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A0B5B" w14:textId="77777777" w:rsidR="00134C10" w:rsidRPr="00134C10" w:rsidRDefault="00134C10" w:rsidP="00134C10">
      <w:pPr>
        <w:spacing w:after="0" w:line="240" w:lineRule="auto"/>
        <w:jc w:val="center"/>
        <w:rPr>
          <w:rFonts w:eastAsia="Times New Roman"/>
          <w:b/>
          <w:szCs w:val="24"/>
        </w:rPr>
      </w:pPr>
      <w:r w:rsidRPr="00134C10">
        <w:rPr>
          <w:rFonts w:eastAsia="Times New Roman"/>
          <w:b/>
          <w:szCs w:val="24"/>
        </w:rPr>
        <w:t>PASLAUGŲ SUTARTIS</w:t>
      </w:r>
    </w:p>
    <w:p w14:paraId="33E29B12" w14:textId="77777777" w:rsidR="00134C10" w:rsidRPr="00134C10" w:rsidRDefault="00134C10" w:rsidP="00134C10">
      <w:pPr>
        <w:spacing w:after="0" w:line="240" w:lineRule="auto"/>
        <w:rPr>
          <w:rFonts w:eastAsia="Times New Roman"/>
          <w:szCs w:val="24"/>
        </w:rPr>
      </w:pPr>
    </w:p>
    <w:p w14:paraId="1763C281" w14:textId="77777777" w:rsidR="00134C10" w:rsidRPr="00134C10" w:rsidRDefault="00134C10" w:rsidP="00134C10">
      <w:pPr>
        <w:spacing w:after="0" w:line="240" w:lineRule="auto"/>
        <w:jc w:val="center"/>
        <w:rPr>
          <w:rFonts w:eastAsia="Times New Roman"/>
          <w:szCs w:val="24"/>
        </w:rPr>
      </w:pPr>
      <w:r w:rsidRPr="00134C10">
        <w:rPr>
          <w:rFonts w:eastAsia="Times New Roman"/>
          <w:szCs w:val="24"/>
        </w:rPr>
        <w:t>202</w:t>
      </w:r>
      <w:r w:rsidR="006B45DD">
        <w:rPr>
          <w:rFonts w:eastAsia="Times New Roman"/>
          <w:szCs w:val="24"/>
        </w:rPr>
        <w:t>1</w:t>
      </w:r>
      <w:r w:rsidRPr="00134C10">
        <w:rPr>
          <w:rFonts w:eastAsia="Times New Roman"/>
          <w:szCs w:val="24"/>
        </w:rPr>
        <w:t xml:space="preserve"> m. ______________________ Nr. _____</w:t>
      </w:r>
    </w:p>
    <w:p w14:paraId="692994D8" w14:textId="77777777" w:rsidR="00134C10" w:rsidRDefault="00134C10" w:rsidP="00134C10">
      <w:pPr>
        <w:spacing w:after="0" w:line="240" w:lineRule="auto"/>
        <w:jc w:val="center"/>
        <w:rPr>
          <w:rFonts w:eastAsia="Times New Roman"/>
          <w:szCs w:val="24"/>
        </w:rPr>
      </w:pPr>
      <w:r w:rsidRPr="00134C10">
        <w:rPr>
          <w:rFonts w:eastAsia="Times New Roman"/>
          <w:szCs w:val="24"/>
        </w:rPr>
        <w:t>Alytus</w:t>
      </w:r>
    </w:p>
    <w:p w14:paraId="7B401555" w14:textId="77777777" w:rsidR="00134C10" w:rsidRDefault="00134C10" w:rsidP="00134C10">
      <w:pPr>
        <w:spacing w:after="0" w:line="240" w:lineRule="auto"/>
        <w:jc w:val="center"/>
        <w:rPr>
          <w:rFonts w:eastAsia="Times New Roman"/>
          <w:szCs w:val="24"/>
        </w:rPr>
      </w:pPr>
    </w:p>
    <w:p w14:paraId="647F492D" w14:textId="77777777" w:rsidR="00AB2C70" w:rsidRDefault="00AB2C70" w:rsidP="00134C10">
      <w:pPr>
        <w:spacing w:after="0" w:line="240" w:lineRule="auto"/>
        <w:jc w:val="center"/>
        <w:rPr>
          <w:rFonts w:eastAsia="Times New Roman"/>
          <w:szCs w:val="24"/>
        </w:rPr>
      </w:pPr>
    </w:p>
    <w:p w14:paraId="02272163" w14:textId="77777777" w:rsidR="00134C10" w:rsidRPr="00134C10" w:rsidRDefault="006B45DD" w:rsidP="006B45DD">
      <w:pPr>
        <w:spacing w:after="0" w:line="240" w:lineRule="auto"/>
        <w:ind w:firstLine="1298"/>
        <w:jc w:val="both"/>
        <w:rPr>
          <w:szCs w:val="20"/>
        </w:rPr>
      </w:pPr>
      <w:r>
        <w:rPr>
          <w:szCs w:val="20"/>
        </w:rPr>
        <w:t>VšĮ Alytaus regioninė televizija</w:t>
      </w:r>
      <w:r w:rsidR="00134C10" w:rsidRPr="00134C10">
        <w:rPr>
          <w:szCs w:val="20"/>
        </w:rPr>
        <w:t>, įstaigos kodas</w:t>
      </w:r>
      <w:r>
        <w:rPr>
          <w:szCs w:val="20"/>
        </w:rPr>
        <w:t xml:space="preserve"> 149916583</w:t>
      </w:r>
      <w:r w:rsidR="00134C10" w:rsidRPr="00134C10">
        <w:rPr>
          <w:szCs w:val="20"/>
        </w:rPr>
        <w:t>, toliau vadinama paslaugos teikėju, atstovaujama direktorės</w:t>
      </w:r>
      <w:r>
        <w:rPr>
          <w:szCs w:val="20"/>
        </w:rPr>
        <w:t xml:space="preserve"> Laimos Pačėsienės</w:t>
      </w:r>
      <w:r w:rsidR="00134C10" w:rsidRPr="00134C10">
        <w:rPr>
          <w:szCs w:val="20"/>
        </w:rPr>
        <w:t>, veikiančio</w:t>
      </w:r>
      <w:r>
        <w:rPr>
          <w:szCs w:val="20"/>
        </w:rPr>
        <w:t>s</w:t>
      </w:r>
      <w:r w:rsidR="00134C10" w:rsidRPr="00134C10">
        <w:rPr>
          <w:szCs w:val="20"/>
        </w:rPr>
        <w:t xml:space="preserve"> pagal įstaigos įstatus ir Alytaus miesto savivaldybės administracija, toliau vadinama užsakovu, atstovaujama administracijos direktor</w:t>
      </w:r>
      <w:r>
        <w:rPr>
          <w:szCs w:val="20"/>
        </w:rPr>
        <w:t>ės Onos Balevičiūtės</w:t>
      </w:r>
      <w:r w:rsidR="00134C10" w:rsidRPr="00134C10">
        <w:rPr>
          <w:szCs w:val="20"/>
        </w:rPr>
        <w:t>, veikiančio</w:t>
      </w:r>
      <w:r w:rsidR="0067684A">
        <w:rPr>
          <w:szCs w:val="20"/>
        </w:rPr>
        <w:t>s</w:t>
      </w:r>
      <w:r w:rsidR="00134C10" w:rsidRPr="00134C10">
        <w:rPr>
          <w:szCs w:val="20"/>
        </w:rPr>
        <w:t xml:space="preserve"> pagal savivaldybės administracijos nuostatus, įvykdę viešųjų pirkimų procedūras, sudarė šią sutartį (toliau – sutartis).</w:t>
      </w:r>
    </w:p>
    <w:p w14:paraId="323884DE" w14:textId="77777777" w:rsidR="00134C10" w:rsidRPr="00134C10" w:rsidRDefault="00134C10" w:rsidP="00134C10">
      <w:pPr>
        <w:widowControl w:val="0"/>
        <w:autoSpaceDE w:val="0"/>
        <w:autoSpaceDN w:val="0"/>
        <w:adjustRightInd w:val="0"/>
        <w:spacing w:after="0" w:line="240" w:lineRule="auto"/>
        <w:ind w:firstLine="1298"/>
        <w:jc w:val="both"/>
        <w:rPr>
          <w:rFonts w:eastAsia="Times New Roman"/>
          <w:szCs w:val="24"/>
        </w:rPr>
      </w:pPr>
    </w:p>
    <w:p w14:paraId="3D4E1171" w14:textId="77777777" w:rsidR="00134C10" w:rsidRPr="00134C10" w:rsidRDefault="00134C10" w:rsidP="00134C10">
      <w:pPr>
        <w:widowControl w:val="0"/>
        <w:autoSpaceDE w:val="0"/>
        <w:autoSpaceDN w:val="0"/>
        <w:adjustRightInd w:val="0"/>
        <w:spacing w:after="0" w:line="240" w:lineRule="auto"/>
        <w:jc w:val="center"/>
        <w:rPr>
          <w:rFonts w:eastAsia="Times New Roman"/>
          <w:b/>
          <w:bCs/>
          <w:szCs w:val="24"/>
        </w:rPr>
      </w:pPr>
      <w:r w:rsidRPr="00134C10">
        <w:rPr>
          <w:rFonts w:eastAsia="Times New Roman"/>
          <w:b/>
          <w:bCs/>
          <w:szCs w:val="24"/>
        </w:rPr>
        <w:t>I. SUTARTIES OBJEKTAS</w:t>
      </w:r>
    </w:p>
    <w:p w14:paraId="76FFEFE4" w14:textId="77777777" w:rsidR="00134C10" w:rsidRPr="00134C10" w:rsidRDefault="00134C10" w:rsidP="00134C10">
      <w:pPr>
        <w:widowControl w:val="0"/>
        <w:autoSpaceDE w:val="0"/>
        <w:autoSpaceDN w:val="0"/>
        <w:adjustRightInd w:val="0"/>
        <w:spacing w:after="0" w:line="240" w:lineRule="auto"/>
        <w:ind w:firstLine="1298"/>
        <w:jc w:val="center"/>
        <w:rPr>
          <w:rFonts w:eastAsia="Times New Roman"/>
          <w:szCs w:val="24"/>
        </w:rPr>
      </w:pPr>
    </w:p>
    <w:p w14:paraId="53A307D8" w14:textId="77777777" w:rsidR="00134C10" w:rsidRPr="00134C10" w:rsidRDefault="00134C10" w:rsidP="006B45DD">
      <w:pPr>
        <w:widowControl w:val="0"/>
        <w:tabs>
          <w:tab w:val="left" w:pos="1134"/>
        </w:tabs>
        <w:autoSpaceDE w:val="0"/>
        <w:autoSpaceDN w:val="0"/>
        <w:adjustRightInd w:val="0"/>
        <w:spacing w:after="0" w:line="240" w:lineRule="auto"/>
        <w:ind w:firstLine="1298"/>
        <w:jc w:val="both"/>
        <w:rPr>
          <w:rFonts w:eastAsia="Times New Roman"/>
          <w:szCs w:val="24"/>
        </w:rPr>
      </w:pPr>
      <w:r w:rsidRPr="00134C10">
        <w:rPr>
          <w:rFonts w:eastAsia="Times New Roman"/>
          <w:szCs w:val="24"/>
        </w:rPr>
        <w:t xml:space="preserve">1. Filmavimo ir reportažų gamybos regioninėje televizijoje paslaugos (toliau vadinama paslaugos) nurodytos sutarties </w:t>
      </w:r>
      <w:r w:rsidR="0003478A">
        <w:rPr>
          <w:rFonts w:eastAsia="Times New Roman"/>
          <w:szCs w:val="24"/>
        </w:rPr>
        <w:t>2</w:t>
      </w:r>
      <w:r w:rsidRPr="00134C10">
        <w:rPr>
          <w:rFonts w:eastAsia="Times New Roman"/>
          <w:szCs w:val="24"/>
        </w:rPr>
        <w:t xml:space="preserve"> priede. </w:t>
      </w:r>
    </w:p>
    <w:p w14:paraId="3070D9CA"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2. Perkamų paslaugų savybės – televizijos reportažų pagal Alytaus miesto savivaldybės oficialiai užsakytą informaciją (apie savivaldybės tarybos, kolegijos, administracijos, savivaldybės vadovų sprendimus, apie kultūros, sporto, švietimo renginius, darbuotojų paiešką, viešuosius aukcionus, susitikimus su gyventojais ir pan.) sukūrimas, programų, parengimas transliuoti ir parengtų programų, reportažų transliavimas, įvertinant transliacijos matomumo lauką ir transliacijos kokybę Alytaus regione (ypač Alytaus mieste).</w:t>
      </w:r>
    </w:p>
    <w:p w14:paraId="745FD892"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 xml:space="preserve">3. Savivaldybės administracijos paskirtas valstybės tarnautojas kontroliuos teikėjo pateiktą išsamią ataskaitą apie televizijos laidų sukūrimo, programų parengimo transliuoti ir parengtų programų transliavimo eteryje paslaugos trukmę ir transliacijos atitikimą užsakymui. </w:t>
      </w:r>
    </w:p>
    <w:p w14:paraId="1C04501A" w14:textId="77777777" w:rsidR="00134C10" w:rsidRPr="00134C10" w:rsidRDefault="00134C10" w:rsidP="00134C10">
      <w:pPr>
        <w:widowControl w:val="0"/>
        <w:autoSpaceDE w:val="0"/>
        <w:autoSpaceDN w:val="0"/>
        <w:adjustRightInd w:val="0"/>
        <w:spacing w:after="0" w:line="240" w:lineRule="auto"/>
        <w:ind w:firstLine="1298"/>
        <w:jc w:val="both"/>
        <w:rPr>
          <w:rFonts w:eastAsia="Times New Roman"/>
          <w:szCs w:val="24"/>
        </w:rPr>
      </w:pPr>
    </w:p>
    <w:p w14:paraId="6C81C10C" w14:textId="77777777" w:rsidR="00134C10" w:rsidRPr="00134C10" w:rsidRDefault="00134C10" w:rsidP="00134C10">
      <w:pPr>
        <w:widowControl w:val="0"/>
        <w:autoSpaceDE w:val="0"/>
        <w:autoSpaceDN w:val="0"/>
        <w:adjustRightInd w:val="0"/>
        <w:spacing w:after="0" w:line="240" w:lineRule="auto"/>
        <w:jc w:val="center"/>
        <w:rPr>
          <w:rFonts w:eastAsia="Times New Roman"/>
          <w:b/>
          <w:bCs/>
          <w:szCs w:val="24"/>
        </w:rPr>
      </w:pPr>
      <w:r w:rsidRPr="00134C10">
        <w:rPr>
          <w:rFonts w:eastAsia="Times New Roman"/>
          <w:b/>
          <w:bCs/>
          <w:szCs w:val="24"/>
        </w:rPr>
        <w:t>II. SUTARTIES PASLAUGŲ KAINOS</w:t>
      </w:r>
    </w:p>
    <w:p w14:paraId="48D7CDC3" w14:textId="77777777" w:rsidR="00134C10" w:rsidRPr="00134C10" w:rsidRDefault="00134C10" w:rsidP="00134C10">
      <w:pPr>
        <w:widowControl w:val="0"/>
        <w:autoSpaceDE w:val="0"/>
        <w:autoSpaceDN w:val="0"/>
        <w:adjustRightInd w:val="0"/>
        <w:spacing w:after="0" w:line="240" w:lineRule="auto"/>
        <w:ind w:firstLine="1298"/>
        <w:jc w:val="center"/>
        <w:rPr>
          <w:rFonts w:eastAsia="Times New Roman"/>
          <w:bCs/>
          <w:szCs w:val="24"/>
        </w:rPr>
      </w:pPr>
    </w:p>
    <w:p w14:paraId="19FD9AF8"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 xml:space="preserve">4. Pradinė sutarties vertė lygi maksimaliai pirkimui skirtai sumai pirkimo dokumentuose ir sutartyje nurodytų paslaugų įsigyjimui paslaugos teikėjo siūlyme nurodytais įkainiais yra 30 000 (trisdešimt tūkstančių eurų) be PVM (suma su PVM </w:t>
      </w:r>
      <w:r w:rsidR="006B45DD">
        <w:rPr>
          <w:rFonts w:eastAsia="Times New Roman"/>
          <w:szCs w:val="24"/>
        </w:rPr>
        <w:t>–</w:t>
      </w:r>
      <w:r w:rsidRPr="00134C10">
        <w:rPr>
          <w:rFonts w:eastAsia="Times New Roman"/>
          <w:szCs w:val="24"/>
        </w:rPr>
        <w:t xml:space="preserve"> 36 300 Eur (trisdešimt šeši tūkstančiai trys šimtai eurų)). Paslaugų teikimo įkainis yra nurodytas sutarties </w:t>
      </w:r>
      <w:r w:rsidR="0003478A">
        <w:rPr>
          <w:rFonts w:eastAsia="Times New Roman"/>
          <w:szCs w:val="24"/>
        </w:rPr>
        <w:t>1</w:t>
      </w:r>
      <w:r w:rsidRPr="00134C10">
        <w:rPr>
          <w:rFonts w:eastAsia="Times New Roman"/>
          <w:szCs w:val="24"/>
        </w:rPr>
        <w:t xml:space="preserve"> priede ,,Paslaugos teikėjo pasiūlymas“.</w:t>
      </w:r>
    </w:p>
    <w:p w14:paraId="312EC980"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 xml:space="preserve">Pirkėjas – Alytaus miesto savivaldybės administracija – neįsipareigoja per šalių sutartą sutarties galiojimo terminą nupirkti paslaugų už maksimaliai pirkimui skirtą sumą. Jos perkamos pagal </w:t>
      </w:r>
      <w:r w:rsidR="006B45DD">
        <w:rPr>
          <w:rFonts w:eastAsia="Times New Roman"/>
          <w:szCs w:val="24"/>
        </w:rPr>
        <w:t>u</w:t>
      </w:r>
      <w:r w:rsidRPr="00134C10">
        <w:rPr>
          <w:rFonts w:eastAsia="Times New Roman"/>
          <w:szCs w:val="24"/>
        </w:rPr>
        <w:t xml:space="preserve">žsakovo poreikį ir jo užsakymu.   </w:t>
      </w:r>
    </w:p>
    <w:p w14:paraId="6AF5102F"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 xml:space="preserve">5. Vadovaujantis viešųjų pirkimų tarnybos direktoriaus patvirtinta Kainodaros taisyklių nustatymo metodika, šiai sutarčiai  taikomas kainos apskaičiavimo būdas – fiksuotas įkainis. Į paslaugos įkainius/ </w:t>
      </w:r>
      <w:bookmarkStart w:id="0" w:name="_Hlk20907454"/>
      <w:r w:rsidRPr="00134C10">
        <w:rPr>
          <w:rFonts w:eastAsia="Times New Roman"/>
          <w:szCs w:val="24"/>
        </w:rPr>
        <w:t>(-į)</w:t>
      </w:r>
      <w:bookmarkEnd w:id="0"/>
      <w:r w:rsidRPr="00134C10">
        <w:rPr>
          <w:rFonts w:eastAsia="Times New Roman"/>
          <w:szCs w:val="24"/>
        </w:rPr>
        <w:t xml:space="preserve"> turi būti įskaičiuoti visi mokesčiai, įskaitant pridėtinės vertės mokestį (toliau – PVM) ir visos su paslaugų teikimų susijusios išlaidos. Paslaugos teikėjas neturi teisės reikalauti padengti jokių išlaidų, viršijančių paslaugų įkainius (-į) .</w:t>
      </w:r>
    </w:p>
    <w:p w14:paraId="567ACF5D"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6. Sutarties paslaugų įkainis per visą sutarties galiojimo laikotarpį nekeičiamas, išskyrus atvejus, kai teisės aktais yra pakeičiamas sutartyje nurodytoms paslaugoms taikomas pridėtinės vertės mokestis. Tokiu atveju įkainis perskaičiuojamas tada, kai pasikeičia mokesčiai ir sutarties paslaugų įkainis pakinta tiek, kiek pakito mokestis. Perskaičiuota sutarties paslaugų įkainis  įforminamas sutarties šalių atstovų pasirašomu susitarimu, kuris yra šios sutarties neatskiriama dalis.</w:t>
      </w:r>
    </w:p>
    <w:p w14:paraId="4071F907"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7. Į paslaugų įkainį turi būti įskaitytos visos teikėjo paslaugų išlaidos (laidų sukūrimo, sumontavimo, transliavimo ir kitos), reikalingos tinkamam ir visiškam sutarties įvykdymui.</w:t>
      </w:r>
    </w:p>
    <w:p w14:paraId="6F6B5E00" w14:textId="77777777" w:rsidR="00134C10" w:rsidRPr="00134C10" w:rsidRDefault="00134C10" w:rsidP="006B45DD">
      <w:pPr>
        <w:spacing w:after="0" w:line="240" w:lineRule="auto"/>
        <w:ind w:firstLine="1298"/>
        <w:jc w:val="both"/>
        <w:rPr>
          <w:rFonts w:eastAsia="Times New Roman"/>
          <w:szCs w:val="24"/>
          <w:lang w:eastAsia="lt-LT"/>
        </w:rPr>
      </w:pPr>
      <w:r w:rsidRPr="00134C10">
        <w:rPr>
          <w:rFonts w:eastAsia="Times New Roman"/>
          <w:szCs w:val="24"/>
        </w:rPr>
        <w:t>8. Užsakovas</w:t>
      </w:r>
      <w:r w:rsidRPr="00134C10">
        <w:rPr>
          <w:rFonts w:eastAsia="Times New Roman"/>
          <w:szCs w:val="24"/>
          <w:lang w:eastAsia="lt-LT"/>
        </w:rPr>
        <w:t xml:space="preserve"> planuoja kiekius ir užsakymus pateikia pagal realų poreikį arba patvirtina pateiktą pasiūlymą dėl temos/ dalyvavimo laidoje ar studijoje. </w:t>
      </w:r>
    </w:p>
    <w:p w14:paraId="05022BC0" w14:textId="77777777" w:rsidR="00134C10" w:rsidRPr="00134C10" w:rsidRDefault="00134C10" w:rsidP="006B45DD">
      <w:pPr>
        <w:spacing w:after="0" w:line="240" w:lineRule="auto"/>
        <w:ind w:firstLine="1298"/>
        <w:jc w:val="both"/>
        <w:rPr>
          <w:rFonts w:eastAsia="Times New Roman"/>
          <w:szCs w:val="24"/>
        </w:rPr>
      </w:pPr>
    </w:p>
    <w:p w14:paraId="3F552111" w14:textId="77777777" w:rsidR="00134C10" w:rsidRPr="00134C10" w:rsidRDefault="00134C10" w:rsidP="00134C10">
      <w:pPr>
        <w:widowControl w:val="0"/>
        <w:autoSpaceDE w:val="0"/>
        <w:autoSpaceDN w:val="0"/>
        <w:adjustRightInd w:val="0"/>
        <w:spacing w:after="0" w:line="240" w:lineRule="auto"/>
        <w:jc w:val="center"/>
        <w:rPr>
          <w:rFonts w:eastAsia="Times New Roman"/>
          <w:b/>
          <w:bCs/>
          <w:szCs w:val="24"/>
        </w:rPr>
      </w:pPr>
      <w:r w:rsidRPr="00134C10">
        <w:rPr>
          <w:rFonts w:eastAsia="Times New Roman"/>
          <w:b/>
          <w:bCs/>
          <w:szCs w:val="24"/>
        </w:rPr>
        <w:t>III. PASLAUGŲ TEIKIMO TERMINAI</w:t>
      </w:r>
    </w:p>
    <w:p w14:paraId="3FE26B7B" w14:textId="77777777" w:rsidR="00134C10" w:rsidRPr="00134C10" w:rsidRDefault="00134C10" w:rsidP="00134C10">
      <w:pPr>
        <w:widowControl w:val="0"/>
        <w:autoSpaceDE w:val="0"/>
        <w:autoSpaceDN w:val="0"/>
        <w:adjustRightInd w:val="0"/>
        <w:spacing w:after="0" w:line="240" w:lineRule="auto"/>
        <w:ind w:firstLine="1298"/>
        <w:jc w:val="center"/>
        <w:rPr>
          <w:rFonts w:eastAsia="Times New Roman"/>
          <w:bCs/>
          <w:szCs w:val="24"/>
        </w:rPr>
      </w:pPr>
      <w:r w:rsidRPr="00134C10">
        <w:rPr>
          <w:rFonts w:eastAsia="Times New Roman"/>
          <w:bCs/>
          <w:szCs w:val="24"/>
        </w:rPr>
        <w:t xml:space="preserve"> </w:t>
      </w:r>
    </w:p>
    <w:p w14:paraId="6C423382"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9. Paslaugos teikimo terminas –</w:t>
      </w:r>
      <w:r w:rsidRPr="00134C10">
        <w:rPr>
          <w:szCs w:val="24"/>
        </w:rPr>
        <w:t xml:space="preserve"> nuo sutarties pasirašymo dienos 12 mėnesių arba kol bus pasiekta sutarties 4 punkte nurodyta pradinė sutarties vertė, priklausomai nuo to kas įvyksta anksčiau</w:t>
      </w:r>
      <w:r w:rsidRPr="00134C10">
        <w:rPr>
          <w:rFonts w:eastAsia="Times New Roman"/>
          <w:szCs w:val="24"/>
        </w:rPr>
        <w:t xml:space="preserve">. </w:t>
      </w:r>
    </w:p>
    <w:p w14:paraId="42BEFCA9"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10. Paslaugos suteikimo vieta – Alytaus miesto savivaldybės teritorija.</w:t>
      </w:r>
    </w:p>
    <w:p w14:paraId="33EFB1BE" w14:textId="77777777" w:rsidR="00134C10" w:rsidRPr="00134C10" w:rsidRDefault="00134C10" w:rsidP="00134C10">
      <w:pPr>
        <w:widowControl w:val="0"/>
        <w:tabs>
          <w:tab w:val="left" w:pos="284"/>
          <w:tab w:val="left" w:leader="underscore" w:pos="6804"/>
        </w:tabs>
        <w:autoSpaceDE w:val="0"/>
        <w:autoSpaceDN w:val="0"/>
        <w:adjustRightInd w:val="0"/>
        <w:spacing w:after="0" w:line="240" w:lineRule="auto"/>
        <w:ind w:firstLine="1298"/>
        <w:jc w:val="center"/>
        <w:rPr>
          <w:rFonts w:eastAsia="Times New Roman"/>
          <w:szCs w:val="24"/>
        </w:rPr>
      </w:pPr>
    </w:p>
    <w:p w14:paraId="0D829168" w14:textId="77777777" w:rsidR="00134C10" w:rsidRPr="00134C10" w:rsidRDefault="00134C10" w:rsidP="00134C10">
      <w:pPr>
        <w:widowControl w:val="0"/>
        <w:tabs>
          <w:tab w:val="left" w:pos="284"/>
          <w:tab w:val="left" w:leader="underscore" w:pos="6804"/>
        </w:tabs>
        <w:autoSpaceDE w:val="0"/>
        <w:autoSpaceDN w:val="0"/>
        <w:adjustRightInd w:val="0"/>
        <w:spacing w:after="0" w:line="240" w:lineRule="auto"/>
        <w:jc w:val="center"/>
        <w:rPr>
          <w:rFonts w:eastAsia="Times New Roman"/>
          <w:b/>
          <w:szCs w:val="24"/>
        </w:rPr>
      </w:pPr>
      <w:r w:rsidRPr="00134C10">
        <w:rPr>
          <w:rFonts w:eastAsia="Times New Roman"/>
          <w:b/>
          <w:szCs w:val="24"/>
        </w:rPr>
        <w:t>IV. SUTARTIES ŠALIŲ ĮSIPAREIGOJIMAI</w:t>
      </w:r>
    </w:p>
    <w:p w14:paraId="6510EBEA" w14:textId="77777777" w:rsidR="00134C10" w:rsidRPr="00134C10" w:rsidRDefault="00134C10" w:rsidP="00134C10">
      <w:pPr>
        <w:widowControl w:val="0"/>
        <w:tabs>
          <w:tab w:val="left" w:pos="284"/>
          <w:tab w:val="left" w:leader="underscore" w:pos="6804"/>
        </w:tabs>
        <w:autoSpaceDE w:val="0"/>
        <w:autoSpaceDN w:val="0"/>
        <w:adjustRightInd w:val="0"/>
        <w:spacing w:after="0" w:line="240" w:lineRule="auto"/>
        <w:ind w:firstLine="1298"/>
        <w:rPr>
          <w:rFonts w:eastAsia="Times New Roman"/>
          <w:szCs w:val="24"/>
        </w:rPr>
      </w:pPr>
    </w:p>
    <w:p w14:paraId="5537657F"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 xml:space="preserve">11. </w:t>
      </w:r>
      <w:bookmarkStart w:id="1" w:name="_Hlk16584044"/>
      <w:r w:rsidRPr="00134C10">
        <w:rPr>
          <w:rFonts w:eastAsia="Times New Roman"/>
          <w:szCs w:val="24"/>
        </w:rPr>
        <w:t>Paslaugų teikėjas įsipareigoja:</w:t>
      </w:r>
    </w:p>
    <w:p w14:paraId="493D8BC8"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 xml:space="preserve">11.1. </w:t>
      </w:r>
      <w:bookmarkStart w:id="2" w:name="_Hlk58584588"/>
      <w:bookmarkStart w:id="3" w:name="_Hlk58504532"/>
      <w:r w:rsidRPr="00134C10">
        <w:rPr>
          <w:rFonts w:eastAsia="Times New Roman"/>
          <w:szCs w:val="24"/>
        </w:rPr>
        <w:t>sukurti, parengti ir transliuoti programas, reportažus informacinėms laidoms pagal savivaldybės raštiškuose, elektroniniu paštu pateiktuose, užsakymuose nurodytas temas. Programas, reportažus transliuoti tą pačią ar kitą dieną po parengimo arba suderintu su savivaldybės atstovu laiku;</w:t>
      </w:r>
    </w:p>
    <w:bookmarkEnd w:id="2"/>
    <w:p w14:paraId="59285EE8"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11.2. iš anksto derinti būsimų reportažų turinį su Alytaus miesto savivaldybės administracijos Komunikacijos skyriumi;</w:t>
      </w:r>
    </w:p>
    <w:p w14:paraId="7CCDCFA8"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11.3. paslaugas atlikti kokybiškai, reportažuose ir laidose rodomus asmenis pateikti korektiškai, akcentuojant temos aktualumą visuomenei.</w:t>
      </w:r>
    </w:p>
    <w:p w14:paraId="7EA45704" w14:textId="77777777" w:rsidR="00134C10" w:rsidRPr="006B45DD" w:rsidRDefault="00134C10" w:rsidP="006B45DD">
      <w:pPr>
        <w:spacing w:after="0" w:line="240" w:lineRule="auto"/>
        <w:ind w:firstLine="1298"/>
        <w:jc w:val="both"/>
        <w:rPr>
          <w:rFonts w:eastAsia="Times New Roman"/>
          <w:szCs w:val="24"/>
        </w:rPr>
      </w:pPr>
      <w:r w:rsidRPr="00134C10">
        <w:rPr>
          <w:rFonts w:eastAsia="Times New Roman"/>
          <w:szCs w:val="24"/>
        </w:rPr>
        <w:t>11.4</w:t>
      </w:r>
      <w:r w:rsidRPr="00134C10">
        <w:rPr>
          <w:rFonts w:eastAsia="Times New Roman"/>
          <w:szCs w:val="24"/>
          <w:lang w:val="en-GB"/>
        </w:rPr>
        <w:t xml:space="preserve">. </w:t>
      </w:r>
      <w:r w:rsidRPr="00134C10">
        <w:rPr>
          <w:rFonts w:eastAsia="Times New Roman"/>
          <w:szCs w:val="24"/>
        </w:rPr>
        <w:t>Programas, reportažus transliuoti tą pačią ar kitą dieną po parengimo arba suderintu su savivaldybės atstovu laiku.</w:t>
      </w:r>
    </w:p>
    <w:bookmarkEnd w:id="1"/>
    <w:bookmarkEnd w:id="3"/>
    <w:p w14:paraId="01AB1F61" w14:textId="77777777" w:rsidR="00134C10" w:rsidRPr="00134C10" w:rsidRDefault="00134C10" w:rsidP="006B45DD">
      <w:pPr>
        <w:spacing w:after="0" w:line="240" w:lineRule="auto"/>
        <w:ind w:firstLine="1298"/>
        <w:jc w:val="both"/>
        <w:rPr>
          <w:rFonts w:eastAsia="Times New Roman"/>
          <w:szCs w:val="20"/>
        </w:rPr>
      </w:pPr>
      <w:r w:rsidRPr="00134C10">
        <w:rPr>
          <w:rFonts w:eastAsia="Times New Roman"/>
          <w:szCs w:val="20"/>
        </w:rPr>
        <w:t>11.5. pateikti užsakovui transliacijų ir per praėjusį mėnesį suteiktų paslaugų sąrašą bei PVM sąskaitą faktūrą iki kito mėnesio 1 dienos.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www.esaskaita.eu).</w:t>
      </w:r>
    </w:p>
    <w:p w14:paraId="1CDF8782"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12. Užsakovas įsipareigoja:</w:t>
      </w:r>
    </w:p>
    <w:p w14:paraId="465E53B4"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12.1. sumokėti paslaugų teikėjui už pagal Užsakovo užsakymus parengtą ir faktiškai suteiktą paslaugą šios sutarties II skyriuje nurodyta kaina ir sąlygomis per 30 kalendorinių dienų nuo paslaugų suteikimo akto ir sąskaitos faktūros priėmimo dienos;</w:t>
      </w:r>
    </w:p>
    <w:p w14:paraId="2BBE0A31"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12.2. paraiškas dėl užsakomų temų, informaciją apie planuojamus renginius elektroniniu paštu pateikti ne vėliau kaip prieš 3 dienas iki renginio, o įvykių temų – prieš vieną dieną, išskyrus nenumatytus įvykių (renginių ir kt.) atvejus.</w:t>
      </w:r>
    </w:p>
    <w:p w14:paraId="3499BF8F" w14:textId="77777777" w:rsidR="00134C10" w:rsidRPr="00134C10" w:rsidRDefault="00134C10" w:rsidP="006B45DD">
      <w:pPr>
        <w:spacing w:after="0" w:line="240" w:lineRule="auto"/>
        <w:ind w:firstLine="1298"/>
        <w:jc w:val="both"/>
        <w:rPr>
          <w:rFonts w:eastAsia="Times New Roman"/>
          <w:szCs w:val="24"/>
        </w:rPr>
      </w:pPr>
      <w:r w:rsidRPr="00134C10">
        <w:rPr>
          <w:rFonts w:eastAsia="Times New Roman"/>
          <w:szCs w:val="24"/>
        </w:rPr>
        <w:t>13. Nenumatytais ir neaptartais atvejais dėl paslaugų teikimo (sukūrimo, parengimo transliuoti ir reportažų transliavimo informacinėse laidose) skubos tvarka šalys tariasi išimtinai, nesilaikydamos sutartyje nurodytų terminų.</w:t>
      </w:r>
    </w:p>
    <w:p w14:paraId="0956AEEA"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p>
    <w:p w14:paraId="5D80F1F1" w14:textId="77777777" w:rsidR="00134C10" w:rsidRPr="00134C10" w:rsidRDefault="00134C10" w:rsidP="00134C10">
      <w:pPr>
        <w:widowControl w:val="0"/>
        <w:tabs>
          <w:tab w:val="left" w:pos="284"/>
          <w:tab w:val="left" w:leader="underscore" w:pos="6804"/>
        </w:tabs>
        <w:autoSpaceDE w:val="0"/>
        <w:autoSpaceDN w:val="0"/>
        <w:adjustRightInd w:val="0"/>
        <w:spacing w:after="0" w:line="240" w:lineRule="auto"/>
        <w:jc w:val="center"/>
        <w:rPr>
          <w:rFonts w:eastAsia="Times New Roman"/>
          <w:b/>
          <w:szCs w:val="24"/>
        </w:rPr>
      </w:pPr>
      <w:r w:rsidRPr="00134C10">
        <w:rPr>
          <w:rFonts w:eastAsia="Times New Roman"/>
          <w:b/>
          <w:szCs w:val="24"/>
        </w:rPr>
        <w:t>V. ŠALIŲ ATSAKOMYBĖ</w:t>
      </w:r>
    </w:p>
    <w:p w14:paraId="36CE8776" w14:textId="77777777" w:rsidR="00134C10" w:rsidRPr="00134C10" w:rsidRDefault="00134C10" w:rsidP="00134C10">
      <w:pPr>
        <w:widowControl w:val="0"/>
        <w:tabs>
          <w:tab w:val="left" w:pos="284"/>
          <w:tab w:val="left" w:leader="underscore" w:pos="6804"/>
        </w:tabs>
        <w:autoSpaceDE w:val="0"/>
        <w:autoSpaceDN w:val="0"/>
        <w:adjustRightInd w:val="0"/>
        <w:spacing w:after="0" w:line="240" w:lineRule="auto"/>
        <w:ind w:firstLine="1298"/>
        <w:jc w:val="center"/>
        <w:rPr>
          <w:rFonts w:eastAsia="Times New Roman"/>
          <w:szCs w:val="24"/>
        </w:rPr>
      </w:pPr>
    </w:p>
    <w:p w14:paraId="2C2F9CB3"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14. Šalis, neįvykdžiusi ar netinkamai įvykdžiusi savo prievolę, atsako kitai šaliai sutartyje ir Lietuvos Respublikos įstatymuose nustatytais atvejais.</w:t>
      </w:r>
    </w:p>
    <w:p w14:paraId="399B48E8"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15 Jei paslaugų teikėjas ne laiku ar netinkamai vykdo sutarties 11.1, 11.2, 11.3 punktuose numatytus įsipareigojimus, privalo atlyginti klientui dėl to padarytus nuostolius. Užsakovas turi teisę surašyti aktą ir sumažinti bendrą užsakymo atsiskaitymo sumą 130,00 Eur bauda.</w:t>
      </w:r>
    </w:p>
    <w:p w14:paraId="1548C9DF" w14:textId="77777777" w:rsidR="00134C10" w:rsidRPr="00134C10" w:rsidRDefault="00134C10" w:rsidP="006B45DD">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szCs w:val="24"/>
        </w:rPr>
        <w:t>16. Užsakovas, laiku nesumokėjęs paskaičiuotos kainos už suteiktas paslaugas, sumoka paslaugų teikėjui 0,02 % sutarties vertės dydžio delspinigius už kiekvieną uždelstą dieną.</w:t>
      </w:r>
    </w:p>
    <w:p w14:paraId="24751E78" w14:textId="77777777" w:rsidR="006B45DD" w:rsidRPr="00134C10" w:rsidRDefault="006B45DD" w:rsidP="00134C10">
      <w:pPr>
        <w:widowControl w:val="0"/>
        <w:autoSpaceDE w:val="0"/>
        <w:autoSpaceDN w:val="0"/>
        <w:adjustRightInd w:val="0"/>
        <w:spacing w:after="0" w:line="240" w:lineRule="auto"/>
        <w:ind w:firstLine="1298"/>
        <w:jc w:val="both"/>
        <w:rPr>
          <w:rFonts w:eastAsia="Times New Roman"/>
          <w:bCs/>
          <w:szCs w:val="24"/>
        </w:rPr>
      </w:pPr>
    </w:p>
    <w:p w14:paraId="3C1EACBF" w14:textId="77777777" w:rsidR="00134C10" w:rsidRPr="00134C10" w:rsidRDefault="00134C10" w:rsidP="00134C10">
      <w:pPr>
        <w:widowControl w:val="0"/>
        <w:autoSpaceDE w:val="0"/>
        <w:autoSpaceDN w:val="0"/>
        <w:adjustRightInd w:val="0"/>
        <w:spacing w:after="0" w:line="240" w:lineRule="auto"/>
        <w:jc w:val="center"/>
        <w:rPr>
          <w:rFonts w:eastAsia="Times New Roman"/>
          <w:b/>
          <w:bCs/>
          <w:szCs w:val="20"/>
        </w:rPr>
      </w:pPr>
      <w:r w:rsidRPr="00134C10">
        <w:rPr>
          <w:rFonts w:eastAsia="Times New Roman"/>
          <w:b/>
          <w:bCs/>
          <w:szCs w:val="20"/>
        </w:rPr>
        <w:lastRenderedPageBreak/>
        <w:t>VI. NENUGALIMOS JĖGOS (</w:t>
      </w:r>
      <w:r w:rsidRPr="00134C10">
        <w:rPr>
          <w:rFonts w:eastAsia="Times New Roman"/>
          <w:b/>
          <w:bCs/>
          <w:i/>
          <w:szCs w:val="20"/>
        </w:rPr>
        <w:t>FORCE MAJEURE</w:t>
      </w:r>
      <w:r w:rsidRPr="00134C10">
        <w:rPr>
          <w:rFonts w:eastAsia="Times New Roman"/>
          <w:b/>
          <w:bCs/>
          <w:szCs w:val="20"/>
        </w:rPr>
        <w:t>) APLINKYBĖS</w:t>
      </w:r>
    </w:p>
    <w:p w14:paraId="7FD5FC57" w14:textId="77777777" w:rsidR="00134C10" w:rsidRPr="00134C10" w:rsidRDefault="00134C10" w:rsidP="00134C10">
      <w:pPr>
        <w:widowControl w:val="0"/>
        <w:autoSpaceDE w:val="0"/>
        <w:autoSpaceDN w:val="0"/>
        <w:adjustRightInd w:val="0"/>
        <w:spacing w:after="0" w:line="240" w:lineRule="auto"/>
        <w:jc w:val="both"/>
        <w:rPr>
          <w:rFonts w:eastAsia="Times New Roman"/>
          <w:b/>
          <w:bCs/>
          <w:szCs w:val="20"/>
        </w:rPr>
      </w:pPr>
    </w:p>
    <w:p w14:paraId="4F3E9775" w14:textId="77777777" w:rsidR="00134C10" w:rsidRPr="00134C10" w:rsidRDefault="00134C10" w:rsidP="006B45DD">
      <w:pPr>
        <w:widowControl w:val="0"/>
        <w:autoSpaceDE w:val="0"/>
        <w:autoSpaceDN w:val="0"/>
        <w:adjustRightInd w:val="0"/>
        <w:spacing w:after="0" w:line="240" w:lineRule="auto"/>
        <w:ind w:firstLine="1298"/>
        <w:jc w:val="both"/>
        <w:rPr>
          <w:rFonts w:eastAsia="Times New Roman"/>
          <w:bCs/>
          <w:szCs w:val="20"/>
        </w:rPr>
      </w:pPr>
      <w:r w:rsidRPr="00134C10">
        <w:rPr>
          <w:rFonts w:eastAsia="Times New Roman"/>
          <w:bCs/>
          <w:szCs w:val="20"/>
        </w:rPr>
        <w:t>1</w:t>
      </w:r>
      <w:r w:rsidR="006B45DD">
        <w:rPr>
          <w:rFonts w:eastAsia="Times New Roman"/>
          <w:bCs/>
          <w:szCs w:val="20"/>
        </w:rPr>
        <w:t>7</w:t>
      </w:r>
      <w:r w:rsidRPr="00134C10">
        <w:rPr>
          <w:rFonts w:eastAsia="Times New Roman"/>
          <w:bCs/>
          <w:szCs w:val="20"/>
        </w:rPr>
        <w:t>.</w:t>
      </w:r>
      <w:r w:rsidRPr="00134C10">
        <w:rPr>
          <w:rFonts w:eastAsia="Times New Roman"/>
          <w:b/>
          <w:bCs/>
          <w:szCs w:val="20"/>
        </w:rPr>
        <w:t xml:space="preserve"> </w:t>
      </w:r>
      <w:r w:rsidRPr="00134C10">
        <w:rPr>
          <w:rFonts w:eastAsia="Times New Roman"/>
          <w:bCs/>
          <w:szCs w:val="20"/>
        </w:rPr>
        <w:t>Nenugalimos jėgos</w:t>
      </w:r>
      <w:r w:rsidRPr="00134C10">
        <w:rPr>
          <w:rFonts w:eastAsia="Times New Roman"/>
          <w:b/>
          <w:bCs/>
          <w:szCs w:val="20"/>
        </w:rPr>
        <w:t xml:space="preserve"> </w:t>
      </w:r>
      <w:r w:rsidRPr="00134C10">
        <w:rPr>
          <w:rFonts w:eastAsia="Times New Roman"/>
          <w:bCs/>
          <w:szCs w:val="20"/>
        </w:rPr>
        <w:t>(</w:t>
      </w:r>
      <w:r w:rsidRPr="00134C10">
        <w:rPr>
          <w:rFonts w:eastAsia="Times New Roman"/>
          <w:bCs/>
          <w:i/>
          <w:szCs w:val="20"/>
        </w:rPr>
        <w:t>Force majeure</w:t>
      </w:r>
      <w:r w:rsidRPr="00134C10">
        <w:rPr>
          <w:rFonts w:eastAsia="Times New Roman"/>
          <w:bCs/>
          <w:szCs w:val="20"/>
        </w:rPr>
        <w:t>) aplinkybės suprantamos kaip tai nurodyta Lietuvos Respublikos Vyriausybės 1996 m. liepos 15 d. nutarimu Nr. 840 patvirtintose Atleidimo nuo atsakomybės esant nenumatytos jėgos (</w:t>
      </w:r>
      <w:r w:rsidRPr="00134C10">
        <w:rPr>
          <w:rFonts w:eastAsia="Times New Roman"/>
          <w:bCs/>
          <w:i/>
          <w:szCs w:val="20"/>
        </w:rPr>
        <w:t>force majeure</w:t>
      </w:r>
      <w:r w:rsidRPr="00134C10">
        <w:rPr>
          <w:rFonts w:eastAsia="Times New Roman"/>
          <w:bCs/>
          <w:szCs w:val="20"/>
        </w:rPr>
        <w:t xml:space="preserve">) aplinkybėms taisyklėse. </w:t>
      </w:r>
    </w:p>
    <w:p w14:paraId="2F45351A" w14:textId="77777777" w:rsidR="00134C10" w:rsidRPr="00134C10" w:rsidRDefault="00134C10" w:rsidP="006B45DD">
      <w:pPr>
        <w:tabs>
          <w:tab w:val="left" w:pos="9072"/>
        </w:tabs>
        <w:spacing w:after="0" w:line="240" w:lineRule="auto"/>
        <w:ind w:firstLine="1298"/>
        <w:jc w:val="both"/>
        <w:rPr>
          <w:rFonts w:eastAsia="Times New Roman"/>
          <w:szCs w:val="20"/>
        </w:rPr>
      </w:pPr>
      <w:r w:rsidRPr="00134C10">
        <w:rPr>
          <w:rFonts w:eastAsia="Times New Roman"/>
          <w:szCs w:val="20"/>
        </w:rPr>
        <w:t>1</w:t>
      </w:r>
      <w:r w:rsidR="006B45DD">
        <w:rPr>
          <w:rFonts w:eastAsia="Times New Roman"/>
          <w:szCs w:val="20"/>
        </w:rPr>
        <w:t>8</w:t>
      </w:r>
      <w:r w:rsidRPr="00134C10">
        <w:rPr>
          <w:rFonts w:eastAsia="Times New Roman"/>
          <w:szCs w:val="20"/>
        </w:rPr>
        <w:t xml:space="preserve">. Jeigu </w:t>
      </w:r>
      <w:r w:rsidRPr="00134C10">
        <w:rPr>
          <w:rFonts w:eastAsia="Times New Roman"/>
          <w:bCs/>
          <w:szCs w:val="20"/>
        </w:rPr>
        <w:t>nenugalimos jėgos</w:t>
      </w:r>
      <w:r w:rsidRPr="00134C10">
        <w:rPr>
          <w:rFonts w:eastAsia="Times New Roman"/>
          <w:b/>
          <w:bCs/>
          <w:szCs w:val="20"/>
        </w:rPr>
        <w:t xml:space="preserve"> </w:t>
      </w:r>
      <w:r w:rsidRPr="00134C10">
        <w:rPr>
          <w:rFonts w:eastAsia="Times New Roman"/>
          <w:bCs/>
          <w:szCs w:val="20"/>
        </w:rPr>
        <w:t>(</w:t>
      </w:r>
      <w:r w:rsidRPr="00134C10">
        <w:rPr>
          <w:rFonts w:eastAsia="Times New Roman"/>
          <w:bCs/>
          <w:i/>
          <w:szCs w:val="20"/>
        </w:rPr>
        <w:t>force majeure</w:t>
      </w:r>
      <w:r w:rsidRPr="00134C10">
        <w:rPr>
          <w:rFonts w:eastAsia="Times New Roman"/>
          <w:bCs/>
          <w:szCs w:val="20"/>
        </w:rPr>
        <w:t xml:space="preserve">) </w:t>
      </w:r>
      <w:r w:rsidRPr="00134C10">
        <w:rPr>
          <w:rFonts w:eastAsia="Times New Roman"/>
          <w:szCs w:val="20"/>
        </w:rPr>
        <w:t>aplinkybė, dėl kurios neįmanoma sutarties įvykdyti, laikina, tai šalys atleidžiamos nuo atsakomybės tik tokiam laikotarpiui, kuris numatomas atsižvelgiant į tos aplinkybės įtaką sutarties vykdymui.</w:t>
      </w:r>
    </w:p>
    <w:p w14:paraId="0D12F8DF" w14:textId="77777777" w:rsidR="00134C10" w:rsidRPr="00134C10" w:rsidRDefault="00134C10" w:rsidP="006B45DD">
      <w:pPr>
        <w:tabs>
          <w:tab w:val="left" w:pos="9072"/>
        </w:tabs>
        <w:spacing w:after="0" w:line="240" w:lineRule="auto"/>
        <w:ind w:firstLine="1298"/>
        <w:jc w:val="both"/>
        <w:rPr>
          <w:rFonts w:eastAsia="Times New Roman"/>
          <w:szCs w:val="20"/>
        </w:rPr>
      </w:pPr>
      <w:r w:rsidRPr="00134C10">
        <w:rPr>
          <w:rFonts w:eastAsia="Times New Roman"/>
          <w:szCs w:val="20"/>
        </w:rPr>
        <w:t>1</w:t>
      </w:r>
      <w:r w:rsidR="006B45DD">
        <w:rPr>
          <w:rFonts w:eastAsia="Times New Roman"/>
          <w:szCs w:val="20"/>
        </w:rPr>
        <w:t>9</w:t>
      </w:r>
      <w:r w:rsidRPr="00134C10">
        <w:rPr>
          <w:rFonts w:eastAsia="Times New Roman"/>
          <w:szCs w:val="20"/>
        </w:rPr>
        <w:t xml:space="preserve">. Sutarties neįvykdžiusi šalis privalo pranešti raštu nedelsiant, bet ne vėliau kaip per tris darbo dienas kitai šaliai apie </w:t>
      </w:r>
      <w:r w:rsidRPr="00134C10">
        <w:rPr>
          <w:rFonts w:eastAsia="Times New Roman"/>
          <w:bCs/>
          <w:szCs w:val="20"/>
        </w:rPr>
        <w:t>nenugalimos jėgos</w:t>
      </w:r>
      <w:r w:rsidRPr="00134C10">
        <w:rPr>
          <w:rFonts w:eastAsia="Times New Roman"/>
          <w:b/>
          <w:bCs/>
          <w:szCs w:val="20"/>
        </w:rPr>
        <w:t xml:space="preserve"> </w:t>
      </w:r>
      <w:r w:rsidRPr="00134C10">
        <w:rPr>
          <w:rFonts w:eastAsia="Times New Roman"/>
          <w:szCs w:val="20"/>
        </w:rPr>
        <w:t>aplinkybių (</w:t>
      </w:r>
      <w:r w:rsidRPr="00134C10">
        <w:rPr>
          <w:rFonts w:eastAsia="Times New Roman"/>
          <w:i/>
          <w:iCs/>
          <w:szCs w:val="20"/>
        </w:rPr>
        <w:t>force majeure</w:t>
      </w:r>
      <w:r w:rsidRPr="00134C10">
        <w:rPr>
          <w:rFonts w:eastAsia="Times New Roman"/>
          <w:szCs w:val="20"/>
        </w:rPr>
        <w:t xml:space="preserve">) atsiradimą bei jų įtaką sutarties įvykdymui. </w:t>
      </w:r>
    </w:p>
    <w:p w14:paraId="2BE22EFF" w14:textId="77777777" w:rsidR="00134C10" w:rsidRPr="00134C10" w:rsidRDefault="006B45DD" w:rsidP="006B45DD">
      <w:pPr>
        <w:tabs>
          <w:tab w:val="left" w:pos="9072"/>
        </w:tabs>
        <w:spacing w:after="0" w:line="240" w:lineRule="auto"/>
        <w:ind w:firstLine="1298"/>
        <w:jc w:val="both"/>
        <w:rPr>
          <w:rFonts w:eastAsia="Times New Roman"/>
          <w:szCs w:val="20"/>
        </w:rPr>
      </w:pPr>
      <w:r>
        <w:rPr>
          <w:rFonts w:eastAsia="Times New Roman"/>
          <w:szCs w:val="20"/>
        </w:rPr>
        <w:t>20</w:t>
      </w:r>
      <w:r w:rsidR="00134C10" w:rsidRPr="00134C10">
        <w:rPr>
          <w:rFonts w:eastAsia="Times New Roman"/>
          <w:szCs w:val="20"/>
        </w:rPr>
        <w:t xml:space="preserve">. Jeigu pranešimas negaunamas nustatytu laiku po to, kai sutarties neįvykdžiusi šalis sužinojo ar turėjo sužinoti apie tą </w:t>
      </w:r>
      <w:r w:rsidR="00134C10" w:rsidRPr="00134C10">
        <w:rPr>
          <w:rFonts w:eastAsia="Times New Roman"/>
          <w:bCs/>
          <w:szCs w:val="20"/>
        </w:rPr>
        <w:t>nenugalimos jėgos</w:t>
      </w:r>
      <w:r w:rsidR="00134C10" w:rsidRPr="00134C10">
        <w:rPr>
          <w:rFonts w:eastAsia="Times New Roman"/>
          <w:b/>
          <w:bCs/>
          <w:szCs w:val="20"/>
        </w:rPr>
        <w:t xml:space="preserve"> </w:t>
      </w:r>
      <w:r w:rsidR="00134C10" w:rsidRPr="00134C10">
        <w:rPr>
          <w:rFonts w:eastAsia="Times New Roman"/>
          <w:szCs w:val="20"/>
        </w:rPr>
        <w:t>aplinkybę, tai pastaroji šalis privalo atlyginti dėl pranešimo negavimo atsiradusius nuostolius.</w:t>
      </w:r>
    </w:p>
    <w:p w14:paraId="1F31B804" w14:textId="77777777" w:rsidR="00134C10" w:rsidRPr="00134C10" w:rsidRDefault="00134C10" w:rsidP="00134C10">
      <w:pPr>
        <w:widowControl w:val="0"/>
        <w:autoSpaceDE w:val="0"/>
        <w:autoSpaceDN w:val="0"/>
        <w:adjustRightInd w:val="0"/>
        <w:spacing w:after="0" w:line="240" w:lineRule="auto"/>
        <w:jc w:val="both"/>
        <w:rPr>
          <w:rFonts w:eastAsia="Times New Roman"/>
          <w:szCs w:val="20"/>
        </w:rPr>
      </w:pPr>
    </w:p>
    <w:p w14:paraId="516D40F4" w14:textId="77777777" w:rsidR="00134C10" w:rsidRPr="00134C10" w:rsidRDefault="00134C10" w:rsidP="00134C10">
      <w:pPr>
        <w:widowControl w:val="0"/>
        <w:autoSpaceDE w:val="0"/>
        <w:autoSpaceDN w:val="0"/>
        <w:adjustRightInd w:val="0"/>
        <w:spacing w:after="0" w:line="240" w:lineRule="auto"/>
        <w:jc w:val="center"/>
        <w:rPr>
          <w:rFonts w:eastAsia="Times New Roman"/>
          <w:b/>
          <w:bCs/>
          <w:szCs w:val="20"/>
        </w:rPr>
      </w:pPr>
      <w:r w:rsidRPr="00134C10">
        <w:rPr>
          <w:rFonts w:eastAsia="Times New Roman"/>
          <w:b/>
          <w:bCs/>
          <w:szCs w:val="20"/>
        </w:rPr>
        <w:t>VI. SUTARTIES GALIOJIMAS IR NUTRAUKIMAS</w:t>
      </w:r>
    </w:p>
    <w:p w14:paraId="67619FC3" w14:textId="77777777" w:rsidR="00134C10" w:rsidRPr="00134C10" w:rsidRDefault="00134C10" w:rsidP="00134C10">
      <w:pPr>
        <w:widowControl w:val="0"/>
        <w:autoSpaceDE w:val="0"/>
        <w:autoSpaceDN w:val="0"/>
        <w:adjustRightInd w:val="0"/>
        <w:spacing w:after="0" w:line="240" w:lineRule="auto"/>
        <w:jc w:val="center"/>
        <w:rPr>
          <w:rFonts w:eastAsia="Times New Roman"/>
          <w:bCs/>
          <w:szCs w:val="20"/>
        </w:rPr>
      </w:pPr>
    </w:p>
    <w:p w14:paraId="273AF4DA" w14:textId="77777777" w:rsidR="00134C10" w:rsidRPr="00134C10" w:rsidRDefault="00E364B0" w:rsidP="009412A0">
      <w:pPr>
        <w:widowControl w:val="0"/>
        <w:tabs>
          <w:tab w:val="left" w:pos="993"/>
        </w:tabs>
        <w:overflowPunct w:val="0"/>
        <w:autoSpaceDE w:val="0"/>
        <w:autoSpaceDN w:val="0"/>
        <w:adjustRightInd w:val="0"/>
        <w:spacing w:after="0" w:line="240" w:lineRule="auto"/>
        <w:ind w:firstLine="1298"/>
        <w:jc w:val="both"/>
        <w:rPr>
          <w:rFonts w:eastAsia="Times New Roman"/>
          <w:color w:val="000000"/>
          <w:szCs w:val="24"/>
          <w:shd w:val="clear" w:color="auto" w:fill="FFFFFF"/>
        </w:rPr>
      </w:pPr>
      <w:r>
        <w:rPr>
          <w:rFonts w:eastAsia="Times New Roman"/>
          <w:bCs/>
          <w:szCs w:val="20"/>
        </w:rPr>
        <w:t>21</w:t>
      </w:r>
      <w:r w:rsidR="00134C10" w:rsidRPr="00134C10">
        <w:rPr>
          <w:rFonts w:eastAsia="Times New Roman"/>
          <w:bCs/>
          <w:szCs w:val="20"/>
        </w:rPr>
        <w:t>.</w:t>
      </w:r>
      <w:r w:rsidR="00134C10" w:rsidRPr="00134C10">
        <w:rPr>
          <w:rFonts w:eastAsia="Times New Roman"/>
          <w:b/>
          <w:bCs/>
          <w:szCs w:val="20"/>
        </w:rPr>
        <w:t xml:space="preserve"> </w:t>
      </w:r>
      <w:r w:rsidR="00134C10" w:rsidRPr="00134C10">
        <w:rPr>
          <w:rFonts w:eastAsia="Times New Roman"/>
          <w:color w:val="000000"/>
          <w:szCs w:val="24"/>
          <w:shd w:val="clear" w:color="auto" w:fill="FFFFFF"/>
        </w:rPr>
        <w:t>Sutartis įsigalioja nuo sutarties pasirašymo dienos ir galioja 13 mėn. ((t. y. paslaugos teikiamos 12 mėn., 1 mėn. skirtas galutiniam atsiskaitymui tarp sutarties šalių) arba kol bus pasiekta sutarties 4 punkte nurodyta pradinė sutarties vertė, priklausomai nuo to kas įvyks ankščiau.</w:t>
      </w:r>
    </w:p>
    <w:p w14:paraId="1BD01016" w14:textId="77777777" w:rsidR="00134C10" w:rsidRPr="00134C10" w:rsidRDefault="00134C10" w:rsidP="009412A0">
      <w:pPr>
        <w:widowControl w:val="0"/>
        <w:tabs>
          <w:tab w:val="left" w:pos="993"/>
        </w:tabs>
        <w:overflowPunct w:val="0"/>
        <w:autoSpaceDE w:val="0"/>
        <w:autoSpaceDN w:val="0"/>
        <w:adjustRightInd w:val="0"/>
        <w:spacing w:after="0" w:line="240" w:lineRule="auto"/>
        <w:ind w:firstLine="1298"/>
        <w:jc w:val="both"/>
        <w:rPr>
          <w:rFonts w:eastAsia="Times New Roman"/>
          <w:szCs w:val="20"/>
        </w:rPr>
      </w:pPr>
      <w:r w:rsidRPr="00134C10">
        <w:rPr>
          <w:rFonts w:eastAsia="Times New Roman"/>
          <w:szCs w:val="20"/>
        </w:rPr>
        <w:t>2</w:t>
      </w:r>
      <w:r w:rsidR="00E364B0">
        <w:rPr>
          <w:rFonts w:eastAsia="Times New Roman"/>
          <w:szCs w:val="20"/>
        </w:rPr>
        <w:t>2</w:t>
      </w:r>
      <w:r w:rsidRPr="00134C10">
        <w:rPr>
          <w:rFonts w:eastAsia="Times New Roman"/>
          <w:szCs w:val="20"/>
        </w:rPr>
        <w:t>. Sutartis gali būti nutraukta šalių susitarimu arba vienos šalies iniciatyva tik sutartyje ar Lietuvos Respublikos civiliniame kodekse numatytais atvejais.</w:t>
      </w:r>
    </w:p>
    <w:p w14:paraId="1805DB02" w14:textId="77777777" w:rsidR="00134C10" w:rsidRPr="00134C10" w:rsidRDefault="00134C10" w:rsidP="009412A0">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0"/>
        </w:rPr>
      </w:pPr>
      <w:r w:rsidRPr="00134C10">
        <w:rPr>
          <w:rFonts w:eastAsia="Times New Roman"/>
          <w:szCs w:val="20"/>
        </w:rPr>
        <w:t>2</w:t>
      </w:r>
      <w:r w:rsidR="00E364B0">
        <w:rPr>
          <w:rFonts w:eastAsia="Times New Roman"/>
          <w:szCs w:val="20"/>
        </w:rPr>
        <w:t>3</w:t>
      </w:r>
      <w:r w:rsidRPr="00134C10">
        <w:rPr>
          <w:rFonts w:eastAsia="Times New Roman"/>
          <w:szCs w:val="20"/>
        </w:rPr>
        <w:t xml:space="preserve">. Šalis turi teisę vienašališkai nutraukti sutartį, jeigu kita šalis ją iš esmės pažeidė. Šalys sutarė, kad esminiais pažeidimais laikoma Sutarties 11 punkto reikalavimų nevykdymas, dėl kurio per 90 dienų laikotarpį buvo pareikštos ne mažiau kaip dvi </w:t>
      </w:r>
      <w:r w:rsidR="00E364B0">
        <w:rPr>
          <w:rFonts w:eastAsia="Times New Roman"/>
          <w:szCs w:val="20"/>
        </w:rPr>
        <w:t>u</w:t>
      </w:r>
      <w:r w:rsidRPr="00134C10">
        <w:rPr>
          <w:rFonts w:eastAsia="Times New Roman"/>
          <w:szCs w:val="20"/>
        </w:rPr>
        <w:t xml:space="preserve">žsakovo pretenzijos raštu. Apie sutarties nutraukimą turi būti pranešta raštu ne vėliau kaip prieš 15 darbo dienų. </w:t>
      </w:r>
    </w:p>
    <w:p w14:paraId="33AFAC5A" w14:textId="77777777" w:rsidR="00134C10" w:rsidRPr="00134C10" w:rsidRDefault="00134C10" w:rsidP="00134C10">
      <w:pPr>
        <w:widowControl w:val="0"/>
        <w:autoSpaceDE w:val="0"/>
        <w:autoSpaceDN w:val="0"/>
        <w:adjustRightInd w:val="0"/>
        <w:spacing w:after="0" w:line="240" w:lineRule="auto"/>
        <w:ind w:firstLine="720"/>
        <w:jc w:val="center"/>
        <w:rPr>
          <w:rFonts w:eastAsia="Times New Roman"/>
          <w:szCs w:val="24"/>
        </w:rPr>
      </w:pPr>
    </w:p>
    <w:p w14:paraId="7573BD40" w14:textId="77777777" w:rsidR="00134C10" w:rsidRPr="00134C10" w:rsidRDefault="00134C10" w:rsidP="00134C10">
      <w:pPr>
        <w:widowControl w:val="0"/>
        <w:autoSpaceDE w:val="0"/>
        <w:autoSpaceDN w:val="0"/>
        <w:adjustRightInd w:val="0"/>
        <w:spacing w:after="0" w:line="240" w:lineRule="auto"/>
        <w:jc w:val="center"/>
        <w:rPr>
          <w:rFonts w:eastAsia="Times New Roman"/>
          <w:b/>
          <w:szCs w:val="20"/>
        </w:rPr>
      </w:pPr>
      <w:r w:rsidRPr="00134C10">
        <w:rPr>
          <w:rFonts w:eastAsia="Times New Roman"/>
          <w:b/>
          <w:szCs w:val="20"/>
        </w:rPr>
        <w:t>VII. SUTARTIES PAKEITIMAI</w:t>
      </w:r>
    </w:p>
    <w:p w14:paraId="7430482B" w14:textId="77777777" w:rsidR="00134C10" w:rsidRPr="00134C10" w:rsidRDefault="00134C10" w:rsidP="00134C10">
      <w:pPr>
        <w:widowControl w:val="0"/>
        <w:autoSpaceDE w:val="0"/>
        <w:autoSpaceDN w:val="0"/>
        <w:adjustRightInd w:val="0"/>
        <w:spacing w:after="0" w:line="240" w:lineRule="auto"/>
        <w:ind w:firstLine="720"/>
        <w:jc w:val="center"/>
        <w:rPr>
          <w:rFonts w:eastAsia="Times New Roman"/>
          <w:szCs w:val="20"/>
        </w:rPr>
      </w:pPr>
    </w:p>
    <w:p w14:paraId="7B4D86A3" w14:textId="77777777" w:rsidR="00134C10" w:rsidRPr="00134C10" w:rsidRDefault="00134C10" w:rsidP="009412A0">
      <w:pPr>
        <w:widowControl w:val="0"/>
        <w:tabs>
          <w:tab w:val="left" w:pos="900"/>
        </w:tabs>
        <w:autoSpaceDE w:val="0"/>
        <w:autoSpaceDN w:val="0"/>
        <w:adjustRightInd w:val="0"/>
        <w:spacing w:after="0" w:line="240" w:lineRule="auto"/>
        <w:ind w:firstLine="1298"/>
        <w:jc w:val="both"/>
        <w:rPr>
          <w:rFonts w:eastAsia="Times New Roman"/>
          <w:szCs w:val="20"/>
        </w:rPr>
      </w:pPr>
      <w:r w:rsidRPr="00134C10">
        <w:rPr>
          <w:rFonts w:eastAsia="Times New Roman"/>
          <w:szCs w:val="20"/>
        </w:rPr>
        <w:t>2</w:t>
      </w:r>
      <w:r w:rsidR="009412A0">
        <w:rPr>
          <w:rFonts w:eastAsia="Times New Roman"/>
          <w:szCs w:val="20"/>
        </w:rPr>
        <w:t>4</w:t>
      </w:r>
      <w:r w:rsidRPr="00134C10">
        <w:rPr>
          <w:rFonts w:eastAsia="Times New Roman"/>
          <w:szCs w:val="20"/>
        </w:rPr>
        <w:t xml:space="preserve">. </w:t>
      </w:r>
      <w:r w:rsidRPr="00134C10">
        <w:rPr>
          <w:rFonts w:eastAsia="Times New Roman"/>
          <w:spacing w:val="-2"/>
          <w:szCs w:val="20"/>
        </w:rPr>
        <w:t>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w:t>
      </w:r>
    </w:p>
    <w:p w14:paraId="68332681" w14:textId="77777777" w:rsidR="00134C10" w:rsidRPr="00134C10" w:rsidRDefault="00134C10" w:rsidP="009412A0">
      <w:pPr>
        <w:tabs>
          <w:tab w:val="left" w:pos="900"/>
        </w:tabs>
        <w:suppressAutoHyphens/>
        <w:autoSpaceDE w:val="0"/>
        <w:autoSpaceDN w:val="0"/>
        <w:adjustRightInd w:val="0"/>
        <w:spacing w:after="0" w:line="240" w:lineRule="auto"/>
        <w:ind w:firstLine="1298"/>
        <w:jc w:val="both"/>
        <w:textAlignment w:val="center"/>
        <w:rPr>
          <w:rFonts w:eastAsia="Times New Roman"/>
          <w:color w:val="000000"/>
          <w:szCs w:val="20"/>
        </w:rPr>
      </w:pPr>
      <w:r w:rsidRPr="00134C10">
        <w:rPr>
          <w:rFonts w:eastAsia="Times New Roman"/>
          <w:color w:val="000000"/>
          <w:szCs w:val="20"/>
        </w:rPr>
        <w:t>2</w:t>
      </w:r>
      <w:r w:rsidR="009412A0">
        <w:rPr>
          <w:rFonts w:eastAsia="Times New Roman"/>
          <w:color w:val="000000"/>
          <w:szCs w:val="20"/>
        </w:rPr>
        <w:t>5</w:t>
      </w:r>
      <w:r w:rsidRPr="00134C10">
        <w:rPr>
          <w:rFonts w:eastAsia="Times New Roman"/>
          <w:color w:val="000000"/>
          <w:szCs w:val="20"/>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0D59167B" w14:textId="77777777" w:rsidR="00134C10" w:rsidRPr="00134C10" w:rsidRDefault="00134C10" w:rsidP="009412A0">
      <w:pPr>
        <w:widowControl w:val="0"/>
        <w:tabs>
          <w:tab w:val="left" w:leader="underscore" w:pos="5670"/>
          <w:tab w:val="left" w:leader="underscore" w:pos="8931"/>
        </w:tabs>
        <w:autoSpaceDE w:val="0"/>
        <w:autoSpaceDN w:val="0"/>
        <w:adjustRightInd w:val="0"/>
        <w:spacing w:after="0" w:line="240" w:lineRule="auto"/>
        <w:ind w:firstLine="1298"/>
        <w:jc w:val="both"/>
        <w:rPr>
          <w:rFonts w:eastAsia="Times New Roman"/>
          <w:szCs w:val="24"/>
        </w:rPr>
      </w:pPr>
      <w:r w:rsidRPr="00134C10">
        <w:rPr>
          <w:rFonts w:eastAsia="Times New Roman"/>
          <w:color w:val="000000"/>
          <w:szCs w:val="24"/>
          <w:shd w:val="clear" w:color="auto" w:fill="FFFFFF"/>
        </w:rPr>
        <w:t>2</w:t>
      </w:r>
      <w:r w:rsidR="009412A0">
        <w:rPr>
          <w:rFonts w:eastAsia="Times New Roman"/>
          <w:color w:val="000000"/>
          <w:szCs w:val="24"/>
          <w:shd w:val="clear" w:color="auto" w:fill="FFFFFF"/>
        </w:rPr>
        <w:t>6</w:t>
      </w:r>
      <w:r w:rsidRPr="00134C10">
        <w:rPr>
          <w:rFonts w:eastAsia="Times New Roman"/>
          <w:color w:val="000000"/>
          <w:szCs w:val="24"/>
          <w:shd w:val="clear" w:color="auto" w:fill="FFFFFF"/>
        </w:rPr>
        <w:t>.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2DC02A93" w14:textId="77777777" w:rsidR="00134C10" w:rsidRDefault="00134C10" w:rsidP="00134C10">
      <w:pPr>
        <w:tabs>
          <w:tab w:val="left" w:pos="900"/>
        </w:tabs>
        <w:suppressAutoHyphens/>
        <w:autoSpaceDE w:val="0"/>
        <w:autoSpaceDN w:val="0"/>
        <w:adjustRightInd w:val="0"/>
        <w:spacing w:after="0" w:line="240" w:lineRule="auto"/>
        <w:ind w:firstLine="1298"/>
        <w:jc w:val="both"/>
        <w:textAlignment w:val="center"/>
        <w:rPr>
          <w:rFonts w:eastAsia="Times New Roman"/>
          <w:color w:val="000000"/>
          <w:szCs w:val="20"/>
        </w:rPr>
      </w:pPr>
    </w:p>
    <w:p w14:paraId="402E2497" w14:textId="77777777" w:rsidR="00AB2C70" w:rsidRDefault="00AB2C70" w:rsidP="00134C10">
      <w:pPr>
        <w:tabs>
          <w:tab w:val="left" w:pos="900"/>
        </w:tabs>
        <w:suppressAutoHyphens/>
        <w:autoSpaceDE w:val="0"/>
        <w:autoSpaceDN w:val="0"/>
        <w:adjustRightInd w:val="0"/>
        <w:spacing w:after="0" w:line="240" w:lineRule="auto"/>
        <w:ind w:firstLine="1298"/>
        <w:jc w:val="both"/>
        <w:textAlignment w:val="center"/>
        <w:rPr>
          <w:rFonts w:eastAsia="Times New Roman"/>
          <w:color w:val="000000"/>
          <w:szCs w:val="20"/>
        </w:rPr>
      </w:pPr>
    </w:p>
    <w:p w14:paraId="453E90DE" w14:textId="77777777" w:rsidR="00AB2C70" w:rsidRPr="00134C10" w:rsidRDefault="00AB2C70" w:rsidP="00134C10">
      <w:pPr>
        <w:tabs>
          <w:tab w:val="left" w:pos="900"/>
        </w:tabs>
        <w:suppressAutoHyphens/>
        <w:autoSpaceDE w:val="0"/>
        <w:autoSpaceDN w:val="0"/>
        <w:adjustRightInd w:val="0"/>
        <w:spacing w:after="0" w:line="240" w:lineRule="auto"/>
        <w:ind w:firstLine="1298"/>
        <w:jc w:val="both"/>
        <w:textAlignment w:val="center"/>
        <w:rPr>
          <w:rFonts w:eastAsia="Times New Roman"/>
          <w:color w:val="000000"/>
          <w:szCs w:val="20"/>
        </w:rPr>
      </w:pPr>
    </w:p>
    <w:p w14:paraId="0C487097" w14:textId="77777777" w:rsidR="00AB2C70" w:rsidRDefault="00AB2C70" w:rsidP="00134C10">
      <w:pPr>
        <w:tabs>
          <w:tab w:val="left" w:pos="900"/>
        </w:tabs>
        <w:suppressAutoHyphens/>
        <w:autoSpaceDE w:val="0"/>
        <w:autoSpaceDN w:val="0"/>
        <w:adjustRightInd w:val="0"/>
        <w:spacing w:after="0" w:line="240" w:lineRule="auto"/>
        <w:jc w:val="center"/>
        <w:textAlignment w:val="center"/>
        <w:rPr>
          <w:rFonts w:eastAsia="Times New Roman"/>
          <w:b/>
          <w:color w:val="000000"/>
          <w:szCs w:val="20"/>
        </w:rPr>
      </w:pPr>
    </w:p>
    <w:p w14:paraId="5213FF76" w14:textId="77777777" w:rsidR="00134C10" w:rsidRPr="00134C10" w:rsidRDefault="00134C10" w:rsidP="00134C10">
      <w:pPr>
        <w:tabs>
          <w:tab w:val="left" w:pos="900"/>
        </w:tabs>
        <w:suppressAutoHyphens/>
        <w:autoSpaceDE w:val="0"/>
        <w:autoSpaceDN w:val="0"/>
        <w:adjustRightInd w:val="0"/>
        <w:spacing w:after="0" w:line="240" w:lineRule="auto"/>
        <w:jc w:val="center"/>
        <w:textAlignment w:val="center"/>
        <w:rPr>
          <w:rFonts w:eastAsia="Times New Roman"/>
          <w:b/>
          <w:color w:val="000000"/>
          <w:szCs w:val="20"/>
        </w:rPr>
      </w:pPr>
      <w:r w:rsidRPr="00134C10">
        <w:rPr>
          <w:rFonts w:eastAsia="Times New Roman"/>
          <w:b/>
          <w:color w:val="000000"/>
          <w:szCs w:val="20"/>
        </w:rPr>
        <w:t>VIII. SUBTEIKĖJŲ KEITIMO TVARKA</w:t>
      </w:r>
    </w:p>
    <w:p w14:paraId="643C2AF4" w14:textId="77777777" w:rsidR="00134C10" w:rsidRPr="00134C10" w:rsidRDefault="00134C10" w:rsidP="00134C10">
      <w:pPr>
        <w:tabs>
          <w:tab w:val="left" w:pos="900"/>
        </w:tabs>
        <w:suppressAutoHyphens/>
        <w:autoSpaceDE w:val="0"/>
        <w:autoSpaceDN w:val="0"/>
        <w:adjustRightInd w:val="0"/>
        <w:spacing w:after="0" w:line="240" w:lineRule="auto"/>
        <w:ind w:firstLine="1298"/>
        <w:jc w:val="both"/>
        <w:textAlignment w:val="center"/>
        <w:rPr>
          <w:rFonts w:eastAsia="Times New Roman"/>
          <w:color w:val="000000"/>
          <w:szCs w:val="20"/>
        </w:rPr>
      </w:pPr>
    </w:p>
    <w:p w14:paraId="7348D1B7" w14:textId="77777777" w:rsidR="00134C10" w:rsidRPr="00134C10" w:rsidRDefault="00134C10" w:rsidP="009412A0">
      <w:pPr>
        <w:spacing w:after="0" w:line="240" w:lineRule="auto"/>
        <w:ind w:firstLine="1298"/>
        <w:jc w:val="both"/>
        <w:rPr>
          <w:rFonts w:eastAsia="Times New Roman"/>
          <w:szCs w:val="20"/>
        </w:rPr>
      </w:pPr>
      <w:r w:rsidRPr="00134C10">
        <w:rPr>
          <w:rFonts w:eastAsia="Times New Roman"/>
          <w:szCs w:val="20"/>
        </w:rPr>
        <w:lastRenderedPageBreak/>
        <w:t>2</w:t>
      </w:r>
      <w:r w:rsidR="009412A0">
        <w:rPr>
          <w:rFonts w:eastAsia="Times New Roman"/>
          <w:szCs w:val="20"/>
        </w:rPr>
        <w:t>7</w:t>
      </w:r>
      <w:r w:rsidRPr="00134C10">
        <w:rPr>
          <w:rFonts w:eastAsia="Times New Roman"/>
          <w:szCs w:val="20"/>
        </w:rPr>
        <w:t xml:space="preserve">. Sutarčiai vykdyti pasitelkiami šie subrangovai/subteikėjai: </w:t>
      </w:r>
      <w:r>
        <w:rPr>
          <w:rFonts w:eastAsia="Times New Roman"/>
          <w:szCs w:val="20"/>
        </w:rPr>
        <w:t>įrašyti (nurodant pavadinimus) arba įrašyti, kad ,,</w:t>
      </w:r>
      <w:r w:rsidRPr="00134C10">
        <w:rPr>
          <w:rFonts w:eastAsia="Times New Roman"/>
          <w:szCs w:val="20"/>
        </w:rPr>
        <w:t>nėra“.</w:t>
      </w:r>
    </w:p>
    <w:p w14:paraId="4BA25C15" w14:textId="77777777" w:rsidR="00134C10" w:rsidRPr="00134C10" w:rsidRDefault="00134C10" w:rsidP="009412A0">
      <w:pPr>
        <w:spacing w:after="0" w:line="240" w:lineRule="auto"/>
        <w:ind w:firstLine="1298"/>
        <w:jc w:val="both"/>
        <w:rPr>
          <w:rFonts w:eastAsia="Times New Roman"/>
          <w:szCs w:val="20"/>
        </w:rPr>
      </w:pPr>
      <w:r w:rsidRPr="00134C10">
        <w:rPr>
          <w:rFonts w:eastAsia="Times New Roman"/>
          <w:szCs w:val="20"/>
        </w:rPr>
        <w:t>2</w:t>
      </w:r>
      <w:r w:rsidR="009412A0">
        <w:rPr>
          <w:rFonts w:eastAsia="Times New Roman"/>
          <w:szCs w:val="20"/>
        </w:rPr>
        <w:t>8</w:t>
      </w:r>
      <w:r w:rsidRPr="00134C10">
        <w:rPr>
          <w:rFonts w:eastAsia="Times New Roman"/>
          <w:szCs w:val="20"/>
        </w:rPr>
        <w:t>. Sutarties vykdymo metu pardavėjas gali pakeisti ar pasitelkti papildomus subtiekėjus, pateikdamas pirkėjo atstovui, atsakingam už sutarties vykdymą, pagrįstą prašymą, pridedant jį pagrindžiančius dokumentus. Gavęs tokį pranešimą ir įvertinęs pirkėjo siūlymą, užsakovas, jei sutinka, kartu su Paslaugų teikėju įformina susitarimą dėl subtiekėjo pakeitimo/pasitelkimo.</w:t>
      </w:r>
    </w:p>
    <w:p w14:paraId="2EB35C2F" w14:textId="77777777" w:rsidR="00134C10" w:rsidRPr="00134C10" w:rsidRDefault="00134C10" w:rsidP="009412A0">
      <w:pPr>
        <w:spacing w:after="0" w:line="240" w:lineRule="auto"/>
        <w:ind w:firstLine="1298"/>
        <w:jc w:val="both"/>
        <w:rPr>
          <w:rFonts w:eastAsia="Times New Roman"/>
          <w:szCs w:val="20"/>
        </w:rPr>
      </w:pPr>
      <w:r w:rsidRPr="00134C10">
        <w:rPr>
          <w:rFonts w:eastAsia="Times New Roman"/>
          <w:szCs w:val="20"/>
        </w:rPr>
        <w:t>2</w:t>
      </w:r>
      <w:r w:rsidR="009412A0">
        <w:rPr>
          <w:rFonts w:eastAsia="Times New Roman"/>
          <w:szCs w:val="20"/>
        </w:rPr>
        <w:t>9</w:t>
      </w:r>
      <w:r w:rsidRPr="00134C10">
        <w:rPr>
          <w:rFonts w:eastAsia="Times New Roman"/>
          <w:szCs w:val="20"/>
        </w:rPr>
        <w:t>. Jei sutartyje keičiami subtiekėjai, kurių pajėgumais kvalifikacijai pagrįsti rėmėsi pardavėjas, kartu su informacija apie naujus subtiekėjus turi būti pateikti naujo subtiekėjo pašalinimo pagrindų nebuvimą ir atitiktį kvalifikaciniams reikalavimams patvirtinantys dokumentai. Anksčiau minėti dokumentai pateikiami tai dienai, kai pardavėjas kreipiasi į pirkėją su prašymu pakeisti subtiekėjus. Pirkėjas reikalauja, kad naujo subtiekėjo kvalifikacija būtų ne žemesnė nei buvo reikalaujama pirkimo dokumentuose.</w:t>
      </w:r>
    </w:p>
    <w:p w14:paraId="31E446A6" w14:textId="77777777" w:rsidR="00134C10" w:rsidRPr="00134C10" w:rsidRDefault="009412A0" w:rsidP="009412A0">
      <w:pPr>
        <w:spacing w:after="0" w:line="240" w:lineRule="auto"/>
        <w:ind w:firstLine="1298"/>
        <w:jc w:val="both"/>
        <w:rPr>
          <w:rFonts w:eastAsia="Times New Roman"/>
          <w:szCs w:val="20"/>
        </w:rPr>
      </w:pPr>
      <w:r>
        <w:rPr>
          <w:rFonts w:eastAsia="Times New Roman"/>
          <w:szCs w:val="20"/>
        </w:rPr>
        <w:t>30</w:t>
      </w:r>
      <w:r w:rsidR="00134C10" w:rsidRPr="00134C10">
        <w:rPr>
          <w:rFonts w:eastAsia="Times New Roman"/>
          <w:szCs w:val="20"/>
        </w:rPr>
        <w:t>. Tais atvejais, kai kvalifikacijai pagrįsti pardavėjas nesiremia subtiekėjų pajėgumais, pirkėjas netikrina šių subtiekėjų pašalinimo pagrindų.</w:t>
      </w:r>
    </w:p>
    <w:p w14:paraId="1D772466" w14:textId="77777777" w:rsidR="00134C10" w:rsidRPr="00134C10" w:rsidRDefault="00134C10" w:rsidP="009412A0">
      <w:pPr>
        <w:spacing w:after="0" w:line="240" w:lineRule="auto"/>
        <w:ind w:firstLine="1298"/>
        <w:jc w:val="both"/>
        <w:rPr>
          <w:rFonts w:eastAsia="Times New Roman"/>
          <w:szCs w:val="20"/>
        </w:rPr>
      </w:pPr>
      <w:r w:rsidRPr="00134C10">
        <w:rPr>
          <w:rFonts w:eastAsia="Times New Roman"/>
          <w:szCs w:val="20"/>
        </w:rPr>
        <w:t>3</w:t>
      </w:r>
      <w:r w:rsidR="009412A0">
        <w:rPr>
          <w:rFonts w:eastAsia="Times New Roman"/>
          <w:szCs w:val="20"/>
        </w:rPr>
        <w:t>1</w:t>
      </w:r>
      <w:r w:rsidRPr="00134C10">
        <w:rPr>
          <w:rFonts w:eastAsia="Times New Roman"/>
          <w:szCs w:val="20"/>
        </w:rPr>
        <w:t>. Subtiekėjų (subteikėjų) pasitelkimas nekeičia pardavėjo atsakomybės dėl tinkamo sutarties įvykdymo. Pardavėjas prisiima atsakomybę už subtiekėjų (subteikėjų) veiklą vykdant sutartį ir atsako už sutartinių prievolių neįvykdymą ar netinkamą vykdymą.</w:t>
      </w:r>
    </w:p>
    <w:p w14:paraId="7EBC2B93" w14:textId="77777777" w:rsidR="00134C10" w:rsidRPr="00134C10" w:rsidRDefault="00134C10" w:rsidP="00134C10">
      <w:pPr>
        <w:spacing w:after="0" w:line="240" w:lineRule="auto"/>
        <w:ind w:firstLine="1298"/>
        <w:jc w:val="both"/>
        <w:rPr>
          <w:rFonts w:eastAsia="Times New Roman"/>
          <w:color w:val="000000"/>
          <w:szCs w:val="20"/>
        </w:rPr>
      </w:pPr>
    </w:p>
    <w:p w14:paraId="13E0B465" w14:textId="77777777" w:rsidR="00134C10" w:rsidRPr="00134C10" w:rsidRDefault="00134C10" w:rsidP="00134C10">
      <w:pPr>
        <w:widowControl w:val="0"/>
        <w:autoSpaceDE w:val="0"/>
        <w:autoSpaceDN w:val="0"/>
        <w:adjustRightInd w:val="0"/>
        <w:spacing w:after="0" w:line="240" w:lineRule="auto"/>
        <w:jc w:val="center"/>
        <w:rPr>
          <w:rFonts w:eastAsia="Times New Roman"/>
          <w:b/>
          <w:szCs w:val="20"/>
        </w:rPr>
      </w:pPr>
      <w:r w:rsidRPr="00134C10">
        <w:rPr>
          <w:rFonts w:eastAsia="Times New Roman"/>
          <w:b/>
          <w:szCs w:val="20"/>
        </w:rPr>
        <w:t>IX. GINČŲ NAGRINĖJIMO TVARKA</w:t>
      </w:r>
    </w:p>
    <w:p w14:paraId="2E754243" w14:textId="77777777" w:rsidR="00134C10" w:rsidRPr="00134C10" w:rsidRDefault="00134C10" w:rsidP="00134C10">
      <w:pPr>
        <w:widowControl w:val="0"/>
        <w:autoSpaceDE w:val="0"/>
        <w:autoSpaceDN w:val="0"/>
        <w:adjustRightInd w:val="0"/>
        <w:spacing w:after="0" w:line="240" w:lineRule="auto"/>
        <w:ind w:firstLine="720"/>
        <w:jc w:val="center"/>
        <w:rPr>
          <w:rFonts w:eastAsia="Times New Roman"/>
          <w:szCs w:val="20"/>
        </w:rPr>
      </w:pPr>
    </w:p>
    <w:p w14:paraId="637BC753" w14:textId="77777777" w:rsidR="00134C10" w:rsidRPr="00134C10" w:rsidRDefault="00134C10" w:rsidP="00E92350">
      <w:pPr>
        <w:widowControl w:val="0"/>
        <w:tabs>
          <w:tab w:val="left" w:pos="851"/>
        </w:tabs>
        <w:autoSpaceDE w:val="0"/>
        <w:autoSpaceDN w:val="0"/>
        <w:adjustRightInd w:val="0"/>
        <w:spacing w:after="0" w:line="240" w:lineRule="auto"/>
        <w:ind w:firstLine="1298"/>
        <w:jc w:val="both"/>
        <w:rPr>
          <w:rFonts w:eastAsia="Times New Roman"/>
          <w:szCs w:val="20"/>
        </w:rPr>
      </w:pPr>
      <w:r w:rsidRPr="00134C10">
        <w:rPr>
          <w:rFonts w:eastAsia="Times New Roman"/>
          <w:szCs w:val="20"/>
        </w:rPr>
        <w:t>3</w:t>
      </w:r>
      <w:r w:rsidR="00E92350">
        <w:rPr>
          <w:rFonts w:eastAsia="Times New Roman"/>
          <w:szCs w:val="20"/>
        </w:rPr>
        <w:t>2</w:t>
      </w:r>
      <w:r w:rsidRPr="00134C10">
        <w:rPr>
          <w:rFonts w:eastAsia="Times New Roman"/>
          <w:szCs w:val="20"/>
        </w:rPr>
        <w:t>.</w:t>
      </w:r>
      <w:r w:rsidRPr="00134C10">
        <w:rPr>
          <w:rFonts w:eastAsia="Times New Roman"/>
          <w:i/>
          <w:szCs w:val="20"/>
        </w:rPr>
        <w:t xml:space="preserve"> </w:t>
      </w:r>
      <w:r w:rsidRPr="00134C10">
        <w:rPr>
          <w:rFonts w:eastAsia="Times New Roman"/>
          <w:szCs w:val="20"/>
        </w:rPr>
        <w:t>Šiai sutarčiai ir visoms iš šios sutarties atsirandančioms teisėms ir pareigoms taikomi Lietuvos Respublikos įstatymai bei kiti norminiai teisės aktai. Sutartis sudaryta turi būti aiškinama pagal Lietuvos Respublikos teisę.</w:t>
      </w:r>
    </w:p>
    <w:p w14:paraId="1E9AA3D4" w14:textId="77777777" w:rsidR="00134C10" w:rsidRPr="00134C10" w:rsidRDefault="00134C10" w:rsidP="00E92350">
      <w:pPr>
        <w:widowControl w:val="0"/>
        <w:tabs>
          <w:tab w:val="left" w:pos="851"/>
        </w:tabs>
        <w:autoSpaceDE w:val="0"/>
        <w:autoSpaceDN w:val="0"/>
        <w:adjustRightInd w:val="0"/>
        <w:spacing w:after="0" w:line="240" w:lineRule="auto"/>
        <w:ind w:firstLine="1298"/>
        <w:jc w:val="both"/>
        <w:rPr>
          <w:rFonts w:eastAsia="Times New Roman"/>
          <w:i/>
          <w:szCs w:val="20"/>
        </w:rPr>
      </w:pPr>
      <w:r w:rsidRPr="00134C10">
        <w:rPr>
          <w:rFonts w:eastAsia="Times New Roman"/>
          <w:szCs w:val="20"/>
        </w:rPr>
        <w:t>3</w:t>
      </w:r>
      <w:r w:rsidR="00E92350">
        <w:rPr>
          <w:rFonts w:eastAsia="Times New Roman"/>
          <w:szCs w:val="20"/>
        </w:rPr>
        <w:t>3</w:t>
      </w:r>
      <w:r w:rsidRPr="00134C10">
        <w:rPr>
          <w:rFonts w:eastAsia="Times New Roman"/>
          <w:szCs w:val="20"/>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2D8BCC57" w14:textId="77777777" w:rsidR="00134C10" w:rsidRPr="00134C10" w:rsidRDefault="00134C10" w:rsidP="00134C10">
      <w:pPr>
        <w:widowControl w:val="0"/>
        <w:autoSpaceDE w:val="0"/>
        <w:autoSpaceDN w:val="0"/>
        <w:adjustRightInd w:val="0"/>
        <w:spacing w:after="0" w:line="240" w:lineRule="auto"/>
        <w:jc w:val="center"/>
        <w:rPr>
          <w:rFonts w:eastAsia="Times New Roman"/>
          <w:bCs/>
          <w:szCs w:val="20"/>
        </w:rPr>
      </w:pPr>
    </w:p>
    <w:p w14:paraId="672AF4A7" w14:textId="77777777" w:rsidR="00134C10" w:rsidRPr="00134C10" w:rsidRDefault="00134C10" w:rsidP="00134C10">
      <w:pPr>
        <w:widowControl w:val="0"/>
        <w:autoSpaceDE w:val="0"/>
        <w:autoSpaceDN w:val="0"/>
        <w:adjustRightInd w:val="0"/>
        <w:spacing w:after="0" w:line="240" w:lineRule="auto"/>
        <w:jc w:val="center"/>
        <w:rPr>
          <w:rFonts w:eastAsia="Times New Roman"/>
          <w:b/>
          <w:bCs/>
          <w:szCs w:val="20"/>
        </w:rPr>
      </w:pPr>
      <w:r w:rsidRPr="00134C10">
        <w:rPr>
          <w:rFonts w:eastAsia="Times New Roman"/>
          <w:b/>
          <w:bCs/>
          <w:szCs w:val="20"/>
        </w:rPr>
        <w:t>X. BAIGIAMOSIOS NUOSTATOS</w:t>
      </w:r>
    </w:p>
    <w:p w14:paraId="75F89CB5" w14:textId="77777777" w:rsidR="00134C10" w:rsidRPr="00134C10" w:rsidRDefault="00134C10" w:rsidP="00134C10">
      <w:pPr>
        <w:widowControl w:val="0"/>
        <w:autoSpaceDE w:val="0"/>
        <w:autoSpaceDN w:val="0"/>
        <w:adjustRightInd w:val="0"/>
        <w:spacing w:after="0" w:line="240" w:lineRule="auto"/>
        <w:jc w:val="both"/>
        <w:rPr>
          <w:rFonts w:eastAsia="Times New Roman"/>
          <w:szCs w:val="20"/>
        </w:rPr>
      </w:pPr>
    </w:p>
    <w:p w14:paraId="5DA0B720" w14:textId="77777777" w:rsidR="00134C10" w:rsidRPr="00134C10" w:rsidRDefault="00134C10" w:rsidP="00E92350">
      <w:pPr>
        <w:widowControl w:val="0"/>
        <w:tabs>
          <w:tab w:val="left" w:pos="851"/>
        </w:tabs>
        <w:autoSpaceDE w:val="0"/>
        <w:autoSpaceDN w:val="0"/>
        <w:adjustRightInd w:val="0"/>
        <w:spacing w:after="0" w:line="240" w:lineRule="auto"/>
        <w:ind w:firstLine="1298"/>
        <w:jc w:val="both"/>
        <w:rPr>
          <w:rFonts w:eastAsia="Times New Roman"/>
          <w:szCs w:val="20"/>
        </w:rPr>
      </w:pPr>
      <w:r w:rsidRPr="00134C10">
        <w:rPr>
          <w:rFonts w:eastAsia="Times New Roman"/>
          <w:szCs w:val="20"/>
        </w:rPr>
        <w:t>3</w:t>
      </w:r>
      <w:r w:rsidR="00E92350">
        <w:rPr>
          <w:rFonts w:eastAsia="Times New Roman"/>
          <w:szCs w:val="20"/>
        </w:rPr>
        <w:t>4</w:t>
      </w:r>
      <w:r w:rsidRPr="00134C10">
        <w:rPr>
          <w:rFonts w:eastAsia="Times New Roman"/>
          <w:szCs w:val="20"/>
        </w:rPr>
        <w:t>.</w:t>
      </w:r>
      <w:r w:rsidRPr="00134C10">
        <w:rPr>
          <w:rFonts w:eastAsia="Times New Roman"/>
          <w:i/>
          <w:szCs w:val="20"/>
        </w:rPr>
        <w:t xml:space="preserve"> </w:t>
      </w:r>
      <w:r w:rsidRPr="00134C10">
        <w:rPr>
          <w:rFonts w:eastAsia="Times New Roman"/>
          <w:szCs w:val="20"/>
        </w:rPr>
        <w:t>Nė viena šalis neturi teisės perleisti visų arba dalies teisių ir pareigų pagal šią sutartį jokiai trečiajai šaliai be išankstinio raštiško kitos šalies sutikimo.</w:t>
      </w:r>
    </w:p>
    <w:p w14:paraId="799E2BB3" w14:textId="77777777" w:rsidR="00134C10" w:rsidRPr="00134C10" w:rsidRDefault="00134C10" w:rsidP="00E92350">
      <w:pPr>
        <w:widowControl w:val="0"/>
        <w:tabs>
          <w:tab w:val="left" w:pos="851"/>
        </w:tabs>
        <w:autoSpaceDE w:val="0"/>
        <w:autoSpaceDN w:val="0"/>
        <w:adjustRightInd w:val="0"/>
        <w:spacing w:after="0" w:line="240" w:lineRule="auto"/>
        <w:ind w:firstLine="1298"/>
        <w:jc w:val="both"/>
        <w:rPr>
          <w:rFonts w:eastAsia="Times New Roman"/>
          <w:szCs w:val="20"/>
        </w:rPr>
      </w:pPr>
      <w:r w:rsidRPr="00134C10">
        <w:rPr>
          <w:rFonts w:eastAsia="Times New Roman"/>
          <w:szCs w:val="20"/>
        </w:rPr>
        <w:t>3</w:t>
      </w:r>
      <w:r w:rsidR="00E92350">
        <w:rPr>
          <w:rFonts w:eastAsia="Times New Roman"/>
          <w:szCs w:val="20"/>
        </w:rPr>
        <w:t>5</w:t>
      </w:r>
      <w:r w:rsidRPr="00134C10">
        <w:rPr>
          <w:rFonts w:eastAsia="Times New Roman"/>
          <w:szCs w:val="20"/>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3FF7381" w14:textId="77777777" w:rsidR="00134C10" w:rsidRPr="00134C10" w:rsidRDefault="00134C10" w:rsidP="00E92350">
      <w:pPr>
        <w:widowControl w:val="0"/>
        <w:tabs>
          <w:tab w:val="left" w:pos="851"/>
        </w:tabs>
        <w:autoSpaceDE w:val="0"/>
        <w:autoSpaceDN w:val="0"/>
        <w:adjustRightInd w:val="0"/>
        <w:spacing w:after="0" w:line="240" w:lineRule="auto"/>
        <w:ind w:firstLine="1298"/>
        <w:jc w:val="both"/>
        <w:rPr>
          <w:rFonts w:eastAsia="Times New Roman"/>
          <w:szCs w:val="20"/>
        </w:rPr>
      </w:pPr>
      <w:r w:rsidRPr="00134C10">
        <w:rPr>
          <w:rFonts w:eastAsia="Times New Roman"/>
          <w:szCs w:val="20"/>
        </w:rPr>
        <w:t>3</w:t>
      </w:r>
      <w:r w:rsidR="00E92350">
        <w:rPr>
          <w:rFonts w:eastAsia="Times New Roman"/>
          <w:szCs w:val="20"/>
          <w:lang w:val="en-GB"/>
        </w:rPr>
        <w:t>6</w:t>
      </w:r>
      <w:r w:rsidRPr="00134C10">
        <w:rPr>
          <w:rFonts w:eastAsia="Times New Roman"/>
          <w:szCs w:val="20"/>
        </w:rPr>
        <w:t>. Visus kitus klausimus, kurie neaptarti sutartyje, reguliuoja Lietuvos Respublikos teisės aktai.</w:t>
      </w:r>
    </w:p>
    <w:p w14:paraId="39FEF0E8" w14:textId="77777777" w:rsidR="00134C10" w:rsidRPr="00134C10" w:rsidRDefault="00E92350" w:rsidP="00E92350">
      <w:pPr>
        <w:widowControl w:val="0"/>
        <w:tabs>
          <w:tab w:val="left" w:pos="851"/>
        </w:tabs>
        <w:autoSpaceDE w:val="0"/>
        <w:autoSpaceDN w:val="0"/>
        <w:adjustRightInd w:val="0"/>
        <w:spacing w:after="0" w:line="240" w:lineRule="auto"/>
        <w:ind w:firstLine="1298"/>
        <w:jc w:val="both"/>
        <w:rPr>
          <w:rFonts w:eastAsia="Times New Roman"/>
          <w:szCs w:val="20"/>
        </w:rPr>
      </w:pPr>
      <w:r>
        <w:rPr>
          <w:rFonts w:eastAsia="Times New Roman"/>
          <w:szCs w:val="20"/>
        </w:rPr>
        <w:t>37</w:t>
      </w:r>
      <w:r w:rsidR="00134C10" w:rsidRPr="00134C10">
        <w:rPr>
          <w:rFonts w:eastAsia="Times New Roman"/>
          <w:szCs w:val="20"/>
        </w:rPr>
        <w:t>.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46CD458" w14:textId="77777777" w:rsidR="00134C10" w:rsidRPr="00134C10" w:rsidRDefault="00E92350" w:rsidP="00E92350">
      <w:pPr>
        <w:widowControl w:val="0"/>
        <w:autoSpaceDE w:val="0"/>
        <w:autoSpaceDN w:val="0"/>
        <w:adjustRightInd w:val="0"/>
        <w:spacing w:after="0" w:line="240" w:lineRule="auto"/>
        <w:ind w:firstLine="1298"/>
        <w:jc w:val="both"/>
        <w:rPr>
          <w:rFonts w:eastAsia="Times New Roman"/>
          <w:szCs w:val="20"/>
        </w:rPr>
      </w:pPr>
      <w:r>
        <w:rPr>
          <w:rFonts w:eastAsia="Times New Roman"/>
          <w:szCs w:val="20"/>
        </w:rPr>
        <w:t>38</w:t>
      </w:r>
      <w:r w:rsidR="00134C10" w:rsidRPr="00134C10">
        <w:rPr>
          <w:rFonts w:eastAsia="Times New Roman"/>
          <w:szCs w:val="20"/>
        </w:rPr>
        <w:t>. Ši sutartis sudaryta dviem egzemplioriais, po vieną kiekvienai šaliai ir turi vienodą juridinę galią.</w:t>
      </w:r>
    </w:p>
    <w:p w14:paraId="5E1AE233" w14:textId="77777777" w:rsidR="00134C10" w:rsidRPr="00134C10" w:rsidRDefault="00E92350" w:rsidP="00E92350">
      <w:pPr>
        <w:tabs>
          <w:tab w:val="left" w:pos="720"/>
        </w:tabs>
        <w:spacing w:after="0" w:line="240" w:lineRule="auto"/>
        <w:ind w:firstLine="1298"/>
        <w:jc w:val="both"/>
        <w:rPr>
          <w:rFonts w:eastAsia="Times New Roman"/>
          <w:szCs w:val="20"/>
        </w:rPr>
      </w:pPr>
      <w:r>
        <w:rPr>
          <w:rFonts w:eastAsia="Times New Roman"/>
          <w:szCs w:val="20"/>
        </w:rPr>
        <w:t>39</w:t>
      </w:r>
      <w:r w:rsidR="00134C10" w:rsidRPr="00134C10">
        <w:rPr>
          <w:rFonts w:eastAsia="Times New Roman"/>
          <w:szCs w:val="20"/>
        </w:rPr>
        <w:t>. Už sutartį atsakingi asmenys:</w:t>
      </w:r>
    </w:p>
    <w:p w14:paraId="48649B23" w14:textId="77777777" w:rsidR="00E92350" w:rsidRDefault="00E92350" w:rsidP="00E92350">
      <w:pPr>
        <w:tabs>
          <w:tab w:val="left" w:pos="720"/>
        </w:tabs>
        <w:spacing w:after="0" w:line="240" w:lineRule="auto"/>
        <w:ind w:firstLine="1298"/>
        <w:jc w:val="both"/>
        <w:rPr>
          <w:rFonts w:eastAsia="Times New Roman"/>
          <w:szCs w:val="20"/>
        </w:rPr>
      </w:pPr>
      <w:r>
        <w:rPr>
          <w:rFonts w:eastAsia="Times New Roman"/>
          <w:szCs w:val="20"/>
        </w:rPr>
        <w:t>39</w:t>
      </w:r>
      <w:r w:rsidR="00134C10" w:rsidRPr="00134C10">
        <w:rPr>
          <w:rFonts w:eastAsia="Times New Roman"/>
          <w:szCs w:val="20"/>
        </w:rPr>
        <w:t>.1. Užsakovo paskirtas asmuo, atsakingas už sutarties vykdymą – Komunikacijos skyriaus vedėjo pavaduotoja Loreta Gaižiuvienė</w:t>
      </w:r>
      <w:r>
        <w:rPr>
          <w:rFonts w:eastAsia="Times New Roman"/>
          <w:szCs w:val="20"/>
        </w:rPr>
        <w:t xml:space="preserve">, el. p. </w:t>
      </w:r>
      <w:hyperlink r:id="rId8" w:history="1">
        <w:r w:rsidRPr="005723B6">
          <w:rPr>
            <w:rStyle w:val="Hyperlink"/>
            <w:rFonts w:eastAsia="Times New Roman"/>
            <w:szCs w:val="20"/>
          </w:rPr>
          <w:t>loreta.gaiziuviene@alytus.lt</w:t>
        </w:r>
      </w:hyperlink>
    </w:p>
    <w:p w14:paraId="56A07B09" w14:textId="77777777" w:rsidR="00134C10" w:rsidRPr="00134C10" w:rsidRDefault="00E92350" w:rsidP="00E92350">
      <w:pPr>
        <w:tabs>
          <w:tab w:val="left" w:pos="720"/>
        </w:tabs>
        <w:spacing w:after="0" w:line="240" w:lineRule="auto"/>
        <w:ind w:firstLine="1298"/>
        <w:jc w:val="both"/>
        <w:rPr>
          <w:rFonts w:eastAsia="Times New Roman"/>
          <w:szCs w:val="20"/>
        </w:rPr>
      </w:pPr>
      <w:r>
        <w:rPr>
          <w:rFonts w:eastAsia="Times New Roman"/>
          <w:szCs w:val="20"/>
        </w:rPr>
        <w:t>39</w:t>
      </w:r>
      <w:r w:rsidR="00134C10" w:rsidRPr="00134C10">
        <w:rPr>
          <w:rFonts w:eastAsia="Times New Roman"/>
          <w:szCs w:val="20"/>
        </w:rPr>
        <w:t xml:space="preserve">.2. Paslaugų teikėjo paskirtas asmuo, atsakingas už sutarties vykdymą – </w:t>
      </w:r>
      <w:r>
        <w:rPr>
          <w:rFonts w:eastAsia="Times New Roman"/>
          <w:szCs w:val="20"/>
        </w:rPr>
        <w:t xml:space="preserve">VšĮ Alytaus regioninės televizijos direktorė Laima Pačėsienė, tel. +370 68705056, el. p. </w:t>
      </w:r>
      <w:hyperlink r:id="rId9" w:history="1">
        <w:r w:rsidRPr="005723B6">
          <w:rPr>
            <w:rStyle w:val="Hyperlink"/>
            <w:rFonts w:eastAsia="Times New Roman"/>
            <w:szCs w:val="20"/>
          </w:rPr>
          <w:t>info@dzukijostv.lt</w:t>
        </w:r>
      </w:hyperlink>
      <w:r w:rsidR="00134C10" w:rsidRPr="00134C10">
        <w:rPr>
          <w:rFonts w:eastAsia="Times New Roman"/>
          <w:szCs w:val="20"/>
        </w:rPr>
        <w:t>.</w:t>
      </w:r>
    </w:p>
    <w:p w14:paraId="659CE2A2" w14:textId="77777777" w:rsidR="00134C10" w:rsidRPr="00134C10" w:rsidRDefault="00E92350" w:rsidP="00E92350">
      <w:pPr>
        <w:tabs>
          <w:tab w:val="left" w:pos="720"/>
        </w:tabs>
        <w:spacing w:after="0" w:line="240" w:lineRule="auto"/>
        <w:ind w:firstLine="1298"/>
        <w:jc w:val="both"/>
        <w:rPr>
          <w:rFonts w:eastAsia="Times New Roman"/>
          <w:szCs w:val="20"/>
        </w:rPr>
      </w:pPr>
      <w:r>
        <w:rPr>
          <w:rFonts w:eastAsia="Times New Roman"/>
          <w:szCs w:val="20"/>
        </w:rPr>
        <w:t>39</w:t>
      </w:r>
      <w:r w:rsidR="00134C10" w:rsidRPr="00134C10">
        <w:rPr>
          <w:rFonts w:eastAsia="Times New Roman"/>
          <w:szCs w:val="20"/>
        </w:rPr>
        <w:t xml:space="preserve">.3. Užsakovo paskirtas asmuo, atsakingas už sutarties ir sutarties pakeitimų paskelbimą Sandra Dabkevičienė, el. paštas </w:t>
      </w:r>
      <w:hyperlink r:id="rId10" w:history="1">
        <w:r w:rsidR="00134C10" w:rsidRPr="00134C10">
          <w:rPr>
            <w:rFonts w:eastAsia="Times New Roman"/>
            <w:color w:val="0000FF"/>
            <w:szCs w:val="20"/>
            <w:u w:val="single"/>
          </w:rPr>
          <w:t>sandra.dabkeviciene@alytus.ll</w:t>
        </w:r>
      </w:hyperlink>
      <w:r w:rsidR="00134C10" w:rsidRPr="00134C10">
        <w:rPr>
          <w:rFonts w:eastAsia="Times New Roman"/>
          <w:szCs w:val="20"/>
        </w:rPr>
        <w:t xml:space="preserve">. </w:t>
      </w:r>
    </w:p>
    <w:p w14:paraId="4EAF3CF0" w14:textId="77777777" w:rsidR="00134C10" w:rsidRPr="00134C10" w:rsidRDefault="00E92350" w:rsidP="00E92350">
      <w:pPr>
        <w:tabs>
          <w:tab w:val="left" w:pos="720"/>
        </w:tabs>
        <w:spacing w:after="0" w:line="240" w:lineRule="auto"/>
        <w:ind w:firstLine="1298"/>
        <w:jc w:val="both"/>
        <w:rPr>
          <w:rFonts w:eastAsia="Times New Roman"/>
          <w:szCs w:val="20"/>
        </w:rPr>
      </w:pPr>
      <w:r>
        <w:rPr>
          <w:rFonts w:eastAsia="Times New Roman"/>
          <w:szCs w:val="20"/>
        </w:rPr>
        <w:lastRenderedPageBreak/>
        <w:t>40</w:t>
      </w:r>
      <w:r w:rsidR="00134C10" w:rsidRPr="00134C10">
        <w:rPr>
          <w:rFonts w:eastAsia="Times New Roman"/>
          <w:szCs w:val="20"/>
        </w:rPr>
        <w:t>. Sutarties priedai:</w:t>
      </w:r>
    </w:p>
    <w:p w14:paraId="33C1A618" w14:textId="77777777" w:rsidR="00134C10" w:rsidRDefault="00E92350" w:rsidP="00E92350">
      <w:pPr>
        <w:tabs>
          <w:tab w:val="left" w:pos="720"/>
        </w:tabs>
        <w:spacing w:after="0" w:line="240" w:lineRule="auto"/>
        <w:ind w:firstLine="1298"/>
        <w:jc w:val="both"/>
        <w:rPr>
          <w:rFonts w:eastAsia="Times New Roman"/>
          <w:szCs w:val="20"/>
        </w:rPr>
      </w:pPr>
      <w:r>
        <w:rPr>
          <w:rFonts w:eastAsia="Times New Roman"/>
          <w:szCs w:val="20"/>
        </w:rPr>
        <w:t>40</w:t>
      </w:r>
      <w:r w:rsidR="00134C10" w:rsidRPr="00134C10">
        <w:rPr>
          <w:rFonts w:eastAsia="Times New Roman"/>
          <w:szCs w:val="20"/>
        </w:rPr>
        <w:t>.1. Paslaugos teikėjo pasiūlymas.</w:t>
      </w:r>
    </w:p>
    <w:p w14:paraId="270DB791" w14:textId="77777777" w:rsidR="00EE7DC0" w:rsidRPr="00134C10" w:rsidRDefault="00EE7DC0" w:rsidP="00E92350">
      <w:pPr>
        <w:tabs>
          <w:tab w:val="left" w:pos="720"/>
        </w:tabs>
        <w:spacing w:after="0" w:line="240" w:lineRule="auto"/>
        <w:ind w:firstLine="1298"/>
        <w:jc w:val="both"/>
        <w:rPr>
          <w:rFonts w:eastAsia="Times New Roman"/>
          <w:szCs w:val="20"/>
        </w:rPr>
      </w:pPr>
      <w:r>
        <w:rPr>
          <w:rFonts w:eastAsia="Times New Roman"/>
          <w:szCs w:val="20"/>
        </w:rPr>
        <w:t>40.2. Techninė specifikacija.</w:t>
      </w:r>
    </w:p>
    <w:p w14:paraId="54480F24" w14:textId="77777777" w:rsidR="00134C10" w:rsidRDefault="00134C10" w:rsidP="00E92350">
      <w:pPr>
        <w:tabs>
          <w:tab w:val="left" w:pos="851"/>
        </w:tabs>
        <w:spacing w:after="0" w:line="240" w:lineRule="auto"/>
        <w:ind w:firstLine="1298"/>
        <w:contextualSpacing/>
        <w:jc w:val="both"/>
        <w:rPr>
          <w:szCs w:val="24"/>
        </w:rPr>
      </w:pPr>
    </w:p>
    <w:p w14:paraId="6B79AD45" w14:textId="77777777" w:rsidR="00816807" w:rsidRDefault="00816807" w:rsidP="00816807">
      <w:pPr>
        <w:overflowPunct w:val="0"/>
        <w:autoSpaceDE w:val="0"/>
        <w:autoSpaceDN w:val="0"/>
        <w:adjustRightInd w:val="0"/>
        <w:spacing w:after="0" w:line="240" w:lineRule="auto"/>
        <w:jc w:val="center"/>
        <w:textAlignment w:val="baseline"/>
        <w:rPr>
          <w:rFonts w:eastAsia="Times New Roman"/>
          <w:b/>
          <w:szCs w:val="24"/>
        </w:rPr>
      </w:pPr>
      <w:r w:rsidRPr="00D2056D">
        <w:rPr>
          <w:rFonts w:eastAsia="Times New Roman"/>
          <w:b/>
          <w:szCs w:val="24"/>
        </w:rPr>
        <w:t>XI. ŠALIŲ REKVIZITAI IR PARAŠAI</w:t>
      </w:r>
    </w:p>
    <w:p w14:paraId="35F91E10" w14:textId="77777777" w:rsidR="00816807" w:rsidRPr="00134C10" w:rsidRDefault="00816807" w:rsidP="00E92350">
      <w:pPr>
        <w:tabs>
          <w:tab w:val="left" w:pos="851"/>
        </w:tabs>
        <w:spacing w:after="0" w:line="240" w:lineRule="auto"/>
        <w:ind w:firstLine="1298"/>
        <w:contextualSpacing/>
        <w:jc w:val="both"/>
        <w:rPr>
          <w:szCs w:val="24"/>
        </w:rPr>
      </w:pPr>
    </w:p>
    <w:p w14:paraId="3103182A" w14:textId="77777777" w:rsidR="00E92350" w:rsidRDefault="00816807" w:rsidP="00816807">
      <w:pPr>
        <w:tabs>
          <w:tab w:val="left" w:pos="851"/>
        </w:tabs>
        <w:spacing w:after="0" w:line="240" w:lineRule="auto"/>
        <w:jc w:val="both"/>
        <w:rPr>
          <w:szCs w:val="24"/>
        </w:rPr>
      </w:pPr>
      <w:r>
        <w:rPr>
          <w:szCs w:val="24"/>
        </w:rPr>
        <w:t xml:space="preserve">  </w:t>
      </w:r>
      <w:r w:rsidR="00134C10" w:rsidRPr="00816807">
        <w:rPr>
          <w:b/>
          <w:szCs w:val="24"/>
        </w:rPr>
        <w:t>Užsakovas</w:t>
      </w:r>
      <w:r w:rsidR="00134C10" w:rsidRPr="00134C10">
        <w:rPr>
          <w:szCs w:val="24"/>
        </w:rPr>
        <w:t xml:space="preserve">                                                           </w:t>
      </w:r>
      <w:r>
        <w:rPr>
          <w:szCs w:val="24"/>
        </w:rPr>
        <w:t xml:space="preserve">    </w:t>
      </w:r>
      <w:r w:rsidR="00E92350" w:rsidRPr="00816807">
        <w:rPr>
          <w:b/>
          <w:szCs w:val="24"/>
        </w:rPr>
        <w:t>Paslaugos teikėjas</w:t>
      </w:r>
    </w:p>
    <w:p w14:paraId="5EC2E09E" w14:textId="77777777" w:rsidR="00E92350" w:rsidRDefault="00E92350" w:rsidP="00134C10">
      <w:pPr>
        <w:tabs>
          <w:tab w:val="left" w:pos="851"/>
        </w:tabs>
        <w:spacing w:after="0" w:line="240" w:lineRule="auto"/>
        <w:jc w:val="both"/>
        <w:rPr>
          <w:szCs w:val="24"/>
        </w:rPr>
      </w:pPr>
    </w:p>
    <w:tbl>
      <w:tblPr>
        <w:tblW w:w="9639" w:type="dxa"/>
        <w:tblInd w:w="108" w:type="dxa"/>
        <w:tblLook w:val="00A0" w:firstRow="1" w:lastRow="0" w:firstColumn="1" w:lastColumn="0" w:noHBand="0" w:noVBand="0"/>
      </w:tblPr>
      <w:tblGrid>
        <w:gridCol w:w="4860"/>
        <w:gridCol w:w="4779"/>
      </w:tblGrid>
      <w:tr w:rsidR="00651F1B" w:rsidRPr="00421E65" w14:paraId="6F54CE9E" w14:textId="77777777" w:rsidTr="00310FFB">
        <w:tc>
          <w:tcPr>
            <w:tcW w:w="4860" w:type="dxa"/>
            <w:hideMark/>
          </w:tcPr>
          <w:p w14:paraId="752FF3AC" w14:textId="77777777" w:rsidR="00651F1B" w:rsidRPr="00816807" w:rsidRDefault="00651F1B" w:rsidP="00310FFB">
            <w:pPr>
              <w:widowControl w:val="0"/>
              <w:suppressAutoHyphens/>
              <w:overflowPunct w:val="0"/>
              <w:autoSpaceDE w:val="0"/>
              <w:autoSpaceDN w:val="0"/>
              <w:adjustRightInd w:val="0"/>
              <w:spacing w:after="0" w:line="240" w:lineRule="auto"/>
              <w:ind w:firstLine="15"/>
              <w:jc w:val="both"/>
              <w:rPr>
                <w:rFonts w:eastAsia="Times New Roman"/>
                <w:szCs w:val="24"/>
              </w:rPr>
            </w:pPr>
            <w:r w:rsidRPr="00816807">
              <w:rPr>
                <w:rFonts w:eastAsia="Times New Roman"/>
                <w:szCs w:val="24"/>
              </w:rPr>
              <w:t>Alytaus miesto savivaldybės administracija</w:t>
            </w:r>
          </w:p>
        </w:tc>
        <w:tc>
          <w:tcPr>
            <w:tcW w:w="4779" w:type="dxa"/>
          </w:tcPr>
          <w:p w14:paraId="4BA40B5D" w14:textId="77777777" w:rsidR="00651F1B" w:rsidRPr="00816807" w:rsidRDefault="00816807" w:rsidP="00310FFB">
            <w:pPr>
              <w:widowControl w:val="0"/>
              <w:suppressAutoHyphens/>
              <w:overflowPunct w:val="0"/>
              <w:autoSpaceDE w:val="0"/>
              <w:autoSpaceDN w:val="0"/>
              <w:adjustRightInd w:val="0"/>
              <w:spacing w:after="0" w:line="240" w:lineRule="auto"/>
              <w:ind w:firstLine="15"/>
              <w:jc w:val="both"/>
              <w:rPr>
                <w:rFonts w:eastAsia="Times New Roman"/>
                <w:szCs w:val="24"/>
              </w:rPr>
            </w:pPr>
            <w:r w:rsidRPr="00816807">
              <w:rPr>
                <w:rFonts w:eastAsia="Times New Roman"/>
                <w:szCs w:val="24"/>
                <w:lang w:eastAsia="lt-LT"/>
              </w:rPr>
              <w:t>VšĮ Alytaus regioninė televizija</w:t>
            </w:r>
          </w:p>
        </w:tc>
      </w:tr>
      <w:tr w:rsidR="00651F1B" w:rsidRPr="00421E65" w14:paraId="74149A9F" w14:textId="77777777" w:rsidTr="00310FFB">
        <w:tc>
          <w:tcPr>
            <w:tcW w:w="4860" w:type="dxa"/>
            <w:hideMark/>
          </w:tcPr>
          <w:p w14:paraId="23876974" w14:textId="77777777" w:rsidR="00651F1B" w:rsidRPr="00816807" w:rsidRDefault="00651F1B" w:rsidP="00310FFB">
            <w:pPr>
              <w:widowControl w:val="0"/>
              <w:suppressAutoHyphens/>
              <w:overflowPunct w:val="0"/>
              <w:autoSpaceDE w:val="0"/>
              <w:autoSpaceDN w:val="0"/>
              <w:adjustRightInd w:val="0"/>
              <w:spacing w:after="0" w:line="240" w:lineRule="auto"/>
              <w:ind w:firstLine="15"/>
              <w:jc w:val="both"/>
              <w:rPr>
                <w:rFonts w:eastAsia="Times New Roman"/>
                <w:szCs w:val="24"/>
              </w:rPr>
            </w:pPr>
            <w:r w:rsidRPr="00816807">
              <w:rPr>
                <w:rFonts w:eastAsia="Times New Roman"/>
                <w:szCs w:val="24"/>
              </w:rPr>
              <w:t>Kodas 188706935</w:t>
            </w:r>
          </w:p>
        </w:tc>
        <w:tc>
          <w:tcPr>
            <w:tcW w:w="4779" w:type="dxa"/>
          </w:tcPr>
          <w:p w14:paraId="1CE549E7" w14:textId="77777777" w:rsidR="00816807" w:rsidRPr="00816807" w:rsidRDefault="00816807" w:rsidP="00310FFB">
            <w:pPr>
              <w:tabs>
                <w:tab w:val="left" w:pos="540"/>
                <w:tab w:val="left" w:pos="567"/>
                <w:tab w:val="left" w:pos="1134"/>
                <w:tab w:val="right" w:pos="4743"/>
              </w:tabs>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lang w:eastAsia="lt-LT"/>
              </w:rPr>
              <w:t>Įmonės kodas: 149916583</w:t>
            </w:r>
          </w:p>
          <w:p w14:paraId="2350F6B1" w14:textId="77777777" w:rsidR="00651F1B" w:rsidRPr="00816807" w:rsidRDefault="00816807" w:rsidP="00816807">
            <w:pPr>
              <w:spacing w:after="0" w:line="240" w:lineRule="auto"/>
              <w:rPr>
                <w:rFonts w:eastAsia="Times New Roman"/>
                <w:szCs w:val="24"/>
              </w:rPr>
            </w:pPr>
            <w:r w:rsidRPr="00816807">
              <w:rPr>
                <w:rFonts w:eastAsia="Times New Roman"/>
                <w:szCs w:val="24"/>
                <w:lang w:eastAsia="lt-LT"/>
              </w:rPr>
              <w:t>PVM mokėtojo kodas LT499165811</w:t>
            </w:r>
          </w:p>
        </w:tc>
      </w:tr>
      <w:tr w:rsidR="00651F1B" w:rsidRPr="00421E65" w14:paraId="12BDB2A7" w14:textId="77777777" w:rsidTr="00310FFB">
        <w:tc>
          <w:tcPr>
            <w:tcW w:w="4860" w:type="dxa"/>
          </w:tcPr>
          <w:p w14:paraId="557CBA0D"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Rotušės a. 4, LT-62504 Alytus</w:t>
            </w:r>
          </w:p>
          <w:p w14:paraId="2CFA5AF7"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Tel. +370 315 55 102</w:t>
            </w:r>
          </w:p>
          <w:p w14:paraId="1B809232"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Faksas +370 315 55 191</w:t>
            </w:r>
          </w:p>
          <w:p w14:paraId="2E754130"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lang w:eastAsia="lt-LT"/>
              </w:rPr>
              <w:t xml:space="preserve">El. p. </w:t>
            </w:r>
            <w:hyperlink r:id="rId11" w:history="1">
              <w:r w:rsidRPr="00816807">
                <w:rPr>
                  <w:rStyle w:val="Hyperlink"/>
                  <w:rFonts w:eastAsia="Times New Roman"/>
                  <w:color w:val="auto"/>
                  <w:szCs w:val="24"/>
                  <w:lang w:eastAsia="lt-LT"/>
                </w:rPr>
                <w:t>info@alytus.lt</w:t>
              </w:r>
            </w:hyperlink>
          </w:p>
        </w:tc>
        <w:tc>
          <w:tcPr>
            <w:tcW w:w="4779" w:type="dxa"/>
          </w:tcPr>
          <w:p w14:paraId="63528AAE" w14:textId="77777777" w:rsidR="00816807" w:rsidRPr="00816807" w:rsidRDefault="00816807" w:rsidP="00310FFB">
            <w:pPr>
              <w:tabs>
                <w:tab w:val="left" w:pos="540"/>
                <w:tab w:val="left" w:pos="567"/>
                <w:tab w:val="left" w:pos="1134"/>
                <w:tab w:val="right" w:pos="4743"/>
              </w:tabs>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lang w:eastAsia="lt-LT"/>
              </w:rPr>
              <w:t>Rotušės a. 2, LT-62141 Alytus</w:t>
            </w:r>
          </w:p>
          <w:p w14:paraId="709F108C" w14:textId="77777777" w:rsidR="00651F1B" w:rsidRPr="00816807" w:rsidRDefault="00651F1B" w:rsidP="00310FFB">
            <w:pPr>
              <w:tabs>
                <w:tab w:val="left" w:pos="540"/>
                <w:tab w:val="left" w:pos="567"/>
                <w:tab w:val="left" w:pos="1134"/>
                <w:tab w:val="right" w:pos="4743"/>
              </w:tabs>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Tel.</w:t>
            </w:r>
            <w:r w:rsidR="00816807" w:rsidRPr="00816807">
              <w:rPr>
                <w:rFonts w:eastAsia="Times New Roman"/>
                <w:szCs w:val="24"/>
              </w:rPr>
              <w:t xml:space="preserve"> </w:t>
            </w:r>
            <w:r w:rsidR="00816807" w:rsidRPr="00816807">
              <w:rPr>
                <w:rFonts w:eastAsia="Times New Roman"/>
                <w:szCs w:val="24"/>
                <w:lang w:eastAsia="lt-LT"/>
              </w:rPr>
              <w:t>+370 68705056 </w:t>
            </w:r>
          </w:p>
          <w:p w14:paraId="214AB4CF" w14:textId="77777777" w:rsidR="00651F1B" w:rsidRPr="00816807" w:rsidRDefault="00651F1B" w:rsidP="00310FFB">
            <w:pPr>
              <w:tabs>
                <w:tab w:val="left" w:pos="540"/>
                <w:tab w:val="left" w:pos="567"/>
                <w:tab w:val="left" w:pos="1134"/>
                <w:tab w:val="right" w:pos="4743"/>
              </w:tabs>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 xml:space="preserve">Faksas </w:t>
            </w:r>
            <w:r w:rsidR="00816807" w:rsidRPr="00816807">
              <w:rPr>
                <w:rFonts w:eastAsia="Times New Roman"/>
                <w:szCs w:val="24"/>
                <w:lang w:eastAsia="lt-LT"/>
              </w:rPr>
              <w:t>+370 315 74</w:t>
            </w:r>
            <w:r w:rsidR="00DE0D94">
              <w:rPr>
                <w:rFonts w:eastAsia="Times New Roman"/>
                <w:szCs w:val="24"/>
                <w:lang w:eastAsia="lt-LT"/>
              </w:rPr>
              <w:t xml:space="preserve"> </w:t>
            </w:r>
            <w:r w:rsidR="00816807" w:rsidRPr="00816807">
              <w:rPr>
                <w:rFonts w:eastAsia="Times New Roman"/>
                <w:szCs w:val="24"/>
                <w:lang w:eastAsia="lt-LT"/>
              </w:rPr>
              <w:t>085 </w:t>
            </w:r>
          </w:p>
          <w:p w14:paraId="4A073D0B" w14:textId="77777777" w:rsidR="00816807" w:rsidRPr="00816807" w:rsidRDefault="00651F1B" w:rsidP="00816807">
            <w:pPr>
              <w:tabs>
                <w:tab w:val="left" w:pos="540"/>
                <w:tab w:val="left" w:pos="567"/>
                <w:tab w:val="left" w:pos="1134"/>
                <w:tab w:val="right" w:pos="4743"/>
              </w:tabs>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 xml:space="preserve">El. </w:t>
            </w:r>
            <w:hyperlink r:id="rId12" w:history="1">
              <w:r w:rsidR="00816807" w:rsidRPr="00816807">
                <w:rPr>
                  <w:rStyle w:val="Hyperlink"/>
                  <w:rFonts w:eastAsia="Times New Roman"/>
                  <w:color w:val="auto"/>
                  <w:szCs w:val="24"/>
                  <w:lang w:eastAsia="lt-LT"/>
                </w:rPr>
                <w:t>info@dzukijostv.lt</w:t>
              </w:r>
            </w:hyperlink>
          </w:p>
        </w:tc>
      </w:tr>
      <w:tr w:rsidR="00651F1B" w:rsidRPr="00421E65" w14:paraId="2F12580D" w14:textId="77777777" w:rsidTr="00310FFB">
        <w:tc>
          <w:tcPr>
            <w:tcW w:w="4860" w:type="dxa"/>
          </w:tcPr>
          <w:p w14:paraId="3C64D1CA" w14:textId="77777777" w:rsidR="008B4C64" w:rsidRPr="008B4C64"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 xml:space="preserve">A.s. </w:t>
            </w:r>
            <w:r w:rsidR="008B4C64" w:rsidRPr="008B4C64">
              <w:rPr>
                <w:color w:val="000000"/>
                <w:szCs w:val="24"/>
              </w:rPr>
              <w:t>LT397181200002130516</w:t>
            </w:r>
            <w:r w:rsidR="008B4C64" w:rsidRPr="008B4C64">
              <w:rPr>
                <w:rFonts w:eastAsia="Times New Roman"/>
                <w:szCs w:val="24"/>
              </w:rPr>
              <w:t xml:space="preserve"> </w:t>
            </w:r>
          </w:p>
          <w:p w14:paraId="26164A93" w14:textId="1FA29CC4"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AB Šiaulių bankas</w:t>
            </w:r>
          </w:p>
          <w:p w14:paraId="4037C258"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p>
          <w:p w14:paraId="362774C0"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p>
          <w:p w14:paraId="22B6A7DE"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Administracijos direktorė</w:t>
            </w:r>
          </w:p>
          <w:p w14:paraId="5452B961"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p>
          <w:p w14:paraId="049E8DE4"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(parašas)</w:t>
            </w:r>
          </w:p>
          <w:p w14:paraId="51B61A86" w14:textId="77777777" w:rsidR="00651F1B" w:rsidRPr="00816807" w:rsidRDefault="00651F1B" w:rsidP="00310FFB">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Ona Balevičiūtė</w:t>
            </w:r>
          </w:p>
          <w:p w14:paraId="52247772" w14:textId="77777777" w:rsidR="00651F1B" w:rsidRPr="00816807" w:rsidRDefault="00651F1B" w:rsidP="00AB2C70">
            <w:pPr>
              <w:overflowPunct w:val="0"/>
              <w:autoSpaceDE w:val="0"/>
              <w:autoSpaceDN w:val="0"/>
              <w:adjustRightInd w:val="0"/>
              <w:spacing w:after="0" w:line="240" w:lineRule="auto"/>
              <w:textAlignment w:val="baseline"/>
              <w:rPr>
                <w:rFonts w:eastAsia="Times New Roman"/>
                <w:szCs w:val="24"/>
              </w:rPr>
            </w:pPr>
            <w:r w:rsidRPr="00816807">
              <w:rPr>
                <w:rFonts w:eastAsia="Times New Roman"/>
                <w:szCs w:val="24"/>
              </w:rPr>
              <w:t xml:space="preserve">                     A.V</w:t>
            </w:r>
          </w:p>
        </w:tc>
        <w:tc>
          <w:tcPr>
            <w:tcW w:w="4779" w:type="dxa"/>
          </w:tcPr>
          <w:p w14:paraId="5C07386A" w14:textId="77777777" w:rsidR="00816807" w:rsidRPr="00816807" w:rsidRDefault="00651F1B" w:rsidP="00816807">
            <w:pPr>
              <w:spacing w:after="0" w:line="240" w:lineRule="auto"/>
              <w:rPr>
                <w:rFonts w:eastAsia="Times New Roman"/>
                <w:szCs w:val="24"/>
                <w:lang w:eastAsia="lt-LT"/>
              </w:rPr>
            </w:pPr>
            <w:r w:rsidRPr="00816807">
              <w:rPr>
                <w:szCs w:val="24"/>
                <w:lang w:eastAsia="lt-LT"/>
              </w:rPr>
              <w:t xml:space="preserve">A.s. </w:t>
            </w:r>
            <w:r w:rsidR="00816807" w:rsidRPr="00816807">
              <w:rPr>
                <w:rFonts w:eastAsia="Times New Roman"/>
                <w:szCs w:val="24"/>
                <w:lang w:eastAsia="lt-LT"/>
              </w:rPr>
              <w:t>LT827300010002213672</w:t>
            </w:r>
          </w:p>
          <w:p w14:paraId="1C0C18D8" w14:textId="77777777" w:rsidR="00651F1B" w:rsidRPr="00816807" w:rsidRDefault="00651F1B" w:rsidP="00310FFB">
            <w:pPr>
              <w:spacing w:after="0" w:line="240" w:lineRule="auto"/>
              <w:rPr>
                <w:szCs w:val="24"/>
              </w:rPr>
            </w:pPr>
            <w:r w:rsidRPr="00816807">
              <w:rPr>
                <w:szCs w:val="24"/>
              </w:rPr>
              <w:t>Swedbank AB, banko kodas 73000</w:t>
            </w:r>
          </w:p>
          <w:p w14:paraId="1721E43F" w14:textId="77777777" w:rsidR="00651F1B" w:rsidRPr="00816807" w:rsidRDefault="00651F1B" w:rsidP="00310FFB">
            <w:pPr>
              <w:spacing w:after="0" w:line="240" w:lineRule="auto"/>
              <w:rPr>
                <w:szCs w:val="24"/>
              </w:rPr>
            </w:pPr>
          </w:p>
          <w:p w14:paraId="0A3E0D32" w14:textId="77777777" w:rsidR="00651F1B" w:rsidRPr="00816807" w:rsidRDefault="00651F1B" w:rsidP="00310FFB">
            <w:pPr>
              <w:spacing w:after="0" w:line="240" w:lineRule="auto"/>
              <w:rPr>
                <w:szCs w:val="24"/>
              </w:rPr>
            </w:pPr>
          </w:p>
          <w:p w14:paraId="098CF582" w14:textId="77777777" w:rsidR="00651F1B" w:rsidRPr="00816807" w:rsidRDefault="00816807" w:rsidP="00310FFB">
            <w:pPr>
              <w:spacing w:after="0" w:line="240" w:lineRule="auto"/>
              <w:rPr>
                <w:rFonts w:eastAsia="Times New Roman"/>
                <w:szCs w:val="24"/>
              </w:rPr>
            </w:pPr>
            <w:r w:rsidRPr="00816807">
              <w:rPr>
                <w:rFonts w:eastAsia="Times New Roman"/>
                <w:szCs w:val="24"/>
              </w:rPr>
              <w:t>Direktorė</w:t>
            </w:r>
          </w:p>
          <w:p w14:paraId="7FB3347F" w14:textId="77777777" w:rsidR="00651F1B" w:rsidRPr="00816807" w:rsidRDefault="00651F1B" w:rsidP="00310FFB">
            <w:pPr>
              <w:spacing w:after="0" w:line="240" w:lineRule="auto"/>
              <w:rPr>
                <w:rFonts w:eastAsia="Times New Roman"/>
                <w:szCs w:val="24"/>
              </w:rPr>
            </w:pPr>
          </w:p>
          <w:p w14:paraId="18F1D5CA" w14:textId="77777777" w:rsidR="00651F1B" w:rsidRPr="00816807" w:rsidRDefault="00651F1B" w:rsidP="00310FFB">
            <w:pPr>
              <w:spacing w:after="0" w:line="240" w:lineRule="auto"/>
              <w:rPr>
                <w:rFonts w:eastAsia="Times New Roman"/>
                <w:szCs w:val="24"/>
              </w:rPr>
            </w:pPr>
            <w:r w:rsidRPr="00816807">
              <w:rPr>
                <w:rFonts w:eastAsia="Times New Roman"/>
                <w:szCs w:val="24"/>
              </w:rPr>
              <w:t>(parašas)</w:t>
            </w:r>
          </w:p>
          <w:p w14:paraId="10A35E5C" w14:textId="77777777" w:rsidR="00651F1B" w:rsidRPr="00816807" w:rsidRDefault="00816807" w:rsidP="00310FFB">
            <w:pPr>
              <w:spacing w:after="0" w:line="240" w:lineRule="auto"/>
              <w:rPr>
                <w:rFonts w:eastAsia="Times New Roman"/>
                <w:szCs w:val="24"/>
              </w:rPr>
            </w:pPr>
            <w:r w:rsidRPr="00816807">
              <w:rPr>
                <w:rFonts w:eastAsia="Times New Roman"/>
                <w:szCs w:val="24"/>
              </w:rPr>
              <w:t>Laima Pačėsienė</w:t>
            </w:r>
          </w:p>
          <w:p w14:paraId="666796D5" w14:textId="77777777" w:rsidR="00651F1B" w:rsidRPr="00816807" w:rsidRDefault="00651F1B" w:rsidP="00AB2C70">
            <w:pPr>
              <w:spacing w:after="0" w:line="240" w:lineRule="auto"/>
              <w:rPr>
                <w:rFonts w:eastAsia="Times New Roman"/>
                <w:szCs w:val="24"/>
              </w:rPr>
            </w:pPr>
            <w:r w:rsidRPr="00816807">
              <w:rPr>
                <w:rFonts w:eastAsia="Times New Roman"/>
                <w:szCs w:val="24"/>
              </w:rPr>
              <w:t xml:space="preserve">                      A.V.</w:t>
            </w:r>
          </w:p>
        </w:tc>
      </w:tr>
    </w:tbl>
    <w:p w14:paraId="6DC8A90F" w14:textId="77777777" w:rsidR="00E92350" w:rsidRDefault="00E92350" w:rsidP="00134C10">
      <w:pPr>
        <w:tabs>
          <w:tab w:val="left" w:pos="851"/>
        </w:tabs>
        <w:spacing w:after="0" w:line="240" w:lineRule="auto"/>
        <w:jc w:val="both"/>
        <w:rPr>
          <w:szCs w:val="24"/>
        </w:rPr>
      </w:pPr>
    </w:p>
    <w:p w14:paraId="460AA972" w14:textId="77777777" w:rsidR="00EE7DC0" w:rsidRDefault="00EE7DC0" w:rsidP="00134C10">
      <w:pPr>
        <w:tabs>
          <w:tab w:val="left" w:pos="851"/>
        </w:tabs>
        <w:spacing w:after="0" w:line="240" w:lineRule="auto"/>
        <w:jc w:val="both"/>
        <w:rPr>
          <w:szCs w:val="24"/>
        </w:rPr>
      </w:pPr>
    </w:p>
    <w:p w14:paraId="22136424" w14:textId="77777777" w:rsidR="00EE7DC0" w:rsidRDefault="00EE7DC0" w:rsidP="00134C10">
      <w:pPr>
        <w:tabs>
          <w:tab w:val="left" w:pos="851"/>
        </w:tabs>
        <w:spacing w:after="0" w:line="240" w:lineRule="auto"/>
        <w:jc w:val="both"/>
        <w:rPr>
          <w:szCs w:val="24"/>
        </w:rPr>
      </w:pPr>
    </w:p>
    <w:p w14:paraId="5CF577DE" w14:textId="77777777" w:rsidR="00EE7DC0" w:rsidRDefault="00EE7DC0" w:rsidP="00134C10">
      <w:pPr>
        <w:tabs>
          <w:tab w:val="left" w:pos="851"/>
        </w:tabs>
        <w:spacing w:after="0" w:line="240" w:lineRule="auto"/>
        <w:jc w:val="both"/>
        <w:rPr>
          <w:szCs w:val="24"/>
        </w:rPr>
      </w:pPr>
    </w:p>
    <w:p w14:paraId="500461BB" w14:textId="77777777" w:rsidR="00EE7DC0" w:rsidRDefault="00EE7DC0" w:rsidP="00134C10">
      <w:pPr>
        <w:tabs>
          <w:tab w:val="left" w:pos="851"/>
        </w:tabs>
        <w:spacing w:after="0" w:line="240" w:lineRule="auto"/>
        <w:jc w:val="both"/>
        <w:rPr>
          <w:szCs w:val="24"/>
        </w:rPr>
      </w:pPr>
    </w:p>
    <w:p w14:paraId="532613DB" w14:textId="77777777" w:rsidR="00EE7DC0" w:rsidRDefault="00EE7DC0" w:rsidP="00134C10">
      <w:pPr>
        <w:tabs>
          <w:tab w:val="left" w:pos="851"/>
        </w:tabs>
        <w:spacing w:after="0" w:line="240" w:lineRule="auto"/>
        <w:jc w:val="both"/>
        <w:rPr>
          <w:szCs w:val="24"/>
        </w:rPr>
      </w:pPr>
    </w:p>
    <w:p w14:paraId="76D498FD" w14:textId="77777777" w:rsidR="00EE7DC0" w:rsidRDefault="00EE7DC0" w:rsidP="00134C10">
      <w:pPr>
        <w:tabs>
          <w:tab w:val="left" w:pos="851"/>
        </w:tabs>
        <w:spacing w:after="0" w:line="240" w:lineRule="auto"/>
        <w:jc w:val="both"/>
        <w:rPr>
          <w:szCs w:val="24"/>
        </w:rPr>
      </w:pPr>
    </w:p>
    <w:p w14:paraId="54FE1958" w14:textId="77777777" w:rsidR="00EE7DC0" w:rsidRDefault="00EE7DC0" w:rsidP="00134C10">
      <w:pPr>
        <w:tabs>
          <w:tab w:val="left" w:pos="851"/>
        </w:tabs>
        <w:spacing w:after="0" w:line="240" w:lineRule="auto"/>
        <w:jc w:val="both"/>
        <w:rPr>
          <w:szCs w:val="24"/>
        </w:rPr>
      </w:pPr>
    </w:p>
    <w:p w14:paraId="331F337D" w14:textId="77777777" w:rsidR="00EE7DC0" w:rsidRDefault="00EE7DC0" w:rsidP="00134C10">
      <w:pPr>
        <w:tabs>
          <w:tab w:val="left" w:pos="851"/>
        </w:tabs>
        <w:spacing w:after="0" w:line="240" w:lineRule="auto"/>
        <w:jc w:val="both"/>
        <w:rPr>
          <w:szCs w:val="24"/>
        </w:rPr>
      </w:pPr>
    </w:p>
    <w:p w14:paraId="4F07192D" w14:textId="77777777" w:rsidR="00EE7DC0" w:rsidRDefault="00EE7DC0" w:rsidP="00134C10">
      <w:pPr>
        <w:tabs>
          <w:tab w:val="left" w:pos="851"/>
        </w:tabs>
        <w:spacing w:after="0" w:line="240" w:lineRule="auto"/>
        <w:jc w:val="both"/>
        <w:rPr>
          <w:szCs w:val="24"/>
        </w:rPr>
      </w:pPr>
    </w:p>
    <w:p w14:paraId="5E5DBA39" w14:textId="77777777" w:rsidR="00EE7DC0" w:rsidRDefault="00EE7DC0" w:rsidP="00134C10">
      <w:pPr>
        <w:tabs>
          <w:tab w:val="left" w:pos="851"/>
        </w:tabs>
        <w:spacing w:after="0" w:line="240" w:lineRule="auto"/>
        <w:jc w:val="both"/>
        <w:rPr>
          <w:szCs w:val="24"/>
        </w:rPr>
      </w:pPr>
    </w:p>
    <w:p w14:paraId="4CBE059B" w14:textId="77777777" w:rsidR="00EE7DC0" w:rsidRDefault="00EE7DC0" w:rsidP="00134C10">
      <w:pPr>
        <w:tabs>
          <w:tab w:val="left" w:pos="851"/>
        </w:tabs>
        <w:spacing w:after="0" w:line="240" w:lineRule="auto"/>
        <w:jc w:val="both"/>
        <w:rPr>
          <w:szCs w:val="24"/>
        </w:rPr>
      </w:pPr>
    </w:p>
    <w:p w14:paraId="30E9F08A" w14:textId="77777777" w:rsidR="00EE7DC0" w:rsidRDefault="00EE7DC0" w:rsidP="00134C10">
      <w:pPr>
        <w:tabs>
          <w:tab w:val="left" w:pos="851"/>
        </w:tabs>
        <w:spacing w:after="0" w:line="240" w:lineRule="auto"/>
        <w:jc w:val="both"/>
        <w:rPr>
          <w:szCs w:val="24"/>
        </w:rPr>
      </w:pPr>
    </w:p>
    <w:p w14:paraId="19BDA0D2" w14:textId="77777777" w:rsidR="00EE7DC0" w:rsidRDefault="00EE7DC0" w:rsidP="00134C10">
      <w:pPr>
        <w:tabs>
          <w:tab w:val="left" w:pos="851"/>
        </w:tabs>
        <w:spacing w:after="0" w:line="240" w:lineRule="auto"/>
        <w:jc w:val="both"/>
        <w:rPr>
          <w:szCs w:val="24"/>
        </w:rPr>
      </w:pPr>
    </w:p>
    <w:p w14:paraId="1ACF6518" w14:textId="77777777" w:rsidR="00EE7DC0" w:rsidRDefault="00EE7DC0" w:rsidP="00134C10">
      <w:pPr>
        <w:tabs>
          <w:tab w:val="left" w:pos="851"/>
        </w:tabs>
        <w:spacing w:after="0" w:line="240" w:lineRule="auto"/>
        <w:jc w:val="both"/>
        <w:rPr>
          <w:szCs w:val="24"/>
        </w:rPr>
      </w:pPr>
    </w:p>
    <w:p w14:paraId="2166042A" w14:textId="77777777" w:rsidR="00EE7DC0" w:rsidRDefault="00EE7DC0" w:rsidP="00134C10">
      <w:pPr>
        <w:tabs>
          <w:tab w:val="left" w:pos="851"/>
        </w:tabs>
        <w:spacing w:after="0" w:line="240" w:lineRule="auto"/>
        <w:jc w:val="both"/>
        <w:rPr>
          <w:szCs w:val="24"/>
        </w:rPr>
      </w:pPr>
    </w:p>
    <w:p w14:paraId="61BA8CCF" w14:textId="77777777" w:rsidR="00EE7DC0" w:rsidRDefault="00EE7DC0" w:rsidP="00134C10">
      <w:pPr>
        <w:tabs>
          <w:tab w:val="left" w:pos="851"/>
        </w:tabs>
        <w:spacing w:after="0" w:line="240" w:lineRule="auto"/>
        <w:jc w:val="both"/>
        <w:rPr>
          <w:szCs w:val="24"/>
        </w:rPr>
      </w:pPr>
    </w:p>
    <w:p w14:paraId="4CB8BAF6" w14:textId="77777777" w:rsidR="00EE7DC0" w:rsidRDefault="00EE7DC0" w:rsidP="00134C10">
      <w:pPr>
        <w:tabs>
          <w:tab w:val="left" w:pos="851"/>
        </w:tabs>
        <w:spacing w:after="0" w:line="240" w:lineRule="auto"/>
        <w:jc w:val="both"/>
        <w:rPr>
          <w:szCs w:val="24"/>
        </w:rPr>
      </w:pPr>
    </w:p>
    <w:p w14:paraId="65E9606F" w14:textId="77777777" w:rsidR="00EE7DC0" w:rsidRDefault="00EE7DC0" w:rsidP="00134C10">
      <w:pPr>
        <w:tabs>
          <w:tab w:val="left" w:pos="851"/>
        </w:tabs>
        <w:spacing w:after="0" w:line="240" w:lineRule="auto"/>
        <w:jc w:val="both"/>
        <w:rPr>
          <w:szCs w:val="24"/>
        </w:rPr>
      </w:pPr>
    </w:p>
    <w:p w14:paraId="45255FD6" w14:textId="77777777" w:rsidR="00EE7DC0" w:rsidRDefault="00EE7DC0" w:rsidP="00134C10">
      <w:pPr>
        <w:tabs>
          <w:tab w:val="left" w:pos="851"/>
        </w:tabs>
        <w:spacing w:after="0" w:line="240" w:lineRule="auto"/>
        <w:jc w:val="both"/>
        <w:rPr>
          <w:szCs w:val="24"/>
        </w:rPr>
      </w:pPr>
    </w:p>
    <w:p w14:paraId="45DA6298" w14:textId="77777777" w:rsidR="00EE7DC0" w:rsidRDefault="00EE7DC0" w:rsidP="00134C10">
      <w:pPr>
        <w:tabs>
          <w:tab w:val="left" w:pos="851"/>
        </w:tabs>
        <w:spacing w:after="0" w:line="240" w:lineRule="auto"/>
        <w:jc w:val="both"/>
        <w:rPr>
          <w:szCs w:val="24"/>
        </w:rPr>
      </w:pPr>
    </w:p>
    <w:p w14:paraId="6605307E" w14:textId="77777777" w:rsidR="00EE7DC0" w:rsidRDefault="00EE7DC0" w:rsidP="00134C10">
      <w:pPr>
        <w:tabs>
          <w:tab w:val="left" w:pos="851"/>
        </w:tabs>
        <w:spacing w:after="0" w:line="240" w:lineRule="auto"/>
        <w:jc w:val="both"/>
        <w:rPr>
          <w:szCs w:val="24"/>
        </w:rPr>
      </w:pPr>
    </w:p>
    <w:p w14:paraId="7022325A" w14:textId="77777777" w:rsidR="00EE7DC0" w:rsidRDefault="00EE7DC0" w:rsidP="00134C10">
      <w:pPr>
        <w:tabs>
          <w:tab w:val="left" w:pos="851"/>
        </w:tabs>
        <w:spacing w:after="0" w:line="240" w:lineRule="auto"/>
        <w:jc w:val="both"/>
        <w:rPr>
          <w:szCs w:val="24"/>
        </w:rPr>
      </w:pPr>
    </w:p>
    <w:p w14:paraId="6AF2AC11" w14:textId="77777777" w:rsidR="00EE7DC0" w:rsidRDefault="00EE7DC0" w:rsidP="00134C10">
      <w:pPr>
        <w:tabs>
          <w:tab w:val="left" w:pos="851"/>
        </w:tabs>
        <w:spacing w:after="0" w:line="240" w:lineRule="auto"/>
        <w:jc w:val="both"/>
        <w:rPr>
          <w:szCs w:val="24"/>
        </w:rPr>
      </w:pPr>
    </w:p>
    <w:p w14:paraId="7ABFEE4D" w14:textId="77777777" w:rsidR="00D24187" w:rsidRPr="00D24187" w:rsidRDefault="00D24187" w:rsidP="00D24187">
      <w:pPr>
        <w:tabs>
          <w:tab w:val="left" w:pos="6521"/>
        </w:tabs>
        <w:spacing w:after="0" w:line="240" w:lineRule="auto"/>
        <w:ind w:firstLine="5103"/>
        <w:rPr>
          <w:rFonts w:eastAsia="Times New Roman"/>
          <w:szCs w:val="24"/>
          <w:lang w:eastAsia="lt-LT"/>
        </w:rPr>
      </w:pPr>
      <w:r w:rsidRPr="00D24187">
        <w:rPr>
          <w:rFonts w:eastAsia="Times New Roman"/>
          <w:szCs w:val="24"/>
          <w:lang w:eastAsia="lt-LT"/>
        </w:rPr>
        <w:t xml:space="preserve">20__ m. _______ ___ d. </w:t>
      </w:r>
    </w:p>
    <w:p w14:paraId="3025EFFE" w14:textId="77777777" w:rsidR="00D24187" w:rsidRPr="00D24187" w:rsidRDefault="00D24187" w:rsidP="00D24187">
      <w:pPr>
        <w:tabs>
          <w:tab w:val="left" w:pos="6521"/>
        </w:tabs>
        <w:spacing w:after="0" w:line="240" w:lineRule="auto"/>
        <w:ind w:firstLine="5103"/>
        <w:rPr>
          <w:rFonts w:eastAsia="Times New Roman"/>
          <w:szCs w:val="24"/>
          <w:lang w:eastAsia="lt-LT"/>
        </w:rPr>
      </w:pPr>
      <w:r>
        <w:rPr>
          <w:rFonts w:eastAsia="Times New Roman"/>
          <w:szCs w:val="24"/>
          <w:lang w:eastAsia="lt-LT"/>
        </w:rPr>
        <w:t>paslaugų</w:t>
      </w:r>
      <w:r w:rsidRPr="00D24187">
        <w:rPr>
          <w:rFonts w:eastAsia="Times New Roman"/>
          <w:szCs w:val="24"/>
          <w:lang w:eastAsia="lt-LT"/>
        </w:rPr>
        <w:t xml:space="preserve"> sutarties </w:t>
      </w:r>
      <w:r w:rsidRPr="00D24187">
        <w:rPr>
          <w:rFonts w:eastAsia="Times New Roman"/>
          <w:color w:val="000000"/>
          <w:szCs w:val="24"/>
          <w:lang w:eastAsia="lt-LT"/>
        </w:rPr>
        <w:t>Nr. _____</w:t>
      </w:r>
      <w:r w:rsidRPr="00D24187">
        <w:rPr>
          <w:rFonts w:eastAsia="Times New Roman"/>
          <w:szCs w:val="24"/>
          <w:lang w:eastAsia="lt-LT"/>
        </w:rPr>
        <w:t xml:space="preserve"> </w:t>
      </w:r>
    </w:p>
    <w:p w14:paraId="3A74AC08" w14:textId="77777777" w:rsidR="00EE7DC0" w:rsidRDefault="00D24187" w:rsidP="00D24187">
      <w:pPr>
        <w:tabs>
          <w:tab w:val="left" w:pos="851"/>
          <w:tab w:val="left" w:pos="6521"/>
        </w:tabs>
        <w:spacing w:after="0" w:line="240" w:lineRule="auto"/>
        <w:ind w:firstLine="5103"/>
        <w:jc w:val="both"/>
        <w:rPr>
          <w:szCs w:val="24"/>
        </w:rPr>
      </w:pPr>
      <w:r w:rsidRPr="00D24187">
        <w:rPr>
          <w:rFonts w:eastAsia="Times New Roman"/>
          <w:szCs w:val="24"/>
          <w:lang w:eastAsia="lt-LT"/>
        </w:rPr>
        <w:t>1 priedas</w:t>
      </w:r>
    </w:p>
    <w:p w14:paraId="28F870B2" w14:textId="77777777" w:rsidR="00EE7DC0" w:rsidRDefault="00EE7DC0" w:rsidP="00134C10">
      <w:pPr>
        <w:tabs>
          <w:tab w:val="left" w:pos="851"/>
        </w:tabs>
        <w:spacing w:after="0" w:line="240" w:lineRule="auto"/>
        <w:jc w:val="both"/>
        <w:rPr>
          <w:szCs w:val="24"/>
        </w:rPr>
      </w:pPr>
    </w:p>
    <w:p w14:paraId="5E082292" w14:textId="77777777" w:rsidR="00EE7DC0" w:rsidRDefault="00EE7DC0" w:rsidP="00134C10">
      <w:pPr>
        <w:tabs>
          <w:tab w:val="left" w:pos="851"/>
        </w:tabs>
        <w:spacing w:after="0" w:line="240" w:lineRule="auto"/>
        <w:jc w:val="both"/>
        <w:rPr>
          <w:szCs w:val="24"/>
        </w:rPr>
      </w:pPr>
    </w:p>
    <w:p w14:paraId="792326EF" w14:textId="77777777" w:rsidR="00EE7DC0" w:rsidRDefault="00EE7DC0" w:rsidP="00EE7DC0">
      <w:pPr>
        <w:spacing w:after="160" w:line="256" w:lineRule="auto"/>
        <w:jc w:val="center"/>
        <w:rPr>
          <w:b/>
          <w:bCs/>
          <w:szCs w:val="24"/>
        </w:rPr>
      </w:pPr>
      <w:r>
        <w:rPr>
          <w:b/>
          <w:bCs/>
          <w:szCs w:val="24"/>
        </w:rPr>
        <w:t>ALYTAUS MIESTO SAVIVALDYBĖS FILMAVIMŲ IR REPORTAŽŲ GAMYBOS PASLAUGŲ</w:t>
      </w:r>
      <w:r w:rsidR="00D24187">
        <w:rPr>
          <w:b/>
          <w:bCs/>
          <w:szCs w:val="24"/>
        </w:rPr>
        <w:t xml:space="preserve"> </w:t>
      </w:r>
      <w:r>
        <w:rPr>
          <w:b/>
          <w:bCs/>
          <w:szCs w:val="24"/>
        </w:rPr>
        <w:t>TECHNINĖ SPECIFIKACIJA</w:t>
      </w:r>
    </w:p>
    <w:p w14:paraId="54998E3E" w14:textId="77777777" w:rsidR="00EE7DC0" w:rsidRDefault="00EE7DC0" w:rsidP="00EE7DC0">
      <w:pPr>
        <w:spacing w:after="160" w:line="256" w:lineRule="auto"/>
        <w:rPr>
          <w:b/>
          <w:bCs/>
          <w:szCs w:val="24"/>
        </w:rPr>
      </w:pPr>
    </w:p>
    <w:p w14:paraId="21F2BE43" w14:textId="77777777" w:rsidR="00EE7DC0" w:rsidRDefault="00EE7DC0" w:rsidP="00D24187">
      <w:pPr>
        <w:spacing w:after="0" w:line="240" w:lineRule="auto"/>
        <w:ind w:firstLine="1298"/>
        <w:jc w:val="both"/>
        <w:rPr>
          <w:b/>
          <w:bCs/>
          <w:szCs w:val="24"/>
        </w:rPr>
      </w:pPr>
      <w:r>
        <w:rPr>
          <w:b/>
          <w:bCs/>
          <w:szCs w:val="24"/>
        </w:rPr>
        <w:t>Reikalavimai paslaugos teikėjui:</w:t>
      </w:r>
    </w:p>
    <w:p w14:paraId="7879CCBB" w14:textId="77777777" w:rsidR="00EE7DC0" w:rsidRDefault="00EE7DC0" w:rsidP="00D24187">
      <w:pPr>
        <w:numPr>
          <w:ilvl w:val="0"/>
          <w:numId w:val="32"/>
        </w:numPr>
        <w:tabs>
          <w:tab w:val="left" w:pos="284"/>
          <w:tab w:val="left" w:pos="1701"/>
        </w:tabs>
        <w:spacing w:after="0" w:line="240" w:lineRule="auto"/>
        <w:ind w:left="0" w:firstLine="1298"/>
        <w:contextualSpacing/>
        <w:jc w:val="both"/>
        <w:rPr>
          <w:szCs w:val="24"/>
        </w:rPr>
      </w:pPr>
      <w:r>
        <w:rPr>
          <w:szCs w:val="24"/>
        </w:rPr>
        <w:t>Perkamų paslaugų savybės – televizijos reportažų pagal Alytaus miesto savivaldybės oficialiai užsakytą informaciją (apie savivaldybės tarybos, kolegijos, administracijos, savivaldybės vadovų sprendimus, apie kultūros, sporto, švietimo renginius, darbuotojų paiešką, viešuosius aukcionus, susitikimus su gyventojais ir pan.) sukūrimas, programų, parengimas transliuoti ir parengtų programų, reportažų transliavimas, įvertinant transliacijos matomumo lauką ir transliacijos kokybę Alytaus regione (ypač Alytaus mieste).</w:t>
      </w:r>
    </w:p>
    <w:p w14:paraId="73B00B34" w14:textId="77777777" w:rsidR="00EE7DC0" w:rsidRDefault="00EE7DC0" w:rsidP="00D24187">
      <w:pPr>
        <w:spacing w:after="0" w:line="240" w:lineRule="auto"/>
        <w:ind w:firstLine="1298"/>
        <w:jc w:val="both"/>
        <w:rPr>
          <w:szCs w:val="24"/>
        </w:rPr>
      </w:pPr>
      <w:r>
        <w:rPr>
          <w:szCs w:val="24"/>
        </w:rPr>
        <w:t>2. Paslaugos teikėjas įsipareigoja sukurti, parengti ir transliuoti programas, reportažus informacinėms laidoms pagal savivaldybės raštiškuose, elektroniniu paštu pateiktuose, užsakymuose nurodytas temas. Programas, reportažus transliuoti tą pačią ar kitą dieną po parengimo arba suderintu su savivaldybės atstovu laiku;</w:t>
      </w:r>
    </w:p>
    <w:p w14:paraId="43AAD209" w14:textId="77777777" w:rsidR="00EE7DC0" w:rsidRDefault="00EE7DC0" w:rsidP="00D24187">
      <w:pPr>
        <w:tabs>
          <w:tab w:val="left" w:pos="0"/>
        </w:tabs>
        <w:overflowPunct w:val="0"/>
        <w:autoSpaceDE w:val="0"/>
        <w:autoSpaceDN w:val="0"/>
        <w:adjustRightInd w:val="0"/>
        <w:spacing w:after="0" w:line="240" w:lineRule="auto"/>
        <w:ind w:firstLine="1298"/>
        <w:jc w:val="both"/>
        <w:rPr>
          <w:rFonts w:eastAsia="Times New Roman"/>
          <w:szCs w:val="24"/>
        </w:rPr>
      </w:pPr>
      <w:r>
        <w:rPr>
          <w:rFonts w:eastAsia="Times New Roman"/>
          <w:szCs w:val="24"/>
          <w:lang w:val="en-GB"/>
        </w:rPr>
        <w:t>3. I</w:t>
      </w:r>
      <w:r>
        <w:rPr>
          <w:rFonts w:eastAsia="Times New Roman"/>
          <w:szCs w:val="24"/>
        </w:rPr>
        <w:t>š anksto derinti būsimų reportažų turinį su Alytaus miesto savivaldybės administracijos Komunikacijos skyriumi.</w:t>
      </w:r>
    </w:p>
    <w:p w14:paraId="0B487EC3" w14:textId="77777777" w:rsidR="00EE7DC0" w:rsidRDefault="00EE7DC0" w:rsidP="00D24187">
      <w:pPr>
        <w:spacing w:after="0" w:line="240" w:lineRule="auto"/>
        <w:ind w:firstLine="1298"/>
        <w:jc w:val="both"/>
        <w:rPr>
          <w:szCs w:val="24"/>
        </w:rPr>
      </w:pPr>
      <w:r>
        <w:rPr>
          <w:szCs w:val="24"/>
          <w:lang w:val="en-GB"/>
        </w:rPr>
        <w:t xml:space="preserve">4. </w:t>
      </w:r>
      <w:bookmarkStart w:id="4" w:name="_Hlk58584698"/>
      <w:r>
        <w:rPr>
          <w:szCs w:val="24"/>
        </w:rPr>
        <w:t>Programas, reportažus transliuoti tą pačią ar kitą dieną po parengimo arba suderintu su savivaldybės atstovu laiku.</w:t>
      </w:r>
    </w:p>
    <w:bookmarkEnd w:id="4"/>
    <w:p w14:paraId="7733A9FF" w14:textId="77777777" w:rsidR="00EE7DC0" w:rsidRPr="00D24187" w:rsidRDefault="00EE7DC0" w:rsidP="00D24187">
      <w:pPr>
        <w:spacing w:after="0" w:line="240" w:lineRule="auto"/>
        <w:ind w:firstLine="1298"/>
        <w:jc w:val="both"/>
        <w:rPr>
          <w:szCs w:val="24"/>
        </w:rPr>
      </w:pPr>
      <w:r>
        <w:rPr>
          <w:szCs w:val="24"/>
        </w:rPr>
        <w:t>5. Paslaugas atlikti kokybiškai, reportažuose ir laidose rodomus asmenis pateikti korektiškai, akcentuojant temos aktualumą visuomenei.</w:t>
      </w:r>
    </w:p>
    <w:sectPr w:rsidR="00EE7DC0" w:rsidRPr="00D24187" w:rsidSect="00AB2C70">
      <w:headerReference w:type="even" r:id="rId13"/>
      <w:headerReference w:type="default" r:id="rId14"/>
      <w:headerReference w:type="first" r:id="rId15"/>
      <w:pgSz w:w="11907" w:h="16840"/>
      <w:pgMar w:top="1134" w:right="851"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ECCB2" w14:textId="77777777" w:rsidR="00B86A72" w:rsidRDefault="00B86A72">
      <w:r>
        <w:separator/>
      </w:r>
    </w:p>
  </w:endnote>
  <w:endnote w:type="continuationSeparator" w:id="0">
    <w:p w14:paraId="072B8A8E" w14:textId="77777777" w:rsidR="00B86A72" w:rsidRDefault="00B8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lin Gothic Medium Cond">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DB345" w14:textId="77777777" w:rsidR="00B86A72" w:rsidRDefault="00B86A72">
      <w:r>
        <w:separator/>
      </w:r>
    </w:p>
  </w:footnote>
  <w:footnote w:type="continuationSeparator" w:id="0">
    <w:p w14:paraId="3A01D671" w14:textId="77777777" w:rsidR="00B86A72" w:rsidRDefault="00B8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98274" w14:textId="77777777" w:rsidR="000E5922" w:rsidRDefault="000E5922" w:rsidP="00C60E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E7F0C" w14:textId="77777777" w:rsidR="000E5922" w:rsidRDefault="000E5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68AB9" w14:textId="77777777" w:rsidR="000E5922" w:rsidRDefault="000E5922" w:rsidP="00C60E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187">
      <w:rPr>
        <w:rStyle w:val="PageNumber"/>
        <w:noProof/>
      </w:rPr>
      <w:t>6</w:t>
    </w:r>
    <w:r>
      <w:rPr>
        <w:rStyle w:val="PageNumber"/>
      </w:rPr>
      <w:fldChar w:fldCharType="end"/>
    </w:r>
  </w:p>
  <w:p w14:paraId="33D48A0A" w14:textId="77777777" w:rsidR="000E5922" w:rsidRPr="00CA6237" w:rsidRDefault="000E5922" w:rsidP="00CA6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220F" w14:textId="77777777" w:rsidR="000E5922" w:rsidRDefault="000E59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9564667"/>
    <w:multiLevelType w:val="multilevel"/>
    <w:tmpl w:val="F3E672BC"/>
    <w:lvl w:ilvl="0">
      <w:start w:val="1"/>
      <w:numFmt w:val="decimal"/>
      <w:lvlText w:val="%1."/>
      <w:lvlJc w:val="left"/>
      <w:pPr>
        <w:ind w:left="1120" w:hanging="360"/>
      </w:pPr>
      <w:rPr>
        <w:rFonts w:hint="default"/>
      </w:rPr>
    </w:lvl>
    <w:lvl w:ilvl="1">
      <w:start w:val="2"/>
      <w:numFmt w:val="decimal"/>
      <w:isLgl/>
      <w:lvlText w:val="%1.%2."/>
      <w:lvlJc w:val="left"/>
      <w:pPr>
        <w:ind w:left="165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94"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428" w:hanging="1440"/>
      </w:pPr>
      <w:rPr>
        <w:rFonts w:hint="default"/>
      </w:rPr>
    </w:lvl>
    <w:lvl w:ilvl="7">
      <w:start w:val="1"/>
      <w:numFmt w:val="decimal"/>
      <w:isLgl/>
      <w:lvlText w:val="%1.%2.%3.%4.%5.%6.%7.%8."/>
      <w:lvlJc w:val="left"/>
      <w:pPr>
        <w:ind w:left="5966" w:hanging="1440"/>
      </w:pPr>
      <w:rPr>
        <w:rFonts w:hint="default"/>
      </w:rPr>
    </w:lvl>
    <w:lvl w:ilvl="8">
      <w:start w:val="1"/>
      <w:numFmt w:val="decimal"/>
      <w:isLgl/>
      <w:lvlText w:val="%1.%2.%3.%4.%5.%6.%7.%8.%9."/>
      <w:lvlJc w:val="left"/>
      <w:pPr>
        <w:ind w:left="6864" w:hanging="1800"/>
      </w:pPr>
      <w:rPr>
        <w:rFonts w:hint="default"/>
      </w:rPr>
    </w:lvl>
  </w:abstractNum>
  <w:abstractNum w:abstractNumId="2" w15:restartNumberingAfterBreak="0">
    <w:nsid w:val="100F4147"/>
    <w:multiLevelType w:val="multilevel"/>
    <w:tmpl w:val="4832063A"/>
    <w:lvl w:ilvl="0">
      <w:start w:val="1"/>
      <w:numFmt w:val="upperRoman"/>
      <w:lvlText w:val="%1."/>
      <w:lvlJc w:val="left"/>
      <w:pPr>
        <w:ind w:left="1080" w:hanging="720"/>
      </w:pPr>
      <w:rPr>
        <w:rFonts w:hint="default"/>
      </w:rPr>
    </w:lvl>
    <w:lvl w:ilvl="1">
      <w:start w:val="2"/>
      <w:numFmt w:val="decimal"/>
      <w:isLgl/>
      <w:lvlText w:val="%1.%2."/>
      <w:lvlJc w:val="left"/>
      <w:pPr>
        <w:ind w:left="1658"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 w15:restartNumberingAfterBreak="0">
    <w:nsid w:val="12F14CDA"/>
    <w:multiLevelType w:val="multilevel"/>
    <w:tmpl w:val="9CCA9216"/>
    <w:lvl w:ilvl="0">
      <w:start w:val="4"/>
      <w:numFmt w:val="decimal"/>
      <w:lvlText w:val="%1."/>
      <w:lvlJc w:val="left"/>
      <w:pPr>
        <w:ind w:left="1211" w:hanging="360"/>
      </w:pPr>
      <w:rPr>
        <w:rFonts w:cs="Times New Roman" w:hint="default"/>
        <w:b w:val="0"/>
        <w:color w:val="000000"/>
      </w:rPr>
    </w:lvl>
    <w:lvl w:ilvl="1">
      <w:start w:val="12"/>
      <w:numFmt w:val="decimal"/>
      <w:lvlText w:val="%2."/>
      <w:lvlJc w:val="left"/>
      <w:pPr>
        <w:ind w:left="1495" w:hanging="360"/>
      </w:pPr>
      <w:rPr>
        <w:rFonts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4B21B37"/>
    <w:multiLevelType w:val="multilevel"/>
    <w:tmpl w:val="A782DA9E"/>
    <w:lvl w:ilvl="0">
      <w:start w:val="1"/>
      <w:numFmt w:val="decimal"/>
      <w:lvlText w:val="%1."/>
      <w:lvlJc w:val="left"/>
      <w:pPr>
        <w:ind w:left="435" w:hanging="435"/>
      </w:pPr>
      <w:rPr>
        <w:rFonts w:hint="default"/>
      </w:rPr>
    </w:lvl>
    <w:lvl w:ilvl="1">
      <w:start w:val="1"/>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18621F6D"/>
    <w:multiLevelType w:val="multilevel"/>
    <w:tmpl w:val="22440A36"/>
    <w:lvl w:ilvl="0">
      <w:start w:val="1"/>
      <w:numFmt w:val="upperRoman"/>
      <w:lvlText w:val="%1."/>
      <w:lvlJc w:val="left"/>
      <w:pPr>
        <w:ind w:left="1080" w:hanging="720"/>
      </w:pPr>
      <w:rPr>
        <w:rFonts w:hint="default"/>
      </w:rPr>
    </w:lvl>
    <w:lvl w:ilvl="1">
      <w:start w:val="2"/>
      <w:numFmt w:val="decimal"/>
      <w:isLgl/>
      <w:lvlText w:val="%1.%2."/>
      <w:lvlJc w:val="left"/>
      <w:pPr>
        <w:ind w:left="1495" w:hanging="360"/>
      </w:pPr>
      <w:rPr>
        <w:rFonts w:hint="default"/>
        <w:color w:val="auto"/>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3722C"/>
    <w:multiLevelType w:val="hybridMultilevel"/>
    <w:tmpl w:val="B3B60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8B3669"/>
    <w:multiLevelType w:val="hybridMultilevel"/>
    <w:tmpl w:val="ADEA910A"/>
    <w:lvl w:ilvl="0" w:tplc="B444185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46132"/>
    <w:multiLevelType w:val="hybridMultilevel"/>
    <w:tmpl w:val="8FD66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CE7EE6"/>
    <w:multiLevelType w:val="multilevel"/>
    <w:tmpl w:val="14A8C3AA"/>
    <w:lvl w:ilvl="0">
      <w:start w:val="10"/>
      <w:numFmt w:val="decimal"/>
      <w:lvlText w:val="%1."/>
      <w:lvlJc w:val="left"/>
      <w:pPr>
        <w:ind w:left="480" w:hanging="480"/>
      </w:pPr>
      <w:rPr>
        <w:rFonts w:eastAsia="Calibri" w:hint="default"/>
      </w:rPr>
    </w:lvl>
    <w:lvl w:ilvl="1">
      <w:start w:val="6"/>
      <w:numFmt w:val="decimal"/>
      <w:lvlText w:val="%1.%2."/>
      <w:lvlJc w:val="left"/>
      <w:pPr>
        <w:ind w:left="1756" w:hanging="480"/>
      </w:pPr>
      <w:rPr>
        <w:rFonts w:eastAsia="Calibri" w:hint="default"/>
      </w:rPr>
    </w:lvl>
    <w:lvl w:ilvl="2">
      <w:start w:val="1"/>
      <w:numFmt w:val="decimal"/>
      <w:lvlText w:val="%1.%2.%3."/>
      <w:lvlJc w:val="left"/>
      <w:pPr>
        <w:ind w:left="3272" w:hanging="720"/>
      </w:pPr>
      <w:rPr>
        <w:rFonts w:eastAsia="Calibri" w:hint="default"/>
      </w:rPr>
    </w:lvl>
    <w:lvl w:ilvl="3">
      <w:start w:val="1"/>
      <w:numFmt w:val="decimal"/>
      <w:lvlText w:val="%1.%2.%3.%4."/>
      <w:lvlJc w:val="left"/>
      <w:pPr>
        <w:ind w:left="4548" w:hanging="720"/>
      </w:pPr>
      <w:rPr>
        <w:rFonts w:eastAsia="Calibri" w:hint="default"/>
      </w:rPr>
    </w:lvl>
    <w:lvl w:ilvl="4">
      <w:start w:val="1"/>
      <w:numFmt w:val="decimal"/>
      <w:lvlText w:val="%1.%2.%3.%4.%5."/>
      <w:lvlJc w:val="left"/>
      <w:pPr>
        <w:ind w:left="6184" w:hanging="1080"/>
      </w:pPr>
      <w:rPr>
        <w:rFonts w:eastAsia="Calibri" w:hint="default"/>
      </w:rPr>
    </w:lvl>
    <w:lvl w:ilvl="5">
      <w:start w:val="1"/>
      <w:numFmt w:val="decimal"/>
      <w:lvlText w:val="%1.%2.%3.%4.%5.%6."/>
      <w:lvlJc w:val="left"/>
      <w:pPr>
        <w:ind w:left="7460" w:hanging="1080"/>
      </w:pPr>
      <w:rPr>
        <w:rFonts w:eastAsia="Calibri" w:hint="default"/>
      </w:rPr>
    </w:lvl>
    <w:lvl w:ilvl="6">
      <w:start w:val="1"/>
      <w:numFmt w:val="decimal"/>
      <w:lvlText w:val="%1.%2.%3.%4.%5.%6.%7."/>
      <w:lvlJc w:val="left"/>
      <w:pPr>
        <w:ind w:left="9096" w:hanging="1440"/>
      </w:pPr>
      <w:rPr>
        <w:rFonts w:eastAsia="Calibri" w:hint="default"/>
      </w:rPr>
    </w:lvl>
    <w:lvl w:ilvl="7">
      <w:start w:val="1"/>
      <w:numFmt w:val="decimal"/>
      <w:lvlText w:val="%1.%2.%3.%4.%5.%6.%7.%8."/>
      <w:lvlJc w:val="left"/>
      <w:pPr>
        <w:ind w:left="10372" w:hanging="1440"/>
      </w:pPr>
      <w:rPr>
        <w:rFonts w:eastAsia="Calibri" w:hint="default"/>
      </w:rPr>
    </w:lvl>
    <w:lvl w:ilvl="8">
      <w:start w:val="1"/>
      <w:numFmt w:val="decimal"/>
      <w:lvlText w:val="%1.%2.%3.%4.%5.%6.%7.%8.%9."/>
      <w:lvlJc w:val="left"/>
      <w:pPr>
        <w:ind w:left="12008" w:hanging="1800"/>
      </w:pPr>
      <w:rPr>
        <w:rFonts w:eastAsia="Calibri"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3" w15:restartNumberingAfterBreak="0">
    <w:nsid w:val="41AD5EF0"/>
    <w:multiLevelType w:val="hybridMultilevel"/>
    <w:tmpl w:val="BC12998E"/>
    <w:lvl w:ilvl="0" w:tplc="938A9E06">
      <w:start w:val="1"/>
      <w:numFmt w:val="decimal"/>
      <w:lvlText w:val="%1."/>
      <w:lvlJc w:val="left"/>
      <w:pPr>
        <w:ind w:left="2858" w:hanging="15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4" w15:restartNumberingAfterBreak="0">
    <w:nsid w:val="43E15F2D"/>
    <w:multiLevelType w:val="hybridMultilevel"/>
    <w:tmpl w:val="B184B058"/>
    <w:lvl w:ilvl="0" w:tplc="5464E834">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11053F"/>
    <w:multiLevelType w:val="multilevel"/>
    <w:tmpl w:val="F4562810"/>
    <w:lvl w:ilvl="0">
      <w:start w:val="2"/>
      <w:numFmt w:val="decimal"/>
      <w:lvlText w:val="%1."/>
      <w:lvlJc w:val="left"/>
      <w:pPr>
        <w:ind w:left="360" w:hanging="360"/>
      </w:pPr>
      <w:rPr>
        <w:rFonts w:hint="default"/>
        <w:b/>
        <w:color w:val="auto"/>
      </w:rPr>
    </w:lvl>
    <w:lvl w:ilvl="1">
      <w:start w:val="2"/>
      <w:numFmt w:val="decimal"/>
      <w:lvlText w:val="%1.%2."/>
      <w:lvlJc w:val="left"/>
      <w:pPr>
        <w:ind w:left="1658" w:hanging="360"/>
      </w:pPr>
      <w:rPr>
        <w:rFonts w:hint="default"/>
        <w:b/>
        <w:color w:val="auto"/>
      </w:rPr>
    </w:lvl>
    <w:lvl w:ilvl="2">
      <w:start w:val="1"/>
      <w:numFmt w:val="decimal"/>
      <w:lvlText w:val="%1.%2.%3."/>
      <w:lvlJc w:val="left"/>
      <w:pPr>
        <w:ind w:left="3316" w:hanging="720"/>
      </w:pPr>
      <w:rPr>
        <w:rFonts w:hint="default"/>
        <w:b/>
        <w:color w:val="auto"/>
      </w:rPr>
    </w:lvl>
    <w:lvl w:ilvl="3">
      <w:start w:val="1"/>
      <w:numFmt w:val="decimal"/>
      <w:lvlText w:val="%1.%2.%3.%4."/>
      <w:lvlJc w:val="left"/>
      <w:pPr>
        <w:ind w:left="4614" w:hanging="720"/>
      </w:pPr>
      <w:rPr>
        <w:rFonts w:hint="default"/>
        <w:b/>
        <w:color w:val="auto"/>
      </w:rPr>
    </w:lvl>
    <w:lvl w:ilvl="4">
      <w:start w:val="1"/>
      <w:numFmt w:val="decimal"/>
      <w:lvlText w:val="%1.%2.%3.%4.%5."/>
      <w:lvlJc w:val="left"/>
      <w:pPr>
        <w:ind w:left="6272" w:hanging="1080"/>
      </w:pPr>
      <w:rPr>
        <w:rFonts w:hint="default"/>
        <w:b/>
        <w:color w:val="auto"/>
      </w:rPr>
    </w:lvl>
    <w:lvl w:ilvl="5">
      <w:start w:val="1"/>
      <w:numFmt w:val="decimal"/>
      <w:lvlText w:val="%1.%2.%3.%4.%5.%6."/>
      <w:lvlJc w:val="left"/>
      <w:pPr>
        <w:ind w:left="7570" w:hanging="1080"/>
      </w:pPr>
      <w:rPr>
        <w:rFonts w:hint="default"/>
        <w:b/>
        <w:color w:val="auto"/>
      </w:rPr>
    </w:lvl>
    <w:lvl w:ilvl="6">
      <w:start w:val="1"/>
      <w:numFmt w:val="decimal"/>
      <w:lvlText w:val="%1.%2.%3.%4.%5.%6.%7."/>
      <w:lvlJc w:val="left"/>
      <w:pPr>
        <w:ind w:left="9228" w:hanging="1440"/>
      </w:pPr>
      <w:rPr>
        <w:rFonts w:hint="default"/>
        <w:b/>
        <w:color w:val="auto"/>
      </w:rPr>
    </w:lvl>
    <w:lvl w:ilvl="7">
      <w:start w:val="1"/>
      <w:numFmt w:val="decimal"/>
      <w:lvlText w:val="%1.%2.%3.%4.%5.%6.%7.%8."/>
      <w:lvlJc w:val="left"/>
      <w:pPr>
        <w:ind w:left="10526" w:hanging="1440"/>
      </w:pPr>
      <w:rPr>
        <w:rFonts w:hint="default"/>
        <w:b/>
        <w:color w:val="auto"/>
      </w:rPr>
    </w:lvl>
    <w:lvl w:ilvl="8">
      <w:start w:val="1"/>
      <w:numFmt w:val="decimal"/>
      <w:lvlText w:val="%1.%2.%3.%4.%5.%6.%7.%8.%9."/>
      <w:lvlJc w:val="left"/>
      <w:pPr>
        <w:ind w:left="12184" w:hanging="1800"/>
      </w:pPr>
      <w:rPr>
        <w:rFonts w:hint="default"/>
        <w:b/>
        <w:color w:val="auto"/>
      </w:rPr>
    </w:lvl>
  </w:abstractNum>
  <w:abstractNum w:abstractNumId="16" w15:restartNumberingAfterBreak="0">
    <w:nsid w:val="446E709F"/>
    <w:multiLevelType w:val="multilevel"/>
    <w:tmpl w:val="AD5402FC"/>
    <w:lvl w:ilvl="0">
      <w:start w:val="7"/>
      <w:numFmt w:val="decimal"/>
      <w:lvlText w:val="%1."/>
      <w:lvlJc w:val="left"/>
      <w:pPr>
        <w:ind w:left="480" w:hanging="480"/>
      </w:pPr>
      <w:rPr>
        <w:rFonts w:hint="default"/>
      </w:rPr>
    </w:lvl>
    <w:lvl w:ilvl="1">
      <w:start w:val="10"/>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46101443"/>
    <w:multiLevelType w:val="hybridMultilevel"/>
    <w:tmpl w:val="D8027C1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8C03FE"/>
    <w:multiLevelType w:val="hybridMultilevel"/>
    <w:tmpl w:val="6DACEA4E"/>
    <w:lvl w:ilvl="0" w:tplc="9E86F5C6">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FA0DBE"/>
    <w:multiLevelType w:val="multilevel"/>
    <w:tmpl w:val="EB084FB2"/>
    <w:lvl w:ilvl="0">
      <w:start w:val="4"/>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16F65D1"/>
    <w:multiLevelType w:val="hybridMultilevel"/>
    <w:tmpl w:val="2070AB8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987439"/>
    <w:multiLevelType w:val="hybridMultilevel"/>
    <w:tmpl w:val="AC2A75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640676"/>
    <w:multiLevelType w:val="hybridMultilevel"/>
    <w:tmpl w:val="ACF23700"/>
    <w:lvl w:ilvl="0" w:tplc="628E7B8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68C345A0"/>
    <w:multiLevelType w:val="multilevel"/>
    <w:tmpl w:val="990CE286"/>
    <w:lvl w:ilvl="0">
      <w:start w:val="3"/>
      <w:numFmt w:val="decimal"/>
      <w:lvlText w:val="%1."/>
      <w:lvlJc w:val="left"/>
      <w:pPr>
        <w:ind w:left="360" w:hanging="360"/>
      </w:pPr>
      <w:rPr>
        <w:rFonts w:eastAsia="Calibri" w:hint="default"/>
      </w:rPr>
    </w:lvl>
    <w:lvl w:ilvl="1">
      <w:start w:val="2"/>
      <w:numFmt w:val="decimal"/>
      <w:lvlText w:val="%1.%2."/>
      <w:lvlJc w:val="left"/>
      <w:pPr>
        <w:ind w:left="1658" w:hanging="360"/>
      </w:pPr>
      <w:rPr>
        <w:rFonts w:eastAsia="Calibri" w:hint="default"/>
      </w:rPr>
    </w:lvl>
    <w:lvl w:ilvl="2">
      <w:start w:val="1"/>
      <w:numFmt w:val="decimal"/>
      <w:lvlText w:val="%1.%2.%3."/>
      <w:lvlJc w:val="left"/>
      <w:pPr>
        <w:ind w:left="3316" w:hanging="720"/>
      </w:pPr>
      <w:rPr>
        <w:rFonts w:eastAsia="Calibri" w:hint="default"/>
      </w:rPr>
    </w:lvl>
    <w:lvl w:ilvl="3">
      <w:start w:val="1"/>
      <w:numFmt w:val="decimal"/>
      <w:lvlText w:val="%1.%2.%3.%4."/>
      <w:lvlJc w:val="left"/>
      <w:pPr>
        <w:ind w:left="4614" w:hanging="720"/>
      </w:pPr>
      <w:rPr>
        <w:rFonts w:eastAsia="Calibri" w:hint="default"/>
      </w:rPr>
    </w:lvl>
    <w:lvl w:ilvl="4">
      <w:start w:val="1"/>
      <w:numFmt w:val="decimal"/>
      <w:lvlText w:val="%1.%2.%3.%4.%5."/>
      <w:lvlJc w:val="left"/>
      <w:pPr>
        <w:ind w:left="6272" w:hanging="1080"/>
      </w:pPr>
      <w:rPr>
        <w:rFonts w:eastAsia="Calibri" w:hint="default"/>
      </w:rPr>
    </w:lvl>
    <w:lvl w:ilvl="5">
      <w:start w:val="1"/>
      <w:numFmt w:val="decimal"/>
      <w:lvlText w:val="%1.%2.%3.%4.%5.%6."/>
      <w:lvlJc w:val="left"/>
      <w:pPr>
        <w:ind w:left="7570" w:hanging="1080"/>
      </w:pPr>
      <w:rPr>
        <w:rFonts w:eastAsia="Calibri" w:hint="default"/>
      </w:rPr>
    </w:lvl>
    <w:lvl w:ilvl="6">
      <w:start w:val="1"/>
      <w:numFmt w:val="decimal"/>
      <w:lvlText w:val="%1.%2.%3.%4.%5.%6.%7."/>
      <w:lvlJc w:val="left"/>
      <w:pPr>
        <w:ind w:left="9228" w:hanging="1440"/>
      </w:pPr>
      <w:rPr>
        <w:rFonts w:eastAsia="Calibri" w:hint="default"/>
      </w:rPr>
    </w:lvl>
    <w:lvl w:ilvl="7">
      <w:start w:val="1"/>
      <w:numFmt w:val="decimal"/>
      <w:lvlText w:val="%1.%2.%3.%4.%5.%6.%7.%8."/>
      <w:lvlJc w:val="left"/>
      <w:pPr>
        <w:ind w:left="10526" w:hanging="1440"/>
      </w:pPr>
      <w:rPr>
        <w:rFonts w:eastAsia="Calibri" w:hint="default"/>
      </w:rPr>
    </w:lvl>
    <w:lvl w:ilvl="8">
      <w:start w:val="1"/>
      <w:numFmt w:val="decimal"/>
      <w:lvlText w:val="%1.%2.%3.%4.%5.%6.%7.%8.%9."/>
      <w:lvlJc w:val="left"/>
      <w:pPr>
        <w:ind w:left="12184" w:hanging="1800"/>
      </w:pPr>
      <w:rPr>
        <w:rFonts w:eastAsia="Calibri" w:hint="default"/>
      </w:rPr>
    </w:lvl>
  </w:abstractNum>
  <w:abstractNum w:abstractNumId="26" w15:restartNumberingAfterBreak="0">
    <w:nsid w:val="6CB24508"/>
    <w:multiLevelType w:val="multilevel"/>
    <w:tmpl w:val="41607EA4"/>
    <w:lvl w:ilvl="0">
      <w:start w:val="1"/>
      <w:numFmt w:val="upperRoman"/>
      <w:lvlText w:val="%1."/>
      <w:lvlJc w:val="left"/>
      <w:pPr>
        <w:ind w:left="1080" w:hanging="720"/>
      </w:pPr>
      <w:rPr>
        <w:rFonts w:hint="default"/>
      </w:rPr>
    </w:lvl>
    <w:lvl w:ilvl="1">
      <w:start w:val="2"/>
      <w:numFmt w:val="decimal"/>
      <w:isLgl/>
      <w:lvlText w:val="%1.%2."/>
      <w:lvlJc w:val="left"/>
      <w:pPr>
        <w:ind w:left="1658"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73E60472"/>
    <w:multiLevelType w:val="multilevel"/>
    <w:tmpl w:val="F4562810"/>
    <w:lvl w:ilvl="0">
      <w:start w:val="2"/>
      <w:numFmt w:val="decimal"/>
      <w:lvlText w:val="%1."/>
      <w:lvlJc w:val="left"/>
      <w:pPr>
        <w:ind w:left="360" w:hanging="360"/>
      </w:pPr>
      <w:rPr>
        <w:rFonts w:hint="default"/>
        <w:b/>
        <w:color w:val="auto"/>
      </w:rPr>
    </w:lvl>
    <w:lvl w:ilvl="1">
      <w:start w:val="2"/>
      <w:numFmt w:val="decimal"/>
      <w:lvlText w:val="%1.%2."/>
      <w:lvlJc w:val="left"/>
      <w:pPr>
        <w:ind w:left="1658" w:hanging="360"/>
      </w:pPr>
      <w:rPr>
        <w:rFonts w:hint="default"/>
        <w:b/>
        <w:color w:val="auto"/>
      </w:rPr>
    </w:lvl>
    <w:lvl w:ilvl="2">
      <w:start w:val="1"/>
      <w:numFmt w:val="decimal"/>
      <w:lvlText w:val="%1.%2.%3."/>
      <w:lvlJc w:val="left"/>
      <w:pPr>
        <w:ind w:left="3316" w:hanging="720"/>
      </w:pPr>
      <w:rPr>
        <w:rFonts w:hint="default"/>
        <w:b/>
        <w:color w:val="auto"/>
      </w:rPr>
    </w:lvl>
    <w:lvl w:ilvl="3">
      <w:start w:val="1"/>
      <w:numFmt w:val="decimal"/>
      <w:lvlText w:val="%1.%2.%3.%4."/>
      <w:lvlJc w:val="left"/>
      <w:pPr>
        <w:ind w:left="4614" w:hanging="720"/>
      </w:pPr>
      <w:rPr>
        <w:rFonts w:hint="default"/>
        <w:b/>
        <w:color w:val="auto"/>
      </w:rPr>
    </w:lvl>
    <w:lvl w:ilvl="4">
      <w:start w:val="1"/>
      <w:numFmt w:val="decimal"/>
      <w:lvlText w:val="%1.%2.%3.%4.%5."/>
      <w:lvlJc w:val="left"/>
      <w:pPr>
        <w:ind w:left="6272" w:hanging="1080"/>
      </w:pPr>
      <w:rPr>
        <w:rFonts w:hint="default"/>
        <w:b/>
        <w:color w:val="auto"/>
      </w:rPr>
    </w:lvl>
    <w:lvl w:ilvl="5">
      <w:start w:val="1"/>
      <w:numFmt w:val="decimal"/>
      <w:lvlText w:val="%1.%2.%3.%4.%5.%6."/>
      <w:lvlJc w:val="left"/>
      <w:pPr>
        <w:ind w:left="7570" w:hanging="1080"/>
      </w:pPr>
      <w:rPr>
        <w:rFonts w:hint="default"/>
        <w:b/>
        <w:color w:val="auto"/>
      </w:rPr>
    </w:lvl>
    <w:lvl w:ilvl="6">
      <w:start w:val="1"/>
      <w:numFmt w:val="decimal"/>
      <w:lvlText w:val="%1.%2.%3.%4.%5.%6.%7."/>
      <w:lvlJc w:val="left"/>
      <w:pPr>
        <w:ind w:left="9228" w:hanging="1440"/>
      </w:pPr>
      <w:rPr>
        <w:rFonts w:hint="default"/>
        <w:b/>
        <w:color w:val="auto"/>
      </w:rPr>
    </w:lvl>
    <w:lvl w:ilvl="7">
      <w:start w:val="1"/>
      <w:numFmt w:val="decimal"/>
      <w:lvlText w:val="%1.%2.%3.%4.%5.%6.%7.%8."/>
      <w:lvlJc w:val="left"/>
      <w:pPr>
        <w:ind w:left="10526" w:hanging="1440"/>
      </w:pPr>
      <w:rPr>
        <w:rFonts w:hint="default"/>
        <w:b/>
        <w:color w:val="auto"/>
      </w:rPr>
    </w:lvl>
    <w:lvl w:ilvl="8">
      <w:start w:val="1"/>
      <w:numFmt w:val="decimal"/>
      <w:lvlText w:val="%1.%2.%3.%4.%5.%6.%7.%8.%9."/>
      <w:lvlJc w:val="left"/>
      <w:pPr>
        <w:ind w:left="12184" w:hanging="1800"/>
      </w:pPr>
      <w:rPr>
        <w:rFonts w:hint="default"/>
        <w:b/>
        <w:color w:val="auto"/>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B976F7"/>
    <w:multiLevelType w:val="multilevel"/>
    <w:tmpl w:val="F25EBAFE"/>
    <w:lvl w:ilvl="0">
      <w:start w:val="1"/>
      <w:numFmt w:val="decimal"/>
      <w:lvlText w:val="%1."/>
      <w:lvlJc w:val="left"/>
      <w:pPr>
        <w:ind w:left="1495" w:hanging="360"/>
      </w:pPr>
      <w:rPr>
        <w:b w:val="0"/>
        <w:bCs w:val="0"/>
        <w:i w:val="0"/>
        <w:iCs/>
        <w:strike w:val="0"/>
      </w:rPr>
    </w:lvl>
    <w:lvl w:ilvl="1">
      <w:start w:val="1"/>
      <w:numFmt w:val="decimal"/>
      <w:isLgl/>
      <w:lvlText w:val="%1.%2."/>
      <w:lvlJc w:val="left"/>
      <w:pPr>
        <w:ind w:left="2294" w:hanging="450"/>
      </w:pPr>
      <w:rPr>
        <w:rFonts w:hint="default"/>
        <w:color w:val="auto"/>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29"/>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2"/>
  </w:num>
  <w:num w:numId="4">
    <w:abstractNumId w:val="5"/>
  </w:num>
  <w:num w:numId="5">
    <w:abstractNumId w:val="1"/>
  </w:num>
  <w:num w:numId="6">
    <w:abstractNumId w:val="26"/>
  </w:num>
  <w:num w:numId="7">
    <w:abstractNumId w:val="17"/>
  </w:num>
  <w:num w:numId="8">
    <w:abstractNumId w:val="25"/>
  </w:num>
  <w:num w:numId="9">
    <w:abstractNumId w:val="20"/>
  </w:num>
  <w:num w:numId="10">
    <w:abstractNumId w:val="19"/>
  </w:num>
  <w:num w:numId="11">
    <w:abstractNumId w:val="12"/>
  </w:num>
  <w:num w:numId="12">
    <w:abstractNumId w:val="16"/>
  </w:num>
  <w:num w:numId="13">
    <w:abstractNumId w:val="10"/>
  </w:num>
  <w:num w:numId="14">
    <w:abstractNumId w:val="18"/>
  </w:num>
  <w:num w:numId="15">
    <w:abstractNumId w:val="6"/>
  </w:num>
  <w:num w:numId="16">
    <w:abstractNumId w:val="28"/>
  </w:num>
  <w:num w:numId="17">
    <w:abstractNumId w:val="22"/>
  </w:num>
  <w:num w:numId="18">
    <w:abstractNumId w:val="11"/>
  </w:num>
  <w:num w:numId="19">
    <w:abstractNumId w:val="3"/>
  </w:num>
  <w:num w:numId="20">
    <w:abstractNumId w:val="15"/>
  </w:num>
  <w:num w:numId="21">
    <w:abstractNumId w:val="27"/>
  </w:num>
  <w:num w:numId="22">
    <w:abstractNumId w:val="24"/>
  </w:num>
  <w:num w:numId="23">
    <w:abstractNumId w:val="23"/>
  </w:num>
  <w:num w:numId="24">
    <w:abstractNumId w:val="8"/>
  </w:num>
  <w:num w:numId="25">
    <w:abstractNumId w:val="21"/>
  </w:num>
  <w:num w:numId="26">
    <w:abstractNumId w:val="14"/>
  </w:num>
  <w:num w:numId="27">
    <w:abstractNumId w:val="9"/>
  </w:num>
  <w:num w:numId="28">
    <w:abstractNumId w:val="13"/>
  </w:num>
  <w:num w:numId="29">
    <w:abstractNumId w:val="4"/>
  </w:num>
  <w:num w:numId="30">
    <w:abstractNumId w:val="30"/>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286"/>
    <w:rsid w:val="00000A6B"/>
    <w:rsid w:val="00000F0A"/>
    <w:rsid w:val="00001C76"/>
    <w:rsid w:val="000030B6"/>
    <w:rsid w:val="000047A4"/>
    <w:rsid w:val="000055C7"/>
    <w:rsid w:val="00006090"/>
    <w:rsid w:val="00006C0C"/>
    <w:rsid w:val="00006F9A"/>
    <w:rsid w:val="00007119"/>
    <w:rsid w:val="0000778F"/>
    <w:rsid w:val="00010CAF"/>
    <w:rsid w:val="00012413"/>
    <w:rsid w:val="00013563"/>
    <w:rsid w:val="00016BC4"/>
    <w:rsid w:val="000200B5"/>
    <w:rsid w:val="00020945"/>
    <w:rsid w:val="00020EED"/>
    <w:rsid w:val="0002228B"/>
    <w:rsid w:val="00023E27"/>
    <w:rsid w:val="0002746A"/>
    <w:rsid w:val="0003138F"/>
    <w:rsid w:val="00033754"/>
    <w:rsid w:val="0003478A"/>
    <w:rsid w:val="00035C21"/>
    <w:rsid w:val="00036559"/>
    <w:rsid w:val="0003773F"/>
    <w:rsid w:val="00040983"/>
    <w:rsid w:val="00040F44"/>
    <w:rsid w:val="000414EB"/>
    <w:rsid w:val="00041D02"/>
    <w:rsid w:val="00043AA0"/>
    <w:rsid w:val="00044288"/>
    <w:rsid w:val="000450EB"/>
    <w:rsid w:val="000456C8"/>
    <w:rsid w:val="00045AB4"/>
    <w:rsid w:val="00045E87"/>
    <w:rsid w:val="00050038"/>
    <w:rsid w:val="00051E5D"/>
    <w:rsid w:val="00054910"/>
    <w:rsid w:val="00054D73"/>
    <w:rsid w:val="00055AE1"/>
    <w:rsid w:val="00056554"/>
    <w:rsid w:val="00056F16"/>
    <w:rsid w:val="00060CB6"/>
    <w:rsid w:val="00061415"/>
    <w:rsid w:val="00063B37"/>
    <w:rsid w:val="00064EDB"/>
    <w:rsid w:val="00065162"/>
    <w:rsid w:val="000653E9"/>
    <w:rsid w:val="00066954"/>
    <w:rsid w:val="00067148"/>
    <w:rsid w:val="00070294"/>
    <w:rsid w:val="00070447"/>
    <w:rsid w:val="00071807"/>
    <w:rsid w:val="00073491"/>
    <w:rsid w:val="00074382"/>
    <w:rsid w:val="00074648"/>
    <w:rsid w:val="00074B30"/>
    <w:rsid w:val="00074E51"/>
    <w:rsid w:val="00075557"/>
    <w:rsid w:val="0007682C"/>
    <w:rsid w:val="0007690B"/>
    <w:rsid w:val="00076A84"/>
    <w:rsid w:val="00076C7D"/>
    <w:rsid w:val="0007746D"/>
    <w:rsid w:val="00081C22"/>
    <w:rsid w:val="00081F94"/>
    <w:rsid w:val="00082AD2"/>
    <w:rsid w:val="00085159"/>
    <w:rsid w:val="00085AC7"/>
    <w:rsid w:val="000916C6"/>
    <w:rsid w:val="000919E9"/>
    <w:rsid w:val="000921E8"/>
    <w:rsid w:val="00093AAF"/>
    <w:rsid w:val="00096B28"/>
    <w:rsid w:val="000970F4"/>
    <w:rsid w:val="000972E0"/>
    <w:rsid w:val="00097CF5"/>
    <w:rsid w:val="000A06E7"/>
    <w:rsid w:val="000A08DE"/>
    <w:rsid w:val="000A15DB"/>
    <w:rsid w:val="000A2076"/>
    <w:rsid w:val="000A4E6D"/>
    <w:rsid w:val="000A7089"/>
    <w:rsid w:val="000A7B20"/>
    <w:rsid w:val="000B0C16"/>
    <w:rsid w:val="000B1AE3"/>
    <w:rsid w:val="000B295F"/>
    <w:rsid w:val="000B2AE3"/>
    <w:rsid w:val="000B40CA"/>
    <w:rsid w:val="000B4FE3"/>
    <w:rsid w:val="000B5988"/>
    <w:rsid w:val="000B7C8F"/>
    <w:rsid w:val="000C00E8"/>
    <w:rsid w:val="000C017C"/>
    <w:rsid w:val="000C2081"/>
    <w:rsid w:val="000C5E5A"/>
    <w:rsid w:val="000C5E8C"/>
    <w:rsid w:val="000C6143"/>
    <w:rsid w:val="000C6594"/>
    <w:rsid w:val="000C65CA"/>
    <w:rsid w:val="000C678C"/>
    <w:rsid w:val="000C6925"/>
    <w:rsid w:val="000C781D"/>
    <w:rsid w:val="000D10E2"/>
    <w:rsid w:val="000D2D19"/>
    <w:rsid w:val="000D6560"/>
    <w:rsid w:val="000D75D3"/>
    <w:rsid w:val="000E0B52"/>
    <w:rsid w:val="000E27DD"/>
    <w:rsid w:val="000E3B19"/>
    <w:rsid w:val="000E4FF8"/>
    <w:rsid w:val="000E5922"/>
    <w:rsid w:val="000E5FC2"/>
    <w:rsid w:val="000E7636"/>
    <w:rsid w:val="000F1E7E"/>
    <w:rsid w:val="000F3917"/>
    <w:rsid w:val="000F7074"/>
    <w:rsid w:val="000F7462"/>
    <w:rsid w:val="00100361"/>
    <w:rsid w:val="00101952"/>
    <w:rsid w:val="00105DCF"/>
    <w:rsid w:val="00110128"/>
    <w:rsid w:val="001101DE"/>
    <w:rsid w:val="001134E1"/>
    <w:rsid w:val="00113EBF"/>
    <w:rsid w:val="001167E1"/>
    <w:rsid w:val="00120565"/>
    <w:rsid w:val="001225CB"/>
    <w:rsid w:val="00124EF4"/>
    <w:rsid w:val="00125655"/>
    <w:rsid w:val="001259DC"/>
    <w:rsid w:val="00125D60"/>
    <w:rsid w:val="001274E9"/>
    <w:rsid w:val="00127D2C"/>
    <w:rsid w:val="00131B18"/>
    <w:rsid w:val="0013266D"/>
    <w:rsid w:val="001336A3"/>
    <w:rsid w:val="00133CFC"/>
    <w:rsid w:val="00134C10"/>
    <w:rsid w:val="00136135"/>
    <w:rsid w:val="00136BD6"/>
    <w:rsid w:val="00140918"/>
    <w:rsid w:val="0014353D"/>
    <w:rsid w:val="00144A0D"/>
    <w:rsid w:val="00144B62"/>
    <w:rsid w:val="00145A35"/>
    <w:rsid w:val="0014668F"/>
    <w:rsid w:val="0014793F"/>
    <w:rsid w:val="00147F37"/>
    <w:rsid w:val="001511B1"/>
    <w:rsid w:val="00151945"/>
    <w:rsid w:val="00151FCB"/>
    <w:rsid w:val="0015258E"/>
    <w:rsid w:val="00153C61"/>
    <w:rsid w:val="00153D1A"/>
    <w:rsid w:val="0015508E"/>
    <w:rsid w:val="001561E9"/>
    <w:rsid w:val="00162B47"/>
    <w:rsid w:val="00162EA3"/>
    <w:rsid w:val="00163310"/>
    <w:rsid w:val="00165370"/>
    <w:rsid w:val="001664DE"/>
    <w:rsid w:val="00166795"/>
    <w:rsid w:val="00166985"/>
    <w:rsid w:val="00166D24"/>
    <w:rsid w:val="00167C81"/>
    <w:rsid w:val="0017198D"/>
    <w:rsid w:val="00171B8C"/>
    <w:rsid w:val="001735DF"/>
    <w:rsid w:val="00174451"/>
    <w:rsid w:val="001750E0"/>
    <w:rsid w:val="0017574E"/>
    <w:rsid w:val="00175C43"/>
    <w:rsid w:val="00176789"/>
    <w:rsid w:val="00176F36"/>
    <w:rsid w:val="00181B58"/>
    <w:rsid w:val="00183259"/>
    <w:rsid w:val="00183AF7"/>
    <w:rsid w:val="00184960"/>
    <w:rsid w:val="001849F0"/>
    <w:rsid w:val="0019010F"/>
    <w:rsid w:val="00190264"/>
    <w:rsid w:val="00190870"/>
    <w:rsid w:val="00191977"/>
    <w:rsid w:val="0019208E"/>
    <w:rsid w:val="00192263"/>
    <w:rsid w:val="00192C11"/>
    <w:rsid w:val="00192CBC"/>
    <w:rsid w:val="001935F9"/>
    <w:rsid w:val="00193B70"/>
    <w:rsid w:val="00194684"/>
    <w:rsid w:val="00194AB0"/>
    <w:rsid w:val="00195F10"/>
    <w:rsid w:val="00196424"/>
    <w:rsid w:val="00196CD5"/>
    <w:rsid w:val="00197D2C"/>
    <w:rsid w:val="001A135E"/>
    <w:rsid w:val="001A151D"/>
    <w:rsid w:val="001A16B4"/>
    <w:rsid w:val="001A3463"/>
    <w:rsid w:val="001A4C04"/>
    <w:rsid w:val="001A5EE8"/>
    <w:rsid w:val="001A68BC"/>
    <w:rsid w:val="001A6BDB"/>
    <w:rsid w:val="001A7215"/>
    <w:rsid w:val="001A751A"/>
    <w:rsid w:val="001B04C4"/>
    <w:rsid w:val="001B120A"/>
    <w:rsid w:val="001B1A85"/>
    <w:rsid w:val="001B3204"/>
    <w:rsid w:val="001B3BEF"/>
    <w:rsid w:val="001B4267"/>
    <w:rsid w:val="001B4453"/>
    <w:rsid w:val="001B490A"/>
    <w:rsid w:val="001B6CCB"/>
    <w:rsid w:val="001C165A"/>
    <w:rsid w:val="001C1E85"/>
    <w:rsid w:val="001C240D"/>
    <w:rsid w:val="001C32BD"/>
    <w:rsid w:val="001C353B"/>
    <w:rsid w:val="001C39E1"/>
    <w:rsid w:val="001C43B3"/>
    <w:rsid w:val="001C4D57"/>
    <w:rsid w:val="001C5452"/>
    <w:rsid w:val="001C6CA9"/>
    <w:rsid w:val="001D122B"/>
    <w:rsid w:val="001D1C05"/>
    <w:rsid w:val="001D1F55"/>
    <w:rsid w:val="001D3342"/>
    <w:rsid w:val="001D5C59"/>
    <w:rsid w:val="001D5DCD"/>
    <w:rsid w:val="001D6817"/>
    <w:rsid w:val="001D756F"/>
    <w:rsid w:val="001E0DB5"/>
    <w:rsid w:val="001E1172"/>
    <w:rsid w:val="001E20B8"/>
    <w:rsid w:val="001E2439"/>
    <w:rsid w:val="001E32C2"/>
    <w:rsid w:val="001E3C14"/>
    <w:rsid w:val="001E4001"/>
    <w:rsid w:val="001E40C1"/>
    <w:rsid w:val="001E54DD"/>
    <w:rsid w:val="001E5830"/>
    <w:rsid w:val="001E5A16"/>
    <w:rsid w:val="001E7E73"/>
    <w:rsid w:val="001F0960"/>
    <w:rsid w:val="001F0F64"/>
    <w:rsid w:val="001F185E"/>
    <w:rsid w:val="001F1A57"/>
    <w:rsid w:val="001F237A"/>
    <w:rsid w:val="001F32A9"/>
    <w:rsid w:val="001F4843"/>
    <w:rsid w:val="001F5385"/>
    <w:rsid w:val="001F5914"/>
    <w:rsid w:val="001F5D8A"/>
    <w:rsid w:val="002002BB"/>
    <w:rsid w:val="00200F52"/>
    <w:rsid w:val="00203D8E"/>
    <w:rsid w:val="002054A4"/>
    <w:rsid w:val="0020707C"/>
    <w:rsid w:val="0021067C"/>
    <w:rsid w:val="00210D11"/>
    <w:rsid w:val="00210E7E"/>
    <w:rsid w:val="002126E2"/>
    <w:rsid w:val="00212AFD"/>
    <w:rsid w:val="00213813"/>
    <w:rsid w:val="00214E67"/>
    <w:rsid w:val="00216886"/>
    <w:rsid w:val="00216F7F"/>
    <w:rsid w:val="0021705E"/>
    <w:rsid w:val="0021706B"/>
    <w:rsid w:val="0021768D"/>
    <w:rsid w:val="002178B2"/>
    <w:rsid w:val="00220614"/>
    <w:rsid w:val="00220B43"/>
    <w:rsid w:val="00221169"/>
    <w:rsid w:val="00221CDC"/>
    <w:rsid w:val="002224DF"/>
    <w:rsid w:val="002236CB"/>
    <w:rsid w:val="002240D6"/>
    <w:rsid w:val="00224344"/>
    <w:rsid w:val="00226708"/>
    <w:rsid w:val="00226D71"/>
    <w:rsid w:val="002274BE"/>
    <w:rsid w:val="00227887"/>
    <w:rsid w:val="00230D15"/>
    <w:rsid w:val="00231161"/>
    <w:rsid w:val="00232F55"/>
    <w:rsid w:val="00234278"/>
    <w:rsid w:val="00234697"/>
    <w:rsid w:val="0023484A"/>
    <w:rsid w:val="00234E37"/>
    <w:rsid w:val="002365C0"/>
    <w:rsid w:val="00236DAA"/>
    <w:rsid w:val="002379A3"/>
    <w:rsid w:val="002400E3"/>
    <w:rsid w:val="00240BE9"/>
    <w:rsid w:val="00241044"/>
    <w:rsid w:val="002418D8"/>
    <w:rsid w:val="00241C69"/>
    <w:rsid w:val="0024218D"/>
    <w:rsid w:val="00242F64"/>
    <w:rsid w:val="00244704"/>
    <w:rsid w:val="002449B0"/>
    <w:rsid w:val="002459B1"/>
    <w:rsid w:val="00245F1B"/>
    <w:rsid w:val="00247D17"/>
    <w:rsid w:val="002506BD"/>
    <w:rsid w:val="00251215"/>
    <w:rsid w:val="0025130A"/>
    <w:rsid w:val="00252479"/>
    <w:rsid w:val="00252A92"/>
    <w:rsid w:val="002562CD"/>
    <w:rsid w:val="00257D41"/>
    <w:rsid w:val="00257F64"/>
    <w:rsid w:val="0026154C"/>
    <w:rsid w:val="00261B42"/>
    <w:rsid w:val="00263147"/>
    <w:rsid w:val="0026350A"/>
    <w:rsid w:val="0026369F"/>
    <w:rsid w:val="002639BC"/>
    <w:rsid w:val="00263B7D"/>
    <w:rsid w:val="00264238"/>
    <w:rsid w:val="00264692"/>
    <w:rsid w:val="00266D89"/>
    <w:rsid w:val="0026702C"/>
    <w:rsid w:val="002701BA"/>
    <w:rsid w:val="002704E2"/>
    <w:rsid w:val="00271D7F"/>
    <w:rsid w:val="002732DC"/>
    <w:rsid w:val="0027410F"/>
    <w:rsid w:val="00275BF3"/>
    <w:rsid w:val="0027610A"/>
    <w:rsid w:val="00277817"/>
    <w:rsid w:val="00277B52"/>
    <w:rsid w:val="00280514"/>
    <w:rsid w:val="00280725"/>
    <w:rsid w:val="00281356"/>
    <w:rsid w:val="0028178C"/>
    <w:rsid w:val="00282511"/>
    <w:rsid w:val="0028356B"/>
    <w:rsid w:val="002835A1"/>
    <w:rsid w:val="00283ABC"/>
    <w:rsid w:val="002840F9"/>
    <w:rsid w:val="002846A2"/>
    <w:rsid w:val="00290045"/>
    <w:rsid w:val="00291ECA"/>
    <w:rsid w:val="00292F8D"/>
    <w:rsid w:val="00293E65"/>
    <w:rsid w:val="00294A18"/>
    <w:rsid w:val="002952E9"/>
    <w:rsid w:val="002953AE"/>
    <w:rsid w:val="00295D6F"/>
    <w:rsid w:val="00296D06"/>
    <w:rsid w:val="002A09C1"/>
    <w:rsid w:val="002A1294"/>
    <w:rsid w:val="002A3251"/>
    <w:rsid w:val="002A3CB6"/>
    <w:rsid w:val="002A5AC8"/>
    <w:rsid w:val="002A6626"/>
    <w:rsid w:val="002B1A9D"/>
    <w:rsid w:val="002B33EA"/>
    <w:rsid w:val="002B7802"/>
    <w:rsid w:val="002C0813"/>
    <w:rsid w:val="002C1F28"/>
    <w:rsid w:val="002C20A5"/>
    <w:rsid w:val="002C20C5"/>
    <w:rsid w:val="002C5190"/>
    <w:rsid w:val="002D0A9B"/>
    <w:rsid w:val="002D1765"/>
    <w:rsid w:val="002D1E3C"/>
    <w:rsid w:val="002D382B"/>
    <w:rsid w:val="002D38B0"/>
    <w:rsid w:val="002D3F93"/>
    <w:rsid w:val="002D5F64"/>
    <w:rsid w:val="002D671B"/>
    <w:rsid w:val="002D7DA3"/>
    <w:rsid w:val="002E0109"/>
    <w:rsid w:val="002E2629"/>
    <w:rsid w:val="002E287B"/>
    <w:rsid w:val="002E353C"/>
    <w:rsid w:val="002E4622"/>
    <w:rsid w:val="002E5E2D"/>
    <w:rsid w:val="002E74EA"/>
    <w:rsid w:val="002F11C4"/>
    <w:rsid w:val="002F2EEF"/>
    <w:rsid w:val="002F2F9C"/>
    <w:rsid w:val="002F47B1"/>
    <w:rsid w:val="002F613C"/>
    <w:rsid w:val="002F72A2"/>
    <w:rsid w:val="002F7C19"/>
    <w:rsid w:val="002F7E27"/>
    <w:rsid w:val="00300DEB"/>
    <w:rsid w:val="00301E68"/>
    <w:rsid w:val="003036DF"/>
    <w:rsid w:val="003048C6"/>
    <w:rsid w:val="0030773E"/>
    <w:rsid w:val="00310FFB"/>
    <w:rsid w:val="003110EA"/>
    <w:rsid w:val="00311648"/>
    <w:rsid w:val="00314142"/>
    <w:rsid w:val="00314347"/>
    <w:rsid w:val="00315742"/>
    <w:rsid w:val="00315FAD"/>
    <w:rsid w:val="003167FB"/>
    <w:rsid w:val="003170A6"/>
    <w:rsid w:val="00320981"/>
    <w:rsid w:val="00320A5B"/>
    <w:rsid w:val="00320E47"/>
    <w:rsid w:val="00322630"/>
    <w:rsid w:val="00325384"/>
    <w:rsid w:val="00325A93"/>
    <w:rsid w:val="0032696F"/>
    <w:rsid w:val="00327214"/>
    <w:rsid w:val="00327DF6"/>
    <w:rsid w:val="0033074B"/>
    <w:rsid w:val="00331A3D"/>
    <w:rsid w:val="00332CE2"/>
    <w:rsid w:val="00333B82"/>
    <w:rsid w:val="00334FF5"/>
    <w:rsid w:val="003354E9"/>
    <w:rsid w:val="003356E6"/>
    <w:rsid w:val="0033696E"/>
    <w:rsid w:val="00337260"/>
    <w:rsid w:val="0033783D"/>
    <w:rsid w:val="003401EC"/>
    <w:rsid w:val="003406F7"/>
    <w:rsid w:val="00340A34"/>
    <w:rsid w:val="00340BE4"/>
    <w:rsid w:val="00342F63"/>
    <w:rsid w:val="00343F1E"/>
    <w:rsid w:val="00345896"/>
    <w:rsid w:val="00346228"/>
    <w:rsid w:val="003468A1"/>
    <w:rsid w:val="00350509"/>
    <w:rsid w:val="0035102A"/>
    <w:rsid w:val="003514C8"/>
    <w:rsid w:val="00351B33"/>
    <w:rsid w:val="0035334B"/>
    <w:rsid w:val="0035364C"/>
    <w:rsid w:val="00355425"/>
    <w:rsid w:val="00355776"/>
    <w:rsid w:val="00355C8F"/>
    <w:rsid w:val="00356442"/>
    <w:rsid w:val="0035659A"/>
    <w:rsid w:val="0036041C"/>
    <w:rsid w:val="00360BB2"/>
    <w:rsid w:val="003613EE"/>
    <w:rsid w:val="00361F01"/>
    <w:rsid w:val="003622AC"/>
    <w:rsid w:val="00363454"/>
    <w:rsid w:val="00363ACE"/>
    <w:rsid w:val="00365F90"/>
    <w:rsid w:val="0036792B"/>
    <w:rsid w:val="00370054"/>
    <w:rsid w:val="00370344"/>
    <w:rsid w:val="00370AF9"/>
    <w:rsid w:val="00370BC2"/>
    <w:rsid w:val="00371A48"/>
    <w:rsid w:val="0037203B"/>
    <w:rsid w:val="003724DF"/>
    <w:rsid w:val="00372C4A"/>
    <w:rsid w:val="00374313"/>
    <w:rsid w:val="00374EAE"/>
    <w:rsid w:val="0037542C"/>
    <w:rsid w:val="00377266"/>
    <w:rsid w:val="0038001F"/>
    <w:rsid w:val="00380DE0"/>
    <w:rsid w:val="003833E4"/>
    <w:rsid w:val="00383AE4"/>
    <w:rsid w:val="00385128"/>
    <w:rsid w:val="00386B27"/>
    <w:rsid w:val="00386BE6"/>
    <w:rsid w:val="003872AF"/>
    <w:rsid w:val="00390723"/>
    <w:rsid w:val="00391811"/>
    <w:rsid w:val="00393684"/>
    <w:rsid w:val="00394755"/>
    <w:rsid w:val="003956ED"/>
    <w:rsid w:val="00395F4B"/>
    <w:rsid w:val="00396625"/>
    <w:rsid w:val="0039698F"/>
    <w:rsid w:val="00397237"/>
    <w:rsid w:val="003A05FD"/>
    <w:rsid w:val="003A115B"/>
    <w:rsid w:val="003A28F6"/>
    <w:rsid w:val="003A54FC"/>
    <w:rsid w:val="003A5736"/>
    <w:rsid w:val="003A66F6"/>
    <w:rsid w:val="003A733C"/>
    <w:rsid w:val="003A73EC"/>
    <w:rsid w:val="003B02BC"/>
    <w:rsid w:val="003B2976"/>
    <w:rsid w:val="003B449D"/>
    <w:rsid w:val="003B4DBC"/>
    <w:rsid w:val="003B56E1"/>
    <w:rsid w:val="003B7746"/>
    <w:rsid w:val="003C126A"/>
    <w:rsid w:val="003C4E2D"/>
    <w:rsid w:val="003C6939"/>
    <w:rsid w:val="003C77C6"/>
    <w:rsid w:val="003C79BD"/>
    <w:rsid w:val="003D0541"/>
    <w:rsid w:val="003D1298"/>
    <w:rsid w:val="003D2F1C"/>
    <w:rsid w:val="003D53CA"/>
    <w:rsid w:val="003D599F"/>
    <w:rsid w:val="003D629E"/>
    <w:rsid w:val="003E1D78"/>
    <w:rsid w:val="003E2A33"/>
    <w:rsid w:val="003E3507"/>
    <w:rsid w:val="003E4151"/>
    <w:rsid w:val="003E4BE7"/>
    <w:rsid w:val="003E4D4C"/>
    <w:rsid w:val="003F14C2"/>
    <w:rsid w:val="003F1933"/>
    <w:rsid w:val="003F4973"/>
    <w:rsid w:val="003F547B"/>
    <w:rsid w:val="003F56E3"/>
    <w:rsid w:val="003F5A64"/>
    <w:rsid w:val="003F64F9"/>
    <w:rsid w:val="003F662E"/>
    <w:rsid w:val="003F6EC7"/>
    <w:rsid w:val="004000EA"/>
    <w:rsid w:val="0040174A"/>
    <w:rsid w:val="0040247E"/>
    <w:rsid w:val="004050AE"/>
    <w:rsid w:val="004054DA"/>
    <w:rsid w:val="0040588C"/>
    <w:rsid w:val="00406D65"/>
    <w:rsid w:val="004071F2"/>
    <w:rsid w:val="00407764"/>
    <w:rsid w:val="00407815"/>
    <w:rsid w:val="00410C07"/>
    <w:rsid w:val="004116F3"/>
    <w:rsid w:val="00411AFB"/>
    <w:rsid w:val="00411C56"/>
    <w:rsid w:val="004135DC"/>
    <w:rsid w:val="00414416"/>
    <w:rsid w:val="004154D3"/>
    <w:rsid w:val="00415CA9"/>
    <w:rsid w:val="00416B6E"/>
    <w:rsid w:val="00417864"/>
    <w:rsid w:val="00420BFD"/>
    <w:rsid w:val="00420C2B"/>
    <w:rsid w:val="00421A77"/>
    <w:rsid w:val="004233FE"/>
    <w:rsid w:val="00423B6F"/>
    <w:rsid w:val="00426CEE"/>
    <w:rsid w:val="00426F22"/>
    <w:rsid w:val="0042795A"/>
    <w:rsid w:val="0043138A"/>
    <w:rsid w:val="0043189D"/>
    <w:rsid w:val="00431A20"/>
    <w:rsid w:val="0043357F"/>
    <w:rsid w:val="00436D58"/>
    <w:rsid w:val="00441797"/>
    <w:rsid w:val="004420B0"/>
    <w:rsid w:val="004421E4"/>
    <w:rsid w:val="00442ABF"/>
    <w:rsid w:val="00443E0A"/>
    <w:rsid w:val="004459FA"/>
    <w:rsid w:val="004465E5"/>
    <w:rsid w:val="0045014F"/>
    <w:rsid w:val="004509DA"/>
    <w:rsid w:val="00450A26"/>
    <w:rsid w:val="00450BFC"/>
    <w:rsid w:val="004510A7"/>
    <w:rsid w:val="0045180F"/>
    <w:rsid w:val="00452FC3"/>
    <w:rsid w:val="00453779"/>
    <w:rsid w:val="00453837"/>
    <w:rsid w:val="00453E37"/>
    <w:rsid w:val="004546EC"/>
    <w:rsid w:val="00454C17"/>
    <w:rsid w:val="00455A3F"/>
    <w:rsid w:val="0045685D"/>
    <w:rsid w:val="004577AB"/>
    <w:rsid w:val="00457F63"/>
    <w:rsid w:val="00460189"/>
    <w:rsid w:val="004607EC"/>
    <w:rsid w:val="004609E6"/>
    <w:rsid w:val="004617E1"/>
    <w:rsid w:val="00461B48"/>
    <w:rsid w:val="00462253"/>
    <w:rsid w:val="00462ACA"/>
    <w:rsid w:val="00462F69"/>
    <w:rsid w:val="00463861"/>
    <w:rsid w:val="00464096"/>
    <w:rsid w:val="004668F7"/>
    <w:rsid w:val="00466C61"/>
    <w:rsid w:val="0046735E"/>
    <w:rsid w:val="00470214"/>
    <w:rsid w:val="004724C3"/>
    <w:rsid w:val="00472C6E"/>
    <w:rsid w:val="004732D2"/>
    <w:rsid w:val="00473310"/>
    <w:rsid w:val="00474F93"/>
    <w:rsid w:val="0047519B"/>
    <w:rsid w:val="0047558C"/>
    <w:rsid w:val="00475E17"/>
    <w:rsid w:val="004764B6"/>
    <w:rsid w:val="004769A1"/>
    <w:rsid w:val="004806D9"/>
    <w:rsid w:val="00480F10"/>
    <w:rsid w:val="00482365"/>
    <w:rsid w:val="00482A8C"/>
    <w:rsid w:val="00482FE5"/>
    <w:rsid w:val="0048643D"/>
    <w:rsid w:val="0048777E"/>
    <w:rsid w:val="00487FB1"/>
    <w:rsid w:val="004919D2"/>
    <w:rsid w:val="00492ACF"/>
    <w:rsid w:val="00492CEB"/>
    <w:rsid w:val="004935F0"/>
    <w:rsid w:val="00496AD1"/>
    <w:rsid w:val="00496BAC"/>
    <w:rsid w:val="00497724"/>
    <w:rsid w:val="00497ECA"/>
    <w:rsid w:val="004A0350"/>
    <w:rsid w:val="004A340D"/>
    <w:rsid w:val="004A3917"/>
    <w:rsid w:val="004A3CD6"/>
    <w:rsid w:val="004A3F85"/>
    <w:rsid w:val="004A4583"/>
    <w:rsid w:val="004A547E"/>
    <w:rsid w:val="004A5820"/>
    <w:rsid w:val="004A6952"/>
    <w:rsid w:val="004A7521"/>
    <w:rsid w:val="004B0B9A"/>
    <w:rsid w:val="004B3ACD"/>
    <w:rsid w:val="004B41DE"/>
    <w:rsid w:val="004B550F"/>
    <w:rsid w:val="004B6A37"/>
    <w:rsid w:val="004B7081"/>
    <w:rsid w:val="004B7E80"/>
    <w:rsid w:val="004C0619"/>
    <w:rsid w:val="004C0C44"/>
    <w:rsid w:val="004C1655"/>
    <w:rsid w:val="004C2202"/>
    <w:rsid w:val="004C22F1"/>
    <w:rsid w:val="004C283C"/>
    <w:rsid w:val="004C3CCA"/>
    <w:rsid w:val="004C4D32"/>
    <w:rsid w:val="004C51E1"/>
    <w:rsid w:val="004C69DA"/>
    <w:rsid w:val="004D0422"/>
    <w:rsid w:val="004D4006"/>
    <w:rsid w:val="004D59E5"/>
    <w:rsid w:val="004D5C19"/>
    <w:rsid w:val="004D673F"/>
    <w:rsid w:val="004D69F6"/>
    <w:rsid w:val="004D73F7"/>
    <w:rsid w:val="004D7E93"/>
    <w:rsid w:val="004E01BD"/>
    <w:rsid w:val="004E115B"/>
    <w:rsid w:val="004E1624"/>
    <w:rsid w:val="004E1910"/>
    <w:rsid w:val="004E1A15"/>
    <w:rsid w:val="004E1D78"/>
    <w:rsid w:val="004E31F1"/>
    <w:rsid w:val="004E3CA0"/>
    <w:rsid w:val="004E5BC2"/>
    <w:rsid w:val="004E7750"/>
    <w:rsid w:val="004F02EF"/>
    <w:rsid w:val="004F0A3D"/>
    <w:rsid w:val="004F0D53"/>
    <w:rsid w:val="004F1DAB"/>
    <w:rsid w:val="004F327F"/>
    <w:rsid w:val="004F3AAE"/>
    <w:rsid w:val="004F3FF0"/>
    <w:rsid w:val="004F4C9C"/>
    <w:rsid w:val="004F5796"/>
    <w:rsid w:val="004F613F"/>
    <w:rsid w:val="004F6365"/>
    <w:rsid w:val="004F6A7F"/>
    <w:rsid w:val="004F74A6"/>
    <w:rsid w:val="004F7BF3"/>
    <w:rsid w:val="005011F8"/>
    <w:rsid w:val="0050162B"/>
    <w:rsid w:val="0050170D"/>
    <w:rsid w:val="00501BFD"/>
    <w:rsid w:val="0050243C"/>
    <w:rsid w:val="0050281B"/>
    <w:rsid w:val="00503C57"/>
    <w:rsid w:val="0050550A"/>
    <w:rsid w:val="00505833"/>
    <w:rsid w:val="00506159"/>
    <w:rsid w:val="005070EB"/>
    <w:rsid w:val="00510265"/>
    <w:rsid w:val="0051116F"/>
    <w:rsid w:val="005111CB"/>
    <w:rsid w:val="005116D8"/>
    <w:rsid w:val="005117D4"/>
    <w:rsid w:val="005123C5"/>
    <w:rsid w:val="00512A33"/>
    <w:rsid w:val="005132EA"/>
    <w:rsid w:val="005138C2"/>
    <w:rsid w:val="00513942"/>
    <w:rsid w:val="00513BB8"/>
    <w:rsid w:val="00514001"/>
    <w:rsid w:val="00514AAA"/>
    <w:rsid w:val="005150AF"/>
    <w:rsid w:val="00515F37"/>
    <w:rsid w:val="00516040"/>
    <w:rsid w:val="005167C1"/>
    <w:rsid w:val="00517BBE"/>
    <w:rsid w:val="00517F1E"/>
    <w:rsid w:val="005236C0"/>
    <w:rsid w:val="005240B4"/>
    <w:rsid w:val="005258E7"/>
    <w:rsid w:val="00525BF7"/>
    <w:rsid w:val="00526370"/>
    <w:rsid w:val="0052676C"/>
    <w:rsid w:val="00527BB4"/>
    <w:rsid w:val="00531ABD"/>
    <w:rsid w:val="005329EE"/>
    <w:rsid w:val="00532C42"/>
    <w:rsid w:val="00532E08"/>
    <w:rsid w:val="00534459"/>
    <w:rsid w:val="00536558"/>
    <w:rsid w:val="005401FC"/>
    <w:rsid w:val="0054083A"/>
    <w:rsid w:val="00540B03"/>
    <w:rsid w:val="005429E1"/>
    <w:rsid w:val="00544724"/>
    <w:rsid w:val="005448D1"/>
    <w:rsid w:val="00544B46"/>
    <w:rsid w:val="0054520B"/>
    <w:rsid w:val="005454C8"/>
    <w:rsid w:val="005464F7"/>
    <w:rsid w:val="00546CDA"/>
    <w:rsid w:val="00547EBA"/>
    <w:rsid w:val="0055065F"/>
    <w:rsid w:val="00552A03"/>
    <w:rsid w:val="00552C6A"/>
    <w:rsid w:val="00554692"/>
    <w:rsid w:val="005548A8"/>
    <w:rsid w:val="005550F0"/>
    <w:rsid w:val="005558BE"/>
    <w:rsid w:val="00555AB6"/>
    <w:rsid w:val="00556224"/>
    <w:rsid w:val="00560200"/>
    <w:rsid w:val="0056246A"/>
    <w:rsid w:val="00563307"/>
    <w:rsid w:val="0056520D"/>
    <w:rsid w:val="00566720"/>
    <w:rsid w:val="00566BEE"/>
    <w:rsid w:val="005701CF"/>
    <w:rsid w:val="00570A06"/>
    <w:rsid w:val="005713C5"/>
    <w:rsid w:val="005719F6"/>
    <w:rsid w:val="005720AB"/>
    <w:rsid w:val="005735BE"/>
    <w:rsid w:val="00573809"/>
    <w:rsid w:val="00573A89"/>
    <w:rsid w:val="00573F37"/>
    <w:rsid w:val="0057496D"/>
    <w:rsid w:val="00574BB4"/>
    <w:rsid w:val="00575A9F"/>
    <w:rsid w:val="00577590"/>
    <w:rsid w:val="005776D7"/>
    <w:rsid w:val="0057788B"/>
    <w:rsid w:val="0058289D"/>
    <w:rsid w:val="00583946"/>
    <w:rsid w:val="005847C0"/>
    <w:rsid w:val="00584B30"/>
    <w:rsid w:val="00584B4A"/>
    <w:rsid w:val="00585252"/>
    <w:rsid w:val="00586DDB"/>
    <w:rsid w:val="00586EA0"/>
    <w:rsid w:val="00586F03"/>
    <w:rsid w:val="00591ABB"/>
    <w:rsid w:val="00592695"/>
    <w:rsid w:val="00594611"/>
    <w:rsid w:val="0059541A"/>
    <w:rsid w:val="00595D07"/>
    <w:rsid w:val="005A1014"/>
    <w:rsid w:val="005A134B"/>
    <w:rsid w:val="005A1F81"/>
    <w:rsid w:val="005A2A21"/>
    <w:rsid w:val="005A34D7"/>
    <w:rsid w:val="005A417D"/>
    <w:rsid w:val="005A46E2"/>
    <w:rsid w:val="005A4A02"/>
    <w:rsid w:val="005A6E00"/>
    <w:rsid w:val="005A760A"/>
    <w:rsid w:val="005B012C"/>
    <w:rsid w:val="005B1EB5"/>
    <w:rsid w:val="005B2139"/>
    <w:rsid w:val="005B33E9"/>
    <w:rsid w:val="005B3915"/>
    <w:rsid w:val="005B4952"/>
    <w:rsid w:val="005B58CD"/>
    <w:rsid w:val="005B59AF"/>
    <w:rsid w:val="005B7D32"/>
    <w:rsid w:val="005C0B8F"/>
    <w:rsid w:val="005C0FA2"/>
    <w:rsid w:val="005C19AE"/>
    <w:rsid w:val="005C2076"/>
    <w:rsid w:val="005C3019"/>
    <w:rsid w:val="005C3F3C"/>
    <w:rsid w:val="005C40AC"/>
    <w:rsid w:val="005C67B3"/>
    <w:rsid w:val="005D0B23"/>
    <w:rsid w:val="005D26E2"/>
    <w:rsid w:val="005D382E"/>
    <w:rsid w:val="005D38B9"/>
    <w:rsid w:val="005D3B05"/>
    <w:rsid w:val="005D5504"/>
    <w:rsid w:val="005D6645"/>
    <w:rsid w:val="005D6C09"/>
    <w:rsid w:val="005E0204"/>
    <w:rsid w:val="005E0A26"/>
    <w:rsid w:val="005E114F"/>
    <w:rsid w:val="005E1E50"/>
    <w:rsid w:val="005E30A8"/>
    <w:rsid w:val="005E47E3"/>
    <w:rsid w:val="005E5212"/>
    <w:rsid w:val="005E6030"/>
    <w:rsid w:val="005F13DD"/>
    <w:rsid w:val="005F1AA5"/>
    <w:rsid w:val="005F1B01"/>
    <w:rsid w:val="005F2178"/>
    <w:rsid w:val="00600510"/>
    <w:rsid w:val="00601A76"/>
    <w:rsid w:val="00601BE5"/>
    <w:rsid w:val="00602E49"/>
    <w:rsid w:val="00603766"/>
    <w:rsid w:val="00603809"/>
    <w:rsid w:val="0060517E"/>
    <w:rsid w:val="006063F4"/>
    <w:rsid w:val="00607A2A"/>
    <w:rsid w:val="006103D4"/>
    <w:rsid w:val="00610DBC"/>
    <w:rsid w:val="00612142"/>
    <w:rsid w:val="006122CC"/>
    <w:rsid w:val="00613947"/>
    <w:rsid w:val="00614222"/>
    <w:rsid w:val="00614F5D"/>
    <w:rsid w:val="00616097"/>
    <w:rsid w:val="00616161"/>
    <w:rsid w:val="00616647"/>
    <w:rsid w:val="00616E1D"/>
    <w:rsid w:val="00626C6B"/>
    <w:rsid w:val="00626DFD"/>
    <w:rsid w:val="0062783E"/>
    <w:rsid w:val="00630C6E"/>
    <w:rsid w:val="00631544"/>
    <w:rsid w:val="00633A45"/>
    <w:rsid w:val="006345E1"/>
    <w:rsid w:val="006353B4"/>
    <w:rsid w:val="00635A8E"/>
    <w:rsid w:val="006363D0"/>
    <w:rsid w:val="00636B66"/>
    <w:rsid w:val="00637085"/>
    <w:rsid w:val="00637A77"/>
    <w:rsid w:val="00640504"/>
    <w:rsid w:val="00641458"/>
    <w:rsid w:val="006447C7"/>
    <w:rsid w:val="00645E1E"/>
    <w:rsid w:val="006468D4"/>
    <w:rsid w:val="00646EBD"/>
    <w:rsid w:val="00650738"/>
    <w:rsid w:val="00650887"/>
    <w:rsid w:val="00650AD9"/>
    <w:rsid w:val="00651F1B"/>
    <w:rsid w:val="00653CB2"/>
    <w:rsid w:val="00653F95"/>
    <w:rsid w:val="00655888"/>
    <w:rsid w:val="00655DAE"/>
    <w:rsid w:val="00655FF0"/>
    <w:rsid w:val="00656416"/>
    <w:rsid w:val="00656485"/>
    <w:rsid w:val="00656D4A"/>
    <w:rsid w:val="00660C75"/>
    <w:rsid w:val="00662088"/>
    <w:rsid w:val="00664A15"/>
    <w:rsid w:val="006654CD"/>
    <w:rsid w:val="00665EA4"/>
    <w:rsid w:val="00666299"/>
    <w:rsid w:val="0066710B"/>
    <w:rsid w:val="006673C5"/>
    <w:rsid w:val="00667FF9"/>
    <w:rsid w:val="0067020A"/>
    <w:rsid w:val="006706BA"/>
    <w:rsid w:val="006732F6"/>
    <w:rsid w:val="00673BAE"/>
    <w:rsid w:val="00676524"/>
    <w:rsid w:val="0067684A"/>
    <w:rsid w:val="0067795E"/>
    <w:rsid w:val="00677B24"/>
    <w:rsid w:val="00680F24"/>
    <w:rsid w:val="00681004"/>
    <w:rsid w:val="00682B01"/>
    <w:rsid w:val="00682D2C"/>
    <w:rsid w:val="00683484"/>
    <w:rsid w:val="00683D9E"/>
    <w:rsid w:val="00686C76"/>
    <w:rsid w:val="00686F36"/>
    <w:rsid w:val="0069029E"/>
    <w:rsid w:val="006925D5"/>
    <w:rsid w:val="0069274C"/>
    <w:rsid w:val="0069297E"/>
    <w:rsid w:val="006936A2"/>
    <w:rsid w:val="006946CC"/>
    <w:rsid w:val="00694EC4"/>
    <w:rsid w:val="00694F1C"/>
    <w:rsid w:val="0069582E"/>
    <w:rsid w:val="00695B3C"/>
    <w:rsid w:val="00696E87"/>
    <w:rsid w:val="006972DE"/>
    <w:rsid w:val="00697611"/>
    <w:rsid w:val="00697FBC"/>
    <w:rsid w:val="006A0876"/>
    <w:rsid w:val="006A18F2"/>
    <w:rsid w:val="006A1B49"/>
    <w:rsid w:val="006A22E2"/>
    <w:rsid w:val="006A26C3"/>
    <w:rsid w:val="006A3CE7"/>
    <w:rsid w:val="006A55CC"/>
    <w:rsid w:val="006A5633"/>
    <w:rsid w:val="006A56DF"/>
    <w:rsid w:val="006A63B1"/>
    <w:rsid w:val="006A6C43"/>
    <w:rsid w:val="006A7408"/>
    <w:rsid w:val="006B04C9"/>
    <w:rsid w:val="006B077D"/>
    <w:rsid w:val="006B0847"/>
    <w:rsid w:val="006B1094"/>
    <w:rsid w:val="006B1928"/>
    <w:rsid w:val="006B1C81"/>
    <w:rsid w:val="006B423B"/>
    <w:rsid w:val="006B45DD"/>
    <w:rsid w:val="006B6A09"/>
    <w:rsid w:val="006B6DD0"/>
    <w:rsid w:val="006B6F89"/>
    <w:rsid w:val="006B75A2"/>
    <w:rsid w:val="006B7702"/>
    <w:rsid w:val="006C007C"/>
    <w:rsid w:val="006C038A"/>
    <w:rsid w:val="006C2DFA"/>
    <w:rsid w:val="006C4140"/>
    <w:rsid w:val="006C4D9B"/>
    <w:rsid w:val="006C50B9"/>
    <w:rsid w:val="006C5E88"/>
    <w:rsid w:val="006D05EE"/>
    <w:rsid w:val="006D0AB3"/>
    <w:rsid w:val="006D1D36"/>
    <w:rsid w:val="006D29B3"/>
    <w:rsid w:val="006D3919"/>
    <w:rsid w:val="006D52DA"/>
    <w:rsid w:val="006D6ED0"/>
    <w:rsid w:val="006D78BB"/>
    <w:rsid w:val="006E0862"/>
    <w:rsid w:val="006E2A70"/>
    <w:rsid w:val="006E38AA"/>
    <w:rsid w:val="006E4FA1"/>
    <w:rsid w:val="006F06F8"/>
    <w:rsid w:val="006F21F0"/>
    <w:rsid w:val="006F24E5"/>
    <w:rsid w:val="006F28A8"/>
    <w:rsid w:val="006F4900"/>
    <w:rsid w:val="006F6856"/>
    <w:rsid w:val="006F7193"/>
    <w:rsid w:val="00700F0D"/>
    <w:rsid w:val="00701842"/>
    <w:rsid w:val="00703C7A"/>
    <w:rsid w:val="00703DF2"/>
    <w:rsid w:val="0070444A"/>
    <w:rsid w:val="0070461E"/>
    <w:rsid w:val="0070471E"/>
    <w:rsid w:val="00706447"/>
    <w:rsid w:val="0070648C"/>
    <w:rsid w:val="00706DFF"/>
    <w:rsid w:val="00706E83"/>
    <w:rsid w:val="0070732B"/>
    <w:rsid w:val="00707824"/>
    <w:rsid w:val="00707845"/>
    <w:rsid w:val="007109E0"/>
    <w:rsid w:val="00710AC5"/>
    <w:rsid w:val="00711C69"/>
    <w:rsid w:val="00712433"/>
    <w:rsid w:val="007146E9"/>
    <w:rsid w:val="00714FC6"/>
    <w:rsid w:val="0071511A"/>
    <w:rsid w:val="0071571F"/>
    <w:rsid w:val="007168B6"/>
    <w:rsid w:val="0071701D"/>
    <w:rsid w:val="007174BF"/>
    <w:rsid w:val="0072032D"/>
    <w:rsid w:val="00720E9D"/>
    <w:rsid w:val="00723C9F"/>
    <w:rsid w:val="00724D5E"/>
    <w:rsid w:val="00724D72"/>
    <w:rsid w:val="00726FFE"/>
    <w:rsid w:val="007306F3"/>
    <w:rsid w:val="00730E4F"/>
    <w:rsid w:val="0073252C"/>
    <w:rsid w:val="007328F4"/>
    <w:rsid w:val="00734B48"/>
    <w:rsid w:val="00736696"/>
    <w:rsid w:val="00736EE5"/>
    <w:rsid w:val="00740B6F"/>
    <w:rsid w:val="00742C67"/>
    <w:rsid w:val="0074357A"/>
    <w:rsid w:val="007445BC"/>
    <w:rsid w:val="00745B43"/>
    <w:rsid w:val="00745D57"/>
    <w:rsid w:val="0074646E"/>
    <w:rsid w:val="00746631"/>
    <w:rsid w:val="00747D5B"/>
    <w:rsid w:val="00752ED4"/>
    <w:rsid w:val="0075306F"/>
    <w:rsid w:val="007533CE"/>
    <w:rsid w:val="00754AD3"/>
    <w:rsid w:val="00755878"/>
    <w:rsid w:val="00756CA4"/>
    <w:rsid w:val="00757B6A"/>
    <w:rsid w:val="00760613"/>
    <w:rsid w:val="00760D25"/>
    <w:rsid w:val="0076197A"/>
    <w:rsid w:val="00761DB5"/>
    <w:rsid w:val="00761F83"/>
    <w:rsid w:val="00762E6A"/>
    <w:rsid w:val="007666CC"/>
    <w:rsid w:val="00766F8D"/>
    <w:rsid w:val="007677B8"/>
    <w:rsid w:val="00767B8F"/>
    <w:rsid w:val="0077037A"/>
    <w:rsid w:val="00772CB7"/>
    <w:rsid w:val="00774576"/>
    <w:rsid w:val="00775934"/>
    <w:rsid w:val="00775A2F"/>
    <w:rsid w:val="00780281"/>
    <w:rsid w:val="00781924"/>
    <w:rsid w:val="00782181"/>
    <w:rsid w:val="00782BB7"/>
    <w:rsid w:val="00782EB5"/>
    <w:rsid w:val="00785EEA"/>
    <w:rsid w:val="00786D9B"/>
    <w:rsid w:val="00787118"/>
    <w:rsid w:val="007924E9"/>
    <w:rsid w:val="00794393"/>
    <w:rsid w:val="00794C43"/>
    <w:rsid w:val="00795111"/>
    <w:rsid w:val="00796368"/>
    <w:rsid w:val="007A0856"/>
    <w:rsid w:val="007A1594"/>
    <w:rsid w:val="007A1C22"/>
    <w:rsid w:val="007A277B"/>
    <w:rsid w:val="007A3BE1"/>
    <w:rsid w:val="007A474D"/>
    <w:rsid w:val="007A5332"/>
    <w:rsid w:val="007A5AC7"/>
    <w:rsid w:val="007A6746"/>
    <w:rsid w:val="007A683B"/>
    <w:rsid w:val="007A6987"/>
    <w:rsid w:val="007B05FA"/>
    <w:rsid w:val="007B117F"/>
    <w:rsid w:val="007B28AD"/>
    <w:rsid w:val="007B2955"/>
    <w:rsid w:val="007B2FF2"/>
    <w:rsid w:val="007B464E"/>
    <w:rsid w:val="007B5694"/>
    <w:rsid w:val="007B5926"/>
    <w:rsid w:val="007B6A37"/>
    <w:rsid w:val="007B7F6D"/>
    <w:rsid w:val="007C086B"/>
    <w:rsid w:val="007C1484"/>
    <w:rsid w:val="007C2716"/>
    <w:rsid w:val="007C3B3F"/>
    <w:rsid w:val="007C5625"/>
    <w:rsid w:val="007C652C"/>
    <w:rsid w:val="007C6771"/>
    <w:rsid w:val="007D0DF7"/>
    <w:rsid w:val="007D17A1"/>
    <w:rsid w:val="007D18B0"/>
    <w:rsid w:val="007D1DA9"/>
    <w:rsid w:val="007D257B"/>
    <w:rsid w:val="007D292B"/>
    <w:rsid w:val="007D318E"/>
    <w:rsid w:val="007D3549"/>
    <w:rsid w:val="007D5D2A"/>
    <w:rsid w:val="007E3294"/>
    <w:rsid w:val="007E3C02"/>
    <w:rsid w:val="007E527C"/>
    <w:rsid w:val="007E67C5"/>
    <w:rsid w:val="007F1479"/>
    <w:rsid w:val="007F300A"/>
    <w:rsid w:val="007F34E0"/>
    <w:rsid w:val="007F498E"/>
    <w:rsid w:val="007F5DD4"/>
    <w:rsid w:val="007F7D14"/>
    <w:rsid w:val="0080044A"/>
    <w:rsid w:val="00802081"/>
    <w:rsid w:val="008027CC"/>
    <w:rsid w:val="00802C23"/>
    <w:rsid w:val="008037CB"/>
    <w:rsid w:val="0080511E"/>
    <w:rsid w:val="00805D81"/>
    <w:rsid w:val="00806A8E"/>
    <w:rsid w:val="00807698"/>
    <w:rsid w:val="00810A7D"/>
    <w:rsid w:val="00810AC7"/>
    <w:rsid w:val="008117B3"/>
    <w:rsid w:val="0081253F"/>
    <w:rsid w:val="00812DAF"/>
    <w:rsid w:val="00812EBB"/>
    <w:rsid w:val="0081337A"/>
    <w:rsid w:val="008156EC"/>
    <w:rsid w:val="00816807"/>
    <w:rsid w:val="0081691A"/>
    <w:rsid w:val="00816CCE"/>
    <w:rsid w:val="00817457"/>
    <w:rsid w:val="008201CF"/>
    <w:rsid w:val="00821FB2"/>
    <w:rsid w:val="0082318E"/>
    <w:rsid w:val="00824B0F"/>
    <w:rsid w:val="008261C9"/>
    <w:rsid w:val="00826A9A"/>
    <w:rsid w:val="00830C41"/>
    <w:rsid w:val="00831B1A"/>
    <w:rsid w:val="00835B3D"/>
    <w:rsid w:val="00835D24"/>
    <w:rsid w:val="00836EEF"/>
    <w:rsid w:val="00837896"/>
    <w:rsid w:val="00840149"/>
    <w:rsid w:val="008413BB"/>
    <w:rsid w:val="00842991"/>
    <w:rsid w:val="00843C2D"/>
    <w:rsid w:val="008443FC"/>
    <w:rsid w:val="008445BE"/>
    <w:rsid w:val="00846256"/>
    <w:rsid w:val="00846A33"/>
    <w:rsid w:val="008478D3"/>
    <w:rsid w:val="00847962"/>
    <w:rsid w:val="00847BF6"/>
    <w:rsid w:val="00847E8D"/>
    <w:rsid w:val="0085201B"/>
    <w:rsid w:val="00852781"/>
    <w:rsid w:val="00852974"/>
    <w:rsid w:val="008533B7"/>
    <w:rsid w:val="00855417"/>
    <w:rsid w:val="00855A60"/>
    <w:rsid w:val="00860A31"/>
    <w:rsid w:val="00860B00"/>
    <w:rsid w:val="00861118"/>
    <w:rsid w:val="00861C02"/>
    <w:rsid w:val="00862479"/>
    <w:rsid w:val="00862AF7"/>
    <w:rsid w:val="00863B82"/>
    <w:rsid w:val="0086623C"/>
    <w:rsid w:val="00866F21"/>
    <w:rsid w:val="00867DD2"/>
    <w:rsid w:val="008703DD"/>
    <w:rsid w:val="00870D9A"/>
    <w:rsid w:val="00871826"/>
    <w:rsid w:val="00871907"/>
    <w:rsid w:val="008719C8"/>
    <w:rsid w:val="0087203C"/>
    <w:rsid w:val="0087663F"/>
    <w:rsid w:val="0087771E"/>
    <w:rsid w:val="00880CEC"/>
    <w:rsid w:val="008815AD"/>
    <w:rsid w:val="00881604"/>
    <w:rsid w:val="00882B28"/>
    <w:rsid w:val="00882BFC"/>
    <w:rsid w:val="00882D0D"/>
    <w:rsid w:val="00884BF8"/>
    <w:rsid w:val="0088532E"/>
    <w:rsid w:val="00885FF9"/>
    <w:rsid w:val="008870AE"/>
    <w:rsid w:val="00887F78"/>
    <w:rsid w:val="00890A85"/>
    <w:rsid w:val="008924D2"/>
    <w:rsid w:val="00894850"/>
    <w:rsid w:val="008962F8"/>
    <w:rsid w:val="00896C67"/>
    <w:rsid w:val="00897742"/>
    <w:rsid w:val="00897B76"/>
    <w:rsid w:val="008A2DE5"/>
    <w:rsid w:val="008A45BD"/>
    <w:rsid w:val="008A4823"/>
    <w:rsid w:val="008A57C4"/>
    <w:rsid w:val="008A6A40"/>
    <w:rsid w:val="008A7507"/>
    <w:rsid w:val="008B4C64"/>
    <w:rsid w:val="008B4F61"/>
    <w:rsid w:val="008B5903"/>
    <w:rsid w:val="008C00F2"/>
    <w:rsid w:val="008C02AC"/>
    <w:rsid w:val="008C1B97"/>
    <w:rsid w:val="008C2043"/>
    <w:rsid w:val="008C21F5"/>
    <w:rsid w:val="008C2F67"/>
    <w:rsid w:val="008C4179"/>
    <w:rsid w:val="008C4BA4"/>
    <w:rsid w:val="008C4C63"/>
    <w:rsid w:val="008C5187"/>
    <w:rsid w:val="008C5808"/>
    <w:rsid w:val="008C59C4"/>
    <w:rsid w:val="008C67F1"/>
    <w:rsid w:val="008D1844"/>
    <w:rsid w:val="008D1D61"/>
    <w:rsid w:val="008D20F7"/>
    <w:rsid w:val="008D3B36"/>
    <w:rsid w:val="008D4D6F"/>
    <w:rsid w:val="008D6899"/>
    <w:rsid w:val="008D79DD"/>
    <w:rsid w:val="008D7EB2"/>
    <w:rsid w:val="008E18B1"/>
    <w:rsid w:val="008E2FB9"/>
    <w:rsid w:val="008E4685"/>
    <w:rsid w:val="008E720E"/>
    <w:rsid w:val="008F07D3"/>
    <w:rsid w:val="008F0C77"/>
    <w:rsid w:val="008F10DA"/>
    <w:rsid w:val="008F1E3F"/>
    <w:rsid w:val="008F2B68"/>
    <w:rsid w:val="008F32B8"/>
    <w:rsid w:val="008F64B8"/>
    <w:rsid w:val="0090100C"/>
    <w:rsid w:val="00901A67"/>
    <w:rsid w:val="00901A6D"/>
    <w:rsid w:val="0090346E"/>
    <w:rsid w:val="009036B8"/>
    <w:rsid w:val="0090382C"/>
    <w:rsid w:val="00905B8D"/>
    <w:rsid w:val="00906293"/>
    <w:rsid w:val="00907657"/>
    <w:rsid w:val="00911716"/>
    <w:rsid w:val="0091244D"/>
    <w:rsid w:val="00912931"/>
    <w:rsid w:val="00913132"/>
    <w:rsid w:val="009138F3"/>
    <w:rsid w:val="00913971"/>
    <w:rsid w:val="00914021"/>
    <w:rsid w:val="009150C1"/>
    <w:rsid w:val="00916159"/>
    <w:rsid w:val="009164D9"/>
    <w:rsid w:val="0091726F"/>
    <w:rsid w:val="009179D0"/>
    <w:rsid w:val="00921AAB"/>
    <w:rsid w:val="0092582B"/>
    <w:rsid w:val="00925B38"/>
    <w:rsid w:val="00926619"/>
    <w:rsid w:val="0092677C"/>
    <w:rsid w:val="00926846"/>
    <w:rsid w:val="00927AB8"/>
    <w:rsid w:val="00930303"/>
    <w:rsid w:val="009305D9"/>
    <w:rsid w:val="00930625"/>
    <w:rsid w:val="0093095D"/>
    <w:rsid w:val="00932C69"/>
    <w:rsid w:val="00935F19"/>
    <w:rsid w:val="009369B2"/>
    <w:rsid w:val="00940BC2"/>
    <w:rsid w:val="00940CD2"/>
    <w:rsid w:val="009412A0"/>
    <w:rsid w:val="009421DF"/>
    <w:rsid w:val="0094234E"/>
    <w:rsid w:val="00942CFA"/>
    <w:rsid w:val="00943CCD"/>
    <w:rsid w:val="009448AF"/>
    <w:rsid w:val="009454AD"/>
    <w:rsid w:val="0094742A"/>
    <w:rsid w:val="00950F0F"/>
    <w:rsid w:val="00951436"/>
    <w:rsid w:val="00951813"/>
    <w:rsid w:val="00953690"/>
    <w:rsid w:val="00954674"/>
    <w:rsid w:val="00955BD8"/>
    <w:rsid w:val="00956020"/>
    <w:rsid w:val="00957BE5"/>
    <w:rsid w:val="00960EAB"/>
    <w:rsid w:val="00960F41"/>
    <w:rsid w:val="0096104D"/>
    <w:rsid w:val="009613CD"/>
    <w:rsid w:val="0096146F"/>
    <w:rsid w:val="00963294"/>
    <w:rsid w:val="00964B35"/>
    <w:rsid w:val="009651B6"/>
    <w:rsid w:val="0096598F"/>
    <w:rsid w:val="00966B56"/>
    <w:rsid w:val="009671D9"/>
    <w:rsid w:val="00967258"/>
    <w:rsid w:val="009675CB"/>
    <w:rsid w:val="009702B9"/>
    <w:rsid w:val="009712DF"/>
    <w:rsid w:val="0097169E"/>
    <w:rsid w:val="00971DAA"/>
    <w:rsid w:val="009735AB"/>
    <w:rsid w:val="00975FF1"/>
    <w:rsid w:val="0097612B"/>
    <w:rsid w:val="009805D7"/>
    <w:rsid w:val="00981390"/>
    <w:rsid w:val="00981593"/>
    <w:rsid w:val="0098406A"/>
    <w:rsid w:val="009843BC"/>
    <w:rsid w:val="009847D4"/>
    <w:rsid w:val="00984AFD"/>
    <w:rsid w:val="00984BA7"/>
    <w:rsid w:val="009872EA"/>
    <w:rsid w:val="00990342"/>
    <w:rsid w:val="00990BB0"/>
    <w:rsid w:val="00991A32"/>
    <w:rsid w:val="00992357"/>
    <w:rsid w:val="0099264B"/>
    <w:rsid w:val="00993443"/>
    <w:rsid w:val="00994F03"/>
    <w:rsid w:val="009963B1"/>
    <w:rsid w:val="0099652D"/>
    <w:rsid w:val="009A1076"/>
    <w:rsid w:val="009A11F8"/>
    <w:rsid w:val="009A1477"/>
    <w:rsid w:val="009A149C"/>
    <w:rsid w:val="009A2867"/>
    <w:rsid w:val="009A6151"/>
    <w:rsid w:val="009A6D0A"/>
    <w:rsid w:val="009A785D"/>
    <w:rsid w:val="009B17E4"/>
    <w:rsid w:val="009B261A"/>
    <w:rsid w:val="009B3038"/>
    <w:rsid w:val="009B331D"/>
    <w:rsid w:val="009B432A"/>
    <w:rsid w:val="009B628F"/>
    <w:rsid w:val="009B6C10"/>
    <w:rsid w:val="009C0472"/>
    <w:rsid w:val="009C17DB"/>
    <w:rsid w:val="009C2C47"/>
    <w:rsid w:val="009C3E20"/>
    <w:rsid w:val="009C5540"/>
    <w:rsid w:val="009C675D"/>
    <w:rsid w:val="009C6845"/>
    <w:rsid w:val="009C708B"/>
    <w:rsid w:val="009C76E5"/>
    <w:rsid w:val="009C7BAD"/>
    <w:rsid w:val="009D0928"/>
    <w:rsid w:val="009D1525"/>
    <w:rsid w:val="009D1A3B"/>
    <w:rsid w:val="009D41A1"/>
    <w:rsid w:val="009D4458"/>
    <w:rsid w:val="009D4A8F"/>
    <w:rsid w:val="009D6495"/>
    <w:rsid w:val="009D6C8D"/>
    <w:rsid w:val="009D719C"/>
    <w:rsid w:val="009D7548"/>
    <w:rsid w:val="009D79CC"/>
    <w:rsid w:val="009E0EBC"/>
    <w:rsid w:val="009E1845"/>
    <w:rsid w:val="009E278E"/>
    <w:rsid w:val="009E385C"/>
    <w:rsid w:val="009E3943"/>
    <w:rsid w:val="009E3B03"/>
    <w:rsid w:val="009E3F58"/>
    <w:rsid w:val="009E4886"/>
    <w:rsid w:val="009E4CD8"/>
    <w:rsid w:val="009E59E9"/>
    <w:rsid w:val="009E5C77"/>
    <w:rsid w:val="009E5EC2"/>
    <w:rsid w:val="009E63C5"/>
    <w:rsid w:val="009E7CE6"/>
    <w:rsid w:val="009E7FC3"/>
    <w:rsid w:val="009F20BE"/>
    <w:rsid w:val="009F2886"/>
    <w:rsid w:val="009F2A39"/>
    <w:rsid w:val="009F2D2C"/>
    <w:rsid w:val="009F36DD"/>
    <w:rsid w:val="009F6B45"/>
    <w:rsid w:val="009F6F82"/>
    <w:rsid w:val="009F7305"/>
    <w:rsid w:val="009F78C9"/>
    <w:rsid w:val="00A004D5"/>
    <w:rsid w:val="00A006DC"/>
    <w:rsid w:val="00A00FE5"/>
    <w:rsid w:val="00A0217D"/>
    <w:rsid w:val="00A02886"/>
    <w:rsid w:val="00A03F13"/>
    <w:rsid w:val="00A042C0"/>
    <w:rsid w:val="00A04EFF"/>
    <w:rsid w:val="00A05101"/>
    <w:rsid w:val="00A0561E"/>
    <w:rsid w:val="00A07FB4"/>
    <w:rsid w:val="00A11177"/>
    <w:rsid w:val="00A1406E"/>
    <w:rsid w:val="00A149C0"/>
    <w:rsid w:val="00A15ADD"/>
    <w:rsid w:val="00A166AB"/>
    <w:rsid w:val="00A16A05"/>
    <w:rsid w:val="00A16FCB"/>
    <w:rsid w:val="00A212B2"/>
    <w:rsid w:val="00A22BC9"/>
    <w:rsid w:val="00A23800"/>
    <w:rsid w:val="00A24607"/>
    <w:rsid w:val="00A24BF1"/>
    <w:rsid w:val="00A259DD"/>
    <w:rsid w:val="00A25E81"/>
    <w:rsid w:val="00A26E8C"/>
    <w:rsid w:val="00A2739D"/>
    <w:rsid w:val="00A30259"/>
    <w:rsid w:val="00A31248"/>
    <w:rsid w:val="00A32EA1"/>
    <w:rsid w:val="00A3301E"/>
    <w:rsid w:val="00A3354D"/>
    <w:rsid w:val="00A3421A"/>
    <w:rsid w:val="00A3437D"/>
    <w:rsid w:val="00A34590"/>
    <w:rsid w:val="00A35B81"/>
    <w:rsid w:val="00A366F0"/>
    <w:rsid w:val="00A373E4"/>
    <w:rsid w:val="00A3779B"/>
    <w:rsid w:val="00A37ADA"/>
    <w:rsid w:val="00A41939"/>
    <w:rsid w:val="00A4213D"/>
    <w:rsid w:val="00A42BFF"/>
    <w:rsid w:val="00A42EB9"/>
    <w:rsid w:val="00A43436"/>
    <w:rsid w:val="00A435B5"/>
    <w:rsid w:val="00A43A56"/>
    <w:rsid w:val="00A4431C"/>
    <w:rsid w:val="00A4521B"/>
    <w:rsid w:val="00A46224"/>
    <w:rsid w:val="00A501EA"/>
    <w:rsid w:val="00A5175F"/>
    <w:rsid w:val="00A5274E"/>
    <w:rsid w:val="00A535E2"/>
    <w:rsid w:val="00A54D82"/>
    <w:rsid w:val="00A56A85"/>
    <w:rsid w:val="00A6135B"/>
    <w:rsid w:val="00A616C1"/>
    <w:rsid w:val="00A61B9F"/>
    <w:rsid w:val="00A62100"/>
    <w:rsid w:val="00A62743"/>
    <w:rsid w:val="00A630BB"/>
    <w:rsid w:val="00A64183"/>
    <w:rsid w:val="00A642CC"/>
    <w:rsid w:val="00A64497"/>
    <w:rsid w:val="00A65BD8"/>
    <w:rsid w:val="00A669A1"/>
    <w:rsid w:val="00A66D40"/>
    <w:rsid w:val="00A67147"/>
    <w:rsid w:val="00A67455"/>
    <w:rsid w:val="00A704BC"/>
    <w:rsid w:val="00A71728"/>
    <w:rsid w:val="00A7310E"/>
    <w:rsid w:val="00A73794"/>
    <w:rsid w:val="00A73A4A"/>
    <w:rsid w:val="00A73AD7"/>
    <w:rsid w:val="00A77066"/>
    <w:rsid w:val="00A775F1"/>
    <w:rsid w:val="00A7781D"/>
    <w:rsid w:val="00A80876"/>
    <w:rsid w:val="00A811E7"/>
    <w:rsid w:val="00A8159F"/>
    <w:rsid w:val="00A816A1"/>
    <w:rsid w:val="00A82A11"/>
    <w:rsid w:val="00A835F6"/>
    <w:rsid w:val="00A844D5"/>
    <w:rsid w:val="00A84C57"/>
    <w:rsid w:val="00A84DA8"/>
    <w:rsid w:val="00A85C79"/>
    <w:rsid w:val="00A8658F"/>
    <w:rsid w:val="00A87E40"/>
    <w:rsid w:val="00A87F9C"/>
    <w:rsid w:val="00A9198C"/>
    <w:rsid w:val="00A92A61"/>
    <w:rsid w:val="00A94013"/>
    <w:rsid w:val="00A9444E"/>
    <w:rsid w:val="00A94547"/>
    <w:rsid w:val="00A973AB"/>
    <w:rsid w:val="00A975F5"/>
    <w:rsid w:val="00AA0D34"/>
    <w:rsid w:val="00AA115B"/>
    <w:rsid w:val="00AA2587"/>
    <w:rsid w:val="00AA2719"/>
    <w:rsid w:val="00AA2EC0"/>
    <w:rsid w:val="00AA4E3F"/>
    <w:rsid w:val="00AA5AA9"/>
    <w:rsid w:val="00AA5FF4"/>
    <w:rsid w:val="00AA6810"/>
    <w:rsid w:val="00AA6AE8"/>
    <w:rsid w:val="00AA6B84"/>
    <w:rsid w:val="00AA71F3"/>
    <w:rsid w:val="00AB13A5"/>
    <w:rsid w:val="00AB155F"/>
    <w:rsid w:val="00AB1ABC"/>
    <w:rsid w:val="00AB2C70"/>
    <w:rsid w:val="00AB33FD"/>
    <w:rsid w:val="00AB3CDC"/>
    <w:rsid w:val="00AB3FAA"/>
    <w:rsid w:val="00AB5162"/>
    <w:rsid w:val="00AB55EB"/>
    <w:rsid w:val="00AB574B"/>
    <w:rsid w:val="00AB7DDF"/>
    <w:rsid w:val="00AC241F"/>
    <w:rsid w:val="00AC5C0C"/>
    <w:rsid w:val="00AC5D32"/>
    <w:rsid w:val="00AC6D37"/>
    <w:rsid w:val="00AC7461"/>
    <w:rsid w:val="00AD4BC9"/>
    <w:rsid w:val="00AD54FF"/>
    <w:rsid w:val="00AD57E8"/>
    <w:rsid w:val="00AD5BF0"/>
    <w:rsid w:val="00AD6CFB"/>
    <w:rsid w:val="00AD7272"/>
    <w:rsid w:val="00AD7462"/>
    <w:rsid w:val="00AE0FAE"/>
    <w:rsid w:val="00AE191B"/>
    <w:rsid w:val="00AE1E83"/>
    <w:rsid w:val="00AE2086"/>
    <w:rsid w:val="00AE2D6B"/>
    <w:rsid w:val="00AE2DA4"/>
    <w:rsid w:val="00AE418C"/>
    <w:rsid w:val="00AE5EF1"/>
    <w:rsid w:val="00AE61F2"/>
    <w:rsid w:val="00AE69DD"/>
    <w:rsid w:val="00AE6F25"/>
    <w:rsid w:val="00AF0A4E"/>
    <w:rsid w:val="00AF1A9A"/>
    <w:rsid w:val="00AF1CB7"/>
    <w:rsid w:val="00AF3795"/>
    <w:rsid w:val="00AF4C1D"/>
    <w:rsid w:val="00AF531E"/>
    <w:rsid w:val="00AF5C1D"/>
    <w:rsid w:val="00B045AA"/>
    <w:rsid w:val="00B0500A"/>
    <w:rsid w:val="00B05210"/>
    <w:rsid w:val="00B06EFA"/>
    <w:rsid w:val="00B10D92"/>
    <w:rsid w:val="00B11721"/>
    <w:rsid w:val="00B14416"/>
    <w:rsid w:val="00B14954"/>
    <w:rsid w:val="00B16D4B"/>
    <w:rsid w:val="00B17363"/>
    <w:rsid w:val="00B20857"/>
    <w:rsid w:val="00B211BB"/>
    <w:rsid w:val="00B212D5"/>
    <w:rsid w:val="00B22C64"/>
    <w:rsid w:val="00B22CB6"/>
    <w:rsid w:val="00B23950"/>
    <w:rsid w:val="00B2453D"/>
    <w:rsid w:val="00B24E06"/>
    <w:rsid w:val="00B25B22"/>
    <w:rsid w:val="00B26F78"/>
    <w:rsid w:val="00B2756D"/>
    <w:rsid w:val="00B2766A"/>
    <w:rsid w:val="00B31644"/>
    <w:rsid w:val="00B31FCE"/>
    <w:rsid w:val="00B32721"/>
    <w:rsid w:val="00B32836"/>
    <w:rsid w:val="00B32AAB"/>
    <w:rsid w:val="00B3327D"/>
    <w:rsid w:val="00B33C88"/>
    <w:rsid w:val="00B357BA"/>
    <w:rsid w:val="00B36CD4"/>
    <w:rsid w:val="00B3788F"/>
    <w:rsid w:val="00B4129D"/>
    <w:rsid w:val="00B41A62"/>
    <w:rsid w:val="00B45D54"/>
    <w:rsid w:val="00B46F17"/>
    <w:rsid w:val="00B51641"/>
    <w:rsid w:val="00B54A69"/>
    <w:rsid w:val="00B54F62"/>
    <w:rsid w:val="00B557D1"/>
    <w:rsid w:val="00B56D64"/>
    <w:rsid w:val="00B5741F"/>
    <w:rsid w:val="00B57AD8"/>
    <w:rsid w:val="00B60454"/>
    <w:rsid w:val="00B60EB7"/>
    <w:rsid w:val="00B65F77"/>
    <w:rsid w:val="00B67C96"/>
    <w:rsid w:val="00B70088"/>
    <w:rsid w:val="00B73716"/>
    <w:rsid w:val="00B739A9"/>
    <w:rsid w:val="00B76B62"/>
    <w:rsid w:val="00B77AB1"/>
    <w:rsid w:val="00B81BED"/>
    <w:rsid w:val="00B82753"/>
    <w:rsid w:val="00B830D1"/>
    <w:rsid w:val="00B83941"/>
    <w:rsid w:val="00B8398C"/>
    <w:rsid w:val="00B8411F"/>
    <w:rsid w:val="00B852C4"/>
    <w:rsid w:val="00B85D54"/>
    <w:rsid w:val="00B86A72"/>
    <w:rsid w:val="00B90688"/>
    <w:rsid w:val="00B90B08"/>
    <w:rsid w:val="00B91F05"/>
    <w:rsid w:val="00B921C1"/>
    <w:rsid w:val="00B9319A"/>
    <w:rsid w:val="00B93267"/>
    <w:rsid w:val="00B93FB0"/>
    <w:rsid w:val="00B9571E"/>
    <w:rsid w:val="00B96490"/>
    <w:rsid w:val="00B96C17"/>
    <w:rsid w:val="00B97CD5"/>
    <w:rsid w:val="00BA02BC"/>
    <w:rsid w:val="00BA03EC"/>
    <w:rsid w:val="00BA07BA"/>
    <w:rsid w:val="00BA23E9"/>
    <w:rsid w:val="00BA28BD"/>
    <w:rsid w:val="00BA28E3"/>
    <w:rsid w:val="00BA4408"/>
    <w:rsid w:val="00BA703D"/>
    <w:rsid w:val="00BA7228"/>
    <w:rsid w:val="00BA78EE"/>
    <w:rsid w:val="00BB1261"/>
    <w:rsid w:val="00BB635E"/>
    <w:rsid w:val="00BB650B"/>
    <w:rsid w:val="00BB73B8"/>
    <w:rsid w:val="00BB7C55"/>
    <w:rsid w:val="00BC0D0D"/>
    <w:rsid w:val="00BC1CAE"/>
    <w:rsid w:val="00BC1DE8"/>
    <w:rsid w:val="00BC2614"/>
    <w:rsid w:val="00BC3F9C"/>
    <w:rsid w:val="00BC44AB"/>
    <w:rsid w:val="00BC48B4"/>
    <w:rsid w:val="00BC5315"/>
    <w:rsid w:val="00BC6885"/>
    <w:rsid w:val="00BC6D5A"/>
    <w:rsid w:val="00BC70F5"/>
    <w:rsid w:val="00BC75CF"/>
    <w:rsid w:val="00BD01D8"/>
    <w:rsid w:val="00BD13EE"/>
    <w:rsid w:val="00BD1579"/>
    <w:rsid w:val="00BD25C2"/>
    <w:rsid w:val="00BD37A8"/>
    <w:rsid w:val="00BD41F9"/>
    <w:rsid w:val="00BD4CEE"/>
    <w:rsid w:val="00BD7147"/>
    <w:rsid w:val="00BD72EA"/>
    <w:rsid w:val="00BD7604"/>
    <w:rsid w:val="00BD7614"/>
    <w:rsid w:val="00BD7640"/>
    <w:rsid w:val="00BE065E"/>
    <w:rsid w:val="00BE2F06"/>
    <w:rsid w:val="00BE3E88"/>
    <w:rsid w:val="00BE61D7"/>
    <w:rsid w:val="00BE6580"/>
    <w:rsid w:val="00BE6CF8"/>
    <w:rsid w:val="00BE73E4"/>
    <w:rsid w:val="00BE7C4D"/>
    <w:rsid w:val="00BF02D2"/>
    <w:rsid w:val="00BF0915"/>
    <w:rsid w:val="00BF0E0A"/>
    <w:rsid w:val="00BF1C4A"/>
    <w:rsid w:val="00BF2421"/>
    <w:rsid w:val="00BF593B"/>
    <w:rsid w:val="00BF61DB"/>
    <w:rsid w:val="00BF667D"/>
    <w:rsid w:val="00C00C95"/>
    <w:rsid w:val="00C0120E"/>
    <w:rsid w:val="00C0375B"/>
    <w:rsid w:val="00C04120"/>
    <w:rsid w:val="00C05AEE"/>
    <w:rsid w:val="00C061D5"/>
    <w:rsid w:val="00C07A55"/>
    <w:rsid w:val="00C11010"/>
    <w:rsid w:val="00C1193B"/>
    <w:rsid w:val="00C124AC"/>
    <w:rsid w:val="00C125EF"/>
    <w:rsid w:val="00C13B1E"/>
    <w:rsid w:val="00C14C50"/>
    <w:rsid w:val="00C1503C"/>
    <w:rsid w:val="00C158B9"/>
    <w:rsid w:val="00C171B7"/>
    <w:rsid w:val="00C1734C"/>
    <w:rsid w:val="00C17D45"/>
    <w:rsid w:val="00C221FF"/>
    <w:rsid w:val="00C2344A"/>
    <w:rsid w:val="00C238EC"/>
    <w:rsid w:val="00C254AB"/>
    <w:rsid w:val="00C2796D"/>
    <w:rsid w:val="00C31E9F"/>
    <w:rsid w:val="00C33725"/>
    <w:rsid w:val="00C355D9"/>
    <w:rsid w:val="00C366EB"/>
    <w:rsid w:val="00C36B47"/>
    <w:rsid w:val="00C37ABD"/>
    <w:rsid w:val="00C37EBF"/>
    <w:rsid w:val="00C423C6"/>
    <w:rsid w:val="00C43087"/>
    <w:rsid w:val="00C4391A"/>
    <w:rsid w:val="00C44188"/>
    <w:rsid w:val="00C443FA"/>
    <w:rsid w:val="00C47D29"/>
    <w:rsid w:val="00C515E1"/>
    <w:rsid w:val="00C51737"/>
    <w:rsid w:val="00C51C58"/>
    <w:rsid w:val="00C535FA"/>
    <w:rsid w:val="00C53ABB"/>
    <w:rsid w:val="00C574ED"/>
    <w:rsid w:val="00C57C6C"/>
    <w:rsid w:val="00C6022E"/>
    <w:rsid w:val="00C6034D"/>
    <w:rsid w:val="00C60804"/>
    <w:rsid w:val="00C60EB8"/>
    <w:rsid w:val="00C611A4"/>
    <w:rsid w:val="00C61CC1"/>
    <w:rsid w:val="00C61CF2"/>
    <w:rsid w:val="00C63179"/>
    <w:rsid w:val="00C6641D"/>
    <w:rsid w:val="00C70758"/>
    <w:rsid w:val="00C71F91"/>
    <w:rsid w:val="00C7410C"/>
    <w:rsid w:val="00C754A4"/>
    <w:rsid w:val="00C75B62"/>
    <w:rsid w:val="00C81395"/>
    <w:rsid w:val="00C81585"/>
    <w:rsid w:val="00C816B7"/>
    <w:rsid w:val="00C81773"/>
    <w:rsid w:val="00C81978"/>
    <w:rsid w:val="00C821A2"/>
    <w:rsid w:val="00C82B44"/>
    <w:rsid w:val="00C83F57"/>
    <w:rsid w:val="00C867CF"/>
    <w:rsid w:val="00C86B0B"/>
    <w:rsid w:val="00C86B54"/>
    <w:rsid w:val="00C86E37"/>
    <w:rsid w:val="00C906C5"/>
    <w:rsid w:val="00C92B89"/>
    <w:rsid w:val="00C93F08"/>
    <w:rsid w:val="00C944DC"/>
    <w:rsid w:val="00C94EB0"/>
    <w:rsid w:val="00C95737"/>
    <w:rsid w:val="00C963AB"/>
    <w:rsid w:val="00CA06FC"/>
    <w:rsid w:val="00CA18FB"/>
    <w:rsid w:val="00CA1DF3"/>
    <w:rsid w:val="00CA1EC8"/>
    <w:rsid w:val="00CA2BDD"/>
    <w:rsid w:val="00CA309C"/>
    <w:rsid w:val="00CA485F"/>
    <w:rsid w:val="00CA48E3"/>
    <w:rsid w:val="00CA5C44"/>
    <w:rsid w:val="00CA6237"/>
    <w:rsid w:val="00CA658F"/>
    <w:rsid w:val="00CA681B"/>
    <w:rsid w:val="00CA6997"/>
    <w:rsid w:val="00CA72CC"/>
    <w:rsid w:val="00CA78EC"/>
    <w:rsid w:val="00CA793E"/>
    <w:rsid w:val="00CB1D6C"/>
    <w:rsid w:val="00CB2FC6"/>
    <w:rsid w:val="00CB3AF2"/>
    <w:rsid w:val="00CB4E7A"/>
    <w:rsid w:val="00CB4EDB"/>
    <w:rsid w:val="00CB51AE"/>
    <w:rsid w:val="00CB70E2"/>
    <w:rsid w:val="00CB73C2"/>
    <w:rsid w:val="00CC0E0B"/>
    <w:rsid w:val="00CC1856"/>
    <w:rsid w:val="00CC35EF"/>
    <w:rsid w:val="00CC4B2A"/>
    <w:rsid w:val="00CC75AD"/>
    <w:rsid w:val="00CC7DD4"/>
    <w:rsid w:val="00CD15BF"/>
    <w:rsid w:val="00CD1CE5"/>
    <w:rsid w:val="00CD29D2"/>
    <w:rsid w:val="00CD3494"/>
    <w:rsid w:val="00CD3CDF"/>
    <w:rsid w:val="00CD3DCC"/>
    <w:rsid w:val="00CD3EAD"/>
    <w:rsid w:val="00CD4039"/>
    <w:rsid w:val="00CD47CA"/>
    <w:rsid w:val="00CD56F8"/>
    <w:rsid w:val="00CD5A85"/>
    <w:rsid w:val="00CD67A1"/>
    <w:rsid w:val="00CD6F23"/>
    <w:rsid w:val="00CD7E85"/>
    <w:rsid w:val="00CE06D5"/>
    <w:rsid w:val="00CE1146"/>
    <w:rsid w:val="00CE1624"/>
    <w:rsid w:val="00CE362F"/>
    <w:rsid w:val="00CE5EAB"/>
    <w:rsid w:val="00CE731D"/>
    <w:rsid w:val="00CE78A4"/>
    <w:rsid w:val="00CE7B8A"/>
    <w:rsid w:val="00CF016D"/>
    <w:rsid w:val="00CF0AB9"/>
    <w:rsid w:val="00CF0DB1"/>
    <w:rsid w:val="00CF1D5B"/>
    <w:rsid w:val="00CF2AE7"/>
    <w:rsid w:val="00CF2AF2"/>
    <w:rsid w:val="00CF2ECB"/>
    <w:rsid w:val="00CF4899"/>
    <w:rsid w:val="00CF547C"/>
    <w:rsid w:val="00CF6419"/>
    <w:rsid w:val="00CF7FE0"/>
    <w:rsid w:val="00D003AC"/>
    <w:rsid w:val="00D00960"/>
    <w:rsid w:val="00D01CDE"/>
    <w:rsid w:val="00D02186"/>
    <w:rsid w:val="00D03497"/>
    <w:rsid w:val="00D036A9"/>
    <w:rsid w:val="00D03BD8"/>
    <w:rsid w:val="00D04AAD"/>
    <w:rsid w:val="00D04E3C"/>
    <w:rsid w:val="00D063A5"/>
    <w:rsid w:val="00D06861"/>
    <w:rsid w:val="00D06E7D"/>
    <w:rsid w:val="00D07666"/>
    <w:rsid w:val="00D07707"/>
    <w:rsid w:val="00D07721"/>
    <w:rsid w:val="00D14143"/>
    <w:rsid w:val="00D144E5"/>
    <w:rsid w:val="00D14ADA"/>
    <w:rsid w:val="00D15E9A"/>
    <w:rsid w:val="00D16C18"/>
    <w:rsid w:val="00D17583"/>
    <w:rsid w:val="00D176EE"/>
    <w:rsid w:val="00D17BDC"/>
    <w:rsid w:val="00D21C0B"/>
    <w:rsid w:val="00D221F6"/>
    <w:rsid w:val="00D23027"/>
    <w:rsid w:val="00D23169"/>
    <w:rsid w:val="00D234BF"/>
    <w:rsid w:val="00D24187"/>
    <w:rsid w:val="00D24FAC"/>
    <w:rsid w:val="00D255C6"/>
    <w:rsid w:val="00D26045"/>
    <w:rsid w:val="00D2627F"/>
    <w:rsid w:val="00D263E9"/>
    <w:rsid w:val="00D26CF5"/>
    <w:rsid w:val="00D26F0B"/>
    <w:rsid w:val="00D26F2A"/>
    <w:rsid w:val="00D30B34"/>
    <w:rsid w:val="00D3128F"/>
    <w:rsid w:val="00D3209F"/>
    <w:rsid w:val="00D3219B"/>
    <w:rsid w:val="00D332FC"/>
    <w:rsid w:val="00D3349E"/>
    <w:rsid w:val="00D3364D"/>
    <w:rsid w:val="00D339CB"/>
    <w:rsid w:val="00D33AC1"/>
    <w:rsid w:val="00D37A97"/>
    <w:rsid w:val="00D40CFE"/>
    <w:rsid w:val="00D41C3F"/>
    <w:rsid w:val="00D4254F"/>
    <w:rsid w:val="00D42F0D"/>
    <w:rsid w:val="00D434C8"/>
    <w:rsid w:val="00D43A08"/>
    <w:rsid w:val="00D44A1F"/>
    <w:rsid w:val="00D44F72"/>
    <w:rsid w:val="00D454DF"/>
    <w:rsid w:val="00D4635E"/>
    <w:rsid w:val="00D46616"/>
    <w:rsid w:val="00D47E4E"/>
    <w:rsid w:val="00D50C3C"/>
    <w:rsid w:val="00D50FCC"/>
    <w:rsid w:val="00D534FF"/>
    <w:rsid w:val="00D54B7E"/>
    <w:rsid w:val="00D558B8"/>
    <w:rsid w:val="00D55B8C"/>
    <w:rsid w:val="00D55E9F"/>
    <w:rsid w:val="00D56F64"/>
    <w:rsid w:val="00D577AD"/>
    <w:rsid w:val="00D61251"/>
    <w:rsid w:val="00D6168A"/>
    <w:rsid w:val="00D61F87"/>
    <w:rsid w:val="00D62C3E"/>
    <w:rsid w:val="00D64749"/>
    <w:rsid w:val="00D6512B"/>
    <w:rsid w:val="00D66338"/>
    <w:rsid w:val="00D66AA2"/>
    <w:rsid w:val="00D67B42"/>
    <w:rsid w:val="00D70E5E"/>
    <w:rsid w:val="00D70FE9"/>
    <w:rsid w:val="00D723A9"/>
    <w:rsid w:val="00D725D7"/>
    <w:rsid w:val="00D726D1"/>
    <w:rsid w:val="00D737A1"/>
    <w:rsid w:val="00D75B93"/>
    <w:rsid w:val="00D75BB8"/>
    <w:rsid w:val="00D76063"/>
    <w:rsid w:val="00D7645C"/>
    <w:rsid w:val="00D772A6"/>
    <w:rsid w:val="00D773C8"/>
    <w:rsid w:val="00D77B44"/>
    <w:rsid w:val="00D82E0C"/>
    <w:rsid w:val="00D84155"/>
    <w:rsid w:val="00D84464"/>
    <w:rsid w:val="00D859DE"/>
    <w:rsid w:val="00D869A8"/>
    <w:rsid w:val="00D87351"/>
    <w:rsid w:val="00D9019D"/>
    <w:rsid w:val="00D917E9"/>
    <w:rsid w:val="00D91DDA"/>
    <w:rsid w:val="00D92258"/>
    <w:rsid w:val="00D931E7"/>
    <w:rsid w:val="00D958E0"/>
    <w:rsid w:val="00D96CB2"/>
    <w:rsid w:val="00DA25A7"/>
    <w:rsid w:val="00DA3404"/>
    <w:rsid w:val="00DA3D51"/>
    <w:rsid w:val="00DA4605"/>
    <w:rsid w:val="00DA49C3"/>
    <w:rsid w:val="00DA4EFB"/>
    <w:rsid w:val="00DA5319"/>
    <w:rsid w:val="00DA5E66"/>
    <w:rsid w:val="00DA6EED"/>
    <w:rsid w:val="00DA7178"/>
    <w:rsid w:val="00DA76F6"/>
    <w:rsid w:val="00DA7AFE"/>
    <w:rsid w:val="00DB12BE"/>
    <w:rsid w:val="00DB1407"/>
    <w:rsid w:val="00DB2E94"/>
    <w:rsid w:val="00DB4D1B"/>
    <w:rsid w:val="00DB51EB"/>
    <w:rsid w:val="00DB543E"/>
    <w:rsid w:val="00DB6005"/>
    <w:rsid w:val="00DB7487"/>
    <w:rsid w:val="00DB79E7"/>
    <w:rsid w:val="00DC13F8"/>
    <w:rsid w:val="00DC1F6A"/>
    <w:rsid w:val="00DC2D6C"/>
    <w:rsid w:val="00DC2F3F"/>
    <w:rsid w:val="00DC3F3D"/>
    <w:rsid w:val="00DC4EA3"/>
    <w:rsid w:val="00DC520C"/>
    <w:rsid w:val="00DC521F"/>
    <w:rsid w:val="00DC5265"/>
    <w:rsid w:val="00DC699B"/>
    <w:rsid w:val="00DC73CD"/>
    <w:rsid w:val="00DC7761"/>
    <w:rsid w:val="00DD0351"/>
    <w:rsid w:val="00DD1A8C"/>
    <w:rsid w:val="00DD2CB7"/>
    <w:rsid w:val="00DD347B"/>
    <w:rsid w:val="00DD4360"/>
    <w:rsid w:val="00DD5059"/>
    <w:rsid w:val="00DD5A14"/>
    <w:rsid w:val="00DD6D83"/>
    <w:rsid w:val="00DE0D94"/>
    <w:rsid w:val="00DE2279"/>
    <w:rsid w:val="00DE2707"/>
    <w:rsid w:val="00DE29CF"/>
    <w:rsid w:val="00DE338D"/>
    <w:rsid w:val="00DE33ED"/>
    <w:rsid w:val="00DE33F5"/>
    <w:rsid w:val="00DE4186"/>
    <w:rsid w:val="00DE53DD"/>
    <w:rsid w:val="00DE660D"/>
    <w:rsid w:val="00DE6AA8"/>
    <w:rsid w:val="00DF23A8"/>
    <w:rsid w:val="00DF257B"/>
    <w:rsid w:val="00DF287E"/>
    <w:rsid w:val="00DF28B6"/>
    <w:rsid w:val="00DF2A18"/>
    <w:rsid w:val="00DF2CE9"/>
    <w:rsid w:val="00DF36EA"/>
    <w:rsid w:val="00DF383F"/>
    <w:rsid w:val="00DF3A61"/>
    <w:rsid w:val="00DF3BEF"/>
    <w:rsid w:val="00DF44BB"/>
    <w:rsid w:val="00DF4E3E"/>
    <w:rsid w:val="00DF613B"/>
    <w:rsid w:val="00DF6F7E"/>
    <w:rsid w:val="00E00299"/>
    <w:rsid w:val="00E01C24"/>
    <w:rsid w:val="00E03580"/>
    <w:rsid w:val="00E04D1E"/>
    <w:rsid w:val="00E056B3"/>
    <w:rsid w:val="00E07606"/>
    <w:rsid w:val="00E07FAE"/>
    <w:rsid w:val="00E11F83"/>
    <w:rsid w:val="00E11FD2"/>
    <w:rsid w:val="00E131A9"/>
    <w:rsid w:val="00E13D1B"/>
    <w:rsid w:val="00E1480C"/>
    <w:rsid w:val="00E1497A"/>
    <w:rsid w:val="00E14DD6"/>
    <w:rsid w:val="00E15649"/>
    <w:rsid w:val="00E159F7"/>
    <w:rsid w:val="00E1670F"/>
    <w:rsid w:val="00E20CA0"/>
    <w:rsid w:val="00E21C0F"/>
    <w:rsid w:val="00E21E1C"/>
    <w:rsid w:val="00E222B1"/>
    <w:rsid w:val="00E22E94"/>
    <w:rsid w:val="00E24B53"/>
    <w:rsid w:val="00E2570A"/>
    <w:rsid w:val="00E257CA"/>
    <w:rsid w:val="00E26F81"/>
    <w:rsid w:val="00E27F04"/>
    <w:rsid w:val="00E30B2D"/>
    <w:rsid w:val="00E31A06"/>
    <w:rsid w:val="00E32173"/>
    <w:rsid w:val="00E3316B"/>
    <w:rsid w:val="00E33EE7"/>
    <w:rsid w:val="00E34931"/>
    <w:rsid w:val="00E351DB"/>
    <w:rsid w:val="00E3582E"/>
    <w:rsid w:val="00E35931"/>
    <w:rsid w:val="00E35D21"/>
    <w:rsid w:val="00E36186"/>
    <w:rsid w:val="00E364B0"/>
    <w:rsid w:val="00E365CB"/>
    <w:rsid w:val="00E369CF"/>
    <w:rsid w:val="00E375FC"/>
    <w:rsid w:val="00E37BDE"/>
    <w:rsid w:val="00E40EB1"/>
    <w:rsid w:val="00E40F35"/>
    <w:rsid w:val="00E4434F"/>
    <w:rsid w:val="00E44F68"/>
    <w:rsid w:val="00E46B19"/>
    <w:rsid w:val="00E46F89"/>
    <w:rsid w:val="00E47E56"/>
    <w:rsid w:val="00E51C3C"/>
    <w:rsid w:val="00E534F5"/>
    <w:rsid w:val="00E53953"/>
    <w:rsid w:val="00E549A7"/>
    <w:rsid w:val="00E603E9"/>
    <w:rsid w:val="00E60775"/>
    <w:rsid w:val="00E61EDA"/>
    <w:rsid w:val="00E630C2"/>
    <w:rsid w:val="00E63997"/>
    <w:rsid w:val="00E63AD8"/>
    <w:rsid w:val="00E63AF9"/>
    <w:rsid w:val="00E64931"/>
    <w:rsid w:val="00E649B6"/>
    <w:rsid w:val="00E655A9"/>
    <w:rsid w:val="00E65875"/>
    <w:rsid w:val="00E65E8E"/>
    <w:rsid w:val="00E672E9"/>
    <w:rsid w:val="00E72671"/>
    <w:rsid w:val="00E72712"/>
    <w:rsid w:val="00E732B9"/>
    <w:rsid w:val="00E73958"/>
    <w:rsid w:val="00E73B7E"/>
    <w:rsid w:val="00E75343"/>
    <w:rsid w:val="00E757A8"/>
    <w:rsid w:val="00E761D5"/>
    <w:rsid w:val="00E76417"/>
    <w:rsid w:val="00E76936"/>
    <w:rsid w:val="00E77D4E"/>
    <w:rsid w:val="00E8064D"/>
    <w:rsid w:val="00E8069B"/>
    <w:rsid w:val="00E80DAC"/>
    <w:rsid w:val="00E81CC8"/>
    <w:rsid w:val="00E822B5"/>
    <w:rsid w:val="00E8371A"/>
    <w:rsid w:val="00E843C4"/>
    <w:rsid w:val="00E85809"/>
    <w:rsid w:val="00E87E3D"/>
    <w:rsid w:val="00E9040D"/>
    <w:rsid w:val="00E92350"/>
    <w:rsid w:val="00E93736"/>
    <w:rsid w:val="00E93DB3"/>
    <w:rsid w:val="00E93DEC"/>
    <w:rsid w:val="00E96247"/>
    <w:rsid w:val="00E96647"/>
    <w:rsid w:val="00E9670C"/>
    <w:rsid w:val="00E96B29"/>
    <w:rsid w:val="00E97532"/>
    <w:rsid w:val="00E97BAD"/>
    <w:rsid w:val="00EA0C57"/>
    <w:rsid w:val="00EA1977"/>
    <w:rsid w:val="00EA2654"/>
    <w:rsid w:val="00EA2F8B"/>
    <w:rsid w:val="00EA3BF5"/>
    <w:rsid w:val="00EA4877"/>
    <w:rsid w:val="00EA5B95"/>
    <w:rsid w:val="00EA5F02"/>
    <w:rsid w:val="00EA6573"/>
    <w:rsid w:val="00EA6D76"/>
    <w:rsid w:val="00EA6F34"/>
    <w:rsid w:val="00EB076F"/>
    <w:rsid w:val="00EB1412"/>
    <w:rsid w:val="00EB2FB8"/>
    <w:rsid w:val="00EB3802"/>
    <w:rsid w:val="00EB4398"/>
    <w:rsid w:val="00EB6CFA"/>
    <w:rsid w:val="00EC14C0"/>
    <w:rsid w:val="00EC1524"/>
    <w:rsid w:val="00EC19BF"/>
    <w:rsid w:val="00EC374C"/>
    <w:rsid w:val="00EC5EB0"/>
    <w:rsid w:val="00EC6124"/>
    <w:rsid w:val="00ED0385"/>
    <w:rsid w:val="00ED0B6A"/>
    <w:rsid w:val="00ED1342"/>
    <w:rsid w:val="00ED1FF5"/>
    <w:rsid w:val="00ED23EF"/>
    <w:rsid w:val="00ED3EAD"/>
    <w:rsid w:val="00ED4AE8"/>
    <w:rsid w:val="00ED58D5"/>
    <w:rsid w:val="00ED6DD4"/>
    <w:rsid w:val="00ED7E43"/>
    <w:rsid w:val="00EE02A2"/>
    <w:rsid w:val="00EE034C"/>
    <w:rsid w:val="00EE1450"/>
    <w:rsid w:val="00EE19DE"/>
    <w:rsid w:val="00EE1A67"/>
    <w:rsid w:val="00EE32AA"/>
    <w:rsid w:val="00EE3A7C"/>
    <w:rsid w:val="00EE5753"/>
    <w:rsid w:val="00EE6A04"/>
    <w:rsid w:val="00EE760B"/>
    <w:rsid w:val="00EE7DC0"/>
    <w:rsid w:val="00EF04A8"/>
    <w:rsid w:val="00EF207B"/>
    <w:rsid w:val="00EF2440"/>
    <w:rsid w:val="00EF36FC"/>
    <w:rsid w:val="00EF3F6A"/>
    <w:rsid w:val="00EF598C"/>
    <w:rsid w:val="00EF64D6"/>
    <w:rsid w:val="00EF71E7"/>
    <w:rsid w:val="00EF76F7"/>
    <w:rsid w:val="00F00A68"/>
    <w:rsid w:val="00F00ABB"/>
    <w:rsid w:val="00F00E23"/>
    <w:rsid w:val="00F00EF2"/>
    <w:rsid w:val="00F025E2"/>
    <w:rsid w:val="00F03582"/>
    <w:rsid w:val="00F04EC3"/>
    <w:rsid w:val="00F0617E"/>
    <w:rsid w:val="00F069D1"/>
    <w:rsid w:val="00F11FAE"/>
    <w:rsid w:val="00F121C7"/>
    <w:rsid w:val="00F121C8"/>
    <w:rsid w:val="00F12D75"/>
    <w:rsid w:val="00F132A7"/>
    <w:rsid w:val="00F14275"/>
    <w:rsid w:val="00F14DF8"/>
    <w:rsid w:val="00F164D8"/>
    <w:rsid w:val="00F16F20"/>
    <w:rsid w:val="00F17894"/>
    <w:rsid w:val="00F21D42"/>
    <w:rsid w:val="00F21F60"/>
    <w:rsid w:val="00F222BD"/>
    <w:rsid w:val="00F22C9D"/>
    <w:rsid w:val="00F23DAA"/>
    <w:rsid w:val="00F23EA7"/>
    <w:rsid w:val="00F24346"/>
    <w:rsid w:val="00F270C3"/>
    <w:rsid w:val="00F30E98"/>
    <w:rsid w:val="00F31C66"/>
    <w:rsid w:val="00F321A5"/>
    <w:rsid w:val="00F33491"/>
    <w:rsid w:val="00F341CB"/>
    <w:rsid w:val="00F34DA8"/>
    <w:rsid w:val="00F35BAD"/>
    <w:rsid w:val="00F3722B"/>
    <w:rsid w:val="00F372D8"/>
    <w:rsid w:val="00F37B7D"/>
    <w:rsid w:val="00F40F90"/>
    <w:rsid w:val="00F412DD"/>
    <w:rsid w:val="00F4148F"/>
    <w:rsid w:val="00F43653"/>
    <w:rsid w:val="00F43AD3"/>
    <w:rsid w:val="00F455C1"/>
    <w:rsid w:val="00F456EC"/>
    <w:rsid w:val="00F46434"/>
    <w:rsid w:val="00F47A26"/>
    <w:rsid w:val="00F47B6D"/>
    <w:rsid w:val="00F511BB"/>
    <w:rsid w:val="00F51292"/>
    <w:rsid w:val="00F515BD"/>
    <w:rsid w:val="00F53917"/>
    <w:rsid w:val="00F54D4E"/>
    <w:rsid w:val="00F551ED"/>
    <w:rsid w:val="00F5532D"/>
    <w:rsid w:val="00F5555B"/>
    <w:rsid w:val="00F5661B"/>
    <w:rsid w:val="00F57D3F"/>
    <w:rsid w:val="00F60050"/>
    <w:rsid w:val="00F62E8C"/>
    <w:rsid w:val="00F6629F"/>
    <w:rsid w:val="00F666F5"/>
    <w:rsid w:val="00F669C6"/>
    <w:rsid w:val="00F6772E"/>
    <w:rsid w:val="00F72208"/>
    <w:rsid w:val="00F73220"/>
    <w:rsid w:val="00F73568"/>
    <w:rsid w:val="00F73E05"/>
    <w:rsid w:val="00F7540E"/>
    <w:rsid w:val="00F75B9E"/>
    <w:rsid w:val="00F75EDA"/>
    <w:rsid w:val="00F80690"/>
    <w:rsid w:val="00F82306"/>
    <w:rsid w:val="00F82466"/>
    <w:rsid w:val="00F824EC"/>
    <w:rsid w:val="00F82855"/>
    <w:rsid w:val="00F82E02"/>
    <w:rsid w:val="00F83C12"/>
    <w:rsid w:val="00F8422E"/>
    <w:rsid w:val="00F849FA"/>
    <w:rsid w:val="00F8729B"/>
    <w:rsid w:val="00F92255"/>
    <w:rsid w:val="00F92751"/>
    <w:rsid w:val="00F93A96"/>
    <w:rsid w:val="00F944F6"/>
    <w:rsid w:val="00F9604E"/>
    <w:rsid w:val="00F97E78"/>
    <w:rsid w:val="00FA0A24"/>
    <w:rsid w:val="00FA2564"/>
    <w:rsid w:val="00FA3158"/>
    <w:rsid w:val="00FA36DD"/>
    <w:rsid w:val="00FA4D5E"/>
    <w:rsid w:val="00FA53B5"/>
    <w:rsid w:val="00FA554D"/>
    <w:rsid w:val="00FA62C7"/>
    <w:rsid w:val="00FA703F"/>
    <w:rsid w:val="00FB00C4"/>
    <w:rsid w:val="00FB151C"/>
    <w:rsid w:val="00FB4927"/>
    <w:rsid w:val="00FB4C8C"/>
    <w:rsid w:val="00FB4D9D"/>
    <w:rsid w:val="00FB4E70"/>
    <w:rsid w:val="00FB508E"/>
    <w:rsid w:val="00FB5CF7"/>
    <w:rsid w:val="00FB6D77"/>
    <w:rsid w:val="00FC088A"/>
    <w:rsid w:val="00FC1D59"/>
    <w:rsid w:val="00FC22ED"/>
    <w:rsid w:val="00FC424E"/>
    <w:rsid w:val="00FC4A91"/>
    <w:rsid w:val="00FC4C23"/>
    <w:rsid w:val="00FC594A"/>
    <w:rsid w:val="00FC7BED"/>
    <w:rsid w:val="00FD1370"/>
    <w:rsid w:val="00FD25B4"/>
    <w:rsid w:val="00FD2AA3"/>
    <w:rsid w:val="00FD2F5F"/>
    <w:rsid w:val="00FE069D"/>
    <w:rsid w:val="00FE10A9"/>
    <w:rsid w:val="00FE1133"/>
    <w:rsid w:val="00FE13F5"/>
    <w:rsid w:val="00FE1D01"/>
    <w:rsid w:val="00FE2678"/>
    <w:rsid w:val="00FE3783"/>
    <w:rsid w:val="00FE3933"/>
    <w:rsid w:val="00FE471A"/>
    <w:rsid w:val="00FE6E55"/>
    <w:rsid w:val="00FF2CC6"/>
    <w:rsid w:val="00FF56E6"/>
    <w:rsid w:val="00FF6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3EE0A"/>
  <w15:chartTrackingRefBased/>
  <w15:docId w15:val="{0D23DBF6-F4F2-41C3-A6AB-E856A5EB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pPr>
      <w:keepNext/>
      <w:numPr>
        <w:numId w:val="1"/>
      </w:numPr>
      <w:spacing w:before="360" w:after="360" w:line="240" w:lineRule="auto"/>
      <w:jc w:val="center"/>
      <w:outlineLvl w:val="0"/>
    </w:pPr>
    <w:rPr>
      <w:sz w:val="28"/>
      <w:lang w:eastAsia="lt-LT"/>
    </w:rPr>
  </w:style>
  <w:style w:type="paragraph" w:styleId="Heading2">
    <w:name w:val="heading 2"/>
    <w:aliases w:val="Antraštė 2 Diagrama,Antraštė 2 Diagrama Diagrama,Antraštė 2 Diagrama1 Diagrama Diagrama,Antraštė 2 Diagrama Diagrama Diagrama Diagrama,Antraštė 2 Diagrama1 Diagrama Diagrama Diagrama Diagrama,Title Header2"/>
    <w:basedOn w:val="Normal"/>
    <w:next w:val="Normal"/>
    <w:link w:val="Heading2Char"/>
    <w:uiPriority w:val="9"/>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link w:val="Heading4Char"/>
    <w:uiPriority w:val="9"/>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Antraštė 2 Diagrama Char,Antraštė 2 Diagrama Diagrama Char,Antraštė 2 Diagrama1 Diagrama Diagrama Char,Antraštė 2 Diagrama Diagrama Diagrama Diagrama Char,Antraštė 2 Diagrama1 Diagrama Diagrama Diagrama Diagrama Char,Title Header2 Char"/>
    <w:link w:val="Heading2"/>
    <w:rPr>
      <w:sz w:val="24"/>
    </w:rPr>
  </w:style>
  <w:style w:type="character" w:customStyle="1" w:styleId="Heading3Char">
    <w:name w:val="Heading 3 Char"/>
    <w:aliases w:val="Section Header3 Char,Sub-Clause Paragraph Char"/>
    <w:link w:val="Heading3"/>
    <w:rPr>
      <w:sz w:val="24"/>
    </w:rPr>
  </w:style>
  <w:style w:type="character" w:customStyle="1" w:styleId="Heading4Char">
    <w:name w:val="Heading 4 Char"/>
    <w:aliases w:val=" Sub-Clause Sub-paragraph Char,Sub-Clause Sub-paragraph Char,Heading 4 Char Char Char Char Char1,Heading 4 Char Char Char Char Char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uiPriority w:val="99"/>
    <w:rPr>
      <w:color w:val="0000FF"/>
      <w:u w:val="single"/>
    </w:rPr>
  </w:style>
  <w:style w:type="character" w:customStyle="1" w:styleId="CommentTextChar">
    <w:name w:val="Comment Text Char"/>
    <w:aliases w:val=" Diagrama6 Char"/>
    <w:link w:val="CommentText"/>
    <w:uiPriority w:val="99"/>
    <w:semiHidden/>
    <w:rPr>
      <w:rFonts w:eastAsia="Calibri"/>
      <w:lang w:val="lt-LT" w:bidi="ar-SA"/>
    </w:rPr>
  </w:style>
  <w:style w:type="paragraph" w:styleId="CommentText">
    <w:name w:val="annotation text"/>
    <w:aliases w:val=" Diagrama6"/>
    <w:basedOn w:val="Normal"/>
    <w:link w:val="CommentTextChar"/>
    <w:uiPriority w:val="99"/>
    <w:semiHidden/>
    <w:rPr>
      <w:sz w:val="20"/>
      <w:szCs w:val="20"/>
      <w:lang w:eastAsia="lt-LT"/>
    </w:rPr>
  </w:style>
  <w:style w:type="paragraph" w:styleId="Header">
    <w:name w:val="header"/>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pPr>
      <w:tabs>
        <w:tab w:val="left" w:pos="4536"/>
      </w:tabs>
      <w:spacing w:after="0" w:line="240" w:lineRule="auto"/>
      <w:ind w:firstLine="2268"/>
      <w:jc w:val="both"/>
    </w:pPr>
    <w:rPr>
      <w:szCs w:val="20"/>
      <w:lang w:eastAsia="lt-LT"/>
    </w:rPr>
  </w:style>
  <w:style w:type="character" w:customStyle="1" w:styleId="PlainTextChar">
    <w:name w:val="Plain Text Char"/>
    <w:link w:val="PlainText"/>
    <w:semiHidden/>
    <w:rPr>
      <w:rFonts w:ascii="Courier New" w:eastAsia="Calibri" w:hAnsi="Courier New"/>
      <w:sz w:val="24"/>
      <w:lang w:val="lt-LT" w:bidi="ar-SA"/>
    </w:rPr>
  </w:style>
  <w:style w:type="paragraph" w:styleId="PlainText">
    <w:name w:val="Plain Text"/>
    <w:basedOn w:val="Normal"/>
    <w:link w:val="PlainTextChar"/>
    <w:semiHidden/>
    <w:pPr>
      <w:spacing w:after="0" w:line="240" w:lineRule="auto"/>
    </w:pPr>
    <w:rPr>
      <w:rFonts w:ascii="Courier New" w:hAnsi="Courier New"/>
      <w:szCs w:val="20"/>
      <w:lang w:eastAsia="lt-LT"/>
    </w:rPr>
  </w:style>
  <w:style w:type="character" w:customStyle="1" w:styleId="CommentSubjectChar">
    <w:name w:val="Comment Subject Char"/>
    <w:link w:val="CommentSubject"/>
    <w:uiPriority w:val="99"/>
    <w:semiHidden/>
    <w:rPr>
      <w:rFonts w:eastAsia="Calibri"/>
      <w:sz w:val="24"/>
      <w:szCs w:val="22"/>
      <w:lang w:val="lt-LT" w:eastAsia="lt-LT" w:bidi="ar-SA"/>
    </w:rPr>
  </w:style>
  <w:style w:type="paragraph" w:styleId="CommentSubject">
    <w:name w:val="annotation subject"/>
    <w:basedOn w:val="CommentText"/>
    <w:next w:val="CommentText"/>
    <w:link w:val="CommentSubjectChar"/>
    <w:uiPriority w:val="99"/>
    <w:semiHidden/>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aliases w:val=" Diagrama Char"/>
    <w:link w:val="BalloonText"/>
    <w:uiPriority w:val="99"/>
    <w:rPr>
      <w:rFonts w:ascii="Tahoma" w:eastAsia="Calibri" w:hAnsi="Tahoma"/>
      <w:sz w:val="16"/>
      <w:szCs w:val="16"/>
      <w:lang w:val="lt-LT" w:bidi="ar-SA"/>
    </w:rPr>
  </w:style>
  <w:style w:type="paragraph" w:styleId="BalloonText">
    <w:name w:val="Balloon Text"/>
    <w:aliases w:val=" Diagrama"/>
    <w:basedOn w:val="Normal"/>
    <w:link w:val="BalloonTextChar"/>
    <w:uiPriority w:val="99"/>
    <w:rPr>
      <w:rFonts w:ascii="Tahoma" w:hAnsi="Tahoma"/>
      <w:sz w:val="16"/>
      <w:szCs w:val="16"/>
      <w:lang w:eastAsia="lt-LT"/>
    </w:rPr>
  </w:style>
  <w:style w:type="character" w:customStyle="1" w:styleId="BodyTextChar0">
    <w:name w:val="Body Text Char"/>
    <w:aliases w:val=" Char1 Char,Char Char,Diagrama Char1"/>
    <w:link w:val="BodyText"/>
    <w:rPr>
      <w:rFonts w:eastAsia="Calibri"/>
      <w:sz w:val="24"/>
      <w:lang w:val="lt-LT" w:bidi="ar-SA"/>
    </w:rPr>
  </w:style>
  <w:style w:type="paragraph" w:styleId="BodyText">
    <w:name w:val="Body Text"/>
    <w:aliases w:val=" Char1,Char,Diagrama"/>
    <w:basedOn w:val="Normal"/>
    <w:link w:val="BodyTextChar0"/>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semiHidden/>
    <w:rPr>
      <w:sz w:val="16"/>
      <w:szCs w:val="16"/>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Normal"/>
    <w:rsid w:val="00FA703F"/>
    <w:pPr>
      <w:spacing w:after="160" w:line="240" w:lineRule="exact"/>
    </w:pPr>
    <w:rPr>
      <w:rFonts w:ascii="Tahoma" w:eastAsia="Times New Roman" w:hAnsi="Tahoma"/>
      <w:sz w:val="20"/>
      <w:szCs w:val="20"/>
      <w:lang w:val="en-US"/>
    </w:rPr>
  </w:style>
  <w:style w:type="paragraph" w:customStyle="1" w:styleId="DiagramaDiagrama">
    <w:name w:val="Diagrama Diagrama"/>
    <w:basedOn w:val="Normal"/>
    <w:rsid w:val="00FA703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Normal"/>
    <w:rsid w:val="00E672E9"/>
    <w:pPr>
      <w:spacing w:after="160" w:line="240" w:lineRule="exact"/>
    </w:pPr>
    <w:rPr>
      <w:rFonts w:ascii="Tahoma" w:eastAsia="Times New Roman" w:hAnsi="Tahoma"/>
      <w:sz w:val="20"/>
      <w:szCs w:val="20"/>
      <w:lang w:val="en-US"/>
    </w:rPr>
  </w:style>
  <w:style w:type="paragraph" w:customStyle="1" w:styleId="Point1">
    <w:name w:val="Point 1"/>
    <w:basedOn w:val="Normal"/>
    <w:rsid w:val="0080511E"/>
    <w:pPr>
      <w:spacing w:before="120" w:after="120" w:line="240" w:lineRule="auto"/>
      <w:ind w:left="1418" w:hanging="567"/>
      <w:jc w:val="both"/>
    </w:pPr>
    <w:rPr>
      <w:rFonts w:eastAsia="Times New Roman"/>
      <w:szCs w:val="20"/>
      <w:lang w:val="en-GB"/>
    </w:rPr>
  </w:style>
  <w:style w:type="paragraph" w:customStyle="1" w:styleId="CharChar2DiagramaDiagramaCharCharDiagramaDiagrama1CharCharDiagramaDiagrama1DiagramaDiagramaDiagrama1">
    <w:name w:val="Char Char2 Diagrama Diagrama Char Char Diagrama Diagrama1 Char Char Diagrama Diagrama1 Diagrama Diagrama Diagrama1"/>
    <w:aliases w:val="Numatytasis pastraipos šriftas Diagrama1,Numatytasis pastraipos šriftas Diagrama Diagrama"/>
    <w:basedOn w:val="Normal"/>
    <w:rsid w:val="00E63997"/>
    <w:pPr>
      <w:spacing w:after="160" w:line="240" w:lineRule="exact"/>
    </w:pPr>
    <w:rPr>
      <w:rFonts w:ascii="Tahoma" w:eastAsia="Times New Roman" w:hAnsi="Tahoma"/>
      <w:sz w:val="20"/>
      <w:szCs w:val="20"/>
      <w:lang w:val="en-US"/>
    </w:rPr>
  </w:style>
  <w:style w:type="paragraph" w:customStyle="1" w:styleId="ATekstas">
    <w:name w:val="A Tekstas"/>
    <w:basedOn w:val="Normal"/>
    <w:rsid w:val="00A501EA"/>
    <w:pPr>
      <w:spacing w:before="120" w:after="0" w:line="300" w:lineRule="auto"/>
      <w:jc w:val="both"/>
    </w:pPr>
    <w:rPr>
      <w:rFonts w:eastAsia="Times New Roman"/>
      <w:szCs w:val="24"/>
      <w:lang w:eastAsia="lt-LT"/>
    </w:rPr>
  </w:style>
  <w:style w:type="table" w:styleId="TableGrid">
    <w:name w:val="Table Grid"/>
    <w:basedOn w:val="TableNormal"/>
    <w:rsid w:val="00C1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C13B1E"/>
    <w:pPr>
      <w:autoSpaceDE w:val="0"/>
      <w:autoSpaceDN w:val="0"/>
      <w:adjustRightInd w:val="0"/>
      <w:ind w:firstLine="312"/>
      <w:jc w:val="both"/>
    </w:pPr>
    <w:rPr>
      <w:rFonts w:ascii="TimesLT" w:hAnsi="TimesLT"/>
      <w:color w:val="000000"/>
      <w:sz w:val="8"/>
      <w:szCs w:val="8"/>
      <w:lang w:val="en-US" w:eastAsia="en-US"/>
    </w:rPr>
  </w:style>
  <w:style w:type="paragraph" w:customStyle="1" w:styleId="CharChar2DiagramaDiagramaCharCharDiagramaDiagrama1CharCharDiagramaDiagrama1DiagramaDiagramaDiagramaDiagramaDiagramaDiagramaDiagramaCharCharDiagramaDiagramaDiagramaDiagramaDiagramaDiagrama">
    <w:name w:val="Char Char2 Diagrama Diagrama Char Char Diagrama Diagrama1 Char Char Diagrama Diagrama1 Diagrama Diagrama Diagrama Diagrama Diagrama Diagrama Diagrama Char Char Diagrama Diagrama Diagrama Diagrama Diagrama Diagrama"/>
    <w:basedOn w:val="Normal"/>
    <w:rsid w:val="00DD6D83"/>
    <w:pPr>
      <w:spacing w:after="160" w:line="240" w:lineRule="exact"/>
    </w:pPr>
    <w:rPr>
      <w:rFonts w:ascii="Tahoma" w:eastAsia="Times New Roman" w:hAnsi="Tahoma"/>
      <w:sz w:val="20"/>
      <w:szCs w:val="20"/>
      <w:lang w:val="en-US"/>
    </w:rPr>
  </w:style>
  <w:style w:type="paragraph" w:customStyle="1" w:styleId="Punktai">
    <w:name w:val="Punktai"/>
    <w:basedOn w:val="Normal"/>
    <w:rsid w:val="00DD6D83"/>
    <w:pPr>
      <w:numPr>
        <w:numId w:val="2"/>
      </w:numPr>
      <w:spacing w:after="0" w:line="360" w:lineRule="auto"/>
      <w:jc w:val="both"/>
    </w:pPr>
    <w:rPr>
      <w:rFonts w:eastAsia="Times New Roman"/>
      <w:szCs w:val="20"/>
    </w:rPr>
  </w:style>
  <w:style w:type="paragraph" w:customStyle="1" w:styleId="TableText">
    <w:name w:val="Table Text"/>
    <w:basedOn w:val="Normal"/>
    <w:rsid w:val="00CB2FC6"/>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eastAsia="Times New Roman"/>
      <w:sz w:val="22"/>
      <w:lang w:val="en-GB"/>
    </w:rPr>
  </w:style>
  <w:style w:type="paragraph" w:customStyle="1" w:styleId="CharChar2DiagramaDiagramaCharCharDiagramaDiagrama1CharCharDiagramaDiagrama1">
    <w:name w:val="Char Char2 Diagrama Diagrama Char Char Diagrama Diagrama1 Char Char Diagrama Diagrama1"/>
    <w:basedOn w:val="Normal"/>
    <w:rsid w:val="00FB5CF7"/>
    <w:pPr>
      <w:spacing w:after="160" w:line="240" w:lineRule="exact"/>
    </w:pPr>
    <w:rPr>
      <w:rFonts w:ascii="Tahoma" w:eastAsia="Times New Roman" w:hAnsi="Tahoma"/>
      <w:sz w:val="20"/>
      <w:szCs w:val="20"/>
      <w:lang w:val="en-US"/>
    </w:rPr>
  </w:style>
  <w:style w:type="paragraph" w:styleId="BodyTextIndent">
    <w:name w:val="Body Text Indent"/>
    <w:basedOn w:val="Normal"/>
    <w:rsid w:val="008F1E3F"/>
    <w:pPr>
      <w:spacing w:after="120"/>
      <w:ind w:left="283"/>
    </w:pPr>
  </w:style>
  <w:style w:type="character" w:styleId="FollowedHyperlink">
    <w:name w:val="FollowedHyperlink"/>
    <w:rsid w:val="002E2629"/>
    <w:rPr>
      <w:color w:val="800080"/>
      <w:u w:val="single"/>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Normal"/>
    <w:rsid w:val="008C00F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1DiagramaDiagrama">
    <w:name w:val="Char Char2 Diagrama Diagrama Char Char Diagrama Diagrama1 Char Char Diagrama Diagrama1 Diagrama1 Diagrama Diagrama"/>
    <w:basedOn w:val="Normal"/>
    <w:rsid w:val="00291ECA"/>
    <w:pPr>
      <w:spacing w:after="160" w:line="240" w:lineRule="exact"/>
    </w:pPr>
    <w:rPr>
      <w:rFonts w:ascii="Tahoma" w:eastAsia="Times New Roman" w:hAnsi="Tahoma"/>
      <w:sz w:val="20"/>
      <w:szCs w:val="20"/>
      <w:lang w:val="en-US"/>
    </w:rPr>
  </w:style>
  <w:style w:type="paragraph" w:customStyle="1" w:styleId="bodytext0">
    <w:name w:val="bodytext"/>
    <w:basedOn w:val="Normal"/>
    <w:rsid w:val="00291ECA"/>
    <w:pPr>
      <w:spacing w:before="100" w:beforeAutospacing="1" w:after="100" w:afterAutospacing="1" w:line="240" w:lineRule="auto"/>
    </w:pPr>
    <w:rPr>
      <w:rFonts w:eastAsia="Times New Roman"/>
      <w:szCs w:val="24"/>
      <w:lang w:eastAsia="lt-LT"/>
    </w:rPr>
  </w:style>
  <w:style w:type="paragraph" w:customStyle="1" w:styleId="statja">
    <w:name w:val="statja"/>
    <w:basedOn w:val="Normal"/>
    <w:rsid w:val="00291ECA"/>
    <w:pPr>
      <w:spacing w:before="100" w:beforeAutospacing="1" w:after="100" w:afterAutospacing="1" w:line="240" w:lineRule="auto"/>
    </w:pPr>
    <w:rPr>
      <w:rFonts w:eastAsia="Times New Roman"/>
      <w:szCs w:val="24"/>
      <w:lang w:eastAsia="lt-LT"/>
    </w:rPr>
  </w:style>
  <w:style w:type="paragraph" w:customStyle="1" w:styleId="DiagramaCharChar">
    <w:name w:val="Diagrama Char Char"/>
    <w:basedOn w:val="Normal"/>
    <w:rsid w:val="00BA23E9"/>
    <w:pPr>
      <w:spacing w:after="160" w:line="240" w:lineRule="exact"/>
    </w:pPr>
    <w:rPr>
      <w:rFonts w:ascii="Tahoma" w:eastAsia="Times New Roman" w:hAnsi="Tahoma"/>
      <w:sz w:val="20"/>
      <w:szCs w:val="20"/>
      <w:lang w:val="en-US"/>
    </w:rPr>
  </w:style>
  <w:style w:type="paragraph" w:styleId="BodyText2">
    <w:name w:val="Body Text 2"/>
    <w:basedOn w:val="Normal"/>
    <w:link w:val="BodyText2Char"/>
    <w:unhideWhenUsed/>
    <w:rsid w:val="00F53917"/>
    <w:pPr>
      <w:spacing w:after="120" w:line="480" w:lineRule="auto"/>
    </w:pPr>
  </w:style>
  <w:style w:type="character" w:customStyle="1" w:styleId="BodyText2Char">
    <w:name w:val="Body Text 2 Char"/>
    <w:link w:val="BodyText2"/>
    <w:rsid w:val="00F53917"/>
    <w:rPr>
      <w:rFonts w:eastAsia="Calibri"/>
      <w:sz w:val="24"/>
      <w:szCs w:val="22"/>
      <w:lang w:eastAsia="en-US"/>
    </w:rPr>
  </w:style>
  <w:style w:type="paragraph" w:customStyle="1" w:styleId="Bodytxt">
    <w:name w:val="Bodytxt"/>
    <w:basedOn w:val="Normal"/>
    <w:rsid w:val="00880CEC"/>
    <w:pPr>
      <w:keepNext/>
      <w:spacing w:after="0" w:line="240" w:lineRule="auto"/>
      <w:jc w:val="both"/>
    </w:pPr>
    <w:rPr>
      <w:rFonts w:eastAsia="Times New Roman"/>
      <w:sz w:val="22"/>
      <w:lang w:eastAsia="fi-FI"/>
    </w:rPr>
  </w:style>
  <w:style w:type="paragraph" w:styleId="ListParagraph">
    <w:name w:val="List Paragraph"/>
    <w:aliases w:val="Numbering,ERP-List Paragraph,List Paragraph11,List Paragraph111,List Paragraph Red,Bullet EY,Buletai,List Paragraph21,List Paragraph2,lp1,Bullet 1,Use Case List Paragraph,List Paragraph1,Sąrašo pastraipa.Bullet,Bullet"/>
    <w:basedOn w:val="Normal"/>
    <w:uiPriority w:val="34"/>
    <w:qFormat/>
    <w:rsid w:val="00DE2279"/>
    <w:pPr>
      <w:spacing w:after="0" w:line="240" w:lineRule="auto"/>
      <w:ind w:left="720"/>
      <w:contextualSpacing/>
    </w:pPr>
    <w:rPr>
      <w:rFonts w:eastAsia="Times New Roman"/>
      <w:szCs w:val="20"/>
    </w:rPr>
  </w:style>
  <w:style w:type="character" w:customStyle="1" w:styleId="BodytextChar">
    <w:name w:val="Body text Char"/>
    <w:link w:val="Pagrindinistekstas1"/>
    <w:rsid w:val="00D332FC"/>
    <w:rPr>
      <w:rFonts w:ascii="TimesLT" w:hAnsi="TimesLT"/>
      <w:lang w:val="en-US" w:eastAsia="en-US"/>
    </w:rPr>
  </w:style>
  <w:style w:type="numbering" w:customStyle="1" w:styleId="Sraonra1">
    <w:name w:val="Sąrašo nėra1"/>
    <w:next w:val="NoList"/>
    <w:semiHidden/>
    <w:unhideWhenUsed/>
    <w:rsid w:val="00D75BB8"/>
  </w:style>
  <w:style w:type="paragraph" w:styleId="Title">
    <w:name w:val="Title"/>
    <w:basedOn w:val="Normal"/>
    <w:link w:val="TitleChar"/>
    <w:uiPriority w:val="10"/>
    <w:qFormat/>
    <w:rsid w:val="00D75BB8"/>
    <w:pPr>
      <w:spacing w:after="0" w:line="360" w:lineRule="auto"/>
      <w:jc w:val="center"/>
    </w:pPr>
    <w:rPr>
      <w:rFonts w:eastAsia="Times New Roman"/>
      <w:b/>
      <w:szCs w:val="20"/>
    </w:rPr>
  </w:style>
  <w:style w:type="character" w:customStyle="1" w:styleId="TitleChar">
    <w:name w:val="Title Char"/>
    <w:link w:val="Title"/>
    <w:rsid w:val="00D75BB8"/>
    <w:rPr>
      <w:b/>
      <w:sz w:val="24"/>
      <w:lang w:eastAsia="en-US"/>
    </w:rPr>
  </w:style>
  <w:style w:type="paragraph" w:styleId="BodyTextIndent2">
    <w:name w:val="Body Text Indent 2"/>
    <w:basedOn w:val="Normal"/>
    <w:link w:val="BodyTextIndent2Char"/>
    <w:rsid w:val="00D75BB8"/>
    <w:pPr>
      <w:spacing w:after="0" w:line="360" w:lineRule="auto"/>
      <w:ind w:left="993" w:hanging="284"/>
      <w:jc w:val="both"/>
    </w:pPr>
    <w:rPr>
      <w:rFonts w:eastAsia="Times New Roman"/>
      <w:szCs w:val="20"/>
    </w:rPr>
  </w:style>
  <w:style w:type="character" w:customStyle="1" w:styleId="BodyTextIndent2Char">
    <w:name w:val="Body Text Indent 2 Char"/>
    <w:link w:val="BodyTextIndent2"/>
    <w:rsid w:val="00D75BB8"/>
    <w:rPr>
      <w:sz w:val="24"/>
      <w:lang w:eastAsia="en-US"/>
    </w:rPr>
  </w:style>
  <w:style w:type="character" w:customStyle="1" w:styleId="BodyTextIndentChar">
    <w:name w:val="Body Text Indent Char"/>
    <w:rsid w:val="00D75BB8"/>
    <w:rPr>
      <w:sz w:val="24"/>
      <w:lang w:val="lt-LT" w:eastAsia="en-US" w:bidi="ar-SA"/>
    </w:rPr>
  </w:style>
  <w:style w:type="paragraph" w:customStyle="1" w:styleId="DiagramaDiagrama2CharCharDiagramaDiagramaCharCharDiagramaDiagramaCharChar">
    <w:name w:val="Diagrama Diagrama2 Char Char Diagrama Diagrama Char Char Diagrama Diagrama Char Char"/>
    <w:basedOn w:val="Normal"/>
    <w:rsid w:val="00D75BB8"/>
    <w:pPr>
      <w:spacing w:after="160" w:line="240" w:lineRule="exact"/>
    </w:pPr>
    <w:rPr>
      <w:rFonts w:ascii="Tahoma" w:eastAsia="Times New Roman" w:hAnsi="Tahoma"/>
      <w:sz w:val="20"/>
      <w:szCs w:val="20"/>
    </w:rPr>
  </w:style>
  <w:style w:type="character" w:customStyle="1" w:styleId="PagrindiniotekstotraukaDiagrama">
    <w:name w:val="Pagrindinio teksto įtrauka Diagrama"/>
    <w:rsid w:val="00D75BB8"/>
    <w:rPr>
      <w:sz w:val="24"/>
      <w:lang w:val="lt-LT" w:eastAsia="en-US" w:bidi="ar-SA"/>
    </w:rPr>
  </w:style>
  <w:style w:type="paragraph" w:customStyle="1" w:styleId="Char">
    <w:name w:val="Char"/>
    <w:basedOn w:val="Normal"/>
    <w:rsid w:val="00D75BB8"/>
    <w:pPr>
      <w:spacing w:after="160" w:line="240" w:lineRule="exact"/>
    </w:pPr>
    <w:rPr>
      <w:rFonts w:ascii="Tahoma" w:eastAsia="Times New Roman" w:hAnsi="Tahoma"/>
      <w:sz w:val="20"/>
      <w:szCs w:val="20"/>
    </w:rPr>
  </w:style>
  <w:style w:type="paragraph" w:styleId="NoSpacing">
    <w:name w:val="No Spacing"/>
    <w:uiPriority w:val="1"/>
    <w:qFormat/>
    <w:rsid w:val="00D75BB8"/>
    <w:rPr>
      <w:rFonts w:eastAsia="Calibri"/>
      <w:sz w:val="24"/>
      <w:szCs w:val="22"/>
      <w:lang w:eastAsia="en-US"/>
    </w:rPr>
  </w:style>
  <w:style w:type="character" w:customStyle="1" w:styleId="Temosantrat2">
    <w:name w:val="Temos antraštė #2"/>
    <w:rsid w:val="00D75BB8"/>
    <w:rPr>
      <w:rFonts w:ascii="Times New Roman" w:hAnsi="Times New Roman" w:cs="Times New Roman"/>
      <w:b w:val="0"/>
      <w:bCs w:val="0"/>
      <w:spacing w:val="0"/>
      <w:sz w:val="19"/>
      <w:szCs w:val="19"/>
      <w:u w:val="single"/>
      <w:shd w:val="clear" w:color="auto" w:fill="FFFFFF"/>
    </w:rPr>
  </w:style>
  <w:style w:type="character" w:customStyle="1" w:styleId="TitleHeader2Diagrama">
    <w:name w:val="Title Header2 Diagrama"/>
    <w:aliases w:val="Heading 2 Diagrama"/>
    <w:rsid w:val="00D75BB8"/>
    <w:rPr>
      <w:b/>
      <w:bCs/>
      <w:sz w:val="24"/>
      <w:lang w:eastAsia="en-US"/>
    </w:rPr>
  </w:style>
  <w:style w:type="character" w:customStyle="1" w:styleId="apple-converted-space">
    <w:name w:val="apple-converted-space"/>
    <w:rsid w:val="00D75BB8"/>
  </w:style>
  <w:style w:type="character" w:customStyle="1" w:styleId="Temosantrat20">
    <w:name w:val="Temos antraštė #2_"/>
    <w:link w:val="Temosantrat21"/>
    <w:rsid w:val="00D75BB8"/>
    <w:rPr>
      <w:b/>
      <w:bCs/>
      <w:sz w:val="19"/>
      <w:szCs w:val="19"/>
      <w:shd w:val="clear" w:color="auto" w:fill="FFFFFF"/>
    </w:rPr>
  </w:style>
  <w:style w:type="paragraph" w:customStyle="1" w:styleId="Temosantrat21">
    <w:name w:val="Temos antraštė #21"/>
    <w:basedOn w:val="Normal"/>
    <w:link w:val="Temosantrat20"/>
    <w:rsid w:val="00D75BB8"/>
    <w:pPr>
      <w:shd w:val="clear" w:color="auto" w:fill="FFFFFF"/>
      <w:spacing w:before="420" w:after="300" w:line="240" w:lineRule="atLeast"/>
      <w:jc w:val="both"/>
      <w:outlineLvl w:val="1"/>
    </w:pPr>
    <w:rPr>
      <w:rFonts w:eastAsia="Times New Roman"/>
      <w:b/>
      <w:bCs/>
      <w:sz w:val="19"/>
      <w:szCs w:val="19"/>
      <w:lang w:eastAsia="lt-LT"/>
    </w:rPr>
  </w:style>
  <w:style w:type="character" w:customStyle="1" w:styleId="prastasiniatinklioDiagrama">
    <w:name w:val="Įprastas (žiniatinklio) Diagrama"/>
    <w:uiPriority w:val="99"/>
    <w:rsid w:val="00D75BB8"/>
    <w:rPr>
      <w:rFonts w:eastAsia="Calibri"/>
      <w:sz w:val="24"/>
      <w:lang w:eastAsia="en-US"/>
    </w:rPr>
  </w:style>
  <w:style w:type="paragraph" w:customStyle="1" w:styleId="Sraopastraipa1">
    <w:name w:val="Sąrašo pastraipa1"/>
    <w:basedOn w:val="Normal"/>
    <w:link w:val="ListParagraphChar"/>
    <w:qFormat/>
    <w:rsid w:val="00D75BB8"/>
    <w:pPr>
      <w:suppressAutoHyphens/>
      <w:ind w:left="720"/>
    </w:pPr>
    <w:rPr>
      <w:rFonts w:cs="Calibri"/>
      <w:lang w:eastAsia="ar-SA"/>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Sraopastraipa1"/>
    <w:uiPriority w:val="34"/>
    <w:locked/>
    <w:rsid w:val="00D75BB8"/>
    <w:rPr>
      <w:rFonts w:eastAsia="Calibri" w:cs="Calibri"/>
      <w:sz w:val="24"/>
      <w:szCs w:val="22"/>
      <w:lang w:eastAsia="ar-SA"/>
    </w:rPr>
  </w:style>
  <w:style w:type="table" w:customStyle="1" w:styleId="Lentelstinklelis1">
    <w:name w:val="Lentelės tinklelis1"/>
    <w:basedOn w:val="TableNormal"/>
    <w:next w:val="TableGrid"/>
    <w:uiPriority w:val="59"/>
    <w:rsid w:val="00D75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D75BB8"/>
    <w:rPr>
      <w:rFonts w:ascii="Times New Roman" w:hAnsi="Times New Roman" w:cs="Times New Roman"/>
      <w:b/>
      <w:bCs/>
      <w:sz w:val="22"/>
      <w:szCs w:val="22"/>
    </w:rPr>
  </w:style>
  <w:style w:type="paragraph" w:customStyle="1" w:styleId="Style5">
    <w:name w:val="Style5"/>
    <w:basedOn w:val="Normal"/>
    <w:rsid w:val="00D75BB8"/>
    <w:pPr>
      <w:widowControl w:val="0"/>
      <w:autoSpaceDE w:val="0"/>
      <w:autoSpaceDN w:val="0"/>
      <w:adjustRightInd w:val="0"/>
      <w:spacing w:after="0" w:line="240" w:lineRule="auto"/>
    </w:pPr>
    <w:rPr>
      <w:rFonts w:eastAsia="Times New Roman"/>
      <w:szCs w:val="24"/>
    </w:rPr>
  </w:style>
  <w:style w:type="paragraph" w:customStyle="1" w:styleId="Style7">
    <w:name w:val="Style7"/>
    <w:basedOn w:val="Normal"/>
    <w:rsid w:val="00D75BB8"/>
    <w:pPr>
      <w:widowControl w:val="0"/>
      <w:autoSpaceDE w:val="0"/>
      <w:autoSpaceDN w:val="0"/>
      <w:adjustRightInd w:val="0"/>
      <w:spacing w:after="0" w:line="281" w:lineRule="exact"/>
    </w:pPr>
    <w:rPr>
      <w:rFonts w:eastAsia="Times New Roman"/>
      <w:szCs w:val="24"/>
    </w:rPr>
  </w:style>
  <w:style w:type="character" w:customStyle="1" w:styleId="FontStyle28">
    <w:name w:val="Font Style28"/>
    <w:rsid w:val="00D75BB8"/>
    <w:rPr>
      <w:rFonts w:ascii="Book Antiqua" w:hAnsi="Book Antiqua" w:cs="Book Antiqua"/>
      <w:b/>
      <w:bCs/>
      <w:sz w:val="16"/>
      <w:szCs w:val="16"/>
    </w:rPr>
  </w:style>
  <w:style w:type="character" w:customStyle="1" w:styleId="FontStyle29">
    <w:name w:val="Font Style29"/>
    <w:rsid w:val="00D75BB8"/>
    <w:rPr>
      <w:rFonts w:ascii="Times New Roman" w:hAnsi="Times New Roman" w:cs="Times New Roman"/>
      <w:sz w:val="22"/>
      <w:szCs w:val="22"/>
    </w:rPr>
  </w:style>
  <w:style w:type="paragraph" w:customStyle="1" w:styleId="Style10">
    <w:name w:val="Style10"/>
    <w:basedOn w:val="Normal"/>
    <w:rsid w:val="00D75BB8"/>
    <w:pPr>
      <w:widowControl w:val="0"/>
      <w:autoSpaceDE w:val="0"/>
      <w:autoSpaceDN w:val="0"/>
      <w:adjustRightInd w:val="0"/>
      <w:spacing w:after="0" w:line="240" w:lineRule="auto"/>
    </w:pPr>
    <w:rPr>
      <w:rFonts w:eastAsia="Times New Roman"/>
      <w:szCs w:val="24"/>
    </w:rPr>
  </w:style>
  <w:style w:type="paragraph" w:customStyle="1" w:styleId="Style8">
    <w:name w:val="Style8"/>
    <w:basedOn w:val="Normal"/>
    <w:rsid w:val="00D75BB8"/>
    <w:pPr>
      <w:widowControl w:val="0"/>
      <w:autoSpaceDE w:val="0"/>
      <w:autoSpaceDN w:val="0"/>
      <w:adjustRightInd w:val="0"/>
      <w:spacing w:after="0" w:line="240" w:lineRule="auto"/>
    </w:pPr>
    <w:rPr>
      <w:rFonts w:eastAsia="Times New Roman"/>
      <w:szCs w:val="24"/>
    </w:rPr>
  </w:style>
  <w:style w:type="character" w:customStyle="1" w:styleId="FontStyle25">
    <w:name w:val="Font Style25"/>
    <w:rsid w:val="00D75BB8"/>
    <w:rPr>
      <w:rFonts w:ascii="Times New Roman" w:hAnsi="Times New Roman" w:cs="Times New Roman"/>
      <w:sz w:val="24"/>
      <w:szCs w:val="24"/>
    </w:rPr>
  </w:style>
  <w:style w:type="paragraph" w:customStyle="1" w:styleId="Style6">
    <w:name w:val="Style6"/>
    <w:basedOn w:val="Normal"/>
    <w:rsid w:val="00D75BB8"/>
    <w:pPr>
      <w:widowControl w:val="0"/>
      <w:autoSpaceDE w:val="0"/>
      <w:autoSpaceDN w:val="0"/>
      <w:adjustRightInd w:val="0"/>
      <w:spacing w:after="0" w:line="240" w:lineRule="auto"/>
    </w:pPr>
    <w:rPr>
      <w:rFonts w:eastAsia="Times New Roman"/>
      <w:szCs w:val="24"/>
    </w:rPr>
  </w:style>
  <w:style w:type="paragraph" w:customStyle="1" w:styleId="Style17">
    <w:name w:val="Style17"/>
    <w:basedOn w:val="Normal"/>
    <w:rsid w:val="00D75BB8"/>
    <w:pPr>
      <w:widowControl w:val="0"/>
      <w:autoSpaceDE w:val="0"/>
      <w:autoSpaceDN w:val="0"/>
      <w:adjustRightInd w:val="0"/>
      <w:spacing w:after="0" w:line="240" w:lineRule="auto"/>
    </w:pPr>
    <w:rPr>
      <w:rFonts w:eastAsia="Times New Roman"/>
      <w:szCs w:val="24"/>
    </w:rPr>
  </w:style>
  <w:style w:type="character" w:customStyle="1" w:styleId="FontStyle27">
    <w:name w:val="Font Style27"/>
    <w:rsid w:val="00D75BB8"/>
    <w:rPr>
      <w:rFonts w:ascii="Times New Roman" w:hAnsi="Times New Roman" w:cs="Times New Roman"/>
      <w:b/>
      <w:bCs/>
      <w:sz w:val="26"/>
      <w:szCs w:val="26"/>
    </w:rPr>
  </w:style>
  <w:style w:type="paragraph" w:customStyle="1" w:styleId="Style9">
    <w:name w:val="Style9"/>
    <w:basedOn w:val="Normal"/>
    <w:rsid w:val="00D75BB8"/>
    <w:pPr>
      <w:widowControl w:val="0"/>
      <w:autoSpaceDE w:val="0"/>
      <w:autoSpaceDN w:val="0"/>
      <w:adjustRightInd w:val="0"/>
      <w:spacing w:after="0" w:line="240" w:lineRule="auto"/>
    </w:pPr>
    <w:rPr>
      <w:rFonts w:eastAsia="Times New Roman"/>
      <w:szCs w:val="24"/>
    </w:rPr>
  </w:style>
  <w:style w:type="character" w:customStyle="1" w:styleId="FontStyle26">
    <w:name w:val="Font Style26"/>
    <w:rsid w:val="00D75BB8"/>
    <w:rPr>
      <w:rFonts w:ascii="Corbel" w:hAnsi="Corbel" w:cs="Corbel"/>
      <w:b/>
      <w:bCs/>
      <w:sz w:val="28"/>
      <w:szCs w:val="28"/>
    </w:rPr>
  </w:style>
  <w:style w:type="paragraph" w:customStyle="1" w:styleId="Style11">
    <w:name w:val="Style11"/>
    <w:basedOn w:val="Normal"/>
    <w:rsid w:val="00D75BB8"/>
    <w:pPr>
      <w:widowControl w:val="0"/>
      <w:autoSpaceDE w:val="0"/>
      <w:autoSpaceDN w:val="0"/>
      <w:adjustRightInd w:val="0"/>
      <w:spacing w:after="0" w:line="240" w:lineRule="auto"/>
    </w:pPr>
    <w:rPr>
      <w:rFonts w:eastAsia="Times New Roman"/>
      <w:szCs w:val="24"/>
    </w:rPr>
  </w:style>
  <w:style w:type="character" w:customStyle="1" w:styleId="FontStyle24">
    <w:name w:val="Font Style24"/>
    <w:rsid w:val="00D75BB8"/>
    <w:rPr>
      <w:rFonts w:ascii="Franklin Gothic Medium Cond" w:hAnsi="Franklin Gothic Medium Cond" w:cs="Franklin Gothic Medium Cond"/>
      <w:b/>
      <w:bCs/>
      <w:sz w:val="26"/>
      <w:szCs w:val="26"/>
    </w:rPr>
  </w:style>
  <w:style w:type="paragraph" w:customStyle="1" w:styleId="Sraopastraipa2">
    <w:name w:val="Sąrašo pastraipa2"/>
    <w:basedOn w:val="Normal"/>
    <w:qFormat/>
    <w:rsid w:val="00D75BB8"/>
    <w:pPr>
      <w:suppressAutoHyphens/>
      <w:ind w:left="720"/>
    </w:pPr>
    <w:rPr>
      <w:rFonts w:cs="Calibri"/>
      <w:lang w:eastAsia="ar-SA"/>
    </w:rPr>
  </w:style>
  <w:style w:type="character" w:customStyle="1" w:styleId="PagrindinistekstasDiagrama1">
    <w:name w:val="Pagrindinis tekstas Diagrama1"/>
    <w:uiPriority w:val="99"/>
    <w:semiHidden/>
    <w:rsid w:val="00D75BB8"/>
    <w:rPr>
      <w:rFonts w:ascii="Times New Roman" w:eastAsia="Times New Roman" w:hAnsi="Times New Roman" w:cs="Times New Roman"/>
      <w:sz w:val="20"/>
      <w:szCs w:val="20"/>
      <w:lang w:eastAsia="lt-LT"/>
    </w:rPr>
  </w:style>
  <w:style w:type="paragraph" w:styleId="NormalWeb">
    <w:name w:val="Normal (Web)"/>
    <w:basedOn w:val="Normal"/>
    <w:uiPriority w:val="99"/>
    <w:semiHidden/>
    <w:unhideWhenUsed/>
    <w:rsid w:val="008D7EB2"/>
    <w:pPr>
      <w:spacing w:after="0" w:line="240" w:lineRule="auto"/>
    </w:pPr>
    <w:rPr>
      <w:szCs w:val="24"/>
      <w:lang w:eastAsia="lt-LT"/>
    </w:rPr>
  </w:style>
  <w:style w:type="paragraph" w:styleId="BodyText3">
    <w:name w:val="Body Text 3"/>
    <w:basedOn w:val="Normal"/>
    <w:link w:val="BodyText3Char"/>
    <w:rsid w:val="0066710B"/>
    <w:pPr>
      <w:spacing w:after="0" w:line="240" w:lineRule="auto"/>
    </w:pPr>
    <w:rPr>
      <w:rFonts w:eastAsia="Times New Roman"/>
      <w:szCs w:val="20"/>
      <w:lang w:val="en-US" w:eastAsia="lt-LT"/>
    </w:rPr>
  </w:style>
  <w:style w:type="character" w:customStyle="1" w:styleId="BodyText3Char">
    <w:name w:val="Body Text 3 Char"/>
    <w:link w:val="BodyText3"/>
    <w:rsid w:val="0066710B"/>
    <w:rPr>
      <w:sz w:val="24"/>
      <w:lang w:val="en-US"/>
    </w:rPr>
  </w:style>
  <w:style w:type="paragraph" w:customStyle="1" w:styleId="CharCharCharDiagrama">
    <w:name w:val="Char Char Char Diagrama"/>
    <w:basedOn w:val="Normal"/>
    <w:rsid w:val="0066710B"/>
    <w:pPr>
      <w:spacing w:after="160" w:line="240" w:lineRule="exact"/>
    </w:pPr>
    <w:rPr>
      <w:rFonts w:ascii="Tahoma" w:eastAsia="Times New Roman" w:hAnsi="Tahoma"/>
      <w:sz w:val="20"/>
      <w:szCs w:val="20"/>
      <w:lang w:val="en-US"/>
    </w:rPr>
  </w:style>
  <w:style w:type="paragraph" w:customStyle="1" w:styleId="CharCharChar">
    <w:name w:val="Char Char Char"/>
    <w:basedOn w:val="Normal"/>
    <w:rsid w:val="0066710B"/>
    <w:pPr>
      <w:spacing w:after="160" w:line="240" w:lineRule="exact"/>
    </w:pPr>
    <w:rPr>
      <w:rFonts w:ascii="Tahoma" w:eastAsia="Times New Roman" w:hAnsi="Tahoma"/>
      <w:sz w:val="20"/>
      <w:szCs w:val="20"/>
      <w:lang w:val="en-US"/>
    </w:rPr>
  </w:style>
  <w:style w:type="paragraph" w:customStyle="1" w:styleId="DiagramaChar">
    <w:name w:val="Diagrama Char"/>
    <w:basedOn w:val="Normal"/>
    <w:rsid w:val="0066710B"/>
    <w:pPr>
      <w:spacing w:after="160" w:line="240" w:lineRule="exact"/>
    </w:pPr>
    <w:rPr>
      <w:rFonts w:ascii="Tahoma" w:eastAsia="Times New Roman" w:hAnsi="Tahoma"/>
      <w:sz w:val="20"/>
      <w:szCs w:val="20"/>
      <w:lang w:val="en-US"/>
    </w:rPr>
  </w:style>
  <w:style w:type="paragraph" w:customStyle="1" w:styleId="Stilius3">
    <w:name w:val="Stilius3"/>
    <w:basedOn w:val="Normal"/>
    <w:qFormat/>
    <w:rsid w:val="0066710B"/>
    <w:pPr>
      <w:spacing w:before="200" w:after="0" w:line="240" w:lineRule="auto"/>
      <w:jc w:val="both"/>
    </w:pPr>
    <w:rPr>
      <w:rFonts w:eastAsia="Times New Roman"/>
      <w:sz w:val="22"/>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Normal"/>
    <w:rsid w:val="0066710B"/>
    <w:pPr>
      <w:spacing w:after="160" w:line="240" w:lineRule="exact"/>
    </w:pPr>
    <w:rPr>
      <w:rFonts w:ascii="Tahoma" w:eastAsia="Times New Roman" w:hAnsi="Tahoma"/>
      <w:sz w:val="20"/>
      <w:szCs w:val="20"/>
      <w:lang w:val="en-US"/>
    </w:rPr>
  </w:style>
  <w:style w:type="numbering" w:customStyle="1" w:styleId="Sraonra2">
    <w:name w:val="Sąrašo nėra2"/>
    <w:next w:val="NoList"/>
    <w:semiHidden/>
    <w:rsid w:val="0066710B"/>
  </w:style>
  <w:style w:type="numbering" w:customStyle="1" w:styleId="Sraonra3">
    <w:name w:val="Sąrašo nėra3"/>
    <w:next w:val="NoList"/>
    <w:semiHidden/>
    <w:rsid w:val="0066710B"/>
  </w:style>
  <w:style w:type="numbering" w:customStyle="1" w:styleId="Sraonra4">
    <w:name w:val="Sąrašo nėra4"/>
    <w:next w:val="NoList"/>
    <w:semiHidden/>
    <w:rsid w:val="00BE73E4"/>
  </w:style>
  <w:style w:type="paragraph" w:customStyle="1" w:styleId="NoSpacing1">
    <w:name w:val="No Spacing1"/>
    <w:qFormat/>
    <w:rsid w:val="008117B3"/>
    <w:rPr>
      <w:rFonts w:ascii="Calibri" w:hAnsi="Calibri" w:cs="Calibri"/>
      <w:sz w:val="22"/>
      <w:szCs w:val="22"/>
      <w:lang w:val="en-US" w:eastAsia="en-US"/>
    </w:rPr>
  </w:style>
  <w:style w:type="numbering" w:customStyle="1" w:styleId="NoList1">
    <w:name w:val="No List1"/>
    <w:next w:val="NoList"/>
    <w:uiPriority w:val="99"/>
    <w:semiHidden/>
    <w:unhideWhenUsed/>
    <w:rsid w:val="0099652D"/>
  </w:style>
  <w:style w:type="numbering" w:customStyle="1" w:styleId="NoList2">
    <w:name w:val="No List2"/>
    <w:next w:val="NoList"/>
    <w:semiHidden/>
    <w:rsid w:val="005E6030"/>
  </w:style>
  <w:style w:type="numbering" w:customStyle="1" w:styleId="Sraonra11">
    <w:name w:val="Sąrašo nėra11"/>
    <w:next w:val="NoList"/>
    <w:semiHidden/>
    <w:unhideWhenUsed/>
    <w:rsid w:val="005E6030"/>
  </w:style>
  <w:style w:type="table" w:customStyle="1" w:styleId="TableGrid1">
    <w:name w:val="Table Grid1"/>
    <w:basedOn w:val="TableNormal"/>
    <w:next w:val="TableGrid"/>
    <w:uiPriority w:val="39"/>
    <w:rsid w:val="003A73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4B53"/>
    <w:rPr>
      <w:sz w:val="20"/>
      <w:szCs w:val="20"/>
    </w:rPr>
  </w:style>
  <w:style w:type="character" w:customStyle="1" w:styleId="FootnoteTextChar">
    <w:name w:val="Footnote Text Char"/>
    <w:link w:val="FootnoteText"/>
    <w:uiPriority w:val="99"/>
    <w:semiHidden/>
    <w:rsid w:val="00E24B53"/>
    <w:rPr>
      <w:rFonts w:eastAsia="Calibri"/>
      <w:lang w:eastAsia="en-US"/>
    </w:rPr>
  </w:style>
  <w:style w:type="paragraph" w:customStyle="1" w:styleId="Body2">
    <w:name w:val="Body 2"/>
    <w:rsid w:val="00E549A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numbering" w:customStyle="1" w:styleId="NoList3">
    <w:name w:val="No List3"/>
    <w:next w:val="NoList"/>
    <w:semiHidden/>
    <w:rsid w:val="00943CCD"/>
  </w:style>
  <w:style w:type="paragraph" w:customStyle="1" w:styleId="FR1">
    <w:name w:val="FR1"/>
    <w:rsid w:val="00943CCD"/>
    <w:pPr>
      <w:widowControl w:val="0"/>
      <w:jc w:val="center"/>
    </w:pPr>
    <w:rPr>
      <w:rFonts w:ascii="Arial" w:hAnsi="Arial"/>
      <w:noProof/>
      <w:sz w:val="16"/>
      <w:lang w:val="en-GB" w:eastAsia="en-US"/>
    </w:rPr>
  </w:style>
  <w:style w:type="table" w:styleId="TableGrid10">
    <w:name w:val="Table Grid 1"/>
    <w:basedOn w:val="TableNormal"/>
    <w:rsid w:val="00943CCD"/>
    <w:pPr>
      <w:widowControl w:val="0"/>
      <w:spacing w:line="300" w:lineRule="auto"/>
      <w:ind w:left="40"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943CCD"/>
    <w:rPr>
      <w:color w:val="605E5C"/>
      <w:shd w:val="clear" w:color="auto" w:fill="E1DFDD"/>
    </w:rPr>
  </w:style>
  <w:style w:type="numbering" w:customStyle="1" w:styleId="NoList4">
    <w:name w:val="No List4"/>
    <w:next w:val="NoList"/>
    <w:uiPriority w:val="99"/>
    <w:semiHidden/>
    <w:unhideWhenUsed/>
    <w:rsid w:val="005A1014"/>
  </w:style>
  <w:style w:type="table" w:customStyle="1" w:styleId="TableNormal1">
    <w:name w:val="Table Normal1"/>
    <w:rsid w:val="005A1014"/>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5A1014"/>
    <w:pPr>
      <w:keepNext/>
      <w:keepLines/>
      <w:spacing w:before="360" w:after="80" w:line="240" w:lineRule="auto"/>
    </w:pPr>
    <w:rPr>
      <w:rFonts w:ascii="Georgia" w:eastAsia="Georgia" w:hAnsi="Georgia" w:cs="Georgia"/>
      <w:i/>
      <w:color w:val="666666"/>
      <w:sz w:val="48"/>
      <w:szCs w:val="48"/>
      <w:lang w:eastAsia="lt-LT"/>
    </w:rPr>
  </w:style>
  <w:style w:type="character" w:customStyle="1" w:styleId="SubtitleChar">
    <w:name w:val="Subtitle Char"/>
    <w:link w:val="Subtitle"/>
    <w:uiPriority w:val="11"/>
    <w:rsid w:val="005A1014"/>
    <w:rPr>
      <w:rFonts w:ascii="Georgia" w:eastAsia="Georgia" w:hAnsi="Georgia" w:cs="Georgia"/>
      <w:i/>
      <w:color w:val="666666"/>
      <w:sz w:val="48"/>
      <w:szCs w:val="48"/>
    </w:rPr>
  </w:style>
  <w:style w:type="table" w:customStyle="1" w:styleId="TableGrid2">
    <w:name w:val="Table Grid2"/>
    <w:basedOn w:val="TableNormal"/>
    <w:next w:val="TableGrid"/>
    <w:uiPriority w:val="39"/>
    <w:rsid w:val="005A10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A1014"/>
  </w:style>
  <w:style w:type="character" w:customStyle="1" w:styleId="Neapdorotaspaminjimas1">
    <w:name w:val="Neapdorotas paminėjimas1"/>
    <w:uiPriority w:val="99"/>
    <w:semiHidden/>
    <w:unhideWhenUsed/>
    <w:rsid w:val="005A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927">
      <w:bodyDiv w:val="1"/>
      <w:marLeft w:val="0"/>
      <w:marRight w:val="0"/>
      <w:marTop w:val="0"/>
      <w:marBottom w:val="0"/>
      <w:divBdr>
        <w:top w:val="none" w:sz="0" w:space="0" w:color="auto"/>
        <w:left w:val="none" w:sz="0" w:space="0" w:color="auto"/>
        <w:bottom w:val="none" w:sz="0" w:space="0" w:color="auto"/>
        <w:right w:val="none" w:sz="0" w:space="0" w:color="auto"/>
      </w:divBdr>
    </w:div>
    <w:div w:id="34359140">
      <w:bodyDiv w:val="1"/>
      <w:marLeft w:val="0"/>
      <w:marRight w:val="0"/>
      <w:marTop w:val="0"/>
      <w:marBottom w:val="0"/>
      <w:divBdr>
        <w:top w:val="none" w:sz="0" w:space="0" w:color="auto"/>
        <w:left w:val="none" w:sz="0" w:space="0" w:color="auto"/>
        <w:bottom w:val="none" w:sz="0" w:space="0" w:color="auto"/>
        <w:right w:val="none" w:sz="0" w:space="0" w:color="auto"/>
      </w:divBdr>
    </w:div>
    <w:div w:id="191849174">
      <w:bodyDiv w:val="1"/>
      <w:marLeft w:val="0"/>
      <w:marRight w:val="0"/>
      <w:marTop w:val="0"/>
      <w:marBottom w:val="0"/>
      <w:divBdr>
        <w:top w:val="none" w:sz="0" w:space="0" w:color="auto"/>
        <w:left w:val="none" w:sz="0" w:space="0" w:color="auto"/>
        <w:bottom w:val="none" w:sz="0" w:space="0" w:color="auto"/>
        <w:right w:val="none" w:sz="0" w:space="0" w:color="auto"/>
      </w:divBdr>
    </w:div>
    <w:div w:id="281956203">
      <w:bodyDiv w:val="1"/>
      <w:marLeft w:val="0"/>
      <w:marRight w:val="0"/>
      <w:marTop w:val="0"/>
      <w:marBottom w:val="0"/>
      <w:divBdr>
        <w:top w:val="none" w:sz="0" w:space="0" w:color="auto"/>
        <w:left w:val="none" w:sz="0" w:space="0" w:color="auto"/>
        <w:bottom w:val="none" w:sz="0" w:space="0" w:color="auto"/>
        <w:right w:val="none" w:sz="0" w:space="0" w:color="auto"/>
      </w:divBdr>
    </w:div>
    <w:div w:id="320738375">
      <w:bodyDiv w:val="1"/>
      <w:marLeft w:val="0"/>
      <w:marRight w:val="0"/>
      <w:marTop w:val="0"/>
      <w:marBottom w:val="0"/>
      <w:divBdr>
        <w:top w:val="none" w:sz="0" w:space="0" w:color="auto"/>
        <w:left w:val="none" w:sz="0" w:space="0" w:color="auto"/>
        <w:bottom w:val="none" w:sz="0" w:space="0" w:color="auto"/>
        <w:right w:val="none" w:sz="0" w:space="0" w:color="auto"/>
      </w:divBdr>
    </w:div>
    <w:div w:id="410321600">
      <w:bodyDiv w:val="1"/>
      <w:marLeft w:val="0"/>
      <w:marRight w:val="0"/>
      <w:marTop w:val="0"/>
      <w:marBottom w:val="0"/>
      <w:divBdr>
        <w:top w:val="none" w:sz="0" w:space="0" w:color="auto"/>
        <w:left w:val="none" w:sz="0" w:space="0" w:color="auto"/>
        <w:bottom w:val="none" w:sz="0" w:space="0" w:color="auto"/>
        <w:right w:val="none" w:sz="0" w:space="0" w:color="auto"/>
      </w:divBdr>
    </w:div>
    <w:div w:id="703599880">
      <w:bodyDiv w:val="1"/>
      <w:marLeft w:val="0"/>
      <w:marRight w:val="0"/>
      <w:marTop w:val="0"/>
      <w:marBottom w:val="0"/>
      <w:divBdr>
        <w:top w:val="none" w:sz="0" w:space="0" w:color="auto"/>
        <w:left w:val="none" w:sz="0" w:space="0" w:color="auto"/>
        <w:bottom w:val="none" w:sz="0" w:space="0" w:color="auto"/>
        <w:right w:val="none" w:sz="0" w:space="0" w:color="auto"/>
      </w:divBdr>
    </w:div>
    <w:div w:id="706494109">
      <w:bodyDiv w:val="1"/>
      <w:marLeft w:val="0"/>
      <w:marRight w:val="0"/>
      <w:marTop w:val="0"/>
      <w:marBottom w:val="0"/>
      <w:divBdr>
        <w:top w:val="none" w:sz="0" w:space="0" w:color="auto"/>
        <w:left w:val="none" w:sz="0" w:space="0" w:color="auto"/>
        <w:bottom w:val="none" w:sz="0" w:space="0" w:color="auto"/>
        <w:right w:val="none" w:sz="0" w:space="0" w:color="auto"/>
      </w:divBdr>
    </w:div>
    <w:div w:id="763385156">
      <w:bodyDiv w:val="1"/>
      <w:marLeft w:val="0"/>
      <w:marRight w:val="0"/>
      <w:marTop w:val="0"/>
      <w:marBottom w:val="0"/>
      <w:divBdr>
        <w:top w:val="none" w:sz="0" w:space="0" w:color="auto"/>
        <w:left w:val="none" w:sz="0" w:space="0" w:color="auto"/>
        <w:bottom w:val="none" w:sz="0" w:space="0" w:color="auto"/>
        <w:right w:val="none" w:sz="0" w:space="0" w:color="auto"/>
      </w:divBdr>
    </w:div>
    <w:div w:id="796874790">
      <w:bodyDiv w:val="1"/>
      <w:marLeft w:val="0"/>
      <w:marRight w:val="0"/>
      <w:marTop w:val="0"/>
      <w:marBottom w:val="0"/>
      <w:divBdr>
        <w:top w:val="none" w:sz="0" w:space="0" w:color="auto"/>
        <w:left w:val="none" w:sz="0" w:space="0" w:color="auto"/>
        <w:bottom w:val="none" w:sz="0" w:space="0" w:color="auto"/>
        <w:right w:val="none" w:sz="0" w:space="0" w:color="auto"/>
      </w:divBdr>
    </w:div>
    <w:div w:id="831405897">
      <w:bodyDiv w:val="1"/>
      <w:marLeft w:val="0"/>
      <w:marRight w:val="0"/>
      <w:marTop w:val="0"/>
      <w:marBottom w:val="0"/>
      <w:divBdr>
        <w:top w:val="none" w:sz="0" w:space="0" w:color="auto"/>
        <w:left w:val="none" w:sz="0" w:space="0" w:color="auto"/>
        <w:bottom w:val="none" w:sz="0" w:space="0" w:color="auto"/>
        <w:right w:val="none" w:sz="0" w:space="0" w:color="auto"/>
      </w:divBdr>
    </w:div>
    <w:div w:id="833108994">
      <w:bodyDiv w:val="1"/>
      <w:marLeft w:val="0"/>
      <w:marRight w:val="0"/>
      <w:marTop w:val="0"/>
      <w:marBottom w:val="0"/>
      <w:divBdr>
        <w:top w:val="none" w:sz="0" w:space="0" w:color="auto"/>
        <w:left w:val="none" w:sz="0" w:space="0" w:color="auto"/>
        <w:bottom w:val="none" w:sz="0" w:space="0" w:color="auto"/>
        <w:right w:val="none" w:sz="0" w:space="0" w:color="auto"/>
      </w:divBdr>
    </w:div>
    <w:div w:id="874318199">
      <w:bodyDiv w:val="1"/>
      <w:marLeft w:val="0"/>
      <w:marRight w:val="0"/>
      <w:marTop w:val="0"/>
      <w:marBottom w:val="0"/>
      <w:divBdr>
        <w:top w:val="none" w:sz="0" w:space="0" w:color="auto"/>
        <w:left w:val="none" w:sz="0" w:space="0" w:color="auto"/>
        <w:bottom w:val="none" w:sz="0" w:space="0" w:color="auto"/>
        <w:right w:val="none" w:sz="0" w:space="0" w:color="auto"/>
      </w:divBdr>
    </w:div>
    <w:div w:id="900095283">
      <w:bodyDiv w:val="1"/>
      <w:marLeft w:val="0"/>
      <w:marRight w:val="0"/>
      <w:marTop w:val="0"/>
      <w:marBottom w:val="0"/>
      <w:divBdr>
        <w:top w:val="none" w:sz="0" w:space="0" w:color="auto"/>
        <w:left w:val="none" w:sz="0" w:space="0" w:color="auto"/>
        <w:bottom w:val="none" w:sz="0" w:space="0" w:color="auto"/>
        <w:right w:val="none" w:sz="0" w:space="0" w:color="auto"/>
      </w:divBdr>
    </w:div>
    <w:div w:id="922690690">
      <w:bodyDiv w:val="1"/>
      <w:marLeft w:val="0"/>
      <w:marRight w:val="0"/>
      <w:marTop w:val="0"/>
      <w:marBottom w:val="0"/>
      <w:divBdr>
        <w:top w:val="none" w:sz="0" w:space="0" w:color="auto"/>
        <w:left w:val="none" w:sz="0" w:space="0" w:color="auto"/>
        <w:bottom w:val="none" w:sz="0" w:space="0" w:color="auto"/>
        <w:right w:val="none" w:sz="0" w:space="0" w:color="auto"/>
      </w:divBdr>
    </w:div>
    <w:div w:id="948272582">
      <w:bodyDiv w:val="1"/>
      <w:marLeft w:val="0"/>
      <w:marRight w:val="0"/>
      <w:marTop w:val="0"/>
      <w:marBottom w:val="0"/>
      <w:divBdr>
        <w:top w:val="none" w:sz="0" w:space="0" w:color="auto"/>
        <w:left w:val="none" w:sz="0" w:space="0" w:color="auto"/>
        <w:bottom w:val="none" w:sz="0" w:space="0" w:color="auto"/>
        <w:right w:val="none" w:sz="0" w:space="0" w:color="auto"/>
      </w:divBdr>
    </w:div>
    <w:div w:id="973098135">
      <w:bodyDiv w:val="1"/>
      <w:marLeft w:val="0"/>
      <w:marRight w:val="0"/>
      <w:marTop w:val="0"/>
      <w:marBottom w:val="0"/>
      <w:divBdr>
        <w:top w:val="none" w:sz="0" w:space="0" w:color="auto"/>
        <w:left w:val="none" w:sz="0" w:space="0" w:color="auto"/>
        <w:bottom w:val="none" w:sz="0" w:space="0" w:color="auto"/>
        <w:right w:val="none" w:sz="0" w:space="0" w:color="auto"/>
      </w:divBdr>
    </w:div>
    <w:div w:id="997919422">
      <w:bodyDiv w:val="1"/>
      <w:marLeft w:val="0"/>
      <w:marRight w:val="0"/>
      <w:marTop w:val="0"/>
      <w:marBottom w:val="0"/>
      <w:divBdr>
        <w:top w:val="none" w:sz="0" w:space="0" w:color="auto"/>
        <w:left w:val="none" w:sz="0" w:space="0" w:color="auto"/>
        <w:bottom w:val="none" w:sz="0" w:space="0" w:color="auto"/>
        <w:right w:val="none" w:sz="0" w:space="0" w:color="auto"/>
      </w:divBdr>
    </w:div>
    <w:div w:id="1054819609">
      <w:bodyDiv w:val="1"/>
      <w:marLeft w:val="0"/>
      <w:marRight w:val="0"/>
      <w:marTop w:val="0"/>
      <w:marBottom w:val="0"/>
      <w:divBdr>
        <w:top w:val="none" w:sz="0" w:space="0" w:color="auto"/>
        <w:left w:val="none" w:sz="0" w:space="0" w:color="auto"/>
        <w:bottom w:val="none" w:sz="0" w:space="0" w:color="auto"/>
        <w:right w:val="none" w:sz="0" w:space="0" w:color="auto"/>
      </w:divBdr>
    </w:div>
    <w:div w:id="1089084624">
      <w:bodyDiv w:val="1"/>
      <w:marLeft w:val="0"/>
      <w:marRight w:val="0"/>
      <w:marTop w:val="0"/>
      <w:marBottom w:val="0"/>
      <w:divBdr>
        <w:top w:val="none" w:sz="0" w:space="0" w:color="auto"/>
        <w:left w:val="none" w:sz="0" w:space="0" w:color="auto"/>
        <w:bottom w:val="none" w:sz="0" w:space="0" w:color="auto"/>
        <w:right w:val="none" w:sz="0" w:space="0" w:color="auto"/>
      </w:divBdr>
    </w:div>
    <w:div w:id="1105267859">
      <w:bodyDiv w:val="1"/>
      <w:marLeft w:val="0"/>
      <w:marRight w:val="0"/>
      <w:marTop w:val="0"/>
      <w:marBottom w:val="0"/>
      <w:divBdr>
        <w:top w:val="none" w:sz="0" w:space="0" w:color="auto"/>
        <w:left w:val="none" w:sz="0" w:space="0" w:color="auto"/>
        <w:bottom w:val="none" w:sz="0" w:space="0" w:color="auto"/>
        <w:right w:val="none" w:sz="0" w:space="0" w:color="auto"/>
      </w:divBdr>
    </w:div>
    <w:div w:id="1169828300">
      <w:bodyDiv w:val="1"/>
      <w:marLeft w:val="0"/>
      <w:marRight w:val="0"/>
      <w:marTop w:val="0"/>
      <w:marBottom w:val="0"/>
      <w:divBdr>
        <w:top w:val="none" w:sz="0" w:space="0" w:color="auto"/>
        <w:left w:val="none" w:sz="0" w:space="0" w:color="auto"/>
        <w:bottom w:val="none" w:sz="0" w:space="0" w:color="auto"/>
        <w:right w:val="none" w:sz="0" w:space="0" w:color="auto"/>
      </w:divBdr>
    </w:div>
    <w:div w:id="1174765524">
      <w:bodyDiv w:val="1"/>
      <w:marLeft w:val="0"/>
      <w:marRight w:val="0"/>
      <w:marTop w:val="0"/>
      <w:marBottom w:val="0"/>
      <w:divBdr>
        <w:top w:val="none" w:sz="0" w:space="0" w:color="auto"/>
        <w:left w:val="none" w:sz="0" w:space="0" w:color="auto"/>
        <w:bottom w:val="none" w:sz="0" w:space="0" w:color="auto"/>
        <w:right w:val="none" w:sz="0" w:space="0" w:color="auto"/>
      </w:divBdr>
    </w:div>
    <w:div w:id="1198545935">
      <w:bodyDiv w:val="1"/>
      <w:marLeft w:val="0"/>
      <w:marRight w:val="0"/>
      <w:marTop w:val="0"/>
      <w:marBottom w:val="0"/>
      <w:divBdr>
        <w:top w:val="none" w:sz="0" w:space="0" w:color="auto"/>
        <w:left w:val="none" w:sz="0" w:space="0" w:color="auto"/>
        <w:bottom w:val="none" w:sz="0" w:space="0" w:color="auto"/>
        <w:right w:val="none" w:sz="0" w:space="0" w:color="auto"/>
      </w:divBdr>
    </w:div>
    <w:div w:id="1237280271">
      <w:bodyDiv w:val="1"/>
      <w:marLeft w:val="0"/>
      <w:marRight w:val="0"/>
      <w:marTop w:val="0"/>
      <w:marBottom w:val="0"/>
      <w:divBdr>
        <w:top w:val="none" w:sz="0" w:space="0" w:color="auto"/>
        <w:left w:val="none" w:sz="0" w:space="0" w:color="auto"/>
        <w:bottom w:val="none" w:sz="0" w:space="0" w:color="auto"/>
        <w:right w:val="none" w:sz="0" w:space="0" w:color="auto"/>
      </w:divBdr>
    </w:div>
    <w:div w:id="1275331610">
      <w:bodyDiv w:val="1"/>
      <w:marLeft w:val="0"/>
      <w:marRight w:val="0"/>
      <w:marTop w:val="0"/>
      <w:marBottom w:val="0"/>
      <w:divBdr>
        <w:top w:val="none" w:sz="0" w:space="0" w:color="auto"/>
        <w:left w:val="none" w:sz="0" w:space="0" w:color="auto"/>
        <w:bottom w:val="none" w:sz="0" w:space="0" w:color="auto"/>
        <w:right w:val="none" w:sz="0" w:space="0" w:color="auto"/>
      </w:divBdr>
    </w:div>
    <w:div w:id="1358848573">
      <w:bodyDiv w:val="1"/>
      <w:marLeft w:val="0"/>
      <w:marRight w:val="0"/>
      <w:marTop w:val="0"/>
      <w:marBottom w:val="0"/>
      <w:divBdr>
        <w:top w:val="none" w:sz="0" w:space="0" w:color="auto"/>
        <w:left w:val="none" w:sz="0" w:space="0" w:color="auto"/>
        <w:bottom w:val="none" w:sz="0" w:space="0" w:color="auto"/>
        <w:right w:val="none" w:sz="0" w:space="0" w:color="auto"/>
      </w:divBdr>
    </w:div>
    <w:div w:id="1411852293">
      <w:bodyDiv w:val="1"/>
      <w:marLeft w:val="0"/>
      <w:marRight w:val="0"/>
      <w:marTop w:val="0"/>
      <w:marBottom w:val="0"/>
      <w:divBdr>
        <w:top w:val="none" w:sz="0" w:space="0" w:color="auto"/>
        <w:left w:val="none" w:sz="0" w:space="0" w:color="auto"/>
        <w:bottom w:val="none" w:sz="0" w:space="0" w:color="auto"/>
        <w:right w:val="none" w:sz="0" w:space="0" w:color="auto"/>
      </w:divBdr>
      <w:divsChild>
        <w:div w:id="440151966">
          <w:marLeft w:val="0"/>
          <w:marRight w:val="0"/>
          <w:marTop w:val="0"/>
          <w:marBottom w:val="0"/>
          <w:divBdr>
            <w:top w:val="none" w:sz="0" w:space="0" w:color="auto"/>
            <w:left w:val="none" w:sz="0" w:space="0" w:color="auto"/>
            <w:bottom w:val="none" w:sz="0" w:space="0" w:color="auto"/>
            <w:right w:val="none" w:sz="0" w:space="0" w:color="auto"/>
          </w:divBdr>
        </w:div>
      </w:divsChild>
    </w:div>
    <w:div w:id="1471172172">
      <w:bodyDiv w:val="1"/>
      <w:marLeft w:val="0"/>
      <w:marRight w:val="0"/>
      <w:marTop w:val="0"/>
      <w:marBottom w:val="0"/>
      <w:divBdr>
        <w:top w:val="none" w:sz="0" w:space="0" w:color="auto"/>
        <w:left w:val="none" w:sz="0" w:space="0" w:color="auto"/>
        <w:bottom w:val="none" w:sz="0" w:space="0" w:color="auto"/>
        <w:right w:val="none" w:sz="0" w:space="0" w:color="auto"/>
      </w:divBdr>
    </w:div>
    <w:div w:id="1586644695">
      <w:bodyDiv w:val="1"/>
      <w:marLeft w:val="0"/>
      <w:marRight w:val="0"/>
      <w:marTop w:val="0"/>
      <w:marBottom w:val="0"/>
      <w:divBdr>
        <w:top w:val="none" w:sz="0" w:space="0" w:color="auto"/>
        <w:left w:val="none" w:sz="0" w:space="0" w:color="auto"/>
        <w:bottom w:val="none" w:sz="0" w:space="0" w:color="auto"/>
        <w:right w:val="none" w:sz="0" w:space="0" w:color="auto"/>
      </w:divBdr>
    </w:div>
    <w:div w:id="1595699496">
      <w:bodyDiv w:val="1"/>
      <w:marLeft w:val="0"/>
      <w:marRight w:val="0"/>
      <w:marTop w:val="0"/>
      <w:marBottom w:val="0"/>
      <w:divBdr>
        <w:top w:val="none" w:sz="0" w:space="0" w:color="auto"/>
        <w:left w:val="none" w:sz="0" w:space="0" w:color="auto"/>
        <w:bottom w:val="none" w:sz="0" w:space="0" w:color="auto"/>
        <w:right w:val="none" w:sz="0" w:space="0" w:color="auto"/>
      </w:divBdr>
    </w:div>
    <w:div w:id="1628048637">
      <w:bodyDiv w:val="1"/>
      <w:marLeft w:val="0"/>
      <w:marRight w:val="0"/>
      <w:marTop w:val="0"/>
      <w:marBottom w:val="0"/>
      <w:divBdr>
        <w:top w:val="none" w:sz="0" w:space="0" w:color="auto"/>
        <w:left w:val="none" w:sz="0" w:space="0" w:color="auto"/>
        <w:bottom w:val="none" w:sz="0" w:space="0" w:color="auto"/>
        <w:right w:val="none" w:sz="0" w:space="0" w:color="auto"/>
      </w:divBdr>
    </w:div>
    <w:div w:id="1652754373">
      <w:bodyDiv w:val="1"/>
      <w:marLeft w:val="0"/>
      <w:marRight w:val="0"/>
      <w:marTop w:val="0"/>
      <w:marBottom w:val="0"/>
      <w:divBdr>
        <w:top w:val="none" w:sz="0" w:space="0" w:color="auto"/>
        <w:left w:val="none" w:sz="0" w:space="0" w:color="auto"/>
        <w:bottom w:val="none" w:sz="0" w:space="0" w:color="auto"/>
        <w:right w:val="none" w:sz="0" w:space="0" w:color="auto"/>
      </w:divBdr>
    </w:div>
    <w:div w:id="1678262926">
      <w:bodyDiv w:val="1"/>
      <w:marLeft w:val="0"/>
      <w:marRight w:val="0"/>
      <w:marTop w:val="0"/>
      <w:marBottom w:val="0"/>
      <w:divBdr>
        <w:top w:val="none" w:sz="0" w:space="0" w:color="auto"/>
        <w:left w:val="none" w:sz="0" w:space="0" w:color="auto"/>
        <w:bottom w:val="none" w:sz="0" w:space="0" w:color="auto"/>
        <w:right w:val="none" w:sz="0" w:space="0" w:color="auto"/>
      </w:divBdr>
    </w:div>
    <w:div w:id="1715423878">
      <w:bodyDiv w:val="1"/>
      <w:marLeft w:val="0"/>
      <w:marRight w:val="0"/>
      <w:marTop w:val="0"/>
      <w:marBottom w:val="0"/>
      <w:divBdr>
        <w:top w:val="none" w:sz="0" w:space="0" w:color="auto"/>
        <w:left w:val="none" w:sz="0" w:space="0" w:color="auto"/>
        <w:bottom w:val="none" w:sz="0" w:space="0" w:color="auto"/>
        <w:right w:val="none" w:sz="0" w:space="0" w:color="auto"/>
      </w:divBdr>
    </w:div>
    <w:div w:id="1739090434">
      <w:bodyDiv w:val="1"/>
      <w:marLeft w:val="0"/>
      <w:marRight w:val="0"/>
      <w:marTop w:val="0"/>
      <w:marBottom w:val="0"/>
      <w:divBdr>
        <w:top w:val="none" w:sz="0" w:space="0" w:color="auto"/>
        <w:left w:val="none" w:sz="0" w:space="0" w:color="auto"/>
        <w:bottom w:val="none" w:sz="0" w:space="0" w:color="auto"/>
        <w:right w:val="none" w:sz="0" w:space="0" w:color="auto"/>
      </w:divBdr>
    </w:div>
    <w:div w:id="1787042917">
      <w:bodyDiv w:val="1"/>
      <w:marLeft w:val="0"/>
      <w:marRight w:val="0"/>
      <w:marTop w:val="0"/>
      <w:marBottom w:val="0"/>
      <w:divBdr>
        <w:top w:val="none" w:sz="0" w:space="0" w:color="auto"/>
        <w:left w:val="none" w:sz="0" w:space="0" w:color="auto"/>
        <w:bottom w:val="none" w:sz="0" w:space="0" w:color="auto"/>
        <w:right w:val="none" w:sz="0" w:space="0" w:color="auto"/>
      </w:divBdr>
    </w:div>
    <w:div w:id="1881436335">
      <w:bodyDiv w:val="1"/>
      <w:marLeft w:val="0"/>
      <w:marRight w:val="0"/>
      <w:marTop w:val="0"/>
      <w:marBottom w:val="0"/>
      <w:divBdr>
        <w:top w:val="none" w:sz="0" w:space="0" w:color="auto"/>
        <w:left w:val="none" w:sz="0" w:space="0" w:color="auto"/>
        <w:bottom w:val="none" w:sz="0" w:space="0" w:color="auto"/>
        <w:right w:val="none" w:sz="0" w:space="0" w:color="auto"/>
      </w:divBdr>
    </w:div>
    <w:div w:id="1970549198">
      <w:bodyDiv w:val="1"/>
      <w:marLeft w:val="0"/>
      <w:marRight w:val="0"/>
      <w:marTop w:val="0"/>
      <w:marBottom w:val="0"/>
      <w:divBdr>
        <w:top w:val="none" w:sz="0" w:space="0" w:color="auto"/>
        <w:left w:val="none" w:sz="0" w:space="0" w:color="auto"/>
        <w:bottom w:val="none" w:sz="0" w:space="0" w:color="auto"/>
        <w:right w:val="none" w:sz="0" w:space="0" w:color="auto"/>
      </w:divBdr>
    </w:div>
    <w:div w:id="1972057261">
      <w:bodyDiv w:val="1"/>
      <w:marLeft w:val="0"/>
      <w:marRight w:val="0"/>
      <w:marTop w:val="0"/>
      <w:marBottom w:val="0"/>
      <w:divBdr>
        <w:top w:val="none" w:sz="0" w:space="0" w:color="auto"/>
        <w:left w:val="none" w:sz="0" w:space="0" w:color="auto"/>
        <w:bottom w:val="none" w:sz="0" w:space="0" w:color="auto"/>
        <w:right w:val="none" w:sz="0" w:space="0" w:color="auto"/>
      </w:divBdr>
    </w:div>
    <w:div w:id="2020812962">
      <w:bodyDiv w:val="1"/>
      <w:marLeft w:val="0"/>
      <w:marRight w:val="0"/>
      <w:marTop w:val="0"/>
      <w:marBottom w:val="0"/>
      <w:divBdr>
        <w:top w:val="none" w:sz="0" w:space="0" w:color="auto"/>
        <w:left w:val="none" w:sz="0" w:space="0" w:color="auto"/>
        <w:bottom w:val="none" w:sz="0" w:space="0" w:color="auto"/>
        <w:right w:val="none" w:sz="0" w:space="0" w:color="auto"/>
      </w:divBdr>
    </w:div>
    <w:div w:id="2109692616">
      <w:bodyDiv w:val="1"/>
      <w:marLeft w:val="0"/>
      <w:marRight w:val="0"/>
      <w:marTop w:val="0"/>
      <w:marBottom w:val="0"/>
      <w:divBdr>
        <w:top w:val="none" w:sz="0" w:space="0" w:color="auto"/>
        <w:left w:val="none" w:sz="0" w:space="0" w:color="auto"/>
        <w:bottom w:val="none" w:sz="0" w:space="0" w:color="auto"/>
        <w:right w:val="none" w:sz="0" w:space="0" w:color="auto"/>
      </w:divBdr>
    </w:div>
    <w:div w:id="21167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reta.gaiziuviene@alyt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zukijost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us.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ndra.dabkeviciene@alytus.ll" TargetMode="External"/><Relationship Id="rId4" Type="http://schemas.openxmlformats.org/officeDocument/2006/relationships/settings" Target="settings.xml"/><Relationship Id="rId9" Type="http://schemas.openxmlformats.org/officeDocument/2006/relationships/hyperlink" Target="mailto:info@dzukijostv.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6BEA-4BE1-475D-BBB7-35704D02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2360</Words>
  <Characters>13457</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15786</CharactersWithSpaces>
  <SharedDoc>false</SharedDoc>
  <HLinks>
    <vt:vector size="30" baseType="variant">
      <vt:variant>
        <vt:i4>4128774</vt:i4>
      </vt:variant>
      <vt:variant>
        <vt:i4>12</vt:i4>
      </vt:variant>
      <vt:variant>
        <vt:i4>0</vt:i4>
      </vt:variant>
      <vt:variant>
        <vt:i4>5</vt:i4>
      </vt:variant>
      <vt:variant>
        <vt:lpwstr>mailto:info@dzukijostv.lt</vt:lpwstr>
      </vt:variant>
      <vt:variant>
        <vt:lpwstr/>
      </vt:variant>
      <vt:variant>
        <vt:i4>2752520</vt:i4>
      </vt:variant>
      <vt:variant>
        <vt:i4>9</vt:i4>
      </vt:variant>
      <vt:variant>
        <vt:i4>0</vt:i4>
      </vt:variant>
      <vt:variant>
        <vt:i4>5</vt:i4>
      </vt:variant>
      <vt:variant>
        <vt:lpwstr>mailto:info@alytus.lt</vt:lpwstr>
      </vt:variant>
      <vt:variant>
        <vt:lpwstr/>
      </vt:variant>
      <vt:variant>
        <vt:i4>1245284</vt:i4>
      </vt:variant>
      <vt:variant>
        <vt:i4>6</vt:i4>
      </vt:variant>
      <vt:variant>
        <vt:i4>0</vt:i4>
      </vt:variant>
      <vt:variant>
        <vt:i4>5</vt:i4>
      </vt:variant>
      <vt:variant>
        <vt:lpwstr>mailto:sandra.dabkeviciene@alytus.ll</vt:lpwstr>
      </vt:variant>
      <vt:variant>
        <vt:lpwstr/>
      </vt:variant>
      <vt:variant>
        <vt:i4>4128774</vt:i4>
      </vt:variant>
      <vt:variant>
        <vt:i4>3</vt:i4>
      </vt:variant>
      <vt:variant>
        <vt:i4>0</vt:i4>
      </vt:variant>
      <vt:variant>
        <vt:i4>5</vt:i4>
      </vt:variant>
      <vt:variant>
        <vt:lpwstr>mailto:info@dzukijostv.lt</vt:lpwstr>
      </vt:variant>
      <vt:variant>
        <vt:lpwstr/>
      </vt:variant>
      <vt:variant>
        <vt:i4>524403</vt:i4>
      </vt:variant>
      <vt:variant>
        <vt:i4>0</vt:i4>
      </vt:variant>
      <vt:variant>
        <vt:i4>0</vt:i4>
      </vt:variant>
      <vt:variant>
        <vt:i4>5</vt:i4>
      </vt:variant>
      <vt:variant>
        <vt:lpwstr>mailto:loreta.gaiziuviene@alytus.lt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Jurgita Kazilionienė</cp:lastModifiedBy>
  <cp:revision>2</cp:revision>
  <cp:lastPrinted>2021-02-09T09:09:00Z</cp:lastPrinted>
  <dcterms:created xsi:type="dcterms:W3CDTF">2021-02-10T09:20:00Z</dcterms:created>
  <dcterms:modified xsi:type="dcterms:W3CDTF">2021-02-10T09:20:00Z</dcterms:modified>
</cp:coreProperties>
</file>