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E9B41" w14:textId="6B271E53" w:rsidR="009E19B9" w:rsidRPr="00E64C86" w:rsidRDefault="00E64C86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64C8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52C991" wp14:editId="65F3B7F8">
            <wp:simplePos x="0" y="0"/>
            <wp:positionH relativeFrom="column">
              <wp:posOffset>3733800</wp:posOffset>
            </wp:positionH>
            <wp:positionV relativeFrom="paragraph">
              <wp:posOffset>0</wp:posOffset>
            </wp:positionV>
            <wp:extent cx="2571750" cy="3682365"/>
            <wp:effectExtent l="0" t="0" r="0" b="0"/>
            <wp:wrapThrough wrapText="bothSides">
              <wp:wrapPolygon edited="0">
                <wp:start x="0" y="0"/>
                <wp:lineTo x="0" y="21455"/>
                <wp:lineTo x="21440" y="21455"/>
                <wp:lineTo x="21440" y="0"/>
                <wp:lineTo x="0" y="0"/>
              </wp:wrapPolygon>
            </wp:wrapThrough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6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4C86">
        <w:rPr>
          <w:rFonts w:ascii="Times New Roman" w:hAnsi="Times New Roman" w:cs="Times New Roman"/>
          <w:b/>
          <w:bCs/>
          <w:sz w:val="24"/>
          <w:szCs w:val="24"/>
          <w:lang w:val="lt-LT"/>
        </w:rPr>
        <w:t>Kampinis baseinas T-PRO Bällebad - Ecke (125 x 125 x 35 cm)</w:t>
      </w:r>
    </w:p>
    <w:p w14:paraId="165AB9AA" w14:textId="6803B612" w:rsidR="00E64C86" w:rsidRPr="00E64C86" w:rsidRDefault="00E64C86" w:rsidP="00E64C86">
      <w:pPr>
        <w:pStyle w:val="prastasiniatinklio"/>
        <w:shd w:val="clear" w:color="auto" w:fill="FFFFFF"/>
        <w:spacing w:before="0" w:beforeAutospacing="0"/>
        <w:rPr>
          <w:b/>
          <w:bCs/>
        </w:rPr>
      </w:pPr>
      <w:r w:rsidRPr="00E64C86">
        <w:rPr>
          <w:b/>
          <w:bCs/>
        </w:rPr>
        <w:t>Kampinis kamuoliukų baseinas vaikams. Puikiai tinka vaikų darželiams. Saugus, minkštas, bet tvirtai laikantis formą poroloninis baseinas aptrauktas kokybiška sintetine oda. Be kenksmingų medžiagų. Baseinas atitinka CE standartus. </w:t>
      </w:r>
    </w:p>
    <w:p w14:paraId="3191738B" w14:textId="12317B6A" w:rsidR="00E64C86" w:rsidRPr="00E64C86" w:rsidRDefault="00E64C86" w:rsidP="00E64C86">
      <w:pPr>
        <w:pStyle w:val="prastasiniatinklio"/>
        <w:shd w:val="clear" w:color="auto" w:fill="FFFFFF"/>
        <w:spacing w:before="0" w:beforeAutospacing="0"/>
        <w:rPr>
          <w:b/>
          <w:bCs/>
        </w:rPr>
      </w:pPr>
      <w:r w:rsidRPr="00E64C86">
        <w:rPr>
          <w:b/>
          <w:bCs/>
        </w:rPr>
        <w:t>Kraštinių ilgis: 125 cm.; aukštis: 35 cm.</w:t>
      </w:r>
    </w:p>
    <w:p w14:paraId="30810C7E" w14:textId="3A592CC9" w:rsidR="00E64C86" w:rsidRPr="00E64C86" w:rsidRDefault="00E64C86" w:rsidP="00E64C86">
      <w:pPr>
        <w:pStyle w:val="Antrat1"/>
        <w:shd w:val="clear" w:color="auto" w:fill="FFFFFF"/>
        <w:spacing w:before="0" w:beforeAutospacing="0"/>
        <w:rPr>
          <w:b w:val="0"/>
          <w:bCs w:val="0"/>
          <w:sz w:val="24"/>
          <w:szCs w:val="24"/>
        </w:rPr>
      </w:pPr>
      <w:r w:rsidRPr="00E64C86">
        <w:rPr>
          <w:sz w:val="24"/>
          <w:szCs w:val="24"/>
          <w:lang w:val="lt-LT"/>
        </w:rPr>
        <w:t>Gamintojas: Teamsportbedarf.de</w:t>
      </w:r>
    </w:p>
    <w:p w14:paraId="18145A50" w14:textId="2DE5EE8F" w:rsidR="00E64C86" w:rsidRPr="00E64C86" w:rsidRDefault="00E64C86">
      <w:pPr>
        <w:rPr>
          <w:rFonts w:ascii="Times New Roman" w:hAnsi="Times New Roman" w:cs="Times New Roman"/>
          <w:lang w:val="lt-LT"/>
        </w:rPr>
      </w:pPr>
    </w:p>
    <w:p w14:paraId="68FDA1C3" w14:textId="13CF8180" w:rsidR="00E64C86" w:rsidRPr="00E64C86" w:rsidRDefault="00E64C86">
      <w:pPr>
        <w:rPr>
          <w:rFonts w:ascii="Times New Roman" w:hAnsi="Times New Roman" w:cs="Times New Roman"/>
          <w:lang w:val="lt-LT"/>
        </w:rPr>
      </w:pPr>
    </w:p>
    <w:p w14:paraId="1AA7C666" w14:textId="3172F8B1" w:rsidR="00E64C86" w:rsidRPr="00E64C86" w:rsidRDefault="00E64C86">
      <w:pPr>
        <w:rPr>
          <w:rFonts w:ascii="Times New Roman" w:hAnsi="Times New Roman" w:cs="Times New Roman"/>
          <w:lang w:val="lt-LT"/>
        </w:rPr>
      </w:pPr>
    </w:p>
    <w:p w14:paraId="22BB7CA3" w14:textId="0DA946FE" w:rsidR="00E64C86" w:rsidRPr="00E64C86" w:rsidRDefault="00E64C86">
      <w:pPr>
        <w:rPr>
          <w:rFonts w:ascii="Times New Roman" w:hAnsi="Times New Roman" w:cs="Times New Roman"/>
          <w:lang w:val="lt-LT"/>
        </w:rPr>
      </w:pPr>
    </w:p>
    <w:p w14:paraId="32154695" w14:textId="75418077" w:rsidR="00E64C86" w:rsidRPr="00E64C86" w:rsidRDefault="00E64C86">
      <w:pPr>
        <w:rPr>
          <w:rFonts w:ascii="Times New Roman" w:hAnsi="Times New Roman" w:cs="Times New Roman"/>
          <w:lang w:val="lt-LT"/>
        </w:rPr>
      </w:pPr>
    </w:p>
    <w:p w14:paraId="6CEA5A3A" w14:textId="77777777" w:rsidR="00E64C86" w:rsidRPr="00E64C86" w:rsidRDefault="00E64C86">
      <w:pPr>
        <w:rPr>
          <w:rFonts w:ascii="Times New Roman" w:hAnsi="Times New Roman" w:cs="Times New Roman"/>
          <w:lang w:val="lt-LT"/>
        </w:rPr>
      </w:pPr>
    </w:p>
    <w:p w14:paraId="0B03FF5F" w14:textId="161BD4C0" w:rsidR="00E64C86" w:rsidRPr="00E64C86" w:rsidRDefault="00E64C86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64C8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35AE57" wp14:editId="173883DB">
            <wp:simplePos x="0" y="0"/>
            <wp:positionH relativeFrom="column">
              <wp:posOffset>3790950</wp:posOffset>
            </wp:positionH>
            <wp:positionV relativeFrom="paragraph">
              <wp:posOffset>227965</wp:posOffset>
            </wp:positionV>
            <wp:extent cx="2305050" cy="3301059"/>
            <wp:effectExtent l="0" t="0" r="0" b="0"/>
            <wp:wrapThrough wrapText="bothSides">
              <wp:wrapPolygon edited="0">
                <wp:start x="0" y="0"/>
                <wp:lineTo x="0" y="21442"/>
                <wp:lineTo x="21421" y="21442"/>
                <wp:lineTo x="21421" y="0"/>
                <wp:lineTo x="0" y="0"/>
              </wp:wrapPolygon>
            </wp:wrapThrough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30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4C86">
        <w:rPr>
          <w:rFonts w:ascii="Times New Roman" w:hAnsi="Times New Roman" w:cs="Times New Roman"/>
          <w:b/>
          <w:bCs/>
          <w:sz w:val="24"/>
          <w:szCs w:val="24"/>
          <w:lang w:val="lt-LT"/>
        </w:rPr>
        <w:t>Kamuoliukai baseinui</w:t>
      </w:r>
    </w:p>
    <w:p w14:paraId="00C03E78" w14:textId="46177EDE" w:rsidR="00E64C86" w:rsidRPr="00E64C86" w:rsidRDefault="00E64C86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64C8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Tvirti, kokybiški kamuoliukai, skirti baseinams. Penkių spalvų, 5,5 cm. skersmens kamuoliukai pagaminti iš PE plastiko. Tinka vaikų darželiams.</w:t>
      </w:r>
    </w:p>
    <w:p w14:paraId="52509B35" w14:textId="4759DA08" w:rsidR="00E64C86" w:rsidRPr="00E64C86" w:rsidRDefault="00E64C86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64C86">
        <w:rPr>
          <w:rFonts w:ascii="Times New Roman" w:hAnsi="Times New Roman" w:cs="Times New Roman"/>
          <w:b/>
          <w:bCs/>
          <w:sz w:val="24"/>
          <w:szCs w:val="24"/>
          <w:lang w:val="lt-LT"/>
        </w:rPr>
        <w:t>Gamintojas: Teamsportbedarf.de</w:t>
      </w:r>
    </w:p>
    <w:sectPr w:rsidR="00E64C86" w:rsidRPr="00E64C86" w:rsidSect="00E64C86">
      <w:pgSz w:w="11906" w:h="16838"/>
      <w:pgMar w:top="1440" w:right="1440" w:bottom="1440" w:left="1440" w:header="562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drawingGridHorizontalSpacing w:val="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86"/>
    <w:rsid w:val="00483ABD"/>
    <w:rsid w:val="009E19B9"/>
    <w:rsid w:val="00D966BF"/>
    <w:rsid w:val="00E6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8BD9"/>
  <w15:chartTrackingRefBased/>
  <w15:docId w15:val="{D7FAD3CF-8C13-4D57-8511-A97B407A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4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E6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4C8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9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207</Characters>
  <Application>Microsoft Office Word</Application>
  <DocSecurity>4</DocSecurity>
  <Lines>1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Augustaitis</dc:creator>
  <cp:keywords/>
  <dc:description/>
  <cp:lastModifiedBy>Sigita Maziliauskienė</cp:lastModifiedBy>
  <cp:revision>2</cp:revision>
  <dcterms:created xsi:type="dcterms:W3CDTF">2021-02-22T12:36:00Z</dcterms:created>
  <dcterms:modified xsi:type="dcterms:W3CDTF">2021-02-22T12:36:00Z</dcterms:modified>
</cp:coreProperties>
</file>