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FB109" w14:textId="38A6E768" w:rsidR="00916BBF" w:rsidRPr="00916BBF" w:rsidRDefault="00916BBF" w:rsidP="00916BBF">
      <w:pPr>
        <w:ind w:left="170"/>
        <w:jc w:val="center"/>
        <w:rPr>
          <w:rFonts w:ascii="Tahoma" w:hAnsi="Tahoma" w:cs="Tahoma"/>
          <w:b/>
          <w:bCs/>
          <w:sz w:val="22"/>
          <w:szCs w:val="22"/>
          <w:lang w:val="en-US"/>
        </w:rPr>
      </w:pPr>
      <w:r>
        <w:rPr>
          <w:rFonts w:ascii="Trebuchet MS" w:hAnsi="Trebuchet MS"/>
          <w:b/>
          <w:bCs/>
        </w:rPr>
        <w:t>        </w:t>
      </w:r>
      <w:r w:rsidRPr="00916BBF">
        <w:rPr>
          <w:rFonts w:ascii="Tahoma" w:hAnsi="Tahoma" w:cs="Tahoma"/>
          <w:b/>
          <w:sz w:val="22"/>
          <w:szCs w:val="22"/>
        </w:rPr>
        <w:t>VMI INFORMACINIŲ SISTEMŲ MODERNIZAVIMO, SUKURIANT INTEGRACINES SĄSAJAS SU PASLAUGŲ IR GAMINIŲ KONTAKTINIO CENTRO INFORMACINE SISTEMA (KCIS) PASLAUGŲ</w:t>
      </w:r>
      <w:r w:rsidR="00C74168">
        <w:rPr>
          <w:rFonts w:ascii="Tahoma" w:hAnsi="Tahoma" w:cs="Tahoma"/>
          <w:b/>
          <w:sz w:val="22"/>
          <w:szCs w:val="22"/>
        </w:rPr>
        <w:t xml:space="preserve"> PIRKIMO</w:t>
      </w:r>
      <w:r w:rsidRPr="00916BBF">
        <w:rPr>
          <w:rFonts w:ascii="Tahoma" w:hAnsi="Tahoma" w:cs="Tahoma"/>
          <w:b/>
          <w:bCs/>
          <w:sz w:val="22"/>
          <w:szCs w:val="22"/>
          <w:lang w:val="en-US"/>
        </w:rPr>
        <w:t xml:space="preserve"> SUTARTIS</w:t>
      </w:r>
    </w:p>
    <w:p w14:paraId="78B7A81E" w14:textId="77777777" w:rsidR="00916BBF" w:rsidRPr="00916BBF" w:rsidRDefault="00916BBF" w:rsidP="00916BBF">
      <w:pPr>
        <w:pStyle w:val="111Numeruota"/>
        <w:ind w:firstLine="0"/>
        <w:jc w:val="center"/>
        <w:rPr>
          <w:rFonts w:ascii="Tahoma" w:hAnsi="Tahoma" w:cs="Tahoma"/>
          <w:sz w:val="22"/>
          <w:szCs w:val="22"/>
        </w:rPr>
      </w:pPr>
    </w:p>
    <w:p w14:paraId="38B97EDC" w14:textId="3880E355" w:rsidR="00916BBF" w:rsidRPr="001F7318" w:rsidRDefault="00916BBF" w:rsidP="00916BBF">
      <w:pPr>
        <w:pStyle w:val="111Numeruota"/>
        <w:ind w:firstLine="0"/>
        <w:jc w:val="center"/>
        <w:rPr>
          <w:rFonts w:ascii="Tahoma" w:hAnsi="Tahoma" w:cs="Tahoma"/>
          <w:sz w:val="22"/>
          <w:szCs w:val="22"/>
          <w:lang w:val="it-IT"/>
        </w:rPr>
      </w:pPr>
      <w:r w:rsidRPr="00916BBF">
        <w:rPr>
          <w:rFonts w:ascii="Tahoma" w:hAnsi="Tahoma" w:cs="Tahoma"/>
          <w:sz w:val="22"/>
          <w:szCs w:val="22"/>
        </w:rPr>
        <w:t>202</w:t>
      </w:r>
      <w:r w:rsidRPr="001F7318">
        <w:rPr>
          <w:rFonts w:ascii="Tahoma" w:hAnsi="Tahoma" w:cs="Tahoma"/>
          <w:sz w:val="22"/>
          <w:szCs w:val="22"/>
          <w:lang w:val="it-IT"/>
        </w:rPr>
        <w:t>1</w:t>
      </w:r>
      <w:r w:rsidRPr="00916BBF">
        <w:rPr>
          <w:rFonts w:ascii="Tahoma" w:hAnsi="Tahoma" w:cs="Tahoma"/>
          <w:sz w:val="22"/>
          <w:szCs w:val="22"/>
        </w:rPr>
        <w:t xml:space="preserve"> m. vasario   d. Nr. (1.10-04-2E)-22-     /20</w:t>
      </w:r>
      <w:r w:rsidRPr="001F7318">
        <w:rPr>
          <w:rFonts w:ascii="Tahoma" w:hAnsi="Tahoma" w:cs="Tahoma"/>
          <w:sz w:val="22"/>
          <w:szCs w:val="22"/>
          <w:lang w:val="it-IT"/>
        </w:rPr>
        <w:t>20</w:t>
      </w:r>
    </w:p>
    <w:p w14:paraId="3F44906B" w14:textId="77777777" w:rsidR="00916BBF" w:rsidRPr="00916BBF" w:rsidRDefault="00916BBF" w:rsidP="00916BBF">
      <w:pPr>
        <w:jc w:val="center"/>
        <w:rPr>
          <w:rFonts w:ascii="Tahoma" w:hAnsi="Tahoma" w:cs="Tahoma"/>
          <w:sz w:val="22"/>
          <w:szCs w:val="22"/>
        </w:rPr>
      </w:pPr>
      <w:r w:rsidRPr="00916BBF">
        <w:rPr>
          <w:rFonts w:ascii="Tahoma" w:hAnsi="Tahoma" w:cs="Tahoma"/>
          <w:sz w:val="22"/>
          <w:szCs w:val="22"/>
        </w:rPr>
        <w:t>Vilnius</w:t>
      </w:r>
    </w:p>
    <w:p w14:paraId="48F84519" w14:textId="77777777" w:rsidR="00916BBF" w:rsidRDefault="00916BBF" w:rsidP="00C9416F">
      <w:pPr>
        <w:ind w:firstLine="567"/>
        <w:jc w:val="both"/>
        <w:rPr>
          <w:rFonts w:ascii="Tahoma" w:hAnsi="Tahoma" w:cs="Tahoma"/>
          <w:sz w:val="22"/>
          <w:szCs w:val="22"/>
        </w:rPr>
      </w:pPr>
    </w:p>
    <w:p w14:paraId="54DE45D8" w14:textId="06D22B41" w:rsidR="00C9416F" w:rsidRPr="00660AB1" w:rsidRDefault="00C9416F" w:rsidP="00C9416F">
      <w:pPr>
        <w:ind w:firstLine="567"/>
        <w:jc w:val="both"/>
        <w:rPr>
          <w:rFonts w:ascii="Tahoma" w:hAnsi="Tahoma" w:cs="Tahoma"/>
          <w:sz w:val="22"/>
          <w:szCs w:val="22"/>
          <w:lang w:eastAsia="lt-LT"/>
        </w:rPr>
      </w:pPr>
      <w:r w:rsidRPr="00660AB1">
        <w:rPr>
          <w:rFonts w:ascii="Tahoma" w:hAnsi="Tahoma" w:cs="Tahoma"/>
          <w:sz w:val="22"/>
          <w:szCs w:val="22"/>
        </w:rPr>
        <w:t xml:space="preserve">Valstybinė mokesčių inspekcija prie Lietuvos Respublikos finansų ministerijos (toliau — UŽSAKOVAS), atstovaujama viršininkės Editos Janušienės, veikiančios pagal Valstybinės mokesčių inspekcijos prie Lietuvos Respublikos finansų ministerijos nuostatus ir </w:t>
      </w:r>
      <w:r w:rsidRPr="00660AB1">
        <w:rPr>
          <w:rFonts w:ascii="Tahoma" w:hAnsi="Tahoma" w:cs="Tahoma"/>
          <w:sz w:val="22"/>
          <w:szCs w:val="22"/>
          <w:lang w:eastAsia="lt-LT"/>
        </w:rPr>
        <w:t xml:space="preserve">UAB „Novian Systems“ </w:t>
      </w:r>
      <w:r w:rsidRPr="00660AB1">
        <w:rPr>
          <w:rFonts w:ascii="Tahoma" w:hAnsi="Tahoma" w:cs="Tahoma"/>
          <w:sz w:val="22"/>
          <w:szCs w:val="22"/>
        </w:rPr>
        <w:t xml:space="preserve">(toliau — TIEKĖJAS), atstovaujama </w:t>
      </w:r>
      <w:r w:rsidRPr="00660AB1">
        <w:rPr>
          <w:rFonts w:ascii="Tahoma" w:hAnsi="Tahoma" w:cs="Tahoma"/>
          <w:bCs/>
          <w:color w:val="000000"/>
          <w:sz w:val="22"/>
          <w:szCs w:val="22"/>
        </w:rPr>
        <w:t>direktorės Elenos Vengrienės</w:t>
      </w:r>
      <w:r w:rsidRPr="00660AB1">
        <w:rPr>
          <w:rFonts w:ascii="Tahoma" w:hAnsi="Tahoma" w:cs="Tahoma"/>
          <w:sz w:val="22"/>
          <w:szCs w:val="22"/>
        </w:rPr>
        <w:t xml:space="preserve">, </w:t>
      </w:r>
      <w:r w:rsidRPr="001F7318">
        <w:rPr>
          <w:rFonts w:ascii="Tahoma" w:hAnsi="Tahoma" w:cs="Tahoma"/>
          <w:sz w:val="22"/>
          <w:szCs w:val="22"/>
          <w:lang w:val="it-IT"/>
        </w:rPr>
        <w:t>veikiančio</w:t>
      </w:r>
      <w:r w:rsidR="00916BBF" w:rsidRPr="001F7318">
        <w:rPr>
          <w:rFonts w:ascii="Tahoma" w:hAnsi="Tahoma" w:cs="Tahoma"/>
          <w:sz w:val="22"/>
          <w:szCs w:val="22"/>
          <w:lang w:val="it-IT"/>
        </w:rPr>
        <w:t>s</w:t>
      </w:r>
      <w:r w:rsidRPr="001F7318">
        <w:rPr>
          <w:rFonts w:ascii="Tahoma" w:hAnsi="Tahoma" w:cs="Tahoma"/>
          <w:sz w:val="22"/>
          <w:szCs w:val="22"/>
          <w:lang w:val="it-IT"/>
        </w:rPr>
        <w:t xml:space="preserve"> pagal bendrovės įstatus </w:t>
      </w:r>
      <w:r w:rsidRPr="00660AB1">
        <w:rPr>
          <w:rFonts w:ascii="Tahoma" w:hAnsi="Tahoma" w:cs="Tahoma"/>
          <w:sz w:val="22"/>
          <w:szCs w:val="22"/>
        </w:rPr>
        <w:t xml:space="preserve">(toliau abi vadinamos ŠALIMIS, kiekviena atskirai — ŠALIMI), remdamosi įvykusio </w:t>
      </w:r>
      <w:r w:rsidR="003B2363">
        <w:rPr>
          <w:rFonts w:ascii="Tahoma" w:hAnsi="Tahoma" w:cs="Tahoma"/>
          <w:sz w:val="22"/>
          <w:szCs w:val="22"/>
        </w:rPr>
        <w:t xml:space="preserve">viešojo </w:t>
      </w:r>
      <w:r w:rsidR="003B2363" w:rsidRPr="00916BBF">
        <w:rPr>
          <w:rFonts w:ascii="Tahoma" w:hAnsi="Tahoma" w:cs="Tahoma"/>
          <w:sz w:val="22"/>
          <w:szCs w:val="22"/>
        </w:rPr>
        <w:t xml:space="preserve">pirkimo </w:t>
      </w:r>
      <w:r w:rsidR="003B2363" w:rsidRPr="00660AB1">
        <w:rPr>
          <w:rFonts w:ascii="Tahoma" w:hAnsi="Tahoma" w:cs="Tahoma"/>
          <w:sz w:val="22"/>
          <w:szCs w:val="22"/>
        </w:rPr>
        <w:t>konkurso</w:t>
      </w:r>
      <w:r w:rsidR="003B2363" w:rsidRPr="00916BBF">
        <w:rPr>
          <w:rFonts w:ascii="Tahoma" w:hAnsi="Tahoma" w:cs="Tahoma"/>
          <w:sz w:val="22"/>
          <w:szCs w:val="22"/>
        </w:rPr>
        <w:t xml:space="preserve"> Nr. 524554</w:t>
      </w:r>
      <w:r w:rsidR="003B2363">
        <w:rPr>
          <w:rFonts w:ascii="Tahoma" w:hAnsi="Tahoma" w:cs="Tahoma"/>
          <w:sz w:val="22"/>
          <w:szCs w:val="22"/>
        </w:rPr>
        <w:t xml:space="preserve"> </w:t>
      </w:r>
      <w:r w:rsidRPr="00660AB1">
        <w:rPr>
          <w:rFonts w:ascii="Tahoma" w:hAnsi="Tahoma" w:cs="Tahoma"/>
          <w:sz w:val="22"/>
          <w:szCs w:val="22"/>
        </w:rPr>
        <w:t>„VMI informacinių sistemų modernizavimo, sukuriant integracines sąsajas su paslaugų ir gaminių kontaktinio centro informacine sistema (KCIS)</w:t>
      </w:r>
      <w:r w:rsidR="00916BBF">
        <w:rPr>
          <w:rFonts w:ascii="Tahoma" w:hAnsi="Tahoma" w:cs="Tahoma"/>
          <w:sz w:val="22"/>
          <w:szCs w:val="22"/>
        </w:rPr>
        <w:t xml:space="preserve"> </w:t>
      </w:r>
      <w:r w:rsidR="00C74168">
        <w:rPr>
          <w:rFonts w:ascii="Tahoma" w:hAnsi="Tahoma" w:cs="Tahoma"/>
          <w:sz w:val="22"/>
          <w:szCs w:val="22"/>
        </w:rPr>
        <w:t>paslaugų pirkimo</w:t>
      </w:r>
      <w:r w:rsidRPr="00916BBF">
        <w:rPr>
          <w:rFonts w:ascii="Tahoma" w:hAnsi="Tahoma" w:cs="Tahoma"/>
          <w:sz w:val="22"/>
          <w:szCs w:val="22"/>
        </w:rPr>
        <w:t>“</w:t>
      </w:r>
      <w:r w:rsidRPr="00660AB1">
        <w:rPr>
          <w:rFonts w:ascii="Tahoma" w:hAnsi="Tahoma" w:cs="Tahoma"/>
          <w:sz w:val="22"/>
          <w:szCs w:val="22"/>
        </w:rPr>
        <w:t xml:space="preserve"> (toliau — KONKURSAS) rezultatais bei vadovaudamosi Lietuvos Respublikos viešųjų pirkimų įstatymu ir Lietuvos Respublikos civiliniu kodeksu (toliau — Civilinis kodeksas), sudarė šią sutartį (toliau — SUTARTIS).</w:t>
      </w:r>
    </w:p>
    <w:p w14:paraId="6E2A40FD" w14:textId="77777777" w:rsidR="00C9416F" w:rsidRPr="00660AB1" w:rsidRDefault="00C9416F" w:rsidP="00C9416F">
      <w:pPr>
        <w:ind w:firstLine="567"/>
        <w:jc w:val="both"/>
        <w:rPr>
          <w:rFonts w:ascii="Tahoma" w:hAnsi="Tahoma" w:cs="Tahoma"/>
          <w:sz w:val="22"/>
          <w:szCs w:val="22"/>
        </w:rPr>
      </w:pPr>
      <w:r w:rsidRPr="00660AB1">
        <w:rPr>
          <w:rFonts w:ascii="Tahoma" w:hAnsi="Tahoma" w:cs="Tahoma"/>
          <w:sz w:val="22"/>
          <w:szCs w:val="22"/>
        </w:rPr>
        <w:t>KONKURSE TIEKĖJUI pateikti KONKURSO dokumentai, KONKURSO dokumentų paaiškinimai, patikslinimai bei TIEKĖJO KONKURSE pateiktas pasiūlymas toliau yra vadinami KONKURSO DOKUMENTAIS. Jeigu SUTARTIS nenustato kitaip, SUTARTYJE vartojamos sąvokos reiškia tą patį, ką ir KONKURSO DOKUMENTUOSE vartojamos sąvokos.</w:t>
      </w:r>
    </w:p>
    <w:p w14:paraId="5FFED0E4" w14:textId="45B352AE" w:rsidR="00FF4671" w:rsidRPr="00BB4065" w:rsidRDefault="00C1329A" w:rsidP="000C48BE">
      <w:pPr>
        <w:pStyle w:val="0Punktai"/>
        <w:numPr>
          <w:ilvl w:val="0"/>
          <w:numId w:val="5"/>
        </w:numPr>
        <w:tabs>
          <w:tab w:val="left" w:pos="284"/>
        </w:tabs>
        <w:spacing w:before="120"/>
        <w:ind w:left="357" w:hanging="357"/>
        <w:jc w:val="center"/>
        <w:rPr>
          <w:rFonts w:ascii="Tahoma" w:hAnsi="Tahoma" w:cs="Tahoma"/>
          <w:b/>
          <w:bCs/>
          <w:sz w:val="22"/>
          <w:szCs w:val="22"/>
        </w:rPr>
      </w:pPr>
      <w:r w:rsidRPr="00BB4065">
        <w:rPr>
          <w:rFonts w:ascii="Tahoma" w:hAnsi="Tahoma" w:cs="Tahoma"/>
          <w:b/>
          <w:bCs/>
          <w:sz w:val="22"/>
          <w:szCs w:val="22"/>
        </w:rPr>
        <w:t>SUTARTIES</w:t>
      </w:r>
      <w:r w:rsidR="00FF4671" w:rsidRPr="00BB4065">
        <w:rPr>
          <w:rFonts w:ascii="Tahoma" w:hAnsi="Tahoma" w:cs="Tahoma"/>
          <w:b/>
          <w:bCs/>
          <w:sz w:val="22"/>
          <w:szCs w:val="22"/>
        </w:rPr>
        <w:t xml:space="preserve"> </w:t>
      </w:r>
      <w:r w:rsidR="005A19A0" w:rsidRPr="00BB4065">
        <w:rPr>
          <w:rFonts w:ascii="Tahoma" w:hAnsi="Tahoma" w:cs="Tahoma"/>
          <w:b/>
          <w:bCs/>
          <w:sz w:val="22"/>
          <w:szCs w:val="22"/>
        </w:rPr>
        <w:t>DALYKAS</w:t>
      </w:r>
    </w:p>
    <w:p w14:paraId="6E839212" w14:textId="08C12779" w:rsidR="002657DB" w:rsidRPr="00BB4065" w:rsidRDefault="00C1329A" w:rsidP="00D332C5">
      <w:pPr>
        <w:pStyle w:val="0Punktai"/>
        <w:numPr>
          <w:ilvl w:val="1"/>
          <w:numId w:val="5"/>
        </w:numPr>
        <w:tabs>
          <w:tab w:val="clear" w:pos="1567"/>
          <w:tab w:val="num" w:pos="1134"/>
        </w:tabs>
        <w:ind w:left="0" w:firstLine="567"/>
        <w:rPr>
          <w:rFonts w:ascii="Tahoma" w:hAnsi="Tahoma" w:cs="Tahoma"/>
          <w:sz w:val="22"/>
          <w:szCs w:val="22"/>
        </w:rPr>
      </w:pPr>
      <w:r w:rsidRPr="00BB4065">
        <w:rPr>
          <w:rFonts w:ascii="Tahoma" w:hAnsi="Tahoma" w:cs="Tahoma"/>
          <w:sz w:val="22"/>
          <w:szCs w:val="22"/>
        </w:rPr>
        <w:t>Sutarties</w:t>
      </w:r>
      <w:r w:rsidR="00F1321F" w:rsidRPr="00BB4065">
        <w:rPr>
          <w:rFonts w:ascii="Tahoma" w:hAnsi="Tahoma" w:cs="Tahoma"/>
          <w:sz w:val="22"/>
          <w:szCs w:val="22"/>
        </w:rPr>
        <w:t xml:space="preserve"> </w:t>
      </w:r>
      <w:r w:rsidR="002657DB" w:rsidRPr="00BB4065">
        <w:rPr>
          <w:rFonts w:ascii="Tahoma" w:hAnsi="Tahoma" w:cs="Tahoma"/>
          <w:sz w:val="22"/>
          <w:szCs w:val="22"/>
        </w:rPr>
        <w:t xml:space="preserve">dalykas </w:t>
      </w:r>
      <w:r w:rsidR="004012C8" w:rsidRPr="00BB4065">
        <w:rPr>
          <w:rFonts w:ascii="Tahoma" w:hAnsi="Tahoma" w:cs="Tahoma"/>
          <w:sz w:val="22"/>
          <w:szCs w:val="22"/>
        </w:rPr>
        <w:t>—</w:t>
      </w:r>
      <w:r w:rsidR="002657DB" w:rsidRPr="00BB4065">
        <w:rPr>
          <w:rFonts w:ascii="Tahoma" w:hAnsi="Tahoma" w:cs="Tahoma"/>
          <w:sz w:val="22"/>
          <w:szCs w:val="22"/>
        </w:rPr>
        <w:t xml:space="preserve"> </w:t>
      </w:r>
      <w:r w:rsidR="003A4B20" w:rsidRPr="00BB4065">
        <w:rPr>
          <w:rFonts w:ascii="Tahoma" w:hAnsi="Tahoma" w:cs="Tahoma"/>
          <w:b/>
          <w:bCs/>
          <w:sz w:val="22"/>
          <w:szCs w:val="22"/>
        </w:rPr>
        <w:t>VMI informacinių sistemų modernizavimo, sukuriant integracines sąsajas su Paslaugų ir gaminių kontaktinio centro informacine sistema (KCIS) paslaugos</w:t>
      </w:r>
      <w:r w:rsidR="003A4B20" w:rsidRPr="00BB4065">
        <w:rPr>
          <w:rFonts w:ascii="Tahoma" w:hAnsi="Tahoma" w:cs="Tahoma"/>
          <w:sz w:val="22"/>
          <w:szCs w:val="22"/>
        </w:rPr>
        <w:t xml:space="preserve"> </w:t>
      </w:r>
      <w:r w:rsidR="002657DB" w:rsidRPr="00BB4065">
        <w:rPr>
          <w:rFonts w:ascii="Tahoma" w:eastAsia="MS Mincho" w:hAnsi="Tahoma" w:cs="Tahoma"/>
          <w:sz w:val="22"/>
          <w:szCs w:val="22"/>
        </w:rPr>
        <w:t xml:space="preserve">(toliau — </w:t>
      </w:r>
      <w:r w:rsidR="00F1321F" w:rsidRPr="00BB4065">
        <w:rPr>
          <w:rFonts w:ascii="Tahoma" w:eastAsia="MS Mincho" w:hAnsi="Tahoma" w:cs="Tahoma"/>
          <w:sz w:val="22"/>
          <w:szCs w:val="22"/>
        </w:rPr>
        <w:t>Paslauga</w:t>
      </w:r>
      <w:r w:rsidR="002657DB" w:rsidRPr="00BB4065">
        <w:rPr>
          <w:rFonts w:ascii="Tahoma" w:eastAsia="MS Mincho" w:hAnsi="Tahoma" w:cs="Tahoma"/>
          <w:sz w:val="22"/>
          <w:szCs w:val="22"/>
          <w:lang w:eastAsia="ja-JP"/>
        </w:rPr>
        <w:t>)</w:t>
      </w:r>
      <w:r w:rsidR="00E33638" w:rsidRPr="00BB4065">
        <w:rPr>
          <w:rFonts w:ascii="Tahoma" w:hAnsi="Tahoma" w:cs="Tahoma"/>
          <w:sz w:val="22"/>
          <w:szCs w:val="22"/>
        </w:rPr>
        <w:t xml:space="preserve">. </w:t>
      </w:r>
      <w:r w:rsidR="00F1321F" w:rsidRPr="00BB4065">
        <w:rPr>
          <w:rFonts w:ascii="Tahoma" w:hAnsi="Tahoma" w:cs="Tahoma"/>
          <w:sz w:val="22"/>
          <w:szCs w:val="22"/>
        </w:rPr>
        <w:t xml:space="preserve">Paslaugos atlikimas </w:t>
      </w:r>
      <w:r w:rsidR="002657DB" w:rsidRPr="00BB4065">
        <w:rPr>
          <w:rFonts w:ascii="Tahoma" w:hAnsi="Tahoma" w:cs="Tahoma"/>
          <w:sz w:val="22"/>
          <w:szCs w:val="22"/>
        </w:rPr>
        <w:t>detalizuota</w:t>
      </w:r>
      <w:r w:rsidR="00E33638" w:rsidRPr="00BB4065">
        <w:rPr>
          <w:rFonts w:ascii="Tahoma" w:hAnsi="Tahoma" w:cs="Tahoma"/>
          <w:sz w:val="22"/>
          <w:szCs w:val="22"/>
        </w:rPr>
        <w:t>s</w:t>
      </w:r>
      <w:r w:rsidR="002657DB" w:rsidRPr="00BB4065">
        <w:rPr>
          <w:rFonts w:ascii="Tahoma" w:hAnsi="Tahoma" w:cs="Tahoma"/>
          <w:sz w:val="22"/>
          <w:szCs w:val="22"/>
        </w:rPr>
        <w:t xml:space="preserve"> </w:t>
      </w:r>
      <w:r w:rsidR="00F1321F" w:rsidRPr="00BB4065">
        <w:rPr>
          <w:rFonts w:ascii="Tahoma" w:hAnsi="Tahoma" w:cs="Tahoma"/>
          <w:sz w:val="22"/>
          <w:szCs w:val="22"/>
        </w:rPr>
        <w:t>Sutartyje</w:t>
      </w:r>
      <w:r w:rsidR="002657DB" w:rsidRPr="00BB4065">
        <w:rPr>
          <w:rFonts w:ascii="Tahoma" w:hAnsi="Tahoma" w:cs="Tahoma"/>
          <w:sz w:val="22"/>
          <w:szCs w:val="22"/>
        </w:rPr>
        <w:t>.</w:t>
      </w:r>
    </w:p>
    <w:p w14:paraId="263A615D" w14:textId="67480670" w:rsidR="00741B92" w:rsidRPr="00BB4065" w:rsidRDefault="00741B92" w:rsidP="00D332C5">
      <w:pPr>
        <w:pStyle w:val="0Punktai"/>
        <w:numPr>
          <w:ilvl w:val="1"/>
          <w:numId w:val="5"/>
        </w:numPr>
        <w:tabs>
          <w:tab w:val="clear" w:pos="1567"/>
          <w:tab w:val="num" w:pos="1134"/>
        </w:tabs>
        <w:ind w:left="0" w:firstLine="567"/>
        <w:rPr>
          <w:rFonts w:ascii="Tahoma" w:hAnsi="Tahoma" w:cs="Tahoma"/>
          <w:sz w:val="22"/>
          <w:szCs w:val="22"/>
        </w:rPr>
      </w:pPr>
      <w:r w:rsidRPr="00BB4065">
        <w:rPr>
          <w:rFonts w:ascii="Tahoma" w:hAnsi="Tahoma" w:cs="Tahoma"/>
          <w:sz w:val="22"/>
          <w:szCs w:val="22"/>
        </w:rPr>
        <w:t xml:space="preserve">Visa nauda, kurią </w:t>
      </w:r>
      <w:r w:rsidR="00A1745A" w:rsidRPr="00BB4065">
        <w:rPr>
          <w:rFonts w:ascii="Tahoma" w:hAnsi="Tahoma" w:cs="Tahoma"/>
          <w:sz w:val="22"/>
          <w:szCs w:val="22"/>
        </w:rPr>
        <w:t>Tiekėjas</w:t>
      </w:r>
      <w:r w:rsidRPr="00BB4065">
        <w:rPr>
          <w:rFonts w:ascii="Tahoma" w:hAnsi="Tahoma" w:cs="Tahoma"/>
          <w:sz w:val="22"/>
          <w:szCs w:val="22"/>
        </w:rPr>
        <w:t xml:space="preserve"> suteiks </w:t>
      </w:r>
      <w:r w:rsidR="00A1745A" w:rsidRPr="00BB4065">
        <w:rPr>
          <w:rFonts w:ascii="Tahoma" w:hAnsi="Tahoma" w:cs="Tahoma"/>
          <w:sz w:val="22"/>
          <w:szCs w:val="22"/>
        </w:rPr>
        <w:t>Užsakovui</w:t>
      </w:r>
      <w:r w:rsidRPr="00BB4065">
        <w:rPr>
          <w:rFonts w:ascii="Tahoma" w:hAnsi="Tahoma" w:cs="Tahoma"/>
          <w:sz w:val="22"/>
          <w:szCs w:val="22"/>
        </w:rPr>
        <w:t xml:space="preserve"> </w:t>
      </w:r>
      <w:r w:rsidR="00C1329A" w:rsidRPr="00BB4065">
        <w:rPr>
          <w:rFonts w:ascii="Tahoma" w:hAnsi="Tahoma" w:cs="Tahoma"/>
          <w:sz w:val="22"/>
          <w:szCs w:val="22"/>
        </w:rPr>
        <w:t>Sutarties</w:t>
      </w:r>
      <w:r w:rsidRPr="00BB4065">
        <w:rPr>
          <w:rFonts w:ascii="Tahoma" w:hAnsi="Tahoma" w:cs="Tahoma"/>
          <w:sz w:val="22"/>
          <w:szCs w:val="22"/>
        </w:rPr>
        <w:t xml:space="preserve"> galiojimo metu, vykdydamas </w:t>
      </w:r>
      <w:r w:rsidR="00C1329A" w:rsidRPr="00BB4065">
        <w:rPr>
          <w:rFonts w:ascii="Tahoma" w:hAnsi="Tahoma" w:cs="Tahoma"/>
          <w:sz w:val="22"/>
          <w:szCs w:val="22"/>
        </w:rPr>
        <w:t>Sutarties</w:t>
      </w:r>
      <w:r w:rsidRPr="00BB4065">
        <w:rPr>
          <w:rFonts w:ascii="Tahoma" w:hAnsi="Tahoma" w:cs="Tahoma"/>
          <w:sz w:val="22"/>
          <w:szCs w:val="22"/>
        </w:rPr>
        <w:t xml:space="preserve"> nuostatas, toliau vadinama </w:t>
      </w:r>
      <w:r w:rsidR="00644CA3" w:rsidRPr="00BB4065">
        <w:rPr>
          <w:rFonts w:ascii="Tahoma" w:hAnsi="Tahoma" w:cs="Tahoma"/>
          <w:sz w:val="22"/>
          <w:szCs w:val="22"/>
        </w:rPr>
        <w:t>—</w:t>
      </w:r>
      <w:r w:rsidRPr="00BB4065">
        <w:rPr>
          <w:rFonts w:ascii="Tahoma" w:hAnsi="Tahoma" w:cs="Tahoma"/>
          <w:sz w:val="22"/>
          <w:szCs w:val="22"/>
        </w:rPr>
        <w:t xml:space="preserve"> </w:t>
      </w:r>
      <w:r w:rsidR="007C735F" w:rsidRPr="00BB4065">
        <w:rPr>
          <w:rFonts w:ascii="Tahoma" w:hAnsi="Tahoma" w:cs="Tahoma"/>
          <w:sz w:val="22"/>
          <w:szCs w:val="22"/>
        </w:rPr>
        <w:t>Paslaugos</w:t>
      </w:r>
      <w:r w:rsidR="00D5644E" w:rsidRPr="00BB4065">
        <w:rPr>
          <w:rFonts w:ascii="Tahoma" w:hAnsi="Tahoma" w:cs="Tahoma"/>
          <w:sz w:val="22"/>
          <w:szCs w:val="22"/>
        </w:rPr>
        <w:t xml:space="preserve"> </w:t>
      </w:r>
      <w:r w:rsidRPr="00BB4065">
        <w:rPr>
          <w:rFonts w:ascii="Tahoma" w:hAnsi="Tahoma" w:cs="Tahoma"/>
          <w:sz w:val="22"/>
          <w:szCs w:val="22"/>
        </w:rPr>
        <w:t>rezultatu.</w:t>
      </w:r>
    </w:p>
    <w:p w14:paraId="64803AFA" w14:textId="512BD552" w:rsidR="00741B92" w:rsidRPr="00BB4065" w:rsidRDefault="007C735F" w:rsidP="00D332C5">
      <w:pPr>
        <w:pStyle w:val="0Punktai"/>
        <w:numPr>
          <w:ilvl w:val="1"/>
          <w:numId w:val="5"/>
        </w:numPr>
        <w:tabs>
          <w:tab w:val="clear" w:pos="1567"/>
          <w:tab w:val="num" w:pos="1134"/>
        </w:tabs>
        <w:ind w:left="0" w:firstLine="567"/>
        <w:rPr>
          <w:rFonts w:ascii="Tahoma" w:hAnsi="Tahoma" w:cs="Tahoma"/>
          <w:sz w:val="22"/>
          <w:szCs w:val="22"/>
        </w:rPr>
      </w:pPr>
      <w:r w:rsidRPr="00BB4065">
        <w:rPr>
          <w:rFonts w:ascii="Tahoma" w:hAnsi="Tahoma" w:cs="Tahoma"/>
          <w:sz w:val="22"/>
          <w:szCs w:val="22"/>
        </w:rPr>
        <w:t>Sutartyje</w:t>
      </w:r>
      <w:r w:rsidR="00741B92" w:rsidRPr="00BB4065">
        <w:rPr>
          <w:rFonts w:ascii="Tahoma" w:hAnsi="Tahoma" w:cs="Tahoma"/>
          <w:sz w:val="22"/>
          <w:szCs w:val="22"/>
        </w:rPr>
        <w:t>,</w:t>
      </w:r>
      <w:r w:rsidR="004C65C8" w:rsidRPr="00BB4065">
        <w:rPr>
          <w:rFonts w:ascii="Tahoma" w:hAnsi="Tahoma" w:cs="Tahoma"/>
          <w:sz w:val="22"/>
          <w:szCs w:val="22"/>
        </w:rPr>
        <w:t xml:space="preserve"> Tiekėjo pasiūlyme,</w:t>
      </w:r>
      <w:r w:rsidR="00741B92" w:rsidRPr="00BB4065">
        <w:rPr>
          <w:rFonts w:ascii="Tahoma" w:hAnsi="Tahoma" w:cs="Tahoma"/>
          <w:sz w:val="22"/>
          <w:szCs w:val="22"/>
        </w:rPr>
        <w:t xml:space="preserve"> </w:t>
      </w:r>
      <w:r w:rsidRPr="00BB4065">
        <w:rPr>
          <w:rFonts w:ascii="Tahoma" w:hAnsi="Tahoma" w:cs="Tahoma"/>
          <w:sz w:val="22"/>
          <w:szCs w:val="22"/>
        </w:rPr>
        <w:t>Konkurso dokumentuose</w:t>
      </w:r>
      <w:r w:rsidR="00741B92" w:rsidRPr="00BB4065">
        <w:rPr>
          <w:rFonts w:ascii="Tahoma" w:hAnsi="Tahoma" w:cs="Tahoma"/>
          <w:sz w:val="22"/>
          <w:szCs w:val="22"/>
        </w:rPr>
        <w:t xml:space="preserve"> ir kituose dokumentuose, į kuriuos daro nuorodą </w:t>
      </w:r>
      <w:r w:rsidRPr="00BB4065">
        <w:rPr>
          <w:rFonts w:ascii="Tahoma" w:hAnsi="Tahoma" w:cs="Tahoma"/>
          <w:sz w:val="22"/>
          <w:szCs w:val="22"/>
        </w:rPr>
        <w:t>Konkurso dokumentai</w:t>
      </w:r>
      <w:r w:rsidR="00741B92" w:rsidRPr="00BB4065">
        <w:rPr>
          <w:rFonts w:ascii="Tahoma" w:hAnsi="Tahoma" w:cs="Tahoma"/>
          <w:sz w:val="22"/>
          <w:szCs w:val="22"/>
        </w:rPr>
        <w:t xml:space="preserve">, nustatyti reikalavimai </w:t>
      </w:r>
      <w:r w:rsidRPr="00BB4065">
        <w:rPr>
          <w:rFonts w:ascii="Tahoma" w:hAnsi="Tahoma" w:cs="Tahoma"/>
          <w:sz w:val="22"/>
          <w:szCs w:val="22"/>
        </w:rPr>
        <w:t xml:space="preserve">Paslaugos atlikimui </w:t>
      </w:r>
      <w:r w:rsidR="00741B92" w:rsidRPr="00BB4065">
        <w:rPr>
          <w:rFonts w:ascii="Tahoma" w:hAnsi="Tahoma" w:cs="Tahoma"/>
          <w:sz w:val="22"/>
          <w:szCs w:val="22"/>
        </w:rPr>
        <w:t xml:space="preserve">ir </w:t>
      </w:r>
      <w:r w:rsidRPr="00BB4065">
        <w:rPr>
          <w:rFonts w:ascii="Tahoma" w:hAnsi="Tahoma" w:cs="Tahoma"/>
          <w:sz w:val="22"/>
          <w:szCs w:val="22"/>
        </w:rPr>
        <w:t xml:space="preserve">Šalims </w:t>
      </w:r>
      <w:r w:rsidR="00741B92" w:rsidRPr="00BB4065">
        <w:rPr>
          <w:rFonts w:ascii="Tahoma" w:hAnsi="Tahoma" w:cs="Tahoma"/>
          <w:sz w:val="22"/>
          <w:szCs w:val="22"/>
        </w:rPr>
        <w:t xml:space="preserve">toliau </w:t>
      </w:r>
      <w:r w:rsidRPr="00BB4065">
        <w:rPr>
          <w:rFonts w:ascii="Tahoma" w:hAnsi="Tahoma" w:cs="Tahoma"/>
          <w:sz w:val="22"/>
          <w:szCs w:val="22"/>
        </w:rPr>
        <w:t xml:space="preserve">Sutartyje </w:t>
      </w:r>
      <w:r w:rsidR="00741B92" w:rsidRPr="00BB4065">
        <w:rPr>
          <w:rFonts w:ascii="Tahoma" w:hAnsi="Tahoma" w:cs="Tahoma"/>
          <w:sz w:val="22"/>
          <w:szCs w:val="22"/>
        </w:rPr>
        <w:t xml:space="preserve">vadinami </w:t>
      </w:r>
      <w:r w:rsidRPr="00BB4065">
        <w:rPr>
          <w:rFonts w:ascii="Tahoma" w:hAnsi="Tahoma" w:cs="Tahoma"/>
          <w:sz w:val="22"/>
          <w:szCs w:val="22"/>
        </w:rPr>
        <w:t>Reikalavimais</w:t>
      </w:r>
      <w:r w:rsidR="00741B92" w:rsidRPr="00BB4065">
        <w:rPr>
          <w:rFonts w:ascii="Tahoma" w:hAnsi="Tahoma" w:cs="Tahoma"/>
          <w:sz w:val="22"/>
          <w:szCs w:val="22"/>
        </w:rPr>
        <w:t>.</w:t>
      </w:r>
    </w:p>
    <w:p w14:paraId="2663679B" w14:textId="577698D3" w:rsidR="00741B92" w:rsidRPr="00BB4065" w:rsidRDefault="007C735F" w:rsidP="00D332C5">
      <w:pPr>
        <w:pStyle w:val="0Punktai"/>
        <w:numPr>
          <w:ilvl w:val="1"/>
          <w:numId w:val="5"/>
        </w:numPr>
        <w:tabs>
          <w:tab w:val="clear" w:pos="1567"/>
          <w:tab w:val="num" w:pos="1134"/>
        </w:tabs>
        <w:ind w:left="0" w:firstLine="567"/>
        <w:rPr>
          <w:rFonts w:ascii="Tahoma" w:hAnsi="Tahoma" w:cs="Tahoma"/>
          <w:sz w:val="22"/>
          <w:szCs w:val="22"/>
        </w:rPr>
      </w:pPr>
      <w:r w:rsidRPr="00BB4065">
        <w:rPr>
          <w:rFonts w:ascii="Tahoma" w:hAnsi="Tahoma" w:cs="Tahoma"/>
          <w:sz w:val="22"/>
          <w:szCs w:val="22"/>
        </w:rPr>
        <w:t>Paslaugos</w:t>
      </w:r>
      <w:r w:rsidR="00D5644E" w:rsidRPr="00BB4065">
        <w:rPr>
          <w:rFonts w:ascii="Tahoma" w:hAnsi="Tahoma" w:cs="Tahoma"/>
          <w:sz w:val="22"/>
          <w:szCs w:val="22"/>
        </w:rPr>
        <w:t xml:space="preserve"> </w:t>
      </w:r>
      <w:r w:rsidRPr="00BB4065">
        <w:rPr>
          <w:rFonts w:ascii="Tahoma" w:hAnsi="Tahoma" w:cs="Tahoma"/>
          <w:sz w:val="22"/>
          <w:szCs w:val="22"/>
        </w:rPr>
        <w:t xml:space="preserve">atlikimas </w:t>
      </w:r>
      <w:r w:rsidR="00741B92" w:rsidRPr="00BB4065">
        <w:rPr>
          <w:rFonts w:ascii="Tahoma" w:hAnsi="Tahoma" w:cs="Tahoma"/>
          <w:sz w:val="22"/>
          <w:szCs w:val="22"/>
        </w:rPr>
        <w:t xml:space="preserve">turi būti vykdomas pagal </w:t>
      </w:r>
      <w:r w:rsidRPr="00BB4065">
        <w:rPr>
          <w:rFonts w:ascii="Tahoma" w:hAnsi="Tahoma" w:cs="Tahoma"/>
          <w:sz w:val="22"/>
          <w:szCs w:val="22"/>
        </w:rPr>
        <w:t>Reikalavimus</w:t>
      </w:r>
      <w:r w:rsidR="00741B92" w:rsidRPr="00BB4065">
        <w:rPr>
          <w:rFonts w:ascii="Tahoma" w:hAnsi="Tahoma" w:cs="Tahoma"/>
          <w:sz w:val="22"/>
          <w:szCs w:val="22"/>
        </w:rPr>
        <w:t>.</w:t>
      </w:r>
    </w:p>
    <w:p w14:paraId="4E8A7688" w14:textId="5C8A3799" w:rsidR="00741B92" w:rsidRPr="00BB4065" w:rsidRDefault="003C12DB" w:rsidP="00D332C5">
      <w:pPr>
        <w:pStyle w:val="0Punktai"/>
        <w:numPr>
          <w:ilvl w:val="1"/>
          <w:numId w:val="5"/>
        </w:numPr>
        <w:tabs>
          <w:tab w:val="clear" w:pos="1567"/>
          <w:tab w:val="num" w:pos="1134"/>
        </w:tabs>
        <w:ind w:left="0" w:firstLine="567"/>
        <w:rPr>
          <w:rFonts w:ascii="Tahoma" w:hAnsi="Tahoma" w:cs="Tahoma"/>
          <w:sz w:val="22"/>
          <w:szCs w:val="22"/>
        </w:rPr>
      </w:pPr>
      <w:r w:rsidRPr="00BB4065">
        <w:rPr>
          <w:rFonts w:ascii="Tahoma" w:hAnsi="Tahoma" w:cs="Tahoma"/>
          <w:sz w:val="22"/>
          <w:szCs w:val="22"/>
        </w:rPr>
        <w:t xml:space="preserve">Įsigaliojus naujiems teisės aktams, ar jų pakeitimams, susijusiems su </w:t>
      </w:r>
      <w:r w:rsidR="004C65C8" w:rsidRPr="00BB4065">
        <w:rPr>
          <w:rFonts w:ascii="Tahoma" w:hAnsi="Tahoma" w:cs="Tahoma"/>
          <w:sz w:val="22"/>
          <w:szCs w:val="22"/>
        </w:rPr>
        <w:t>Paslauga</w:t>
      </w:r>
      <w:r w:rsidRPr="00BB4065">
        <w:rPr>
          <w:rFonts w:ascii="Tahoma" w:hAnsi="Tahoma" w:cs="Tahoma"/>
          <w:sz w:val="22"/>
          <w:szCs w:val="22"/>
        </w:rPr>
        <w:t xml:space="preserve">, </w:t>
      </w:r>
      <w:r w:rsidR="00A1745A" w:rsidRPr="00BB4065">
        <w:rPr>
          <w:rFonts w:ascii="Tahoma" w:hAnsi="Tahoma" w:cs="Tahoma"/>
          <w:sz w:val="22"/>
          <w:szCs w:val="22"/>
        </w:rPr>
        <w:t>Tiekėjas</w:t>
      </w:r>
      <w:r w:rsidRPr="00BB4065">
        <w:rPr>
          <w:rFonts w:ascii="Tahoma" w:hAnsi="Tahoma" w:cs="Tahoma"/>
          <w:sz w:val="22"/>
          <w:szCs w:val="22"/>
        </w:rPr>
        <w:t xml:space="preserve"> privalo vykdyti tokių teisės aktų nuostatas nuo jų įsigaliojimo datos. </w:t>
      </w:r>
      <w:r w:rsidR="004C65C8" w:rsidRPr="00BB4065">
        <w:rPr>
          <w:rFonts w:ascii="Tahoma" w:hAnsi="Tahoma" w:cs="Tahoma"/>
          <w:sz w:val="22"/>
          <w:szCs w:val="22"/>
        </w:rPr>
        <w:t>K</w:t>
      </w:r>
      <w:r w:rsidRPr="00BB4065">
        <w:rPr>
          <w:rFonts w:ascii="Tahoma" w:hAnsi="Tahoma" w:cs="Tahoma"/>
          <w:sz w:val="22"/>
          <w:szCs w:val="22"/>
        </w:rPr>
        <w:t xml:space="preserve">iekviena </w:t>
      </w:r>
      <w:r w:rsidR="004C65C8" w:rsidRPr="00BB4065">
        <w:rPr>
          <w:rFonts w:ascii="Tahoma" w:hAnsi="Tahoma" w:cs="Tahoma"/>
          <w:sz w:val="22"/>
          <w:szCs w:val="22"/>
        </w:rPr>
        <w:t xml:space="preserve">Reikalavimų </w:t>
      </w:r>
      <w:r w:rsidRPr="00BB4065">
        <w:rPr>
          <w:rFonts w:ascii="Tahoma" w:hAnsi="Tahoma" w:cs="Tahoma"/>
          <w:sz w:val="22"/>
          <w:szCs w:val="22"/>
        </w:rPr>
        <w:t xml:space="preserve">nuostata, neatitinkanti įsigaliojusio naujojo teisės akto ar jo pakeitimo, susijusio su </w:t>
      </w:r>
      <w:r w:rsidR="004C65C8" w:rsidRPr="00BB4065">
        <w:rPr>
          <w:rFonts w:ascii="Tahoma" w:hAnsi="Tahoma" w:cs="Tahoma"/>
          <w:sz w:val="22"/>
          <w:szCs w:val="22"/>
        </w:rPr>
        <w:t>Paslauga</w:t>
      </w:r>
      <w:r w:rsidRPr="00BB4065">
        <w:rPr>
          <w:rFonts w:ascii="Tahoma" w:hAnsi="Tahoma" w:cs="Tahoma"/>
          <w:sz w:val="22"/>
          <w:szCs w:val="22"/>
        </w:rPr>
        <w:t xml:space="preserve">, nuo tokio naujojo teisės akto ar jo pakeitimo įsigaliojimo datos netaikoma, o vietoj jos taikoma įsigaliojusio naujojo teisės akto ar jo pakeitimo, susijusio su </w:t>
      </w:r>
      <w:r w:rsidR="004C65C8" w:rsidRPr="00BB4065">
        <w:rPr>
          <w:rFonts w:ascii="Tahoma" w:hAnsi="Tahoma" w:cs="Tahoma"/>
          <w:sz w:val="22"/>
          <w:szCs w:val="22"/>
        </w:rPr>
        <w:t>Paslauga</w:t>
      </w:r>
      <w:r w:rsidRPr="00BB4065">
        <w:rPr>
          <w:rFonts w:ascii="Tahoma" w:hAnsi="Tahoma" w:cs="Tahoma"/>
          <w:sz w:val="22"/>
          <w:szCs w:val="22"/>
        </w:rPr>
        <w:t>, nuostata.</w:t>
      </w:r>
    </w:p>
    <w:p w14:paraId="30F2155A" w14:textId="77777777" w:rsidR="00FF4671" w:rsidRPr="00BB4065" w:rsidRDefault="005A19A0" w:rsidP="000C48BE">
      <w:pPr>
        <w:pStyle w:val="0Punktai"/>
        <w:numPr>
          <w:ilvl w:val="0"/>
          <w:numId w:val="5"/>
        </w:numPr>
        <w:tabs>
          <w:tab w:val="left" w:pos="284"/>
        </w:tabs>
        <w:spacing w:before="120"/>
        <w:ind w:left="357" w:hanging="357"/>
        <w:jc w:val="center"/>
        <w:rPr>
          <w:rFonts w:ascii="Tahoma" w:hAnsi="Tahoma" w:cs="Tahoma"/>
          <w:b/>
          <w:bCs/>
          <w:sz w:val="22"/>
          <w:szCs w:val="22"/>
        </w:rPr>
      </w:pPr>
      <w:r w:rsidRPr="00BB4065">
        <w:rPr>
          <w:rFonts w:ascii="Tahoma" w:hAnsi="Tahoma" w:cs="Tahoma"/>
          <w:b/>
          <w:bCs/>
          <w:sz w:val="22"/>
          <w:szCs w:val="22"/>
        </w:rPr>
        <w:t>KAINA IR ATSISKAITYMAS</w:t>
      </w:r>
    </w:p>
    <w:p w14:paraId="1163C5FF" w14:textId="1EE6F458" w:rsidR="002B589E" w:rsidRPr="00BB4065" w:rsidRDefault="00A1745A" w:rsidP="002B589E">
      <w:pPr>
        <w:pStyle w:val="0Punktai"/>
        <w:numPr>
          <w:ilvl w:val="1"/>
          <w:numId w:val="5"/>
        </w:numPr>
        <w:tabs>
          <w:tab w:val="num" w:pos="1080"/>
        </w:tabs>
        <w:ind w:left="0" w:firstLine="567"/>
        <w:rPr>
          <w:rFonts w:ascii="Tahoma" w:hAnsi="Tahoma" w:cs="Tahoma"/>
          <w:sz w:val="22"/>
          <w:szCs w:val="22"/>
        </w:rPr>
      </w:pPr>
      <w:bookmarkStart w:id="0" w:name="_Ref137859863"/>
      <w:r w:rsidRPr="00BB4065">
        <w:rPr>
          <w:rFonts w:ascii="Tahoma" w:hAnsi="Tahoma" w:cs="Tahoma"/>
          <w:sz w:val="22"/>
          <w:szCs w:val="22"/>
        </w:rPr>
        <w:t>Užsakovas</w:t>
      </w:r>
      <w:r w:rsidR="00FF4671" w:rsidRPr="00BB4065">
        <w:rPr>
          <w:rFonts w:ascii="Tahoma" w:hAnsi="Tahoma" w:cs="Tahoma"/>
          <w:sz w:val="22"/>
          <w:szCs w:val="22"/>
        </w:rPr>
        <w:t xml:space="preserve"> </w:t>
      </w:r>
      <w:r w:rsidR="00C1329A" w:rsidRPr="00BB4065">
        <w:rPr>
          <w:rFonts w:ascii="Tahoma" w:hAnsi="Tahoma" w:cs="Tahoma"/>
          <w:sz w:val="22"/>
          <w:szCs w:val="22"/>
        </w:rPr>
        <w:t>Tiekėjui</w:t>
      </w:r>
      <w:r w:rsidR="00FF4671" w:rsidRPr="00BB4065">
        <w:rPr>
          <w:rFonts w:ascii="Tahoma" w:hAnsi="Tahoma" w:cs="Tahoma"/>
          <w:sz w:val="22"/>
          <w:szCs w:val="22"/>
        </w:rPr>
        <w:t xml:space="preserve"> avanso nemoka, t.</w:t>
      </w:r>
      <w:r w:rsidR="00161B93" w:rsidRPr="00BB4065">
        <w:rPr>
          <w:rFonts w:ascii="Tahoma" w:hAnsi="Tahoma" w:cs="Tahoma"/>
          <w:sz w:val="22"/>
          <w:szCs w:val="22"/>
        </w:rPr>
        <w:t xml:space="preserve"> </w:t>
      </w:r>
      <w:r w:rsidR="00FF4671" w:rsidRPr="00BB4065">
        <w:rPr>
          <w:rFonts w:ascii="Tahoma" w:hAnsi="Tahoma" w:cs="Tahoma"/>
          <w:sz w:val="22"/>
          <w:szCs w:val="22"/>
        </w:rPr>
        <w:t xml:space="preserve">y. iš anksto su </w:t>
      </w:r>
      <w:r w:rsidR="00C1329A" w:rsidRPr="00BB4065">
        <w:rPr>
          <w:rFonts w:ascii="Tahoma" w:hAnsi="Tahoma" w:cs="Tahoma"/>
          <w:sz w:val="22"/>
          <w:szCs w:val="22"/>
        </w:rPr>
        <w:t>Tiekėju</w:t>
      </w:r>
      <w:r w:rsidR="00FF4671" w:rsidRPr="00BB4065">
        <w:rPr>
          <w:rFonts w:ascii="Tahoma" w:hAnsi="Tahoma" w:cs="Tahoma"/>
          <w:sz w:val="22"/>
          <w:szCs w:val="22"/>
        </w:rPr>
        <w:t xml:space="preserve"> neatsiskaito.</w:t>
      </w:r>
    </w:p>
    <w:p w14:paraId="342F350E" w14:textId="3E1AE6CE" w:rsidR="00614B97" w:rsidRPr="00BB4065" w:rsidRDefault="007C735F" w:rsidP="00FB30AC">
      <w:pPr>
        <w:pStyle w:val="0Punktai"/>
        <w:numPr>
          <w:ilvl w:val="1"/>
          <w:numId w:val="5"/>
        </w:numPr>
        <w:tabs>
          <w:tab w:val="num" w:pos="1080"/>
          <w:tab w:val="num" w:pos="1425"/>
        </w:tabs>
        <w:ind w:left="0" w:firstLine="567"/>
        <w:rPr>
          <w:rFonts w:ascii="Tahoma" w:hAnsi="Tahoma" w:cs="Tahoma"/>
          <w:b/>
          <w:sz w:val="22"/>
          <w:szCs w:val="22"/>
        </w:rPr>
      </w:pPr>
      <w:bookmarkStart w:id="1" w:name="_Ref186074854"/>
      <w:r w:rsidRPr="00BB4065">
        <w:rPr>
          <w:rFonts w:ascii="Tahoma" w:hAnsi="Tahoma" w:cs="Tahoma"/>
          <w:sz w:val="22"/>
          <w:szCs w:val="22"/>
        </w:rPr>
        <w:t>Paslaugos</w:t>
      </w:r>
      <w:r w:rsidR="00614B97" w:rsidRPr="00BB4065">
        <w:rPr>
          <w:rFonts w:ascii="Tahoma" w:hAnsi="Tahoma" w:cs="Tahoma"/>
          <w:sz w:val="22"/>
          <w:szCs w:val="22"/>
        </w:rPr>
        <w:t xml:space="preserve"> kaina yra </w:t>
      </w:r>
      <w:r w:rsidR="008D38D3" w:rsidRPr="00BB4065">
        <w:rPr>
          <w:rFonts w:ascii="Tahoma" w:hAnsi="Tahoma" w:cs="Tahoma"/>
          <w:b/>
          <w:bCs/>
          <w:sz w:val="22"/>
          <w:szCs w:val="22"/>
        </w:rPr>
        <w:t xml:space="preserve">99 885,45 </w:t>
      </w:r>
      <w:r w:rsidR="00614B97" w:rsidRPr="00BB4065">
        <w:rPr>
          <w:rFonts w:ascii="Tahoma" w:hAnsi="Tahoma" w:cs="Tahoma"/>
          <w:sz w:val="22"/>
          <w:szCs w:val="22"/>
        </w:rPr>
        <w:t>Eur be PVM (</w:t>
      </w:r>
      <w:r w:rsidR="00CF51BE" w:rsidRPr="00BB4065">
        <w:rPr>
          <w:rFonts w:ascii="Tahoma" w:hAnsi="Tahoma" w:cs="Tahoma"/>
          <w:b/>
          <w:bCs/>
          <w:sz w:val="22"/>
          <w:szCs w:val="22"/>
        </w:rPr>
        <w:t>120 861,39</w:t>
      </w:r>
      <w:r w:rsidR="00614B97" w:rsidRPr="00BB4065">
        <w:rPr>
          <w:rFonts w:ascii="Tahoma" w:hAnsi="Tahoma" w:cs="Tahoma"/>
          <w:sz w:val="22"/>
          <w:szCs w:val="22"/>
        </w:rPr>
        <w:t xml:space="preserve"> Eur su PVM). Į </w:t>
      </w:r>
      <w:r w:rsidRPr="00BB4065">
        <w:rPr>
          <w:rFonts w:ascii="Tahoma" w:hAnsi="Tahoma" w:cs="Tahoma"/>
          <w:sz w:val="22"/>
          <w:szCs w:val="22"/>
        </w:rPr>
        <w:t>Paslaugos</w:t>
      </w:r>
      <w:r w:rsidR="00614B97" w:rsidRPr="00BB4065">
        <w:rPr>
          <w:rFonts w:ascii="Tahoma" w:hAnsi="Tahoma" w:cs="Tahoma"/>
          <w:sz w:val="22"/>
          <w:szCs w:val="22"/>
        </w:rPr>
        <w:t xml:space="preserve"> </w:t>
      </w:r>
      <w:r w:rsidR="00614B97" w:rsidRPr="00BB4065">
        <w:rPr>
          <w:rFonts w:ascii="Tahoma" w:hAnsi="Tahoma" w:cs="Tahoma"/>
          <w:bCs/>
          <w:sz w:val="22"/>
          <w:szCs w:val="22"/>
        </w:rPr>
        <w:t>kainą</w:t>
      </w:r>
      <w:r w:rsidR="004C65C8" w:rsidRPr="00BB4065">
        <w:rPr>
          <w:rFonts w:ascii="Tahoma" w:hAnsi="Tahoma" w:cs="Tahoma"/>
          <w:bCs/>
          <w:sz w:val="22"/>
          <w:szCs w:val="22"/>
        </w:rPr>
        <w:t>/įkainius</w:t>
      </w:r>
      <w:r w:rsidR="00614B97" w:rsidRPr="00BB4065">
        <w:rPr>
          <w:rFonts w:ascii="Tahoma" w:hAnsi="Tahoma" w:cs="Tahoma"/>
          <w:sz w:val="22"/>
          <w:szCs w:val="22"/>
        </w:rPr>
        <w:t xml:space="preserve"> įtraukti visi susiję su </w:t>
      </w:r>
      <w:r w:rsidRPr="00BB4065">
        <w:rPr>
          <w:rFonts w:ascii="Tahoma" w:hAnsi="Tahoma" w:cs="Tahoma"/>
          <w:sz w:val="22"/>
          <w:szCs w:val="22"/>
        </w:rPr>
        <w:t xml:space="preserve">Tiekėjo </w:t>
      </w:r>
      <w:r w:rsidR="00614B97" w:rsidRPr="00BB4065">
        <w:rPr>
          <w:rFonts w:ascii="Tahoma" w:hAnsi="Tahoma" w:cs="Tahoma"/>
          <w:sz w:val="22"/>
          <w:szCs w:val="22"/>
        </w:rPr>
        <w:t>įsipareigojim</w:t>
      </w:r>
      <w:r w:rsidRPr="00BB4065">
        <w:rPr>
          <w:rFonts w:ascii="Tahoma" w:hAnsi="Tahoma" w:cs="Tahoma"/>
          <w:sz w:val="22"/>
          <w:szCs w:val="22"/>
        </w:rPr>
        <w:t>ais</w:t>
      </w:r>
      <w:r w:rsidR="00614B97" w:rsidRPr="00BB4065">
        <w:rPr>
          <w:rFonts w:ascii="Tahoma" w:hAnsi="Tahoma" w:cs="Tahoma"/>
          <w:sz w:val="22"/>
          <w:szCs w:val="22"/>
        </w:rPr>
        <w:t xml:space="preserve"> pagal </w:t>
      </w:r>
      <w:r w:rsidRPr="00BB4065">
        <w:rPr>
          <w:rFonts w:ascii="Tahoma" w:hAnsi="Tahoma" w:cs="Tahoma"/>
          <w:sz w:val="22"/>
          <w:szCs w:val="22"/>
        </w:rPr>
        <w:t xml:space="preserve">Sutartį Tiekėjo </w:t>
      </w:r>
      <w:r w:rsidR="00614B97" w:rsidRPr="00BB4065">
        <w:rPr>
          <w:rFonts w:ascii="Tahoma" w:hAnsi="Tahoma" w:cs="Tahoma"/>
          <w:sz w:val="22"/>
          <w:szCs w:val="22"/>
        </w:rPr>
        <w:t>mokami mokesčiai, pridėtinės išlaidos, išlaidos susijusios su E. Sąskaita sistema.</w:t>
      </w:r>
      <w:r w:rsidR="00150D8B" w:rsidRPr="00BB4065">
        <w:rPr>
          <w:rFonts w:ascii="Tahoma" w:hAnsi="Tahoma" w:cs="Tahoma"/>
          <w:sz w:val="22"/>
          <w:szCs w:val="22"/>
        </w:rPr>
        <w:t xml:space="preserve"> Paslaugos kainos detalizavimas</w:t>
      </w:r>
      <w:r w:rsidR="00FB30AC" w:rsidRPr="00BB4065">
        <w:rPr>
          <w:rFonts w:ascii="Tahoma" w:hAnsi="Tahoma" w:cs="Tahoma"/>
          <w:sz w:val="22"/>
          <w:szCs w:val="22"/>
        </w:rPr>
        <w:t>.</w:t>
      </w:r>
    </w:p>
    <w:p w14:paraId="267D9186" w14:textId="71CD83C1" w:rsidR="0031199A" w:rsidRPr="00BB4065" w:rsidRDefault="002A2616" w:rsidP="0031199A">
      <w:pPr>
        <w:pStyle w:val="0Punktai"/>
        <w:numPr>
          <w:ilvl w:val="1"/>
          <w:numId w:val="5"/>
        </w:numPr>
        <w:tabs>
          <w:tab w:val="num" w:pos="1080"/>
        </w:tabs>
        <w:ind w:left="0" w:firstLine="567"/>
        <w:rPr>
          <w:rFonts w:ascii="Tahoma" w:hAnsi="Tahoma" w:cs="Tahoma"/>
          <w:sz w:val="22"/>
          <w:szCs w:val="22"/>
        </w:rPr>
      </w:pPr>
      <w:bookmarkStart w:id="2" w:name="_Ref496169436"/>
      <w:bookmarkEnd w:id="1"/>
      <w:r w:rsidRPr="00BB4065">
        <w:rPr>
          <w:rFonts w:ascii="Tahoma" w:hAnsi="Tahoma" w:cs="Tahoma"/>
          <w:sz w:val="22"/>
          <w:szCs w:val="22"/>
        </w:rPr>
        <w:t xml:space="preserve">Už tinkamai įvykdytą </w:t>
      </w:r>
      <w:r w:rsidR="004C65C8" w:rsidRPr="00BB4065">
        <w:rPr>
          <w:rFonts w:ascii="Tahoma" w:hAnsi="Tahoma" w:cs="Tahoma"/>
          <w:sz w:val="22"/>
          <w:szCs w:val="22"/>
        </w:rPr>
        <w:t>Paslaugą/</w:t>
      </w:r>
      <w:r w:rsidR="007C735F" w:rsidRPr="00BB4065">
        <w:rPr>
          <w:rFonts w:ascii="Tahoma" w:hAnsi="Tahoma" w:cs="Tahoma"/>
          <w:sz w:val="22"/>
          <w:szCs w:val="22"/>
        </w:rPr>
        <w:t>Paslaugos</w:t>
      </w:r>
      <w:r w:rsidRPr="00BB4065">
        <w:rPr>
          <w:rFonts w:ascii="Tahoma" w:hAnsi="Tahoma" w:cs="Tahoma"/>
          <w:sz w:val="22"/>
          <w:szCs w:val="22"/>
        </w:rPr>
        <w:t xml:space="preserve"> dalį (patvirtinama perdavimo </w:t>
      </w:r>
      <w:r w:rsidR="00B945AA" w:rsidRPr="00BB4065">
        <w:rPr>
          <w:rFonts w:ascii="Tahoma" w:eastAsia="MS Mincho" w:hAnsi="Tahoma" w:cs="Tahoma"/>
          <w:sz w:val="22"/>
          <w:szCs w:val="22"/>
        </w:rPr>
        <w:t>—</w:t>
      </w:r>
      <w:r w:rsidRPr="00BB4065">
        <w:rPr>
          <w:rFonts w:ascii="Tahoma" w:hAnsi="Tahoma" w:cs="Tahoma"/>
          <w:sz w:val="22"/>
          <w:szCs w:val="22"/>
        </w:rPr>
        <w:t xml:space="preserve"> priėmimo aktu), </w:t>
      </w:r>
      <w:r w:rsidR="00A1745A" w:rsidRPr="00BB4065">
        <w:rPr>
          <w:rFonts w:ascii="Tahoma" w:hAnsi="Tahoma" w:cs="Tahoma"/>
          <w:sz w:val="22"/>
          <w:szCs w:val="22"/>
        </w:rPr>
        <w:t>Užsakovas</w:t>
      </w:r>
      <w:r w:rsidRPr="00BB4065">
        <w:rPr>
          <w:rFonts w:ascii="Tahoma" w:hAnsi="Tahoma" w:cs="Tahoma"/>
          <w:sz w:val="22"/>
          <w:szCs w:val="22"/>
        </w:rPr>
        <w:t xml:space="preserve"> atsiskaito su </w:t>
      </w:r>
      <w:r w:rsidR="00C1329A" w:rsidRPr="00BB4065">
        <w:rPr>
          <w:rFonts w:ascii="Tahoma" w:hAnsi="Tahoma" w:cs="Tahoma"/>
          <w:sz w:val="22"/>
          <w:szCs w:val="22"/>
        </w:rPr>
        <w:t>Tiekėju</w:t>
      </w:r>
      <w:r w:rsidRPr="00BB4065">
        <w:rPr>
          <w:rFonts w:ascii="Tahoma" w:hAnsi="Tahoma" w:cs="Tahoma"/>
          <w:sz w:val="22"/>
          <w:szCs w:val="22"/>
        </w:rPr>
        <w:t xml:space="preserve"> ne vėliau kaip per </w:t>
      </w:r>
      <w:r w:rsidR="0039561D" w:rsidRPr="00BB4065">
        <w:rPr>
          <w:rFonts w:ascii="Tahoma" w:hAnsi="Tahoma" w:cs="Tahoma"/>
          <w:sz w:val="22"/>
          <w:szCs w:val="22"/>
        </w:rPr>
        <w:t>6</w:t>
      </w:r>
      <w:r w:rsidRPr="00BB4065">
        <w:rPr>
          <w:rFonts w:ascii="Tahoma" w:hAnsi="Tahoma" w:cs="Tahoma"/>
          <w:sz w:val="22"/>
          <w:szCs w:val="22"/>
        </w:rPr>
        <w:t xml:space="preserve">0 kalendorinių dienų nuo </w:t>
      </w:r>
      <w:r w:rsidR="00E744FA" w:rsidRPr="00BB4065">
        <w:rPr>
          <w:rFonts w:ascii="Tahoma" w:hAnsi="Tahoma" w:cs="Tahoma"/>
          <w:sz w:val="22"/>
          <w:szCs w:val="22"/>
        </w:rPr>
        <w:t>tinkamų mokėjimo dokumentų gavimo dienos</w:t>
      </w:r>
      <w:r w:rsidRPr="00BB4065">
        <w:rPr>
          <w:rFonts w:ascii="Tahoma" w:hAnsi="Tahoma" w:cs="Tahoma"/>
          <w:sz w:val="22"/>
          <w:szCs w:val="22"/>
        </w:rPr>
        <w:t xml:space="preserve"> </w:t>
      </w:r>
      <w:r w:rsidR="00E744FA" w:rsidRPr="00BB4065">
        <w:rPr>
          <w:rFonts w:ascii="Tahoma" w:hAnsi="Tahoma" w:cs="Tahoma"/>
          <w:sz w:val="22"/>
          <w:szCs w:val="22"/>
        </w:rPr>
        <w:t>(</w:t>
      </w:r>
      <w:r w:rsidRPr="00BB4065">
        <w:rPr>
          <w:rFonts w:ascii="Tahoma" w:hAnsi="Tahoma" w:cs="Tahoma"/>
          <w:sz w:val="22"/>
          <w:szCs w:val="22"/>
        </w:rPr>
        <w:t xml:space="preserve">kai pasirašomas </w:t>
      </w:r>
      <w:r w:rsidR="004C65C8" w:rsidRPr="00BB4065">
        <w:rPr>
          <w:rFonts w:ascii="Tahoma" w:hAnsi="Tahoma" w:cs="Tahoma"/>
          <w:sz w:val="22"/>
          <w:szCs w:val="22"/>
        </w:rPr>
        <w:t>atitinkamas</w:t>
      </w:r>
      <w:r w:rsidRPr="00BB4065">
        <w:rPr>
          <w:rFonts w:ascii="Tahoma" w:hAnsi="Tahoma" w:cs="Tahoma"/>
          <w:sz w:val="22"/>
          <w:szCs w:val="22"/>
        </w:rPr>
        <w:t xml:space="preserve"> perdavimo </w:t>
      </w:r>
      <w:r w:rsidR="004C65C8" w:rsidRPr="00BB4065">
        <w:rPr>
          <w:rFonts w:ascii="Tahoma" w:eastAsia="MS Mincho" w:hAnsi="Tahoma" w:cs="Tahoma"/>
          <w:sz w:val="22"/>
          <w:szCs w:val="22"/>
        </w:rPr>
        <w:t>—</w:t>
      </w:r>
      <w:r w:rsidRPr="00BB4065">
        <w:rPr>
          <w:rFonts w:ascii="Tahoma" w:hAnsi="Tahoma" w:cs="Tahoma"/>
          <w:sz w:val="22"/>
          <w:szCs w:val="22"/>
        </w:rPr>
        <w:t xml:space="preserve"> priėmimo aktas ir </w:t>
      </w:r>
      <w:r w:rsidR="00A1745A" w:rsidRPr="00BB4065">
        <w:rPr>
          <w:rFonts w:ascii="Tahoma" w:hAnsi="Tahoma" w:cs="Tahoma"/>
          <w:sz w:val="22"/>
          <w:szCs w:val="22"/>
        </w:rPr>
        <w:t>Užsakovas</w:t>
      </w:r>
      <w:r w:rsidRPr="00BB4065">
        <w:rPr>
          <w:rFonts w:ascii="Tahoma" w:hAnsi="Tahoma" w:cs="Tahoma"/>
          <w:sz w:val="22"/>
          <w:szCs w:val="22"/>
        </w:rPr>
        <w:t xml:space="preserve"> </w:t>
      </w:r>
      <w:r w:rsidR="00386380" w:rsidRPr="00BB4065">
        <w:rPr>
          <w:rFonts w:ascii="Tahoma" w:hAnsi="Tahoma" w:cs="Tahoma"/>
          <w:sz w:val="22"/>
          <w:szCs w:val="22"/>
        </w:rPr>
        <w:t xml:space="preserve">gauna </w:t>
      </w:r>
      <w:r w:rsidRPr="00BB4065">
        <w:rPr>
          <w:rFonts w:ascii="Tahoma" w:hAnsi="Tahoma" w:cs="Tahoma"/>
          <w:sz w:val="22"/>
          <w:szCs w:val="22"/>
        </w:rPr>
        <w:t>PVM sąskaitą faktūrą „E. sąskaita“ informacinėje sistemoje</w:t>
      </w:r>
      <w:r w:rsidR="00E744FA" w:rsidRPr="00BB4065">
        <w:rPr>
          <w:rFonts w:ascii="Tahoma" w:hAnsi="Tahoma" w:cs="Tahoma"/>
          <w:sz w:val="22"/>
          <w:szCs w:val="22"/>
        </w:rPr>
        <w:t>)</w:t>
      </w:r>
      <w:r w:rsidRPr="00BB4065">
        <w:rPr>
          <w:rFonts w:ascii="Tahoma" w:hAnsi="Tahoma" w:cs="Tahoma"/>
          <w:sz w:val="22"/>
          <w:szCs w:val="22"/>
        </w:rPr>
        <w:t>. Apmokant pagal valandinį įkainį</w:t>
      </w:r>
      <w:r w:rsidR="00353DC4" w:rsidRPr="00BB4065">
        <w:rPr>
          <w:rFonts w:ascii="Tahoma" w:hAnsi="Tahoma" w:cs="Tahoma"/>
          <w:sz w:val="22"/>
          <w:szCs w:val="22"/>
        </w:rPr>
        <w:t xml:space="preserve"> (už nenumatytus darbus)</w:t>
      </w:r>
      <w:r w:rsidRPr="00BB4065">
        <w:rPr>
          <w:rFonts w:ascii="Tahoma" w:hAnsi="Tahoma" w:cs="Tahoma"/>
          <w:sz w:val="22"/>
          <w:szCs w:val="22"/>
        </w:rPr>
        <w:t xml:space="preserve"> </w:t>
      </w:r>
      <w:r w:rsidR="00A1745A" w:rsidRPr="00BB4065">
        <w:rPr>
          <w:rFonts w:ascii="Tahoma" w:hAnsi="Tahoma" w:cs="Tahoma"/>
          <w:sz w:val="22"/>
          <w:szCs w:val="22"/>
        </w:rPr>
        <w:t>Užsakovas</w:t>
      </w:r>
      <w:r w:rsidRPr="00BB4065">
        <w:rPr>
          <w:rFonts w:ascii="Tahoma" w:hAnsi="Tahoma" w:cs="Tahoma"/>
          <w:sz w:val="22"/>
          <w:szCs w:val="22"/>
        </w:rPr>
        <w:t xml:space="preserve"> ir </w:t>
      </w:r>
      <w:r w:rsidR="00A1745A" w:rsidRPr="00BB4065">
        <w:rPr>
          <w:rFonts w:ascii="Tahoma" w:hAnsi="Tahoma" w:cs="Tahoma"/>
          <w:sz w:val="22"/>
          <w:szCs w:val="22"/>
        </w:rPr>
        <w:t>Tiekėjas</w:t>
      </w:r>
      <w:r w:rsidRPr="00BB4065">
        <w:rPr>
          <w:rFonts w:ascii="Tahoma" w:hAnsi="Tahoma" w:cs="Tahoma"/>
          <w:sz w:val="22"/>
          <w:szCs w:val="22"/>
        </w:rPr>
        <w:t xml:space="preserve"> atskiru akto priedu arba darbų užduotyje suderina aktuojamų darbų apimtį valandomis pagal </w:t>
      </w:r>
      <w:r w:rsidR="00A1745A" w:rsidRPr="00BB4065">
        <w:rPr>
          <w:rFonts w:ascii="Tahoma" w:hAnsi="Tahoma" w:cs="Tahoma"/>
          <w:sz w:val="22"/>
          <w:szCs w:val="22"/>
        </w:rPr>
        <w:t>Tiekėjo</w:t>
      </w:r>
      <w:r w:rsidRPr="00BB4065">
        <w:rPr>
          <w:rFonts w:ascii="Tahoma" w:hAnsi="Tahoma" w:cs="Tahoma"/>
          <w:sz w:val="22"/>
          <w:szCs w:val="22"/>
        </w:rPr>
        <w:t xml:space="preserve"> pasiūlyme pateiktą </w:t>
      </w:r>
      <w:r w:rsidR="001354F7" w:rsidRPr="00BB4065">
        <w:rPr>
          <w:rFonts w:ascii="Tahoma" w:hAnsi="Tahoma" w:cs="Tahoma"/>
          <w:sz w:val="22"/>
          <w:szCs w:val="22"/>
        </w:rPr>
        <w:t>nenumatytų darbų valandinį</w:t>
      </w:r>
      <w:r w:rsidRPr="00BB4065">
        <w:rPr>
          <w:rFonts w:ascii="Tahoma" w:hAnsi="Tahoma" w:cs="Tahoma"/>
          <w:sz w:val="22"/>
          <w:szCs w:val="22"/>
        </w:rPr>
        <w:t xml:space="preserve"> įkainį</w:t>
      </w:r>
      <w:r w:rsidR="0031199A" w:rsidRPr="00BB4065">
        <w:rPr>
          <w:rFonts w:ascii="Tahoma" w:hAnsi="Tahoma" w:cs="Tahoma"/>
          <w:sz w:val="22"/>
          <w:szCs w:val="22"/>
        </w:rPr>
        <w:t>.</w:t>
      </w:r>
      <w:bookmarkEnd w:id="2"/>
      <w:r w:rsidR="00E744FA" w:rsidRPr="00BB4065">
        <w:rPr>
          <w:rFonts w:ascii="Tahoma" w:hAnsi="Tahoma" w:cs="Tahoma"/>
          <w:sz w:val="22"/>
          <w:szCs w:val="22"/>
        </w:rPr>
        <w:t xml:space="preserve"> Šią Sutartį numatoma finansuoti iš ES struktūrinių fondų lėšų naudojant sąskaitų apmokėjimo būdą pagal Projektų administravimo ir finansavimo taisykles, patvirtintas Lietuvos Respublikos finansų ministro 2014 m. spalio 8 d. įsakymu Nr. 1K-316, kuriam  reikalingi ilgesni nei 30 d. apmokėjimo terminai. Todėl numatoma, kad Užsakovas privalo mokėti Tiekėjui sumą, patvirtintą Tiekėjo pateiktuose mokėjimo dokumentuose ne vėliau kaip per 60 dienų nuo tinkamų mokėjimo dokumentų gavimo dienos.</w:t>
      </w:r>
    </w:p>
    <w:p w14:paraId="47538279" w14:textId="4E8EACD0" w:rsidR="00CB0541" w:rsidRPr="00BB4065" w:rsidRDefault="00A1745A" w:rsidP="0031199A">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Tiekėjas</w:t>
      </w:r>
      <w:r w:rsidR="00CB0541" w:rsidRPr="00BB4065">
        <w:rPr>
          <w:rFonts w:ascii="Tahoma" w:hAnsi="Tahoma" w:cs="Tahoma"/>
          <w:sz w:val="22"/>
          <w:szCs w:val="22"/>
        </w:rPr>
        <w:t xml:space="preserve"> privalo PVM sąskaitą faktūrą pateikti per informacinę sistemą „E. sąskaita“. Elektroninės paslaugos „E. sąskaita“ svetainė pasiekiama adresu </w:t>
      </w:r>
      <w:hyperlink r:id="rId8" w:history="1">
        <w:r w:rsidR="00CB0541" w:rsidRPr="00BB4065">
          <w:rPr>
            <w:rStyle w:val="Hyperlink"/>
            <w:rFonts w:ascii="Tahoma" w:hAnsi="Tahoma" w:cs="Tahoma"/>
            <w:color w:val="auto"/>
            <w:sz w:val="22"/>
            <w:szCs w:val="22"/>
          </w:rPr>
          <w:t>www.esaskaita.eu</w:t>
        </w:r>
      </w:hyperlink>
      <w:r w:rsidR="00CB0541" w:rsidRPr="00BB4065">
        <w:rPr>
          <w:rFonts w:ascii="Tahoma" w:hAnsi="Tahoma" w:cs="Tahoma"/>
          <w:sz w:val="22"/>
          <w:szCs w:val="22"/>
        </w:rPr>
        <w:t>.</w:t>
      </w:r>
    </w:p>
    <w:p w14:paraId="17015828" w14:textId="1FAF74A7" w:rsidR="00B945AA" w:rsidRPr="00BB4065" w:rsidRDefault="00B945AA" w:rsidP="00B945AA">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lastRenderedPageBreak/>
        <w:t>Sutartyje nustatytos fiksuotos Paslaugos kainos/įkaini</w:t>
      </w:r>
      <w:r w:rsidR="004C65C8" w:rsidRPr="00BB4065">
        <w:rPr>
          <w:rFonts w:ascii="Tahoma" w:hAnsi="Tahoma" w:cs="Tahoma"/>
          <w:sz w:val="22"/>
          <w:szCs w:val="22"/>
        </w:rPr>
        <w:t>ai</w:t>
      </w:r>
      <w:r w:rsidRPr="00BB4065">
        <w:rPr>
          <w:rFonts w:ascii="Tahoma" w:hAnsi="Tahoma" w:cs="Tahoma"/>
          <w:sz w:val="22"/>
          <w:szCs w:val="22"/>
        </w:rPr>
        <w:t xml:space="preserve"> su peržiūros galimybe. Sutartyje nustatytų kainų/įkainių peržiūra atliekama, kai pasikeičia pridėtinės vertės mokestis (PVM). Sutarties galiojimo metu joje nustatytos kainos/įkainiai turi būti koreguojami, taikant naują pasikeitusį PVM dydį. Pakoreguotos kainos/įkainiai įforminami Užsakovo ir Tiekėjo pasirašomu susitarimu, kuris tampa neatskiriama Sutarties dalimi. Pakoreguotos kainos/įkainiai taikomi po susitarimo pasirašymo dienos mokamai sumai.</w:t>
      </w:r>
    </w:p>
    <w:p w14:paraId="7C162020" w14:textId="1EEFA1BD" w:rsidR="00D22D9A" w:rsidRPr="00BB4065" w:rsidRDefault="00C1329A" w:rsidP="00D332C5">
      <w:pPr>
        <w:pStyle w:val="0Punktai"/>
        <w:numPr>
          <w:ilvl w:val="1"/>
          <w:numId w:val="5"/>
        </w:numPr>
        <w:tabs>
          <w:tab w:val="num" w:pos="1080"/>
        </w:tabs>
        <w:ind w:left="0" w:firstLine="567"/>
        <w:rPr>
          <w:rFonts w:ascii="Tahoma" w:hAnsi="Tahoma" w:cs="Tahoma"/>
          <w:sz w:val="22"/>
          <w:szCs w:val="22"/>
        </w:rPr>
      </w:pPr>
      <w:bookmarkStart w:id="3" w:name="_Ref116377747"/>
      <w:r w:rsidRPr="00BB4065">
        <w:rPr>
          <w:rFonts w:ascii="Tahoma" w:hAnsi="Tahoma" w:cs="Tahoma"/>
          <w:sz w:val="22"/>
          <w:szCs w:val="22"/>
        </w:rPr>
        <w:t>Sutarties</w:t>
      </w:r>
      <w:r w:rsidR="00687B60" w:rsidRPr="00BB4065">
        <w:rPr>
          <w:rFonts w:ascii="Tahoma" w:hAnsi="Tahoma" w:cs="Tahoma"/>
          <w:sz w:val="22"/>
          <w:szCs w:val="22"/>
        </w:rPr>
        <w:t xml:space="preserve"> 2.</w:t>
      </w:r>
      <w:r w:rsidR="00B71C4F" w:rsidRPr="00BB4065">
        <w:rPr>
          <w:rFonts w:ascii="Tahoma" w:hAnsi="Tahoma" w:cs="Tahoma"/>
          <w:sz w:val="22"/>
          <w:szCs w:val="22"/>
        </w:rPr>
        <w:t>3</w:t>
      </w:r>
      <w:r w:rsidR="00687B60" w:rsidRPr="00BB4065">
        <w:rPr>
          <w:rFonts w:ascii="Tahoma" w:hAnsi="Tahoma" w:cs="Tahoma"/>
          <w:sz w:val="22"/>
          <w:szCs w:val="22"/>
        </w:rPr>
        <w:t xml:space="preserve"> punkte minimas </w:t>
      </w:r>
      <w:r w:rsidR="008D33F0" w:rsidRPr="00BB4065">
        <w:rPr>
          <w:rFonts w:ascii="Tahoma" w:hAnsi="Tahoma" w:cs="Tahoma"/>
          <w:sz w:val="22"/>
          <w:szCs w:val="22"/>
        </w:rPr>
        <w:t>atsiskaitymas</w:t>
      </w:r>
      <w:r w:rsidR="00687B60" w:rsidRPr="00BB4065">
        <w:rPr>
          <w:rFonts w:ascii="Tahoma" w:hAnsi="Tahoma" w:cs="Tahoma"/>
          <w:sz w:val="22"/>
          <w:szCs w:val="22"/>
        </w:rPr>
        <w:t xml:space="preserve"> įvykdomas atitinkamą sumą pervedus į </w:t>
      </w:r>
      <w:r w:rsidR="00BA72D5" w:rsidRPr="00BB4065">
        <w:rPr>
          <w:rFonts w:ascii="Tahoma" w:hAnsi="Tahoma" w:cs="Tahoma"/>
          <w:sz w:val="22"/>
          <w:szCs w:val="22"/>
        </w:rPr>
        <w:t xml:space="preserve">Sutartyje </w:t>
      </w:r>
      <w:r w:rsidR="00687B60" w:rsidRPr="00BB4065">
        <w:rPr>
          <w:rFonts w:ascii="Tahoma" w:hAnsi="Tahoma" w:cs="Tahoma"/>
          <w:sz w:val="22"/>
          <w:szCs w:val="22"/>
        </w:rPr>
        <w:t xml:space="preserve">nurodytą </w:t>
      </w:r>
      <w:r w:rsidR="00A1745A" w:rsidRPr="00BB4065">
        <w:rPr>
          <w:rFonts w:ascii="Tahoma" w:hAnsi="Tahoma" w:cs="Tahoma"/>
          <w:sz w:val="22"/>
          <w:szCs w:val="22"/>
        </w:rPr>
        <w:t>Tiekėjo</w:t>
      </w:r>
      <w:r w:rsidR="00687B60" w:rsidRPr="00BB4065">
        <w:rPr>
          <w:rFonts w:ascii="Tahoma" w:hAnsi="Tahoma" w:cs="Tahoma"/>
          <w:sz w:val="22"/>
          <w:szCs w:val="22"/>
        </w:rPr>
        <w:t xml:space="preserve"> sąskaitą.</w:t>
      </w:r>
      <w:bookmarkEnd w:id="3"/>
    </w:p>
    <w:p w14:paraId="13B3E383" w14:textId="22962D76" w:rsidR="0031199A" w:rsidRPr="00BB4065" w:rsidRDefault="0031199A" w:rsidP="00D332C5">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 xml:space="preserve">Visos </w:t>
      </w:r>
      <w:r w:rsidR="00BA72D5" w:rsidRPr="00BB4065">
        <w:rPr>
          <w:rFonts w:ascii="Tahoma" w:hAnsi="Tahoma" w:cs="Tahoma"/>
          <w:bCs/>
          <w:sz w:val="22"/>
          <w:szCs w:val="22"/>
        </w:rPr>
        <w:t>Sutartyje</w:t>
      </w:r>
      <w:r w:rsidR="00BA72D5" w:rsidRPr="00BB4065">
        <w:rPr>
          <w:rFonts w:ascii="Tahoma" w:hAnsi="Tahoma" w:cs="Tahoma"/>
          <w:sz w:val="22"/>
          <w:szCs w:val="22"/>
        </w:rPr>
        <w:t xml:space="preserve"> </w:t>
      </w:r>
      <w:r w:rsidRPr="00BB4065">
        <w:rPr>
          <w:rFonts w:ascii="Tahoma" w:hAnsi="Tahoma" w:cs="Tahoma"/>
          <w:sz w:val="22"/>
          <w:szCs w:val="22"/>
        </w:rPr>
        <w:t>numatytos sumos ir mokėjimai yra apskaičiuojami ir atliekami eurais.</w:t>
      </w:r>
    </w:p>
    <w:bookmarkEnd w:id="0"/>
    <w:p w14:paraId="366CB038" w14:textId="38B2CE46" w:rsidR="00FF4671" w:rsidRPr="00BB4065" w:rsidRDefault="007C735F" w:rsidP="00435812">
      <w:pPr>
        <w:pStyle w:val="0Punktai"/>
        <w:numPr>
          <w:ilvl w:val="0"/>
          <w:numId w:val="5"/>
        </w:numPr>
        <w:tabs>
          <w:tab w:val="left" w:pos="284"/>
        </w:tabs>
        <w:spacing w:before="120"/>
        <w:ind w:left="357" w:hanging="357"/>
        <w:jc w:val="center"/>
        <w:rPr>
          <w:rFonts w:ascii="Tahoma" w:hAnsi="Tahoma" w:cs="Tahoma"/>
          <w:b/>
          <w:bCs/>
          <w:sz w:val="22"/>
          <w:szCs w:val="22"/>
        </w:rPr>
      </w:pPr>
      <w:r w:rsidRPr="00BB4065">
        <w:rPr>
          <w:rFonts w:ascii="Tahoma" w:hAnsi="Tahoma" w:cs="Tahoma"/>
          <w:b/>
          <w:bCs/>
          <w:sz w:val="22"/>
          <w:szCs w:val="22"/>
        </w:rPr>
        <w:t xml:space="preserve">PASLAUGOS </w:t>
      </w:r>
      <w:r w:rsidR="0062400E" w:rsidRPr="00BB4065">
        <w:rPr>
          <w:rFonts w:ascii="Tahoma" w:hAnsi="Tahoma" w:cs="Tahoma"/>
          <w:b/>
          <w:bCs/>
          <w:sz w:val="22"/>
          <w:szCs w:val="22"/>
        </w:rPr>
        <w:t xml:space="preserve">VYKDYMAS IR </w:t>
      </w:r>
      <w:r w:rsidR="000D6E12" w:rsidRPr="00BB4065">
        <w:rPr>
          <w:rFonts w:ascii="Tahoma" w:hAnsi="Tahoma" w:cs="Tahoma"/>
          <w:b/>
          <w:bCs/>
          <w:sz w:val="22"/>
          <w:szCs w:val="22"/>
        </w:rPr>
        <w:t>ATLIKIMAS</w:t>
      </w:r>
    </w:p>
    <w:p w14:paraId="48E65096" w14:textId="626495A2" w:rsidR="00252BF5" w:rsidRPr="00BB4065" w:rsidRDefault="00BD78EF" w:rsidP="00435812">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 xml:space="preserve">Visi </w:t>
      </w:r>
      <w:r w:rsidR="00623F1A" w:rsidRPr="00BB4065">
        <w:rPr>
          <w:rFonts w:ascii="Tahoma" w:hAnsi="Tahoma" w:cs="Tahoma"/>
          <w:sz w:val="22"/>
          <w:szCs w:val="22"/>
        </w:rPr>
        <w:t xml:space="preserve">Reikalavimai </w:t>
      </w:r>
      <w:r w:rsidRPr="00BB4065">
        <w:rPr>
          <w:rFonts w:ascii="Tahoma" w:hAnsi="Tahoma" w:cs="Tahoma"/>
          <w:sz w:val="22"/>
          <w:szCs w:val="22"/>
        </w:rPr>
        <w:t xml:space="preserve">(visos sąlygos) susiję su </w:t>
      </w:r>
      <w:r w:rsidR="007C735F" w:rsidRPr="00BB4065">
        <w:rPr>
          <w:rFonts w:ascii="Tahoma" w:hAnsi="Tahoma" w:cs="Tahoma"/>
          <w:sz w:val="22"/>
          <w:szCs w:val="22"/>
        </w:rPr>
        <w:t>Paslaugos</w:t>
      </w:r>
      <w:r w:rsidRPr="00BB4065">
        <w:rPr>
          <w:rFonts w:ascii="Tahoma" w:hAnsi="Tahoma" w:cs="Tahoma"/>
          <w:sz w:val="22"/>
          <w:szCs w:val="22"/>
        </w:rPr>
        <w:t xml:space="preserve"> </w:t>
      </w:r>
      <w:r w:rsidR="00623F1A" w:rsidRPr="00BB4065">
        <w:rPr>
          <w:rFonts w:ascii="Tahoma" w:hAnsi="Tahoma" w:cs="Tahoma"/>
          <w:sz w:val="22"/>
          <w:szCs w:val="22"/>
        </w:rPr>
        <w:t>atlikimu</w:t>
      </w:r>
      <w:r w:rsidRPr="00BB4065">
        <w:rPr>
          <w:rFonts w:ascii="Tahoma" w:hAnsi="Tahoma" w:cs="Tahoma"/>
          <w:sz w:val="22"/>
          <w:szCs w:val="22"/>
        </w:rPr>
        <w:t xml:space="preserve">, </w:t>
      </w:r>
      <w:r w:rsidR="00623F1A" w:rsidRPr="00BB4065">
        <w:rPr>
          <w:rFonts w:ascii="Tahoma" w:hAnsi="Tahoma" w:cs="Tahoma"/>
          <w:sz w:val="22"/>
          <w:szCs w:val="22"/>
        </w:rPr>
        <w:t xml:space="preserve">Sutartyje </w:t>
      </w:r>
      <w:r w:rsidRPr="00BB4065">
        <w:rPr>
          <w:rFonts w:ascii="Tahoma" w:hAnsi="Tahoma" w:cs="Tahoma"/>
          <w:sz w:val="22"/>
          <w:szCs w:val="22"/>
        </w:rPr>
        <w:t xml:space="preserve">tampa </w:t>
      </w:r>
      <w:r w:rsidR="00A1745A" w:rsidRPr="00BB4065">
        <w:rPr>
          <w:rFonts w:ascii="Tahoma" w:hAnsi="Tahoma" w:cs="Tahoma"/>
          <w:sz w:val="22"/>
          <w:szCs w:val="22"/>
        </w:rPr>
        <w:t>Tiekėjo</w:t>
      </w:r>
      <w:r w:rsidRPr="00BB4065">
        <w:rPr>
          <w:rFonts w:ascii="Tahoma" w:hAnsi="Tahoma" w:cs="Tahoma"/>
          <w:sz w:val="22"/>
          <w:szCs w:val="22"/>
        </w:rPr>
        <w:t xml:space="preserve"> įsipareigojimais</w:t>
      </w:r>
      <w:r w:rsidR="0076178F" w:rsidRPr="00BB4065">
        <w:rPr>
          <w:rFonts w:ascii="Tahoma" w:hAnsi="Tahoma" w:cs="Tahoma"/>
          <w:sz w:val="22"/>
          <w:szCs w:val="22"/>
        </w:rPr>
        <w:t>.</w:t>
      </w:r>
    </w:p>
    <w:p w14:paraId="285248C6" w14:textId="20B81B8C" w:rsidR="00D1719E" w:rsidRPr="00BB4065" w:rsidRDefault="00A1745A" w:rsidP="00D1719E">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Tiekėjas</w:t>
      </w:r>
      <w:r w:rsidR="00B71C4F" w:rsidRPr="00BB4065">
        <w:rPr>
          <w:rFonts w:ascii="Tahoma" w:hAnsi="Tahoma" w:cs="Tahoma"/>
          <w:sz w:val="22"/>
          <w:szCs w:val="22"/>
        </w:rPr>
        <w:t xml:space="preserve"> per 15 darbo dienų nuo </w:t>
      </w:r>
      <w:r w:rsidR="00C1329A" w:rsidRPr="00BB4065">
        <w:rPr>
          <w:rFonts w:ascii="Tahoma" w:hAnsi="Tahoma" w:cs="Tahoma"/>
          <w:sz w:val="22"/>
          <w:szCs w:val="22"/>
        </w:rPr>
        <w:t>Sutarties</w:t>
      </w:r>
      <w:r w:rsidR="00B71C4F" w:rsidRPr="00BB4065">
        <w:rPr>
          <w:rFonts w:ascii="Tahoma" w:hAnsi="Tahoma" w:cs="Tahoma"/>
          <w:sz w:val="22"/>
          <w:szCs w:val="22"/>
        </w:rPr>
        <w:t xml:space="preserve"> </w:t>
      </w:r>
      <w:r w:rsidR="00CC6F30" w:rsidRPr="00BB4065">
        <w:rPr>
          <w:rFonts w:ascii="Tahoma" w:hAnsi="Tahoma" w:cs="Tahoma"/>
          <w:sz w:val="22"/>
          <w:szCs w:val="22"/>
        </w:rPr>
        <w:t>įsigaliojimo parengia ir</w:t>
      </w:r>
      <w:r w:rsidR="00B71C4F" w:rsidRPr="00BB4065">
        <w:rPr>
          <w:rFonts w:ascii="Tahoma" w:hAnsi="Tahoma" w:cs="Tahoma"/>
          <w:sz w:val="22"/>
          <w:szCs w:val="22"/>
        </w:rPr>
        <w:t xml:space="preserve"> su </w:t>
      </w:r>
      <w:r w:rsidRPr="00BB4065">
        <w:rPr>
          <w:rFonts w:ascii="Tahoma" w:hAnsi="Tahoma" w:cs="Tahoma"/>
          <w:sz w:val="22"/>
          <w:szCs w:val="22"/>
        </w:rPr>
        <w:t>Užsakovu</w:t>
      </w:r>
      <w:r w:rsidR="00B71C4F" w:rsidRPr="00BB4065">
        <w:rPr>
          <w:rFonts w:ascii="Tahoma" w:hAnsi="Tahoma" w:cs="Tahoma"/>
          <w:sz w:val="22"/>
          <w:szCs w:val="22"/>
        </w:rPr>
        <w:t xml:space="preserve"> suderina </w:t>
      </w:r>
      <w:r w:rsidR="007C735F" w:rsidRPr="00BB4065">
        <w:rPr>
          <w:rFonts w:ascii="Tahoma" w:hAnsi="Tahoma" w:cs="Tahoma"/>
          <w:sz w:val="22"/>
          <w:szCs w:val="22"/>
        </w:rPr>
        <w:t>Paslaugos</w:t>
      </w:r>
      <w:r w:rsidR="00B71C4F" w:rsidRPr="00BB4065">
        <w:rPr>
          <w:rFonts w:ascii="Tahoma" w:hAnsi="Tahoma" w:cs="Tahoma"/>
          <w:sz w:val="22"/>
          <w:szCs w:val="22"/>
        </w:rPr>
        <w:t xml:space="preserve"> teikimo tvarkos dokument</w:t>
      </w:r>
      <w:r w:rsidR="008603C6" w:rsidRPr="00BB4065">
        <w:rPr>
          <w:rFonts w:ascii="Tahoma" w:hAnsi="Tahoma" w:cs="Tahoma"/>
          <w:sz w:val="22"/>
          <w:szCs w:val="22"/>
        </w:rPr>
        <w:t>us</w:t>
      </w:r>
      <w:r w:rsidR="009F6ADA" w:rsidRPr="00BB4065">
        <w:rPr>
          <w:rFonts w:ascii="Tahoma" w:hAnsi="Tahoma" w:cs="Tahoma"/>
          <w:sz w:val="22"/>
          <w:szCs w:val="22"/>
        </w:rPr>
        <w:t xml:space="preserve"> (Projekto valdymo planą; Paslaugos atlikimo grafiką, Rizikų registrą)</w:t>
      </w:r>
      <w:r w:rsidR="009F6ADA" w:rsidRPr="00BB4065" w:rsidDel="008603C6">
        <w:rPr>
          <w:rFonts w:ascii="Tahoma" w:hAnsi="Tahoma" w:cs="Tahoma"/>
          <w:sz w:val="22"/>
          <w:szCs w:val="22"/>
        </w:rPr>
        <w:t xml:space="preserve"> </w:t>
      </w:r>
      <w:r w:rsidR="00B71C4F" w:rsidRPr="00BB4065">
        <w:rPr>
          <w:rFonts w:ascii="Tahoma" w:hAnsi="Tahoma" w:cs="Tahoma"/>
          <w:sz w:val="22"/>
          <w:szCs w:val="22"/>
        </w:rPr>
        <w:t xml:space="preserve">bei </w:t>
      </w:r>
      <w:r w:rsidR="008D6BD8" w:rsidRPr="00BB4065">
        <w:rPr>
          <w:rFonts w:ascii="Tahoma" w:hAnsi="Tahoma" w:cs="Tahoma"/>
          <w:sz w:val="22"/>
          <w:szCs w:val="22"/>
        </w:rPr>
        <w:t>Užsakovo</w:t>
      </w:r>
      <w:r w:rsidR="00B71C4F" w:rsidRPr="00BB4065">
        <w:rPr>
          <w:rFonts w:ascii="Tahoma" w:hAnsi="Tahoma" w:cs="Tahoma"/>
          <w:sz w:val="22"/>
          <w:szCs w:val="22"/>
        </w:rPr>
        <w:t xml:space="preserve"> IS išteklių sąrašus</w:t>
      </w:r>
      <w:r w:rsidR="00CC6F30" w:rsidRPr="00BB4065">
        <w:rPr>
          <w:rFonts w:ascii="Tahoma" w:hAnsi="Tahoma" w:cs="Tahoma"/>
          <w:sz w:val="22"/>
          <w:szCs w:val="22"/>
        </w:rPr>
        <w:t xml:space="preserve"> būtinus Paslaugos atlikimui</w:t>
      </w:r>
      <w:r w:rsidR="00B71C4F" w:rsidRPr="00BB4065">
        <w:rPr>
          <w:rFonts w:ascii="Tahoma" w:hAnsi="Tahoma" w:cs="Tahoma"/>
          <w:sz w:val="22"/>
          <w:szCs w:val="22"/>
        </w:rPr>
        <w:t xml:space="preserve">,  kitus </w:t>
      </w:r>
      <w:r w:rsidR="008D6BD8" w:rsidRPr="00BB4065">
        <w:rPr>
          <w:rFonts w:ascii="Tahoma" w:hAnsi="Tahoma" w:cs="Tahoma"/>
          <w:sz w:val="22"/>
          <w:szCs w:val="22"/>
        </w:rPr>
        <w:t xml:space="preserve">Paslaugai </w:t>
      </w:r>
      <w:r w:rsidR="00B71C4F" w:rsidRPr="00BB4065">
        <w:rPr>
          <w:rFonts w:ascii="Tahoma" w:hAnsi="Tahoma" w:cs="Tahoma"/>
          <w:sz w:val="22"/>
          <w:szCs w:val="22"/>
        </w:rPr>
        <w:t>teikti reikalingus dokumentus</w:t>
      </w:r>
      <w:r w:rsidR="00752542" w:rsidRPr="00BB4065">
        <w:rPr>
          <w:rFonts w:ascii="Tahoma" w:hAnsi="Tahoma" w:cs="Tahoma"/>
          <w:sz w:val="22"/>
          <w:szCs w:val="22"/>
        </w:rPr>
        <w:t>.</w:t>
      </w:r>
      <w:r w:rsidR="009F21BE" w:rsidRPr="00BB4065">
        <w:rPr>
          <w:rFonts w:ascii="Tahoma" w:hAnsi="Tahoma" w:cs="Tahoma"/>
          <w:sz w:val="22"/>
          <w:szCs w:val="22"/>
        </w:rPr>
        <w:t xml:space="preserve"> </w:t>
      </w:r>
    </w:p>
    <w:p w14:paraId="261E1C39" w14:textId="031AE21B" w:rsidR="009F21BE" w:rsidRPr="00BB4065" w:rsidRDefault="009F21BE" w:rsidP="00D1719E">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Tiekėjas per 15 darbo dienų nuo Sutarties įsigaliojimo turi pradėti Paslaugos projekto analizės etapą.</w:t>
      </w:r>
    </w:p>
    <w:p w14:paraId="1DB2D280" w14:textId="66B5027A" w:rsidR="00D1719E" w:rsidRPr="00BB4065" w:rsidRDefault="007853ED" w:rsidP="00D1719E">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 xml:space="preserve">Visos </w:t>
      </w:r>
      <w:r w:rsidR="008D6BD8" w:rsidRPr="00BB4065">
        <w:rPr>
          <w:rFonts w:ascii="Tahoma" w:hAnsi="Tahoma" w:cs="Tahoma"/>
          <w:sz w:val="22"/>
          <w:szCs w:val="22"/>
        </w:rPr>
        <w:t xml:space="preserve">Sutartyje </w:t>
      </w:r>
      <w:r w:rsidRPr="00BB4065">
        <w:rPr>
          <w:rFonts w:ascii="Tahoma" w:hAnsi="Tahoma" w:cs="Tahoma"/>
          <w:sz w:val="22"/>
          <w:szCs w:val="22"/>
        </w:rPr>
        <w:t xml:space="preserve">išvardintos </w:t>
      </w:r>
      <w:r w:rsidR="007C735F" w:rsidRPr="00BB4065">
        <w:rPr>
          <w:rFonts w:ascii="Tahoma" w:hAnsi="Tahoma" w:cs="Tahoma"/>
          <w:sz w:val="22"/>
          <w:szCs w:val="22"/>
        </w:rPr>
        <w:t>Paslaugos</w:t>
      </w:r>
      <w:r w:rsidRPr="00BB4065">
        <w:rPr>
          <w:rFonts w:ascii="Tahoma" w:hAnsi="Tahoma" w:cs="Tahoma"/>
          <w:sz w:val="22"/>
          <w:szCs w:val="22"/>
        </w:rPr>
        <w:t xml:space="preserve"> ar </w:t>
      </w:r>
      <w:r w:rsidR="007C735F" w:rsidRPr="00BB4065">
        <w:rPr>
          <w:rFonts w:ascii="Tahoma" w:hAnsi="Tahoma" w:cs="Tahoma"/>
          <w:sz w:val="22"/>
          <w:szCs w:val="22"/>
        </w:rPr>
        <w:t>Paslaug</w:t>
      </w:r>
      <w:r w:rsidR="008D6BD8" w:rsidRPr="00BB4065">
        <w:rPr>
          <w:rFonts w:ascii="Tahoma" w:hAnsi="Tahoma" w:cs="Tahoma"/>
          <w:sz w:val="22"/>
          <w:szCs w:val="22"/>
        </w:rPr>
        <w:t>ų</w:t>
      </w:r>
      <w:r w:rsidRPr="00BB4065">
        <w:rPr>
          <w:rFonts w:ascii="Tahoma" w:hAnsi="Tahoma" w:cs="Tahoma"/>
          <w:sz w:val="22"/>
          <w:szCs w:val="22"/>
        </w:rPr>
        <w:t xml:space="preserve"> dalys</w:t>
      </w:r>
      <w:r w:rsidR="00C02F6B" w:rsidRPr="00BB4065">
        <w:rPr>
          <w:rFonts w:ascii="Tahoma" w:hAnsi="Tahoma" w:cs="Tahoma"/>
          <w:sz w:val="22"/>
          <w:szCs w:val="22"/>
        </w:rPr>
        <w:t xml:space="preserve"> </w:t>
      </w:r>
      <w:r w:rsidR="00C02F6B" w:rsidRPr="00BB4065">
        <w:rPr>
          <w:rFonts w:ascii="Tahoma" w:hAnsi="Tahoma" w:cs="Tahoma"/>
          <w:b/>
          <w:sz w:val="22"/>
          <w:szCs w:val="22"/>
        </w:rPr>
        <w:t>per 7 mėnesius</w:t>
      </w:r>
      <w:r w:rsidR="00C02F6B" w:rsidRPr="00BB4065">
        <w:rPr>
          <w:rFonts w:ascii="Tahoma" w:hAnsi="Tahoma" w:cs="Tahoma"/>
          <w:sz w:val="22"/>
          <w:szCs w:val="22"/>
        </w:rPr>
        <w:t xml:space="preserve"> nuo Sutarties įsigaliojimo dienos </w:t>
      </w:r>
      <w:r w:rsidRPr="00BB4065">
        <w:rPr>
          <w:rFonts w:ascii="Tahoma" w:hAnsi="Tahoma" w:cs="Tahoma"/>
          <w:sz w:val="22"/>
          <w:szCs w:val="22"/>
        </w:rPr>
        <w:t xml:space="preserve">turi būti įdiegtos į gamybinę aplinką pagal </w:t>
      </w:r>
      <w:r w:rsidR="00A1745A" w:rsidRPr="00BB4065">
        <w:rPr>
          <w:rFonts w:ascii="Tahoma" w:hAnsi="Tahoma" w:cs="Tahoma"/>
          <w:sz w:val="22"/>
          <w:szCs w:val="22"/>
        </w:rPr>
        <w:t>Tiekėjo</w:t>
      </w:r>
      <w:r w:rsidRPr="00BB4065">
        <w:rPr>
          <w:rFonts w:ascii="Tahoma" w:hAnsi="Tahoma" w:cs="Tahoma"/>
          <w:sz w:val="22"/>
          <w:szCs w:val="22"/>
        </w:rPr>
        <w:t xml:space="preserve"> ir </w:t>
      </w:r>
      <w:r w:rsidR="007A7B08" w:rsidRPr="00BB4065">
        <w:rPr>
          <w:rFonts w:ascii="Tahoma" w:hAnsi="Tahoma" w:cs="Tahoma"/>
          <w:sz w:val="22"/>
          <w:szCs w:val="22"/>
        </w:rPr>
        <w:t>Užsakovo</w:t>
      </w:r>
      <w:r w:rsidRPr="00BB4065">
        <w:rPr>
          <w:rFonts w:ascii="Tahoma" w:hAnsi="Tahoma" w:cs="Tahoma"/>
          <w:sz w:val="22"/>
          <w:szCs w:val="22"/>
        </w:rPr>
        <w:t xml:space="preserve"> suderintą grafiką ir turi būti realizuota 100 proc. perkamai </w:t>
      </w:r>
      <w:r w:rsidR="008D6BD8" w:rsidRPr="00BB4065">
        <w:rPr>
          <w:rFonts w:ascii="Tahoma" w:hAnsi="Tahoma" w:cs="Tahoma"/>
          <w:sz w:val="22"/>
          <w:szCs w:val="22"/>
        </w:rPr>
        <w:t xml:space="preserve">Paslaugai </w:t>
      </w:r>
      <w:r w:rsidRPr="00BB4065">
        <w:rPr>
          <w:rFonts w:ascii="Tahoma" w:hAnsi="Tahoma" w:cs="Tahoma"/>
          <w:sz w:val="22"/>
          <w:szCs w:val="22"/>
        </w:rPr>
        <w:t>keliamų reikalavimų</w:t>
      </w:r>
      <w:r w:rsidR="00D1719E" w:rsidRPr="00BB4065">
        <w:rPr>
          <w:rFonts w:ascii="Tahoma" w:hAnsi="Tahoma" w:cs="Tahoma"/>
          <w:sz w:val="22"/>
          <w:szCs w:val="22"/>
        </w:rPr>
        <w:t>.</w:t>
      </w:r>
    </w:p>
    <w:p w14:paraId="79581ED2" w14:textId="77777777" w:rsidR="00051252" w:rsidRPr="00BB4065" w:rsidRDefault="00EA2EE0" w:rsidP="00275804">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Nenumatytų d</w:t>
      </w:r>
      <w:r w:rsidR="00275804" w:rsidRPr="00BB4065">
        <w:rPr>
          <w:rFonts w:ascii="Tahoma" w:hAnsi="Tahoma" w:cs="Tahoma"/>
          <w:sz w:val="22"/>
          <w:szCs w:val="22"/>
        </w:rPr>
        <w:t xml:space="preserve">arbų valandos </w:t>
      </w:r>
      <w:r w:rsidR="007A7B08" w:rsidRPr="00BB4065">
        <w:rPr>
          <w:rFonts w:ascii="Tahoma" w:hAnsi="Tahoma" w:cs="Tahoma"/>
          <w:sz w:val="22"/>
          <w:szCs w:val="22"/>
        </w:rPr>
        <w:t>Užsakovo</w:t>
      </w:r>
      <w:r w:rsidR="00275804" w:rsidRPr="00BB4065">
        <w:rPr>
          <w:rFonts w:ascii="Tahoma" w:hAnsi="Tahoma" w:cs="Tahoma"/>
          <w:sz w:val="22"/>
          <w:szCs w:val="22"/>
        </w:rPr>
        <w:t xml:space="preserve"> užsakomos raštu (kiekvieną kartą užsakant ir priimant </w:t>
      </w:r>
      <w:r w:rsidRPr="00BB4065">
        <w:rPr>
          <w:rFonts w:ascii="Tahoma" w:hAnsi="Tahoma" w:cs="Tahoma"/>
          <w:sz w:val="22"/>
          <w:szCs w:val="22"/>
        </w:rPr>
        <w:t>darbų</w:t>
      </w:r>
      <w:r w:rsidR="00275804" w:rsidRPr="00BB4065">
        <w:rPr>
          <w:rFonts w:ascii="Tahoma" w:hAnsi="Tahoma" w:cs="Tahoma"/>
          <w:sz w:val="22"/>
          <w:szCs w:val="22"/>
        </w:rPr>
        <w:t xml:space="preserve"> atlikimą, tai bus įforminama atskiru rašytiniu susitarimu ar kitu dokumentu (protokolu) (toliau atitinkamai </w:t>
      </w:r>
      <w:r w:rsidR="00BB28C1" w:rsidRPr="00BB4065">
        <w:rPr>
          <w:rFonts w:ascii="Tahoma" w:eastAsia="MS Mincho" w:hAnsi="Tahoma" w:cs="Tahoma"/>
          <w:sz w:val="22"/>
          <w:szCs w:val="22"/>
        </w:rPr>
        <w:t>—</w:t>
      </w:r>
      <w:r w:rsidR="00275804" w:rsidRPr="00BB4065">
        <w:rPr>
          <w:rFonts w:ascii="Tahoma" w:hAnsi="Tahoma" w:cs="Tahoma"/>
          <w:sz w:val="22"/>
          <w:szCs w:val="22"/>
        </w:rPr>
        <w:t xml:space="preserve"> </w:t>
      </w:r>
      <w:r w:rsidR="009F67EA" w:rsidRPr="00BB4065">
        <w:rPr>
          <w:rFonts w:ascii="Tahoma" w:hAnsi="Tahoma" w:cs="Tahoma"/>
          <w:sz w:val="22"/>
          <w:szCs w:val="22"/>
        </w:rPr>
        <w:t xml:space="preserve">Užsakymas </w:t>
      </w:r>
      <w:r w:rsidR="00275804" w:rsidRPr="00BB4065">
        <w:rPr>
          <w:rFonts w:ascii="Tahoma" w:hAnsi="Tahoma" w:cs="Tahoma"/>
          <w:sz w:val="22"/>
          <w:szCs w:val="22"/>
        </w:rPr>
        <w:t xml:space="preserve">ar </w:t>
      </w:r>
      <w:r w:rsidR="009F67EA" w:rsidRPr="00BB4065">
        <w:rPr>
          <w:rFonts w:ascii="Tahoma" w:hAnsi="Tahoma" w:cs="Tahoma"/>
          <w:sz w:val="22"/>
          <w:szCs w:val="22"/>
        </w:rPr>
        <w:t>U</w:t>
      </w:r>
      <w:r w:rsidR="00275804" w:rsidRPr="00BB4065">
        <w:rPr>
          <w:rFonts w:ascii="Tahoma" w:hAnsi="Tahoma" w:cs="Tahoma"/>
          <w:sz w:val="22"/>
          <w:szCs w:val="22"/>
        </w:rPr>
        <w:t xml:space="preserve">žsakymo priėmimas). </w:t>
      </w:r>
    </w:p>
    <w:p w14:paraId="33E830C9" w14:textId="7919A32B" w:rsidR="00275804" w:rsidRPr="00BB4065" w:rsidRDefault="00A1745A" w:rsidP="00275804">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Tiekėjas</w:t>
      </w:r>
      <w:r w:rsidR="00275804" w:rsidRPr="00BB4065">
        <w:rPr>
          <w:rFonts w:ascii="Tahoma" w:hAnsi="Tahoma" w:cs="Tahoma"/>
          <w:sz w:val="22"/>
          <w:szCs w:val="22"/>
        </w:rPr>
        <w:t xml:space="preserve"> </w:t>
      </w:r>
      <w:r w:rsidR="00C1329A" w:rsidRPr="00BB4065">
        <w:rPr>
          <w:rFonts w:ascii="Tahoma" w:hAnsi="Tahoma" w:cs="Tahoma"/>
          <w:sz w:val="22"/>
          <w:szCs w:val="22"/>
        </w:rPr>
        <w:t>Sutarties</w:t>
      </w:r>
      <w:r w:rsidR="00275804" w:rsidRPr="00BB4065">
        <w:rPr>
          <w:rFonts w:ascii="Tahoma" w:hAnsi="Tahoma" w:cs="Tahoma"/>
          <w:sz w:val="22"/>
          <w:szCs w:val="22"/>
        </w:rPr>
        <w:t xml:space="preserve"> vykdymo metu turi turėti ir naudoti</w:t>
      </w:r>
      <w:r w:rsidR="00275804" w:rsidRPr="00BB4065" w:rsidDel="00CF4F62">
        <w:rPr>
          <w:rFonts w:ascii="Tahoma" w:hAnsi="Tahoma" w:cs="Tahoma"/>
          <w:sz w:val="22"/>
          <w:szCs w:val="22"/>
        </w:rPr>
        <w:t xml:space="preserve"> </w:t>
      </w:r>
      <w:r w:rsidR="00275804" w:rsidRPr="00BB4065">
        <w:rPr>
          <w:rFonts w:ascii="Tahoma" w:hAnsi="Tahoma" w:cs="Tahoma"/>
          <w:sz w:val="22"/>
          <w:szCs w:val="22"/>
        </w:rPr>
        <w:t xml:space="preserve">projekto valdymo sistemą (pvz., Confluence ar kitą) ir incidentų valdymo sistemą (pvz., JIRA ar kitą). Projekto ir incidentų valdymo sistemos turi turėti sąryšį. Taip pat </w:t>
      </w:r>
      <w:r w:rsidR="007A7B08" w:rsidRPr="00BB4065">
        <w:rPr>
          <w:rFonts w:ascii="Tahoma" w:hAnsi="Tahoma" w:cs="Tahoma"/>
          <w:sz w:val="22"/>
          <w:szCs w:val="22"/>
        </w:rPr>
        <w:t>Užsakovo</w:t>
      </w:r>
      <w:r w:rsidR="00275804" w:rsidRPr="00BB4065">
        <w:rPr>
          <w:rFonts w:ascii="Tahoma" w:hAnsi="Tahoma" w:cs="Tahoma"/>
          <w:sz w:val="22"/>
          <w:szCs w:val="22"/>
        </w:rPr>
        <w:t xml:space="preserve"> atstovams turi būti suteikta galimybė naudoti abi sistemas (projekto ir incidentų valdymo). </w:t>
      </w:r>
      <w:r w:rsidR="00051252" w:rsidRPr="00BB4065">
        <w:rPr>
          <w:rFonts w:ascii="Tahoma" w:hAnsi="Tahoma" w:cs="Tahoma"/>
          <w:sz w:val="22"/>
          <w:szCs w:val="22"/>
        </w:rPr>
        <w:t>Tiekėjas</w:t>
      </w:r>
      <w:r w:rsidR="00C40F50" w:rsidRPr="00BB4065">
        <w:rPr>
          <w:rFonts w:ascii="Tahoma" w:hAnsi="Tahoma" w:cs="Tahoma"/>
          <w:sz w:val="22"/>
          <w:szCs w:val="22"/>
        </w:rPr>
        <w:t xml:space="preserve"> įsipareigoja</w:t>
      </w:r>
      <w:r w:rsidR="00051252" w:rsidRPr="00BB4065">
        <w:rPr>
          <w:rFonts w:ascii="Tahoma" w:hAnsi="Tahoma" w:cs="Tahoma"/>
          <w:sz w:val="22"/>
          <w:szCs w:val="22"/>
        </w:rPr>
        <w:t xml:space="preserve"> projekto valdymo sistemą</w:t>
      </w:r>
      <w:r w:rsidR="00C40F50" w:rsidRPr="00BB4065">
        <w:rPr>
          <w:rFonts w:ascii="Tahoma" w:hAnsi="Tahoma" w:cs="Tahoma"/>
          <w:sz w:val="22"/>
          <w:szCs w:val="22"/>
        </w:rPr>
        <w:t xml:space="preserve"> pradėti naudotis per 5 d. d. nuo Sutarties įsigaliojimo datos, taip pat per šį laikotarpį suteikti prieigas Užsakovo</w:t>
      </w:r>
      <w:r w:rsidR="006A42F8" w:rsidRPr="00BB4065">
        <w:rPr>
          <w:rFonts w:ascii="Tahoma" w:hAnsi="Tahoma" w:cs="Tahoma"/>
          <w:sz w:val="22"/>
          <w:szCs w:val="22"/>
        </w:rPr>
        <w:t xml:space="preserve"> nurodytiems</w:t>
      </w:r>
      <w:r w:rsidR="00C40F50" w:rsidRPr="00BB4065">
        <w:rPr>
          <w:rFonts w:ascii="Tahoma" w:hAnsi="Tahoma" w:cs="Tahoma"/>
          <w:sz w:val="22"/>
          <w:szCs w:val="22"/>
        </w:rPr>
        <w:t xml:space="preserve"> atstovams.</w:t>
      </w:r>
    </w:p>
    <w:p w14:paraId="6DA45021" w14:textId="030083B4" w:rsidR="00275804" w:rsidRPr="00BB4065" w:rsidRDefault="00275804" w:rsidP="00275804">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Užsakyme privalo būti nurodytos pagrįstos ir suderintos užsakomų valandų apimtys ir priežastys jų užsakymui. Užsakyta darbų atlikimo trukmė privalo būti proporcin</w:t>
      </w:r>
      <w:r w:rsidR="00BB28C1" w:rsidRPr="00BB4065">
        <w:rPr>
          <w:rFonts w:ascii="Tahoma" w:hAnsi="Tahoma" w:cs="Tahoma"/>
          <w:sz w:val="22"/>
          <w:szCs w:val="22"/>
        </w:rPr>
        <w:t xml:space="preserve">ga </w:t>
      </w:r>
      <w:r w:rsidR="009F67EA" w:rsidRPr="00BB4065">
        <w:rPr>
          <w:rFonts w:ascii="Tahoma" w:hAnsi="Tahoma" w:cs="Tahoma"/>
          <w:sz w:val="22"/>
          <w:szCs w:val="22"/>
        </w:rPr>
        <w:t>U</w:t>
      </w:r>
      <w:r w:rsidR="00BB28C1" w:rsidRPr="00BB4065">
        <w:rPr>
          <w:rFonts w:ascii="Tahoma" w:hAnsi="Tahoma" w:cs="Tahoma"/>
          <w:sz w:val="22"/>
          <w:szCs w:val="22"/>
        </w:rPr>
        <w:t>žsakymo vykdymo rezultatui.</w:t>
      </w:r>
    </w:p>
    <w:p w14:paraId="53A2FC45" w14:textId="28588508" w:rsidR="00275804" w:rsidRPr="00BB4065" w:rsidRDefault="00275804" w:rsidP="00275804">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 xml:space="preserve">Užsakymo priėmime privalo būti nurodytos faktiškai sunaudotas </w:t>
      </w:r>
      <w:r w:rsidR="00A1745A" w:rsidRPr="00BB4065">
        <w:rPr>
          <w:rFonts w:ascii="Tahoma" w:hAnsi="Tahoma" w:cs="Tahoma"/>
          <w:sz w:val="22"/>
          <w:szCs w:val="22"/>
        </w:rPr>
        <w:t>Tiekėjo</w:t>
      </w:r>
      <w:r w:rsidRPr="00BB4065">
        <w:rPr>
          <w:rFonts w:ascii="Tahoma" w:hAnsi="Tahoma" w:cs="Tahoma"/>
          <w:sz w:val="22"/>
          <w:szCs w:val="22"/>
        </w:rPr>
        <w:t xml:space="preserve"> darbo valandų skaičius ir ar jis atitinka </w:t>
      </w:r>
      <w:r w:rsidR="00BC09FA" w:rsidRPr="00BB4065">
        <w:rPr>
          <w:rFonts w:ascii="Tahoma" w:hAnsi="Tahoma" w:cs="Tahoma"/>
          <w:sz w:val="22"/>
          <w:szCs w:val="22"/>
        </w:rPr>
        <w:t>U</w:t>
      </w:r>
      <w:r w:rsidRPr="00BB4065">
        <w:rPr>
          <w:rFonts w:ascii="Tahoma" w:hAnsi="Tahoma" w:cs="Tahoma"/>
          <w:sz w:val="22"/>
          <w:szCs w:val="22"/>
        </w:rPr>
        <w:t>žsakyme nustatytą darbų atlikimui skirtą laiką ir kokybę.</w:t>
      </w:r>
    </w:p>
    <w:p w14:paraId="286BE13B" w14:textId="2FBAB5B3" w:rsidR="00E65D89" w:rsidRPr="00BB4065" w:rsidRDefault="007C735F" w:rsidP="00275804">
      <w:pPr>
        <w:pStyle w:val="0Punktai"/>
        <w:numPr>
          <w:ilvl w:val="1"/>
          <w:numId w:val="5"/>
        </w:numPr>
        <w:tabs>
          <w:tab w:val="num" w:pos="1080"/>
        </w:tabs>
        <w:ind w:left="0" w:firstLine="567"/>
        <w:rPr>
          <w:rFonts w:ascii="Tahoma" w:hAnsi="Tahoma" w:cs="Tahoma"/>
          <w:sz w:val="22"/>
          <w:szCs w:val="22"/>
        </w:rPr>
      </w:pPr>
      <w:r w:rsidRPr="00BB4065">
        <w:rPr>
          <w:rFonts w:ascii="Tahoma" w:hAnsi="Tahoma" w:cs="Tahoma"/>
          <w:sz w:val="22"/>
          <w:szCs w:val="22"/>
        </w:rPr>
        <w:t>Paslaugos</w:t>
      </w:r>
      <w:r w:rsidR="00E65D89" w:rsidRPr="00BB4065">
        <w:rPr>
          <w:rFonts w:ascii="Tahoma" w:hAnsi="Tahoma" w:cs="Tahoma"/>
          <w:sz w:val="22"/>
          <w:szCs w:val="22"/>
        </w:rPr>
        <w:t xml:space="preserve"> tinkamas atlikimas vykdomas dalimis</w:t>
      </w:r>
      <w:r w:rsidR="00AB3CFD" w:rsidRPr="00BB4065">
        <w:rPr>
          <w:rFonts w:ascii="Tahoma" w:hAnsi="Tahoma" w:cs="Tahoma"/>
          <w:sz w:val="22"/>
          <w:szCs w:val="22"/>
        </w:rPr>
        <w:t>,</w:t>
      </w:r>
      <w:r w:rsidR="00E65D89" w:rsidRPr="00BB4065">
        <w:rPr>
          <w:rFonts w:ascii="Tahoma" w:hAnsi="Tahoma" w:cs="Tahoma"/>
          <w:sz w:val="22"/>
          <w:szCs w:val="22"/>
        </w:rPr>
        <w:t xml:space="preserve"> atskirai išskiriant ir dokumentuojant kiekvieną </w:t>
      </w:r>
      <w:r w:rsidRPr="00BB4065">
        <w:rPr>
          <w:rFonts w:ascii="Tahoma" w:hAnsi="Tahoma" w:cs="Tahoma"/>
          <w:sz w:val="22"/>
          <w:szCs w:val="22"/>
        </w:rPr>
        <w:t>Paslaugos</w:t>
      </w:r>
      <w:r w:rsidR="00E65D89" w:rsidRPr="00BB4065">
        <w:rPr>
          <w:rFonts w:ascii="Tahoma" w:hAnsi="Tahoma" w:cs="Tahoma"/>
          <w:sz w:val="22"/>
          <w:szCs w:val="22"/>
        </w:rPr>
        <w:t xml:space="preserve"> dalį</w:t>
      </w:r>
      <w:r w:rsidR="00173A0E" w:rsidRPr="00BB4065">
        <w:rPr>
          <w:rFonts w:ascii="Tahoma" w:hAnsi="Tahoma" w:cs="Tahoma"/>
          <w:sz w:val="22"/>
          <w:szCs w:val="22"/>
        </w:rPr>
        <w:t xml:space="preserve"> (į Paslaugos dalį gali būti įtraukta 1 ar daugiau Sutarties </w:t>
      </w:r>
      <w:r w:rsidR="004311B2" w:rsidRPr="00BB4065">
        <w:rPr>
          <w:rFonts w:ascii="Tahoma" w:hAnsi="Tahoma" w:cs="Tahoma"/>
          <w:sz w:val="22"/>
          <w:szCs w:val="22"/>
        </w:rPr>
        <w:t xml:space="preserve">1 </w:t>
      </w:r>
      <w:r w:rsidR="00173A0E" w:rsidRPr="00BB4065">
        <w:rPr>
          <w:rFonts w:ascii="Tahoma" w:hAnsi="Tahoma" w:cs="Tahoma"/>
          <w:sz w:val="22"/>
          <w:szCs w:val="22"/>
        </w:rPr>
        <w:t>priedo „PASLAUGOS TECHNINĖ SPECIFIKACIJA“ 1 punkto „Pirkimo objektas“ lentelėje nurodytų poreikių). Gali būti ne daugiau kaip 3 Paslaugos dalys, kurios suderinamos rengiant ir derinant Paslaugos teikimo tvarkos dokumentą</w:t>
      </w:r>
      <w:r w:rsidR="00E65D89" w:rsidRPr="00BB4065">
        <w:rPr>
          <w:rFonts w:ascii="Tahoma" w:hAnsi="Tahoma" w:cs="Tahoma"/>
          <w:sz w:val="22"/>
          <w:szCs w:val="22"/>
        </w:rPr>
        <w:t xml:space="preserve">. </w:t>
      </w:r>
      <w:r w:rsidRPr="00BB4065">
        <w:rPr>
          <w:rFonts w:ascii="Tahoma" w:hAnsi="Tahoma" w:cs="Tahoma"/>
          <w:sz w:val="22"/>
          <w:szCs w:val="22"/>
        </w:rPr>
        <w:t>Paslaugos</w:t>
      </w:r>
      <w:r w:rsidR="00E65D89" w:rsidRPr="00BB4065">
        <w:rPr>
          <w:rFonts w:ascii="Tahoma" w:hAnsi="Tahoma" w:cs="Tahoma"/>
          <w:sz w:val="22"/>
          <w:szCs w:val="22"/>
        </w:rPr>
        <w:t xml:space="preserve"> dalies atlikimas įforminamas </w:t>
      </w:r>
      <w:r w:rsidR="00BB28C1" w:rsidRPr="00BB4065">
        <w:rPr>
          <w:rFonts w:ascii="Tahoma" w:hAnsi="Tahoma" w:cs="Tahoma"/>
          <w:sz w:val="22"/>
          <w:szCs w:val="22"/>
        </w:rPr>
        <w:t>atitinkamu</w:t>
      </w:r>
      <w:r w:rsidR="00E65D89" w:rsidRPr="00BB4065">
        <w:rPr>
          <w:rFonts w:ascii="Tahoma" w:hAnsi="Tahoma" w:cs="Tahoma"/>
          <w:sz w:val="22"/>
          <w:szCs w:val="22"/>
        </w:rPr>
        <w:t xml:space="preserve"> perdavimo </w:t>
      </w:r>
      <w:r w:rsidR="00BB28C1" w:rsidRPr="00BB4065">
        <w:rPr>
          <w:rFonts w:ascii="Tahoma" w:eastAsia="MS Mincho" w:hAnsi="Tahoma" w:cs="Tahoma"/>
          <w:sz w:val="22"/>
          <w:szCs w:val="22"/>
        </w:rPr>
        <w:t>—</w:t>
      </w:r>
      <w:r w:rsidR="00E65D89" w:rsidRPr="00BB4065">
        <w:rPr>
          <w:rFonts w:ascii="Tahoma" w:hAnsi="Tahoma" w:cs="Tahoma"/>
          <w:sz w:val="22"/>
          <w:szCs w:val="22"/>
        </w:rPr>
        <w:t xml:space="preserve"> priėmimo aktu.</w:t>
      </w:r>
    </w:p>
    <w:p w14:paraId="4DAC5878" w14:textId="2DE345C9" w:rsidR="00E65D89" w:rsidRPr="00BB4065" w:rsidRDefault="00E65D89" w:rsidP="0015304B">
      <w:pPr>
        <w:pStyle w:val="Sraopastraipa1"/>
        <w:numPr>
          <w:ilvl w:val="1"/>
          <w:numId w:val="5"/>
        </w:numPr>
        <w:shd w:val="clear" w:color="auto" w:fill="FFFFFF"/>
        <w:tabs>
          <w:tab w:val="clear" w:pos="1567"/>
          <w:tab w:val="left" w:pos="1134"/>
          <w:tab w:val="left" w:pos="1276"/>
          <w:tab w:val="left" w:pos="1418"/>
        </w:tabs>
        <w:suppressAutoHyphens/>
        <w:spacing w:line="100" w:lineRule="atLeast"/>
        <w:ind w:left="0" w:firstLine="567"/>
        <w:jc w:val="both"/>
        <w:rPr>
          <w:rFonts w:ascii="Tahoma" w:hAnsi="Tahoma" w:cs="Tahoma"/>
        </w:rPr>
      </w:pPr>
      <w:r w:rsidRPr="00BB4065">
        <w:rPr>
          <w:rFonts w:ascii="Tahoma" w:hAnsi="Tahoma" w:cs="Tahoma"/>
        </w:rPr>
        <w:t xml:space="preserve">Pagrindas pasirašyti perdavimo </w:t>
      </w:r>
      <w:r w:rsidR="00BB28C1" w:rsidRPr="00BB4065">
        <w:rPr>
          <w:rFonts w:ascii="Tahoma" w:eastAsia="MS Mincho" w:hAnsi="Tahoma" w:cs="Tahoma"/>
        </w:rPr>
        <w:t>—</w:t>
      </w:r>
      <w:r w:rsidRPr="00BB4065">
        <w:rPr>
          <w:rFonts w:ascii="Tahoma" w:hAnsi="Tahoma" w:cs="Tahoma"/>
        </w:rPr>
        <w:t xml:space="preserve"> priėmimo aktą atsiranda tik tuo atveju, jeigu </w:t>
      </w:r>
      <w:r w:rsidR="007C735F" w:rsidRPr="00BB4065">
        <w:rPr>
          <w:rFonts w:ascii="Tahoma" w:hAnsi="Tahoma" w:cs="Tahoma"/>
        </w:rPr>
        <w:t>Paslaugos</w:t>
      </w:r>
      <w:r w:rsidRPr="00BB4065">
        <w:rPr>
          <w:rFonts w:ascii="Tahoma" w:hAnsi="Tahoma" w:cs="Tahoma"/>
        </w:rPr>
        <w:t xml:space="preserve"> dalis </w:t>
      </w:r>
      <w:r w:rsidR="002A4664" w:rsidRPr="00BB4065">
        <w:rPr>
          <w:rFonts w:ascii="Tahoma" w:hAnsi="Tahoma" w:cs="Tahoma"/>
        </w:rPr>
        <w:t xml:space="preserve">atlikta </w:t>
      </w:r>
      <w:r w:rsidRPr="00BB4065">
        <w:rPr>
          <w:rFonts w:ascii="Tahoma" w:hAnsi="Tahoma" w:cs="Tahoma"/>
        </w:rPr>
        <w:t xml:space="preserve">tinkamai ir kokybiškai. Pagal </w:t>
      </w:r>
      <w:r w:rsidR="00C1329A" w:rsidRPr="00BB4065">
        <w:rPr>
          <w:rFonts w:ascii="Tahoma" w:hAnsi="Tahoma" w:cs="Tahoma"/>
        </w:rPr>
        <w:t>Sutarties</w:t>
      </w:r>
      <w:r w:rsidRPr="00BB4065">
        <w:rPr>
          <w:rFonts w:ascii="Tahoma" w:hAnsi="Tahoma" w:cs="Tahoma"/>
        </w:rPr>
        <w:t xml:space="preserve"> reikalavimus laikoma, kad kiekvienas </w:t>
      </w:r>
      <w:r w:rsidR="00ED7913" w:rsidRPr="00BB4065">
        <w:rPr>
          <w:rFonts w:ascii="Tahoma" w:hAnsi="Tahoma" w:cs="Tahoma"/>
        </w:rPr>
        <w:t xml:space="preserve">Sutartyje </w:t>
      </w:r>
      <w:r w:rsidRPr="00BB4065">
        <w:rPr>
          <w:rFonts w:ascii="Tahoma" w:hAnsi="Tahoma" w:cs="Tahoma"/>
        </w:rPr>
        <w:t xml:space="preserve">įvardintas </w:t>
      </w:r>
      <w:r w:rsidR="00A1745A" w:rsidRPr="00BB4065">
        <w:rPr>
          <w:rFonts w:ascii="Tahoma" w:hAnsi="Tahoma" w:cs="Tahoma"/>
        </w:rPr>
        <w:t>Tiekėjo</w:t>
      </w:r>
      <w:r w:rsidRPr="00BB4065">
        <w:rPr>
          <w:rFonts w:ascii="Tahoma" w:hAnsi="Tahoma" w:cs="Tahoma"/>
        </w:rPr>
        <w:t xml:space="preserve"> įsipareigojimas nėra tinkamai įvykdytas, ir su tokiu įsipareigojimu susijęs </w:t>
      </w:r>
      <w:r w:rsidR="007C735F" w:rsidRPr="00BB4065">
        <w:rPr>
          <w:rFonts w:ascii="Tahoma" w:hAnsi="Tahoma" w:cs="Tahoma"/>
        </w:rPr>
        <w:t>Paslaugos</w:t>
      </w:r>
      <w:r w:rsidRPr="00BB4065">
        <w:rPr>
          <w:rFonts w:ascii="Tahoma" w:hAnsi="Tahoma" w:cs="Tahoma"/>
        </w:rPr>
        <w:t xml:space="preserve"> rezultato elementas yra netinkamos kokybės, kai toks </w:t>
      </w:r>
      <w:r w:rsidR="007C735F" w:rsidRPr="00BB4065">
        <w:rPr>
          <w:rFonts w:ascii="Tahoma" w:hAnsi="Tahoma" w:cs="Tahoma"/>
        </w:rPr>
        <w:t>Paslaugos</w:t>
      </w:r>
      <w:r w:rsidRPr="00BB4065">
        <w:rPr>
          <w:rFonts w:ascii="Tahoma" w:hAnsi="Tahoma" w:cs="Tahoma"/>
        </w:rPr>
        <w:t xml:space="preserve"> rezultato elementas neatitinka </w:t>
      </w:r>
      <w:r w:rsidR="007C735F" w:rsidRPr="00BB4065">
        <w:rPr>
          <w:rFonts w:ascii="Tahoma" w:hAnsi="Tahoma" w:cs="Tahoma"/>
        </w:rPr>
        <w:t>Paslaugos</w:t>
      </w:r>
      <w:r w:rsidRPr="00BB4065">
        <w:rPr>
          <w:rFonts w:ascii="Tahoma" w:hAnsi="Tahoma" w:cs="Tahoma"/>
        </w:rPr>
        <w:t xml:space="preserve"> reikalavimų ir neturi savybių, kurios būtinos tokiam </w:t>
      </w:r>
      <w:r w:rsidR="007C735F" w:rsidRPr="00BB4065">
        <w:rPr>
          <w:rFonts w:ascii="Tahoma" w:hAnsi="Tahoma" w:cs="Tahoma"/>
        </w:rPr>
        <w:t>Paslaugos</w:t>
      </w:r>
      <w:r w:rsidRPr="00BB4065">
        <w:rPr>
          <w:rFonts w:ascii="Tahoma" w:hAnsi="Tahoma" w:cs="Tahoma"/>
        </w:rPr>
        <w:t xml:space="preserve"> rezultato elementui, kad jį būtų galima naudoti pagal įprastinę ir specialią paskirtį.</w:t>
      </w:r>
    </w:p>
    <w:p w14:paraId="67CACABC" w14:textId="493C8387" w:rsidR="00E65D89" w:rsidRPr="00BB4065" w:rsidRDefault="00E65D89" w:rsidP="0015304B">
      <w:pPr>
        <w:pStyle w:val="Sraopastraipa1"/>
        <w:shd w:val="clear" w:color="auto" w:fill="FFFFFF"/>
        <w:tabs>
          <w:tab w:val="left" w:pos="1134"/>
          <w:tab w:val="left" w:pos="1276"/>
          <w:tab w:val="left" w:pos="1418"/>
        </w:tabs>
        <w:ind w:left="0" w:firstLine="567"/>
        <w:jc w:val="both"/>
        <w:rPr>
          <w:rFonts w:ascii="Tahoma" w:hAnsi="Tahoma" w:cs="Tahoma"/>
        </w:rPr>
      </w:pPr>
      <w:r w:rsidRPr="00BB4065">
        <w:rPr>
          <w:rFonts w:ascii="Tahoma" w:hAnsi="Tahoma" w:cs="Tahoma"/>
        </w:rPr>
        <w:t xml:space="preserve">Jeigu </w:t>
      </w:r>
      <w:r w:rsidR="007C735F" w:rsidRPr="00BB4065">
        <w:rPr>
          <w:rFonts w:ascii="Tahoma" w:hAnsi="Tahoma" w:cs="Tahoma"/>
        </w:rPr>
        <w:t>Paslaugos</w:t>
      </w:r>
      <w:r w:rsidRPr="00BB4065">
        <w:rPr>
          <w:rFonts w:ascii="Tahoma" w:hAnsi="Tahoma" w:cs="Tahoma"/>
        </w:rPr>
        <w:t xml:space="preserve"> dalis atlikta tinkamai ir kokybiškai </w:t>
      </w:r>
      <w:r w:rsidR="007C735F" w:rsidRPr="00BB4065">
        <w:rPr>
          <w:rFonts w:ascii="Tahoma" w:hAnsi="Tahoma" w:cs="Tahoma"/>
        </w:rPr>
        <w:t>Paslaugos</w:t>
      </w:r>
      <w:r w:rsidRPr="00BB4065">
        <w:rPr>
          <w:rFonts w:ascii="Tahoma" w:hAnsi="Tahoma" w:cs="Tahoma"/>
        </w:rPr>
        <w:t xml:space="preserve"> dalies perdavimo </w:t>
      </w:r>
      <w:r w:rsidR="00BB28C1" w:rsidRPr="00BB4065">
        <w:rPr>
          <w:rFonts w:ascii="Tahoma" w:eastAsia="MS Mincho" w:hAnsi="Tahoma" w:cs="Tahoma"/>
        </w:rPr>
        <w:t>—</w:t>
      </w:r>
      <w:r w:rsidRPr="00BB4065">
        <w:rPr>
          <w:rFonts w:ascii="Tahoma" w:hAnsi="Tahoma" w:cs="Tahoma"/>
        </w:rPr>
        <w:t xml:space="preserve"> priėmimo aktas pasirašomas ne vėliau kaip per 5 darbo dienas nuo tokio akto gavimo.</w:t>
      </w:r>
    </w:p>
    <w:p w14:paraId="22CA2C2B" w14:textId="31691134" w:rsidR="00B6528C" w:rsidRPr="00BB4065" w:rsidRDefault="007E0CF4" w:rsidP="0015304B">
      <w:pPr>
        <w:pStyle w:val="0Punktai"/>
        <w:numPr>
          <w:ilvl w:val="1"/>
          <w:numId w:val="5"/>
        </w:numPr>
        <w:tabs>
          <w:tab w:val="clear" w:pos="1567"/>
          <w:tab w:val="left" w:pos="1134"/>
          <w:tab w:val="left" w:pos="1276"/>
          <w:tab w:val="left" w:pos="1418"/>
        </w:tabs>
        <w:ind w:left="0" w:firstLine="567"/>
        <w:rPr>
          <w:rFonts w:ascii="Tahoma" w:hAnsi="Tahoma" w:cs="Tahoma"/>
          <w:sz w:val="22"/>
          <w:szCs w:val="22"/>
        </w:rPr>
      </w:pPr>
      <w:r w:rsidRPr="00BB4065">
        <w:rPr>
          <w:rFonts w:ascii="Tahoma" w:hAnsi="Tahoma" w:cs="Tahoma"/>
          <w:sz w:val="22"/>
          <w:szCs w:val="22"/>
        </w:rPr>
        <w:t xml:space="preserve">Kompiuterių programos (pagal Lietuvos Respublikos autorių teisių ir gretutinių teisių įstatymo naudojamus apibrėžimus) </w:t>
      </w:r>
      <w:r w:rsidR="00A1745A" w:rsidRPr="00BB4065">
        <w:rPr>
          <w:rFonts w:ascii="Tahoma" w:hAnsi="Tahoma" w:cs="Tahoma"/>
          <w:sz w:val="22"/>
          <w:szCs w:val="22"/>
        </w:rPr>
        <w:t>Tiekėjo</w:t>
      </w:r>
      <w:r w:rsidRPr="00BB4065">
        <w:rPr>
          <w:rFonts w:ascii="Tahoma" w:hAnsi="Tahoma" w:cs="Tahoma"/>
          <w:sz w:val="22"/>
          <w:szCs w:val="22"/>
        </w:rPr>
        <w:t xml:space="preserve"> sukurtos vykdant </w:t>
      </w:r>
      <w:r w:rsidR="00ED7913" w:rsidRPr="00BB4065">
        <w:rPr>
          <w:rFonts w:ascii="Tahoma" w:hAnsi="Tahoma" w:cs="Tahoma"/>
          <w:sz w:val="22"/>
          <w:szCs w:val="22"/>
        </w:rPr>
        <w:t xml:space="preserve">Sutartį </w:t>
      </w:r>
      <w:r w:rsidRPr="00BB4065">
        <w:rPr>
          <w:rFonts w:ascii="Tahoma" w:hAnsi="Tahoma" w:cs="Tahoma"/>
          <w:sz w:val="22"/>
          <w:szCs w:val="22"/>
        </w:rPr>
        <w:t xml:space="preserve">yra </w:t>
      </w:r>
      <w:r w:rsidR="00A1745A" w:rsidRPr="00BB4065">
        <w:rPr>
          <w:rFonts w:ascii="Tahoma" w:hAnsi="Tahoma" w:cs="Tahoma"/>
          <w:sz w:val="22"/>
          <w:szCs w:val="22"/>
        </w:rPr>
        <w:t>Tiekėjo</w:t>
      </w:r>
      <w:r w:rsidRPr="00BB4065">
        <w:rPr>
          <w:rFonts w:ascii="Tahoma" w:hAnsi="Tahoma" w:cs="Tahoma"/>
          <w:sz w:val="22"/>
          <w:szCs w:val="22"/>
        </w:rPr>
        <w:t xml:space="preserve"> autorinių teisių objektas. </w:t>
      </w:r>
      <w:r w:rsidR="007C636F" w:rsidRPr="00BB4065">
        <w:rPr>
          <w:rFonts w:ascii="Tahoma" w:hAnsi="Tahoma" w:cs="Tahoma"/>
          <w:sz w:val="22"/>
          <w:szCs w:val="22"/>
        </w:rPr>
        <w:t xml:space="preserve">Sutartimi </w:t>
      </w:r>
      <w:r w:rsidR="00A1745A" w:rsidRPr="00BB4065">
        <w:rPr>
          <w:rFonts w:ascii="Tahoma" w:hAnsi="Tahoma" w:cs="Tahoma"/>
          <w:sz w:val="22"/>
          <w:szCs w:val="22"/>
        </w:rPr>
        <w:t>Užsakovui</w:t>
      </w:r>
      <w:r w:rsidRPr="00BB4065">
        <w:rPr>
          <w:rFonts w:ascii="Tahoma" w:hAnsi="Tahoma" w:cs="Tahoma"/>
          <w:sz w:val="22"/>
          <w:szCs w:val="22"/>
        </w:rPr>
        <w:t xml:space="preserve"> suteikiama teisė neatlygintinai valdyti (naudoti pagal tiesioginę paskirtį, adaptuoti ar kitaip perdirbti, ir t.t.) </w:t>
      </w:r>
      <w:r w:rsidR="00A1745A" w:rsidRPr="00BB4065">
        <w:rPr>
          <w:rFonts w:ascii="Tahoma" w:hAnsi="Tahoma" w:cs="Tahoma"/>
          <w:sz w:val="22"/>
          <w:szCs w:val="22"/>
        </w:rPr>
        <w:t>Tiekėjo</w:t>
      </w:r>
      <w:r w:rsidRPr="00BB4065">
        <w:rPr>
          <w:rFonts w:ascii="Tahoma" w:hAnsi="Tahoma" w:cs="Tahoma"/>
          <w:sz w:val="22"/>
          <w:szCs w:val="22"/>
        </w:rPr>
        <w:t xml:space="preserve"> sukurtas kompiuterių programas, esančias </w:t>
      </w:r>
      <w:r w:rsidR="00C1329A" w:rsidRPr="00BB4065">
        <w:rPr>
          <w:rFonts w:ascii="Tahoma" w:hAnsi="Tahoma" w:cs="Tahoma"/>
          <w:sz w:val="22"/>
          <w:szCs w:val="22"/>
        </w:rPr>
        <w:t>Sutarties</w:t>
      </w:r>
      <w:r w:rsidRPr="00BB4065">
        <w:rPr>
          <w:rFonts w:ascii="Tahoma" w:hAnsi="Tahoma" w:cs="Tahoma"/>
          <w:sz w:val="22"/>
          <w:szCs w:val="22"/>
        </w:rPr>
        <w:t xml:space="preserve"> vykdymo rezultato sudėtyje, ir perleisti tokią teisę tretiesiems asmenims kartu su nuosavybės teise į </w:t>
      </w:r>
      <w:r w:rsidR="00C1329A" w:rsidRPr="00BB4065">
        <w:rPr>
          <w:rFonts w:ascii="Tahoma" w:hAnsi="Tahoma" w:cs="Tahoma"/>
          <w:sz w:val="22"/>
          <w:szCs w:val="22"/>
        </w:rPr>
        <w:t>Sutarties</w:t>
      </w:r>
      <w:r w:rsidRPr="00BB4065">
        <w:rPr>
          <w:rFonts w:ascii="Tahoma" w:hAnsi="Tahoma" w:cs="Tahoma"/>
          <w:sz w:val="22"/>
          <w:szCs w:val="22"/>
        </w:rPr>
        <w:t xml:space="preserve"> vykdymo </w:t>
      </w:r>
      <w:r w:rsidR="002551F7" w:rsidRPr="00BB4065">
        <w:rPr>
          <w:rFonts w:ascii="Tahoma" w:hAnsi="Tahoma" w:cs="Tahoma"/>
          <w:sz w:val="22"/>
          <w:szCs w:val="22"/>
        </w:rPr>
        <w:t xml:space="preserve">Paslaugą </w:t>
      </w:r>
      <w:r w:rsidRPr="00BB4065">
        <w:rPr>
          <w:rFonts w:ascii="Tahoma" w:hAnsi="Tahoma" w:cs="Tahoma"/>
          <w:sz w:val="22"/>
          <w:szCs w:val="22"/>
        </w:rPr>
        <w:t xml:space="preserve">(jos dalį). Šiame punkte numatytas teises </w:t>
      </w:r>
      <w:r w:rsidR="00A1745A" w:rsidRPr="00BB4065">
        <w:rPr>
          <w:rFonts w:ascii="Tahoma" w:hAnsi="Tahoma" w:cs="Tahoma"/>
          <w:sz w:val="22"/>
          <w:szCs w:val="22"/>
        </w:rPr>
        <w:t>Užsakovas</w:t>
      </w:r>
      <w:r w:rsidRPr="00BB4065">
        <w:rPr>
          <w:rFonts w:ascii="Tahoma" w:hAnsi="Tahoma" w:cs="Tahoma"/>
          <w:sz w:val="22"/>
          <w:szCs w:val="22"/>
        </w:rPr>
        <w:t xml:space="preserve"> turės visoje Lietuvos Respublikos ir Europos Sąjungos šalių teritorijoje ir neribotą laiką.</w:t>
      </w:r>
    </w:p>
    <w:p w14:paraId="129C6775" w14:textId="269143C5" w:rsidR="00810F26" w:rsidRPr="00BB4065" w:rsidRDefault="00DC1290" w:rsidP="0015304B">
      <w:pPr>
        <w:pStyle w:val="0Punktai"/>
        <w:numPr>
          <w:ilvl w:val="1"/>
          <w:numId w:val="5"/>
        </w:numPr>
        <w:tabs>
          <w:tab w:val="clear" w:pos="1567"/>
          <w:tab w:val="left" w:pos="1134"/>
          <w:tab w:val="left" w:pos="1276"/>
          <w:tab w:val="left" w:pos="1418"/>
        </w:tabs>
        <w:ind w:left="0" w:firstLine="567"/>
        <w:rPr>
          <w:rFonts w:ascii="Tahoma" w:hAnsi="Tahoma" w:cs="Tahoma"/>
          <w:sz w:val="22"/>
          <w:szCs w:val="22"/>
        </w:rPr>
      </w:pPr>
      <w:r w:rsidRPr="00BB4065">
        <w:rPr>
          <w:rFonts w:ascii="Tahoma" w:hAnsi="Tahoma" w:cs="Tahoma"/>
          <w:sz w:val="22"/>
          <w:szCs w:val="22"/>
        </w:rPr>
        <w:lastRenderedPageBreak/>
        <w:t xml:space="preserve">Siūlomos </w:t>
      </w:r>
      <w:r w:rsidR="007C735F" w:rsidRPr="00BB4065">
        <w:rPr>
          <w:rFonts w:ascii="Tahoma" w:hAnsi="Tahoma" w:cs="Tahoma"/>
          <w:sz w:val="22"/>
          <w:szCs w:val="22"/>
        </w:rPr>
        <w:t>Paslaugos</w:t>
      </w:r>
      <w:r w:rsidRPr="00BB4065">
        <w:rPr>
          <w:rFonts w:ascii="Tahoma" w:hAnsi="Tahoma" w:cs="Tahoma"/>
          <w:sz w:val="22"/>
          <w:szCs w:val="22"/>
        </w:rPr>
        <w:t xml:space="preserve"> kokybė privalo atitikti Lietuvos Respublikoje galiojančius teisės aktus, </w:t>
      </w:r>
      <w:r w:rsidR="007C636F" w:rsidRPr="00BB4065">
        <w:rPr>
          <w:rFonts w:ascii="Tahoma" w:hAnsi="Tahoma" w:cs="Tahoma"/>
          <w:sz w:val="22"/>
          <w:szCs w:val="22"/>
        </w:rPr>
        <w:t xml:space="preserve">Reikalavimus </w:t>
      </w:r>
      <w:r w:rsidRPr="00BB4065">
        <w:rPr>
          <w:rFonts w:ascii="Tahoma" w:hAnsi="Tahoma" w:cs="Tahoma"/>
          <w:sz w:val="22"/>
          <w:szCs w:val="22"/>
        </w:rPr>
        <w:t>ir Civilinio kodekso nuostatas.</w:t>
      </w:r>
    </w:p>
    <w:p w14:paraId="3DF2CBF8" w14:textId="13F35C6C" w:rsidR="004333E6" w:rsidRPr="00BB4065" w:rsidRDefault="004333E6" w:rsidP="0015304B">
      <w:pPr>
        <w:pStyle w:val="0Punktai"/>
        <w:numPr>
          <w:ilvl w:val="1"/>
          <w:numId w:val="5"/>
        </w:numPr>
        <w:tabs>
          <w:tab w:val="clear" w:pos="1567"/>
          <w:tab w:val="left" w:pos="1134"/>
          <w:tab w:val="left" w:pos="1276"/>
          <w:tab w:val="left" w:pos="1418"/>
        </w:tabs>
        <w:ind w:left="0" w:firstLine="567"/>
        <w:rPr>
          <w:rFonts w:ascii="Tahoma" w:hAnsi="Tahoma" w:cs="Tahoma"/>
          <w:sz w:val="22"/>
          <w:szCs w:val="22"/>
        </w:rPr>
      </w:pPr>
      <w:r w:rsidRPr="00BB4065">
        <w:rPr>
          <w:rFonts w:ascii="Tahoma" w:hAnsi="Tahoma" w:cs="Tahoma"/>
          <w:color w:val="000000"/>
          <w:sz w:val="22"/>
          <w:szCs w:val="22"/>
        </w:rPr>
        <w:t>Visiems Paslaugos rezultato elementams (sudėtinėms dalims pagal Civilinį kodeksą), kuriems pagal Civilinį kodeksą būtų galimybė sutartiniu įsipareigojimu suteikti kokybės garantijos terminą, Sutartimi suteikiamas Civiliniame kodekse numatytas, Tiekėjo pasiūlyme nurodytas, tačiau ne mažesnis nei 24 mėnesių kokybės garantijos terminas, kurio pradžia laikoma paskutinio Paslaugos priėmimo—perdavimo akto pasirašymo diena.</w:t>
      </w:r>
    </w:p>
    <w:p w14:paraId="130CF3AC" w14:textId="57CE8057" w:rsidR="00471F25" w:rsidRPr="00BB4065" w:rsidRDefault="00A1745A" w:rsidP="0015304B">
      <w:pPr>
        <w:pStyle w:val="0Punktai"/>
        <w:numPr>
          <w:ilvl w:val="1"/>
          <w:numId w:val="5"/>
        </w:numPr>
        <w:tabs>
          <w:tab w:val="clear" w:pos="1567"/>
          <w:tab w:val="left" w:pos="1134"/>
          <w:tab w:val="left" w:pos="1276"/>
          <w:tab w:val="left" w:pos="1418"/>
        </w:tabs>
        <w:ind w:left="0" w:firstLine="567"/>
        <w:rPr>
          <w:rFonts w:ascii="Tahoma" w:hAnsi="Tahoma" w:cs="Tahoma"/>
          <w:sz w:val="22"/>
          <w:szCs w:val="22"/>
        </w:rPr>
      </w:pPr>
      <w:r w:rsidRPr="00BB4065">
        <w:rPr>
          <w:rFonts w:ascii="Tahoma" w:hAnsi="Tahoma" w:cs="Tahoma"/>
          <w:sz w:val="22"/>
          <w:szCs w:val="22"/>
        </w:rPr>
        <w:t>Tiekėjo</w:t>
      </w:r>
      <w:r w:rsidR="006E23EC" w:rsidRPr="00BB4065">
        <w:rPr>
          <w:rFonts w:ascii="Tahoma" w:hAnsi="Tahoma" w:cs="Tahoma"/>
          <w:sz w:val="22"/>
          <w:szCs w:val="22"/>
        </w:rPr>
        <w:t xml:space="preserve"> atstovai </w:t>
      </w:r>
      <w:r w:rsidR="007C735F" w:rsidRPr="00BB4065">
        <w:rPr>
          <w:rFonts w:ascii="Tahoma" w:hAnsi="Tahoma" w:cs="Tahoma"/>
          <w:sz w:val="22"/>
          <w:szCs w:val="22"/>
        </w:rPr>
        <w:t>Paslaugos</w:t>
      </w:r>
      <w:r w:rsidR="006E23EC" w:rsidRPr="00BB4065">
        <w:rPr>
          <w:rFonts w:ascii="Tahoma" w:hAnsi="Tahoma" w:cs="Tahoma"/>
          <w:sz w:val="22"/>
          <w:szCs w:val="22"/>
        </w:rPr>
        <w:t xml:space="preserve"> </w:t>
      </w:r>
      <w:r w:rsidR="001655C3" w:rsidRPr="00BB4065">
        <w:rPr>
          <w:rFonts w:ascii="Tahoma" w:hAnsi="Tahoma" w:cs="Tahoma"/>
          <w:sz w:val="22"/>
          <w:szCs w:val="22"/>
        </w:rPr>
        <w:t xml:space="preserve">atlikimo </w:t>
      </w:r>
      <w:r w:rsidR="006E23EC" w:rsidRPr="00BB4065">
        <w:rPr>
          <w:rFonts w:ascii="Tahoma" w:hAnsi="Tahoma" w:cs="Tahoma"/>
          <w:sz w:val="22"/>
          <w:szCs w:val="22"/>
        </w:rPr>
        <w:t xml:space="preserve">klausimais su </w:t>
      </w:r>
      <w:r w:rsidR="007A7B08" w:rsidRPr="00BB4065">
        <w:rPr>
          <w:rFonts w:ascii="Tahoma" w:hAnsi="Tahoma" w:cs="Tahoma"/>
          <w:sz w:val="22"/>
          <w:szCs w:val="22"/>
        </w:rPr>
        <w:t>Užsakovo</w:t>
      </w:r>
      <w:r w:rsidR="006E23EC" w:rsidRPr="00BB4065">
        <w:rPr>
          <w:rFonts w:ascii="Tahoma" w:hAnsi="Tahoma" w:cs="Tahoma"/>
          <w:sz w:val="22"/>
          <w:szCs w:val="22"/>
        </w:rPr>
        <w:t xml:space="preserve"> atstovais bendrauja lietuvių kalba.</w:t>
      </w:r>
    </w:p>
    <w:p w14:paraId="21370D2C" w14:textId="5B2793BF" w:rsidR="007C636F" w:rsidRPr="00BB4065" w:rsidRDefault="007C636F" w:rsidP="0015304B">
      <w:pPr>
        <w:pStyle w:val="0Punktai"/>
        <w:numPr>
          <w:ilvl w:val="1"/>
          <w:numId w:val="5"/>
        </w:numPr>
        <w:tabs>
          <w:tab w:val="clear" w:pos="1567"/>
          <w:tab w:val="left" w:pos="1134"/>
          <w:tab w:val="left" w:pos="1276"/>
          <w:tab w:val="left" w:pos="1418"/>
        </w:tabs>
        <w:ind w:left="0" w:firstLine="567"/>
        <w:rPr>
          <w:rFonts w:ascii="Tahoma" w:hAnsi="Tahoma" w:cs="Tahoma"/>
          <w:sz w:val="22"/>
          <w:szCs w:val="22"/>
        </w:rPr>
      </w:pPr>
      <w:r w:rsidRPr="00BB4065">
        <w:rPr>
          <w:rFonts w:ascii="Tahoma" w:hAnsi="Tahoma" w:cs="Tahoma"/>
          <w:sz w:val="22"/>
          <w:szCs w:val="22"/>
        </w:rPr>
        <w:t>Tiekėjas turi užtikrinti, kad visą Sutarties galiojimo terminą turės pakankamą specialistų ir ekspertų komandą, atitinkančią Konkurso dokumentų reikalavimus ir gebančią tinkamai vykdyti Sutartį.</w:t>
      </w:r>
    </w:p>
    <w:p w14:paraId="0A88AFDE" w14:textId="3D9512A2" w:rsidR="00811A6D" w:rsidRPr="00BB4065" w:rsidRDefault="00811A6D" w:rsidP="0015304B">
      <w:pPr>
        <w:numPr>
          <w:ilvl w:val="1"/>
          <w:numId w:val="5"/>
        </w:numPr>
        <w:tabs>
          <w:tab w:val="clear" w:pos="1567"/>
          <w:tab w:val="left" w:pos="1134"/>
          <w:tab w:val="left" w:pos="1276"/>
          <w:tab w:val="left" w:pos="1418"/>
        </w:tabs>
        <w:ind w:left="0" w:firstLine="540"/>
        <w:jc w:val="both"/>
        <w:rPr>
          <w:rFonts w:ascii="Tahoma" w:hAnsi="Tahoma" w:cs="Tahoma"/>
          <w:sz w:val="22"/>
          <w:szCs w:val="22"/>
        </w:rPr>
      </w:pPr>
      <w:bookmarkStart w:id="4" w:name="_Ref499803072"/>
      <w:r w:rsidRPr="00BB4065">
        <w:rPr>
          <w:rFonts w:ascii="Tahoma" w:hAnsi="Tahoma" w:cs="Tahoma"/>
          <w:sz w:val="22"/>
          <w:szCs w:val="22"/>
        </w:rPr>
        <w:t xml:space="preserve">Jei tenka keisti pasiūlyme nurodytą </w:t>
      </w:r>
      <w:r w:rsidR="00A1745A" w:rsidRPr="00BB4065">
        <w:rPr>
          <w:rFonts w:ascii="Tahoma" w:hAnsi="Tahoma" w:cs="Tahoma"/>
          <w:sz w:val="22"/>
          <w:szCs w:val="22"/>
        </w:rPr>
        <w:t>Tiekėjo</w:t>
      </w:r>
      <w:r w:rsidRPr="00BB4065">
        <w:rPr>
          <w:rFonts w:ascii="Tahoma" w:hAnsi="Tahoma" w:cs="Tahoma"/>
          <w:sz w:val="22"/>
          <w:szCs w:val="22"/>
        </w:rPr>
        <w:t xml:space="preserve"> komandos narį, kandidatas į jo vietą privalo turėti ne žemesnę kvalifikaciją ir patirtį nei nurodyta </w:t>
      </w:r>
      <w:r w:rsidR="001655C3" w:rsidRPr="00BB4065">
        <w:rPr>
          <w:rFonts w:ascii="Tahoma" w:hAnsi="Tahoma" w:cs="Tahoma"/>
          <w:sz w:val="22"/>
          <w:szCs w:val="22"/>
        </w:rPr>
        <w:t>Konkurso dokumentuose</w:t>
      </w:r>
      <w:r w:rsidRPr="00BB4065">
        <w:rPr>
          <w:rFonts w:ascii="Tahoma" w:hAnsi="Tahoma" w:cs="Tahoma"/>
          <w:sz w:val="22"/>
          <w:szCs w:val="22"/>
        </w:rPr>
        <w:t xml:space="preserve">. Kandidatas į </w:t>
      </w:r>
      <w:r w:rsidR="00A1745A" w:rsidRPr="00BB4065">
        <w:rPr>
          <w:rFonts w:ascii="Tahoma" w:hAnsi="Tahoma" w:cs="Tahoma"/>
          <w:sz w:val="22"/>
          <w:szCs w:val="22"/>
        </w:rPr>
        <w:t>Tiekėjo</w:t>
      </w:r>
      <w:r w:rsidRPr="00BB4065">
        <w:rPr>
          <w:rFonts w:ascii="Tahoma" w:hAnsi="Tahoma" w:cs="Tahoma"/>
          <w:sz w:val="22"/>
          <w:szCs w:val="22"/>
        </w:rPr>
        <w:t xml:space="preserve"> komandos narius gali būti įtrauktas po to, kai </w:t>
      </w:r>
      <w:r w:rsidR="00A1745A" w:rsidRPr="00BB4065">
        <w:rPr>
          <w:rFonts w:ascii="Tahoma" w:hAnsi="Tahoma" w:cs="Tahoma"/>
          <w:sz w:val="22"/>
          <w:szCs w:val="22"/>
        </w:rPr>
        <w:t>Užsakovas</w:t>
      </w:r>
      <w:r w:rsidRPr="00BB4065">
        <w:rPr>
          <w:rFonts w:ascii="Tahoma" w:hAnsi="Tahoma" w:cs="Tahoma"/>
          <w:sz w:val="22"/>
          <w:szCs w:val="22"/>
        </w:rPr>
        <w:t xml:space="preserve"> </w:t>
      </w:r>
      <w:r w:rsidR="004F1787" w:rsidRPr="00BB4065">
        <w:rPr>
          <w:rFonts w:ascii="Tahoma" w:hAnsi="Tahoma" w:cs="Tahoma"/>
          <w:sz w:val="22"/>
          <w:szCs w:val="22"/>
        </w:rPr>
        <w:t xml:space="preserve">įvertina </w:t>
      </w:r>
      <w:r w:rsidRPr="00BB4065">
        <w:rPr>
          <w:rFonts w:ascii="Tahoma" w:hAnsi="Tahoma" w:cs="Tahoma"/>
          <w:sz w:val="22"/>
          <w:szCs w:val="22"/>
        </w:rPr>
        <w:t>kandidato atitikimą</w:t>
      </w:r>
      <w:r w:rsidR="004F1787" w:rsidRPr="00BB4065">
        <w:rPr>
          <w:rFonts w:ascii="Tahoma" w:hAnsi="Tahoma" w:cs="Tahoma"/>
          <w:sz w:val="22"/>
          <w:szCs w:val="22"/>
        </w:rPr>
        <w:t xml:space="preserve"> kvalifikaciniams</w:t>
      </w:r>
      <w:r w:rsidRPr="00BB4065">
        <w:rPr>
          <w:rFonts w:ascii="Tahoma" w:hAnsi="Tahoma" w:cs="Tahoma"/>
          <w:sz w:val="22"/>
          <w:szCs w:val="22"/>
        </w:rPr>
        <w:t xml:space="preserve"> reikalavimams pagal </w:t>
      </w:r>
      <w:r w:rsidR="004F1787" w:rsidRPr="00BB4065">
        <w:rPr>
          <w:rFonts w:ascii="Tahoma" w:hAnsi="Tahoma" w:cs="Tahoma"/>
          <w:sz w:val="22"/>
          <w:szCs w:val="22"/>
        </w:rPr>
        <w:t xml:space="preserve">pateiktą </w:t>
      </w:r>
      <w:r w:rsidRPr="00BB4065">
        <w:rPr>
          <w:rFonts w:ascii="Tahoma" w:hAnsi="Tahoma" w:cs="Tahoma"/>
          <w:sz w:val="22"/>
          <w:szCs w:val="22"/>
        </w:rPr>
        <w:t xml:space="preserve">kandidato kvalifikaciją ir patirtį liudijančius dokumentus, </w:t>
      </w:r>
      <w:r w:rsidR="00C1329A" w:rsidRPr="00BB4065">
        <w:rPr>
          <w:rFonts w:ascii="Tahoma" w:hAnsi="Tahoma" w:cs="Tahoma"/>
          <w:sz w:val="22"/>
          <w:szCs w:val="22"/>
        </w:rPr>
        <w:t>Tiekėjui</w:t>
      </w:r>
      <w:r w:rsidRPr="00BB4065">
        <w:rPr>
          <w:rFonts w:ascii="Tahoma" w:hAnsi="Tahoma" w:cs="Tahoma"/>
          <w:sz w:val="22"/>
          <w:szCs w:val="22"/>
        </w:rPr>
        <w:t xml:space="preserve"> </w:t>
      </w:r>
      <w:r w:rsidR="004F1787" w:rsidRPr="00BB4065">
        <w:rPr>
          <w:rFonts w:ascii="Tahoma" w:hAnsi="Tahoma" w:cs="Tahoma"/>
          <w:sz w:val="22"/>
          <w:szCs w:val="22"/>
        </w:rPr>
        <w:t xml:space="preserve">patvirtinus </w:t>
      </w:r>
      <w:r w:rsidRPr="00BB4065">
        <w:rPr>
          <w:rFonts w:ascii="Tahoma" w:hAnsi="Tahoma" w:cs="Tahoma"/>
          <w:sz w:val="22"/>
          <w:szCs w:val="22"/>
        </w:rPr>
        <w:t>kandidatūrą.</w:t>
      </w:r>
      <w:bookmarkEnd w:id="4"/>
    </w:p>
    <w:p w14:paraId="24630375" w14:textId="757F4848" w:rsidR="009D1A58" w:rsidRPr="00BB4065" w:rsidRDefault="00606F67" w:rsidP="0015304B">
      <w:pPr>
        <w:numPr>
          <w:ilvl w:val="1"/>
          <w:numId w:val="5"/>
        </w:numPr>
        <w:tabs>
          <w:tab w:val="left" w:pos="1134"/>
        </w:tabs>
        <w:ind w:left="0" w:firstLine="540"/>
        <w:jc w:val="both"/>
        <w:rPr>
          <w:rFonts w:ascii="Tahoma" w:hAnsi="Tahoma" w:cs="Tahoma"/>
          <w:sz w:val="22"/>
          <w:szCs w:val="22"/>
        </w:rPr>
      </w:pPr>
      <w:r w:rsidRPr="00BB4065">
        <w:rPr>
          <w:rFonts w:ascii="Tahoma" w:hAnsi="Tahoma" w:cs="Tahoma"/>
          <w:sz w:val="22"/>
          <w:szCs w:val="22"/>
        </w:rPr>
        <w:t xml:space="preserve">Visi </w:t>
      </w:r>
      <w:r w:rsidR="00A1745A" w:rsidRPr="00BB4065">
        <w:rPr>
          <w:rFonts w:ascii="Tahoma" w:hAnsi="Tahoma" w:cs="Tahoma"/>
          <w:sz w:val="22"/>
          <w:szCs w:val="22"/>
        </w:rPr>
        <w:t>Tiekėjo</w:t>
      </w:r>
      <w:r w:rsidRPr="00BB4065">
        <w:rPr>
          <w:rFonts w:ascii="Tahoma" w:hAnsi="Tahoma" w:cs="Tahoma"/>
          <w:sz w:val="22"/>
          <w:szCs w:val="22"/>
        </w:rPr>
        <w:t xml:space="preserve"> komandos nariai, nurodyti </w:t>
      </w:r>
      <w:r w:rsidR="00A1745A" w:rsidRPr="00BB4065">
        <w:rPr>
          <w:rFonts w:ascii="Tahoma" w:hAnsi="Tahoma" w:cs="Tahoma"/>
          <w:sz w:val="22"/>
          <w:szCs w:val="22"/>
        </w:rPr>
        <w:t>Tiekėjo</w:t>
      </w:r>
      <w:r w:rsidRPr="00BB4065">
        <w:rPr>
          <w:rFonts w:ascii="Tahoma" w:hAnsi="Tahoma" w:cs="Tahoma"/>
          <w:sz w:val="22"/>
          <w:szCs w:val="22"/>
        </w:rPr>
        <w:t xml:space="preserve"> pasiūlyme, privalo dalyvauti vykdant </w:t>
      </w:r>
      <w:r w:rsidR="001655C3" w:rsidRPr="00BB4065">
        <w:rPr>
          <w:rFonts w:ascii="Tahoma" w:hAnsi="Tahoma" w:cs="Tahoma"/>
          <w:sz w:val="22"/>
          <w:szCs w:val="22"/>
        </w:rPr>
        <w:t>Sutartį</w:t>
      </w:r>
      <w:r w:rsidRPr="00BB4065">
        <w:rPr>
          <w:rFonts w:ascii="Tahoma" w:hAnsi="Tahoma" w:cs="Tahoma"/>
          <w:sz w:val="22"/>
          <w:szCs w:val="22"/>
        </w:rPr>
        <w:t xml:space="preserve">. </w:t>
      </w:r>
      <w:r w:rsidR="00A1745A" w:rsidRPr="00BB4065">
        <w:rPr>
          <w:rFonts w:ascii="Tahoma" w:hAnsi="Tahoma" w:cs="Tahoma"/>
          <w:sz w:val="22"/>
          <w:szCs w:val="22"/>
        </w:rPr>
        <w:t>Tiekėjas</w:t>
      </w:r>
      <w:r w:rsidRPr="00BB4065">
        <w:rPr>
          <w:rFonts w:ascii="Tahoma" w:hAnsi="Tahoma" w:cs="Tahoma"/>
          <w:sz w:val="22"/>
          <w:szCs w:val="22"/>
        </w:rPr>
        <w:t xml:space="preserve"> turi teisę pakeisti savo komandą ar jos narį tik gavęs raštišką </w:t>
      </w:r>
      <w:r w:rsidR="007A7B08" w:rsidRPr="00BB4065">
        <w:rPr>
          <w:rFonts w:ascii="Tahoma" w:hAnsi="Tahoma" w:cs="Tahoma"/>
          <w:sz w:val="22"/>
          <w:szCs w:val="22"/>
        </w:rPr>
        <w:t>Užsakovo</w:t>
      </w:r>
      <w:r w:rsidRPr="00BB4065">
        <w:rPr>
          <w:rFonts w:ascii="Tahoma" w:hAnsi="Tahoma" w:cs="Tahoma"/>
          <w:sz w:val="22"/>
          <w:szCs w:val="22"/>
        </w:rPr>
        <w:t xml:space="preserve"> sutikimą. </w:t>
      </w:r>
    </w:p>
    <w:p w14:paraId="38CF8F05" w14:textId="7C7A7A15" w:rsidR="00811A6D" w:rsidRPr="00BB4065" w:rsidRDefault="00A1745A" w:rsidP="0015304B">
      <w:pPr>
        <w:numPr>
          <w:ilvl w:val="1"/>
          <w:numId w:val="5"/>
        </w:numPr>
        <w:tabs>
          <w:tab w:val="left" w:pos="1134"/>
        </w:tabs>
        <w:ind w:left="0" w:firstLine="540"/>
        <w:jc w:val="both"/>
        <w:rPr>
          <w:rFonts w:ascii="Tahoma" w:hAnsi="Tahoma" w:cs="Tahoma"/>
          <w:sz w:val="22"/>
          <w:szCs w:val="22"/>
        </w:rPr>
      </w:pPr>
      <w:r w:rsidRPr="00BB4065">
        <w:rPr>
          <w:rFonts w:ascii="Tahoma" w:hAnsi="Tahoma" w:cs="Tahoma"/>
          <w:sz w:val="22"/>
          <w:szCs w:val="22"/>
        </w:rPr>
        <w:t>Tiekėjas</w:t>
      </w:r>
      <w:r w:rsidR="00606F67" w:rsidRPr="00BB4065">
        <w:rPr>
          <w:rFonts w:ascii="Tahoma" w:hAnsi="Tahoma" w:cs="Tahoma"/>
          <w:sz w:val="22"/>
          <w:szCs w:val="22"/>
        </w:rPr>
        <w:t xml:space="preserve"> turi užtikrinti, kad visi </w:t>
      </w:r>
      <w:r w:rsidR="001655C3" w:rsidRPr="00BB4065">
        <w:rPr>
          <w:rFonts w:ascii="Tahoma" w:hAnsi="Tahoma" w:cs="Tahoma"/>
          <w:sz w:val="22"/>
          <w:szCs w:val="22"/>
        </w:rPr>
        <w:t>Tiekėjo pasiūlyme</w:t>
      </w:r>
      <w:r w:rsidR="00606F67" w:rsidRPr="00BB4065">
        <w:rPr>
          <w:rFonts w:ascii="Tahoma" w:hAnsi="Tahoma" w:cs="Tahoma"/>
          <w:sz w:val="22"/>
          <w:szCs w:val="22"/>
        </w:rPr>
        <w:t xml:space="preserve"> nurodyti ekspertai </w:t>
      </w:r>
      <w:r w:rsidR="009D1A58" w:rsidRPr="00BB4065">
        <w:rPr>
          <w:rFonts w:ascii="Tahoma" w:hAnsi="Tahoma" w:cs="Tahoma"/>
          <w:sz w:val="22"/>
          <w:szCs w:val="22"/>
        </w:rPr>
        <w:t xml:space="preserve">projekto įgyvendinimui bus pasiekiami projekto įgyvendinimo metu. </w:t>
      </w:r>
      <w:r w:rsidRPr="00BB4065">
        <w:rPr>
          <w:rFonts w:ascii="Tahoma" w:hAnsi="Tahoma" w:cs="Tahoma"/>
          <w:sz w:val="22"/>
          <w:szCs w:val="22"/>
        </w:rPr>
        <w:t>Užsakovui</w:t>
      </w:r>
      <w:r w:rsidR="009D1A58" w:rsidRPr="00BB4065">
        <w:rPr>
          <w:rFonts w:ascii="Tahoma" w:hAnsi="Tahoma" w:cs="Tahoma"/>
          <w:sz w:val="22"/>
          <w:szCs w:val="22"/>
        </w:rPr>
        <w:t xml:space="preserve"> pareikalavus, ekspertai turės teikti paslaugas </w:t>
      </w:r>
      <w:r w:rsidR="007A7B08" w:rsidRPr="00BB4065">
        <w:rPr>
          <w:rFonts w:ascii="Tahoma" w:hAnsi="Tahoma" w:cs="Tahoma"/>
          <w:sz w:val="22"/>
          <w:szCs w:val="22"/>
        </w:rPr>
        <w:t>Užsakovo</w:t>
      </w:r>
      <w:r w:rsidR="009D1A58" w:rsidRPr="00BB4065">
        <w:rPr>
          <w:rFonts w:ascii="Tahoma" w:hAnsi="Tahoma" w:cs="Tahoma"/>
          <w:sz w:val="22"/>
          <w:szCs w:val="22"/>
        </w:rPr>
        <w:t xml:space="preserve"> patalpose.</w:t>
      </w:r>
    </w:p>
    <w:p w14:paraId="0DAE9593" w14:textId="555DAE1C" w:rsidR="00811A6D" w:rsidRPr="00BB4065" w:rsidRDefault="00C1329A" w:rsidP="0015304B">
      <w:pPr>
        <w:numPr>
          <w:ilvl w:val="1"/>
          <w:numId w:val="5"/>
        </w:numPr>
        <w:tabs>
          <w:tab w:val="left" w:pos="1134"/>
        </w:tabs>
        <w:ind w:left="0" w:firstLine="540"/>
        <w:jc w:val="both"/>
        <w:rPr>
          <w:rFonts w:ascii="Tahoma" w:hAnsi="Tahoma" w:cs="Tahoma"/>
          <w:sz w:val="22"/>
          <w:szCs w:val="22"/>
        </w:rPr>
      </w:pPr>
      <w:r w:rsidRPr="00BB4065">
        <w:rPr>
          <w:rFonts w:ascii="Tahoma" w:hAnsi="Tahoma" w:cs="Tahoma"/>
          <w:sz w:val="22"/>
          <w:szCs w:val="22"/>
        </w:rPr>
        <w:t>Sutarties</w:t>
      </w:r>
      <w:r w:rsidR="00811A6D" w:rsidRPr="00BB4065">
        <w:rPr>
          <w:rFonts w:ascii="Tahoma" w:hAnsi="Tahoma" w:cs="Tahoma"/>
          <w:sz w:val="22"/>
          <w:szCs w:val="22"/>
        </w:rPr>
        <w:t xml:space="preserve"> vykdymo eigoje </w:t>
      </w:r>
      <w:r w:rsidR="00A1745A" w:rsidRPr="00BB4065">
        <w:rPr>
          <w:rFonts w:ascii="Tahoma" w:hAnsi="Tahoma" w:cs="Tahoma"/>
          <w:sz w:val="22"/>
          <w:szCs w:val="22"/>
        </w:rPr>
        <w:t>Užsakovas</w:t>
      </w:r>
      <w:r w:rsidR="00811A6D" w:rsidRPr="00BB4065">
        <w:rPr>
          <w:rFonts w:ascii="Tahoma" w:hAnsi="Tahoma" w:cs="Tahoma"/>
          <w:sz w:val="22"/>
          <w:szCs w:val="22"/>
        </w:rPr>
        <w:t xml:space="preserve"> gali inicijuoti </w:t>
      </w:r>
      <w:r w:rsidR="00A1745A" w:rsidRPr="00BB4065">
        <w:rPr>
          <w:rFonts w:ascii="Tahoma" w:hAnsi="Tahoma" w:cs="Tahoma"/>
          <w:sz w:val="22"/>
          <w:szCs w:val="22"/>
        </w:rPr>
        <w:t>Tiekėjo</w:t>
      </w:r>
      <w:r w:rsidR="00811A6D" w:rsidRPr="00BB4065">
        <w:rPr>
          <w:rFonts w:ascii="Tahoma" w:hAnsi="Tahoma" w:cs="Tahoma"/>
          <w:sz w:val="22"/>
          <w:szCs w:val="22"/>
        </w:rPr>
        <w:t xml:space="preserve"> komandos nario, kuris netinkamai atlieka </w:t>
      </w:r>
      <w:r w:rsidR="008836B0" w:rsidRPr="00BB4065">
        <w:rPr>
          <w:rFonts w:ascii="Tahoma" w:hAnsi="Tahoma" w:cs="Tahoma"/>
          <w:sz w:val="22"/>
          <w:szCs w:val="22"/>
        </w:rPr>
        <w:t>Sutartines</w:t>
      </w:r>
      <w:r w:rsidR="00811A6D" w:rsidRPr="00BB4065">
        <w:rPr>
          <w:rFonts w:ascii="Tahoma" w:hAnsi="Tahoma" w:cs="Tahoma"/>
          <w:sz w:val="22"/>
          <w:szCs w:val="22"/>
        </w:rPr>
        <w:t xml:space="preserve"> pareigas, pakeitimą, nurodydamas tokio prašymo motyvus.</w:t>
      </w:r>
    </w:p>
    <w:p w14:paraId="7DACEB4F" w14:textId="25A9EA09" w:rsidR="00811A6D" w:rsidRPr="00BB4065" w:rsidRDefault="00A1745A" w:rsidP="0015304B">
      <w:pPr>
        <w:numPr>
          <w:ilvl w:val="1"/>
          <w:numId w:val="5"/>
        </w:numPr>
        <w:tabs>
          <w:tab w:val="left" w:pos="1134"/>
        </w:tabs>
        <w:ind w:left="0" w:firstLine="540"/>
        <w:jc w:val="both"/>
        <w:rPr>
          <w:rFonts w:ascii="Tahoma" w:hAnsi="Tahoma" w:cs="Tahoma"/>
          <w:sz w:val="22"/>
          <w:szCs w:val="22"/>
        </w:rPr>
      </w:pPr>
      <w:bookmarkStart w:id="5" w:name="_Ref496875822"/>
      <w:r w:rsidRPr="00BB4065">
        <w:rPr>
          <w:rFonts w:ascii="Tahoma" w:hAnsi="Tahoma" w:cs="Tahoma"/>
          <w:sz w:val="22"/>
          <w:szCs w:val="22"/>
        </w:rPr>
        <w:t>Tiekėjas</w:t>
      </w:r>
      <w:r w:rsidR="00811A6D" w:rsidRPr="00BB4065">
        <w:rPr>
          <w:rFonts w:ascii="Tahoma" w:hAnsi="Tahoma" w:cs="Tahoma"/>
          <w:sz w:val="22"/>
          <w:szCs w:val="22"/>
        </w:rPr>
        <w:t xml:space="preserve"> privalo savo iniciatyva siūlyti keisti pasiūlyme nurodytus </w:t>
      </w:r>
      <w:r w:rsidRPr="00BB4065">
        <w:rPr>
          <w:rFonts w:ascii="Tahoma" w:hAnsi="Tahoma" w:cs="Tahoma"/>
          <w:sz w:val="22"/>
          <w:szCs w:val="22"/>
        </w:rPr>
        <w:t>Tiekėjo</w:t>
      </w:r>
      <w:r w:rsidR="00811A6D" w:rsidRPr="00BB4065">
        <w:rPr>
          <w:rFonts w:ascii="Tahoma" w:hAnsi="Tahoma" w:cs="Tahoma"/>
          <w:sz w:val="22"/>
          <w:szCs w:val="22"/>
        </w:rPr>
        <w:t xml:space="preserve"> komandos narius šiais atvejais:</w:t>
      </w:r>
      <w:bookmarkEnd w:id="5"/>
      <w:r w:rsidR="00811A6D" w:rsidRPr="00BB4065">
        <w:rPr>
          <w:rFonts w:ascii="Tahoma" w:hAnsi="Tahoma" w:cs="Tahoma"/>
          <w:sz w:val="22"/>
          <w:szCs w:val="22"/>
        </w:rPr>
        <w:t xml:space="preserve"> </w:t>
      </w:r>
    </w:p>
    <w:p w14:paraId="6DCC3DC4" w14:textId="1CDC0981" w:rsidR="00811A6D" w:rsidRPr="00BB4065" w:rsidRDefault="00811A6D" w:rsidP="00966A97">
      <w:pPr>
        <w:pStyle w:val="Sraopastraipa1"/>
        <w:numPr>
          <w:ilvl w:val="2"/>
          <w:numId w:val="5"/>
        </w:numPr>
        <w:shd w:val="clear" w:color="auto" w:fill="FFFFFF"/>
        <w:tabs>
          <w:tab w:val="left" w:pos="1560"/>
        </w:tabs>
        <w:suppressAutoHyphens/>
        <w:spacing w:line="100" w:lineRule="atLeast"/>
        <w:ind w:left="0" w:firstLine="567"/>
        <w:jc w:val="both"/>
        <w:rPr>
          <w:rFonts w:ascii="Tahoma" w:hAnsi="Tahoma" w:cs="Tahoma"/>
        </w:rPr>
      </w:pPr>
      <w:r w:rsidRPr="00BB4065">
        <w:rPr>
          <w:rFonts w:ascii="Tahoma" w:hAnsi="Tahoma" w:cs="Tahoma"/>
        </w:rPr>
        <w:t>komandos nario mirties, ligos arba nelaimingo atsitikimo atveju;</w:t>
      </w:r>
    </w:p>
    <w:p w14:paraId="4F6A8303" w14:textId="2299EC01" w:rsidR="00811A6D" w:rsidRPr="00BB4065" w:rsidRDefault="00811A6D" w:rsidP="00966A97">
      <w:pPr>
        <w:pStyle w:val="Sraopastraipa1"/>
        <w:numPr>
          <w:ilvl w:val="2"/>
          <w:numId w:val="5"/>
        </w:numPr>
        <w:shd w:val="clear" w:color="auto" w:fill="FFFFFF"/>
        <w:tabs>
          <w:tab w:val="left" w:pos="1560"/>
        </w:tabs>
        <w:suppressAutoHyphens/>
        <w:spacing w:line="100" w:lineRule="atLeast"/>
        <w:ind w:left="0" w:firstLine="567"/>
        <w:jc w:val="both"/>
        <w:rPr>
          <w:rFonts w:ascii="Tahoma" w:hAnsi="Tahoma" w:cs="Tahoma"/>
        </w:rPr>
      </w:pPr>
      <w:r w:rsidRPr="00BB4065">
        <w:rPr>
          <w:rFonts w:ascii="Tahoma" w:hAnsi="Tahoma" w:cs="Tahoma"/>
        </w:rPr>
        <w:t xml:space="preserve">jei komandos narį keisti būtina dėl kitų, nuo </w:t>
      </w:r>
      <w:r w:rsidR="00A1745A" w:rsidRPr="00BB4065">
        <w:rPr>
          <w:rFonts w:ascii="Tahoma" w:hAnsi="Tahoma" w:cs="Tahoma"/>
        </w:rPr>
        <w:t>Tiekėjo</w:t>
      </w:r>
      <w:r w:rsidRPr="00BB4065">
        <w:rPr>
          <w:rFonts w:ascii="Tahoma" w:hAnsi="Tahoma" w:cs="Tahoma"/>
        </w:rPr>
        <w:t xml:space="preserve"> nepriklausančių priežasčių.</w:t>
      </w:r>
    </w:p>
    <w:p w14:paraId="3BB7B4E8" w14:textId="01961A6B" w:rsidR="007765EA" w:rsidRPr="00BB4065" w:rsidRDefault="007765EA" w:rsidP="0015304B">
      <w:pPr>
        <w:pStyle w:val="0Punktai"/>
        <w:numPr>
          <w:ilvl w:val="1"/>
          <w:numId w:val="5"/>
        </w:numPr>
        <w:tabs>
          <w:tab w:val="clear" w:pos="1567"/>
          <w:tab w:val="left" w:pos="993"/>
          <w:tab w:val="num" w:pos="1134"/>
        </w:tabs>
        <w:ind w:left="0" w:firstLine="567"/>
        <w:rPr>
          <w:rFonts w:ascii="Tahoma" w:hAnsi="Tahoma" w:cs="Tahoma"/>
          <w:sz w:val="22"/>
          <w:szCs w:val="22"/>
        </w:rPr>
      </w:pPr>
      <w:r w:rsidRPr="00BB4065">
        <w:rPr>
          <w:rFonts w:ascii="Tahoma" w:hAnsi="Tahoma" w:cs="Tahoma"/>
          <w:sz w:val="22"/>
          <w:szCs w:val="22"/>
        </w:rPr>
        <w:t xml:space="preserve"> </w:t>
      </w:r>
      <w:r w:rsidR="00C1329A" w:rsidRPr="00BB4065">
        <w:rPr>
          <w:rFonts w:ascii="Tahoma" w:hAnsi="Tahoma" w:cs="Tahoma"/>
          <w:sz w:val="22"/>
          <w:szCs w:val="22"/>
        </w:rPr>
        <w:t>Sutarties</w:t>
      </w:r>
      <w:r w:rsidR="000F6E0C" w:rsidRPr="00BB4065">
        <w:rPr>
          <w:rFonts w:ascii="Tahoma" w:hAnsi="Tahoma" w:cs="Tahoma"/>
          <w:sz w:val="22"/>
          <w:szCs w:val="22"/>
        </w:rPr>
        <w:t xml:space="preserve"> vykdymui </w:t>
      </w:r>
      <w:r w:rsidR="00A1745A" w:rsidRPr="00BB4065">
        <w:rPr>
          <w:rFonts w:ascii="Tahoma" w:hAnsi="Tahoma" w:cs="Tahoma"/>
          <w:sz w:val="22"/>
          <w:szCs w:val="22"/>
        </w:rPr>
        <w:t>Tiekėjas</w:t>
      </w:r>
      <w:r w:rsidR="000F6E0C" w:rsidRPr="00BB4065">
        <w:rPr>
          <w:rFonts w:ascii="Tahoma" w:hAnsi="Tahoma" w:cs="Tahoma"/>
          <w:sz w:val="22"/>
          <w:szCs w:val="22"/>
        </w:rPr>
        <w:t xml:space="preserve"> gali pasitelkti sub</w:t>
      </w:r>
      <w:r w:rsidR="00A44ED6" w:rsidRPr="00BB4065">
        <w:rPr>
          <w:rFonts w:ascii="Tahoma" w:hAnsi="Tahoma" w:cs="Tahoma"/>
          <w:sz w:val="22"/>
          <w:szCs w:val="22"/>
        </w:rPr>
        <w:t>t</w:t>
      </w:r>
      <w:r w:rsidR="00C1329A" w:rsidRPr="00BB4065">
        <w:rPr>
          <w:rFonts w:ascii="Tahoma" w:hAnsi="Tahoma" w:cs="Tahoma"/>
          <w:sz w:val="22"/>
          <w:szCs w:val="22"/>
        </w:rPr>
        <w:t>iekėju</w:t>
      </w:r>
      <w:r w:rsidR="000F6E0C" w:rsidRPr="00BB4065">
        <w:rPr>
          <w:rFonts w:ascii="Tahoma" w:hAnsi="Tahoma" w:cs="Tahoma"/>
          <w:sz w:val="22"/>
          <w:szCs w:val="22"/>
        </w:rPr>
        <w:t xml:space="preserve">s. Sudarius </w:t>
      </w:r>
      <w:r w:rsidR="00A44ED6" w:rsidRPr="00BB4065">
        <w:rPr>
          <w:rFonts w:ascii="Tahoma" w:hAnsi="Tahoma" w:cs="Tahoma"/>
          <w:sz w:val="22"/>
          <w:szCs w:val="22"/>
        </w:rPr>
        <w:t>Sutartį</w:t>
      </w:r>
      <w:r w:rsidR="000F6E0C" w:rsidRPr="00BB4065">
        <w:rPr>
          <w:rFonts w:ascii="Tahoma" w:hAnsi="Tahoma" w:cs="Tahoma"/>
          <w:sz w:val="22"/>
          <w:szCs w:val="22"/>
        </w:rPr>
        <w:t xml:space="preserve">, tačiau ne vėliau negu </w:t>
      </w:r>
      <w:r w:rsidR="00A44ED6" w:rsidRPr="00BB4065">
        <w:rPr>
          <w:rFonts w:ascii="Tahoma" w:hAnsi="Tahoma" w:cs="Tahoma"/>
          <w:sz w:val="22"/>
          <w:szCs w:val="22"/>
        </w:rPr>
        <w:t xml:space="preserve">Sutartis </w:t>
      </w:r>
      <w:r w:rsidR="000F6E0C" w:rsidRPr="00BB4065">
        <w:rPr>
          <w:rFonts w:ascii="Tahoma" w:hAnsi="Tahoma" w:cs="Tahoma"/>
          <w:sz w:val="22"/>
          <w:szCs w:val="22"/>
        </w:rPr>
        <w:t xml:space="preserve">pradedama vykdyti, </w:t>
      </w:r>
      <w:r w:rsidR="00A1745A" w:rsidRPr="00BB4065">
        <w:rPr>
          <w:rFonts w:ascii="Tahoma" w:hAnsi="Tahoma" w:cs="Tahoma"/>
          <w:sz w:val="22"/>
          <w:szCs w:val="22"/>
        </w:rPr>
        <w:t>Tiekėjas</w:t>
      </w:r>
      <w:r w:rsidR="000F6E0C" w:rsidRPr="00BB4065">
        <w:rPr>
          <w:rFonts w:ascii="Tahoma" w:hAnsi="Tahoma" w:cs="Tahoma"/>
          <w:sz w:val="22"/>
          <w:szCs w:val="22"/>
        </w:rPr>
        <w:t xml:space="preserve"> įsipareigoja </w:t>
      </w:r>
      <w:r w:rsidR="00A1745A" w:rsidRPr="00BB4065">
        <w:rPr>
          <w:rFonts w:ascii="Tahoma" w:hAnsi="Tahoma" w:cs="Tahoma"/>
          <w:sz w:val="22"/>
          <w:szCs w:val="22"/>
        </w:rPr>
        <w:t>Užsakovui</w:t>
      </w:r>
      <w:r w:rsidR="000F6E0C" w:rsidRPr="00BB4065">
        <w:rPr>
          <w:rFonts w:ascii="Tahoma" w:hAnsi="Tahoma" w:cs="Tahoma"/>
          <w:sz w:val="22"/>
          <w:szCs w:val="22"/>
        </w:rPr>
        <w:t xml:space="preserve"> pranešti žinomų subtiekėjų pavadinimus, kontaktinius duomenis ir jų atstovus. </w:t>
      </w:r>
      <w:r w:rsidR="00A1745A" w:rsidRPr="00BB4065">
        <w:rPr>
          <w:rFonts w:ascii="Tahoma" w:hAnsi="Tahoma" w:cs="Tahoma"/>
          <w:sz w:val="22"/>
          <w:szCs w:val="22"/>
        </w:rPr>
        <w:t>Tiekėjas</w:t>
      </w:r>
      <w:r w:rsidR="000F6E0C" w:rsidRPr="00BB4065">
        <w:rPr>
          <w:rFonts w:ascii="Tahoma" w:hAnsi="Tahoma" w:cs="Tahoma"/>
          <w:sz w:val="22"/>
          <w:szCs w:val="22"/>
        </w:rPr>
        <w:t xml:space="preserve"> privalo informuoti apie minėtos informacijos pasikeitimus visu </w:t>
      </w:r>
      <w:r w:rsidR="00C1329A" w:rsidRPr="00BB4065">
        <w:rPr>
          <w:rFonts w:ascii="Tahoma" w:hAnsi="Tahoma" w:cs="Tahoma"/>
          <w:sz w:val="22"/>
          <w:szCs w:val="22"/>
        </w:rPr>
        <w:t>Sutarties</w:t>
      </w:r>
      <w:r w:rsidR="000F6E0C" w:rsidRPr="00BB4065">
        <w:rPr>
          <w:rFonts w:ascii="Tahoma" w:hAnsi="Tahoma" w:cs="Tahoma"/>
          <w:sz w:val="22"/>
          <w:szCs w:val="22"/>
        </w:rPr>
        <w:t xml:space="preserve"> vykdymo metu, taip pat apie sub</w:t>
      </w:r>
      <w:r w:rsidR="00A44ED6" w:rsidRPr="00BB4065">
        <w:rPr>
          <w:rFonts w:ascii="Tahoma" w:hAnsi="Tahoma" w:cs="Tahoma"/>
          <w:sz w:val="22"/>
          <w:szCs w:val="22"/>
        </w:rPr>
        <w:t>t</w:t>
      </w:r>
      <w:r w:rsidR="00C1329A" w:rsidRPr="00BB4065">
        <w:rPr>
          <w:rFonts w:ascii="Tahoma" w:hAnsi="Tahoma" w:cs="Tahoma"/>
          <w:sz w:val="22"/>
          <w:szCs w:val="22"/>
        </w:rPr>
        <w:t>iekėju</w:t>
      </w:r>
      <w:r w:rsidR="000F6E0C" w:rsidRPr="00BB4065">
        <w:rPr>
          <w:rFonts w:ascii="Tahoma" w:hAnsi="Tahoma" w:cs="Tahoma"/>
          <w:sz w:val="22"/>
          <w:szCs w:val="22"/>
        </w:rPr>
        <w:t>s, kuriuos jis ketina pasitelkti vėliau. Kartu su informacija apie naujus sub</w:t>
      </w:r>
      <w:r w:rsidR="00A44ED6" w:rsidRPr="00BB4065">
        <w:rPr>
          <w:rFonts w:ascii="Tahoma" w:hAnsi="Tahoma" w:cs="Tahoma"/>
          <w:sz w:val="22"/>
          <w:szCs w:val="22"/>
        </w:rPr>
        <w:t>t</w:t>
      </w:r>
      <w:r w:rsidR="00C1329A" w:rsidRPr="00BB4065">
        <w:rPr>
          <w:rFonts w:ascii="Tahoma" w:hAnsi="Tahoma" w:cs="Tahoma"/>
          <w:sz w:val="22"/>
          <w:szCs w:val="22"/>
        </w:rPr>
        <w:t>iekėju</w:t>
      </w:r>
      <w:r w:rsidR="000F6E0C" w:rsidRPr="00BB4065">
        <w:rPr>
          <w:rFonts w:ascii="Tahoma" w:hAnsi="Tahoma" w:cs="Tahoma"/>
          <w:sz w:val="22"/>
          <w:szCs w:val="22"/>
        </w:rPr>
        <w:t xml:space="preserve">s pateikiami ir subtiekėjo pašalinimo pagrindų nebuvimą patvirtinantys dokumentai, numatyti </w:t>
      </w:r>
      <w:r w:rsidR="00A44ED6" w:rsidRPr="00BB4065">
        <w:rPr>
          <w:rFonts w:ascii="Tahoma" w:hAnsi="Tahoma" w:cs="Tahoma"/>
          <w:sz w:val="22"/>
          <w:szCs w:val="22"/>
        </w:rPr>
        <w:t>Konkurso dokumentuose</w:t>
      </w:r>
      <w:r w:rsidR="000F6E0C" w:rsidRPr="00BB4065">
        <w:rPr>
          <w:rFonts w:ascii="Tahoma" w:hAnsi="Tahoma" w:cs="Tahoma"/>
          <w:sz w:val="22"/>
          <w:szCs w:val="22"/>
        </w:rPr>
        <w:t xml:space="preserve">. </w:t>
      </w:r>
      <w:r w:rsidR="00C1329A" w:rsidRPr="00BB4065">
        <w:rPr>
          <w:rFonts w:ascii="Tahoma" w:hAnsi="Tahoma" w:cs="Tahoma"/>
          <w:sz w:val="22"/>
          <w:szCs w:val="22"/>
        </w:rPr>
        <w:t>Sutarties</w:t>
      </w:r>
      <w:r w:rsidR="000F6E0C" w:rsidRPr="00BB4065">
        <w:rPr>
          <w:rFonts w:ascii="Tahoma" w:hAnsi="Tahoma" w:cs="Tahoma"/>
          <w:sz w:val="22"/>
          <w:szCs w:val="22"/>
        </w:rPr>
        <w:t xml:space="preserve"> galiojimo metu, </w:t>
      </w:r>
      <w:r w:rsidR="00A1745A" w:rsidRPr="00BB4065">
        <w:rPr>
          <w:rFonts w:ascii="Tahoma" w:hAnsi="Tahoma" w:cs="Tahoma"/>
          <w:sz w:val="22"/>
          <w:szCs w:val="22"/>
        </w:rPr>
        <w:t>Tiekėjas</w:t>
      </w:r>
      <w:r w:rsidR="000F6E0C" w:rsidRPr="00BB4065">
        <w:rPr>
          <w:rFonts w:ascii="Tahoma" w:hAnsi="Tahoma" w:cs="Tahoma"/>
          <w:sz w:val="22"/>
          <w:szCs w:val="22"/>
        </w:rPr>
        <w:t xml:space="preserve"> </w:t>
      </w:r>
      <w:r w:rsidR="00A44ED6" w:rsidRPr="00BB4065">
        <w:rPr>
          <w:rFonts w:ascii="Tahoma" w:hAnsi="Tahoma" w:cs="Tahoma"/>
          <w:sz w:val="22"/>
          <w:szCs w:val="22"/>
        </w:rPr>
        <w:t xml:space="preserve">Konkurso </w:t>
      </w:r>
      <w:r w:rsidR="000F6E0C" w:rsidRPr="00BB4065">
        <w:rPr>
          <w:rFonts w:ascii="Tahoma" w:hAnsi="Tahoma" w:cs="Tahoma"/>
          <w:sz w:val="22"/>
          <w:szCs w:val="22"/>
        </w:rPr>
        <w:t>pasiūlyme nurodytus sub</w:t>
      </w:r>
      <w:r w:rsidR="00A44ED6" w:rsidRPr="00BB4065">
        <w:rPr>
          <w:rFonts w:ascii="Tahoma" w:hAnsi="Tahoma" w:cs="Tahoma"/>
          <w:sz w:val="22"/>
          <w:szCs w:val="22"/>
        </w:rPr>
        <w:t>t</w:t>
      </w:r>
      <w:r w:rsidR="00C1329A" w:rsidRPr="00BB4065">
        <w:rPr>
          <w:rFonts w:ascii="Tahoma" w:hAnsi="Tahoma" w:cs="Tahoma"/>
          <w:sz w:val="22"/>
          <w:szCs w:val="22"/>
        </w:rPr>
        <w:t>iekėju</w:t>
      </w:r>
      <w:r w:rsidR="000F6E0C" w:rsidRPr="00BB4065">
        <w:rPr>
          <w:rFonts w:ascii="Tahoma" w:hAnsi="Tahoma" w:cs="Tahoma"/>
          <w:sz w:val="22"/>
          <w:szCs w:val="22"/>
        </w:rPr>
        <w:t xml:space="preserve">s gali keisti tik prieš tai raštu suderinęs su </w:t>
      </w:r>
      <w:r w:rsidR="00A1745A" w:rsidRPr="00BB4065">
        <w:rPr>
          <w:rFonts w:ascii="Tahoma" w:hAnsi="Tahoma" w:cs="Tahoma"/>
          <w:sz w:val="22"/>
          <w:szCs w:val="22"/>
        </w:rPr>
        <w:t>Užsakovu</w:t>
      </w:r>
      <w:r w:rsidR="000F6E0C" w:rsidRPr="00BB4065">
        <w:rPr>
          <w:rFonts w:ascii="Tahoma" w:hAnsi="Tahoma" w:cs="Tahoma"/>
          <w:sz w:val="22"/>
          <w:szCs w:val="22"/>
        </w:rPr>
        <w:t xml:space="preserve">. Keičiamas (-i) subtiekėjas (-ai) turi turėti ne žemesnę, nei nurodyta </w:t>
      </w:r>
      <w:r w:rsidR="00A44ED6" w:rsidRPr="00BB4065">
        <w:rPr>
          <w:rFonts w:ascii="Tahoma" w:hAnsi="Tahoma" w:cs="Tahoma"/>
          <w:sz w:val="22"/>
          <w:szCs w:val="22"/>
        </w:rPr>
        <w:t>Konkurso dokumentuose</w:t>
      </w:r>
      <w:r w:rsidR="000F6E0C" w:rsidRPr="00BB4065">
        <w:rPr>
          <w:rFonts w:ascii="Tahoma" w:hAnsi="Tahoma" w:cs="Tahoma"/>
          <w:sz w:val="22"/>
          <w:szCs w:val="22"/>
        </w:rPr>
        <w:t>, kvalifikaciją</w:t>
      </w:r>
      <w:r w:rsidR="00E2574D" w:rsidRPr="00BB4065">
        <w:rPr>
          <w:rFonts w:ascii="Tahoma" w:hAnsi="Tahoma" w:cs="Tahoma"/>
          <w:sz w:val="22"/>
          <w:szCs w:val="22"/>
        </w:rPr>
        <w:t xml:space="preserve">, jei jo pajėgumais buvo remiamasi tam, kad atitikti </w:t>
      </w:r>
      <w:r w:rsidR="00A44ED6" w:rsidRPr="00BB4065">
        <w:rPr>
          <w:rFonts w:ascii="Tahoma" w:hAnsi="Tahoma" w:cs="Tahoma"/>
          <w:sz w:val="22"/>
          <w:szCs w:val="22"/>
        </w:rPr>
        <w:t xml:space="preserve">Konkurso dokumentuose </w:t>
      </w:r>
      <w:r w:rsidR="00E2574D" w:rsidRPr="00BB4065">
        <w:rPr>
          <w:rFonts w:ascii="Tahoma" w:hAnsi="Tahoma" w:cs="Tahoma"/>
          <w:sz w:val="22"/>
          <w:szCs w:val="22"/>
        </w:rPr>
        <w:t>nustatytus reikalavimus</w:t>
      </w:r>
      <w:r w:rsidR="000F6E0C" w:rsidRPr="00BB4065">
        <w:rPr>
          <w:rFonts w:ascii="Tahoma" w:hAnsi="Tahoma" w:cs="Tahoma"/>
          <w:sz w:val="22"/>
          <w:szCs w:val="22"/>
        </w:rPr>
        <w:t>.</w:t>
      </w:r>
    </w:p>
    <w:p w14:paraId="76802D98" w14:textId="42E88D2E" w:rsidR="00115C65" w:rsidRPr="00BB4065" w:rsidRDefault="00115C65" w:rsidP="0015387C">
      <w:pPr>
        <w:pStyle w:val="0Punktai"/>
        <w:ind w:left="567" w:firstLine="0"/>
        <w:rPr>
          <w:rFonts w:ascii="Tahoma" w:hAnsi="Tahoma" w:cs="Tahoma"/>
          <w:sz w:val="22"/>
          <w:szCs w:val="22"/>
        </w:rPr>
      </w:pPr>
    </w:p>
    <w:p w14:paraId="25849A81" w14:textId="77777777" w:rsidR="00FF4671" w:rsidRPr="00BB4065" w:rsidRDefault="00FF4671" w:rsidP="00275804">
      <w:pPr>
        <w:pStyle w:val="0Punktai"/>
        <w:numPr>
          <w:ilvl w:val="0"/>
          <w:numId w:val="5"/>
        </w:numPr>
        <w:tabs>
          <w:tab w:val="left" w:pos="284"/>
        </w:tabs>
        <w:spacing w:before="120"/>
        <w:ind w:left="357" w:hanging="357"/>
        <w:jc w:val="center"/>
        <w:rPr>
          <w:rFonts w:ascii="Tahoma" w:hAnsi="Tahoma" w:cs="Tahoma"/>
          <w:b/>
          <w:bCs/>
          <w:sz w:val="22"/>
          <w:szCs w:val="22"/>
        </w:rPr>
      </w:pPr>
      <w:r w:rsidRPr="00BB4065">
        <w:rPr>
          <w:rFonts w:ascii="Tahoma" w:hAnsi="Tahoma" w:cs="Tahoma"/>
          <w:b/>
          <w:bCs/>
          <w:sz w:val="22"/>
          <w:szCs w:val="22"/>
        </w:rPr>
        <w:t xml:space="preserve">ŠALIŲ </w:t>
      </w:r>
      <w:r w:rsidR="00B60474" w:rsidRPr="00BB4065">
        <w:rPr>
          <w:rFonts w:ascii="Tahoma" w:hAnsi="Tahoma" w:cs="Tahoma"/>
          <w:b/>
          <w:bCs/>
          <w:sz w:val="22"/>
          <w:szCs w:val="22"/>
        </w:rPr>
        <w:t>ATSAKOMYBĖ</w:t>
      </w:r>
    </w:p>
    <w:p w14:paraId="6982D12E" w14:textId="3FBDFC8C" w:rsidR="00E621E5" w:rsidRPr="00BB4065" w:rsidRDefault="00E621E5" w:rsidP="0015304B">
      <w:pPr>
        <w:pStyle w:val="0Punktai"/>
        <w:numPr>
          <w:ilvl w:val="1"/>
          <w:numId w:val="5"/>
        </w:numPr>
        <w:tabs>
          <w:tab w:val="clear" w:pos="1567"/>
          <w:tab w:val="num" w:pos="1134"/>
        </w:tabs>
        <w:ind w:left="0" w:firstLine="567"/>
        <w:rPr>
          <w:rFonts w:ascii="Tahoma" w:hAnsi="Tahoma" w:cs="Tahoma"/>
          <w:sz w:val="22"/>
          <w:szCs w:val="22"/>
        </w:rPr>
      </w:pPr>
      <w:r w:rsidRPr="00BB4065">
        <w:rPr>
          <w:rFonts w:ascii="Tahoma" w:hAnsi="Tahoma" w:cs="Tahoma"/>
          <w:sz w:val="22"/>
          <w:szCs w:val="22"/>
        </w:rPr>
        <w:t xml:space="preserve">Jei </w:t>
      </w:r>
      <w:r w:rsidR="00A1745A" w:rsidRPr="00BB4065">
        <w:rPr>
          <w:rFonts w:ascii="Tahoma" w:hAnsi="Tahoma" w:cs="Tahoma"/>
          <w:sz w:val="22"/>
          <w:szCs w:val="22"/>
        </w:rPr>
        <w:t>Tiekėjas</w:t>
      </w:r>
      <w:r w:rsidRPr="00BB4065">
        <w:rPr>
          <w:rFonts w:ascii="Tahoma" w:hAnsi="Tahoma" w:cs="Tahoma"/>
          <w:sz w:val="22"/>
          <w:szCs w:val="22"/>
        </w:rPr>
        <w:t xml:space="preserve"> neįvykdo arba netinkamai įvykdo </w:t>
      </w:r>
      <w:r w:rsidR="0074046B" w:rsidRPr="00BB4065">
        <w:rPr>
          <w:rFonts w:ascii="Tahoma" w:hAnsi="Tahoma" w:cs="Tahoma"/>
          <w:sz w:val="22"/>
          <w:szCs w:val="22"/>
        </w:rPr>
        <w:t xml:space="preserve">Sutartyje </w:t>
      </w:r>
      <w:r w:rsidRPr="00BB4065">
        <w:rPr>
          <w:rFonts w:ascii="Tahoma" w:hAnsi="Tahoma" w:cs="Tahoma"/>
          <w:sz w:val="22"/>
          <w:szCs w:val="22"/>
        </w:rPr>
        <w:t xml:space="preserve">numatytus įsipareigojimus, </w:t>
      </w:r>
      <w:r w:rsidR="00A1745A" w:rsidRPr="00BB4065">
        <w:rPr>
          <w:rFonts w:ascii="Tahoma" w:hAnsi="Tahoma" w:cs="Tahoma"/>
          <w:sz w:val="22"/>
          <w:szCs w:val="22"/>
        </w:rPr>
        <w:t>Užsakovas</w:t>
      </w:r>
      <w:r w:rsidRPr="00BB4065">
        <w:rPr>
          <w:rFonts w:ascii="Tahoma" w:hAnsi="Tahoma" w:cs="Tahoma"/>
          <w:sz w:val="22"/>
          <w:szCs w:val="22"/>
        </w:rPr>
        <w:t xml:space="preserve"> turi teisę pareikalauti atlyginti </w:t>
      </w:r>
      <w:r w:rsidR="00C1329A" w:rsidRPr="00BB4065">
        <w:rPr>
          <w:rFonts w:ascii="Tahoma" w:hAnsi="Tahoma" w:cs="Tahoma"/>
          <w:sz w:val="22"/>
          <w:szCs w:val="22"/>
        </w:rPr>
        <w:t>Sutarties</w:t>
      </w:r>
      <w:r w:rsidRPr="00BB4065">
        <w:rPr>
          <w:rFonts w:ascii="Tahoma" w:hAnsi="Tahoma" w:cs="Tahoma"/>
          <w:sz w:val="22"/>
          <w:szCs w:val="22"/>
        </w:rPr>
        <w:t xml:space="preserve"> sąlygų nevykdymu ar netinkamu vykdymu jam padarytus tiesioginius nuostolius, bet ne didesne nei </w:t>
      </w:r>
      <w:r w:rsidR="00C1329A" w:rsidRPr="00BB4065">
        <w:rPr>
          <w:rFonts w:ascii="Tahoma" w:hAnsi="Tahoma" w:cs="Tahoma"/>
          <w:sz w:val="22"/>
          <w:szCs w:val="22"/>
        </w:rPr>
        <w:t>Sutarties</w:t>
      </w:r>
      <w:r w:rsidRPr="00BB4065">
        <w:rPr>
          <w:rFonts w:ascii="Tahoma" w:hAnsi="Tahoma" w:cs="Tahoma"/>
          <w:sz w:val="22"/>
          <w:szCs w:val="22"/>
        </w:rPr>
        <w:t xml:space="preserve"> verte, išskyrus Civilinio kodekso 6.252 straipsnio 1 dalyje įtvirtintas išimtis</w:t>
      </w:r>
      <w:r w:rsidRPr="00BB4065">
        <w:rPr>
          <w:rFonts w:ascii="Tahoma" w:hAnsi="Tahoma" w:cs="Tahoma"/>
          <w:color w:val="FF0000"/>
          <w:sz w:val="22"/>
          <w:szCs w:val="22"/>
        </w:rPr>
        <w:t xml:space="preserve"> </w:t>
      </w:r>
      <w:r w:rsidRPr="00BB4065">
        <w:rPr>
          <w:rFonts w:ascii="Tahoma" w:hAnsi="Tahoma" w:cs="Tahoma"/>
          <w:sz w:val="22"/>
          <w:szCs w:val="22"/>
        </w:rPr>
        <w:t>ir pagal Civilinį kodeksą galimus regreso atvejus.</w:t>
      </w:r>
    </w:p>
    <w:p w14:paraId="22B84852" w14:textId="1B146278" w:rsidR="005D49BA" w:rsidRPr="00BB4065" w:rsidRDefault="005D49BA" w:rsidP="0015304B">
      <w:pPr>
        <w:pStyle w:val="0Punktai"/>
        <w:numPr>
          <w:ilvl w:val="1"/>
          <w:numId w:val="5"/>
        </w:numPr>
        <w:tabs>
          <w:tab w:val="clear" w:pos="1567"/>
          <w:tab w:val="num" w:pos="1134"/>
        </w:tabs>
        <w:ind w:left="0" w:firstLine="567"/>
        <w:rPr>
          <w:rFonts w:ascii="Tahoma" w:hAnsi="Tahoma" w:cs="Tahoma"/>
          <w:sz w:val="22"/>
          <w:szCs w:val="22"/>
        </w:rPr>
      </w:pPr>
      <w:r w:rsidRPr="00BB4065">
        <w:rPr>
          <w:rFonts w:ascii="Tahoma" w:hAnsi="Tahoma" w:cs="Tahoma"/>
          <w:sz w:val="22"/>
          <w:szCs w:val="22"/>
        </w:rPr>
        <w:t>Jeigu Tiekėjas vėluoja atlikti Paslaugą ar Paslaugos dalį, Užsakovui pareikalavus, turi sumokėti delspinigius — 0,06 procento, nuo vėluojamos atlikti Paslaugos dalies kainos už kiekvieną pavėluotą dieną, bet ne daugiau kaip 5 procentai nuo bendros Sutarties vertės.</w:t>
      </w:r>
    </w:p>
    <w:p w14:paraId="4BB0CB35" w14:textId="32C0CA64" w:rsidR="005D49BA" w:rsidRPr="00BB4065" w:rsidRDefault="005D49BA" w:rsidP="0015304B">
      <w:pPr>
        <w:pStyle w:val="0Punktai"/>
        <w:numPr>
          <w:ilvl w:val="1"/>
          <w:numId w:val="5"/>
        </w:numPr>
        <w:tabs>
          <w:tab w:val="clear" w:pos="1567"/>
          <w:tab w:val="num" w:pos="1134"/>
        </w:tabs>
        <w:ind w:left="0" w:firstLine="567"/>
        <w:rPr>
          <w:rFonts w:ascii="Tahoma" w:hAnsi="Tahoma" w:cs="Tahoma"/>
          <w:sz w:val="22"/>
          <w:szCs w:val="22"/>
        </w:rPr>
      </w:pPr>
      <w:r w:rsidRPr="00BB4065">
        <w:rPr>
          <w:rFonts w:ascii="Tahoma" w:hAnsi="Tahoma" w:cs="Tahoma"/>
          <w:sz w:val="22"/>
          <w:szCs w:val="22"/>
        </w:rPr>
        <w:t>Jeigu Užsakovas, nesant apmokėjimo sulaikymo pagrindų, vėluoja atsiskaityti su Tiekėju Sutartyje numatytais terminais, Tiekėjui pareikalavus, turi sumokėti delspinigius — 0,06 procento, nuo vėluojamos apmokėti sumos, už kiekvieną pavėluotą dieną, bet ne daugiau kaip 5 procentai nuo bendros Sutarties vertės.</w:t>
      </w:r>
    </w:p>
    <w:p w14:paraId="47A28B8D" w14:textId="0B689ADB" w:rsidR="00E26763" w:rsidRPr="00BB4065" w:rsidRDefault="005D49BA" w:rsidP="0015304B">
      <w:pPr>
        <w:pStyle w:val="0Punktai"/>
        <w:numPr>
          <w:ilvl w:val="1"/>
          <w:numId w:val="5"/>
        </w:numPr>
        <w:tabs>
          <w:tab w:val="clear" w:pos="1567"/>
          <w:tab w:val="num" w:pos="1134"/>
        </w:tabs>
        <w:ind w:left="0" w:firstLine="567"/>
        <w:rPr>
          <w:rFonts w:ascii="Tahoma" w:hAnsi="Tahoma" w:cs="Tahoma"/>
          <w:sz w:val="22"/>
          <w:szCs w:val="22"/>
        </w:rPr>
      </w:pPr>
      <w:r w:rsidRPr="00BB4065">
        <w:rPr>
          <w:rFonts w:ascii="Tahoma" w:hAnsi="Tahoma" w:cs="Tahoma"/>
          <w:sz w:val="22"/>
          <w:szCs w:val="22"/>
        </w:rPr>
        <w:t>Užsakovas turi teisę sulaikyti apmokėjimą Tiekėjui, jeigu Tiekėjas laiku nevykdo savo įsipareigojimų pagal Sutartį.</w:t>
      </w:r>
      <w:r w:rsidR="00AD6A47" w:rsidRPr="00BB4065">
        <w:rPr>
          <w:rFonts w:ascii="Tahoma" w:hAnsi="Tahoma" w:cs="Tahoma"/>
          <w:sz w:val="22"/>
          <w:szCs w:val="22"/>
        </w:rPr>
        <w:t xml:space="preserve"> </w:t>
      </w:r>
    </w:p>
    <w:p w14:paraId="36933907" w14:textId="137B3EFC" w:rsidR="004E4170" w:rsidRPr="00BB4065" w:rsidRDefault="004E4170" w:rsidP="0015304B">
      <w:pPr>
        <w:pStyle w:val="0Punktai"/>
        <w:numPr>
          <w:ilvl w:val="1"/>
          <w:numId w:val="5"/>
        </w:numPr>
        <w:tabs>
          <w:tab w:val="clear" w:pos="1567"/>
          <w:tab w:val="num" w:pos="1134"/>
        </w:tabs>
        <w:ind w:left="0" w:firstLine="567"/>
        <w:rPr>
          <w:rFonts w:ascii="Tahoma" w:hAnsi="Tahoma" w:cs="Tahoma"/>
          <w:sz w:val="22"/>
          <w:szCs w:val="22"/>
        </w:rPr>
      </w:pPr>
      <w:r w:rsidRPr="00BB4065">
        <w:rPr>
          <w:rFonts w:ascii="Tahoma" w:hAnsi="Tahoma" w:cs="Tahoma"/>
          <w:sz w:val="22"/>
          <w:szCs w:val="22"/>
        </w:rPr>
        <w:t xml:space="preserve">Jeigu naudojimosi </w:t>
      </w:r>
      <w:r w:rsidR="007C735F" w:rsidRPr="00BB4065">
        <w:rPr>
          <w:rFonts w:ascii="Tahoma" w:hAnsi="Tahoma" w:cs="Tahoma"/>
          <w:sz w:val="22"/>
          <w:szCs w:val="22"/>
        </w:rPr>
        <w:t>Paslaugos</w:t>
      </w:r>
      <w:r w:rsidRPr="00BB4065">
        <w:rPr>
          <w:rFonts w:ascii="Tahoma" w:hAnsi="Tahoma" w:cs="Tahoma"/>
          <w:sz w:val="22"/>
          <w:szCs w:val="22"/>
        </w:rPr>
        <w:t xml:space="preserve"> rezultatu metu paaiškės, kad </w:t>
      </w:r>
      <w:r w:rsidR="00A1745A" w:rsidRPr="00BB4065">
        <w:rPr>
          <w:rFonts w:ascii="Tahoma" w:hAnsi="Tahoma" w:cs="Tahoma"/>
          <w:sz w:val="22"/>
          <w:szCs w:val="22"/>
        </w:rPr>
        <w:t>Užsakovui</w:t>
      </w:r>
      <w:r w:rsidRPr="00BB4065">
        <w:rPr>
          <w:rFonts w:ascii="Tahoma" w:hAnsi="Tahoma" w:cs="Tahoma"/>
          <w:sz w:val="22"/>
          <w:szCs w:val="22"/>
        </w:rPr>
        <w:t xml:space="preserve"> atitenkanti </w:t>
      </w:r>
      <w:r w:rsidR="00A1745A" w:rsidRPr="00BB4065">
        <w:rPr>
          <w:rFonts w:ascii="Tahoma" w:hAnsi="Tahoma" w:cs="Tahoma"/>
          <w:sz w:val="22"/>
          <w:szCs w:val="22"/>
        </w:rPr>
        <w:t>Tiekėjo</w:t>
      </w:r>
      <w:r w:rsidRPr="00BB4065">
        <w:rPr>
          <w:rFonts w:ascii="Tahoma" w:hAnsi="Tahoma" w:cs="Tahoma"/>
          <w:sz w:val="22"/>
          <w:szCs w:val="22"/>
        </w:rPr>
        <w:t xml:space="preserve"> perduota susijusi su </w:t>
      </w:r>
      <w:r w:rsidR="007C735F" w:rsidRPr="00BB4065">
        <w:rPr>
          <w:rFonts w:ascii="Tahoma" w:hAnsi="Tahoma" w:cs="Tahoma"/>
          <w:sz w:val="22"/>
          <w:szCs w:val="22"/>
        </w:rPr>
        <w:t>Paslaug</w:t>
      </w:r>
      <w:r w:rsidR="0074046B" w:rsidRPr="00BB4065">
        <w:rPr>
          <w:rFonts w:ascii="Tahoma" w:hAnsi="Tahoma" w:cs="Tahoma"/>
          <w:sz w:val="22"/>
          <w:szCs w:val="22"/>
        </w:rPr>
        <w:t>a</w:t>
      </w:r>
      <w:r w:rsidRPr="00BB4065">
        <w:rPr>
          <w:rFonts w:ascii="Tahoma" w:hAnsi="Tahoma" w:cs="Tahoma"/>
          <w:sz w:val="22"/>
          <w:szCs w:val="22"/>
        </w:rPr>
        <w:t xml:space="preserve"> dokumentacija yra ne</w:t>
      </w:r>
      <w:r w:rsidR="009B424F" w:rsidRPr="00BB4065">
        <w:rPr>
          <w:rFonts w:ascii="Tahoma" w:hAnsi="Tahoma" w:cs="Tahoma"/>
          <w:sz w:val="22"/>
          <w:szCs w:val="22"/>
        </w:rPr>
        <w:t xml:space="preserve"> </w:t>
      </w:r>
      <w:r w:rsidRPr="00BB4065">
        <w:rPr>
          <w:rFonts w:ascii="Tahoma" w:hAnsi="Tahoma" w:cs="Tahoma"/>
          <w:sz w:val="22"/>
          <w:szCs w:val="22"/>
        </w:rPr>
        <w:t xml:space="preserve">visa, ir jos nepakanka, kad būtų galima įvykdyti </w:t>
      </w:r>
      <w:r w:rsidRPr="00BB4065">
        <w:rPr>
          <w:rFonts w:ascii="Tahoma" w:hAnsi="Tahoma" w:cs="Tahoma"/>
          <w:sz w:val="22"/>
          <w:szCs w:val="22"/>
        </w:rPr>
        <w:lastRenderedPageBreak/>
        <w:t xml:space="preserve">kokį nors iš </w:t>
      </w:r>
      <w:r w:rsidR="0074046B" w:rsidRPr="00BB4065">
        <w:rPr>
          <w:rFonts w:ascii="Tahoma" w:hAnsi="Tahoma" w:cs="Tahoma"/>
          <w:sz w:val="22"/>
          <w:szCs w:val="22"/>
        </w:rPr>
        <w:t xml:space="preserve">Reikalavimuose </w:t>
      </w:r>
      <w:r w:rsidRPr="00BB4065">
        <w:rPr>
          <w:rFonts w:ascii="Tahoma" w:hAnsi="Tahoma" w:cs="Tahoma"/>
          <w:sz w:val="22"/>
          <w:szCs w:val="22"/>
        </w:rPr>
        <w:t xml:space="preserve">numatytų </w:t>
      </w:r>
      <w:r w:rsidR="007C735F" w:rsidRPr="00BB4065">
        <w:rPr>
          <w:rFonts w:ascii="Tahoma" w:hAnsi="Tahoma" w:cs="Tahoma"/>
          <w:sz w:val="22"/>
          <w:szCs w:val="22"/>
        </w:rPr>
        <w:t>Paslaugos</w:t>
      </w:r>
      <w:r w:rsidRPr="00BB4065">
        <w:rPr>
          <w:rFonts w:ascii="Tahoma" w:hAnsi="Tahoma" w:cs="Tahoma"/>
          <w:sz w:val="22"/>
          <w:szCs w:val="22"/>
        </w:rPr>
        <w:t xml:space="preserve"> tikslų, su tuo susijusius </w:t>
      </w:r>
      <w:r w:rsidR="007A7B08" w:rsidRPr="00BB4065">
        <w:rPr>
          <w:rFonts w:ascii="Tahoma" w:hAnsi="Tahoma" w:cs="Tahoma"/>
          <w:sz w:val="22"/>
          <w:szCs w:val="22"/>
        </w:rPr>
        <w:t>Užsakovo</w:t>
      </w:r>
      <w:r w:rsidRPr="00BB4065">
        <w:rPr>
          <w:rFonts w:ascii="Tahoma" w:hAnsi="Tahoma" w:cs="Tahoma"/>
          <w:sz w:val="22"/>
          <w:szCs w:val="22"/>
        </w:rPr>
        <w:t xml:space="preserve"> nuostolius atlygina </w:t>
      </w:r>
      <w:r w:rsidR="00A1745A" w:rsidRPr="00BB4065">
        <w:rPr>
          <w:rFonts w:ascii="Tahoma" w:hAnsi="Tahoma" w:cs="Tahoma"/>
          <w:sz w:val="22"/>
          <w:szCs w:val="22"/>
        </w:rPr>
        <w:t>Tiekėjas</w:t>
      </w:r>
      <w:r w:rsidRPr="00BB4065">
        <w:rPr>
          <w:rFonts w:ascii="Tahoma" w:hAnsi="Tahoma" w:cs="Tahoma"/>
          <w:sz w:val="22"/>
          <w:szCs w:val="22"/>
        </w:rPr>
        <w:t>.</w:t>
      </w:r>
    </w:p>
    <w:p w14:paraId="61DF8326" w14:textId="4EDC4763" w:rsidR="000B6D83" w:rsidRPr="00BB4065" w:rsidRDefault="00F01D57" w:rsidP="0015304B">
      <w:pPr>
        <w:pStyle w:val="normnum2"/>
        <w:numPr>
          <w:ilvl w:val="1"/>
          <w:numId w:val="5"/>
        </w:numPr>
        <w:tabs>
          <w:tab w:val="clear" w:pos="1567"/>
          <w:tab w:val="num" w:pos="1134"/>
        </w:tabs>
        <w:suppressAutoHyphens w:val="0"/>
        <w:spacing w:after="0" w:line="240" w:lineRule="auto"/>
        <w:ind w:left="0" w:firstLine="567"/>
        <w:jc w:val="both"/>
        <w:outlineLvl w:val="9"/>
        <w:rPr>
          <w:rFonts w:ascii="Tahoma" w:hAnsi="Tahoma" w:cs="Tahoma"/>
          <w:sz w:val="22"/>
          <w:szCs w:val="22"/>
        </w:rPr>
      </w:pPr>
      <w:r w:rsidRPr="00BB4065">
        <w:rPr>
          <w:rFonts w:ascii="Tahoma" w:hAnsi="Tahoma" w:cs="Tahoma"/>
          <w:sz w:val="22"/>
          <w:szCs w:val="22"/>
        </w:rPr>
        <w:t xml:space="preserve">Nutraukus </w:t>
      </w:r>
      <w:r w:rsidR="0074046B" w:rsidRPr="00BB4065">
        <w:rPr>
          <w:rFonts w:ascii="Tahoma" w:hAnsi="Tahoma" w:cs="Tahoma"/>
          <w:sz w:val="22"/>
          <w:szCs w:val="22"/>
        </w:rPr>
        <w:t xml:space="preserve">Sutartį </w:t>
      </w:r>
      <w:r w:rsidRPr="00BB4065">
        <w:rPr>
          <w:rFonts w:ascii="Tahoma" w:hAnsi="Tahoma" w:cs="Tahoma"/>
          <w:sz w:val="22"/>
          <w:szCs w:val="22"/>
        </w:rPr>
        <w:t>6</w:t>
      </w:r>
      <w:r w:rsidR="00E227E3" w:rsidRPr="00BB4065">
        <w:rPr>
          <w:rFonts w:ascii="Tahoma" w:hAnsi="Tahoma" w:cs="Tahoma"/>
          <w:sz w:val="22"/>
          <w:szCs w:val="22"/>
        </w:rPr>
        <w:t>.</w:t>
      </w:r>
      <w:r w:rsidR="00AB3CFD" w:rsidRPr="00BB4065">
        <w:rPr>
          <w:rFonts w:ascii="Tahoma" w:hAnsi="Tahoma" w:cs="Tahoma"/>
          <w:sz w:val="22"/>
          <w:szCs w:val="22"/>
        </w:rPr>
        <w:t>3</w:t>
      </w:r>
      <w:r w:rsidR="000B6D83" w:rsidRPr="00BB4065">
        <w:rPr>
          <w:rFonts w:ascii="Tahoma" w:hAnsi="Tahoma" w:cs="Tahoma"/>
          <w:sz w:val="22"/>
          <w:szCs w:val="22"/>
        </w:rPr>
        <w:t xml:space="preserve">.2 punkte nurodytu pagrindu, </w:t>
      </w:r>
      <w:r w:rsidR="00A1745A" w:rsidRPr="00BB4065">
        <w:rPr>
          <w:rFonts w:ascii="Tahoma" w:hAnsi="Tahoma" w:cs="Tahoma"/>
          <w:sz w:val="22"/>
          <w:szCs w:val="22"/>
        </w:rPr>
        <w:t>Tiekėjas</w:t>
      </w:r>
      <w:r w:rsidR="000B6D83" w:rsidRPr="00BB4065">
        <w:rPr>
          <w:rFonts w:ascii="Tahoma" w:hAnsi="Tahoma" w:cs="Tahoma"/>
          <w:sz w:val="22"/>
          <w:szCs w:val="22"/>
        </w:rPr>
        <w:t xml:space="preserve"> per 5 (penkias) darbo dienas nuo </w:t>
      </w:r>
      <w:r w:rsidR="00C1329A" w:rsidRPr="00BB4065">
        <w:rPr>
          <w:rFonts w:ascii="Tahoma" w:hAnsi="Tahoma" w:cs="Tahoma"/>
          <w:sz w:val="22"/>
          <w:szCs w:val="22"/>
        </w:rPr>
        <w:t>Sutarties</w:t>
      </w:r>
      <w:r w:rsidR="000B6D83" w:rsidRPr="00BB4065">
        <w:rPr>
          <w:rFonts w:ascii="Tahoma" w:hAnsi="Tahoma" w:cs="Tahoma"/>
          <w:sz w:val="22"/>
          <w:szCs w:val="22"/>
        </w:rPr>
        <w:t xml:space="preserve"> nutraukimo dienos sumoka </w:t>
      </w:r>
      <w:r w:rsidR="00A1745A" w:rsidRPr="00BB4065">
        <w:rPr>
          <w:rFonts w:ascii="Tahoma" w:hAnsi="Tahoma" w:cs="Tahoma"/>
          <w:sz w:val="22"/>
          <w:szCs w:val="22"/>
        </w:rPr>
        <w:t>Užsakovui</w:t>
      </w:r>
      <w:r w:rsidR="000B6D83" w:rsidRPr="00BB4065">
        <w:rPr>
          <w:rFonts w:ascii="Tahoma" w:hAnsi="Tahoma" w:cs="Tahoma"/>
          <w:sz w:val="22"/>
          <w:szCs w:val="22"/>
        </w:rPr>
        <w:t xml:space="preserve"> </w:t>
      </w:r>
      <w:r w:rsidR="000A12CA" w:rsidRPr="00BB4065">
        <w:rPr>
          <w:rFonts w:ascii="Tahoma" w:hAnsi="Tahoma" w:cs="Tahoma"/>
          <w:sz w:val="22"/>
          <w:szCs w:val="22"/>
        </w:rPr>
        <w:t>10</w:t>
      </w:r>
      <w:r w:rsidR="000B6D83" w:rsidRPr="00BB4065">
        <w:rPr>
          <w:rFonts w:ascii="Tahoma" w:hAnsi="Tahoma" w:cs="Tahoma"/>
          <w:sz w:val="22"/>
          <w:szCs w:val="22"/>
        </w:rPr>
        <w:t xml:space="preserve"> procentų nuo </w:t>
      </w:r>
      <w:r w:rsidR="00C1329A" w:rsidRPr="00BB4065">
        <w:rPr>
          <w:rFonts w:ascii="Tahoma" w:hAnsi="Tahoma" w:cs="Tahoma"/>
          <w:sz w:val="22"/>
          <w:szCs w:val="22"/>
        </w:rPr>
        <w:t>Sutarties</w:t>
      </w:r>
      <w:r w:rsidR="000B6D83" w:rsidRPr="00BB4065">
        <w:rPr>
          <w:rFonts w:ascii="Tahoma" w:hAnsi="Tahoma" w:cs="Tahoma"/>
          <w:sz w:val="22"/>
          <w:szCs w:val="22"/>
        </w:rPr>
        <w:t xml:space="preserve"> vertės dydžio baudą ir </w:t>
      </w:r>
      <w:r w:rsidR="00A1745A" w:rsidRPr="00BB4065">
        <w:rPr>
          <w:rFonts w:ascii="Tahoma" w:hAnsi="Tahoma" w:cs="Tahoma"/>
          <w:sz w:val="22"/>
          <w:szCs w:val="22"/>
        </w:rPr>
        <w:t>Tiekėjas</w:t>
      </w:r>
      <w:r w:rsidR="000B6D83" w:rsidRPr="00BB4065">
        <w:rPr>
          <w:rFonts w:ascii="Tahoma" w:hAnsi="Tahoma" w:cs="Tahoma"/>
          <w:sz w:val="22"/>
          <w:szCs w:val="22"/>
        </w:rPr>
        <w:t xml:space="preserve"> įtraukiamas į nepatikimų tiekėjų sąrašą.</w:t>
      </w:r>
    </w:p>
    <w:p w14:paraId="204053B0" w14:textId="647DAF85" w:rsidR="007D515D" w:rsidRPr="00BB4065" w:rsidRDefault="00C1329A" w:rsidP="00275804">
      <w:pPr>
        <w:pStyle w:val="0Punktai"/>
        <w:numPr>
          <w:ilvl w:val="0"/>
          <w:numId w:val="5"/>
        </w:numPr>
        <w:tabs>
          <w:tab w:val="left" w:pos="284"/>
        </w:tabs>
        <w:spacing w:before="120"/>
        <w:jc w:val="center"/>
        <w:rPr>
          <w:rFonts w:ascii="Tahoma" w:hAnsi="Tahoma" w:cs="Tahoma"/>
          <w:b/>
          <w:sz w:val="22"/>
          <w:szCs w:val="22"/>
        </w:rPr>
      </w:pPr>
      <w:r w:rsidRPr="00BB4065">
        <w:rPr>
          <w:rFonts w:ascii="Tahoma" w:hAnsi="Tahoma" w:cs="Tahoma"/>
          <w:b/>
          <w:sz w:val="22"/>
          <w:szCs w:val="22"/>
        </w:rPr>
        <w:t>SUTARTIES</w:t>
      </w:r>
      <w:r w:rsidR="007D515D" w:rsidRPr="00BB4065">
        <w:rPr>
          <w:rFonts w:ascii="Tahoma" w:hAnsi="Tahoma" w:cs="Tahoma"/>
          <w:b/>
          <w:sz w:val="22"/>
          <w:szCs w:val="22"/>
        </w:rPr>
        <w:t xml:space="preserve"> ĮVYKDYMO UŽTIKRINIMAS</w:t>
      </w:r>
    </w:p>
    <w:p w14:paraId="5A684AC4" w14:textId="66250411" w:rsidR="007D515D" w:rsidRPr="00BB4065" w:rsidRDefault="00D332C5" w:rsidP="0015304B">
      <w:pPr>
        <w:pStyle w:val="Sraopastraipa1"/>
        <w:numPr>
          <w:ilvl w:val="1"/>
          <w:numId w:val="5"/>
        </w:numPr>
        <w:shd w:val="clear" w:color="auto" w:fill="FFFFFF"/>
        <w:tabs>
          <w:tab w:val="left" w:pos="993"/>
        </w:tabs>
        <w:suppressAutoHyphens/>
        <w:spacing w:line="100" w:lineRule="atLeast"/>
        <w:ind w:left="0" w:firstLine="567"/>
        <w:jc w:val="both"/>
        <w:rPr>
          <w:rFonts w:ascii="Tahoma" w:hAnsi="Tahoma" w:cs="Tahoma"/>
        </w:rPr>
      </w:pPr>
      <w:r w:rsidRPr="00BB4065">
        <w:rPr>
          <w:rFonts w:ascii="Tahoma" w:hAnsi="Tahoma" w:cs="Tahoma"/>
        </w:rPr>
        <w:t xml:space="preserve"> </w:t>
      </w:r>
      <w:r w:rsidR="00A1745A" w:rsidRPr="00BB4065">
        <w:rPr>
          <w:rFonts w:ascii="Tahoma" w:hAnsi="Tahoma" w:cs="Tahoma"/>
        </w:rPr>
        <w:t>Užsakovas</w:t>
      </w:r>
      <w:r w:rsidR="007D515D" w:rsidRPr="00BB4065">
        <w:rPr>
          <w:rFonts w:ascii="Tahoma" w:hAnsi="Tahoma" w:cs="Tahoma"/>
        </w:rPr>
        <w:t xml:space="preserve"> reikalauja, kad </w:t>
      </w:r>
      <w:r w:rsidR="00C1329A" w:rsidRPr="00BB4065">
        <w:rPr>
          <w:rFonts w:ascii="Tahoma" w:hAnsi="Tahoma" w:cs="Tahoma"/>
        </w:rPr>
        <w:t>Sutarties</w:t>
      </w:r>
      <w:r w:rsidR="007D515D" w:rsidRPr="00BB4065">
        <w:rPr>
          <w:rFonts w:ascii="Tahoma" w:hAnsi="Tahoma" w:cs="Tahoma"/>
        </w:rPr>
        <w:t xml:space="preserve"> įvykdymas būtų užtikrinamas Lietuvos Respublikoje ar užsienyje registruoto banko garantija ar draudimo bendrovės sutartinių įsipareigojimų įvykdymo užtikrinimu.</w:t>
      </w:r>
    </w:p>
    <w:p w14:paraId="6E0935B7" w14:textId="0833D2CC" w:rsidR="007D515D" w:rsidRPr="00BB4065" w:rsidRDefault="00D332C5" w:rsidP="0015304B">
      <w:pPr>
        <w:pStyle w:val="Sraopastraipa1"/>
        <w:numPr>
          <w:ilvl w:val="1"/>
          <w:numId w:val="5"/>
        </w:numPr>
        <w:shd w:val="clear" w:color="auto" w:fill="FFFFFF"/>
        <w:tabs>
          <w:tab w:val="left" w:pos="993"/>
        </w:tabs>
        <w:suppressAutoHyphens/>
        <w:spacing w:line="100" w:lineRule="atLeast"/>
        <w:ind w:left="0" w:firstLine="567"/>
        <w:jc w:val="both"/>
        <w:rPr>
          <w:rFonts w:ascii="Tahoma" w:hAnsi="Tahoma" w:cs="Tahoma"/>
        </w:rPr>
      </w:pPr>
      <w:bookmarkStart w:id="6" w:name="_Ref35507222"/>
      <w:r w:rsidRPr="00BB4065">
        <w:rPr>
          <w:rFonts w:ascii="Tahoma" w:hAnsi="Tahoma" w:cs="Tahoma"/>
        </w:rPr>
        <w:t xml:space="preserve"> </w:t>
      </w:r>
      <w:r w:rsidR="007D515D" w:rsidRPr="00BB4065">
        <w:rPr>
          <w:rFonts w:ascii="Tahoma" w:hAnsi="Tahoma" w:cs="Tahoma"/>
        </w:rPr>
        <w:t xml:space="preserve">Po </w:t>
      </w:r>
      <w:r w:rsidR="00C1329A" w:rsidRPr="00BB4065">
        <w:rPr>
          <w:rFonts w:ascii="Tahoma" w:hAnsi="Tahoma" w:cs="Tahoma"/>
        </w:rPr>
        <w:t>Sutarties</w:t>
      </w:r>
      <w:r w:rsidR="007D515D" w:rsidRPr="00BB4065">
        <w:rPr>
          <w:rFonts w:ascii="Tahoma" w:hAnsi="Tahoma" w:cs="Tahoma"/>
        </w:rPr>
        <w:t xml:space="preserve"> pasirašymo per 5 darbo dienas, </w:t>
      </w:r>
      <w:r w:rsidR="00A1745A" w:rsidRPr="00BB4065">
        <w:rPr>
          <w:rFonts w:ascii="Tahoma" w:hAnsi="Tahoma" w:cs="Tahoma"/>
        </w:rPr>
        <w:t>Tiekėjas</w:t>
      </w:r>
      <w:r w:rsidR="007D515D" w:rsidRPr="00BB4065">
        <w:rPr>
          <w:rFonts w:ascii="Tahoma" w:hAnsi="Tahoma" w:cs="Tahoma"/>
        </w:rPr>
        <w:t xml:space="preserve"> privalo pateikti </w:t>
      </w:r>
      <w:r w:rsidR="00C1329A" w:rsidRPr="00BB4065">
        <w:rPr>
          <w:rFonts w:ascii="Tahoma" w:hAnsi="Tahoma" w:cs="Tahoma"/>
        </w:rPr>
        <w:t>Sutarties</w:t>
      </w:r>
      <w:r w:rsidR="007D515D" w:rsidRPr="00BB4065">
        <w:rPr>
          <w:rFonts w:ascii="Tahoma" w:hAnsi="Tahoma" w:cs="Tahoma"/>
        </w:rPr>
        <w:t xml:space="preserve"> įvykdymo užtikrinimą, išduotą Lietuvos Respublikoje ar užsienyje įsteigtos ir veikiančios banko įstaigos arba draudimo įmonės (toliau — </w:t>
      </w:r>
      <w:r w:rsidR="00C1329A" w:rsidRPr="00BB4065">
        <w:rPr>
          <w:rFonts w:ascii="Tahoma" w:hAnsi="Tahoma" w:cs="Tahoma"/>
        </w:rPr>
        <w:t>Sutarties</w:t>
      </w:r>
      <w:r w:rsidR="007D515D" w:rsidRPr="00BB4065">
        <w:rPr>
          <w:rFonts w:ascii="Tahoma" w:hAnsi="Tahoma" w:cs="Tahoma"/>
        </w:rPr>
        <w:t xml:space="preserve"> įvykdymo užtikrinimo davėjas), pagal kurį </w:t>
      </w:r>
      <w:r w:rsidR="00C1329A" w:rsidRPr="00BB4065">
        <w:rPr>
          <w:rFonts w:ascii="Tahoma" w:hAnsi="Tahoma" w:cs="Tahoma"/>
        </w:rPr>
        <w:t>Sutarties</w:t>
      </w:r>
      <w:r w:rsidR="007D515D" w:rsidRPr="00BB4065">
        <w:rPr>
          <w:rFonts w:ascii="Tahoma" w:hAnsi="Tahoma" w:cs="Tahoma"/>
        </w:rPr>
        <w:t xml:space="preserve"> įvykdymo užtikrinimo davėjas įsipareigoja neatšaukiamai ir besąlygiškai per 10 kalendorinių dienų nuo pirmo </w:t>
      </w:r>
      <w:r w:rsidR="007A7B08" w:rsidRPr="00BB4065">
        <w:rPr>
          <w:rFonts w:ascii="Tahoma" w:hAnsi="Tahoma" w:cs="Tahoma"/>
        </w:rPr>
        <w:t>Užsakovo</w:t>
      </w:r>
      <w:r w:rsidR="007D515D" w:rsidRPr="00BB4065">
        <w:rPr>
          <w:rFonts w:ascii="Tahoma" w:hAnsi="Tahoma" w:cs="Tahoma"/>
        </w:rPr>
        <w:t xml:space="preserve"> reikalavimo, gauto kartu su pareiškimu tvirtinančiu, kad </w:t>
      </w:r>
      <w:r w:rsidR="00A1745A" w:rsidRPr="00BB4065">
        <w:rPr>
          <w:rFonts w:ascii="Tahoma" w:hAnsi="Tahoma" w:cs="Tahoma"/>
        </w:rPr>
        <w:t>Tiekėjas</w:t>
      </w:r>
      <w:r w:rsidR="007D515D" w:rsidRPr="00BB4065">
        <w:rPr>
          <w:rFonts w:ascii="Tahoma" w:hAnsi="Tahoma" w:cs="Tahoma"/>
        </w:rPr>
        <w:t xml:space="preserve"> netinkamai vykdo </w:t>
      </w:r>
      <w:r w:rsidR="0074046B" w:rsidRPr="00BB4065">
        <w:rPr>
          <w:rFonts w:ascii="Tahoma" w:hAnsi="Tahoma" w:cs="Tahoma"/>
        </w:rPr>
        <w:t xml:space="preserve">Sutartyje </w:t>
      </w:r>
      <w:r w:rsidR="007D515D" w:rsidRPr="00BB4065">
        <w:rPr>
          <w:rFonts w:ascii="Tahoma" w:hAnsi="Tahoma" w:cs="Tahoma"/>
        </w:rPr>
        <w:t xml:space="preserve">numatytus įsipareigojimus, neįvykdė </w:t>
      </w:r>
      <w:r w:rsidR="00C1329A" w:rsidRPr="00BB4065">
        <w:rPr>
          <w:rFonts w:ascii="Tahoma" w:hAnsi="Tahoma" w:cs="Tahoma"/>
        </w:rPr>
        <w:t>Sutarties</w:t>
      </w:r>
      <w:r w:rsidR="007D515D" w:rsidRPr="00BB4065">
        <w:rPr>
          <w:rFonts w:ascii="Tahoma" w:hAnsi="Tahoma" w:cs="Tahoma"/>
        </w:rPr>
        <w:t xml:space="preserve">, atsisakė vykdyti </w:t>
      </w:r>
      <w:r w:rsidR="0074046B" w:rsidRPr="00BB4065">
        <w:rPr>
          <w:rFonts w:ascii="Tahoma" w:hAnsi="Tahoma" w:cs="Tahoma"/>
        </w:rPr>
        <w:t xml:space="preserve">Sutartį </w:t>
      </w:r>
      <w:r w:rsidR="007D515D" w:rsidRPr="00BB4065">
        <w:rPr>
          <w:rFonts w:ascii="Tahoma" w:hAnsi="Tahoma" w:cs="Tahoma"/>
        </w:rPr>
        <w:t xml:space="preserve">ar </w:t>
      </w:r>
      <w:r w:rsidR="0074046B" w:rsidRPr="00BB4065">
        <w:rPr>
          <w:rFonts w:ascii="Tahoma" w:hAnsi="Tahoma" w:cs="Tahoma"/>
        </w:rPr>
        <w:t xml:space="preserve">Sutartis </w:t>
      </w:r>
      <w:r w:rsidR="007D515D" w:rsidRPr="00BB4065">
        <w:rPr>
          <w:rFonts w:ascii="Tahoma" w:hAnsi="Tahoma" w:cs="Tahoma"/>
        </w:rPr>
        <w:t xml:space="preserve">nutraukiama dėl </w:t>
      </w:r>
      <w:r w:rsidR="00A1745A" w:rsidRPr="00BB4065">
        <w:rPr>
          <w:rFonts w:ascii="Tahoma" w:hAnsi="Tahoma" w:cs="Tahoma"/>
        </w:rPr>
        <w:t>Tiekėjo</w:t>
      </w:r>
      <w:r w:rsidR="007D515D" w:rsidRPr="00BB4065">
        <w:rPr>
          <w:rFonts w:ascii="Tahoma" w:hAnsi="Tahoma" w:cs="Tahoma"/>
        </w:rPr>
        <w:t xml:space="preserve"> kaltės, sumokėti </w:t>
      </w:r>
      <w:r w:rsidR="00A1745A" w:rsidRPr="00BB4065">
        <w:rPr>
          <w:rFonts w:ascii="Tahoma" w:hAnsi="Tahoma" w:cs="Tahoma"/>
        </w:rPr>
        <w:t>Užsakovui</w:t>
      </w:r>
      <w:r w:rsidR="007D515D" w:rsidRPr="00BB4065">
        <w:rPr>
          <w:rFonts w:ascii="Tahoma" w:hAnsi="Tahoma" w:cs="Tahoma"/>
        </w:rPr>
        <w:t xml:space="preserve"> </w:t>
      </w:r>
      <w:r w:rsidR="00CC3205" w:rsidRPr="00BB4065">
        <w:rPr>
          <w:rFonts w:ascii="Tahoma" w:hAnsi="Tahoma" w:cs="Tahoma"/>
        </w:rPr>
        <w:t>10 procentų nuo</w:t>
      </w:r>
      <w:r w:rsidR="009B424F" w:rsidRPr="00BB4065">
        <w:rPr>
          <w:rFonts w:ascii="Tahoma" w:hAnsi="Tahoma" w:cs="Tahoma"/>
        </w:rPr>
        <w:t xml:space="preserve"> bendros</w:t>
      </w:r>
      <w:r w:rsidR="00CC3205" w:rsidRPr="00BB4065">
        <w:rPr>
          <w:rFonts w:ascii="Tahoma" w:hAnsi="Tahoma" w:cs="Tahoma"/>
        </w:rPr>
        <w:t xml:space="preserve"> Sutarties vertės</w:t>
      </w:r>
      <w:r w:rsidR="007D515D" w:rsidRPr="00BB4065">
        <w:rPr>
          <w:rFonts w:ascii="Tahoma" w:hAnsi="Tahoma" w:cs="Tahoma"/>
        </w:rPr>
        <w:t xml:space="preserve"> dydžio </w:t>
      </w:r>
      <w:r w:rsidR="00C1329A" w:rsidRPr="00BB4065">
        <w:rPr>
          <w:rFonts w:ascii="Tahoma" w:hAnsi="Tahoma" w:cs="Tahoma"/>
        </w:rPr>
        <w:t>Sutarties</w:t>
      </w:r>
      <w:r w:rsidR="007D515D" w:rsidRPr="00BB4065">
        <w:rPr>
          <w:rFonts w:ascii="Tahoma" w:hAnsi="Tahoma" w:cs="Tahoma"/>
        </w:rPr>
        <w:t xml:space="preserve"> įvykdymo užtikrinimo išmoką. </w:t>
      </w:r>
      <w:r w:rsidR="00A1745A" w:rsidRPr="00BB4065">
        <w:rPr>
          <w:rFonts w:ascii="Tahoma" w:hAnsi="Tahoma" w:cs="Tahoma"/>
        </w:rPr>
        <w:t>Užsakovas</w:t>
      </w:r>
      <w:r w:rsidR="007D515D" w:rsidRPr="00BB4065">
        <w:rPr>
          <w:rFonts w:ascii="Tahoma" w:hAnsi="Tahoma" w:cs="Tahoma"/>
        </w:rPr>
        <w:t xml:space="preserve"> pranešime </w:t>
      </w:r>
      <w:r w:rsidR="00C1329A" w:rsidRPr="00BB4065">
        <w:rPr>
          <w:rFonts w:ascii="Tahoma" w:hAnsi="Tahoma" w:cs="Tahoma"/>
        </w:rPr>
        <w:t>Sutarties</w:t>
      </w:r>
      <w:r w:rsidR="007D515D" w:rsidRPr="00BB4065">
        <w:rPr>
          <w:rFonts w:ascii="Tahoma" w:hAnsi="Tahoma" w:cs="Tahoma"/>
        </w:rPr>
        <w:t xml:space="preserve"> įvykdymo užtikrinimo davėjui turi nurodyti, dėl kurios iš aplinkybių jam priklauso </w:t>
      </w:r>
      <w:r w:rsidR="00C1329A" w:rsidRPr="00BB4065">
        <w:rPr>
          <w:rFonts w:ascii="Tahoma" w:hAnsi="Tahoma" w:cs="Tahoma"/>
        </w:rPr>
        <w:t>Sutarties</w:t>
      </w:r>
      <w:r w:rsidR="007D515D" w:rsidRPr="00BB4065">
        <w:rPr>
          <w:rFonts w:ascii="Tahoma" w:hAnsi="Tahoma" w:cs="Tahoma"/>
        </w:rPr>
        <w:t xml:space="preserve"> įvykdymo užtikrinimo suma, tačiau </w:t>
      </w:r>
      <w:r w:rsidR="00C1329A" w:rsidRPr="00BB4065">
        <w:rPr>
          <w:rFonts w:ascii="Tahoma" w:hAnsi="Tahoma" w:cs="Tahoma"/>
        </w:rPr>
        <w:t>Sutarties</w:t>
      </w:r>
      <w:r w:rsidR="00B10C1B" w:rsidRPr="00BB4065">
        <w:rPr>
          <w:rFonts w:ascii="Tahoma" w:hAnsi="Tahoma" w:cs="Tahoma"/>
        </w:rPr>
        <w:t xml:space="preserve"> </w:t>
      </w:r>
      <w:r w:rsidR="007D515D" w:rsidRPr="00BB4065">
        <w:rPr>
          <w:rFonts w:ascii="Tahoma" w:hAnsi="Tahoma" w:cs="Tahoma"/>
        </w:rPr>
        <w:t xml:space="preserve">įvykdymo užtikrinimo davėjas neturi teisės reikalauti, kad </w:t>
      </w:r>
      <w:r w:rsidR="00A1745A" w:rsidRPr="00BB4065">
        <w:rPr>
          <w:rFonts w:ascii="Tahoma" w:hAnsi="Tahoma" w:cs="Tahoma"/>
        </w:rPr>
        <w:t>Užsakovas</w:t>
      </w:r>
      <w:r w:rsidR="007D515D" w:rsidRPr="00BB4065">
        <w:rPr>
          <w:rFonts w:ascii="Tahoma" w:hAnsi="Tahoma" w:cs="Tahoma"/>
        </w:rPr>
        <w:t xml:space="preserve"> pagrįstų savo reikalavimą.</w:t>
      </w:r>
      <w:bookmarkEnd w:id="6"/>
    </w:p>
    <w:p w14:paraId="725E98A0" w14:textId="3D0F9A1B" w:rsidR="007D515D" w:rsidRPr="00BB4065" w:rsidRDefault="00D332C5" w:rsidP="0015304B">
      <w:pPr>
        <w:pStyle w:val="Sraopastraipa1"/>
        <w:numPr>
          <w:ilvl w:val="1"/>
          <w:numId w:val="5"/>
        </w:numPr>
        <w:shd w:val="clear" w:color="auto" w:fill="FFFFFF"/>
        <w:tabs>
          <w:tab w:val="left" w:pos="993"/>
        </w:tabs>
        <w:suppressAutoHyphens/>
        <w:spacing w:line="100" w:lineRule="atLeast"/>
        <w:ind w:left="0" w:firstLine="567"/>
        <w:jc w:val="both"/>
        <w:rPr>
          <w:rFonts w:ascii="Tahoma" w:hAnsi="Tahoma" w:cs="Tahoma"/>
        </w:rPr>
      </w:pPr>
      <w:r w:rsidRPr="00BB4065">
        <w:rPr>
          <w:rFonts w:ascii="Tahoma" w:hAnsi="Tahoma" w:cs="Tahoma"/>
        </w:rPr>
        <w:t xml:space="preserve"> </w:t>
      </w:r>
      <w:r w:rsidR="00C1329A" w:rsidRPr="00BB4065">
        <w:rPr>
          <w:rFonts w:ascii="Tahoma" w:hAnsi="Tahoma" w:cs="Tahoma"/>
        </w:rPr>
        <w:t>Sutarties</w:t>
      </w:r>
      <w:r w:rsidR="007D515D" w:rsidRPr="00BB4065">
        <w:rPr>
          <w:rFonts w:ascii="Tahoma" w:hAnsi="Tahoma" w:cs="Tahoma"/>
        </w:rPr>
        <w:t xml:space="preserve"> įvykdymo užtikrinimo trukmė turi būti ne trumpesnė nei </w:t>
      </w:r>
      <w:r w:rsidR="00C1329A" w:rsidRPr="00BB4065">
        <w:rPr>
          <w:rFonts w:ascii="Tahoma" w:hAnsi="Tahoma" w:cs="Tahoma"/>
        </w:rPr>
        <w:t>Sutarties</w:t>
      </w:r>
      <w:r w:rsidR="007D515D" w:rsidRPr="00BB4065">
        <w:rPr>
          <w:rFonts w:ascii="Tahoma" w:hAnsi="Tahoma" w:cs="Tahoma"/>
        </w:rPr>
        <w:t xml:space="preserve"> trukmė. </w:t>
      </w:r>
    </w:p>
    <w:p w14:paraId="4BC4470B" w14:textId="1A97CDFC" w:rsidR="007D515D" w:rsidRPr="00BB4065" w:rsidRDefault="00D332C5" w:rsidP="0015304B">
      <w:pPr>
        <w:pStyle w:val="0Punktai"/>
        <w:numPr>
          <w:ilvl w:val="1"/>
          <w:numId w:val="5"/>
        </w:numPr>
        <w:tabs>
          <w:tab w:val="left" w:pos="993"/>
        </w:tabs>
        <w:ind w:left="0" w:firstLine="567"/>
        <w:rPr>
          <w:rFonts w:ascii="Tahoma" w:hAnsi="Tahoma" w:cs="Tahoma"/>
          <w:sz w:val="22"/>
          <w:szCs w:val="22"/>
        </w:rPr>
      </w:pPr>
      <w:r w:rsidRPr="00BB4065">
        <w:rPr>
          <w:rFonts w:ascii="Tahoma" w:hAnsi="Tahoma" w:cs="Tahoma"/>
          <w:sz w:val="22"/>
          <w:szCs w:val="22"/>
        </w:rPr>
        <w:t xml:space="preserve"> </w:t>
      </w:r>
      <w:r w:rsidR="007D515D" w:rsidRPr="00BB4065">
        <w:rPr>
          <w:rFonts w:ascii="Tahoma" w:hAnsi="Tahoma" w:cs="Tahoma"/>
          <w:sz w:val="22"/>
          <w:szCs w:val="22"/>
        </w:rPr>
        <w:t xml:space="preserve">Jei </w:t>
      </w:r>
      <w:r w:rsidR="00A1745A" w:rsidRPr="00BB4065">
        <w:rPr>
          <w:rFonts w:ascii="Tahoma" w:hAnsi="Tahoma" w:cs="Tahoma"/>
          <w:sz w:val="22"/>
          <w:szCs w:val="22"/>
        </w:rPr>
        <w:t>Užsakovas</w:t>
      </w:r>
      <w:r w:rsidR="007D515D" w:rsidRPr="00BB4065">
        <w:rPr>
          <w:rFonts w:ascii="Tahoma" w:hAnsi="Tahoma" w:cs="Tahoma"/>
          <w:sz w:val="22"/>
          <w:szCs w:val="22"/>
        </w:rPr>
        <w:t xml:space="preserve"> pasinaudoja </w:t>
      </w:r>
      <w:r w:rsidR="00C1329A" w:rsidRPr="00BB4065">
        <w:rPr>
          <w:rFonts w:ascii="Tahoma" w:hAnsi="Tahoma" w:cs="Tahoma"/>
          <w:sz w:val="22"/>
          <w:szCs w:val="22"/>
        </w:rPr>
        <w:t>Sutarties</w:t>
      </w:r>
      <w:r w:rsidR="007D515D" w:rsidRPr="00BB4065">
        <w:rPr>
          <w:rFonts w:ascii="Tahoma" w:hAnsi="Tahoma" w:cs="Tahoma"/>
          <w:sz w:val="22"/>
          <w:szCs w:val="22"/>
        </w:rPr>
        <w:t xml:space="preserve"> įvykdymo užtikrinimu, išskyrus atvejus, kai </w:t>
      </w:r>
      <w:r w:rsidR="00C1329A" w:rsidRPr="00BB4065">
        <w:rPr>
          <w:rFonts w:ascii="Tahoma" w:hAnsi="Tahoma" w:cs="Tahoma"/>
          <w:sz w:val="22"/>
          <w:szCs w:val="22"/>
        </w:rPr>
        <w:t>Sutarties</w:t>
      </w:r>
      <w:r w:rsidR="007D515D" w:rsidRPr="00BB4065">
        <w:rPr>
          <w:rFonts w:ascii="Tahoma" w:hAnsi="Tahoma" w:cs="Tahoma"/>
          <w:sz w:val="22"/>
          <w:szCs w:val="22"/>
        </w:rPr>
        <w:t xml:space="preserve"> užtikrinimu pasinaudojama dėl to, kad nutraukiama </w:t>
      </w:r>
      <w:r w:rsidR="00CC3205" w:rsidRPr="00BB4065">
        <w:rPr>
          <w:rFonts w:ascii="Tahoma" w:hAnsi="Tahoma" w:cs="Tahoma"/>
          <w:sz w:val="22"/>
          <w:szCs w:val="22"/>
        </w:rPr>
        <w:t>Sutartis</w:t>
      </w:r>
      <w:r w:rsidR="007D515D" w:rsidRPr="00BB4065">
        <w:rPr>
          <w:rFonts w:ascii="Tahoma" w:hAnsi="Tahoma" w:cs="Tahoma"/>
          <w:sz w:val="22"/>
          <w:szCs w:val="22"/>
        </w:rPr>
        <w:t xml:space="preserve">, </w:t>
      </w:r>
      <w:r w:rsidR="00A1745A" w:rsidRPr="00BB4065">
        <w:rPr>
          <w:rFonts w:ascii="Tahoma" w:hAnsi="Tahoma" w:cs="Tahoma"/>
          <w:sz w:val="22"/>
          <w:szCs w:val="22"/>
        </w:rPr>
        <w:t>Tiekėjas</w:t>
      </w:r>
      <w:r w:rsidR="007D515D" w:rsidRPr="00BB4065">
        <w:rPr>
          <w:rFonts w:ascii="Tahoma" w:hAnsi="Tahoma" w:cs="Tahoma"/>
          <w:sz w:val="22"/>
          <w:szCs w:val="22"/>
        </w:rPr>
        <w:t xml:space="preserve">, siekdamas toliau vykdyti </w:t>
      </w:r>
      <w:r w:rsidR="00C1329A" w:rsidRPr="00BB4065">
        <w:rPr>
          <w:rFonts w:ascii="Tahoma" w:hAnsi="Tahoma" w:cs="Tahoma"/>
          <w:sz w:val="22"/>
          <w:szCs w:val="22"/>
        </w:rPr>
        <w:t>Sutarties</w:t>
      </w:r>
      <w:r w:rsidR="007D515D" w:rsidRPr="00BB4065">
        <w:rPr>
          <w:rFonts w:ascii="Tahoma" w:hAnsi="Tahoma" w:cs="Tahoma"/>
          <w:sz w:val="22"/>
          <w:szCs w:val="22"/>
        </w:rPr>
        <w:t xml:space="preserve"> įsipareigojimus, privalo per 5 darbo dienas pateikti </w:t>
      </w:r>
      <w:r w:rsidR="00A1745A" w:rsidRPr="00BB4065">
        <w:rPr>
          <w:rFonts w:ascii="Tahoma" w:hAnsi="Tahoma" w:cs="Tahoma"/>
          <w:sz w:val="22"/>
          <w:szCs w:val="22"/>
        </w:rPr>
        <w:t>Užsakovui</w:t>
      </w:r>
      <w:r w:rsidR="007D515D" w:rsidRPr="00BB4065">
        <w:rPr>
          <w:rFonts w:ascii="Tahoma" w:hAnsi="Tahoma" w:cs="Tahoma"/>
          <w:sz w:val="22"/>
          <w:szCs w:val="22"/>
        </w:rPr>
        <w:t xml:space="preserve"> naują </w:t>
      </w:r>
      <w:r w:rsidR="00C1329A" w:rsidRPr="00BB4065">
        <w:rPr>
          <w:rFonts w:ascii="Tahoma" w:hAnsi="Tahoma" w:cs="Tahoma"/>
          <w:sz w:val="22"/>
          <w:szCs w:val="22"/>
        </w:rPr>
        <w:t>Sutarties</w:t>
      </w:r>
      <w:r w:rsidR="007D515D" w:rsidRPr="00BB4065">
        <w:rPr>
          <w:rFonts w:ascii="Tahoma" w:hAnsi="Tahoma" w:cs="Tahoma"/>
          <w:sz w:val="22"/>
          <w:szCs w:val="22"/>
        </w:rPr>
        <w:t xml:space="preserve"> įvykdymo užtikrinimą ne mažesnei nei </w:t>
      </w:r>
      <w:r w:rsidR="007D515D" w:rsidRPr="00BB4065">
        <w:rPr>
          <w:rFonts w:ascii="Tahoma" w:hAnsi="Tahoma" w:cs="Tahoma"/>
          <w:sz w:val="22"/>
          <w:szCs w:val="22"/>
        </w:rPr>
        <w:fldChar w:fldCharType="begin"/>
      </w:r>
      <w:r w:rsidR="007D515D" w:rsidRPr="00BB4065">
        <w:rPr>
          <w:rFonts w:ascii="Tahoma" w:hAnsi="Tahoma" w:cs="Tahoma"/>
          <w:sz w:val="22"/>
          <w:szCs w:val="22"/>
        </w:rPr>
        <w:instrText xml:space="preserve"> REF _Ref35507222 \r \h  \* MERGEFORMAT </w:instrText>
      </w:r>
      <w:r w:rsidR="007D515D" w:rsidRPr="00BB4065">
        <w:rPr>
          <w:rFonts w:ascii="Tahoma" w:hAnsi="Tahoma" w:cs="Tahoma"/>
          <w:sz w:val="22"/>
          <w:szCs w:val="22"/>
        </w:rPr>
      </w:r>
      <w:r w:rsidR="007D515D" w:rsidRPr="00BB4065">
        <w:rPr>
          <w:rFonts w:ascii="Tahoma" w:hAnsi="Tahoma" w:cs="Tahoma"/>
          <w:sz w:val="22"/>
          <w:szCs w:val="22"/>
        </w:rPr>
        <w:fldChar w:fldCharType="separate"/>
      </w:r>
      <w:r w:rsidR="007D515D" w:rsidRPr="00BB4065">
        <w:rPr>
          <w:rFonts w:ascii="Tahoma" w:hAnsi="Tahoma" w:cs="Tahoma"/>
          <w:sz w:val="22"/>
          <w:szCs w:val="22"/>
        </w:rPr>
        <w:t>5.2</w:t>
      </w:r>
      <w:r w:rsidR="007D515D" w:rsidRPr="00BB4065">
        <w:rPr>
          <w:rFonts w:ascii="Tahoma" w:hAnsi="Tahoma" w:cs="Tahoma"/>
          <w:sz w:val="22"/>
          <w:szCs w:val="22"/>
        </w:rPr>
        <w:fldChar w:fldCharType="end"/>
      </w:r>
      <w:r w:rsidR="007D515D" w:rsidRPr="00BB4065">
        <w:rPr>
          <w:rFonts w:ascii="Tahoma" w:hAnsi="Tahoma" w:cs="Tahoma"/>
          <w:sz w:val="22"/>
          <w:szCs w:val="22"/>
        </w:rPr>
        <w:t xml:space="preserve"> punkte nurodytai sumai. Jei </w:t>
      </w:r>
      <w:r w:rsidR="00A1745A" w:rsidRPr="00BB4065">
        <w:rPr>
          <w:rFonts w:ascii="Tahoma" w:hAnsi="Tahoma" w:cs="Tahoma"/>
          <w:sz w:val="22"/>
          <w:szCs w:val="22"/>
        </w:rPr>
        <w:t>Tiekėjas</w:t>
      </w:r>
      <w:r w:rsidR="007D515D" w:rsidRPr="00BB4065">
        <w:rPr>
          <w:rFonts w:ascii="Tahoma" w:hAnsi="Tahoma" w:cs="Tahoma"/>
          <w:sz w:val="22"/>
          <w:szCs w:val="22"/>
        </w:rPr>
        <w:t xml:space="preserve"> nepateikia naujo </w:t>
      </w:r>
      <w:r w:rsidR="00C1329A" w:rsidRPr="00BB4065">
        <w:rPr>
          <w:rFonts w:ascii="Tahoma" w:hAnsi="Tahoma" w:cs="Tahoma"/>
          <w:sz w:val="22"/>
          <w:szCs w:val="22"/>
        </w:rPr>
        <w:t>Sutarties</w:t>
      </w:r>
      <w:r w:rsidR="007D515D" w:rsidRPr="00BB4065">
        <w:rPr>
          <w:rFonts w:ascii="Tahoma" w:hAnsi="Tahoma" w:cs="Tahoma"/>
          <w:sz w:val="22"/>
          <w:szCs w:val="22"/>
        </w:rPr>
        <w:t xml:space="preserve"> įvykdymo užtikrinimo, </w:t>
      </w:r>
      <w:r w:rsidR="00A1745A" w:rsidRPr="00BB4065">
        <w:rPr>
          <w:rFonts w:ascii="Tahoma" w:hAnsi="Tahoma" w:cs="Tahoma"/>
          <w:sz w:val="22"/>
          <w:szCs w:val="22"/>
        </w:rPr>
        <w:t>Užsakovas</w:t>
      </w:r>
      <w:r w:rsidR="007D515D" w:rsidRPr="00BB4065">
        <w:rPr>
          <w:rFonts w:ascii="Tahoma" w:hAnsi="Tahoma" w:cs="Tahoma"/>
          <w:sz w:val="22"/>
          <w:szCs w:val="22"/>
        </w:rPr>
        <w:t xml:space="preserve"> turi teisę vienašališkai nutraukti </w:t>
      </w:r>
      <w:r w:rsidR="00CC3205" w:rsidRPr="00BB4065">
        <w:rPr>
          <w:rFonts w:ascii="Tahoma" w:hAnsi="Tahoma" w:cs="Tahoma"/>
          <w:sz w:val="22"/>
          <w:szCs w:val="22"/>
        </w:rPr>
        <w:t>Sutartį</w:t>
      </w:r>
      <w:r w:rsidR="007D515D" w:rsidRPr="00BB4065">
        <w:rPr>
          <w:rFonts w:ascii="Tahoma" w:hAnsi="Tahoma" w:cs="Tahoma"/>
          <w:sz w:val="22"/>
          <w:szCs w:val="22"/>
        </w:rPr>
        <w:t>.</w:t>
      </w:r>
    </w:p>
    <w:p w14:paraId="22B35719" w14:textId="748BD998" w:rsidR="00252BF5" w:rsidRPr="00BB4065" w:rsidRDefault="00C1329A" w:rsidP="00275804">
      <w:pPr>
        <w:pStyle w:val="0Punktai"/>
        <w:numPr>
          <w:ilvl w:val="0"/>
          <w:numId w:val="5"/>
        </w:numPr>
        <w:tabs>
          <w:tab w:val="left" w:pos="284"/>
        </w:tabs>
        <w:spacing w:before="120"/>
        <w:ind w:left="357" w:hanging="357"/>
        <w:jc w:val="center"/>
        <w:rPr>
          <w:rFonts w:ascii="Tahoma" w:hAnsi="Tahoma" w:cs="Tahoma"/>
          <w:b/>
          <w:bCs/>
          <w:sz w:val="22"/>
          <w:szCs w:val="22"/>
        </w:rPr>
      </w:pPr>
      <w:r w:rsidRPr="00BB4065">
        <w:rPr>
          <w:rFonts w:ascii="Tahoma" w:hAnsi="Tahoma" w:cs="Tahoma"/>
          <w:b/>
          <w:bCs/>
          <w:sz w:val="22"/>
          <w:szCs w:val="22"/>
        </w:rPr>
        <w:t>SUTARTIES</w:t>
      </w:r>
      <w:r w:rsidR="00FF4671" w:rsidRPr="00BB4065">
        <w:rPr>
          <w:rFonts w:ascii="Tahoma" w:hAnsi="Tahoma" w:cs="Tahoma"/>
          <w:b/>
          <w:bCs/>
          <w:sz w:val="22"/>
          <w:szCs w:val="22"/>
        </w:rPr>
        <w:t xml:space="preserve"> </w:t>
      </w:r>
      <w:r w:rsidR="00B60474" w:rsidRPr="00BB4065">
        <w:rPr>
          <w:rFonts w:ascii="Tahoma" w:hAnsi="Tahoma" w:cs="Tahoma"/>
          <w:b/>
          <w:bCs/>
          <w:sz w:val="22"/>
          <w:szCs w:val="22"/>
        </w:rPr>
        <w:t>GALIOJIMAS, PAKEITIMAS</w:t>
      </w:r>
      <w:r w:rsidR="00765E0C" w:rsidRPr="00BB4065">
        <w:rPr>
          <w:rFonts w:ascii="Tahoma" w:hAnsi="Tahoma" w:cs="Tahoma"/>
          <w:b/>
          <w:bCs/>
          <w:sz w:val="22"/>
          <w:szCs w:val="22"/>
        </w:rPr>
        <w:t>, STABDYMAS</w:t>
      </w:r>
      <w:r w:rsidR="00B60474" w:rsidRPr="00BB4065">
        <w:rPr>
          <w:rFonts w:ascii="Tahoma" w:hAnsi="Tahoma" w:cs="Tahoma"/>
          <w:b/>
          <w:bCs/>
          <w:sz w:val="22"/>
          <w:szCs w:val="22"/>
        </w:rPr>
        <w:t xml:space="preserve"> IR NUTRAUKIMAS</w:t>
      </w:r>
    </w:p>
    <w:p w14:paraId="34C70232" w14:textId="5105BC4C" w:rsidR="00BE5A78" w:rsidRPr="00BB4065" w:rsidRDefault="00252BF5" w:rsidP="00D332C5">
      <w:pPr>
        <w:pStyle w:val="0Punktai"/>
        <w:numPr>
          <w:ilvl w:val="1"/>
          <w:numId w:val="5"/>
        </w:numPr>
        <w:tabs>
          <w:tab w:val="clear" w:pos="1567"/>
          <w:tab w:val="num" w:pos="993"/>
        </w:tabs>
        <w:ind w:left="0" w:firstLine="567"/>
        <w:rPr>
          <w:rFonts w:ascii="Tahoma" w:hAnsi="Tahoma" w:cs="Tahoma"/>
          <w:sz w:val="22"/>
          <w:szCs w:val="22"/>
        </w:rPr>
      </w:pPr>
      <w:r w:rsidRPr="00BB4065">
        <w:rPr>
          <w:rFonts w:ascii="Tahoma" w:hAnsi="Tahoma" w:cs="Tahoma"/>
          <w:sz w:val="22"/>
          <w:szCs w:val="22"/>
        </w:rPr>
        <w:t xml:space="preserve"> </w:t>
      </w:r>
      <w:bookmarkStart w:id="7" w:name="_Ref496704963"/>
      <w:r w:rsidR="005711B1" w:rsidRPr="00BB4065">
        <w:rPr>
          <w:rFonts w:ascii="Tahoma" w:hAnsi="Tahoma" w:cs="Tahoma"/>
          <w:sz w:val="22"/>
          <w:szCs w:val="22"/>
        </w:rPr>
        <w:t xml:space="preserve">Sutartis </w:t>
      </w:r>
      <w:r w:rsidR="00683AF9" w:rsidRPr="00BB4065">
        <w:rPr>
          <w:rFonts w:ascii="Tahoma" w:hAnsi="Tahoma" w:cs="Tahoma"/>
          <w:sz w:val="22"/>
          <w:szCs w:val="22"/>
        </w:rPr>
        <w:t xml:space="preserve">įsigalioja nuo </w:t>
      </w:r>
      <w:r w:rsidR="00C1329A" w:rsidRPr="00BB4065">
        <w:rPr>
          <w:rFonts w:ascii="Tahoma" w:hAnsi="Tahoma" w:cs="Tahoma"/>
          <w:sz w:val="22"/>
          <w:szCs w:val="22"/>
        </w:rPr>
        <w:t>Sutarties</w:t>
      </w:r>
      <w:r w:rsidR="00683AF9" w:rsidRPr="00BB4065">
        <w:rPr>
          <w:rFonts w:ascii="Tahoma" w:hAnsi="Tahoma" w:cs="Tahoma"/>
          <w:sz w:val="22"/>
          <w:szCs w:val="22"/>
        </w:rPr>
        <w:t xml:space="preserve"> įvykdymo užtikrinimo pateikimo dienos ir galioja iki visiško </w:t>
      </w:r>
      <w:r w:rsidR="00A1745A" w:rsidRPr="00BB4065">
        <w:rPr>
          <w:rFonts w:ascii="Tahoma" w:hAnsi="Tahoma" w:cs="Tahoma"/>
          <w:sz w:val="22"/>
          <w:szCs w:val="22"/>
        </w:rPr>
        <w:t>Tiekėjo</w:t>
      </w:r>
      <w:r w:rsidR="00683AF9" w:rsidRPr="00BB4065">
        <w:rPr>
          <w:rFonts w:ascii="Tahoma" w:hAnsi="Tahoma" w:cs="Tahoma"/>
          <w:sz w:val="22"/>
          <w:szCs w:val="22"/>
        </w:rPr>
        <w:t xml:space="preserve"> ir </w:t>
      </w:r>
      <w:r w:rsidR="007A7B08" w:rsidRPr="00BB4065">
        <w:rPr>
          <w:rFonts w:ascii="Tahoma" w:hAnsi="Tahoma" w:cs="Tahoma"/>
          <w:sz w:val="22"/>
          <w:szCs w:val="22"/>
        </w:rPr>
        <w:t>Užsakovo</w:t>
      </w:r>
      <w:r w:rsidR="00683AF9" w:rsidRPr="00BB4065">
        <w:rPr>
          <w:rFonts w:ascii="Tahoma" w:hAnsi="Tahoma" w:cs="Tahoma"/>
          <w:sz w:val="22"/>
          <w:szCs w:val="22"/>
        </w:rPr>
        <w:t xml:space="preserve"> įsipareigojimų pagal </w:t>
      </w:r>
      <w:r w:rsidR="005711B1" w:rsidRPr="00BB4065">
        <w:rPr>
          <w:rFonts w:ascii="Tahoma" w:hAnsi="Tahoma" w:cs="Tahoma"/>
          <w:sz w:val="22"/>
          <w:szCs w:val="22"/>
        </w:rPr>
        <w:t xml:space="preserve">Sutartį </w:t>
      </w:r>
      <w:r w:rsidR="00683AF9" w:rsidRPr="00BB4065">
        <w:rPr>
          <w:rFonts w:ascii="Tahoma" w:hAnsi="Tahoma" w:cs="Tahoma"/>
          <w:sz w:val="22"/>
          <w:szCs w:val="22"/>
        </w:rPr>
        <w:t>įvykdymo momento.</w:t>
      </w:r>
      <w:bookmarkEnd w:id="7"/>
      <w:r w:rsidR="005711B1" w:rsidRPr="00BB4065">
        <w:rPr>
          <w:rFonts w:ascii="Tahoma" w:hAnsi="Tahoma" w:cs="Tahoma"/>
          <w:sz w:val="22"/>
          <w:szCs w:val="22"/>
        </w:rPr>
        <w:t xml:space="preserve"> Sutarties trukmė — </w:t>
      </w:r>
      <w:r w:rsidR="009973D3" w:rsidRPr="00BB4065">
        <w:rPr>
          <w:rFonts w:ascii="Tahoma" w:hAnsi="Tahoma" w:cs="Tahoma"/>
          <w:sz w:val="22"/>
          <w:szCs w:val="22"/>
        </w:rPr>
        <w:t>9 mėnesiai, įskaitant 60 dienų atsiskaitymo terminą.</w:t>
      </w:r>
      <w:r w:rsidR="005711B1" w:rsidRPr="00BB4065">
        <w:rPr>
          <w:rFonts w:ascii="Tahoma" w:hAnsi="Tahoma" w:cs="Tahoma"/>
          <w:sz w:val="22"/>
          <w:szCs w:val="22"/>
        </w:rPr>
        <w:t xml:space="preserve"> </w:t>
      </w:r>
    </w:p>
    <w:p w14:paraId="64159CDA" w14:textId="5C818CA2" w:rsidR="00ED06CF" w:rsidRPr="00BB4065" w:rsidRDefault="00D332C5" w:rsidP="0015304B">
      <w:pPr>
        <w:pStyle w:val="0Punktai"/>
        <w:numPr>
          <w:ilvl w:val="1"/>
          <w:numId w:val="5"/>
        </w:numPr>
        <w:tabs>
          <w:tab w:val="clear" w:pos="1567"/>
          <w:tab w:val="num" w:pos="993"/>
        </w:tabs>
        <w:ind w:left="0" w:firstLine="567"/>
        <w:rPr>
          <w:rFonts w:ascii="Tahoma" w:hAnsi="Tahoma" w:cs="Tahoma"/>
          <w:sz w:val="22"/>
          <w:szCs w:val="22"/>
        </w:rPr>
      </w:pPr>
      <w:r w:rsidRPr="00BB4065">
        <w:rPr>
          <w:rFonts w:ascii="Tahoma" w:eastAsia="Calibri" w:hAnsi="Tahoma" w:cs="Tahoma"/>
          <w:sz w:val="22"/>
          <w:szCs w:val="22"/>
        </w:rPr>
        <w:t xml:space="preserve"> </w:t>
      </w:r>
      <w:r w:rsidR="00D37132" w:rsidRPr="00BB4065">
        <w:rPr>
          <w:rFonts w:ascii="Tahoma" w:eastAsia="Calibri" w:hAnsi="Tahoma" w:cs="Tahoma"/>
          <w:sz w:val="22"/>
          <w:szCs w:val="22"/>
        </w:rPr>
        <w:t xml:space="preserve">Paslaugų atlikimo terminas bendru šalių </w:t>
      </w:r>
      <w:r w:rsidR="00D37132" w:rsidRPr="00BB4065">
        <w:rPr>
          <w:rFonts w:ascii="Tahoma" w:hAnsi="Tahoma" w:cs="Tahoma"/>
          <w:sz w:val="22"/>
          <w:szCs w:val="22"/>
        </w:rPr>
        <w:t xml:space="preserve">raštišku susitarimu gali būti pratęstas iki  2 mėn., tačiau tik tuo atveju, jeigu bus pratęstas ir </w:t>
      </w:r>
      <w:r w:rsidR="000A7BDF" w:rsidRPr="00BB4065">
        <w:rPr>
          <w:rFonts w:ascii="Tahoma" w:hAnsi="Tahoma" w:cs="Tahoma"/>
          <w:sz w:val="22"/>
          <w:szCs w:val="22"/>
        </w:rPr>
        <w:t>p</w:t>
      </w:r>
      <w:r w:rsidR="00D37132" w:rsidRPr="00BB4065">
        <w:rPr>
          <w:rFonts w:ascii="Tahoma" w:hAnsi="Tahoma" w:cs="Tahoma"/>
          <w:sz w:val="22"/>
          <w:szCs w:val="22"/>
        </w:rPr>
        <w:t>rojekto</w:t>
      </w:r>
      <w:r w:rsidR="000A7BDF" w:rsidRPr="00BB4065">
        <w:rPr>
          <w:rFonts w:ascii="Tahoma" w:hAnsi="Tahoma" w:cs="Tahoma"/>
          <w:sz w:val="22"/>
          <w:szCs w:val="22"/>
        </w:rPr>
        <w:t xml:space="preserve"> Nr. 02.3.1-CPVA-V-529-01-0008</w:t>
      </w:r>
      <w:r w:rsidR="00D37132" w:rsidRPr="00BB4065">
        <w:rPr>
          <w:rFonts w:ascii="Tahoma" w:hAnsi="Tahoma" w:cs="Tahoma"/>
          <w:sz w:val="22"/>
          <w:szCs w:val="22"/>
        </w:rPr>
        <w:t xml:space="preserve"> </w:t>
      </w:r>
      <w:r w:rsidR="000A7BDF" w:rsidRPr="00BB4065">
        <w:rPr>
          <w:rFonts w:ascii="Tahoma" w:hAnsi="Tahoma" w:cs="Tahoma"/>
          <w:sz w:val="22"/>
          <w:szCs w:val="22"/>
        </w:rPr>
        <w:t xml:space="preserve">„Antros kartos kontaktinio centro veiklos modelio įgyvendinimas“ </w:t>
      </w:r>
      <w:r w:rsidR="00D37132" w:rsidRPr="00BB4065">
        <w:rPr>
          <w:rFonts w:ascii="Tahoma" w:hAnsi="Tahoma" w:cs="Tahoma"/>
          <w:sz w:val="22"/>
          <w:szCs w:val="22"/>
        </w:rPr>
        <w:t>įgyvendinimo terminas.</w:t>
      </w:r>
    </w:p>
    <w:p w14:paraId="1768AAFD" w14:textId="70FD1BEF" w:rsidR="00D365D7" w:rsidRPr="00BB4065" w:rsidRDefault="00D332C5" w:rsidP="0015304B">
      <w:pPr>
        <w:pStyle w:val="0Punktai"/>
        <w:numPr>
          <w:ilvl w:val="1"/>
          <w:numId w:val="5"/>
        </w:numPr>
        <w:tabs>
          <w:tab w:val="clear" w:pos="1567"/>
          <w:tab w:val="num" w:pos="993"/>
        </w:tabs>
        <w:ind w:left="0" w:firstLine="567"/>
        <w:rPr>
          <w:rFonts w:ascii="Tahoma" w:hAnsi="Tahoma" w:cs="Tahoma"/>
          <w:sz w:val="22"/>
          <w:szCs w:val="22"/>
        </w:rPr>
      </w:pPr>
      <w:r w:rsidRPr="00BB4065">
        <w:rPr>
          <w:rFonts w:ascii="Tahoma" w:hAnsi="Tahoma" w:cs="Tahoma"/>
          <w:sz w:val="22"/>
          <w:szCs w:val="22"/>
        </w:rPr>
        <w:t xml:space="preserve"> </w:t>
      </w:r>
      <w:r w:rsidR="00A1745A" w:rsidRPr="00BB4065">
        <w:rPr>
          <w:rFonts w:ascii="Tahoma" w:hAnsi="Tahoma" w:cs="Tahoma"/>
          <w:sz w:val="22"/>
          <w:szCs w:val="22"/>
        </w:rPr>
        <w:t>Užsakovas</w:t>
      </w:r>
      <w:r w:rsidR="00D365D7" w:rsidRPr="00BB4065">
        <w:rPr>
          <w:rFonts w:ascii="Tahoma" w:hAnsi="Tahoma" w:cs="Tahoma"/>
          <w:sz w:val="22"/>
          <w:szCs w:val="22"/>
        </w:rPr>
        <w:t xml:space="preserve"> turi teisę nutraukti </w:t>
      </w:r>
      <w:r w:rsidR="005711B1" w:rsidRPr="00BB4065">
        <w:rPr>
          <w:rFonts w:ascii="Tahoma" w:hAnsi="Tahoma" w:cs="Tahoma"/>
          <w:sz w:val="22"/>
          <w:szCs w:val="22"/>
        </w:rPr>
        <w:t>Sutartį</w:t>
      </w:r>
      <w:r w:rsidR="00D365D7" w:rsidRPr="00BB4065">
        <w:rPr>
          <w:rFonts w:ascii="Tahoma" w:hAnsi="Tahoma" w:cs="Tahoma"/>
          <w:sz w:val="22"/>
          <w:szCs w:val="22"/>
        </w:rPr>
        <w:t xml:space="preserve">, jeigu </w:t>
      </w:r>
      <w:r w:rsidR="00A1745A" w:rsidRPr="00BB4065">
        <w:rPr>
          <w:rFonts w:ascii="Tahoma" w:hAnsi="Tahoma" w:cs="Tahoma"/>
          <w:sz w:val="22"/>
          <w:szCs w:val="22"/>
        </w:rPr>
        <w:t>Tiekėjas</w:t>
      </w:r>
      <w:r w:rsidR="00D365D7" w:rsidRPr="00BB4065">
        <w:rPr>
          <w:rFonts w:ascii="Tahoma" w:hAnsi="Tahoma" w:cs="Tahoma"/>
          <w:sz w:val="22"/>
          <w:szCs w:val="22"/>
        </w:rPr>
        <w:t xml:space="preserve"> </w:t>
      </w:r>
      <w:r w:rsidR="00C1329A" w:rsidRPr="00BB4065">
        <w:rPr>
          <w:rFonts w:ascii="Tahoma" w:hAnsi="Tahoma" w:cs="Tahoma"/>
          <w:sz w:val="22"/>
          <w:szCs w:val="22"/>
        </w:rPr>
        <w:t>Sutarties</w:t>
      </w:r>
      <w:r w:rsidR="00D365D7" w:rsidRPr="00BB4065">
        <w:rPr>
          <w:rFonts w:ascii="Tahoma" w:hAnsi="Tahoma" w:cs="Tahoma"/>
          <w:sz w:val="22"/>
          <w:szCs w:val="22"/>
        </w:rPr>
        <w:t xml:space="preserve"> galiojimo laikotarpiu pagal galiojančius teisės aktus praranda teisę užsiimti ūkine komercine ar kitokia, būtina </w:t>
      </w:r>
      <w:r w:rsidR="007C735F" w:rsidRPr="00BB4065">
        <w:rPr>
          <w:rFonts w:ascii="Tahoma" w:hAnsi="Tahoma" w:cs="Tahoma"/>
          <w:sz w:val="22"/>
          <w:szCs w:val="22"/>
        </w:rPr>
        <w:t>Paslaugos</w:t>
      </w:r>
      <w:r w:rsidR="00D365D7" w:rsidRPr="00BB4065">
        <w:rPr>
          <w:rFonts w:ascii="Tahoma" w:hAnsi="Tahoma" w:cs="Tahoma"/>
          <w:sz w:val="22"/>
          <w:szCs w:val="22"/>
        </w:rPr>
        <w:t xml:space="preserve"> </w:t>
      </w:r>
      <w:r w:rsidR="005711B1" w:rsidRPr="00BB4065">
        <w:rPr>
          <w:rFonts w:ascii="Tahoma" w:hAnsi="Tahoma" w:cs="Tahoma"/>
          <w:sz w:val="22"/>
          <w:szCs w:val="22"/>
        </w:rPr>
        <w:t>atlikimui</w:t>
      </w:r>
      <w:r w:rsidR="00D365D7" w:rsidRPr="00BB4065">
        <w:rPr>
          <w:rFonts w:ascii="Tahoma" w:hAnsi="Tahoma" w:cs="Tahoma"/>
          <w:sz w:val="22"/>
          <w:szCs w:val="22"/>
        </w:rPr>
        <w:t>, veikla.</w:t>
      </w:r>
    </w:p>
    <w:p w14:paraId="6492C971" w14:textId="39258E0B" w:rsidR="00594B4C" w:rsidRPr="00BB4065" w:rsidRDefault="00D332C5" w:rsidP="0015304B">
      <w:pPr>
        <w:pStyle w:val="0Punktai"/>
        <w:numPr>
          <w:ilvl w:val="1"/>
          <w:numId w:val="5"/>
        </w:numPr>
        <w:tabs>
          <w:tab w:val="clear" w:pos="1567"/>
          <w:tab w:val="num" w:pos="993"/>
        </w:tabs>
        <w:ind w:left="0" w:firstLine="567"/>
        <w:rPr>
          <w:rFonts w:ascii="Tahoma" w:hAnsi="Tahoma" w:cs="Tahoma"/>
          <w:sz w:val="22"/>
          <w:szCs w:val="22"/>
        </w:rPr>
      </w:pPr>
      <w:r w:rsidRPr="00BB4065">
        <w:rPr>
          <w:rFonts w:ascii="Tahoma" w:hAnsi="Tahoma" w:cs="Tahoma"/>
          <w:sz w:val="22"/>
          <w:szCs w:val="22"/>
        </w:rPr>
        <w:t xml:space="preserve"> </w:t>
      </w:r>
      <w:r w:rsidR="005711B1" w:rsidRPr="00BB4065">
        <w:rPr>
          <w:rFonts w:ascii="Tahoma" w:hAnsi="Tahoma" w:cs="Tahoma"/>
          <w:sz w:val="22"/>
          <w:szCs w:val="22"/>
        </w:rPr>
        <w:t xml:space="preserve">Sutartis </w:t>
      </w:r>
      <w:r w:rsidR="00594B4C" w:rsidRPr="00BB4065">
        <w:rPr>
          <w:rFonts w:ascii="Tahoma" w:hAnsi="Tahoma" w:cs="Tahoma"/>
          <w:sz w:val="22"/>
          <w:szCs w:val="22"/>
        </w:rPr>
        <w:t>gali būti nutraukta anksčiau nurodyto termino:</w:t>
      </w:r>
    </w:p>
    <w:p w14:paraId="7B7506DB" w14:textId="65B44BDB" w:rsidR="00594B4C" w:rsidRPr="00BB4065" w:rsidRDefault="005226CE" w:rsidP="005226CE">
      <w:pPr>
        <w:pStyle w:val="0Punktai"/>
        <w:rPr>
          <w:rFonts w:ascii="Tahoma" w:hAnsi="Tahoma" w:cs="Tahoma"/>
          <w:sz w:val="22"/>
          <w:szCs w:val="22"/>
        </w:rPr>
      </w:pPr>
      <w:r w:rsidRPr="00BB4065">
        <w:rPr>
          <w:rFonts w:ascii="Tahoma" w:hAnsi="Tahoma" w:cs="Tahoma"/>
          <w:sz w:val="22"/>
          <w:szCs w:val="22"/>
        </w:rPr>
        <w:t>6</w:t>
      </w:r>
      <w:r w:rsidR="00E621E5" w:rsidRPr="00BB4065">
        <w:rPr>
          <w:rFonts w:ascii="Tahoma" w:hAnsi="Tahoma" w:cs="Tahoma"/>
          <w:sz w:val="22"/>
          <w:szCs w:val="22"/>
        </w:rPr>
        <w:t>.</w:t>
      </w:r>
      <w:r w:rsidR="00341A93" w:rsidRPr="00BB4065">
        <w:rPr>
          <w:rFonts w:ascii="Tahoma" w:hAnsi="Tahoma" w:cs="Tahoma"/>
          <w:sz w:val="22"/>
          <w:szCs w:val="22"/>
        </w:rPr>
        <w:t>4</w:t>
      </w:r>
      <w:r w:rsidR="00E621E5" w:rsidRPr="00BB4065">
        <w:rPr>
          <w:rFonts w:ascii="Tahoma" w:hAnsi="Tahoma" w:cs="Tahoma"/>
          <w:sz w:val="22"/>
          <w:szCs w:val="22"/>
        </w:rPr>
        <w:t>.1.</w:t>
      </w:r>
      <w:r w:rsidR="00594B4C" w:rsidRPr="00BB4065">
        <w:rPr>
          <w:rFonts w:ascii="Tahoma" w:hAnsi="Tahoma" w:cs="Tahoma"/>
          <w:sz w:val="22"/>
          <w:szCs w:val="22"/>
        </w:rPr>
        <w:t xml:space="preserve"> </w:t>
      </w:r>
      <w:r w:rsidR="00D332C5" w:rsidRPr="00BB4065">
        <w:rPr>
          <w:rFonts w:ascii="Tahoma" w:hAnsi="Tahoma" w:cs="Tahoma"/>
          <w:sz w:val="22"/>
          <w:szCs w:val="22"/>
        </w:rPr>
        <w:t xml:space="preserve">  </w:t>
      </w:r>
      <w:r w:rsidR="005711B1" w:rsidRPr="00BB4065">
        <w:rPr>
          <w:rFonts w:ascii="Tahoma" w:hAnsi="Tahoma" w:cs="Tahoma"/>
          <w:sz w:val="22"/>
          <w:szCs w:val="22"/>
        </w:rPr>
        <w:t xml:space="preserve">Šalių </w:t>
      </w:r>
      <w:r w:rsidR="00594B4C" w:rsidRPr="00BB4065">
        <w:rPr>
          <w:rFonts w:ascii="Tahoma" w:hAnsi="Tahoma" w:cs="Tahoma"/>
          <w:sz w:val="22"/>
          <w:szCs w:val="22"/>
        </w:rPr>
        <w:t>rašytiniu susitarimu;</w:t>
      </w:r>
    </w:p>
    <w:p w14:paraId="3649BD3C" w14:textId="2D9B75E0" w:rsidR="009353FF" w:rsidRPr="00BB4065" w:rsidRDefault="005226CE" w:rsidP="005226CE">
      <w:pPr>
        <w:pStyle w:val="0Punktai"/>
        <w:rPr>
          <w:rFonts w:ascii="Tahoma" w:hAnsi="Tahoma" w:cs="Tahoma"/>
          <w:sz w:val="22"/>
          <w:szCs w:val="22"/>
        </w:rPr>
      </w:pPr>
      <w:r w:rsidRPr="00BB4065">
        <w:rPr>
          <w:rFonts w:ascii="Tahoma" w:hAnsi="Tahoma" w:cs="Tahoma"/>
          <w:sz w:val="22"/>
          <w:szCs w:val="22"/>
        </w:rPr>
        <w:t>6.</w:t>
      </w:r>
      <w:r w:rsidR="00341A93" w:rsidRPr="00BB4065">
        <w:rPr>
          <w:rFonts w:ascii="Tahoma" w:hAnsi="Tahoma" w:cs="Tahoma"/>
          <w:sz w:val="22"/>
          <w:szCs w:val="22"/>
        </w:rPr>
        <w:t>4</w:t>
      </w:r>
      <w:r w:rsidRPr="00BB4065">
        <w:rPr>
          <w:rFonts w:ascii="Tahoma" w:hAnsi="Tahoma" w:cs="Tahoma"/>
          <w:sz w:val="22"/>
          <w:szCs w:val="22"/>
        </w:rPr>
        <w:t xml:space="preserve">.2. </w:t>
      </w:r>
      <w:r w:rsidR="00D332C5" w:rsidRPr="00BB4065">
        <w:rPr>
          <w:rFonts w:ascii="Tahoma" w:hAnsi="Tahoma" w:cs="Tahoma"/>
          <w:sz w:val="22"/>
          <w:szCs w:val="22"/>
        </w:rPr>
        <w:t xml:space="preserve">  </w:t>
      </w:r>
      <w:r w:rsidR="00A1745A" w:rsidRPr="00BB4065">
        <w:rPr>
          <w:rFonts w:ascii="Tahoma" w:hAnsi="Tahoma" w:cs="Tahoma"/>
          <w:sz w:val="22"/>
          <w:szCs w:val="22"/>
        </w:rPr>
        <w:t>Užsakovas</w:t>
      </w:r>
      <w:r w:rsidR="009353FF" w:rsidRPr="00BB4065">
        <w:rPr>
          <w:rFonts w:ascii="Tahoma" w:hAnsi="Tahoma" w:cs="Tahoma"/>
          <w:sz w:val="22"/>
          <w:szCs w:val="22"/>
        </w:rPr>
        <w:t xml:space="preserve"> gali nutraukti </w:t>
      </w:r>
      <w:r w:rsidR="005711B1" w:rsidRPr="00BB4065">
        <w:rPr>
          <w:rFonts w:ascii="Tahoma" w:hAnsi="Tahoma" w:cs="Tahoma"/>
          <w:sz w:val="22"/>
          <w:szCs w:val="22"/>
        </w:rPr>
        <w:t>Sutartį</w:t>
      </w:r>
      <w:r w:rsidR="009353FF" w:rsidRPr="00BB4065">
        <w:rPr>
          <w:rFonts w:ascii="Tahoma" w:hAnsi="Tahoma" w:cs="Tahoma"/>
          <w:sz w:val="22"/>
          <w:szCs w:val="22"/>
        </w:rPr>
        <w:t xml:space="preserve">, prieš 10 kalendorinių dienų įspėjęs raštu </w:t>
      </w:r>
      <w:r w:rsidR="005711B1" w:rsidRPr="00BB4065">
        <w:rPr>
          <w:rFonts w:ascii="Tahoma" w:hAnsi="Tahoma" w:cs="Tahoma"/>
          <w:sz w:val="22"/>
          <w:szCs w:val="22"/>
        </w:rPr>
        <w:t>Tiekėją</w:t>
      </w:r>
      <w:r w:rsidR="009353FF" w:rsidRPr="00BB4065">
        <w:rPr>
          <w:rFonts w:ascii="Tahoma" w:hAnsi="Tahoma" w:cs="Tahoma"/>
          <w:sz w:val="22"/>
          <w:szCs w:val="22"/>
        </w:rPr>
        <w:t xml:space="preserve">, jeigu jis nevykdo sutartinių įsipareigojimų ar netinkamai juos įvykdo ir tai yra esminis </w:t>
      </w:r>
      <w:r w:rsidR="00C1329A" w:rsidRPr="00BB4065">
        <w:rPr>
          <w:rFonts w:ascii="Tahoma" w:hAnsi="Tahoma" w:cs="Tahoma"/>
          <w:sz w:val="22"/>
          <w:szCs w:val="22"/>
        </w:rPr>
        <w:t>Sutarties</w:t>
      </w:r>
      <w:r w:rsidR="009353FF" w:rsidRPr="00BB4065">
        <w:rPr>
          <w:rFonts w:ascii="Tahoma" w:hAnsi="Tahoma" w:cs="Tahoma"/>
          <w:sz w:val="22"/>
          <w:szCs w:val="22"/>
        </w:rPr>
        <w:t xml:space="preserve"> pažeidimas. Nustatydamas esminį </w:t>
      </w:r>
      <w:r w:rsidR="00C1329A" w:rsidRPr="00BB4065">
        <w:rPr>
          <w:rFonts w:ascii="Tahoma" w:hAnsi="Tahoma" w:cs="Tahoma"/>
          <w:sz w:val="22"/>
          <w:szCs w:val="22"/>
        </w:rPr>
        <w:t>Sutarties</w:t>
      </w:r>
      <w:r w:rsidR="009353FF" w:rsidRPr="00BB4065">
        <w:rPr>
          <w:rFonts w:ascii="Tahoma" w:hAnsi="Tahoma" w:cs="Tahoma"/>
          <w:sz w:val="22"/>
          <w:szCs w:val="22"/>
        </w:rPr>
        <w:t xml:space="preserve"> pažeidimą </w:t>
      </w:r>
      <w:r w:rsidR="00A1745A" w:rsidRPr="00BB4065">
        <w:rPr>
          <w:rFonts w:ascii="Tahoma" w:hAnsi="Tahoma" w:cs="Tahoma"/>
          <w:sz w:val="22"/>
          <w:szCs w:val="22"/>
        </w:rPr>
        <w:t>Užsakovas</w:t>
      </w:r>
      <w:r w:rsidR="009353FF" w:rsidRPr="00BB4065">
        <w:rPr>
          <w:rFonts w:ascii="Tahoma" w:hAnsi="Tahoma" w:cs="Tahoma"/>
          <w:sz w:val="22"/>
          <w:szCs w:val="22"/>
        </w:rPr>
        <w:t xml:space="preserve"> privalo vadovautis Lietuvos Respublikos civilinio kodekso 6.217 straipsnio nuostatomis</w:t>
      </w:r>
      <w:r w:rsidR="004E229E" w:rsidRPr="00BB4065">
        <w:rPr>
          <w:rFonts w:ascii="Tahoma" w:hAnsi="Tahoma" w:cs="Tahoma"/>
          <w:sz w:val="22"/>
          <w:szCs w:val="22"/>
        </w:rPr>
        <w:t>;</w:t>
      </w:r>
    </w:p>
    <w:p w14:paraId="4D921043" w14:textId="664B02CB" w:rsidR="00594B4C" w:rsidRPr="00BB4065" w:rsidRDefault="005226CE" w:rsidP="005226CE">
      <w:pPr>
        <w:pStyle w:val="0Punktai"/>
        <w:rPr>
          <w:rFonts w:ascii="Tahoma" w:hAnsi="Tahoma" w:cs="Tahoma"/>
          <w:sz w:val="22"/>
          <w:szCs w:val="22"/>
        </w:rPr>
      </w:pPr>
      <w:r w:rsidRPr="00BB4065">
        <w:rPr>
          <w:rFonts w:ascii="Tahoma" w:hAnsi="Tahoma" w:cs="Tahoma"/>
          <w:sz w:val="22"/>
          <w:szCs w:val="22"/>
        </w:rPr>
        <w:t>6.</w:t>
      </w:r>
      <w:r w:rsidR="00341A93" w:rsidRPr="00BB4065">
        <w:rPr>
          <w:rFonts w:ascii="Tahoma" w:hAnsi="Tahoma" w:cs="Tahoma"/>
          <w:sz w:val="22"/>
          <w:szCs w:val="22"/>
        </w:rPr>
        <w:t>4</w:t>
      </w:r>
      <w:r w:rsidRPr="00BB4065">
        <w:rPr>
          <w:rFonts w:ascii="Tahoma" w:hAnsi="Tahoma" w:cs="Tahoma"/>
          <w:sz w:val="22"/>
          <w:szCs w:val="22"/>
        </w:rPr>
        <w:t xml:space="preserve">.3. </w:t>
      </w:r>
      <w:r w:rsidR="005711B1" w:rsidRPr="00BB4065">
        <w:rPr>
          <w:rFonts w:ascii="Tahoma" w:hAnsi="Tahoma" w:cs="Tahoma"/>
          <w:sz w:val="22"/>
          <w:szCs w:val="22"/>
        </w:rPr>
        <w:t xml:space="preserve">Šalis </w:t>
      </w:r>
      <w:r w:rsidR="00594B4C" w:rsidRPr="00BB4065">
        <w:rPr>
          <w:rFonts w:ascii="Tahoma" w:hAnsi="Tahoma" w:cs="Tahoma"/>
          <w:sz w:val="22"/>
          <w:szCs w:val="22"/>
        </w:rPr>
        <w:t xml:space="preserve">gali nutraukti </w:t>
      </w:r>
      <w:r w:rsidR="005711B1" w:rsidRPr="00BB4065">
        <w:rPr>
          <w:rFonts w:ascii="Tahoma" w:hAnsi="Tahoma" w:cs="Tahoma"/>
          <w:sz w:val="22"/>
          <w:szCs w:val="22"/>
        </w:rPr>
        <w:t>Sutartį</w:t>
      </w:r>
      <w:r w:rsidR="00594B4C" w:rsidRPr="00BB4065">
        <w:rPr>
          <w:rFonts w:ascii="Tahoma" w:hAnsi="Tahoma" w:cs="Tahoma"/>
          <w:sz w:val="22"/>
          <w:szCs w:val="22"/>
        </w:rPr>
        <w:t xml:space="preserve">, jeigu kita </w:t>
      </w:r>
      <w:r w:rsidR="005711B1" w:rsidRPr="00BB4065">
        <w:rPr>
          <w:rFonts w:ascii="Tahoma" w:hAnsi="Tahoma" w:cs="Tahoma"/>
          <w:sz w:val="22"/>
          <w:szCs w:val="22"/>
        </w:rPr>
        <w:t xml:space="preserve">Šalis </w:t>
      </w:r>
      <w:r w:rsidR="00594B4C" w:rsidRPr="00BB4065">
        <w:rPr>
          <w:rFonts w:ascii="Tahoma" w:hAnsi="Tahoma" w:cs="Tahoma"/>
          <w:sz w:val="22"/>
          <w:szCs w:val="22"/>
        </w:rPr>
        <w:t xml:space="preserve">netinkamai vykdo </w:t>
      </w:r>
      <w:r w:rsidR="005711B1" w:rsidRPr="00BB4065">
        <w:rPr>
          <w:rFonts w:ascii="Tahoma" w:hAnsi="Tahoma" w:cs="Tahoma"/>
          <w:sz w:val="22"/>
          <w:szCs w:val="22"/>
        </w:rPr>
        <w:t xml:space="preserve">Sutartyje </w:t>
      </w:r>
      <w:r w:rsidR="00594B4C" w:rsidRPr="00BB4065">
        <w:rPr>
          <w:rFonts w:ascii="Tahoma" w:hAnsi="Tahoma" w:cs="Tahoma"/>
          <w:sz w:val="22"/>
          <w:szCs w:val="22"/>
        </w:rPr>
        <w:t xml:space="preserve">numatytus įsipareigojimus ir jeigu prieš tai ją įspėjus raštu, per rašte nurodytą protingą terminą neištaisė dėl </w:t>
      </w:r>
      <w:r w:rsidR="00C1329A" w:rsidRPr="00BB4065">
        <w:rPr>
          <w:rFonts w:ascii="Tahoma" w:hAnsi="Tahoma" w:cs="Tahoma"/>
          <w:sz w:val="22"/>
          <w:szCs w:val="22"/>
        </w:rPr>
        <w:t>Sutarties</w:t>
      </w:r>
      <w:r w:rsidR="00594B4C" w:rsidRPr="00BB4065">
        <w:rPr>
          <w:rFonts w:ascii="Tahoma" w:hAnsi="Tahoma" w:cs="Tahoma"/>
          <w:sz w:val="22"/>
          <w:szCs w:val="22"/>
        </w:rPr>
        <w:t xml:space="preserve"> nevykdymo ar netinkamo vykdymo susidariusių trūkumų.</w:t>
      </w:r>
    </w:p>
    <w:p w14:paraId="5A348113" w14:textId="5B08B4B3" w:rsidR="00F33CA5" w:rsidRPr="00BB4065" w:rsidRDefault="005C2106" w:rsidP="00D332C5">
      <w:pPr>
        <w:pStyle w:val="0Punktai"/>
        <w:numPr>
          <w:ilvl w:val="1"/>
          <w:numId w:val="5"/>
        </w:numPr>
        <w:tabs>
          <w:tab w:val="clear" w:pos="1567"/>
          <w:tab w:val="num" w:pos="993"/>
        </w:tabs>
        <w:ind w:left="0" w:firstLine="567"/>
        <w:rPr>
          <w:rFonts w:ascii="Tahoma" w:hAnsi="Tahoma" w:cs="Tahoma"/>
          <w:sz w:val="22"/>
          <w:szCs w:val="22"/>
        </w:rPr>
      </w:pPr>
      <w:r w:rsidRPr="00BB4065">
        <w:rPr>
          <w:rFonts w:ascii="Tahoma" w:hAnsi="Tahoma" w:cs="Tahoma"/>
          <w:sz w:val="22"/>
          <w:szCs w:val="22"/>
        </w:rPr>
        <w:t xml:space="preserve"> </w:t>
      </w:r>
      <w:r w:rsidR="00A1745A" w:rsidRPr="00BB4065">
        <w:rPr>
          <w:rFonts w:ascii="Tahoma" w:hAnsi="Tahoma" w:cs="Tahoma"/>
          <w:sz w:val="22"/>
          <w:szCs w:val="22"/>
        </w:rPr>
        <w:t>Užsakovas</w:t>
      </w:r>
      <w:r w:rsidR="00F33CA5" w:rsidRPr="00BB4065">
        <w:rPr>
          <w:rFonts w:ascii="Tahoma" w:hAnsi="Tahoma" w:cs="Tahoma"/>
          <w:sz w:val="22"/>
          <w:szCs w:val="22"/>
        </w:rPr>
        <w:t xml:space="preserve"> gali vienašališkai nutraukti </w:t>
      </w:r>
      <w:r w:rsidR="005711B1" w:rsidRPr="00BB4065">
        <w:rPr>
          <w:rFonts w:ascii="Tahoma" w:hAnsi="Tahoma" w:cs="Tahoma"/>
          <w:sz w:val="22"/>
          <w:szCs w:val="22"/>
        </w:rPr>
        <w:t xml:space="preserve">Sutartį </w:t>
      </w:r>
      <w:r w:rsidR="00085A32" w:rsidRPr="00BB4065">
        <w:rPr>
          <w:rFonts w:ascii="Tahoma" w:hAnsi="Tahoma" w:cs="Tahoma"/>
          <w:sz w:val="22"/>
          <w:szCs w:val="22"/>
        </w:rPr>
        <w:t>Viešųjų pirkimų įstatymo</w:t>
      </w:r>
      <w:r w:rsidR="00F33CA5" w:rsidRPr="00BB4065">
        <w:rPr>
          <w:rFonts w:ascii="Tahoma" w:hAnsi="Tahoma" w:cs="Tahoma"/>
          <w:sz w:val="22"/>
          <w:szCs w:val="22"/>
        </w:rPr>
        <w:t xml:space="preserve"> 90 straipsnio 1 dalyje nurodytais pagrindais.</w:t>
      </w:r>
    </w:p>
    <w:p w14:paraId="0F67833F" w14:textId="70C71D53" w:rsidR="00767007" w:rsidRPr="00BB4065" w:rsidRDefault="00D332C5" w:rsidP="0015304B">
      <w:pPr>
        <w:pStyle w:val="0Punktai"/>
        <w:numPr>
          <w:ilvl w:val="1"/>
          <w:numId w:val="5"/>
        </w:numPr>
        <w:tabs>
          <w:tab w:val="clear" w:pos="1567"/>
          <w:tab w:val="num" w:pos="993"/>
        </w:tabs>
        <w:ind w:left="0" w:firstLine="567"/>
        <w:rPr>
          <w:rFonts w:ascii="Tahoma" w:hAnsi="Tahoma" w:cs="Tahoma"/>
          <w:sz w:val="22"/>
          <w:szCs w:val="22"/>
        </w:rPr>
      </w:pPr>
      <w:r w:rsidRPr="00BB4065">
        <w:rPr>
          <w:rFonts w:ascii="Tahoma" w:hAnsi="Tahoma" w:cs="Tahoma"/>
          <w:sz w:val="22"/>
          <w:szCs w:val="22"/>
        </w:rPr>
        <w:t xml:space="preserve"> </w:t>
      </w:r>
      <w:r w:rsidR="00217989" w:rsidRPr="00BB4065">
        <w:rPr>
          <w:rFonts w:ascii="Tahoma" w:hAnsi="Tahoma" w:cs="Tahoma"/>
          <w:sz w:val="22"/>
          <w:szCs w:val="22"/>
        </w:rPr>
        <w:t xml:space="preserve">Jeigu </w:t>
      </w:r>
      <w:r w:rsidR="00A1745A" w:rsidRPr="00BB4065">
        <w:rPr>
          <w:rFonts w:ascii="Tahoma" w:hAnsi="Tahoma" w:cs="Tahoma"/>
          <w:sz w:val="22"/>
          <w:szCs w:val="22"/>
        </w:rPr>
        <w:t>Tiekėjas</w:t>
      </w:r>
      <w:r w:rsidR="00217989" w:rsidRPr="00BB4065">
        <w:rPr>
          <w:rFonts w:ascii="Tahoma" w:hAnsi="Tahoma" w:cs="Tahoma"/>
          <w:sz w:val="22"/>
          <w:szCs w:val="22"/>
        </w:rPr>
        <w:t xml:space="preserve"> savo iniciatyva anksčiau laiko nori nutraukti </w:t>
      </w:r>
      <w:r w:rsidR="005711B1" w:rsidRPr="00BB4065">
        <w:rPr>
          <w:rFonts w:ascii="Tahoma" w:hAnsi="Tahoma" w:cs="Tahoma"/>
          <w:sz w:val="22"/>
          <w:szCs w:val="22"/>
        </w:rPr>
        <w:t>Sutartį</w:t>
      </w:r>
      <w:r w:rsidR="00217989" w:rsidRPr="00BB4065">
        <w:rPr>
          <w:rFonts w:ascii="Tahoma" w:hAnsi="Tahoma" w:cs="Tahoma"/>
          <w:sz w:val="22"/>
          <w:szCs w:val="22"/>
        </w:rPr>
        <w:t xml:space="preserve">, </w:t>
      </w:r>
      <w:r w:rsidR="00A1745A" w:rsidRPr="00BB4065">
        <w:rPr>
          <w:rFonts w:ascii="Tahoma" w:hAnsi="Tahoma" w:cs="Tahoma"/>
          <w:sz w:val="22"/>
          <w:szCs w:val="22"/>
        </w:rPr>
        <w:t>Tiekėjas</w:t>
      </w:r>
      <w:r w:rsidR="00217989" w:rsidRPr="00BB4065">
        <w:rPr>
          <w:rFonts w:ascii="Tahoma" w:hAnsi="Tahoma" w:cs="Tahoma"/>
          <w:sz w:val="22"/>
          <w:szCs w:val="22"/>
        </w:rPr>
        <w:t xml:space="preserve"> gali ją nutraukti tik raštu įspėjęs </w:t>
      </w:r>
      <w:r w:rsidR="00A1745A" w:rsidRPr="00BB4065">
        <w:rPr>
          <w:rFonts w:ascii="Tahoma" w:hAnsi="Tahoma" w:cs="Tahoma"/>
          <w:sz w:val="22"/>
          <w:szCs w:val="22"/>
        </w:rPr>
        <w:t>Užsakovą</w:t>
      </w:r>
      <w:r w:rsidR="00217989" w:rsidRPr="00BB4065">
        <w:rPr>
          <w:rFonts w:ascii="Tahoma" w:hAnsi="Tahoma" w:cs="Tahoma"/>
          <w:sz w:val="22"/>
          <w:szCs w:val="22"/>
        </w:rPr>
        <w:t xml:space="preserve"> prieš 10 kalendorinių dienų. Šiuo atveju </w:t>
      </w:r>
      <w:r w:rsidR="00A1745A" w:rsidRPr="00BB4065">
        <w:rPr>
          <w:rFonts w:ascii="Tahoma" w:hAnsi="Tahoma" w:cs="Tahoma"/>
          <w:sz w:val="22"/>
          <w:szCs w:val="22"/>
        </w:rPr>
        <w:t>Tiekėjas</w:t>
      </w:r>
      <w:r w:rsidR="00217989" w:rsidRPr="00BB4065">
        <w:rPr>
          <w:rFonts w:ascii="Tahoma" w:hAnsi="Tahoma" w:cs="Tahoma"/>
          <w:sz w:val="22"/>
          <w:szCs w:val="22"/>
        </w:rPr>
        <w:t xml:space="preserve"> per 5 darbo dienas nuo </w:t>
      </w:r>
      <w:r w:rsidR="00C1329A" w:rsidRPr="00BB4065">
        <w:rPr>
          <w:rFonts w:ascii="Tahoma" w:hAnsi="Tahoma" w:cs="Tahoma"/>
          <w:sz w:val="22"/>
          <w:szCs w:val="22"/>
        </w:rPr>
        <w:t>Sutarties</w:t>
      </w:r>
      <w:r w:rsidR="00217989" w:rsidRPr="00BB4065">
        <w:rPr>
          <w:rFonts w:ascii="Tahoma" w:hAnsi="Tahoma" w:cs="Tahoma"/>
          <w:sz w:val="22"/>
          <w:szCs w:val="22"/>
        </w:rPr>
        <w:t xml:space="preserve"> nutraukimo dienos sumoka </w:t>
      </w:r>
      <w:r w:rsidR="00A1745A" w:rsidRPr="00BB4065">
        <w:rPr>
          <w:rFonts w:ascii="Tahoma" w:hAnsi="Tahoma" w:cs="Tahoma"/>
          <w:sz w:val="22"/>
          <w:szCs w:val="22"/>
        </w:rPr>
        <w:t>Užsakovui</w:t>
      </w:r>
      <w:r w:rsidR="00217989" w:rsidRPr="00BB4065">
        <w:rPr>
          <w:rFonts w:ascii="Tahoma" w:hAnsi="Tahoma" w:cs="Tahoma"/>
          <w:sz w:val="22"/>
          <w:szCs w:val="22"/>
        </w:rPr>
        <w:t xml:space="preserve"> </w:t>
      </w:r>
      <w:r w:rsidR="005711B1" w:rsidRPr="00BB4065">
        <w:rPr>
          <w:rFonts w:ascii="Tahoma" w:hAnsi="Tahoma" w:cs="Tahoma"/>
          <w:sz w:val="22"/>
          <w:szCs w:val="22"/>
        </w:rPr>
        <w:t>10</w:t>
      </w:r>
      <w:r w:rsidR="00217989" w:rsidRPr="00BB4065">
        <w:rPr>
          <w:rFonts w:ascii="Tahoma" w:hAnsi="Tahoma" w:cs="Tahoma"/>
          <w:sz w:val="22"/>
          <w:szCs w:val="22"/>
        </w:rPr>
        <w:t xml:space="preserve"> procentų nuo </w:t>
      </w:r>
      <w:r w:rsidR="00C1329A" w:rsidRPr="00BB4065">
        <w:rPr>
          <w:rFonts w:ascii="Tahoma" w:hAnsi="Tahoma" w:cs="Tahoma"/>
          <w:sz w:val="22"/>
          <w:szCs w:val="22"/>
        </w:rPr>
        <w:t>Sutarties</w:t>
      </w:r>
      <w:r w:rsidR="00217989" w:rsidRPr="00BB4065">
        <w:rPr>
          <w:rFonts w:ascii="Tahoma" w:hAnsi="Tahoma" w:cs="Tahoma"/>
          <w:sz w:val="22"/>
          <w:szCs w:val="22"/>
        </w:rPr>
        <w:t xml:space="preserve"> vertės dydžio baudą, </w:t>
      </w:r>
      <w:r w:rsidR="00A1745A" w:rsidRPr="00BB4065">
        <w:rPr>
          <w:rFonts w:ascii="Tahoma" w:hAnsi="Tahoma" w:cs="Tahoma"/>
          <w:sz w:val="22"/>
          <w:szCs w:val="22"/>
        </w:rPr>
        <w:t>Tiekėjas</w:t>
      </w:r>
      <w:r w:rsidR="00217989" w:rsidRPr="00BB4065">
        <w:rPr>
          <w:rFonts w:ascii="Tahoma" w:hAnsi="Tahoma" w:cs="Tahoma"/>
          <w:sz w:val="22"/>
          <w:szCs w:val="22"/>
        </w:rPr>
        <w:t xml:space="preserve"> taip pat įsipareigoja per 5 darbo dienas nuo </w:t>
      </w:r>
      <w:r w:rsidR="007A7B08" w:rsidRPr="00BB4065">
        <w:rPr>
          <w:rFonts w:ascii="Tahoma" w:hAnsi="Tahoma" w:cs="Tahoma"/>
          <w:sz w:val="22"/>
          <w:szCs w:val="22"/>
        </w:rPr>
        <w:t>Užsakovo</w:t>
      </w:r>
      <w:r w:rsidR="00217989" w:rsidRPr="00BB4065">
        <w:rPr>
          <w:rFonts w:ascii="Tahoma" w:hAnsi="Tahoma" w:cs="Tahoma"/>
          <w:sz w:val="22"/>
          <w:szCs w:val="22"/>
        </w:rPr>
        <w:t xml:space="preserve"> reikalavimo kompensuoti </w:t>
      </w:r>
      <w:r w:rsidR="00A1745A" w:rsidRPr="00BB4065">
        <w:rPr>
          <w:rFonts w:ascii="Tahoma" w:hAnsi="Tahoma" w:cs="Tahoma"/>
          <w:sz w:val="22"/>
          <w:szCs w:val="22"/>
        </w:rPr>
        <w:t>Užsakovui</w:t>
      </w:r>
      <w:r w:rsidR="00217989" w:rsidRPr="00BB4065">
        <w:rPr>
          <w:rFonts w:ascii="Tahoma" w:hAnsi="Tahoma" w:cs="Tahoma"/>
          <w:sz w:val="22"/>
          <w:szCs w:val="22"/>
        </w:rPr>
        <w:t xml:space="preserve"> visus nuostolius, atsiradusius dėl tokio </w:t>
      </w:r>
      <w:r w:rsidR="00C1329A" w:rsidRPr="00BB4065">
        <w:rPr>
          <w:rFonts w:ascii="Tahoma" w:hAnsi="Tahoma" w:cs="Tahoma"/>
          <w:sz w:val="22"/>
          <w:szCs w:val="22"/>
        </w:rPr>
        <w:t>Sutarties</w:t>
      </w:r>
      <w:r w:rsidR="00217989" w:rsidRPr="00BB4065">
        <w:rPr>
          <w:rFonts w:ascii="Tahoma" w:hAnsi="Tahoma" w:cs="Tahoma"/>
          <w:sz w:val="22"/>
          <w:szCs w:val="22"/>
        </w:rPr>
        <w:t xml:space="preserve"> nutraukimo, kurių nepadengia bauda.</w:t>
      </w:r>
    </w:p>
    <w:p w14:paraId="41CBEC85" w14:textId="21BCF77C" w:rsidR="005226CE" w:rsidRPr="00BB4065" w:rsidRDefault="00D332C5" w:rsidP="0015304B">
      <w:pPr>
        <w:pStyle w:val="0Punktai"/>
        <w:numPr>
          <w:ilvl w:val="1"/>
          <w:numId w:val="5"/>
        </w:numPr>
        <w:tabs>
          <w:tab w:val="clear" w:pos="1567"/>
          <w:tab w:val="num" w:pos="993"/>
        </w:tabs>
        <w:ind w:left="0" w:firstLine="567"/>
        <w:rPr>
          <w:rFonts w:ascii="Tahoma" w:hAnsi="Tahoma" w:cs="Tahoma"/>
          <w:sz w:val="22"/>
          <w:szCs w:val="22"/>
        </w:rPr>
      </w:pPr>
      <w:r w:rsidRPr="00BB4065">
        <w:rPr>
          <w:rFonts w:ascii="Tahoma" w:hAnsi="Tahoma" w:cs="Tahoma"/>
          <w:sz w:val="22"/>
          <w:szCs w:val="22"/>
        </w:rPr>
        <w:t xml:space="preserve"> </w:t>
      </w:r>
      <w:r w:rsidR="00C1329A" w:rsidRPr="00BB4065">
        <w:rPr>
          <w:rFonts w:ascii="Tahoma" w:hAnsi="Tahoma" w:cs="Tahoma"/>
          <w:sz w:val="22"/>
          <w:szCs w:val="22"/>
        </w:rPr>
        <w:t>Sutarties</w:t>
      </w:r>
      <w:r w:rsidR="005226CE" w:rsidRPr="00BB4065">
        <w:rPr>
          <w:rFonts w:ascii="Tahoma" w:hAnsi="Tahoma" w:cs="Tahoma"/>
          <w:sz w:val="22"/>
          <w:szCs w:val="22"/>
        </w:rPr>
        <w:t xml:space="preserve"> sąlygos </w:t>
      </w:r>
      <w:r w:rsidR="00C1329A" w:rsidRPr="00BB4065">
        <w:rPr>
          <w:rFonts w:ascii="Tahoma" w:hAnsi="Tahoma" w:cs="Tahoma"/>
          <w:sz w:val="22"/>
          <w:szCs w:val="22"/>
        </w:rPr>
        <w:t>Sutarties</w:t>
      </w:r>
      <w:r w:rsidR="005226CE" w:rsidRPr="00BB4065">
        <w:rPr>
          <w:rFonts w:ascii="Tahoma" w:hAnsi="Tahoma" w:cs="Tahoma"/>
          <w:sz w:val="22"/>
          <w:szCs w:val="22"/>
        </w:rPr>
        <w:t xml:space="preserve"> galiojimo laikotarpiu negali būti keičiamos, išskyrus Viešųjų pirkimų įstatymo 89 straipsnyje numatytus atvejus.</w:t>
      </w:r>
    </w:p>
    <w:p w14:paraId="3A31C51E" w14:textId="44DF61B3" w:rsidR="00765E0C" w:rsidRPr="00BB4065" w:rsidRDefault="00765E0C" w:rsidP="0015304B">
      <w:pPr>
        <w:pStyle w:val="0Punktai"/>
        <w:numPr>
          <w:ilvl w:val="1"/>
          <w:numId w:val="5"/>
        </w:numPr>
        <w:tabs>
          <w:tab w:val="clear" w:pos="1567"/>
          <w:tab w:val="num" w:pos="993"/>
        </w:tabs>
        <w:ind w:left="0" w:firstLine="567"/>
        <w:rPr>
          <w:rFonts w:ascii="Tahoma" w:hAnsi="Tahoma" w:cs="Tahoma"/>
          <w:sz w:val="22"/>
          <w:szCs w:val="22"/>
        </w:rPr>
      </w:pPr>
      <w:r w:rsidRPr="00BB4065">
        <w:rPr>
          <w:rFonts w:ascii="Tahoma" w:hAnsi="Tahoma" w:cs="Tahoma"/>
          <w:sz w:val="22"/>
          <w:szCs w:val="22"/>
        </w:rPr>
        <w:lastRenderedPageBreak/>
        <w:t xml:space="preserve"> Esant svarbioms priežastims (siekiant nustatyti, ar iš tikrųjų buvo padarytos esminės klaidos, pažeidimai; taip pat jei Užsakovas negauna tiesiogiai su </w:t>
      </w:r>
      <w:r w:rsidR="009E7E18" w:rsidRPr="00BB4065">
        <w:rPr>
          <w:rFonts w:ascii="Tahoma" w:hAnsi="Tahoma" w:cs="Tahoma"/>
          <w:sz w:val="22"/>
          <w:szCs w:val="22"/>
        </w:rPr>
        <w:t xml:space="preserve">Sutarties </w:t>
      </w:r>
      <w:r w:rsidRPr="00BB4065">
        <w:rPr>
          <w:rFonts w:ascii="Tahoma" w:hAnsi="Tahoma" w:cs="Tahoma"/>
          <w:sz w:val="22"/>
          <w:szCs w:val="22"/>
        </w:rPr>
        <w:t>vykdym</w:t>
      </w:r>
      <w:r w:rsidR="009E7E18" w:rsidRPr="00BB4065">
        <w:rPr>
          <w:rFonts w:ascii="Tahoma" w:hAnsi="Tahoma" w:cs="Tahoma"/>
          <w:sz w:val="22"/>
          <w:szCs w:val="22"/>
        </w:rPr>
        <w:t>u</w:t>
      </w:r>
      <w:r w:rsidRPr="00BB4065">
        <w:rPr>
          <w:rFonts w:ascii="Tahoma" w:hAnsi="Tahoma" w:cs="Tahoma"/>
          <w:sz w:val="22"/>
          <w:szCs w:val="22"/>
        </w:rPr>
        <w:t xml:space="preserve"> susijusių valstybės asignavimų; buvo priimti svarbūs </w:t>
      </w:r>
      <w:r w:rsidR="009E7E18" w:rsidRPr="00BB4065">
        <w:rPr>
          <w:rFonts w:ascii="Tahoma" w:hAnsi="Tahoma" w:cs="Tahoma"/>
          <w:sz w:val="22"/>
          <w:szCs w:val="22"/>
        </w:rPr>
        <w:t>S</w:t>
      </w:r>
      <w:r w:rsidRPr="00BB4065">
        <w:rPr>
          <w:rFonts w:ascii="Tahoma" w:hAnsi="Tahoma" w:cs="Tahoma"/>
          <w:sz w:val="22"/>
          <w:szCs w:val="22"/>
        </w:rPr>
        <w:t xml:space="preserve">utarties vykdymui teisės aktų pakeitimai; vėluojama įdiegti/modernizuoti kitas, tiesiogiai susijusias informacines sistemas (trečiųjų šalių įtaka); užtrukusios tiesiogiai susijusių kitų viešųjų pirkimų procedūros; </w:t>
      </w:r>
      <w:r w:rsidR="009E7E18" w:rsidRPr="00BB4065">
        <w:rPr>
          <w:rFonts w:ascii="Tahoma" w:hAnsi="Tahoma" w:cs="Tahoma"/>
          <w:sz w:val="22"/>
          <w:szCs w:val="22"/>
        </w:rPr>
        <w:t xml:space="preserve">Šalys </w:t>
      </w:r>
      <w:r w:rsidRPr="00BB4065">
        <w:rPr>
          <w:rFonts w:ascii="Tahoma" w:hAnsi="Tahoma" w:cs="Tahoma"/>
          <w:sz w:val="22"/>
          <w:szCs w:val="22"/>
        </w:rPr>
        <w:t xml:space="preserve">daugiau nei 30 kalendorinių dienų neišsprendžia ginčo derybomis; ir pan.), Užsakovas, el. paštu siųstu raštu informavęs Tiekėją ir nurodęs konkrečias priežastis ir/ar aplinkybes, turi teisę sustabdyti </w:t>
      </w:r>
      <w:r w:rsidR="009E7E18" w:rsidRPr="00BB4065">
        <w:rPr>
          <w:rFonts w:ascii="Tahoma" w:hAnsi="Tahoma" w:cs="Tahoma"/>
          <w:sz w:val="22"/>
          <w:szCs w:val="22"/>
        </w:rPr>
        <w:t>P</w:t>
      </w:r>
      <w:r w:rsidRPr="00BB4065">
        <w:rPr>
          <w:rFonts w:ascii="Tahoma" w:hAnsi="Tahoma" w:cs="Tahoma"/>
          <w:sz w:val="22"/>
          <w:szCs w:val="22"/>
        </w:rPr>
        <w:t xml:space="preserve">aslaugų teikimą. Šalims, sužinojus, jog išnyko </w:t>
      </w:r>
      <w:r w:rsidR="009E7E18" w:rsidRPr="00BB4065">
        <w:rPr>
          <w:rFonts w:ascii="Tahoma" w:hAnsi="Tahoma" w:cs="Tahoma"/>
          <w:sz w:val="22"/>
          <w:szCs w:val="22"/>
        </w:rPr>
        <w:t>P</w:t>
      </w:r>
      <w:r w:rsidRPr="00BB4065">
        <w:rPr>
          <w:rFonts w:ascii="Tahoma" w:hAnsi="Tahoma" w:cs="Tahoma"/>
          <w:sz w:val="22"/>
          <w:szCs w:val="22"/>
        </w:rPr>
        <w:t>aslaugų teikimo sustabdymo priežastys ir/ar aplinkybės, bet kuri iš Šalių turi teisę viena kitai el. paštu siųstu raštu pranešti apie šį galimai egzistuojantį faktą. Per 3 darbo dienas nuo tokio pranešimo išsiuntimo dienos Užsakovas, įvertinęs visą turimą informaciją ir dokumentus:</w:t>
      </w:r>
    </w:p>
    <w:p w14:paraId="4265E78C" w14:textId="12BB2428" w:rsidR="00765E0C" w:rsidRPr="00BB4065" w:rsidRDefault="00765E0C" w:rsidP="00765E0C">
      <w:pPr>
        <w:pStyle w:val="0Punktai"/>
        <w:rPr>
          <w:rFonts w:ascii="Tahoma" w:hAnsi="Tahoma" w:cs="Tahoma"/>
          <w:sz w:val="22"/>
          <w:szCs w:val="22"/>
        </w:rPr>
      </w:pPr>
      <w:r w:rsidRPr="00BB4065">
        <w:rPr>
          <w:rFonts w:ascii="Tahoma" w:hAnsi="Tahoma" w:cs="Tahoma"/>
          <w:sz w:val="22"/>
          <w:szCs w:val="22"/>
        </w:rPr>
        <w:t>6.</w:t>
      </w:r>
      <w:r w:rsidR="00341A93" w:rsidRPr="00BB4065">
        <w:rPr>
          <w:rFonts w:ascii="Tahoma" w:hAnsi="Tahoma" w:cs="Tahoma"/>
          <w:sz w:val="22"/>
          <w:szCs w:val="22"/>
        </w:rPr>
        <w:t>8</w:t>
      </w:r>
      <w:r w:rsidRPr="00BB4065">
        <w:rPr>
          <w:rFonts w:ascii="Tahoma" w:hAnsi="Tahoma" w:cs="Tahoma"/>
          <w:sz w:val="22"/>
          <w:szCs w:val="22"/>
        </w:rPr>
        <w:t xml:space="preserve">.1. </w:t>
      </w:r>
      <w:r w:rsidR="00D332C5" w:rsidRPr="00BB4065">
        <w:rPr>
          <w:rFonts w:ascii="Tahoma" w:hAnsi="Tahoma" w:cs="Tahoma"/>
          <w:sz w:val="22"/>
          <w:szCs w:val="22"/>
        </w:rPr>
        <w:t xml:space="preserve"> </w:t>
      </w:r>
      <w:r w:rsidRPr="00BB4065">
        <w:rPr>
          <w:rFonts w:ascii="Tahoma" w:hAnsi="Tahoma" w:cs="Tahoma"/>
          <w:sz w:val="22"/>
          <w:szCs w:val="22"/>
        </w:rPr>
        <w:t xml:space="preserve">jeigu nesutinka, kad išnyko </w:t>
      </w:r>
      <w:r w:rsidR="009E7E18" w:rsidRPr="00BB4065">
        <w:rPr>
          <w:rFonts w:ascii="Tahoma" w:hAnsi="Tahoma" w:cs="Tahoma"/>
          <w:sz w:val="22"/>
          <w:szCs w:val="22"/>
        </w:rPr>
        <w:t>P</w:t>
      </w:r>
      <w:r w:rsidRPr="00BB4065">
        <w:rPr>
          <w:rFonts w:ascii="Tahoma" w:hAnsi="Tahoma" w:cs="Tahoma"/>
          <w:sz w:val="22"/>
          <w:szCs w:val="22"/>
        </w:rPr>
        <w:t>aslaugų teikimo sustabdymo priežastys ir/ar aplinkybės, el. paštu siųstu raštu pateikia Tiekėjui konkrečias priežastis ir/ar aplinkybes;</w:t>
      </w:r>
    </w:p>
    <w:p w14:paraId="6CD14230" w14:textId="3066CA34" w:rsidR="00765E0C" w:rsidRPr="00BB4065" w:rsidRDefault="00765E0C" w:rsidP="00765E0C">
      <w:pPr>
        <w:pStyle w:val="0Punktai"/>
        <w:rPr>
          <w:rFonts w:ascii="Tahoma" w:hAnsi="Tahoma" w:cs="Tahoma"/>
          <w:sz w:val="22"/>
          <w:szCs w:val="22"/>
        </w:rPr>
      </w:pPr>
      <w:r w:rsidRPr="00BB4065">
        <w:rPr>
          <w:rFonts w:ascii="Tahoma" w:hAnsi="Tahoma" w:cs="Tahoma"/>
          <w:sz w:val="22"/>
          <w:szCs w:val="22"/>
        </w:rPr>
        <w:t>6.</w:t>
      </w:r>
      <w:r w:rsidR="00341A93" w:rsidRPr="00BB4065">
        <w:rPr>
          <w:rFonts w:ascii="Tahoma" w:hAnsi="Tahoma" w:cs="Tahoma"/>
          <w:sz w:val="22"/>
          <w:szCs w:val="22"/>
        </w:rPr>
        <w:t>8</w:t>
      </w:r>
      <w:r w:rsidRPr="00BB4065">
        <w:rPr>
          <w:rFonts w:ascii="Tahoma" w:hAnsi="Tahoma" w:cs="Tahoma"/>
          <w:sz w:val="22"/>
          <w:szCs w:val="22"/>
        </w:rPr>
        <w:t xml:space="preserve">.2. </w:t>
      </w:r>
      <w:r w:rsidR="00D332C5" w:rsidRPr="00BB4065">
        <w:rPr>
          <w:rFonts w:ascii="Tahoma" w:hAnsi="Tahoma" w:cs="Tahoma"/>
          <w:sz w:val="22"/>
          <w:szCs w:val="22"/>
        </w:rPr>
        <w:t xml:space="preserve"> </w:t>
      </w:r>
      <w:r w:rsidRPr="00BB4065">
        <w:rPr>
          <w:rFonts w:ascii="Tahoma" w:hAnsi="Tahoma" w:cs="Tahoma"/>
          <w:sz w:val="22"/>
          <w:szCs w:val="22"/>
        </w:rPr>
        <w:t xml:space="preserve">jeigu sutinka, kad išnyko </w:t>
      </w:r>
      <w:r w:rsidR="009E7E18" w:rsidRPr="00BB4065">
        <w:rPr>
          <w:rFonts w:ascii="Tahoma" w:hAnsi="Tahoma" w:cs="Tahoma"/>
          <w:sz w:val="22"/>
          <w:szCs w:val="22"/>
        </w:rPr>
        <w:t>P</w:t>
      </w:r>
      <w:r w:rsidRPr="00BB4065">
        <w:rPr>
          <w:rFonts w:ascii="Tahoma" w:hAnsi="Tahoma" w:cs="Tahoma"/>
          <w:sz w:val="22"/>
          <w:szCs w:val="22"/>
        </w:rPr>
        <w:t xml:space="preserve">aslaugų teikimo sustabdymo priežastys ir/ar aplinkybės, el. paštu siųstu raštu Tiekėjui praneša apie </w:t>
      </w:r>
      <w:r w:rsidR="009E7E18" w:rsidRPr="00BB4065">
        <w:rPr>
          <w:rFonts w:ascii="Tahoma" w:hAnsi="Tahoma" w:cs="Tahoma"/>
          <w:sz w:val="22"/>
          <w:szCs w:val="22"/>
        </w:rPr>
        <w:t>P</w:t>
      </w:r>
      <w:r w:rsidRPr="00BB4065">
        <w:rPr>
          <w:rFonts w:ascii="Tahoma" w:hAnsi="Tahoma" w:cs="Tahoma"/>
          <w:sz w:val="22"/>
          <w:szCs w:val="22"/>
        </w:rPr>
        <w:t xml:space="preserve">aslaugų teikimo atnaujinimą. Tiekėjas privalo tęsti </w:t>
      </w:r>
      <w:r w:rsidR="009E7E18" w:rsidRPr="00BB4065">
        <w:rPr>
          <w:rFonts w:ascii="Tahoma" w:hAnsi="Tahoma" w:cs="Tahoma"/>
          <w:sz w:val="22"/>
          <w:szCs w:val="22"/>
        </w:rPr>
        <w:t>P</w:t>
      </w:r>
      <w:r w:rsidRPr="00BB4065">
        <w:rPr>
          <w:rFonts w:ascii="Tahoma" w:hAnsi="Tahoma" w:cs="Tahoma"/>
          <w:sz w:val="22"/>
          <w:szCs w:val="22"/>
        </w:rPr>
        <w:t xml:space="preserve">aslaugų teikimą ne vėliau kaip per </w:t>
      </w:r>
      <w:r w:rsidR="00B66267" w:rsidRPr="00BB4065">
        <w:rPr>
          <w:rFonts w:ascii="Tahoma" w:hAnsi="Tahoma" w:cs="Tahoma"/>
          <w:sz w:val="22"/>
          <w:szCs w:val="22"/>
        </w:rPr>
        <w:t>3</w:t>
      </w:r>
      <w:r w:rsidRPr="00BB4065">
        <w:rPr>
          <w:rFonts w:ascii="Tahoma" w:hAnsi="Tahoma" w:cs="Tahoma"/>
          <w:sz w:val="22"/>
          <w:szCs w:val="22"/>
        </w:rPr>
        <w:t xml:space="preserve"> darbo dien</w:t>
      </w:r>
      <w:r w:rsidR="00975C41" w:rsidRPr="00BB4065">
        <w:rPr>
          <w:rFonts w:ascii="Tahoma" w:hAnsi="Tahoma" w:cs="Tahoma"/>
          <w:sz w:val="22"/>
          <w:szCs w:val="22"/>
        </w:rPr>
        <w:t>as</w:t>
      </w:r>
      <w:r w:rsidRPr="00BB4065">
        <w:rPr>
          <w:rFonts w:ascii="Tahoma" w:hAnsi="Tahoma" w:cs="Tahoma"/>
          <w:sz w:val="22"/>
          <w:szCs w:val="22"/>
        </w:rPr>
        <w:t xml:space="preserve"> nuo šio Užsakovo pranešimo gavimo dienos arba nuo kitos, Šalių suderintos dienos, kuri negali būti ilgesnė kaip </w:t>
      </w:r>
      <w:r w:rsidR="00B66267" w:rsidRPr="00BB4065">
        <w:rPr>
          <w:rFonts w:ascii="Tahoma" w:hAnsi="Tahoma" w:cs="Tahoma"/>
          <w:sz w:val="22"/>
          <w:szCs w:val="22"/>
        </w:rPr>
        <w:t xml:space="preserve">14 </w:t>
      </w:r>
      <w:r w:rsidRPr="00BB4065">
        <w:rPr>
          <w:rFonts w:ascii="Tahoma" w:hAnsi="Tahoma" w:cs="Tahoma"/>
          <w:sz w:val="22"/>
          <w:szCs w:val="22"/>
        </w:rPr>
        <w:t xml:space="preserve">kalendorinių dienų, jeigu </w:t>
      </w:r>
      <w:r w:rsidR="009E7E18" w:rsidRPr="00BB4065">
        <w:rPr>
          <w:rFonts w:ascii="Tahoma" w:hAnsi="Tahoma" w:cs="Tahoma"/>
          <w:sz w:val="22"/>
          <w:szCs w:val="22"/>
        </w:rPr>
        <w:t>P</w:t>
      </w:r>
      <w:r w:rsidRPr="00BB4065">
        <w:rPr>
          <w:rFonts w:ascii="Tahoma" w:hAnsi="Tahoma" w:cs="Tahoma"/>
          <w:sz w:val="22"/>
          <w:szCs w:val="22"/>
        </w:rPr>
        <w:t xml:space="preserve">aslaugų teikimo sustabdymas truko ilgiau nei </w:t>
      </w:r>
      <w:r w:rsidR="00B66267" w:rsidRPr="00BB4065">
        <w:rPr>
          <w:rFonts w:ascii="Tahoma" w:hAnsi="Tahoma" w:cs="Tahoma"/>
          <w:sz w:val="22"/>
          <w:szCs w:val="22"/>
        </w:rPr>
        <w:t xml:space="preserve">2 </w:t>
      </w:r>
      <w:r w:rsidRPr="00BB4065">
        <w:rPr>
          <w:rFonts w:ascii="Tahoma" w:hAnsi="Tahoma" w:cs="Tahoma"/>
          <w:sz w:val="22"/>
          <w:szCs w:val="22"/>
        </w:rPr>
        <w:t>mėnesius.“</w:t>
      </w:r>
    </w:p>
    <w:p w14:paraId="1B73AA5A" w14:textId="1F3D5DE7" w:rsidR="00B44C5A" w:rsidRPr="00BB4065" w:rsidRDefault="005C2106" w:rsidP="0015304B">
      <w:pPr>
        <w:pStyle w:val="0Punktai"/>
        <w:numPr>
          <w:ilvl w:val="1"/>
          <w:numId w:val="5"/>
        </w:numPr>
        <w:tabs>
          <w:tab w:val="clear" w:pos="1567"/>
          <w:tab w:val="num" w:pos="993"/>
        </w:tabs>
        <w:ind w:left="0" w:firstLine="567"/>
        <w:rPr>
          <w:rFonts w:ascii="Tahoma" w:hAnsi="Tahoma" w:cs="Tahoma"/>
          <w:sz w:val="22"/>
          <w:szCs w:val="22"/>
        </w:rPr>
      </w:pPr>
      <w:r w:rsidRPr="00BB4065">
        <w:rPr>
          <w:rFonts w:ascii="Tahoma" w:hAnsi="Tahoma" w:cs="Tahoma"/>
          <w:sz w:val="22"/>
          <w:szCs w:val="22"/>
        </w:rPr>
        <w:t xml:space="preserve"> </w:t>
      </w:r>
      <w:r w:rsidR="00B44C5A" w:rsidRPr="00BB4065">
        <w:rPr>
          <w:rFonts w:ascii="Tahoma" w:hAnsi="Tahoma" w:cs="Tahoma"/>
          <w:sz w:val="22"/>
          <w:szCs w:val="22"/>
        </w:rPr>
        <w:t xml:space="preserve">Visi </w:t>
      </w:r>
      <w:r w:rsidR="00C1329A" w:rsidRPr="00BB4065">
        <w:rPr>
          <w:rFonts w:ascii="Tahoma" w:hAnsi="Tahoma" w:cs="Tahoma"/>
          <w:sz w:val="22"/>
          <w:szCs w:val="22"/>
        </w:rPr>
        <w:t>Sutarties</w:t>
      </w:r>
      <w:r w:rsidR="00B44C5A" w:rsidRPr="00BB4065">
        <w:rPr>
          <w:rFonts w:ascii="Tahoma" w:hAnsi="Tahoma" w:cs="Tahoma"/>
          <w:sz w:val="22"/>
          <w:szCs w:val="22"/>
        </w:rPr>
        <w:t xml:space="preserve"> pakeitimai, papildymai ir priedai galioja, jeigu jie yra sudaryti raštu ir patvirtinti abiejų </w:t>
      </w:r>
      <w:r w:rsidR="00BA72D5" w:rsidRPr="00BB4065">
        <w:rPr>
          <w:rFonts w:ascii="Tahoma" w:hAnsi="Tahoma" w:cs="Tahoma"/>
          <w:sz w:val="22"/>
          <w:szCs w:val="22"/>
        </w:rPr>
        <w:t xml:space="preserve">Šalių </w:t>
      </w:r>
      <w:r w:rsidR="00B44C5A" w:rsidRPr="00BB4065">
        <w:rPr>
          <w:rFonts w:ascii="Tahoma" w:hAnsi="Tahoma" w:cs="Tahoma"/>
          <w:sz w:val="22"/>
          <w:szCs w:val="22"/>
        </w:rPr>
        <w:t xml:space="preserve">įgaliotų atstovų parašais. Visi </w:t>
      </w:r>
      <w:r w:rsidR="00C1329A" w:rsidRPr="00BB4065">
        <w:rPr>
          <w:rFonts w:ascii="Tahoma" w:hAnsi="Tahoma" w:cs="Tahoma"/>
          <w:sz w:val="22"/>
          <w:szCs w:val="22"/>
        </w:rPr>
        <w:t>Sutarties</w:t>
      </w:r>
      <w:r w:rsidR="00B44C5A" w:rsidRPr="00BB4065">
        <w:rPr>
          <w:rFonts w:ascii="Tahoma" w:hAnsi="Tahoma" w:cs="Tahoma"/>
          <w:sz w:val="22"/>
          <w:szCs w:val="22"/>
        </w:rPr>
        <w:t xml:space="preserve"> pakeitimai, papildymai ir priedai tampa sudėtinėmis ir neatskiriamomis </w:t>
      </w:r>
      <w:r w:rsidR="00C1329A" w:rsidRPr="00BB4065">
        <w:rPr>
          <w:rFonts w:ascii="Tahoma" w:hAnsi="Tahoma" w:cs="Tahoma"/>
          <w:sz w:val="22"/>
          <w:szCs w:val="22"/>
        </w:rPr>
        <w:t>Sutarties</w:t>
      </w:r>
      <w:r w:rsidR="00B44C5A" w:rsidRPr="00BB4065">
        <w:rPr>
          <w:rFonts w:ascii="Tahoma" w:hAnsi="Tahoma" w:cs="Tahoma"/>
          <w:sz w:val="22"/>
          <w:szCs w:val="22"/>
        </w:rPr>
        <w:t xml:space="preserve"> dalimis.</w:t>
      </w:r>
    </w:p>
    <w:p w14:paraId="6D4C3373" w14:textId="16314A89" w:rsidR="00170D8A" w:rsidRPr="00BB4065" w:rsidRDefault="001F569B" w:rsidP="00275804">
      <w:pPr>
        <w:pStyle w:val="0Punktai"/>
        <w:numPr>
          <w:ilvl w:val="0"/>
          <w:numId w:val="5"/>
        </w:numPr>
        <w:tabs>
          <w:tab w:val="left" w:pos="284"/>
        </w:tabs>
        <w:spacing w:before="120"/>
        <w:jc w:val="center"/>
        <w:rPr>
          <w:rFonts w:ascii="Tahoma" w:hAnsi="Tahoma" w:cs="Tahoma"/>
          <w:b/>
          <w:sz w:val="22"/>
          <w:szCs w:val="22"/>
        </w:rPr>
      </w:pPr>
      <w:r w:rsidRPr="00BB4065">
        <w:rPr>
          <w:rFonts w:ascii="Tahoma" w:hAnsi="Tahoma" w:cs="Tahoma"/>
          <w:b/>
          <w:bCs/>
          <w:sz w:val="22"/>
          <w:szCs w:val="22"/>
        </w:rPr>
        <w:t>KONFIDENCIALUMO REIKALAVIMAI</w:t>
      </w:r>
    </w:p>
    <w:p w14:paraId="23F91E17" w14:textId="696F0D1C" w:rsidR="003F5B10" w:rsidRPr="00BB4065" w:rsidRDefault="00D332C5" w:rsidP="0015304B">
      <w:pPr>
        <w:pStyle w:val="0Punktai"/>
        <w:numPr>
          <w:ilvl w:val="1"/>
          <w:numId w:val="5"/>
        </w:numPr>
        <w:tabs>
          <w:tab w:val="clear" w:pos="1567"/>
          <w:tab w:val="left" w:pos="284"/>
          <w:tab w:val="num" w:pos="993"/>
        </w:tabs>
        <w:ind w:left="0" w:firstLine="567"/>
        <w:rPr>
          <w:rFonts w:ascii="Tahoma" w:hAnsi="Tahoma" w:cs="Tahoma"/>
          <w:b/>
          <w:sz w:val="22"/>
          <w:szCs w:val="22"/>
        </w:rPr>
      </w:pPr>
      <w:r w:rsidRPr="00BB4065">
        <w:rPr>
          <w:rFonts w:ascii="Tahoma" w:hAnsi="Tahoma" w:cs="Tahoma"/>
          <w:sz w:val="22"/>
          <w:szCs w:val="22"/>
        </w:rPr>
        <w:t xml:space="preserve"> </w:t>
      </w:r>
      <w:r w:rsidR="00A1745A" w:rsidRPr="00BB4065">
        <w:rPr>
          <w:rFonts w:ascii="Tahoma" w:hAnsi="Tahoma" w:cs="Tahoma"/>
          <w:sz w:val="22"/>
          <w:szCs w:val="22"/>
        </w:rPr>
        <w:t>Tiekėjas</w:t>
      </w:r>
      <w:r w:rsidR="003F5B10" w:rsidRPr="00BB4065">
        <w:rPr>
          <w:rFonts w:ascii="Tahoma" w:hAnsi="Tahoma" w:cs="Tahoma"/>
          <w:sz w:val="22"/>
          <w:szCs w:val="22"/>
        </w:rPr>
        <w:t xml:space="preserve"> galės vykdyti </w:t>
      </w:r>
      <w:r w:rsidR="006B1438" w:rsidRPr="00BB4065">
        <w:rPr>
          <w:rFonts w:ascii="Tahoma" w:hAnsi="Tahoma" w:cs="Tahoma"/>
          <w:sz w:val="22"/>
          <w:szCs w:val="22"/>
        </w:rPr>
        <w:t xml:space="preserve">Sutartį </w:t>
      </w:r>
      <w:r w:rsidR="003F5B10" w:rsidRPr="00BB4065">
        <w:rPr>
          <w:rFonts w:ascii="Tahoma" w:hAnsi="Tahoma" w:cs="Tahoma"/>
          <w:sz w:val="22"/>
          <w:szCs w:val="22"/>
        </w:rPr>
        <w:t xml:space="preserve">tik </w:t>
      </w:r>
      <w:r w:rsidR="00A1745A" w:rsidRPr="00BB4065">
        <w:rPr>
          <w:rFonts w:ascii="Tahoma" w:hAnsi="Tahoma" w:cs="Tahoma"/>
          <w:sz w:val="22"/>
          <w:szCs w:val="22"/>
        </w:rPr>
        <w:t>Tiekėjo</w:t>
      </w:r>
      <w:r w:rsidR="003F5B10" w:rsidRPr="00BB4065">
        <w:rPr>
          <w:rFonts w:ascii="Tahoma" w:hAnsi="Tahoma" w:cs="Tahoma"/>
          <w:sz w:val="22"/>
          <w:szCs w:val="22"/>
        </w:rPr>
        <w:t xml:space="preserve"> specialistams (komandos nariams) pasirašius </w:t>
      </w:r>
      <w:r w:rsidR="006B1438" w:rsidRPr="00BB4065">
        <w:rPr>
          <w:rFonts w:ascii="Tahoma" w:hAnsi="Tahoma" w:cs="Tahoma"/>
          <w:sz w:val="22"/>
          <w:szCs w:val="22"/>
        </w:rPr>
        <w:t>k</w:t>
      </w:r>
      <w:r w:rsidR="003F5B10" w:rsidRPr="00BB4065">
        <w:rPr>
          <w:rFonts w:ascii="Tahoma" w:hAnsi="Tahoma" w:cs="Tahoma"/>
          <w:sz w:val="22"/>
          <w:szCs w:val="22"/>
        </w:rPr>
        <w:t>onfidencialumo pasižadėjim</w:t>
      </w:r>
      <w:r w:rsidR="006B1438" w:rsidRPr="00BB4065">
        <w:rPr>
          <w:rFonts w:ascii="Tahoma" w:hAnsi="Tahoma" w:cs="Tahoma"/>
          <w:sz w:val="22"/>
          <w:szCs w:val="22"/>
        </w:rPr>
        <w:t>ą</w:t>
      </w:r>
      <w:r w:rsidR="003F5B10" w:rsidRPr="00BB4065">
        <w:rPr>
          <w:rFonts w:ascii="Tahoma" w:hAnsi="Tahoma" w:cs="Tahoma"/>
          <w:sz w:val="22"/>
          <w:szCs w:val="22"/>
        </w:rPr>
        <w:t>.</w:t>
      </w:r>
    </w:p>
    <w:p w14:paraId="270416FF" w14:textId="6456ECCC" w:rsidR="003F5B10" w:rsidRPr="00BB4065" w:rsidRDefault="00D332C5" w:rsidP="00275804">
      <w:pPr>
        <w:pStyle w:val="0Punktai"/>
        <w:numPr>
          <w:ilvl w:val="1"/>
          <w:numId w:val="5"/>
        </w:numPr>
        <w:tabs>
          <w:tab w:val="left" w:pos="284"/>
          <w:tab w:val="left" w:pos="993"/>
        </w:tabs>
        <w:ind w:left="0" w:firstLine="567"/>
        <w:rPr>
          <w:rFonts w:ascii="Tahoma" w:hAnsi="Tahoma" w:cs="Tahoma"/>
          <w:sz w:val="22"/>
          <w:szCs w:val="22"/>
        </w:rPr>
      </w:pPr>
      <w:r w:rsidRPr="00BB4065">
        <w:rPr>
          <w:rFonts w:ascii="Tahoma" w:hAnsi="Tahoma" w:cs="Tahoma"/>
          <w:sz w:val="22"/>
          <w:szCs w:val="22"/>
        </w:rPr>
        <w:t xml:space="preserve"> </w:t>
      </w:r>
      <w:r w:rsidR="00C1329A" w:rsidRPr="00BB4065">
        <w:rPr>
          <w:rFonts w:ascii="Tahoma" w:hAnsi="Tahoma" w:cs="Tahoma"/>
          <w:sz w:val="22"/>
          <w:szCs w:val="22"/>
        </w:rPr>
        <w:t>Sutarties</w:t>
      </w:r>
      <w:r w:rsidR="003F5B10" w:rsidRPr="00BB4065">
        <w:rPr>
          <w:rFonts w:ascii="Tahoma" w:hAnsi="Tahoma" w:cs="Tahoma"/>
          <w:sz w:val="22"/>
          <w:szCs w:val="22"/>
        </w:rPr>
        <w:t xml:space="preserve"> sąlygas ir reikalavimus </w:t>
      </w:r>
      <w:r w:rsidR="00A1745A" w:rsidRPr="00BB4065">
        <w:rPr>
          <w:rFonts w:ascii="Tahoma" w:hAnsi="Tahoma" w:cs="Tahoma"/>
          <w:sz w:val="22"/>
          <w:szCs w:val="22"/>
        </w:rPr>
        <w:t>Tiekėjas</w:t>
      </w:r>
      <w:r w:rsidR="003F5B10" w:rsidRPr="00BB4065">
        <w:rPr>
          <w:rFonts w:ascii="Tahoma" w:hAnsi="Tahoma" w:cs="Tahoma"/>
          <w:sz w:val="22"/>
          <w:szCs w:val="22"/>
        </w:rPr>
        <w:t xml:space="preserve"> privalės vykdyti vadovaujantis duomenų saugą reglamentuojančių teisės aktų nuostatomis.</w:t>
      </w:r>
    </w:p>
    <w:p w14:paraId="62F308C8" w14:textId="75C73116" w:rsidR="003F5B10" w:rsidRPr="00BB4065" w:rsidRDefault="00D332C5" w:rsidP="00275804">
      <w:pPr>
        <w:pStyle w:val="0Punktai"/>
        <w:numPr>
          <w:ilvl w:val="1"/>
          <w:numId w:val="5"/>
        </w:numPr>
        <w:tabs>
          <w:tab w:val="left" w:pos="284"/>
          <w:tab w:val="left" w:pos="993"/>
        </w:tabs>
        <w:ind w:left="0" w:firstLine="567"/>
        <w:rPr>
          <w:rFonts w:ascii="Tahoma" w:hAnsi="Tahoma" w:cs="Tahoma"/>
          <w:sz w:val="22"/>
          <w:szCs w:val="22"/>
        </w:rPr>
      </w:pPr>
      <w:r w:rsidRPr="00BB4065">
        <w:rPr>
          <w:rFonts w:ascii="Tahoma" w:hAnsi="Tahoma" w:cs="Tahoma"/>
          <w:sz w:val="22"/>
          <w:szCs w:val="22"/>
        </w:rPr>
        <w:t xml:space="preserve"> </w:t>
      </w:r>
      <w:r w:rsidR="00C1329A" w:rsidRPr="00BB4065">
        <w:rPr>
          <w:rFonts w:ascii="Tahoma" w:hAnsi="Tahoma" w:cs="Tahoma"/>
          <w:sz w:val="22"/>
          <w:szCs w:val="22"/>
        </w:rPr>
        <w:t>Tiekėjui</w:t>
      </w:r>
      <w:r w:rsidR="003F5B10" w:rsidRPr="00BB4065">
        <w:rPr>
          <w:rFonts w:ascii="Tahoma" w:hAnsi="Tahoma" w:cs="Tahoma"/>
          <w:sz w:val="22"/>
          <w:szCs w:val="22"/>
        </w:rPr>
        <w:t xml:space="preserve"> viešai neskelbtina informacija teikiama tik tokios apimties, kuri būtina </w:t>
      </w:r>
      <w:r w:rsidR="006B1438" w:rsidRPr="00BB4065">
        <w:rPr>
          <w:rFonts w:ascii="Tahoma" w:hAnsi="Tahoma" w:cs="Tahoma"/>
          <w:sz w:val="22"/>
          <w:szCs w:val="22"/>
        </w:rPr>
        <w:t xml:space="preserve">Paslaugai </w:t>
      </w:r>
      <w:r w:rsidR="003F5B10" w:rsidRPr="00BB4065">
        <w:rPr>
          <w:rFonts w:ascii="Tahoma" w:hAnsi="Tahoma" w:cs="Tahoma"/>
          <w:sz w:val="22"/>
          <w:szCs w:val="22"/>
        </w:rPr>
        <w:t xml:space="preserve">atlikti. </w:t>
      </w:r>
      <w:r w:rsidR="00A1745A" w:rsidRPr="00BB4065">
        <w:rPr>
          <w:rFonts w:ascii="Tahoma" w:hAnsi="Tahoma" w:cs="Tahoma"/>
          <w:sz w:val="22"/>
          <w:szCs w:val="22"/>
        </w:rPr>
        <w:t>Tiekėjas</w:t>
      </w:r>
      <w:r w:rsidR="003F5B10" w:rsidRPr="00BB4065">
        <w:rPr>
          <w:rFonts w:ascii="Tahoma" w:hAnsi="Tahoma" w:cs="Tahoma"/>
          <w:sz w:val="22"/>
          <w:szCs w:val="22"/>
        </w:rPr>
        <w:t xml:space="preserve"> privalo: </w:t>
      </w:r>
    </w:p>
    <w:p w14:paraId="20A4B9D3" w14:textId="6C4C949E" w:rsidR="003F5B10" w:rsidRPr="00BB4065" w:rsidRDefault="003F5B10" w:rsidP="00C94180">
      <w:pPr>
        <w:numPr>
          <w:ilvl w:val="2"/>
          <w:numId w:val="5"/>
        </w:numPr>
        <w:tabs>
          <w:tab w:val="left" w:pos="1276"/>
        </w:tabs>
        <w:ind w:left="0" w:firstLine="567"/>
        <w:jc w:val="both"/>
        <w:rPr>
          <w:rFonts w:ascii="Tahoma" w:hAnsi="Tahoma" w:cs="Tahoma"/>
          <w:sz w:val="22"/>
          <w:szCs w:val="22"/>
        </w:rPr>
      </w:pPr>
      <w:r w:rsidRPr="00BB4065">
        <w:rPr>
          <w:rFonts w:ascii="Tahoma" w:hAnsi="Tahoma" w:cs="Tahoma"/>
          <w:sz w:val="22"/>
          <w:szCs w:val="22"/>
        </w:rPr>
        <w:t xml:space="preserve">neskleisti ir neperduoti kitiems fiziniams ar juridiniams asmenims iš </w:t>
      </w:r>
      <w:r w:rsidR="007A7B08" w:rsidRPr="00BB4065">
        <w:rPr>
          <w:rFonts w:ascii="Tahoma" w:hAnsi="Tahoma" w:cs="Tahoma"/>
          <w:sz w:val="22"/>
          <w:szCs w:val="22"/>
        </w:rPr>
        <w:t>Užsakovo</w:t>
      </w:r>
      <w:r w:rsidRPr="00BB4065">
        <w:rPr>
          <w:rFonts w:ascii="Tahoma" w:hAnsi="Tahoma" w:cs="Tahoma"/>
          <w:sz w:val="22"/>
          <w:szCs w:val="22"/>
        </w:rPr>
        <w:t xml:space="preserve"> gautos informacijos, užtikrinti tinkamą jos saugą, laikyti ją paslaptyje net pasibaigus </w:t>
      </w:r>
      <w:r w:rsidR="00C1329A" w:rsidRPr="00BB4065">
        <w:rPr>
          <w:rFonts w:ascii="Tahoma" w:hAnsi="Tahoma" w:cs="Tahoma"/>
          <w:sz w:val="22"/>
          <w:szCs w:val="22"/>
        </w:rPr>
        <w:t>Sutarties</w:t>
      </w:r>
      <w:r w:rsidRPr="00BB4065">
        <w:rPr>
          <w:rFonts w:ascii="Tahoma" w:hAnsi="Tahoma" w:cs="Tahoma"/>
          <w:sz w:val="22"/>
          <w:szCs w:val="22"/>
        </w:rPr>
        <w:t xml:space="preserve"> galiojimui; </w:t>
      </w:r>
    </w:p>
    <w:p w14:paraId="6A798CF8" w14:textId="6F61FF50" w:rsidR="003F5B10" w:rsidRPr="00BB4065" w:rsidRDefault="003F5B10" w:rsidP="00C94180">
      <w:pPr>
        <w:numPr>
          <w:ilvl w:val="2"/>
          <w:numId w:val="5"/>
        </w:numPr>
        <w:tabs>
          <w:tab w:val="left" w:pos="1276"/>
        </w:tabs>
        <w:ind w:left="0" w:firstLine="567"/>
        <w:jc w:val="both"/>
        <w:rPr>
          <w:rFonts w:ascii="Tahoma" w:hAnsi="Tahoma" w:cs="Tahoma"/>
          <w:sz w:val="22"/>
          <w:szCs w:val="22"/>
        </w:rPr>
      </w:pPr>
      <w:r w:rsidRPr="00BB4065">
        <w:rPr>
          <w:rFonts w:ascii="Tahoma" w:hAnsi="Tahoma" w:cs="Tahoma"/>
          <w:sz w:val="22"/>
          <w:szCs w:val="22"/>
        </w:rPr>
        <w:t>apie informacijos paskleidimo ar perdavimo kitiems fiziniams</w:t>
      </w:r>
      <w:r w:rsidR="00EF750D" w:rsidRPr="00BB4065">
        <w:rPr>
          <w:rFonts w:ascii="Tahoma" w:hAnsi="Tahoma" w:cs="Tahoma"/>
          <w:sz w:val="22"/>
          <w:szCs w:val="22"/>
        </w:rPr>
        <w:t>,</w:t>
      </w:r>
      <w:r w:rsidRPr="00BB4065">
        <w:rPr>
          <w:rFonts w:ascii="Tahoma" w:hAnsi="Tahoma" w:cs="Tahoma"/>
          <w:sz w:val="22"/>
          <w:szCs w:val="22"/>
        </w:rPr>
        <w:t xml:space="preserve"> ar juridiniams asmenims faktą</w:t>
      </w:r>
      <w:r w:rsidR="00EF750D" w:rsidRPr="00BB4065">
        <w:rPr>
          <w:rFonts w:ascii="Tahoma" w:hAnsi="Tahoma" w:cs="Tahoma"/>
          <w:sz w:val="22"/>
          <w:szCs w:val="22"/>
        </w:rPr>
        <w:t>,</w:t>
      </w:r>
      <w:r w:rsidRPr="00BB4065">
        <w:rPr>
          <w:rFonts w:ascii="Tahoma" w:hAnsi="Tahoma" w:cs="Tahoma"/>
          <w:sz w:val="22"/>
          <w:szCs w:val="22"/>
        </w:rPr>
        <w:t xml:space="preserve"> nedelsiant raštu informuoti </w:t>
      </w:r>
      <w:r w:rsidR="00A1745A" w:rsidRPr="00BB4065">
        <w:rPr>
          <w:rFonts w:ascii="Tahoma" w:hAnsi="Tahoma" w:cs="Tahoma"/>
          <w:sz w:val="22"/>
          <w:szCs w:val="22"/>
        </w:rPr>
        <w:t>Užsakovą</w:t>
      </w:r>
      <w:r w:rsidRPr="00BB4065">
        <w:rPr>
          <w:rFonts w:ascii="Tahoma" w:hAnsi="Tahoma" w:cs="Tahoma"/>
          <w:sz w:val="22"/>
          <w:szCs w:val="22"/>
        </w:rPr>
        <w:t xml:space="preserve"> ir imtis visų būtinų veiksmų užkirsti kelią tolesniam informacijos paskleidimui; </w:t>
      </w:r>
    </w:p>
    <w:p w14:paraId="54220492" w14:textId="77777777" w:rsidR="003F5B10" w:rsidRPr="00BB4065" w:rsidRDefault="003F5B10" w:rsidP="00C94180">
      <w:pPr>
        <w:numPr>
          <w:ilvl w:val="2"/>
          <w:numId w:val="5"/>
        </w:numPr>
        <w:tabs>
          <w:tab w:val="left" w:pos="1276"/>
        </w:tabs>
        <w:ind w:left="0" w:firstLine="567"/>
        <w:jc w:val="both"/>
        <w:rPr>
          <w:rFonts w:ascii="Tahoma" w:hAnsi="Tahoma" w:cs="Tahoma"/>
          <w:sz w:val="22"/>
          <w:szCs w:val="22"/>
        </w:rPr>
      </w:pPr>
      <w:r w:rsidRPr="00BB4065">
        <w:rPr>
          <w:rFonts w:ascii="Tahoma" w:hAnsi="Tahoma" w:cs="Tahoma"/>
          <w:sz w:val="22"/>
          <w:szCs w:val="22"/>
        </w:rPr>
        <w:t>atlyginti informacijos neteisėto paviešinimo nuostolius.</w:t>
      </w:r>
    </w:p>
    <w:p w14:paraId="38164642" w14:textId="75B3172B" w:rsidR="003F5B10" w:rsidRPr="00BB4065" w:rsidRDefault="00D332C5" w:rsidP="00275804">
      <w:pPr>
        <w:pStyle w:val="0Punktai"/>
        <w:numPr>
          <w:ilvl w:val="1"/>
          <w:numId w:val="5"/>
        </w:numPr>
        <w:tabs>
          <w:tab w:val="left" w:pos="284"/>
          <w:tab w:val="left" w:pos="993"/>
        </w:tabs>
        <w:ind w:left="0" w:firstLine="567"/>
        <w:rPr>
          <w:rFonts w:ascii="Tahoma" w:hAnsi="Tahoma" w:cs="Tahoma"/>
          <w:sz w:val="22"/>
          <w:szCs w:val="22"/>
        </w:rPr>
      </w:pPr>
      <w:r w:rsidRPr="00BB4065">
        <w:rPr>
          <w:rFonts w:ascii="Tahoma" w:hAnsi="Tahoma" w:cs="Tahoma"/>
          <w:sz w:val="22"/>
          <w:szCs w:val="22"/>
        </w:rPr>
        <w:t xml:space="preserve"> </w:t>
      </w:r>
      <w:r w:rsidR="00A1745A" w:rsidRPr="00BB4065">
        <w:rPr>
          <w:rFonts w:ascii="Tahoma" w:hAnsi="Tahoma" w:cs="Tahoma"/>
          <w:sz w:val="22"/>
          <w:szCs w:val="22"/>
        </w:rPr>
        <w:t>Tiekėjas</w:t>
      </w:r>
      <w:r w:rsidR="003F5B10" w:rsidRPr="00BB4065">
        <w:rPr>
          <w:rFonts w:ascii="Tahoma" w:hAnsi="Tahoma" w:cs="Tahoma"/>
          <w:sz w:val="22"/>
          <w:szCs w:val="22"/>
        </w:rPr>
        <w:t xml:space="preserve"> turi užtikrinti ir garantuoti, kad </w:t>
      </w:r>
      <w:r w:rsidR="00A1745A" w:rsidRPr="00BB4065">
        <w:rPr>
          <w:rFonts w:ascii="Tahoma" w:hAnsi="Tahoma" w:cs="Tahoma"/>
          <w:sz w:val="22"/>
          <w:szCs w:val="22"/>
        </w:rPr>
        <w:t>Tiekėjo</w:t>
      </w:r>
      <w:r w:rsidR="003F5B10" w:rsidRPr="00BB4065">
        <w:rPr>
          <w:rFonts w:ascii="Tahoma" w:hAnsi="Tahoma" w:cs="Tahoma"/>
          <w:sz w:val="22"/>
          <w:szCs w:val="22"/>
        </w:rPr>
        <w:t xml:space="preserve"> darbuotojai, kurie atliks </w:t>
      </w:r>
      <w:r w:rsidR="006B1438" w:rsidRPr="00BB4065">
        <w:rPr>
          <w:rFonts w:ascii="Tahoma" w:hAnsi="Tahoma" w:cs="Tahoma"/>
          <w:sz w:val="22"/>
          <w:szCs w:val="22"/>
        </w:rPr>
        <w:t>Paslaugą</w:t>
      </w:r>
      <w:r w:rsidR="003F5B10" w:rsidRPr="00BB4065">
        <w:rPr>
          <w:rFonts w:ascii="Tahoma" w:hAnsi="Tahoma" w:cs="Tahoma"/>
          <w:sz w:val="22"/>
          <w:szCs w:val="22"/>
        </w:rPr>
        <w:t xml:space="preserve">, saugos paslaptyje viešai neskelbtiną informaciją tiek </w:t>
      </w:r>
      <w:r w:rsidR="007C735F" w:rsidRPr="00BB4065">
        <w:rPr>
          <w:rFonts w:ascii="Tahoma" w:hAnsi="Tahoma" w:cs="Tahoma"/>
          <w:sz w:val="22"/>
          <w:szCs w:val="22"/>
        </w:rPr>
        <w:t>Paslaugos</w:t>
      </w:r>
      <w:r w:rsidR="003F5B10" w:rsidRPr="00BB4065">
        <w:rPr>
          <w:rFonts w:ascii="Tahoma" w:hAnsi="Tahoma" w:cs="Tahoma"/>
          <w:sz w:val="22"/>
          <w:szCs w:val="22"/>
        </w:rPr>
        <w:t xml:space="preserve"> atlikimo metu, tiek pasibaigus </w:t>
      </w:r>
      <w:r w:rsidR="006B1438" w:rsidRPr="00BB4065">
        <w:rPr>
          <w:rFonts w:ascii="Tahoma" w:hAnsi="Tahoma" w:cs="Tahoma"/>
          <w:sz w:val="22"/>
          <w:szCs w:val="22"/>
        </w:rPr>
        <w:t>Sutarčiai</w:t>
      </w:r>
      <w:r w:rsidR="003F5B10" w:rsidRPr="00BB4065">
        <w:rPr>
          <w:rFonts w:ascii="Tahoma" w:hAnsi="Tahoma" w:cs="Tahoma"/>
          <w:sz w:val="22"/>
          <w:szCs w:val="22"/>
        </w:rPr>
        <w:t xml:space="preserve">, tiek pasibaigus </w:t>
      </w:r>
      <w:r w:rsidR="00A1745A" w:rsidRPr="00BB4065">
        <w:rPr>
          <w:rFonts w:ascii="Tahoma" w:hAnsi="Tahoma" w:cs="Tahoma"/>
          <w:sz w:val="22"/>
          <w:szCs w:val="22"/>
        </w:rPr>
        <w:t>Tiekėjo</w:t>
      </w:r>
      <w:r w:rsidR="003F5B10" w:rsidRPr="00BB4065">
        <w:rPr>
          <w:rFonts w:ascii="Tahoma" w:hAnsi="Tahoma" w:cs="Tahoma"/>
          <w:sz w:val="22"/>
          <w:szCs w:val="22"/>
        </w:rPr>
        <w:t xml:space="preserve"> darbuotojų darbo ar kitokiems santykiams su </w:t>
      </w:r>
      <w:r w:rsidR="00C1329A" w:rsidRPr="00BB4065">
        <w:rPr>
          <w:rFonts w:ascii="Tahoma" w:hAnsi="Tahoma" w:cs="Tahoma"/>
          <w:sz w:val="22"/>
          <w:szCs w:val="22"/>
        </w:rPr>
        <w:t>Tiekėju</w:t>
      </w:r>
      <w:r w:rsidR="003F5B10" w:rsidRPr="00BB4065">
        <w:rPr>
          <w:rFonts w:ascii="Tahoma" w:hAnsi="Tahoma" w:cs="Tahoma"/>
          <w:sz w:val="22"/>
          <w:szCs w:val="22"/>
        </w:rPr>
        <w:t>.</w:t>
      </w:r>
    </w:p>
    <w:p w14:paraId="4992170F" w14:textId="728CC853" w:rsidR="003F5B10" w:rsidRPr="00BB4065" w:rsidRDefault="00D332C5" w:rsidP="00275804">
      <w:pPr>
        <w:pStyle w:val="0Punktai"/>
        <w:numPr>
          <w:ilvl w:val="1"/>
          <w:numId w:val="5"/>
        </w:numPr>
        <w:tabs>
          <w:tab w:val="left" w:pos="284"/>
          <w:tab w:val="left" w:pos="993"/>
        </w:tabs>
        <w:ind w:left="0" w:firstLine="567"/>
        <w:rPr>
          <w:rFonts w:ascii="Tahoma" w:hAnsi="Tahoma" w:cs="Tahoma"/>
          <w:sz w:val="22"/>
          <w:szCs w:val="22"/>
        </w:rPr>
      </w:pPr>
      <w:r w:rsidRPr="00BB4065">
        <w:rPr>
          <w:rFonts w:ascii="Tahoma" w:hAnsi="Tahoma" w:cs="Tahoma"/>
          <w:sz w:val="22"/>
          <w:szCs w:val="22"/>
        </w:rPr>
        <w:t xml:space="preserve"> </w:t>
      </w:r>
      <w:r w:rsidR="00C1329A" w:rsidRPr="00BB4065">
        <w:rPr>
          <w:rFonts w:ascii="Tahoma" w:hAnsi="Tahoma" w:cs="Tahoma"/>
          <w:sz w:val="22"/>
          <w:szCs w:val="22"/>
        </w:rPr>
        <w:t>Tiekėjui</w:t>
      </w:r>
      <w:r w:rsidR="003F5B10" w:rsidRPr="00BB4065">
        <w:rPr>
          <w:rFonts w:ascii="Tahoma" w:hAnsi="Tahoma" w:cs="Tahoma"/>
          <w:sz w:val="22"/>
          <w:szCs w:val="22"/>
        </w:rPr>
        <w:t xml:space="preserve"> ir jo darbuotojams, pažeidusiems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26F9DA43" w14:textId="1DEE1429" w:rsidR="003F5B10" w:rsidRPr="00BB4065" w:rsidRDefault="00D332C5" w:rsidP="00275804">
      <w:pPr>
        <w:pStyle w:val="0Punktai"/>
        <w:numPr>
          <w:ilvl w:val="1"/>
          <w:numId w:val="5"/>
        </w:numPr>
        <w:tabs>
          <w:tab w:val="left" w:pos="284"/>
          <w:tab w:val="left" w:pos="993"/>
        </w:tabs>
        <w:ind w:left="0" w:firstLine="567"/>
        <w:rPr>
          <w:rFonts w:ascii="Tahoma" w:hAnsi="Tahoma" w:cs="Tahoma"/>
          <w:sz w:val="22"/>
          <w:szCs w:val="22"/>
        </w:rPr>
      </w:pPr>
      <w:r w:rsidRPr="00BB4065">
        <w:rPr>
          <w:rFonts w:ascii="Tahoma" w:hAnsi="Tahoma" w:cs="Tahoma"/>
          <w:sz w:val="22"/>
          <w:szCs w:val="22"/>
        </w:rPr>
        <w:t xml:space="preserve"> </w:t>
      </w:r>
      <w:r w:rsidR="00767007" w:rsidRPr="00BB4065">
        <w:rPr>
          <w:rFonts w:ascii="Tahoma" w:hAnsi="Tahoma" w:cs="Tahoma"/>
          <w:sz w:val="22"/>
          <w:szCs w:val="22"/>
        </w:rPr>
        <w:t xml:space="preserve">Visi </w:t>
      </w:r>
      <w:r w:rsidR="006B1438" w:rsidRPr="00BB4065">
        <w:rPr>
          <w:rFonts w:ascii="Tahoma" w:hAnsi="Tahoma" w:cs="Tahoma"/>
          <w:sz w:val="22"/>
          <w:szCs w:val="22"/>
        </w:rPr>
        <w:t>Užsakovo</w:t>
      </w:r>
      <w:r w:rsidR="00767007" w:rsidRPr="00BB4065">
        <w:rPr>
          <w:rFonts w:ascii="Tahoma" w:hAnsi="Tahoma" w:cs="Tahoma"/>
          <w:sz w:val="22"/>
          <w:szCs w:val="22"/>
        </w:rPr>
        <w:t xml:space="preserve"> IS naudotojų administravimo, informacijos ir duomenų saugumo reikalavimai, taikomi </w:t>
      </w:r>
      <w:r w:rsidR="00C1329A" w:rsidRPr="00BB4065">
        <w:rPr>
          <w:rFonts w:ascii="Tahoma" w:hAnsi="Tahoma" w:cs="Tahoma"/>
          <w:sz w:val="22"/>
          <w:szCs w:val="22"/>
        </w:rPr>
        <w:t>Tiekėjui</w:t>
      </w:r>
      <w:r w:rsidR="00767007" w:rsidRPr="00BB4065">
        <w:rPr>
          <w:rFonts w:ascii="Tahoma" w:hAnsi="Tahoma" w:cs="Tahoma"/>
          <w:sz w:val="22"/>
          <w:szCs w:val="22"/>
        </w:rPr>
        <w:t>, yra taikomi ir jo subtiekėjams.</w:t>
      </w:r>
    </w:p>
    <w:p w14:paraId="7E5DFD0F" w14:textId="77777777" w:rsidR="00FF4671" w:rsidRPr="00BB4065" w:rsidRDefault="00B60474" w:rsidP="00275804">
      <w:pPr>
        <w:pStyle w:val="0Punktai"/>
        <w:numPr>
          <w:ilvl w:val="0"/>
          <w:numId w:val="5"/>
        </w:numPr>
        <w:tabs>
          <w:tab w:val="left" w:pos="284"/>
        </w:tabs>
        <w:spacing w:before="120"/>
        <w:ind w:left="357" w:hanging="357"/>
        <w:jc w:val="center"/>
        <w:rPr>
          <w:rFonts w:ascii="Tahoma" w:hAnsi="Tahoma" w:cs="Tahoma"/>
          <w:b/>
          <w:sz w:val="22"/>
          <w:szCs w:val="22"/>
        </w:rPr>
      </w:pPr>
      <w:r w:rsidRPr="00BB4065">
        <w:rPr>
          <w:rFonts w:ascii="Tahoma" w:hAnsi="Tahoma" w:cs="Tahoma"/>
          <w:b/>
          <w:bCs/>
          <w:sz w:val="22"/>
          <w:szCs w:val="22"/>
        </w:rPr>
        <w:t>NENUGALIMOS</w:t>
      </w:r>
      <w:r w:rsidRPr="00BB4065">
        <w:rPr>
          <w:rFonts w:ascii="Tahoma" w:hAnsi="Tahoma" w:cs="Tahoma"/>
          <w:b/>
          <w:sz w:val="22"/>
          <w:szCs w:val="22"/>
        </w:rPr>
        <w:t xml:space="preserve"> JĖGOS APLINKYBĖS (FORCE MAJEURE)</w:t>
      </w:r>
    </w:p>
    <w:p w14:paraId="76C230E4" w14:textId="5188340C" w:rsidR="00FF4671" w:rsidRPr="00BB4065" w:rsidRDefault="00D332C5" w:rsidP="00D332C5">
      <w:pPr>
        <w:pStyle w:val="0Punktai"/>
        <w:numPr>
          <w:ilvl w:val="1"/>
          <w:numId w:val="5"/>
        </w:numPr>
        <w:tabs>
          <w:tab w:val="left" w:pos="993"/>
        </w:tabs>
        <w:spacing w:after="100" w:afterAutospacing="1"/>
        <w:ind w:left="0" w:firstLine="567"/>
        <w:rPr>
          <w:rFonts w:ascii="Tahoma" w:hAnsi="Tahoma" w:cs="Tahoma"/>
          <w:sz w:val="22"/>
          <w:szCs w:val="22"/>
        </w:rPr>
      </w:pPr>
      <w:r w:rsidRPr="00BB4065">
        <w:rPr>
          <w:rFonts w:ascii="Tahoma" w:hAnsi="Tahoma" w:cs="Tahoma"/>
          <w:sz w:val="22"/>
          <w:szCs w:val="22"/>
        </w:rPr>
        <w:t xml:space="preserve"> </w:t>
      </w:r>
      <w:r w:rsidR="00FF4671" w:rsidRPr="00BB4065">
        <w:rPr>
          <w:rFonts w:ascii="Tahoma" w:hAnsi="Tahoma" w:cs="Tahoma"/>
          <w:sz w:val="22"/>
          <w:szCs w:val="22"/>
        </w:rPr>
        <w:t xml:space="preserve">Nė viena iš </w:t>
      </w:r>
      <w:r w:rsidR="00C1329A" w:rsidRPr="00BB4065">
        <w:rPr>
          <w:rFonts w:ascii="Tahoma" w:hAnsi="Tahoma" w:cs="Tahoma"/>
          <w:sz w:val="22"/>
          <w:szCs w:val="22"/>
        </w:rPr>
        <w:t>Sutarties</w:t>
      </w:r>
      <w:r w:rsidR="00FF4671" w:rsidRPr="00BB4065">
        <w:rPr>
          <w:rFonts w:ascii="Tahoma" w:hAnsi="Tahoma" w:cs="Tahoma"/>
          <w:sz w:val="22"/>
          <w:szCs w:val="22"/>
        </w:rPr>
        <w:t xml:space="preserve"> </w:t>
      </w:r>
      <w:r w:rsidR="006B1438" w:rsidRPr="00BB4065">
        <w:rPr>
          <w:rFonts w:ascii="Tahoma" w:hAnsi="Tahoma" w:cs="Tahoma"/>
          <w:sz w:val="22"/>
          <w:szCs w:val="22"/>
        </w:rPr>
        <w:t xml:space="preserve">Šalių </w:t>
      </w:r>
      <w:r w:rsidR="00FF4671" w:rsidRPr="00BB4065">
        <w:rPr>
          <w:rFonts w:ascii="Tahoma" w:hAnsi="Tahoma" w:cs="Tahoma"/>
          <w:sz w:val="22"/>
          <w:szCs w:val="22"/>
        </w:rPr>
        <w:t>neatsako už prisiimtų įsipareigojimų visišką ar dalinį neįvykdymą, jeigu ji įrodo, kad įsipareigojimų neįvykdė dėl nenugalimos jėgos aplinkybių (Force Majeure).</w:t>
      </w:r>
    </w:p>
    <w:p w14:paraId="12DA9231" w14:textId="71419150" w:rsidR="00FF4671" w:rsidRPr="00BB4065" w:rsidRDefault="00D332C5" w:rsidP="0015304B">
      <w:pPr>
        <w:pStyle w:val="0Punktai"/>
        <w:numPr>
          <w:ilvl w:val="1"/>
          <w:numId w:val="5"/>
        </w:numPr>
        <w:tabs>
          <w:tab w:val="left" w:pos="993"/>
        </w:tabs>
        <w:spacing w:after="100" w:afterAutospacing="1"/>
        <w:ind w:left="0" w:firstLine="567"/>
        <w:rPr>
          <w:rFonts w:ascii="Tahoma" w:hAnsi="Tahoma" w:cs="Tahoma"/>
          <w:sz w:val="22"/>
          <w:szCs w:val="22"/>
        </w:rPr>
      </w:pPr>
      <w:r w:rsidRPr="00BB4065">
        <w:rPr>
          <w:rFonts w:ascii="Tahoma" w:hAnsi="Tahoma" w:cs="Tahoma"/>
          <w:sz w:val="22"/>
          <w:szCs w:val="22"/>
        </w:rPr>
        <w:t xml:space="preserve"> </w:t>
      </w:r>
      <w:r w:rsidR="006B1438" w:rsidRPr="00BB4065">
        <w:rPr>
          <w:rFonts w:ascii="Tahoma" w:hAnsi="Tahoma" w:cs="Tahoma"/>
          <w:sz w:val="22"/>
          <w:szCs w:val="22"/>
        </w:rPr>
        <w:t>Šalis</w:t>
      </w:r>
      <w:r w:rsidR="00FF4671" w:rsidRPr="00BB4065">
        <w:rPr>
          <w:rFonts w:ascii="Tahoma" w:hAnsi="Tahoma" w:cs="Tahoma"/>
          <w:sz w:val="22"/>
          <w:szCs w:val="22"/>
        </w:rPr>
        <w:t xml:space="preserve">, kuri dėl nenugalimos jėgos aplinkybių negali įvykdyti savo įsipareigojimų, privalo nedelsdama, bet ne vėliau kaip per 5 dienas nuo aplinkybių atsiradimo ar paaiškėjimo, raštu informuoti apie tai kitą </w:t>
      </w:r>
      <w:r w:rsidR="006B1438" w:rsidRPr="00BB4065">
        <w:rPr>
          <w:rFonts w:ascii="Tahoma" w:hAnsi="Tahoma" w:cs="Tahoma"/>
          <w:sz w:val="22"/>
          <w:szCs w:val="22"/>
        </w:rPr>
        <w:t>Šalį</w:t>
      </w:r>
      <w:r w:rsidR="00FF4671" w:rsidRPr="00BB4065">
        <w:rPr>
          <w:rFonts w:ascii="Tahoma" w:hAnsi="Tahoma" w:cs="Tahoma"/>
          <w:sz w:val="22"/>
          <w:szCs w:val="22"/>
        </w:rPr>
        <w:t xml:space="preserve">. Jeigu nenugalimos jėgos aplinkybės užsitęsia ilgiau kaip </w:t>
      </w:r>
      <w:r w:rsidR="002B499C" w:rsidRPr="00BB4065">
        <w:rPr>
          <w:rFonts w:ascii="Tahoma" w:hAnsi="Tahoma" w:cs="Tahoma"/>
          <w:sz w:val="22"/>
          <w:szCs w:val="22"/>
        </w:rPr>
        <w:t>vieną</w:t>
      </w:r>
      <w:r w:rsidR="00FF4671" w:rsidRPr="00BB4065">
        <w:rPr>
          <w:rFonts w:ascii="Tahoma" w:hAnsi="Tahoma" w:cs="Tahoma"/>
          <w:sz w:val="22"/>
          <w:szCs w:val="22"/>
        </w:rPr>
        <w:t xml:space="preserve"> mėnes</w:t>
      </w:r>
      <w:r w:rsidR="002B499C" w:rsidRPr="00BB4065">
        <w:rPr>
          <w:rFonts w:ascii="Tahoma" w:hAnsi="Tahoma" w:cs="Tahoma"/>
          <w:sz w:val="22"/>
          <w:szCs w:val="22"/>
        </w:rPr>
        <w:t>į</w:t>
      </w:r>
      <w:r w:rsidR="00FF4671" w:rsidRPr="00BB4065">
        <w:rPr>
          <w:rFonts w:ascii="Tahoma" w:hAnsi="Tahoma" w:cs="Tahoma"/>
          <w:sz w:val="22"/>
          <w:szCs w:val="22"/>
        </w:rPr>
        <w:t xml:space="preserve">, </w:t>
      </w:r>
      <w:r w:rsidR="0048582B" w:rsidRPr="00BB4065">
        <w:rPr>
          <w:rFonts w:ascii="Tahoma" w:hAnsi="Tahoma" w:cs="Tahoma"/>
          <w:sz w:val="22"/>
          <w:szCs w:val="22"/>
        </w:rPr>
        <w:t xml:space="preserve">bet kuri </w:t>
      </w:r>
      <w:r w:rsidR="006B1438" w:rsidRPr="00BB4065">
        <w:rPr>
          <w:rFonts w:ascii="Tahoma" w:hAnsi="Tahoma" w:cs="Tahoma"/>
          <w:sz w:val="22"/>
          <w:szCs w:val="22"/>
        </w:rPr>
        <w:t>Šalis</w:t>
      </w:r>
      <w:r w:rsidR="0048582B" w:rsidRPr="00BB4065">
        <w:rPr>
          <w:rFonts w:ascii="Tahoma" w:hAnsi="Tahoma" w:cs="Tahoma"/>
          <w:sz w:val="22"/>
          <w:szCs w:val="22"/>
        </w:rPr>
        <w:t xml:space="preserve">, pranešusi kitai </w:t>
      </w:r>
      <w:r w:rsidR="006B1438" w:rsidRPr="00BB4065">
        <w:rPr>
          <w:rFonts w:ascii="Tahoma" w:hAnsi="Tahoma" w:cs="Tahoma"/>
          <w:sz w:val="22"/>
          <w:szCs w:val="22"/>
        </w:rPr>
        <w:t xml:space="preserve">Šaliai </w:t>
      </w:r>
      <w:r w:rsidR="0048582B" w:rsidRPr="00BB4065">
        <w:rPr>
          <w:rFonts w:ascii="Tahoma" w:hAnsi="Tahoma" w:cs="Tahoma"/>
          <w:sz w:val="22"/>
          <w:szCs w:val="22"/>
        </w:rPr>
        <w:t xml:space="preserve">raštu, turi teisę nutraukti </w:t>
      </w:r>
      <w:r w:rsidR="006B1438" w:rsidRPr="00BB4065">
        <w:rPr>
          <w:rFonts w:ascii="Tahoma" w:hAnsi="Tahoma" w:cs="Tahoma"/>
          <w:sz w:val="22"/>
          <w:szCs w:val="22"/>
        </w:rPr>
        <w:t>Sutartį</w:t>
      </w:r>
      <w:r w:rsidR="00FF4671" w:rsidRPr="00BB4065">
        <w:rPr>
          <w:rFonts w:ascii="Tahoma" w:hAnsi="Tahoma" w:cs="Tahoma"/>
          <w:sz w:val="22"/>
          <w:szCs w:val="22"/>
        </w:rPr>
        <w:t>.</w:t>
      </w:r>
    </w:p>
    <w:p w14:paraId="42763DE2" w14:textId="7B70ABE9" w:rsidR="00E25821" w:rsidRPr="00BB4065" w:rsidRDefault="00D332C5" w:rsidP="0015304B">
      <w:pPr>
        <w:pStyle w:val="0Punktai"/>
        <w:numPr>
          <w:ilvl w:val="1"/>
          <w:numId w:val="5"/>
        </w:numPr>
        <w:tabs>
          <w:tab w:val="left" w:pos="993"/>
        </w:tabs>
        <w:spacing w:after="100" w:afterAutospacing="1"/>
        <w:ind w:left="0" w:firstLine="567"/>
        <w:rPr>
          <w:rFonts w:ascii="Tahoma" w:hAnsi="Tahoma" w:cs="Tahoma"/>
          <w:sz w:val="22"/>
          <w:szCs w:val="22"/>
        </w:rPr>
      </w:pPr>
      <w:r w:rsidRPr="00BB4065">
        <w:rPr>
          <w:rFonts w:ascii="Tahoma" w:hAnsi="Tahoma" w:cs="Tahoma"/>
          <w:sz w:val="22"/>
          <w:szCs w:val="22"/>
        </w:rPr>
        <w:t xml:space="preserve"> </w:t>
      </w:r>
      <w:r w:rsidR="00FF4671" w:rsidRPr="00BB4065">
        <w:rPr>
          <w:rFonts w:ascii="Tahoma" w:hAnsi="Tahoma" w:cs="Tahoma"/>
          <w:sz w:val="22"/>
          <w:szCs w:val="22"/>
        </w:rPr>
        <w:t xml:space="preserve">Nenugalimos jėgos aplinkybėmis yra laikomos aplinkybės, apibrėžtos Civilinio kodekso 6.212 straipsnyje ir Atleidimo nuo atsakomybės esant nenugalimos jėgos aplinkybėms taisyklėse, patvirtintose Lietuvos Respublikos Vyriausybės </w:t>
      </w:r>
      <w:smartTag w:uri="urn:schemas-microsoft-com:office:smarttags" w:element="metricconverter">
        <w:smartTagPr>
          <w:attr w:name="ProductID" w:val="1996 m"/>
        </w:smartTagPr>
        <w:r w:rsidR="00FF4671" w:rsidRPr="00BB4065">
          <w:rPr>
            <w:rFonts w:ascii="Tahoma" w:hAnsi="Tahoma" w:cs="Tahoma"/>
            <w:sz w:val="22"/>
            <w:szCs w:val="22"/>
          </w:rPr>
          <w:t>1996 m</w:t>
        </w:r>
      </w:smartTag>
      <w:r w:rsidR="00FF4671" w:rsidRPr="00BB4065">
        <w:rPr>
          <w:rFonts w:ascii="Tahoma" w:hAnsi="Tahoma" w:cs="Tahoma"/>
          <w:sz w:val="22"/>
          <w:szCs w:val="22"/>
        </w:rPr>
        <w:t>.</w:t>
      </w:r>
      <w:r w:rsidR="006200A4" w:rsidRPr="00BB4065">
        <w:rPr>
          <w:rFonts w:ascii="Tahoma" w:hAnsi="Tahoma" w:cs="Tahoma"/>
          <w:sz w:val="22"/>
          <w:szCs w:val="22"/>
        </w:rPr>
        <w:t xml:space="preserve"> liepos 15 d. nutarimu Nr. 840</w:t>
      </w:r>
      <w:r w:rsidR="00FF4671" w:rsidRPr="00BB4065">
        <w:rPr>
          <w:rFonts w:ascii="Tahoma" w:hAnsi="Tahoma" w:cs="Tahoma"/>
          <w:sz w:val="22"/>
          <w:szCs w:val="22"/>
        </w:rPr>
        <w:t>.</w:t>
      </w:r>
    </w:p>
    <w:p w14:paraId="06733EEE" w14:textId="77777777" w:rsidR="00FF4671" w:rsidRPr="00BB4065" w:rsidRDefault="00B60474" w:rsidP="00275804">
      <w:pPr>
        <w:pStyle w:val="0Punktai"/>
        <w:numPr>
          <w:ilvl w:val="0"/>
          <w:numId w:val="5"/>
        </w:numPr>
        <w:tabs>
          <w:tab w:val="left" w:pos="284"/>
        </w:tabs>
        <w:spacing w:before="120"/>
        <w:ind w:left="357" w:hanging="357"/>
        <w:jc w:val="center"/>
        <w:rPr>
          <w:rFonts w:ascii="Tahoma" w:hAnsi="Tahoma" w:cs="Tahoma"/>
          <w:b/>
          <w:bCs/>
          <w:sz w:val="22"/>
          <w:szCs w:val="22"/>
        </w:rPr>
      </w:pPr>
      <w:r w:rsidRPr="00BB4065">
        <w:rPr>
          <w:rFonts w:ascii="Tahoma" w:hAnsi="Tahoma" w:cs="Tahoma"/>
          <w:b/>
          <w:sz w:val="22"/>
          <w:szCs w:val="22"/>
        </w:rPr>
        <w:t>KITOS</w:t>
      </w:r>
      <w:r w:rsidRPr="00BB4065">
        <w:rPr>
          <w:rFonts w:ascii="Tahoma" w:hAnsi="Tahoma" w:cs="Tahoma"/>
          <w:b/>
          <w:bCs/>
          <w:sz w:val="22"/>
          <w:szCs w:val="22"/>
        </w:rPr>
        <w:t xml:space="preserve"> NUOSTATOS</w:t>
      </w:r>
    </w:p>
    <w:p w14:paraId="453D1CA2" w14:textId="2C80019B" w:rsidR="00D14849" w:rsidRPr="00BB4065" w:rsidRDefault="00D332C5" w:rsidP="0015304B">
      <w:pPr>
        <w:pStyle w:val="0Punktai"/>
        <w:numPr>
          <w:ilvl w:val="1"/>
          <w:numId w:val="5"/>
        </w:numPr>
        <w:tabs>
          <w:tab w:val="left" w:pos="993"/>
          <w:tab w:val="num" w:pos="1701"/>
        </w:tabs>
        <w:spacing w:after="100" w:afterAutospacing="1"/>
        <w:ind w:left="0" w:firstLine="567"/>
        <w:rPr>
          <w:rFonts w:ascii="Tahoma" w:hAnsi="Tahoma" w:cs="Tahoma"/>
          <w:sz w:val="22"/>
          <w:szCs w:val="22"/>
        </w:rPr>
      </w:pPr>
      <w:r w:rsidRPr="00BB4065">
        <w:rPr>
          <w:rFonts w:ascii="Tahoma" w:hAnsi="Tahoma" w:cs="Tahoma"/>
          <w:sz w:val="22"/>
          <w:szCs w:val="22"/>
        </w:rPr>
        <w:lastRenderedPageBreak/>
        <w:t xml:space="preserve"> </w:t>
      </w:r>
      <w:r w:rsidR="00D14849" w:rsidRPr="00BB4065">
        <w:rPr>
          <w:rFonts w:ascii="Tahoma" w:hAnsi="Tahoma" w:cs="Tahoma"/>
          <w:sz w:val="22"/>
          <w:szCs w:val="22"/>
        </w:rPr>
        <w:t xml:space="preserve">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 </w:t>
      </w:r>
    </w:p>
    <w:p w14:paraId="47407030" w14:textId="45CA69CE" w:rsidR="00D14849" w:rsidRPr="00BB4065" w:rsidRDefault="00D332C5" w:rsidP="0015304B">
      <w:pPr>
        <w:pStyle w:val="0Punktai"/>
        <w:numPr>
          <w:ilvl w:val="1"/>
          <w:numId w:val="5"/>
        </w:numPr>
        <w:tabs>
          <w:tab w:val="left" w:pos="993"/>
          <w:tab w:val="num" w:pos="1701"/>
        </w:tabs>
        <w:spacing w:after="100" w:afterAutospacing="1"/>
        <w:ind w:left="0" w:firstLine="567"/>
        <w:rPr>
          <w:rFonts w:ascii="Tahoma" w:hAnsi="Tahoma" w:cs="Tahoma"/>
          <w:sz w:val="22"/>
          <w:szCs w:val="22"/>
        </w:rPr>
      </w:pPr>
      <w:r w:rsidRPr="00BB4065">
        <w:rPr>
          <w:rFonts w:ascii="Tahoma" w:hAnsi="Tahoma" w:cs="Tahoma"/>
          <w:sz w:val="22"/>
          <w:szCs w:val="22"/>
        </w:rPr>
        <w:t xml:space="preserve"> </w:t>
      </w:r>
      <w:r w:rsidR="00D14849" w:rsidRPr="00BB4065">
        <w:rPr>
          <w:rFonts w:ascii="Tahoma" w:hAnsi="Tahoma" w:cs="Tahoma"/>
          <w:sz w:val="22"/>
          <w:szCs w:val="22"/>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68F2D829" w14:textId="0149DD28" w:rsidR="00D00969" w:rsidRPr="00BB4065" w:rsidRDefault="00D332C5" w:rsidP="0015304B">
      <w:pPr>
        <w:pStyle w:val="0Punktai"/>
        <w:numPr>
          <w:ilvl w:val="1"/>
          <w:numId w:val="5"/>
        </w:numPr>
        <w:tabs>
          <w:tab w:val="left" w:pos="993"/>
        </w:tabs>
        <w:spacing w:after="100" w:afterAutospacing="1"/>
        <w:ind w:left="0" w:firstLine="567"/>
        <w:rPr>
          <w:rFonts w:ascii="Tahoma" w:hAnsi="Tahoma" w:cs="Tahoma"/>
          <w:sz w:val="22"/>
          <w:szCs w:val="22"/>
        </w:rPr>
      </w:pPr>
      <w:r w:rsidRPr="00BB4065">
        <w:rPr>
          <w:rFonts w:ascii="Tahoma" w:hAnsi="Tahoma" w:cs="Tahoma"/>
          <w:sz w:val="22"/>
          <w:szCs w:val="22"/>
        </w:rPr>
        <w:t xml:space="preserve"> </w:t>
      </w:r>
      <w:r w:rsidR="006B1438" w:rsidRPr="00BB4065">
        <w:rPr>
          <w:rFonts w:ascii="Tahoma" w:hAnsi="Tahoma" w:cs="Tahoma"/>
          <w:sz w:val="22"/>
          <w:szCs w:val="22"/>
        </w:rPr>
        <w:t xml:space="preserve">Sutartis </w:t>
      </w:r>
      <w:r w:rsidR="00D00969" w:rsidRPr="00BB4065">
        <w:rPr>
          <w:rFonts w:ascii="Tahoma" w:hAnsi="Tahoma" w:cs="Tahoma"/>
          <w:sz w:val="22"/>
          <w:szCs w:val="22"/>
        </w:rPr>
        <w:t xml:space="preserve">sudaryta Viešųjų pirkimų įstatymo ir Civilinio kodekso pagrindu. Visiems ginčams, kilusiems dėl </w:t>
      </w:r>
      <w:r w:rsidR="00C1329A" w:rsidRPr="00BB4065">
        <w:rPr>
          <w:rFonts w:ascii="Tahoma" w:hAnsi="Tahoma" w:cs="Tahoma"/>
          <w:sz w:val="22"/>
          <w:szCs w:val="22"/>
        </w:rPr>
        <w:t>Sutarties</w:t>
      </w:r>
      <w:r w:rsidR="00D00969" w:rsidRPr="00BB4065">
        <w:rPr>
          <w:rFonts w:ascii="Tahoma" w:hAnsi="Tahoma" w:cs="Tahoma"/>
          <w:sz w:val="22"/>
          <w:szCs w:val="22"/>
        </w:rPr>
        <w:t xml:space="preserve"> vykdymo, spręsti taikomi Lietuvos Respublikos norminiai teisės aktai.</w:t>
      </w:r>
    </w:p>
    <w:p w14:paraId="475B94B4" w14:textId="09B5E86E" w:rsidR="00D00969" w:rsidRPr="00BB4065" w:rsidRDefault="00D332C5" w:rsidP="0015304B">
      <w:pPr>
        <w:pStyle w:val="0Punktai"/>
        <w:numPr>
          <w:ilvl w:val="1"/>
          <w:numId w:val="5"/>
        </w:numPr>
        <w:tabs>
          <w:tab w:val="left" w:pos="993"/>
        </w:tabs>
        <w:spacing w:after="100" w:afterAutospacing="1"/>
        <w:ind w:left="0" w:firstLine="567"/>
        <w:rPr>
          <w:rFonts w:ascii="Tahoma" w:hAnsi="Tahoma" w:cs="Tahoma"/>
          <w:sz w:val="22"/>
          <w:szCs w:val="22"/>
        </w:rPr>
      </w:pPr>
      <w:r w:rsidRPr="00BB4065">
        <w:rPr>
          <w:rFonts w:ascii="Tahoma" w:hAnsi="Tahoma" w:cs="Tahoma"/>
          <w:sz w:val="22"/>
          <w:szCs w:val="22"/>
        </w:rPr>
        <w:t xml:space="preserve"> </w:t>
      </w:r>
      <w:r w:rsidR="00D00969" w:rsidRPr="00BB4065">
        <w:rPr>
          <w:rFonts w:ascii="Tahoma" w:hAnsi="Tahoma" w:cs="Tahoma"/>
          <w:sz w:val="22"/>
          <w:szCs w:val="22"/>
        </w:rPr>
        <w:t xml:space="preserve">Visi ginčai, kylantys dėl </w:t>
      </w:r>
      <w:r w:rsidR="00C1329A" w:rsidRPr="00BB4065">
        <w:rPr>
          <w:rFonts w:ascii="Tahoma" w:hAnsi="Tahoma" w:cs="Tahoma"/>
          <w:sz w:val="22"/>
          <w:szCs w:val="22"/>
        </w:rPr>
        <w:t>Sutarties</w:t>
      </w:r>
      <w:r w:rsidR="00D00969" w:rsidRPr="00BB4065">
        <w:rPr>
          <w:rFonts w:ascii="Tahoma" w:hAnsi="Tahoma" w:cs="Tahoma"/>
          <w:sz w:val="22"/>
          <w:szCs w:val="22"/>
        </w:rPr>
        <w:t xml:space="preserve"> tarp </w:t>
      </w:r>
      <w:r w:rsidR="006B1438" w:rsidRPr="00BB4065">
        <w:rPr>
          <w:rFonts w:ascii="Tahoma" w:hAnsi="Tahoma" w:cs="Tahoma"/>
          <w:sz w:val="22"/>
          <w:szCs w:val="22"/>
        </w:rPr>
        <w:t>Šalių</w:t>
      </w:r>
      <w:r w:rsidR="00D00969" w:rsidRPr="00BB4065">
        <w:rPr>
          <w:rFonts w:ascii="Tahoma" w:hAnsi="Tahoma" w:cs="Tahoma"/>
          <w:sz w:val="22"/>
          <w:szCs w:val="22"/>
        </w:rPr>
        <w:t xml:space="preserve">, sprendžiami </w:t>
      </w:r>
      <w:r w:rsidR="006B1438" w:rsidRPr="00BB4065">
        <w:rPr>
          <w:rFonts w:ascii="Tahoma" w:hAnsi="Tahoma" w:cs="Tahoma"/>
          <w:sz w:val="22"/>
          <w:szCs w:val="22"/>
        </w:rPr>
        <w:t xml:space="preserve">Šalių </w:t>
      </w:r>
      <w:r w:rsidR="00D00969" w:rsidRPr="00BB4065">
        <w:rPr>
          <w:rFonts w:ascii="Tahoma" w:hAnsi="Tahoma" w:cs="Tahoma"/>
          <w:sz w:val="22"/>
          <w:szCs w:val="22"/>
        </w:rPr>
        <w:t>tarpusavio sutarimu, o nesutarus − Lietuvos Respublikos teisės aktų nustatyta tvarka.</w:t>
      </w:r>
    </w:p>
    <w:p w14:paraId="5F9665C7" w14:textId="22A26D79" w:rsidR="00D00969" w:rsidRPr="00BB4065" w:rsidRDefault="00D332C5" w:rsidP="0015304B">
      <w:pPr>
        <w:pStyle w:val="0Punktai"/>
        <w:numPr>
          <w:ilvl w:val="1"/>
          <w:numId w:val="5"/>
        </w:numPr>
        <w:tabs>
          <w:tab w:val="left" w:pos="993"/>
        </w:tabs>
        <w:spacing w:after="100" w:afterAutospacing="1"/>
        <w:ind w:left="0" w:firstLine="567"/>
        <w:rPr>
          <w:rFonts w:ascii="Tahoma" w:hAnsi="Tahoma" w:cs="Tahoma"/>
          <w:color w:val="000000"/>
          <w:sz w:val="22"/>
          <w:szCs w:val="22"/>
        </w:rPr>
      </w:pPr>
      <w:r w:rsidRPr="00BB4065">
        <w:rPr>
          <w:rFonts w:ascii="Tahoma" w:hAnsi="Tahoma" w:cs="Tahoma"/>
          <w:color w:val="000000"/>
          <w:sz w:val="22"/>
          <w:szCs w:val="22"/>
        </w:rPr>
        <w:t xml:space="preserve"> </w:t>
      </w:r>
      <w:r w:rsidR="006B1438" w:rsidRPr="00BB4065">
        <w:rPr>
          <w:rFonts w:ascii="Tahoma" w:hAnsi="Tahoma" w:cs="Tahoma"/>
          <w:color w:val="000000"/>
          <w:sz w:val="22"/>
          <w:szCs w:val="22"/>
        </w:rPr>
        <w:t xml:space="preserve">Sutartis </w:t>
      </w:r>
      <w:r w:rsidR="00D00969" w:rsidRPr="00BB4065">
        <w:rPr>
          <w:rFonts w:ascii="Tahoma" w:hAnsi="Tahoma" w:cs="Tahoma"/>
          <w:color w:val="000000"/>
          <w:sz w:val="22"/>
          <w:szCs w:val="22"/>
        </w:rPr>
        <w:t xml:space="preserve">turi </w:t>
      </w:r>
      <w:r w:rsidR="00512E89" w:rsidRPr="00BB4065">
        <w:rPr>
          <w:rFonts w:ascii="Tahoma" w:hAnsi="Tahoma" w:cs="Tahoma"/>
          <w:sz w:val="22"/>
          <w:szCs w:val="22"/>
        </w:rPr>
        <w:t>Pirkimo sąlygų priedą Nr. 1</w:t>
      </w:r>
      <w:r w:rsidR="00D00969" w:rsidRPr="00BB4065">
        <w:rPr>
          <w:rFonts w:ascii="Tahoma" w:hAnsi="Tahoma" w:cs="Tahoma"/>
          <w:color w:val="000000"/>
          <w:sz w:val="22"/>
          <w:szCs w:val="22"/>
        </w:rPr>
        <w:t xml:space="preserve"> „</w:t>
      </w:r>
      <w:r w:rsidR="00D00969" w:rsidRPr="00BB4065">
        <w:rPr>
          <w:rFonts w:ascii="Tahoma" w:hAnsi="Tahoma" w:cs="Tahoma"/>
          <w:sz w:val="22"/>
          <w:szCs w:val="22"/>
        </w:rPr>
        <w:t>PASLAUGOS TECHNINĖ SPECIFIKACIJA“</w:t>
      </w:r>
      <w:r w:rsidR="00D00969" w:rsidRPr="00BB4065">
        <w:rPr>
          <w:rFonts w:ascii="Tahoma" w:hAnsi="Tahoma" w:cs="Tahoma"/>
          <w:color w:val="000000"/>
          <w:sz w:val="22"/>
          <w:szCs w:val="22"/>
        </w:rPr>
        <w:t>, kuri</w:t>
      </w:r>
      <w:r w:rsidR="000E234D" w:rsidRPr="00BB4065">
        <w:rPr>
          <w:rFonts w:ascii="Tahoma" w:hAnsi="Tahoma" w:cs="Tahoma"/>
          <w:color w:val="000000"/>
          <w:sz w:val="22"/>
          <w:szCs w:val="22"/>
        </w:rPr>
        <w:t>s</w:t>
      </w:r>
      <w:r w:rsidR="00D00969" w:rsidRPr="00BB4065">
        <w:rPr>
          <w:rFonts w:ascii="Tahoma" w:hAnsi="Tahoma" w:cs="Tahoma"/>
          <w:color w:val="000000"/>
          <w:sz w:val="22"/>
          <w:szCs w:val="22"/>
        </w:rPr>
        <w:t xml:space="preserve"> yra sudėtinė ir neatskiriama </w:t>
      </w:r>
      <w:r w:rsidR="00C1329A" w:rsidRPr="00BB4065">
        <w:rPr>
          <w:rFonts w:ascii="Tahoma" w:hAnsi="Tahoma" w:cs="Tahoma"/>
          <w:color w:val="000000"/>
          <w:sz w:val="22"/>
          <w:szCs w:val="22"/>
        </w:rPr>
        <w:t>Sutarties</w:t>
      </w:r>
      <w:r w:rsidR="00D00969" w:rsidRPr="00BB4065">
        <w:rPr>
          <w:rFonts w:ascii="Tahoma" w:hAnsi="Tahoma" w:cs="Tahoma"/>
          <w:color w:val="000000"/>
          <w:sz w:val="22"/>
          <w:szCs w:val="22"/>
        </w:rPr>
        <w:t xml:space="preserve"> dalis.</w:t>
      </w:r>
    </w:p>
    <w:p w14:paraId="27CB7BA1" w14:textId="77777777" w:rsidR="00D00969" w:rsidRPr="00BB4065" w:rsidRDefault="00D00969" w:rsidP="00275804">
      <w:pPr>
        <w:pStyle w:val="0Punktai"/>
        <w:numPr>
          <w:ilvl w:val="0"/>
          <w:numId w:val="5"/>
        </w:numPr>
        <w:tabs>
          <w:tab w:val="left" w:pos="284"/>
        </w:tabs>
        <w:spacing w:before="120"/>
        <w:ind w:left="357" w:hanging="357"/>
        <w:jc w:val="center"/>
        <w:rPr>
          <w:rFonts w:ascii="Tahoma" w:hAnsi="Tahoma" w:cs="Tahoma"/>
          <w:b/>
          <w:color w:val="000000"/>
          <w:sz w:val="22"/>
          <w:szCs w:val="22"/>
        </w:rPr>
      </w:pPr>
      <w:r w:rsidRPr="00BB4065">
        <w:rPr>
          <w:rFonts w:ascii="Tahoma" w:hAnsi="Tahoma" w:cs="Tahoma"/>
          <w:b/>
          <w:sz w:val="22"/>
          <w:szCs w:val="22"/>
        </w:rPr>
        <w:t>ŠALIŲ</w:t>
      </w:r>
      <w:r w:rsidRPr="00BB4065">
        <w:rPr>
          <w:rFonts w:ascii="Tahoma" w:hAnsi="Tahoma" w:cs="Tahoma"/>
          <w:b/>
          <w:color w:val="000000"/>
          <w:sz w:val="22"/>
          <w:szCs w:val="22"/>
        </w:rPr>
        <w:t xml:space="preserve"> REKVIZITAI</w:t>
      </w:r>
    </w:p>
    <w:p w14:paraId="44529E63" w14:textId="5D2E0A38" w:rsidR="00D00969" w:rsidRPr="00BB4065" w:rsidRDefault="008C35FD" w:rsidP="00E81489">
      <w:pPr>
        <w:widowControl w:val="0"/>
        <w:tabs>
          <w:tab w:val="left" w:pos="567"/>
        </w:tabs>
        <w:ind w:firstLine="567"/>
        <w:jc w:val="both"/>
        <w:rPr>
          <w:rFonts w:ascii="Tahoma" w:hAnsi="Tahoma" w:cs="Tahoma"/>
          <w:color w:val="000000"/>
          <w:sz w:val="22"/>
          <w:szCs w:val="22"/>
        </w:rPr>
      </w:pPr>
      <w:r w:rsidRPr="00BB4065">
        <w:rPr>
          <w:rFonts w:ascii="Tahoma" w:hAnsi="Tahoma" w:cs="Tahoma"/>
          <w:color w:val="000000"/>
          <w:sz w:val="22"/>
          <w:szCs w:val="22"/>
        </w:rPr>
        <w:t>10</w:t>
      </w:r>
      <w:r w:rsidR="00D00969" w:rsidRPr="00BB4065">
        <w:rPr>
          <w:rFonts w:ascii="Tahoma" w:hAnsi="Tahoma" w:cs="Tahoma"/>
          <w:color w:val="000000"/>
          <w:sz w:val="22"/>
          <w:szCs w:val="22"/>
        </w:rPr>
        <w:t xml:space="preserve">.1. </w:t>
      </w:r>
      <w:r w:rsidR="000A12CA" w:rsidRPr="00BB4065">
        <w:rPr>
          <w:rFonts w:ascii="Tahoma" w:hAnsi="Tahoma" w:cs="Tahoma"/>
          <w:color w:val="000000"/>
          <w:sz w:val="22"/>
          <w:szCs w:val="22"/>
        </w:rPr>
        <w:t xml:space="preserve">Šalys </w:t>
      </w:r>
      <w:r w:rsidR="00D00969" w:rsidRPr="00BB4065">
        <w:rPr>
          <w:rFonts w:ascii="Tahoma" w:hAnsi="Tahoma" w:cs="Tahoma"/>
          <w:color w:val="000000"/>
          <w:sz w:val="22"/>
          <w:szCs w:val="22"/>
        </w:rPr>
        <w:t xml:space="preserve">privalo nedelsdamos raštu pranešti viena kitai apie </w:t>
      </w:r>
      <w:r w:rsidR="000A12CA" w:rsidRPr="00BB4065">
        <w:rPr>
          <w:rFonts w:ascii="Tahoma" w:hAnsi="Tahoma" w:cs="Tahoma"/>
          <w:color w:val="000000"/>
          <w:sz w:val="22"/>
          <w:szCs w:val="22"/>
        </w:rPr>
        <w:t xml:space="preserve">Sutartyje </w:t>
      </w:r>
      <w:r w:rsidR="00D00969" w:rsidRPr="00BB4065">
        <w:rPr>
          <w:rFonts w:ascii="Tahoma" w:hAnsi="Tahoma" w:cs="Tahoma"/>
          <w:color w:val="000000"/>
          <w:sz w:val="22"/>
          <w:szCs w:val="22"/>
        </w:rPr>
        <w:t>nurodytųjų rekvizitų pasikeitimą.</w:t>
      </w:r>
    </w:p>
    <w:p w14:paraId="48A86DAD" w14:textId="4C8DBD51" w:rsidR="00A128FD" w:rsidRPr="00BB4065" w:rsidRDefault="008C35FD" w:rsidP="00E81489">
      <w:pPr>
        <w:widowControl w:val="0"/>
        <w:tabs>
          <w:tab w:val="left" w:pos="567"/>
        </w:tabs>
        <w:spacing w:after="120"/>
        <w:ind w:firstLine="567"/>
        <w:jc w:val="both"/>
        <w:rPr>
          <w:rFonts w:ascii="Tahoma" w:hAnsi="Tahoma" w:cs="Tahoma"/>
          <w:color w:val="000000"/>
          <w:sz w:val="22"/>
          <w:szCs w:val="22"/>
        </w:rPr>
      </w:pPr>
      <w:r w:rsidRPr="00BB4065">
        <w:rPr>
          <w:rFonts w:ascii="Tahoma" w:hAnsi="Tahoma" w:cs="Tahoma"/>
          <w:color w:val="000000"/>
          <w:sz w:val="22"/>
          <w:szCs w:val="22"/>
        </w:rPr>
        <w:t>10</w:t>
      </w:r>
      <w:r w:rsidR="00D00969" w:rsidRPr="00BB4065">
        <w:rPr>
          <w:rFonts w:ascii="Tahoma" w:hAnsi="Tahoma" w:cs="Tahoma"/>
          <w:color w:val="000000"/>
          <w:sz w:val="22"/>
          <w:szCs w:val="22"/>
        </w:rPr>
        <w:t xml:space="preserve">.2. </w:t>
      </w:r>
      <w:r w:rsidR="000A12CA" w:rsidRPr="00BB4065">
        <w:rPr>
          <w:rFonts w:ascii="Tahoma" w:hAnsi="Tahoma" w:cs="Tahoma"/>
          <w:color w:val="000000"/>
          <w:sz w:val="22"/>
          <w:szCs w:val="22"/>
        </w:rPr>
        <w:t xml:space="preserve">Šalių </w:t>
      </w:r>
      <w:r w:rsidR="00D00969" w:rsidRPr="00BB4065">
        <w:rPr>
          <w:rFonts w:ascii="Tahoma" w:hAnsi="Tahoma" w:cs="Tahoma"/>
          <w:color w:val="000000"/>
          <w:sz w:val="22"/>
          <w:szCs w:val="22"/>
        </w:rPr>
        <w:t>rekvizitai yra tokie:</w:t>
      </w:r>
    </w:p>
    <w:p w14:paraId="74A4AC1B" w14:textId="62B83A8D" w:rsidR="00455096" w:rsidRPr="00BB4065" w:rsidRDefault="00455096" w:rsidP="00E81489">
      <w:pPr>
        <w:widowControl w:val="0"/>
        <w:tabs>
          <w:tab w:val="left" w:pos="567"/>
        </w:tabs>
        <w:spacing w:after="120"/>
        <w:ind w:firstLine="567"/>
        <w:jc w:val="both"/>
        <w:rPr>
          <w:rFonts w:ascii="Tahoma" w:hAnsi="Tahoma" w:cs="Tahoma"/>
          <w:color w:val="000000"/>
          <w:sz w:val="22"/>
          <w:szCs w:val="22"/>
        </w:rPr>
      </w:pPr>
    </w:p>
    <w:p w14:paraId="50AB312D" w14:textId="6167776E" w:rsidR="00003949" w:rsidRPr="00BB4065" w:rsidRDefault="00003949" w:rsidP="00003949">
      <w:pPr>
        <w:widowControl w:val="0"/>
        <w:tabs>
          <w:tab w:val="left" w:pos="567"/>
          <w:tab w:val="left" w:pos="5580"/>
        </w:tabs>
        <w:spacing w:after="120"/>
        <w:ind w:firstLine="567"/>
        <w:jc w:val="both"/>
        <w:rPr>
          <w:rFonts w:ascii="Tahoma" w:hAnsi="Tahoma" w:cs="Tahoma"/>
          <w:b/>
          <w:bCs/>
          <w:color w:val="000000"/>
          <w:sz w:val="22"/>
          <w:szCs w:val="22"/>
        </w:rPr>
      </w:pPr>
      <w:r w:rsidRPr="00BB4065">
        <w:rPr>
          <w:rFonts w:ascii="Tahoma" w:hAnsi="Tahoma" w:cs="Tahoma"/>
          <w:b/>
          <w:bCs/>
          <w:color w:val="000000"/>
          <w:sz w:val="22"/>
          <w:szCs w:val="22"/>
        </w:rPr>
        <w:t>Užsakovas                                                          Tiekėjas</w:t>
      </w:r>
      <w:r w:rsidRPr="00BB4065">
        <w:rPr>
          <w:rFonts w:ascii="Tahoma" w:hAnsi="Tahoma" w:cs="Tahoma"/>
          <w:b/>
          <w:bCs/>
          <w:color w:val="000000"/>
          <w:sz w:val="22"/>
          <w:szCs w:val="22"/>
        </w:rPr>
        <w:tab/>
      </w:r>
    </w:p>
    <w:tbl>
      <w:tblPr>
        <w:tblStyle w:val="TableGrid"/>
        <w:tblW w:w="98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27"/>
        <w:gridCol w:w="4927"/>
      </w:tblGrid>
      <w:tr w:rsidR="001D52AE" w:rsidRPr="00BB4065" w14:paraId="728A614E" w14:textId="77777777" w:rsidTr="001D52AE">
        <w:tc>
          <w:tcPr>
            <w:tcW w:w="4927" w:type="dxa"/>
            <w:hideMark/>
          </w:tcPr>
          <w:p w14:paraId="44E31414" w14:textId="187E3307" w:rsidR="001D52AE" w:rsidRPr="001D52AE" w:rsidRDefault="001D52AE" w:rsidP="001D52AE">
            <w:pPr>
              <w:tabs>
                <w:tab w:val="left" w:pos="5460"/>
              </w:tabs>
              <w:spacing w:line="276" w:lineRule="auto"/>
              <w:ind w:left="462"/>
              <w:jc w:val="both"/>
              <w:rPr>
                <w:rFonts w:ascii="Tahoma" w:hAnsi="Tahoma" w:cs="Tahoma"/>
                <w:bCs/>
                <w:color w:val="000000"/>
                <w:sz w:val="22"/>
                <w:szCs w:val="22"/>
              </w:rPr>
            </w:pPr>
            <w:r w:rsidRPr="001D52AE">
              <w:rPr>
                <w:rFonts w:ascii="Tahoma" w:hAnsi="Tahoma" w:cs="Tahoma"/>
                <w:sz w:val="22"/>
                <w:szCs w:val="22"/>
              </w:rPr>
              <w:t xml:space="preserve">Valstybinė mokesčių inspekcija prie Lietuvos Respublikos finansų ministerijos </w:t>
            </w:r>
          </w:p>
        </w:tc>
        <w:tc>
          <w:tcPr>
            <w:tcW w:w="4927" w:type="dxa"/>
            <w:hideMark/>
          </w:tcPr>
          <w:p w14:paraId="5686201A" w14:textId="2220B499" w:rsidR="00B3115E" w:rsidRDefault="001D52AE" w:rsidP="001D52AE">
            <w:pPr>
              <w:tabs>
                <w:tab w:val="left" w:pos="5460"/>
              </w:tabs>
              <w:spacing w:line="276" w:lineRule="auto"/>
              <w:ind w:firstLine="426"/>
              <w:jc w:val="both"/>
              <w:rPr>
                <w:rFonts w:ascii="Tahoma" w:hAnsi="Tahoma" w:cs="Tahoma"/>
                <w:bCs/>
                <w:color w:val="000000"/>
                <w:sz w:val="22"/>
                <w:szCs w:val="22"/>
              </w:rPr>
            </w:pPr>
            <w:r w:rsidRPr="00BB4065">
              <w:rPr>
                <w:rFonts w:ascii="Tahoma" w:hAnsi="Tahoma" w:cs="Tahoma"/>
                <w:bCs/>
                <w:color w:val="000000"/>
                <w:sz w:val="22"/>
                <w:szCs w:val="22"/>
              </w:rPr>
              <w:t>UAB „Novian Systems“</w:t>
            </w:r>
          </w:p>
          <w:p w14:paraId="5BBD0B80" w14:textId="7E6F16FF" w:rsidR="001D52AE" w:rsidRPr="00B3115E" w:rsidRDefault="00B3115E" w:rsidP="00B3115E">
            <w:pPr>
              <w:tabs>
                <w:tab w:val="left" w:pos="477"/>
              </w:tabs>
              <w:rPr>
                <w:rFonts w:ascii="Tahoma" w:hAnsi="Tahoma" w:cs="Tahoma"/>
                <w:sz w:val="22"/>
                <w:szCs w:val="22"/>
              </w:rPr>
            </w:pPr>
            <w:r>
              <w:rPr>
                <w:rFonts w:ascii="Tahoma" w:hAnsi="Tahoma" w:cs="Tahoma"/>
                <w:sz w:val="22"/>
                <w:szCs w:val="22"/>
              </w:rPr>
              <w:tab/>
            </w:r>
          </w:p>
        </w:tc>
      </w:tr>
      <w:tr w:rsidR="001D52AE" w:rsidRPr="00BB4065" w14:paraId="7B8C755E" w14:textId="77777777" w:rsidTr="001D52AE">
        <w:tc>
          <w:tcPr>
            <w:tcW w:w="4927" w:type="dxa"/>
            <w:hideMark/>
          </w:tcPr>
          <w:p w14:paraId="41C3E1B3" w14:textId="6F6B83EA" w:rsidR="001D52AE" w:rsidRPr="001D52AE" w:rsidRDefault="001D52AE" w:rsidP="001D52AE">
            <w:pPr>
              <w:tabs>
                <w:tab w:val="left" w:pos="5460"/>
              </w:tabs>
              <w:spacing w:line="276" w:lineRule="auto"/>
              <w:ind w:left="462"/>
              <w:jc w:val="both"/>
              <w:rPr>
                <w:rFonts w:ascii="Tahoma" w:hAnsi="Tahoma" w:cs="Tahoma"/>
                <w:bCs/>
                <w:color w:val="000000"/>
                <w:sz w:val="22"/>
                <w:szCs w:val="22"/>
              </w:rPr>
            </w:pPr>
            <w:r w:rsidRPr="001D52AE">
              <w:rPr>
                <w:rFonts w:ascii="Tahoma" w:hAnsi="Tahoma" w:cs="Tahoma"/>
                <w:sz w:val="22"/>
                <w:szCs w:val="22"/>
              </w:rPr>
              <w:t>Vasario 16-sios g. 14, LT-01107, Vilnius</w:t>
            </w:r>
          </w:p>
        </w:tc>
        <w:tc>
          <w:tcPr>
            <w:tcW w:w="4927" w:type="dxa"/>
            <w:hideMark/>
          </w:tcPr>
          <w:p w14:paraId="12B66D51" w14:textId="6BF6E212" w:rsidR="001D52AE" w:rsidRPr="00BB4065" w:rsidRDefault="001D52AE" w:rsidP="001D52AE">
            <w:pPr>
              <w:tabs>
                <w:tab w:val="left" w:pos="5460"/>
              </w:tabs>
              <w:spacing w:line="276" w:lineRule="auto"/>
              <w:ind w:left="347"/>
              <w:jc w:val="both"/>
              <w:rPr>
                <w:rFonts w:ascii="Tahoma" w:hAnsi="Tahoma" w:cs="Tahoma"/>
                <w:bCs/>
                <w:color w:val="000000"/>
                <w:sz w:val="22"/>
                <w:szCs w:val="22"/>
              </w:rPr>
            </w:pPr>
            <w:r w:rsidRPr="00BB4065">
              <w:rPr>
                <w:rFonts w:ascii="Tahoma" w:hAnsi="Tahoma" w:cs="Tahoma"/>
                <w:bCs/>
                <w:color w:val="000000"/>
                <w:sz w:val="22"/>
                <w:szCs w:val="22"/>
              </w:rPr>
              <w:t xml:space="preserve"> Adresas: Gynėjų g. 14, LT-0110</w:t>
            </w:r>
            <w:r w:rsidR="00326296">
              <w:rPr>
                <w:rFonts w:ascii="Tahoma" w:hAnsi="Tahoma" w:cs="Tahoma"/>
                <w:bCs/>
                <w:color w:val="000000"/>
                <w:sz w:val="22"/>
                <w:szCs w:val="22"/>
              </w:rPr>
              <w:t>9</w:t>
            </w:r>
            <w:r w:rsidRPr="00BB4065">
              <w:rPr>
                <w:rFonts w:ascii="Tahoma" w:hAnsi="Tahoma" w:cs="Tahoma"/>
                <w:bCs/>
                <w:color w:val="000000"/>
                <w:sz w:val="22"/>
                <w:szCs w:val="22"/>
              </w:rPr>
              <w:t>, Vilnius</w:t>
            </w:r>
          </w:p>
        </w:tc>
      </w:tr>
      <w:tr w:rsidR="001D52AE" w:rsidRPr="00BB4065" w14:paraId="7782A1C8" w14:textId="77777777" w:rsidTr="001D52AE">
        <w:tc>
          <w:tcPr>
            <w:tcW w:w="4927" w:type="dxa"/>
            <w:hideMark/>
          </w:tcPr>
          <w:p w14:paraId="567F9926" w14:textId="33C50D4D" w:rsidR="001D52AE" w:rsidRPr="001D52AE" w:rsidRDefault="001D52AE" w:rsidP="001D52AE">
            <w:pPr>
              <w:tabs>
                <w:tab w:val="left" w:pos="5460"/>
              </w:tabs>
              <w:spacing w:line="276" w:lineRule="auto"/>
              <w:ind w:firstLine="426"/>
              <w:jc w:val="both"/>
              <w:rPr>
                <w:rFonts w:ascii="Tahoma" w:hAnsi="Tahoma" w:cs="Tahoma"/>
                <w:bCs/>
                <w:color w:val="000000"/>
                <w:sz w:val="22"/>
                <w:szCs w:val="22"/>
              </w:rPr>
            </w:pPr>
            <w:r w:rsidRPr="001D52AE">
              <w:rPr>
                <w:rFonts w:ascii="Tahoma" w:hAnsi="Tahoma" w:cs="Tahoma"/>
                <w:sz w:val="22"/>
                <w:szCs w:val="22"/>
              </w:rPr>
              <w:t>Telefonas: (8 5) 268 7800</w:t>
            </w:r>
          </w:p>
        </w:tc>
        <w:tc>
          <w:tcPr>
            <w:tcW w:w="4927" w:type="dxa"/>
            <w:hideMark/>
          </w:tcPr>
          <w:p w14:paraId="78232656" w14:textId="77777777" w:rsidR="001D52AE" w:rsidRPr="00BB4065" w:rsidRDefault="001D52AE" w:rsidP="001D52AE">
            <w:pPr>
              <w:tabs>
                <w:tab w:val="left" w:pos="5460"/>
              </w:tabs>
              <w:spacing w:line="276" w:lineRule="auto"/>
              <w:ind w:firstLine="426"/>
              <w:jc w:val="both"/>
              <w:rPr>
                <w:rFonts w:ascii="Tahoma" w:hAnsi="Tahoma" w:cs="Tahoma"/>
                <w:bCs/>
                <w:color w:val="000000"/>
                <w:sz w:val="22"/>
                <w:szCs w:val="22"/>
              </w:rPr>
            </w:pPr>
            <w:r w:rsidRPr="00BB4065">
              <w:rPr>
                <w:rFonts w:ascii="Tahoma" w:hAnsi="Tahoma" w:cs="Tahoma"/>
                <w:bCs/>
                <w:color w:val="000000"/>
                <w:sz w:val="22"/>
                <w:szCs w:val="22"/>
              </w:rPr>
              <w:t>Įmonės kodas: 125774645</w:t>
            </w:r>
          </w:p>
        </w:tc>
      </w:tr>
      <w:tr w:rsidR="001D52AE" w:rsidRPr="00BB4065" w14:paraId="0A93FC1B" w14:textId="77777777" w:rsidTr="001D52AE">
        <w:tc>
          <w:tcPr>
            <w:tcW w:w="4927" w:type="dxa"/>
            <w:hideMark/>
          </w:tcPr>
          <w:p w14:paraId="69856F43" w14:textId="616F72BF" w:rsidR="001D52AE" w:rsidRPr="001D52AE" w:rsidRDefault="001D52AE" w:rsidP="001D52AE">
            <w:pPr>
              <w:tabs>
                <w:tab w:val="left" w:pos="5460"/>
              </w:tabs>
              <w:spacing w:line="276" w:lineRule="auto"/>
              <w:ind w:firstLine="426"/>
              <w:jc w:val="both"/>
              <w:rPr>
                <w:rFonts w:ascii="Tahoma" w:hAnsi="Tahoma" w:cs="Tahoma"/>
                <w:bCs/>
                <w:color w:val="000000"/>
                <w:sz w:val="22"/>
                <w:szCs w:val="22"/>
              </w:rPr>
            </w:pPr>
            <w:r w:rsidRPr="001D52AE">
              <w:rPr>
                <w:rFonts w:ascii="Tahoma" w:hAnsi="Tahoma" w:cs="Tahoma"/>
                <w:sz w:val="22"/>
                <w:szCs w:val="22"/>
              </w:rPr>
              <w:t>Kodas: 188659752</w:t>
            </w:r>
          </w:p>
        </w:tc>
        <w:tc>
          <w:tcPr>
            <w:tcW w:w="4927" w:type="dxa"/>
            <w:hideMark/>
          </w:tcPr>
          <w:p w14:paraId="3F0A560D" w14:textId="77777777" w:rsidR="001D52AE" w:rsidRPr="00BB4065" w:rsidRDefault="001D52AE" w:rsidP="001D52AE">
            <w:pPr>
              <w:tabs>
                <w:tab w:val="left" w:pos="5460"/>
              </w:tabs>
              <w:spacing w:line="276" w:lineRule="auto"/>
              <w:ind w:firstLine="426"/>
              <w:jc w:val="both"/>
              <w:rPr>
                <w:rFonts w:ascii="Tahoma" w:hAnsi="Tahoma" w:cs="Tahoma"/>
                <w:bCs/>
                <w:color w:val="000000"/>
                <w:sz w:val="22"/>
                <w:szCs w:val="22"/>
              </w:rPr>
            </w:pPr>
            <w:r w:rsidRPr="00BB4065">
              <w:rPr>
                <w:rFonts w:ascii="Tahoma" w:hAnsi="Tahoma" w:cs="Tahoma"/>
                <w:bCs/>
                <w:color w:val="000000"/>
                <w:sz w:val="22"/>
                <w:szCs w:val="22"/>
              </w:rPr>
              <w:t>PVM kodas: LT257746417</w:t>
            </w:r>
          </w:p>
        </w:tc>
      </w:tr>
      <w:tr w:rsidR="001D52AE" w:rsidRPr="00BB4065" w14:paraId="2B797948" w14:textId="77777777" w:rsidTr="001D52AE">
        <w:tc>
          <w:tcPr>
            <w:tcW w:w="4927" w:type="dxa"/>
            <w:hideMark/>
          </w:tcPr>
          <w:p w14:paraId="6A3B40F1" w14:textId="797BBA92" w:rsidR="001D52AE" w:rsidRPr="001D52AE" w:rsidRDefault="001D52AE" w:rsidP="001D52AE">
            <w:pPr>
              <w:tabs>
                <w:tab w:val="left" w:pos="5460"/>
              </w:tabs>
              <w:spacing w:line="276" w:lineRule="auto"/>
              <w:ind w:firstLine="426"/>
              <w:jc w:val="both"/>
              <w:rPr>
                <w:rFonts w:ascii="Tahoma" w:hAnsi="Tahoma" w:cs="Tahoma"/>
                <w:bCs/>
                <w:color w:val="000000"/>
                <w:sz w:val="22"/>
                <w:szCs w:val="22"/>
              </w:rPr>
            </w:pPr>
            <w:r w:rsidRPr="001D52AE">
              <w:rPr>
                <w:rFonts w:ascii="Tahoma" w:hAnsi="Tahoma" w:cs="Tahoma"/>
                <w:sz w:val="22"/>
                <w:szCs w:val="22"/>
              </w:rPr>
              <w:t>Atsiskaitomoji sąskaita:</w:t>
            </w:r>
          </w:p>
        </w:tc>
        <w:tc>
          <w:tcPr>
            <w:tcW w:w="4927" w:type="dxa"/>
            <w:hideMark/>
          </w:tcPr>
          <w:p w14:paraId="7E375309" w14:textId="798BB9A8" w:rsidR="001D52AE" w:rsidRPr="00BB4065" w:rsidRDefault="001D52AE" w:rsidP="001D52AE">
            <w:pPr>
              <w:tabs>
                <w:tab w:val="left" w:pos="5460"/>
              </w:tabs>
              <w:spacing w:line="276" w:lineRule="auto"/>
              <w:ind w:firstLine="426"/>
              <w:jc w:val="both"/>
              <w:rPr>
                <w:rFonts w:ascii="Tahoma" w:hAnsi="Tahoma" w:cs="Tahoma"/>
                <w:bCs/>
                <w:color w:val="000000"/>
                <w:sz w:val="22"/>
                <w:szCs w:val="22"/>
              </w:rPr>
            </w:pPr>
            <w:r w:rsidRPr="00BB4065">
              <w:rPr>
                <w:rFonts w:ascii="Tahoma" w:hAnsi="Tahoma" w:cs="Tahoma"/>
                <w:bCs/>
                <w:color w:val="000000"/>
                <w:sz w:val="22"/>
                <w:szCs w:val="22"/>
              </w:rPr>
              <w:t>A.</w:t>
            </w:r>
            <w:r w:rsidR="00C74168">
              <w:rPr>
                <w:rFonts w:ascii="Tahoma" w:hAnsi="Tahoma" w:cs="Tahoma"/>
                <w:bCs/>
                <w:color w:val="000000"/>
                <w:sz w:val="22"/>
                <w:szCs w:val="22"/>
              </w:rPr>
              <w:t xml:space="preserve"> </w:t>
            </w:r>
            <w:r w:rsidRPr="00BB4065">
              <w:rPr>
                <w:rFonts w:ascii="Tahoma" w:hAnsi="Tahoma" w:cs="Tahoma"/>
                <w:bCs/>
                <w:color w:val="000000"/>
                <w:sz w:val="22"/>
                <w:szCs w:val="22"/>
              </w:rPr>
              <w:t xml:space="preserve">s. Nr. </w:t>
            </w:r>
            <w:r w:rsidR="00600340" w:rsidRPr="00600340">
              <w:rPr>
                <w:rFonts w:ascii="Tahoma" w:hAnsi="Tahoma" w:cs="Tahoma"/>
                <w:bCs/>
                <w:color w:val="000000"/>
                <w:sz w:val="22"/>
                <w:szCs w:val="22"/>
              </w:rPr>
              <w:t>LT407290099011914909</w:t>
            </w:r>
          </w:p>
        </w:tc>
      </w:tr>
      <w:tr w:rsidR="00600340" w:rsidRPr="00BB4065" w14:paraId="5D4E9C89" w14:textId="77777777" w:rsidTr="001D52AE">
        <w:tc>
          <w:tcPr>
            <w:tcW w:w="4927" w:type="dxa"/>
            <w:hideMark/>
          </w:tcPr>
          <w:p w14:paraId="6E2E801E" w14:textId="25317CC0" w:rsidR="00600340" w:rsidRPr="001D52AE" w:rsidRDefault="00600340" w:rsidP="00600340">
            <w:pPr>
              <w:tabs>
                <w:tab w:val="left" w:pos="5460"/>
              </w:tabs>
              <w:spacing w:line="276" w:lineRule="auto"/>
              <w:ind w:firstLine="426"/>
              <w:jc w:val="both"/>
              <w:rPr>
                <w:rFonts w:ascii="Tahoma" w:hAnsi="Tahoma" w:cs="Tahoma"/>
                <w:bCs/>
                <w:color w:val="000000"/>
                <w:sz w:val="22"/>
                <w:szCs w:val="22"/>
              </w:rPr>
            </w:pPr>
            <w:r w:rsidRPr="001D52AE">
              <w:rPr>
                <w:rFonts w:ascii="Tahoma" w:hAnsi="Tahoma" w:cs="Tahoma"/>
                <w:sz w:val="22"/>
                <w:szCs w:val="22"/>
              </w:rPr>
              <w:t>LT68 7300 0100 7573 5365</w:t>
            </w:r>
          </w:p>
        </w:tc>
        <w:tc>
          <w:tcPr>
            <w:tcW w:w="4927" w:type="dxa"/>
            <w:hideMark/>
          </w:tcPr>
          <w:p w14:paraId="08F5EB40" w14:textId="45465CA2" w:rsidR="00600340" w:rsidRPr="00BB4065" w:rsidRDefault="00600340" w:rsidP="00600340">
            <w:pPr>
              <w:tabs>
                <w:tab w:val="left" w:pos="5460"/>
              </w:tabs>
              <w:spacing w:line="276" w:lineRule="auto"/>
              <w:ind w:firstLine="426"/>
              <w:jc w:val="both"/>
              <w:rPr>
                <w:rFonts w:ascii="Tahoma" w:hAnsi="Tahoma" w:cs="Tahoma"/>
                <w:bCs/>
                <w:color w:val="000000"/>
                <w:sz w:val="22"/>
                <w:szCs w:val="22"/>
              </w:rPr>
            </w:pPr>
            <w:r w:rsidRPr="007D055B">
              <w:rPr>
                <w:rFonts w:asciiTheme="minorHAnsi" w:hAnsiTheme="minorHAnsi" w:cstheme="minorHAnsi"/>
              </w:rPr>
              <w:t xml:space="preserve">AS „Citadele </w:t>
            </w:r>
            <w:proofErr w:type="spellStart"/>
            <w:r w:rsidRPr="007D055B">
              <w:rPr>
                <w:rFonts w:asciiTheme="minorHAnsi" w:hAnsiTheme="minorHAnsi" w:cstheme="minorHAnsi"/>
              </w:rPr>
              <w:t>banka</w:t>
            </w:r>
            <w:proofErr w:type="spellEnd"/>
            <w:r w:rsidRPr="007D055B">
              <w:rPr>
                <w:rFonts w:asciiTheme="minorHAnsi" w:hAnsiTheme="minorHAnsi" w:cstheme="minorHAnsi"/>
              </w:rPr>
              <w:t xml:space="preserve">“ </w:t>
            </w:r>
          </w:p>
        </w:tc>
      </w:tr>
      <w:tr w:rsidR="00600340" w:rsidRPr="00BB4065" w14:paraId="7526B88B" w14:textId="77777777" w:rsidTr="001D52AE">
        <w:tc>
          <w:tcPr>
            <w:tcW w:w="4927" w:type="dxa"/>
            <w:hideMark/>
          </w:tcPr>
          <w:p w14:paraId="2BD82D01" w14:textId="6687B9EE" w:rsidR="00600340" w:rsidRPr="001D52AE" w:rsidRDefault="00600340" w:rsidP="00600340">
            <w:pPr>
              <w:tabs>
                <w:tab w:val="left" w:pos="5460"/>
              </w:tabs>
              <w:spacing w:line="276" w:lineRule="auto"/>
              <w:ind w:firstLine="426"/>
              <w:jc w:val="both"/>
              <w:rPr>
                <w:rFonts w:ascii="Tahoma" w:hAnsi="Tahoma" w:cs="Tahoma"/>
                <w:bCs/>
                <w:color w:val="000000"/>
                <w:sz w:val="22"/>
                <w:szCs w:val="22"/>
              </w:rPr>
            </w:pPr>
            <w:r w:rsidRPr="001D52AE">
              <w:rPr>
                <w:rFonts w:ascii="Tahoma" w:hAnsi="Tahoma" w:cs="Tahoma"/>
                <w:sz w:val="22"/>
                <w:szCs w:val="22"/>
              </w:rPr>
              <w:t xml:space="preserve">SWEDBANK AB </w:t>
            </w:r>
          </w:p>
        </w:tc>
        <w:tc>
          <w:tcPr>
            <w:tcW w:w="4927" w:type="dxa"/>
            <w:hideMark/>
          </w:tcPr>
          <w:p w14:paraId="1F435529" w14:textId="74129988" w:rsidR="00600340" w:rsidRPr="00BB4065" w:rsidRDefault="00600340" w:rsidP="00600340">
            <w:pPr>
              <w:tabs>
                <w:tab w:val="left" w:pos="5460"/>
              </w:tabs>
              <w:spacing w:line="276" w:lineRule="auto"/>
              <w:ind w:firstLine="426"/>
              <w:jc w:val="both"/>
              <w:rPr>
                <w:rFonts w:ascii="Tahoma" w:hAnsi="Tahoma" w:cs="Tahoma"/>
                <w:bCs/>
                <w:color w:val="000000"/>
                <w:sz w:val="22"/>
                <w:szCs w:val="22"/>
              </w:rPr>
            </w:pPr>
            <w:r w:rsidRPr="007D055B">
              <w:rPr>
                <w:rFonts w:asciiTheme="minorHAnsi" w:hAnsiTheme="minorHAnsi" w:cstheme="minorHAnsi"/>
              </w:rPr>
              <w:t>Filialo kodas 304940934</w:t>
            </w:r>
          </w:p>
        </w:tc>
      </w:tr>
      <w:tr w:rsidR="001D52AE" w:rsidRPr="00BB4065" w14:paraId="79C98018" w14:textId="77777777" w:rsidTr="001D52AE">
        <w:tc>
          <w:tcPr>
            <w:tcW w:w="4927" w:type="dxa"/>
            <w:hideMark/>
          </w:tcPr>
          <w:p w14:paraId="7AB36730" w14:textId="77777777" w:rsidR="001D52AE" w:rsidRDefault="001D52AE" w:rsidP="001D52AE">
            <w:pPr>
              <w:tabs>
                <w:tab w:val="left" w:pos="5460"/>
              </w:tabs>
              <w:spacing w:line="276" w:lineRule="auto"/>
              <w:ind w:firstLine="426"/>
              <w:jc w:val="both"/>
              <w:rPr>
                <w:rFonts w:ascii="Trebuchet MS" w:hAnsi="Trebuchet MS"/>
              </w:rPr>
            </w:pPr>
          </w:p>
          <w:p w14:paraId="6982A49B" w14:textId="47A40728" w:rsidR="001D52AE" w:rsidRPr="00BB4065" w:rsidRDefault="001D52AE" w:rsidP="001D52AE">
            <w:pPr>
              <w:tabs>
                <w:tab w:val="left" w:pos="5460"/>
              </w:tabs>
              <w:spacing w:line="276" w:lineRule="auto"/>
              <w:ind w:firstLine="426"/>
              <w:jc w:val="both"/>
              <w:rPr>
                <w:rFonts w:ascii="Tahoma" w:hAnsi="Tahoma" w:cs="Tahoma"/>
                <w:bCs/>
                <w:color w:val="000000"/>
                <w:sz w:val="22"/>
                <w:szCs w:val="22"/>
              </w:rPr>
            </w:pPr>
          </w:p>
        </w:tc>
        <w:tc>
          <w:tcPr>
            <w:tcW w:w="4927" w:type="dxa"/>
            <w:hideMark/>
          </w:tcPr>
          <w:p w14:paraId="53F1AEBE" w14:textId="228014EE" w:rsidR="001D52AE" w:rsidRPr="00BB4065" w:rsidRDefault="001D52AE" w:rsidP="001D52AE">
            <w:pPr>
              <w:tabs>
                <w:tab w:val="left" w:pos="5460"/>
              </w:tabs>
              <w:spacing w:line="276" w:lineRule="auto"/>
              <w:ind w:firstLine="426"/>
              <w:jc w:val="both"/>
              <w:rPr>
                <w:rFonts w:ascii="Tahoma" w:hAnsi="Tahoma" w:cs="Tahoma"/>
                <w:bCs/>
                <w:color w:val="000000"/>
                <w:sz w:val="22"/>
                <w:szCs w:val="22"/>
              </w:rPr>
            </w:pPr>
            <w:r w:rsidRPr="00BB4065">
              <w:rPr>
                <w:rFonts w:ascii="Tahoma" w:hAnsi="Tahoma" w:cs="Tahoma"/>
                <w:bCs/>
                <w:color w:val="000000"/>
                <w:sz w:val="22"/>
                <w:szCs w:val="22"/>
              </w:rPr>
              <w:t xml:space="preserve">Tel. </w:t>
            </w:r>
            <w:r w:rsidR="00326296">
              <w:rPr>
                <w:rFonts w:ascii="Tahoma" w:hAnsi="Tahoma" w:cs="Tahoma"/>
                <w:bCs/>
                <w:color w:val="000000"/>
                <w:sz w:val="22"/>
                <w:szCs w:val="22"/>
              </w:rPr>
              <w:t>8 5 2734181</w:t>
            </w:r>
          </w:p>
        </w:tc>
      </w:tr>
      <w:tr w:rsidR="007050A4" w:rsidRPr="00BB4065" w14:paraId="2D37B1C1" w14:textId="77777777" w:rsidTr="001D52AE">
        <w:tc>
          <w:tcPr>
            <w:tcW w:w="4927" w:type="dxa"/>
            <w:hideMark/>
          </w:tcPr>
          <w:p w14:paraId="42440717" w14:textId="4BA65C62" w:rsidR="007050A4" w:rsidRPr="00BB4065" w:rsidRDefault="007050A4" w:rsidP="001D52AE">
            <w:pPr>
              <w:tabs>
                <w:tab w:val="left" w:pos="5460"/>
              </w:tabs>
              <w:spacing w:line="276" w:lineRule="auto"/>
              <w:ind w:firstLine="426"/>
              <w:jc w:val="both"/>
              <w:rPr>
                <w:rFonts w:ascii="Tahoma" w:hAnsi="Tahoma" w:cs="Tahoma"/>
                <w:bCs/>
                <w:color w:val="000000"/>
                <w:sz w:val="22"/>
                <w:szCs w:val="22"/>
              </w:rPr>
            </w:pPr>
          </w:p>
          <w:p w14:paraId="3D74F9F7" w14:textId="77777777" w:rsidR="007050A4" w:rsidRDefault="001D52AE" w:rsidP="001D52AE">
            <w:pPr>
              <w:tabs>
                <w:tab w:val="left" w:pos="5460"/>
              </w:tabs>
              <w:spacing w:line="276" w:lineRule="auto"/>
              <w:ind w:firstLine="426"/>
              <w:jc w:val="both"/>
              <w:rPr>
                <w:rFonts w:ascii="Tahoma" w:hAnsi="Tahoma" w:cs="Tahoma"/>
                <w:bCs/>
                <w:color w:val="000000"/>
                <w:sz w:val="22"/>
                <w:szCs w:val="22"/>
              </w:rPr>
            </w:pPr>
            <w:r>
              <w:rPr>
                <w:rFonts w:ascii="Tahoma" w:hAnsi="Tahoma" w:cs="Tahoma"/>
                <w:bCs/>
                <w:color w:val="000000"/>
                <w:sz w:val="22"/>
                <w:szCs w:val="22"/>
              </w:rPr>
              <w:t>Viršininkė</w:t>
            </w:r>
          </w:p>
          <w:p w14:paraId="46D0C643" w14:textId="4889DAEA" w:rsidR="001D52AE" w:rsidRPr="00BB4065" w:rsidRDefault="001D52AE" w:rsidP="001D52AE">
            <w:pPr>
              <w:tabs>
                <w:tab w:val="left" w:pos="5460"/>
              </w:tabs>
              <w:spacing w:line="276" w:lineRule="auto"/>
              <w:ind w:firstLine="426"/>
              <w:jc w:val="both"/>
              <w:rPr>
                <w:rFonts w:ascii="Tahoma" w:hAnsi="Tahoma" w:cs="Tahoma"/>
                <w:bCs/>
                <w:color w:val="000000"/>
                <w:sz w:val="22"/>
                <w:szCs w:val="22"/>
              </w:rPr>
            </w:pPr>
            <w:r>
              <w:rPr>
                <w:rFonts w:ascii="Tahoma" w:hAnsi="Tahoma" w:cs="Tahoma"/>
                <w:bCs/>
                <w:color w:val="000000"/>
                <w:sz w:val="22"/>
                <w:szCs w:val="22"/>
              </w:rPr>
              <w:t>Edita Janušienė</w:t>
            </w:r>
          </w:p>
        </w:tc>
        <w:tc>
          <w:tcPr>
            <w:tcW w:w="4927" w:type="dxa"/>
            <w:hideMark/>
          </w:tcPr>
          <w:p w14:paraId="5252C810" w14:textId="77777777" w:rsidR="007050A4" w:rsidRPr="00BB4065" w:rsidRDefault="007050A4" w:rsidP="001D52AE">
            <w:pPr>
              <w:tabs>
                <w:tab w:val="left" w:pos="5460"/>
              </w:tabs>
              <w:spacing w:line="276" w:lineRule="auto"/>
              <w:ind w:firstLine="426"/>
              <w:jc w:val="both"/>
              <w:rPr>
                <w:rFonts w:ascii="Tahoma" w:hAnsi="Tahoma" w:cs="Tahoma"/>
                <w:bCs/>
                <w:color w:val="000000"/>
                <w:sz w:val="22"/>
                <w:szCs w:val="22"/>
              </w:rPr>
            </w:pPr>
          </w:p>
          <w:p w14:paraId="005A799A" w14:textId="071962EB" w:rsidR="00B3115E" w:rsidRDefault="00326296" w:rsidP="001D52AE">
            <w:pPr>
              <w:tabs>
                <w:tab w:val="left" w:pos="5460"/>
              </w:tabs>
              <w:spacing w:line="276" w:lineRule="auto"/>
              <w:ind w:firstLine="426"/>
              <w:jc w:val="both"/>
              <w:rPr>
                <w:rFonts w:ascii="Tahoma" w:hAnsi="Tahoma" w:cs="Tahoma"/>
                <w:bCs/>
                <w:color w:val="000000"/>
                <w:sz w:val="22"/>
                <w:szCs w:val="22"/>
              </w:rPr>
            </w:pPr>
            <w:r>
              <w:rPr>
                <w:rFonts w:ascii="Tahoma" w:hAnsi="Tahoma" w:cs="Tahoma"/>
                <w:bCs/>
                <w:color w:val="000000"/>
                <w:sz w:val="22"/>
                <w:szCs w:val="22"/>
              </w:rPr>
              <w:t>Generalinė d</w:t>
            </w:r>
            <w:r w:rsidR="007050A4" w:rsidRPr="00BB4065">
              <w:rPr>
                <w:rFonts w:ascii="Tahoma" w:hAnsi="Tahoma" w:cs="Tahoma"/>
                <w:bCs/>
                <w:color w:val="000000"/>
                <w:sz w:val="22"/>
                <w:szCs w:val="22"/>
              </w:rPr>
              <w:t xml:space="preserve">irektorė  </w:t>
            </w:r>
          </w:p>
          <w:p w14:paraId="4CD1F1D7" w14:textId="29F7CA82" w:rsidR="007050A4" w:rsidRPr="00BB4065" w:rsidRDefault="007050A4" w:rsidP="001D52AE">
            <w:pPr>
              <w:tabs>
                <w:tab w:val="left" w:pos="5460"/>
              </w:tabs>
              <w:spacing w:line="276" w:lineRule="auto"/>
              <w:ind w:firstLine="426"/>
              <w:jc w:val="both"/>
              <w:rPr>
                <w:rFonts w:ascii="Tahoma" w:hAnsi="Tahoma" w:cs="Tahoma"/>
                <w:bCs/>
                <w:color w:val="000000"/>
                <w:sz w:val="22"/>
                <w:szCs w:val="22"/>
              </w:rPr>
            </w:pPr>
            <w:r w:rsidRPr="00BB4065">
              <w:rPr>
                <w:rFonts w:ascii="Tahoma" w:hAnsi="Tahoma" w:cs="Tahoma"/>
                <w:bCs/>
                <w:color w:val="000000"/>
                <w:sz w:val="22"/>
                <w:szCs w:val="22"/>
              </w:rPr>
              <w:t>Elena Vengrienė</w:t>
            </w:r>
          </w:p>
        </w:tc>
      </w:tr>
      <w:tr w:rsidR="007050A4" w:rsidRPr="00BB4065" w14:paraId="605A6C5E" w14:textId="77777777" w:rsidTr="001D52AE">
        <w:tc>
          <w:tcPr>
            <w:tcW w:w="4927" w:type="dxa"/>
            <w:hideMark/>
          </w:tcPr>
          <w:p w14:paraId="4CAAFB20" w14:textId="77777777" w:rsidR="007050A4" w:rsidRPr="00BB4065" w:rsidRDefault="007050A4" w:rsidP="001D52AE">
            <w:pPr>
              <w:tabs>
                <w:tab w:val="left" w:pos="5460"/>
              </w:tabs>
              <w:spacing w:line="276" w:lineRule="auto"/>
              <w:ind w:firstLine="426"/>
              <w:jc w:val="both"/>
              <w:rPr>
                <w:rFonts w:ascii="Tahoma" w:hAnsi="Tahoma" w:cs="Tahoma"/>
                <w:bCs/>
                <w:color w:val="000000"/>
                <w:sz w:val="22"/>
                <w:szCs w:val="22"/>
              </w:rPr>
            </w:pPr>
          </w:p>
          <w:p w14:paraId="5670D570" w14:textId="77777777" w:rsidR="007050A4" w:rsidRPr="00C74168" w:rsidRDefault="007050A4" w:rsidP="001D52AE">
            <w:pPr>
              <w:tabs>
                <w:tab w:val="left" w:pos="5460"/>
              </w:tabs>
              <w:spacing w:line="276" w:lineRule="auto"/>
              <w:ind w:firstLine="426"/>
              <w:jc w:val="both"/>
              <w:rPr>
                <w:rFonts w:ascii="Tahoma" w:hAnsi="Tahoma" w:cs="Tahoma"/>
                <w:bCs/>
                <w:color w:val="000000"/>
                <w:sz w:val="20"/>
                <w:szCs w:val="20"/>
              </w:rPr>
            </w:pPr>
            <w:r w:rsidRPr="00C74168">
              <w:rPr>
                <w:rFonts w:ascii="Tahoma" w:hAnsi="Tahoma" w:cs="Tahoma"/>
                <w:bCs/>
                <w:color w:val="000000"/>
                <w:sz w:val="20"/>
                <w:szCs w:val="20"/>
              </w:rPr>
              <w:t xml:space="preserve">(pareigos, vardas, pavardė, parašas) </w:t>
            </w:r>
          </w:p>
          <w:p w14:paraId="41B90939" w14:textId="77777777" w:rsidR="007050A4" w:rsidRPr="00BB4065" w:rsidRDefault="007050A4" w:rsidP="001D52AE">
            <w:pPr>
              <w:tabs>
                <w:tab w:val="left" w:pos="5460"/>
              </w:tabs>
              <w:spacing w:line="276" w:lineRule="auto"/>
              <w:ind w:firstLine="426"/>
              <w:jc w:val="both"/>
              <w:rPr>
                <w:rFonts w:ascii="Tahoma" w:hAnsi="Tahoma" w:cs="Tahoma"/>
                <w:bCs/>
                <w:color w:val="000000"/>
                <w:sz w:val="22"/>
                <w:szCs w:val="22"/>
              </w:rPr>
            </w:pPr>
            <w:r w:rsidRPr="00BB4065">
              <w:rPr>
                <w:rFonts w:ascii="Tahoma" w:hAnsi="Tahoma" w:cs="Tahoma"/>
                <w:bCs/>
                <w:color w:val="000000"/>
                <w:sz w:val="22"/>
                <w:szCs w:val="22"/>
              </w:rPr>
              <w:t xml:space="preserve">___________________________ </w:t>
            </w:r>
          </w:p>
          <w:p w14:paraId="72A399E2" w14:textId="77777777" w:rsidR="007050A4" w:rsidRPr="00C74168" w:rsidRDefault="007050A4" w:rsidP="001D52AE">
            <w:pPr>
              <w:tabs>
                <w:tab w:val="left" w:pos="5460"/>
              </w:tabs>
              <w:spacing w:line="276" w:lineRule="auto"/>
              <w:ind w:firstLine="426"/>
              <w:jc w:val="both"/>
              <w:rPr>
                <w:rFonts w:ascii="Tahoma" w:hAnsi="Tahoma" w:cs="Tahoma"/>
                <w:bCs/>
                <w:color w:val="000000"/>
                <w:sz w:val="20"/>
                <w:szCs w:val="20"/>
              </w:rPr>
            </w:pPr>
            <w:r w:rsidRPr="00C74168">
              <w:rPr>
                <w:rFonts w:ascii="Tahoma" w:hAnsi="Tahoma" w:cs="Tahoma"/>
                <w:bCs/>
                <w:color w:val="000000"/>
                <w:sz w:val="20"/>
                <w:szCs w:val="20"/>
              </w:rPr>
              <w:t>(Sutarties pasirašymo data)</w:t>
            </w:r>
          </w:p>
        </w:tc>
        <w:tc>
          <w:tcPr>
            <w:tcW w:w="4927" w:type="dxa"/>
            <w:hideMark/>
          </w:tcPr>
          <w:p w14:paraId="09536C90" w14:textId="77777777" w:rsidR="007050A4" w:rsidRPr="00BB4065" w:rsidRDefault="007050A4" w:rsidP="001D52AE">
            <w:pPr>
              <w:tabs>
                <w:tab w:val="left" w:pos="5460"/>
              </w:tabs>
              <w:spacing w:line="276" w:lineRule="auto"/>
              <w:ind w:firstLine="426"/>
              <w:jc w:val="both"/>
              <w:rPr>
                <w:rFonts w:ascii="Tahoma" w:hAnsi="Tahoma" w:cs="Tahoma"/>
                <w:bCs/>
                <w:color w:val="000000"/>
                <w:sz w:val="22"/>
                <w:szCs w:val="22"/>
              </w:rPr>
            </w:pPr>
          </w:p>
          <w:p w14:paraId="607894B8" w14:textId="77777777" w:rsidR="007050A4" w:rsidRPr="00C74168" w:rsidRDefault="007050A4" w:rsidP="001D52AE">
            <w:pPr>
              <w:tabs>
                <w:tab w:val="left" w:pos="5460"/>
              </w:tabs>
              <w:spacing w:line="276" w:lineRule="auto"/>
              <w:ind w:firstLine="426"/>
              <w:jc w:val="both"/>
              <w:rPr>
                <w:rFonts w:ascii="Tahoma" w:hAnsi="Tahoma" w:cs="Tahoma"/>
                <w:bCs/>
                <w:color w:val="000000"/>
                <w:sz w:val="20"/>
                <w:szCs w:val="20"/>
              </w:rPr>
            </w:pPr>
            <w:r w:rsidRPr="00C74168">
              <w:rPr>
                <w:rFonts w:ascii="Tahoma" w:hAnsi="Tahoma" w:cs="Tahoma"/>
                <w:bCs/>
                <w:color w:val="000000"/>
                <w:sz w:val="20"/>
                <w:szCs w:val="20"/>
              </w:rPr>
              <w:t xml:space="preserve">(pareigos, vardas, pavardė, parašas) </w:t>
            </w:r>
          </w:p>
          <w:p w14:paraId="0CEE50D5" w14:textId="77777777" w:rsidR="007050A4" w:rsidRPr="00BB4065" w:rsidRDefault="007050A4" w:rsidP="001D52AE">
            <w:pPr>
              <w:tabs>
                <w:tab w:val="left" w:pos="5460"/>
              </w:tabs>
              <w:spacing w:line="276" w:lineRule="auto"/>
              <w:ind w:firstLine="426"/>
              <w:jc w:val="both"/>
              <w:rPr>
                <w:rFonts w:ascii="Tahoma" w:hAnsi="Tahoma" w:cs="Tahoma"/>
                <w:bCs/>
                <w:color w:val="000000"/>
                <w:sz w:val="22"/>
                <w:szCs w:val="22"/>
              </w:rPr>
            </w:pPr>
            <w:r w:rsidRPr="00BB4065">
              <w:rPr>
                <w:rFonts w:ascii="Tahoma" w:hAnsi="Tahoma" w:cs="Tahoma"/>
                <w:bCs/>
                <w:color w:val="000000"/>
                <w:sz w:val="22"/>
                <w:szCs w:val="22"/>
              </w:rPr>
              <w:t xml:space="preserve">___________________________ </w:t>
            </w:r>
          </w:p>
          <w:p w14:paraId="2D9FA3C4" w14:textId="77777777" w:rsidR="007050A4" w:rsidRPr="00C74168" w:rsidRDefault="007050A4" w:rsidP="001D52AE">
            <w:pPr>
              <w:tabs>
                <w:tab w:val="left" w:pos="5460"/>
              </w:tabs>
              <w:spacing w:line="276" w:lineRule="auto"/>
              <w:ind w:firstLine="426"/>
              <w:jc w:val="both"/>
              <w:rPr>
                <w:rFonts w:ascii="Tahoma" w:hAnsi="Tahoma" w:cs="Tahoma"/>
                <w:b/>
                <w:bCs/>
                <w:color w:val="000000"/>
                <w:sz w:val="20"/>
                <w:szCs w:val="20"/>
              </w:rPr>
            </w:pPr>
            <w:r w:rsidRPr="00C74168">
              <w:rPr>
                <w:rFonts w:ascii="Tahoma" w:hAnsi="Tahoma" w:cs="Tahoma"/>
                <w:bCs/>
                <w:color w:val="000000"/>
                <w:sz w:val="20"/>
                <w:szCs w:val="20"/>
              </w:rPr>
              <w:t>(Sutarties pasirašymo data)</w:t>
            </w:r>
          </w:p>
        </w:tc>
      </w:tr>
    </w:tbl>
    <w:p w14:paraId="07FC4E02" w14:textId="20633545" w:rsidR="007050A4" w:rsidRPr="00BB4065" w:rsidRDefault="007050A4" w:rsidP="007050A4">
      <w:pPr>
        <w:widowControl w:val="0"/>
        <w:tabs>
          <w:tab w:val="left" w:pos="567"/>
        </w:tabs>
        <w:spacing w:after="120" w:line="276" w:lineRule="auto"/>
        <w:ind w:firstLine="567"/>
        <w:jc w:val="both"/>
        <w:rPr>
          <w:rFonts w:ascii="Tahoma" w:hAnsi="Tahoma" w:cs="Tahoma"/>
          <w:color w:val="000000"/>
          <w:sz w:val="22"/>
          <w:szCs w:val="22"/>
        </w:rPr>
      </w:pPr>
    </w:p>
    <w:p w14:paraId="18FF49BF" w14:textId="14BCE846" w:rsidR="00B0463A" w:rsidRPr="00BB4065" w:rsidRDefault="00B0463A" w:rsidP="007050A4">
      <w:pPr>
        <w:widowControl w:val="0"/>
        <w:tabs>
          <w:tab w:val="left" w:pos="567"/>
        </w:tabs>
        <w:spacing w:after="120" w:line="276" w:lineRule="auto"/>
        <w:ind w:firstLine="567"/>
        <w:jc w:val="both"/>
        <w:rPr>
          <w:rFonts w:ascii="Tahoma" w:hAnsi="Tahoma" w:cs="Tahoma"/>
          <w:color w:val="000000"/>
          <w:sz w:val="22"/>
          <w:szCs w:val="22"/>
        </w:rPr>
      </w:pPr>
    </w:p>
    <w:p w14:paraId="2E278EA3" w14:textId="3E97C873" w:rsidR="00B0463A" w:rsidRPr="00BB4065" w:rsidRDefault="00B0463A" w:rsidP="007050A4">
      <w:pPr>
        <w:widowControl w:val="0"/>
        <w:tabs>
          <w:tab w:val="left" w:pos="567"/>
        </w:tabs>
        <w:spacing w:after="120" w:line="276" w:lineRule="auto"/>
        <w:ind w:firstLine="567"/>
        <w:jc w:val="both"/>
        <w:rPr>
          <w:rFonts w:ascii="Tahoma" w:hAnsi="Tahoma" w:cs="Tahoma"/>
          <w:color w:val="000000"/>
          <w:sz w:val="22"/>
          <w:szCs w:val="22"/>
        </w:rPr>
      </w:pPr>
    </w:p>
    <w:p w14:paraId="5FF1B752" w14:textId="5712B2EF" w:rsidR="00B0463A" w:rsidRPr="00BB4065" w:rsidRDefault="00B0463A" w:rsidP="007050A4">
      <w:pPr>
        <w:widowControl w:val="0"/>
        <w:tabs>
          <w:tab w:val="left" w:pos="567"/>
        </w:tabs>
        <w:spacing w:after="120" w:line="276" w:lineRule="auto"/>
        <w:ind w:firstLine="567"/>
        <w:jc w:val="both"/>
        <w:rPr>
          <w:rFonts w:ascii="Tahoma" w:hAnsi="Tahoma" w:cs="Tahoma"/>
          <w:color w:val="000000"/>
          <w:sz w:val="22"/>
          <w:szCs w:val="22"/>
        </w:rPr>
      </w:pPr>
    </w:p>
    <w:p w14:paraId="0367551E" w14:textId="2E390EA8" w:rsidR="00B0463A" w:rsidRPr="00BB4065" w:rsidRDefault="00B0463A" w:rsidP="007050A4">
      <w:pPr>
        <w:widowControl w:val="0"/>
        <w:tabs>
          <w:tab w:val="left" w:pos="567"/>
        </w:tabs>
        <w:spacing w:after="120" w:line="276" w:lineRule="auto"/>
        <w:ind w:firstLine="567"/>
        <w:jc w:val="both"/>
        <w:rPr>
          <w:rFonts w:ascii="Tahoma" w:hAnsi="Tahoma" w:cs="Tahoma"/>
          <w:color w:val="000000"/>
          <w:sz w:val="22"/>
          <w:szCs w:val="22"/>
        </w:rPr>
      </w:pPr>
    </w:p>
    <w:p w14:paraId="1449BAF6" w14:textId="1E14502C" w:rsidR="00B0463A" w:rsidRPr="00BB4065" w:rsidRDefault="00B0463A" w:rsidP="001F7318">
      <w:pPr>
        <w:widowControl w:val="0"/>
        <w:tabs>
          <w:tab w:val="left" w:pos="567"/>
          <w:tab w:val="left" w:pos="3255"/>
        </w:tabs>
        <w:spacing w:after="120" w:line="276" w:lineRule="auto"/>
        <w:jc w:val="both"/>
        <w:rPr>
          <w:rFonts w:ascii="Tahoma" w:hAnsi="Tahoma" w:cs="Tahoma"/>
          <w:color w:val="000000"/>
          <w:sz w:val="22"/>
          <w:szCs w:val="22"/>
        </w:rPr>
      </w:pPr>
    </w:p>
    <w:p w14:paraId="7BB1F3E5" w14:textId="74E685CF" w:rsidR="00B0463A" w:rsidRPr="00BB4065" w:rsidRDefault="00B0463A" w:rsidP="007050A4">
      <w:pPr>
        <w:widowControl w:val="0"/>
        <w:tabs>
          <w:tab w:val="left" w:pos="567"/>
        </w:tabs>
        <w:spacing w:after="120" w:line="276" w:lineRule="auto"/>
        <w:ind w:firstLine="567"/>
        <w:jc w:val="both"/>
        <w:rPr>
          <w:rFonts w:ascii="Tahoma" w:hAnsi="Tahoma" w:cs="Tahoma"/>
          <w:color w:val="000000"/>
          <w:sz w:val="22"/>
          <w:szCs w:val="22"/>
        </w:rPr>
      </w:pPr>
    </w:p>
    <w:p w14:paraId="2564F05E" w14:textId="77777777" w:rsidR="00B0463A" w:rsidRPr="00BB4065" w:rsidRDefault="00B0463A" w:rsidP="007050A4">
      <w:pPr>
        <w:widowControl w:val="0"/>
        <w:tabs>
          <w:tab w:val="left" w:pos="567"/>
        </w:tabs>
        <w:spacing w:after="120" w:line="276" w:lineRule="auto"/>
        <w:ind w:firstLine="567"/>
        <w:jc w:val="both"/>
        <w:rPr>
          <w:rFonts w:ascii="Tahoma" w:hAnsi="Tahoma" w:cs="Tahoma"/>
          <w:color w:val="000000"/>
          <w:sz w:val="22"/>
          <w:szCs w:val="22"/>
        </w:rPr>
        <w:sectPr w:rsidR="00B0463A" w:rsidRPr="00BB4065" w:rsidSect="00C40DF6">
          <w:headerReference w:type="default" r:id="rId9"/>
          <w:footerReference w:type="even" r:id="rId10"/>
          <w:headerReference w:type="first" r:id="rId11"/>
          <w:pgSz w:w="11906" w:h="16838" w:code="9"/>
          <w:pgMar w:top="851" w:right="567" w:bottom="851" w:left="1701" w:header="397" w:footer="964" w:gutter="0"/>
          <w:cols w:space="708"/>
          <w:titlePg/>
          <w:docGrid w:linePitch="360"/>
        </w:sectPr>
      </w:pPr>
    </w:p>
    <w:p w14:paraId="2C6601CB" w14:textId="175863C0" w:rsidR="00B0463A" w:rsidRPr="00BB4065" w:rsidRDefault="00B0463A" w:rsidP="00B0463A">
      <w:pPr>
        <w:shd w:val="clear" w:color="auto" w:fill="FFFFFF"/>
        <w:tabs>
          <w:tab w:val="left" w:pos="851"/>
        </w:tabs>
        <w:autoSpaceDE w:val="0"/>
        <w:autoSpaceDN w:val="0"/>
        <w:adjustRightInd w:val="0"/>
        <w:ind w:left="12960" w:right="566"/>
        <w:jc w:val="center"/>
        <w:rPr>
          <w:rFonts w:ascii="Tahoma" w:hAnsi="Tahoma" w:cs="Tahoma"/>
          <w:bCs/>
          <w:sz w:val="22"/>
          <w:szCs w:val="22"/>
        </w:rPr>
      </w:pPr>
      <w:r w:rsidRPr="00BB4065">
        <w:rPr>
          <w:rFonts w:ascii="Tahoma" w:hAnsi="Tahoma" w:cs="Tahoma"/>
          <w:bCs/>
          <w:sz w:val="22"/>
          <w:szCs w:val="22"/>
        </w:rPr>
        <w:lastRenderedPageBreak/>
        <w:t>Sutarties priedas</w:t>
      </w:r>
    </w:p>
    <w:p w14:paraId="605F92B3" w14:textId="77777777" w:rsidR="00B0463A" w:rsidRPr="00BB4065" w:rsidRDefault="00B0463A" w:rsidP="00B0463A">
      <w:pPr>
        <w:shd w:val="clear" w:color="auto" w:fill="FFFFFF"/>
        <w:tabs>
          <w:tab w:val="left" w:pos="851"/>
        </w:tabs>
        <w:autoSpaceDE w:val="0"/>
        <w:autoSpaceDN w:val="0"/>
        <w:adjustRightInd w:val="0"/>
        <w:ind w:left="12960" w:right="566"/>
        <w:jc w:val="center"/>
        <w:rPr>
          <w:rFonts w:ascii="Tahoma" w:hAnsi="Tahoma" w:cs="Tahoma"/>
          <w:bCs/>
          <w:sz w:val="22"/>
          <w:szCs w:val="22"/>
        </w:rPr>
      </w:pPr>
      <w:r w:rsidRPr="00BB4065">
        <w:rPr>
          <w:rFonts w:ascii="Tahoma" w:hAnsi="Tahoma" w:cs="Tahoma"/>
          <w:bCs/>
          <w:sz w:val="22"/>
          <w:szCs w:val="22"/>
        </w:rPr>
        <w:t xml:space="preserve"> priedas Nr. 1.</w:t>
      </w:r>
    </w:p>
    <w:p w14:paraId="4D8BC195" w14:textId="77777777" w:rsidR="00B0463A" w:rsidRPr="00BB4065" w:rsidRDefault="00B0463A" w:rsidP="00B0463A">
      <w:pPr>
        <w:shd w:val="clear" w:color="auto" w:fill="FFFFFF"/>
        <w:tabs>
          <w:tab w:val="left" w:pos="851"/>
        </w:tabs>
        <w:autoSpaceDE w:val="0"/>
        <w:autoSpaceDN w:val="0"/>
        <w:adjustRightInd w:val="0"/>
        <w:ind w:right="566"/>
        <w:jc w:val="center"/>
        <w:rPr>
          <w:rFonts w:ascii="Tahoma" w:hAnsi="Tahoma" w:cs="Tahoma"/>
          <w:b/>
          <w:caps/>
          <w:sz w:val="22"/>
          <w:szCs w:val="22"/>
        </w:rPr>
      </w:pPr>
      <w:r w:rsidRPr="00BB4065">
        <w:rPr>
          <w:rFonts w:ascii="Tahoma" w:hAnsi="Tahoma" w:cs="Tahoma"/>
          <w:b/>
          <w:sz w:val="22"/>
          <w:szCs w:val="22"/>
        </w:rPr>
        <w:t>PASLAUGOS TECHNINĖ SPECIFIKACIJA</w:t>
      </w:r>
    </w:p>
    <w:p w14:paraId="058E41D5" w14:textId="77777777" w:rsidR="00B0463A" w:rsidRPr="00BB4065" w:rsidRDefault="00B0463A" w:rsidP="00B0463A">
      <w:pPr>
        <w:pStyle w:val="ListParagraph"/>
        <w:shd w:val="clear" w:color="auto" w:fill="FFFFFF"/>
        <w:tabs>
          <w:tab w:val="left" w:pos="851"/>
        </w:tabs>
        <w:autoSpaceDE w:val="0"/>
        <w:autoSpaceDN w:val="0"/>
        <w:adjustRightInd w:val="0"/>
        <w:ind w:left="450" w:right="566"/>
        <w:jc w:val="center"/>
        <w:rPr>
          <w:rFonts w:ascii="Tahoma" w:hAnsi="Tahoma" w:cs="Tahoma"/>
          <w:b/>
        </w:rPr>
      </w:pPr>
    </w:p>
    <w:p w14:paraId="3D802D8B" w14:textId="77777777" w:rsidR="00B0463A" w:rsidRPr="00BB4065" w:rsidRDefault="00B0463A" w:rsidP="005C1565">
      <w:pPr>
        <w:pStyle w:val="ListParagraph"/>
        <w:numPr>
          <w:ilvl w:val="0"/>
          <w:numId w:val="32"/>
        </w:numPr>
        <w:spacing w:after="0" w:line="240" w:lineRule="auto"/>
        <w:ind w:right="566"/>
        <w:jc w:val="center"/>
        <w:rPr>
          <w:rFonts w:ascii="Tahoma" w:eastAsia="MS Mincho" w:hAnsi="Tahoma" w:cs="Tahoma"/>
          <w:b/>
          <w:bCs/>
          <w:lang w:eastAsia="ja-JP"/>
        </w:rPr>
      </w:pPr>
      <w:r w:rsidRPr="00BB4065">
        <w:rPr>
          <w:rFonts w:ascii="Tahoma" w:eastAsia="MS Mincho" w:hAnsi="Tahoma" w:cs="Tahoma"/>
          <w:b/>
          <w:bCs/>
          <w:lang w:eastAsia="ja-JP"/>
        </w:rPr>
        <w:t>Pirkimo objekto aprašymas</w:t>
      </w:r>
    </w:p>
    <w:p w14:paraId="79600AEE" w14:textId="77777777" w:rsidR="00B0463A" w:rsidRPr="00BB4065" w:rsidRDefault="00B0463A" w:rsidP="00B0463A">
      <w:pPr>
        <w:ind w:right="566"/>
        <w:rPr>
          <w:rFonts w:ascii="Tahoma" w:eastAsia="MS Mincho" w:hAnsi="Tahoma" w:cs="Tahoma"/>
          <w:sz w:val="22"/>
          <w:szCs w:val="22"/>
          <w:lang w:eastAsia="ja-JP"/>
        </w:rPr>
      </w:pPr>
    </w:p>
    <w:tbl>
      <w:tblPr>
        <w:tblW w:w="149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061"/>
        <w:gridCol w:w="3612"/>
        <w:gridCol w:w="3767"/>
        <w:gridCol w:w="4455"/>
        <w:gridCol w:w="2084"/>
      </w:tblGrid>
      <w:tr w:rsidR="00B0463A" w:rsidRPr="00BB4065" w14:paraId="084F65BE" w14:textId="77777777" w:rsidTr="001D52AE">
        <w:trPr>
          <w:jc w:val="center"/>
        </w:trPr>
        <w:tc>
          <w:tcPr>
            <w:tcW w:w="1061" w:type="dxa"/>
            <w:shd w:val="clear" w:color="auto" w:fill="A6A6A6" w:themeFill="background1" w:themeFillShade="A6"/>
            <w:tcMar>
              <w:top w:w="80" w:type="dxa"/>
              <w:left w:w="80" w:type="dxa"/>
              <w:bottom w:w="80" w:type="dxa"/>
              <w:right w:w="80" w:type="dxa"/>
            </w:tcMar>
            <w:vAlign w:val="center"/>
            <w:hideMark/>
          </w:tcPr>
          <w:p w14:paraId="749039B4" w14:textId="77777777" w:rsidR="00B0463A" w:rsidRPr="00BB4065" w:rsidRDefault="00B0463A" w:rsidP="001D52AE">
            <w:pPr>
              <w:tabs>
                <w:tab w:val="left" w:pos="889"/>
              </w:tabs>
              <w:ind w:hanging="90"/>
              <w:jc w:val="center"/>
              <w:rPr>
                <w:rFonts w:ascii="Tahoma" w:hAnsi="Tahoma" w:cs="Tahoma"/>
                <w:b/>
                <w:sz w:val="22"/>
                <w:szCs w:val="22"/>
                <w:lang w:eastAsia="lt-LT"/>
              </w:rPr>
            </w:pPr>
            <w:r w:rsidRPr="00BB4065">
              <w:rPr>
                <w:rFonts w:ascii="Tahoma" w:hAnsi="Tahoma" w:cs="Tahoma"/>
                <w:b/>
                <w:sz w:val="22"/>
                <w:szCs w:val="22"/>
                <w:lang w:eastAsia="lt-LT"/>
              </w:rPr>
              <w:t>Nr.</w:t>
            </w:r>
          </w:p>
        </w:tc>
        <w:tc>
          <w:tcPr>
            <w:tcW w:w="3612" w:type="dxa"/>
            <w:shd w:val="clear" w:color="auto" w:fill="A6A6A6" w:themeFill="background1" w:themeFillShade="A6"/>
            <w:tcMar>
              <w:top w:w="80" w:type="dxa"/>
              <w:left w:w="80" w:type="dxa"/>
              <w:bottom w:w="80" w:type="dxa"/>
              <w:right w:w="80" w:type="dxa"/>
            </w:tcMar>
            <w:vAlign w:val="center"/>
            <w:hideMark/>
          </w:tcPr>
          <w:p w14:paraId="5C02A84C" w14:textId="77777777" w:rsidR="00B0463A" w:rsidRPr="00BB4065" w:rsidRDefault="00B0463A" w:rsidP="001D52AE">
            <w:pPr>
              <w:ind w:firstLine="361"/>
              <w:jc w:val="center"/>
              <w:rPr>
                <w:rFonts w:ascii="Tahoma" w:hAnsi="Tahoma" w:cs="Tahoma"/>
                <w:b/>
                <w:sz w:val="22"/>
                <w:szCs w:val="22"/>
                <w:lang w:eastAsia="lt-LT"/>
              </w:rPr>
            </w:pPr>
            <w:r w:rsidRPr="00BB4065">
              <w:rPr>
                <w:rFonts w:ascii="Tahoma" w:hAnsi="Tahoma" w:cs="Tahoma"/>
                <w:b/>
                <w:sz w:val="22"/>
                <w:szCs w:val="22"/>
                <w:lang w:eastAsia="lt-LT"/>
              </w:rPr>
              <w:t>Poreikis</w:t>
            </w:r>
          </w:p>
        </w:tc>
        <w:tc>
          <w:tcPr>
            <w:tcW w:w="3767" w:type="dxa"/>
            <w:shd w:val="clear" w:color="auto" w:fill="A6A6A6" w:themeFill="background1" w:themeFillShade="A6"/>
            <w:tcMar>
              <w:top w:w="80" w:type="dxa"/>
              <w:left w:w="80" w:type="dxa"/>
              <w:bottom w:w="80" w:type="dxa"/>
              <w:right w:w="80" w:type="dxa"/>
            </w:tcMar>
            <w:vAlign w:val="center"/>
            <w:hideMark/>
          </w:tcPr>
          <w:p w14:paraId="6CFF59D4" w14:textId="77777777" w:rsidR="00B0463A" w:rsidRPr="00BB4065" w:rsidRDefault="00B0463A" w:rsidP="001D52AE">
            <w:pPr>
              <w:ind w:firstLine="241"/>
              <w:jc w:val="center"/>
              <w:rPr>
                <w:rFonts w:ascii="Tahoma" w:hAnsi="Tahoma" w:cs="Tahoma"/>
                <w:b/>
                <w:sz w:val="22"/>
                <w:szCs w:val="22"/>
                <w:lang w:eastAsia="lt-LT"/>
              </w:rPr>
            </w:pPr>
            <w:r w:rsidRPr="00BB4065">
              <w:rPr>
                <w:rFonts w:ascii="Tahoma" w:hAnsi="Tahoma" w:cs="Tahoma"/>
                <w:b/>
                <w:sz w:val="22"/>
                <w:szCs w:val="22"/>
                <w:lang w:eastAsia="lt-LT"/>
              </w:rPr>
              <w:t>Sprendimas (reikalavimai)</w:t>
            </w:r>
          </w:p>
        </w:tc>
        <w:tc>
          <w:tcPr>
            <w:tcW w:w="4455" w:type="dxa"/>
            <w:shd w:val="clear" w:color="auto" w:fill="A6A6A6" w:themeFill="background1" w:themeFillShade="A6"/>
            <w:tcMar>
              <w:top w:w="80" w:type="dxa"/>
              <w:left w:w="80" w:type="dxa"/>
              <w:bottom w:w="80" w:type="dxa"/>
              <w:right w:w="80" w:type="dxa"/>
            </w:tcMar>
            <w:vAlign w:val="center"/>
            <w:hideMark/>
          </w:tcPr>
          <w:p w14:paraId="1B25FB46" w14:textId="77777777" w:rsidR="00B0463A" w:rsidRPr="00BB4065" w:rsidRDefault="00B0463A" w:rsidP="001D52AE">
            <w:pPr>
              <w:ind w:firstLine="35"/>
              <w:jc w:val="center"/>
              <w:rPr>
                <w:rFonts w:ascii="Tahoma" w:hAnsi="Tahoma" w:cs="Tahoma"/>
                <w:b/>
                <w:sz w:val="22"/>
                <w:szCs w:val="22"/>
                <w:lang w:eastAsia="lt-LT"/>
              </w:rPr>
            </w:pPr>
            <w:r w:rsidRPr="00BB4065">
              <w:rPr>
                <w:rFonts w:ascii="Tahoma" w:hAnsi="Tahoma" w:cs="Tahoma"/>
                <w:b/>
                <w:sz w:val="22"/>
                <w:szCs w:val="22"/>
                <w:lang w:eastAsia="lt-LT"/>
              </w:rPr>
              <w:t>Reikiami atlikti VMI sistemų pakeitimai</w:t>
            </w:r>
          </w:p>
        </w:tc>
        <w:tc>
          <w:tcPr>
            <w:tcW w:w="2084" w:type="dxa"/>
            <w:shd w:val="clear" w:color="auto" w:fill="A6A6A6" w:themeFill="background1" w:themeFillShade="A6"/>
          </w:tcPr>
          <w:p w14:paraId="1B257D94" w14:textId="77777777" w:rsidR="00B0463A" w:rsidRPr="00BB4065" w:rsidRDefault="00B0463A" w:rsidP="001D52AE">
            <w:pPr>
              <w:tabs>
                <w:tab w:val="left" w:pos="604"/>
              </w:tabs>
              <w:jc w:val="center"/>
              <w:rPr>
                <w:rFonts w:ascii="Tahoma" w:hAnsi="Tahoma" w:cs="Tahoma"/>
                <w:b/>
                <w:sz w:val="22"/>
                <w:szCs w:val="22"/>
                <w:lang w:eastAsia="lt-LT"/>
              </w:rPr>
            </w:pPr>
            <w:r w:rsidRPr="00BB4065">
              <w:rPr>
                <w:rFonts w:ascii="Tahoma" w:hAnsi="Tahoma" w:cs="Tahoma"/>
                <w:b/>
                <w:sz w:val="22"/>
                <w:szCs w:val="22"/>
                <w:lang w:eastAsia="lt-LT"/>
              </w:rPr>
              <w:t>Pirkimo objekto įgyvendinimo terminas</w:t>
            </w:r>
          </w:p>
        </w:tc>
      </w:tr>
      <w:tr w:rsidR="00B0463A" w:rsidRPr="00BB4065" w14:paraId="220E3186" w14:textId="77777777" w:rsidTr="001D52AE">
        <w:trPr>
          <w:jc w:val="center"/>
        </w:trPr>
        <w:tc>
          <w:tcPr>
            <w:tcW w:w="1061" w:type="dxa"/>
            <w:tcMar>
              <w:top w:w="80" w:type="dxa"/>
              <w:left w:w="80" w:type="dxa"/>
              <w:bottom w:w="80" w:type="dxa"/>
              <w:right w:w="80" w:type="dxa"/>
            </w:tcMar>
          </w:tcPr>
          <w:p w14:paraId="68FEEEBB" w14:textId="77777777" w:rsidR="00B0463A" w:rsidRPr="00BB4065" w:rsidRDefault="00B0463A" w:rsidP="005C1565">
            <w:pPr>
              <w:pStyle w:val="ListParagraph"/>
              <w:numPr>
                <w:ilvl w:val="0"/>
                <w:numId w:val="13"/>
              </w:numPr>
              <w:tabs>
                <w:tab w:val="left" w:pos="889"/>
              </w:tabs>
              <w:spacing w:after="0" w:line="240" w:lineRule="auto"/>
              <w:ind w:left="619" w:right="566" w:hanging="259"/>
              <w:rPr>
                <w:rFonts w:ascii="Tahoma" w:hAnsi="Tahoma" w:cs="Tahoma"/>
                <w:lang w:eastAsia="lt-LT"/>
              </w:rPr>
            </w:pPr>
          </w:p>
        </w:tc>
        <w:tc>
          <w:tcPr>
            <w:tcW w:w="3612" w:type="dxa"/>
            <w:tcMar>
              <w:top w:w="80" w:type="dxa"/>
              <w:left w:w="80" w:type="dxa"/>
              <w:bottom w:w="80" w:type="dxa"/>
              <w:right w:w="80" w:type="dxa"/>
            </w:tcMar>
            <w:hideMark/>
          </w:tcPr>
          <w:p w14:paraId="17196B6E" w14:textId="77777777" w:rsidR="00B0463A" w:rsidRPr="00BB4065" w:rsidRDefault="00B0463A" w:rsidP="001D52AE">
            <w:pPr>
              <w:pStyle w:val="CommentText"/>
              <w:ind w:right="129"/>
              <w:rPr>
                <w:rFonts w:ascii="Tahoma" w:hAnsi="Tahoma" w:cs="Tahoma"/>
                <w:sz w:val="22"/>
                <w:szCs w:val="22"/>
              </w:rPr>
            </w:pPr>
            <w:r w:rsidRPr="00BB4065">
              <w:rPr>
                <w:rFonts w:ascii="Tahoma" w:hAnsi="Tahoma" w:cs="Tahoma"/>
                <w:sz w:val="22"/>
                <w:szCs w:val="22"/>
              </w:rPr>
              <w:t xml:space="preserve">Identifikuoti Paslaugų ir gaminių kontaktinio centro informacinės sistemos (toliau – KCIS) e. paslaugos gavėjus ar jų atstovus (toliau – Naudotojas) Mokesčių mokėtojų elektroninio švietimo, konsultavimo ir informavimo paslaugų informacinės sistemos (toliau – ESKIS) aplinkoje vieningo prisijungimo būdu (angl. Single Sign-On) (toliau – SSO) – turi būti galimybė Naudotojui identifikuotis SSO būdu iš KCIS portalo į ESKIS (nereikalauti Naudotojui identifikuotis ESKIS, jeigu prieš tai identifikavosi KCIS). </w:t>
            </w:r>
          </w:p>
        </w:tc>
        <w:tc>
          <w:tcPr>
            <w:tcW w:w="3767" w:type="dxa"/>
            <w:tcMar>
              <w:top w:w="80" w:type="dxa"/>
              <w:left w:w="80" w:type="dxa"/>
              <w:bottom w:w="80" w:type="dxa"/>
              <w:right w:w="80" w:type="dxa"/>
            </w:tcMar>
            <w:hideMark/>
          </w:tcPr>
          <w:p w14:paraId="453B193A" w14:textId="77777777" w:rsidR="00B0463A" w:rsidRPr="00BB4065" w:rsidRDefault="00B0463A" w:rsidP="005C1565">
            <w:pPr>
              <w:numPr>
                <w:ilvl w:val="1"/>
                <w:numId w:val="9"/>
              </w:numPr>
              <w:tabs>
                <w:tab w:val="left" w:pos="483"/>
                <w:tab w:val="left" w:pos="556"/>
              </w:tabs>
              <w:spacing w:before="120" w:after="120"/>
              <w:ind w:left="268" w:right="101" w:hanging="4"/>
              <w:jc w:val="both"/>
              <w:textAlignment w:val="center"/>
              <w:rPr>
                <w:rFonts w:ascii="Tahoma" w:hAnsi="Tahoma" w:cs="Tahoma"/>
                <w:sz w:val="22"/>
                <w:szCs w:val="22"/>
                <w:lang w:eastAsia="lt-LT"/>
              </w:rPr>
            </w:pPr>
            <w:r w:rsidRPr="00BB4065">
              <w:rPr>
                <w:rFonts w:ascii="Tahoma" w:hAnsi="Tahoma" w:cs="Tahoma"/>
                <w:sz w:val="22"/>
                <w:szCs w:val="22"/>
                <w:lang w:eastAsia="lt-LT"/>
              </w:rPr>
              <w:t xml:space="preserve"> SSO veikimo užtikrinimui turi būti naudojama Valstybės informacinių išteklių sąveikumo platformos (toliau - VIISP) tapatybės nustatymo paslauga.</w:t>
            </w:r>
          </w:p>
          <w:p w14:paraId="07439DBD" w14:textId="77777777" w:rsidR="00B0463A" w:rsidRPr="00BB4065" w:rsidRDefault="00B0463A" w:rsidP="005C1565">
            <w:pPr>
              <w:numPr>
                <w:ilvl w:val="1"/>
                <w:numId w:val="9"/>
              </w:numPr>
              <w:tabs>
                <w:tab w:val="left" w:pos="483"/>
                <w:tab w:val="left" w:pos="556"/>
              </w:tabs>
              <w:spacing w:before="120" w:after="120"/>
              <w:ind w:left="268" w:right="101" w:hanging="4"/>
              <w:jc w:val="both"/>
              <w:textAlignment w:val="center"/>
              <w:rPr>
                <w:rFonts w:ascii="Tahoma" w:hAnsi="Tahoma" w:cs="Tahoma"/>
                <w:sz w:val="22"/>
                <w:szCs w:val="22"/>
                <w:lang w:eastAsia="lt-LT"/>
              </w:rPr>
            </w:pPr>
            <w:r w:rsidRPr="00BB4065">
              <w:rPr>
                <w:rFonts w:ascii="Tahoma" w:hAnsi="Tahoma" w:cs="Tahoma"/>
                <w:sz w:val="22"/>
                <w:szCs w:val="22"/>
                <w:lang w:eastAsia="lt-LT"/>
              </w:rPr>
              <w:t>KCIS identifikuotų Naudotojų nukreipimas į ESKIS turi būti vykdomas naudojant VIISP tapatybės nustatymo tinklines paslaugas. Į VIISP turi būti perduodamas VIISP išduotas "ticketID" bei nuoroda į ESKIS ar kitos VMI IS Naudotojų sąsajos vietą. Toliau VIISP ir ESKIS naudodamos tapatybės nustatymo tinklines paslaugas atlieka Naudotojų indentifikavimo procesą ir nukreipia Naudotojus į atitinkamą ESKIS ar kitos VMI IS sąsajos vietą.</w:t>
            </w:r>
          </w:p>
        </w:tc>
        <w:tc>
          <w:tcPr>
            <w:tcW w:w="4455" w:type="dxa"/>
            <w:tcMar>
              <w:top w:w="80" w:type="dxa"/>
              <w:left w:w="80" w:type="dxa"/>
              <w:bottom w:w="80" w:type="dxa"/>
              <w:right w:w="80" w:type="dxa"/>
            </w:tcMar>
            <w:hideMark/>
          </w:tcPr>
          <w:p w14:paraId="48072311" w14:textId="77777777" w:rsidR="00B0463A" w:rsidRPr="00BB4065" w:rsidRDefault="00B0463A" w:rsidP="001D52AE">
            <w:pPr>
              <w:pStyle w:val="CommentText"/>
              <w:rPr>
                <w:rFonts w:ascii="Tahoma" w:hAnsi="Tahoma" w:cs="Tahoma"/>
                <w:sz w:val="22"/>
                <w:szCs w:val="22"/>
                <w:lang w:eastAsia="lt-LT"/>
              </w:rPr>
            </w:pPr>
            <w:r w:rsidRPr="00BB4065">
              <w:rPr>
                <w:rFonts w:ascii="Tahoma" w:hAnsi="Tahoma" w:cs="Tahoma"/>
                <w:sz w:val="22"/>
                <w:szCs w:val="22"/>
                <w:lang w:eastAsia="lt-LT"/>
              </w:rPr>
              <w:t>Turi būti realizuotos VIISP ir VMI IS sąsajos dėl Naudotojų tapatybės nustatymo paslaugos, modernizuojant VMI SSO sprendinį. Sąsajos turi būti realizuotos pagal naujausią VIISP tapatybės nustatymo paslaugos specifikaciją (</w:t>
            </w:r>
            <w:r w:rsidRPr="00BB4065">
              <w:rPr>
                <w:rFonts w:ascii="Tahoma" w:hAnsi="Tahoma" w:cs="Tahoma"/>
                <w:sz w:val="22"/>
                <w:szCs w:val="22"/>
              </w:rPr>
              <w:t>galiojančios versijos protokolo palaikymas)</w:t>
            </w:r>
            <w:r w:rsidRPr="00BB4065">
              <w:rPr>
                <w:rFonts w:ascii="Tahoma" w:hAnsi="Tahoma" w:cs="Tahoma"/>
                <w:sz w:val="22"/>
                <w:szCs w:val="22"/>
                <w:lang w:eastAsia="lt-LT"/>
              </w:rPr>
              <w:t xml:space="preserve">. </w:t>
            </w:r>
          </w:p>
          <w:p w14:paraId="54D920FC" w14:textId="77777777" w:rsidR="00B0463A" w:rsidRPr="00BB4065" w:rsidRDefault="00B0463A" w:rsidP="001D52AE">
            <w:pPr>
              <w:pStyle w:val="CommentText"/>
              <w:rPr>
                <w:rFonts w:ascii="Tahoma" w:hAnsi="Tahoma" w:cs="Tahoma"/>
                <w:sz w:val="22"/>
                <w:szCs w:val="22"/>
              </w:rPr>
            </w:pPr>
            <w:r w:rsidRPr="00BB4065">
              <w:rPr>
                <w:rFonts w:ascii="Tahoma" w:hAnsi="Tahoma" w:cs="Tahoma"/>
                <w:sz w:val="22"/>
                <w:szCs w:val="22"/>
                <w:lang w:eastAsia="lt-LT"/>
              </w:rPr>
              <w:t>Užtikrinti VMI IS nesančių asmenų (</w:t>
            </w:r>
            <w:r w:rsidRPr="00BB4065">
              <w:rPr>
                <w:rFonts w:ascii="Tahoma" w:hAnsi="Tahoma" w:cs="Tahoma"/>
                <w:sz w:val="22"/>
                <w:szCs w:val="22"/>
              </w:rPr>
              <w:t>užsienio fizinių asmenų),</w:t>
            </w:r>
            <w:r w:rsidRPr="00BB4065">
              <w:rPr>
                <w:rFonts w:ascii="Tahoma" w:hAnsi="Tahoma" w:cs="Tahoma"/>
                <w:sz w:val="22"/>
                <w:szCs w:val="22"/>
                <w:lang w:eastAsia="lt-LT"/>
              </w:rPr>
              <w:t xml:space="preserve"> Naudotojo tapatybės kūrimą, vadovaujantis iš VIISP gaunamais ir papildomai Naudotojo pateikiamais duomenimis, </w:t>
            </w:r>
            <w:r w:rsidRPr="00BB4065">
              <w:rPr>
                <w:rFonts w:ascii="Tahoma" w:hAnsi="Tahoma" w:cs="Tahoma"/>
                <w:sz w:val="22"/>
                <w:szCs w:val="22"/>
              </w:rPr>
              <w:t xml:space="preserve">Naudotojo sąsajos kalbos automatinį parinkimą pagal gautą  ir VMI Naudotojo sesijoje esantį parametrą, sudarant galimybę perduoti  kitoms VMI IS papildomus su Naudotoju ir jo sesija susijusius parametrus, užtikrinant ir esamo VMI IS SSO integracijų sprendimų veikimą. </w:t>
            </w:r>
          </w:p>
          <w:p w14:paraId="28D34D46" w14:textId="77777777" w:rsidR="00B0463A" w:rsidRPr="00BB4065" w:rsidRDefault="00B0463A" w:rsidP="001D52AE">
            <w:pPr>
              <w:pStyle w:val="CommentText"/>
              <w:rPr>
                <w:rFonts w:ascii="Tahoma" w:hAnsi="Tahoma" w:cs="Tahoma"/>
                <w:sz w:val="22"/>
                <w:szCs w:val="22"/>
              </w:rPr>
            </w:pPr>
            <w:r w:rsidRPr="00BB4065">
              <w:rPr>
                <w:rFonts w:ascii="Tahoma" w:hAnsi="Tahoma" w:cs="Tahoma"/>
                <w:sz w:val="22"/>
                <w:szCs w:val="22"/>
              </w:rPr>
              <w:t xml:space="preserve">VMI IS SSO integracijos  naujos versijos sukūrimas turi sudaryti galimybę periodiniam VMI IS perėjimui prie naujo SSO sprendinio naudojimo.  </w:t>
            </w:r>
          </w:p>
          <w:p w14:paraId="4D483538" w14:textId="77777777" w:rsidR="00B0463A" w:rsidRPr="00BB4065" w:rsidRDefault="00B0463A" w:rsidP="001D52AE">
            <w:pPr>
              <w:pStyle w:val="CommentText"/>
              <w:rPr>
                <w:rFonts w:ascii="Tahoma" w:hAnsi="Tahoma" w:cs="Tahoma"/>
                <w:sz w:val="22"/>
                <w:szCs w:val="22"/>
                <w:lang w:eastAsia="lt-LT"/>
              </w:rPr>
            </w:pPr>
          </w:p>
        </w:tc>
        <w:tc>
          <w:tcPr>
            <w:tcW w:w="2084" w:type="dxa"/>
            <w:vMerge w:val="restart"/>
          </w:tcPr>
          <w:p w14:paraId="662E876C" w14:textId="77777777" w:rsidR="00B0463A" w:rsidRPr="00BB4065" w:rsidRDefault="00B0463A" w:rsidP="001D52AE">
            <w:pPr>
              <w:ind w:left="57" w:right="57"/>
              <w:jc w:val="center"/>
              <w:rPr>
                <w:rFonts w:ascii="Tahoma" w:hAnsi="Tahoma" w:cs="Tahoma"/>
                <w:b/>
                <w:sz w:val="22"/>
                <w:szCs w:val="22"/>
                <w:lang w:eastAsia="lt-LT"/>
              </w:rPr>
            </w:pPr>
            <w:r w:rsidRPr="00BB4065">
              <w:rPr>
                <w:rFonts w:ascii="Tahoma" w:hAnsi="Tahoma" w:cs="Tahoma"/>
                <w:b/>
                <w:sz w:val="22"/>
                <w:szCs w:val="22"/>
                <w:lang w:eastAsia="lt-LT"/>
              </w:rPr>
              <w:t>7 mėn. nuo sutarties įsigaliojimo</w:t>
            </w:r>
          </w:p>
        </w:tc>
      </w:tr>
      <w:tr w:rsidR="00B0463A" w:rsidRPr="00BB4065" w14:paraId="61E08925" w14:textId="77777777" w:rsidTr="001D52AE">
        <w:trPr>
          <w:trHeight w:val="841"/>
          <w:jc w:val="center"/>
        </w:trPr>
        <w:tc>
          <w:tcPr>
            <w:tcW w:w="1061" w:type="dxa"/>
            <w:tcMar>
              <w:top w:w="80" w:type="dxa"/>
              <w:left w:w="80" w:type="dxa"/>
              <w:bottom w:w="80" w:type="dxa"/>
              <w:right w:w="80" w:type="dxa"/>
            </w:tcMar>
          </w:tcPr>
          <w:p w14:paraId="158E9BC1" w14:textId="77777777" w:rsidR="00B0463A" w:rsidRPr="00BB4065" w:rsidRDefault="00B0463A" w:rsidP="005C1565">
            <w:pPr>
              <w:pStyle w:val="ListParagraph"/>
              <w:numPr>
                <w:ilvl w:val="0"/>
                <w:numId w:val="13"/>
              </w:numPr>
              <w:tabs>
                <w:tab w:val="left" w:pos="889"/>
              </w:tabs>
              <w:spacing w:after="0" w:line="240" w:lineRule="auto"/>
              <w:ind w:left="720" w:right="566"/>
              <w:rPr>
                <w:rFonts w:ascii="Tahoma" w:hAnsi="Tahoma" w:cs="Tahoma"/>
                <w:lang w:eastAsia="lt-LT"/>
              </w:rPr>
            </w:pPr>
          </w:p>
        </w:tc>
        <w:tc>
          <w:tcPr>
            <w:tcW w:w="3612" w:type="dxa"/>
            <w:tcMar>
              <w:top w:w="80" w:type="dxa"/>
              <w:left w:w="80" w:type="dxa"/>
              <w:bottom w:w="80" w:type="dxa"/>
              <w:right w:w="80" w:type="dxa"/>
            </w:tcMar>
            <w:hideMark/>
          </w:tcPr>
          <w:p w14:paraId="1AF9E5D3" w14:textId="77777777" w:rsidR="00B0463A" w:rsidRPr="00BB4065" w:rsidRDefault="00B0463A" w:rsidP="001D52AE">
            <w:pPr>
              <w:tabs>
                <w:tab w:val="left" w:pos="3040"/>
              </w:tabs>
              <w:ind w:firstLine="629"/>
              <w:rPr>
                <w:rFonts w:ascii="Tahoma" w:hAnsi="Tahoma" w:cs="Tahoma"/>
                <w:sz w:val="22"/>
                <w:szCs w:val="22"/>
              </w:rPr>
            </w:pPr>
            <w:r w:rsidRPr="00BB4065">
              <w:rPr>
                <w:rFonts w:ascii="Tahoma" w:hAnsi="Tahoma" w:cs="Tahoma"/>
                <w:sz w:val="22"/>
                <w:szCs w:val="22"/>
                <w:lang w:eastAsia="lt-LT"/>
              </w:rPr>
              <w:t>KCIS sudėtinių e. paslaugų „Pradedu verslą" vykdymo metu, turi būti galima Naudotojus nukreipti į šias ESKIS teikiamas e. paslaugas (</w:t>
            </w:r>
            <w:r w:rsidRPr="00BB4065">
              <w:rPr>
                <w:rFonts w:ascii="Tahoma" w:hAnsi="Tahoma" w:cs="Tahoma"/>
                <w:sz w:val="22"/>
                <w:szCs w:val="22"/>
              </w:rPr>
              <w:t xml:space="preserve">Mano VMI šioms </w:t>
            </w:r>
            <w:r w:rsidRPr="00BB4065">
              <w:rPr>
                <w:rFonts w:ascii="Tahoma" w:hAnsi="Tahoma" w:cs="Tahoma"/>
                <w:sz w:val="22"/>
                <w:szCs w:val="22"/>
              </w:rPr>
              <w:lastRenderedPageBreak/>
              <w:t>paslaugoms gali būti kelios nuorodos paslaugų medyje, priklausomai nuo panaudos atvejo ir veiklos registravimo būsenos):</w:t>
            </w:r>
          </w:p>
          <w:p w14:paraId="7FF297A8" w14:textId="77777777" w:rsidR="00B0463A" w:rsidRPr="00BB4065" w:rsidRDefault="00B0463A" w:rsidP="001D52AE">
            <w:pPr>
              <w:tabs>
                <w:tab w:val="left" w:pos="204"/>
                <w:tab w:val="left" w:pos="3040"/>
              </w:tabs>
              <w:ind w:left="-57"/>
              <w:rPr>
                <w:rFonts w:ascii="Tahoma" w:hAnsi="Tahoma" w:cs="Tahoma"/>
                <w:sz w:val="22"/>
                <w:szCs w:val="22"/>
              </w:rPr>
            </w:pPr>
            <w:r w:rsidRPr="00BB4065">
              <w:rPr>
                <w:rFonts w:ascii="Tahoma" w:hAnsi="Tahoma" w:cs="Tahoma"/>
                <w:sz w:val="22"/>
                <w:szCs w:val="22"/>
              </w:rPr>
              <w:t>1.  Fizinių asmenų veiklos įregistravimas/ išregistravimas/ duomenų keitimas mokesčių mokėtojų registre (toliau – Individualios veiklos pažymos išdavimas). Nuoroda į fizinių asmenų prašymo įregistruoti į Mokesčių mokėtojų registrą (toliau – MMR) REG812 formą. (2 nuorodos paslaugų medyje).</w:t>
            </w:r>
          </w:p>
          <w:p w14:paraId="18B0F73A" w14:textId="77777777" w:rsidR="00B0463A" w:rsidRPr="00BB4065" w:rsidRDefault="00B0463A" w:rsidP="001D52AE">
            <w:pPr>
              <w:tabs>
                <w:tab w:val="left" w:pos="346"/>
                <w:tab w:val="left" w:pos="3040"/>
              </w:tabs>
              <w:rPr>
                <w:rFonts w:ascii="Tahoma" w:hAnsi="Tahoma" w:cs="Tahoma"/>
                <w:sz w:val="22"/>
                <w:szCs w:val="22"/>
              </w:rPr>
            </w:pPr>
            <w:r w:rsidRPr="00BB4065">
              <w:rPr>
                <w:rFonts w:ascii="Tahoma" w:hAnsi="Tahoma" w:cs="Tahoma"/>
                <w:sz w:val="22"/>
                <w:szCs w:val="22"/>
              </w:rPr>
              <w:t>2.  Verslo liudijimų išdavimas/ pratęsimas/ nutraukimas – pildymo forma. (4 nuorodos paslaugų medyje).</w:t>
            </w:r>
          </w:p>
          <w:p w14:paraId="580934D3" w14:textId="77777777" w:rsidR="00B0463A" w:rsidRPr="00BB4065" w:rsidRDefault="00B0463A" w:rsidP="001D52AE">
            <w:pPr>
              <w:tabs>
                <w:tab w:val="left" w:pos="1338"/>
                <w:tab w:val="left" w:pos="3040"/>
              </w:tabs>
              <w:rPr>
                <w:rFonts w:ascii="Tahoma" w:hAnsi="Tahoma" w:cs="Tahoma"/>
                <w:sz w:val="22"/>
                <w:szCs w:val="22"/>
              </w:rPr>
            </w:pPr>
            <w:r w:rsidRPr="00BB4065">
              <w:rPr>
                <w:rFonts w:ascii="Tahoma" w:hAnsi="Tahoma" w:cs="Tahoma"/>
                <w:sz w:val="22"/>
                <w:szCs w:val="22"/>
              </w:rPr>
              <w:t>3. Mokesčių mokėtojų įregistravimas Pridėtinės vertės mokesčių (toliau – PVM) mokėtojų registre, PVM mokėtojų duomenų keitimas. Nuoroda į prašymo įregistruoti pridėtinės vertės mokesčio mokėtoju/ išregistruoti iš pridėtinės vertės mokesčio mokėtojų /papildyti/ keisti registrinius duomenis FR0388 formą. (1 nuoroda paslaugų medyje).</w:t>
            </w:r>
          </w:p>
          <w:p w14:paraId="743C6ACD" w14:textId="77777777" w:rsidR="00B0463A" w:rsidRPr="00BB4065" w:rsidRDefault="00B0463A" w:rsidP="001D52AE">
            <w:pPr>
              <w:tabs>
                <w:tab w:val="left" w:pos="1338"/>
                <w:tab w:val="left" w:pos="3040"/>
              </w:tabs>
              <w:rPr>
                <w:rFonts w:ascii="Tahoma" w:hAnsi="Tahoma" w:cs="Tahoma"/>
                <w:sz w:val="22"/>
                <w:szCs w:val="22"/>
              </w:rPr>
            </w:pPr>
            <w:r w:rsidRPr="00BB4065">
              <w:rPr>
                <w:rFonts w:ascii="Tahoma" w:hAnsi="Tahoma" w:cs="Tahoma"/>
                <w:sz w:val="22"/>
                <w:szCs w:val="22"/>
              </w:rPr>
              <w:t>4.   E. paslaugos pavadinimas:</w:t>
            </w:r>
          </w:p>
          <w:p w14:paraId="4CDA26BE" w14:textId="77777777" w:rsidR="00B0463A" w:rsidRPr="00BB4065" w:rsidRDefault="00B0463A" w:rsidP="001D52AE">
            <w:pPr>
              <w:pStyle w:val="LenNUM1arial"/>
              <w:numPr>
                <w:ilvl w:val="0"/>
                <w:numId w:val="0"/>
              </w:numPr>
              <w:tabs>
                <w:tab w:val="left" w:pos="3040"/>
              </w:tabs>
              <w:spacing w:before="0" w:beforeAutospacing="0" w:after="0" w:afterAutospacing="0"/>
              <w:rPr>
                <w:rFonts w:ascii="Tahoma" w:hAnsi="Tahoma" w:cs="Tahoma"/>
                <w:color w:val="auto"/>
                <w:sz w:val="22"/>
                <w:szCs w:val="22"/>
              </w:rPr>
            </w:pPr>
            <w:r w:rsidRPr="00BB4065">
              <w:rPr>
                <w:rFonts w:ascii="Tahoma" w:hAnsi="Tahoma" w:cs="Tahoma"/>
                <w:color w:val="auto"/>
                <w:sz w:val="22"/>
                <w:szCs w:val="22"/>
              </w:rPr>
              <w:t>-        Užsienio juridinių asmenų  registrinių duomenų keitimas/ išregistravimas iš Mokesčių mokėtojų registro (forma FR0227). (1 nuoroda paslaugų medyje).</w:t>
            </w:r>
          </w:p>
          <w:p w14:paraId="680D32FE" w14:textId="77777777" w:rsidR="00B0463A" w:rsidRPr="00BB4065" w:rsidRDefault="00B0463A" w:rsidP="005C1565">
            <w:pPr>
              <w:pStyle w:val="LenNUM1arial"/>
              <w:numPr>
                <w:ilvl w:val="0"/>
                <w:numId w:val="38"/>
              </w:numPr>
              <w:tabs>
                <w:tab w:val="left" w:pos="279"/>
              </w:tabs>
              <w:ind w:left="0" w:firstLine="0"/>
              <w:rPr>
                <w:rFonts w:ascii="Tahoma" w:hAnsi="Tahoma" w:cs="Tahoma"/>
                <w:color w:val="auto"/>
                <w:sz w:val="22"/>
                <w:szCs w:val="22"/>
              </w:rPr>
            </w:pPr>
            <w:r w:rsidRPr="00BB4065">
              <w:rPr>
                <w:rFonts w:ascii="Tahoma" w:hAnsi="Tahoma" w:cs="Tahoma"/>
                <w:color w:val="auto"/>
                <w:sz w:val="22"/>
                <w:szCs w:val="22"/>
              </w:rPr>
              <w:lastRenderedPageBreak/>
              <w:t>Lietuvos juridinių asmenų, užsienio juridinių asmenų filialų ir atstovybių (toliau – Juridinio asmens) duomenų keitimas mokesčių mokėtojų registre. Nuorodos į:</w:t>
            </w:r>
          </w:p>
          <w:p w14:paraId="5D6A30A9" w14:textId="77777777" w:rsidR="00B0463A" w:rsidRPr="00BB4065" w:rsidRDefault="00B0463A" w:rsidP="001D52AE">
            <w:pPr>
              <w:pStyle w:val="LenBUL2arial"/>
              <w:spacing w:before="0" w:after="0"/>
              <w:ind w:left="341" w:right="57" w:hanging="284"/>
              <w:rPr>
                <w:rFonts w:ascii="Tahoma" w:hAnsi="Tahoma" w:cs="Tahoma"/>
                <w:color w:val="auto"/>
                <w:sz w:val="22"/>
                <w:szCs w:val="22"/>
              </w:rPr>
            </w:pPr>
            <w:r w:rsidRPr="00BB4065">
              <w:rPr>
                <w:rFonts w:ascii="Tahoma" w:hAnsi="Tahoma" w:cs="Tahoma"/>
                <w:color w:val="auto"/>
                <w:sz w:val="22"/>
                <w:szCs w:val="22"/>
              </w:rPr>
              <w:t>Juridinio asmens pranešimo apie jo duomenų pakeitimą mokesčių mokėtojų registre FR0791 forma. (1 nuoroda paslaugų medyje);</w:t>
            </w:r>
          </w:p>
          <w:p w14:paraId="4DD99CEF" w14:textId="77777777" w:rsidR="00B0463A" w:rsidRPr="00BB4065" w:rsidRDefault="00B0463A" w:rsidP="001D52AE">
            <w:pPr>
              <w:pStyle w:val="LenBUL2arial"/>
              <w:spacing w:before="0" w:after="0"/>
              <w:ind w:left="341" w:right="57" w:hanging="284"/>
              <w:rPr>
                <w:rFonts w:ascii="Tahoma" w:eastAsia="Times New Roman" w:hAnsi="Tahoma" w:cs="Tahoma"/>
                <w:color w:val="auto"/>
                <w:sz w:val="22"/>
                <w:szCs w:val="22"/>
                <w:lang w:eastAsia="lt-LT"/>
              </w:rPr>
            </w:pPr>
            <w:r w:rsidRPr="00BB4065">
              <w:rPr>
                <w:rFonts w:ascii="Tahoma" w:hAnsi="Tahoma" w:cs="Tahoma"/>
                <w:color w:val="auto"/>
                <w:sz w:val="22"/>
                <w:szCs w:val="22"/>
              </w:rPr>
              <w:t xml:space="preserve">Juridinio asmens </w:t>
            </w:r>
            <w:bookmarkStart w:id="8" w:name="_Hlk521257417"/>
            <w:r w:rsidRPr="00BB4065">
              <w:rPr>
                <w:rFonts w:ascii="Tahoma" w:hAnsi="Tahoma" w:cs="Tahoma"/>
                <w:color w:val="auto"/>
                <w:sz w:val="22"/>
                <w:szCs w:val="22"/>
              </w:rPr>
              <w:t xml:space="preserve">struktūrinio padalinio duomenų </w:t>
            </w:r>
            <w:bookmarkEnd w:id="8"/>
            <w:r w:rsidRPr="00BB4065">
              <w:rPr>
                <w:rFonts w:ascii="Tahoma" w:hAnsi="Tahoma" w:cs="Tahoma"/>
                <w:color w:val="auto"/>
                <w:sz w:val="22"/>
                <w:szCs w:val="22"/>
              </w:rPr>
              <w:t>pakeitimo FR0791A forma. (1 nuoroda paslaugų medyje).</w:t>
            </w:r>
          </w:p>
        </w:tc>
        <w:tc>
          <w:tcPr>
            <w:tcW w:w="3767" w:type="dxa"/>
            <w:tcMar>
              <w:top w:w="80" w:type="dxa"/>
              <w:left w:w="80" w:type="dxa"/>
              <w:bottom w:w="80" w:type="dxa"/>
              <w:right w:w="80" w:type="dxa"/>
            </w:tcMar>
            <w:hideMark/>
          </w:tcPr>
          <w:p w14:paraId="306658FD" w14:textId="77777777" w:rsidR="00B0463A" w:rsidRPr="00BB4065" w:rsidRDefault="00B0463A" w:rsidP="005C1565">
            <w:pPr>
              <w:numPr>
                <w:ilvl w:val="1"/>
                <w:numId w:val="10"/>
              </w:numPr>
              <w:tabs>
                <w:tab w:val="left" w:pos="483"/>
              </w:tabs>
              <w:spacing w:before="120" w:after="120"/>
              <w:ind w:left="268" w:right="101" w:hanging="4"/>
              <w:jc w:val="both"/>
              <w:textAlignment w:val="center"/>
              <w:rPr>
                <w:rFonts w:ascii="Tahoma" w:hAnsi="Tahoma" w:cs="Tahoma"/>
                <w:sz w:val="22"/>
                <w:szCs w:val="22"/>
                <w:lang w:eastAsia="lt-LT"/>
              </w:rPr>
            </w:pPr>
            <w:r w:rsidRPr="00BB4065">
              <w:rPr>
                <w:rFonts w:ascii="Tahoma" w:hAnsi="Tahoma" w:cs="Tahoma"/>
                <w:sz w:val="22"/>
                <w:szCs w:val="22"/>
                <w:lang w:eastAsia="lt-LT"/>
              </w:rPr>
              <w:lastRenderedPageBreak/>
              <w:t xml:space="preserve">KCIS turi būti administravimo priemonėmis įvestos tiesioginės ESKIS e. paslaugų nuorodos, kurios, Naudotojams vykdant KCIS realizuojamą sudėtinę e. </w:t>
            </w:r>
            <w:r w:rsidRPr="00BB4065">
              <w:rPr>
                <w:rFonts w:ascii="Tahoma" w:hAnsi="Tahoma" w:cs="Tahoma"/>
                <w:sz w:val="22"/>
                <w:szCs w:val="22"/>
                <w:lang w:eastAsia="lt-LT"/>
              </w:rPr>
              <w:lastRenderedPageBreak/>
              <w:t>paslaugą "Pradedu verslą", būtų pateikiamos kaip aktyvios nuorodos iš KCIS aplinkos į ESKIS konkrečią e. paslaugos pildymo formą.</w:t>
            </w:r>
          </w:p>
          <w:p w14:paraId="6170A56B" w14:textId="77777777" w:rsidR="00B0463A" w:rsidRPr="00BB4065" w:rsidRDefault="00B0463A" w:rsidP="005C1565">
            <w:pPr>
              <w:numPr>
                <w:ilvl w:val="1"/>
                <w:numId w:val="10"/>
              </w:numPr>
              <w:tabs>
                <w:tab w:val="left" w:pos="483"/>
              </w:tabs>
              <w:spacing w:before="120" w:after="120"/>
              <w:ind w:left="268" w:right="101" w:hanging="4"/>
              <w:jc w:val="both"/>
              <w:textAlignment w:val="center"/>
              <w:rPr>
                <w:rFonts w:ascii="Tahoma" w:hAnsi="Tahoma" w:cs="Tahoma"/>
                <w:sz w:val="22"/>
                <w:szCs w:val="22"/>
                <w:lang w:eastAsia="lt-LT"/>
              </w:rPr>
            </w:pPr>
            <w:r w:rsidRPr="00BB4065">
              <w:rPr>
                <w:rFonts w:ascii="Tahoma" w:hAnsi="Tahoma" w:cs="Tahoma"/>
                <w:sz w:val="22"/>
                <w:szCs w:val="22"/>
                <w:lang w:eastAsia="lt-LT"/>
              </w:rPr>
              <w:t>Naudotojams, KCIS aplinkoje iniciavus ESKIS e. paslaugos vykdymą, Naudotojai turi būti automatiškai nukreipiami į ESKIS esančią e. paslaugos pildymo formą.</w:t>
            </w:r>
          </w:p>
          <w:p w14:paraId="3986ECF6" w14:textId="77777777" w:rsidR="00B0463A" w:rsidRPr="00BB4065" w:rsidRDefault="00B0463A" w:rsidP="005C1565">
            <w:pPr>
              <w:numPr>
                <w:ilvl w:val="1"/>
                <w:numId w:val="10"/>
              </w:numPr>
              <w:tabs>
                <w:tab w:val="left" w:pos="483"/>
              </w:tabs>
              <w:spacing w:before="120" w:after="120"/>
              <w:ind w:left="268" w:right="101" w:hanging="4"/>
              <w:jc w:val="both"/>
              <w:textAlignment w:val="center"/>
              <w:rPr>
                <w:rFonts w:ascii="Tahoma" w:hAnsi="Tahoma" w:cs="Tahoma"/>
                <w:sz w:val="22"/>
                <w:szCs w:val="22"/>
                <w:lang w:eastAsia="lt-LT"/>
              </w:rPr>
            </w:pPr>
            <w:r w:rsidRPr="00BB4065">
              <w:rPr>
                <w:rFonts w:ascii="Tahoma" w:hAnsi="Tahoma" w:cs="Tahoma"/>
                <w:sz w:val="22"/>
                <w:szCs w:val="22"/>
                <w:lang w:eastAsia="lt-LT"/>
              </w:rPr>
              <w:t>KCIS per tinklines sąsajas turi gauti iš KCIS inicijuotos ESKIS e. paslaugos teikimo būseną bei nuorodą į paslaugos rezultatą.</w:t>
            </w:r>
          </w:p>
        </w:tc>
        <w:tc>
          <w:tcPr>
            <w:tcW w:w="4455" w:type="dxa"/>
            <w:tcMar>
              <w:top w:w="80" w:type="dxa"/>
              <w:left w:w="80" w:type="dxa"/>
              <w:bottom w:w="80" w:type="dxa"/>
              <w:right w:w="80" w:type="dxa"/>
            </w:tcMar>
            <w:hideMark/>
          </w:tcPr>
          <w:p w14:paraId="083D7336" w14:textId="77777777" w:rsidR="00B0463A" w:rsidRPr="00BB4065" w:rsidRDefault="00B0463A" w:rsidP="001D52AE">
            <w:pPr>
              <w:tabs>
                <w:tab w:val="left" w:pos="299"/>
              </w:tabs>
              <w:ind w:left="16" w:right="14" w:firstLine="537"/>
              <w:textAlignment w:val="center"/>
              <w:rPr>
                <w:rFonts w:ascii="Tahoma" w:hAnsi="Tahoma" w:cs="Tahoma"/>
                <w:sz w:val="22"/>
                <w:szCs w:val="22"/>
                <w:lang w:eastAsia="lt-LT"/>
              </w:rPr>
            </w:pPr>
            <w:r w:rsidRPr="00BB4065">
              <w:rPr>
                <w:rFonts w:ascii="Tahoma" w:hAnsi="Tahoma" w:cs="Tahoma"/>
                <w:sz w:val="22"/>
                <w:szCs w:val="22"/>
                <w:lang w:eastAsia="lt-LT"/>
              </w:rPr>
              <w:lastRenderedPageBreak/>
              <w:t xml:space="preserve">Reikia realizuoti tiesiogines nuorodas į e. paslaugų pildymo formas. Tiesioginės nuorodos turi veikti ir su paslaugomis (formomis), kurių pateikimas realizuojamas </w:t>
            </w:r>
            <w:r w:rsidRPr="00BB4065">
              <w:rPr>
                <w:rFonts w:ascii="Tahoma" w:hAnsi="Tahoma" w:cs="Tahoma"/>
                <w:sz w:val="22"/>
                <w:szCs w:val="22"/>
                <w:lang w:eastAsia="lt-LT"/>
              </w:rPr>
              <w:lastRenderedPageBreak/>
              <w:t>skirsniais (angl. tab) ar vedlio (angl. wizzard) principu.</w:t>
            </w:r>
          </w:p>
          <w:p w14:paraId="387989ED" w14:textId="77777777" w:rsidR="00B0463A" w:rsidRPr="00BB4065" w:rsidRDefault="00B0463A" w:rsidP="001D52AE">
            <w:pPr>
              <w:tabs>
                <w:tab w:val="left" w:pos="299"/>
                <w:tab w:val="left" w:pos="3556"/>
              </w:tabs>
              <w:ind w:left="16" w:right="16" w:firstLine="537"/>
              <w:textAlignment w:val="center"/>
              <w:rPr>
                <w:rFonts w:ascii="Tahoma" w:hAnsi="Tahoma" w:cs="Tahoma"/>
                <w:sz w:val="22"/>
                <w:szCs w:val="22"/>
                <w:lang w:eastAsia="lt-LT"/>
              </w:rPr>
            </w:pPr>
            <w:r w:rsidRPr="00BB4065">
              <w:rPr>
                <w:rFonts w:ascii="Tahoma" w:hAnsi="Tahoma" w:cs="Tahoma"/>
                <w:sz w:val="22"/>
                <w:szCs w:val="22"/>
                <w:lang w:eastAsia="lt-LT"/>
              </w:rPr>
              <w:t>Turi būti realizuotos tinklinės sąsajos, kurios išduotų unikalų iš KCIS inicijuotos ESKIS e. paslaugos ID bei teikiant užklausas pagal e. paslaugos ID - grąžintų e. paslaugos teikimo būseną, bei nuorodą į jos rezultatą Naudotojo nukreipimui  į konkrečią vykdomą paslaugą.</w:t>
            </w:r>
          </w:p>
          <w:p w14:paraId="29AD227D" w14:textId="77777777" w:rsidR="00B0463A" w:rsidRPr="00BB4065" w:rsidRDefault="00B0463A" w:rsidP="001D52AE">
            <w:pPr>
              <w:tabs>
                <w:tab w:val="left" w:pos="299"/>
                <w:tab w:val="left" w:pos="3556"/>
              </w:tabs>
              <w:ind w:left="16" w:right="16"/>
              <w:textAlignment w:val="center"/>
              <w:rPr>
                <w:rFonts w:ascii="Tahoma" w:hAnsi="Tahoma" w:cs="Tahoma"/>
                <w:sz w:val="22"/>
                <w:szCs w:val="22"/>
                <w:lang w:eastAsia="lt-LT"/>
              </w:rPr>
            </w:pPr>
          </w:p>
          <w:p w14:paraId="7210E3A2" w14:textId="77777777" w:rsidR="00B0463A" w:rsidRPr="00BB4065" w:rsidRDefault="00B0463A" w:rsidP="001D52AE">
            <w:pPr>
              <w:tabs>
                <w:tab w:val="left" w:pos="299"/>
                <w:tab w:val="left" w:pos="3556"/>
              </w:tabs>
              <w:ind w:left="16" w:right="16"/>
              <w:textAlignment w:val="center"/>
              <w:rPr>
                <w:rFonts w:ascii="Tahoma" w:hAnsi="Tahoma" w:cs="Tahoma"/>
                <w:sz w:val="22"/>
                <w:szCs w:val="22"/>
                <w:lang w:eastAsia="lt-LT"/>
              </w:rPr>
            </w:pPr>
          </w:p>
        </w:tc>
        <w:tc>
          <w:tcPr>
            <w:tcW w:w="2084" w:type="dxa"/>
            <w:vMerge/>
          </w:tcPr>
          <w:p w14:paraId="0CF9AFF9" w14:textId="77777777" w:rsidR="00B0463A" w:rsidRPr="00BB4065" w:rsidRDefault="00B0463A" w:rsidP="001D52AE">
            <w:pPr>
              <w:ind w:left="59" w:right="566"/>
              <w:textAlignment w:val="center"/>
              <w:rPr>
                <w:rFonts w:ascii="Tahoma" w:hAnsi="Tahoma" w:cs="Tahoma"/>
                <w:sz w:val="22"/>
                <w:szCs w:val="22"/>
                <w:lang w:eastAsia="lt-LT"/>
              </w:rPr>
            </w:pPr>
          </w:p>
        </w:tc>
      </w:tr>
      <w:tr w:rsidR="00B0463A" w:rsidRPr="00BB4065" w14:paraId="232BEF4B" w14:textId="77777777" w:rsidTr="001D52AE">
        <w:trPr>
          <w:jc w:val="center"/>
        </w:trPr>
        <w:tc>
          <w:tcPr>
            <w:tcW w:w="1061" w:type="dxa"/>
            <w:tcMar>
              <w:top w:w="80" w:type="dxa"/>
              <w:left w:w="80" w:type="dxa"/>
              <w:bottom w:w="80" w:type="dxa"/>
              <w:right w:w="80" w:type="dxa"/>
            </w:tcMar>
          </w:tcPr>
          <w:p w14:paraId="7DFA384A" w14:textId="77777777" w:rsidR="00B0463A" w:rsidRPr="00BB4065" w:rsidRDefault="00B0463A" w:rsidP="005C1565">
            <w:pPr>
              <w:pStyle w:val="ListParagraph"/>
              <w:numPr>
                <w:ilvl w:val="0"/>
                <w:numId w:val="13"/>
              </w:numPr>
              <w:tabs>
                <w:tab w:val="left" w:pos="889"/>
              </w:tabs>
              <w:spacing w:after="0" w:line="240" w:lineRule="auto"/>
              <w:ind w:left="720" w:right="566"/>
              <w:rPr>
                <w:rFonts w:ascii="Tahoma" w:hAnsi="Tahoma" w:cs="Tahoma"/>
                <w:lang w:eastAsia="lt-LT"/>
              </w:rPr>
            </w:pPr>
          </w:p>
        </w:tc>
        <w:tc>
          <w:tcPr>
            <w:tcW w:w="3612" w:type="dxa"/>
            <w:tcMar>
              <w:top w:w="80" w:type="dxa"/>
              <w:left w:w="80" w:type="dxa"/>
              <w:bottom w:w="80" w:type="dxa"/>
              <w:right w:w="80" w:type="dxa"/>
            </w:tcMar>
            <w:hideMark/>
          </w:tcPr>
          <w:p w14:paraId="034E65A6"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Iš ESKIS pagal KCIS užklausas pateikti tam tikros imties (bus derinama analizės etape) Naudotojų ESKIS priemonėmis pateiktų prašymų (užsakytų e. paslaugų) sąrašą, kuris bus atvaizduojamas KCIS sukurtoje „Verslo kortelėje“.</w:t>
            </w:r>
          </w:p>
        </w:tc>
        <w:tc>
          <w:tcPr>
            <w:tcW w:w="3767" w:type="dxa"/>
            <w:tcMar>
              <w:top w:w="80" w:type="dxa"/>
              <w:left w:w="80" w:type="dxa"/>
              <w:bottom w:w="80" w:type="dxa"/>
              <w:right w:w="80" w:type="dxa"/>
            </w:tcMar>
            <w:hideMark/>
          </w:tcPr>
          <w:p w14:paraId="719E4108" w14:textId="77777777" w:rsidR="00B0463A" w:rsidRPr="00BB4065" w:rsidRDefault="00B0463A" w:rsidP="005C1565">
            <w:pPr>
              <w:numPr>
                <w:ilvl w:val="1"/>
                <w:numId w:val="11"/>
              </w:numPr>
              <w:tabs>
                <w:tab w:val="left" w:pos="483"/>
              </w:tabs>
              <w:spacing w:after="120"/>
              <w:ind w:left="268" w:right="101" w:hanging="4"/>
              <w:jc w:val="both"/>
              <w:textAlignment w:val="center"/>
              <w:rPr>
                <w:rFonts w:ascii="Tahoma" w:hAnsi="Tahoma" w:cs="Tahoma"/>
                <w:sz w:val="22"/>
                <w:szCs w:val="22"/>
                <w:lang w:eastAsia="lt-LT"/>
              </w:rPr>
            </w:pPr>
            <w:r w:rsidRPr="00BB4065">
              <w:rPr>
                <w:rFonts w:ascii="Tahoma" w:hAnsi="Tahoma" w:cs="Tahoma"/>
                <w:sz w:val="22"/>
                <w:szCs w:val="22"/>
                <w:lang w:eastAsia="lt-LT"/>
              </w:rPr>
              <w:t xml:space="preserve">Turi būti realizuotas Naudotojų pateiktų prašymų (užsakytų e. paslaugų) sąrašo pateikimas iš ESKIS, kai Naudotojai KCIS portale atveria „Verslo kortelę“ ir KCIS pateikia užklausą. </w:t>
            </w:r>
          </w:p>
          <w:p w14:paraId="5F31C4CC" w14:textId="77777777" w:rsidR="00B0463A" w:rsidRPr="00BB4065" w:rsidRDefault="00B0463A" w:rsidP="005C1565">
            <w:pPr>
              <w:numPr>
                <w:ilvl w:val="1"/>
                <w:numId w:val="11"/>
              </w:numPr>
              <w:tabs>
                <w:tab w:val="left" w:pos="483"/>
              </w:tabs>
              <w:spacing w:after="120"/>
              <w:ind w:left="268" w:right="101" w:hanging="4"/>
              <w:jc w:val="both"/>
              <w:textAlignment w:val="center"/>
              <w:rPr>
                <w:rFonts w:ascii="Tahoma" w:hAnsi="Tahoma" w:cs="Tahoma"/>
                <w:sz w:val="22"/>
                <w:szCs w:val="22"/>
                <w:lang w:eastAsia="lt-LT"/>
              </w:rPr>
            </w:pPr>
            <w:r w:rsidRPr="00BB4065">
              <w:rPr>
                <w:rFonts w:ascii="Tahoma" w:hAnsi="Tahoma" w:cs="Tahoma"/>
                <w:sz w:val="22"/>
                <w:szCs w:val="22"/>
                <w:lang w:eastAsia="lt-LT"/>
              </w:rPr>
              <w:t>Sąrašą preliminariai turi sudaryti tokie atributai: prašymo tipas, pateikimo data, būsena, nuoroda į ESKIS pateiktų prašymų sąrašo sąsajos langą.</w:t>
            </w:r>
          </w:p>
        </w:tc>
        <w:tc>
          <w:tcPr>
            <w:tcW w:w="4455" w:type="dxa"/>
            <w:tcMar>
              <w:top w:w="80" w:type="dxa"/>
              <w:left w:w="80" w:type="dxa"/>
              <w:bottom w:w="80" w:type="dxa"/>
              <w:right w:w="80" w:type="dxa"/>
            </w:tcMar>
            <w:hideMark/>
          </w:tcPr>
          <w:p w14:paraId="13579E74"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 xml:space="preserve">ESKIS pusėje turi būti realizuotos tinklinės sąsajos dėl tokio sąrašo pateikimo, kai iš KCIS pateikiama užklausa (atvėrus „Verslo kortelę“) bei realizuota žiniatinklio paslauga teiktinų prašymų tipų nurodymo galimybė. </w:t>
            </w:r>
          </w:p>
          <w:p w14:paraId="2366818A"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 xml:space="preserve">Pateikiamame sąraše prie prašymo turi būti nurodomas ir unikalus Naudotojų inicijuotos ESKIS e. paslaugos ID ir kiti   su paslauga susiję parametrai,  padedantis nustatyti e. paslaugos įvykdymo būseną, užsakytų paslaugų sąrašo nuoroda. </w:t>
            </w:r>
          </w:p>
        </w:tc>
        <w:tc>
          <w:tcPr>
            <w:tcW w:w="2084" w:type="dxa"/>
            <w:vMerge/>
          </w:tcPr>
          <w:p w14:paraId="2E8443DB" w14:textId="77777777" w:rsidR="00B0463A" w:rsidRPr="00BB4065" w:rsidRDefault="00B0463A" w:rsidP="001D52AE">
            <w:pPr>
              <w:ind w:left="59" w:right="566"/>
              <w:rPr>
                <w:rFonts w:ascii="Tahoma" w:hAnsi="Tahoma" w:cs="Tahoma"/>
                <w:sz w:val="22"/>
                <w:szCs w:val="22"/>
                <w:lang w:eastAsia="lt-LT"/>
              </w:rPr>
            </w:pPr>
          </w:p>
        </w:tc>
      </w:tr>
      <w:tr w:rsidR="00B0463A" w:rsidRPr="00BB4065" w14:paraId="1D1DE86D" w14:textId="77777777" w:rsidTr="001D52AE">
        <w:trPr>
          <w:jc w:val="center"/>
        </w:trPr>
        <w:tc>
          <w:tcPr>
            <w:tcW w:w="1061" w:type="dxa"/>
            <w:tcMar>
              <w:top w:w="80" w:type="dxa"/>
              <w:left w:w="80" w:type="dxa"/>
              <w:bottom w:w="80" w:type="dxa"/>
              <w:right w:w="80" w:type="dxa"/>
            </w:tcMar>
          </w:tcPr>
          <w:p w14:paraId="6787D5B4" w14:textId="77777777" w:rsidR="00B0463A" w:rsidRPr="00BB4065" w:rsidRDefault="00B0463A" w:rsidP="005C1565">
            <w:pPr>
              <w:pStyle w:val="ListParagraph"/>
              <w:numPr>
                <w:ilvl w:val="0"/>
                <w:numId w:val="13"/>
              </w:numPr>
              <w:tabs>
                <w:tab w:val="left" w:pos="889"/>
              </w:tabs>
              <w:spacing w:after="0" w:line="240" w:lineRule="auto"/>
              <w:ind w:left="720" w:right="566"/>
              <w:rPr>
                <w:rFonts w:ascii="Tahoma" w:hAnsi="Tahoma" w:cs="Tahoma"/>
                <w:lang w:eastAsia="lt-LT"/>
              </w:rPr>
            </w:pPr>
          </w:p>
        </w:tc>
        <w:tc>
          <w:tcPr>
            <w:tcW w:w="3612" w:type="dxa"/>
            <w:tcMar>
              <w:top w:w="80" w:type="dxa"/>
              <w:left w:w="80" w:type="dxa"/>
              <w:bottom w:w="80" w:type="dxa"/>
              <w:right w:w="80" w:type="dxa"/>
            </w:tcMar>
            <w:hideMark/>
          </w:tcPr>
          <w:p w14:paraId="611E42D7"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 xml:space="preserve">Iš ESKIS pagal KCIS užklausas pateikti tam tikros imties (bus derinama analizės etape) Naudotojams ESKIS priemonėmis pateiktų pranešimų ir dokumentų sąrašą (skiltis „Pranešimai" ir </w:t>
            </w:r>
            <w:r w:rsidRPr="00BB4065">
              <w:rPr>
                <w:rFonts w:ascii="Tahoma" w:hAnsi="Tahoma" w:cs="Tahoma"/>
                <w:sz w:val="22"/>
                <w:szCs w:val="22"/>
                <w:lang w:eastAsia="lt-LT"/>
              </w:rPr>
              <w:lastRenderedPageBreak/>
              <w:t>„Dokumentai“), kuris bus atvaizduojamas KCIS sukurtoje „Verslo kortelėje“.</w:t>
            </w:r>
          </w:p>
        </w:tc>
        <w:tc>
          <w:tcPr>
            <w:tcW w:w="3767" w:type="dxa"/>
            <w:tcMar>
              <w:top w:w="80" w:type="dxa"/>
              <w:left w:w="80" w:type="dxa"/>
              <w:bottom w:w="80" w:type="dxa"/>
              <w:right w:w="80" w:type="dxa"/>
            </w:tcMar>
            <w:hideMark/>
          </w:tcPr>
          <w:p w14:paraId="60F713E3" w14:textId="77777777" w:rsidR="00B0463A" w:rsidRPr="00BB4065" w:rsidRDefault="00B0463A" w:rsidP="005C1565">
            <w:pPr>
              <w:numPr>
                <w:ilvl w:val="1"/>
                <w:numId w:val="14"/>
              </w:numPr>
              <w:tabs>
                <w:tab w:val="left" w:pos="483"/>
              </w:tabs>
              <w:spacing w:after="120"/>
              <w:ind w:left="268" w:right="101" w:hanging="4"/>
              <w:jc w:val="both"/>
              <w:textAlignment w:val="center"/>
              <w:rPr>
                <w:rFonts w:ascii="Tahoma" w:hAnsi="Tahoma" w:cs="Tahoma"/>
                <w:sz w:val="22"/>
                <w:szCs w:val="22"/>
                <w:lang w:eastAsia="lt-LT"/>
              </w:rPr>
            </w:pPr>
            <w:r w:rsidRPr="00BB4065">
              <w:rPr>
                <w:rFonts w:ascii="Tahoma" w:hAnsi="Tahoma" w:cs="Tahoma"/>
                <w:sz w:val="22"/>
                <w:szCs w:val="22"/>
                <w:lang w:eastAsia="lt-LT"/>
              </w:rPr>
              <w:lastRenderedPageBreak/>
              <w:t xml:space="preserve">Turi būti realizuotas Naudotojų per ESKIS gautų pranešimų ir dokumentų sąrašo pateikimas iš ESKIS, kai Naudotojai KCIS portale atveria „Verslo kortelę“. </w:t>
            </w:r>
          </w:p>
          <w:p w14:paraId="01C2C6E2" w14:textId="77777777" w:rsidR="00B0463A" w:rsidRPr="00BB4065" w:rsidRDefault="00B0463A" w:rsidP="001D52AE">
            <w:pPr>
              <w:tabs>
                <w:tab w:val="left" w:pos="483"/>
              </w:tabs>
              <w:spacing w:after="120"/>
              <w:ind w:left="268" w:right="101"/>
              <w:textAlignment w:val="center"/>
              <w:rPr>
                <w:rFonts w:ascii="Tahoma" w:hAnsi="Tahoma" w:cs="Tahoma"/>
                <w:sz w:val="22"/>
                <w:szCs w:val="22"/>
                <w:lang w:eastAsia="lt-LT"/>
              </w:rPr>
            </w:pPr>
          </w:p>
        </w:tc>
        <w:tc>
          <w:tcPr>
            <w:tcW w:w="4455" w:type="dxa"/>
            <w:tcMar>
              <w:top w:w="80" w:type="dxa"/>
              <w:left w:w="80" w:type="dxa"/>
              <w:bottom w:w="80" w:type="dxa"/>
              <w:right w:w="80" w:type="dxa"/>
            </w:tcMar>
            <w:hideMark/>
          </w:tcPr>
          <w:p w14:paraId="2854704B"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ESKIS pusėje turi būti realizuotos tinklinės sąsajos dėl tokio sąrašo pateikimo, kai iš KCIS pateikiama užklausa (atvėrus „Verslo kortelę“).</w:t>
            </w:r>
          </w:p>
          <w:p w14:paraId="4A64BCD2"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 xml:space="preserve">Turi būti realizuotos unikalios tiesioginės nuorodos į dokumento peržiūros langą bei </w:t>
            </w:r>
            <w:r w:rsidRPr="00BB4065">
              <w:rPr>
                <w:rFonts w:ascii="Tahoma" w:hAnsi="Tahoma" w:cs="Tahoma"/>
                <w:sz w:val="22"/>
                <w:szCs w:val="22"/>
                <w:lang w:eastAsia="lt-LT"/>
              </w:rPr>
              <w:lastRenderedPageBreak/>
              <w:t>pranešimo peržiūros langą, kurios pateikiamos KCIS kartu su užklausos rezultatais.</w:t>
            </w:r>
          </w:p>
        </w:tc>
        <w:tc>
          <w:tcPr>
            <w:tcW w:w="2084" w:type="dxa"/>
            <w:vMerge/>
          </w:tcPr>
          <w:p w14:paraId="15ACB163" w14:textId="77777777" w:rsidR="00B0463A" w:rsidRPr="00BB4065" w:rsidRDefault="00B0463A" w:rsidP="001D52AE">
            <w:pPr>
              <w:ind w:left="59" w:right="566"/>
              <w:rPr>
                <w:rFonts w:ascii="Tahoma" w:hAnsi="Tahoma" w:cs="Tahoma"/>
                <w:sz w:val="22"/>
                <w:szCs w:val="22"/>
                <w:lang w:eastAsia="lt-LT"/>
              </w:rPr>
            </w:pPr>
          </w:p>
        </w:tc>
      </w:tr>
      <w:tr w:rsidR="00B0463A" w:rsidRPr="00BB4065" w14:paraId="6FADD3F3" w14:textId="77777777" w:rsidTr="001D52AE">
        <w:trPr>
          <w:trHeight w:val="5811"/>
          <w:jc w:val="center"/>
        </w:trPr>
        <w:tc>
          <w:tcPr>
            <w:tcW w:w="1061" w:type="dxa"/>
            <w:tcMar>
              <w:top w:w="80" w:type="dxa"/>
              <w:left w:w="80" w:type="dxa"/>
              <w:bottom w:w="80" w:type="dxa"/>
              <w:right w:w="80" w:type="dxa"/>
            </w:tcMar>
          </w:tcPr>
          <w:p w14:paraId="1F6A5FB0" w14:textId="77777777" w:rsidR="00B0463A" w:rsidRPr="00BB4065" w:rsidRDefault="00B0463A" w:rsidP="005C1565">
            <w:pPr>
              <w:pStyle w:val="ListParagraph"/>
              <w:numPr>
                <w:ilvl w:val="0"/>
                <w:numId w:val="13"/>
              </w:numPr>
              <w:tabs>
                <w:tab w:val="left" w:pos="889"/>
              </w:tabs>
              <w:spacing w:after="0" w:line="240" w:lineRule="auto"/>
              <w:ind w:left="720" w:right="566"/>
              <w:textAlignment w:val="center"/>
              <w:rPr>
                <w:rFonts w:ascii="Tahoma" w:hAnsi="Tahoma" w:cs="Tahoma"/>
                <w:lang w:eastAsia="lt-LT"/>
              </w:rPr>
            </w:pPr>
          </w:p>
        </w:tc>
        <w:tc>
          <w:tcPr>
            <w:tcW w:w="3612" w:type="dxa"/>
            <w:tcMar>
              <w:top w:w="80" w:type="dxa"/>
              <w:left w:w="80" w:type="dxa"/>
              <w:bottom w:w="80" w:type="dxa"/>
              <w:right w:w="80" w:type="dxa"/>
            </w:tcMar>
          </w:tcPr>
          <w:p w14:paraId="4EE59E5B"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Iš ESKIS pagal KCIS užklausas pateikti mokesčių mokėtojo bendruosius duomenis, kurie bus atvaizduojami KCIS sukurtoje „Verslo kortelėje“.</w:t>
            </w:r>
          </w:p>
          <w:p w14:paraId="59F8E478" w14:textId="77777777" w:rsidR="00B0463A" w:rsidRPr="00BB4065" w:rsidRDefault="00B0463A" w:rsidP="001D52AE">
            <w:pPr>
              <w:rPr>
                <w:rFonts w:ascii="Tahoma" w:hAnsi="Tahoma" w:cs="Tahoma"/>
                <w:sz w:val="22"/>
                <w:szCs w:val="22"/>
                <w:lang w:eastAsia="lt-LT"/>
              </w:rPr>
            </w:pPr>
          </w:p>
        </w:tc>
        <w:tc>
          <w:tcPr>
            <w:tcW w:w="3767" w:type="dxa"/>
            <w:tcMar>
              <w:top w:w="80" w:type="dxa"/>
              <w:left w:w="80" w:type="dxa"/>
              <w:bottom w:w="80" w:type="dxa"/>
              <w:right w:w="80" w:type="dxa"/>
            </w:tcMar>
          </w:tcPr>
          <w:p w14:paraId="3C61C083" w14:textId="77777777" w:rsidR="00B0463A" w:rsidRPr="00BB4065" w:rsidRDefault="00B0463A" w:rsidP="005C1565">
            <w:pPr>
              <w:numPr>
                <w:ilvl w:val="1"/>
                <w:numId w:val="14"/>
              </w:numPr>
              <w:tabs>
                <w:tab w:val="left" w:pos="483"/>
              </w:tabs>
              <w:spacing w:after="120"/>
              <w:ind w:left="268" w:right="101" w:hanging="4"/>
              <w:jc w:val="both"/>
              <w:textAlignment w:val="center"/>
              <w:rPr>
                <w:rFonts w:ascii="Tahoma" w:hAnsi="Tahoma" w:cs="Tahoma"/>
                <w:sz w:val="22"/>
                <w:szCs w:val="22"/>
                <w:lang w:eastAsia="lt-LT"/>
              </w:rPr>
            </w:pPr>
            <w:r w:rsidRPr="00BB4065">
              <w:rPr>
                <w:rFonts w:ascii="Tahoma" w:hAnsi="Tahoma" w:cs="Tahoma"/>
                <w:sz w:val="22"/>
                <w:szCs w:val="22"/>
                <w:lang w:eastAsia="lt-LT"/>
              </w:rPr>
              <w:t>Turi būti KCIS „Verslo kortelėje“ pateikiami šie mokesčių mokėtojo (Lietuvos ir užsienio juridinius asmenis, nuolatinius ir nenuolatinius Lietuvos gyventojus, vykdančius individualią veiklą, vykdančius veiklą pagal Verslo liudijimus, asmenis vykdančius individualią žemės ūkio veiklą) duomenys; duomenys pagal mokesčio mokėtojo kodą, PVM kodą, tipą, veiklos rūšis, veiklos formą ir jos duomenis (individualios veiklos pažymėjimo duomenis, verslo liudijimo duomenis ir pan. (išdavimo data ir numeris).</w:t>
            </w:r>
          </w:p>
          <w:p w14:paraId="0D23312B" w14:textId="77777777" w:rsidR="00B0463A" w:rsidRPr="00BB4065" w:rsidRDefault="00B0463A" w:rsidP="005C1565">
            <w:pPr>
              <w:numPr>
                <w:ilvl w:val="1"/>
                <w:numId w:val="14"/>
              </w:numPr>
              <w:tabs>
                <w:tab w:val="left" w:pos="483"/>
              </w:tabs>
              <w:ind w:left="272" w:right="102" w:hanging="6"/>
              <w:jc w:val="both"/>
              <w:textAlignment w:val="center"/>
              <w:rPr>
                <w:rFonts w:ascii="Tahoma" w:hAnsi="Tahoma" w:cs="Tahoma"/>
                <w:sz w:val="22"/>
                <w:szCs w:val="22"/>
                <w:lang w:eastAsia="lt-LT"/>
              </w:rPr>
            </w:pPr>
            <w:r w:rsidRPr="00BB4065">
              <w:rPr>
                <w:rFonts w:ascii="Tahoma" w:hAnsi="Tahoma" w:cs="Tahoma"/>
                <w:sz w:val="22"/>
                <w:szCs w:val="22"/>
                <w:lang w:eastAsia="lt-LT"/>
              </w:rPr>
              <w:t>Aukščiau pateikti duomenys turi būti gaunami iš VMI IS per integracines sąsajas, kai KCIS atveriama „Verslo kortelė“.</w:t>
            </w:r>
          </w:p>
          <w:p w14:paraId="1A21EE5A" w14:textId="77777777" w:rsidR="00B0463A" w:rsidRPr="00BB4065" w:rsidRDefault="00B0463A" w:rsidP="001D52AE">
            <w:pPr>
              <w:tabs>
                <w:tab w:val="left" w:pos="483"/>
              </w:tabs>
              <w:ind w:right="101" w:hanging="4"/>
              <w:rPr>
                <w:rFonts w:ascii="Tahoma" w:hAnsi="Tahoma" w:cs="Tahoma"/>
                <w:sz w:val="22"/>
                <w:szCs w:val="22"/>
                <w:lang w:eastAsia="lt-LT"/>
              </w:rPr>
            </w:pPr>
          </w:p>
        </w:tc>
        <w:tc>
          <w:tcPr>
            <w:tcW w:w="4455" w:type="dxa"/>
            <w:tcMar>
              <w:top w:w="80" w:type="dxa"/>
              <w:left w:w="80" w:type="dxa"/>
              <w:bottom w:w="80" w:type="dxa"/>
              <w:right w:w="80" w:type="dxa"/>
            </w:tcMar>
          </w:tcPr>
          <w:p w14:paraId="22C1C139"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Planuojama duomenų mainus vykdyti, išnaudojant esamas VMI duomenų mainų sąsajas (integracinius sprendimus), papildant naujomis tinklinėmis paslaugomis  mokesčio mokėtojo bendrųjų duomenų gavimui viena užklausa jų panaudojimui „Verslo kortelėje“.</w:t>
            </w:r>
          </w:p>
        </w:tc>
        <w:tc>
          <w:tcPr>
            <w:tcW w:w="2084" w:type="dxa"/>
            <w:vMerge/>
          </w:tcPr>
          <w:p w14:paraId="7E1E68F7" w14:textId="77777777" w:rsidR="00B0463A" w:rsidRPr="00BB4065" w:rsidRDefault="00B0463A" w:rsidP="001D52AE">
            <w:pPr>
              <w:ind w:left="59" w:right="566"/>
              <w:rPr>
                <w:rFonts w:ascii="Tahoma" w:hAnsi="Tahoma" w:cs="Tahoma"/>
                <w:sz w:val="22"/>
                <w:szCs w:val="22"/>
                <w:lang w:eastAsia="lt-LT"/>
              </w:rPr>
            </w:pPr>
          </w:p>
        </w:tc>
      </w:tr>
      <w:tr w:rsidR="00B0463A" w:rsidRPr="00BB4065" w14:paraId="61F14C44" w14:textId="77777777" w:rsidTr="001D52AE">
        <w:trPr>
          <w:trHeight w:val="3251"/>
          <w:jc w:val="center"/>
        </w:trPr>
        <w:tc>
          <w:tcPr>
            <w:tcW w:w="1061" w:type="dxa"/>
            <w:tcMar>
              <w:top w:w="80" w:type="dxa"/>
              <w:left w:w="80" w:type="dxa"/>
              <w:bottom w:w="80" w:type="dxa"/>
              <w:right w:w="80" w:type="dxa"/>
            </w:tcMar>
          </w:tcPr>
          <w:p w14:paraId="7AA8F3CE" w14:textId="77777777" w:rsidR="00B0463A" w:rsidRPr="00BB4065" w:rsidRDefault="00B0463A" w:rsidP="005C1565">
            <w:pPr>
              <w:pStyle w:val="ListParagraph"/>
              <w:numPr>
                <w:ilvl w:val="0"/>
                <w:numId w:val="13"/>
              </w:numPr>
              <w:tabs>
                <w:tab w:val="left" w:pos="889"/>
              </w:tabs>
              <w:spacing w:after="0" w:line="240" w:lineRule="auto"/>
              <w:ind w:left="720" w:right="566"/>
              <w:textAlignment w:val="center"/>
              <w:rPr>
                <w:rFonts w:ascii="Tahoma" w:hAnsi="Tahoma" w:cs="Tahoma"/>
                <w:lang w:eastAsia="lt-LT"/>
              </w:rPr>
            </w:pPr>
          </w:p>
        </w:tc>
        <w:tc>
          <w:tcPr>
            <w:tcW w:w="3612" w:type="dxa"/>
            <w:tcMar>
              <w:top w:w="80" w:type="dxa"/>
              <w:left w:w="80" w:type="dxa"/>
              <w:bottom w:w="80" w:type="dxa"/>
              <w:right w:w="80" w:type="dxa"/>
            </w:tcMar>
            <w:hideMark/>
          </w:tcPr>
          <w:p w14:paraId="3E9E20A5"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Iš VMI IS pagal KCIS užklausas pateikti  mokesčių mokėtojo mokestinių prievolių duomenis, kurie bus atvaizduojami KCIS sukurtoje „Verslo kortelėje“.</w:t>
            </w:r>
          </w:p>
          <w:p w14:paraId="535728B1" w14:textId="77777777" w:rsidR="00B0463A" w:rsidRPr="00BB4065" w:rsidRDefault="00B0463A" w:rsidP="001D52AE">
            <w:pPr>
              <w:rPr>
                <w:rFonts w:ascii="Tahoma" w:hAnsi="Tahoma" w:cs="Tahoma"/>
                <w:sz w:val="22"/>
                <w:szCs w:val="22"/>
                <w:lang w:eastAsia="lt-LT"/>
              </w:rPr>
            </w:pPr>
          </w:p>
          <w:p w14:paraId="51C0E478" w14:textId="77777777" w:rsidR="00B0463A" w:rsidRPr="00BB4065" w:rsidRDefault="00B0463A" w:rsidP="001D52AE">
            <w:pPr>
              <w:rPr>
                <w:rFonts w:ascii="Tahoma" w:hAnsi="Tahoma" w:cs="Tahoma"/>
                <w:sz w:val="22"/>
                <w:szCs w:val="22"/>
                <w:lang w:eastAsia="lt-LT"/>
              </w:rPr>
            </w:pPr>
          </w:p>
        </w:tc>
        <w:tc>
          <w:tcPr>
            <w:tcW w:w="3767" w:type="dxa"/>
            <w:tcMar>
              <w:top w:w="80" w:type="dxa"/>
              <w:left w:w="80" w:type="dxa"/>
              <w:bottom w:w="80" w:type="dxa"/>
              <w:right w:w="80" w:type="dxa"/>
            </w:tcMar>
          </w:tcPr>
          <w:p w14:paraId="7009A516" w14:textId="77777777" w:rsidR="00B0463A" w:rsidRPr="00BB4065" w:rsidRDefault="00B0463A" w:rsidP="005C1565">
            <w:pPr>
              <w:pStyle w:val="ListParagraph"/>
              <w:numPr>
                <w:ilvl w:val="0"/>
                <w:numId w:val="39"/>
              </w:numPr>
              <w:tabs>
                <w:tab w:val="clear" w:pos="720"/>
                <w:tab w:val="num" w:pos="491"/>
              </w:tabs>
              <w:spacing w:after="0" w:line="240" w:lineRule="auto"/>
              <w:ind w:left="349" w:right="101" w:hanging="141"/>
              <w:jc w:val="both"/>
              <w:rPr>
                <w:rFonts w:ascii="Tahoma" w:hAnsi="Tahoma" w:cs="Tahoma"/>
                <w:lang w:eastAsia="lt-LT"/>
              </w:rPr>
            </w:pPr>
            <w:r w:rsidRPr="00BB4065">
              <w:rPr>
                <w:rFonts w:ascii="Tahoma" w:hAnsi="Tahoma" w:cs="Tahoma"/>
                <w:lang w:eastAsia="lt-LT"/>
              </w:rPr>
              <w:t>Turi būti KCIS „Verslo kortelėje“ pateikiamos šios mokestinės prievolės ir kiti indikatoriai:</w:t>
            </w:r>
          </w:p>
          <w:p w14:paraId="3D0F207F" w14:textId="77777777" w:rsidR="00B0463A" w:rsidRPr="00BB4065" w:rsidRDefault="00B0463A" w:rsidP="005C1565">
            <w:pPr>
              <w:pStyle w:val="ListParagraph"/>
              <w:numPr>
                <w:ilvl w:val="0"/>
                <w:numId w:val="40"/>
              </w:numPr>
              <w:tabs>
                <w:tab w:val="left" w:pos="483"/>
                <w:tab w:val="left" w:pos="633"/>
              </w:tabs>
              <w:spacing w:after="120" w:line="240" w:lineRule="auto"/>
              <w:ind w:left="491" w:right="101" w:firstLine="0"/>
              <w:jc w:val="both"/>
              <w:textAlignment w:val="center"/>
              <w:rPr>
                <w:rFonts w:ascii="Tahoma" w:hAnsi="Tahoma" w:cs="Tahoma"/>
                <w:lang w:eastAsia="lt-LT"/>
              </w:rPr>
            </w:pPr>
            <w:r w:rsidRPr="00BB4065">
              <w:rPr>
                <w:rFonts w:ascii="Tahoma" w:hAnsi="Tahoma" w:cs="Tahoma"/>
                <w:lang w:eastAsia="lt-LT"/>
              </w:rPr>
              <w:t>verslo permokos VMI būsenos indikatorius (informacija, ar mokesčių mokėtojas turi permoką arba skolą VMI);</w:t>
            </w:r>
          </w:p>
          <w:p w14:paraId="085E8A5F" w14:textId="77777777" w:rsidR="00B0463A" w:rsidRPr="00BB4065" w:rsidRDefault="00B0463A" w:rsidP="005C1565">
            <w:pPr>
              <w:pStyle w:val="ListParagraph"/>
              <w:numPr>
                <w:ilvl w:val="0"/>
                <w:numId w:val="40"/>
              </w:numPr>
              <w:tabs>
                <w:tab w:val="left" w:pos="483"/>
                <w:tab w:val="left" w:pos="633"/>
              </w:tabs>
              <w:spacing w:after="120" w:line="240" w:lineRule="auto"/>
              <w:ind w:left="491" w:right="101" w:firstLine="0"/>
              <w:jc w:val="both"/>
              <w:textAlignment w:val="center"/>
              <w:rPr>
                <w:rFonts w:ascii="Tahoma" w:hAnsi="Tahoma" w:cs="Tahoma"/>
                <w:lang w:eastAsia="lt-LT"/>
              </w:rPr>
            </w:pPr>
            <w:r w:rsidRPr="00BB4065">
              <w:rPr>
                <w:rFonts w:ascii="Tahoma" w:hAnsi="Tahoma" w:cs="Tahoma"/>
                <w:lang w:eastAsia="lt-LT"/>
              </w:rPr>
              <w:t>reikalingų sumokėti mokesčių VMI būsenos indikatorius (yra ar nėra reikalingų sumokėti mokesčių);</w:t>
            </w:r>
          </w:p>
          <w:p w14:paraId="2DEF1702" w14:textId="77777777" w:rsidR="00B0463A" w:rsidRPr="00BB4065" w:rsidRDefault="00B0463A" w:rsidP="005C1565">
            <w:pPr>
              <w:pStyle w:val="ListParagraph"/>
              <w:numPr>
                <w:ilvl w:val="0"/>
                <w:numId w:val="40"/>
              </w:numPr>
              <w:tabs>
                <w:tab w:val="left" w:pos="483"/>
                <w:tab w:val="left" w:pos="633"/>
              </w:tabs>
              <w:spacing w:after="120" w:line="240" w:lineRule="auto"/>
              <w:ind w:left="491" w:right="101" w:firstLine="0"/>
              <w:jc w:val="both"/>
              <w:textAlignment w:val="center"/>
              <w:rPr>
                <w:rFonts w:ascii="Tahoma" w:hAnsi="Tahoma" w:cs="Tahoma"/>
                <w:lang w:eastAsia="lt-LT"/>
              </w:rPr>
            </w:pPr>
            <w:r w:rsidRPr="00BB4065">
              <w:rPr>
                <w:rFonts w:ascii="Tahoma" w:hAnsi="Tahoma" w:cs="Tahoma"/>
                <w:lang w:eastAsia="lt-LT"/>
              </w:rPr>
              <w:t>reikalingų pateikti ar patikslinti deklaracijų sąrašas.</w:t>
            </w:r>
          </w:p>
          <w:p w14:paraId="48527FEB" w14:textId="77777777" w:rsidR="00B0463A" w:rsidRPr="00BB4065" w:rsidRDefault="00B0463A" w:rsidP="005C1565">
            <w:pPr>
              <w:numPr>
                <w:ilvl w:val="1"/>
                <w:numId w:val="14"/>
              </w:numPr>
              <w:tabs>
                <w:tab w:val="left" w:pos="483"/>
              </w:tabs>
              <w:spacing w:after="120"/>
              <w:ind w:left="268" w:right="101" w:hanging="4"/>
              <w:jc w:val="both"/>
              <w:textAlignment w:val="center"/>
              <w:rPr>
                <w:rFonts w:ascii="Tahoma" w:hAnsi="Tahoma" w:cs="Tahoma"/>
                <w:sz w:val="22"/>
                <w:szCs w:val="22"/>
                <w:lang w:eastAsia="lt-LT"/>
              </w:rPr>
            </w:pPr>
            <w:r w:rsidRPr="00BB4065">
              <w:rPr>
                <w:rFonts w:ascii="Tahoma" w:hAnsi="Tahoma" w:cs="Tahoma"/>
                <w:sz w:val="22"/>
                <w:szCs w:val="22"/>
                <w:lang w:eastAsia="lt-LT"/>
              </w:rPr>
              <w:t>.Aukščiau pateikti indikatoriai turi būti gaunami (pateikiami) iš VMI IS per integracines sąsajas, kai KCIS atveriama „Verslo  kortelė“.</w:t>
            </w:r>
          </w:p>
          <w:p w14:paraId="20022C32" w14:textId="77777777" w:rsidR="00B0463A" w:rsidRPr="00BB4065" w:rsidRDefault="00B0463A" w:rsidP="005C1565">
            <w:pPr>
              <w:numPr>
                <w:ilvl w:val="1"/>
                <w:numId w:val="14"/>
              </w:numPr>
              <w:tabs>
                <w:tab w:val="left" w:pos="483"/>
              </w:tabs>
              <w:ind w:left="272" w:right="102" w:hanging="6"/>
              <w:jc w:val="both"/>
              <w:textAlignment w:val="center"/>
              <w:rPr>
                <w:rFonts w:ascii="Tahoma" w:hAnsi="Tahoma" w:cs="Tahoma"/>
                <w:sz w:val="22"/>
                <w:szCs w:val="22"/>
                <w:lang w:eastAsia="lt-LT"/>
              </w:rPr>
            </w:pPr>
            <w:r w:rsidRPr="00BB4065">
              <w:rPr>
                <w:rFonts w:ascii="Tahoma" w:hAnsi="Tahoma" w:cs="Tahoma"/>
                <w:sz w:val="22"/>
                <w:szCs w:val="22"/>
                <w:lang w:eastAsia="lt-LT"/>
              </w:rPr>
              <w:t>Turi būti galimybė Naudotojo nukreipimui  į ESKIS sąsajos vietą, kurioje pateikiama informacija susijusi su mokestinių prievolių indikatoriumi.</w:t>
            </w:r>
          </w:p>
          <w:p w14:paraId="0E663B21" w14:textId="77777777" w:rsidR="00B0463A" w:rsidRPr="00BB4065" w:rsidRDefault="00B0463A" w:rsidP="001D52AE">
            <w:pPr>
              <w:tabs>
                <w:tab w:val="left" w:pos="483"/>
              </w:tabs>
              <w:ind w:right="101" w:hanging="4"/>
              <w:rPr>
                <w:rFonts w:ascii="Tahoma" w:hAnsi="Tahoma" w:cs="Tahoma"/>
                <w:sz w:val="22"/>
                <w:szCs w:val="22"/>
                <w:lang w:eastAsia="lt-LT"/>
              </w:rPr>
            </w:pPr>
          </w:p>
        </w:tc>
        <w:tc>
          <w:tcPr>
            <w:tcW w:w="4455" w:type="dxa"/>
            <w:tcMar>
              <w:top w:w="80" w:type="dxa"/>
              <w:left w:w="80" w:type="dxa"/>
              <w:bottom w:w="80" w:type="dxa"/>
              <w:right w:w="80" w:type="dxa"/>
            </w:tcMar>
          </w:tcPr>
          <w:p w14:paraId="02F726FA" w14:textId="77777777" w:rsidR="00B0463A" w:rsidRPr="00BB4065" w:rsidRDefault="00B0463A" w:rsidP="001D52AE">
            <w:pPr>
              <w:pStyle w:val="CommentText"/>
              <w:rPr>
                <w:rFonts w:ascii="Tahoma" w:hAnsi="Tahoma" w:cs="Tahoma"/>
                <w:sz w:val="22"/>
                <w:szCs w:val="22"/>
              </w:rPr>
            </w:pPr>
            <w:r w:rsidRPr="00BB4065">
              <w:rPr>
                <w:rFonts w:ascii="Tahoma" w:hAnsi="Tahoma" w:cs="Tahoma"/>
                <w:sz w:val="22"/>
                <w:szCs w:val="22"/>
              </w:rPr>
              <w:t>Turi būti realizuotos tinklinės sąsajos būtinų duomenų teikimui iš VMI IS į KCIS:</w:t>
            </w:r>
          </w:p>
          <w:p w14:paraId="5E9EEAF5" w14:textId="77777777" w:rsidR="00B0463A" w:rsidRPr="00BB4065" w:rsidRDefault="00B0463A" w:rsidP="005C1565">
            <w:pPr>
              <w:pStyle w:val="CommentText"/>
              <w:numPr>
                <w:ilvl w:val="0"/>
                <w:numId w:val="41"/>
              </w:numPr>
              <w:ind w:left="406" w:hanging="284"/>
              <w:jc w:val="both"/>
              <w:rPr>
                <w:rFonts w:ascii="Tahoma" w:hAnsi="Tahoma" w:cs="Tahoma"/>
                <w:sz w:val="22"/>
                <w:szCs w:val="22"/>
              </w:rPr>
            </w:pPr>
            <w:r w:rsidRPr="00BB4065">
              <w:rPr>
                <w:rFonts w:ascii="Tahoma" w:hAnsi="Tahoma" w:cs="Tahoma"/>
                <w:sz w:val="22"/>
                <w:szCs w:val="22"/>
              </w:rPr>
              <w:t>permokų (remiantis ESKIS turimais mokesčių apskaitos duomenimis);</w:t>
            </w:r>
          </w:p>
          <w:p w14:paraId="11A8A44F" w14:textId="77777777" w:rsidR="00B0463A" w:rsidRPr="00BB4065" w:rsidRDefault="00B0463A" w:rsidP="005C1565">
            <w:pPr>
              <w:pStyle w:val="CommentText"/>
              <w:numPr>
                <w:ilvl w:val="0"/>
                <w:numId w:val="41"/>
              </w:numPr>
              <w:ind w:left="406" w:hanging="284"/>
              <w:jc w:val="both"/>
              <w:rPr>
                <w:rFonts w:ascii="Tahoma" w:hAnsi="Tahoma" w:cs="Tahoma"/>
                <w:sz w:val="22"/>
                <w:szCs w:val="22"/>
              </w:rPr>
            </w:pPr>
            <w:r w:rsidRPr="00BB4065">
              <w:rPr>
                <w:rFonts w:ascii="Tahoma" w:hAnsi="Tahoma" w:cs="Tahoma"/>
                <w:sz w:val="22"/>
                <w:szCs w:val="22"/>
              </w:rPr>
              <w:t>mokėtinų mokesčių (remiantis ESKIS turimais mokesčių apskaitos duomenimis);</w:t>
            </w:r>
          </w:p>
          <w:p w14:paraId="0DB41304" w14:textId="77777777" w:rsidR="00B0463A" w:rsidRPr="00BB4065" w:rsidRDefault="00B0463A" w:rsidP="005C1565">
            <w:pPr>
              <w:pStyle w:val="CommentText"/>
              <w:numPr>
                <w:ilvl w:val="0"/>
                <w:numId w:val="41"/>
              </w:numPr>
              <w:ind w:left="406" w:hanging="284"/>
              <w:jc w:val="both"/>
              <w:rPr>
                <w:rFonts w:ascii="Tahoma" w:hAnsi="Tahoma" w:cs="Tahoma"/>
                <w:sz w:val="22"/>
                <w:szCs w:val="22"/>
              </w:rPr>
            </w:pPr>
            <w:r w:rsidRPr="00BB4065">
              <w:rPr>
                <w:rFonts w:ascii="Tahoma" w:hAnsi="Tahoma" w:cs="Tahoma"/>
                <w:sz w:val="22"/>
                <w:szCs w:val="22"/>
              </w:rPr>
              <w:t xml:space="preserve">reikalingų pateikti ar patikslinti deklaracijų (turi naudotis, remiantis EDS turimais duomenimis). Atitinkami duomenys yra tvarkomi ir MMR su atnaujinimo uždelsimu. </w:t>
            </w:r>
          </w:p>
          <w:p w14:paraId="504A294A" w14:textId="77777777" w:rsidR="00B0463A" w:rsidRPr="00BB4065" w:rsidRDefault="00B0463A" w:rsidP="001D52AE">
            <w:pPr>
              <w:ind w:right="16"/>
              <w:rPr>
                <w:rFonts w:ascii="Tahoma" w:hAnsi="Tahoma" w:cs="Tahoma"/>
                <w:sz w:val="22"/>
                <w:szCs w:val="22"/>
                <w:lang w:eastAsia="lt-LT"/>
              </w:rPr>
            </w:pPr>
          </w:p>
        </w:tc>
        <w:tc>
          <w:tcPr>
            <w:tcW w:w="2084" w:type="dxa"/>
            <w:vMerge/>
          </w:tcPr>
          <w:p w14:paraId="481ED57F" w14:textId="77777777" w:rsidR="00B0463A" w:rsidRPr="00BB4065" w:rsidRDefault="00B0463A" w:rsidP="001D52AE">
            <w:pPr>
              <w:ind w:left="59" w:right="566"/>
              <w:rPr>
                <w:rFonts w:ascii="Tahoma" w:hAnsi="Tahoma" w:cs="Tahoma"/>
                <w:sz w:val="22"/>
                <w:szCs w:val="22"/>
                <w:lang w:eastAsia="lt-LT"/>
              </w:rPr>
            </w:pPr>
          </w:p>
        </w:tc>
      </w:tr>
      <w:tr w:rsidR="00B0463A" w:rsidRPr="00BB4065" w14:paraId="03F6B3F8" w14:textId="77777777" w:rsidTr="001D52AE">
        <w:trPr>
          <w:jc w:val="center"/>
        </w:trPr>
        <w:tc>
          <w:tcPr>
            <w:tcW w:w="1061" w:type="dxa"/>
            <w:tcMar>
              <w:top w:w="80" w:type="dxa"/>
              <w:left w:w="80" w:type="dxa"/>
              <w:bottom w:w="80" w:type="dxa"/>
              <w:right w:w="80" w:type="dxa"/>
            </w:tcMar>
          </w:tcPr>
          <w:p w14:paraId="0107B276" w14:textId="77777777" w:rsidR="00B0463A" w:rsidRPr="00BB4065" w:rsidRDefault="00B0463A" w:rsidP="005C1565">
            <w:pPr>
              <w:pStyle w:val="ListParagraph"/>
              <w:numPr>
                <w:ilvl w:val="0"/>
                <w:numId w:val="13"/>
              </w:numPr>
              <w:tabs>
                <w:tab w:val="left" w:pos="889"/>
              </w:tabs>
              <w:spacing w:after="0" w:line="240" w:lineRule="auto"/>
              <w:ind w:left="720" w:right="566"/>
              <w:textAlignment w:val="center"/>
              <w:rPr>
                <w:rFonts w:ascii="Tahoma" w:hAnsi="Tahoma" w:cs="Tahoma"/>
                <w:lang w:eastAsia="lt-LT"/>
              </w:rPr>
            </w:pPr>
          </w:p>
        </w:tc>
        <w:tc>
          <w:tcPr>
            <w:tcW w:w="3612" w:type="dxa"/>
            <w:tcMar>
              <w:top w:w="80" w:type="dxa"/>
              <w:left w:w="80" w:type="dxa"/>
              <w:bottom w:w="80" w:type="dxa"/>
              <w:right w:w="80" w:type="dxa"/>
            </w:tcMar>
          </w:tcPr>
          <w:p w14:paraId="1F55FF9C"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ESKIS teikiamas e. paslaugas pateikti anglų  ir  lietuvių kalbomis.</w:t>
            </w:r>
          </w:p>
        </w:tc>
        <w:tc>
          <w:tcPr>
            <w:tcW w:w="3767" w:type="dxa"/>
            <w:tcMar>
              <w:top w:w="80" w:type="dxa"/>
              <w:left w:w="80" w:type="dxa"/>
              <w:bottom w:w="80" w:type="dxa"/>
              <w:right w:w="80" w:type="dxa"/>
            </w:tcMar>
          </w:tcPr>
          <w:p w14:paraId="413BB3A1" w14:textId="77777777" w:rsidR="00B0463A" w:rsidRPr="00BB4065" w:rsidRDefault="00B0463A" w:rsidP="005C1565">
            <w:pPr>
              <w:pStyle w:val="ListParagraph"/>
              <w:numPr>
                <w:ilvl w:val="0"/>
                <w:numId w:val="37"/>
              </w:numPr>
              <w:tabs>
                <w:tab w:val="left" w:pos="535"/>
              </w:tabs>
              <w:spacing w:after="0" w:line="240" w:lineRule="auto"/>
              <w:ind w:left="251" w:right="101" w:firstLine="0"/>
              <w:jc w:val="both"/>
              <w:rPr>
                <w:rFonts w:ascii="Tahoma" w:hAnsi="Tahoma" w:cs="Tahoma"/>
                <w:lang w:eastAsia="lt-LT"/>
              </w:rPr>
            </w:pPr>
            <w:r w:rsidRPr="00BB4065">
              <w:rPr>
                <w:rFonts w:ascii="Tahoma" w:hAnsi="Tahoma" w:cs="Tahoma"/>
              </w:rPr>
              <w:t>Iš KCIS turi perduoti, o ESKIS turi atvaizduoti Naudotojų sąsają ta kalba, kurią Naudotojai pasirinko KCIS (anglų arba lietuvių).</w:t>
            </w:r>
          </w:p>
        </w:tc>
        <w:tc>
          <w:tcPr>
            <w:tcW w:w="4455" w:type="dxa"/>
            <w:tcMar>
              <w:top w:w="80" w:type="dxa"/>
              <w:left w:w="80" w:type="dxa"/>
              <w:bottom w:w="80" w:type="dxa"/>
              <w:right w:w="80" w:type="dxa"/>
            </w:tcMar>
          </w:tcPr>
          <w:p w14:paraId="2A66F00F" w14:textId="77777777" w:rsidR="00B0463A" w:rsidRPr="00BB4065" w:rsidRDefault="00B0463A" w:rsidP="001D52AE">
            <w:pPr>
              <w:ind w:right="16"/>
              <w:rPr>
                <w:rFonts w:ascii="Tahoma" w:hAnsi="Tahoma" w:cs="Tahoma"/>
                <w:sz w:val="22"/>
                <w:szCs w:val="22"/>
                <w:lang w:eastAsia="lt-LT"/>
              </w:rPr>
            </w:pPr>
            <w:r w:rsidRPr="00BB4065">
              <w:rPr>
                <w:rFonts w:ascii="Tahoma" w:hAnsi="Tahoma" w:cs="Tahoma"/>
                <w:sz w:val="22"/>
                <w:szCs w:val="22"/>
                <w:lang w:eastAsia="lt-LT"/>
              </w:rPr>
              <w:t>ESKIS sąsają vartoti anglų ir lietuvių kalbomis pasirinktinai. Turi būti atliktas ESKIS sąsajos vertimas į anglų kalbą.</w:t>
            </w:r>
          </w:p>
        </w:tc>
        <w:tc>
          <w:tcPr>
            <w:tcW w:w="2084" w:type="dxa"/>
            <w:vMerge/>
          </w:tcPr>
          <w:p w14:paraId="4A143309" w14:textId="77777777" w:rsidR="00B0463A" w:rsidRPr="00BB4065" w:rsidRDefault="00B0463A" w:rsidP="001D52AE">
            <w:pPr>
              <w:ind w:left="59" w:right="566"/>
              <w:rPr>
                <w:rFonts w:ascii="Tahoma" w:hAnsi="Tahoma" w:cs="Tahoma"/>
                <w:sz w:val="22"/>
                <w:szCs w:val="22"/>
                <w:lang w:eastAsia="lt-LT"/>
              </w:rPr>
            </w:pPr>
          </w:p>
        </w:tc>
      </w:tr>
      <w:tr w:rsidR="00B0463A" w:rsidRPr="00BB4065" w14:paraId="6FE4555D" w14:textId="77777777" w:rsidTr="001D52AE">
        <w:trPr>
          <w:jc w:val="center"/>
        </w:trPr>
        <w:tc>
          <w:tcPr>
            <w:tcW w:w="1061" w:type="dxa"/>
            <w:tcMar>
              <w:top w:w="80" w:type="dxa"/>
              <w:left w:w="80" w:type="dxa"/>
              <w:bottom w:w="80" w:type="dxa"/>
              <w:right w:w="80" w:type="dxa"/>
            </w:tcMar>
          </w:tcPr>
          <w:p w14:paraId="2A62E073" w14:textId="77777777" w:rsidR="00B0463A" w:rsidRPr="00BB4065" w:rsidRDefault="00B0463A" w:rsidP="005C1565">
            <w:pPr>
              <w:pStyle w:val="ListParagraph"/>
              <w:numPr>
                <w:ilvl w:val="0"/>
                <w:numId w:val="13"/>
              </w:numPr>
              <w:tabs>
                <w:tab w:val="left" w:pos="889"/>
              </w:tabs>
              <w:spacing w:after="0" w:line="240" w:lineRule="auto"/>
              <w:ind w:left="720" w:right="566"/>
              <w:textAlignment w:val="center"/>
              <w:rPr>
                <w:rFonts w:ascii="Tahoma" w:hAnsi="Tahoma" w:cs="Tahoma"/>
                <w:lang w:eastAsia="lt-LT"/>
              </w:rPr>
            </w:pPr>
          </w:p>
        </w:tc>
        <w:tc>
          <w:tcPr>
            <w:tcW w:w="3612" w:type="dxa"/>
            <w:tcMar>
              <w:top w:w="80" w:type="dxa"/>
              <w:left w:w="80" w:type="dxa"/>
              <w:bottom w:w="80" w:type="dxa"/>
              <w:right w:w="80" w:type="dxa"/>
            </w:tcMar>
          </w:tcPr>
          <w:p w14:paraId="2E496DD3" w14:textId="77777777" w:rsidR="00B0463A" w:rsidRPr="00BB4065" w:rsidRDefault="00B0463A" w:rsidP="001D52AE">
            <w:pPr>
              <w:rPr>
                <w:rFonts w:ascii="Tahoma" w:hAnsi="Tahoma" w:cs="Tahoma"/>
                <w:sz w:val="22"/>
                <w:szCs w:val="22"/>
                <w:lang w:eastAsia="lt-LT"/>
              </w:rPr>
            </w:pPr>
            <w:r w:rsidRPr="00BB4065">
              <w:rPr>
                <w:rFonts w:ascii="Tahoma" w:hAnsi="Tahoma" w:cs="Tahoma"/>
                <w:sz w:val="22"/>
                <w:szCs w:val="22"/>
                <w:lang w:eastAsia="lt-LT"/>
              </w:rPr>
              <w:t>Iš ESKIS į KCIS pateikti ESKIS skelbiamą informaciją apie naujienas, renginius, seminarus (bus derinama analizės etape), kuri bus atvaizduojama KCIS sukurtoje „Verslo kortelėje“.</w:t>
            </w:r>
          </w:p>
          <w:p w14:paraId="52070D85" w14:textId="77777777" w:rsidR="00B0463A" w:rsidRPr="00BB4065" w:rsidRDefault="00B0463A" w:rsidP="001D52AE">
            <w:pPr>
              <w:rPr>
                <w:rFonts w:ascii="Tahoma" w:hAnsi="Tahoma" w:cs="Tahoma"/>
                <w:sz w:val="22"/>
                <w:szCs w:val="22"/>
                <w:lang w:eastAsia="lt-LT"/>
              </w:rPr>
            </w:pPr>
          </w:p>
        </w:tc>
        <w:tc>
          <w:tcPr>
            <w:tcW w:w="3767" w:type="dxa"/>
            <w:tcMar>
              <w:top w:w="80" w:type="dxa"/>
              <w:left w:w="80" w:type="dxa"/>
              <w:bottom w:w="80" w:type="dxa"/>
              <w:right w:w="80" w:type="dxa"/>
            </w:tcMar>
          </w:tcPr>
          <w:p w14:paraId="739E874C" w14:textId="77777777" w:rsidR="00B0463A" w:rsidRPr="00BB4065" w:rsidRDefault="00B0463A" w:rsidP="005C1565">
            <w:pPr>
              <w:numPr>
                <w:ilvl w:val="1"/>
                <w:numId w:val="14"/>
              </w:numPr>
              <w:tabs>
                <w:tab w:val="left" w:pos="528"/>
              </w:tabs>
              <w:spacing w:after="120"/>
              <w:ind w:left="268" w:right="101" w:firstLine="73"/>
              <w:jc w:val="both"/>
              <w:textAlignment w:val="center"/>
              <w:rPr>
                <w:rFonts w:ascii="Tahoma" w:hAnsi="Tahoma" w:cs="Tahoma"/>
                <w:sz w:val="22"/>
                <w:szCs w:val="22"/>
                <w:lang w:eastAsia="lt-LT"/>
              </w:rPr>
            </w:pPr>
            <w:r w:rsidRPr="00BB4065">
              <w:rPr>
                <w:rFonts w:ascii="Tahoma" w:hAnsi="Tahoma" w:cs="Tahoma"/>
                <w:sz w:val="22"/>
                <w:szCs w:val="22"/>
                <w:lang w:eastAsia="lt-LT"/>
              </w:rPr>
              <w:lastRenderedPageBreak/>
              <w:t xml:space="preserve">Turi būti KCIS „Verslo kortelėje“ pateikiama informacija apie ESKIS aplinkoje skelbiamas naujienas. </w:t>
            </w:r>
          </w:p>
          <w:p w14:paraId="23B9629A" w14:textId="77777777" w:rsidR="00B0463A" w:rsidRPr="00BB4065" w:rsidRDefault="00B0463A" w:rsidP="005C1565">
            <w:pPr>
              <w:numPr>
                <w:ilvl w:val="1"/>
                <w:numId w:val="14"/>
              </w:numPr>
              <w:tabs>
                <w:tab w:val="left" w:pos="528"/>
              </w:tabs>
              <w:spacing w:after="120"/>
              <w:ind w:left="268" w:right="101" w:firstLine="73"/>
              <w:jc w:val="both"/>
              <w:textAlignment w:val="center"/>
              <w:rPr>
                <w:rFonts w:ascii="Tahoma" w:hAnsi="Tahoma" w:cs="Tahoma"/>
                <w:sz w:val="22"/>
                <w:szCs w:val="22"/>
                <w:lang w:eastAsia="lt-LT"/>
              </w:rPr>
            </w:pPr>
            <w:r w:rsidRPr="00BB4065">
              <w:rPr>
                <w:rFonts w:ascii="Tahoma" w:hAnsi="Tahoma" w:cs="Tahoma"/>
                <w:sz w:val="22"/>
                <w:szCs w:val="22"/>
                <w:lang w:eastAsia="lt-LT"/>
              </w:rPr>
              <w:t xml:space="preserve">VMI teikiama informacija apie renginius, seminarus ir </w:t>
            </w:r>
            <w:r w:rsidRPr="00BB4065">
              <w:rPr>
                <w:rFonts w:ascii="Tahoma" w:hAnsi="Tahoma" w:cs="Tahoma"/>
                <w:sz w:val="22"/>
                <w:szCs w:val="22"/>
                <w:lang w:eastAsia="lt-LT"/>
              </w:rPr>
              <w:lastRenderedPageBreak/>
              <w:t xml:space="preserve">registraciją į juos  yra skelbiama išorinių paslaugų teikėjų, todėl nuorodų į šias paslaugas VMI IS teikti negali. </w:t>
            </w:r>
          </w:p>
        </w:tc>
        <w:tc>
          <w:tcPr>
            <w:tcW w:w="4455" w:type="dxa"/>
            <w:tcMar>
              <w:top w:w="80" w:type="dxa"/>
              <w:left w:w="80" w:type="dxa"/>
              <w:bottom w:w="80" w:type="dxa"/>
              <w:right w:w="80" w:type="dxa"/>
            </w:tcMar>
          </w:tcPr>
          <w:p w14:paraId="1A086851" w14:textId="77777777" w:rsidR="00B0463A" w:rsidRPr="00BB4065" w:rsidRDefault="00B0463A" w:rsidP="001D52AE">
            <w:pPr>
              <w:ind w:right="16"/>
              <w:rPr>
                <w:rFonts w:ascii="Tahoma" w:hAnsi="Tahoma" w:cs="Tahoma"/>
                <w:sz w:val="22"/>
                <w:szCs w:val="22"/>
                <w:lang w:eastAsia="lt-LT"/>
              </w:rPr>
            </w:pPr>
            <w:r w:rsidRPr="00BB4065">
              <w:rPr>
                <w:rFonts w:ascii="Tahoma" w:hAnsi="Tahoma" w:cs="Tahoma"/>
                <w:sz w:val="22"/>
                <w:szCs w:val="22"/>
                <w:lang w:eastAsia="lt-LT"/>
              </w:rPr>
              <w:lastRenderedPageBreak/>
              <w:t>ESKIS pusėje turi būti sukurtos iš KCIS prieigos prie naujienų duomenų bazės.</w:t>
            </w:r>
          </w:p>
          <w:p w14:paraId="4F96B202" w14:textId="77777777" w:rsidR="00B0463A" w:rsidRPr="00BB4065" w:rsidRDefault="00B0463A" w:rsidP="001D52AE">
            <w:pPr>
              <w:ind w:right="16"/>
              <w:rPr>
                <w:rFonts w:ascii="Tahoma" w:hAnsi="Tahoma" w:cs="Tahoma"/>
                <w:sz w:val="22"/>
                <w:szCs w:val="22"/>
                <w:lang w:eastAsia="lt-LT"/>
              </w:rPr>
            </w:pPr>
          </w:p>
        </w:tc>
        <w:tc>
          <w:tcPr>
            <w:tcW w:w="2084" w:type="dxa"/>
            <w:vMerge/>
          </w:tcPr>
          <w:p w14:paraId="6337D49C" w14:textId="77777777" w:rsidR="00B0463A" w:rsidRPr="00BB4065" w:rsidRDefault="00B0463A" w:rsidP="001D52AE">
            <w:pPr>
              <w:ind w:left="59" w:right="566"/>
              <w:rPr>
                <w:rFonts w:ascii="Tahoma" w:hAnsi="Tahoma" w:cs="Tahoma"/>
                <w:sz w:val="22"/>
                <w:szCs w:val="22"/>
                <w:lang w:eastAsia="lt-LT"/>
              </w:rPr>
            </w:pPr>
          </w:p>
        </w:tc>
      </w:tr>
    </w:tbl>
    <w:p w14:paraId="25ABB1D2" w14:textId="77777777" w:rsidR="00B0463A" w:rsidRPr="00BB4065" w:rsidRDefault="00B0463A" w:rsidP="00B0463A">
      <w:pPr>
        <w:ind w:right="566"/>
        <w:rPr>
          <w:rFonts w:ascii="Tahoma" w:eastAsia="MS Mincho" w:hAnsi="Tahoma" w:cs="Tahoma"/>
          <w:sz w:val="22"/>
          <w:szCs w:val="22"/>
          <w:lang w:eastAsia="ja-JP"/>
        </w:rPr>
      </w:pPr>
    </w:p>
    <w:p w14:paraId="46D18175" w14:textId="77777777" w:rsidR="00B0463A" w:rsidRPr="00BB4065" w:rsidRDefault="00B0463A" w:rsidP="00B0463A">
      <w:pPr>
        <w:ind w:firstLine="426"/>
        <w:rPr>
          <w:rFonts w:ascii="Tahoma" w:hAnsi="Tahoma" w:cs="Tahoma"/>
          <w:i/>
          <w:iCs/>
          <w:sz w:val="22"/>
          <w:szCs w:val="22"/>
        </w:rPr>
      </w:pPr>
      <w:r w:rsidRPr="00BB4065">
        <w:rPr>
          <w:rFonts w:ascii="Tahoma" w:hAnsi="Tahoma" w:cs="Tahoma"/>
          <w:i/>
          <w:iCs/>
          <w:sz w:val="22"/>
          <w:szCs w:val="22"/>
        </w:rPr>
        <w:t xml:space="preserve">   Integracinės sąsajos su VMI IS specifikacija (priedas Nr. 1.1.) yra sudėtinė šios Paslaugos techninės specifikacijos dalis. Integracinės sąsajos</w:t>
      </w:r>
    </w:p>
    <w:p w14:paraId="6E6039DF" w14:textId="77777777" w:rsidR="00B0463A" w:rsidRPr="00BB4065" w:rsidRDefault="00B0463A" w:rsidP="00B0463A">
      <w:pPr>
        <w:ind w:firstLine="426"/>
        <w:rPr>
          <w:rFonts w:ascii="Tahoma" w:hAnsi="Tahoma" w:cs="Tahoma"/>
          <w:i/>
          <w:iCs/>
          <w:sz w:val="22"/>
          <w:szCs w:val="22"/>
        </w:rPr>
      </w:pPr>
      <w:r w:rsidRPr="00BB4065">
        <w:rPr>
          <w:rFonts w:ascii="Tahoma" w:hAnsi="Tahoma" w:cs="Tahoma"/>
          <w:i/>
          <w:iCs/>
          <w:sz w:val="22"/>
          <w:szCs w:val="22"/>
        </w:rPr>
        <w:t>su VMI IS specifikacija ir joje aprašyti sprendimai gali būti keičiami juos suderinus su VMI, KCIS tvarkytoju ir KCIS kūrimo ir diegimo paslaugų teikėju.</w:t>
      </w:r>
    </w:p>
    <w:p w14:paraId="7C990E14" w14:textId="77777777" w:rsidR="00B0463A" w:rsidRPr="00BB4065" w:rsidRDefault="00B0463A" w:rsidP="00B0463A">
      <w:pPr>
        <w:ind w:right="566"/>
        <w:rPr>
          <w:rFonts w:ascii="Tahoma" w:eastAsia="MS Mincho" w:hAnsi="Tahoma" w:cs="Tahoma"/>
          <w:sz w:val="22"/>
          <w:szCs w:val="22"/>
          <w:lang w:eastAsia="ja-JP"/>
        </w:rPr>
        <w:sectPr w:rsidR="00B0463A" w:rsidRPr="00BB4065" w:rsidSect="001D52AE">
          <w:headerReference w:type="default" r:id="rId12"/>
          <w:pgSz w:w="16838" w:h="11906" w:orient="landscape"/>
          <w:pgMar w:top="709" w:right="426" w:bottom="567" w:left="709" w:header="567" w:footer="567" w:gutter="0"/>
          <w:cols w:space="1296"/>
          <w:titlePg/>
          <w:docGrid w:linePitch="360"/>
        </w:sectPr>
      </w:pPr>
    </w:p>
    <w:p w14:paraId="16BE0F07" w14:textId="77777777" w:rsidR="00B0463A" w:rsidRPr="00BB4065" w:rsidRDefault="00B0463A" w:rsidP="005C1565">
      <w:pPr>
        <w:pStyle w:val="1Pirmaslygis"/>
        <w:numPr>
          <w:ilvl w:val="0"/>
          <w:numId w:val="32"/>
        </w:numPr>
        <w:spacing w:after="0"/>
        <w:outlineLvl w:val="2"/>
        <w:rPr>
          <w:rFonts w:ascii="Tahoma" w:hAnsi="Tahoma" w:cs="Tahoma"/>
          <w:caps/>
          <w:color w:val="auto"/>
          <w:sz w:val="22"/>
          <w:szCs w:val="22"/>
        </w:rPr>
      </w:pPr>
      <w:bookmarkStart w:id="9" w:name="_Toc492918253"/>
      <w:r w:rsidRPr="00BB4065">
        <w:rPr>
          <w:rFonts w:ascii="Tahoma" w:hAnsi="Tahoma" w:cs="Tahoma"/>
          <w:caps/>
          <w:color w:val="auto"/>
          <w:sz w:val="22"/>
          <w:szCs w:val="22"/>
        </w:rPr>
        <w:lastRenderedPageBreak/>
        <w:t>Teisės aktų sąrašas</w:t>
      </w:r>
      <w:bookmarkEnd w:id="9"/>
    </w:p>
    <w:p w14:paraId="14533977" w14:textId="77777777" w:rsidR="00B0463A" w:rsidRPr="00BB4065" w:rsidRDefault="00B0463A" w:rsidP="00B0463A">
      <w:pPr>
        <w:pStyle w:val="ListParagraph"/>
        <w:ind w:left="0"/>
        <w:rPr>
          <w:rFonts w:ascii="Tahoma" w:hAnsi="Tahoma" w:cs="Tahoma"/>
        </w:rPr>
      </w:pPr>
    </w:p>
    <w:p w14:paraId="57D04D5D" w14:textId="77777777" w:rsidR="00B0463A" w:rsidRPr="00BB4065" w:rsidRDefault="00B0463A" w:rsidP="00B0463A">
      <w:pPr>
        <w:ind w:firstLine="1296"/>
        <w:rPr>
          <w:rFonts w:ascii="Tahoma" w:hAnsi="Tahoma" w:cs="Tahoma"/>
          <w:sz w:val="22"/>
          <w:szCs w:val="22"/>
        </w:rPr>
      </w:pPr>
      <w:r w:rsidRPr="00BB4065">
        <w:rPr>
          <w:rFonts w:ascii="Tahoma" w:hAnsi="Tahoma" w:cs="Tahoma"/>
          <w:sz w:val="22"/>
          <w:szCs w:val="22"/>
        </w:rPr>
        <w:t xml:space="preserve">Paslaugų ir gaminių kontaktinio centro informacinė sistema (toliau – KCIS) steigiama vadovaujantis Lietuvos Respublikos paslaugų įstatymo (toliau – Paslaugų įstatymas) 18 straipsnio 3 dalimi, 20 straipsnio ir 21 straipsnio 1 dalimi. </w:t>
      </w:r>
    </w:p>
    <w:p w14:paraId="6D34DF65" w14:textId="77777777" w:rsidR="00B0463A" w:rsidRPr="00BB4065" w:rsidRDefault="00B0463A" w:rsidP="00B0463A">
      <w:pPr>
        <w:shd w:val="clear" w:color="auto" w:fill="FFFFFF"/>
        <w:tabs>
          <w:tab w:val="left" w:pos="1560"/>
        </w:tabs>
        <w:autoSpaceDE w:val="0"/>
        <w:autoSpaceDN w:val="0"/>
        <w:adjustRightInd w:val="0"/>
        <w:rPr>
          <w:rFonts w:ascii="Tahoma" w:hAnsi="Tahoma" w:cs="Tahoma"/>
          <w:sz w:val="22"/>
          <w:szCs w:val="22"/>
        </w:rPr>
      </w:pPr>
    </w:p>
    <w:p w14:paraId="206B1423" w14:textId="77777777" w:rsidR="00B0463A" w:rsidRPr="00BB4065" w:rsidRDefault="00B0463A" w:rsidP="005C1565">
      <w:pPr>
        <w:pStyle w:val="ListParagraph"/>
        <w:numPr>
          <w:ilvl w:val="1"/>
          <w:numId w:val="33"/>
        </w:numPr>
        <w:shd w:val="clear" w:color="auto" w:fill="FFFFFF"/>
        <w:tabs>
          <w:tab w:val="left" w:pos="1560"/>
        </w:tabs>
        <w:autoSpaceDE w:val="0"/>
        <w:autoSpaceDN w:val="0"/>
        <w:adjustRightInd w:val="0"/>
        <w:spacing w:after="0" w:line="240" w:lineRule="auto"/>
        <w:jc w:val="both"/>
        <w:rPr>
          <w:rFonts w:ascii="Tahoma" w:hAnsi="Tahoma" w:cs="Tahoma"/>
          <w:b/>
        </w:rPr>
      </w:pPr>
      <w:r w:rsidRPr="00BB4065">
        <w:rPr>
          <w:rFonts w:ascii="Tahoma" w:hAnsi="Tahoma" w:cs="Tahoma"/>
          <w:b/>
        </w:rPr>
        <w:t>Teisės aktai, kuriais reglamentuojama kompiuterizuojama veiklos sritis:</w:t>
      </w:r>
    </w:p>
    <w:p w14:paraId="46F052AA" w14:textId="77777777" w:rsidR="00B0463A" w:rsidRPr="00BB4065" w:rsidRDefault="00B0463A" w:rsidP="00B0463A">
      <w:pPr>
        <w:shd w:val="clear" w:color="auto" w:fill="FFFFFF"/>
        <w:tabs>
          <w:tab w:val="left" w:pos="1560"/>
        </w:tabs>
        <w:autoSpaceDE w:val="0"/>
        <w:autoSpaceDN w:val="0"/>
        <w:adjustRightInd w:val="0"/>
        <w:rPr>
          <w:rFonts w:ascii="Tahoma" w:hAnsi="Tahoma" w:cs="Tahoma"/>
          <w:sz w:val="22"/>
          <w:szCs w:val="22"/>
        </w:rPr>
      </w:pPr>
    </w:p>
    <w:p w14:paraId="0CA01655"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Kontaktinių centrų Chartija, patvirtinta 2013 m. birželio 3 d. Konkurencingumo tarybos Aukšto lygio grupės susitikimo metu.</w:t>
      </w:r>
    </w:p>
    <w:p w14:paraId="748574CC"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Europos Komisijos komunikatas „Dėl Paslaugų direktyvos įgyvendinimo. Partnerystė siekiant augimo paslaugų sektoriuje 2012–2015 m.“.</w:t>
      </w:r>
    </w:p>
    <w:p w14:paraId="3EDE9F9C"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2005 m. rugsėjo 7 d. Europos Parlamento ir Tarybos direktyva 2005/36/EB dėl profesinių kvalifikacijų pripažinimo.</w:t>
      </w:r>
    </w:p>
    <w:p w14:paraId="7D9DF3EB"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2018 m. spalio 2 d. Europos Parlamento ir Tarybos reglamentas (ES) 2018/1724 kuriuo sukuriami bendrieji skaitmeniniai vartai, skirti suteikti prieigą prie informacijos, procedūrų ir pagalbos bei problemų sprendimo paslaugų, ir kuriuo iš dalies keičiamas Reglamentas (ES) Nr. 1024/2012.</w:t>
      </w:r>
    </w:p>
    <w:p w14:paraId="2FA36CD1"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2019 m. kovo 19 d. Europos Parlamento ir Tarybos reglamentas (ES) 2019/515 dėl kitoje valstybėje narėje teisėtai parduodamų prekių abipusio pripažinimo, kuriuo panaikinamas Reglamentas (EB) Nr. 764/2008.</w:t>
      </w:r>
    </w:p>
    <w:p w14:paraId="2B925DE0"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 w:val="left" w:pos="9356"/>
        </w:tabs>
        <w:autoSpaceDE w:val="0"/>
        <w:autoSpaceDN w:val="0"/>
        <w:adjustRightInd w:val="0"/>
        <w:spacing w:after="0" w:line="240" w:lineRule="auto"/>
        <w:ind w:left="0" w:right="566" w:firstLine="567"/>
        <w:jc w:val="both"/>
        <w:rPr>
          <w:rFonts w:ascii="Tahoma" w:hAnsi="Tahoma" w:cs="Tahoma"/>
        </w:rPr>
      </w:pPr>
      <w:r w:rsidRPr="00BB4065">
        <w:rPr>
          <w:rFonts w:ascii="Tahoma" w:hAnsi="Tahoma" w:cs="Tahoma"/>
        </w:rPr>
        <w:t>Lietuvos Respublikos mokesčių administravimo įstatymas.</w:t>
      </w:r>
    </w:p>
    <w:p w14:paraId="29282CF3"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Lietuvos Respublikos elektroninio parašo įstatymas.</w:t>
      </w:r>
    </w:p>
    <w:p w14:paraId="05512033"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right="566" w:firstLine="567"/>
        <w:jc w:val="both"/>
        <w:rPr>
          <w:rFonts w:ascii="Tahoma" w:hAnsi="Tahoma" w:cs="Tahoma"/>
        </w:rPr>
      </w:pPr>
      <w:r w:rsidRPr="00BB4065">
        <w:rPr>
          <w:rFonts w:ascii="Tahoma" w:hAnsi="Tahoma" w:cs="Tahoma"/>
        </w:rPr>
        <w:t>Lietuvos Respublikos dokumentų ir archyvų įstatymas.</w:t>
      </w:r>
    </w:p>
    <w:p w14:paraId="144D07AB"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Lietuvos Respublikos paslaugų įstatymas.</w:t>
      </w:r>
    </w:p>
    <w:p w14:paraId="6A2BD501"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Lietuvos Respublikos valstybės registrų įstatymas.</w:t>
      </w:r>
    </w:p>
    <w:p w14:paraId="2E9775CF"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Lietuvos Respublikos Vyriausybės 2010 m. gruodžio 1 d. nutarimas Nr. 1702 „Dėl Paslaugų ir gaminių kontaktinio centro veiklos ir bendradarbiavimo su Lietuvos Respublikos kompetentingomis institucijomis tvarkos aprašo patvirtinimo“.</w:t>
      </w:r>
    </w:p>
    <w:p w14:paraId="038F5600"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Lietuvos Respublikos Vyriausybės 2003 m. spalio 9 d. nutarimas Nr. 1252 „Dėl laisvo prekių judėjimo ir pasikeitimo informacija apie nacionalines priemones užtikrinimo.</w:t>
      </w:r>
    </w:p>
    <w:p w14:paraId="2CE302A3"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Valstybinės mokesčių inspekcijos prie Lietuvos Respublikos finansų ministerijos viršininko 2002 m. gruodžio 24 d. įsakymas Nr. 373 „Dėl nuolatinio Lietuvos gyventojo individualios veiklos vykdymo ir nenuolatinio Lietuvos gyventojo nuolatinės bazės įregistravimo Lietuvoje pažymų išdavimo taisyklių“.</w:t>
      </w:r>
    </w:p>
    <w:p w14:paraId="1BE8E961"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Valstybinės mokesčių inspekcijos prie Lietuvos Respublikos finansų ministerijos viršininko 2006 m. balandžio 13 d. įsakymas Nr. VA-39 „Dėl gyventojų registravimo Mokesčių mokėtojų registre tvarkos aprašo“.</w:t>
      </w:r>
    </w:p>
    <w:p w14:paraId="514DF0A0"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Valstybinės mokesčių inspekcijos prie Lietuvos Respublikos finansų ministerijos viršininko 2013 m. birželio 25 d. įsakymas Nr. VA-36 „Dėl Fizinių asmenų įregistravimo į Mokesčių mokėtojų registrą/išregistravimo iš Mokesčių mokėtojų registro taisyklių patvirtinimo".</w:t>
      </w:r>
    </w:p>
    <w:p w14:paraId="3615016B"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Lietuvos Respublikos Vyriausybės 2002 m. lapkričio 19 d. nutarimas Nr. 1797 „Dėl verslo liudijimų išdavimo gyventojams taisyklių“.</w:t>
      </w:r>
    </w:p>
    <w:p w14:paraId="5EE430CC"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Valstybinės mokesčių inspekcijos prie Lietuvos Respublikos finansų ministerijos viršininko 2002 m. lapkričio 21 d. įsakymas Nr. 333 „Dėl verslo liudijimo formos ir individualios veiklos, kuria gali būti verčiamasi turint verslo liudijimą, klasifikatoriaus patvirtinimo“.</w:t>
      </w:r>
    </w:p>
    <w:p w14:paraId="7330F486"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Valstybės įmonės Registrų centro direktoriaus 2013 m. gegužės 8 d. įsakymas  Nr. V-110 „Dėl juridinių asmenų registro tvarkymo taisyklių patvirtinimo“.</w:t>
      </w:r>
    </w:p>
    <w:p w14:paraId="3821A088"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Valstybinės mokesčių inspekcijos prie Lietuvos Respublikos finansų ministerijos viršininko 2004 m. gruodžio 15 d. įsakymas Nr. VA-189 „Dėl juridinio asmens pranešimo apie jo duomenų Mokesčių mokėtojų registre papildymą (pakeitimą)“.</w:t>
      </w:r>
    </w:p>
    <w:p w14:paraId="7D1851F3"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lastRenderedPageBreak/>
        <w:t>Valstybinės mokesčių inspekcijos prie Lietuvos Respublikos finansų ministerijos viršininko 2004 m. gegužės 17 d. įsakymas Nr. VA-95 „Dėl Mokesčių mokėtojo identifikacinio numerio priskyrimo ir taikymo tvarkos aprašo patvirtinimo“.</w:t>
      </w:r>
    </w:p>
    <w:p w14:paraId="290CE199"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Lietuvos Respublikos finansų ministerijos viršininko 2002 m. birželio 26 d. įsakymas Nr. 178 „Dėl įregistravimo į Pridėtinės vertės mokesčio mokėtojų registrą/ išregistravimo iš Pridėtinės vertės mokesčio mokėtojų registro taisyklių“.</w:t>
      </w:r>
    </w:p>
    <w:p w14:paraId="6E376A0B"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Lietuvos Respublikos Vyriausybės 2002 m. gegužės 29 d. nutarimas Nr. 780 „Dėl Mokesčiams apskaičiuoti naudojamų apskaitos dokumentų išrašymo ir pripažinimo taisyklių patvirtinimo“.</w:t>
      </w:r>
    </w:p>
    <w:p w14:paraId="5EEC226D"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Valstybinės mokesčių inspekcijos prie Lietuvos Respublikos finansų ministerijos viršininko 2002 m. lapkričio 21 d. įsakymas Nr. 333 „Dėl verslo liudijimo formos ir individualios veiklos, kuria gali būti verčiamasi turint verslo liudijimą, klasifikatoriaus patvirtinimo“.</w:t>
      </w:r>
    </w:p>
    <w:p w14:paraId="23F1A84F"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Valstybinės mokesčių inspekcijos prie Lietuvos Respublikos finansų ministerijos viršininko 2005 m. birželio 14 d. įsakymas Nr. VA-52 „Dėl užsienio juridinio asmens įregistravimo į Mokesčių mokėtojų registrą/išregistravimo iš Mokesčių mokėtojų registro“.</w:t>
      </w:r>
    </w:p>
    <w:p w14:paraId="08D2AA15"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Lietuvos Respublikos finansų ministro 2002 m. gruodžio 24 d. įsakymas Nr. 415 „Dėl Gyventojo, įsigijusio verslo liudijimą, pajamų ir išlaidų apskaitos žurnalo formos ir jo pildymo tvarkos patvirtinimo (Dėl Gyventojų, įsigijusių verslo liudijimus, buhalterinės apskaitos taisyklių patvirtinimo)“.</w:t>
      </w:r>
    </w:p>
    <w:p w14:paraId="14D390C4"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Valstybinės mokesčių inspekcijos prie Lietuvos Respublikos finansų ministerijos viršininko 2002 m. gruodžio 31 d. įsakymas Nr. 379 „Dėl Prekių (paslaugų) pirkimo-pardavimo kvito formos bei šių kvitų pildymo taisyklių patvirtinimo“.</w:t>
      </w:r>
    </w:p>
    <w:p w14:paraId="13657E55" w14:textId="77777777" w:rsidR="00B0463A" w:rsidRPr="00BB4065" w:rsidRDefault="00B0463A" w:rsidP="005C1565">
      <w:pPr>
        <w:pStyle w:val="ListParagraph"/>
        <w:numPr>
          <w:ilvl w:val="2"/>
          <w:numId w:val="34"/>
        </w:numPr>
        <w:shd w:val="clear" w:color="auto" w:fill="FFFFFF"/>
        <w:tabs>
          <w:tab w:val="left" w:pos="567"/>
          <w:tab w:val="left" w:pos="709"/>
          <w:tab w:val="left" w:pos="1276"/>
          <w:tab w:val="left" w:pos="1560"/>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Lietuvos Respublikos finansų ministro 2003 m. vasario 17 d. įsakymas Nr. 1K-040 „Dėl Gyventojų, besiverčiančių individualia veikla (išskyrus gyventojus, įsigijusius verslo liudijimus), buhalterinės apskaitos taisyklių patvirtinimo“.</w:t>
      </w:r>
    </w:p>
    <w:p w14:paraId="37AC2F2A" w14:textId="77777777" w:rsidR="00B0463A" w:rsidRPr="00BB4065" w:rsidRDefault="00B0463A" w:rsidP="00B0463A">
      <w:pPr>
        <w:pStyle w:val="ListParagraph"/>
        <w:shd w:val="clear" w:color="auto" w:fill="FFFFFF"/>
        <w:tabs>
          <w:tab w:val="left" w:pos="1560"/>
        </w:tabs>
        <w:autoSpaceDE w:val="0"/>
        <w:autoSpaceDN w:val="0"/>
        <w:adjustRightInd w:val="0"/>
        <w:ind w:left="0"/>
        <w:rPr>
          <w:rFonts w:ascii="Tahoma" w:hAnsi="Tahoma" w:cs="Tahoma"/>
        </w:rPr>
      </w:pPr>
    </w:p>
    <w:p w14:paraId="639A1F25" w14:textId="77777777" w:rsidR="00B0463A" w:rsidRPr="00BB4065" w:rsidRDefault="00B0463A" w:rsidP="005C1565">
      <w:pPr>
        <w:pStyle w:val="ListParagraph"/>
        <w:numPr>
          <w:ilvl w:val="1"/>
          <w:numId w:val="32"/>
        </w:numPr>
        <w:shd w:val="clear" w:color="auto" w:fill="FFFFFF"/>
        <w:tabs>
          <w:tab w:val="left" w:pos="1560"/>
        </w:tabs>
        <w:autoSpaceDE w:val="0"/>
        <w:autoSpaceDN w:val="0"/>
        <w:adjustRightInd w:val="0"/>
        <w:spacing w:after="0" w:line="240" w:lineRule="auto"/>
        <w:jc w:val="both"/>
        <w:rPr>
          <w:rFonts w:ascii="Tahoma" w:hAnsi="Tahoma" w:cs="Tahoma"/>
          <w:b/>
        </w:rPr>
      </w:pPr>
      <w:r w:rsidRPr="00BB4065">
        <w:rPr>
          <w:rFonts w:ascii="Tahoma" w:hAnsi="Tahoma" w:cs="Tahoma"/>
          <w:b/>
        </w:rPr>
        <w:t>Valstybės informacinių išteklių valdymą ir tvarkymą reglamentuojantys teisės aktai:</w:t>
      </w:r>
    </w:p>
    <w:p w14:paraId="2AA9B3D2" w14:textId="77777777" w:rsidR="00B0463A" w:rsidRPr="00BB4065" w:rsidRDefault="00B0463A" w:rsidP="00B0463A">
      <w:pPr>
        <w:pStyle w:val="ListParagraph"/>
        <w:shd w:val="clear" w:color="auto" w:fill="FFFFFF"/>
        <w:tabs>
          <w:tab w:val="left" w:pos="1560"/>
        </w:tabs>
        <w:autoSpaceDE w:val="0"/>
        <w:autoSpaceDN w:val="0"/>
        <w:adjustRightInd w:val="0"/>
        <w:ind w:left="0"/>
        <w:rPr>
          <w:rFonts w:ascii="Tahoma" w:hAnsi="Tahoma" w:cs="Tahoma"/>
        </w:rPr>
      </w:pPr>
    </w:p>
    <w:p w14:paraId="4B644FE9" w14:textId="77777777" w:rsidR="00B0463A" w:rsidRPr="00BB4065" w:rsidRDefault="00B0463A" w:rsidP="005C1565">
      <w:pPr>
        <w:pStyle w:val="ListParagraph"/>
        <w:numPr>
          <w:ilvl w:val="1"/>
          <w:numId w:val="33"/>
        </w:numPr>
        <w:shd w:val="clear" w:color="auto" w:fill="FFFFFF"/>
        <w:tabs>
          <w:tab w:val="left" w:pos="1560"/>
        </w:tabs>
        <w:autoSpaceDE w:val="0"/>
        <w:autoSpaceDN w:val="0"/>
        <w:adjustRightInd w:val="0"/>
        <w:spacing w:after="0" w:line="240" w:lineRule="auto"/>
        <w:ind w:right="566"/>
        <w:jc w:val="both"/>
        <w:rPr>
          <w:rFonts w:ascii="Tahoma" w:hAnsi="Tahoma" w:cs="Tahoma"/>
          <w:vanish/>
        </w:rPr>
      </w:pPr>
    </w:p>
    <w:p w14:paraId="625A8891" w14:textId="77777777" w:rsidR="00B0463A" w:rsidRPr="00BB4065" w:rsidRDefault="00B0463A" w:rsidP="005C1565">
      <w:pPr>
        <w:pStyle w:val="ListParagraph"/>
        <w:numPr>
          <w:ilvl w:val="1"/>
          <w:numId w:val="33"/>
        </w:numPr>
        <w:shd w:val="clear" w:color="auto" w:fill="FFFFFF"/>
        <w:tabs>
          <w:tab w:val="left" w:pos="1560"/>
        </w:tabs>
        <w:autoSpaceDE w:val="0"/>
        <w:autoSpaceDN w:val="0"/>
        <w:adjustRightInd w:val="0"/>
        <w:spacing w:after="0" w:line="240" w:lineRule="auto"/>
        <w:ind w:right="566"/>
        <w:jc w:val="both"/>
        <w:rPr>
          <w:rFonts w:ascii="Tahoma" w:hAnsi="Tahoma" w:cs="Tahoma"/>
          <w:vanish/>
        </w:rPr>
      </w:pPr>
    </w:p>
    <w:p w14:paraId="4636043B" w14:textId="77777777" w:rsidR="00B0463A" w:rsidRPr="00BB4065" w:rsidRDefault="00B0463A" w:rsidP="005C1565">
      <w:pPr>
        <w:pStyle w:val="ListParagraph"/>
        <w:numPr>
          <w:ilvl w:val="2"/>
          <w:numId w:val="33"/>
        </w:numPr>
        <w:shd w:val="clear" w:color="auto" w:fill="FFFFFF"/>
        <w:tabs>
          <w:tab w:val="left" w:pos="709"/>
          <w:tab w:val="left" w:pos="1276"/>
          <w:tab w:val="left" w:pos="1560"/>
        </w:tabs>
        <w:autoSpaceDE w:val="0"/>
        <w:autoSpaceDN w:val="0"/>
        <w:adjustRightInd w:val="0"/>
        <w:spacing w:after="0" w:line="240" w:lineRule="auto"/>
        <w:ind w:left="0" w:right="566" w:firstLine="567"/>
        <w:jc w:val="both"/>
        <w:rPr>
          <w:rFonts w:ascii="Tahoma" w:hAnsi="Tahoma" w:cs="Tahoma"/>
        </w:rPr>
      </w:pPr>
      <w:r w:rsidRPr="00BB4065">
        <w:rPr>
          <w:rFonts w:ascii="Tahoma" w:hAnsi="Tahoma" w:cs="Tahoma"/>
        </w:rPr>
        <w:t>Lietuvos Respublikos valstybės informacinių išteklių valdymo įstatymas.</w:t>
      </w:r>
    </w:p>
    <w:p w14:paraId="214D384E" w14:textId="77777777" w:rsidR="00B0463A" w:rsidRPr="00BB4065" w:rsidRDefault="00B0463A" w:rsidP="005C1565">
      <w:pPr>
        <w:pStyle w:val="ListParagraph"/>
        <w:numPr>
          <w:ilvl w:val="2"/>
          <w:numId w:val="33"/>
        </w:numPr>
        <w:shd w:val="clear" w:color="auto" w:fill="FFFFFF"/>
        <w:tabs>
          <w:tab w:val="left" w:pos="709"/>
          <w:tab w:val="left" w:pos="1276"/>
          <w:tab w:val="left" w:pos="1560"/>
        </w:tabs>
        <w:autoSpaceDE w:val="0"/>
        <w:autoSpaceDN w:val="0"/>
        <w:adjustRightInd w:val="0"/>
        <w:spacing w:after="0" w:line="240" w:lineRule="auto"/>
        <w:ind w:left="0" w:right="566" w:firstLine="567"/>
        <w:jc w:val="both"/>
        <w:rPr>
          <w:rFonts w:ascii="Tahoma" w:hAnsi="Tahoma" w:cs="Tahoma"/>
        </w:rPr>
      </w:pPr>
      <w:r w:rsidRPr="00BB4065">
        <w:rPr>
          <w:rFonts w:ascii="Tahoma" w:hAnsi="Tahoma" w:cs="Tahoma"/>
        </w:rPr>
        <w:t>Lietuvos Respublikos elektroninių ryšių įstatymas.</w:t>
      </w:r>
    </w:p>
    <w:p w14:paraId="2A75DF41" w14:textId="77777777" w:rsidR="00B0463A" w:rsidRPr="00BB4065" w:rsidRDefault="00B0463A" w:rsidP="005C1565">
      <w:pPr>
        <w:pStyle w:val="ListParagraph"/>
        <w:numPr>
          <w:ilvl w:val="2"/>
          <w:numId w:val="33"/>
        </w:numPr>
        <w:tabs>
          <w:tab w:val="left" w:pos="709"/>
          <w:tab w:val="left" w:pos="1276"/>
        </w:tabs>
        <w:spacing w:after="0" w:line="240" w:lineRule="auto"/>
        <w:ind w:left="0" w:firstLine="567"/>
        <w:jc w:val="both"/>
        <w:rPr>
          <w:rFonts w:ascii="Tahoma" w:hAnsi="Tahoma" w:cs="Tahoma"/>
        </w:rPr>
      </w:pPr>
      <w:r w:rsidRPr="00BB4065">
        <w:rPr>
          <w:rFonts w:ascii="Tahoma" w:hAnsi="Tahoma" w:cs="Tahoma"/>
        </w:rPr>
        <w:t>Lietuvos Respublikos informacinės visuomenės paslaugų įstatymas.</w:t>
      </w:r>
    </w:p>
    <w:p w14:paraId="07028F11" w14:textId="77777777" w:rsidR="00B0463A" w:rsidRPr="00BB4065" w:rsidRDefault="00B0463A" w:rsidP="005C1565">
      <w:pPr>
        <w:pStyle w:val="ListParagraph"/>
        <w:numPr>
          <w:ilvl w:val="2"/>
          <w:numId w:val="33"/>
        </w:numPr>
        <w:tabs>
          <w:tab w:val="left" w:pos="709"/>
          <w:tab w:val="left" w:pos="1276"/>
        </w:tabs>
        <w:spacing w:after="0" w:line="240" w:lineRule="auto"/>
        <w:ind w:left="0" w:firstLine="567"/>
        <w:jc w:val="both"/>
        <w:rPr>
          <w:rFonts w:ascii="Tahoma" w:hAnsi="Tahoma" w:cs="Tahoma"/>
        </w:rPr>
      </w:pPr>
      <w:r w:rsidRPr="00BB4065">
        <w:rPr>
          <w:rFonts w:ascii="Tahoma" w:hAnsi="Tahoma" w:cs="Tahoma"/>
        </w:rPr>
        <w:t>Valstybės informacinių sistemų steigimo, kūrimo, modernizavimo ir likvidavimo tvarkos aprašas, patvirtintas Lietuvos Respublikos Vyriausybės 2013 m. vasario 27 d. nutarimu Nr. 180 „Dėl Valstybės informacinių sistemų steigimo, kūrimo, modernizavimo ir likvidavimo tvarkos aprašo pat-virtinimo“.</w:t>
      </w:r>
    </w:p>
    <w:p w14:paraId="08373979" w14:textId="77777777" w:rsidR="00B0463A" w:rsidRPr="00BB4065" w:rsidRDefault="00B0463A" w:rsidP="005C1565">
      <w:pPr>
        <w:pStyle w:val="ListParagraph"/>
        <w:numPr>
          <w:ilvl w:val="2"/>
          <w:numId w:val="33"/>
        </w:numPr>
        <w:tabs>
          <w:tab w:val="left" w:pos="709"/>
          <w:tab w:val="left" w:pos="1276"/>
        </w:tabs>
        <w:spacing w:after="0" w:line="240" w:lineRule="auto"/>
        <w:ind w:left="0" w:firstLine="567"/>
        <w:jc w:val="both"/>
        <w:rPr>
          <w:rFonts w:ascii="Tahoma" w:hAnsi="Tahoma" w:cs="Tahoma"/>
        </w:rPr>
      </w:pPr>
      <w:r w:rsidRPr="00BB4065">
        <w:rPr>
          <w:rFonts w:ascii="Tahoma" w:hAnsi="Tahoma" w:cs="Tahoma"/>
        </w:rPr>
        <w:t>Valstybės informacinių sistemų gyvavimo ciklo valdymo metodika, patvirtinta Informacinės visuomenės plėtros komiteto prie Susisiekimo ministerijos direktoriaus 2014 m. vasario 25 d. įsakymu Nr. T-29 „Dėl Valstybės informacinių sistemų gyvavimo ciklo valdymo metodikos patvirtinimo“.</w:t>
      </w:r>
    </w:p>
    <w:p w14:paraId="49A49692" w14:textId="77777777" w:rsidR="00B0463A" w:rsidRPr="00BB4065" w:rsidRDefault="00B0463A" w:rsidP="005C1565">
      <w:pPr>
        <w:pStyle w:val="ListParagraph"/>
        <w:numPr>
          <w:ilvl w:val="2"/>
          <w:numId w:val="33"/>
        </w:numPr>
        <w:tabs>
          <w:tab w:val="left" w:pos="709"/>
          <w:tab w:val="left" w:pos="1276"/>
        </w:tabs>
        <w:spacing w:after="0" w:line="240" w:lineRule="auto"/>
        <w:ind w:left="0" w:firstLine="567"/>
        <w:jc w:val="both"/>
        <w:rPr>
          <w:rFonts w:ascii="Tahoma" w:hAnsi="Tahoma" w:cs="Tahoma"/>
        </w:rPr>
      </w:pPr>
      <w:r w:rsidRPr="00BB4065">
        <w:rPr>
          <w:rFonts w:ascii="Tahoma" w:hAnsi="Tahoma" w:cs="Tahoma"/>
        </w:rPr>
        <w:t>Elektroninių paslaugų kūrimo metodika patvirtinta, Lietuvos Respublikos susisiekimo ministro 2015 m. spalio 7 d. įsakymu Nr. 3-416(1.5 E) „Dėl metodinių dokumentų patvirtinimo“.</w:t>
      </w:r>
    </w:p>
    <w:p w14:paraId="4A31410C" w14:textId="77777777" w:rsidR="00B0463A" w:rsidRPr="00BB4065" w:rsidRDefault="00B0463A" w:rsidP="005C1565">
      <w:pPr>
        <w:pStyle w:val="ListParagraph"/>
        <w:numPr>
          <w:ilvl w:val="2"/>
          <w:numId w:val="33"/>
        </w:numPr>
        <w:tabs>
          <w:tab w:val="left" w:pos="709"/>
          <w:tab w:val="left" w:pos="1276"/>
        </w:tabs>
        <w:spacing w:after="0" w:line="240" w:lineRule="auto"/>
        <w:ind w:left="0" w:firstLine="567"/>
        <w:jc w:val="both"/>
        <w:rPr>
          <w:rFonts w:ascii="Tahoma" w:hAnsi="Tahoma" w:cs="Tahoma"/>
        </w:rPr>
      </w:pPr>
      <w:r w:rsidRPr="00BB4065">
        <w:rPr>
          <w:rFonts w:ascii="Tahoma" w:hAnsi="Tahoma" w:cs="Tahoma"/>
        </w:rPr>
        <w:t>Sudėtinių elektroninių paslaugų kūrimo ir teikimo metodika, patvirtinta Lietuvos Respublikos susisiekimo ministro 2015 m. spalio 7 d. įsakymu Nr. 3-416(1.5 E) „Dėl metodinių dokumentų patvirtinimo“.</w:t>
      </w:r>
    </w:p>
    <w:p w14:paraId="5E993350" w14:textId="77777777" w:rsidR="00B0463A" w:rsidRPr="00BB4065" w:rsidRDefault="00B0463A" w:rsidP="005C1565">
      <w:pPr>
        <w:pStyle w:val="ListParagraph"/>
        <w:numPr>
          <w:ilvl w:val="2"/>
          <w:numId w:val="33"/>
        </w:numPr>
        <w:tabs>
          <w:tab w:val="left" w:pos="709"/>
          <w:tab w:val="left" w:pos="1276"/>
        </w:tabs>
        <w:spacing w:after="0" w:line="240" w:lineRule="auto"/>
        <w:ind w:left="0" w:firstLine="567"/>
        <w:jc w:val="both"/>
        <w:rPr>
          <w:rFonts w:ascii="Tahoma" w:hAnsi="Tahoma" w:cs="Tahoma"/>
        </w:rPr>
      </w:pPr>
      <w:r w:rsidRPr="00BB4065">
        <w:rPr>
          <w:rFonts w:ascii="Tahoma" w:hAnsi="Tahoma" w:cs="Tahoma"/>
        </w:rPr>
        <w:t>Kuriamų viešųjų ir administracinių elektroninių paslaugų tinkamumo naudotojams užtikrinimo priemonių metodinės rekomendacijos, patvirtintos Informacinės visuomenės plėtros komiteto prie Susisiekimo ministerijos direktoriaus 2014 m. gegužės 5 d. įsakymu Nr. T-65.</w:t>
      </w:r>
    </w:p>
    <w:p w14:paraId="3652689E" w14:textId="77777777" w:rsidR="00B0463A" w:rsidRPr="00BB4065" w:rsidRDefault="00B0463A" w:rsidP="005C1565">
      <w:pPr>
        <w:pStyle w:val="ListParagraph"/>
        <w:numPr>
          <w:ilvl w:val="2"/>
          <w:numId w:val="33"/>
        </w:numPr>
        <w:tabs>
          <w:tab w:val="left" w:pos="709"/>
          <w:tab w:val="left" w:pos="1276"/>
        </w:tabs>
        <w:spacing w:after="0" w:line="240" w:lineRule="auto"/>
        <w:ind w:left="0" w:firstLine="567"/>
        <w:jc w:val="both"/>
        <w:rPr>
          <w:rFonts w:ascii="Tahoma" w:hAnsi="Tahoma" w:cs="Tahoma"/>
        </w:rPr>
      </w:pPr>
      <w:r w:rsidRPr="00BB4065">
        <w:rPr>
          <w:rFonts w:ascii="Tahoma" w:hAnsi="Tahoma" w:cs="Tahoma"/>
        </w:rPr>
        <w:t>Elektroninių paslaugų kokybės vertinimo metodika, patvirtinta Lietuvos Respublikos susisiekimo ministro 2015 m. spalio 7 d. įsakymu Nr. 3-416(1.5 E) „Dėl metodinių dokumentų patvirtinimo“.</w:t>
      </w:r>
    </w:p>
    <w:p w14:paraId="12844619" w14:textId="77777777" w:rsidR="00B0463A" w:rsidRPr="00BB4065" w:rsidRDefault="00B0463A" w:rsidP="005C1565">
      <w:pPr>
        <w:pStyle w:val="ListParagraph"/>
        <w:numPr>
          <w:ilvl w:val="2"/>
          <w:numId w:val="33"/>
        </w:numPr>
        <w:tabs>
          <w:tab w:val="left" w:pos="709"/>
        </w:tabs>
        <w:spacing w:after="0" w:line="240" w:lineRule="auto"/>
        <w:ind w:left="0" w:firstLine="567"/>
        <w:jc w:val="both"/>
        <w:rPr>
          <w:rFonts w:ascii="Tahoma" w:hAnsi="Tahoma" w:cs="Tahoma"/>
        </w:rPr>
      </w:pPr>
      <w:r w:rsidRPr="00BB4065">
        <w:rPr>
          <w:rFonts w:ascii="Tahoma" w:hAnsi="Tahoma" w:cs="Tahoma"/>
        </w:rPr>
        <w:lastRenderedPageBreak/>
        <w:t>Valstybinės mokesčių inspekcijos informacinių išteklių steigimo, kūrimo, diegimo, priežiūros ir likvidavimo taisyklėmis, patvirtintomis Valstybinės mokesčių inspekcijos prie Lietuvos Respublikos finansų ministerijos viršininko 2006 m. birželio 12 d. įsakymu Nr. V-216 „Dėl Valstybinės mokesčių inspekcijos informacinių išteklių steigimo, kūrimo, diegimo, priežiūros ir likvidavimo taisyklių patvirtinimo“ (2012 m. lapkričio 29 d. įsakymo Nr. V-443 redakcija).</w:t>
      </w:r>
    </w:p>
    <w:p w14:paraId="7781F89B" w14:textId="77777777" w:rsidR="00B0463A" w:rsidRPr="00BB4065" w:rsidRDefault="00B0463A" w:rsidP="00B0463A">
      <w:pPr>
        <w:rPr>
          <w:rFonts w:ascii="Tahoma" w:hAnsi="Tahoma" w:cs="Tahoma"/>
          <w:sz w:val="22"/>
          <w:szCs w:val="22"/>
        </w:rPr>
      </w:pPr>
    </w:p>
    <w:p w14:paraId="502B561B" w14:textId="77777777" w:rsidR="00B0463A" w:rsidRPr="00BB4065" w:rsidRDefault="00B0463A" w:rsidP="00B0463A">
      <w:pPr>
        <w:pStyle w:val="ListParagraph"/>
        <w:ind w:left="0"/>
        <w:rPr>
          <w:rFonts w:ascii="Tahoma" w:hAnsi="Tahoma" w:cs="Tahoma"/>
        </w:rPr>
      </w:pPr>
    </w:p>
    <w:p w14:paraId="29933721" w14:textId="77777777" w:rsidR="00B0463A" w:rsidRPr="00BB4065" w:rsidRDefault="00B0463A" w:rsidP="005C1565">
      <w:pPr>
        <w:pStyle w:val="ListParagraph"/>
        <w:numPr>
          <w:ilvl w:val="1"/>
          <w:numId w:val="32"/>
        </w:numPr>
        <w:spacing w:after="0" w:line="240" w:lineRule="auto"/>
        <w:jc w:val="both"/>
        <w:rPr>
          <w:rFonts w:ascii="Tahoma" w:hAnsi="Tahoma" w:cs="Tahoma"/>
          <w:b/>
        </w:rPr>
      </w:pPr>
      <w:r w:rsidRPr="00BB4065">
        <w:rPr>
          <w:rFonts w:ascii="Tahoma" w:hAnsi="Tahoma" w:cs="Tahoma"/>
          <w:b/>
        </w:rPr>
        <w:t>Duomenų saugą reglamentuojantys teisės aktai:</w:t>
      </w:r>
    </w:p>
    <w:p w14:paraId="0FB6C75B" w14:textId="77777777" w:rsidR="00B0463A" w:rsidRPr="00BB4065" w:rsidRDefault="00B0463A" w:rsidP="00B0463A">
      <w:pPr>
        <w:rPr>
          <w:rFonts w:ascii="Tahoma" w:hAnsi="Tahoma" w:cs="Tahoma"/>
          <w:sz w:val="22"/>
          <w:szCs w:val="22"/>
        </w:rPr>
      </w:pPr>
    </w:p>
    <w:p w14:paraId="720AA3C8" w14:textId="77777777" w:rsidR="00B0463A" w:rsidRPr="00BB4065" w:rsidRDefault="00B0463A" w:rsidP="005C1565">
      <w:pPr>
        <w:pStyle w:val="ListParagraph"/>
        <w:numPr>
          <w:ilvl w:val="0"/>
          <w:numId w:val="35"/>
        </w:numPr>
        <w:tabs>
          <w:tab w:val="left" w:pos="709"/>
        </w:tabs>
        <w:spacing w:after="0" w:line="240" w:lineRule="auto"/>
        <w:jc w:val="both"/>
        <w:rPr>
          <w:rFonts w:ascii="Tahoma" w:hAnsi="Tahoma" w:cs="Tahoma"/>
          <w:vanish/>
          <w:spacing w:val="-2"/>
        </w:rPr>
      </w:pPr>
    </w:p>
    <w:p w14:paraId="1D3A1290" w14:textId="77777777" w:rsidR="00B0463A" w:rsidRPr="00BB4065" w:rsidRDefault="00B0463A" w:rsidP="005C1565">
      <w:pPr>
        <w:pStyle w:val="ListParagraph"/>
        <w:numPr>
          <w:ilvl w:val="0"/>
          <w:numId w:val="35"/>
        </w:numPr>
        <w:tabs>
          <w:tab w:val="left" w:pos="709"/>
        </w:tabs>
        <w:spacing w:after="0" w:line="240" w:lineRule="auto"/>
        <w:jc w:val="both"/>
        <w:rPr>
          <w:rFonts w:ascii="Tahoma" w:hAnsi="Tahoma" w:cs="Tahoma"/>
          <w:vanish/>
          <w:spacing w:val="-2"/>
        </w:rPr>
      </w:pPr>
    </w:p>
    <w:p w14:paraId="57E6EF29" w14:textId="77777777" w:rsidR="00B0463A" w:rsidRPr="00BB4065" w:rsidRDefault="00B0463A" w:rsidP="005C1565">
      <w:pPr>
        <w:pStyle w:val="ListParagraph"/>
        <w:numPr>
          <w:ilvl w:val="1"/>
          <w:numId w:val="35"/>
        </w:numPr>
        <w:tabs>
          <w:tab w:val="left" w:pos="709"/>
        </w:tabs>
        <w:spacing w:after="0" w:line="240" w:lineRule="auto"/>
        <w:jc w:val="both"/>
        <w:rPr>
          <w:rFonts w:ascii="Tahoma" w:hAnsi="Tahoma" w:cs="Tahoma"/>
          <w:vanish/>
          <w:spacing w:val="-2"/>
        </w:rPr>
      </w:pPr>
    </w:p>
    <w:p w14:paraId="5171D15C" w14:textId="77777777" w:rsidR="00B0463A" w:rsidRPr="00BB4065" w:rsidRDefault="00B0463A" w:rsidP="005C1565">
      <w:pPr>
        <w:pStyle w:val="ListParagraph"/>
        <w:numPr>
          <w:ilvl w:val="1"/>
          <w:numId w:val="35"/>
        </w:numPr>
        <w:tabs>
          <w:tab w:val="left" w:pos="709"/>
        </w:tabs>
        <w:spacing w:after="0" w:line="240" w:lineRule="auto"/>
        <w:jc w:val="both"/>
        <w:rPr>
          <w:rFonts w:ascii="Tahoma" w:hAnsi="Tahoma" w:cs="Tahoma"/>
          <w:vanish/>
          <w:spacing w:val="-2"/>
        </w:rPr>
      </w:pPr>
    </w:p>
    <w:p w14:paraId="16798B9E" w14:textId="77777777" w:rsidR="00B0463A" w:rsidRPr="00BB4065" w:rsidRDefault="00B0463A" w:rsidP="005C1565">
      <w:pPr>
        <w:pStyle w:val="ListParagraph"/>
        <w:numPr>
          <w:ilvl w:val="1"/>
          <w:numId w:val="35"/>
        </w:numPr>
        <w:tabs>
          <w:tab w:val="left" w:pos="709"/>
        </w:tabs>
        <w:spacing w:after="0" w:line="240" w:lineRule="auto"/>
        <w:jc w:val="both"/>
        <w:rPr>
          <w:rFonts w:ascii="Tahoma" w:hAnsi="Tahoma" w:cs="Tahoma"/>
          <w:vanish/>
          <w:spacing w:val="-2"/>
        </w:rPr>
      </w:pPr>
    </w:p>
    <w:p w14:paraId="4FEDF407" w14:textId="77777777" w:rsidR="00B0463A" w:rsidRPr="00BB4065" w:rsidRDefault="00B0463A" w:rsidP="005C1565">
      <w:pPr>
        <w:pStyle w:val="ListParagraph"/>
        <w:numPr>
          <w:ilvl w:val="2"/>
          <w:numId w:val="35"/>
        </w:numPr>
        <w:tabs>
          <w:tab w:val="left" w:pos="709"/>
        </w:tabs>
        <w:spacing w:after="0" w:line="240" w:lineRule="auto"/>
        <w:ind w:left="0" w:firstLine="567"/>
        <w:jc w:val="both"/>
        <w:rPr>
          <w:rFonts w:ascii="Tahoma" w:hAnsi="Tahoma" w:cs="Tahoma"/>
        </w:rPr>
      </w:pPr>
      <w:r w:rsidRPr="00BB4065">
        <w:rPr>
          <w:rFonts w:ascii="Tahoma" w:hAnsi="Tahoma" w:cs="Tahoma"/>
          <w:spacing w:val="-2"/>
        </w:rPr>
        <w:t>Lietuvos standartais LST ISO/IEC 27002, LST ISO/IEC 27001.</w:t>
      </w:r>
    </w:p>
    <w:p w14:paraId="76B7A341" w14:textId="77777777" w:rsidR="00B0463A" w:rsidRPr="00BB4065" w:rsidRDefault="00B0463A" w:rsidP="005C1565">
      <w:pPr>
        <w:pStyle w:val="ListParagraph"/>
        <w:numPr>
          <w:ilvl w:val="2"/>
          <w:numId w:val="35"/>
        </w:numPr>
        <w:tabs>
          <w:tab w:val="left" w:pos="709"/>
        </w:tabs>
        <w:spacing w:after="0" w:line="240" w:lineRule="auto"/>
        <w:ind w:left="0" w:firstLine="567"/>
        <w:jc w:val="both"/>
        <w:rPr>
          <w:rFonts w:ascii="Tahoma" w:hAnsi="Tahoma" w:cs="Tahoma"/>
        </w:rPr>
      </w:pPr>
      <w:r w:rsidRPr="00BB4065">
        <w:rPr>
          <w:rFonts w:ascii="Tahoma" w:hAnsi="Tahoma" w:cs="Tahoma"/>
        </w:rPr>
        <w:t>Lietuvos Respublikos asmens duomenų teisinės apsaugos įstatymas.</w:t>
      </w:r>
    </w:p>
    <w:p w14:paraId="7DFEF855" w14:textId="77777777" w:rsidR="00B0463A" w:rsidRPr="00BB4065" w:rsidRDefault="00B0463A" w:rsidP="005C1565">
      <w:pPr>
        <w:pStyle w:val="ListParagraph"/>
        <w:numPr>
          <w:ilvl w:val="2"/>
          <w:numId w:val="35"/>
        </w:numPr>
        <w:tabs>
          <w:tab w:val="left" w:pos="709"/>
        </w:tabs>
        <w:spacing w:after="0" w:line="240" w:lineRule="auto"/>
        <w:ind w:left="0" w:firstLine="567"/>
        <w:jc w:val="both"/>
        <w:rPr>
          <w:rFonts w:ascii="Tahoma" w:hAnsi="Tahoma" w:cs="Tahoma"/>
        </w:rPr>
      </w:pPr>
      <w:r w:rsidRPr="00BB4065">
        <w:rPr>
          <w:rFonts w:ascii="Tahoma" w:hAnsi="Tahoma" w:cs="Tahoma"/>
        </w:rPr>
        <w:t>Lietuvos Respublikos kibernetinio saugumo įstatymas.</w:t>
      </w:r>
    </w:p>
    <w:p w14:paraId="3989E1AB" w14:textId="77777777" w:rsidR="00B0463A" w:rsidRPr="00BB4065" w:rsidRDefault="00B0463A" w:rsidP="005C1565">
      <w:pPr>
        <w:pStyle w:val="ListParagraph"/>
        <w:numPr>
          <w:ilvl w:val="2"/>
          <w:numId w:val="35"/>
        </w:numPr>
        <w:tabs>
          <w:tab w:val="left" w:pos="709"/>
        </w:tabs>
        <w:spacing w:after="0" w:line="240" w:lineRule="auto"/>
        <w:ind w:left="0" w:firstLine="567"/>
        <w:jc w:val="both"/>
        <w:rPr>
          <w:rFonts w:ascii="Tahoma" w:hAnsi="Tahoma" w:cs="Tahoma"/>
        </w:rPr>
      </w:pPr>
      <w:r w:rsidRPr="00BB4065">
        <w:rPr>
          <w:rFonts w:ascii="Tahoma" w:hAnsi="Tahoma" w:cs="Tahoma"/>
        </w:rPr>
        <w:t>Bendrųjų elektroninės informacijos saugos reikalavimų aprašas, patvirtintas Lietuvos Respublikos Vyriausybės 2013 m. liepos 24 d. nutarimu Nr. 716 „Dėl Bendrųjų elektroninės informacijos saugos reikalavimų aprašo, Saugos dokumentų turinio gairių aprašo ir Elektroninės informacijos, sudarančios valstybės informacinius išteklius, svarbos įvertinimo ir valstybės informacinių sis-temų, registrų ir kitų informacinių sistemų klasifikavimo gairių aprašo patvirtinimo“.</w:t>
      </w:r>
    </w:p>
    <w:p w14:paraId="79A342A5" w14:textId="77777777" w:rsidR="00B0463A" w:rsidRPr="00BB4065" w:rsidRDefault="00B0463A" w:rsidP="005C1565">
      <w:pPr>
        <w:pStyle w:val="ListParagraph"/>
        <w:numPr>
          <w:ilvl w:val="2"/>
          <w:numId w:val="35"/>
        </w:numPr>
        <w:tabs>
          <w:tab w:val="left" w:pos="709"/>
        </w:tabs>
        <w:spacing w:after="0" w:line="240" w:lineRule="auto"/>
        <w:ind w:left="0" w:firstLine="567"/>
        <w:jc w:val="both"/>
        <w:rPr>
          <w:rFonts w:ascii="Tahoma" w:hAnsi="Tahoma" w:cs="Tahoma"/>
        </w:rPr>
      </w:pPr>
      <w:r w:rsidRPr="00BB4065">
        <w:rPr>
          <w:rFonts w:ascii="Tahoma" w:hAnsi="Tahoma" w:cs="Tahoma"/>
        </w:rPr>
        <w:t>Organizacinių ir techninių kibernetinio saugumo reikalavimų, taikomų kibernetinio saugumo objektams, aprašu, patvirtintu Lietuvos Respublikos Vyriausybės 2018 m. gruodžio 5 d. nutarimu Nr. 1209 „Dėl Lietuvos Respublikos Vyriausybės 2018 m. rugpjūčio 13 d. nutarimo Nr. 818 „Dėl Lietuvos Respublikos kibernetinio saugumo įstatymo įgyvendinimo pakeitimo“.</w:t>
      </w:r>
    </w:p>
    <w:p w14:paraId="0740B8DE" w14:textId="77777777" w:rsidR="00B0463A" w:rsidRPr="00BB4065" w:rsidRDefault="00B0463A" w:rsidP="005C1565">
      <w:pPr>
        <w:pStyle w:val="ListParagraph"/>
        <w:numPr>
          <w:ilvl w:val="2"/>
          <w:numId w:val="35"/>
        </w:numPr>
        <w:tabs>
          <w:tab w:val="left" w:pos="567"/>
          <w:tab w:val="left" w:pos="709"/>
          <w:tab w:val="left" w:pos="1134"/>
        </w:tabs>
        <w:spacing w:after="0" w:line="240" w:lineRule="auto"/>
        <w:ind w:left="0" w:firstLine="567"/>
        <w:jc w:val="both"/>
        <w:rPr>
          <w:rFonts w:ascii="Tahoma" w:hAnsi="Tahoma" w:cs="Tahoma"/>
        </w:rPr>
      </w:pPr>
      <w:r w:rsidRPr="00BB4065">
        <w:rPr>
          <w:rFonts w:ascii="Tahoma" w:hAnsi="Tahoma" w:cs="Tahoma"/>
        </w:rPr>
        <w:t xml:space="preserve">  Techniniais valstybės registrų (kadastrų), žinybinių registrų, valstybės informacinių sistemų ir kitų informacinių sistemų elektroninės informacijos saugos reikalavimais, patvirtintais Lietuvos Respublikos vidaus reikalų ministro 2013 m. spalio 4 d. įsakymu Nr. 1V-832 „Dėl techninių valstybės registrų (kadastrų), žinybinių registrų, valstybės informacinių sistemų ir kitų informacinių sistemų elektroninės informacijos saugos reikalavimų patvirtinimo“.</w:t>
      </w:r>
    </w:p>
    <w:p w14:paraId="5900D91D" w14:textId="77777777" w:rsidR="00B0463A" w:rsidRPr="00BB4065" w:rsidRDefault="00B0463A" w:rsidP="005C1565">
      <w:pPr>
        <w:pStyle w:val="ListParagraph"/>
        <w:numPr>
          <w:ilvl w:val="2"/>
          <w:numId w:val="35"/>
        </w:numPr>
        <w:tabs>
          <w:tab w:val="left" w:pos="709"/>
        </w:tabs>
        <w:spacing w:after="0" w:line="240" w:lineRule="auto"/>
        <w:ind w:left="0" w:firstLine="567"/>
        <w:jc w:val="both"/>
        <w:rPr>
          <w:rFonts w:ascii="Tahoma" w:hAnsi="Tahoma" w:cs="Tahoma"/>
        </w:rPr>
      </w:pPr>
      <w:r w:rsidRPr="00BB4065">
        <w:rPr>
          <w:rFonts w:ascii="Tahoma" w:hAnsi="Tahoma" w:cs="Tahoma"/>
        </w:rPr>
        <w:t>2016 m. balandžio 27 d. Europos Parlamento ir Tarybos reglamentas (ES) 2016/679 dėl fizinių asmenų apsaugos tvarkant asmens duomenis ir dėl laisvo tokių duomenų judėjimo ir kuriuo panaikinama Direktyva 95/46/EB (Bendrasis duomenų apsaugos reglamentas).</w:t>
      </w:r>
    </w:p>
    <w:p w14:paraId="10961DC8" w14:textId="77777777" w:rsidR="00B0463A" w:rsidRPr="00BB4065" w:rsidRDefault="00B0463A" w:rsidP="005C1565">
      <w:pPr>
        <w:pStyle w:val="ListParagraph"/>
        <w:numPr>
          <w:ilvl w:val="2"/>
          <w:numId w:val="35"/>
        </w:numPr>
        <w:tabs>
          <w:tab w:val="left" w:pos="709"/>
        </w:tabs>
        <w:spacing w:after="0" w:line="240" w:lineRule="auto"/>
        <w:ind w:left="0" w:firstLine="567"/>
        <w:jc w:val="both"/>
        <w:rPr>
          <w:rFonts w:ascii="Tahoma" w:hAnsi="Tahoma" w:cs="Tahoma"/>
        </w:rPr>
      </w:pPr>
      <w:r w:rsidRPr="00BB4065">
        <w:rPr>
          <w:rFonts w:ascii="Tahoma" w:hAnsi="Tahoma" w:cs="Tahoma"/>
        </w:rPr>
        <w:t>Duomenų teikimo formatų ir standartų rekomendacijos, patvirtintos Informacinės visuomenės plėtros komiteto prie Susisiekimo ministerijos direktoriaus 2013 m. kovo 25 d. įsakymu Nr. T-36 „Dėl Duomenų teikimo formatų ir standartų rekomendacijų patvirtinimo“.</w:t>
      </w:r>
    </w:p>
    <w:p w14:paraId="6A0138E0" w14:textId="77777777" w:rsidR="00B0463A" w:rsidRPr="00BB4065" w:rsidRDefault="00B0463A" w:rsidP="005C1565">
      <w:pPr>
        <w:pStyle w:val="ListParagraph"/>
        <w:numPr>
          <w:ilvl w:val="2"/>
          <w:numId w:val="35"/>
        </w:numPr>
        <w:tabs>
          <w:tab w:val="left" w:pos="709"/>
        </w:tabs>
        <w:spacing w:after="0" w:line="240" w:lineRule="auto"/>
        <w:ind w:left="0" w:firstLine="567"/>
        <w:jc w:val="both"/>
        <w:rPr>
          <w:rFonts w:ascii="Tahoma" w:hAnsi="Tahoma" w:cs="Tahoma"/>
        </w:rPr>
      </w:pPr>
      <w:r w:rsidRPr="00BB4065">
        <w:rPr>
          <w:rFonts w:ascii="Tahoma" w:hAnsi="Tahoma" w:cs="Tahoma"/>
        </w:rPr>
        <w:t>Valstybinės mokesčių inspekcijos informacinių sistemų duomenų saugos nuostatais, patvirtintais Valstybinės mokesčių inspekcijos prie Lietuvos Respublikos finansų ministerijos viršininko 2005 m. spalio 10 d. įsakymu Nr. V-197 „Dėl Valstybinės mokesčių inspekcijos informacinių sistemų duomenų saugos nuostatų patvirtinimo“ (2020 m. vasario 10 d. įsakymo Nr. V-57 redakcija).</w:t>
      </w:r>
    </w:p>
    <w:p w14:paraId="4BEFE48F" w14:textId="77777777" w:rsidR="00B0463A" w:rsidRPr="00BB4065" w:rsidRDefault="00B0463A" w:rsidP="005C1565">
      <w:pPr>
        <w:pStyle w:val="ListParagraph"/>
        <w:numPr>
          <w:ilvl w:val="2"/>
          <w:numId w:val="35"/>
        </w:numPr>
        <w:tabs>
          <w:tab w:val="left" w:pos="709"/>
        </w:tabs>
        <w:spacing w:after="0" w:line="240" w:lineRule="auto"/>
        <w:ind w:left="0" w:firstLine="567"/>
        <w:jc w:val="both"/>
        <w:rPr>
          <w:rFonts w:ascii="Tahoma" w:hAnsi="Tahoma" w:cs="Tahoma"/>
        </w:rPr>
      </w:pPr>
      <w:r w:rsidRPr="00BB4065">
        <w:rPr>
          <w:rFonts w:ascii="Tahoma" w:hAnsi="Tahoma" w:cs="Tahoma"/>
        </w:rPr>
        <w:t>kitais duomenų saugą reglamentuojančiais Europos Sąjungos, Lietuvos Respublikos bei VMI prie FM teisės aktais.</w:t>
      </w:r>
    </w:p>
    <w:p w14:paraId="4D200D1A" w14:textId="77777777" w:rsidR="00B0463A" w:rsidRPr="00BB4065" w:rsidRDefault="00B0463A" w:rsidP="00B0463A">
      <w:pPr>
        <w:rPr>
          <w:rFonts w:ascii="Tahoma" w:hAnsi="Tahoma" w:cs="Tahoma"/>
          <w:sz w:val="22"/>
          <w:szCs w:val="22"/>
        </w:rPr>
      </w:pPr>
    </w:p>
    <w:p w14:paraId="61A37F67" w14:textId="77777777" w:rsidR="00B0463A" w:rsidRPr="00BB4065" w:rsidRDefault="00B0463A" w:rsidP="00B0463A">
      <w:pPr>
        <w:rPr>
          <w:rFonts w:ascii="Tahoma" w:hAnsi="Tahoma" w:cs="Tahoma"/>
          <w:b/>
          <w:sz w:val="22"/>
          <w:szCs w:val="22"/>
        </w:rPr>
      </w:pPr>
      <w:bookmarkStart w:id="10" w:name="_Toc424658424"/>
    </w:p>
    <w:p w14:paraId="585B6DE7" w14:textId="77777777" w:rsidR="00B0463A" w:rsidRPr="00BB4065" w:rsidRDefault="00B0463A" w:rsidP="005C1565">
      <w:pPr>
        <w:pStyle w:val="1Pirmaslygis"/>
        <w:numPr>
          <w:ilvl w:val="0"/>
          <w:numId w:val="32"/>
        </w:numPr>
        <w:spacing w:after="0"/>
        <w:ind w:right="566"/>
        <w:outlineLvl w:val="2"/>
        <w:rPr>
          <w:rFonts w:ascii="Tahoma" w:hAnsi="Tahoma" w:cs="Tahoma"/>
          <w:caps/>
          <w:color w:val="auto"/>
          <w:sz w:val="22"/>
          <w:szCs w:val="22"/>
        </w:rPr>
      </w:pPr>
      <w:bookmarkStart w:id="11" w:name="_Toc101864610"/>
      <w:bookmarkStart w:id="12" w:name="_Toc492918254"/>
      <w:bookmarkStart w:id="13" w:name="_Toc419466108"/>
      <w:bookmarkStart w:id="14" w:name="_Toc424658435"/>
      <w:bookmarkStart w:id="15" w:name="_Toc414634778"/>
      <w:bookmarkStart w:id="16" w:name="_Toc101864611"/>
      <w:bookmarkEnd w:id="10"/>
      <w:bookmarkEnd w:id="11"/>
      <w:r w:rsidRPr="00BB4065">
        <w:rPr>
          <w:rFonts w:ascii="Tahoma" w:hAnsi="Tahoma" w:cs="Tahoma"/>
          <w:caps/>
          <w:color w:val="auto"/>
          <w:sz w:val="22"/>
          <w:szCs w:val="22"/>
        </w:rPr>
        <w:t>Esama VMI IS infrastruktūra</w:t>
      </w:r>
      <w:bookmarkEnd w:id="12"/>
      <w:r w:rsidRPr="00BB4065">
        <w:rPr>
          <w:rFonts w:ascii="Tahoma" w:hAnsi="Tahoma" w:cs="Tahoma"/>
          <w:caps/>
          <w:color w:val="auto"/>
          <w:sz w:val="22"/>
          <w:szCs w:val="22"/>
        </w:rPr>
        <w:t xml:space="preserve"> </w:t>
      </w:r>
      <w:bookmarkEnd w:id="13"/>
      <w:bookmarkEnd w:id="14"/>
    </w:p>
    <w:p w14:paraId="46942ECE" w14:textId="77777777" w:rsidR="00B0463A" w:rsidRPr="00BB4065" w:rsidRDefault="00B0463A" w:rsidP="00B0463A">
      <w:pPr>
        <w:tabs>
          <w:tab w:val="left" w:pos="709"/>
          <w:tab w:val="left" w:pos="1134"/>
        </w:tabs>
        <w:ind w:right="566"/>
        <w:rPr>
          <w:rFonts w:ascii="Tahoma" w:hAnsi="Tahoma" w:cs="Tahoma"/>
          <w:sz w:val="22"/>
          <w:szCs w:val="22"/>
        </w:rPr>
      </w:pPr>
    </w:p>
    <w:p w14:paraId="3DD4604A" w14:textId="77777777" w:rsidR="00B0463A" w:rsidRPr="00BB4065" w:rsidRDefault="00B0463A" w:rsidP="00B0463A">
      <w:pPr>
        <w:tabs>
          <w:tab w:val="left" w:pos="709"/>
          <w:tab w:val="left" w:pos="1134"/>
        </w:tabs>
        <w:ind w:right="566"/>
        <w:rPr>
          <w:rFonts w:ascii="Tahoma" w:hAnsi="Tahoma" w:cs="Tahoma"/>
          <w:b/>
          <w:sz w:val="22"/>
          <w:szCs w:val="22"/>
        </w:rPr>
      </w:pPr>
      <w:r w:rsidRPr="00BB4065">
        <w:rPr>
          <w:rFonts w:ascii="Tahoma" w:hAnsi="Tahoma" w:cs="Tahoma"/>
          <w:sz w:val="22"/>
          <w:szCs w:val="22"/>
        </w:rPr>
        <w:tab/>
      </w:r>
      <w:r w:rsidRPr="00BB4065">
        <w:rPr>
          <w:rFonts w:ascii="Tahoma" w:hAnsi="Tahoma" w:cs="Tahoma"/>
          <w:b/>
          <w:sz w:val="22"/>
          <w:szCs w:val="22"/>
        </w:rPr>
        <w:t xml:space="preserve">3.1. ESKIS ir susijusių VMI prie FM informacinių sistemų infrastruktūra: </w:t>
      </w:r>
    </w:p>
    <w:p w14:paraId="177ECD5A" w14:textId="77777777" w:rsidR="00B0463A" w:rsidRPr="00BB4065" w:rsidRDefault="00B0463A" w:rsidP="00B0463A">
      <w:pPr>
        <w:tabs>
          <w:tab w:val="left" w:pos="709"/>
          <w:tab w:val="left" w:pos="1134"/>
        </w:tabs>
        <w:ind w:right="566"/>
        <w:rPr>
          <w:rFonts w:ascii="Tahoma" w:hAnsi="Tahoma" w:cs="Tahoma"/>
          <w:sz w:val="22"/>
          <w:szCs w:val="22"/>
        </w:rPr>
      </w:pPr>
    </w:p>
    <w:p w14:paraId="7698C0B2" w14:textId="77777777" w:rsidR="00B0463A" w:rsidRPr="00BB4065" w:rsidRDefault="00B0463A" w:rsidP="00B0463A">
      <w:pPr>
        <w:tabs>
          <w:tab w:val="left" w:pos="709"/>
          <w:tab w:val="left" w:pos="1134"/>
        </w:tabs>
        <w:ind w:right="5"/>
        <w:rPr>
          <w:rFonts w:ascii="Tahoma" w:hAnsi="Tahoma" w:cs="Tahoma"/>
          <w:sz w:val="22"/>
          <w:szCs w:val="22"/>
        </w:rPr>
      </w:pPr>
      <w:r w:rsidRPr="00BB4065">
        <w:rPr>
          <w:rFonts w:ascii="Tahoma" w:hAnsi="Tahoma" w:cs="Tahoma"/>
          <w:sz w:val="22"/>
          <w:szCs w:val="22"/>
        </w:rPr>
        <w:t>Mokesčių mokėtojų elektroninio švietimo, konsultavimo ir informavimo paslaugų sistema (ESKIS):</w:t>
      </w:r>
    </w:p>
    <w:p w14:paraId="5D25660C" w14:textId="77777777" w:rsidR="00B0463A" w:rsidRPr="00BB4065" w:rsidRDefault="00B0463A" w:rsidP="00B0463A">
      <w:pPr>
        <w:tabs>
          <w:tab w:val="left" w:pos="709"/>
          <w:tab w:val="left" w:pos="1134"/>
        </w:tabs>
        <w:ind w:right="5"/>
        <w:rPr>
          <w:rFonts w:ascii="Tahoma" w:hAnsi="Tahoma" w:cs="Tahoma"/>
          <w:sz w:val="22"/>
          <w:szCs w:val="22"/>
        </w:rPr>
      </w:pPr>
      <w:r w:rsidRPr="00BB4065">
        <w:rPr>
          <w:rFonts w:ascii="Tahoma" w:hAnsi="Tahoma" w:cs="Tahoma"/>
          <w:sz w:val="22"/>
          <w:szCs w:val="22"/>
        </w:rPr>
        <w:t>- RDBVS: Oracle 11g R2;</w:t>
      </w:r>
    </w:p>
    <w:p w14:paraId="7EC8BE16" w14:textId="77777777" w:rsidR="00B0463A" w:rsidRPr="00BB4065" w:rsidRDefault="00B0463A" w:rsidP="00B0463A">
      <w:pPr>
        <w:tabs>
          <w:tab w:val="left" w:pos="709"/>
          <w:tab w:val="left" w:pos="1134"/>
        </w:tabs>
        <w:ind w:right="5"/>
        <w:rPr>
          <w:rFonts w:ascii="Tahoma" w:hAnsi="Tahoma" w:cs="Tahoma"/>
          <w:sz w:val="22"/>
          <w:szCs w:val="22"/>
        </w:rPr>
      </w:pPr>
      <w:r w:rsidRPr="00BB4065">
        <w:rPr>
          <w:rFonts w:ascii="Tahoma" w:hAnsi="Tahoma" w:cs="Tahoma"/>
          <w:sz w:val="22"/>
          <w:szCs w:val="22"/>
        </w:rPr>
        <w:t>-   Aplikacijų serveris Oracle WebLogic Server 11g Release (10.3.6), Oracle Service Bus 11g, Oracle SOA Suite 11g, IIS 7.5 web server, Apache Tomcat 6.0.35;</w:t>
      </w:r>
    </w:p>
    <w:p w14:paraId="76314920" w14:textId="77777777" w:rsidR="00B0463A" w:rsidRPr="00BB4065" w:rsidRDefault="00B0463A" w:rsidP="00B0463A">
      <w:pPr>
        <w:tabs>
          <w:tab w:val="left" w:pos="1134"/>
        </w:tabs>
        <w:ind w:right="5"/>
        <w:rPr>
          <w:rFonts w:ascii="Tahoma" w:hAnsi="Tahoma" w:cs="Tahoma"/>
          <w:sz w:val="22"/>
          <w:szCs w:val="22"/>
        </w:rPr>
      </w:pPr>
      <w:r w:rsidRPr="00BB4065">
        <w:rPr>
          <w:rFonts w:ascii="Tahoma" w:hAnsi="Tahoma" w:cs="Tahoma"/>
          <w:sz w:val="22"/>
          <w:szCs w:val="22"/>
        </w:rPr>
        <w:t>- Vidinių ir išorinių naudotojų autentifikavimui naudojami Central authentification service (CAS) sprendimai.</w:t>
      </w:r>
    </w:p>
    <w:p w14:paraId="5BCF49A2" w14:textId="77777777" w:rsidR="00B0463A" w:rsidRPr="00BB4065" w:rsidRDefault="00B0463A" w:rsidP="00B0463A">
      <w:pPr>
        <w:tabs>
          <w:tab w:val="left" w:pos="1134"/>
        </w:tabs>
        <w:ind w:right="5"/>
        <w:rPr>
          <w:rFonts w:ascii="Tahoma" w:hAnsi="Tahoma" w:cs="Tahoma"/>
          <w:sz w:val="22"/>
          <w:szCs w:val="22"/>
        </w:rPr>
      </w:pPr>
    </w:p>
    <w:p w14:paraId="3A48B32E" w14:textId="77777777" w:rsidR="00B0463A" w:rsidRPr="00BB4065" w:rsidRDefault="00B0463A" w:rsidP="00B0463A">
      <w:pPr>
        <w:tabs>
          <w:tab w:val="left" w:pos="709"/>
          <w:tab w:val="left" w:pos="1134"/>
        </w:tabs>
        <w:ind w:right="5"/>
        <w:rPr>
          <w:rFonts w:ascii="Tahoma" w:hAnsi="Tahoma" w:cs="Tahoma"/>
          <w:sz w:val="22"/>
          <w:szCs w:val="22"/>
        </w:rPr>
      </w:pPr>
    </w:p>
    <w:p w14:paraId="120EB1B2" w14:textId="77777777" w:rsidR="00B0463A" w:rsidRPr="00BB4065" w:rsidRDefault="00B0463A" w:rsidP="00B0463A">
      <w:pPr>
        <w:tabs>
          <w:tab w:val="left" w:pos="709"/>
          <w:tab w:val="left" w:pos="1134"/>
        </w:tabs>
        <w:ind w:right="5"/>
        <w:rPr>
          <w:rFonts w:ascii="Tahoma" w:hAnsi="Tahoma" w:cs="Tahoma"/>
          <w:sz w:val="22"/>
          <w:szCs w:val="22"/>
        </w:rPr>
      </w:pPr>
      <w:r w:rsidRPr="00BB4065">
        <w:rPr>
          <w:rFonts w:ascii="Tahoma" w:hAnsi="Tahoma" w:cs="Tahoma"/>
          <w:sz w:val="22"/>
          <w:szCs w:val="22"/>
        </w:rPr>
        <w:lastRenderedPageBreak/>
        <w:t>Mokesčių mokėtojų registras (MMR):</w:t>
      </w:r>
    </w:p>
    <w:p w14:paraId="58C3C62A" w14:textId="77777777" w:rsidR="00B0463A" w:rsidRPr="00BB4065" w:rsidRDefault="00B0463A" w:rsidP="00B0463A">
      <w:pPr>
        <w:pStyle w:val="ListParagraph"/>
        <w:tabs>
          <w:tab w:val="left" w:pos="709"/>
          <w:tab w:val="left" w:pos="1134"/>
        </w:tabs>
        <w:ind w:left="0" w:right="5" w:firstLine="851"/>
        <w:rPr>
          <w:rFonts w:ascii="Tahoma" w:hAnsi="Tahoma" w:cs="Tahoma"/>
        </w:rPr>
      </w:pPr>
      <w:r w:rsidRPr="00BB4065">
        <w:rPr>
          <w:rFonts w:ascii="Tahoma" w:hAnsi="Tahoma" w:cs="Tahoma"/>
        </w:rPr>
        <w:t>−    RDBVS: RDBVS: Oracle 12c; RDBMS_12.1.0.2.0WINDBBP_WINDOWS.X64_170125;</w:t>
      </w:r>
    </w:p>
    <w:p w14:paraId="6996248E" w14:textId="77777777" w:rsidR="00B0463A" w:rsidRPr="00BB4065" w:rsidRDefault="00B0463A" w:rsidP="00B0463A">
      <w:pPr>
        <w:pStyle w:val="ListParagraph"/>
        <w:tabs>
          <w:tab w:val="left" w:pos="709"/>
          <w:tab w:val="left" w:pos="1134"/>
        </w:tabs>
        <w:ind w:left="0" w:right="5" w:firstLine="851"/>
        <w:rPr>
          <w:rFonts w:ascii="Tahoma" w:hAnsi="Tahoma" w:cs="Tahoma"/>
        </w:rPr>
      </w:pPr>
      <w:r w:rsidRPr="00BB4065">
        <w:rPr>
          <w:rFonts w:ascii="Tahoma" w:hAnsi="Tahoma" w:cs="Tahoma"/>
        </w:rPr>
        <w:t>−    Aplikacijų serveris: Oracle WebLogic server 11g (10.3.6);</w:t>
      </w:r>
    </w:p>
    <w:p w14:paraId="4005399F" w14:textId="77777777" w:rsidR="00B0463A" w:rsidRPr="00BB4065" w:rsidRDefault="00B0463A" w:rsidP="00B0463A">
      <w:pPr>
        <w:pStyle w:val="ListParagraph"/>
        <w:tabs>
          <w:tab w:val="left" w:pos="709"/>
          <w:tab w:val="left" w:pos="1134"/>
        </w:tabs>
        <w:ind w:left="0" w:right="5" w:firstLine="851"/>
        <w:rPr>
          <w:rFonts w:ascii="Tahoma" w:hAnsi="Tahoma" w:cs="Tahoma"/>
        </w:rPr>
      </w:pPr>
      <w:r w:rsidRPr="00BB4065">
        <w:rPr>
          <w:rFonts w:ascii="Tahoma" w:hAnsi="Tahoma" w:cs="Tahoma"/>
        </w:rPr>
        <w:t>−    Oracle Forms and Reports 11g;</w:t>
      </w:r>
    </w:p>
    <w:p w14:paraId="23806108" w14:textId="77777777" w:rsidR="00B0463A" w:rsidRPr="00BB4065" w:rsidRDefault="00B0463A" w:rsidP="00B0463A">
      <w:pPr>
        <w:pStyle w:val="ListParagraph"/>
        <w:tabs>
          <w:tab w:val="left" w:pos="709"/>
          <w:tab w:val="left" w:pos="1134"/>
        </w:tabs>
        <w:ind w:left="0" w:right="5" w:firstLine="851"/>
        <w:rPr>
          <w:rFonts w:ascii="Tahoma" w:hAnsi="Tahoma" w:cs="Tahoma"/>
        </w:rPr>
      </w:pPr>
      <w:r w:rsidRPr="00BB4065">
        <w:rPr>
          <w:rFonts w:ascii="Tahoma" w:hAnsi="Tahoma" w:cs="Tahoma"/>
        </w:rPr>
        <w:t>−    Oracle BI Publisher 11g.</w:t>
      </w:r>
    </w:p>
    <w:p w14:paraId="0F172256" w14:textId="77777777" w:rsidR="00B0463A" w:rsidRPr="00BB4065" w:rsidRDefault="00B0463A" w:rsidP="00B0463A">
      <w:pPr>
        <w:pStyle w:val="ListParagraph"/>
        <w:tabs>
          <w:tab w:val="left" w:pos="709"/>
          <w:tab w:val="left" w:pos="1134"/>
        </w:tabs>
        <w:ind w:left="0" w:right="5" w:firstLine="851"/>
        <w:rPr>
          <w:rFonts w:ascii="Tahoma" w:hAnsi="Tahoma" w:cs="Tahoma"/>
        </w:rPr>
      </w:pPr>
    </w:p>
    <w:p w14:paraId="058CFA16" w14:textId="77777777" w:rsidR="00B0463A" w:rsidRPr="00BB4065" w:rsidRDefault="00B0463A" w:rsidP="00B0463A">
      <w:pPr>
        <w:pStyle w:val="ListParagraph"/>
        <w:spacing w:after="200" w:line="276" w:lineRule="auto"/>
        <w:ind w:left="1418" w:hanging="1418"/>
        <w:rPr>
          <w:rFonts w:ascii="Tahoma" w:hAnsi="Tahoma" w:cs="Tahoma"/>
        </w:rPr>
      </w:pPr>
      <w:r w:rsidRPr="00BB4065">
        <w:rPr>
          <w:rFonts w:ascii="Tahoma" w:hAnsi="Tahoma" w:cs="Tahoma"/>
        </w:rPr>
        <w:t>Elektroninio deklaravimo informacinė sistema (EDS):</w:t>
      </w:r>
    </w:p>
    <w:p w14:paraId="0C62E45A" w14:textId="77777777" w:rsidR="00B0463A" w:rsidRPr="00BB4065" w:rsidRDefault="00B0463A" w:rsidP="00B0463A">
      <w:pPr>
        <w:pStyle w:val="ListParagraph"/>
        <w:spacing w:line="276" w:lineRule="auto"/>
        <w:ind w:left="1418" w:hanging="567"/>
        <w:rPr>
          <w:rFonts w:ascii="Tahoma" w:hAnsi="Tahoma" w:cs="Tahoma"/>
        </w:rPr>
      </w:pPr>
      <w:r w:rsidRPr="00BB4065">
        <w:rPr>
          <w:rFonts w:ascii="Tahoma" w:hAnsi="Tahoma" w:cs="Tahoma"/>
        </w:rPr>
        <w:t>−      RDBVS: MS SQL</w:t>
      </w:r>
      <w:r w:rsidRPr="00BB4065">
        <w:rPr>
          <w:rFonts w:ascii="Tahoma" w:hAnsi="Tahoma" w:cs="Tahoma"/>
          <w:color w:val="1F497D"/>
        </w:rPr>
        <w:t xml:space="preserve"> </w:t>
      </w:r>
      <w:r w:rsidRPr="00BB4065">
        <w:rPr>
          <w:rFonts w:ascii="Tahoma" w:hAnsi="Tahoma" w:cs="Tahoma"/>
        </w:rPr>
        <w:t>2008 SP4;</w:t>
      </w:r>
    </w:p>
    <w:p w14:paraId="48DF19AD" w14:textId="77777777" w:rsidR="00B0463A" w:rsidRPr="00BB4065" w:rsidRDefault="00B0463A" w:rsidP="00B0463A">
      <w:pPr>
        <w:pStyle w:val="ListParagraph"/>
        <w:spacing w:line="276" w:lineRule="auto"/>
        <w:ind w:left="1418" w:hanging="567"/>
        <w:rPr>
          <w:rFonts w:ascii="Tahoma" w:hAnsi="Tahoma" w:cs="Tahoma"/>
        </w:rPr>
      </w:pPr>
      <w:r w:rsidRPr="00BB4065">
        <w:rPr>
          <w:rFonts w:ascii="Tahoma" w:hAnsi="Tahoma" w:cs="Tahoma"/>
        </w:rPr>
        <w:t>−      Aplikacijų serveris: IIS 7/7.5</w:t>
      </w:r>
      <w:r w:rsidRPr="00BB4065">
        <w:rPr>
          <w:rFonts w:ascii="Tahoma" w:hAnsi="Tahoma" w:cs="Tahoma"/>
          <w:color w:val="1F497D"/>
        </w:rPr>
        <w:t xml:space="preserve"> </w:t>
      </w:r>
      <w:r w:rsidRPr="00BB4065">
        <w:rPr>
          <w:rFonts w:ascii="Tahoma" w:hAnsi="Tahoma" w:cs="Tahoma"/>
        </w:rPr>
        <w:t>web server</w:t>
      </w:r>
      <w:r w:rsidRPr="00BB4065">
        <w:rPr>
          <w:rFonts w:ascii="Tahoma" w:hAnsi="Tahoma" w:cs="Tahoma"/>
          <w:color w:val="1F497D"/>
        </w:rPr>
        <w:t>;</w:t>
      </w:r>
    </w:p>
    <w:p w14:paraId="31E8D88A" w14:textId="77777777" w:rsidR="00B0463A" w:rsidRPr="00BB4065" w:rsidRDefault="00B0463A" w:rsidP="00B0463A">
      <w:pPr>
        <w:pStyle w:val="ListParagraph"/>
        <w:spacing w:line="276" w:lineRule="auto"/>
        <w:ind w:left="1418" w:hanging="567"/>
        <w:rPr>
          <w:rFonts w:ascii="Tahoma" w:hAnsi="Tahoma" w:cs="Tahoma"/>
        </w:rPr>
      </w:pPr>
      <w:r w:rsidRPr="00BB4065">
        <w:rPr>
          <w:rFonts w:ascii="Tahoma" w:hAnsi="Tahoma" w:cs="Tahoma"/>
        </w:rPr>
        <w:t>−      Aplikacijų serveris: Oracle GlassFish Server 3.1.2.2;</w:t>
      </w:r>
    </w:p>
    <w:p w14:paraId="4CC8060A" w14:textId="77777777" w:rsidR="00B0463A" w:rsidRPr="00BB4065" w:rsidRDefault="00B0463A" w:rsidP="00B0463A">
      <w:pPr>
        <w:pStyle w:val="ListParagraph"/>
        <w:spacing w:line="276" w:lineRule="auto"/>
        <w:ind w:left="1418" w:hanging="567"/>
        <w:rPr>
          <w:rFonts w:ascii="Tahoma" w:hAnsi="Tahoma" w:cs="Tahoma"/>
        </w:rPr>
      </w:pPr>
      <w:r w:rsidRPr="00BB4065">
        <w:rPr>
          <w:rFonts w:ascii="Tahoma" w:hAnsi="Tahoma" w:cs="Tahoma"/>
        </w:rPr>
        <w:t>−      Aplikacijų serveris: Tomcat 6.0.32;</w:t>
      </w:r>
    </w:p>
    <w:p w14:paraId="309C9AA8" w14:textId="77777777" w:rsidR="00B0463A" w:rsidRPr="00BB4065" w:rsidRDefault="00B0463A" w:rsidP="00B0463A">
      <w:pPr>
        <w:pStyle w:val="ListParagraph"/>
        <w:spacing w:line="276" w:lineRule="auto"/>
        <w:ind w:left="1418" w:hanging="567"/>
        <w:rPr>
          <w:rFonts w:ascii="Tahoma" w:hAnsi="Tahoma" w:cs="Tahoma"/>
        </w:rPr>
      </w:pPr>
      <w:r w:rsidRPr="00BB4065">
        <w:rPr>
          <w:rFonts w:ascii="Tahoma" w:hAnsi="Tahoma" w:cs="Tahoma"/>
        </w:rPr>
        <w:t>−      Apache HTTP Server 2.2.21.</w:t>
      </w:r>
    </w:p>
    <w:p w14:paraId="02E5DD87" w14:textId="77777777" w:rsidR="00B0463A" w:rsidRPr="00BB4065" w:rsidRDefault="00B0463A" w:rsidP="00B0463A">
      <w:pPr>
        <w:pStyle w:val="ListParagraph"/>
        <w:tabs>
          <w:tab w:val="left" w:pos="709"/>
          <w:tab w:val="left" w:pos="1134"/>
        </w:tabs>
        <w:ind w:left="0" w:right="566" w:firstLine="851"/>
        <w:rPr>
          <w:rFonts w:ascii="Tahoma" w:hAnsi="Tahoma" w:cs="Tahoma"/>
        </w:rPr>
      </w:pPr>
    </w:p>
    <w:p w14:paraId="477023E3" w14:textId="77777777" w:rsidR="00B0463A" w:rsidRPr="00BB4065" w:rsidRDefault="00B0463A" w:rsidP="00B0463A">
      <w:pPr>
        <w:pStyle w:val="Sraopastraipa1"/>
        <w:shd w:val="clear" w:color="auto" w:fill="FFFFFF"/>
        <w:tabs>
          <w:tab w:val="left" w:pos="1701"/>
        </w:tabs>
        <w:ind w:left="0"/>
        <w:rPr>
          <w:rFonts w:ascii="Tahoma" w:hAnsi="Tahoma" w:cs="Tahoma"/>
        </w:rPr>
      </w:pPr>
      <w:r w:rsidRPr="00BB4065">
        <w:rPr>
          <w:rFonts w:ascii="Tahoma" w:hAnsi="Tahoma" w:cs="Tahoma"/>
        </w:rPr>
        <w:t xml:space="preserve">Naudotojo sąsajos, pagrįstos web principu, suderinamos interneto naršyklių versijomis ir jų versijomis mobiliems įrenginiams ( versijos palaikomos  gamintojų): </w:t>
      </w:r>
    </w:p>
    <w:p w14:paraId="341D9CE0" w14:textId="77777777" w:rsidR="00B0463A" w:rsidRPr="00BB4065" w:rsidRDefault="00B0463A" w:rsidP="005C1565">
      <w:pPr>
        <w:pStyle w:val="Sraopastraipa1"/>
        <w:numPr>
          <w:ilvl w:val="0"/>
          <w:numId w:val="31"/>
        </w:numPr>
        <w:shd w:val="clear" w:color="auto" w:fill="FFFFFF"/>
        <w:tabs>
          <w:tab w:val="left" w:pos="1843"/>
        </w:tabs>
        <w:spacing w:line="100" w:lineRule="atLeast"/>
        <w:ind w:left="0" w:firstLine="1276"/>
        <w:jc w:val="both"/>
        <w:rPr>
          <w:rFonts w:ascii="Tahoma" w:hAnsi="Tahoma" w:cs="Tahoma"/>
        </w:rPr>
      </w:pPr>
      <w:r w:rsidRPr="00BB4065">
        <w:rPr>
          <w:rFonts w:ascii="Tahoma" w:hAnsi="Tahoma" w:cs="Tahoma"/>
        </w:rPr>
        <w:t>Microsoft Edge;</w:t>
      </w:r>
    </w:p>
    <w:p w14:paraId="6F180CF2" w14:textId="77777777" w:rsidR="00B0463A" w:rsidRPr="00BB4065" w:rsidRDefault="00B0463A" w:rsidP="005C1565">
      <w:pPr>
        <w:pStyle w:val="Sraopastraipa1"/>
        <w:numPr>
          <w:ilvl w:val="0"/>
          <w:numId w:val="31"/>
        </w:numPr>
        <w:shd w:val="clear" w:color="auto" w:fill="FFFFFF"/>
        <w:tabs>
          <w:tab w:val="left" w:pos="1843"/>
        </w:tabs>
        <w:spacing w:line="100" w:lineRule="atLeast"/>
        <w:ind w:left="0" w:firstLine="1276"/>
        <w:jc w:val="both"/>
        <w:rPr>
          <w:rFonts w:ascii="Tahoma" w:hAnsi="Tahoma" w:cs="Tahoma"/>
        </w:rPr>
      </w:pPr>
      <w:r w:rsidRPr="00BB4065">
        <w:rPr>
          <w:rFonts w:ascii="Tahoma" w:hAnsi="Tahoma" w:cs="Tahoma"/>
        </w:rPr>
        <w:t>Mozila Firefox;</w:t>
      </w:r>
    </w:p>
    <w:p w14:paraId="08B59C60" w14:textId="77777777" w:rsidR="00B0463A" w:rsidRPr="00BB4065" w:rsidRDefault="00B0463A" w:rsidP="005C1565">
      <w:pPr>
        <w:pStyle w:val="Sraopastraipa1"/>
        <w:numPr>
          <w:ilvl w:val="0"/>
          <w:numId w:val="31"/>
        </w:numPr>
        <w:shd w:val="clear" w:color="auto" w:fill="FFFFFF"/>
        <w:tabs>
          <w:tab w:val="left" w:pos="1843"/>
        </w:tabs>
        <w:spacing w:line="100" w:lineRule="atLeast"/>
        <w:ind w:left="0" w:firstLine="1276"/>
        <w:jc w:val="both"/>
        <w:rPr>
          <w:rFonts w:ascii="Tahoma" w:hAnsi="Tahoma" w:cs="Tahoma"/>
        </w:rPr>
      </w:pPr>
      <w:r w:rsidRPr="00BB4065">
        <w:rPr>
          <w:rFonts w:ascii="Tahoma" w:hAnsi="Tahoma" w:cs="Tahoma"/>
        </w:rPr>
        <w:t>Apple Safari;</w:t>
      </w:r>
    </w:p>
    <w:p w14:paraId="3A3CB71D" w14:textId="77777777" w:rsidR="00B0463A" w:rsidRPr="00BB4065" w:rsidRDefault="00B0463A" w:rsidP="005C1565">
      <w:pPr>
        <w:pStyle w:val="Sraopastraipa1"/>
        <w:numPr>
          <w:ilvl w:val="0"/>
          <w:numId w:val="31"/>
        </w:numPr>
        <w:shd w:val="clear" w:color="auto" w:fill="FFFFFF"/>
        <w:tabs>
          <w:tab w:val="left" w:pos="1843"/>
        </w:tabs>
        <w:spacing w:line="100" w:lineRule="atLeast"/>
        <w:ind w:left="0" w:firstLine="1276"/>
        <w:jc w:val="both"/>
        <w:rPr>
          <w:rFonts w:ascii="Tahoma" w:hAnsi="Tahoma" w:cs="Tahoma"/>
        </w:rPr>
      </w:pPr>
      <w:r w:rsidRPr="00BB4065">
        <w:rPr>
          <w:rFonts w:ascii="Tahoma" w:hAnsi="Tahoma" w:cs="Tahoma"/>
        </w:rPr>
        <w:t>Google Chrome;</w:t>
      </w:r>
    </w:p>
    <w:p w14:paraId="46499BC4" w14:textId="77777777" w:rsidR="00B0463A" w:rsidRPr="00BB4065" w:rsidRDefault="00B0463A" w:rsidP="005C1565">
      <w:pPr>
        <w:pStyle w:val="Sraopastraipa1"/>
        <w:numPr>
          <w:ilvl w:val="0"/>
          <w:numId w:val="30"/>
        </w:numPr>
        <w:shd w:val="clear" w:color="auto" w:fill="FFFFFF"/>
        <w:tabs>
          <w:tab w:val="left" w:pos="1843"/>
        </w:tabs>
        <w:suppressAutoHyphens/>
        <w:spacing w:line="100" w:lineRule="atLeast"/>
        <w:ind w:left="0" w:firstLine="1276"/>
        <w:jc w:val="both"/>
        <w:rPr>
          <w:rFonts w:ascii="Tahoma" w:hAnsi="Tahoma" w:cs="Tahoma"/>
        </w:rPr>
      </w:pPr>
      <w:r w:rsidRPr="00BB4065">
        <w:rPr>
          <w:rFonts w:ascii="Tahoma" w:hAnsi="Tahoma" w:cs="Tahoma"/>
        </w:rPr>
        <w:t>Opera Browser.</w:t>
      </w:r>
    </w:p>
    <w:p w14:paraId="10E98BF1" w14:textId="77777777" w:rsidR="00B0463A" w:rsidRPr="00BB4065" w:rsidRDefault="00B0463A" w:rsidP="00B0463A">
      <w:pPr>
        <w:tabs>
          <w:tab w:val="left" w:pos="709"/>
          <w:tab w:val="left" w:pos="1134"/>
        </w:tabs>
        <w:ind w:right="566"/>
        <w:rPr>
          <w:rFonts w:ascii="Tahoma" w:hAnsi="Tahoma" w:cs="Tahoma"/>
          <w:sz w:val="22"/>
          <w:szCs w:val="22"/>
        </w:rPr>
      </w:pPr>
    </w:p>
    <w:p w14:paraId="6AAA58F1" w14:textId="77777777" w:rsidR="00B0463A" w:rsidRPr="00BB4065" w:rsidRDefault="00B0463A" w:rsidP="00B0463A">
      <w:pPr>
        <w:tabs>
          <w:tab w:val="left" w:pos="709"/>
          <w:tab w:val="left" w:pos="1134"/>
        </w:tabs>
        <w:ind w:right="566"/>
        <w:jc w:val="both"/>
        <w:rPr>
          <w:rFonts w:ascii="Tahoma" w:hAnsi="Tahoma" w:cs="Tahoma"/>
          <w:sz w:val="22"/>
          <w:szCs w:val="22"/>
        </w:rPr>
      </w:pPr>
      <w:r w:rsidRPr="00BB4065">
        <w:rPr>
          <w:rFonts w:ascii="Tahoma" w:hAnsi="Tahoma" w:cs="Tahoma"/>
          <w:sz w:val="22"/>
          <w:szCs w:val="22"/>
        </w:rPr>
        <w:t xml:space="preserve">    −      Kita sisteminė programinė įranga reikalinga VMI IS veikimo užtikrinimui.</w:t>
      </w:r>
    </w:p>
    <w:p w14:paraId="2422FED4" w14:textId="77777777" w:rsidR="00B0463A" w:rsidRPr="00BB4065" w:rsidRDefault="00B0463A" w:rsidP="00B0463A">
      <w:pPr>
        <w:tabs>
          <w:tab w:val="left" w:pos="709"/>
          <w:tab w:val="left" w:pos="1134"/>
        </w:tabs>
        <w:ind w:right="566"/>
        <w:jc w:val="both"/>
        <w:rPr>
          <w:rFonts w:ascii="Tahoma" w:hAnsi="Tahoma" w:cs="Tahoma"/>
          <w:sz w:val="22"/>
          <w:szCs w:val="22"/>
        </w:rPr>
      </w:pPr>
    </w:p>
    <w:p w14:paraId="6D96C65B" w14:textId="77777777" w:rsidR="00B0463A" w:rsidRPr="00BB4065" w:rsidRDefault="00B0463A" w:rsidP="00B0463A">
      <w:pPr>
        <w:tabs>
          <w:tab w:val="left" w:pos="709"/>
          <w:tab w:val="left" w:pos="1134"/>
        </w:tabs>
        <w:ind w:right="5"/>
        <w:jc w:val="both"/>
        <w:rPr>
          <w:rFonts w:ascii="Tahoma" w:hAnsi="Tahoma" w:cs="Tahoma"/>
          <w:sz w:val="22"/>
          <w:szCs w:val="22"/>
        </w:rPr>
      </w:pPr>
      <w:r w:rsidRPr="00BB4065">
        <w:rPr>
          <w:rFonts w:ascii="Tahoma" w:hAnsi="Tahoma" w:cs="Tahoma"/>
          <w:sz w:val="22"/>
          <w:szCs w:val="22"/>
        </w:rPr>
        <w:t>VMI prie FM ir AVMI funkcijoms vykdyti reikalingų informacinių sistemų funkcionavimo užtikrinimui naudojami tokie kompiuterių tinklai:</w:t>
      </w:r>
    </w:p>
    <w:p w14:paraId="4C448BDE" w14:textId="77777777" w:rsidR="00B0463A" w:rsidRPr="00BB4065" w:rsidRDefault="00B0463A" w:rsidP="00B0463A">
      <w:pPr>
        <w:tabs>
          <w:tab w:val="left" w:pos="709"/>
          <w:tab w:val="left" w:pos="1134"/>
        </w:tabs>
        <w:ind w:right="5"/>
        <w:jc w:val="both"/>
        <w:rPr>
          <w:rFonts w:ascii="Tahoma" w:hAnsi="Tahoma" w:cs="Tahoma"/>
          <w:sz w:val="22"/>
          <w:szCs w:val="22"/>
        </w:rPr>
      </w:pPr>
      <w:r w:rsidRPr="00BB4065">
        <w:rPr>
          <w:rFonts w:ascii="Tahoma" w:hAnsi="Tahoma" w:cs="Tahoma"/>
          <w:sz w:val="22"/>
          <w:szCs w:val="22"/>
        </w:rPr>
        <w:t xml:space="preserve">  −      Vietiniai (lokalūs) kompiuterių tinklai (LAN);</w:t>
      </w:r>
    </w:p>
    <w:p w14:paraId="7CB69265" w14:textId="77777777" w:rsidR="00B0463A" w:rsidRPr="00BB4065" w:rsidRDefault="00B0463A" w:rsidP="00B0463A">
      <w:pPr>
        <w:tabs>
          <w:tab w:val="left" w:pos="709"/>
          <w:tab w:val="left" w:pos="1134"/>
        </w:tabs>
        <w:ind w:right="5"/>
        <w:jc w:val="both"/>
        <w:rPr>
          <w:rFonts w:ascii="Tahoma" w:hAnsi="Tahoma" w:cs="Tahoma"/>
          <w:sz w:val="22"/>
          <w:szCs w:val="22"/>
        </w:rPr>
      </w:pPr>
      <w:r w:rsidRPr="00BB4065">
        <w:rPr>
          <w:rFonts w:ascii="Tahoma" w:hAnsi="Tahoma" w:cs="Tahoma"/>
          <w:sz w:val="22"/>
          <w:szCs w:val="22"/>
        </w:rPr>
        <w:t xml:space="preserve">          −      Valstybinės mokesčių inspekcijos teritorinis kompiuterių tinklas (WAN);    </w:t>
      </w:r>
    </w:p>
    <w:p w14:paraId="031B293A" w14:textId="77777777" w:rsidR="00B0463A" w:rsidRPr="00BB4065" w:rsidRDefault="00B0463A" w:rsidP="00B0463A">
      <w:pPr>
        <w:pStyle w:val="ListParagraph"/>
        <w:tabs>
          <w:tab w:val="left" w:pos="709"/>
          <w:tab w:val="left" w:pos="1134"/>
        </w:tabs>
        <w:ind w:left="990" w:right="5" w:hanging="281"/>
        <w:jc w:val="both"/>
        <w:rPr>
          <w:rFonts w:ascii="Tahoma" w:hAnsi="Tahoma" w:cs="Tahoma"/>
        </w:rPr>
      </w:pPr>
      <w:r w:rsidRPr="00BB4065">
        <w:rPr>
          <w:rFonts w:ascii="Tahoma" w:hAnsi="Tahoma" w:cs="Tahoma"/>
        </w:rPr>
        <w:t>−     Žiniatinklis (Internet);</w:t>
      </w:r>
    </w:p>
    <w:p w14:paraId="4409455A" w14:textId="77777777" w:rsidR="00B0463A" w:rsidRPr="00BB4065" w:rsidRDefault="00B0463A" w:rsidP="00B0463A">
      <w:pPr>
        <w:tabs>
          <w:tab w:val="left" w:pos="709"/>
          <w:tab w:val="left" w:pos="1134"/>
        </w:tabs>
        <w:ind w:right="5"/>
        <w:jc w:val="both"/>
        <w:rPr>
          <w:rFonts w:ascii="Tahoma" w:hAnsi="Tahoma" w:cs="Tahoma"/>
          <w:sz w:val="22"/>
          <w:szCs w:val="22"/>
        </w:rPr>
      </w:pPr>
      <w:r w:rsidRPr="00BB4065">
        <w:rPr>
          <w:rFonts w:ascii="Tahoma" w:hAnsi="Tahoma" w:cs="Tahoma"/>
          <w:sz w:val="22"/>
          <w:szCs w:val="22"/>
        </w:rPr>
        <w:t xml:space="preserve">  −      Tinklo naudotojų aprašymo ir valymo katalogai - Microsoft Active directory.</w:t>
      </w:r>
    </w:p>
    <w:p w14:paraId="32B658C7" w14:textId="77777777" w:rsidR="00B0463A" w:rsidRPr="00BB4065" w:rsidRDefault="00B0463A" w:rsidP="00B0463A">
      <w:pPr>
        <w:tabs>
          <w:tab w:val="left" w:pos="709"/>
          <w:tab w:val="left" w:pos="1134"/>
        </w:tabs>
        <w:ind w:right="5"/>
        <w:jc w:val="both"/>
        <w:rPr>
          <w:rFonts w:ascii="Tahoma" w:hAnsi="Tahoma" w:cs="Tahoma"/>
          <w:sz w:val="22"/>
          <w:szCs w:val="22"/>
        </w:rPr>
      </w:pPr>
    </w:p>
    <w:p w14:paraId="187894ED" w14:textId="77777777" w:rsidR="00B0463A" w:rsidRPr="00BB4065" w:rsidRDefault="00B0463A" w:rsidP="00B0463A">
      <w:pPr>
        <w:tabs>
          <w:tab w:val="left" w:pos="709"/>
          <w:tab w:val="left" w:pos="1134"/>
        </w:tabs>
        <w:ind w:right="5"/>
        <w:jc w:val="both"/>
        <w:rPr>
          <w:rFonts w:ascii="Tahoma" w:hAnsi="Tahoma" w:cs="Tahoma"/>
          <w:sz w:val="22"/>
          <w:szCs w:val="22"/>
        </w:rPr>
      </w:pPr>
      <w:r w:rsidRPr="00BB4065">
        <w:rPr>
          <w:rFonts w:ascii="Tahoma" w:hAnsi="Tahoma" w:cs="Tahoma"/>
          <w:sz w:val="22"/>
          <w:szCs w:val="22"/>
        </w:rPr>
        <w:t xml:space="preserve">Paslaugos Tiekėjams, esant poreikiui, bus suteikta galimybė susipažinti su esamais sprendimais, apibrėžiančiais architektūrą ir sprendinius, kurie nėra viešai platinami. Galima susipažinti atvykus į Užsakovo patalpas ir pasirašius konfidencialumo pasižadėjimą. Atvykimo laiką prašome suderinti su kontaktiniu asmeniu: VMI prie FM Informacinių išteklių valdymo departamento Informacinių išteklių administravimo skyriaus vedėju Raimondu Puodžiūnu (tel.: 85 2687 860, el. paštas: </w:t>
      </w:r>
      <w:hyperlink r:id="rId13" w:history="1">
        <w:r w:rsidRPr="00BB4065">
          <w:rPr>
            <w:rStyle w:val="Hyperlink"/>
            <w:rFonts w:ascii="Tahoma" w:hAnsi="Tahoma" w:cs="Tahoma"/>
            <w:sz w:val="22"/>
            <w:szCs w:val="22"/>
          </w:rPr>
          <w:t>raimondas.puodziunas@vmi.lt</w:t>
        </w:r>
      </w:hyperlink>
      <w:r w:rsidRPr="00BB4065">
        <w:rPr>
          <w:rFonts w:ascii="Tahoma" w:hAnsi="Tahoma" w:cs="Tahoma"/>
          <w:sz w:val="22"/>
          <w:szCs w:val="22"/>
        </w:rPr>
        <w:t>).</w:t>
      </w:r>
    </w:p>
    <w:p w14:paraId="64F5F846" w14:textId="77777777" w:rsidR="00B0463A" w:rsidRPr="00BB4065" w:rsidRDefault="00B0463A" w:rsidP="00B0463A">
      <w:pPr>
        <w:tabs>
          <w:tab w:val="left" w:pos="709"/>
          <w:tab w:val="left" w:pos="1134"/>
        </w:tabs>
        <w:ind w:right="566"/>
        <w:jc w:val="both"/>
        <w:rPr>
          <w:rFonts w:ascii="Tahoma" w:hAnsi="Tahoma" w:cs="Tahoma"/>
          <w:sz w:val="22"/>
          <w:szCs w:val="22"/>
          <w:highlight w:val="green"/>
        </w:rPr>
      </w:pPr>
    </w:p>
    <w:p w14:paraId="4B428DC4" w14:textId="77777777" w:rsidR="00B0463A" w:rsidRPr="00BB4065" w:rsidRDefault="00B0463A" w:rsidP="00B0463A">
      <w:pPr>
        <w:pStyle w:val="ListParagraph"/>
        <w:tabs>
          <w:tab w:val="left" w:pos="709"/>
          <w:tab w:val="left" w:pos="1134"/>
        </w:tabs>
        <w:ind w:left="0" w:right="566" w:firstLine="851"/>
        <w:rPr>
          <w:rFonts w:ascii="Tahoma" w:hAnsi="Tahoma" w:cs="Tahoma"/>
          <w:b/>
        </w:rPr>
      </w:pPr>
      <w:r w:rsidRPr="00BB4065">
        <w:rPr>
          <w:rFonts w:ascii="Tahoma" w:hAnsi="Tahoma" w:cs="Tahoma"/>
          <w:highlight w:val="green"/>
        </w:rPr>
        <w:t xml:space="preserve"> </w:t>
      </w:r>
      <w:bookmarkEnd w:id="15"/>
      <w:bookmarkEnd w:id="16"/>
    </w:p>
    <w:p w14:paraId="5345671A" w14:textId="77777777" w:rsidR="00B0463A" w:rsidRPr="00BB4065" w:rsidRDefault="00B0463A" w:rsidP="00B0463A">
      <w:pPr>
        <w:pStyle w:val="11Antraslygis"/>
        <w:rPr>
          <w:rFonts w:ascii="Tahoma" w:hAnsi="Tahoma" w:cs="Tahoma"/>
          <w:color w:val="auto"/>
          <w:sz w:val="22"/>
          <w:szCs w:val="22"/>
        </w:rPr>
      </w:pPr>
      <w:bookmarkStart w:id="17" w:name="_Toc492918262"/>
      <w:r w:rsidRPr="00BB4065">
        <w:rPr>
          <w:rFonts w:ascii="Tahoma" w:hAnsi="Tahoma" w:cs="Tahoma"/>
          <w:caps/>
          <w:color w:val="auto"/>
          <w:sz w:val="22"/>
          <w:szCs w:val="22"/>
        </w:rPr>
        <w:t>4. Techniniai</w:t>
      </w:r>
      <w:r w:rsidRPr="00BB4065">
        <w:rPr>
          <w:rFonts w:ascii="Tahoma" w:hAnsi="Tahoma" w:cs="Tahoma"/>
          <w:color w:val="auto"/>
          <w:sz w:val="22"/>
          <w:szCs w:val="22"/>
        </w:rPr>
        <w:t xml:space="preserve"> REIKALAVIMAI</w:t>
      </w:r>
      <w:bookmarkStart w:id="18" w:name="_Toc421795796"/>
      <w:bookmarkStart w:id="19" w:name="_Toc421795898"/>
      <w:bookmarkStart w:id="20" w:name="_Ref414290103"/>
      <w:bookmarkStart w:id="21" w:name="_Ref414290926"/>
      <w:bookmarkStart w:id="22" w:name="_Ref414290950"/>
      <w:bookmarkEnd w:id="17"/>
      <w:bookmarkEnd w:id="18"/>
      <w:bookmarkEnd w:id="19"/>
    </w:p>
    <w:p w14:paraId="2891348D" w14:textId="77777777" w:rsidR="00B0463A" w:rsidRPr="00BB4065" w:rsidRDefault="00B0463A" w:rsidP="00B0463A">
      <w:pPr>
        <w:pStyle w:val="11Antraslygis"/>
        <w:spacing w:after="0"/>
        <w:rPr>
          <w:rFonts w:ascii="Tahoma" w:hAnsi="Tahoma" w:cs="Tahoma"/>
          <w:sz w:val="22"/>
          <w:szCs w:val="22"/>
        </w:rPr>
      </w:pPr>
      <w:bookmarkStart w:id="23" w:name="_Toc492918264"/>
      <w:bookmarkStart w:id="24" w:name="_Ref414366896"/>
      <w:bookmarkStart w:id="25" w:name="_Toc421798181"/>
      <w:bookmarkStart w:id="26" w:name="_Toc424658449"/>
      <w:bookmarkEnd w:id="20"/>
      <w:bookmarkEnd w:id="21"/>
      <w:bookmarkEnd w:id="22"/>
      <w:r w:rsidRPr="00BB4065">
        <w:rPr>
          <w:rFonts w:ascii="Tahoma" w:hAnsi="Tahoma" w:cs="Tahoma"/>
          <w:color w:val="auto"/>
          <w:sz w:val="22"/>
          <w:szCs w:val="22"/>
        </w:rPr>
        <w:t>4.1 Reikalavimai VMI IS struktūrai ir realizavimo principam</w:t>
      </w:r>
      <w:bookmarkEnd w:id="23"/>
      <w:r w:rsidRPr="00BB4065">
        <w:rPr>
          <w:rFonts w:ascii="Tahoma" w:hAnsi="Tahoma" w:cs="Tahoma"/>
          <w:color w:val="auto"/>
          <w:sz w:val="22"/>
          <w:szCs w:val="22"/>
        </w:rPr>
        <w:t>s:</w:t>
      </w:r>
    </w:p>
    <w:p w14:paraId="6599D279" w14:textId="77777777" w:rsidR="00B0463A" w:rsidRPr="00BB4065" w:rsidRDefault="00B0463A" w:rsidP="00B0463A">
      <w:pPr>
        <w:rPr>
          <w:rFonts w:ascii="Tahoma" w:hAnsi="Tahoma" w:cs="Tahoma"/>
          <w:sz w:val="22"/>
          <w:szCs w:val="22"/>
          <w:lang w:eastAsia="lt-LT"/>
        </w:rPr>
      </w:pPr>
    </w:p>
    <w:p w14:paraId="592C5036" w14:textId="77777777" w:rsidR="00B0463A" w:rsidRPr="00BB4065" w:rsidRDefault="00B0463A" w:rsidP="005C1565">
      <w:pPr>
        <w:pStyle w:val="ListParagraph"/>
        <w:numPr>
          <w:ilvl w:val="2"/>
          <w:numId w:val="19"/>
        </w:numPr>
        <w:tabs>
          <w:tab w:val="left" w:pos="1237"/>
        </w:tabs>
        <w:spacing w:after="0" w:line="240" w:lineRule="auto"/>
        <w:ind w:left="0" w:firstLine="567"/>
        <w:jc w:val="both"/>
        <w:rPr>
          <w:rFonts w:ascii="Tahoma" w:hAnsi="Tahoma" w:cs="Tahoma"/>
        </w:rPr>
      </w:pPr>
      <w:r w:rsidRPr="00BB4065">
        <w:rPr>
          <w:rFonts w:ascii="Tahoma" w:hAnsi="Tahoma" w:cs="Tahoma"/>
        </w:rPr>
        <w:t>VMI IS turi būti išlaikomi ir naudojami į paslaugas orientuotos architektūros sprendimai (angl. Service oriented architecture (SOA)).</w:t>
      </w:r>
    </w:p>
    <w:p w14:paraId="140E02CF" w14:textId="77777777" w:rsidR="00B0463A" w:rsidRPr="00BB4065" w:rsidRDefault="00B0463A" w:rsidP="005C1565">
      <w:pPr>
        <w:pStyle w:val="tekstoturinys"/>
        <w:keepNext/>
        <w:numPr>
          <w:ilvl w:val="2"/>
          <w:numId w:val="19"/>
        </w:numPr>
        <w:tabs>
          <w:tab w:val="left" w:pos="1276"/>
          <w:tab w:val="left" w:pos="1701"/>
        </w:tabs>
        <w:ind w:left="0" w:firstLine="567"/>
        <w:rPr>
          <w:rFonts w:ascii="Tahoma" w:hAnsi="Tahoma" w:cs="Tahoma"/>
          <w:lang w:val="lt-LT"/>
        </w:rPr>
      </w:pPr>
      <w:r w:rsidRPr="00BB4065">
        <w:rPr>
          <w:rFonts w:ascii="Tahoma" w:hAnsi="Tahoma" w:cs="Tahoma"/>
          <w:lang w:val="lt-LT"/>
        </w:rPr>
        <w:t>VMI IS turi būti realizuotas pagal trijų lygmenų daugiasluoksnės architektūros reikalavimus. Sistemos funkcinę struktūrą turi sudaryti:</w:t>
      </w:r>
    </w:p>
    <w:p w14:paraId="788E74D8" w14:textId="77777777" w:rsidR="00B0463A" w:rsidRPr="00BB4065" w:rsidRDefault="00B0463A" w:rsidP="005C1565">
      <w:pPr>
        <w:pStyle w:val="tekstoturinys"/>
        <w:keepNext/>
        <w:numPr>
          <w:ilvl w:val="0"/>
          <w:numId w:val="21"/>
        </w:numPr>
        <w:tabs>
          <w:tab w:val="left" w:pos="1701"/>
        </w:tabs>
        <w:rPr>
          <w:rFonts w:ascii="Tahoma" w:hAnsi="Tahoma" w:cs="Tahoma"/>
          <w:lang w:val="lt-LT"/>
        </w:rPr>
      </w:pPr>
      <w:r w:rsidRPr="00BB4065">
        <w:rPr>
          <w:rFonts w:ascii="Tahoma" w:hAnsi="Tahoma" w:cs="Tahoma"/>
          <w:lang w:val="lt-LT"/>
        </w:rPr>
        <w:t>naudotojo sąsajos lygmuo;</w:t>
      </w:r>
    </w:p>
    <w:p w14:paraId="0C2584C6" w14:textId="77777777" w:rsidR="00B0463A" w:rsidRPr="00BB4065" w:rsidRDefault="00B0463A" w:rsidP="005C1565">
      <w:pPr>
        <w:pStyle w:val="tekstoturinys"/>
        <w:keepNext/>
        <w:numPr>
          <w:ilvl w:val="0"/>
          <w:numId w:val="21"/>
        </w:numPr>
        <w:tabs>
          <w:tab w:val="left" w:pos="1701"/>
        </w:tabs>
        <w:rPr>
          <w:rFonts w:ascii="Tahoma" w:hAnsi="Tahoma" w:cs="Tahoma"/>
          <w:lang w:val="lt-LT"/>
        </w:rPr>
      </w:pPr>
      <w:r w:rsidRPr="00BB4065">
        <w:rPr>
          <w:rFonts w:ascii="Tahoma" w:hAnsi="Tahoma" w:cs="Tahoma"/>
          <w:lang w:val="lt-LT"/>
        </w:rPr>
        <w:t>funkcinis (veiklos) ir duomenų prieigos lygmuo;</w:t>
      </w:r>
    </w:p>
    <w:p w14:paraId="16634E9D" w14:textId="77777777" w:rsidR="00B0463A" w:rsidRPr="00BB4065" w:rsidRDefault="00B0463A" w:rsidP="005C1565">
      <w:pPr>
        <w:pStyle w:val="tekstoturinys"/>
        <w:keepNext/>
        <w:numPr>
          <w:ilvl w:val="0"/>
          <w:numId w:val="21"/>
        </w:numPr>
        <w:tabs>
          <w:tab w:val="left" w:pos="1701"/>
        </w:tabs>
        <w:rPr>
          <w:rFonts w:ascii="Tahoma" w:hAnsi="Tahoma" w:cs="Tahoma"/>
          <w:lang w:val="lt-LT"/>
        </w:rPr>
      </w:pPr>
      <w:r w:rsidRPr="00BB4065">
        <w:rPr>
          <w:rFonts w:ascii="Tahoma" w:hAnsi="Tahoma" w:cs="Tahoma"/>
          <w:lang w:val="lt-LT"/>
        </w:rPr>
        <w:t>duomenų lygmuo.</w:t>
      </w:r>
    </w:p>
    <w:p w14:paraId="7ACB96BA" w14:textId="77777777" w:rsidR="00B0463A" w:rsidRPr="00BB4065" w:rsidRDefault="00B0463A" w:rsidP="00B0463A">
      <w:pPr>
        <w:pStyle w:val="ListParagraph"/>
        <w:tabs>
          <w:tab w:val="left" w:pos="1237"/>
        </w:tabs>
        <w:ind w:left="567"/>
        <w:rPr>
          <w:rFonts w:ascii="Tahoma" w:hAnsi="Tahoma" w:cs="Tahoma"/>
        </w:rPr>
      </w:pPr>
    </w:p>
    <w:p w14:paraId="6F625886" w14:textId="77777777" w:rsidR="00B0463A" w:rsidRPr="00BB4065" w:rsidRDefault="00B0463A" w:rsidP="005C1565">
      <w:pPr>
        <w:pStyle w:val="tekstoturinys"/>
        <w:keepNext/>
        <w:numPr>
          <w:ilvl w:val="2"/>
          <w:numId w:val="19"/>
        </w:numPr>
        <w:tabs>
          <w:tab w:val="left" w:pos="709"/>
          <w:tab w:val="left" w:pos="1276"/>
          <w:tab w:val="left" w:pos="1701"/>
        </w:tabs>
        <w:ind w:left="0" w:firstLine="567"/>
        <w:rPr>
          <w:rFonts w:ascii="Tahoma" w:hAnsi="Tahoma" w:cs="Tahoma"/>
          <w:lang w:val="lt-LT"/>
        </w:rPr>
      </w:pPr>
      <w:r w:rsidRPr="00BB4065">
        <w:rPr>
          <w:rFonts w:ascii="Tahoma" w:hAnsi="Tahoma" w:cs="Tahoma"/>
          <w:lang w:val="lt-LT"/>
        </w:rPr>
        <w:t>Siūlomas sprendinys turi perpanaudoti esamus</w:t>
      </w:r>
      <w:r w:rsidRPr="00BB4065">
        <w:rPr>
          <w:rFonts w:ascii="Tahoma" w:eastAsia="Times New Roman" w:hAnsi="Tahoma" w:cs="Tahoma"/>
          <w:lang w:val="lt-LT" w:eastAsia="en-US"/>
        </w:rPr>
        <w:t xml:space="preserve"> </w:t>
      </w:r>
      <w:r w:rsidRPr="00BB4065">
        <w:rPr>
          <w:rFonts w:ascii="Tahoma" w:hAnsi="Tahoma" w:cs="Tahoma"/>
          <w:lang w:val="lt-LT"/>
        </w:rPr>
        <w:t>bendruosius VMI IS administravimo funkcionalumus:</w:t>
      </w:r>
    </w:p>
    <w:p w14:paraId="2AEB0FBB" w14:textId="77777777" w:rsidR="00B0463A" w:rsidRPr="00BB4065" w:rsidRDefault="00B0463A" w:rsidP="005C1565">
      <w:pPr>
        <w:pStyle w:val="tekstoturinys"/>
        <w:keepNext/>
        <w:numPr>
          <w:ilvl w:val="0"/>
          <w:numId w:val="22"/>
        </w:numPr>
        <w:tabs>
          <w:tab w:val="left" w:pos="1701"/>
        </w:tabs>
        <w:rPr>
          <w:rFonts w:ascii="Tahoma" w:hAnsi="Tahoma" w:cs="Tahoma"/>
          <w:lang w:val="lt-LT"/>
        </w:rPr>
      </w:pPr>
      <w:r w:rsidRPr="00BB4065">
        <w:rPr>
          <w:rFonts w:ascii="Tahoma" w:hAnsi="Tahoma" w:cs="Tahoma"/>
          <w:lang w:val="lt-LT"/>
        </w:rPr>
        <w:t>naudotojų administravimui (apimant papildomas naudotojų rolės procesus, papildomas teises);</w:t>
      </w:r>
    </w:p>
    <w:p w14:paraId="16C746F0" w14:textId="77777777" w:rsidR="00B0463A" w:rsidRPr="00BB4065" w:rsidRDefault="00B0463A" w:rsidP="005C1565">
      <w:pPr>
        <w:pStyle w:val="tekstoturinys"/>
        <w:keepNext/>
        <w:numPr>
          <w:ilvl w:val="0"/>
          <w:numId w:val="22"/>
        </w:numPr>
        <w:tabs>
          <w:tab w:val="left" w:pos="720"/>
        </w:tabs>
        <w:rPr>
          <w:rFonts w:ascii="Tahoma" w:hAnsi="Tahoma" w:cs="Tahoma"/>
          <w:lang w:val="lt-LT"/>
        </w:rPr>
      </w:pPr>
      <w:r w:rsidRPr="00BB4065">
        <w:rPr>
          <w:rFonts w:ascii="Tahoma" w:hAnsi="Tahoma" w:cs="Tahoma"/>
          <w:lang w:val="lt-LT"/>
        </w:rPr>
        <w:t>procesų valdymui (apimant papildomus procesus, papildomas užduotis naudotojams);</w:t>
      </w:r>
    </w:p>
    <w:p w14:paraId="75F91C08" w14:textId="77777777" w:rsidR="00B0463A" w:rsidRPr="00BB4065" w:rsidRDefault="00B0463A" w:rsidP="005C1565">
      <w:pPr>
        <w:pStyle w:val="tekstoturinys"/>
        <w:keepNext/>
        <w:numPr>
          <w:ilvl w:val="0"/>
          <w:numId w:val="22"/>
        </w:numPr>
        <w:tabs>
          <w:tab w:val="left" w:pos="720"/>
        </w:tabs>
        <w:rPr>
          <w:rFonts w:ascii="Tahoma" w:hAnsi="Tahoma" w:cs="Tahoma"/>
          <w:lang w:val="lt-LT"/>
        </w:rPr>
      </w:pPr>
      <w:r w:rsidRPr="00BB4065">
        <w:rPr>
          <w:rFonts w:ascii="Tahoma" w:hAnsi="Tahoma" w:cs="Tahoma"/>
          <w:lang w:val="lt-LT"/>
        </w:rPr>
        <w:t>turinio valdymui;</w:t>
      </w:r>
    </w:p>
    <w:p w14:paraId="70B55D9B" w14:textId="77777777" w:rsidR="00B0463A" w:rsidRPr="00BB4065" w:rsidRDefault="00B0463A" w:rsidP="005C1565">
      <w:pPr>
        <w:pStyle w:val="tekstoturinys"/>
        <w:keepNext/>
        <w:numPr>
          <w:ilvl w:val="0"/>
          <w:numId w:val="22"/>
        </w:numPr>
        <w:tabs>
          <w:tab w:val="left" w:pos="1701"/>
        </w:tabs>
        <w:rPr>
          <w:rFonts w:ascii="Tahoma" w:hAnsi="Tahoma" w:cs="Tahoma"/>
          <w:lang w:val="lt-LT"/>
        </w:rPr>
      </w:pPr>
      <w:r w:rsidRPr="00BB4065">
        <w:rPr>
          <w:rFonts w:ascii="Tahoma" w:hAnsi="Tahoma" w:cs="Tahoma"/>
          <w:lang w:val="lt-LT"/>
        </w:rPr>
        <w:t>pranešimų valdymui (apimant pranešimus išoriniams ir vidiniams naudotojams);</w:t>
      </w:r>
    </w:p>
    <w:p w14:paraId="78D50981" w14:textId="77777777" w:rsidR="00B0463A" w:rsidRPr="00BB4065" w:rsidRDefault="00B0463A" w:rsidP="005C1565">
      <w:pPr>
        <w:pStyle w:val="tekstoturinys"/>
        <w:keepNext/>
        <w:numPr>
          <w:ilvl w:val="0"/>
          <w:numId w:val="22"/>
        </w:numPr>
        <w:tabs>
          <w:tab w:val="left" w:pos="1701"/>
        </w:tabs>
        <w:rPr>
          <w:rFonts w:ascii="Tahoma" w:hAnsi="Tahoma" w:cs="Tahoma"/>
          <w:lang w:val="lt-LT"/>
        </w:rPr>
      </w:pPr>
      <w:r w:rsidRPr="00BB4065">
        <w:rPr>
          <w:rFonts w:ascii="Tahoma" w:hAnsi="Tahoma" w:cs="Tahoma"/>
          <w:lang w:val="lt-LT"/>
        </w:rPr>
        <w:t>kitus administravimo funkcionalumus, išvengiant jau naudojamų funkcionalumų dubliavimo.</w:t>
      </w:r>
    </w:p>
    <w:p w14:paraId="1FDA7FFE" w14:textId="77777777" w:rsidR="00B0463A" w:rsidRPr="00BB4065" w:rsidRDefault="00B0463A" w:rsidP="005C1565">
      <w:pPr>
        <w:pStyle w:val="tekstoturinys"/>
        <w:keepNext/>
        <w:numPr>
          <w:ilvl w:val="2"/>
          <w:numId w:val="19"/>
        </w:numPr>
        <w:tabs>
          <w:tab w:val="left" w:pos="709"/>
          <w:tab w:val="left" w:pos="1276"/>
          <w:tab w:val="left" w:pos="1701"/>
        </w:tabs>
        <w:ind w:left="0" w:firstLine="567"/>
        <w:rPr>
          <w:rFonts w:ascii="Tahoma" w:hAnsi="Tahoma" w:cs="Tahoma"/>
          <w:lang w:val="lt-LT"/>
        </w:rPr>
      </w:pPr>
      <w:r w:rsidRPr="00BB4065">
        <w:rPr>
          <w:rFonts w:ascii="Tahoma" w:hAnsi="Tahoma" w:cs="Tahoma"/>
          <w:lang w:val="lt-LT"/>
        </w:rPr>
        <w:t>Tiekėjas įsipareigoja, kad atliekant modifikavimo darbus, bus naudojama vieninga, tarptautinius metaduomenų ir skaitmeninio turinio standartus atitinkanti objektų duomenų saugykla, programos lygmens realizacija ir JSON ir/arba XML protokolai, kas užtikrins galimybę naudoti tuos pačius objektus sistemoje, keistis duomenimis su kitomis VMI sistemomis.</w:t>
      </w:r>
    </w:p>
    <w:p w14:paraId="1C6CFCEE" w14:textId="77777777" w:rsidR="00B0463A" w:rsidRPr="00BB4065" w:rsidRDefault="00B0463A" w:rsidP="005C1565">
      <w:pPr>
        <w:pStyle w:val="tekstoturinys"/>
        <w:numPr>
          <w:ilvl w:val="2"/>
          <w:numId w:val="19"/>
        </w:numPr>
        <w:tabs>
          <w:tab w:val="left" w:pos="709"/>
          <w:tab w:val="left" w:pos="1276"/>
          <w:tab w:val="left" w:pos="1701"/>
        </w:tabs>
        <w:ind w:left="0" w:firstLine="567"/>
        <w:rPr>
          <w:rFonts w:ascii="Tahoma" w:hAnsi="Tahoma" w:cs="Tahoma"/>
          <w:lang w:val="lt-LT"/>
        </w:rPr>
      </w:pPr>
      <w:r w:rsidRPr="00BB4065">
        <w:rPr>
          <w:rFonts w:ascii="Tahoma" w:hAnsi="Tahoma" w:cs="Tahoma"/>
          <w:lang w:val="lt-LT"/>
        </w:rPr>
        <w:t>Tiekėjas turi užtikrinti, kad duomenų saugojimas, prieinamumas ir naudojimas atitiktų galiojančius teisės aktus, techninių valstybės registrų (kadastrų), žinybinių registrų, valstybės informacinių sistemų elektroninės informacijos saugos ir VMI prie FM taisyklių reikalavimus.</w:t>
      </w:r>
    </w:p>
    <w:p w14:paraId="1C2FFF25" w14:textId="77777777" w:rsidR="00B0463A" w:rsidRPr="00BB4065" w:rsidRDefault="00B0463A" w:rsidP="005C1565">
      <w:pPr>
        <w:pStyle w:val="tekstoturinys"/>
        <w:numPr>
          <w:ilvl w:val="2"/>
          <w:numId w:val="19"/>
        </w:numPr>
        <w:tabs>
          <w:tab w:val="left" w:pos="709"/>
          <w:tab w:val="left" w:pos="1276"/>
          <w:tab w:val="left" w:pos="1701"/>
        </w:tabs>
        <w:ind w:left="0" w:firstLine="567"/>
        <w:rPr>
          <w:rFonts w:ascii="Tahoma" w:hAnsi="Tahoma" w:cs="Tahoma"/>
          <w:lang w:val="lt-LT"/>
        </w:rPr>
      </w:pPr>
      <w:r w:rsidRPr="00BB4065">
        <w:rPr>
          <w:rFonts w:ascii="Tahoma" w:hAnsi="Tahoma" w:cs="Tahoma"/>
          <w:lang w:val="lt-LT"/>
        </w:rPr>
        <w:t>VMI IS komponentai turi būti tarpusavyje integruoti. Visi informacijos pakeitimai viename iš komponentų turi atsispindėti susijusiuose komponentuose be papildomų VMI IS naudotojo veiksmų. Naudotojams neturi būti keliami jokie papildomi darbai, susiję su rankiniu duomenų tvarkymu (pvz. procesų integracinėms sąsajoms nepavykus atlikti funkcijos, sistema turi fiksuoti neatitikimą ir pati pakartoti veiksmą, nereikalaudama papildomų administratoriaus veiksmų sistemoje).</w:t>
      </w:r>
    </w:p>
    <w:p w14:paraId="785BE942" w14:textId="77777777" w:rsidR="00B0463A" w:rsidRPr="00BB4065" w:rsidRDefault="00B0463A" w:rsidP="005C1565">
      <w:pPr>
        <w:pStyle w:val="tekstoturinys"/>
        <w:numPr>
          <w:ilvl w:val="2"/>
          <w:numId w:val="19"/>
        </w:numPr>
        <w:tabs>
          <w:tab w:val="left" w:pos="709"/>
          <w:tab w:val="left" w:pos="1276"/>
          <w:tab w:val="left" w:pos="1701"/>
        </w:tabs>
        <w:ind w:left="0" w:firstLine="567"/>
        <w:rPr>
          <w:rFonts w:ascii="Tahoma" w:hAnsi="Tahoma" w:cs="Tahoma"/>
          <w:lang w:val="lt-LT"/>
        </w:rPr>
      </w:pPr>
      <w:r w:rsidRPr="00BB4065">
        <w:rPr>
          <w:rFonts w:ascii="Tahoma" w:hAnsi="Tahoma" w:cs="Tahoma"/>
          <w:lang w:val="lt-LT"/>
        </w:rPr>
        <w:t xml:space="preserve">Po VMI IS modifikavimo VMI prie FM turi turėti priemones ir teises modifikuoti programinės įrangos kodą. </w:t>
      </w:r>
    </w:p>
    <w:p w14:paraId="7910795E" w14:textId="77777777" w:rsidR="00B0463A" w:rsidRPr="00BB4065" w:rsidRDefault="00B0463A" w:rsidP="005C1565">
      <w:pPr>
        <w:pStyle w:val="tekstoturinys"/>
        <w:numPr>
          <w:ilvl w:val="2"/>
          <w:numId w:val="19"/>
        </w:numPr>
        <w:tabs>
          <w:tab w:val="left" w:pos="709"/>
          <w:tab w:val="left" w:pos="1276"/>
          <w:tab w:val="left" w:pos="1701"/>
        </w:tabs>
        <w:ind w:left="0" w:firstLine="567"/>
        <w:rPr>
          <w:rFonts w:ascii="Tahoma" w:hAnsi="Tahoma" w:cs="Tahoma"/>
          <w:lang w:val="lt-LT"/>
        </w:rPr>
      </w:pPr>
      <w:r w:rsidRPr="00BB4065">
        <w:rPr>
          <w:rFonts w:ascii="Tahoma" w:hAnsi="Tahoma" w:cs="Tahoma"/>
          <w:lang w:val="lt-LT"/>
        </w:rPr>
        <w:t>Turi palaikyti Unicode UTF-8 standartą.</w:t>
      </w:r>
    </w:p>
    <w:p w14:paraId="080CF6AD" w14:textId="77777777" w:rsidR="00B0463A" w:rsidRPr="00BB4065" w:rsidRDefault="00B0463A" w:rsidP="005C1565">
      <w:pPr>
        <w:pStyle w:val="tekstoturinys"/>
        <w:numPr>
          <w:ilvl w:val="2"/>
          <w:numId w:val="19"/>
        </w:numPr>
        <w:tabs>
          <w:tab w:val="left" w:pos="709"/>
          <w:tab w:val="left" w:pos="1276"/>
          <w:tab w:val="left" w:pos="1701"/>
        </w:tabs>
        <w:ind w:left="0" w:firstLine="567"/>
        <w:rPr>
          <w:rFonts w:ascii="Tahoma" w:hAnsi="Tahoma" w:cs="Tahoma"/>
          <w:lang w:val="lt-LT"/>
        </w:rPr>
      </w:pPr>
      <w:r w:rsidRPr="00BB4065">
        <w:rPr>
          <w:rFonts w:ascii="Tahoma" w:hAnsi="Tahoma" w:cs="Tahoma"/>
          <w:lang w:val="lt-LT"/>
        </w:rPr>
        <w:t>Visos reikalavimuose nurodytos integracinės sąsajos turi būti realizuotos tokia apimtimi, kokia yra reikalinga proceso vykdymui ir duomenų, kurie yra naudojami, gavimui. Jos turi būti realizuotos taip, kad duomenų paėmimas iš VMI IS būtų atliekamas optimaliu laiku užtikrinant būtinų duomenų aktualumą, jų nustatymas ir valdymas turi būti integruotas su jau esančiais sprendiniais.</w:t>
      </w:r>
    </w:p>
    <w:p w14:paraId="745FF122" w14:textId="77777777" w:rsidR="00B0463A" w:rsidRPr="00BB4065" w:rsidRDefault="00B0463A" w:rsidP="005C1565">
      <w:pPr>
        <w:pStyle w:val="tekstoturinys"/>
        <w:numPr>
          <w:ilvl w:val="2"/>
          <w:numId w:val="19"/>
        </w:numPr>
        <w:tabs>
          <w:tab w:val="left" w:pos="709"/>
          <w:tab w:val="left" w:pos="1276"/>
          <w:tab w:val="left" w:pos="1701"/>
        </w:tabs>
        <w:ind w:left="0" w:firstLine="567"/>
        <w:rPr>
          <w:rFonts w:ascii="Tahoma" w:hAnsi="Tahoma" w:cs="Tahoma"/>
          <w:lang w:val="lt-LT"/>
        </w:rPr>
      </w:pPr>
      <w:r w:rsidRPr="00BB4065">
        <w:rPr>
          <w:rFonts w:ascii="Tahoma" w:hAnsi="Tahoma" w:cs="Tahoma"/>
          <w:lang w:val="lt-LT"/>
        </w:rPr>
        <w:t>Realizuojant sprendimus, turi būti užtikrintas tvarkomų duomenų registravimas. Registruojami duomenų tvarkymai, juos atlikę naudotojai ir susiję duomenys (pvz. IP adresai, t.y. derinama analizės etape), atlikimo data bei laikas.</w:t>
      </w:r>
    </w:p>
    <w:p w14:paraId="1FB29E96" w14:textId="77777777" w:rsidR="00B0463A" w:rsidRPr="00BB4065" w:rsidRDefault="00B0463A" w:rsidP="005C1565">
      <w:pPr>
        <w:pStyle w:val="11Antraslygis"/>
        <w:numPr>
          <w:ilvl w:val="1"/>
          <w:numId w:val="20"/>
        </w:numPr>
        <w:spacing w:before="240"/>
        <w:ind w:left="0"/>
        <w:rPr>
          <w:rFonts w:ascii="Tahoma" w:hAnsi="Tahoma" w:cs="Tahoma"/>
          <w:color w:val="auto"/>
          <w:sz w:val="22"/>
          <w:szCs w:val="22"/>
        </w:rPr>
      </w:pPr>
      <w:bookmarkStart w:id="27" w:name="_Toc492918265"/>
      <w:r w:rsidRPr="00BB4065">
        <w:rPr>
          <w:rFonts w:ascii="Tahoma" w:hAnsi="Tahoma" w:cs="Tahoma"/>
          <w:color w:val="auto"/>
          <w:sz w:val="22"/>
          <w:szCs w:val="22"/>
        </w:rPr>
        <w:t xml:space="preserve"> Atitikimo tarptautiniams ir geros praktikos standartams reikalavimai</w:t>
      </w:r>
      <w:bookmarkEnd w:id="27"/>
      <w:r w:rsidRPr="00BB4065">
        <w:rPr>
          <w:rFonts w:ascii="Tahoma" w:hAnsi="Tahoma" w:cs="Tahoma"/>
          <w:color w:val="auto"/>
          <w:sz w:val="22"/>
          <w:szCs w:val="22"/>
        </w:rPr>
        <w:t>:</w:t>
      </w:r>
    </w:p>
    <w:p w14:paraId="227AB670" w14:textId="77777777" w:rsidR="00B0463A" w:rsidRPr="00BB4065" w:rsidRDefault="00B0463A" w:rsidP="005C1565">
      <w:pPr>
        <w:pStyle w:val="tekstoturinys"/>
        <w:numPr>
          <w:ilvl w:val="2"/>
          <w:numId w:val="20"/>
        </w:numPr>
        <w:tabs>
          <w:tab w:val="left" w:pos="567"/>
          <w:tab w:val="left" w:pos="1276"/>
          <w:tab w:val="left" w:pos="1701"/>
        </w:tabs>
        <w:ind w:left="0" w:firstLine="567"/>
        <w:rPr>
          <w:rFonts w:ascii="Tahoma" w:hAnsi="Tahoma" w:cs="Tahoma"/>
          <w:lang w:val="lt-LT"/>
        </w:rPr>
      </w:pPr>
      <w:r w:rsidRPr="00BB4065">
        <w:rPr>
          <w:rFonts w:ascii="Tahoma" w:hAnsi="Tahoma" w:cs="Tahoma"/>
          <w:lang w:val="lt-LT"/>
        </w:rPr>
        <w:t>Tinklinių paslaugų funkcionalumai turi būti aprašyti WSDL.</w:t>
      </w:r>
    </w:p>
    <w:p w14:paraId="58B5A746" w14:textId="77777777" w:rsidR="00B0463A" w:rsidRPr="00BB4065" w:rsidRDefault="00B0463A" w:rsidP="005C1565">
      <w:pPr>
        <w:pStyle w:val="tekstoturinys"/>
        <w:numPr>
          <w:ilvl w:val="2"/>
          <w:numId w:val="20"/>
        </w:numPr>
        <w:tabs>
          <w:tab w:val="left" w:pos="567"/>
          <w:tab w:val="left" w:pos="1276"/>
          <w:tab w:val="left" w:pos="1701"/>
        </w:tabs>
        <w:ind w:left="0" w:firstLine="567"/>
        <w:rPr>
          <w:rFonts w:ascii="Tahoma" w:hAnsi="Tahoma" w:cs="Tahoma"/>
          <w:lang w:val="lt-LT"/>
        </w:rPr>
      </w:pPr>
      <w:r w:rsidRPr="00BB4065">
        <w:rPr>
          <w:rFonts w:ascii="Tahoma" w:hAnsi="Tahoma" w:cs="Tahoma"/>
          <w:lang w:val="lt-LT"/>
        </w:rPr>
        <w:t>Tinklinės paslaugos turi būti realizuotos laikantis interoperabilumo standarto WS-I ir saugos standarto WS-S.</w:t>
      </w:r>
    </w:p>
    <w:p w14:paraId="4BDF184C" w14:textId="77777777" w:rsidR="00B0463A" w:rsidRPr="00BB4065" w:rsidRDefault="00B0463A" w:rsidP="005C1565">
      <w:pPr>
        <w:pStyle w:val="tekstoturinys"/>
        <w:numPr>
          <w:ilvl w:val="2"/>
          <w:numId w:val="20"/>
        </w:numPr>
        <w:tabs>
          <w:tab w:val="left" w:pos="567"/>
          <w:tab w:val="left" w:pos="1276"/>
          <w:tab w:val="left" w:pos="1701"/>
        </w:tabs>
        <w:ind w:left="0" w:firstLine="567"/>
        <w:rPr>
          <w:rFonts w:ascii="Tahoma" w:hAnsi="Tahoma" w:cs="Tahoma"/>
          <w:lang w:val="lt-LT"/>
        </w:rPr>
      </w:pPr>
      <w:r w:rsidRPr="00BB4065">
        <w:rPr>
          <w:rFonts w:ascii="Tahoma" w:hAnsi="Tahoma" w:cs="Tahoma"/>
          <w:lang w:val="lt-LT"/>
        </w:rPr>
        <w:t>Taikomosios programinės įrangos programavimo sąsaja prisijungimui prie duomenų bazių turi būti realizuota laikantis ODBC (angl. Open Database Connectivity) arba JDBC (angl. Java Database Connectivity) arba lygiavertės sąsajos principų.</w:t>
      </w:r>
    </w:p>
    <w:p w14:paraId="48B3FCB7" w14:textId="77777777" w:rsidR="00B0463A" w:rsidRPr="00BB4065" w:rsidRDefault="00B0463A" w:rsidP="005C1565">
      <w:pPr>
        <w:pStyle w:val="tekstoturinys"/>
        <w:numPr>
          <w:ilvl w:val="2"/>
          <w:numId w:val="20"/>
        </w:numPr>
        <w:tabs>
          <w:tab w:val="left" w:pos="567"/>
          <w:tab w:val="left" w:pos="1276"/>
          <w:tab w:val="left" w:pos="1701"/>
        </w:tabs>
        <w:ind w:left="0" w:firstLine="567"/>
        <w:rPr>
          <w:rFonts w:ascii="Tahoma" w:hAnsi="Tahoma" w:cs="Tahoma"/>
          <w:lang w:val="lt-LT"/>
        </w:rPr>
      </w:pPr>
      <w:r w:rsidRPr="00BB4065">
        <w:rPr>
          <w:rFonts w:ascii="Tahoma" w:hAnsi="Tahoma" w:cs="Tahoma"/>
          <w:lang w:val="lt-LT"/>
        </w:rPr>
        <w:t>Visi kūrimo sprendimai turi būti realizuoti atsižvelgiant į kūrimui naudojamos programinės įrangos licencijavimo taisykles, nereikalauti iš VMI prie FM papildomų investicijų ir pateikti su programinės įrangos palaikymu, kuris turi būti ne trumpesnis nei kokybės garantija. Jų galiojimas neturi būti apribotas nepriklausomai nuo to, ar pirkėjas įsigyja programinės įrangos techninio aptarnavimo paslaugas ar ne.</w:t>
      </w:r>
    </w:p>
    <w:p w14:paraId="3BF2E1E8" w14:textId="77777777" w:rsidR="00B0463A" w:rsidRPr="00BB4065" w:rsidRDefault="00B0463A" w:rsidP="005C1565">
      <w:pPr>
        <w:pStyle w:val="tekstoturinys"/>
        <w:numPr>
          <w:ilvl w:val="2"/>
          <w:numId w:val="20"/>
        </w:numPr>
        <w:tabs>
          <w:tab w:val="left" w:pos="567"/>
          <w:tab w:val="left" w:pos="1276"/>
          <w:tab w:val="left" w:pos="1701"/>
        </w:tabs>
        <w:ind w:left="0" w:firstLine="567"/>
        <w:rPr>
          <w:rFonts w:ascii="Tahoma" w:hAnsi="Tahoma" w:cs="Tahoma"/>
          <w:lang w:val="lt-LT"/>
        </w:rPr>
      </w:pPr>
      <w:r w:rsidRPr="00BB4065">
        <w:rPr>
          <w:rFonts w:ascii="Tahoma" w:hAnsi="Tahoma" w:cs="Tahoma"/>
          <w:lang w:val="lt-LT"/>
        </w:rPr>
        <w:t>Tiekėjas privalo naudoti programinę įrangą, kuri turi gamyklinį palaikymą. Šis reikalavimas neriboja atviro kodo programinės įrangos naudojimo. Pabrėžtina, kad, vykdant Projektą, turi būti laikomasi ir įgyvendinti visi tokio produkto licencijavimo taisyklių reikalavimai. Teisiniu požiūriu atvirasis kodas – tai programiniai produktai, kurių naudojimas, platinimas ir modifikavimas yra nustatytas atvirojo kodo licencijomis bei jų sąlygomis, su kuriomis sutinkantis naudotojas produktu gali disponuoti tiek, kiek jam suteikia licencija.</w:t>
      </w:r>
      <w:r w:rsidRPr="00BB4065" w:rsidDel="00644ED9">
        <w:rPr>
          <w:rFonts w:ascii="Tahoma" w:hAnsi="Tahoma" w:cs="Tahoma"/>
          <w:lang w:val="lt-LT"/>
        </w:rPr>
        <w:t xml:space="preserve"> </w:t>
      </w:r>
      <w:bookmarkEnd w:id="24"/>
      <w:bookmarkEnd w:id="25"/>
      <w:bookmarkEnd w:id="26"/>
    </w:p>
    <w:p w14:paraId="6FD14A8F" w14:textId="77777777" w:rsidR="00B0463A" w:rsidRPr="00BB4065" w:rsidRDefault="00B0463A" w:rsidP="00B0463A">
      <w:pPr>
        <w:pStyle w:val="tekstoturinys"/>
        <w:ind w:right="566" w:firstLine="0"/>
        <w:rPr>
          <w:rFonts w:ascii="Tahoma" w:hAnsi="Tahoma" w:cs="Tahoma"/>
          <w:lang w:val="lt-LT"/>
        </w:rPr>
      </w:pPr>
    </w:p>
    <w:p w14:paraId="4B264284" w14:textId="77777777" w:rsidR="00B0463A" w:rsidRPr="00BB4065" w:rsidRDefault="00B0463A" w:rsidP="005C1565">
      <w:pPr>
        <w:pStyle w:val="11Antraslygis"/>
        <w:numPr>
          <w:ilvl w:val="1"/>
          <w:numId w:val="16"/>
        </w:numPr>
        <w:spacing w:before="240"/>
        <w:ind w:left="0"/>
        <w:outlineLvl w:val="2"/>
        <w:rPr>
          <w:rFonts w:ascii="Tahoma" w:hAnsi="Tahoma" w:cs="Tahoma"/>
          <w:color w:val="auto"/>
          <w:sz w:val="22"/>
          <w:szCs w:val="22"/>
        </w:rPr>
      </w:pPr>
      <w:bookmarkStart w:id="28" w:name="_Toc492918266"/>
      <w:bookmarkStart w:id="29" w:name="_Toc424658452"/>
      <w:r w:rsidRPr="00BB4065">
        <w:rPr>
          <w:rFonts w:ascii="Tahoma" w:hAnsi="Tahoma" w:cs="Tahoma"/>
          <w:color w:val="auto"/>
          <w:sz w:val="22"/>
          <w:szCs w:val="22"/>
        </w:rPr>
        <w:t>Reikalavimai techninei ir kitai dokumentacijai</w:t>
      </w:r>
      <w:bookmarkEnd w:id="28"/>
      <w:r w:rsidRPr="00BB4065">
        <w:rPr>
          <w:rFonts w:ascii="Tahoma" w:hAnsi="Tahoma" w:cs="Tahoma"/>
          <w:color w:val="auto"/>
          <w:sz w:val="22"/>
          <w:szCs w:val="22"/>
        </w:rPr>
        <w:t>:</w:t>
      </w:r>
    </w:p>
    <w:bookmarkEnd w:id="29"/>
    <w:p w14:paraId="15D29174" w14:textId="77777777" w:rsidR="00B0463A" w:rsidRPr="00BB4065" w:rsidRDefault="00B0463A" w:rsidP="005C1565">
      <w:pPr>
        <w:pStyle w:val="ListParagraph"/>
        <w:numPr>
          <w:ilvl w:val="2"/>
          <w:numId w:val="16"/>
        </w:numPr>
        <w:shd w:val="clear" w:color="auto" w:fill="FFFFFF"/>
        <w:tabs>
          <w:tab w:val="left" w:pos="709"/>
          <w:tab w:val="left" w:pos="851"/>
          <w:tab w:val="left" w:pos="1418"/>
          <w:tab w:val="left" w:pos="1843"/>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 xml:space="preserve">Jei naudojantis Paslauga paaiškės, kad VMI prie FM atitenkanti Tiekėjo perduota susijusi su Paslaugos dokumentacija yra nepilna, ir jos nepakanka tam, kad būtų galima įvykdyti kokį nors iš Sutartyje numatytų Paslaugos tikslų, uždavinių, visus su tuo susijusius VMI prie FM nuostolius (įskaitant dokumentacijos sutvarkymo išlaidas) padengia Tiekėjas. </w:t>
      </w:r>
    </w:p>
    <w:p w14:paraId="4A22DE44" w14:textId="77777777" w:rsidR="00B0463A" w:rsidRPr="00BB4065" w:rsidRDefault="00B0463A" w:rsidP="005C1565">
      <w:pPr>
        <w:pStyle w:val="ListParagraph"/>
        <w:numPr>
          <w:ilvl w:val="2"/>
          <w:numId w:val="16"/>
        </w:numPr>
        <w:tabs>
          <w:tab w:val="left" w:pos="709"/>
        </w:tabs>
        <w:spacing w:after="0" w:line="240" w:lineRule="auto"/>
        <w:ind w:left="0" w:firstLine="0"/>
        <w:jc w:val="both"/>
        <w:rPr>
          <w:rFonts w:ascii="Tahoma" w:hAnsi="Tahoma" w:cs="Tahoma"/>
        </w:rPr>
      </w:pPr>
      <w:r w:rsidRPr="00BB4065">
        <w:rPr>
          <w:rFonts w:ascii="Tahoma" w:hAnsi="Tahoma" w:cs="Tahoma"/>
        </w:rPr>
        <w:t>Paslaugos teikimo ar kokybės garantijos metu modifikavus VMI IS, Tiekėjas, suderinęs su VMI prie FM, pateikia (arba atitinkamai pakeičia esamus) atnaujintus/sukurtus dokumentus:</w:t>
      </w:r>
    </w:p>
    <w:p w14:paraId="36B5A95A"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Proceso eigos ir pagrindinių funkcijų aprašas;</w:t>
      </w:r>
    </w:p>
    <w:p w14:paraId="722EA295"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 xml:space="preserve">Funkcinių reikalavimų dokumentas (bendras visoms Paslaugoms); </w:t>
      </w:r>
    </w:p>
    <w:p w14:paraId="02201383"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Panaudos atvejų specifikacija (rengiama atskirai kiekvienai Paslaugai);</w:t>
      </w:r>
    </w:p>
    <w:p w14:paraId="239932ED"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Sistemos techninė architektūra;</w:t>
      </w:r>
    </w:p>
    <w:p w14:paraId="474379A1"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Duomenų struktūrų aprašymas;</w:t>
      </w:r>
    </w:p>
    <w:p w14:paraId="029DE391"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Sistemos modulių aprašymas;</w:t>
      </w:r>
    </w:p>
    <w:p w14:paraId="7E2FEF7D"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Sistemos integracijų aprašymas;</w:t>
      </w:r>
    </w:p>
    <w:p w14:paraId="10038900"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Interaktyvi sistemos pagalba („on-line-help“);</w:t>
      </w:r>
    </w:p>
    <w:p w14:paraId="72AB6F7B"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Naudotojo vadovas;</w:t>
      </w:r>
    </w:p>
    <w:p w14:paraId="35E0C183"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Sistemos administratoriaus vadovas;</w:t>
      </w:r>
    </w:p>
    <w:p w14:paraId="0A6C93F0"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Mokymų medžiaga (naudotojams), jei yra poreikis;</w:t>
      </w:r>
    </w:p>
    <w:p w14:paraId="02740D65"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Mokymų medžiaga (administratoriams);</w:t>
      </w:r>
    </w:p>
    <w:p w14:paraId="39329FCD"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Programinės įrangos išeities tekstai;</w:t>
      </w:r>
    </w:p>
    <w:p w14:paraId="66295995"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Diegimo planas;</w:t>
      </w:r>
    </w:p>
    <w:p w14:paraId="5B5E9F5D"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Instaliavimo instrukcija;</w:t>
      </w:r>
    </w:p>
    <w:p w14:paraId="5814A4C0"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Instaliacinis paketas;</w:t>
      </w:r>
    </w:p>
    <w:p w14:paraId="2B013E28"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Modernizuotos VMI IS specifikacijos pakeitimo projektas;</w:t>
      </w:r>
    </w:p>
    <w:p w14:paraId="69BA474A"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Testavimo planas ir/ar metodika;</w:t>
      </w:r>
    </w:p>
    <w:p w14:paraId="2A4DDC04"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4331" w:right="566" w:hanging="3611"/>
        <w:jc w:val="both"/>
        <w:rPr>
          <w:rFonts w:ascii="Tahoma" w:hAnsi="Tahoma" w:cs="Tahoma"/>
        </w:rPr>
      </w:pPr>
      <w:r w:rsidRPr="00BB4065">
        <w:rPr>
          <w:rFonts w:ascii="Tahoma" w:hAnsi="Tahoma" w:cs="Tahoma"/>
        </w:rPr>
        <w:t>Testavimo scenarijai;</w:t>
      </w:r>
    </w:p>
    <w:p w14:paraId="07FE6225"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1786"/>
        <w:contextualSpacing w:val="0"/>
        <w:jc w:val="both"/>
        <w:rPr>
          <w:rFonts w:ascii="Tahoma" w:hAnsi="Tahoma" w:cs="Tahoma"/>
        </w:rPr>
      </w:pPr>
      <w:r w:rsidRPr="00BB4065">
        <w:rPr>
          <w:rFonts w:ascii="Tahoma" w:hAnsi="Tahoma" w:cs="Tahoma"/>
        </w:rPr>
        <w:t>Testavimo ataskaitos (Tiekėjo vidinio testavimo, našumo ir apkrovos, ergonomiškumo, priėmimo);</w:t>
      </w:r>
    </w:p>
    <w:p w14:paraId="4507CD01"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1786"/>
        <w:contextualSpacing w:val="0"/>
        <w:jc w:val="both"/>
        <w:rPr>
          <w:rFonts w:ascii="Tahoma" w:hAnsi="Tahoma" w:cs="Tahoma"/>
        </w:rPr>
      </w:pPr>
      <w:r w:rsidRPr="00BB4065">
        <w:rPr>
          <w:rFonts w:ascii="Tahoma" w:hAnsi="Tahoma" w:cs="Tahoma"/>
        </w:rPr>
        <w:t>Kitus Projekto valdymo plane išvardintus su VMI prie FM suderintus dokumentus;</w:t>
      </w:r>
    </w:p>
    <w:p w14:paraId="5750759B"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142" w:firstLine="848"/>
        <w:contextualSpacing w:val="0"/>
        <w:jc w:val="both"/>
        <w:rPr>
          <w:rFonts w:ascii="Tahoma" w:hAnsi="Tahoma" w:cs="Tahoma"/>
        </w:rPr>
      </w:pPr>
      <w:r w:rsidRPr="00BB4065">
        <w:rPr>
          <w:rFonts w:ascii="Tahoma" w:hAnsi="Tahoma" w:cs="Tahoma"/>
        </w:rPr>
        <w:t>Tiekėjas, rengdamas dokumentus, turi vadovautis aktualiomis teisės aktų redakcijomis;</w:t>
      </w:r>
    </w:p>
    <w:p w14:paraId="44BC97C5"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142" w:firstLine="848"/>
        <w:contextualSpacing w:val="0"/>
        <w:jc w:val="both"/>
        <w:rPr>
          <w:rFonts w:ascii="Tahoma" w:hAnsi="Tahoma" w:cs="Tahoma"/>
        </w:rPr>
      </w:pPr>
      <w:r w:rsidRPr="00BB4065">
        <w:rPr>
          <w:rFonts w:ascii="Tahoma" w:hAnsi="Tahoma" w:cs="Tahoma"/>
        </w:rPr>
        <w:t>Visa su VMI IS modifikavimu ir diegimu susijusi medžiaga ir dokumentai turi būti teikiami lietuvių kalba, o naudotojams skirti dokumentai – Projekto metu suderintomis kalbomis;</w:t>
      </w:r>
    </w:p>
    <w:p w14:paraId="12173FF4"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142" w:firstLine="848"/>
        <w:contextualSpacing w:val="0"/>
        <w:jc w:val="both"/>
        <w:rPr>
          <w:rFonts w:ascii="Tahoma" w:hAnsi="Tahoma" w:cs="Tahoma"/>
        </w:rPr>
      </w:pPr>
      <w:r w:rsidRPr="00BB4065">
        <w:rPr>
          <w:rFonts w:ascii="Tahoma" w:hAnsi="Tahoma" w:cs="Tahoma"/>
        </w:rPr>
        <w:t>Tiekėjas su VMI prie FM privalo suderinti visų pateikiamų rezultatų turinį ir formą prieš pateikdamas dokumentus VMI prie FM;</w:t>
      </w:r>
    </w:p>
    <w:p w14:paraId="20FD2FE3"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284" w:firstLine="990"/>
        <w:contextualSpacing w:val="0"/>
        <w:jc w:val="both"/>
        <w:rPr>
          <w:rFonts w:ascii="Tahoma" w:hAnsi="Tahoma" w:cs="Tahoma"/>
        </w:rPr>
      </w:pPr>
      <w:r w:rsidRPr="00BB4065">
        <w:rPr>
          <w:rFonts w:ascii="Tahoma" w:hAnsi="Tahoma" w:cs="Tahoma"/>
        </w:rPr>
        <w:t xml:space="preserve">Tiekėjas turi pateikti parengtus su Projekto valdymu ir įgyvendinimu susijusius dokumentų projektus, tame tarpe ir susitikimų protokolus VMI prie FM derinti. Dokumentų projektai pristatomi ir aptariami VMI prie FM ar / ir Tiekėjo susitikimuose; </w:t>
      </w:r>
    </w:p>
    <w:p w14:paraId="2C22CC71"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1786"/>
        <w:contextualSpacing w:val="0"/>
        <w:jc w:val="both"/>
        <w:rPr>
          <w:rFonts w:ascii="Tahoma" w:hAnsi="Tahoma" w:cs="Tahoma"/>
        </w:rPr>
      </w:pPr>
      <w:r w:rsidRPr="00BB4065">
        <w:rPr>
          <w:rFonts w:ascii="Tahoma" w:hAnsi="Tahoma" w:cs="Tahoma"/>
        </w:rPr>
        <w:t>Visi dokumentai pateikiami elektroninėje formoje, laikmenoje;</w:t>
      </w:r>
    </w:p>
    <w:p w14:paraId="4E09CEA3" w14:textId="77777777" w:rsidR="00B0463A" w:rsidRPr="00BB4065" w:rsidRDefault="00B0463A" w:rsidP="005C1565">
      <w:pPr>
        <w:pStyle w:val="ListParagraph"/>
        <w:numPr>
          <w:ilvl w:val="3"/>
          <w:numId w:val="23"/>
        </w:numPr>
        <w:shd w:val="clear" w:color="auto" w:fill="FFFFFF"/>
        <w:tabs>
          <w:tab w:val="left" w:pos="709"/>
          <w:tab w:val="left" w:pos="851"/>
          <w:tab w:val="left" w:pos="1418"/>
          <w:tab w:val="left" w:pos="1843"/>
        </w:tabs>
        <w:autoSpaceDE w:val="0"/>
        <w:autoSpaceDN w:val="0"/>
        <w:adjustRightInd w:val="0"/>
        <w:spacing w:after="0" w:line="240" w:lineRule="auto"/>
        <w:ind w:left="-284" w:firstLine="990"/>
        <w:contextualSpacing w:val="0"/>
        <w:jc w:val="both"/>
        <w:rPr>
          <w:rFonts w:ascii="Tahoma" w:hAnsi="Tahoma" w:cs="Tahoma"/>
        </w:rPr>
      </w:pPr>
      <w:r w:rsidRPr="00BB4065">
        <w:rPr>
          <w:rFonts w:ascii="Tahoma" w:hAnsi="Tahoma" w:cs="Tahoma"/>
        </w:rPr>
        <w:t>VMI IS instaliaciniai paketai, kartu su programiniu kodu bei diegimo instrukcija, pateikiami ir aktualizuojami vadovaujantis VMI prie FM ir Tiekėjo aprašyta tvarka ir taisyklėmis, naudojantis rinkinių versijavimo saugykla (SVN) ir jos struktūra. Kartu su priėmimo-perdavimo aktu turi būti pateikta kompiuterinė laikmena su visa Paslaugos teikimo metu pateikta dokumentacija (po suderinimo su VMI darbuotojais), instaliaciniais paketais ir lydraštis, kuriame bus nurodytas kompiuterinės laikmenos turinys: versija, sukūrimo data, aprašyti žinomi defektai bei įdiegimo instrukcija.</w:t>
      </w:r>
    </w:p>
    <w:p w14:paraId="694916E8" w14:textId="77777777" w:rsidR="00B0463A" w:rsidRPr="00BB4065" w:rsidRDefault="00B0463A" w:rsidP="00B0463A">
      <w:pPr>
        <w:pStyle w:val="ListParagraph"/>
        <w:ind w:left="1786"/>
        <w:contextualSpacing w:val="0"/>
        <w:jc w:val="center"/>
        <w:rPr>
          <w:rFonts w:ascii="Tahoma" w:hAnsi="Tahoma" w:cs="Tahoma"/>
        </w:rPr>
      </w:pPr>
    </w:p>
    <w:p w14:paraId="3400BE5D" w14:textId="77777777" w:rsidR="00B0463A" w:rsidRPr="00BB4065" w:rsidRDefault="00B0463A" w:rsidP="005C1565">
      <w:pPr>
        <w:pStyle w:val="ListParagraph"/>
        <w:numPr>
          <w:ilvl w:val="1"/>
          <w:numId w:val="23"/>
        </w:numPr>
        <w:shd w:val="clear" w:color="auto" w:fill="FFFFFF"/>
        <w:tabs>
          <w:tab w:val="left" w:pos="851"/>
        </w:tabs>
        <w:autoSpaceDE w:val="0"/>
        <w:autoSpaceDN w:val="0"/>
        <w:adjustRightInd w:val="0"/>
        <w:spacing w:after="0" w:line="240" w:lineRule="auto"/>
        <w:ind w:right="566"/>
        <w:jc w:val="center"/>
        <w:rPr>
          <w:rFonts w:ascii="Tahoma" w:hAnsi="Tahoma" w:cs="Tahoma"/>
          <w:b/>
        </w:rPr>
      </w:pPr>
      <w:r w:rsidRPr="00BB4065">
        <w:rPr>
          <w:rFonts w:ascii="Tahoma" w:hAnsi="Tahoma" w:cs="Tahoma"/>
          <w:b/>
        </w:rPr>
        <w:t>Testavimui taikomi reikalavimai:</w:t>
      </w:r>
    </w:p>
    <w:p w14:paraId="1B93C7D6" w14:textId="77777777" w:rsidR="00B0463A" w:rsidRPr="00BB4065" w:rsidRDefault="00B0463A" w:rsidP="00B0463A">
      <w:pPr>
        <w:shd w:val="clear" w:color="auto" w:fill="FFFFFF"/>
        <w:tabs>
          <w:tab w:val="left" w:pos="851"/>
        </w:tabs>
        <w:autoSpaceDE w:val="0"/>
        <w:autoSpaceDN w:val="0"/>
        <w:adjustRightInd w:val="0"/>
        <w:ind w:right="566"/>
        <w:jc w:val="center"/>
        <w:rPr>
          <w:rFonts w:ascii="Tahoma" w:hAnsi="Tahoma" w:cs="Tahoma"/>
          <w:b/>
          <w:sz w:val="22"/>
          <w:szCs w:val="22"/>
        </w:rPr>
      </w:pPr>
    </w:p>
    <w:p w14:paraId="0F660C40" w14:textId="77777777" w:rsidR="00B0463A" w:rsidRPr="00BB4065" w:rsidRDefault="00B0463A" w:rsidP="005C1565">
      <w:pPr>
        <w:pStyle w:val="ListParagraph"/>
        <w:numPr>
          <w:ilvl w:val="2"/>
          <w:numId w:val="23"/>
        </w:numPr>
        <w:shd w:val="clear" w:color="auto" w:fill="FFFFFF"/>
        <w:tabs>
          <w:tab w:val="left" w:pos="709"/>
          <w:tab w:val="left" w:pos="851"/>
          <w:tab w:val="left" w:pos="1134"/>
          <w:tab w:val="left" w:pos="1418"/>
          <w:tab w:val="left" w:pos="1843"/>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 xml:space="preserve">    Testavimas negali būti vykdomas su realiais duomenimis, išskyrus būtinus atvejus, suderintus su VMI prie FM, kurių metu naudojamos organizacinės ir techninės duomenų saugumo priemonės, užtikrinančios realių duomenų saugumą.</w:t>
      </w:r>
    </w:p>
    <w:p w14:paraId="58F0ACDE" w14:textId="77777777" w:rsidR="00B0463A" w:rsidRPr="00BB4065" w:rsidRDefault="00B0463A" w:rsidP="005C1565">
      <w:pPr>
        <w:pStyle w:val="ListParagraph"/>
        <w:numPr>
          <w:ilvl w:val="2"/>
          <w:numId w:val="23"/>
        </w:numPr>
        <w:shd w:val="clear" w:color="auto" w:fill="FFFFFF"/>
        <w:tabs>
          <w:tab w:val="left" w:pos="709"/>
          <w:tab w:val="left" w:pos="851"/>
          <w:tab w:val="left" w:pos="1134"/>
          <w:tab w:val="left" w:pos="1418"/>
          <w:tab w:val="left" w:pos="1843"/>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 xml:space="preserve">    Tiekėjas turi modifikuotą VMI IS ar atskiras jo dalis (Paslaugų dalis) pateikti VMI prie FM diegimui tik pilnai išbandytą, užtikrinant, kad diegiama programinė įranga yra be kenksmingo programinio kodo ir/ar neautorizuotos prieigos galimybių. Tai turi būti patvirtinta Tiekėjo atsakingų asmenų.</w:t>
      </w:r>
    </w:p>
    <w:p w14:paraId="2424B4A4" w14:textId="77777777" w:rsidR="00B0463A" w:rsidRPr="00BB4065" w:rsidRDefault="00B0463A" w:rsidP="005C1565">
      <w:pPr>
        <w:pStyle w:val="ListParagraph"/>
        <w:numPr>
          <w:ilvl w:val="2"/>
          <w:numId w:val="23"/>
        </w:numPr>
        <w:shd w:val="clear" w:color="auto" w:fill="FFFFFF"/>
        <w:tabs>
          <w:tab w:val="left" w:pos="567"/>
          <w:tab w:val="left" w:pos="851"/>
          <w:tab w:val="left" w:pos="1170"/>
          <w:tab w:val="left" w:pos="1843"/>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 xml:space="preserve">   Testavimo metu turi būti atlikti šie bandymai (testai):</w:t>
      </w:r>
    </w:p>
    <w:p w14:paraId="2F32B1F3" w14:textId="77777777" w:rsidR="00B0463A" w:rsidRPr="00BB4065" w:rsidRDefault="00B0463A" w:rsidP="005C1565">
      <w:pPr>
        <w:pStyle w:val="Sraopastraipa1"/>
        <w:numPr>
          <w:ilvl w:val="0"/>
          <w:numId w:val="26"/>
        </w:numPr>
        <w:shd w:val="clear" w:color="auto" w:fill="FFFFFF"/>
        <w:tabs>
          <w:tab w:val="left" w:pos="851"/>
        </w:tabs>
        <w:suppressAutoHyphens/>
        <w:spacing w:line="100" w:lineRule="atLeast"/>
        <w:ind w:left="0" w:firstLine="567"/>
        <w:jc w:val="both"/>
        <w:rPr>
          <w:rFonts w:ascii="Tahoma" w:hAnsi="Tahoma" w:cs="Tahoma"/>
        </w:rPr>
      </w:pPr>
      <w:r w:rsidRPr="00BB4065">
        <w:rPr>
          <w:rFonts w:ascii="Tahoma" w:hAnsi="Tahoma" w:cs="Tahoma"/>
        </w:rPr>
        <w:t>VMI IS vidinis Tiekėjo testavimas, apimantis visų lygių (modulinis, sisteminis, integracinis) ir skirtingų tipų (funkcinis, nefunkcinis, struktūrinis) testavimus, įskaitant Tiekėjo vidinius testavimus Užsakovo testinėje aplinkoje;</w:t>
      </w:r>
    </w:p>
    <w:p w14:paraId="46E17DDC" w14:textId="77777777" w:rsidR="00B0463A" w:rsidRPr="00BB4065" w:rsidRDefault="00B0463A" w:rsidP="005C1565">
      <w:pPr>
        <w:pStyle w:val="Sraopastraipa1"/>
        <w:numPr>
          <w:ilvl w:val="0"/>
          <w:numId w:val="26"/>
        </w:numPr>
        <w:shd w:val="clear" w:color="auto" w:fill="FFFFFF"/>
        <w:tabs>
          <w:tab w:val="left" w:pos="851"/>
        </w:tabs>
        <w:suppressAutoHyphens/>
        <w:spacing w:line="100" w:lineRule="atLeast"/>
        <w:ind w:left="0" w:firstLine="567"/>
        <w:jc w:val="both"/>
        <w:rPr>
          <w:rFonts w:ascii="Tahoma" w:hAnsi="Tahoma" w:cs="Tahoma"/>
        </w:rPr>
      </w:pPr>
      <w:r w:rsidRPr="00BB4065">
        <w:rPr>
          <w:rFonts w:ascii="Tahoma" w:hAnsi="Tahoma" w:cs="Tahoma"/>
        </w:rPr>
        <w:t>VMI IS integruotas testavimas, apimantis žiniatinklio paslaugų (angl. web service) ir integracijos su kitomis informacinėmis sistemomis testavimą (atliekamas Tiekėjo kartu su Užsakovu);</w:t>
      </w:r>
    </w:p>
    <w:p w14:paraId="53A63ECE" w14:textId="77777777" w:rsidR="00B0463A" w:rsidRPr="00BB4065" w:rsidRDefault="00B0463A" w:rsidP="005C1565">
      <w:pPr>
        <w:pStyle w:val="Sraopastraipa1"/>
        <w:numPr>
          <w:ilvl w:val="0"/>
          <w:numId w:val="26"/>
        </w:numPr>
        <w:shd w:val="clear" w:color="auto" w:fill="FFFFFF"/>
        <w:tabs>
          <w:tab w:val="left" w:pos="851"/>
        </w:tabs>
        <w:suppressAutoHyphens/>
        <w:spacing w:line="100" w:lineRule="atLeast"/>
        <w:ind w:left="0" w:firstLine="567"/>
        <w:jc w:val="both"/>
        <w:rPr>
          <w:rFonts w:ascii="Tahoma" w:hAnsi="Tahoma" w:cs="Tahoma"/>
        </w:rPr>
      </w:pPr>
      <w:r w:rsidRPr="00BB4065">
        <w:rPr>
          <w:rFonts w:ascii="Tahoma" w:hAnsi="Tahoma" w:cs="Tahoma"/>
        </w:rPr>
        <w:t>VMI IS ergonomikos testavimas (atliekamas Tiekėjo remiantis LST EN ISO 9241-151:2008 (Žmogaus ir sistemos sąveikos ergonomika; Žiniatinklio vartotojo sietuvų rekomendacijos (ISO 9241-151:2008) arba lygiaverčiu standartu ir įvertinant šiuos objektus: išorinio naudotojo sąsają, administratoriaus sąsają, ekranines formas, ekraninių formų loginio tikrinimo laukus ir jų veikimo logiką, taip pat remiantis W3C pateikiamomis ergonomikos testavimo arba analogiškomis priemonėmis);</w:t>
      </w:r>
    </w:p>
    <w:p w14:paraId="2BC45588" w14:textId="77777777" w:rsidR="00B0463A" w:rsidRPr="00BB4065" w:rsidRDefault="00B0463A" w:rsidP="005C1565">
      <w:pPr>
        <w:pStyle w:val="Sraopastraipa1"/>
        <w:numPr>
          <w:ilvl w:val="3"/>
          <w:numId w:val="26"/>
        </w:numPr>
        <w:shd w:val="clear" w:color="auto" w:fill="FFFFFF"/>
        <w:tabs>
          <w:tab w:val="left" w:pos="851"/>
        </w:tabs>
        <w:suppressAutoHyphens/>
        <w:spacing w:line="100" w:lineRule="atLeast"/>
        <w:ind w:left="0" w:firstLine="567"/>
        <w:jc w:val="both"/>
        <w:rPr>
          <w:rFonts w:ascii="Tahoma" w:hAnsi="Tahoma" w:cs="Tahoma"/>
        </w:rPr>
      </w:pPr>
      <w:r w:rsidRPr="00BB4065">
        <w:rPr>
          <w:rFonts w:ascii="Tahoma" w:hAnsi="Tahoma" w:cs="Tahoma"/>
        </w:rPr>
        <w:t>VMI IS priėmimo testavimas (atliekamas Užsakovo, Tiekėjas turi dalyvauti priėmimo testavimo metu ir ištaisyti Užsakovo identifikuotas klaidas).</w:t>
      </w:r>
    </w:p>
    <w:p w14:paraId="2611FD14" w14:textId="77777777" w:rsidR="00B0463A" w:rsidRPr="00BB4065" w:rsidRDefault="00B0463A" w:rsidP="005C1565">
      <w:pPr>
        <w:pStyle w:val="ListParagraph"/>
        <w:numPr>
          <w:ilvl w:val="2"/>
          <w:numId w:val="23"/>
        </w:numPr>
        <w:shd w:val="clear" w:color="auto" w:fill="FFFFFF"/>
        <w:tabs>
          <w:tab w:val="left" w:pos="851"/>
          <w:tab w:val="left" w:pos="993"/>
          <w:tab w:val="left" w:pos="1418"/>
          <w:tab w:val="left" w:pos="1843"/>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Kiekvieno testavimo atveju Tiekėjas parengia ir su Užsakovu suderina testavimo ataskaitą, kurioje būtų nurodyta fiksuotų incidentų informacija (aprašas, kritiškumas, numatoma ištaisymo data).</w:t>
      </w:r>
    </w:p>
    <w:p w14:paraId="1B26A45C" w14:textId="77777777" w:rsidR="00B0463A" w:rsidRPr="00BB4065" w:rsidRDefault="00B0463A" w:rsidP="005C1565">
      <w:pPr>
        <w:pStyle w:val="ListParagraph"/>
        <w:numPr>
          <w:ilvl w:val="2"/>
          <w:numId w:val="23"/>
        </w:numPr>
        <w:shd w:val="clear" w:color="auto" w:fill="FFFFFF"/>
        <w:tabs>
          <w:tab w:val="left" w:pos="567"/>
          <w:tab w:val="left" w:pos="851"/>
          <w:tab w:val="left" w:pos="1418"/>
          <w:tab w:val="left" w:pos="1843"/>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Tiekėjas turi sukonfigūruoti Užsakovo testavimui skirtą testavimo aplinką. Testavimo aplinka sukuriama, t. y.:</w:t>
      </w:r>
    </w:p>
    <w:p w14:paraId="347C2AD3" w14:textId="77777777" w:rsidR="00B0463A" w:rsidRPr="00BB4065" w:rsidRDefault="00B0463A" w:rsidP="005C1565">
      <w:pPr>
        <w:pStyle w:val="Sraopastraipa1"/>
        <w:numPr>
          <w:ilvl w:val="0"/>
          <w:numId w:val="27"/>
        </w:numPr>
        <w:shd w:val="clear" w:color="auto" w:fill="FFFFFF"/>
        <w:tabs>
          <w:tab w:val="left" w:pos="851"/>
        </w:tabs>
        <w:suppressAutoHyphens/>
        <w:spacing w:line="100" w:lineRule="atLeast"/>
        <w:ind w:left="0" w:firstLine="567"/>
        <w:jc w:val="both"/>
        <w:rPr>
          <w:rFonts w:ascii="Tahoma" w:hAnsi="Tahoma" w:cs="Tahoma"/>
        </w:rPr>
      </w:pPr>
      <w:r w:rsidRPr="00BB4065">
        <w:rPr>
          <w:rFonts w:ascii="Tahoma" w:hAnsi="Tahoma" w:cs="Tahoma"/>
        </w:rPr>
        <w:t>Tiekėjas dokumentuoja reikalavimus Užsakovo testinei aplinkai nurodydamas reikalingas integracijas su kitomis informacinėmis sistemomis bei registrais;</w:t>
      </w:r>
    </w:p>
    <w:p w14:paraId="1A83AC7B" w14:textId="77777777" w:rsidR="00B0463A" w:rsidRPr="00BB4065" w:rsidRDefault="00B0463A" w:rsidP="005C1565">
      <w:pPr>
        <w:pStyle w:val="Sraopastraipa1"/>
        <w:numPr>
          <w:ilvl w:val="0"/>
          <w:numId w:val="27"/>
        </w:numPr>
        <w:shd w:val="clear" w:color="auto" w:fill="FFFFFF"/>
        <w:tabs>
          <w:tab w:val="left" w:pos="851"/>
        </w:tabs>
        <w:suppressAutoHyphens/>
        <w:spacing w:line="100" w:lineRule="atLeast"/>
        <w:ind w:left="0" w:firstLine="567"/>
        <w:jc w:val="both"/>
        <w:rPr>
          <w:rFonts w:ascii="Tahoma" w:hAnsi="Tahoma" w:cs="Tahoma"/>
        </w:rPr>
      </w:pPr>
      <w:r w:rsidRPr="00BB4065">
        <w:rPr>
          <w:rFonts w:ascii="Tahoma" w:hAnsi="Tahoma" w:cs="Tahoma"/>
        </w:rPr>
        <w:t>Tiekėjas pateikia testavimo aplinkos instaliacijos paketą;</w:t>
      </w:r>
    </w:p>
    <w:p w14:paraId="487CBDA1" w14:textId="77777777" w:rsidR="00B0463A" w:rsidRPr="00BB4065" w:rsidRDefault="00B0463A" w:rsidP="005C1565">
      <w:pPr>
        <w:pStyle w:val="Sraopastraipa1"/>
        <w:numPr>
          <w:ilvl w:val="0"/>
          <w:numId w:val="27"/>
        </w:numPr>
        <w:shd w:val="clear" w:color="auto" w:fill="FFFFFF"/>
        <w:tabs>
          <w:tab w:val="left" w:pos="851"/>
        </w:tabs>
        <w:suppressAutoHyphens/>
        <w:spacing w:line="100" w:lineRule="atLeast"/>
        <w:ind w:left="0" w:firstLine="567"/>
        <w:jc w:val="both"/>
        <w:rPr>
          <w:rFonts w:ascii="Tahoma" w:hAnsi="Tahoma" w:cs="Tahoma"/>
        </w:rPr>
      </w:pPr>
      <w:r w:rsidRPr="00BB4065">
        <w:rPr>
          <w:rFonts w:ascii="Tahoma" w:hAnsi="Tahoma" w:cs="Tahoma"/>
        </w:rPr>
        <w:t>Tiekėjas paruošia testavimo duomenis. Esant poreikiui, Tiekėjas atlieka konfigūracinius nustatymus ir testavimo aplinkoje bei užtikrina kitas būtinas sąlygas testavimams atlikti.</w:t>
      </w:r>
    </w:p>
    <w:p w14:paraId="7483A63F" w14:textId="77777777" w:rsidR="00B0463A" w:rsidRPr="00BB4065" w:rsidRDefault="00B0463A" w:rsidP="005C1565">
      <w:pPr>
        <w:pStyle w:val="ListParagraph"/>
        <w:numPr>
          <w:ilvl w:val="2"/>
          <w:numId w:val="23"/>
        </w:numPr>
        <w:shd w:val="clear" w:color="auto" w:fill="FFFFFF"/>
        <w:tabs>
          <w:tab w:val="left" w:pos="142"/>
          <w:tab w:val="left" w:pos="851"/>
          <w:tab w:val="left" w:pos="1418"/>
          <w:tab w:val="left" w:pos="1843"/>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Testavimo pradžios sąlygos:</w:t>
      </w:r>
    </w:p>
    <w:p w14:paraId="798DBA24" w14:textId="77777777" w:rsidR="00B0463A" w:rsidRPr="00BB4065" w:rsidRDefault="00B0463A" w:rsidP="005C1565">
      <w:pPr>
        <w:pStyle w:val="Sraopastraipa1"/>
        <w:numPr>
          <w:ilvl w:val="0"/>
          <w:numId w:val="28"/>
        </w:numPr>
        <w:shd w:val="clear" w:color="auto" w:fill="FFFFFF"/>
        <w:tabs>
          <w:tab w:val="left" w:pos="851"/>
        </w:tabs>
        <w:suppressAutoHyphens/>
        <w:spacing w:line="100" w:lineRule="atLeast"/>
        <w:ind w:left="0" w:firstLine="567"/>
        <w:jc w:val="both"/>
        <w:rPr>
          <w:rFonts w:ascii="Tahoma" w:hAnsi="Tahoma" w:cs="Tahoma"/>
        </w:rPr>
      </w:pPr>
      <w:r w:rsidRPr="00BB4065">
        <w:rPr>
          <w:rFonts w:ascii="Tahoma" w:hAnsi="Tahoma" w:cs="Tahoma"/>
        </w:rPr>
        <w:t>Turi būti Tiekėjo parengtas, su Užsakovu suderintas ir Užsakovo patvirtintas testavimo planas/metodika, testavimo scenarijai. Testavimo scenarijai turi būti aiškūs ir išsamūs, t. y. parengti taip, kad juos galima būtų įvykdyti be papildomų dokumentų pagalbos ar veiklos specialistų konsultacijų;</w:t>
      </w:r>
    </w:p>
    <w:p w14:paraId="4D2AEFA3" w14:textId="77777777" w:rsidR="00B0463A" w:rsidRPr="00BB4065" w:rsidRDefault="00B0463A" w:rsidP="005C1565">
      <w:pPr>
        <w:pStyle w:val="Sraopastraipa1"/>
        <w:numPr>
          <w:ilvl w:val="0"/>
          <w:numId w:val="28"/>
        </w:numPr>
        <w:shd w:val="clear" w:color="auto" w:fill="FFFFFF"/>
        <w:tabs>
          <w:tab w:val="left" w:pos="851"/>
        </w:tabs>
        <w:suppressAutoHyphens/>
        <w:spacing w:line="100" w:lineRule="atLeast"/>
        <w:ind w:left="0" w:firstLine="567"/>
        <w:jc w:val="both"/>
        <w:rPr>
          <w:rFonts w:ascii="Tahoma" w:hAnsi="Tahoma" w:cs="Tahoma"/>
        </w:rPr>
      </w:pPr>
      <w:r w:rsidRPr="00BB4065">
        <w:rPr>
          <w:rFonts w:ascii="Tahoma" w:hAnsi="Tahoma" w:cs="Tahoma"/>
        </w:rPr>
        <w:t>Turi būti paruošti testinių duomenų rinkiniai;</w:t>
      </w:r>
    </w:p>
    <w:p w14:paraId="03382419" w14:textId="77777777" w:rsidR="00B0463A" w:rsidRPr="00BB4065" w:rsidRDefault="00B0463A" w:rsidP="005C1565">
      <w:pPr>
        <w:pStyle w:val="Sraopastraipa1"/>
        <w:numPr>
          <w:ilvl w:val="0"/>
          <w:numId w:val="28"/>
        </w:numPr>
        <w:shd w:val="clear" w:color="auto" w:fill="FFFFFF"/>
        <w:tabs>
          <w:tab w:val="left" w:pos="851"/>
        </w:tabs>
        <w:suppressAutoHyphens/>
        <w:spacing w:line="100" w:lineRule="atLeast"/>
        <w:ind w:left="0" w:firstLine="567"/>
        <w:jc w:val="both"/>
        <w:rPr>
          <w:rFonts w:ascii="Tahoma" w:hAnsi="Tahoma" w:cs="Tahoma"/>
        </w:rPr>
      </w:pPr>
      <w:r w:rsidRPr="00BB4065">
        <w:rPr>
          <w:rFonts w:ascii="Tahoma" w:hAnsi="Tahoma" w:cs="Tahoma"/>
        </w:rPr>
        <w:t>Turi būti parengta Užsakovo testavimui skirta testavimo aplinka.</w:t>
      </w:r>
    </w:p>
    <w:p w14:paraId="1BCD8B6E" w14:textId="77777777" w:rsidR="00B0463A" w:rsidRPr="00BB4065" w:rsidRDefault="00B0463A" w:rsidP="005C1565">
      <w:pPr>
        <w:pStyle w:val="ListParagraph"/>
        <w:numPr>
          <w:ilvl w:val="2"/>
          <w:numId w:val="23"/>
        </w:numPr>
        <w:shd w:val="clear" w:color="auto" w:fill="FFFFFF"/>
        <w:tabs>
          <w:tab w:val="left" w:pos="142"/>
          <w:tab w:val="left" w:pos="851"/>
          <w:tab w:val="left" w:pos="1418"/>
          <w:tab w:val="left" w:pos="1843"/>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Testavimo pabaigos ir VMI IS perdavimo į bandomąją eksploataciją sąlygos:</w:t>
      </w:r>
    </w:p>
    <w:p w14:paraId="376AC538" w14:textId="77777777" w:rsidR="00B0463A" w:rsidRPr="00BB4065" w:rsidRDefault="00B0463A" w:rsidP="005C1565">
      <w:pPr>
        <w:pStyle w:val="Sraopastraipa1"/>
        <w:numPr>
          <w:ilvl w:val="0"/>
          <w:numId w:val="29"/>
        </w:numPr>
        <w:shd w:val="clear" w:color="auto" w:fill="FFFFFF"/>
        <w:tabs>
          <w:tab w:val="left" w:pos="851"/>
          <w:tab w:val="left" w:pos="993"/>
        </w:tabs>
        <w:suppressAutoHyphens/>
        <w:spacing w:line="100" w:lineRule="atLeast"/>
        <w:ind w:left="0" w:firstLine="567"/>
        <w:jc w:val="both"/>
        <w:rPr>
          <w:rFonts w:ascii="Tahoma" w:hAnsi="Tahoma" w:cs="Tahoma"/>
        </w:rPr>
      </w:pPr>
      <w:r w:rsidRPr="00BB4065">
        <w:rPr>
          <w:rFonts w:ascii="Tahoma" w:hAnsi="Tahoma" w:cs="Tahoma"/>
        </w:rPr>
        <w:t>Turi būti atlikti visi nurodyti VMI IS bandymai (testai) pagal visus suderintus testavimo scenarijus;</w:t>
      </w:r>
    </w:p>
    <w:p w14:paraId="161CC00D" w14:textId="77777777" w:rsidR="00B0463A" w:rsidRPr="00BB4065" w:rsidRDefault="00B0463A" w:rsidP="005C1565">
      <w:pPr>
        <w:pStyle w:val="Sraopastraipa1"/>
        <w:numPr>
          <w:ilvl w:val="0"/>
          <w:numId w:val="29"/>
        </w:numPr>
        <w:shd w:val="clear" w:color="auto" w:fill="FFFFFF"/>
        <w:tabs>
          <w:tab w:val="left" w:pos="851"/>
          <w:tab w:val="left" w:pos="993"/>
        </w:tabs>
        <w:suppressAutoHyphens/>
        <w:spacing w:line="100" w:lineRule="atLeast"/>
        <w:ind w:left="0" w:firstLine="567"/>
        <w:jc w:val="both"/>
        <w:rPr>
          <w:rFonts w:ascii="Tahoma" w:hAnsi="Tahoma" w:cs="Tahoma"/>
        </w:rPr>
      </w:pPr>
      <w:r w:rsidRPr="00BB4065">
        <w:rPr>
          <w:rFonts w:ascii="Tahoma" w:hAnsi="Tahoma" w:cs="Tahoma"/>
        </w:rPr>
        <w:t>Testavimas pagal atitinkamą scenarijų laikomas sėkmingai užbaigtu, jei to scenarijaus visi žingsniai įvykdyti sėkmingai ir tenkina nustatytus vertinimo kriterijus, t. y. kiekvieno atlikto scenarijaus žingsnio laukiamas rezultatas atitinka VMI IS gautą rezultatą. Kitu atveju fiksuojamos klaidos;</w:t>
      </w:r>
    </w:p>
    <w:p w14:paraId="680069DE" w14:textId="77777777" w:rsidR="00B0463A" w:rsidRPr="00BB4065" w:rsidRDefault="00B0463A" w:rsidP="005C1565">
      <w:pPr>
        <w:pStyle w:val="Sraopastraipa1"/>
        <w:numPr>
          <w:ilvl w:val="0"/>
          <w:numId w:val="29"/>
        </w:numPr>
        <w:shd w:val="clear" w:color="auto" w:fill="FFFFFF"/>
        <w:tabs>
          <w:tab w:val="left" w:pos="851"/>
          <w:tab w:val="left" w:pos="993"/>
        </w:tabs>
        <w:suppressAutoHyphens/>
        <w:spacing w:line="100" w:lineRule="atLeast"/>
        <w:ind w:left="0" w:firstLine="567"/>
        <w:jc w:val="both"/>
        <w:rPr>
          <w:rFonts w:ascii="Tahoma" w:hAnsi="Tahoma" w:cs="Tahoma"/>
        </w:rPr>
      </w:pPr>
      <w:r w:rsidRPr="00BB4065">
        <w:rPr>
          <w:rFonts w:ascii="Tahoma" w:hAnsi="Tahoma" w:cs="Tahoma"/>
        </w:rPr>
        <w:t>Visos kritinės ir svarbios klaidos turi būti išspręstos;</w:t>
      </w:r>
    </w:p>
    <w:p w14:paraId="72EA5DDC" w14:textId="77777777" w:rsidR="00B0463A" w:rsidRPr="00BB4065" w:rsidRDefault="00B0463A" w:rsidP="005C1565">
      <w:pPr>
        <w:pStyle w:val="Sraopastraipa1"/>
        <w:numPr>
          <w:ilvl w:val="0"/>
          <w:numId w:val="29"/>
        </w:numPr>
        <w:shd w:val="clear" w:color="auto" w:fill="FFFFFF"/>
        <w:tabs>
          <w:tab w:val="left" w:pos="851"/>
          <w:tab w:val="left" w:pos="993"/>
        </w:tabs>
        <w:suppressAutoHyphens/>
        <w:spacing w:line="100" w:lineRule="atLeast"/>
        <w:ind w:left="0" w:firstLine="567"/>
        <w:jc w:val="both"/>
        <w:rPr>
          <w:rFonts w:ascii="Tahoma" w:hAnsi="Tahoma" w:cs="Tahoma"/>
        </w:rPr>
      </w:pPr>
      <w:r w:rsidRPr="00BB4065">
        <w:rPr>
          <w:rFonts w:ascii="Tahoma" w:hAnsi="Tahoma" w:cs="Tahoma"/>
        </w:rPr>
        <w:t>Turi būti sutarta, kad likusios nekritinės klaidos, kurios neturi įtakos testavimo rezultatų priėmimui, bus išspręstos Tiekėjo iki bandomosios eksploatacijos etapo pabaigos;</w:t>
      </w:r>
    </w:p>
    <w:p w14:paraId="241FB690" w14:textId="77777777" w:rsidR="00B0463A" w:rsidRPr="00BB4065" w:rsidRDefault="00B0463A" w:rsidP="005C1565">
      <w:pPr>
        <w:pStyle w:val="Sraopastraipa1"/>
        <w:numPr>
          <w:ilvl w:val="0"/>
          <w:numId w:val="29"/>
        </w:numPr>
        <w:shd w:val="clear" w:color="auto" w:fill="FFFFFF"/>
        <w:tabs>
          <w:tab w:val="left" w:pos="851"/>
          <w:tab w:val="left" w:pos="993"/>
        </w:tabs>
        <w:suppressAutoHyphens/>
        <w:spacing w:line="100" w:lineRule="atLeast"/>
        <w:ind w:left="0" w:firstLine="567"/>
        <w:jc w:val="both"/>
        <w:rPr>
          <w:rFonts w:ascii="Tahoma" w:hAnsi="Tahoma" w:cs="Tahoma"/>
        </w:rPr>
      </w:pPr>
      <w:r w:rsidRPr="00BB4065">
        <w:rPr>
          <w:rFonts w:ascii="Tahoma" w:hAnsi="Tahoma" w:cs="Tahoma"/>
        </w:rPr>
        <w:t xml:space="preserve">Turi būti pateiktos atskirų testavimų ataskaitos. </w:t>
      </w:r>
    </w:p>
    <w:p w14:paraId="6FAB6CAE" w14:textId="77777777" w:rsidR="00B0463A" w:rsidRPr="00BB4065" w:rsidRDefault="00B0463A" w:rsidP="005C1565">
      <w:pPr>
        <w:pStyle w:val="ListParagraph"/>
        <w:numPr>
          <w:ilvl w:val="2"/>
          <w:numId w:val="23"/>
        </w:numPr>
        <w:shd w:val="clear" w:color="auto" w:fill="FFFFFF"/>
        <w:tabs>
          <w:tab w:val="left" w:pos="142"/>
          <w:tab w:val="left" w:pos="851"/>
          <w:tab w:val="left" w:pos="1418"/>
          <w:tab w:val="left" w:pos="1843"/>
        </w:tabs>
        <w:autoSpaceDE w:val="0"/>
        <w:autoSpaceDN w:val="0"/>
        <w:adjustRightInd w:val="0"/>
        <w:spacing w:after="0" w:line="240" w:lineRule="auto"/>
        <w:ind w:left="0" w:firstLine="567"/>
        <w:jc w:val="both"/>
        <w:rPr>
          <w:rFonts w:ascii="Tahoma" w:hAnsi="Tahoma" w:cs="Tahoma"/>
        </w:rPr>
      </w:pPr>
      <w:r w:rsidRPr="00BB4065">
        <w:rPr>
          <w:rFonts w:ascii="Tahoma" w:hAnsi="Tahoma" w:cs="Tahoma"/>
        </w:rPr>
        <w:t>Testavimo principai ir procedūros turi būti apibrėžtos ir suderintos su VMI prie FM Projekto valdymo plane arba testavimo plane / metodikoje, kur turi būti numatyta, kad testavimo metu Tiekėjas privalo:</w:t>
      </w:r>
    </w:p>
    <w:p w14:paraId="1E753C29" w14:textId="77777777" w:rsidR="00B0463A" w:rsidRPr="00BB4065" w:rsidRDefault="00B0463A" w:rsidP="005C1565">
      <w:pPr>
        <w:pStyle w:val="ListParagraph"/>
        <w:numPr>
          <w:ilvl w:val="0"/>
          <w:numId w:val="24"/>
        </w:numPr>
        <w:shd w:val="clear" w:color="auto" w:fill="FFFFFF"/>
        <w:tabs>
          <w:tab w:val="left" w:pos="709"/>
          <w:tab w:val="left" w:pos="851"/>
          <w:tab w:val="left" w:pos="1418"/>
          <w:tab w:val="left" w:pos="1843"/>
        </w:tabs>
        <w:autoSpaceDE w:val="0"/>
        <w:autoSpaceDN w:val="0"/>
        <w:adjustRightInd w:val="0"/>
        <w:spacing w:after="0" w:line="240" w:lineRule="auto"/>
        <w:jc w:val="both"/>
        <w:rPr>
          <w:rFonts w:ascii="Tahoma" w:hAnsi="Tahoma" w:cs="Tahoma"/>
        </w:rPr>
      </w:pPr>
      <w:r w:rsidRPr="00BB4065">
        <w:rPr>
          <w:rFonts w:ascii="Tahoma" w:hAnsi="Tahoma" w:cs="Tahoma"/>
        </w:rPr>
        <w:t>dalyvauti testavime;</w:t>
      </w:r>
    </w:p>
    <w:p w14:paraId="1291A892" w14:textId="77777777" w:rsidR="00B0463A" w:rsidRPr="00BB4065" w:rsidRDefault="00B0463A" w:rsidP="005C1565">
      <w:pPr>
        <w:pStyle w:val="ListParagraph"/>
        <w:numPr>
          <w:ilvl w:val="0"/>
          <w:numId w:val="24"/>
        </w:numPr>
        <w:shd w:val="clear" w:color="auto" w:fill="FFFFFF"/>
        <w:tabs>
          <w:tab w:val="left" w:pos="709"/>
          <w:tab w:val="left" w:pos="851"/>
          <w:tab w:val="left" w:pos="1418"/>
          <w:tab w:val="left" w:pos="1843"/>
        </w:tabs>
        <w:autoSpaceDE w:val="0"/>
        <w:autoSpaceDN w:val="0"/>
        <w:adjustRightInd w:val="0"/>
        <w:spacing w:after="0" w:line="240" w:lineRule="auto"/>
        <w:jc w:val="both"/>
        <w:rPr>
          <w:rFonts w:ascii="Tahoma" w:hAnsi="Tahoma" w:cs="Tahoma"/>
        </w:rPr>
      </w:pPr>
      <w:r w:rsidRPr="00BB4065">
        <w:rPr>
          <w:rFonts w:ascii="Tahoma" w:hAnsi="Tahoma" w:cs="Tahoma"/>
        </w:rPr>
        <w:t>vesti klaidų registrą;</w:t>
      </w:r>
    </w:p>
    <w:p w14:paraId="78FC9AF0" w14:textId="77777777" w:rsidR="00B0463A" w:rsidRPr="00BB4065" w:rsidRDefault="00B0463A" w:rsidP="005C1565">
      <w:pPr>
        <w:pStyle w:val="ListParagraph"/>
        <w:numPr>
          <w:ilvl w:val="0"/>
          <w:numId w:val="24"/>
        </w:numPr>
        <w:shd w:val="clear" w:color="auto" w:fill="FFFFFF"/>
        <w:tabs>
          <w:tab w:val="left" w:pos="709"/>
          <w:tab w:val="left" w:pos="851"/>
          <w:tab w:val="left" w:pos="1418"/>
          <w:tab w:val="left" w:pos="1843"/>
        </w:tabs>
        <w:autoSpaceDE w:val="0"/>
        <w:autoSpaceDN w:val="0"/>
        <w:adjustRightInd w:val="0"/>
        <w:spacing w:after="0" w:line="240" w:lineRule="auto"/>
        <w:jc w:val="both"/>
        <w:rPr>
          <w:rFonts w:ascii="Tahoma" w:hAnsi="Tahoma" w:cs="Tahoma"/>
        </w:rPr>
      </w:pPr>
      <w:r w:rsidRPr="00BB4065">
        <w:rPr>
          <w:rFonts w:ascii="Tahoma" w:hAnsi="Tahoma" w:cs="Tahoma"/>
        </w:rPr>
        <w:t>šalinti testavimo metu identifikuotas klaidas ir trūkumus;</w:t>
      </w:r>
    </w:p>
    <w:p w14:paraId="0DD0E858" w14:textId="77777777" w:rsidR="00B0463A" w:rsidRPr="00BB4065" w:rsidRDefault="00B0463A" w:rsidP="005C1565">
      <w:pPr>
        <w:pStyle w:val="ListParagraph"/>
        <w:numPr>
          <w:ilvl w:val="0"/>
          <w:numId w:val="24"/>
        </w:numPr>
        <w:spacing w:after="0" w:line="240" w:lineRule="auto"/>
        <w:jc w:val="both"/>
        <w:rPr>
          <w:rFonts w:ascii="Tahoma" w:hAnsi="Tahoma" w:cs="Tahoma"/>
        </w:rPr>
      </w:pPr>
      <w:r w:rsidRPr="00BB4065">
        <w:rPr>
          <w:rFonts w:ascii="Tahoma" w:hAnsi="Tahoma" w:cs="Tahoma"/>
        </w:rPr>
        <w:t>informuoti VMI prie FM apie klaidų šalinimo planus ir eigą;</w:t>
      </w:r>
    </w:p>
    <w:p w14:paraId="226E34E3" w14:textId="77777777" w:rsidR="00B0463A" w:rsidRPr="00BB4065" w:rsidRDefault="00B0463A" w:rsidP="005C1565">
      <w:pPr>
        <w:pStyle w:val="ListParagraph"/>
        <w:numPr>
          <w:ilvl w:val="0"/>
          <w:numId w:val="24"/>
        </w:numPr>
        <w:spacing w:after="0" w:line="240" w:lineRule="auto"/>
        <w:jc w:val="both"/>
        <w:rPr>
          <w:rFonts w:ascii="Tahoma" w:hAnsi="Tahoma" w:cs="Tahoma"/>
        </w:rPr>
      </w:pPr>
      <w:r w:rsidRPr="00BB4065">
        <w:rPr>
          <w:rFonts w:ascii="Tahoma" w:hAnsi="Tahoma" w:cs="Tahoma"/>
        </w:rPr>
        <w:t>pildyti pakeitimų registrą bei dokumentuoti pakeitimus.</w:t>
      </w:r>
    </w:p>
    <w:p w14:paraId="78EFB5CA" w14:textId="77777777" w:rsidR="00B0463A" w:rsidRPr="00BB4065" w:rsidRDefault="00B0463A" w:rsidP="005C1565">
      <w:pPr>
        <w:pStyle w:val="ListParagraph"/>
        <w:widowControl w:val="0"/>
        <w:numPr>
          <w:ilvl w:val="2"/>
          <w:numId w:val="23"/>
        </w:numPr>
        <w:shd w:val="clear" w:color="auto" w:fill="FFFFFF" w:themeFill="background1"/>
        <w:spacing w:after="0" w:line="256" w:lineRule="auto"/>
        <w:ind w:left="0" w:right="14" w:firstLine="567"/>
        <w:contextualSpacing w:val="0"/>
        <w:jc w:val="both"/>
        <w:rPr>
          <w:rFonts w:ascii="Tahoma" w:hAnsi="Tahoma" w:cs="Tahoma"/>
        </w:rPr>
      </w:pPr>
      <w:r w:rsidRPr="00BB4065">
        <w:rPr>
          <w:rFonts w:ascii="Tahoma" w:hAnsi="Tahoma" w:cs="Tahoma"/>
        </w:rPr>
        <w:t>VMI prie FM veiklos darbo grupių nariai testavime dalyvauja pagal savo kompetencijas. Priėmimo testavime turi dalyvauti tiek VMI prie FM, tiek Tiekėjo atstovai. Testuojant integracines sąsajas su KCIS testavime gali dalyvauti ir VšĮ „Versli Lietuva“ atstovai.</w:t>
      </w:r>
    </w:p>
    <w:p w14:paraId="1F1DF19C" w14:textId="77777777" w:rsidR="00B0463A" w:rsidRPr="00BB4065" w:rsidRDefault="00B0463A" w:rsidP="00B0463A">
      <w:pPr>
        <w:pStyle w:val="ListParagraph"/>
        <w:widowControl w:val="0"/>
        <w:shd w:val="clear" w:color="auto" w:fill="FFFFFF" w:themeFill="background1"/>
        <w:spacing w:line="256" w:lineRule="auto"/>
        <w:ind w:right="566"/>
        <w:contextualSpacing w:val="0"/>
        <w:rPr>
          <w:rFonts w:ascii="Tahoma" w:hAnsi="Tahoma" w:cs="Tahoma"/>
        </w:rPr>
      </w:pPr>
    </w:p>
    <w:p w14:paraId="5ACA9E73" w14:textId="77777777" w:rsidR="00B0463A" w:rsidRPr="00BB4065" w:rsidRDefault="00B0463A" w:rsidP="005C1565">
      <w:pPr>
        <w:pStyle w:val="ListParagraph"/>
        <w:numPr>
          <w:ilvl w:val="1"/>
          <w:numId w:val="17"/>
        </w:numPr>
        <w:shd w:val="clear" w:color="auto" w:fill="FFFFFF"/>
        <w:tabs>
          <w:tab w:val="left" w:pos="851"/>
        </w:tabs>
        <w:autoSpaceDE w:val="0"/>
        <w:autoSpaceDN w:val="0"/>
        <w:adjustRightInd w:val="0"/>
        <w:spacing w:after="0" w:line="240" w:lineRule="auto"/>
        <w:ind w:right="566"/>
        <w:jc w:val="center"/>
        <w:rPr>
          <w:rFonts w:ascii="Tahoma" w:hAnsi="Tahoma" w:cs="Tahoma"/>
          <w:b/>
        </w:rPr>
      </w:pPr>
      <w:r w:rsidRPr="00BB4065">
        <w:rPr>
          <w:rFonts w:ascii="Tahoma" w:hAnsi="Tahoma" w:cs="Tahoma"/>
          <w:b/>
        </w:rPr>
        <w:t>Bandomajai eksploatacijai taikomi reikalavimai:</w:t>
      </w:r>
    </w:p>
    <w:p w14:paraId="2A2D8522" w14:textId="77777777" w:rsidR="00B0463A" w:rsidRPr="00BB4065" w:rsidRDefault="00B0463A" w:rsidP="00B0463A">
      <w:pPr>
        <w:shd w:val="clear" w:color="auto" w:fill="FFFFFF"/>
        <w:tabs>
          <w:tab w:val="left" w:pos="851"/>
        </w:tabs>
        <w:autoSpaceDE w:val="0"/>
        <w:autoSpaceDN w:val="0"/>
        <w:adjustRightInd w:val="0"/>
        <w:ind w:left="1003" w:right="566"/>
        <w:jc w:val="center"/>
        <w:rPr>
          <w:rFonts w:ascii="Tahoma" w:hAnsi="Tahoma" w:cs="Tahoma"/>
          <w:b/>
          <w:sz w:val="22"/>
          <w:szCs w:val="22"/>
        </w:rPr>
      </w:pPr>
    </w:p>
    <w:p w14:paraId="2F593DA6" w14:textId="77777777" w:rsidR="00B0463A" w:rsidRPr="00BB4065" w:rsidRDefault="00B0463A" w:rsidP="005C1565">
      <w:pPr>
        <w:pStyle w:val="ListParagraph"/>
        <w:numPr>
          <w:ilvl w:val="1"/>
          <w:numId w:val="20"/>
        </w:numPr>
        <w:tabs>
          <w:tab w:val="left" w:pos="1701"/>
        </w:tabs>
        <w:spacing w:after="0" w:line="240" w:lineRule="auto"/>
        <w:contextualSpacing w:val="0"/>
        <w:jc w:val="both"/>
        <w:rPr>
          <w:rFonts w:ascii="Tahoma" w:eastAsia="MS Mincho" w:hAnsi="Tahoma" w:cs="Tahoma"/>
          <w:vanish/>
          <w:lang w:val="en-US" w:eastAsia="ja-JP"/>
        </w:rPr>
      </w:pPr>
    </w:p>
    <w:p w14:paraId="0D9ECA0C" w14:textId="77777777" w:rsidR="00B0463A" w:rsidRPr="00BB4065" w:rsidRDefault="00B0463A" w:rsidP="005C1565">
      <w:pPr>
        <w:pStyle w:val="ListParagraph"/>
        <w:numPr>
          <w:ilvl w:val="1"/>
          <w:numId w:val="20"/>
        </w:numPr>
        <w:tabs>
          <w:tab w:val="left" w:pos="1701"/>
        </w:tabs>
        <w:spacing w:after="0" w:line="240" w:lineRule="auto"/>
        <w:contextualSpacing w:val="0"/>
        <w:jc w:val="both"/>
        <w:rPr>
          <w:rFonts w:ascii="Tahoma" w:eastAsia="MS Mincho" w:hAnsi="Tahoma" w:cs="Tahoma"/>
          <w:vanish/>
          <w:lang w:val="en-US" w:eastAsia="ja-JP"/>
        </w:rPr>
      </w:pPr>
    </w:p>
    <w:p w14:paraId="1FB9DF71" w14:textId="77777777" w:rsidR="00B0463A" w:rsidRPr="00BB4065" w:rsidRDefault="00B0463A" w:rsidP="005C1565">
      <w:pPr>
        <w:pStyle w:val="ListParagraph"/>
        <w:numPr>
          <w:ilvl w:val="1"/>
          <w:numId w:val="20"/>
        </w:numPr>
        <w:tabs>
          <w:tab w:val="left" w:pos="1701"/>
        </w:tabs>
        <w:spacing w:after="0" w:line="240" w:lineRule="auto"/>
        <w:contextualSpacing w:val="0"/>
        <w:jc w:val="both"/>
        <w:rPr>
          <w:rFonts w:ascii="Tahoma" w:eastAsia="MS Mincho" w:hAnsi="Tahoma" w:cs="Tahoma"/>
          <w:vanish/>
          <w:lang w:val="en-US" w:eastAsia="ja-JP"/>
        </w:rPr>
      </w:pPr>
    </w:p>
    <w:p w14:paraId="38BDA48E" w14:textId="77777777" w:rsidR="00B0463A" w:rsidRPr="00BB4065" w:rsidRDefault="00B0463A" w:rsidP="005C1565">
      <w:pPr>
        <w:pStyle w:val="tekstoturinys"/>
        <w:numPr>
          <w:ilvl w:val="2"/>
          <w:numId w:val="20"/>
        </w:numPr>
        <w:tabs>
          <w:tab w:val="left" w:pos="567"/>
          <w:tab w:val="left" w:pos="1276"/>
          <w:tab w:val="left" w:pos="1701"/>
        </w:tabs>
        <w:ind w:left="0" w:firstLine="567"/>
        <w:rPr>
          <w:rFonts w:ascii="Tahoma" w:hAnsi="Tahoma" w:cs="Tahoma"/>
          <w:lang w:val="lt-LT"/>
        </w:rPr>
      </w:pPr>
      <w:r w:rsidRPr="00BB4065">
        <w:rPr>
          <w:rFonts w:ascii="Tahoma" w:hAnsi="Tahoma" w:cs="Tahoma"/>
          <w:lang w:val="lt-LT"/>
        </w:rPr>
        <w:t>Visiems priimamiems VMI IS rezultatams taikoma bandomoji eksploatacija, kuri trunka ne mažiau nei 1 mėnesį ir kuri skaičiuojama nuo Paslaugos rezultato elemento ar glaudžiai susijusio Paslaugos rezultato elemento įdiegimo į gamybinę aplinką. Tiekėjo ir VMI prie FM sutarimu bandomosios eksploatacijos laikas gali būti pailgintas. Į bandomosios eksploatacijos trukmę neįskaičiuojamas laikas, kai dėl VMI IS  esminių klaidų ir / ar trikdžių nebuvo galima atlikti Paslaugos rezultato elemento bandomosios eksploatacijos. Bandomoji eksploatacija negali būti laikoma baigta, jei Tiekėjas neištaisė visų bandomosios eksploatacijos metu identifikuotų klaidų.</w:t>
      </w:r>
    </w:p>
    <w:p w14:paraId="5E5E9F65" w14:textId="77777777" w:rsidR="00B0463A" w:rsidRPr="00BB4065" w:rsidRDefault="00B0463A" w:rsidP="005C1565">
      <w:pPr>
        <w:pStyle w:val="tekstoturinys"/>
        <w:numPr>
          <w:ilvl w:val="2"/>
          <w:numId w:val="20"/>
        </w:numPr>
        <w:tabs>
          <w:tab w:val="left" w:pos="567"/>
          <w:tab w:val="left" w:pos="1276"/>
          <w:tab w:val="left" w:pos="1701"/>
        </w:tabs>
        <w:ind w:left="0" w:firstLine="567"/>
        <w:rPr>
          <w:rFonts w:ascii="Tahoma" w:hAnsi="Tahoma" w:cs="Tahoma"/>
          <w:lang w:val="lt-LT"/>
        </w:rPr>
      </w:pPr>
      <w:r w:rsidRPr="00BB4065">
        <w:rPr>
          <w:rFonts w:ascii="Tahoma" w:hAnsi="Tahoma" w:cs="Tahoma"/>
          <w:lang w:val="lt-LT"/>
        </w:rPr>
        <w:t>Tiekėjas privalo užtikrinti VMI IS veikimo priežiūrą visos bandomosios eksploatacijos metu.</w:t>
      </w:r>
    </w:p>
    <w:p w14:paraId="6F15CE4A" w14:textId="77777777" w:rsidR="00B0463A" w:rsidRPr="00BB4065" w:rsidRDefault="00B0463A" w:rsidP="005C1565">
      <w:pPr>
        <w:pStyle w:val="tekstoturinys"/>
        <w:numPr>
          <w:ilvl w:val="2"/>
          <w:numId w:val="20"/>
        </w:numPr>
        <w:tabs>
          <w:tab w:val="left" w:pos="567"/>
          <w:tab w:val="left" w:pos="1276"/>
          <w:tab w:val="left" w:pos="1701"/>
        </w:tabs>
        <w:ind w:left="0" w:firstLine="567"/>
        <w:rPr>
          <w:rFonts w:ascii="Tahoma" w:hAnsi="Tahoma" w:cs="Tahoma"/>
          <w:lang w:val="lt-LT"/>
        </w:rPr>
      </w:pPr>
      <w:r w:rsidRPr="00BB4065">
        <w:rPr>
          <w:rFonts w:ascii="Tahoma" w:hAnsi="Tahoma" w:cs="Tahoma"/>
          <w:lang w:val="lt-LT"/>
        </w:rPr>
        <w:t>Tiekėjas bandomosios eksploatacijos metu privalo šalinti visus pastebėtus trūkumus ir tobulinti VMI IS, atsižvelgiant į bandomosios eksploatacijos metu pastebėtus trūkumus. Susidarius tokiai situacijai, kai neįmanoma ištaisyti VMI IS trūkumų iki bandomosios eksploatacijos pabaigos, bandomosios eksploatacijos terminas gali būti pratęstas iki tol, kol bus ištaisyti VMI prie FM trūkumai ir VMI IS visa apimtimi atitiks nustatytus reikalavimams.</w:t>
      </w:r>
    </w:p>
    <w:p w14:paraId="3297DC9A" w14:textId="77777777" w:rsidR="00B0463A" w:rsidRPr="00BB4065" w:rsidRDefault="00B0463A" w:rsidP="005C1565">
      <w:pPr>
        <w:pStyle w:val="tekstoturinys"/>
        <w:numPr>
          <w:ilvl w:val="2"/>
          <w:numId w:val="20"/>
        </w:numPr>
        <w:tabs>
          <w:tab w:val="left" w:pos="567"/>
          <w:tab w:val="left" w:pos="1276"/>
          <w:tab w:val="left" w:pos="1701"/>
        </w:tabs>
        <w:ind w:left="0" w:firstLine="567"/>
        <w:rPr>
          <w:rFonts w:ascii="Tahoma" w:hAnsi="Tahoma" w:cs="Tahoma"/>
          <w:lang w:val="lt-LT"/>
        </w:rPr>
      </w:pPr>
      <w:r w:rsidRPr="00BB4065">
        <w:rPr>
          <w:rFonts w:ascii="Tahoma" w:hAnsi="Tahoma" w:cs="Tahoma"/>
          <w:lang w:val="lt-LT"/>
        </w:rPr>
        <w:t>Bandomosios eksploatacijos metu nustačius trūkumus, kilusius dėl to, kad projektavimo ir programavimo metu Tiekėjas jų nenumatė, Tiekėjas reikalingus taisymus turės atlikti nemokamai.</w:t>
      </w:r>
    </w:p>
    <w:p w14:paraId="06F6D332" w14:textId="77777777" w:rsidR="00B0463A" w:rsidRPr="00BB4065" w:rsidRDefault="00B0463A" w:rsidP="005C1565">
      <w:pPr>
        <w:pStyle w:val="tekstoturinys"/>
        <w:numPr>
          <w:ilvl w:val="2"/>
          <w:numId w:val="20"/>
        </w:numPr>
        <w:tabs>
          <w:tab w:val="left" w:pos="567"/>
          <w:tab w:val="left" w:pos="1276"/>
          <w:tab w:val="left" w:pos="1701"/>
        </w:tabs>
        <w:ind w:left="0" w:firstLine="567"/>
        <w:rPr>
          <w:rFonts w:ascii="Tahoma" w:hAnsi="Tahoma" w:cs="Tahoma"/>
          <w:lang w:val="lt-LT"/>
        </w:rPr>
      </w:pPr>
      <w:r w:rsidRPr="00BB4065">
        <w:rPr>
          <w:rFonts w:ascii="Tahoma" w:hAnsi="Tahoma" w:cs="Tahoma"/>
          <w:lang w:val="lt-LT"/>
        </w:rPr>
        <w:t>Tiekėjas privalo, prieš perduodamas VMI IS, VMI prie FM pateikti galutines dokumentacijos ir VMI IS išeities kodo versijas.</w:t>
      </w:r>
    </w:p>
    <w:p w14:paraId="4610D112" w14:textId="77777777" w:rsidR="00B0463A" w:rsidRPr="00BB4065" w:rsidRDefault="00B0463A" w:rsidP="00B0463A">
      <w:pPr>
        <w:pStyle w:val="ListParagraph"/>
        <w:shd w:val="clear" w:color="auto" w:fill="FFFFFF"/>
        <w:tabs>
          <w:tab w:val="left" w:pos="851"/>
        </w:tabs>
        <w:autoSpaceDE w:val="0"/>
        <w:autoSpaceDN w:val="0"/>
        <w:adjustRightInd w:val="0"/>
        <w:ind w:left="567" w:right="566"/>
        <w:rPr>
          <w:rFonts w:ascii="Tahoma" w:hAnsi="Tahoma" w:cs="Tahoma"/>
        </w:rPr>
      </w:pPr>
    </w:p>
    <w:p w14:paraId="0E318A51" w14:textId="77777777" w:rsidR="00B0463A" w:rsidRPr="00BB4065" w:rsidRDefault="00B0463A" w:rsidP="005C1565">
      <w:pPr>
        <w:pStyle w:val="ListParagraph"/>
        <w:numPr>
          <w:ilvl w:val="1"/>
          <w:numId w:val="25"/>
        </w:numPr>
        <w:shd w:val="clear" w:color="auto" w:fill="FFFFFF"/>
        <w:tabs>
          <w:tab w:val="left" w:pos="1134"/>
        </w:tabs>
        <w:autoSpaceDE w:val="0"/>
        <w:autoSpaceDN w:val="0"/>
        <w:adjustRightInd w:val="0"/>
        <w:spacing w:after="0" w:line="240" w:lineRule="auto"/>
        <w:ind w:right="566"/>
        <w:jc w:val="center"/>
        <w:rPr>
          <w:rFonts w:ascii="Tahoma" w:hAnsi="Tahoma" w:cs="Tahoma"/>
          <w:b/>
        </w:rPr>
      </w:pPr>
      <w:r w:rsidRPr="00BB4065">
        <w:rPr>
          <w:rFonts w:ascii="Tahoma" w:hAnsi="Tahoma" w:cs="Tahoma"/>
          <w:b/>
        </w:rPr>
        <w:t>Kokybės garantijai taikomi reikalavimai:</w:t>
      </w:r>
    </w:p>
    <w:p w14:paraId="1D93F2AF" w14:textId="77777777" w:rsidR="00B0463A" w:rsidRPr="00BB4065" w:rsidRDefault="00B0463A" w:rsidP="00B0463A">
      <w:pPr>
        <w:shd w:val="clear" w:color="auto" w:fill="FFFFFF"/>
        <w:autoSpaceDE w:val="0"/>
        <w:autoSpaceDN w:val="0"/>
        <w:adjustRightInd w:val="0"/>
        <w:ind w:right="566"/>
        <w:rPr>
          <w:rFonts w:ascii="Tahoma" w:hAnsi="Tahoma" w:cs="Tahoma"/>
          <w:b/>
          <w:sz w:val="22"/>
          <w:szCs w:val="22"/>
        </w:rPr>
      </w:pPr>
    </w:p>
    <w:p w14:paraId="4FD1F253" w14:textId="77777777" w:rsidR="00B0463A" w:rsidRPr="00BB4065" w:rsidRDefault="00B0463A" w:rsidP="00B0463A">
      <w:pPr>
        <w:shd w:val="clear" w:color="auto" w:fill="FFFFFF"/>
        <w:autoSpaceDE w:val="0"/>
        <w:autoSpaceDN w:val="0"/>
        <w:adjustRightInd w:val="0"/>
        <w:ind w:right="566"/>
        <w:rPr>
          <w:rFonts w:ascii="Tahoma" w:hAnsi="Tahoma" w:cs="Tahoma"/>
          <w:b/>
          <w:sz w:val="22"/>
          <w:szCs w:val="22"/>
        </w:rPr>
      </w:pPr>
      <w:r w:rsidRPr="00BB4065">
        <w:rPr>
          <w:rFonts w:ascii="Tahoma" w:hAnsi="Tahoma" w:cs="Tahoma"/>
          <w:b/>
          <w:sz w:val="22"/>
          <w:szCs w:val="22"/>
        </w:rPr>
        <w:t>4.6.1.</w:t>
      </w:r>
      <w:r w:rsidRPr="00BB4065">
        <w:rPr>
          <w:rFonts w:ascii="Tahoma" w:hAnsi="Tahoma" w:cs="Tahoma"/>
          <w:b/>
          <w:sz w:val="22"/>
          <w:szCs w:val="22"/>
        </w:rPr>
        <w:tab/>
        <w:t>Bendri reikalavimai:</w:t>
      </w:r>
    </w:p>
    <w:p w14:paraId="444A3052" w14:textId="77777777" w:rsidR="00B0463A" w:rsidRPr="00BB4065" w:rsidRDefault="00B0463A" w:rsidP="00B0463A">
      <w:pPr>
        <w:shd w:val="clear" w:color="auto" w:fill="FFFFFF"/>
        <w:autoSpaceDE w:val="0"/>
        <w:autoSpaceDN w:val="0"/>
        <w:adjustRightInd w:val="0"/>
        <w:ind w:right="566"/>
        <w:rPr>
          <w:rFonts w:ascii="Tahoma" w:hAnsi="Tahoma" w:cs="Tahoma"/>
          <w:b/>
          <w:sz w:val="22"/>
          <w:szCs w:val="22"/>
        </w:rPr>
      </w:pPr>
    </w:p>
    <w:p w14:paraId="6D2C8F48"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4.6.1.1. Tiek VMI prie FM, tiek Tiekėjas pasitvirtina „Kokybės garantijos“ dokumentą.</w:t>
      </w:r>
    </w:p>
    <w:p w14:paraId="6181A0A9"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4.6.1.2. Paslaugos turi būti inicijuojamos, apskaitomos ir analizuojamos tik VMI prie FM Pagalbos tarnybos programinėmis priemonėmis.</w:t>
      </w:r>
    </w:p>
    <w:p w14:paraId="44FD55A0"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4.6.1.3. Pirkimo sutarties vykdymo laikotarpiu Tiekėjas įsipareigoja išspręsti visus po pirkimo sutarties įsigaliojimo VMI prie FM IT Pagalbos tarnybos nukreiptas triktis ir / ar klaidas. Triktys ir / ar klaidos sprendžiamos pagal jų kritiškumą (pirmiausiai kritinės klaidos, po to svarbios klaidos, po to kitos klaidos) ir registravimo tvarką (pirmiausia sprendžiamos anksčiausiai užregistruotos triktys ir / ar klaidos). Esant būtinybei VMI prie FM, suderinusi su Tiekėju, gali pakeisti trikties ir / ar klaidos sprendimo prioritetą.</w:t>
      </w:r>
    </w:p>
    <w:p w14:paraId="45CAB9FC"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4.6.1.4. VMI IS turi sklandžiai veikti,  būti greitai atstatomas po trikčių. Visi veiksmai su VMI  IS bei duomenimis turi būti fiksuojami.</w:t>
      </w:r>
    </w:p>
    <w:p w14:paraId="0D4DD0BE"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4.6.1.5. VMI IS dokumentacija, kartu su programiniu kodu bei diegimo instrukcijomis, pateikiami pagal VMI prie FM ir Tiekėjo tarpusavyje suderintame kokybės garantijos dokumente aprašytą tvarką, patalpinant į SVN ir išlaikant VMI IS diegimo proceso principus, atsižvelgiant į Reikalavimų Valstybinės mokesčių inspekcijos prie Lietuvos Respublikos finansų ministerijos informacinių sistemų bei taikomosios programinės įrangos kokybės garantijai ir priežiūros paslaugoms, patvirtintų Valstybinės mokesčių inspekcijos prie Lietuvos Respublikos finansų ministerijos viršininko 2008 m. gruodžio 30 d. įsakymu Nr. V-390 „Dėl Valstybinės mokesčių inspekcijos informacinių sistemų saugos reikalavimų ir reikalavimų Valstybinės mokesčių inspekcijos prie Lietuvos Respublikos finansų ministerijos informacinių sistemų bei taikomosios programinės įrangos kokybės garantijai ir priežiūros paslaugoms“ (2019 m. sausio 17 d. įsakymo Nr. V–20 redakcija), nuostatas.</w:t>
      </w:r>
    </w:p>
    <w:p w14:paraId="7D4DB47A"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4.6.1.6. Paslaugos priėmimo-perdavimo akte turi būti įvardinta visa Paslaugos teikimo metu pateikta dokumentacija (suderinus su VMI prie FM), instaliavimo paketai bei programinis kodas, aprašyti žinomi defektai bei įdiegimo instrukcijos.</w:t>
      </w:r>
    </w:p>
    <w:p w14:paraId="2911BA03"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4.6.1.7. Paslaugos turi būti teikiamos taip, kad sukurta ir (ar) modifikuota programinė įranga (Paslaugos rezultatai) galėtų funkcionuoti realaus laiko režimu, tiek vykdant tokios programinės įrangos bandomąją eksploataciją, tiek jai taikant kokybės garantiją.</w:t>
      </w:r>
    </w:p>
    <w:p w14:paraId="2819CB26"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4.6.1.8. Tiekėjo darbuotojams draudžiama savavališkai atlikti VMI prie FM IS diegimus bei kitokius VMI prie FM IS konfigūravimo darbus.</w:t>
      </w:r>
    </w:p>
    <w:p w14:paraId="00934447"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4.6.1.9. Visos Sutartyje išvardintos Paslaugos ar Paslaugos dalys turi būti įdiegtos į gamybinę aplinką per 7 mėnesius nuo sutarties įsigaliojimo ir turi būti realizuota 100 proc. perkamai Paslaugai keliamų reikalavimų.</w:t>
      </w:r>
    </w:p>
    <w:p w14:paraId="2CAF189C" w14:textId="77777777" w:rsidR="00B0463A" w:rsidRPr="00BB4065" w:rsidRDefault="00B0463A" w:rsidP="00B0463A">
      <w:pPr>
        <w:shd w:val="clear" w:color="auto" w:fill="FFFFFF"/>
        <w:autoSpaceDE w:val="0"/>
        <w:autoSpaceDN w:val="0"/>
        <w:adjustRightInd w:val="0"/>
        <w:ind w:right="5"/>
        <w:jc w:val="both"/>
        <w:rPr>
          <w:rFonts w:ascii="Tahoma" w:hAnsi="Tahoma" w:cs="Tahoma"/>
          <w:b/>
          <w:sz w:val="22"/>
          <w:szCs w:val="22"/>
        </w:rPr>
      </w:pPr>
    </w:p>
    <w:p w14:paraId="544FD0B8" w14:textId="77777777" w:rsidR="00B0463A" w:rsidRPr="00BB4065" w:rsidRDefault="00B0463A" w:rsidP="00B0463A">
      <w:pPr>
        <w:shd w:val="clear" w:color="auto" w:fill="FFFFFF"/>
        <w:autoSpaceDE w:val="0"/>
        <w:autoSpaceDN w:val="0"/>
        <w:adjustRightInd w:val="0"/>
        <w:ind w:right="566"/>
        <w:jc w:val="both"/>
        <w:rPr>
          <w:rFonts w:ascii="Tahoma" w:hAnsi="Tahoma" w:cs="Tahoma"/>
          <w:b/>
          <w:sz w:val="22"/>
          <w:szCs w:val="22"/>
        </w:rPr>
      </w:pPr>
      <w:r w:rsidRPr="00BB4065">
        <w:rPr>
          <w:rFonts w:ascii="Tahoma" w:hAnsi="Tahoma" w:cs="Tahoma"/>
          <w:b/>
          <w:sz w:val="22"/>
          <w:szCs w:val="22"/>
        </w:rPr>
        <w:t>4.6.2.</w:t>
      </w:r>
      <w:r w:rsidRPr="00BB4065">
        <w:rPr>
          <w:rFonts w:ascii="Tahoma" w:hAnsi="Tahoma" w:cs="Tahoma"/>
          <w:b/>
          <w:sz w:val="22"/>
          <w:szCs w:val="22"/>
        </w:rPr>
        <w:tab/>
        <w:t>Privalomi pagrindiniai reikalavimai paslaugų kokybei:</w:t>
      </w:r>
    </w:p>
    <w:p w14:paraId="15070318" w14:textId="77777777" w:rsidR="00B0463A" w:rsidRPr="00BB4065" w:rsidRDefault="00B0463A" w:rsidP="00B0463A">
      <w:pPr>
        <w:shd w:val="clear" w:color="auto" w:fill="FFFFFF"/>
        <w:autoSpaceDE w:val="0"/>
        <w:autoSpaceDN w:val="0"/>
        <w:adjustRightInd w:val="0"/>
        <w:ind w:right="566"/>
        <w:jc w:val="both"/>
        <w:rPr>
          <w:rFonts w:ascii="Tahoma" w:hAnsi="Tahoma" w:cs="Tahoma"/>
          <w:sz w:val="22"/>
          <w:szCs w:val="22"/>
        </w:rPr>
      </w:pPr>
    </w:p>
    <w:p w14:paraId="490E5C3A"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4.6.2.1. Jeigu Paslaugos sudėtyje esanti programinė įranga negalės tinkamai veikti dėl to, kad Tiekėjas neįtraukė į Paslaugos kainą visų reikalingų su taikomosios programinės įrangos eksploatacija susijusių išlaidų už laikotarpį nuo pirkimo sutarties pasirašymo dienos iki Paslaugos rezultato elementų kokybės garantijos pabaigos, programinės įrangos veikimas bus atstatomas Tiekėjo sąskaita.</w:t>
      </w:r>
    </w:p>
    <w:p w14:paraId="46F4F2DD"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4.6.2.2. Jei Paslaugos rezultato elementų, kurių kokybės garantinius įsipareigojimus pagal pirkimo sutartį vykdo vienas Tiekėjas, modifikavimą ir / ar plėtrą atliko kitas Tiekėjas, Paslaugos techninėje specifikacijoje numatyti, kad pastarajam pereina visi funkciškai glaudžiai tarpusavyje susijusių Paslaugos rezultato elementų kokybės garantiniai įsipareigojimai.</w:t>
      </w:r>
    </w:p>
    <w:p w14:paraId="3E15E14D"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4.6.2.3. Tuo atveju, jeigu Tiekėjas atlieka bendrųjų VMI IS ir/ar kitų VMI prie FM IS dalių modifikavimą, Tiekėjas privalo perimti modifikuotų VMI IS ir/ar kitų VMI prie FM IS komponentų kokybės užtikrinimo garantiją ir klaidų taisymą bei savo sąskaita ištaisyti visas jo modifikuotų VMI IS ir/ar kitų VMI prie FM informacinių sistemų dalių klaidas, o jeigu dėl tokių klaidų būtų pažeistas VMI IS ir/ar kitų VMI prie FM IS saugumas, jam būtų taikomos sankcijos proporcingos patirtai žalai.</w:t>
      </w:r>
    </w:p>
    <w:p w14:paraId="687118B8" w14:textId="77777777" w:rsidR="00B0463A" w:rsidRPr="00BB4065" w:rsidRDefault="00B0463A" w:rsidP="00B0463A">
      <w:pPr>
        <w:shd w:val="clear" w:color="auto" w:fill="FFFFFF"/>
        <w:autoSpaceDE w:val="0"/>
        <w:autoSpaceDN w:val="0"/>
        <w:adjustRightInd w:val="0"/>
        <w:ind w:right="566"/>
        <w:jc w:val="both"/>
        <w:rPr>
          <w:rFonts w:ascii="Tahoma" w:hAnsi="Tahoma" w:cs="Tahoma"/>
          <w:sz w:val="22"/>
          <w:szCs w:val="22"/>
        </w:rPr>
      </w:pPr>
    </w:p>
    <w:p w14:paraId="55CE2B33" w14:textId="77777777" w:rsidR="00B0463A" w:rsidRPr="00BB4065" w:rsidRDefault="00B0463A" w:rsidP="00B0463A">
      <w:pPr>
        <w:shd w:val="clear" w:color="auto" w:fill="FFFFFF"/>
        <w:autoSpaceDE w:val="0"/>
        <w:autoSpaceDN w:val="0"/>
        <w:adjustRightInd w:val="0"/>
        <w:ind w:right="566"/>
        <w:jc w:val="both"/>
        <w:rPr>
          <w:rFonts w:ascii="Tahoma" w:hAnsi="Tahoma" w:cs="Tahoma"/>
          <w:b/>
          <w:sz w:val="22"/>
          <w:szCs w:val="22"/>
        </w:rPr>
      </w:pPr>
      <w:r w:rsidRPr="00BB4065">
        <w:rPr>
          <w:rFonts w:ascii="Tahoma" w:hAnsi="Tahoma" w:cs="Tahoma"/>
          <w:b/>
          <w:sz w:val="22"/>
          <w:szCs w:val="22"/>
        </w:rPr>
        <w:t>4.6.3.</w:t>
      </w:r>
      <w:r w:rsidRPr="00BB4065">
        <w:rPr>
          <w:rFonts w:ascii="Tahoma" w:hAnsi="Tahoma" w:cs="Tahoma"/>
          <w:b/>
          <w:sz w:val="22"/>
          <w:szCs w:val="22"/>
        </w:rPr>
        <w:tab/>
        <w:t>Privalomi pagrindiniai reikalavimai kokybės garantijai:</w:t>
      </w:r>
    </w:p>
    <w:p w14:paraId="615C33FE" w14:textId="77777777" w:rsidR="00B0463A" w:rsidRPr="00BB4065" w:rsidRDefault="00B0463A" w:rsidP="00B0463A">
      <w:pPr>
        <w:shd w:val="clear" w:color="auto" w:fill="FFFFFF"/>
        <w:autoSpaceDE w:val="0"/>
        <w:autoSpaceDN w:val="0"/>
        <w:adjustRightInd w:val="0"/>
        <w:ind w:right="566"/>
        <w:jc w:val="both"/>
        <w:rPr>
          <w:rFonts w:ascii="Tahoma" w:hAnsi="Tahoma" w:cs="Tahoma"/>
          <w:sz w:val="22"/>
          <w:szCs w:val="22"/>
        </w:rPr>
      </w:pPr>
    </w:p>
    <w:p w14:paraId="294389C4"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4.6.3.1. Visiems Paslaugos rezultato elementams (sudėtinėms dalims pagal Civilinį kodeksą), kuriems pagal Civilinį kodeksą būtų galimybė sutartiniu įsipareigojimu suteikti kokybės garantijos terminą, pirkimo sutartimi suteikiamas Civiliniame kodekse numatytas, Tiekėjo pasiūlyme nurodytas, tačiau ne mažesnis nei 24 (dvidešimt keturių) mėnesių kokybės garantijos terminas, kurio pradžia laikoma paskutinio Paslaugos dalies priėmimo—perdavimo akto pasirašymo diena.</w:t>
      </w:r>
    </w:p>
    <w:p w14:paraId="1F08ECA9"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4.6.3.2. Kokybės garantijos objektas yra visi Paslaugos rezultato elementai.</w:t>
      </w:r>
    </w:p>
    <w:p w14:paraId="346BDBAC"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4.6.3.3. Kokybės garantiniai įsipareigojimai negali būti skaidomi į atskirus garantinius įsipareigojimus atskiriems funkciškai glaudžiai tarpusavyje susijusiems Paslaugos rezultato elementams (pvz., programinės įrangos moduliams), tai taip pat reiškia, kad:</w:t>
      </w:r>
    </w:p>
    <w:p w14:paraId="28D72BE1"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 baziniam funkcionalumui (moduliams, užtikrinantiems kitų modulių sąveiką, aprūpinantiems pastaruosius reikiama informacija, leidžiantiems valdyti kitų modulių funkcionavimą ir pan.) garantiniai įsipareigojimai taikomi ne trumpiau nei vėliausiai pasibaigiantys garantiniai įsipareigojimai priklausomiems moduliams;</w:t>
      </w:r>
    </w:p>
    <w:p w14:paraId="61BB1AC5"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   atlikus vieno susijusio Paslaugos rezultato elemento modifikavimus ar sukūrus naują glaudžiai susijusį Paslaugos rezultato elementą, kokybės garantija pratęsiama visiems glaudžiai susijusiems Paslaugos rezultato elementams.</w:t>
      </w:r>
    </w:p>
    <w:p w14:paraId="61FEF512"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4.6.3.4. Jei Tiekėjas nesilaiko Paslaugos atlikimo terminų, kokybės garantijos termino eiga sustabdoma laikotarpiui nuo pranešimo per VMI prie FM Pagalbos tarnybą nukreipimo Tiekėjui apie Paslaugos rezultato elemento trūkumą (klaidą / triktį) iki tokio Paslaugos rezultato elemento trūkumo pašalinimo momento, kai VMI prie FM patvirtina tokio trūkumo (klaidos / trikties) pašalinimą.</w:t>
      </w:r>
    </w:p>
    <w:p w14:paraId="0D0C96E6"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p>
    <w:p w14:paraId="3705A37D" w14:textId="77777777" w:rsidR="00B0463A" w:rsidRPr="00BB4065" w:rsidRDefault="00B0463A" w:rsidP="00B0463A">
      <w:pPr>
        <w:pStyle w:val="ListParagraph"/>
        <w:shd w:val="clear" w:color="auto" w:fill="FFFFFF"/>
        <w:autoSpaceDE w:val="0"/>
        <w:autoSpaceDN w:val="0"/>
        <w:adjustRightInd w:val="0"/>
        <w:ind w:left="0" w:right="5"/>
        <w:jc w:val="both"/>
        <w:rPr>
          <w:rFonts w:ascii="Tahoma" w:hAnsi="Tahoma" w:cs="Tahoma"/>
          <w:b/>
        </w:rPr>
      </w:pPr>
      <w:r w:rsidRPr="00BB4065">
        <w:rPr>
          <w:rFonts w:ascii="Tahoma" w:hAnsi="Tahoma" w:cs="Tahoma"/>
          <w:b/>
        </w:rPr>
        <w:t>4.6.4.</w:t>
      </w:r>
      <w:r w:rsidRPr="00BB4065">
        <w:rPr>
          <w:rFonts w:ascii="Tahoma" w:hAnsi="Tahoma" w:cs="Tahoma"/>
          <w:b/>
        </w:rPr>
        <w:tab/>
        <w:t>Privalomi pagrindiniai reikalavimai kokybės garantijos Paslaugos atlikimo terminams:</w:t>
      </w:r>
    </w:p>
    <w:p w14:paraId="6E5DB325" w14:textId="77777777" w:rsidR="00B0463A" w:rsidRPr="00BB4065" w:rsidRDefault="00B0463A" w:rsidP="00B0463A">
      <w:pPr>
        <w:shd w:val="clear" w:color="auto" w:fill="FFFFFF"/>
        <w:autoSpaceDE w:val="0"/>
        <w:autoSpaceDN w:val="0"/>
        <w:adjustRightInd w:val="0"/>
        <w:ind w:right="5"/>
        <w:jc w:val="both"/>
        <w:rPr>
          <w:rFonts w:ascii="Tahoma" w:hAnsi="Tahoma" w:cs="Tahoma"/>
          <w:b/>
          <w:sz w:val="22"/>
          <w:szCs w:val="22"/>
        </w:rPr>
      </w:pPr>
    </w:p>
    <w:p w14:paraId="1BAE9040"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4.6.4.1. Teikdamas Paslaugą, Tiekėjas privalo kaip įmanoma greičiau patikslinti informaciją apie trikties ir / ar klaidos rimtumą bei apie preliminarų numatomą trikties ir / ar klaidos pašalinimo terminą.</w:t>
      </w:r>
    </w:p>
    <w:p w14:paraId="12E099D4"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4.6.4.2.  Klaidos ir / ar triktys klasifikuojamos:</w:t>
      </w:r>
    </w:p>
    <w:p w14:paraId="4D7A24CB"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a. kritinė klaida (VMI prie FM Pagalbos tarnyboje incidento prioritetas „Labai skubus“) — kai nustatyta triktis ir / ar klaida, dėl kurios IS naudotojas negali vykdyti numatytų būtinų funkcijų ir nežinomas joks kitas alternatyvus šios funkcijos vykdymas, kai PĮ darbas blokuojamas arba nutrūksta, jei klaida ir / ar triktis susijęs su duomenų sauga, taip pat jei klaida ir / ar triktis susijęs su įstaigos reputacija;</w:t>
      </w:r>
    </w:p>
    <w:p w14:paraId="61E26439"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b. svarbi klaida (VMI prie FM Pagalbos tarnyboje incidento prioritetas „Skubus“) — tai nuolat pasikartojanti IS veikimo triktis ir / ar klaida, dėl kurios IS veikimas tampa nestabilus ir (ar) nesaugus ir kuri kliudo IS naudotojui vykdyti būtinas funkcijas, tačiau yra žinomas alternatyvus funkcijos vykdymas;</w:t>
      </w:r>
    </w:p>
    <w:p w14:paraId="452BCECD"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c. kita klaida (VMI prie FM Pagalbos tarnyboje incidento prioritetas „Neskubus“) — IS veikimo triktis ir / ar klaida, dėl kurios IS naudotojas funkcijų vykdymą atlieka, tačiau jos atliekamos kitokiu nei įprastas nuoseklumu arba gautas rezultatas yra nevisas, arba gautas rezultatas nesutampa su rezultatu, gautu kitais būdais, arba galimi kai kurių parametrų reikšmių nukrypimai nuo nurodytų IS dokumentuose, arba pastebėti dokumentacijos netikslumai, arba sulėtėja IS veikimas, arba gali susidaryti grėsmė elektroninės informacijos saugai;</w:t>
      </w:r>
    </w:p>
    <w:p w14:paraId="3CA95E1F"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d. konsultacija dėl trikties — IS naudotojas pageidauja konsultacijos.</w:t>
      </w:r>
    </w:p>
    <w:p w14:paraId="488CA853"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4.6.4.3.  Trikties ir / ar klaidos bei IS smulkaus modifikavimo atvejams numatomi tokie įvykdymo terminai, skaičiuojant nuo klaidos ir / ar trikties, IS smulkaus modifikavimo nukreipimo per VMI prie FM Pagalbos tarnybą Tiekėjui momento iki klaidos ir / ar trikties pašalinimo, IS smulkaus modifikavimo (bei pakeičiant VMI prie FM Pagalbos tarnyboje incidento statusą į „Išspręstas“):</w:t>
      </w:r>
    </w:p>
    <w:p w14:paraId="5722428E"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a. kritinės klaidos atveju — ne daugiau kaip 3 darbo valandos. Jei per 3 darbo valandas kritinės klaidos atvejo pašalinti nepavyksta, Tiekėjas VMI prie FM padeda įvykdyti reikiamas funkcijas alternatyviomis priemonėmis. Tokiu atveju Tiekėjas kritinę klaidą įsipareigoja pašalinti per 8 darbo valandas, skaičiuojant nuo kritinės klaidos pirminio nukreipimo per VMI prie FM Pagalbos tarnybą Tiekėjui momento;</w:t>
      </w:r>
    </w:p>
    <w:p w14:paraId="58602996"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b. svarbios klaidos atveju — ne daugiau kaip 16 darbo valandų. Jei per 16 darbo valandų didelės klaidos atvejo pašalinti nepavyksta, Tiekėjas VMI prie FM padeda įvykdyti reikiamą funkciją alternatyviomis priemonėmis. Tokiu atveju Tiekėjas didelės klaidos atvejį įsipareigoja pašalinti per 40 darbo valandų, skaičiuojant nuo didelės klaidos pirminio nukreipimo per VMI prie FM Pagalbos tarnybą Tiekėjui momento;</w:t>
      </w:r>
    </w:p>
    <w:p w14:paraId="7C283DD3"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c. kitos klaidos atveju — ne daugiau kaip 40 darbo valandų. Jei per 40 darbo valandų klaidos atvejo pašalinti nepavyksta, Tiekėjas VMI prie FM padeda įvykdyti reikiamą funkciją alternatyviomis priemonėmis. Tokiu atveju Tiekėjas klaidos atvejį įsipareigoja pašalinti per 80 darbo valandų, skaičiuojant nuo kitos klaidos pirminio nukreipimo per VMI prie FM Pagalbos tarnybą Tiekėjui momento;</w:t>
      </w:r>
    </w:p>
    <w:p w14:paraId="2ED8BBCB"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 xml:space="preserve">d. konsultacijos dėl trikties atveju — Tiekėjas labai skubios konsultacijos dėl trikties atveju įsipareigoja suteikti konsultaciją per 4 darbo valandas, skubios konsultacijos atveju įsipareigoja konsultaciją suteikti per 8 darbo valandas. </w:t>
      </w:r>
    </w:p>
    <w:p w14:paraId="4BA92334" w14:textId="77777777" w:rsidR="00B0463A" w:rsidRPr="00BB4065" w:rsidRDefault="00B0463A" w:rsidP="00B0463A">
      <w:pPr>
        <w:shd w:val="clear" w:color="auto" w:fill="FFFFFF"/>
        <w:tabs>
          <w:tab w:val="left" w:pos="1350"/>
        </w:tabs>
        <w:autoSpaceDE w:val="0"/>
        <w:autoSpaceDN w:val="0"/>
        <w:adjustRightInd w:val="0"/>
        <w:ind w:right="5" w:firstLine="630"/>
        <w:jc w:val="both"/>
        <w:rPr>
          <w:rFonts w:ascii="Tahoma" w:hAnsi="Tahoma" w:cs="Tahoma"/>
          <w:sz w:val="22"/>
          <w:szCs w:val="22"/>
        </w:rPr>
      </w:pPr>
      <w:r w:rsidRPr="00BB4065">
        <w:rPr>
          <w:rFonts w:ascii="Tahoma" w:hAnsi="Tahoma" w:cs="Tahoma"/>
          <w:sz w:val="22"/>
          <w:szCs w:val="22"/>
        </w:rPr>
        <w:t>4.6.4.4. Konkretūs terminai, apibrėžti 4.6.4.3.</w:t>
      </w:r>
      <w:r w:rsidRPr="00BB4065">
        <w:rPr>
          <w:rFonts w:ascii="Tahoma" w:hAnsi="Tahoma" w:cs="Tahoma"/>
          <w:i/>
          <w:sz w:val="22"/>
          <w:szCs w:val="22"/>
        </w:rPr>
        <w:t xml:space="preserve"> </w:t>
      </w:r>
      <w:r w:rsidRPr="00BB4065">
        <w:rPr>
          <w:rFonts w:ascii="Tahoma" w:hAnsi="Tahoma" w:cs="Tahoma"/>
          <w:sz w:val="22"/>
          <w:szCs w:val="22"/>
        </w:rPr>
        <w:t>papunktyje, nustatomi sutartiniu įsipareigojimu kiekvienai IS pagal IS eksploatavimo poreikius ir sprendimo galimybes. Šie terminai skaičiuojami pagal oficialiai nustatytas IS darbo valandas.</w:t>
      </w:r>
    </w:p>
    <w:p w14:paraId="32B84E2B"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4.6.4.5. Tiekėjas už kiekvieną pavėluotą valandą, suėjusią pasibaigus 4.6.4.3 papunktyje nurodytam Tiekėjo įsipareigojimų terminui, šalinant klaidą ir/ ar triktį ar suteikiant konsultaciją, moka VMI prie FM 0,005 proc., o kritinės klaidos atveju už kiekvieną pavėluotą darbo valandą — 0,006 proc. pirkimo sutarties kainos be PVM dydžio baudą. Bauda negali būti mažesnė nei 4 Eurus už darbo valandą, kritinės klaidos atveju — mažesnė nei 30 Eurų už darbo valandą. Baudų suma negali viršyti 5 procentų visos pirkimo sutarties kainos be PVM. Klaidos ir/ ar trikties sprendimo vėlavimo terminai fiksuojami akte, kurį pasirašo Tiekėjo ir VMI prie FM atstovai. Jeigu Tiekėjo atstovas nepagrįstai atsisako pasirašyti aktą, laikoma, kad Tiekėjas pripažįsta VMI prie FM užfiksuotą klaidos ir / ar trikties sprendimo vėlavimo termino teisingumą.</w:t>
      </w:r>
    </w:p>
    <w:p w14:paraId="639B9E03"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4.6.4.6.   Jei klaida nepašalinama per Reikalavimų 4.6.4.3 papunktyje nurodytą terminą, baudą Tiekėjas sumoka VMI prie FM mokėjimo pavedimu ne vėliau kaip per 5 darbo dienas nuo VMI prie FM raštu pateikto reikalavimo gavimo dienos.</w:t>
      </w:r>
    </w:p>
    <w:p w14:paraId="6409C37C"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4.6.4.7.  Tiekėjui pagal pirkimo sutartį pritaikytų sankcijų sumos gali būti dengiamos iš TIEKĖJUI pagal pirkimo sutartį priklausančių gauti sumų.</w:t>
      </w:r>
    </w:p>
    <w:p w14:paraId="659D698D"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4.6.4.8.  Baudos sumokėjimas neatleidžia Tiekėjo nuo pareigos pašalinti klaidą ir / ar triktį;</w:t>
      </w:r>
    </w:p>
    <w:p w14:paraId="62E72993" w14:textId="77777777" w:rsidR="00B0463A" w:rsidRPr="00BB4065" w:rsidRDefault="00B0463A" w:rsidP="00B0463A">
      <w:pPr>
        <w:shd w:val="clear" w:color="auto" w:fill="FFFFFF"/>
        <w:autoSpaceDE w:val="0"/>
        <w:autoSpaceDN w:val="0"/>
        <w:adjustRightInd w:val="0"/>
        <w:ind w:right="5"/>
        <w:jc w:val="both"/>
        <w:rPr>
          <w:rFonts w:ascii="Tahoma" w:hAnsi="Tahoma" w:cs="Tahoma"/>
          <w:sz w:val="22"/>
          <w:szCs w:val="22"/>
        </w:rPr>
      </w:pPr>
      <w:r w:rsidRPr="00BB4065">
        <w:rPr>
          <w:rFonts w:ascii="Tahoma" w:hAnsi="Tahoma" w:cs="Tahoma"/>
          <w:sz w:val="22"/>
          <w:szCs w:val="22"/>
        </w:rPr>
        <w:t>4.6.4.9.  Tiekėjas privalo nedelsdamas atstatyti IS veikimą, įvykus triktims, susijusioms su naujai diegiamais funkcionalumais. Tokios triktys klasifikuojamos kaip kritinės klaidos.</w:t>
      </w:r>
    </w:p>
    <w:p w14:paraId="5932E70F" w14:textId="77777777" w:rsidR="00B0463A" w:rsidRPr="00BB4065" w:rsidRDefault="00B0463A" w:rsidP="00B0463A">
      <w:pPr>
        <w:shd w:val="clear" w:color="auto" w:fill="FFFFFF"/>
        <w:autoSpaceDE w:val="0"/>
        <w:autoSpaceDN w:val="0"/>
        <w:adjustRightInd w:val="0"/>
        <w:ind w:right="5"/>
        <w:jc w:val="both"/>
        <w:rPr>
          <w:rFonts w:ascii="Tahoma" w:hAnsi="Tahoma" w:cs="Tahoma"/>
          <w:b/>
          <w:sz w:val="22"/>
          <w:szCs w:val="22"/>
        </w:rPr>
      </w:pPr>
    </w:p>
    <w:p w14:paraId="10D7118E" w14:textId="77777777" w:rsidR="00B0463A" w:rsidRPr="00BB4065" w:rsidRDefault="00B0463A" w:rsidP="005C1565">
      <w:pPr>
        <w:pStyle w:val="ListParagraph"/>
        <w:numPr>
          <w:ilvl w:val="1"/>
          <w:numId w:val="18"/>
        </w:numPr>
        <w:shd w:val="clear" w:color="auto" w:fill="FFFFFF"/>
        <w:tabs>
          <w:tab w:val="left" w:pos="1134"/>
        </w:tabs>
        <w:autoSpaceDE w:val="0"/>
        <w:autoSpaceDN w:val="0"/>
        <w:adjustRightInd w:val="0"/>
        <w:spacing w:after="0" w:line="240" w:lineRule="auto"/>
        <w:ind w:right="5"/>
        <w:jc w:val="both"/>
        <w:rPr>
          <w:rFonts w:ascii="Tahoma" w:hAnsi="Tahoma" w:cs="Tahoma"/>
          <w:b/>
        </w:rPr>
      </w:pPr>
      <w:r w:rsidRPr="00BB4065">
        <w:rPr>
          <w:rFonts w:ascii="Tahoma" w:hAnsi="Tahoma" w:cs="Tahoma"/>
          <w:b/>
        </w:rPr>
        <w:t>Duomenų saugos ir informacijos konfidencialumo reikalavimai:</w:t>
      </w:r>
    </w:p>
    <w:p w14:paraId="25C925AA" w14:textId="77777777" w:rsidR="00B0463A" w:rsidRPr="00BB4065" w:rsidRDefault="00B0463A" w:rsidP="00B0463A">
      <w:pPr>
        <w:shd w:val="clear" w:color="auto" w:fill="FFFFFF"/>
        <w:tabs>
          <w:tab w:val="left" w:pos="993"/>
          <w:tab w:val="left" w:pos="1418"/>
        </w:tabs>
        <w:autoSpaceDE w:val="0"/>
        <w:autoSpaceDN w:val="0"/>
        <w:adjustRightInd w:val="0"/>
        <w:ind w:right="5"/>
        <w:jc w:val="both"/>
        <w:rPr>
          <w:rFonts w:ascii="Tahoma" w:hAnsi="Tahoma" w:cs="Tahoma"/>
          <w:b/>
          <w:sz w:val="22"/>
          <w:szCs w:val="22"/>
        </w:rPr>
      </w:pPr>
    </w:p>
    <w:p w14:paraId="30B6C3A0" w14:textId="77777777" w:rsidR="00B0463A" w:rsidRPr="00BB4065" w:rsidRDefault="00B0463A" w:rsidP="00B0463A">
      <w:pPr>
        <w:shd w:val="clear" w:color="auto" w:fill="FFFFFF"/>
        <w:tabs>
          <w:tab w:val="left" w:pos="993"/>
          <w:tab w:val="left" w:pos="1418"/>
        </w:tabs>
        <w:autoSpaceDE w:val="0"/>
        <w:autoSpaceDN w:val="0"/>
        <w:adjustRightInd w:val="0"/>
        <w:ind w:right="5"/>
        <w:jc w:val="both"/>
        <w:rPr>
          <w:rFonts w:ascii="Tahoma" w:hAnsi="Tahoma" w:cs="Tahoma"/>
          <w:sz w:val="22"/>
          <w:szCs w:val="22"/>
        </w:rPr>
      </w:pPr>
      <w:r w:rsidRPr="00BB4065">
        <w:rPr>
          <w:rFonts w:ascii="Tahoma" w:hAnsi="Tahoma" w:cs="Tahoma"/>
          <w:sz w:val="22"/>
          <w:szCs w:val="22"/>
        </w:rPr>
        <w:t xml:space="preserve">         4.7.1.   Paslaugos vykdymui Tiekėjo darbuotojams prieiga suteikiama tik iš Užsakovo tam tikslui paruoštų darbo vietų per VMI įdiegtą Administratorių veiksmų kontrolės sistemą (AVKS), vadovaujantis Valstybinės mokesčių inspekcijos prie Lietuvos Respublikos finansų ministerijos informacinių sistemų naudotojų administravimo taisyklių, patvirtintų Valstybinės mokesčių inspekcijos prie Lietuvos Respublikos finansų ministerijos viršininko 2007 m. gruodžio 29 d. įsakymu Nr. V-455 (2018 m. rugpjūčio 16 d. įsakymo Nr. V-403 redakcija), nuostatomis (toliau — Naudotojų administravimo taisyklės). Nuotoliniai prisijungimai gali būti leidžiami tik atitinkamais teisės aktais bei Naudotojų administravimo taisyklėmis nustatyta tvarka.</w:t>
      </w:r>
    </w:p>
    <w:p w14:paraId="6E7B94EF" w14:textId="77777777" w:rsidR="00B0463A" w:rsidRPr="00BB4065" w:rsidRDefault="00B0463A" w:rsidP="00B0463A">
      <w:pPr>
        <w:shd w:val="clear" w:color="auto" w:fill="FFFFFF"/>
        <w:tabs>
          <w:tab w:val="left" w:pos="993"/>
          <w:tab w:val="left" w:pos="1418"/>
        </w:tabs>
        <w:autoSpaceDE w:val="0"/>
        <w:autoSpaceDN w:val="0"/>
        <w:adjustRightInd w:val="0"/>
        <w:ind w:right="5"/>
        <w:jc w:val="both"/>
        <w:rPr>
          <w:rFonts w:ascii="Tahoma" w:hAnsi="Tahoma" w:cs="Tahoma"/>
          <w:sz w:val="22"/>
          <w:szCs w:val="22"/>
        </w:rPr>
      </w:pPr>
      <w:r w:rsidRPr="00BB4065">
        <w:rPr>
          <w:rFonts w:ascii="Tahoma" w:hAnsi="Tahoma" w:cs="Tahoma"/>
          <w:sz w:val="22"/>
          <w:szCs w:val="22"/>
        </w:rPr>
        <w:t>4.7.2. Turi būti įgyvendintos kontrolės priemonės, užtikrinančios perduodamų ar gaunamų duomenų vientisumą ir konfidencialumą, kad duomenys nebuvo iškraipyti ar neleistinai atskleisti jų perdavimo metu.</w:t>
      </w:r>
    </w:p>
    <w:p w14:paraId="160D7D6D" w14:textId="77777777" w:rsidR="00B0463A" w:rsidRPr="00BB4065" w:rsidRDefault="00B0463A" w:rsidP="00B0463A">
      <w:pPr>
        <w:pStyle w:val="ListParagraph"/>
        <w:shd w:val="clear" w:color="auto" w:fill="FFFFFF"/>
        <w:tabs>
          <w:tab w:val="left" w:pos="993"/>
          <w:tab w:val="left" w:pos="1350"/>
        </w:tabs>
        <w:autoSpaceDE w:val="0"/>
        <w:autoSpaceDN w:val="0"/>
        <w:adjustRightInd w:val="0"/>
        <w:ind w:left="0" w:right="5"/>
        <w:jc w:val="both"/>
        <w:rPr>
          <w:rFonts w:ascii="Tahoma" w:hAnsi="Tahoma" w:cs="Tahoma"/>
        </w:rPr>
      </w:pPr>
      <w:r w:rsidRPr="00BB4065">
        <w:rPr>
          <w:rFonts w:ascii="Tahoma" w:hAnsi="Tahoma" w:cs="Tahoma"/>
        </w:rPr>
        <w:t>4.7.3. Tiekėjas turi užtikrinti ir garantuoti, kad Tiekėjo darbuotojai, kurie atliks Paslaugą, saugos VMI IS esančių duomenų paslaptį tiek Paslaugos teikimo metu, tiek pasibaigus Paslaugos sutarčiai, tiek pasibaigus Paslaugos Tiekėjo darbuotojų darbo ar kitokiems santykiams su Tiekėjui.</w:t>
      </w:r>
    </w:p>
    <w:p w14:paraId="1E9187F4" w14:textId="77777777" w:rsidR="00B0463A" w:rsidRPr="00BB4065" w:rsidRDefault="00B0463A" w:rsidP="00B0463A">
      <w:pPr>
        <w:pStyle w:val="ListParagraph"/>
        <w:shd w:val="clear" w:color="auto" w:fill="FFFFFF"/>
        <w:tabs>
          <w:tab w:val="left" w:pos="284"/>
          <w:tab w:val="left" w:pos="993"/>
          <w:tab w:val="left" w:pos="1350"/>
        </w:tabs>
        <w:autoSpaceDE w:val="0"/>
        <w:autoSpaceDN w:val="0"/>
        <w:adjustRightInd w:val="0"/>
        <w:ind w:left="0" w:right="5" w:firstLine="540"/>
        <w:jc w:val="both"/>
        <w:rPr>
          <w:rFonts w:ascii="Tahoma" w:hAnsi="Tahoma" w:cs="Tahoma"/>
        </w:rPr>
      </w:pPr>
      <w:r w:rsidRPr="00BB4065">
        <w:rPr>
          <w:rFonts w:ascii="Tahoma" w:hAnsi="Tahoma" w:cs="Tahoma"/>
        </w:rPr>
        <w:t>4.7.4. Tiekėjas galės vykdyti pirkimo sutartį tik Tiekėjo specialistams (komandos nariams) pasirašiusius Konfidencialumo pasižadėjimo formą, patvirtintą Valstybinės mokesčių inspekcijos prie Lietuvos Respublikos finansų ministerijos viršininko 2019 m. sausio 7 d. įsakymu Nr. V-4 „Dėl duomenų tvarkymo sutarties ir konfidencialumo pasižadėjimo“.</w:t>
      </w:r>
    </w:p>
    <w:p w14:paraId="50196ECF" w14:textId="77777777" w:rsidR="00B0463A" w:rsidRPr="00BB4065" w:rsidRDefault="00B0463A" w:rsidP="00B0463A">
      <w:pPr>
        <w:shd w:val="clear" w:color="auto" w:fill="FFFFFF"/>
        <w:tabs>
          <w:tab w:val="left" w:pos="993"/>
          <w:tab w:val="left" w:pos="1350"/>
        </w:tabs>
        <w:autoSpaceDE w:val="0"/>
        <w:autoSpaceDN w:val="0"/>
        <w:adjustRightInd w:val="0"/>
        <w:ind w:right="5"/>
        <w:jc w:val="both"/>
        <w:rPr>
          <w:rFonts w:ascii="Tahoma" w:hAnsi="Tahoma" w:cs="Tahoma"/>
          <w:sz w:val="22"/>
          <w:szCs w:val="22"/>
        </w:rPr>
      </w:pPr>
      <w:r w:rsidRPr="00BB4065">
        <w:rPr>
          <w:rFonts w:ascii="Tahoma" w:hAnsi="Tahoma" w:cs="Tahoma"/>
          <w:sz w:val="22"/>
          <w:szCs w:val="22"/>
        </w:rPr>
        <w:t>4.7.5. Tiekėjui viešai neskelbtina informacija teikiama tik tokios apimties, kuri būtina Paslaugai atlikti. Tiekėjas turi imtis visų teisinių, techninių ir organizacinių priemonių gautai informacijai apsaugoti, todėl Tiekėjui nustatomi tokie pagrindiniai reikalavimai:</w:t>
      </w:r>
    </w:p>
    <w:p w14:paraId="7ABCECDD" w14:textId="77777777" w:rsidR="00B0463A" w:rsidRPr="00BB4065" w:rsidRDefault="00B0463A" w:rsidP="00B0463A">
      <w:pPr>
        <w:shd w:val="clear" w:color="auto" w:fill="FFFFFF"/>
        <w:tabs>
          <w:tab w:val="left" w:pos="993"/>
          <w:tab w:val="left" w:pos="1276"/>
          <w:tab w:val="left" w:pos="1418"/>
        </w:tabs>
        <w:autoSpaceDE w:val="0"/>
        <w:autoSpaceDN w:val="0"/>
        <w:adjustRightInd w:val="0"/>
        <w:ind w:right="5"/>
        <w:jc w:val="both"/>
        <w:rPr>
          <w:rFonts w:ascii="Tahoma" w:hAnsi="Tahoma" w:cs="Tahoma"/>
          <w:sz w:val="22"/>
          <w:szCs w:val="22"/>
        </w:rPr>
      </w:pPr>
      <w:r w:rsidRPr="00BB4065">
        <w:rPr>
          <w:rFonts w:ascii="Tahoma" w:hAnsi="Tahoma" w:cs="Tahoma"/>
          <w:sz w:val="22"/>
          <w:szCs w:val="22"/>
        </w:rPr>
        <w:t>4.7.5.1. neatskleisti ir neperduoti kitiems fiziniams ar juridiniams asmenims iš Užsakovo gautos informacijos, užtikrinti tinkamą jos saugą, laikyti ją paslaptyje net pasibaigus sutarties galiojimui;</w:t>
      </w:r>
    </w:p>
    <w:p w14:paraId="3CD7C92E" w14:textId="77777777" w:rsidR="00B0463A" w:rsidRPr="00BB4065" w:rsidRDefault="00B0463A" w:rsidP="00B0463A">
      <w:pPr>
        <w:shd w:val="clear" w:color="auto" w:fill="FFFFFF"/>
        <w:tabs>
          <w:tab w:val="left" w:pos="993"/>
          <w:tab w:val="left" w:pos="1276"/>
          <w:tab w:val="left" w:pos="1418"/>
        </w:tabs>
        <w:autoSpaceDE w:val="0"/>
        <w:autoSpaceDN w:val="0"/>
        <w:adjustRightInd w:val="0"/>
        <w:ind w:right="5"/>
        <w:jc w:val="both"/>
        <w:rPr>
          <w:rFonts w:ascii="Tahoma" w:hAnsi="Tahoma" w:cs="Tahoma"/>
          <w:sz w:val="22"/>
          <w:szCs w:val="22"/>
        </w:rPr>
      </w:pPr>
      <w:r w:rsidRPr="00BB4065">
        <w:rPr>
          <w:rFonts w:ascii="Tahoma" w:hAnsi="Tahoma" w:cs="Tahoma"/>
          <w:sz w:val="22"/>
          <w:szCs w:val="22"/>
        </w:rPr>
        <w:t>4.7.5.2. apie informacijos paskleidimo ar perdavimo kitiems fiziniams ar juridiniams asmenims faktą, nedelsiant raštu informuoti Užsakovą ir imtis visų būtinų veiksmų užkirsti kelią tolesniam informacijos paskleidimui;</w:t>
      </w:r>
    </w:p>
    <w:p w14:paraId="3D4DBCF5" w14:textId="77777777" w:rsidR="00B0463A" w:rsidRPr="00BB4065" w:rsidRDefault="00B0463A" w:rsidP="00B0463A">
      <w:pPr>
        <w:shd w:val="clear" w:color="auto" w:fill="FFFFFF"/>
        <w:tabs>
          <w:tab w:val="left" w:pos="993"/>
          <w:tab w:val="left" w:pos="1276"/>
          <w:tab w:val="left" w:pos="1418"/>
        </w:tabs>
        <w:autoSpaceDE w:val="0"/>
        <w:autoSpaceDN w:val="0"/>
        <w:adjustRightInd w:val="0"/>
        <w:ind w:right="5"/>
        <w:jc w:val="both"/>
        <w:rPr>
          <w:rFonts w:ascii="Tahoma" w:hAnsi="Tahoma" w:cs="Tahoma"/>
          <w:sz w:val="22"/>
          <w:szCs w:val="22"/>
        </w:rPr>
      </w:pPr>
      <w:r w:rsidRPr="00BB4065">
        <w:rPr>
          <w:rFonts w:ascii="Tahoma" w:hAnsi="Tahoma" w:cs="Tahoma"/>
          <w:sz w:val="22"/>
          <w:szCs w:val="22"/>
        </w:rPr>
        <w:t>4.7.5.3. atlyginti informacijos neteisėto paviešinimo nuostolius.</w:t>
      </w:r>
    </w:p>
    <w:p w14:paraId="6A56D546" w14:textId="77777777" w:rsidR="00B0463A" w:rsidRPr="00BB4065" w:rsidRDefault="00B0463A" w:rsidP="00B0463A">
      <w:pPr>
        <w:shd w:val="clear" w:color="auto" w:fill="FFFFFF"/>
        <w:tabs>
          <w:tab w:val="left" w:pos="993"/>
          <w:tab w:val="left" w:pos="1350"/>
        </w:tabs>
        <w:autoSpaceDE w:val="0"/>
        <w:autoSpaceDN w:val="0"/>
        <w:adjustRightInd w:val="0"/>
        <w:ind w:right="5"/>
        <w:jc w:val="both"/>
        <w:rPr>
          <w:rFonts w:ascii="Tahoma" w:hAnsi="Tahoma" w:cs="Tahoma"/>
          <w:sz w:val="22"/>
          <w:szCs w:val="22"/>
        </w:rPr>
      </w:pPr>
      <w:r w:rsidRPr="00BB4065">
        <w:rPr>
          <w:rFonts w:ascii="Tahoma" w:hAnsi="Tahoma" w:cs="Tahoma"/>
          <w:sz w:val="22"/>
          <w:szCs w:val="22"/>
        </w:rPr>
        <w:t xml:space="preserve">4.7.6. Tiekėjas nedelsdamas ir, jei įmanoma praėjus ne daugiau kaip 24 valandoms nuo galimo duomenų saugumo incidento nustatymo, privalo apie įvykusį ar galimai įvykusį duomenų saugumo incidentą informuoti Užsakovą el. paštu </w:t>
      </w:r>
      <w:hyperlink r:id="rId14" w:history="1">
        <w:r w:rsidRPr="00BB4065">
          <w:rPr>
            <w:rStyle w:val="Hyperlink"/>
            <w:rFonts w:ascii="Tahoma" w:eastAsia="MS Mincho" w:hAnsi="Tahoma" w:cs="Tahoma"/>
            <w:sz w:val="22"/>
            <w:szCs w:val="22"/>
          </w:rPr>
          <w:t>duomenu_sauga@vmi.lt</w:t>
        </w:r>
      </w:hyperlink>
      <w:r w:rsidRPr="00BB4065">
        <w:rPr>
          <w:rFonts w:ascii="Tahoma" w:hAnsi="Tahoma" w:cs="Tahoma"/>
          <w:sz w:val="22"/>
          <w:szCs w:val="22"/>
        </w:rPr>
        <w:t>.</w:t>
      </w:r>
    </w:p>
    <w:p w14:paraId="2040C934" w14:textId="77777777" w:rsidR="00B0463A" w:rsidRPr="00BB4065" w:rsidRDefault="00B0463A" w:rsidP="00B0463A">
      <w:pPr>
        <w:shd w:val="clear" w:color="auto" w:fill="FFFFFF"/>
        <w:tabs>
          <w:tab w:val="left" w:pos="993"/>
          <w:tab w:val="left" w:pos="1350"/>
        </w:tabs>
        <w:autoSpaceDE w:val="0"/>
        <w:autoSpaceDN w:val="0"/>
        <w:adjustRightInd w:val="0"/>
        <w:ind w:right="5"/>
        <w:jc w:val="both"/>
        <w:rPr>
          <w:rFonts w:ascii="Tahoma" w:hAnsi="Tahoma" w:cs="Tahoma"/>
          <w:sz w:val="22"/>
          <w:szCs w:val="22"/>
        </w:rPr>
      </w:pPr>
      <w:r w:rsidRPr="00BB4065">
        <w:rPr>
          <w:rFonts w:ascii="Tahoma" w:hAnsi="Tahoma" w:cs="Tahoma"/>
          <w:color w:val="000000"/>
          <w:sz w:val="22"/>
          <w:szCs w:val="22"/>
        </w:rPr>
        <w:t xml:space="preserve">4.7.7. VMI IS turi būti apsaugotas nuo pagrindinių per tinklą vykdomų atakų: SQL įskverbties (angl. SQL injection), įterptinių instrukcijų atakų (angl. Cross-site scripting), atkirtimo nuo Paslaugos (angl. DOS), paskirstyto atsisakymo aptarnauti (angl. DDOS). Pagrindinių per tinklą vykdomų atakų sąrašas skelbiamas Atviro tinklo programų saugumo projekto (angl. The Open Web Application Security Project (OWASP)) interneto svetainėje </w:t>
      </w:r>
      <w:hyperlink r:id="rId15" w:history="1">
        <w:r w:rsidRPr="00BB4065">
          <w:rPr>
            <w:rStyle w:val="Hyperlink"/>
            <w:rFonts w:ascii="Tahoma" w:hAnsi="Tahoma" w:cs="Tahoma"/>
            <w:sz w:val="22"/>
            <w:szCs w:val="22"/>
          </w:rPr>
          <w:t>www.owasp.org</w:t>
        </w:r>
      </w:hyperlink>
      <w:r w:rsidRPr="00BB4065">
        <w:rPr>
          <w:rFonts w:ascii="Tahoma" w:hAnsi="Tahoma" w:cs="Tahoma"/>
          <w:sz w:val="22"/>
          <w:szCs w:val="22"/>
        </w:rPr>
        <w:t>.</w:t>
      </w:r>
    </w:p>
    <w:p w14:paraId="7073A382" w14:textId="77777777" w:rsidR="00B0463A" w:rsidRPr="00BB4065" w:rsidRDefault="00B0463A" w:rsidP="00B0463A">
      <w:pPr>
        <w:shd w:val="clear" w:color="auto" w:fill="FFFFFF"/>
        <w:tabs>
          <w:tab w:val="left" w:pos="993"/>
          <w:tab w:val="left" w:pos="1350"/>
        </w:tabs>
        <w:autoSpaceDE w:val="0"/>
        <w:autoSpaceDN w:val="0"/>
        <w:adjustRightInd w:val="0"/>
        <w:ind w:left="-142" w:right="5" w:firstLine="709"/>
        <w:jc w:val="both"/>
        <w:rPr>
          <w:rFonts w:ascii="Tahoma" w:hAnsi="Tahoma" w:cs="Tahoma"/>
          <w:sz w:val="22"/>
          <w:szCs w:val="22"/>
        </w:rPr>
      </w:pPr>
      <w:r w:rsidRPr="00BB4065">
        <w:rPr>
          <w:rFonts w:ascii="Tahoma" w:hAnsi="Tahoma" w:cs="Tahoma"/>
          <w:sz w:val="22"/>
          <w:szCs w:val="22"/>
        </w:rPr>
        <w:t>4.7.8. Atlikus esminį sukurto VMI IS komponentų keitimą, po kurio šių komponentų kokybės garantija pereina Tiekėjui, Tiekėjas turi užtikrinti VMI IS komponentų atsparumą įsilaužimui. Tiekėjas tokiu atveju privalo atlikti atsparumo įsilaužimui vertinimą ir jo rezultatų ataskaitą pateikti Užsakovui. Tiekėjas privalo pašalinti visus trūkumus, kuriuos nustatė pats, taip pat, kuriuos nustatė Užsakovas ar nepriklausomas atsparumo įsilaužimui vertinimo paslaugų tiekėjas.</w:t>
      </w:r>
    </w:p>
    <w:p w14:paraId="1F54A758" w14:textId="77777777" w:rsidR="00B0463A" w:rsidRPr="00BB4065" w:rsidRDefault="00B0463A" w:rsidP="00B0463A">
      <w:pPr>
        <w:tabs>
          <w:tab w:val="left" w:pos="993"/>
          <w:tab w:val="left" w:pos="1260"/>
          <w:tab w:val="left" w:pos="1418"/>
        </w:tabs>
        <w:autoSpaceDE w:val="0"/>
        <w:autoSpaceDN w:val="0"/>
        <w:adjustRightInd w:val="0"/>
        <w:ind w:left="-142" w:right="5" w:firstLine="709"/>
        <w:jc w:val="both"/>
        <w:rPr>
          <w:rFonts w:ascii="Tahoma" w:hAnsi="Tahoma" w:cs="Tahoma"/>
          <w:sz w:val="22"/>
          <w:szCs w:val="22"/>
        </w:rPr>
      </w:pPr>
      <w:r w:rsidRPr="00BB4065">
        <w:rPr>
          <w:rFonts w:ascii="Tahoma" w:hAnsi="Tahoma" w:cs="Tahoma"/>
          <w:sz w:val="22"/>
          <w:szCs w:val="22"/>
        </w:rPr>
        <w:t>4.7.9. Jeigu Paslaugos vykdymo metu Tiekėjui bus būtina tvarkyti realius duomenis, Tiekėjas ir Užsakovas turės pasirašyti Užsakovo Duomenų tvarkymo sutartį. Tiekėjui bus sudarytos sąlygos susipažinti su Duomenų tvarkymo sutarties tekstu ir teikti pasiūlymus dėl šios sutarties sąlygų.</w:t>
      </w:r>
    </w:p>
    <w:p w14:paraId="0DA48ADA" w14:textId="77777777" w:rsidR="00B0463A" w:rsidRPr="00BB4065" w:rsidRDefault="00B0463A" w:rsidP="00B0463A">
      <w:pPr>
        <w:pStyle w:val="Sraopastraipa1"/>
        <w:shd w:val="clear" w:color="auto" w:fill="FFFFFF"/>
        <w:tabs>
          <w:tab w:val="left" w:pos="993"/>
          <w:tab w:val="left" w:pos="1260"/>
          <w:tab w:val="left" w:pos="1418"/>
        </w:tabs>
        <w:ind w:left="-142" w:right="5" w:firstLine="709"/>
        <w:jc w:val="both"/>
        <w:rPr>
          <w:rFonts w:ascii="Tahoma" w:hAnsi="Tahoma" w:cs="Tahoma"/>
        </w:rPr>
      </w:pPr>
      <w:r w:rsidRPr="00BB4065">
        <w:rPr>
          <w:rFonts w:ascii="Tahoma" w:hAnsi="Tahoma" w:cs="Tahoma"/>
        </w:rPr>
        <w:t>4.7.10.  Visi VMI IS naudotojų administravimo, informacijos ir duomenų  saugumo reikalavimai, taikomi Tiekėjui, yra taikomi ir jo subrangovams.</w:t>
      </w:r>
    </w:p>
    <w:p w14:paraId="7C6F834A" w14:textId="77777777" w:rsidR="00B0463A" w:rsidRPr="00BB4065" w:rsidRDefault="00B0463A" w:rsidP="00B0463A">
      <w:pPr>
        <w:shd w:val="clear" w:color="auto" w:fill="FFFFFF"/>
        <w:tabs>
          <w:tab w:val="left" w:pos="993"/>
          <w:tab w:val="left" w:pos="1134"/>
          <w:tab w:val="left" w:pos="1260"/>
          <w:tab w:val="left" w:pos="1560"/>
        </w:tabs>
        <w:autoSpaceDE w:val="0"/>
        <w:autoSpaceDN w:val="0"/>
        <w:adjustRightInd w:val="0"/>
        <w:ind w:left="-142" w:right="5" w:firstLine="709"/>
        <w:jc w:val="both"/>
        <w:rPr>
          <w:rFonts w:ascii="Tahoma" w:hAnsi="Tahoma" w:cs="Tahoma"/>
          <w:sz w:val="22"/>
          <w:szCs w:val="22"/>
        </w:rPr>
      </w:pPr>
      <w:r w:rsidRPr="00BB4065">
        <w:rPr>
          <w:rFonts w:ascii="Tahoma" w:hAnsi="Tahoma" w:cs="Tahoma"/>
          <w:sz w:val="22"/>
          <w:szCs w:val="22"/>
        </w:rPr>
        <w:t>4.7.11. Paslaugos vykdymo metu modifikuojant VMI IS ir /ar atskiras jos dalis ir atlikus pakeitimus, kurie turi įtakos naudotojų vykdomiems veiksmams su duomenimis, naudotojų ar jų grupių bei administratorių teisių naudotis sistemos ištekliais pakeitimams, sistemos parametrų, laiko ir / ar datos pakeitimams ir kitiems veiksmams, turi būti papildytas esamas VMI IS auditavimo sprendimas.</w:t>
      </w:r>
    </w:p>
    <w:p w14:paraId="5D0CB3A1" w14:textId="77777777" w:rsidR="00B0463A" w:rsidRPr="00BB4065" w:rsidRDefault="00B0463A" w:rsidP="00B0463A">
      <w:pPr>
        <w:shd w:val="clear" w:color="auto" w:fill="FFFFFF"/>
        <w:autoSpaceDE w:val="0"/>
        <w:autoSpaceDN w:val="0"/>
        <w:adjustRightInd w:val="0"/>
        <w:ind w:left="-142" w:right="5" w:firstLine="709"/>
        <w:jc w:val="both"/>
        <w:rPr>
          <w:rFonts w:ascii="Tahoma" w:hAnsi="Tahoma" w:cs="Tahoma"/>
          <w:sz w:val="22"/>
          <w:szCs w:val="22"/>
        </w:rPr>
      </w:pPr>
    </w:p>
    <w:p w14:paraId="4B540A2B" w14:textId="77777777" w:rsidR="00B0463A" w:rsidRPr="00BB4065" w:rsidRDefault="00B0463A" w:rsidP="005C1565">
      <w:pPr>
        <w:pStyle w:val="Tabletext"/>
        <w:numPr>
          <w:ilvl w:val="1"/>
          <w:numId w:val="18"/>
        </w:numPr>
        <w:spacing w:line="276" w:lineRule="auto"/>
        <w:rPr>
          <w:rFonts w:ascii="Tahoma" w:hAnsi="Tahoma" w:cs="Tahoma"/>
          <w:sz w:val="22"/>
          <w:szCs w:val="22"/>
        </w:rPr>
      </w:pPr>
      <w:r w:rsidRPr="00BB4065">
        <w:rPr>
          <w:rFonts w:ascii="Tahoma" w:hAnsi="Tahoma" w:cs="Tahoma"/>
          <w:sz w:val="22"/>
          <w:szCs w:val="22"/>
        </w:rPr>
        <w:t>Projekto valdymo reikalavimai:</w:t>
      </w:r>
    </w:p>
    <w:p w14:paraId="7216F5ED" w14:textId="77777777" w:rsidR="00B0463A" w:rsidRPr="00BB4065" w:rsidRDefault="00B0463A" w:rsidP="00B0463A">
      <w:pPr>
        <w:pStyle w:val="Sraopastraipa1"/>
        <w:shd w:val="clear" w:color="auto" w:fill="FFFFFF"/>
        <w:tabs>
          <w:tab w:val="left" w:pos="2127"/>
        </w:tabs>
        <w:spacing w:line="276" w:lineRule="auto"/>
        <w:ind w:left="0" w:firstLine="851"/>
        <w:jc w:val="both"/>
        <w:rPr>
          <w:rFonts w:ascii="Tahoma" w:hAnsi="Tahoma" w:cs="Tahoma"/>
          <w:b/>
          <w:color w:val="C45911" w:themeColor="accent2" w:themeShade="BF"/>
        </w:rPr>
      </w:pPr>
    </w:p>
    <w:p w14:paraId="75E56AEC" w14:textId="77777777" w:rsidR="00B0463A" w:rsidRPr="00BB4065" w:rsidRDefault="00B0463A" w:rsidP="00B0463A">
      <w:pPr>
        <w:pStyle w:val="ListParagraph"/>
        <w:shd w:val="clear" w:color="auto" w:fill="FFFFFF"/>
        <w:tabs>
          <w:tab w:val="left" w:pos="567"/>
        </w:tabs>
        <w:autoSpaceDE w:val="0"/>
        <w:autoSpaceDN w:val="0"/>
        <w:adjustRightInd w:val="0"/>
        <w:spacing w:line="276" w:lineRule="auto"/>
        <w:ind w:left="0"/>
        <w:jc w:val="both"/>
        <w:rPr>
          <w:rFonts w:ascii="Tahoma" w:hAnsi="Tahoma" w:cs="Tahoma"/>
        </w:rPr>
      </w:pPr>
      <w:r w:rsidRPr="00BB4065">
        <w:rPr>
          <w:rFonts w:ascii="Tahoma" w:hAnsi="Tahoma" w:cs="Tahoma"/>
        </w:rPr>
        <w:t>4.8.1. Projekto valdymas ir vykdymas turės būti vykdomas pagal:</w:t>
      </w:r>
    </w:p>
    <w:p w14:paraId="7D43DA3D" w14:textId="77777777" w:rsidR="00B0463A" w:rsidRPr="00BB4065" w:rsidRDefault="00B0463A" w:rsidP="00B0463A">
      <w:pPr>
        <w:pStyle w:val="ListParagraph"/>
        <w:shd w:val="clear" w:color="auto" w:fill="FFFFFF"/>
        <w:tabs>
          <w:tab w:val="left" w:pos="567"/>
        </w:tabs>
        <w:autoSpaceDE w:val="0"/>
        <w:autoSpaceDN w:val="0"/>
        <w:adjustRightInd w:val="0"/>
        <w:ind w:left="0"/>
        <w:jc w:val="both"/>
        <w:rPr>
          <w:rFonts w:ascii="Tahoma" w:hAnsi="Tahoma" w:cs="Tahoma"/>
        </w:rPr>
      </w:pPr>
      <w:r w:rsidRPr="00BB4065">
        <w:rPr>
          <w:rFonts w:ascii="Tahoma" w:hAnsi="Tahoma" w:cs="Tahoma"/>
        </w:rPr>
        <w:t>4.8.1.1. Valstybinės mokesčių inspekcijos projektų valdymo taisykles, patvirtintas Valstybinės mokesčių inspekcijos prie Lietuvos Respublikos finansų ministerijos viršininko</w:t>
      </w:r>
      <w:r w:rsidRPr="00BB4065">
        <w:rPr>
          <w:rFonts w:ascii="Tahoma" w:hAnsi="Tahoma" w:cs="Tahoma"/>
        </w:rPr>
        <w:br w:type="textWrapping" w:clear="all"/>
        <w:t>2007 m. sausio 24 d. įsakymu Nr. V-48 „Dėl Valstybinės mokesčių inspekcijos projektų valdymo taisyklių patvirtinimo“ (2013 m. balandžio 10 d. įsakymo Nr. V-123 redakcija).</w:t>
      </w:r>
    </w:p>
    <w:p w14:paraId="2F1855C4" w14:textId="77777777" w:rsidR="00B0463A" w:rsidRPr="00BB4065" w:rsidRDefault="00B0463A" w:rsidP="00B0463A">
      <w:pPr>
        <w:pStyle w:val="ListParagraph"/>
        <w:shd w:val="clear" w:color="auto" w:fill="FFFFFF"/>
        <w:tabs>
          <w:tab w:val="left" w:pos="567"/>
        </w:tabs>
        <w:autoSpaceDE w:val="0"/>
        <w:autoSpaceDN w:val="0"/>
        <w:adjustRightInd w:val="0"/>
        <w:ind w:left="0"/>
        <w:jc w:val="both"/>
        <w:rPr>
          <w:rFonts w:ascii="Tahoma" w:hAnsi="Tahoma" w:cs="Tahoma"/>
        </w:rPr>
      </w:pPr>
      <w:r w:rsidRPr="00BB4065">
        <w:rPr>
          <w:rFonts w:ascii="Tahoma" w:hAnsi="Tahoma" w:cs="Tahoma"/>
        </w:rPr>
        <w:t>4.8.1.2. Valstybinės mokesčių inspekcijos valstybės informacinių išteklių steigimo, kūrimo, diegimo, priežiūros ir likvidavimo taisykles, patvirtintas Valstybinės mokesčių inspekcijos prie Lietuvos Respublikos finansų ministerijos viršininko 2006 m. birželio 12 d. įsakymo Nr. V-216 „Dėl Valstybinės mokesčių inspekcijos informacinių sistemų bei taikomosios programinės įrangos kūrimo, diegimo ir techninės priežiūros taisyklių patvirtinimo“ (2012 m. lapkričio 29 d. įsakymo Nr. V-443 redakcija).</w:t>
      </w:r>
    </w:p>
    <w:p w14:paraId="539F0091" w14:textId="77777777" w:rsidR="00B0463A" w:rsidRPr="00BB4065" w:rsidRDefault="00B0463A" w:rsidP="00B0463A">
      <w:pPr>
        <w:shd w:val="clear" w:color="auto" w:fill="FFFFFF"/>
        <w:autoSpaceDE w:val="0"/>
        <w:autoSpaceDN w:val="0"/>
        <w:adjustRightInd w:val="0"/>
        <w:ind w:left="-142" w:right="5" w:firstLine="709"/>
        <w:jc w:val="both"/>
        <w:rPr>
          <w:rFonts w:ascii="Tahoma" w:hAnsi="Tahoma" w:cs="Tahoma"/>
          <w:sz w:val="22"/>
          <w:szCs w:val="22"/>
        </w:rPr>
      </w:pPr>
    </w:p>
    <w:p w14:paraId="15E595A4" w14:textId="77777777" w:rsidR="00B0463A" w:rsidRPr="00BB4065" w:rsidRDefault="00B0463A" w:rsidP="00B0463A">
      <w:pPr>
        <w:shd w:val="clear" w:color="auto" w:fill="FFFFFF"/>
        <w:autoSpaceDE w:val="0"/>
        <w:autoSpaceDN w:val="0"/>
        <w:adjustRightInd w:val="0"/>
        <w:ind w:left="-142" w:right="5" w:firstLine="709"/>
        <w:jc w:val="both"/>
        <w:rPr>
          <w:rFonts w:ascii="Tahoma" w:hAnsi="Tahoma" w:cs="Tahoma"/>
          <w:sz w:val="22"/>
          <w:szCs w:val="22"/>
        </w:rPr>
      </w:pPr>
      <w:r w:rsidRPr="00BB4065">
        <w:rPr>
          <w:rFonts w:ascii="Tahoma" w:hAnsi="Tahoma" w:cs="Tahoma"/>
          <w:sz w:val="22"/>
          <w:szCs w:val="22"/>
        </w:rPr>
        <w:t xml:space="preserve">PRIDEDAMA. Priedas Nr. 1.1 „Paslaugų ir gaminių kontaktinio centro informacinė sistema „KCIS“ Integracinės sąsajos su VMI IS specifikacija“. </w:t>
      </w:r>
    </w:p>
    <w:p w14:paraId="0F438D49" w14:textId="63B70685" w:rsidR="00B0463A" w:rsidRPr="00BB4065" w:rsidRDefault="00B0463A" w:rsidP="00B0463A">
      <w:pPr>
        <w:widowControl w:val="0"/>
        <w:tabs>
          <w:tab w:val="left" w:pos="567"/>
        </w:tabs>
        <w:spacing w:after="120" w:line="276" w:lineRule="auto"/>
        <w:ind w:firstLine="567"/>
        <w:jc w:val="both"/>
        <w:rPr>
          <w:rFonts w:ascii="Tahoma" w:hAnsi="Tahoma" w:cs="Tahoma"/>
          <w:color w:val="000000"/>
          <w:sz w:val="22"/>
          <w:szCs w:val="22"/>
        </w:rPr>
      </w:pPr>
    </w:p>
    <w:p w14:paraId="7F82170C" w14:textId="3CBB156E" w:rsidR="00B0463A" w:rsidRPr="00BB4065" w:rsidRDefault="00B0463A" w:rsidP="00B0463A">
      <w:pPr>
        <w:widowControl w:val="0"/>
        <w:tabs>
          <w:tab w:val="left" w:pos="567"/>
        </w:tabs>
        <w:spacing w:after="120" w:line="276" w:lineRule="auto"/>
        <w:ind w:firstLine="567"/>
        <w:jc w:val="both"/>
        <w:rPr>
          <w:rFonts w:ascii="Tahoma" w:hAnsi="Tahoma" w:cs="Tahoma"/>
          <w:color w:val="000000"/>
          <w:sz w:val="22"/>
          <w:szCs w:val="22"/>
        </w:rPr>
      </w:pPr>
    </w:p>
    <w:p w14:paraId="7031F05A" w14:textId="46DEB344" w:rsidR="00B0463A" w:rsidRPr="00BB4065" w:rsidRDefault="00B0463A" w:rsidP="00B0463A">
      <w:pPr>
        <w:widowControl w:val="0"/>
        <w:tabs>
          <w:tab w:val="left" w:pos="567"/>
        </w:tabs>
        <w:spacing w:after="120" w:line="276" w:lineRule="auto"/>
        <w:ind w:firstLine="567"/>
        <w:jc w:val="both"/>
        <w:rPr>
          <w:rFonts w:ascii="Tahoma" w:hAnsi="Tahoma" w:cs="Tahoma"/>
          <w:color w:val="000000"/>
          <w:sz w:val="22"/>
          <w:szCs w:val="22"/>
        </w:rPr>
      </w:pPr>
    </w:p>
    <w:p w14:paraId="68901A3B" w14:textId="7B4B442A" w:rsidR="00B0463A" w:rsidRPr="00BB4065" w:rsidRDefault="00B0463A" w:rsidP="00B0463A">
      <w:pPr>
        <w:widowControl w:val="0"/>
        <w:tabs>
          <w:tab w:val="left" w:pos="567"/>
        </w:tabs>
        <w:spacing w:after="120" w:line="276" w:lineRule="auto"/>
        <w:ind w:firstLine="567"/>
        <w:jc w:val="both"/>
        <w:rPr>
          <w:rFonts w:ascii="Tahoma" w:hAnsi="Tahoma" w:cs="Tahoma"/>
          <w:color w:val="000000"/>
          <w:sz w:val="22"/>
          <w:szCs w:val="22"/>
        </w:rPr>
      </w:pPr>
    </w:p>
    <w:p w14:paraId="1182ED55" w14:textId="66D782E9" w:rsidR="00B0463A" w:rsidRPr="00BB4065" w:rsidRDefault="00B0463A" w:rsidP="00B0463A">
      <w:pPr>
        <w:widowControl w:val="0"/>
        <w:tabs>
          <w:tab w:val="left" w:pos="567"/>
        </w:tabs>
        <w:spacing w:after="120" w:line="276" w:lineRule="auto"/>
        <w:ind w:firstLine="567"/>
        <w:jc w:val="both"/>
        <w:rPr>
          <w:rFonts w:ascii="Tahoma" w:hAnsi="Tahoma" w:cs="Tahoma"/>
          <w:color w:val="000000"/>
          <w:sz w:val="22"/>
          <w:szCs w:val="22"/>
        </w:rPr>
      </w:pPr>
    </w:p>
    <w:p w14:paraId="6C91A766" w14:textId="77777777" w:rsidR="00C13593" w:rsidRPr="00BB4065" w:rsidRDefault="00C13593" w:rsidP="00C13593">
      <w:pPr>
        <w:ind w:left="567"/>
        <w:jc w:val="right"/>
        <w:rPr>
          <w:rFonts w:ascii="Tahoma" w:hAnsi="Tahoma" w:cs="Tahoma"/>
          <w:b/>
          <w:sz w:val="22"/>
          <w:szCs w:val="22"/>
        </w:rPr>
      </w:pPr>
      <w:r w:rsidRPr="00BB4065">
        <w:rPr>
          <w:rFonts w:ascii="Tahoma" w:hAnsi="Tahoma" w:cs="Tahoma"/>
          <w:b/>
          <w:sz w:val="22"/>
          <w:szCs w:val="22"/>
        </w:rPr>
        <w:t>Paslaugos techninės specifikacijos priedas Nr. 1.1.</w:t>
      </w:r>
    </w:p>
    <w:p w14:paraId="2ACFF53C" w14:textId="77777777" w:rsidR="00C13593" w:rsidRPr="00BB4065" w:rsidRDefault="00C13593" w:rsidP="00C13593">
      <w:pPr>
        <w:rPr>
          <w:rFonts w:ascii="Tahoma" w:hAnsi="Tahoma" w:cs="Tahoma"/>
          <w:sz w:val="22"/>
          <w:szCs w:val="22"/>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13593" w:rsidRPr="00BB4065" w14:paraId="7C720D90" w14:textId="77777777" w:rsidTr="00C1508F">
        <w:trPr>
          <w:trHeight w:val="3517"/>
        </w:trPr>
        <w:tc>
          <w:tcPr>
            <w:tcW w:w="9639" w:type="dxa"/>
          </w:tcPr>
          <w:p w14:paraId="06FFB7F9" w14:textId="77777777" w:rsidR="00C13593" w:rsidRPr="00BB4065" w:rsidRDefault="00C13593" w:rsidP="001D52AE">
            <w:pPr>
              <w:pStyle w:val="AssecoDocTitleBlue"/>
              <w:ind w:left="176"/>
              <w:jc w:val="center"/>
              <w:rPr>
                <w:rFonts w:ascii="Tahoma" w:hAnsi="Tahoma" w:cs="Tahoma"/>
                <w:color w:val="129DCD"/>
                <w:sz w:val="22"/>
              </w:rPr>
            </w:pPr>
          </w:p>
          <w:p w14:paraId="1B416F46" w14:textId="77777777" w:rsidR="00C13593" w:rsidRPr="00BB4065" w:rsidRDefault="00C13593" w:rsidP="001D52AE">
            <w:pPr>
              <w:pStyle w:val="AssecoDocTitleBlue"/>
              <w:ind w:left="176"/>
              <w:jc w:val="center"/>
              <w:rPr>
                <w:rFonts w:ascii="Tahoma" w:hAnsi="Tahoma" w:cs="Tahoma"/>
                <w:color w:val="129DCD"/>
                <w:sz w:val="22"/>
              </w:rPr>
            </w:pPr>
          </w:p>
          <w:p w14:paraId="3856A387" w14:textId="77777777" w:rsidR="00C13593" w:rsidRPr="00BB4065" w:rsidRDefault="00C13593" w:rsidP="001D52AE">
            <w:pPr>
              <w:pStyle w:val="AssecoDocTitleBlue"/>
              <w:ind w:left="176"/>
              <w:jc w:val="center"/>
              <w:rPr>
                <w:rFonts w:ascii="Tahoma" w:hAnsi="Tahoma" w:cs="Tahoma"/>
                <w:color w:val="129DCD"/>
                <w:sz w:val="22"/>
              </w:rPr>
            </w:pPr>
          </w:p>
          <w:p w14:paraId="6ECC3660" w14:textId="77777777" w:rsidR="00C13593" w:rsidRPr="00BB4065" w:rsidRDefault="00C13593" w:rsidP="001D52AE">
            <w:pPr>
              <w:pStyle w:val="AssecoDocTitleBlue"/>
              <w:ind w:left="176"/>
              <w:jc w:val="center"/>
              <w:rPr>
                <w:rFonts w:ascii="Tahoma" w:hAnsi="Tahoma" w:cs="Tahoma"/>
                <w:color w:val="129DCD"/>
                <w:sz w:val="22"/>
              </w:rPr>
            </w:pPr>
          </w:p>
          <w:p w14:paraId="2B4EF3E4" w14:textId="77777777" w:rsidR="00C13593" w:rsidRPr="00BB4065" w:rsidRDefault="00C13593" w:rsidP="001D52AE">
            <w:pPr>
              <w:pStyle w:val="AssecoDocTitleBlue"/>
              <w:ind w:left="176"/>
              <w:jc w:val="center"/>
              <w:rPr>
                <w:rFonts w:ascii="Tahoma" w:hAnsi="Tahoma" w:cs="Tahoma"/>
                <w:color w:val="129DCD"/>
                <w:sz w:val="22"/>
              </w:rPr>
            </w:pPr>
          </w:p>
          <w:p w14:paraId="0EEF44C7" w14:textId="77777777" w:rsidR="00C13593" w:rsidRPr="00BB4065" w:rsidRDefault="00C13593" w:rsidP="001D52AE">
            <w:pPr>
              <w:pStyle w:val="AssecoDocTitleBlue"/>
              <w:ind w:left="176"/>
              <w:jc w:val="center"/>
              <w:rPr>
                <w:rFonts w:ascii="Tahoma" w:hAnsi="Tahoma" w:cs="Tahoma"/>
                <w:color w:val="129DCD"/>
                <w:sz w:val="22"/>
              </w:rPr>
            </w:pPr>
          </w:p>
          <w:p w14:paraId="0C2E3CB2" w14:textId="77777777" w:rsidR="00C13593" w:rsidRPr="00BB4065" w:rsidRDefault="00C13593" w:rsidP="001D52AE">
            <w:pPr>
              <w:pStyle w:val="AssecoDocTitleBlue"/>
              <w:ind w:left="176"/>
              <w:jc w:val="center"/>
              <w:rPr>
                <w:rFonts w:ascii="Tahoma" w:hAnsi="Tahoma" w:cs="Tahoma"/>
                <w:color w:val="129DCD"/>
                <w:sz w:val="22"/>
              </w:rPr>
            </w:pPr>
          </w:p>
          <w:p w14:paraId="64DB2731" w14:textId="77777777" w:rsidR="00C13593" w:rsidRPr="00BB4065" w:rsidRDefault="00C13593" w:rsidP="001D52AE">
            <w:pPr>
              <w:pStyle w:val="AssecoDocTitleBlue"/>
              <w:ind w:left="176"/>
              <w:jc w:val="center"/>
              <w:rPr>
                <w:rFonts w:ascii="Tahoma" w:hAnsi="Tahoma" w:cs="Tahoma"/>
                <w:color w:val="129DCD"/>
                <w:sz w:val="22"/>
              </w:rPr>
            </w:pPr>
          </w:p>
          <w:p w14:paraId="467B7B49" w14:textId="77777777" w:rsidR="00C13593" w:rsidRPr="00BB4065" w:rsidRDefault="00C13593" w:rsidP="001D52AE">
            <w:pPr>
              <w:pStyle w:val="AssecoDocTitleBlue"/>
              <w:ind w:left="176"/>
              <w:jc w:val="center"/>
              <w:rPr>
                <w:rFonts w:ascii="Tahoma" w:hAnsi="Tahoma" w:cs="Tahoma"/>
                <w:color w:val="129DCD"/>
                <w:sz w:val="22"/>
              </w:rPr>
            </w:pPr>
            <w:r w:rsidRPr="00BB4065">
              <w:rPr>
                <w:rFonts w:ascii="Tahoma" w:hAnsi="Tahoma" w:cs="Tahoma"/>
                <w:color w:val="129DCD"/>
                <w:sz w:val="22"/>
              </w:rPr>
              <w:t>Paslaugų ir gaminių kontaktinio centro informacinė sistema „KCIS“</w:t>
            </w:r>
          </w:p>
          <w:p w14:paraId="0A357C5C" w14:textId="77777777" w:rsidR="00C13593" w:rsidRPr="00BB4065" w:rsidRDefault="00C13593" w:rsidP="00C1508F">
            <w:pPr>
              <w:pStyle w:val="AssecoDocTitleBlue"/>
              <w:spacing w:before="240"/>
              <w:ind w:firstLine="37"/>
              <w:jc w:val="center"/>
              <w:rPr>
                <w:rFonts w:ascii="Tahoma" w:hAnsi="Tahoma" w:cs="Tahoma"/>
                <w:color w:val="129DCD"/>
                <w:sz w:val="22"/>
              </w:rPr>
            </w:pPr>
            <w:r w:rsidRPr="00BB4065">
              <w:rPr>
                <w:rFonts w:ascii="Tahoma" w:hAnsi="Tahoma" w:cs="Tahoma"/>
                <w:color w:val="129DCD"/>
                <w:sz w:val="22"/>
              </w:rPr>
              <w:t>Integracinės sąsajos su VMI IS specifikacija</w:t>
            </w:r>
          </w:p>
          <w:p w14:paraId="40F08AEC" w14:textId="77777777" w:rsidR="00C13593" w:rsidRPr="00BB4065" w:rsidRDefault="00C13593" w:rsidP="001D52AE">
            <w:pPr>
              <w:jc w:val="center"/>
              <w:rPr>
                <w:rFonts w:ascii="Tahoma" w:hAnsi="Tahoma" w:cs="Tahoma"/>
                <w:sz w:val="22"/>
                <w:szCs w:val="22"/>
              </w:rPr>
            </w:pPr>
          </w:p>
          <w:p w14:paraId="670E4DBC" w14:textId="77777777" w:rsidR="00C13593" w:rsidRPr="00BB4065" w:rsidRDefault="00C13593" w:rsidP="001D52AE">
            <w:pPr>
              <w:jc w:val="center"/>
              <w:rPr>
                <w:rFonts w:ascii="Tahoma" w:hAnsi="Tahoma" w:cs="Tahoma"/>
                <w:sz w:val="22"/>
                <w:szCs w:val="22"/>
              </w:rPr>
            </w:pPr>
            <w:r w:rsidRPr="00BB4065">
              <w:rPr>
                <w:rFonts w:ascii="Tahoma" w:hAnsi="Tahoma" w:cs="Tahoma"/>
                <w:sz w:val="22"/>
                <w:szCs w:val="22"/>
              </w:rPr>
              <w:t>23 lapai</w:t>
            </w:r>
          </w:p>
          <w:p w14:paraId="2AC90282" w14:textId="77777777" w:rsidR="00C13593" w:rsidRPr="00BB4065" w:rsidRDefault="00C13593" w:rsidP="001D52AE">
            <w:pPr>
              <w:jc w:val="center"/>
              <w:rPr>
                <w:rFonts w:ascii="Tahoma" w:hAnsi="Tahoma" w:cs="Tahoma"/>
                <w:noProof/>
                <w:sz w:val="22"/>
                <w:szCs w:val="22"/>
              </w:rPr>
            </w:pPr>
            <w:r w:rsidRPr="00BB4065">
              <w:rPr>
                <w:rFonts w:ascii="Tahoma" w:hAnsi="Tahoma" w:cs="Tahoma"/>
                <w:noProof/>
                <w:sz w:val="22"/>
                <w:szCs w:val="22"/>
              </w:rPr>
              <w:t xml:space="preserve">Versija 1.5 </w:t>
            </w:r>
          </w:p>
        </w:tc>
      </w:tr>
      <w:tr w:rsidR="00C13593" w:rsidRPr="00BB4065" w14:paraId="432DCA05" w14:textId="77777777" w:rsidTr="00C150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09"/>
        </w:trPr>
        <w:tc>
          <w:tcPr>
            <w:tcW w:w="9639" w:type="dxa"/>
            <w:tcBorders>
              <w:top w:val="nil"/>
              <w:left w:val="nil"/>
              <w:bottom w:val="nil"/>
              <w:right w:val="nil"/>
            </w:tcBorders>
          </w:tcPr>
          <w:p w14:paraId="3E7F536F" w14:textId="77777777" w:rsidR="00C13593" w:rsidRPr="00BB4065" w:rsidRDefault="00C13593" w:rsidP="001D52AE">
            <w:pPr>
              <w:rPr>
                <w:rFonts w:ascii="Tahoma" w:hAnsi="Tahoma" w:cs="Tahoma"/>
                <w:sz w:val="22"/>
                <w:szCs w:val="22"/>
              </w:rPr>
            </w:pPr>
          </w:p>
          <w:p w14:paraId="35B0A88F" w14:textId="77777777" w:rsidR="00C13593" w:rsidRPr="00BB4065" w:rsidRDefault="00C13593" w:rsidP="001D52AE">
            <w:pPr>
              <w:rPr>
                <w:rFonts w:ascii="Tahoma" w:hAnsi="Tahoma" w:cs="Tahoma"/>
                <w:sz w:val="22"/>
                <w:szCs w:val="22"/>
              </w:rPr>
            </w:pPr>
          </w:p>
          <w:p w14:paraId="553F4A9E" w14:textId="77777777" w:rsidR="00C13593" w:rsidRPr="00BB4065" w:rsidRDefault="00C13593" w:rsidP="001D52AE">
            <w:pPr>
              <w:ind w:left="176"/>
              <w:rPr>
                <w:rFonts w:ascii="Tahoma" w:hAnsi="Tahoma" w:cs="Tahoma"/>
                <w:sz w:val="22"/>
                <w:szCs w:val="22"/>
              </w:rPr>
            </w:pPr>
          </w:p>
          <w:p w14:paraId="781E72FA" w14:textId="77777777" w:rsidR="00C13593" w:rsidRPr="00BB4065" w:rsidRDefault="00C13593" w:rsidP="001D52AE">
            <w:pPr>
              <w:ind w:left="176"/>
              <w:rPr>
                <w:rFonts w:ascii="Tahoma" w:hAnsi="Tahoma" w:cs="Tahoma"/>
                <w:b/>
                <w:bCs/>
                <w:smallCaps/>
                <w:sz w:val="22"/>
                <w:szCs w:val="22"/>
                <w:u w:val="single"/>
              </w:rPr>
            </w:pPr>
          </w:p>
        </w:tc>
      </w:tr>
    </w:tbl>
    <w:p w14:paraId="4EABFC8E" w14:textId="77777777" w:rsidR="00C13593" w:rsidRPr="00BB4065" w:rsidRDefault="00C13593" w:rsidP="00C13593">
      <w:pPr>
        <w:ind w:left="567"/>
        <w:rPr>
          <w:rFonts w:ascii="Tahoma" w:hAnsi="Tahoma" w:cs="Tahoma"/>
          <w:b/>
          <w:sz w:val="22"/>
          <w:szCs w:val="22"/>
        </w:rPr>
      </w:pPr>
    </w:p>
    <w:p w14:paraId="3704AC27" w14:textId="77777777" w:rsidR="00C13593" w:rsidRPr="00BB4065" w:rsidRDefault="00C13593" w:rsidP="00C13593">
      <w:pPr>
        <w:ind w:left="567"/>
        <w:rPr>
          <w:rFonts w:ascii="Tahoma" w:hAnsi="Tahoma" w:cs="Tahoma"/>
          <w:sz w:val="22"/>
          <w:szCs w:val="22"/>
        </w:rPr>
      </w:pPr>
    </w:p>
    <w:p w14:paraId="494D2278" w14:textId="77777777" w:rsidR="00C13593" w:rsidRPr="00BB4065" w:rsidRDefault="00C13593" w:rsidP="00C13593">
      <w:pPr>
        <w:ind w:left="567"/>
        <w:rPr>
          <w:rFonts w:ascii="Tahoma" w:hAnsi="Tahoma" w:cs="Tahoma"/>
          <w:sz w:val="22"/>
          <w:szCs w:val="22"/>
        </w:rPr>
      </w:pPr>
    </w:p>
    <w:p w14:paraId="2F302851" w14:textId="77777777" w:rsidR="00C13593" w:rsidRPr="00BB4065" w:rsidRDefault="00C13593" w:rsidP="00C13593">
      <w:pPr>
        <w:ind w:left="567"/>
        <w:rPr>
          <w:rFonts w:ascii="Tahoma" w:hAnsi="Tahoma" w:cs="Tahoma"/>
          <w:sz w:val="22"/>
          <w:szCs w:val="22"/>
        </w:rPr>
      </w:pPr>
    </w:p>
    <w:p w14:paraId="65877348" w14:textId="77777777" w:rsidR="00C13593" w:rsidRPr="00BB4065" w:rsidRDefault="00C13593" w:rsidP="00C13593">
      <w:pPr>
        <w:ind w:left="567"/>
        <w:rPr>
          <w:rFonts w:ascii="Tahoma" w:hAnsi="Tahoma" w:cs="Tahoma"/>
          <w:sz w:val="22"/>
          <w:szCs w:val="22"/>
        </w:rPr>
      </w:pPr>
    </w:p>
    <w:p w14:paraId="185E726A" w14:textId="77777777" w:rsidR="00C13593" w:rsidRPr="00BB4065" w:rsidRDefault="00C13593" w:rsidP="00C13593">
      <w:pPr>
        <w:spacing w:after="200" w:line="276" w:lineRule="auto"/>
        <w:rPr>
          <w:rFonts w:ascii="Tahoma" w:hAnsi="Tahoma" w:cs="Tahoma"/>
          <w:sz w:val="22"/>
          <w:szCs w:val="22"/>
        </w:rPr>
      </w:pPr>
      <w:r w:rsidRPr="00BB4065">
        <w:rPr>
          <w:rFonts w:ascii="Tahoma" w:hAnsi="Tahoma" w:cs="Tahoma"/>
          <w:sz w:val="22"/>
          <w:szCs w:val="22"/>
        </w:rPr>
        <w:br w:type="page"/>
      </w:r>
    </w:p>
    <w:p w14:paraId="7A581D81" w14:textId="77777777" w:rsidR="00C13593" w:rsidRPr="00BB4065" w:rsidRDefault="00C13593" w:rsidP="00C13593">
      <w:pPr>
        <w:spacing w:after="200" w:line="276" w:lineRule="auto"/>
        <w:ind w:firstLine="426"/>
        <w:rPr>
          <w:rFonts w:ascii="Tahoma" w:hAnsi="Tahoma" w:cs="Tahoma"/>
          <w:sz w:val="22"/>
          <w:szCs w:val="22"/>
        </w:rPr>
      </w:pPr>
    </w:p>
    <w:p w14:paraId="2170C544" w14:textId="77777777" w:rsidR="00C13593" w:rsidRPr="00BB4065" w:rsidRDefault="00C13593" w:rsidP="00C13593">
      <w:pPr>
        <w:spacing w:after="200" w:line="276" w:lineRule="auto"/>
        <w:ind w:firstLine="426"/>
        <w:rPr>
          <w:rFonts w:ascii="Tahoma" w:hAnsi="Tahoma" w:cs="Tahoma"/>
          <w:sz w:val="22"/>
          <w:szCs w:val="22"/>
        </w:rPr>
      </w:pPr>
    </w:p>
    <w:p w14:paraId="7E4C8EA7" w14:textId="77777777" w:rsidR="00C13593" w:rsidRPr="00BB4065" w:rsidRDefault="00C13593" w:rsidP="00C13593">
      <w:pPr>
        <w:spacing w:after="200" w:line="276" w:lineRule="auto"/>
        <w:ind w:firstLine="426"/>
        <w:rPr>
          <w:rFonts w:ascii="Tahoma" w:hAnsi="Tahoma" w:cs="Tahoma"/>
          <w:sz w:val="22"/>
          <w:szCs w:val="22"/>
        </w:rPr>
      </w:pPr>
    </w:p>
    <w:sdt>
      <w:sdtPr>
        <w:rPr>
          <w:rFonts w:ascii="Tahoma" w:hAnsi="Tahoma" w:cs="Tahoma"/>
          <w:sz w:val="22"/>
          <w:szCs w:val="22"/>
        </w:rPr>
        <w:id w:val="-327515455"/>
        <w:docPartObj>
          <w:docPartGallery w:val="Table of Contents"/>
          <w:docPartUnique/>
        </w:docPartObj>
      </w:sdtPr>
      <w:sdtEndPr>
        <w:rPr>
          <w:b/>
          <w:bCs/>
          <w:noProof/>
        </w:rPr>
      </w:sdtEndPr>
      <w:sdtContent>
        <w:sdt>
          <w:sdtPr>
            <w:rPr>
              <w:rFonts w:ascii="Tahoma" w:hAnsi="Tahoma" w:cs="Tahoma"/>
              <w:sz w:val="22"/>
              <w:szCs w:val="22"/>
            </w:rPr>
            <w:id w:val="-2026859487"/>
            <w:docPartObj>
              <w:docPartGallery w:val="Table of Contents"/>
              <w:docPartUnique/>
            </w:docPartObj>
          </w:sdtPr>
          <w:sdtEndPr>
            <w:rPr>
              <w:b/>
              <w:bCs/>
              <w:noProof/>
            </w:rPr>
          </w:sdtEndPr>
          <w:sdtContent>
            <w:p w14:paraId="0D4266D1" w14:textId="77777777" w:rsidR="00414699" w:rsidRPr="00BB4065" w:rsidRDefault="00414699" w:rsidP="00414699">
              <w:pPr>
                <w:spacing w:after="200" w:line="276" w:lineRule="auto"/>
                <w:ind w:firstLine="426"/>
                <w:rPr>
                  <w:rFonts w:ascii="Tahoma" w:hAnsi="Tahoma" w:cs="Tahoma"/>
                  <w:bCs/>
                  <w:color w:val="00A4E0"/>
                  <w:sz w:val="22"/>
                  <w:szCs w:val="22"/>
                </w:rPr>
              </w:pPr>
              <w:r w:rsidRPr="00BB4065">
                <w:rPr>
                  <w:rFonts w:ascii="Tahoma" w:hAnsi="Tahoma" w:cs="Tahoma"/>
                  <w:bCs/>
                  <w:color w:val="00A4E0"/>
                  <w:sz w:val="22"/>
                  <w:szCs w:val="22"/>
                </w:rPr>
                <w:t>Turinys</w:t>
              </w:r>
            </w:p>
            <w:p w14:paraId="476F114E" w14:textId="77777777" w:rsidR="00414699" w:rsidRPr="00BB4065" w:rsidRDefault="00414699" w:rsidP="00414699">
              <w:pPr>
                <w:pStyle w:val="TOC1"/>
                <w:rPr>
                  <w:rFonts w:ascii="Tahoma" w:eastAsiaTheme="minorEastAsia" w:hAnsi="Tahoma" w:cs="Tahoma"/>
                  <w:noProof/>
                  <w:sz w:val="22"/>
                  <w:szCs w:val="22"/>
                  <w:lang w:eastAsia="lt-LT"/>
                </w:rPr>
              </w:pPr>
              <w:r w:rsidRPr="00BB4065">
                <w:rPr>
                  <w:rFonts w:ascii="Tahoma" w:hAnsi="Tahoma" w:cs="Tahoma"/>
                  <w:b/>
                  <w:bCs/>
                  <w:noProof/>
                  <w:sz w:val="22"/>
                  <w:szCs w:val="22"/>
                </w:rPr>
                <w:fldChar w:fldCharType="begin"/>
              </w:r>
              <w:r w:rsidRPr="00BB4065">
                <w:rPr>
                  <w:rFonts w:ascii="Tahoma" w:hAnsi="Tahoma" w:cs="Tahoma"/>
                  <w:b/>
                  <w:bCs/>
                  <w:noProof/>
                  <w:sz w:val="22"/>
                  <w:szCs w:val="22"/>
                </w:rPr>
                <w:instrText xml:space="preserve"> TOC \o "1-3" \h \z \u </w:instrText>
              </w:r>
              <w:r w:rsidRPr="00BB4065">
                <w:rPr>
                  <w:rFonts w:ascii="Tahoma" w:hAnsi="Tahoma" w:cs="Tahoma"/>
                  <w:b/>
                  <w:bCs/>
                  <w:noProof/>
                  <w:sz w:val="22"/>
                  <w:szCs w:val="22"/>
                </w:rPr>
                <w:fldChar w:fldCharType="separate"/>
              </w:r>
              <w:hyperlink w:anchor="_Toc44439642" w:history="1">
                <w:r w:rsidRPr="00BB4065">
                  <w:rPr>
                    <w:rStyle w:val="Hyperlink"/>
                    <w:rFonts w:ascii="Tahoma" w:hAnsi="Tahoma" w:cs="Tahoma"/>
                    <w:noProof/>
                    <w:sz w:val="22"/>
                    <w:szCs w:val="22"/>
                  </w:rPr>
                  <w:t>1.</w:t>
                </w:r>
                <w:r w:rsidRPr="00BB4065">
                  <w:rPr>
                    <w:rFonts w:ascii="Tahoma" w:eastAsiaTheme="minorEastAsia" w:hAnsi="Tahoma" w:cs="Tahoma"/>
                    <w:noProof/>
                    <w:sz w:val="22"/>
                    <w:szCs w:val="22"/>
                    <w:lang w:eastAsia="lt-LT"/>
                  </w:rPr>
                  <w:tab/>
                </w:r>
                <w:r w:rsidRPr="00BB4065">
                  <w:rPr>
                    <w:rStyle w:val="Hyperlink"/>
                    <w:rFonts w:ascii="Tahoma" w:hAnsi="Tahoma" w:cs="Tahoma"/>
                    <w:noProof/>
                    <w:sz w:val="22"/>
                    <w:szCs w:val="22"/>
                  </w:rPr>
                  <w:t>Įvadas</w:t>
                </w:r>
                <w:r w:rsidRPr="00BB4065">
                  <w:rPr>
                    <w:rFonts w:ascii="Tahoma" w:hAnsi="Tahoma" w:cs="Tahoma"/>
                    <w:noProof/>
                    <w:webHidden/>
                    <w:sz w:val="22"/>
                    <w:szCs w:val="22"/>
                  </w:rPr>
                  <w:tab/>
                </w:r>
                <w:r w:rsidRPr="00BB4065">
                  <w:rPr>
                    <w:rFonts w:ascii="Tahoma" w:hAnsi="Tahoma" w:cs="Tahoma"/>
                    <w:noProof/>
                    <w:webHidden/>
                    <w:sz w:val="22"/>
                    <w:szCs w:val="22"/>
                  </w:rPr>
                  <w:fldChar w:fldCharType="begin"/>
                </w:r>
                <w:r w:rsidRPr="00BB4065">
                  <w:rPr>
                    <w:rFonts w:ascii="Tahoma" w:hAnsi="Tahoma" w:cs="Tahoma"/>
                    <w:noProof/>
                    <w:webHidden/>
                    <w:sz w:val="22"/>
                    <w:szCs w:val="22"/>
                  </w:rPr>
                  <w:instrText xml:space="preserve"> PAGEREF _Toc44439642 \h </w:instrText>
                </w:r>
                <w:r w:rsidRPr="00BB4065">
                  <w:rPr>
                    <w:rFonts w:ascii="Tahoma" w:hAnsi="Tahoma" w:cs="Tahoma"/>
                    <w:noProof/>
                    <w:webHidden/>
                    <w:sz w:val="22"/>
                    <w:szCs w:val="22"/>
                  </w:rPr>
                </w:r>
                <w:r w:rsidRPr="00BB4065">
                  <w:rPr>
                    <w:rFonts w:ascii="Tahoma" w:hAnsi="Tahoma" w:cs="Tahoma"/>
                    <w:noProof/>
                    <w:webHidden/>
                    <w:sz w:val="22"/>
                    <w:szCs w:val="22"/>
                  </w:rPr>
                  <w:fldChar w:fldCharType="separate"/>
                </w:r>
                <w:r w:rsidRPr="00BB4065">
                  <w:rPr>
                    <w:rFonts w:ascii="Tahoma" w:hAnsi="Tahoma" w:cs="Tahoma"/>
                    <w:noProof/>
                    <w:webHidden/>
                    <w:sz w:val="22"/>
                    <w:szCs w:val="22"/>
                  </w:rPr>
                  <w:t>3</w:t>
                </w:r>
                <w:r w:rsidRPr="00BB4065">
                  <w:rPr>
                    <w:rFonts w:ascii="Tahoma" w:hAnsi="Tahoma" w:cs="Tahoma"/>
                    <w:noProof/>
                    <w:webHidden/>
                    <w:sz w:val="22"/>
                    <w:szCs w:val="22"/>
                  </w:rPr>
                  <w:fldChar w:fldCharType="end"/>
                </w:r>
              </w:hyperlink>
            </w:p>
            <w:p w14:paraId="0AF7ABB7" w14:textId="77777777" w:rsidR="00414699" w:rsidRPr="00BB4065" w:rsidRDefault="007B742A" w:rsidP="00414699">
              <w:pPr>
                <w:pStyle w:val="TOC2"/>
                <w:rPr>
                  <w:rFonts w:ascii="Tahoma" w:eastAsiaTheme="minorEastAsia" w:hAnsi="Tahoma" w:cs="Tahoma"/>
                  <w:noProof/>
                  <w:sz w:val="22"/>
                  <w:szCs w:val="22"/>
                  <w:lang w:eastAsia="lt-LT"/>
                </w:rPr>
              </w:pPr>
              <w:hyperlink w:anchor="_Toc44439643" w:history="1">
                <w:r w:rsidR="00414699" w:rsidRPr="00BB4065">
                  <w:rPr>
                    <w:rStyle w:val="Hyperlink"/>
                    <w:rFonts w:ascii="Tahoma" w:hAnsi="Tahoma" w:cs="Tahoma"/>
                    <w:noProof/>
                    <w:sz w:val="22"/>
                    <w:szCs w:val="22"/>
                  </w:rPr>
                  <w:t>1.1.</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Dokumento paskirtis</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_Toc44439643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3</w:t>
                </w:r>
                <w:r w:rsidR="00414699" w:rsidRPr="00BB4065">
                  <w:rPr>
                    <w:rFonts w:ascii="Tahoma" w:hAnsi="Tahoma" w:cs="Tahoma"/>
                    <w:noProof/>
                    <w:webHidden/>
                    <w:sz w:val="22"/>
                    <w:szCs w:val="22"/>
                  </w:rPr>
                  <w:fldChar w:fldCharType="end"/>
                </w:r>
              </w:hyperlink>
            </w:p>
            <w:p w14:paraId="5A833ECE" w14:textId="77777777" w:rsidR="00414699" w:rsidRPr="00BB4065" w:rsidRDefault="007B742A" w:rsidP="00414699">
              <w:pPr>
                <w:pStyle w:val="TOC1"/>
                <w:rPr>
                  <w:rFonts w:ascii="Tahoma" w:eastAsiaTheme="minorEastAsia" w:hAnsi="Tahoma" w:cs="Tahoma"/>
                  <w:noProof/>
                  <w:sz w:val="22"/>
                  <w:szCs w:val="22"/>
                  <w:lang w:eastAsia="lt-LT"/>
                </w:rPr>
              </w:pPr>
              <w:hyperlink w:anchor="_Toc44439644" w:history="1">
                <w:r w:rsidR="00414699" w:rsidRPr="00BB4065">
                  <w:rPr>
                    <w:rStyle w:val="Hyperlink"/>
                    <w:rFonts w:ascii="Tahoma" w:hAnsi="Tahoma" w:cs="Tahoma"/>
                    <w:noProof/>
                    <w:sz w:val="22"/>
                    <w:szCs w:val="22"/>
                  </w:rPr>
                  <w:t>2.</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Sąvokos ir susiję dokumentai</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_Toc44439644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4</w:t>
                </w:r>
                <w:r w:rsidR="00414699" w:rsidRPr="00BB4065">
                  <w:rPr>
                    <w:rFonts w:ascii="Tahoma" w:hAnsi="Tahoma" w:cs="Tahoma"/>
                    <w:noProof/>
                    <w:webHidden/>
                    <w:sz w:val="22"/>
                    <w:szCs w:val="22"/>
                  </w:rPr>
                  <w:fldChar w:fldCharType="end"/>
                </w:r>
              </w:hyperlink>
            </w:p>
            <w:p w14:paraId="780D4EEE" w14:textId="77777777" w:rsidR="00414699" w:rsidRPr="00BB4065" w:rsidRDefault="007B742A" w:rsidP="00414699">
              <w:pPr>
                <w:pStyle w:val="TOC1"/>
                <w:rPr>
                  <w:rFonts w:ascii="Tahoma" w:eastAsiaTheme="minorEastAsia" w:hAnsi="Tahoma" w:cs="Tahoma"/>
                  <w:noProof/>
                  <w:sz w:val="22"/>
                  <w:szCs w:val="22"/>
                  <w:lang w:eastAsia="lt-LT"/>
                </w:rPr>
              </w:pPr>
              <w:hyperlink w:anchor="_Toc44439645" w:history="1">
                <w:r w:rsidR="00414699" w:rsidRPr="00BB4065">
                  <w:rPr>
                    <w:rStyle w:val="Hyperlink"/>
                    <w:rFonts w:ascii="Tahoma" w:hAnsi="Tahoma" w:cs="Tahoma"/>
                    <w:noProof/>
                    <w:sz w:val="22"/>
                    <w:szCs w:val="22"/>
                  </w:rPr>
                  <w:t>3.</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Vieningo prisijungimo tarp VMI ir KCIS sąsaja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_Toc44439645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5</w:t>
                </w:r>
                <w:r w:rsidR="00414699" w:rsidRPr="00BB4065">
                  <w:rPr>
                    <w:rFonts w:ascii="Tahoma" w:hAnsi="Tahoma" w:cs="Tahoma"/>
                    <w:noProof/>
                    <w:webHidden/>
                    <w:sz w:val="22"/>
                    <w:szCs w:val="22"/>
                  </w:rPr>
                  <w:fldChar w:fldCharType="end"/>
                </w:r>
              </w:hyperlink>
            </w:p>
            <w:p w14:paraId="319A0875" w14:textId="77777777" w:rsidR="00414699" w:rsidRPr="00BB4065" w:rsidRDefault="007B742A" w:rsidP="00414699">
              <w:pPr>
                <w:pStyle w:val="TOC2"/>
                <w:rPr>
                  <w:rFonts w:ascii="Tahoma" w:eastAsiaTheme="minorEastAsia" w:hAnsi="Tahoma" w:cs="Tahoma"/>
                  <w:noProof/>
                  <w:sz w:val="22"/>
                  <w:szCs w:val="22"/>
                  <w:lang w:eastAsia="lt-LT"/>
                </w:rPr>
              </w:pPr>
              <w:hyperlink w:anchor="_Toc44439646" w:history="1">
                <w:r w:rsidR="00414699" w:rsidRPr="00BB4065">
                  <w:rPr>
                    <w:rStyle w:val="Hyperlink"/>
                    <w:rFonts w:ascii="Tahoma" w:hAnsi="Tahoma" w:cs="Tahoma"/>
                    <w:noProof/>
                    <w:sz w:val="22"/>
                    <w:szCs w:val="22"/>
                  </w:rPr>
                  <w:t>3.1.</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Vieningo prisijungimo objektai</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_Toc44439646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5</w:t>
                </w:r>
                <w:r w:rsidR="00414699" w:rsidRPr="00BB4065">
                  <w:rPr>
                    <w:rFonts w:ascii="Tahoma" w:hAnsi="Tahoma" w:cs="Tahoma"/>
                    <w:noProof/>
                    <w:webHidden/>
                    <w:sz w:val="22"/>
                    <w:szCs w:val="22"/>
                  </w:rPr>
                  <w:fldChar w:fldCharType="end"/>
                </w:r>
              </w:hyperlink>
            </w:p>
            <w:p w14:paraId="7D433E0D" w14:textId="77777777" w:rsidR="00414699" w:rsidRPr="00BB4065" w:rsidRDefault="007B742A" w:rsidP="00414699">
              <w:pPr>
                <w:pStyle w:val="TOC3"/>
                <w:rPr>
                  <w:rFonts w:ascii="Tahoma" w:eastAsiaTheme="minorEastAsia" w:hAnsi="Tahoma" w:cs="Tahoma"/>
                  <w:noProof/>
                  <w:sz w:val="22"/>
                  <w:szCs w:val="22"/>
                  <w:lang w:eastAsia="lt-LT"/>
                </w:rPr>
              </w:pPr>
              <w:hyperlink w:anchor="_Toc44439647" w:history="1">
                <w:r w:rsidR="00414699" w:rsidRPr="00BB4065">
                  <w:rPr>
                    <w:rStyle w:val="Hyperlink"/>
                    <w:rFonts w:ascii="Tahoma" w:hAnsi="Tahoma" w:cs="Tahoma"/>
                    <w:noProof/>
                    <w:sz w:val="22"/>
                    <w:szCs w:val="22"/>
                  </w:rPr>
                  <w:t>3.1.1.</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Naudotojo sąsajos kalbos nustatymas</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_Toc44439647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5</w:t>
                </w:r>
                <w:r w:rsidR="00414699" w:rsidRPr="00BB4065">
                  <w:rPr>
                    <w:rFonts w:ascii="Tahoma" w:hAnsi="Tahoma" w:cs="Tahoma"/>
                    <w:noProof/>
                    <w:webHidden/>
                    <w:sz w:val="22"/>
                    <w:szCs w:val="22"/>
                  </w:rPr>
                  <w:fldChar w:fldCharType="end"/>
                </w:r>
              </w:hyperlink>
            </w:p>
            <w:p w14:paraId="17B078DA" w14:textId="77777777" w:rsidR="00414699" w:rsidRPr="00BB4065" w:rsidRDefault="007B742A" w:rsidP="00414699">
              <w:pPr>
                <w:pStyle w:val="TOC2"/>
                <w:rPr>
                  <w:rFonts w:ascii="Tahoma" w:eastAsiaTheme="minorEastAsia" w:hAnsi="Tahoma" w:cs="Tahoma"/>
                  <w:noProof/>
                  <w:sz w:val="22"/>
                  <w:szCs w:val="22"/>
                  <w:lang w:eastAsia="lt-LT"/>
                </w:rPr>
              </w:pPr>
              <w:hyperlink w:anchor="_Toc44439648" w:history="1">
                <w:r w:rsidR="00414699" w:rsidRPr="00BB4065">
                  <w:rPr>
                    <w:rStyle w:val="Hyperlink"/>
                    <w:rFonts w:ascii="Tahoma" w:hAnsi="Tahoma" w:cs="Tahoma"/>
                    <w:noProof/>
                    <w:sz w:val="22"/>
                    <w:szCs w:val="22"/>
                  </w:rPr>
                  <w:t>3.2.</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Atstovavimo atvejai</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_Toc44439648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5</w:t>
                </w:r>
                <w:r w:rsidR="00414699" w:rsidRPr="00BB4065">
                  <w:rPr>
                    <w:rFonts w:ascii="Tahoma" w:hAnsi="Tahoma" w:cs="Tahoma"/>
                    <w:noProof/>
                    <w:webHidden/>
                    <w:sz w:val="22"/>
                    <w:szCs w:val="22"/>
                  </w:rPr>
                  <w:fldChar w:fldCharType="end"/>
                </w:r>
              </w:hyperlink>
            </w:p>
            <w:p w14:paraId="68190E0C" w14:textId="77777777" w:rsidR="00414699" w:rsidRPr="00BB4065" w:rsidRDefault="007B742A" w:rsidP="00414699">
              <w:pPr>
                <w:pStyle w:val="TOC2"/>
                <w:rPr>
                  <w:rFonts w:ascii="Tahoma" w:eastAsiaTheme="minorEastAsia" w:hAnsi="Tahoma" w:cs="Tahoma"/>
                  <w:noProof/>
                  <w:sz w:val="22"/>
                  <w:szCs w:val="22"/>
                  <w:lang w:eastAsia="lt-LT"/>
                </w:rPr>
              </w:pPr>
              <w:hyperlink w:anchor="_Toc44439649" w:history="1">
                <w:r w:rsidR="00414699" w:rsidRPr="00BB4065">
                  <w:rPr>
                    <w:rStyle w:val="Hyperlink"/>
                    <w:rFonts w:ascii="Tahoma" w:hAnsi="Tahoma" w:cs="Tahoma"/>
                    <w:noProof/>
                    <w:sz w:val="22"/>
                    <w:szCs w:val="22"/>
                  </w:rPr>
                  <w:t>3.3.</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Vieningo prisijungimo tarp ESKIS IR KCIS per VIISP veikimo principai</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_Toc44439649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6</w:t>
                </w:r>
                <w:r w:rsidR="00414699" w:rsidRPr="00BB4065">
                  <w:rPr>
                    <w:rFonts w:ascii="Tahoma" w:hAnsi="Tahoma" w:cs="Tahoma"/>
                    <w:noProof/>
                    <w:webHidden/>
                    <w:sz w:val="22"/>
                    <w:szCs w:val="22"/>
                  </w:rPr>
                  <w:fldChar w:fldCharType="end"/>
                </w:r>
              </w:hyperlink>
            </w:p>
            <w:p w14:paraId="243CCDCF" w14:textId="77777777" w:rsidR="00414699" w:rsidRPr="00BB4065" w:rsidRDefault="007B742A" w:rsidP="00414699">
              <w:pPr>
                <w:pStyle w:val="TOC2"/>
                <w:rPr>
                  <w:rFonts w:ascii="Tahoma" w:eastAsiaTheme="minorEastAsia" w:hAnsi="Tahoma" w:cs="Tahoma"/>
                  <w:noProof/>
                  <w:sz w:val="22"/>
                  <w:szCs w:val="22"/>
                  <w:lang w:eastAsia="lt-LT"/>
                </w:rPr>
              </w:pPr>
              <w:hyperlink w:anchor="_Toc44439650" w:history="1">
                <w:r w:rsidR="00414699" w:rsidRPr="00BB4065">
                  <w:rPr>
                    <w:rStyle w:val="Hyperlink"/>
                    <w:rFonts w:ascii="Tahoma" w:hAnsi="Tahoma" w:cs="Tahoma"/>
                    <w:noProof/>
                    <w:sz w:val="22"/>
                    <w:szCs w:val="22"/>
                  </w:rPr>
                  <w:t>3.4.</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„correlationId“ parametro formatas</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_Toc44439650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8</w:t>
                </w:r>
                <w:r w:rsidR="00414699" w:rsidRPr="00BB4065">
                  <w:rPr>
                    <w:rFonts w:ascii="Tahoma" w:hAnsi="Tahoma" w:cs="Tahoma"/>
                    <w:noProof/>
                    <w:webHidden/>
                    <w:sz w:val="22"/>
                    <w:szCs w:val="22"/>
                  </w:rPr>
                  <w:fldChar w:fldCharType="end"/>
                </w:r>
              </w:hyperlink>
            </w:p>
            <w:p w14:paraId="4BB043CF" w14:textId="77777777" w:rsidR="00414699" w:rsidRPr="00BB4065" w:rsidRDefault="007B742A" w:rsidP="00414699">
              <w:pPr>
                <w:pStyle w:val="TOC2"/>
                <w:rPr>
                  <w:rFonts w:ascii="Tahoma" w:eastAsiaTheme="minorEastAsia" w:hAnsi="Tahoma" w:cs="Tahoma"/>
                  <w:noProof/>
                  <w:sz w:val="22"/>
                  <w:szCs w:val="22"/>
                  <w:lang w:eastAsia="lt-LT"/>
                </w:rPr>
              </w:pPr>
              <w:hyperlink w:anchor="_Toc44439651" w:history="1">
                <w:r w:rsidR="00414699" w:rsidRPr="00BB4065">
                  <w:rPr>
                    <w:rStyle w:val="Hyperlink"/>
                    <w:rFonts w:ascii="Tahoma" w:hAnsi="Tahoma" w:cs="Tahoma"/>
                    <w:noProof/>
                    <w:sz w:val="22"/>
                    <w:szCs w:val="22"/>
                  </w:rPr>
                  <w:t>3.5.</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Užsienio šalių piliečių be LR asmens kodo darbas su VMI IS</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_Toc44439651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9</w:t>
                </w:r>
                <w:r w:rsidR="00414699" w:rsidRPr="00BB4065">
                  <w:rPr>
                    <w:rFonts w:ascii="Tahoma" w:hAnsi="Tahoma" w:cs="Tahoma"/>
                    <w:noProof/>
                    <w:webHidden/>
                    <w:sz w:val="22"/>
                    <w:szCs w:val="22"/>
                  </w:rPr>
                  <w:fldChar w:fldCharType="end"/>
                </w:r>
              </w:hyperlink>
            </w:p>
            <w:p w14:paraId="44262C39" w14:textId="77777777" w:rsidR="00414699" w:rsidRPr="00BB4065" w:rsidRDefault="007B742A" w:rsidP="00414699">
              <w:pPr>
                <w:pStyle w:val="TOC2"/>
                <w:rPr>
                  <w:rFonts w:ascii="Tahoma" w:eastAsiaTheme="minorEastAsia" w:hAnsi="Tahoma" w:cs="Tahoma"/>
                  <w:noProof/>
                  <w:sz w:val="22"/>
                  <w:szCs w:val="22"/>
                  <w:lang w:eastAsia="lt-LT"/>
                </w:rPr>
              </w:pPr>
              <w:hyperlink w:anchor="_Toc44439653" w:history="1">
                <w:r w:rsidR="00414699" w:rsidRPr="00BB4065">
                  <w:rPr>
                    <w:rStyle w:val="Hyperlink"/>
                    <w:rFonts w:ascii="Tahoma" w:hAnsi="Tahoma" w:cs="Tahoma"/>
                    <w:noProof/>
                    <w:sz w:val="22"/>
                    <w:szCs w:val="22"/>
                  </w:rPr>
                  <w:t>3.6.</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Reikalingi pakeitimai VMI IS</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_Toc44439653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9</w:t>
                </w:r>
                <w:r w:rsidR="00414699" w:rsidRPr="00BB4065">
                  <w:rPr>
                    <w:rFonts w:ascii="Tahoma" w:hAnsi="Tahoma" w:cs="Tahoma"/>
                    <w:noProof/>
                    <w:webHidden/>
                    <w:sz w:val="22"/>
                    <w:szCs w:val="22"/>
                  </w:rPr>
                  <w:fldChar w:fldCharType="end"/>
                </w:r>
              </w:hyperlink>
            </w:p>
            <w:p w14:paraId="077B6040" w14:textId="77777777" w:rsidR="00414699" w:rsidRPr="00BB4065" w:rsidRDefault="007B742A" w:rsidP="00414699">
              <w:pPr>
                <w:pStyle w:val="TOC1"/>
                <w:rPr>
                  <w:rFonts w:ascii="Tahoma" w:eastAsiaTheme="minorEastAsia" w:hAnsi="Tahoma" w:cs="Tahoma"/>
                  <w:noProof/>
                  <w:sz w:val="22"/>
                  <w:szCs w:val="22"/>
                  <w:lang w:eastAsia="lt-LT"/>
                </w:rPr>
              </w:pPr>
              <w:hyperlink w:anchor="_Toc44439654" w:history="1">
                <w:r w:rsidR="00414699" w:rsidRPr="00BB4065">
                  <w:rPr>
                    <w:rStyle w:val="Hyperlink"/>
                    <w:rFonts w:ascii="Tahoma" w:hAnsi="Tahoma" w:cs="Tahoma"/>
                    <w:noProof/>
                    <w:sz w:val="22"/>
                    <w:szCs w:val="22"/>
                  </w:rPr>
                  <w:t>4.</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VMI pateiktų prašymų sąrašo gavimo sąsaja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_Toc44439654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11</w:t>
                </w:r>
                <w:r w:rsidR="00414699" w:rsidRPr="00BB4065">
                  <w:rPr>
                    <w:rFonts w:ascii="Tahoma" w:hAnsi="Tahoma" w:cs="Tahoma"/>
                    <w:noProof/>
                    <w:webHidden/>
                    <w:sz w:val="22"/>
                    <w:szCs w:val="22"/>
                  </w:rPr>
                  <w:fldChar w:fldCharType="end"/>
                </w:r>
              </w:hyperlink>
            </w:p>
            <w:p w14:paraId="23282D0D" w14:textId="77777777" w:rsidR="00414699" w:rsidRPr="00BB4065" w:rsidRDefault="007B742A" w:rsidP="00414699">
              <w:pPr>
                <w:pStyle w:val="TOC1"/>
                <w:rPr>
                  <w:rFonts w:ascii="Tahoma" w:eastAsiaTheme="minorEastAsia" w:hAnsi="Tahoma" w:cs="Tahoma"/>
                  <w:noProof/>
                  <w:sz w:val="22"/>
                  <w:szCs w:val="22"/>
                  <w:lang w:eastAsia="lt-LT"/>
                </w:rPr>
              </w:pPr>
              <w:hyperlink w:anchor="_Toc44439655" w:history="1">
                <w:r w:rsidR="00414699" w:rsidRPr="00BB4065">
                  <w:rPr>
                    <w:rStyle w:val="Hyperlink"/>
                    <w:rFonts w:ascii="Tahoma" w:hAnsi="Tahoma" w:cs="Tahoma"/>
                    <w:noProof/>
                    <w:sz w:val="22"/>
                    <w:szCs w:val="22"/>
                  </w:rPr>
                  <w:t>5.</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VMI pateiktų pranešimų sąrašo gavimo sąsaja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_Toc44439655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13</w:t>
                </w:r>
                <w:r w:rsidR="00414699" w:rsidRPr="00BB4065">
                  <w:rPr>
                    <w:rFonts w:ascii="Tahoma" w:hAnsi="Tahoma" w:cs="Tahoma"/>
                    <w:noProof/>
                    <w:webHidden/>
                    <w:sz w:val="22"/>
                    <w:szCs w:val="22"/>
                  </w:rPr>
                  <w:fldChar w:fldCharType="end"/>
                </w:r>
              </w:hyperlink>
            </w:p>
            <w:p w14:paraId="57550F3B" w14:textId="77777777" w:rsidR="00414699" w:rsidRPr="00BB4065" w:rsidRDefault="007B742A" w:rsidP="00414699">
              <w:pPr>
                <w:pStyle w:val="TOC1"/>
                <w:rPr>
                  <w:rFonts w:ascii="Tahoma" w:eastAsiaTheme="minorEastAsia" w:hAnsi="Tahoma" w:cs="Tahoma"/>
                  <w:noProof/>
                  <w:sz w:val="22"/>
                  <w:szCs w:val="22"/>
                  <w:lang w:eastAsia="lt-LT"/>
                </w:rPr>
              </w:pPr>
              <w:hyperlink w:anchor="_Toc44439656" w:history="1">
                <w:r w:rsidR="00414699" w:rsidRPr="00BB4065">
                  <w:rPr>
                    <w:rStyle w:val="Hyperlink"/>
                    <w:rFonts w:ascii="Tahoma" w:hAnsi="Tahoma" w:cs="Tahoma"/>
                    <w:noProof/>
                    <w:sz w:val="22"/>
                    <w:szCs w:val="22"/>
                  </w:rPr>
                  <w:t>6.</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VMI pateiktų užduočių sąrašo gavimo sąsaja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_Toc44439656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15</w:t>
                </w:r>
                <w:r w:rsidR="00414699" w:rsidRPr="00BB4065">
                  <w:rPr>
                    <w:rFonts w:ascii="Tahoma" w:hAnsi="Tahoma" w:cs="Tahoma"/>
                    <w:noProof/>
                    <w:webHidden/>
                    <w:sz w:val="22"/>
                    <w:szCs w:val="22"/>
                  </w:rPr>
                  <w:fldChar w:fldCharType="end"/>
                </w:r>
              </w:hyperlink>
            </w:p>
            <w:p w14:paraId="75363D85" w14:textId="77777777" w:rsidR="00414699" w:rsidRPr="00BB4065" w:rsidRDefault="007B742A" w:rsidP="00414699">
              <w:pPr>
                <w:pStyle w:val="TOC1"/>
                <w:rPr>
                  <w:rFonts w:ascii="Tahoma" w:eastAsiaTheme="minorEastAsia" w:hAnsi="Tahoma" w:cs="Tahoma"/>
                  <w:noProof/>
                  <w:sz w:val="22"/>
                  <w:szCs w:val="22"/>
                  <w:lang w:eastAsia="lt-LT"/>
                </w:rPr>
              </w:pPr>
              <w:hyperlink w:anchor="_Toc44439657" w:history="1">
                <w:r w:rsidR="00414699" w:rsidRPr="00BB4065">
                  <w:rPr>
                    <w:rStyle w:val="Hyperlink"/>
                    <w:rFonts w:ascii="Tahoma" w:hAnsi="Tahoma" w:cs="Tahoma"/>
                    <w:noProof/>
                    <w:sz w:val="22"/>
                    <w:szCs w:val="22"/>
                  </w:rPr>
                  <w:t>7.</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VMI pateiktų dokumentų sąrašo gavimo sąsaja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_Toc44439657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17</w:t>
                </w:r>
                <w:r w:rsidR="00414699" w:rsidRPr="00BB4065">
                  <w:rPr>
                    <w:rFonts w:ascii="Tahoma" w:hAnsi="Tahoma" w:cs="Tahoma"/>
                    <w:noProof/>
                    <w:webHidden/>
                    <w:sz w:val="22"/>
                    <w:szCs w:val="22"/>
                  </w:rPr>
                  <w:fldChar w:fldCharType="end"/>
                </w:r>
              </w:hyperlink>
            </w:p>
            <w:p w14:paraId="3CE31785" w14:textId="77777777" w:rsidR="00414699" w:rsidRPr="00BB4065" w:rsidRDefault="007B742A" w:rsidP="00414699">
              <w:pPr>
                <w:pStyle w:val="TOC1"/>
                <w:rPr>
                  <w:rFonts w:ascii="Tahoma" w:eastAsiaTheme="minorEastAsia" w:hAnsi="Tahoma" w:cs="Tahoma"/>
                  <w:noProof/>
                  <w:sz w:val="22"/>
                  <w:szCs w:val="22"/>
                  <w:lang w:eastAsia="lt-LT"/>
                </w:rPr>
              </w:pPr>
              <w:hyperlink w:anchor="_Toc44439658" w:history="1">
                <w:r w:rsidR="00414699" w:rsidRPr="00BB4065">
                  <w:rPr>
                    <w:rStyle w:val="Hyperlink"/>
                    <w:rFonts w:ascii="Tahoma" w:hAnsi="Tahoma" w:cs="Tahoma"/>
                    <w:noProof/>
                    <w:sz w:val="22"/>
                    <w:szCs w:val="22"/>
                  </w:rPr>
                  <w:t>8.</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Mokesčių mokėtojo vykdomos veiklos (išskyrus individualią veiklą) MMR duomenų gavimo sąsaja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_Toc44439658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19</w:t>
                </w:r>
                <w:r w:rsidR="00414699" w:rsidRPr="00BB4065">
                  <w:rPr>
                    <w:rFonts w:ascii="Tahoma" w:hAnsi="Tahoma" w:cs="Tahoma"/>
                    <w:noProof/>
                    <w:webHidden/>
                    <w:sz w:val="22"/>
                    <w:szCs w:val="22"/>
                  </w:rPr>
                  <w:fldChar w:fldCharType="end"/>
                </w:r>
              </w:hyperlink>
            </w:p>
            <w:p w14:paraId="6F0A1B10" w14:textId="77777777" w:rsidR="00414699" w:rsidRPr="00BB4065" w:rsidRDefault="007B742A" w:rsidP="00414699">
              <w:pPr>
                <w:pStyle w:val="TOC2"/>
                <w:rPr>
                  <w:rFonts w:ascii="Tahoma" w:eastAsiaTheme="minorEastAsia" w:hAnsi="Tahoma" w:cs="Tahoma"/>
                  <w:noProof/>
                  <w:sz w:val="22"/>
                  <w:szCs w:val="22"/>
                  <w:lang w:eastAsia="lt-LT"/>
                </w:rPr>
              </w:pPr>
              <w:hyperlink w:anchor="_Toc44439659" w:history="1">
                <w:r w:rsidR="00414699" w:rsidRPr="00BB4065">
                  <w:rPr>
                    <w:rStyle w:val="Hyperlink"/>
                    <w:rFonts w:ascii="Tahoma" w:hAnsi="Tahoma" w:cs="Tahoma"/>
                    <w:noProof/>
                    <w:sz w:val="22"/>
                    <w:szCs w:val="22"/>
                  </w:rPr>
                  <w:t>8.1.</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EVRKCode struktūra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_Toc44439659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19</w:t>
                </w:r>
                <w:r w:rsidR="00414699" w:rsidRPr="00BB4065">
                  <w:rPr>
                    <w:rFonts w:ascii="Tahoma" w:hAnsi="Tahoma" w:cs="Tahoma"/>
                    <w:noProof/>
                    <w:webHidden/>
                    <w:sz w:val="22"/>
                    <w:szCs w:val="22"/>
                  </w:rPr>
                  <w:fldChar w:fldCharType="end"/>
                </w:r>
              </w:hyperlink>
            </w:p>
            <w:p w14:paraId="71BD152B" w14:textId="77777777" w:rsidR="00414699" w:rsidRPr="00BB4065" w:rsidRDefault="007B742A" w:rsidP="00414699">
              <w:pPr>
                <w:pStyle w:val="TOC1"/>
                <w:rPr>
                  <w:rFonts w:ascii="Tahoma" w:eastAsiaTheme="minorEastAsia" w:hAnsi="Tahoma" w:cs="Tahoma"/>
                  <w:noProof/>
                  <w:sz w:val="22"/>
                  <w:szCs w:val="22"/>
                  <w:lang w:eastAsia="lt-LT"/>
                </w:rPr>
              </w:pPr>
              <w:hyperlink w:anchor="_Toc44439660" w:history="1">
                <w:r w:rsidR="00414699" w:rsidRPr="00BB4065">
                  <w:rPr>
                    <w:rStyle w:val="Hyperlink"/>
                    <w:rFonts w:ascii="Tahoma" w:hAnsi="Tahoma" w:cs="Tahoma"/>
                    <w:noProof/>
                    <w:sz w:val="22"/>
                    <w:szCs w:val="22"/>
                  </w:rPr>
                  <w:t>9.</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Individualios veiklos pažymų gavimo sąsaja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_Toc44439660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20</w:t>
                </w:r>
                <w:r w:rsidR="00414699" w:rsidRPr="00BB4065">
                  <w:rPr>
                    <w:rFonts w:ascii="Tahoma" w:hAnsi="Tahoma" w:cs="Tahoma"/>
                    <w:noProof/>
                    <w:webHidden/>
                    <w:sz w:val="22"/>
                    <w:szCs w:val="22"/>
                  </w:rPr>
                  <w:fldChar w:fldCharType="end"/>
                </w:r>
              </w:hyperlink>
            </w:p>
            <w:p w14:paraId="7DE2033C" w14:textId="77777777" w:rsidR="00414699" w:rsidRPr="00BB4065" w:rsidRDefault="007B742A" w:rsidP="00414699">
              <w:pPr>
                <w:pStyle w:val="TOC1"/>
                <w:rPr>
                  <w:rFonts w:ascii="Tahoma" w:eastAsiaTheme="minorEastAsia" w:hAnsi="Tahoma" w:cs="Tahoma"/>
                  <w:noProof/>
                  <w:sz w:val="22"/>
                  <w:szCs w:val="22"/>
                  <w:lang w:eastAsia="lt-LT"/>
                </w:rPr>
              </w:pPr>
              <w:hyperlink w:anchor="_Toc44439662" w:history="1">
                <w:r w:rsidR="00414699" w:rsidRPr="00BB4065">
                  <w:rPr>
                    <w:rStyle w:val="Hyperlink"/>
                    <w:rFonts w:ascii="Tahoma" w:hAnsi="Tahoma" w:cs="Tahoma"/>
                    <w:noProof/>
                    <w:sz w:val="22"/>
                    <w:szCs w:val="22"/>
                  </w:rPr>
                  <w:t>10.</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Verslo liudijimų gavimo sąsaja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_Toc44439662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21</w:t>
                </w:r>
                <w:r w:rsidR="00414699" w:rsidRPr="00BB4065">
                  <w:rPr>
                    <w:rFonts w:ascii="Tahoma" w:hAnsi="Tahoma" w:cs="Tahoma"/>
                    <w:noProof/>
                    <w:webHidden/>
                    <w:sz w:val="22"/>
                    <w:szCs w:val="22"/>
                  </w:rPr>
                  <w:fldChar w:fldCharType="end"/>
                </w:r>
              </w:hyperlink>
            </w:p>
            <w:p w14:paraId="62A3154C" w14:textId="77777777" w:rsidR="00414699" w:rsidRPr="00BB4065" w:rsidRDefault="007B742A" w:rsidP="00414699">
              <w:pPr>
                <w:pStyle w:val="TOC1"/>
                <w:rPr>
                  <w:rFonts w:ascii="Tahoma" w:eastAsiaTheme="minorEastAsia" w:hAnsi="Tahoma" w:cs="Tahoma"/>
                  <w:noProof/>
                  <w:sz w:val="22"/>
                  <w:szCs w:val="22"/>
                  <w:lang w:eastAsia="lt-LT"/>
                </w:rPr>
              </w:pPr>
              <w:hyperlink w:anchor="_Toc44439664" w:history="1">
                <w:r w:rsidR="00414699" w:rsidRPr="00BB4065">
                  <w:rPr>
                    <w:rStyle w:val="Hyperlink"/>
                    <w:rFonts w:ascii="Tahoma" w:hAnsi="Tahoma" w:cs="Tahoma"/>
                    <w:noProof/>
                    <w:sz w:val="22"/>
                    <w:szCs w:val="22"/>
                  </w:rPr>
                  <w:t>11.</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Asmens pateiktų deklaracijų gavimo sąsaja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_Toc44439664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22</w:t>
                </w:r>
                <w:r w:rsidR="00414699" w:rsidRPr="00BB4065">
                  <w:rPr>
                    <w:rFonts w:ascii="Tahoma" w:hAnsi="Tahoma" w:cs="Tahoma"/>
                    <w:noProof/>
                    <w:webHidden/>
                    <w:sz w:val="22"/>
                    <w:szCs w:val="22"/>
                  </w:rPr>
                  <w:fldChar w:fldCharType="end"/>
                </w:r>
              </w:hyperlink>
            </w:p>
            <w:p w14:paraId="2574F23B" w14:textId="77777777" w:rsidR="00414699" w:rsidRPr="00BB4065" w:rsidRDefault="007B742A" w:rsidP="00414699">
              <w:pPr>
                <w:pStyle w:val="TOC1"/>
                <w:rPr>
                  <w:rFonts w:ascii="Tahoma" w:eastAsiaTheme="minorEastAsia" w:hAnsi="Tahoma" w:cs="Tahoma"/>
                  <w:noProof/>
                  <w:sz w:val="22"/>
                  <w:szCs w:val="22"/>
                  <w:lang w:eastAsia="lt-LT"/>
                </w:rPr>
              </w:pPr>
              <w:hyperlink w:anchor="_Toc44439665" w:history="1">
                <w:r w:rsidR="00414699" w:rsidRPr="00BB4065">
                  <w:rPr>
                    <w:rStyle w:val="Hyperlink"/>
                    <w:rFonts w:ascii="Tahoma" w:hAnsi="Tahoma" w:cs="Tahoma"/>
                    <w:noProof/>
                    <w:sz w:val="22"/>
                    <w:szCs w:val="22"/>
                  </w:rPr>
                  <w:t>12.</w:t>
                </w:r>
                <w:r w:rsidR="00414699" w:rsidRPr="00BB4065">
                  <w:rPr>
                    <w:rFonts w:ascii="Tahoma" w:eastAsiaTheme="minorEastAsia" w:hAnsi="Tahoma" w:cs="Tahoma"/>
                    <w:noProof/>
                    <w:sz w:val="22"/>
                    <w:szCs w:val="22"/>
                    <w:lang w:eastAsia="lt-LT"/>
                  </w:rPr>
                  <w:tab/>
                </w:r>
                <w:r w:rsidR="00414699" w:rsidRPr="00BB4065">
                  <w:rPr>
                    <w:rStyle w:val="Hyperlink"/>
                    <w:rFonts w:ascii="Tahoma" w:hAnsi="Tahoma" w:cs="Tahoma"/>
                    <w:noProof/>
                    <w:sz w:val="22"/>
                    <w:szCs w:val="22"/>
                  </w:rPr>
                  <w:t>Prievolės indikatoriaus gavimo sąsaja</w:t>
                </w:r>
                <w:r w:rsidR="00414699" w:rsidRPr="00BB4065">
                  <w:rPr>
                    <w:rFonts w:ascii="Tahoma" w:hAnsi="Tahoma" w:cs="Tahoma"/>
                    <w:noProof/>
                    <w:webHidden/>
                    <w:sz w:val="22"/>
                    <w:szCs w:val="22"/>
                  </w:rPr>
                  <w:tab/>
                </w:r>
                <w:r w:rsidR="00414699" w:rsidRPr="00BB4065">
                  <w:rPr>
                    <w:rFonts w:ascii="Tahoma" w:hAnsi="Tahoma" w:cs="Tahoma"/>
                    <w:noProof/>
                    <w:webHidden/>
                    <w:sz w:val="22"/>
                    <w:szCs w:val="22"/>
                  </w:rPr>
                  <w:fldChar w:fldCharType="begin"/>
                </w:r>
                <w:r w:rsidR="00414699" w:rsidRPr="00BB4065">
                  <w:rPr>
                    <w:rFonts w:ascii="Tahoma" w:hAnsi="Tahoma" w:cs="Tahoma"/>
                    <w:noProof/>
                    <w:webHidden/>
                    <w:sz w:val="22"/>
                    <w:szCs w:val="22"/>
                  </w:rPr>
                  <w:instrText xml:space="preserve"> PAGEREF _Toc44439665 \h </w:instrText>
                </w:r>
                <w:r w:rsidR="00414699" w:rsidRPr="00BB4065">
                  <w:rPr>
                    <w:rFonts w:ascii="Tahoma" w:hAnsi="Tahoma" w:cs="Tahoma"/>
                    <w:noProof/>
                    <w:webHidden/>
                    <w:sz w:val="22"/>
                    <w:szCs w:val="22"/>
                  </w:rPr>
                </w:r>
                <w:r w:rsidR="00414699" w:rsidRPr="00BB4065">
                  <w:rPr>
                    <w:rFonts w:ascii="Tahoma" w:hAnsi="Tahoma" w:cs="Tahoma"/>
                    <w:noProof/>
                    <w:webHidden/>
                    <w:sz w:val="22"/>
                    <w:szCs w:val="22"/>
                  </w:rPr>
                  <w:fldChar w:fldCharType="separate"/>
                </w:r>
                <w:r w:rsidR="00414699" w:rsidRPr="00BB4065">
                  <w:rPr>
                    <w:rFonts w:ascii="Tahoma" w:hAnsi="Tahoma" w:cs="Tahoma"/>
                    <w:noProof/>
                    <w:webHidden/>
                    <w:sz w:val="22"/>
                    <w:szCs w:val="22"/>
                  </w:rPr>
                  <w:t>23</w:t>
                </w:r>
                <w:r w:rsidR="00414699" w:rsidRPr="00BB4065">
                  <w:rPr>
                    <w:rFonts w:ascii="Tahoma" w:hAnsi="Tahoma" w:cs="Tahoma"/>
                    <w:noProof/>
                    <w:webHidden/>
                    <w:sz w:val="22"/>
                    <w:szCs w:val="22"/>
                  </w:rPr>
                  <w:fldChar w:fldCharType="end"/>
                </w:r>
              </w:hyperlink>
            </w:p>
            <w:p w14:paraId="127D914F" w14:textId="77777777" w:rsidR="00414699" w:rsidRPr="00BB4065" w:rsidRDefault="00414699" w:rsidP="00414699">
              <w:pPr>
                <w:rPr>
                  <w:rFonts w:ascii="Tahoma" w:hAnsi="Tahoma" w:cs="Tahoma"/>
                  <w:sz w:val="22"/>
                  <w:szCs w:val="22"/>
                </w:rPr>
              </w:pPr>
              <w:r w:rsidRPr="00BB4065">
                <w:rPr>
                  <w:rFonts w:ascii="Tahoma" w:hAnsi="Tahoma" w:cs="Tahoma"/>
                  <w:b/>
                  <w:bCs/>
                  <w:noProof/>
                  <w:sz w:val="22"/>
                  <w:szCs w:val="22"/>
                </w:rPr>
                <w:fldChar w:fldCharType="end"/>
              </w:r>
            </w:p>
          </w:sdtContent>
        </w:sdt>
        <w:p w14:paraId="7D0BABF4" w14:textId="763C4F4D" w:rsidR="00C13593" w:rsidRPr="00BB4065" w:rsidRDefault="007B742A" w:rsidP="00414699">
          <w:pPr>
            <w:spacing w:after="200" w:line="276" w:lineRule="auto"/>
            <w:ind w:firstLine="426"/>
            <w:rPr>
              <w:rFonts w:ascii="Tahoma" w:hAnsi="Tahoma" w:cs="Tahoma"/>
              <w:sz w:val="22"/>
              <w:szCs w:val="22"/>
            </w:rPr>
          </w:pPr>
        </w:p>
      </w:sdtContent>
    </w:sdt>
    <w:p w14:paraId="43D0B3BD" w14:textId="7408BC94" w:rsidR="00C13593" w:rsidRDefault="00C13593" w:rsidP="00C13593">
      <w:pPr>
        <w:spacing w:after="200" w:line="276" w:lineRule="auto"/>
        <w:rPr>
          <w:rFonts w:ascii="Tahoma" w:hAnsi="Tahoma" w:cs="Tahoma"/>
          <w:sz w:val="22"/>
          <w:szCs w:val="22"/>
        </w:rPr>
      </w:pPr>
    </w:p>
    <w:p w14:paraId="0E376AC3" w14:textId="7F076B04" w:rsidR="005C1565" w:rsidRDefault="005C1565" w:rsidP="00C13593">
      <w:pPr>
        <w:spacing w:after="200" w:line="276" w:lineRule="auto"/>
        <w:rPr>
          <w:rFonts w:ascii="Tahoma" w:hAnsi="Tahoma" w:cs="Tahoma"/>
          <w:sz w:val="22"/>
          <w:szCs w:val="22"/>
        </w:rPr>
      </w:pPr>
    </w:p>
    <w:p w14:paraId="5AA170C9" w14:textId="164FC586" w:rsidR="005C1565" w:rsidRDefault="005C1565" w:rsidP="00C13593">
      <w:pPr>
        <w:spacing w:after="200" w:line="276" w:lineRule="auto"/>
        <w:rPr>
          <w:rFonts w:ascii="Tahoma" w:hAnsi="Tahoma" w:cs="Tahoma"/>
          <w:sz w:val="22"/>
          <w:szCs w:val="22"/>
        </w:rPr>
      </w:pPr>
    </w:p>
    <w:p w14:paraId="0D597243" w14:textId="13682D50" w:rsidR="005C1565" w:rsidRDefault="005C1565" w:rsidP="00C13593">
      <w:pPr>
        <w:spacing w:after="200" w:line="276" w:lineRule="auto"/>
        <w:rPr>
          <w:rFonts w:ascii="Tahoma" w:hAnsi="Tahoma" w:cs="Tahoma"/>
          <w:sz w:val="22"/>
          <w:szCs w:val="22"/>
        </w:rPr>
      </w:pPr>
    </w:p>
    <w:p w14:paraId="1E9F04F8" w14:textId="3A4B1EED" w:rsidR="005C1565" w:rsidRDefault="005C1565" w:rsidP="00C13593">
      <w:pPr>
        <w:spacing w:after="200" w:line="276" w:lineRule="auto"/>
        <w:rPr>
          <w:rFonts w:ascii="Tahoma" w:hAnsi="Tahoma" w:cs="Tahoma"/>
          <w:sz w:val="22"/>
          <w:szCs w:val="22"/>
        </w:rPr>
      </w:pPr>
    </w:p>
    <w:p w14:paraId="6EEE4CDA" w14:textId="6D343749" w:rsidR="005C1565" w:rsidRDefault="005C1565" w:rsidP="00C13593">
      <w:pPr>
        <w:spacing w:after="200" w:line="276" w:lineRule="auto"/>
        <w:rPr>
          <w:rFonts w:ascii="Tahoma" w:hAnsi="Tahoma" w:cs="Tahoma"/>
          <w:sz w:val="22"/>
          <w:szCs w:val="22"/>
        </w:rPr>
      </w:pPr>
    </w:p>
    <w:p w14:paraId="0739DC71" w14:textId="77777777" w:rsidR="005C1565" w:rsidRPr="00BB4065" w:rsidRDefault="005C1565" w:rsidP="00C13593">
      <w:pPr>
        <w:spacing w:after="200" w:line="276" w:lineRule="auto"/>
        <w:rPr>
          <w:rFonts w:ascii="Tahoma" w:hAnsi="Tahoma" w:cs="Tahoma"/>
          <w:sz w:val="22"/>
          <w:szCs w:val="22"/>
        </w:rPr>
      </w:pPr>
    </w:p>
    <w:p w14:paraId="388C3C7E" w14:textId="77777777" w:rsidR="00C13593" w:rsidRPr="00BB4065" w:rsidRDefault="00C13593" w:rsidP="00C13593">
      <w:pPr>
        <w:pStyle w:val="Heading1"/>
        <w:rPr>
          <w:rFonts w:ascii="Tahoma" w:hAnsi="Tahoma" w:cs="Tahoma"/>
          <w:sz w:val="22"/>
          <w:szCs w:val="22"/>
        </w:rPr>
      </w:pPr>
      <w:bookmarkStart w:id="30" w:name="_Toc40176043"/>
      <w:bookmarkStart w:id="31" w:name="_Toc44439642"/>
      <w:r w:rsidRPr="00BB4065">
        <w:rPr>
          <w:rFonts w:ascii="Tahoma" w:hAnsi="Tahoma" w:cs="Tahoma"/>
          <w:sz w:val="22"/>
          <w:szCs w:val="22"/>
        </w:rPr>
        <w:t>Įvadas</w:t>
      </w:r>
      <w:bookmarkEnd w:id="30"/>
      <w:bookmarkEnd w:id="31"/>
    </w:p>
    <w:p w14:paraId="76F977A6" w14:textId="77777777" w:rsidR="00C13593" w:rsidRPr="00BB4065" w:rsidRDefault="00C13593" w:rsidP="00C13593">
      <w:pPr>
        <w:pStyle w:val="Heading2"/>
        <w:shd w:val="clear" w:color="auto" w:fill="FFFFFF" w:themeFill="background1"/>
        <w:rPr>
          <w:rFonts w:ascii="Tahoma" w:hAnsi="Tahoma" w:cs="Tahoma"/>
          <w:sz w:val="22"/>
          <w:szCs w:val="22"/>
        </w:rPr>
      </w:pPr>
      <w:bookmarkStart w:id="32" w:name="_Toc40176044"/>
      <w:bookmarkStart w:id="33" w:name="_Toc44439643"/>
      <w:r w:rsidRPr="00BB4065">
        <w:rPr>
          <w:rFonts w:ascii="Tahoma" w:hAnsi="Tahoma" w:cs="Tahoma"/>
          <w:sz w:val="22"/>
          <w:szCs w:val="22"/>
        </w:rPr>
        <w:t>Dokumento paskirtis</w:t>
      </w:r>
      <w:bookmarkEnd w:id="32"/>
      <w:bookmarkEnd w:id="33"/>
    </w:p>
    <w:p w14:paraId="5B701F41" w14:textId="77777777" w:rsidR="00C13593" w:rsidRPr="00BB4065" w:rsidRDefault="00C13593" w:rsidP="00C13593">
      <w:pPr>
        <w:rPr>
          <w:rFonts w:ascii="Tahoma" w:hAnsi="Tahoma" w:cs="Tahoma"/>
          <w:sz w:val="22"/>
          <w:szCs w:val="22"/>
        </w:rPr>
      </w:pPr>
      <w:r w:rsidRPr="00BB4065">
        <w:rPr>
          <w:rFonts w:ascii="Tahoma" w:hAnsi="Tahoma" w:cs="Tahoma"/>
          <w:sz w:val="22"/>
          <w:szCs w:val="22"/>
        </w:rPr>
        <w:t>Šiame dokumente pateikiami reikalavimai VMI informacinių sistemų teikiamoms integracinėms sąsajoms, kad būtų galima realizuoti KCIS projekte numatytą sistemos funkcionalumą. Dokumente detalizuotos integracijų apimtys ir duomenų grupės, realizavimo principai ir tikslai. Detalios techninės specifikacijos bus parengtos ir suderintos vykdant VMI IS modernizavimo projektą (us).</w:t>
      </w:r>
    </w:p>
    <w:p w14:paraId="776BD581" w14:textId="77777777" w:rsidR="00C13593" w:rsidRPr="00BB4065" w:rsidRDefault="00C13593" w:rsidP="00C13593">
      <w:pPr>
        <w:pStyle w:val="ALTextNormal0"/>
        <w:rPr>
          <w:rFonts w:ascii="Tahoma" w:hAnsi="Tahoma" w:cs="Tahoma"/>
        </w:rPr>
      </w:pPr>
    </w:p>
    <w:p w14:paraId="7EEAAE58" w14:textId="77777777" w:rsidR="00C13593" w:rsidRPr="00BB4065" w:rsidRDefault="00C13593" w:rsidP="00C13593">
      <w:pPr>
        <w:pStyle w:val="Heading1"/>
        <w:rPr>
          <w:rFonts w:ascii="Tahoma" w:hAnsi="Tahoma" w:cs="Tahoma"/>
          <w:sz w:val="22"/>
          <w:szCs w:val="22"/>
        </w:rPr>
      </w:pPr>
      <w:bookmarkStart w:id="34" w:name="_Toc40176045"/>
      <w:bookmarkStart w:id="35" w:name="_Toc44439644"/>
      <w:r w:rsidRPr="00BB4065">
        <w:rPr>
          <w:rFonts w:ascii="Tahoma" w:hAnsi="Tahoma" w:cs="Tahoma"/>
          <w:sz w:val="22"/>
          <w:szCs w:val="22"/>
        </w:rPr>
        <w:t>Sąvokos ir susiję dokumentai</w:t>
      </w:r>
      <w:bookmarkEnd w:id="34"/>
      <w:bookmarkEnd w:id="35"/>
    </w:p>
    <w:p w14:paraId="0C2F692C" w14:textId="77777777" w:rsidR="00C13593" w:rsidRPr="00BB4065" w:rsidRDefault="00C13593" w:rsidP="00C13593">
      <w:pPr>
        <w:rPr>
          <w:rFonts w:ascii="Tahoma" w:hAnsi="Tahoma" w:cs="Tahoma"/>
          <w:sz w:val="22"/>
          <w:szCs w:val="22"/>
        </w:rPr>
      </w:pPr>
      <w:r w:rsidRPr="00BB4065">
        <w:rPr>
          <w:rFonts w:ascii="Tahoma" w:hAnsi="Tahoma" w:cs="Tahoma"/>
          <w:sz w:val="22"/>
          <w:szCs w:val="22"/>
        </w:rPr>
        <w:t>Žemiau esančioje lentelėje pateiktas dokumente naudojamų sąvokų ir terminų sąrašas.</w:t>
      </w:r>
    </w:p>
    <w:p w14:paraId="11E27290" w14:textId="77777777" w:rsidR="00C13593" w:rsidRPr="00BB4065" w:rsidRDefault="00C13593" w:rsidP="00C13593">
      <w:pPr>
        <w:pStyle w:val="AssecoTableTitle"/>
        <w:ind w:left="360"/>
        <w:jc w:val="both"/>
        <w:rPr>
          <w:rFonts w:ascii="Tahoma" w:hAnsi="Tahoma" w:cs="Tahoma"/>
        </w:rPr>
      </w:pPr>
      <w:r w:rsidRPr="00BB4065">
        <w:rPr>
          <w:rFonts w:ascii="Tahoma" w:hAnsi="Tahoma" w:cs="Tahoma"/>
        </w:rPr>
        <w:t>Sąvokų ir terminų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7960"/>
      </w:tblGrid>
      <w:tr w:rsidR="00C13593" w:rsidRPr="00BB4065" w14:paraId="2D106395" w14:textId="77777777" w:rsidTr="001D52AE">
        <w:trPr>
          <w:trHeight w:val="489"/>
        </w:trPr>
        <w:tc>
          <w:tcPr>
            <w:tcW w:w="1668" w:type="dxa"/>
            <w:shd w:val="clear" w:color="auto" w:fill="F2F2F2" w:themeFill="background1" w:themeFillShade="F2"/>
            <w:vAlign w:val="center"/>
          </w:tcPr>
          <w:p w14:paraId="3751ACEB" w14:textId="77777777" w:rsidR="00C13593" w:rsidRPr="00BB4065" w:rsidRDefault="00C13593" w:rsidP="001D52AE">
            <w:pPr>
              <w:pStyle w:val="AssecoTableHeadercentered"/>
              <w:rPr>
                <w:rFonts w:ascii="Tahoma" w:hAnsi="Tahoma" w:cs="Tahoma"/>
              </w:rPr>
            </w:pPr>
            <w:r w:rsidRPr="00BB4065">
              <w:rPr>
                <w:rFonts w:ascii="Tahoma" w:hAnsi="Tahoma" w:cs="Tahoma"/>
              </w:rPr>
              <w:t>Sąvoka, terminas</w:t>
            </w:r>
          </w:p>
        </w:tc>
        <w:tc>
          <w:tcPr>
            <w:tcW w:w="7960" w:type="dxa"/>
            <w:shd w:val="clear" w:color="auto" w:fill="F2F2F2" w:themeFill="background1" w:themeFillShade="F2"/>
            <w:vAlign w:val="center"/>
          </w:tcPr>
          <w:p w14:paraId="53638C76" w14:textId="77777777" w:rsidR="00C13593" w:rsidRPr="00BB4065" w:rsidRDefault="00C13593" w:rsidP="001D52AE">
            <w:pPr>
              <w:pStyle w:val="AssecoTableHeadercentered"/>
              <w:rPr>
                <w:rFonts w:ascii="Tahoma" w:hAnsi="Tahoma" w:cs="Tahoma"/>
              </w:rPr>
            </w:pPr>
            <w:r w:rsidRPr="00BB4065">
              <w:rPr>
                <w:rFonts w:ascii="Tahoma" w:hAnsi="Tahoma" w:cs="Tahoma"/>
              </w:rPr>
              <w:t>Aprašymas</w:t>
            </w:r>
          </w:p>
        </w:tc>
      </w:tr>
      <w:tr w:rsidR="00C13593" w:rsidRPr="00BB4065" w14:paraId="51E2E818" w14:textId="77777777" w:rsidTr="001D52AE">
        <w:tc>
          <w:tcPr>
            <w:tcW w:w="1668" w:type="dxa"/>
          </w:tcPr>
          <w:p w14:paraId="68C9275D"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IS / sistema</w:t>
            </w:r>
          </w:p>
        </w:tc>
        <w:tc>
          <w:tcPr>
            <w:tcW w:w="7960" w:type="dxa"/>
          </w:tcPr>
          <w:p w14:paraId="07F80BA2"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Informacinė sistema</w:t>
            </w:r>
          </w:p>
        </w:tc>
      </w:tr>
      <w:tr w:rsidR="00C13593" w:rsidRPr="00BB4065" w14:paraId="3C11AB9B" w14:textId="77777777" w:rsidTr="001D52AE">
        <w:tc>
          <w:tcPr>
            <w:tcW w:w="1668" w:type="dxa"/>
          </w:tcPr>
          <w:p w14:paraId="08EEBAF0"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KCIS</w:t>
            </w:r>
          </w:p>
        </w:tc>
        <w:tc>
          <w:tcPr>
            <w:tcW w:w="7960" w:type="dxa"/>
          </w:tcPr>
          <w:p w14:paraId="498630F9"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Paslaugų ir gaminių kontaktinio centro informacinės sistema</w:t>
            </w:r>
          </w:p>
        </w:tc>
      </w:tr>
      <w:tr w:rsidR="00C13593" w:rsidRPr="00BB4065" w14:paraId="7990FDEC" w14:textId="77777777" w:rsidTr="001D52AE">
        <w:tc>
          <w:tcPr>
            <w:tcW w:w="1668" w:type="dxa"/>
          </w:tcPr>
          <w:p w14:paraId="0CF12969"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EDS</w:t>
            </w:r>
          </w:p>
        </w:tc>
        <w:tc>
          <w:tcPr>
            <w:tcW w:w="7960" w:type="dxa"/>
          </w:tcPr>
          <w:p w14:paraId="1ACE5B4B"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Elektroninė deklaravimo sistema</w:t>
            </w:r>
          </w:p>
        </w:tc>
      </w:tr>
      <w:tr w:rsidR="00C13593" w:rsidRPr="00BB4065" w14:paraId="2023FD17" w14:textId="77777777" w:rsidTr="001D52AE">
        <w:tc>
          <w:tcPr>
            <w:tcW w:w="1668" w:type="dxa"/>
          </w:tcPr>
          <w:p w14:paraId="4A6A30FB"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ESKIS</w:t>
            </w:r>
          </w:p>
        </w:tc>
        <w:tc>
          <w:tcPr>
            <w:tcW w:w="7960" w:type="dxa"/>
          </w:tcPr>
          <w:p w14:paraId="66E5FCE6"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Mokesčių mokėtojų elektroninio švietimo, konsultavimo ir informavimo paslaugų sistema</w:t>
            </w:r>
          </w:p>
        </w:tc>
      </w:tr>
      <w:tr w:rsidR="00C13593" w:rsidRPr="00BB4065" w14:paraId="252EFC58" w14:textId="77777777" w:rsidTr="001D52AE">
        <w:tc>
          <w:tcPr>
            <w:tcW w:w="1668" w:type="dxa"/>
          </w:tcPr>
          <w:p w14:paraId="1FB126A9"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VMI</w:t>
            </w:r>
          </w:p>
        </w:tc>
        <w:tc>
          <w:tcPr>
            <w:tcW w:w="7960" w:type="dxa"/>
          </w:tcPr>
          <w:p w14:paraId="6A24E9EC"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Valstybinė mokesčių inspekcija prie Lietuvos Respublikos finansų ministerijos</w:t>
            </w:r>
          </w:p>
        </w:tc>
      </w:tr>
      <w:tr w:rsidR="00C13593" w:rsidRPr="00BB4065" w14:paraId="53F83871" w14:textId="77777777" w:rsidTr="001D52AE">
        <w:tc>
          <w:tcPr>
            <w:tcW w:w="1668" w:type="dxa"/>
          </w:tcPr>
          <w:p w14:paraId="16938E3E"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MM</w:t>
            </w:r>
          </w:p>
        </w:tc>
        <w:tc>
          <w:tcPr>
            <w:tcW w:w="7960" w:type="dxa"/>
          </w:tcPr>
          <w:p w14:paraId="35C4A4EF"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Mokesčių mokėtojas</w:t>
            </w:r>
          </w:p>
        </w:tc>
      </w:tr>
      <w:tr w:rsidR="00C13593" w:rsidRPr="00BB4065" w14:paraId="775B443D" w14:textId="77777777" w:rsidTr="001D52AE">
        <w:tc>
          <w:tcPr>
            <w:tcW w:w="1668" w:type="dxa"/>
          </w:tcPr>
          <w:p w14:paraId="749A3C29"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MMR</w:t>
            </w:r>
          </w:p>
        </w:tc>
        <w:tc>
          <w:tcPr>
            <w:tcW w:w="7960" w:type="dxa"/>
          </w:tcPr>
          <w:p w14:paraId="5C02ED6D"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 xml:space="preserve">Mokesčių mokėtojų registras </w:t>
            </w:r>
          </w:p>
        </w:tc>
      </w:tr>
      <w:tr w:rsidR="00C13593" w:rsidRPr="00BB4065" w14:paraId="37315A2D" w14:textId="77777777" w:rsidTr="001D52AE">
        <w:tc>
          <w:tcPr>
            <w:tcW w:w="1668" w:type="dxa"/>
          </w:tcPr>
          <w:p w14:paraId="0355C99B"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RC</w:t>
            </w:r>
          </w:p>
        </w:tc>
        <w:tc>
          <w:tcPr>
            <w:tcW w:w="7960" w:type="dxa"/>
          </w:tcPr>
          <w:p w14:paraId="0D23F316"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Valstybės įmonė „Registrų centras“</w:t>
            </w:r>
          </w:p>
        </w:tc>
      </w:tr>
      <w:tr w:rsidR="00C13593" w:rsidRPr="00BB4065" w14:paraId="017FC147" w14:textId="77777777" w:rsidTr="001D52AE">
        <w:tc>
          <w:tcPr>
            <w:tcW w:w="1668" w:type="dxa"/>
          </w:tcPr>
          <w:p w14:paraId="7B5D3940"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Projektas</w:t>
            </w:r>
          </w:p>
        </w:tc>
        <w:tc>
          <w:tcPr>
            <w:tcW w:w="7960" w:type="dxa"/>
          </w:tcPr>
          <w:p w14:paraId="426A4256" w14:textId="77777777" w:rsidR="00C13593" w:rsidRPr="00BB4065" w:rsidRDefault="00C13593" w:rsidP="001D52AE">
            <w:pPr>
              <w:pStyle w:val="Lentekstasarial"/>
              <w:spacing w:before="0" w:after="0"/>
              <w:rPr>
                <w:rFonts w:ascii="Tahoma" w:hAnsi="Tahoma" w:cs="Tahoma"/>
                <w:color w:val="auto"/>
                <w:sz w:val="22"/>
                <w:szCs w:val="22"/>
              </w:rPr>
            </w:pPr>
            <w:r w:rsidRPr="00BB4065">
              <w:rPr>
                <w:rFonts w:ascii="Tahoma" w:hAnsi="Tahoma" w:cs="Tahoma"/>
                <w:color w:val="auto"/>
                <w:sz w:val="22"/>
                <w:szCs w:val="22"/>
              </w:rPr>
              <w:t>Projektas „Antros kartos kontaktinio centro veiklos modelio įgyvendinimas“</w:t>
            </w:r>
          </w:p>
        </w:tc>
      </w:tr>
    </w:tbl>
    <w:p w14:paraId="1D2660B7" w14:textId="77777777" w:rsidR="00C13593" w:rsidRPr="00BB4065" w:rsidRDefault="00C13593" w:rsidP="00C13593">
      <w:pPr>
        <w:pStyle w:val="ListParagraph"/>
        <w:suppressAutoHyphens/>
        <w:autoSpaceDN w:val="0"/>
        <w:spacing w:after="0" w:line="276" w:lineRule="auto"/>
        <w:contextualSpacing w:val="0"/>
        <w:textAlignment w:val="baseline"/>
        <w:rPr>
          <w:rFonts w:ascii="Tahoma" w:hAnsi="Tahoma" w:cs="Tahoma"/>
          <w:color w:val="auto"/>
          <w:lang w:eastAsia="zh-CN"/>
        </w:rPr>
      </w:pPr>
    </w:p>
    <w:p w14:paraId="64590E7E" w14:textId="77777777" w:rsidR="00C13593" w:rsidRPr="00BB4065" w:rsidRDefault="00C13593" w:rsidP="00C13593">
      <w:pPr>
        <w:pStyle w:val="AssecoFigureTitle"/>
        <w:rPr>
          <w:rFonts w:ascii="Tahoma" w:hAnsi="Tahoma" w:cs="Tahoma"/>
        </w:rPr>
      </w:pPr>
      <w:r w:rsidRPr="00BB4065">
        <w:rPr>
          <w:rFonts w:ascii="Tahoma" w:hAnsi="Tahoma" w:cs="Tahoma"/>
        </w:rPr>
        <w:br w:type="page"/>
      </w:r>
    </w:p>
    <w:p w14:paraId="478DDE16" w14:textId="77777777" w:rsidR="00C13593" w:rsidRPr="00BB4065" w:rsidRDefault="00C13593" w:rsidP="00C13593">
      <w:pPr>
        <w:pStyle w:val="Heading1"/>
        <w:rPr>
          <w:rFonts w:ascii="Tahoma" w:hAnsi="Tahoma" w:cs="Tahoma"/>
          <w:sz w:val="22"/>
          <w:szCs w:val="22"/>
        </w:rPr>
      </w:pPr>
      <w:bookmarkStart w:id="36" w:name="_Toc40176046"/>
      <w:bookmarkStart w:id="37" w:name="_Toc44439645"/>
      <w:r w:rsidRPr="00BB4065">
        <w:rPr>
          <w:rFonts w:ascii="Tahoma" w:hAnsi="Tahoma" w:cs="Tahoma"/>
          <w:sz w:val="22"/>
          <w:szCs w:val="22"/>
        </w:rPr>
        <w:t>Vieningo prisijungimo tarp VMI ir KCIS sąsaja</w:t>
      </w:r>
      <w:bookmarkEnd w:id="36"/>
      <w:bookmarkEnd w:id="37"/>
    </w:p>
    <w:p w14:paraId="288DE023" w14:textId="77777777" w:rsidR="00C13593" w:rsidRPr="00BB4065" w:rsidRDefault="00C13593" w:rsidP="00C13593">
      <w:pPr>
        <w:pStyle w:val="ALTextNormal0"/>
        <w:rPr>
          <w:rFonts w:ascii="Tahoma" w:hAnsi="Tahoma" w:cs="Tahoma"/>
        </w:rPr>
      </w:pPr>
      <w:r w:rsidRPr="00BB4065">
        <w:rPr>
          <w:rFonts w:ascii="Tahoma" w:hAnsi="Tahoma" w:cs="Tahoma"/>
        </w:rPr>
        <w:t xml:space="preserve">Turi būti realizuota vieningo prisijungimo sąsaja, leidžianti autentifikuotam KCIS naudotojui pereiti į VMI IS, nereikalaujant iš naujo patvirtinti savo tapatybės. Ši sąsaja turi veikti VIISP vieningo prisijungimo komponento pagrindu. </w:t>
      </w:r>
    </w:p>
    <w:p w14:paraId="65DC7900" w14:textId="77777777" w:rsidR="00C13593" w:rsidRPr="00BB4065" w:rsidRDefault="00C13593" w:rsidP="00C13593">
      <w:pPr>
        <w:pStyle w:val="Heading2"/>
        <w:rPr>
          <w:rFonts w:ascii="Tahoma" w:hAnsi="Tahoma" w:cs="Tahoma"/>
          <w:sz w:val="22"/>
          <w:szCs w:val="22"/>
        </w:rPr>
      </w:pPr>
      <w:bookmarkStart w:id="38" w:name="_Ref30343030"/>
      <w:bookmarkStart w:id="39" w:name="_Toc40176047"/>
      <w:bookmarkStart w:id="40" w:name="_Toc44439646"/>
      <w:r w:rsidRPr="00BB4065">
        <w:rPr>
          <w:rFonts w:ascii="Tahoma" w:hAnsi="Tahoma" w:cs="Tahoma"/>
          <w:sz w:val="22"/>
          <w:szCs w:val="22"/>
        </w:rPr>
        <w:t>Vieningo prisijungimo objektai</w:t>
      </w:r>
      <w:bookmarkEnd w:id="38"/>
      <w:bookmarkEnd w:id="39"/>
      <w:bookmarkEnd w:id="40"/>
    </w:p>
    <w:p w14:paraId="561AF07B" w14:textId="77777777" w:rsidR="00C13593" w:rsidRPr="00BB4065" w:rsidRDefault="00C13593" w:rsidP="00C13593">
      <w:pPr>
        <w:rPr>
          <w:rFonts w:ascii="Tahoma" w:hAnsi="Tahoma" w:cs="Tahoma"/>
          <w:sz w:val="22"/>
          <w:szCs w:val="22"/>
        </w:rPr>
      </w:pPr>
      <w:r w:rsidRPr="00BB4065">
        <w:rPr>
          <w:rFonts w:ascii="Tahoma" w:hAnsi="Tahoma" w:cs="Tahoma"/>
          <w:sz w:val="22"/>
          <w:szCs w:val="22"/>
        </w:rPr>
        <w:t>Turi būti galima naudotoją tiesiogiai nukreipti į šias VMI IS vietas:</w:t>
      </w:r>
    </w:p>
    <w:p w14:paraId="628885B5" w14:textId="77777777" w:rsidR="00C13593" w:rsidRPr="00BB4065" w:rsidRDefault="00C13593" w:rsidP="00C13593">
      <w:pPr>
        <w:pStyle w:val="ALListbullet"/>
        <w:rPr>
          <w:rFonts w:ascii="Tahoma" w:hAnsi="Tahoma" w:cs="Tahoma"/>
          <w:sz w:val="22"/>
          <w:szCs w:val="22"/>
        </w:rPr>
      </w:pPr>
      <w:r w:rsidRPr="00BB4065">
        <w:rPr>
          <w:rFonts w:ascii="Tahoma" w:hAnsi="Tahoma" w:cs="Tahoma"/>
          <w:sz w:val="22"/>
          <w:szCs w:val="22"/>
        </w:rPr>
        <w:t>ESKIS paslaugų užsakymo puslapius:</w:t>
      </w:r>
    </w:p>
    <w:p w14:paraId="2A7E6798" w14:textId="77777777" w:rsidR="00C13593" w:rsidRPr="00BB4065" w:rsidRDefault="00C13593" w:rsidP="005C1565">
      <w:pPr>
        <w:pStyle w:val="ALListbullet"/>
        <w:numPr>
          <w:ilvl w:val="1"/>
          <w:numId w:val="36"/>
        </w:numPr>
        <w:rPr>
          <w:rFonts w:ascii="Tahoma" w:hAnsi="Tahoma" w:cs="Tahoma"/>
          <w:sz w:val="22"/>
          <w:szCs w:val="22"/>
        </w:rPr>
      </w:pPr>
      <w:r w:rsidRPr="00BB4065">
        <w:rPr>
          <w:rFonts w:ascii="Tahoma" w:hAnsi="Tahoma" w:cs="Tahoma"/>
          <w:sz w:val="22"/>
          <w:szCs w:val="22"/>
        </w:rPr>
        <w:t>Fizinio asmens prašymo įregistruoti individualią veiklą paslaugos:</w:t>
      </w:r>
    </w:p>
    <w:p w14:paraId="4E58E8D7" w14:textId="77777777" w:rsidR="00C13593" w:rsidRPr="00BB4065" w:rsidRDefault="00C13593" w:rsidP="005C1565">
      <w:pPr>
        <w:pStyle w:val="ALListbullet"/>
        <w:numPr>
          <w:ilvl w:val="2"/>
          <w:numId w:val="36"/>
        </w:numPr>
        <w:rPr>
          <w:rFonts w:ascii="Tahoma" w:hAnsi="Tahoma" w:cs="Tahoma"/>
          <w:sz w:val="22"/>
          <w:szCs w:val="22"/>
        </w:rPr>
      </w:pPr>
      <w:r w:rsidRPr="00BB4065">
        <w:rPr>
          <w:rFonts w:ascii="Tahoma" w:hAnsi="Tahoma" w:cs="Tahoma"/>
          <w:sz w:val="22"/>
          <w:szCs w:val="22"/>
        </w:rPr>
        <w:t>Verslo liudijimų išdavimo / pratęsimo / nutraukimo / pakeitimo paslauga.</w:t>
      </w:r>
    </w:p>
    <w:p w14:paraId="43E969E8" w14:textId="77777777" w:rsidR="00C13593" w:rsidRPr="00BB4065" w:rsidRDefault="00C13593" w:rsidP="005C1565">
      <w:pPr>
        <w:pStyle w:val="ALListbullet"/>
        <w:numPr>
          <w:ilvl w:val="2"/>
          <w:numId w:val="36"/>
        </w:numPr>
        <w:rPr>
          <w:rFonts w:ascii="Tahoma" w:hAnsi="Tahoma" w:cs="Tahoma"/>
          <w:sz w:val="22"/>
          <w:szCs w:val="22"/>
        </w:rPr>
      </w:pPr>
      <w:r w:rsidRPr="00BB4065">
        <w:rPr>
          <w:rFonts w:ascii="Tahoma" w:hAnsi="Tahoma" w:cs="Tahoma"/>
          <w:sz w:val="22"/>
          <w:szCs w:val="22"/>
        </w:rPr>
        <w:t>Individualios veiklos registravimo / keitimo / nutraukimo paslauga (REG812).</w:t>
      </w:r>
    </w:p>
    <w:p w14:paraId="6C90AF09" w14:textId="77777777" w:rsidR="00C13593" w:rsidRPr="00BB4065" w:rsidRDefault="00C13593" w:rsidP="005C1565">
      <w:pPr>
        <w:pStyle w:val="ALListbullet"/>
        <w:numPr>
          <w:ilvl w:val="1"/>
          <w:numId w:val="36"/>
        </w:numPr>
        <w:rPr>
          <w:rFonts w:ascii="Tahoma" w:hAnsi="Tahoma" w:cs="Tahoma"/>
          <w:sz w:val="22"/>
          <w:szCs w:val="22"/>
        </w:rPr>
      </w:pPr>
      <w:r w:rsidRPr="00BB4065">
        <w:rPr>
          <w:rFonts w:ascii="Tahoma" w:hAnsi="Tahoma" w:cs="Tahoma"/>
          <w:sz w:val="22"/>
          <w:szCs w:val="22"/>
        </w:rPr>
        <w:t>Mokesčių mokėtojų įregistravimo / papildymo / keitimo / išregistravimo Pridėtinės vertės mokesčių (toliau – PVM) mokėtojų registre paslauga (FR0388).</w:t>
      </w:r>
    </w:p>
    <w:p w14:paraId="0597F099" w14:textId="77777777" w:rsidR="00C13593" w:rsidRPr="00BB4065" w:rsidRDefault="00C13593" w:rsidP="005C1565">
      <w:pPr>
        <w:pStyle w:val="ALListbullet"/>
        <w:numPr>
          <w:ilvl w:val="1"/>
          <w:numId w:val="36"/>
        </w:numPr>
        <w:rPr>
          <w:rFonts w:ascii="Tahoma" w:hAnsi="Tahoma" w:cs="Tahoma"/>
          <w:sz w:val="22"/>
          <w:szCs w:val="22"/>
        </w:rPr>
      </w:pPr>
      <w:r w:rsidRPr="00BB4065">
        <w:rPr>
          <w:rFonts w:ascii="Tahoma" w:hAnsi="Tahoma" w:cs="Tahoma"/>
          <w:sz w:val="22"/>
          <w:szCs w:val="22"/>
        </w:rPr>
        <w:t>Užsienio juridinių asmenų, filialų ir atstovybių įregistravimo / duomenų keitimo mokesčių mokėtojų registre paslauga (forma FR0227).</w:t>
      </w:r>
    </w:p>
    <w:p w14:paraId="30F5C8AB" w14:textId="77777777" w:rsidR="00C13593" w:rsidRPr="00BB4065" w:rsidRDefault="00C13593" w:rsidP="005C1565">
      <w:pPr>
        <w:pStyle w:val="ALListbullet"/>
        <w:numPr>
          <w:ilvl w:val="1"/>
          <w:numId w:val="36"/>
        </w:numPr>
        <w:rPr>
          <w:rFonts w:ascii="Tahoma" w:hAnsi="Tahoma" w:cs="Tahoma"/>
          <w:sz w:val="22"/>
          <w:szCs w:val="22"/>
        </w:rPr>
      </w:pPr>
      <w:r w:rsidRPr="00BB4065">
        <w:rPr>
          <w:rFonts w:ascii="Tahoma" w:hAnsi="Tahoma" w:cs="Tahoma"/>
          <w:sz w:val="22"/>
          <w:szCs w:val="22"/>
        </w:rPr>
        <w:t>Lietuvos juridinio asmens duomenų ir juridinio asmens struktūrinių padalinių duomenų tvarkymas (papildymas / keitimas) mokesčių mokėtojų registre (atitinkamai FR0791 ir FR0791A).</w:t>
      </w:r>
    </w:p>
    <w:p w14:paraId="60200C9B" w14:textId="77777777" w:rsidR="00C13593" w:rsidRPr="00BB4065" w:rsidRDefault="00C13593" w:rsidP="00C13593">
      <w:pPr>
        <w:pStyle w:val="ALListbullet"/>
        <w:rPr>
          <w:rFonts w:ascii="Tahoma" w:hAnsi="Tahoma" w:cs="Tahoma"/>
          <w:sz w:val="22"/>
          <w:szCs w:val="22"/>
        </w:rPr>
      </w:pPr>
      <w:r w:rsidRPr="00BB4065">
        <w:rPr>
          <w:rFonts w:ascii="Tahoma" w:hAnsi="Tahoma" w:cs="Tahoma"/>
          <w:sz w:val="22"/>
          <w:szCs w:val="22"/>
        </w:rPr>
        <w:t>ESKIS užsakytų asmens paslaugų būsenos peržiūros kortelę.</w:t>
      </w:r>
    </w:p>
    <w:p w14:paraId="489070E6" w14:textId="77777777" w:rsidR="00C13593" w:rsidRPr="00BB4065" w:rsidRDefault="00C13593" w:rsidP="00C13593">
      <w:pPr>
        <w:pStyle w:val="ALListbullet"/>
        <w:rPr>
          <w:rFonts w:ascii="Tahoma" w:hAnsi="Tahoma" w:cs="Tahoma"/>
          <w:sz w:val="22"/>
          <w:szCs w:val="22"/>
        </w:rPr>
      </w:pPr>
      <w:r w:rsidRPr="00BB4065">
        <w:rPr>
          <w:rFonts w:ascii="Tahoma" w:hAnsi="Tahoma" w:cs="Tahoma"/>
          <w:sz w:val="22"/>
          <w:szCs w:val="22"/>
        </w:rPr>
        <w:t>ESKIS sistemoje asmeniui pateiktų pranešimų, užduočių (atliktinų veiksmų) ir dokumentų peržiūros korteles.</w:t>
      </w:r>
    </w:p>
    <w:p w14:paraId="6847F22E" w14:textId="77777777" w:rsidR="00C13593" w:rsidRPr="00BB4065" w:rsidRDefault="00C13593" w:rsidP="00C13593">
      <w:pPr>
        <w:pStyle w:val="ALListbullet"/>
        <w:rPr>
          <w:rFonts w:ascii="Tahoma" w:hAnsi="Tahoma" w:cs="Tahoma"/>
          <w:sz w:val="22"/>
          <w:szCs w:val="22"/>
        </w:rPr>
      </w:pPr>
      <w:r w:rsidRPr="00BB4065">
        <w:rPr>
          <w:rFonts w:ascii="Tahoma" w:hAnsi="Tahoma" w:cs="Tahoma"/>
          <w:sz w:val="22"/>
          <w:szCs w:val="22"/>
        </w:rPr>
        <w:t>Mokestinės prievolės indikatoriaus aprašomąją dalį ESKIS portale.</w:t>
      </w:r>
    </w:p>
    <w:p w14:paraId="2B22CB9E" w14:textId="77777777" w:rsidR="00C13593" w:rsidRPr="00BB4065" w:rsidRDefault="00C13593" w:rsidP="00C13593">
      <w:pPr>
        <w:pStyle w:val="Heading3"/>
        <w:rPr>
          <w:rFonts w:ascii="Tahoma" w:hAnsi="Tahoma" w:cs="Tahoma"/>
          <w:sz w:val="22"/>
          <w:szCs w:val="22"/>
        </w:rPr>
      </w:pPr>
      <w:bookmarkStart w:id="41" w:name="_Ref31737259"/>
      <w:bookmarkStart w:id="42" w:name="_Toc40176048"/>
      <w:bookmarkStart w:id="43" w:name="_Toc44439647"/>
      <w:r w:rsidRPr="00BB4065">
        <w:rPr>
          <w:rFonts w:ascii="Tahoma" w:hAnsi="Tahoma" w:cs="Tahoma"/>
          <w:sz w:val="22"/>
          <w:szCs w:val="22"/>
        </w:rPr>
        <w:t>Naudotojo sąsajos kalbos nustatymas</w:t>
      </w:r>
      <w:bookmarkEnd w:id="41"/>
      <w:bookmarkEnd w:id="42"/>
      <w:bookmarkEnd w:id="43"/>
    </w:p>
    <w:p w14:paraId="70EA3E5E" w14:textId="77777777" w:rsidR="00C13593" w:rsidRPr="00BB4065" w:rsidRDefault="00C13593" w:rsidP="00C13593">
      <w:pPr>
        <w:pStyle w:val="ALTextNormal0"/>
        <w:rPr>
          <w:rFonts w:ascii="Tahoma" w:hAnsi="Tahoma" w:cs="Tahoma"/>
        </w:rPr>
      </w:pPr>
      <w:r w:rsidRPr="00BB4065">
        <w:rPr>
          <w:rFonts w:ascii="Tahoma" w:hAnsi="Tahoma" w:cs="Tahoma"/>
        </w:rPr>
        <w:t>Vykdant vieningą prisijungimą, KCIS turi perduoti, o ESKIS turi atvaizduoti naudotojo sąsają ta kalba, kokią naudotojas pasirinko KCIS sistemoje. Kalbos parametras turi būti perduotas iš KCIS į ESKIS kaip aprašyta skyriuje „</w:t>
      </w:r>
      <w:r w:rsidRPr="00BB4065">
        <w:rPr>
          <w:rFonts w:ascii="Tahoma" w:hAnsi="Tahoma" w:cs="Tahoma"/>
        </w:rPr>
        <w:fldChar w:fldCharType="begin"/>
      </w:r>
      <w:r w:rsidRPr="00BB4065">
        <w:rPr>
          <w:rFonts w:ascii="Tahoma" w:hAnsi="Tahoma" w:cs="Tahoma"/>
        </w:rPr>
        <w:instrText xml:space="preserve"> REF _Ref24564200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3.3</w:t>
      </w:r>
      <w:r w:rsidRPr="00BB4065">
        <w:rPr>
          <w:rFonts w:ascii="Tahoma" w:hAnsi="Tahoma" w:cs="Tahoma"/>
        </w:rPr>
        <w:fldChar w:fldCharType="end"/>
      </w:r>
      <w:r w:rsidRPr="00BB4065">
        <w:rPr>
          <w:rFonts w:ascii="Tahoma" w:hAnsi="Tahoma" w:cs="Tahoma"/>
        </w:rPr>
        <w:t xml:space="preserve"> </w:t>
      </w:r>
      <w:r w:rsidRPr="00BB4065">
        <w:rPr>
          <w:rFonts w:ascii="Tahoma" w:hAnsi="Tahoma" w:cs="Tahoma"/>
        </w:rPr>
        <w:fldChar w:fldCharType="begin"/>
      </w:r>
      <w:r w:rsidRPr="00BB4065">
        <w:rPr>
          <w:rFonts w:ascii="Tahoma" w:hAnsi="Tahoma" w:cs="Tahoma"/>
        </w:rPr>
        <w:instrText xml:space="preserve"> REF _Ref24564200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Vieningo prisijungimo tarp ESKIS IR KCIS per VIISP veikimo principai</w:t>
      </w:r>
      <w:r w:rsidRPr="00BB4065">
        <w:rPr>
          <w:rFonts w:ascii="Tahoma" w:hAnsi="Tahoma" w:cs="Tahoma"/>
        </w:rPr>
        <w:fldChar w:fldCharType="end"/>
      </w:r>
      <w:r w:rsidRPr="00BB4065">
        <w:rPr>
          <w:rFonts w:ascii="Tahoma" w:hAnsi="Tahoma" w:cs="Tahoma"/>
        </w:rPr>
        <w:t>“. Jei iš KCIS nurodyta kalba puslapio ESKIS nėra, rodoma kalba nustatoma taip:</w:t>
      </w:r>
    </w:p>
    <w:p w14:paraId="65679169" w14:textId="77777777" w:rsidR="00C13593" w:rsidRPr="00BB4065" w:rsidRDefault="00C13593" w:rsidP="00C13593">
      <w:pPr>
        <w:pStyle w:val="ALListbullet"/>
        <w:rPr>
          <w:rFonts w:ascii="Tahoma" w:hAnsi="Tahoma" w:cs="Tahoma"/>
          <w:sz w:val="22"/>
          <w:szCs w:val="22"/>
        </w:rPr>
      </w:pPr>
      <w:r w:rsidRPr="00BB4065">
        <w:rPr>
          <w:rFonts w:ascii="Tahoma" w:hAnsi="Tahoma" w:cs="Tahoma"/>
          <w:sz w:val="22"/>
          <w:szCs w:val="22"/>
        </w:rPr>
        <w:t>Jei naudotojas anksčiau buvo prisijungęs, nustatoma ta kalba, kuria jis paskutinį kartą dirbo</w:t>
      </w:r>
    </w:p>
    <w:p w14:paraId="51424D53" w14:textId="77777777" w:rsidR="00C13593" w:rsidRPr="00BB4065" w:rsidRDefault="00C13593" w:rsidP="00C13593">
      <w:pPr>
        <w:pStyle w:val="ALListbullet"/>
        <w:rPr>
          <w:rFonts w:ascii="Tahoma" w:hAnsi="Tahoma" w:cs="Tahoma"/>
          <w:sz w:val="22"/>
          <w:szCs w:val="22"/>
        </w:rPr>
      </w:pPr>
      <w:r w:rsidRPr="00BB4065">
        <w:rPr>
          <w:rFonts w:ascii="Tahoma" w:hAnsi="Tahoma" w:cs="Tahoma"/>
          <w:sz w:val="22"/>
          <w:szCs w:val="22"/>
        </w:rPr>
        <w:t>Jei naudotojas yra naujas, nustatoma anglų k.</w:t>
      </w:r>
    </w:p>
    <w:p w14:paraId="779D3D5E" w14:textId="77777777" w:rsidR="00C13593" w:rsidRPr="00BB4065" w:rsidRDefault="00C13593" w:rsidP="00C13593">
      <w:pPr>
        <w:pStyle w:val="ALListbullet"/>
        <w:rPr>
          <w:rFonts w:ascii="Tahoma" w:hAnsi="Tahoma" w:cs="Tahoma"/>
          <w:sz w:val="22"/>
          <w:szCs w:val="22"/>
        </w:rPr>
      </w:pPr>
      <w:r w:rsidRPr="00BB4065">
        <w:rPr>
          <w:rFonts w:ascii="Tahoma" w:hAnsi="Tahoma" w:cs="Tahoma"/>
          <w:sz w:val="22"/>
          <w:szCs w:val="22"/>
        </w:rPr>
        <w:t>Jei nėra puslapio anglų k., nustatoma lietuvių k.</w:t>
      </w:r>
    </w:p>
    <w:p w14:paraId="664845A5" w14:textId="77777777" w:rsidR="00C13593" w:rsidRPr="00BB4065" w:rsidRDefault="00C13593" w:rsidP="00C13593">
      <w:pPr>
        <w:pStyle w:val="Heading2"/>
        <w:rPr>
          <w:rFonts w:ascii="Tahoma" w:hAnsi="Tahoma" w:cs="Tahoma"/>
          <w:sz w:val="22"/>
          <w:szCs w:val="22"/>
        </w:rPr>
      </w:pPr>
      <w:bookmarkStart w:id="44" w:name="_Ref31737168"/>
      <w:bookmarkStart w:id="45" w:name="_Toc40176049"/>
      <w:bookmarkStart w:id="46" w:name="_Toc44439648"/>
      <w:r w:rsidRPr="00BB4065">
        <w:rPr>
          <w:rFonts w:ascii="Tahoma" w:hAnsi="Tahoma" w:cs="Tahoma"/>
          <w:sz w:val="22"/>
          <w:szCs w:val="22"/>
        </w:rPr>
        <w:t>Atstovavimo atvejai</w:t>
      </w:r>
      <w:bookmarkEnd w:id="44"/>
      <w:bookmarkEnd w:id="45"/>
      <w:bookmarkEnd w:id="46"/>
    </w:p>
    <w:p w14:paraId="7DA4A693" w14:textId="77777777" w:rsidR="00C13593" w:rsidRPr="00BB4065" w:rsidRDefault="00C13593" w:rsidP="00C13593">
      <w:pPr>
        <w:pStyle w:val="ALTextNormal0"/>
        <w:rPr>
          <w:rFonts w:ascii="Tahoma" w:hAnsi="Tahoma" w:cs="Tahoma"/>
        </w:rPr>
      </w:pPr>
      <w:r w:rsidRPr="00BB4065">
        <w:rPr>
          <w:rFonts w:ascii="Tahoma" w:hAnsi="Tahoma" w:cs="Tahoma"/>
        </w:rPr>
        <w:t>KCIS, tikrindama prisijungusio naudotojo (fizinio asmens) atstovavimo kitiems asmenims teises, naudos šiuos duomenis:</w:t>
      </w:r>
    </w:p>
    <w:p w14:paraId="30975B3A" w14:textId="77777777" w:rsidR="00C13593" w:rsidRPr="00BB4065" w:rsidRDefault="00C13593" w:rsidP="00C13593">
      <w:pPr>
        <w:pStyle w:val="AssecoList11-2-3"/>
        <w:rPr>
          <w:rFonts w:ascii="Tahoma" w:hAnsi="Tahoma" w:cs="Tahoma"/>
        </w:rPr>
      </w:pPr>
      <w:r w:rsidRPr="00BB4065">
        <w:rPr>
          <w:rFonts w:ascii="Tahoma" w:hAnsi="Tahoma" w:cs="Tahoma"/>
        </w:rPr>
        <w:t>RC juridinių asmenų registro (toliau – JAR) duomenis – kai asmuo yra juridinio asmens vadovas;</w:t>
      </w:r>
    </w:p>
    <w:p w14:paraId="3993836E" w14:textId="77777777" w:rsidR="00C13593" w:rsidRPr="00BB4065" w:rsidRDefault="00C13593" w:rsidP="00C13593">
      <w:pPr>
        <w:pStyle w:val="AssecoList11-2-3"/>
        <w:rPr>
          <w:rFonts w:ascii="Tahoma" w:hAnsi="Tahoma" w:cs="Tahoma"/>
        </w:rPr>
      </w:pPr>
      <w:r w:rsidRPr="00BB4065">
        <w:rPr>
          <w:rFonts w:ascii="Tahoma" w:hAnsi="Tahoma" w:cs="Tahoma"/>
        </w:rPr>
        <w:t>VIISP perduotus duomenis – kai asmuo prisijungė per VIISP už kitą, juridinį asmenį.</w:t>
      </w:r>
    </w:p>
    <w:p w14:paraId="6B25F81D" w14:textId="77777777" w:rsidR="00C13593" w:rsidRPr="00BB4065" w:rsidRDefault="00C13593" w:rsidP="00C13593">
      <w:pPr>
        <w:pStyle w:val="ALTextNormal0"/>
        <w:rPr>
          <w:rFonts w:ascii="Tahoma" w:hAnsi="Tahoma" w:cs="Tahoma"/>
        </w:rPr>
      </w:pPr>
      <w:r w:rsidRPr="00BB4065">
        <w:rPr>
          <w:rFonts w:ascii="Tahoma" w:hAnsi="Tahoma" w:cs="Tahoma"/>
        </w:rPr>
        <w:t>Pirmu atveju ESKIS galės patikrinti atstovavimo teises per integraciją su JAR. Taip pat tinkamas sprendimas, jei šiuo atveju ESKIS tiesiog atliktų standartinį, šiuo metu realizuotą ir taikomą atstovavimo tikrinimą, nes jis apima ir vadovo pagal JAR duomenis atstovavimą.</w:t>
      </w:r>
    </w:p>
    <w:p w14:paraId="2AAC529E" w14:textId="77777777" w:rsidR="00C13593" w:rsidRPr="00BB4065" w:rsidRDefault="00C13593" w:rsidP="00C13593">
      <w:pPr>
        <w:pStyle w:val="ALTextNormal0"/>
        <w:rPr>
          <w:rFonts w:ascii="Tahoma" w:hAnsi="Tahoma" w:cs="Tahoma"/>
        </w:rPr>
      </w:pPr>
      <w:r w:rsidRPr="00BB4065">
        <w:rPr>
          <w:rFonts w:ascii="Tahoma" w:hAnsi="Tahoma" w:cs="Tahoma"/>
        </w:rPr>
        <w:t>Antru atveju ESKIS privalės pasitikėti iš VIISP (per SSO sprendimą) gautais atstovavimo duomenimis. Šiuos atstovavimo duomenis reiktų įrašyti į VMI atstovavimo teisių komponentą (esantį ESKIS), kad toliau naudotojui dirbant nekiltų problemų dėl teisių. Kokias konkrečiai teises atstovauti suteikti turi būti suderinta rengiant techninio sprendimo specifikaciją.</w:t>
      </w:r>
    </w:p>
    <w:p w14:paraId="2FEA4866" w14:textId="77777777" w:rsidR="00C13593" w:rsidRPr="00BB4065" w:rsidRDefault="00C13593" w:rsidP="00C13593">
      <w:pPr>
        <w:pStyle w:val="ALTextNormal0"/>
        <w:rPr>
          <w:rFonts w:ascii="Tahoma" w:hAnsi="Tahoma" w:cs="Tahoma"/>
        </w:rPr>
      </w:pPr>
      <w:r w:rsidRPr="00BB4065">
        <w:rPr>
          <w:rFonts w:ascii="Tahoma" w:hAnsi="Tahoma" w:cs="Tahoma"/>
          <w:u w:val="single"/>
        </w:rPr>
        <w:t>Svarbu:</w:t>
      </w:r>
      <w:r w:rsidRPr="00BB4065">
        <w:rPr>
          <w:rFonts w:ascii="Tahoma" w:hAnsi="Tahoma" w:cs="Tahoma"/>
        </w:rPr>
        <w:t xml:space="preserve"> kadangi naudotojas gali atstovauti JA pagal RC JAR duomenis (yra JA vadovas), tai galima situacija, kai naudotojas prisijungė prie VIISP kaip fizinis asmuo ir tik vėliau pasirinko atstovauti jo vadovaujamą JA. Tokiu atveju ESKIS iš VIISP informacijos apie atstovavimą negaus, bet šią informaciją perduos KCIS. Dėl to svarbu, kad ESKIS atstovavimo informaciją imtų iš KCIS perduodamų duomenų, kartu atlikdama patikrinimą, ar tikrai asmuo gali atstovauti nurodytą JA pagal 2 šaltinius: arba FA yra JA vadovas, arba nurodytas atstovavimas iš VIISP gautoje autentifikacijos informacijoje.</w:t>
      </w:r>
    </w:p>
    <w:p w14:paraId="49E83218" w14:textId="77777777" w:rsidR="00C13593" w:rsidRPr="00BB4065" w:rsidRDefault="00C13593" w:rsidP="00C13593">
      <w:pPr>
        <w:pStyle w:val="Heading2"/>
        <w:rPr>
          <w:rFonts w:ascii="Tahoma" w:hAnsi="Tahoma" w:cs="Tahoma"/>
          <w:sz w:val="22"/>
          <w:szCs w:val="22"/>
        </w:rPr>
      </w:pPr>
      <w:bookmarkStart w:id="47" w:name="_Ref24564200"/>
      <w:bookmarkStart w:id="48" w:name="_Ref30343089"/>
      <w:bookmarkStart w:id="49" w:name="_Ref30343108"/>
      <w:bookmarkStart w:id="50" w:name="_Ref30346148"/>
      <w:bookmarkStart w:id="51" w:name="_Ref30346155"/>
      <w:bookmarkStart w:id="52" w:name="_Toc40176050"/>
      <w:bookmarkStart w:id="53" w:name="_Toc44439649"/>
      <w:r w:rsidRPr="00BB4065">
        <w:rPr>
          <w:rFonts w:ascii="Tahoma" w:hAnsi="Tahoma" w:cs="Tahoma"/>
          <w:sz w:val="22"/>
          <w:szCs w:val="22"/>
        </w:rPr>
        <w:t>Vieningo prisijungimo tarp ESKIS IR KCIS per VIISP veikimo principai</w:t>
      </w:r>
      <w:bookmarkEnd w:id="47"/>
      <w:bookmarkEnd w:id="48"/>
      <w:bookmarkEnd w:id="49"/>
      <w:bookmarkEnd w:id="50"/>
      <w:bookmarkEnd w:id="51"/>
      <w:bookmarkEnd w:id="52"/>
      <w:bookmarkEnd w:id="53"/>
    </w:p>
    <w:p w14:paraId="6BD68FAB" w14:textId="77777777" w:rsidR="00C13593" w:rsidRPr="00BB4065" w:rsidRDefault="00C13593" w:rsidP="00C13593">
      <w:pPr>
        <w:pStyle w:val="ALTextNormal0"/>
        <w:rPr>
          <w:rFonts w:ascii="Tahoma" w:hAnsi="Tahoma" w:cs="Tahoma"/>
        </w:rPr>
      </w:pPr>
      <w:r w:rsidRPr="00BB4065">
        <w:rPr>
          <w:rFonts w:ascii="Tahoma" w:hAnsi="Tahoma" w:cs="Tahoma"/>
        </w:rPr>
        <w:t>Vykdant prisijungimą per VIISP, reikia išskirti naudotojų apibrėžimus:</w:t>
      </w:r>
    </w:p>
    <w:p w14:paraId="215281DE" w14:textId="77777777" w:rsidR="00C13593" w:rsidRPr="00BB4065" w:rsidRDefault="00C13593" w:rsidP="005C1565">
      <w:pPr>
        <w:pStyle w:val="ALTextNormal0"/>
        <w:numPr>
          <w:ilvl w:val="0"/>
          <w:numId w:val="63"/>
        </w:numPr>
        <w:rPr>
          <w:rFonts w:ascii="Tahoma" w:hAnsi="Tahoma" w:cs="Tahoma"/>
        </w:rPr>
      </w:pPr>
      <w:r w:rsidRPr="00BB4065">
        <w:rPr>
          <w:rFonts w:ascii="Tahoma" w:hAnsi="Tahoma" w:cs="Tahoma"/>
        </w:rPr>
        <w:t>Autentifikuotas naudotojas – tai naudotojas, kurio tapatybę patvirtino VIISP. Tai gali būti:</w:t>
      </w:r>
    </w:p>
    <w:p w14:paraId="754CE71B" w14:textId="77777777" w:rsidR="00C13593" w:rsidRPr="00BB4065" w:rsidRDefault="00C13593" w:rsidP="005C1565">
      <w:pPr>
        <w:pStyle w:val="AssecoList11-2-3"/>
        <w:numPr>
          <w:ilvl w:val="1"/>
          <w:numId w:val="63"/>
        </w:numPr>
        <w:rPr>
          <w:rFonts w:ascii="Tahoma" w:hAnsi="Tahoma" w:cs="Tahoma"/>
        </w:rPr>
      </w:pPr>
      <w:r w:rsidRPr="00BB4065">
        <w:rPr>
          <w:rFonts w:ascii="Tahoma" w:hAnsi="Tahoma" w:cs="Tahoma"/>
        </w:rPr>
        <w:t>Fizinis asmuo – LR pilietis.</w:t>
      </w:r>
    </w:p>
    <w:p w14:paraId="224ADF43" w14:textId="77777777" w:rsidR="00C13593" w:rsidRPr="00BB4065" w:rsidRDefault="00C13593" w:rsidP="005C1565">
      <w:pPr>
        <w:pStyle w:val="AssecoList11-2-3"/>
        <w:numPr>
          <w:ilvl w:val="1"/>
          <w:numId w:val="63"/>
        </w:numPr>
        <w:rPr>
          <w:rFonts w:ascii="Tahoma" w:hAnsi="Tahoma" w:cs="Tahoma"/>
        </w:rPr>
      </w:pPr>
      <w:r w:rsidRPr="00BB4065">
        <w:rPr>
          <w:rFonts w:ascii="Tahoma" w:hAnsi="Tahoma" w:cs="Tahoma"/>
        </w:rPr>
        <w:t>Fizinis asmuo – ne LR pilietis (jo tapatybę patvirtina užsienio valstybės IS ar kiti autentifikavimą užtikrinantys šaltiniai / sprendimai).</w:t>
      </w:r>
    </w:p>
    <w:p w14:paraId="2D63C8E9" w14:textId="77777777" w:rsidR="00C13593" w:rsidRPr="00BB4065" w:rsidRDefault="00C13593" w:rsidP="005C1565">
      <w:pPr>
        <w:pStyle w:val="ALTextNormal0"/>
        <w:numPr>
          <w:ilvl w:val="0"/>
          <w:numId w:val="63"/>
        </w:numPr>
        <w:rPr>
          <w:rFonts w:ascii="Tahoma" w:hAnsi="Tahoma" w:cs="Tahoma"/>
        </w:rPr>
      </w:pPr>
      <w:r w:rsidRPr="00BB4065">
        <w:rPr>
          <w:rFonts w:ascii="Tahoma" w:hAnsi="Tahoma" w:cs="Tahoma"/>
        </w:rPr>
        <w:t>Veikiantis naudotojas – tai naudotojas, kurio vardu atliekami veiksmai IS. Tai gali būti:</w:t>
      </w:r>
    </w:p>
    <w:p w14:paraId="681F55A1" w14:textId="77777777" w:rsidR="00C13593" w:rsidRPr="00BB4065" w:rsidRDefault="00C13593" w:rsidP="005C1565">
      <w:pPr>
        <w:pStyle w:val="ALTextNormal0"/>
        <w:numPr>
          <w:ilvl w:val="1"/>
          <w:numId w:val="63"/>
        </w:numPr>
        <w:rPr>
          <w:rFonts w:ascii="Tahoma" w:hAnsi="Tahoma" w:cs="Tahoma"/>
        </w:rPr>
      </w:pPr>
      <w:r w:rsidRPr="00BB4065">
        <w:rPr>
          <w:rFonts w:ascii="Tahoma" w:hAnsi="Tahoma" w:cs="Tahoma"/>
        </w:rPr>
        <w:t>Fizinis asmuo – tas pats, kuris buvo autentifikuotas.</w:t>
      </w:r>
    </w:p>
    <w:p w14:paraId="1524EA2B" w14:textId="77777777" w:rsidR="00C13593" w:rsidRPr="00BB4065" w:rsidRDefault="00C13593" w:rsidP="005C1565">
      <w:pPr>
        <w:pStyle w:val="ALTextNormal0"/>
        <w:numPr>
          <w:ilvl w:val="1"/>
          <w:numId w:val="63"/>
        </w:numPr>
        <w:rPr>
          <w:rFonts w:ascii="Tahoma" w:hAnsi="Tahoma" w:cs="Tahoma"/>
        </w:rPr>
      </w:pPr>
      <w:r w:rsidRPr="00BB4065">
        <w:rPr>
          <w:rFonts w:ascii="Tahoma" w:hAnsi="Tahoma" w:cs="Tahoma"/>
        </w:rPr>
        <w:t>LR registruotas juridinis asmuo, kurio vadovas (pagal JAR duomenis) yra autentifikuotas fizinis asmuo.</w:t>
      </w:r>
    </w:p>
    <w:p w14:paraId="44381D95" w14:textId="77777777" w:rsidR="00C13593" w:rsidRPr="00BB4065" w:rsidRDefault="00C13593" w:rsidP="005C1565">
      <w:pPr>
        <w:pStyle w:val="ALTextNormal0"/>
        <w:numPr>
          <w:ilvl w:val="1"/>
          <w:numId w:val="63"/>
        </w:numPr>
        <w:rPr>
          <w:rFonts w:ascii="Tahoma" w:hAnsi="Tahoma" w:cs="Tahoma"/>
        </w:rPr>
      </w:pPr>
      <w:r w:rsidRPr="00BB4065">
        <w:rPr>
          <w:rFonts w:ascii="Tahoma" w:hAnsi="Tahoma" w:cs="Tahoma"/>
        </w:rPr>
        <w:t>LR registruotas juridinis asmuo – kurio atstovavimo teises patvirtino VIISP (autentifikuotas fizinis asmuo per VIISP prisijungė kaip juridinio asmens atstovas).</w:t>
      </w:r>
    </w:p>
    <w:p w14:paraId="37D3AC2E" w14:textId="77777777" w:rsidR="00C13593" w:rsidRPr="00BB4065" w:rsidRDefault="00C13593" w:rsidP="00C13593">
      <w:pPr>
        <w:pStyle w:val="ALTextNormal0"/>
        <w:rPr>
          <w:rFonts w:ascii="Tahoma" w:hAnsi="Tahoma" w:cs="Tahoma"/>
        </w:rPr>
      </w:pPr>
      <w:r w:rsidRPr="00BB4065">
        <w:rPr>
          <w:rFonts w:ascii="Tahoma" w:hAnsi="Tahoma" w:cs="Tahoma"/>
        </w:rPr>
        <w:t>Pasinaudojant VIISP vieningo prisijungimo komponentu, reikia KCIS ir ESKIS realizuoti tokią darbų seką:</w:t>
      </w:r>
    </w:p>
    <w:p w14:paraId="4E812C63" w14:textId="77777777" w:rsidR="00C13593" w:rsidRPr="00BB4065" w:rsidRDefault="00C13593" w:rsidP="005C1565">
      <w:pPr>
        <w:pStyle w:val="AssecoList11-2-3"/>
        <w:numPr>
          <w:ilvl w:val="0"/>
          <w:numId w:val="65"/>
        </w:numPr>
        <w:rPr>
          <w:rFonts w:ascii="Tahoma" w:hAnsi="Tahoma" w:cs="Tahoma"/>
        </w:rPr>
      </w:pPr>
      <w:r w:rsidRPr="00BB4065">
        <w:rPr>
          <w:rFonts w:ascii="Tahoma" w:hAnsi="Tahoma" w:cs="Tahoma"/>
        </w:rPr>
        <w:t>Autentifikuotas naudotojas prisijungia per VIISP prie KCIS sistemos (ir galimai joje atlieka jam reikiamus veiksmus).</w:t>
      </w:r>
    </w:p>
    <w:p w14:paraId="4C90BD56" w14:textId="77777777" w:rsidR="00C13593" w:rsidRPr="00BB4065" w:rsidRDefault="00C13593" w:rsidP="005C1565">
      <w:pPr>
        <w:pStyle w:val="AssecoList11-2-3"/>
        <w:numPr>
          <w:ilvl w:val="0"/>
          <w:numId w:val="65"/>
        </w:numPr>
        <w:rPr>
          <w:rFonts w:ascii="Tahoma" w:hAnsi="Tahoma" w:cs="Tahoma"/>
        </w:rPr>
      </w:pPr>
      <w:r w:rsidRPr="00BB4065">
        <w:rPr>
          <w:rFonts w:ascii="Tahoma" w:hAnsi="Tahoma" w:cs="Tahoma"/>
        </w:rPr>
        <w:t>Naudotojas KCIS gali pasirinkti, ar veiks atstovaudamas save, ar atstovaudamas juridinį asmenį, kurio vadovas pagal JAR duomenis jis yra. Taip pat KCIS palaikys atstovavimo duomenis, gautus iš VIISP, jei autentifikuotas naudotojas VIISP jungėsi su JA atstovavimu.</w:t>
      </w:r>
    </w:p>
    <w:p w14:paraId="67BC713E" w14:textId="77777777" w:rsidR="00C13593" w:rsidRPr="00BB4065" w:rsidRDefault="00C13593" w:rsidP="00C13593">
      <w:pPr>
        <w:pStyle w:val="AssecoList11-2-3"/>
        <w:rPr>
          <w:rFonts w:ascii="Tahoma" w:hAnsi="Tahoma" w:cs="Tahoma"/>
        </w:rPr>
      </w:pPr>
      <w:r w:rsidRPr="00BB4065">
        <w:rPr>
          <w:rFonts w:ascii="Tahoma" w:hAnsi="Tahoma" w:cs="Tahoma"/>
        </w:rPr>
        <w:t>Atsiradus poreikiui naudotojui pasinaudoti VMI IS paslaugomis ir funkcijomis, KCIS inicijuoja VIISP vieningo prisijungimo funkciją - peradresuoja naudotoją į VIISP vieningo prisijungimo sistemą, perduodama šiuos duomenis:</w:t>
      </w:r>
    </w:p>
    <w:p w14:paraId="43515208" w14:textId="77777777" w:rsidR="00C13593" w:rsidRPr="00BB4065" w:rsidRDefault="00C13593" w:rsidP="005C1565">
      <w:pPr>
        <w:pStyle w:val="AssecoList11-2-3"/>
        <w:numPr>
          <w:ilvl w:val="1"/>
          <w:numId w:val="44"/>
        </w:numPr>
        <w:rPr>
          <w:rFonts w:ascii="Tahoma" w:hAnsi="Tahoma" w:cs="Tahoma"/>
        </w:rPr>
      </w:pPr>
      <w:r w:rsidRPr="00BB4065">
        <w:rPr>
          <w:rFonts w:ascii="Tahoma" w:hAnsi="Tahoma" w:cs="Tahoma"/>
        </w:rPr>
        <w:t>1. punkte gautą VIISP sesijos ID;</w:t>
      </w:r>
    </w:p>
    <w:p w14:paraId="21C4D613" w14:textId="77777777" w:rsidR="00C13593" w:rsidRPr="00BB4065" w:rsidRDefault="00C13593" w:rsidP="005C1565">
      <w:pPr>
        <w:pStyle w:val="AssecoList11-2-3"/>
        <w:numPr>
          <w:ilvl w:val="1"/>
          <w:numId w:val="44"/>
        </w:numPr>
        <w:rPr>
          <w:rFonts w:ascii="Tahoma" w:hAnsi="Tahoma" w:cs="Tahoma"/>
        </w:rPr>
      </w:pPr>
      <w:r w:rsidRPr="00BB4065">
        <w:rPr>
          <w:rFonts w:ascii="Tahoma" w:hAnsi="Tahoma" w:cs="Tahoma"/>
        </w:rPr>
        <w:t>IS, į kurią nukreipia naudotoją, ID – VMI ESKIS PID;</w:t>
      </w:r>
    </w:p>
    <w:p w14:paraId="1755503A" w14:textId="77777777" w:rsidR="00C13593" w:rsidRPr="00BB4065" w:rsidRDefault="00C13593" w:rsidP="005C1565">
      <w:pPr>
        <w:pStyle w:val="AssecoList11-2-3"/>
        <w:numPr>
          <w:ilvl w:val="1"/>
          <w:numId w:val="44"/>
        </w:numPr>
        <w:rPr>
          <w:rFonts w:ascii="Tahoma" w:hAnsi="Tahoma" w:cs="Tahoma"/>
        </w:rPr>
      </w:pPr>
      <w:r w:rsidRPr="00BB4065">
        <w:rPr>
          <w:rFonts w:ascii="Tahoma" w:hAnsi="Tahoma" w:cs="Tahoma"/>
        </w:rPr>
        <w:t>Papildomus duomenis parametre „correlationId“</w:t>
      </w:r>
    </w:p>
    <w:p w14:paraId="3EF372D3" w14:textId="77777777" w:rsidR="00C13593" w:rsidRPr="00BB4065" w:rsidRDefault="00C13593" w:rsidP="00C13593">
      <w:pPr>
        <w:pStyle w:val="AssecoList11-2-3"/>
        <w:rPr>
          <w:rFonts w:ascii="Tahoma" w:hAnsi="Tahoma" w:cs="Tahoma"/>
        </w:rPr>
      </w:pPr>
      <w:r w:rsidRPr="00BB4065">
        <w:rPr>
          <w:rFonts w:ascii="Tahoma" w:hAnsi="Tahoma" w:cs="Tahoma"/>
        </w:rPr>
        <w:t>VIISP vieningo prisijungimo sistema gauna naudotojo sesijos ID ir automatiškai identifikuoja naudotoją (jam nereikia pakartotinai tvirtinti tapatybės).</w:t>
      </w:r>
    </w:p>
    <w:p w14:paraId="1C88D382" w14:textId="77777777" w:rsidR="00C13593" w:rsidRPr="00BB4065" w:rsidRDefault="00C13593" w:rsidP="00C13593">
      <w:pPr>
        <w:pStyle w:val="AssecoList11-2-3"/>
        <w:rPr>
          <w:rFonts w:ascii="Tahoma" w:hAnsi="Tahoma" w:cs="Tahoma"/>
        </w:rPr>
      </w:pPr>
      <w:r w:rsidRPr="00BB4065">
        <w:rPr>
          <w:rFonts w:ascii="Tahoma" w:hAnsi="Tahoma" w:cs="Tahoma"/>
        </w:rPr>
        <w:t>VIISP pagal pateiktą ID (PID) nukreipia naudotoją į ESKIS esantį prisijungimo per VIISP puslapį („landing page“). Šiuo atveju ESKIS gauna autentifikuoto naudotojo informaciją tokiu pat būdu, kaip kad naudotojui atlikus tapatybės patvirtinimo funkciją VIISP. VIISP į ESKIS perduoda šią informaciją:</w:t>
      </w:r>
    </w:p>
    <w:p w14:paraId="4826E74F" w14:textId="77777777" w:rsidR="00C13593" w:rsidRPr="00BB4065" w:rsidRDefault="00C13593" w:rsidP="005C1565">
      <w:pPr>
        <w:pStyle w:val="AssecoList11-2-3"/>
        <w:numPr>
          <w:ilvl w:val="1"/>
          <w:numId w:val="44"/>
        </w:numPr>
        <w:rPr>
          <w:rFonts w:ascii="Tahoma" w:hAnsi="Tahoma" w:cs="Tahoma"/>
        </w:rPr>
      </w:pPr>
      <w:r w:rsidRPr="00BB4065">
        <w:rPr>
          <w:rFonts w:ascii="Tahoma" w:hAnsi="Tahoma" w:cs="Tahoma"/>
        </w:rPr>
        <w:t>Autentifikuoto naudotojo (fizinio asmens) kodą arba ID (ne LR piliečio atveju):</w:t>
      </w:r>
    </w:p>
    <w:p w14:paraId="1784ADAC" w14:textId="77777777" w:rsidR="00C13593" w:rsidRPr="00BB4065" w:rsidRDefault="00C13593" w:rsidP="005C1565">
      <w:pPr>
        <w:pStyle w:val="AssecoList11-2-3"/>
        <w:numPr>
          <w:ilvl w:val="2"/>
          <w:numId w:val="44"/>
        </w:numPr>
        <w:rPr>
          <w:rFonts w:ascii="Tahoma" w:hAnsi="Tahoma" w:cs="Tahoma"/>
        </w:rPr>
      </w:pPr>
      <w:r w:rsidRPr="00BB4065">
        <w:rPr>
          <w:rFonts w:ascii="Tahoma" w:hAnsi="Tahoma" w:cs="Tahoma"/>
        </w:rPr>
        <w:t>Jungiantis per LR veikiančias IS (pvz. bankus) ir turint LR suteiktą asmens kodą, perduodamas šis kodas</w:t>
      </w:r>
    </w:p>
    <w:p w14:paraId="58076F82" w14:textId="77777777" w:rsidR="00C13593" w:rsidRPr="00BB4065" w:rsidRDefault="00C13593" w:rsidP="005C1565">
      <w:pPr>
        <w:pStyle w:val="AssecoList11-2-3"/>
        <w:numPr>
          <w:ilvl w:val="2"/>
          <w:numId w:val="44"/>
        </w:numPr>
        <w:rPr>
          <w:rFonts w:ascii="Tahoma" w:hAnsi="Tahoma" w:cs="Tahoma"/>
        </w:rPr>
      </w:pPr>
      <w:r w:rsidRPr="00BB4065">
        <w:rPr>
          <w:rFonts w:ascii="Tahoma" w:hAnsi="Tahoma" w:cs="Tahoma"/>
        </w:rPr>
        <w:t xml:space="preserve">Jungiantis per LR veikiančias IS ir </w:t>
      </w:r>
      <w:r w:rsidRPr="00BB4065">
        <w:rPr>
          <w:rFonts w:ascii="Tahoma" w:hAnsi="Tahoma" w:cs="Tahoma"/>
          <w:u w:val="single"/>
        </w:rPr>
        <w:t>neturint</w:t>
      </w:r>
      <w:r w:rsidRPr="00BB4065">
        <w:rPr>
          <w:rFonts w:ascii="Tahoma" w:hAnsi="Tahoma" w:cs="Tahoma"/>
        </w:rPr>
        <w:t xml:space="preserve"> suteikto LR asmens kodo (EU piliečiai), perduodamas neapibrėžta informacija (pvz. gimimo data) – </w:t>
      </w:r>
      <w:r w:rsidRPr="00BB4065">
        <w:rPr>
          <w:rFonts w:ascii="Tahoma" w:hAnsi="Tahoma" w:cs="Tahoma"/>
          <w:u w:val="single"/>
        </w:rPr>
        <w:t>tokių atvejų KCIS nepalaikys</w:t>
      </w:r>
      <w:r w:rsidRPr="00BB4065">
        <w:rPr>
          <w:rFonts w:ascii="Tahoma" w:hAnsi="Tahoma" w:cs="Tahoma"/>
        </w:rPr>
        <w:t xml:space="preserve"> ir į ESKIS tokių naudotojų nenukreips.</w:t>
      </w:r>
    </w:p>
    <w:p w14:paraId="304DA7C4" w14:textId="77777777" w:rsidR="00C13593" w:rsidRPr="00BB4065" w:rsidRDefault="00C13593" w:rsidP="005C1565">
      <w:pPr>
        <w:pStyle w:val="AssecoList11-2-3"/>
        <w:numPr>
          <w:ilvl w:val="2"/>
          <w:numId w:val="44"/>
        </w:numPr>
        <w:rPr>
          <w:rFonts w:ascii="Tahoma" w:hAnsi="Tahoma" w:cs="Tahoma"/>
        </w:rPr>
      </w:pPr>
      <w:r w:rsidRPr="00BB4065">
        <w:rPr>
          <w:rFonts w:ascii="Tahoma" w:hAnsi="Tahoma" w:cs="Tahoma"/>
        </w:rPr>
        <w:t>Jungiantis per užsienio šalių IS (pvz. e-IDAS), perduodamas specialus kodas, kurį sudaro šalies kodas bei unikalus toje šalyje asmens ID.</w:t>
      </w:r>
    </w:p>
    <w:p w14:paraId="2E29E65E" w14:textId="77777777" w:rsidR="00C13593" w:rsidRPr="00BB4065" w:rsidRDefault="00C13593" w:rsidP="005C1565">
      <w:pPr>
        <w:pStyle w:val="AssecoList11-2-3"/>
        <w:numPr>
          <w:ilvl w:val="1"/>
          <w:numId w:val="44"/>
        </w:numPr>
        <w:rPr>
          <w:rFonts w:ascii="Tahoma" w:hAnsi="Tahoma" w:cs="Tahoma"/>
        </w:rPr>
      </w:pPr>
      <w:r w:rsidRPr="00BB4065">
        <w:rPr>
          <w:rFonts w:ascii="Tahoma" w:hAnsi="Tahoma" w:cs="Tahoma"/>
        </w:rPr>
        <w:t>Autentifikuoto naudotojo vardą ir pavardę</w:t>
      </w:r>
    </w:p>
    <w:p w14:paraId="187767A9" w14:textId="77777777" w:rsidR="00C13593" w:rsidRPr="00BB4065" w:rsidRDefault="00C13593" w:rsidP="005C1565">
      <w:pPr>
        <w:pStyle w:val="AssecoList11-2-3"/>
        <w:numPr>
          <w:ilvl w:val="1"/>
          <w:numId w:val="44"/>
        </w:numPr>
        <w:rPr>
          <w:rFonts w:ascii="Tahoma" w:hAnsi="Tahoma" w:cs="Tahoma"/>
        </w:rPr>
      </w:pPr>
      <w:r w:rsidRPr="00BB4065">
        <w:rPr>
          <w:rFonts w:ascii="Tahoma" w:hAnsi="Tahoma" w:cs="Tahoma"/>
        </w:rPr>
        <w:t xml:space="preserve">Atstovaujamo (veikiančio) JA kodą, jei autentifikuotas naudotojas </w:t>
      </w:r>
      <w:r w:rsidRPr="00BB4065">
        <w:rPr>
          <w:rFonts w:ascii="Tahoma" w:hAnsi="Tahoma" w:cs="Tahoma"/>
          <w:u w:val="single"/>
        </w:rPr>
        <w:t>per VIISP</w:t>
      </w:r>
      <w:r w:rsidRPr="00BB4065">
        <w:rPr>
          <w:rFonts w:ascii="Tahoma" w:hAnsi="Tahoma" w:cs="Tahoma"/>
        </w:rPr>
        <w:t xml:space="preserve"> prisijungė kaip atstovaujatis asmuo arba pagal JAR duomenis yra JA vadovas. Kadangi KCIS palaikys tik JA atstovavimą, tai čia galės būti perduodamas tik LR registruoto JA kodas.</w:t>
      </w:r>
    </w:p>
    <w:p w14:paraId="37D08B1F" w14:textId="77777777" w:rsidR="00C13593" w:rsidRPr="00BB4065" w:rsidRDefault="00C13593" w:rsidP="00C13593">
      <w:pPr>
        <w:pStyle w:val="AssecoList11-2-3"/>
        <w:rPr>
          <w:rFonts w:ascii="Tahoma" w:hAnsi="Tahoma" w:cs="Tahoma"/>
        </w:rPr>
      </w:pPr>
      <w:r w:rsidRPr="00BB4065">
        <w:rPr>
          <w:rFonts w:ascii="Tahoma" w:hAnsi="Tahoma" w:cs="Tahoma"/>
        </w:rPr>
        <w:t>ESKIS interpretuoja informaciją, perduotą parametre „correlationId“:</w:t>
      </w:r>
    </w:p>
    <w:p w14:paraId="5675FE1A" w14:textId="77777777" w:rsidR="00C13593" w:rsidRPr="00BB4065" w:rsidRDefault="00C13593" w:rsidP="005C1565">
      <w:pPr>
        <w:pStyle w:val="AssecoList11-2-3"/>
        <w:numPr>
          <w:ilvl w:val="1"/>
          <w:numId w:val="44"/>
        </w:numPr>
        <w:rPr>
          <w:rFonts w:ascii="Tahoma" w:hAnsi="Tahoma" w:cs="Tahoma"/>
        </w:rPr>
      </w:pPr>
      <w:r w:rsidRPr="00BB4065">
        <w:rPr>
          <w:rFonts w:ascii="Tahoma" w:hAnsi="Tahoma" w:cs="Tahoma"/>
        </w:rPr>
        <w:t>Puslapio, į kurį turi būti nukreiptas naudotojas, pilnas URL</w:t>
      </w:r>
    </w:p>
    <w:p w14:paraId="07A1FD1F" w14:textId="77777777" w:rsidR="00C13593" w:rsidRPr="00BB4065" w:rsidRDefault="00C13593" w:rsidP="005C1565">
      <w:pPr>
        <w:pStyle w:val="AssecoList11-2-3"/>
        <w:numPr>
          <w:ilvl w:val="1"/>
          <w:numId w:val="44"/>
        </w:numPr>
        <w:rPr>
          <w:rFonts w:ascii="Tahoma" w:hAnsi="Tahoma" w:cs="Tahoma"/>
        </w:rPr>
      </w:pPr>
      <w:r w:rsidRPr="00BB4065">
        <w:rPr>
          <w:rFonts w:ascii="Tahoma" w:hAnsi="Tahoma" w:cs="Tahoma"/>
        </w:rPr>
        <w:t>Naudotojo sąsajos kalbos kodas</w:t>
      </w:r>
    </w:p>
    <w:p w14:paraId="6C784149" w14:textId="77777777" w:rsidR="00C13593" w:rsidRPr="00BB4065" w:rsidRDefault="00C13593" w:rsidP="005C1565">
      <w:pPr>
        <w:pStyle w:val="AssecoList11-2-3"/>
        <w:numPr>
          <w:ilvl w:val="1"/>
          <w:numId w:val="44"/>
        </w:numPr>
        <w:rPr>
          <w:rFonts w:ascii="Tahoma" w:hAnsi="Tahoma" w:cs="Tahoma"/>
        </w:rPr>
      </w:pPr>
      <w:r w:rsidRPr="00BB4065">
        <w:rPr>
          <w:rFonts w:ascii="Tahoma" w:hAnsi="Tahoma" w:cs="Tahoma"/>
        </w:rPr>
        <w:t>Atstovaujamo asmens kodas (sutampa su autentifikuoto naudotojo kodu arba būna LR registruoto juridinio asmens, kurį atstovauja autentifikuotas FA, kodas)</w:t>
      </w:r>
    </w:p>
    <w:p w14:paraId="5C6D821B" w14:textId="77777777" w:rsidR="00C13593" w:rsidRPr="00BB4065" w:rsidRDefault="00C13593" w:rsidP="00C13593">
      <w:pPr>
        <w:pStyle w:val="AssecoList11-2-3"/>
        <w:rPr>
          <w:rFonts w:ascii="Tahoma" w:hAnsi="Tahoma" w:cs="Tahoma"/>
        </w:rPr>
      </w:pPr>
      <w:r w:rsidRPr="00BB4065">
        <w:rPr>
          <w:rFonts w:ascii="Tahoma" w:hAnsi="Tahoma" w:cs="Tahoma"/>
        </w:rPr>
        <w:t>Pagal šią informaciją ESKIS patikrina, ar naudotojas gali atstovauti nurodytą asmenį, detalesnė informacija pateikta skyriuje „</w:t>
      </w:r>
      <w:r w:rsidRPr="00BB4065">
        <w:rPr>
          <w:rFonts w:ascii="Tahoma" w:hAnsi="Tahoma" w:cs="Tahoma"/>
        </w:rPr>
        <w:fldChar w:fldCharType="begin"/>
      </w:r>
      <w:r w:rsidRPr="00BB4065">
        <w:rPr>
          <w:rFonts w:ascii="Tahoma" w:hAnsi="Tahoma" w:cs="Tahoma"/>
        </w:rPr>
        <w:instrText xml:space="preserve"> REF _Ref31737168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3.2</w:t>
      </w:r>
      <w:r w:rsidRPr="00BB4065">
        <w:rPr>
          <w:rFonts w:ascii="Tahoma" w:hAnsi="Tahoma" w:cs="Tahoma"/>
        </w:rPr>
        <w:fldChar w:fldCharType="end"/>
      </w:r>
      <w:r w:rsidRPr="00BB4065">
        <w:rPr>
          <w:rFonts w:ascii="Tahoma" w:hAnsi="Tahoma" w:cs="Tahoma"/>
        </w:rPr>
        <w:t xml:space="preserve"> </w:t>
      </w:r>
      <w:r w:rsidRPr="00BB4065">
        <w:rPr>
          <w:rFonts w:ascii="Tahoma" w:hAnsi="Tahoma" w:cs="Tahoma"/>
        </w:rPr>
        <w:fldChar w:fldCharType="begin"/>
      </w:r>
      <w:r w:rsidRPr="00BB4065">
        <w:rPr>
          <w:rFonts w:ascii="Tahoma" w:hAnsi="Tahoma" w:cs="Tahoma"/>
        </w:rPr>
        <w:instrText xml:space="preserve"> REF _Ref31737168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Atstovavimo atvejai</w:t>
      </w:r>
      <w:r w:rsidRPr="00BB4065">
        <w:rPr>
          <w:rFonts w:ascii="Tahoma" w:hAnsi="Tahoma" w:cs="Tahoma"/>
        </w:rPr>
        <w:fldChar w:fldCharType="end"/>
      </w:r>
      <w:r w:rsidRPr="00BB4065">
        <w:rPr>
          <w:rFonts w:ascii="Tahoma" w:hAnsi="Tahoma" w:cs="Tahoma"/>
        </w:rPr>
        <w:t>“.</w:t>
      </w:r>
    </w:p>
    <w:p w14:paraId="702537EC" w14:textId="77777777" w:rsidR="00C13593" w:rsidRPr="00BB4065" w:rsidRDefault="00C13593" w:rsidP="00C13593">
      <w:pPr>
        <w:pStyle w:val="AssecoList11-2-3"/>
        <w:rPr>
          <w:rFonts w:ascii="Tahoma" w:hAnsi="Tahoma" w:cs="Tahoma"/>
        </w:rPr>
      </w:pPr>
      <w:r w:rsidRPr="00BB4065">
        <w:rPr>
          <w:rFonts w:ascii="Tahoma" w:hAnsi="Tahoma" w:cs="Tahoma"/>
        </w:rPr>
        <w:t>Jei patikrinimas teigiamas, ESKIS peradresuoja naudotoją į reikiamą puslapį bei nustato vieningo prisijungimo sesijoje naudotojo pasirinktą kalbą (detaliai aprašyta skyriuje „</w:t>
      </w:r>
      <w:r w:rsidRPr="00BB4065">
        <w:rPr>
          <w:rFonts w:ascii="Tahoma" w:hAnsi="Tahoma" w:cs="Tahoma"/>
        </w:rPr>
        <w:fldChar w:fldCharType="begin"/>
      </w:r>
      <w:r w:rsidRPr="00BB4065">
        <w:rPr>
          <w:rFonts w:ascii="Tahoma" w:hAnsi="Tahoma" w:cs="Tahoma"/>
        </w:rPr>
        <w:instrText xml:space="preserve"> REF _Ref31737259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3.1.1</w:t>
      </w:r>
      <w:r w:rsidRPr="00BB4065">
        <w:rPr>
          <w:rFonts w:ascii="Tahoma" w:hAnsi="Tahoma" w:cs="Tahoma"/>
        </w:rPr>
        <w:fldChar w:fldCharType="end"/>
      </w:r>
      <w:r w:rsidRPr="00BB4065">
        <w:rPr>
          <w:rFonts w:ascii="Tahoma" w:hAnsi="Tahoma" w:cs="Tahoma"/>
        </w:rPr>
        <w:t xml:space="preserve"> </w:t>
      </w:r>
      <w:r w:rsidRPr="00BB4065">
        <w:rPr>
          <w:rFonts w:ascii="Tahoma" w:hAnsi="Tahoma" w:cs="Tahoma"/>
        </w:rPr>
        <w:fldChar w:fldCharType="begin"/>
      </w:r>
      <w:r w:rsidRPr="00BB4065">
        <w:rPr>
          <w:rFonts w:ascii="Tahoma" w:hAnsi="Tahoma" w:cs="Tahoma"/>
        </w:rPr>
        <w:instrText xml:space="preserve"> REF _Ref31737259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Naudotojo sąsajos kalbos nustatymas</w:t>
      </w:r>
      <w:r w:rsidRPr="00BB4065">
        <w:rPr>
          <w:rFonts w:ascii="Tahoma" w:hAnsi="Tahoma" w:cs="Tahoma"/>
        </w:rPr>
        <w:fldChar w:fldCharType="end"/>
      </w:r>
      <w:r w:rsidRPr="00BB4065">
        <w:rPr>
          <w:rFonts w:ascii="Tahoma" w:hAnsi="Tahoma" w:cs="Tahoma"/>
        </w:rPr>
        <w:t>“) ir atstovavimo duomenis bei teises (detaliai aprašyta skyriuje „</w:t>
      </w:r>
      <w:r w:rsidRPr="00BB4065">
        <w:rPr>
          <w:rFonts w:ascii="Tahoma" w:hAnsi="Tahoma" w:cs="Tahoma"/>
        </w:rPr>
        <w:fldChar w:fldCharType="begin"/>
      </w:r>
      <w:r w:rsidRPr="00BB4065">
        <w:rPr>
          <w:rFonts w:ascii="Tahoma" w:hAnsi="Tahoma" w:cs="Tahoma"/>
        </w:rPr>
        <w:instrText xml:space="preserve"> REF _Ref31737168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3.2</w:t>
      </w:r>
      <w:r w:rsidRPr="00BB4065">
        <w:rPr>
          <w:rFonts w:ascii="Tahoma" w:hAnsi="Tahoma" w:cs="Tahoma"/>
        </w:rPr>
        <w:fldChar w:fldCharType="end"/>
      </w:r>
      <w:r w:rsidRPr="00BB4065">
        <w:rPr>
          <w:rFonts w:ascii="Tahoma" w:hAnsi="Tahoma" w:cs="Tahoma"/>
        </w:rPr>
        <w:t xml:space="preserve"> </w:t>
      </w:r>
      <w:r w:rsidRPr="00BB4065">
        <w:rPr>
          <w:rFonts w:ascii="Tahoma" w:hAnsi="Tahoma" w:cs="Tahoma"/>
        </w:rPr>
        <w:fldChar w:fldCharType="begin"/>
      </w:r>
      <w:r w:rsidRPr="00BB4065">
        <w:rPr>
          <w:rFonts w:ascii="Tahoma" w:hAnsi="Tahoma" w:cs="Tahoma"/>
        </w:rPr>
        <w:instrText xml:space="preserve"> REF _Ref31737168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Atstovavimo atvejai</w:t>
      </w:r>
      <w:r w:rsidRPr="00BB4065">
        <w:rPr>
          <w:rFonts w:ascii="Tahoma" w:hAnsi="Tahoma" w:cs="Tahoma"/>
        </w:rPr>
        <w:fldChar w:fldCharType="end"/>
      </w:r>
      <w:r w:rsidRPr="00BB4065">
        <w:rPr>
          <w:rFonts w:ascii="Tahoma" w:hAnsi="Tahoma" w:cs="Tahoma"/>
        </w:rPr>
        <w:t>“).</w:t>
      </w:r>
    </w:p>
    <w:p w14:paraId="5EDF4B13" w14:textId="77777777" w:rsidR="00C13593" w:rsidRPr="00BB4065" w:rsidRDefault="00C13593" w:rsidP="00C13593">
      <w:pPr>
        <w:pStyle w:val="AssecoList11-2-3"/>
        <w:rPr>
          <w:rFonts w:ascii="Tahoma" w:hAnsi="Tahoma" w:cs="Tahoma"/>
        </w:rPr>
      </w:pPr>
      <w:r w:rsidRPr="00BB4065">
        <w:rPr>
          <w:rFonts w:ascii="Tahoma" w:hAnsi="Tahoma" w:cs="Tahoma"/>
        </w:rPr>
        <w:t>Naudotojas nukreipiamas į pasirinktą šiame skyriuje nustatytų paslaugų ESKIS puslapį.</w:t>
      </w:r>
    </w:p>
    <w:p w14:paraId="374FF8EF" w14:textId="77777777" w:rsidR="00C13593" w:rsidRPr="00BB4065" w:rsidRDefault="00C13593" w:rsidP="00C13593">
      <w:pPr>
        <w:pStyle w:val="ALTextNormal0"/>
        <w:rPr>
          <w:rFonts w:ascii="Tahoma" w:hAnsi="Tahoma" w:cs="Tahoma"/>
        </w:rPr>
      </w:pPr>
      <w:r w:rsidRPr="00BB4065">
        <w:rPr>
          <w:rFonts w:ascii="Tahoma" w:hAnsi="Tahoma" w:cs="Tahoma"/>
        </w:rPr>
        <w:t>Žemiau pateikta šio proceso schema:</w:t>
      </w:r>
    </w:p>
    <w:p w14:paraId="120DCB48" w14:textId="77777777" w:rsidR="00C13593" w:rsidRPr="00BB4065" w:rsidRDefault="00C13593" w:rsidP="00C13593">
      <w:pPr>
        <w:pStyle w:val="ALTextNormal0"/>
        <w:rPr>
          <w:rFonts w:ascii="Tahoma" w:hAnsi="Tahoma" w:cs="Tahoma"/>
        </w:rPr>
      </w:pPr>
    </w:p>
    <w:p w14:paraId="363C568F" w14:textId="77777777" w:rsidR="00C13593" w:rsidRPr="00BB4065" w:rsidRDefault="00C13593" w:rsidP="00C13593">
      <w:pPr>
        <w:pStyle w:val="ALTextNormal0"/>
        <w:rPr>
          <w:rFonts w:ascii="Tahoma" w:hAnsi="Tahoma" w:cs="Tahoma"/>
        </w:rPr>
      </w:pPr>
      <w:r w:rsidRPr="00BB4065">
        <w:rPr>
          <w:rFonts w:ascii="Tahoma" w:hAnsi="Tahoma" w:cs="Tahoma"/>
          <w:noProof/>
          <w:lang w:eastAsia="lt-LT"/>
        </w:rPr>
        <w:drawing>
          <wp:inline distT="0" distB="0" distL="0" distR="0" wp14:anchorId="1F77B43B" wp14:editId="4E4A0370">
            <wp:extent cx="4320142" cy="6130137"/>
            <wp:effectExtent l="0" t="0" r="4445"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MI_SSO.png"/>
                    <pic:cNvPicPr/>
                  </pic:nvPicPr>
                  <pic:blipFill>
                    <a:blip r:embed="rId16">
                      <a:extLst>
                        <a:ext uri="{28A0092B-C50C-407E-A947-70E740481C1C}">
                          <a14:useLocalDpi xmlns:a14="http://schemas.microsoft.com/office/drawing/2010/main" val="0"/>
                        </a:ext>
                      </a:extLst>
                    </a:blip>
                    <a:stretch>
                      <a:fillRect/>
                    </a:stretch>
                  </pic:blipFill>
                  <pic:spPr>
                    <a:xfrm>
                      <a:off x="0" y="0"/>
                      <a:ext cx="4318243" cy="6127442"/>
                    </a:xfrm>
                    <a:prstGeom prst="rect">
                      <a:avLst/>
                    </a:prstGeom>
                  </pic:spPr>
                </pic:pic>
              </a:graphicData>
            </a:graphic>
          </wp:inline>
        </w:drawing>
      </w:r>
    </w:p>
    <w:p w14:paraId="43D177C7" w14:textId="77777777" w:rsidR="00C13593" w:rsidRPr="00BB4065" w:rsidRDefault="00C13593" w:rsidP="00C13593">
      <w:pPr>
        <w:pStyle w:val="AssecoFigureTitle"/>
        <w:rPr>
          <w:rFonts w:ascii="Tahoma" w:hAnsi="Tahoma" w:cs="Tahoma"/>
        </w:rPr>
      </w:pPr>
      <w:r w:rsidRPr="00BB4065">
        <w:rPr>
          <w:rFonts w:ascii="Tahoma" w:hAnsi="Tahoma" w:cs="Tahoma"/>
        </w:rPr>
        <w:t>Vieningo prisijungimo darbų sekos schema</w:t>
      </w:r>
    </w:p>
    <w:p w14:paraId="55ECE03D" w14:textId="77777777" w:rsidR="00C13593" w:rsidRPr="00BB4065" w:rsidRDefault="00C13593" w:rsidP="00C13593">
      <w:pPr>
        <w:pStyle w:val="Heading2"/>
        <w:rPr>
          <w:rFonts w:ascii="Tahoma" w:hAnsi="Tahoma" w:cs="Tahoma"/>
          <w:sz w:val="22"/>
          <w:szCs w:val="22"/>
        </w:rPr>
      </w:pPr>
      <w:bookmarkStart w:id="54" w:name="_Toc40176051"/>
      <w:bookmarkStart w:id="55" w:name="_Toc44439650"/>
      <w:r w:rsidRPr="00BB4065">
        <w:rPr>
          <w:rFonts w:ascii="Tahoma" w:hAnsi="Tahoma" w:cs="Tahoma"/>
          <w:sz w:val="22"/>
          <w:szCs w:val="22"/>
        </w:rPr>
        <w:t>„correlationId“ parametro formatas</w:t>
      </w:r>
      <w:bookmarkEnd w:id="54"/>
      <w:bookmarkEnd w:id="55"/>
    </w:p>
    <w:p w14:paraId="7B6360EB" w14:textId="77777777" w:rsidR="00C13593" w:rsidRPr="00BB4065" w:rsidRDefault="00C13593" w:rsidP="00C13593">
      <w:pPr>
        <w:pStyle w:val="ALTextNormal0"/>
        <w:rPr>
          <w:rFonts w:ascii="Tahoma" w:hAnsi="Tahoma" w:cs="Tahoma"/>
        </w:rPr>
      </w:pPr>
      <w:r w:rsidRPr="00BB4065">
        <w:rPr>
          <w:rFonts w:ascii="Tahoma" w:hAnsi="Tahoma" w:cs="Tahoma"/>
        </w:rPr>
        <w:t>„correlationId“ parametrą sudaro JSON formato žinutė, sudaryta iš parametrų pavadinimų ir jų reikšmių porų. Numatomi 3 parametrai:</w:t>
      </w:r>
    </w:p>
    <w:p w14:paraId="2E8A12A1" w14:textId="77777777" w:rsidR="00C13593" w:rsidRPr="00BB4065" w:rsidRDefault="00C13593" w:rsidP="00C13593">
      <w:pPr>
        <w:pStyle w:val="ALListbullet"/>
        <w:rPr>
          <w:rFonts w:ascii="Tahoma" w:hAnsi="Tahoma" w:cs="Tahoma"/>
          <w:sz w:val="22"/>
          <w:szCs w:val="22"/>
        </w:rPr>
      </w:pPr>
      <w:r w:rsidRPr="00BB4065">
        <w:rPr>
          <w:rFonts w:ascii="Tahoma" w:hAnsi="Tahoma" w:cs="Tahoma"/>
          <w:sz w:val="22"/>
          <w:szCs w:val="22"/>
        </w:rPr>
        <w:t>„targetUrl“ – nuorodą į VMI IS puslapį, į kurį reikia peradresuoti naudotoją</w:t>
      </w:r>
    </w:p>
    <w:p w14:paraId="01F97CB0" w14:textId="77777777" w:rsidR="00C13593" w:rsidRPr="00BB4065" w:rsidRDefault="00C13593" w:rsidP="00C13593">
      <w:pPr>
        <w:pStyle w:val="ALListbullet"/>
        <w:rPr>
          <w:rFonts w:ascii="Tahoma" w:hAnsi="Tahoma" w:cs="Tahoma"/>
          <w:sz w:val="22"/>
          <w:szCs w:val="22"/>
        </w:rPr>
      </w:pPr>
      <w:r w:rsidRPr="00BB4065">
        <w:rPr>
          <w:rFonts w:ascii="Tahoma" w:hAnsi="Tahoma" w:cs="Tahoma"/>
          <w:sz w:val="22"/>
          <w:szCs w:val="22"/>
        </w:rPr>
        <w:t>„lang“ – naudotojo sąsajos kalbos kodas (galimos reikšmės: „lt“, „en“, „ru“. „ru“ kalbos ESKIS šiuo metu nepalaikys ir pagal 3.1.1 skyriuje nurodytas taisykles nustatys kitą, palaikomą kalbą)</w:t>
      </w:r>
    </w:p>
    <w:p w14:paraId="5B312961" w14:textId="77777777" w:rsidR="00C13593" w:rsidRPr="00BB4065" w:rsidRDefault="00C13593" w:rsidP="00C13593">
      <w:pPr>
        <w:pStyle w:val="ALListbullet"/>
        <w:rPr>
          <w:rFonts w:ascii="Tahoma" w:hAnsi="Tahoma" w:cs="Tahoma"/>
          <w:sz w:val="22"/>
          <w:szCs w:val="22"/>
        </w:rPr>
      </w:pPr>
      <w:r w:rsidRPr="00BB4065">
        <w:rPr>
          <w:rFonts w:ascii="Tahoma" w:hAnsi="Tahoma" w:cs="Tahoma"/>
          <w:sz w:val="22"/>
          <w:szCs w:val="22"/>
        </w:rPr>
        <w:t>„actingFor“ – atstovaujamo asmens kodas (perduodamas arba atstovaujamo JA kodas, arba jo paties asmens kodas, jei jis veikia už save)</w:t>
      </w:r>
    </w:p>
    <w:p w14:paraId="080D45FC" w14:textId="77777777" w:rsidR="00C13593" w:rsidRPr="00BB4065" w:rsidRDefault="00C13593" w:rsidP="00C13593">
      <w:pPr>
        <w:pStyle w:val="ALTextNormal0"/>
        <w:rPr>
          <w:rFonts w:ascii="Tahoma" w:hAnsi="Tahoma" w:cs="Tahoma"/>
        </w:rPr>
      </w:pPr>
      <w:r w:rsidRPr="00BB4065">
        <w:rPr>
          <w:rFonts w:ascii="Tahoma" w:hAnsi="Tahoma" w:cs="Tahoma"/>
        </w:rPr>
        <w:t>„correlationId“ parametro pavyzdys:</w:t>
      </w:r>
    </w:p>
    <w:p w14:paraId="00429391" w14:textId="77777777" w:rsidR="00C13593" w:rsidRPr="00BB4065" w:rsidRDefault="00C13593" w:rsidP="00C13593">
      <w:pPr>
        <w:pStyle w:val="ALTextNormal0"/>
        <w:rPr>
          <w:rFonts w:ascii="Tahoma" w:hAnsi="Tahoma" w:cs="Tahoma"/>
        </w:rPr>
      </w:pPr>
      <w:r w:rsidRPr="00BB4065">
        <w:rPr>
          <w:rFonts w:ascii="Tahoma" w:hAnsi="Tahoma" w:cs="Tahoma"/>
        </w:rPr>
        <w:t>{ targetUrl: "http://www.vmi.lt/cms/", lang: "lt", actingFor: "123456789" }</w:t>
      </w:r>
    </w:p>
    <w:p w14:paraId="1523CBF0" w14:textId="77777777" w:rsidR="00C13593" w:rsidRPr="00BB4065" w:rsidRDefault="00C13593" w:rsidP="00C13593">
      <w:pPr>
        <w:pStyle w:val="ALTextNormal0"/>
        <w:rPr>
          <w:rFonts w:ascii="Tahoma" w:hAnsi="Tahoma" w:cs="Tahoma"/>
        </w:rPr>
      </w:pPr>
      <w:r w:rsidRPr="00BB4065">
        <w:rPr>
          <w:rFonts w:ascii="Tahoma" w:hAnsi="Tahoma" w:cs="Tahoma"/>
        </w:rPr>
        <w:t>JSON formatas pasirinktas dėl galimybių ateityje jį plėsti (pridėti naujų parametrų), kartu išlaikant suderinamumą su esamomis integruotomis IS.</w:t>
      </w:r>
    </w:p>
    <w:p w14:paraId="19537AC0" w14:textId="77777777" w:rsidR="00C13593" w:rsidRPr="00BB4065" w:rsidRDefault="00C13593" w:rsidP="00C13593">
      <w:pPr>
        <w:pStyle w:val="ALTextNormal0"/>
        <w:rPr>
          <w:rFonts w:ascii="Tahoma" w:hAnsi="Tahoma" w:cs="Tahoma"/>
        </w:rPr>
      </w:pPr>
      <w:r w:rsidRPr="00BB4065">
        <w:rPr>
          <w:rFonts w:ascii="Tahoma" w:hAnsi="Tahoma" w:cs="Tahoma"/>
        </w:rPr>
        <w:t>Žemiau pateikta lentelė, kurioje parodomi galimi ‚actingFor‘ parametro ir VIISP autentifikuoto naudotojo sąryšiai.</w:t>
      </w:r>
    </w:p>
    <w:tbl>
      <w:tblPr>
        <w:tblStyle w:val="TableGrid"/>
        <w:tblW w:w="0" w:type="auto"/>
        <w:tblLook w:val="04A0" w:firstRow="1" w:lastRow="0" w:firstColumn="1" w:lastColumn="0" w:noHBand="0" w:noVBand="1"/>
      </w:tblPr>
      <w:tblGrid>
        <w:gridCol w:w="2400"/>
        <w:gridCol w:w="2398"/>
        <w:gridCol w:w="2389"/>
        <w:gridCol w:w="2447"/>
      </w:tblGrid>
      <w:tr w:rsidR="00C13593" w:rsidRPr="00BB4065" w14:paraId="5A582188" w14:textId="77777777" w:rsidTr="001D52AE">
        <w:tc>
          <w:tcPr>
            <w:tcW w:w="2463" w:type="dxa"/>
            <w:tcBorders>
              <w:bottom w:val="single" w:sz="4" w:space="0" w:color="auto"/>
            </w:tcBorders>
            <w:shd w:val="clear" w:color="auto" w:fill="D9D9D9" w:themeFill="background1" w:themeFillShade="D9"/>
          </w:tcPr>
          <w:p w14:paraId="3298E150" w14:textId="77777777" w:rsidR="00C13593" w:rsidRPr="00BB4065" w:rsidRDefault="00C13593" w:rsidP="001D52AE">
            <w:pPr>
              <w:pStyle w:val="ALTextNormal0"/>
              <w:rPr>
                <w:rFonts w:ascii="Tahoma" w:hAnsi="Tahoma" w:cs="Tahoma"/>
              </w:rPr>
            </w:pPr>
            <w:r w:rsidRPr="00BB4065">
              <w:rPr>
                <w:rFonts w:ascii="Tahoma" w:hAnsi="Tahoma" w:cs="Tahoma"/>
              </w:rPr>
              <w:t>VIISP autentifikuotas naudotojas</w:t>
            </w:r>
          </w:p>
        </w:tc>
        <w:tc>
          <w:tcPr>
            <w:tcW w:w="2463" w:type="dxa"/>
            <w:tcBorders>
              <w:bottom w:val="single" w:sz="4" w:space="0" w:color="auto"/>
            </w:tcBorders>
            <w:shd w:val="clear" w:color="auto" w:fill="D9D9D9" w:themeFill="background1" w:themeFillShade="D9"/>
          </w:tcPr>
          <w:p w14:paraId="2E0883A0" w14:textId="77777777" w:rsidR="00C13593" w:rsidRPr="00BB4065" w:rsidRDefault="00C13593" w:rsidP="001D52AE">
            <w:pPr>
              <w:pStyle w:val="ALTextNormal0"/>
              <w:rPr>
                <w:rFonts w:ascii="Tahoma" w:hAnsi="Tahoma" w:cs="Tahoma"/>
              </w:rPr>
            </w:pPr>
            <w:r w:rsidRPr="00BB4065">
              <w:rPr>
                <w:rFonts w:ascii="Tahoma" w:hAnsi="Tahoma" w:cs="Tahoma"/>
              </w:rPr>
              <w:t>VIISP atstovaujamas asmuo</w:t>
            </w:r>
          </w:p>
        </w:tc>
        <w:tc>
          <w:tcPr>
            <w:tcW w:w="2464" w:type="dxa"/>
            <w:tcBorders>
              <w:bottom w:val="single" w:sz="4" w:space="0" w:color="auto"/>
            </w:tcBorders>
            <w:shd w:val="clear" w:color="auto" w:fill="D9D9D9" w:themeFill="background1" w:themeFillShade="D9"/>
          </w:tcPr>
          <w:p w14:paraId="17AE5AB5" w14:textId="77777777" w:rsidR="00C13593" w:rsidRPr="00BB4065" w:rsidRDefault="00C13593" w:rsidP="001D52AE">
            <w:pPr>
              <w:pStyle w:val="ALTextNormal0"/>
              <w:rPr>
                <w:rFonts w:ascii="Tahoma" w:hAnsi="Tahoma" w:cs="Tahoma"/>
              </w:rPr>
            </w:pPr>
            <w:r w:rsidRPr="00BB4065">
              <w:rPr>
                <w:rFonts w:ascii="Tahoma" w:hAnsi="Tahoma" w:cs="Tahoma"/>
              </w:rPr>
              <w:t>KCIS pasirinktas atstovavimas pagal JAR</w:t>
            </w:r>
          </w:p>
        </w:tc>
        <w:tc>
          <w:tcPr>
            <w:tcW w:w="2464" w:type="dxa"/>
            <w:shd w:val="clear" w:color="auto" w:fill="D9D9D9" w:themeFill="background1" w:themeFillShade="D9"/>
          </w:tcPr>
          <w:p w14:paraId="16DA9378" w14:textId="77777777" w:rsidR="00C13593" w:rsidRPr="00BB4065" w:rsidRDefault="00C13593" w:rsidP="001D52AE">
            <w:pPr>
              <w:pStyle w:val="ALTextNormal0"/>
              <w:rPr>
                <w:rFonts w:ascii="Tahoma" w:hAnsi="Tahoma" w:cs="Tahoma"/>
              </w:rPr>
            </w:pPr>
            <w:r w:rsidRPr="00BB4065">
              <w:rPr>
                <w:rFonts w:ascii="Tahoma" w:hAnsi="Tahoma" w:cs="Tahoma"/>
              </w:rPr>
              <w:t>‚actingFor‘ nurodytas asmuo</w:t>
            </w:r>
          </w:p>
        </w:tc>
      </w:tr>
      <w:tr w:rsidR="00C13593" w:rsidRPr="00BB4065" w14:paraId="0BE9B4B8" w14:textId="77777777" w:rsidTr="001D52AE">
        <w:tc>
          <w:tcPr>
            <w:tcW w:w="2463" w:type="dxa"/>
            <w:tcBorders>
              <w:bottom w:val="single" w:sz="4" w:space="0" w:color="auto"/>
            </w:tcBorders>
            <w:shd w:val="clear" w:color="auto" w:fill="C9C9C9" w:themeFill="accent3" w:themeFillTint="99"/>
            <w:vAlign w:val="center"/>
          </w:tcPr>
          <w:p w14:paraId="020B4E6E" w14:textId="77777777" w:rsidR="00C13593" w:rsidRPr="00BB4065" w:rsidRDefault="00C13593" w:rsidP="001D52AE">
            <w:pPr>
              <w:pStyle w:val="ALTextNormal0"/>
              <w:jc w:val="left"/>
              <w:rPr>
                <w:rFonts w:ascii="Tahoma" w:hAnsi="Tahoma" w:cs="Tahoma"/>
              </w:rPr>
            </w:pPr>
            <w:r w:rsidRPr="00BB4065">
              <w:rPr>
                <w:rFonts w:ascii="Tahoma" w:hAnsi="Tahoma" w:cs="Tahoma"/>
              </w:rPr>
              <w:t>nurodytas</w:t>
            </w:r>
          </w:p>
        </w:tc>
        <w:tc>
          <w:tcPr>
            <w:tcW w:w="2463" w:type="dxa"/>
            <w:tcBorders>
              <w:bottom w:val="single" w:sz="4" w:space="0" w:color="auto"/>
            </w:tcBorders>
            <w:shd w:val="clear" w:color="auto" w:fill="A8D08D" w:themeFill="accent6" w:themeFillTint="99"/>
            <w:vAlign w:val="center"/>
          </w:tcPr>
          <w:p w14:paraId="06CC7448" w14:textId="77777777" w:rsidR="00C13593" w:rsidRPr="00BB4065" w:rsidRDefault="00C13593" w:rsidP="001D52AE">
            <w:pPr>
              <w:pStyle w:val="ALTextNormal0"/>
              <w:jc w:val="left"/>
              <w:rPr>
                <w:rFonts w:ascii="Tahoma" w:hAnsi="Tahoma" w:cs="Tahoma"/>
              </w:rPr>
            </w:pPr>
            <w:r w:rsidRPr="00BB4065">
              <w:rPr>
                <w:rFonts w:ascii="Tahoma" w:hAnsi="Tahoma" w:cs="Tahoma"/>
              </w:rPr>
              <w:t>nenurodytas</w:t>
            </w:r>
          </w:p>
        </w:tc>
        <w:tc>
          <w:tcPr>
            <w:tcW w:w="2464" w:type="dxa"/>
            <w:tcBorders>
              <w:bottom w:val="single" w:sz="4" w:space="0" w:color="auto"/>
            </w:tcBorders>
            <w:shd w:val="clear" w:color="auto" w:fill="A8D08D" w:themeFill="accent6" w:themeFillTint="99"/>
            <w:vAlign w:val="center"/>
          </w:tcPr>
          <w:p w14:paraId="6C95A8FA" w14:textId="77777777" w:rsidR="00C13593" w:rsidRPr="00BB4065" w:rsidRDefault="00C13593" w:rsidP="001D52AE">
            <w:pPr>
              <w:pStyle w:val="ALTextNormal0"/>
              <w:jc w:val="left"/>
              <w:rPr>
                <w:rFonts w:ascii="Tahoma" w:hAnsi="Tahoma" w:cs="Tahoma"/>
              </w:rPr>
            </w:pPr>
            <w:r w:rsidRPr="00BB4065">
              <w:rPr>
                <w:rFonts w:ascii="Tahoma" w:hAnsi="Tahoma" w:cs="Tahoma"/>
              </w:rPr>
              <w:t>nepasirinktas</w:t>
            </w:r>
          </w:p>
        </w:tc>
        <w:tc>
          <w:tcPr>
            <w:tcW w:w="2464" w:type="dxa"/>
            <w:vAlign w:val="center"/>
          </w:tcPr>
          <w:p w14:paraId="44805FD8" w14:textId="77777777" w:rsidR="00C13593" w:rsidRPr="00BB4065" w:rsidRDefault="00C13593" w:rsidP="001D52AE">
            <w:pPr>
              <w:pStyle w:val="ALTextNormal0"/>
              <w:jc w:val="left"/>
              <w:rPr>
                <w:rFonts w:ascii="Tahoma" w:hAnsi="Tahoma" w:cs="Tahoma"/>
              </w:rPr>
            </w:pPr>
            <w:r w:rsidRPr="00BB4065">
              <w:rPr>
                <w:rFonts w:ascii="Tahoma" w:hAnsi="Tahoma" w:cs="Tahoma"/>
              </w:rPr>
              <w:t>VIISP autentifikuotas naudotojas</w:t>
            </w:r>
          </w:p>
        </w:tc>
      </w:tr>
      <w:tr w:rsidR="00C13593" w:rsidRPr="00BB4065" w14:paraId="05D76161" w14:textId="77777777" w:rsidTr="001D52AE">
        <w:tc>
          <w:tcPr>
            <w:tcW w:w="2463" w:type="dxa"/>
            <w:tcBorders>
              <w:bottom w:val="single" w:sz="4" w:space="0" w:color="auto"/>
            </w:tcBorders>
            <w:shd w:val="clear" w:color="auto" w:fill="C9C9C9" w:themeFill="accent3" w:themeFillTint="99"/>
            <w:vAlign w:val="center"/>
          </w:tcPr>
          <w:p w14:paraId="1FC6A2C1" w14:textId="77777777" w:rsidR="00C13593" w:rsidRPr="00BB4065" w:rsidRDefault="00C13593" w:rsidP="001D52AE">
            <w:pPr>
              <w:pStyle w:val="ALTextNormal0"/>
              <w:jc w:val="left"/>
              <w:rPr>
                <w:rFonts w:ascii="Tahoma" w:hAnsi="Tahoma" w:cs="Tahoma"/>
              </w:rPr>
            </w:pPr>
            <w:r w:rsidRPr="00BB4065">
              <w:rPr>
                <w:rFonts w:ascii="Tahoma" w:hAnsi="Tahoma" w:cs="Tahoma"/>
              </w:rPr>
              <w:t>nurodytas</w:t>
            </w:r>
          </w:p>
        </w:tc>
        <w:tc>
          <w:tcPr>
            <w:tcW w:w="2463" w:type="dxa"/>
            <w:tcBorders>
              <w:bottom w:val="single" w:sz="4" w:space="0" w:color="auto"/>
            </w:tcBorders>
            <w:shd w:val="clear" w:color="auto" w:fill="C9C9C9" w:themeFill="accent3" w:themeFillTint="99"/>
            <w:vAlign w:val="center"/>
          </w:tcPr>
          <w:p w14:paraId="225E8A86" w14:textId="77777777" w:rsidR="00C13593" w:rsidRPr="00BB4065" w:rsidRDefault="00C13593" w:rsidP="001D52AE">
            <w:pPr>
              <w:pStyle w:val="ALTextNormal0"/>
              <w:jc w:val="left"/>
              <w:rPr>
                <w:rFonts w:ascii="Tahoma" w:hAnsi="Tahoma" w:cs="Tahoma"/>
              </w:rPr>
            </w:pPr>
            <w:r w:rsidRPr="00BB4065">
              <w:rPr>
                <w:rFonts w:ascii="Tahoma" w:hAnsi="Tahoma" w:cs="Tahoma"/>
              </w:rPr>
              <w:t>nurodytas</w:t>
            </w:r>
          </w:p>
        </w:tc>
        <w:tc>
          <w:tcPr>
            <w:tcW w:w="2464" w:type="dxa"/>
            <w:tcBorders>
              <w:bottom w:val="single" w:sz="4" w:space="0" w:color="auto"/>
            </w:tcBorders>
            <w:shd w:val="clear" w:color="auto" w:fill="A8D08D" w:themeFill="accent6" w:themeFillTint="99"/>
            <w:vAlign w:val="center"/>
          </w:tcPr>
          <w:p w14:paraId="1FF50A4D" w14:textId="77777777" w:rsidR="00C13593" w:rsidRPr="00BB4065" w:rsidRDefault="00C13593" w:rsidP="001D52AE">
            <w:pPr>
              <w:pStyle w:val="ALTextNormal0"/>
              <w:jc w:val="left"/>
              <w:rPr>
                <w:rFonts w:ascii="Tahoma" w:hAnsi="Tahoma" w:cs="Tahoma"/>
              </w:rPr>
            </w:pPr>
            <w:r w:rsidRPr="00BB4065">
              <w:rPr>
                <w:rFonts w:ascii="Tahoma" w:hAnsi="Tahoma" w:cs="Tahoma"/>
              </w:rPr>
              <w:t>nepasirinktas</w:t>
            </w:r>
          </w:p>
        </w:tc>
        <w:tc>
          <w:tcPr>
            <w:tcW w:w="2464" w:type="dxa"/>
            <w:vAlign w:val="center"/>
          </w:tcPr>
          <w:p w14:paraId="1698FABA" w14:textId="77777777" w:rsidR="00C13593" w:rsidRPr="00BB4065" w:rsidRDefault="00C13593" w:rsidP="001D52AE">
            <w:pPr>
              <w:pStyle w:val="ALTextNormal0"/>
              <w:jc w:val="left"/>
              <w:rPr>
                <w:rFonts w:ascii="Tahoma" w:hAnsi="Tahoma" w:cs="Tahoma"/>
              </w:rPr>
            </w:pPr>
            <w:r w:rsidRPr="00BB4065">
              <w:rPr>
                <w:rFonts w:ascii="Tahoma" w:hAnsi="Tahoma" w:cs="Tahoma"/>
              </w:rPr>
              <w:t>VIISP atstovaujamas asmuo (JA kodas)</w:t>
            </w:r>
          </w:p>
        </w:tc>
      </w:tr>
      <w:tr w:rsidR="00C13593" w:rsidRPr="00BB4065" w14:paraId="529162A5" w14:textId="77777777" w:rsidTr="001D52AE">
        <w:tc>
          <w:tcPr>
            <w:tcW w:w="2463" w:type="dxa"/>
            <w:tcBorders>
              <w:bottom w:val="single" w:sz="4" w:space="0" w:color="auto"/>
            </w:tcBorders>
            <w:shd w:val="clear" w:color="auto" w:fill="C9C9C9" w:themeFill="accent3" w:themeFillTint="99"/>
            <w:vAlign w:val="center"/>
          </w:tcPr>
          <w:p w14:paraId="32BF755F" w14:textId="77777777" w:rsidR="00C13593" w:rsidRPr="00BB4065" w:rsidRDefault="00C13593" w:rsidP="001D52AE">
            <w:pPr>
              <w:pStyle w:val="ALTextNormal0"/>
              <w:jc w:val="left"/>
              <w:rPr>
                <w:rFonts w:ascii="Tahoma" w:hAnsi="Tahoma" w:cs="Tahoma"/>
              </w:rPr>
            </w:pPr>
            <w:r w:rsidRPr="00BB4065">
              <w:rPr>
                <w:rFonts w:ascii="Tahoma" w:hAnsi="Tahoma" w:cs="Tahoma"/>
              </w:rPr>
              <w:t>nurodytas</w:t>
            </w:r>
          </w:p>
        </w:tc>
        <w:tc>
          <w:tcPr>
            <w:tcW w:w="2463" w:type="dxa"/>
            <w:tcBorders>
              <w:bottom w:val="single" w:sz="4" w:space="0" w:color="auto"/>
            </w:tcBorders>
            <w:shd w:val="clear" w:color="auto" w:fill="C9C9C9" w:themeFill="accent3" w:themeFillTint="99"/>
            <w:vAlign w:val="center"/>
          </w:tcPr>
          <w:p w14:paraId="76067AA6" w14:textId="77777777" w:rsidR="00C13593" w:rsidRPr="00BB4065" w:rsidRDefault="00C13593" w:rsidP="001D52AE">
            <w:pPr>
              <w:pStyle w:val="ALTextNormal0"/>
              <w:jc w:val="left"/>
              <w:rPr>
                <w:rFonts w:ascii="Tahoma" w:hAnsi="Tahoma" w:cs="Tahoma"/>
              </w:rPr>
            </w:pPr>
            <w:r w:rsidRPr="00BB4065">
              <w:rPr>
                <w:rFonts w:ascii="Tahoma" w:hAnsi="Tahoma" w:cs="Tahoma"/>
              </w:rPr>
              <w:t>nurodytas</w:t>
            </w:r>
          </w:p>
        </w:tc>
        <w:tc>
          <w:tcPr>
            <w:tcW w:w="2464" w:type="dxa"/>
            <w:tcBorders>
              <w:bottom w:val="single" w:sz="4" w:space="0" w:color="auto"/>
            </w:tcBorders>
            <w:shd w:val="clear" w:color="auto" w:fill="C9C9C9" w:themeFill="accent3" w:themeFillTint="99"/>
            <w:vAlign w:val="center"/>
          </w:tcPr>
          <w:p w14:paraId="719C3AE5" w14:textId="77777777" w:rsidR="00C13593" w:rsidRPr="00BB4065" w:rsidDel="00355759" w:rsidRDefault="00C13593" w:rsidP="001D52AE">
            <w:pPr>
              <w:pStyle w:val="ALTextNormal0"/>
              <w:jc w:val="left"/>
              <w:rPr>
                <w:rFonts w:ascii="Tahoma" w:hAnsi="Tahoma" w:cs="Tahoma"/>
              </w:rPr>
            </w:pPr>
            <w:r w:rsidRPr="00BB4065">
              <w:rPr>
                <w:rFonts w:ascii="Tahoma" w:hAnsi="Tahoma" w:cs="Tahoma"/>
              </w:rPr>
              <w:t>pasirinktas</w:t>
            </w:r>
          </w:p>
        </w:tc>
        <w:tc>
          <w:tcPr>
            <w:tcW w:w="2464" w:type="dxa"/>
            <w:shd w:val="clear" w:color="auto" w:fill="FFFFFF" w:themeFill="background1"/>
            <w:vAlign w:val="center"/>
          </w:tcPr>
          <w:p w14:paraId="118C687E" w14:textId="77777777" w:rsidR="00C13593" w:rsidRPr="00BB4065" w:rsidRDefault="00C13593" w:rsidP="001D52AE">
            <w:pPr>
              <w:pStyle w:val="ALTextNormal0"/>
              <w:jc w:val="left"/>
              <w:rPr>
                <w:rFonts w:ascii="Tahoma" w:hAnsi="Tahoma" w:cs="Tahoma"/>
              </w:rPr>
            </w:pPr>
            <w:r w:rsidRPr="00BB4065">
              <w:rPr>
                <w:rFonts w:ascii="Tahoma" w:hAnsi="Tahoma" w:cs="Tahoma"/>
              </w:rPr>
              <w:t>KCIS pasirinktas atstovaujamas asmuo pagal JAR (JA kodas)</w:t>
            </w:r>
          </w:p>
        </w:tc>
      </w:tr>
      <w:tr w:rsidR="00C13593" w:rsidRPr="00BB4065" w14:paraId="0CAD1A86" w14:textId="77777777" w:rsidTr="001D52AE">
        <w:tc>
          <w:tcPr>
            <w:tcW w:w="2463" w:type="dxa"/>
            <w:shd w:val="clear" w:color="auto" w:fill="C9C9C9" w:themeFill="accent3" w:themeFillTint="99"/>
            <w:vAlign w:val="center"/>
          </w:tcPr>
          <w:p w14:paraId="2E82289D" w14:textId="77777777" w:rsidR="00C13593" w:rsidRPr="00BB4065" w:rsidRDefault="00C13593" w:rsidP="001D52AE">
            <w:pPr>
              <w:pStyle w:val="ALTextNormal0"/>
              <w:jc w:val="left"/>
              <w:rPr>
                <w:rFonts w:ascii="Tahoma" w:hAnsi="Tahoma" w:cs="Tahoma"/>
              </w:rPr>
            </w:pPr>
            <w:r w:rsidRPr="00BB4065">
              <w:rPr>
                <w:rFonts w:ascii="Tahoma" w:hAnsi="Tahoma" w:cs="Tahoma"/>
              </w:rPr>
              <w:t>nurodytas</w:t>
            </w:r>
          </w:p>
        </w:tc>
        <w:tc>
          <w:tcPr>
            <w:tcW w:w="2463" w:type="dxa"/>
            <w:shd w:val="clear" w:color="auto" w:fill="A8D08D" w:themeFill="accent6" w:themeFillTint="99"/>
            <w:vAlign w:val="center"/>
          </w:tcPr>
          <w:p w14:paraId="525CCC40" w14:textId="77777777" w:rsidR="00C13593" w:rsidRPr="00BB4065" w:rsidRDefault="00C13593" w:rsidP="001D52AE">
            <w:pPr>
              <w:pStyle w:val="ALTextNormal0"/>
              <w:jc w:val="left"/>
              <w:rPr>
                <w:rFonts w:ascii="Tahoma" w:hAnsi="Tahoma" w:cs="Tahoma"/>
              </w:rPr>
            </w:pPr>
            <w:r w:rsidRPr="00BB4065">
              <w:rPr>
                <w:rFonts w:ascii="Tahoma" w:hAnsi="Tahoma" w:cs="Tahoma"/>
              </w:rPr>
              <w:t>nenurodytas</w:t>
            </w:r>
          </w:p>
        </w:tc>
        <w:tc>
          <w:tcPr>
            <w:tcW w:w="2464" w:type="dxa"/>
            <w:shd w:val="clear" w:color="auto" w:fill="C9C9C9" w:themeFill="accent3" w:themeFillTint="99"/>
            <w:vAlign w:val="center"/>
          </w:tcPr>
          <w:p w14:paraId="4D149C73" w14:textId="77777777" w:rsidR="00C13593" w:rsidRPr="00BB4065" w:rsidRDefault="00C13593" w:rsidP="001D52AE">
            <w:pPr>
              <w:pStyle w:val="ALTextNormal0"/>
              <w:jc w:val="left"/>
              <w:rPr>
                <w:rFonts w:ascii="Tahoma" w:hAnsi="Tahoma" w:cs="Tahoma"/>
              </w:rPr>
            </w:pPr>
            <w:r w:rsidRPr="00BB4065">
              <w:rPr>
                <w:rFonts w:ascii="Tahoma" w:hAnsi="Tahoma" w:cs="Tahoma"/>
              </w:rPr>
              <w:t>pasirinktas</w:t>
            </w:r>
          </w:p>
        </w:tc>
        <w:tc>
          <w:tcPr>
            <w:tcW w:w="2464" w:type="dxa"/>
            <w:shd w:val="clear" w:color="auto" w:fill="FFFFFF" w:themeFill="background1"/>
            <w:vAlign w:val="center"/>
          </w:tcPr>
          <w:p w14:paraId="2AC2C284" w14:textId="77777777" w:rsidR="00C13593" w:rsidRPr="00BB4065" w:rsidRDefault="00C13593" w:rsidP="001D52AE">
            <w:pPr>
              <w:pStyle w:val="ALTextNormal0"/>
              <w:jc w:val="left"/>
              <w:rPr>
                <w:rFonts w:ascii="Tahoma" w:hAnsi="Tahoma" w:cs="Tahoma"/>
              </w:rPr>
            </w:pPr>
            <w:r w:rsidRPr="00BB4065">
              <w:rPr>
                <w:rFonts w:ascii="Tahoma" w:hAnsi="Tahoma" w:cs="Tahoma"/>
              </w:rPr>
              <w:t>KCIS pasirinktas atstovaujamas asmuo pagal JAR (JA kodas)</w:t>
            </w:r>
          </w:p>
        </w:tc>
      </w:tr>
    </w:tbl>
    <w:p w14:paraId="67DF2E9D" w14:textId="77777777" w:rsidR="00C13593" w:rsidRPr="00BB4065" w:rsidRDefault="00C13593" w:rsidP="00C13593">
      <w:pPr>
        <w:pStyle w:val="ALTextNormal0"/>
        <w:rPr>
          <w:rFonts w:ascii="Tahoma" w:hAnsi="Tahoma" w:cs="Tahoma"/>
        </w:rPr>
      </w:pPr>
    </w:p>
    <w:p w14:paraId="780C361E" w14:textId="77777777" w:rsidR="00C13593" w:rsidRPr="00BB4065" w:rsidRDefault="00C13593" w:rsidP="00C13593">
      <w:pPr>
        <w:pStyle w:val="Heading2"/>
        <w:rPr>
          <w:rFonts w:ascii="Tahoma" w:hAnsi="Tahoma" w:cs="Tahoma"/>
          <w:sz w:val="22"/>
          <w:szCs w:val="22"/>
        </w:rPr>
      </w:pPr>
      <w:bookmarkStart w:id="56" w:name="_Toc40176052"/>
      <w:bookmarkStart w:id="57" w:name="_Toc44439651"/>
      <w:r w:rsidRPr="00BB4065">
        <w:rPr>
          <w:rFonts w:ascii="Tahoma" w:hAnsi="Tahoma" w:cs="Tahoma"/>
          <w:sz w:val="22"/>
          <w:szCs w:val="22"/>
        </w:rPr>
        <w:t>Užsienio šalių piliečių be LR asmens kodo darbas su VMI IS</w:t>
      </w:r>
      <w:bookmarkEnd w:id="56"/>
      <w:bookmarkEnd w:id="57"/>
    </w:p>
    <w:p w14:paraId="07850B1F" w14:textId="77777777" w:rsidR="00C13593" w:rsidRPr="00BB4065" w:rsidRDefault="00C13593" w:rsidP="00C13593">
      <w:pPr>
        <w:pStyle w:val="ALTextNormal0"/>
        <w:rPr>
          <w:rFonts w:ascii="Tahoma" w:hAnsi="Tahoma" w:cs="Tahoma"/>
        </w:rPr>
      </w:pPr>
      <w:r w:rsidRPr="00BB4065">
        <w:rPr>
          <w:rFonts w:ascii="Tahoma" w:hAnsi="Tahoma" w:cs="Tahoma"/>
        </w:rPr>
        <w:t>Užsienio šalių piliečiai, kurie turi LR asmens kodą (yra LR rezidentai arba „turintys interesų LR“) ir jungiasi per LR esančias IS, bus autentifikuojami lygiai taip pat, kaip LR piliečiai ir toks atvejis šiame skyriuje nenagrinėjamas.</w:t>
      </w:r>
    </w:p>
    <w:p w14:paraId="16085F3C" w14:textId="77777777" w:rsidR="00C13593" w:rsidRPr="00BB4065" w:rsidRDefault="00C13593" w:rsidP="00C13593">
      <w:pPr>
        <w:pStyle w:val="ALTextNormal0"/>
        <w:rPr>
          <w:rFonts w:ascii="Tahoma" w:hAnsi="Tahoma" w:cs="Tahoma"/>
        </w:rPr>
      </w:pPr>
      <w:r w:rsidRPr="00BB4065">
        <w:rPr>
          <w:rFonts w:ascii="Tahoma" w:hAnsi="Tahoma" w:cs="Tahoma"/>
        </w:rPr>
        <w:t>Šiuo metu užsienio šalių piliečiai, neturintys LR asmens kodo, (toliau šiame skyriuje vadinamo tiesiog „užsienio šalių piliečiais“) gali dirbti su VMI IS, bet jiems reikia fiziškai ateiti į VMI ir pateikti dokumentus, kad jiems būtų sukurtas naudotojas ESKIS sistemoje.</w:t>
      </w:r>
    </w:p>
    <w:p w14:paraId="5A3A3266" w14:textId="77777777" w:rsidR="00C13593" w:rsidRPr="00BB4065" w:rsidRDefault="00C13593" w:rsidP="00C13593">
      <w:pPr>
        <w:pStyle w:val="ALTextNormal0"/>
        <w:rPr>
          <w:rFonts w:ascii="Tahoma" w:hAnsi="Tahoma" w:cs="Tahoma"/>
        </w:rPr>
      </w:pPr>
      <w:r w:rsidRPr="00BB4065">
        <w:rPr>
          <w:rFonts w:ascii="Tahoma" w:hAnsi="Tahoma" w:cs="Tahoma"/>
        </w:rPr>
        <w:t>KCIS vienas iš tikslų yra įgalinti užsienio šalių piliečius atlikti veiksmus tik internetu. Šiuo metu tokios galimybės VMI IS nėra.</w:t>
      </w:r>
    </w:p>
    <w:p w14:paraId="05AC5657" w14:textId="77777777" w:rsidR="00C13593" w:rsidRPr="00BB4065" w:rsidRDefault="00C13593" w:rsidP="00C13593">
      <w:pPr>
        <w:pStyle w:val="ALTextNormal0"/>
        <w:rPr>
          <w:rFonts w:ascii="Tahoma" w:hAnsi="Tahoma" w:cs="Tahoma"/>
        </w:rPr>
      </w:pPr>
      <w:r w:rsidRPr="00BB4065">
        <w:rPr>
          <w:rFonts w:ascii="Tahoma" w:hAnsi="Tahoma" w:cs="Tahoma"/>
        </w:rPr>
        <w:t>Sudarant galimybę užsienio šalių piliečiams atlikti veiksmus tik per internetą, reikia išplėsti VMI IS realizuojant scenarijų, kai užsienietis veikia kaip fizinis asmuo ir atstovauja save:</w:t>
      </w:r>
    </w:p>
    <w:p w14:paraId="3F78EE92" w14:textId="77777777" w:rsidR="00C13593" w:rsidRPr="00BB4065" w:rsidRDefault="00C13593" w:rsidP="005C1565">
      <w:pPr>
        <w:pStyle w:val="ALTextNormal0"/>
        <w:numPr>
          <w:ilvl w:val="0"/>
          <w:numId w:val="64"/>
        </w:numPr>
        <w:rPr>
          <w:rFonts w:ascii="Tahoma" w:hAnsi="Tahoma" w:cs="Tahoma"/>
        </w:rPr>
      </w:pPr>
      <w:r w:rsidRPr="00BB4065">
        <w:rPr>
          <w:rFonts w:ascii="Tahoma" w:hAnsi="Tahoma" w:cs="Tahoma"/>
        </w:rPr>
        <w:t>Užsienietis autentifikuojasi per VIISP (identifikuojamas pagal užsienio šalies suteiktą ID, kuriame yra ir šalies kodas).</w:t>
      </w:r>
    </w:p>
    <w:p w14:paraId="1D651BE7" w14:textId="77777777" w:rsidR="00C13593" w:rsidRPr="00BB4065" w:rsidRDefault="00C13593" w:rsidP="005C1565">
      <w:pPr>
        <w:pStyle w:val="ALTextNormal0"/>
        <w:numPr>
          <w:ilvl w:val="0"/>
          <w:numId w:val="64"/>
        </w:numPr>
        <w:rPr>
          <w:rFonts w:ascii="Tahoma" w:hAnsi="Tahoma" w:cs="Tahoma"/>
        </w:rPr>
      </w:pPr>
      <w:r w:rsidRPr="00BB4065">
        <w:rPr>
          <w:rFonts w:ascii="Tahoma" w:hAnsi="Tahoma" w:cs="Tahoma"/>
        </w:rPr>
        <w:t xml:space="preserve">Jam per VIISP vieningo prisijungimo paslaugą iš KCIS autentifikuojantis ESKIS sistemoje (žr. skyrių </w:t>
      </w:r>
      <w:r w:rsidRPr="00BB4065">
        <w:rPr>
          <w:rFonts w:ascii="Tahoma" w:hAnsi="Tahoma" w:cs="Tahoma"/>
        </w:rPr>
        <w:fldChar w:fldCharType="begin"/>
      </w:r>
      <w:r w:rsidRPr="00BB4065">
        <w:rPr>
          <w:rFonts w:ascii="Tahoma" w:hAnsi="Tahoma" w:cs="Tahoma"/>
        </w:rPr>
        <w:instrText xml:space="preserve"> REF _Ref30346148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3.3</w:t>
      </w:r>
      <w:r w:rsidRPr="00BB4065">
        <w:rPr>
          <w:rFonts w:ascii="Tahoma" w:hAnsi="Tahoma" w:cs="Tahoma"/>
        </w:rPr>
        <w:fldChar w:fldCharType="end"/>
      </w:r>
      <w:r w:rsidRPr="00BB4065">
        <w:rPr>
          <w:rFonts w:ascii="Tahoma" w:hAnsi="Tahoma" w:cs="Tahoma"/>
        </w:rPr>
        <w:t xml:space="preserve"> „</w:t>
      </w:r>
      <w:r w:rsidRPr="00BB4065">
        <w:rPr>
          <w:rFonts w:ascii="Tahoma" w:hAnsi="Tahoma" w:cs="Tahoma"/>
        </w:rPr>
        <w:fldChar w:fldCharType="begin"/>
      </w:r>
      <w:r w:rsidRPr="00BB4065">
        <w:rPr>
          <w:rFonts w:ascii="Tahoma" w:hAnsi="Tahoma" w:cs="Tahoma"/>
        </w:rPr>
        <w:instrText xml:space="preserve"> REF _Ref30346155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Vieningo prisijungimo tarp ESKIS IR KCIS per VIISP veikimo principai</w:t>
      </w:r>
      <w:r w:rsidRPr="00BB4065">
        <w:rPr>
          <w:rFonts w:ascii="Tahoma" w:hAnsi="Tahoma" w:cs="Tahoma"/>
        </w:rPr>
        <w:fldChar w:fldCharType="end"/>
      </w:r>
      <w:r w:rsidRPr="00BB4065">
        <w:rPr>
          <w:rFonts w:ascii="Tahoma" w:hAnsi="Tahoma" w:cs="Tahoma"/>
        </w:rPr>
        <w:t>“), ESKIS turėtų būti kuriamas naudotojas, pagal gautus ir papildomai naudotojo pateikiamus duomenis būtinus MANO VMI naudotojo sukūrimui.</w:t>
      </w:r>
    </w:p>
    <w:p w14:paraId="4AEC1D9F" w14:textId="77777777" w:rsidR="00C13593" w:rsidRPr="00BB4065" w:rsidRDefault="00C13593" w:rsidP="005C1565">
      <w:pPr>
        <w:pStyle w:val="ALTextNormal0"/>
        <w:numPr>
          <w:ilvl w:val="0"/>
          <w:numId w:val="64"/>
        </w:numPr>
        <w:rPr>
          <w:rFonts w:ascii="Tahoma" w:hAnsi="Tahoma" w:cs="Tahoma"/>
        </w:rPr>
      </w:pPr>
      <w:r w:rsidRPr="00BB4065">
        <w:rPr>
          <w:rFonts w:ascii="Tahoma" w:hAnsi="Tahoma" w:cs="Tahoma"/>
        </w:rPr>
        <w:t>Toliau šiam naudotojui turi būti pasiūloma užsiregistruoti klientu MMR sistemoje.</w:t>
      </w:r>
    </w:p>
    <w:p w14:paraId="5F393926" w14:textId="77777777" w:rsidR="00C13593" w:rsidRPr="00BB4065" w:rsidRDefault="00C13593" w:rsidP="005C1565">
      <w:pPr>
        <w:pStyle w:val="ALTextNormal0"/>
        <w:numPr>
          <w:ilvl w:val="0"/>
          <w:numId w:val="64"/>
        </w:numPr>
        <w:rPr>
          <w:rFonts w:ascii="Tahoma" w:hAnsi="Tahoma" w:cs="Tahoma"/>
        </w:rPr>
      </w:pPr>
      <w:r w:rsidRPr="00BB4065">
        <w:rPr>
          <w:rFonts w:ascii="Tahoma" w:hAnsi="Tahoma" w:cs="Tahoma"/>
        </w:rPr>
        <w:t xml:space="preserve">Po šio žingsnio, užsienietis gali užsakyti VMI teikiamas elektronines paslaugas ir atlikti kitus veiksmus, kurie nurodyti skyriuje </w:t>
      </w:r>
      <w:r w:rsidRPr="00BB4065">
        <w:rPr>
          <w:rFonts w:ascii="Tahoma" w:hAnsi="Tahoma" w:cs="Tahoma"/>
        </w:rPr>
        <w:fldChar w:fldCharType="begin"/>
      </w:r>
      <w:r w:rsidRPr="00BB4065">
        <w:rPr>
          <w:rFonts w:ascii="Tahoma" w:hAnsi="Tahoma" w:cs="Tahoma"/>
        </w:rPr>
        <w:instrText xml:space="preserve"> REF _Ref30343030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3.1</w:t>
      </w:r>
      <w:r w:rsidRPr="00BB4065">
        <w:rPr>
          <w:rFonts w:ascii="Tahoma" w:hAnsi="Tahoma" w:cs="Tahoma"/>
        </w:rPr>
        <w:fldChar w:fldCharType="end"/>
      </w:r>
      <w:r w:rsidRPr="00BB4065">
        <w:rPr>
          <w:rFonts w:ascii="Tahoma" w:hAnsi="Tahoma" w:cs="Tahoma"/>
        </w:rPr>
        <w:t xml:space="preserve"> „</w:t>
      </w:r>
      <w:r w:rsidRPr="00BB4065">
        <w:rPr>
          <w:rFonts w:ascii="Tahoma" w:hAnsi="Tahoma" w:cs="Tahoma"/>
        </w:rPr>
        <w:fldChar w:fldCharType="begin"/>
      </w:r>
      <w:r w:rsidRPr="00BB4065">
        <w:rPr>
          <w:rFonts w:ascii="Tahoma" w:hAnsi="Tahoma" w:cs="Tahoma"/>
        </w:rPr>
        <w:instrText xml:space="preserve"> REF _Ref30343030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Vieningo prisijungimo objektai</w:t>
      </w:r>
      <w:r w:rsidRPr="00BB4065">
        <w:rPr>
          <w:rFonts w:ascii="Tahoma" w:hAnsi="Tahoma" w:cs="Tahoma"/>
        </w:rPr>
        <w:fldChar w:fldCharType="end"/>
      </w:r>
      <w:r w:rsidRPr="00BB4065">
        <w:rPr>
          <w:rFonts w:ascii="Tahoma" w:hAnsi="Tahoma" w:cs="Tahoma"/>
        </w:rPr>
        <w:t>“.</w:t>
      </w:r>
    </w:p>
    <w:p w14:paraId="31523F39" w14:textId="77777777" w:rsidR="00C13593" w:rsidRPr="00BB4065" w:rsidRDefault="00C13593" w:rsidP="00C13593">
      <w:pPr>
        <w:pStyle w:val="ALTextNormal0"/>
        <w:rPr>
          <w:rFonts w:ascii="Tahoma" w:hAnsi="Tahoma" w:cs="Tahoma"/>
        </w:rPr>
      </w:pPr>
      <w:r w:rsidRPr="00BB4065">
        <w:rPr>
          <w:rFonts w:ascii="Tahoma" w:hAnsi="Tahoma" w:cs="Tahoma"/>
        </w:rPr>
        <w:t>Kitas scenarijus, kai užsienio šalies pilietis prisijungė per VIISP ir nurodė atstovavimo JA duomenis yra negalimas, nes nei VIISP (kai autentifikuojama per užsienio šalių IS), nei RC (JAR) nepalaiko JA kodo gavimo pagal užsienio IS išduotą ID.</w:t>
      </w:r>
    </w:p>
    <w:p w14:paraId="3B502E12" w14:textId="77777777" w:rsidR="00C13593" w:rsidRPr="00BB4065" w:rsidRDefault="00C13593" w:rsidP="00C13593">
      <w:pPr>
        <w:pStyle w:val="Heading2"/>
        <w:rPr>
          <w:rFonts w:ascii="Tahoma" w:hAnsi="Tahoma" w:cs="Tahoma"/>
          <w:sz w:val="22"/>
          <w:szCs w:val="22"/>
        </w:rPr>
      </w:pPr>
      <w:bookmarkStart w:id="58" w:name="_Toc40176054"/>
      <w:bookmarkStart w:id="59" w:name="_Toc44439653"/>
      <w:r w:rsidRPr="00BB4065">
        <w:rPr>
          <w:rFonts w:ascii="Tahoma" w:hAnsi="Tahoma" w:cs="Tahoma"/>
          <w:sz w:val="22"/>
          <w:szCs w:val="22"/>
        </w:rPr>
        <w:t>Reikalingi pakeitimai VMI IS</w:t>
      </w:r>
      <w:bookmarkEnd w:id="58"/>
      <w:bookmarkEnd w:id="59"/>
    </w:p>
    <w:p w14:paraId="0E044381" w14:textId="77777777" w:rsidR="00C13593" w:rsidRPr="00BB4065" w:rsidRDefault="00C13593" w:rsidP="005C1565">
      <w:pPr>
        <w:pStyle w:val="ALTextNormal0"/>
        <w:numPr>
          <w:ilvl w:val="0"/>
          <w:numId w:val="62"/>
        </w:numPr>
        <w:rPr>
          <w:rFonts w:ascii="Tahoma" w:hAnsi="Tahoma" w:cs="Tahoma"/>
        </w:rPr>
      </w:pPr>
      <w:r w:rsidRPr="00BB4065">
        <w:rPr>
          <w:rFonts w:ascii="Tahoma" w:hAnsi="Tahoma" w:cs="Tahoma"/>
        </w:rPr>
        <w:t>Išplėsti ESKIS:</w:t>
      </w:r>
    </w:p>
    <w:p w14:paraId="549E72F8" w14:textId="77777777" w:rsidR="00C13593" w:rsidRPr="00BB4065" w:rsidRDefault="00C13593" w:rsidP="005C1565">
      <w:pPr>
        <w:pStyle w:val="ALTextNormal0"/>
        <w:numPr>
          <w:ilvl w:val="1"/>
          <w:numId w:val="62"/>
        </w:numPr>
        <w:rPr>
          <w:rFonts w:ascii="Tahoma" w:hAnsi="Tahoma" w:cs="Tahoma"/>
        </w:rPr>
      </w:pPr>
      <w:r w:rsidRPr="00BB4065">
        <w:rPr>
          <w:rFonts w:ascii="Tahoma" w:hAnsi="Tahoma" w:cs="Tahoma"/>
        </w:rPr>
        <w:t>Realizuoti VIISP vieningo prisijungimo 2-os versijos protokolo palaikymą</w:t>
      </w:r>
    </w:p>
    <w:p w14:paraId="5DAD7C64" w14:textId="77777777" w:rsidR="00C13593" w:rsidRPr="00BB4065" w:rsidRDefault="00C13593" w:rsidP="005C1565">
      <w:pPr>
        <w:pStyle w:val="ALTextNormal0"/>
        <w:numPr>
          <w:ilvl w:val="1"/>
          <w:numId w:val="62"/>
        </w:numPr>
        <w:rPr>
          <w:rFonts w:ascii="Tahoma" w:hAnsi="Tahoma" w:cs="Tahoma"/>
        </w:rPr>
      </w:pPr>
      <w:r w:rsidRPr="00BB4065">
        <w:rPr>
          <w:rFonts w:ascii="Tahoma" w:hAnsi="Tahoma" w:cs="Tahoma"/>
        </w:rPr>
        <w:t>Realizuoti „correlationId“ interpretavimą:</w:t>
      </w:r>
    </w:p>
    <w:p w14:paraId="638A0289" w14:textId="77777777" w:rsidR="00C13593" w:rsidRPr="00BB4065" w:rsidRDefault="00C13593" w:rsidP="005C1565">
      <w:pPr>
        <w:pStyle w:val="ALTextNormal0"/>
        <w:numPr>
          <w:ilvl w:val="2"/>
          <w:numId w:val="62"/>
        </w:numPr>
        <w:rPr>
          <w:rFonts w:ascii="Tahoma" w:hAnsi="Tahoma" w:cs="Tahoma"/>
        </w:rPr>
      </w:pPr>
      <w:r w:rsidRPr="00BB4065">
        <w:rPr>
          <w:rFonts w:ascii="Tahoma" w:hAnsi="Tahoma" w:cs="Tahoma"/>
        </w:rPr>
        <w:t>‚actingFor‘ (atstovaujamo asmens kodo) patikrą pagal ESKIS turimą informaciją: jei ESKIS nemato, kad autentifikuotas asmuo gali atstovauti nurodytą asmenį – rodoma klaida ir neleidžiama toliau dirbti.</w:t>
      </w:r>
    </w:p>
    <w:p w14:paraId="4090256D" w14:textId="77777777" w:rsidR="00C13593" w:rsidRPr="00BB4065" w:rsidRDefault="00C13593" w:rsidP="005C1565">
      <w:pPr>
        <w:pStyle w:val="ALTextNormal0"/>
        <w:numPr>
          <w:ilvl w:val="2"/>
          <w:numId w:val="62"/>
        </w:numPr>
        <w:rPr>
          <w:rFonts w:ascii="Tahoma" w:hAnsi="Tahoma" w:cs="Tahoma"/>
        </w:rPr>
      </w:pPr>
      <w:r w:rsidRPr="00BB4065">
        <w:rPr>
          <w:rFonts w:ascii="Tahoma" w:hAnsi="Tahoma" w:cs="Tahoma"/>
        </w:rPr>
        <w:t>‚targetUrl‘ (galutinio puslapio) parametrą: peradresuoti į nurodytą VMI IS puslapį, jei jis nenurodytas ar nurodytas klaidingas – naudotojui rodyti klaidą.</w:t>
      </w:r>
    </w:p>
    <w:p w14:paraId="74F89066" w14:textId="77777777" w:rsidR="00C13593" w:rsidRPr="00BB4065" w:rsidRDefault="00C13593" w:rsidP="005C1565">
      <w:pPr>
        <w:pStyle w:val="ALTextNormal0"/>
        <w:numPr>
          <w:ilvl w:val="2"/>
          <w:numId w:val="62"/>
        </w:numPr>
        <w:rPr>
          <w:rFonts w:ascii="Tahoma" w:hAnsi="Tahoma" w:cs="Tahoma"/>
        </w:rPr>
      </w:pPr>
      <w:r w:rsidRPr="00BB4065">
        <w:rPr>
          <w:rFonts w:ascii="Tahoma" w:hAnsi="Tahoma" w:cs="Tahoma"/>
        </w:rPr>
        <w:t>‚lang‘ (kalbos) parametro apdorojimą: automatiškai parinkti nurodytą puslapio kalbą. Jei puslapio tokia kalba nėra – rodyti anglišką arba lietuvišką (tokia prioriteto tvarka) puslapį.</w:t>
      </w:r>
    </w:p>
    <w:p w14:paraId="7EC89608" w14:textId="77777777" w:rsidR="00C13593" w:rsidRPr="00BB4065" w:rsidRDefault="00C13593" w:rsidP="005C1565">
      <w:pPr>
        <w:pStyle w:val="ALTextNormal0"/>
        <w:numPr>
          <w:ilvl w:val="1"/>
          <w:numId w:val="62"/>
        </w:numPr>
        <w:rPr>
          <w:rFonts w:ascii="Tahoma" w:hAnsi="Tahoma" w:cs="Tahoma"/>
        </w:rPr>
      </w:pPr>
      <w:r w:rsidRPr="00BB4065">
        <w:rPr>
          <w:rFonts w:ascii="Tahoma" w:hAnsi="Tahoma" w:cs="Tahoma"/>
        </w:rPr>
        <w:t>Realizuoti naudotojo pasirinktos kalbos išsaugojimą VMI naudotojo sesijoje.</w:t>
      </w:r>
    </w:p>
    <w:p w14:paraId="7030B035" w14:textId="77777777" w:rsidR="00C13593" w:rsidRPr="00BB4065" w:rsidRDefault="00C13593" w:rsidP="005C1565">
      <w:pPr>
        <w:pStyle w:val="ALTextNormal0"/>
        <w:numPr>
          <w:ilvl w:val="1"/>
          <w:numId w:val="62"/>
        </w:numPr>
        <w:rPr>
          <w:rFonts w:ascii="Tahoma" w:hAnsi="Tahoma" w:cs="Tahoma"/>
        </w:rPr>
      </w:pPr>
      <w:r w:rsidRPr="00BB4065">
        <w:rPr>
          <w:rFonts w:ascii="Tahoma" w:hAnsi="Tahoma" w:cs="Tahoma"/>
        </w:rPr>
        <w:t>Realizuoti atstovaujamo asmens nustatymą VMI naudotojo sesijoje pagal duomenis, pateiktus „correlationId“ parametre.</w:t>
      </w:r>
    </w:p>
    <w:p w14:paraId="16E4D279" w14:textId="77777777" w:rsidR="00C13593" w:rsidRPr="00BB4065" w:rsidRDefault="00C13593" w:rsidP="005C1565">
      <w:pPr>
        <w:pStyle w:val="ALTextNormal0"/>
        <w:numPr>
          <w:ilvl w:val="1"/>
          <w:numId w:val="62"/>
        </w:numPr>
        <w:rPr>
          <w:rFonts w:ascii="Tahoma" w:hAnsi="Tahoma" w:cs="Tahoma"/>
        </w:rPr>
      </w:pPr>
      <w:r w:rsidRPr="00BB4065">
        <w:rPr>
          <w:rFonts w:ascii="Tahoma" w:hAnsi="Tahoma" w:cs="Tahoma"/>
        </w:rPr>
        <w:t>Realizuoti naudotojo nukreipimą „correlationId“ nurodytu adresu.</w:t>
      </w:r>
    </w:p>
    <w:p w14:paraId="636B311D" w14:textId="77777777" w:rsidR="00C13593" w:rsidRPr="00BB4065" w:rsidRDefault="00C13593" w:rsidP="005C1565">
      <w:pPr>
        <w:pStyle w:val="ALTextNormal0"/>
        <w:numPr>
          <w:ilvl w:val="0"/>
          <w:numId w:val="62"/>
        </w:numPr>
        <w:rPr>
          <w:rFonts w:ascii="Tahoma" w:hAnsi="Tahoma" w:cs="Tahoma"/>
        </w:rPr>
      </w:pPr>
      <w:r w:rsidRPr="00BB4065">
        <w:rPr>
          <w:rFonts w:ascii="Tahoma" w:hAnsi="Tahoma" w:cs="Tahoma"/>
        </w:rPr>
        <w:t xml:space="preserve">Išplėsti VMI IS, į kurias bus nukreipiamas naudotojas iš KCIS, kad palaikytų naudotojo sąsajos kalbos automatinį parinkimą pagal VMI naudotojo sesijoje esantį parametrą. Konkrečių VMI IS ar jų komponentų sąrašas turi būti specifikuotas vykdant pakeitimų analizės ir/arba projektavimo darbus pagal skyriuose </w:t>
      </w:r>
      <w:r w:rsidRPr="00BB4065">
        <w:rPr>
          <w:rFonts w:ascii="Tahoma" w:hAnsi="Tahoma" w:cs="Tahoma"/>
        </w:rPr>
        <w:fldChar w:fldCharType="begin"/>
      </w:r>
      <w:r w:rsidRPr="00BB4065">
        <w:rPr>
          <w:rFonts w:ascii="Tahoma" w:hAnsi="Tahoma" w:cs="Tahoma"/>
        </w:rPr>
        <w:instrText xml:space="preserve"> REF _Ref30343030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3.1</w:t>
      </w:r>
      <w:r w:rsidRPr="00BB4065">
        <w:rPr>
          <w:rFonts w:ascii="Tahoma" w:hAnsi="Tahoma" w:cs="Tahoma"/>
        </w:rPr>
        <w:fldChar w:fldCharType="end"/>
      </w:r>
      <w:r w:rsidRPr="00BB4065">
        <w:rPr>
          <w:rFonts w:ascii="Tahoma" w:hAnsi="Tahoma" w:cs="Tahoma"/>
        </w:rPr>
        <w:t>. „</w:t>
      </w:r>
      <w:r w:rsidRPr="00BB4065">
        <w:rPr>
          <w:rFonts w:ascii="Tahoma" w:hAnsi="Tahoma" w:cs="Tahoma"/>
        </w:rPr>
        <w:fldChar w:fldCharType="begin"/>
      </w:r>
      <w:r w:rsidRPr="00BB4065">
        <w:rPr>
          <w:rFonts w:ascii="Tahoma" w:hAnsi="Tahoma" w:cs="Tahoma"/>
        </w:rPr>
        <w:instrText xml:space="preserve"> REF _Ref30343030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Vieningo prisijungimo objektai</w:t>
      </w:r>
      <w:r w:rsidRPr="00BB4065">
        <w:rPr>
          <w:rFonts w:ascii="Tahoma" w:hAnsi="Tahoma" w:cs="Tahoma"/>
        </w:rPr>
        <w:fldChar w:fldCharType="end"/>
      </w:r>
      <w:r w:rsidRPr="00BB4065">
        <w:rPr>
          <w:rFonts w:ascii="Tahoma" w:hAnsi="Tahoma" w:cs="Tahoma"/>
        </w:rPr>
        <w:t xml:space="preserve">“ bei </w:t>
      </w:r>
      <w:r w:rsidRPr="00BB4065">
        <w:rPr>
          <w:rFonts w:ascii="Tahoma" w:hAnsi="Tahoma" w:cs="Tahoma"/>
        </w:rPr>
        <w:fldChar w:fldCharType="begin"/>
      </w:r>
      <w:r w:rsidRPr="00BB4065">
        <w:rPr>
          <w:rFonts w:ascii="Tahoma" w:hAnsi="Tahoma" w:cs="Tahoma"/>
        </w:rPr>
        <w:instrText xml:space="preserve"> REF _Ref30343089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3.3</w:t>
      </w:r>
      <w:r w:rsidRPr="00BB4065">
        <w:rPr>
          <w:rFonts w:ascii="Tahoma" w:hAnsi="Tahoma" w:cs="Tahoma"/>
        </w:rPr>
        <w:fldChar w:fldCharType="end"/>
      </w:r>
      <w:r w:rsidRPr="00BB4065">
        <w:rPr>
          <w:rFonts w:ascii="Tahoma" w:hAnsi="Tahoma" w:cs="Tahoma"/>
        </w:rPr>
        <w:t xml:space="preserve"> „</w:t>
      </w:r>
      <w:r w:rsidRPr="00BB4065">
        <w:rPr>
          <w:rFonts w:ascii="Tahoma" w:hAnsi="Tahoma" w:cs="Tahoma"/>
        </w:rPr>
        <w:fldChar w:fldCharType="begin"/>
      </w:r>
      <w:r w:rsidRPr="00BB4065">
        <w:rPr>
          <w:rFonts w:ascii="Tahoma" w:hAnsi="Tahoma" w:cs="Tahoma"/>
        </w:rPr>
        <w:instrText xml:space="preserve"> REF _Ref30343108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Vieningo prisijungimo tarp ESKIS IR KCIS per VIISP veikimo principai</w:t>
      </w:r>
      <w:r w:rsidRPr="00BB4065">
        <w:rPr>
          <w:rFonts w:ascii="Tahoma" w:hAnsi="Tahoma" w:cs="Tahoma"/>
        </w:rPr>
        <w:fldChar w:fldCharType="end"/>
      </w:r>
      <w:r w:rsidRPr="00BB4065">
        <w:rPr>
          <w:rFonts w:ascii="Tahoma" w:hAnsi="Tahoma" w:cs="Tahoma"/>
        </w:rPr>
        <w:t>“ nurodytus reikalavimus. Preliminariai pakeitimų reikės šioje VMI IS:</w:t>
      </w:r>
    </w:p>
    <w:p w14:paraId="2248187A" w14:textId="77777777" w:rsidR="00C13593" w:rsidRPr="00BB4065" w:rsidRDefault="00C13593" w:rsidP="005C1565">
      <w:pPr>
        <w:pStyle w:val="ALTextNormal0"/>
        <w:numPr>
          <w:ilvl w:val="1"/>
          <w:numId w:val="62"/>
        </w:numPr>
        <w:rPr>
          <w:rFonts w:ascii="Tahoma" w:hAnsi="Tahoma" w:cs="Tahoma"/>
        </w:rPr>
      </w:pPr>
      <w:r w:rsidRPr="00BB4065">
        <w:rPr>
          <w:rFonts w:ascii="Tahoma" w:hAnsi="Tahoma" w:cs="Tahoma"/>
        </w:rPr>
        <w:t>ESKIS</w:t>
      </w:r>
    </w:p>
    <w:p w14:paraId="42DFCC39" w14:textId="77777777" w:rsidR="00C13593" w:rsidRPr="00BB4065" w:rsidRDefault="00C13593" w:rsidP="005C1565">
      <w:pPr>
        <w:pStyle w:val="ALTextNormal0"/>
        <w:numPr>
          <w:ilvl w:val="0"/>
          <w:numId w:val="62"/>
        </w:numPr>
        <w:rPr>
          <w:rFonts w:ascii="Tahoma" w:hAnsi="Tahoma" w:cs="Tahoma"/>
        </w:rPr>
      </w:pPr>
      <w:r w:rsidRPr="00BB4065">
        <w:rPr>
          <w:rFonts w:ascii="Tahoma" w:hAnsi="Tahoma" w:cs="Tahoma"/>
        </w:rPr>
        <w:t xml:space="preserve">Išplėsti ESKIS (ir, esant poreikiui, kitas VMI IS), kad būtų galima suformuoti URL, kuris pateikia reikiamą langą (reikalinga, tik jei dabar tokios galimybės nėra). Puslapių, į kuriuos reikia nukreipti naudotoją, sąrašas pateiktas skyriuje </w:t>
      </w:r>
      <w:r w:rsidRPr="00BB4065">
        <w:rPr>
          <w:rFonts w:ascii="Tahoma" w:hAnsi="Tahoma" w:cs="Tahoma"/>
        </w:rPr>
        <w:fldChar w:fldCharType="begin"/>
      </w:r>
      <w:r w:rsidRPr="00BB4065">
        <w:rPr>
          <w:rFonts w:ascii="Tahoma" w:hAnsi="Tahoma" w:cs="Tahoma"/>
        </w:rPr>
        <w:instrText xml:space="preserve"> REF _Ref30343030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3.1</w:t>
      </w:r>
      <w:r w:rsidRPr="00BB4065">
        <w:rPr>
          <w:rFonts w:ascii="Tahoma" w:hAnsi="Tahoma" w:cs="Tahoma"/>
        </w:rPr>
        <w:fldChar w:fldCharType="end"/>
      </w:r>
      <w:r w:rsidRPr="00BB4065">
        <w:rPr>
          <w:rFonts w:ascii="Tahoma" w:hAnsi="Tahoma" w:cs="Tahoma"/>
        </w:rPr>
        <w:t>. „</w:t>
      </w:r>
      <w:r w:rsidRPr="00BB4065">
        <w:rPr>
          <w:rFonts w:ascii="Tahoma" w:hAnsi="Tahoma" w:cs="Tahoma"/>
        </w:rPr>
        <w:fldChar w:fldCharType="begin"/>
      </w:r>
      <w:r w:rsidRPr="00BB4065">
        <w:rPr>
          <w:rFonts w:ascii="Tahoma" w:hAnsi="Tahoma" w:cs="Tahoma"/>
        </w:rPr>
        <w:instrText xml:space="preserve"> REF _Ref30343030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Vieningo prisijungimo objektai</w:t>
      </w:r>
      <w:r w:rsidRPr="00BB4065">
        <w:rPr>
          <w:rFonts w:ascii="Tahoma" w:hAnsi="Tahoma" w:cs="Tahoma"/>
        </w:rPr>
        <w:fldChar w:fldCharType="end"/>
      </w:r>
      <w:r w:rsidRPr="00BB4065">
        <w:rPr>
          <w:rFonts w:ascii="Tahoma" w:hAnsi="Tahoma" w:cs="Tahoma"/>
        </w:rPr>
        <w:t>“.</w:t>
      </w:r>
    </w:p>
    <w:p w14:paraId="1EAA80A0" w14:textId="77777777" w:rsidR="00C13593" w:rsidRPr="00BB4065" w:rsidRDefault="00C13593" w:rsidP="005C1565">
      <w:pPr>
        <w:pStyle w:val="ALTextNormal0"/>
        <w:numPr>
          <w:ilvl w:val="0"/>
          <w:numId w:val="62"/>
        </w:numPr>
        <w:rPr>
          <w:rFonts w:ascii="Tahoma" w:hAnsi="Tahoma" w:cs="Tahoma"/>
        </w:rPr>
      </w:pPr>
      <w:r w:rsidRPr="00BB4065">
        <w:rPr>
          <w:rFonts w:ascii="Tahoma" w:hAnsi="Tahoma" w:cs="Tahoma"/>
        </w:rPr>
        <w:t>Išplėsti ESKIS, realizuojant galimybę prisijungti užsienio šalies piliečiui:</w:t>
      </w:r>
    </w:p>
    <w:p w14:paraId="0E152C68" w14:textId="77777777" w:rsidR="00C13593" w:rsidRPr="00BB4065" w:rsidRDefault="00C13593" w:rsidP="005C1565">
      <w:pPr>
        <w:pStyle w:val="ALTextNormal0"/>
        <w:numPr>
          <w:ilvl w:val="1"/>
          <w:numId w:val="62"/>
        </w:numPr>
        <w:rPr>
          <w:rFonts w:ascii="Tahoma" w:hAnsi="Tahoma" w:cs="Tahoma"/>
        </w:rPr>
      </w:pPr>
      <w:r w:rsidRPr="00BB4065">
        <w:rPr>
          <w:rFonts w:ascii="Tahoma" w:hAnsi="Tahoma" w:cs="Tahoma"/>
        </w:rPr>
        <w:t>Galimybę sukurti naudotoją ESKIS pagal iš VIISP gautą užsienio šalies piliečio ID. Pakartotinai jungiantis ESKIS turi identifikuoti sukurtą naudotoją ir automatiškai susieti sesiją su jo profiliu.</w:t>
      </w:r>
    </w:p>
    <w:p w14:paraId="5D5540AF" w14:textId="77777777" w:rsidR="00C13593" w:rsidRPr="00BB4065" w:rsidRDefault="00C13593" w:rsidP="005C1565">
      <w:pPr>
        <w:pStyle w:val="ALTextNormal0"/>
        <w:numPr>
          <w:ilvl w:val="1"/>
          <w:numId w:val="62"/>
        </w:numPr>
        <w:rPr>
          <w:rFonts w:ascii="Tahoma" w:hAnsi="Tahoma" w:cs="Tahoma"/>
        </w:rPr>
      </w:pPr>
      <w:r w:rsidRPr="00BB4065">
        <w:rPr>
          <w:rFonts w:ascii="Tahoma" w:hAnsi="Tahoma" w:cs="Tahoma"/>
        </w:rPr>
        <w:t>Galimybę sukurti klientą MMR.</w:t>
      </w:r>
    </w:p>
    <w:p w14:paraId="2A9F6E8A" w14:textId="77777777" w:rsidR="00C13593" w:rsidRPr="00BB4065" w:rsidRDefault="00C13593" w:rsidP="005C1565">
      <w:pPr>
        <w:pStyle w:val="ALTextNormal0"/>
        <w:numPr>
          <w:ilvl w:val="1"/>
          <w:numId w:val="62"/>
        </w:numPr>
        <w:rPr>
          <w:rFonts w:ascii="Tahoma" w:hAnsi="Tahoma" w:cs="Tahoma"/>
        </w:rPr>
      </w:pPr>
      <w:r w:rsidRPr="00BB4065">
        <w:rPr>
          <w:rFonts w:ascii="Tahoma" w:hAnsi="Tahoma" w:cs="Tahoma"/>
        </w:rPr>
        <w:t xml:space="preserve">Sukurti naudotojų profiliai turi leisti užsakyti paslaugas ir atlikti kitus veiksmus, išvardintus skyriuje </w:t>
      </w:r>
      <w:r w:rsidRPr="00BB4065">
        <w:rPr>
          <w:rFonts w:ascii="Tahoma" w:hAnsi="Tahoma" w:cs="Tahoma"/>
        </w:rPr>
        <w:fldChar w:fldCharType="begin"/>
      </w:r>
      <w:r w:rsidRPr="00BB4065">
        <w:rPr>
          <w:rFonts w:ascii="Tahoma" w:hAnsi="Tahoma" w:cs="Tahoma"/>
        </w:rPr>
        <w:instrText xml:space="preserve"> REF _Ref30343030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3.1</w:t>
      </w:r>
      <w:r w:rsidRPr="00BB4065">
        <w:rPr>
          <w:rFonts w:ascii="Tahoma" w:hAnsi="Tahoma" w:cs="Tahoma"/>
        </w:rPr>
        <w:fldChar w:fldCharType="end"/>
      </w:r>
      <w:r w:rsidRPr="00BB4065">
        <w:rPr>
          <w:rFonts w:ascii="Tahoma" w:hAnsi="Tahoma" w:cs="Tahoma"/>
        </w:rPr>
        <w:t>. „</w:t>
      </w:r>
      <w:r w:rsidRPr="00BB4065">
        <w:rPr>
          <w:rFonts w:ascii="Tahoma" w:hAnsi="Tahoma" w:cs="Tahoma"/>
        </w:rPr>
        <w:fldChar w:fldCharType="begin"/>
      </w:r>
      <w:r w:rsidRPr="00BB4065">
        <w:rPr>
          <w:rFonts w:ascii="Tahoma" w:hAnsi="Tahoma" w:cs="Tahoma"/>
        </w:rPr>
        <w:instrText xml:space="preserve"> REF _Ref30343030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Vieningo prisijungimo objektai</w:t>
      </w:r>
      <w:r w:rsidRPr="00BB4065">
        <w:rPr>
          <w:rFonts w:ascii="Tahoma" w:hAnsi="Tahoma" w:cs="Tahoma"/>
        </w:rPr>
        <w:fldChar w:fldCharType="end"/>
      </w:r>
      <w:r w:rsidRPr="00BB4065">
        <w:rPr>
          <w:rFonts w:ascii="Tahoma" w:hAnsi="Tahoma" w:cs="Tahoma"/>
        </w:rPr>
        <w:t>“.</w:t>
      </w:r>
    </w:p>
    <w:p w14:paraId="41606C5D" w14:textId="77777777" w:rsidR="00C13593" w:rsidRPr="00BB4065" w:rsidRDefault="00C13593" w:rsidP="00C13593">
      <w:pPr>
        <w:pStyle w:val="ALTextNormal0"/>
        <w:ind w:left="1080"/>
        <w:rPr>
          <w:rFonts w:ascii="Tahoma" w:hAnsi="Tahoma" w:cs="Tahoma"/>
        </w:rPr>
      </w:pPr>
    </w:p>
    <w:p w14:paraId="2B2A0986" w14:textId="77777777" w:rsidR="00C13593" w:rsidRPr="00BB4065" w:rsidRDefault="00C13593" w:rsidP="00C13593">
      <w:pPr>
        <w:pStyle w:val="ALTextNormal0"/>
        <w:rPr>
          <w:rFonts w:ascii="Tahoma" w:hAnsi="Tahoma" w:cs="Tahoma"/>
        </w:rPr>
      </w:pPr>
    </w:p>
    <w:p w14:paraId="06BC1613" w14:textId="77777777" w:rsidR="00C13593" w:rsidRPr="00BB4065" w:rsidRDefault="00C13593" w:rsidP="00C13593">
      <w:pPr>
        <w:pStyle w:val="ALTextNormal0"/>
        <w:rPr>
          <w:rFonts w:ascii="Tahoma" w:hAnsi="Tahoma" w:cs="Tahoma"/>
        </w:rPr>
      </w:pPr>
    </w:p>
    <w:p w14:paraId="78A799CF" w14:textId="77777777" w:rsidR="00C13593" w:rsidRPr="00BB4065" w:rsidRDefault="00C13593" w:rsidP="00C13593">
      <w:pPr>
        <w:pStyle w:val="Heading1"/>
        <w:rPr>
          <w:rFonts w:ascii="Tahoma" w:hAnsi="Tahoma" w:cs="Tahoma"/>
          <w:sz w:val="22"/>
          <w:szCs w:val="22"/>
        </w:rPr>
      </w:pPr>
      <w:bookmarkStart w:id="60" w:name="_Ref24566898"/>
      <w:bookmarkStart w:id="61" w:name="_Toc40176055"/>
      <w:bookmarkStart w:id="62" w:name="_Toc44439654"/>
      <w:r w:rsidRPr="00BB4065">
        <w:rPr>
          <w:rFonts w:ascii="Tahoma" w:hAnsi="Tahoma" w:cs="Tahoma"/>
          <w:sz w:val="22"/>
          <w:szCs w:val="22"/>
        </w:rPr>
        <w:t>VMI pateiktų prašymų sąrašo gavimo sąsaja</w:t>
      </w:r>
      <w:bookmarkEnd w:id="60"/>
      <w:bookmarkEnd w:id="61"/>
      <w:bookmarkEnd w:id="62"/>
    </w:p>
    <w:p w14:paraId="50C4A245" w14:textId="77777777" w:rsidR="00C13593" w:rsidRPr="00BB4065" w:rsidRDefault="00C13593" w:rsidP="00C13593">
      <w:pPr>
        <w:pStyle w:val="ALTextNormal0"/>
        <w:rPr>
          <w:rFonts w:ascii="Tahoma" w:hAnsi="Tahoma" w:cs="Tahoma"/>
        </w:rPr>
      </w:pPr>
      <w:r w:rsidRPr="00BB4065">
        <w:rPr>
          <w:rFonts w:ascii="Tahoma" w:hAnsi="Tahoma" w:cs="Tahoma"/>
        </w:rPr>
        <w:t>Sąsaja pagal pateiktus užklausos parametrus grąžina mokesčių mokėtojo ESKIS sistemoje esančių užsakytų  paslaugų sąrašą.</w:t>
      </w:r>
    </w:p>
    <w:p w14:paraId="22920583" w14:textId="77777777" w:rsidR="00C13593" w:rsidRPr="00BB4065" w:rsidRDefault="00C13593" w:rsidP="00C13593">
      <w:pPr>
        <w:pStyle w:val="ALTextNormal0"/>
        <w:rPr>
          <w:rFonts w:ascii="Tahoma" w:hAnsi="Tahoma" w:cs="Tahoma"/>
        </w:rPr>
      </w:pPr>
      <w:r w:rsidRPr="00BB4065">
        <w:rPr>
          <w:rFonts w:ascii="Tahoma" w:hAnsi="Tahoma" w:cs="Tahoma"/>
        </w:rPr>
        <w:t>Užklausos parametrai:</w:t>
      </w:r>
    </w:p>
    <w:tbl>
      <w:tblPr>
        <w:tblStyle w:val="ALTablebase"/>
        <w:tblW w:w="9639" w:type="dxa"/>
        <w:tblLook w:val="04A0" w:firstRow="1" w:lastRow="0" w:firstColumn="1" w:lastColumn="0" w:noHBand="0" w:noVBand="1"/>
      </w:tblPr>
      <w:tblGrid>
        <w:gridCol w:w="1803"/>
        <w:gridCol w:w="1429"/>
        <w:gridCol w:w="6407"/>
      </w:tblGrid>
      <w:tr w:rsidR="00C13593" w:rsidRPr="00BB4065" w14:paraId="4FB5FB89" w14:textId="77777777" w:rsidTr="001D52AE">
        <w:trPr>
          <w:cnfStyle w:val="100000000000" w:firstRow="1" w:lastRow="0" w:firstColumn="0" w:lastColumn="0" w:oddVBand="0" w:evenVBand="0" w:oddHBand="0" w:evenHBand="0" w:firstRowFirstColumn="0" w:firstRowLastColumn="0" w:lastRowFirstColumn="0" w:lastRowLastColumn="0"/>
        </w:trPr>
        <w:tc>
          <w:tcPr>
            <w:tcW w:w="1807" w:type="dxa"/>
          </w:tcPr>
          <w:p w14:paraId="56EA4143"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73D69CE6"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501" w:type="dxa"/>
          </w:tcPr>
          <w:p w14:paraId="0B4E2389"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6D9EBEE2" w14:textId="77777777" w:rsidTr="001D52AE">
        <w:tc>
          <w:tcPr>
            <w:tcW w:w="1807" w:type="dxa"/>
          </w:tcPr>
          <w:p w14:paraId="137F9C86"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331" w:type="dxa"/>
          </w:tcPr>
          <w:p w14:paraId="21A48DC8"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1" w:type="dxa"/>
          </w:tcPr>
          <w:p w14:paraId="40E007F9"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w:t>
            </w:r>
          </w:p>
        </w:tc>
      </w:tr>
      <w:tr w:rsidR="00C13593" w:rsidRPr="00BB4065" w14:paraId="165348B5" w14:textId="77777777" w:rsidTr="001D52AE">
        <w:tc>
          <w:tcPr>
            <w:tcW w:w="1807" w:type="dxa"/>
          </w:tcPr>
          <w:p w14:paraId="7E0DE5B9"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331" w:type="dxa"/>
          </w:tcPr>
          <w:p w14:paraId="7632F3B3"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1" w:type="dxa"/>
          </w:tcPr>
          <w:p w14:paraId="1BBBFFDC" w14:textId="77777777" w:rsidR="00C13593" w:rsidRPr="00BB4065" w:rsidRDefault="00C13593" w:rsidP="001D52AE">
            <w:pPr>
              <w:pStyle w:val="ALTextNormal0"/>
              <w:rPr>
                <w:rFonts w:ascii="Tahoma" w:hAnsi="Tahoma" w:cs="Tahoma"/>
              </w:rPr>
            </w:pPr>
            <w:r w:rsidRPr="00BB4065">
              <w:rPr>
                <w:rFonts w:ascii="Tahoma" w:hAnsi="Tahoma" w:cs="Tahoma"/>
              </w:rPr>
              <w:t xml:space="preserve">Asmens, kurio duomenų prašoma, kodas (MM kodas). Jei atstovavimo nėra (prašoma savo duomenų), tai </w:t>
            </w:r>
            <w:r w:rsidRPr="00BB4065">
              <w:rPr>
                <w:rFonts w:ascii="Tahoma" w:hAnsi="Tahoma" w:cs="Tahoma"/>
                <w:i/>
              </w:rPr>
              <w:t xml:space="preserve">personCode </w:t>
            </w:r>
            <w:r w:rsidRPr="00BB4065">
              <w:rPr>
                <w:rFonts w:ascii="Tahoma" w:hAnsi="Tahoma" w:cs="Tahoma"/>
              </w:rPr>
              <w:t xml:space="preserve">ir </w:t>
            </w:r>
            <w:r w:rsidRPr="00BB4065">
              <w:rPr>
                <w:rFonts w:ascii="Tahoma" w:hAnsi="Tahoma" w:cs="Tahoma"/>
                <w:i/>
              </w:rPr>
              <w:t>actingFor</w:t>
            </w:r>
            <w:r w:rsidRPr="00BB4065">
              <w:rPr>
                <w:rFonts w:ascii="Tahoma" w:hAnsi="Tahoma" w:cs="Tahoma"/>
              </w:rPr>
              <w:t xml:space="preserve"> reikšmės sutampa.</w:t>
            </w:r>
          </w:p>
        </w:tc>
      </w:tr>
      <w:tr w:rsidR="00C13593" w:rsidRPr="00BB4065" w14:paraId="76E269ED" w14:textId="77777777" w:rsidTr="001D52AE">
        <w:tc>
          <w:tcPr>
            <w:tcW w:w="1807" w:type="dxa"/>
          </w:tcPr>
          <w:p w14:paraId="1418FA8F" w14:textId="77777777" w:rsidR="00C13593" w:rsidRPr="00BB4065" w:rsidRDefault="00C13593" w:rsidP="001D52AE">
            <w:pPr>
              <w:pStyle w:val="ALTextNormal0"/>
              <w:rPr>
                <w:rFonts w:ascii="Tahoma" w:hAnsi="Tahoma" w:cs="Tahoma"/>
              </w:rPr>
            </w:pPr>
            <w:r w:rsidRPr="00BB4065">
              <w:rPr>
                <w:rFonts w:ascii="Tahoma" w:hAnsi="Tahoma" w:cs="Tahoma"/>
              </w:rPr>
              <w:t>dateFrom</w:t>
            </w:r>
          </w:p>
        </w:tc>
        <w:tc>
          <w:tcPr>
            <w:tcW w:w="1331" w:type="dxa"/>
          </w:tcPr>
          <w:p w14:paraId="1D50F946"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501" w:type="dxa"/>
          </w:tcPr>
          <w:p w14:paraId="4677A42F" w14:textId="77777777" w:rsidR="00C13593" w:rsidRPr="00BB4065" w:rsidRDefault="00C13593" w:rsidP="001D52AE">
            <w:pPr>
              <w:pStyle w:val="ALTextNormal0"/>
              <w:rPr>
                <w:rFonts w:ascii="Tahoma" w:hAnsi="Tahoma" w:cs="Tahoma"/>
              </w:rPr>
            </w:pPr>
            <w:r w:rsidRPr="00BB4065">
              <w:rPr>
                <w:rFonts w:ascii="Tahoma" w:hAnsi="Tahoma" w:cs="Tahoma"/>
              </w:rPr>
              <w:t>Filtravimo kriterijus: pateikimo data nuo – grąžinti pateiktus ne anksčiau nei nurodyta data</w:t>
            </w:r>
          </w:p>
        </w:tc>
      </w:tr>
      <w:tr w:rsidR="00C13593" w:rsidRPr="00BB4065" w14:paraId="7F03BDB8" w14:textId="77777777" w:rsidTr="001D52AE">
        <w:tc>
          <w:tcPr>
            <w:tcW w:w="1807" w:type="dxa"/>
          </w:tcPr>
          <w:p w14:paraId="6706948B" w14:textId="77777777" w:rsidR="00C13593" w:rsidRPr="00BB4065" w:rsidRDefault="00C13593" w:rsidP="001D52AE">
            <w:pPr>
              <w:pStyle w:val="ALTextNormal0"/>
              <w:rPr>
                <w:rFonts w:ascii="Tahoma" w:hAnsi="Tahoma" w:cs="Tahoma"/>
              </w:rPr>
            </w:pPr>
            <w:r w:rsidRPr="00BB4065">
              <w:rPr>
                <w:rFonts w:ascii="Tahoma" w:hAnsi="Tahoma" w:cs="Tahoma"/>
              </w:rPr>
              <w:t>dateTo</w:t>
            </w:r>
          </w:p>
        </w:tc>
        <w:tc>
          <w:tcPr>
            <w:tcW w:w="1331" w:type="dxa"/>
          </w:tcPr>
          <w:p w14:paraId="027D849F"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501" w:type="dxa"/>
          </w:tcPr>
          <w:p w14:paraId="24557F5C" w14:textId="77777777" w:rsidR="00C13593" w:rsidRPr="00BB4065" w:rsidRDefault="00C13593" w:rsidP="001D52AE">
            <w:pPr>
              <w:pStyle w:val="ALTextNormal0"/>
              <w:rPr>
                <w:rFonts w:ascii="Tahoma" w:hAnsi="Tahoma" w:cs="Tahoma"/>
              </w:rPr>
            </w:pPr>
            <w:r w:rsidRPr="00BB4065">
              <w:rPr>
                <w:rFonts w:ascii="Tahoma" w:hAnsi="Tahoma" w:cs="Tahoma"/>
              </w:rPr>
              <w:t>Filtravimo kriterijus: pateikimo data iki – grąžinti pateiktus ne vėliau nei nurodyta data</w:t>
            </w:r>
          </w:p>
        </w:tc>
      </w:tr>
      <w:tr w:rsidR="00C13593" w:rsidRPr="00BB4065" w14:paraId="7838D09E" w14:textId="77777777" w:rsidTr="001D52AE">
        <w:tc>
          <w:tcPr>
            <w:tcW w:w="1807" w:type="dxa"/>
          </w:tcPr>
          <w:p w14:paraId="4D922FC2" w14:textId="77777777" w:rsidR="00C13593" w:rsidRPr="00BB4065" w:rsidRDefault="00C13593" w:rsidP="001D52AE">
            <w:pPr>
              <w:pStyle w:val="ALTextNormal0"/>
              <w:rPr>
                <w:rFonts w:ascii="Tahoma" w:hAnsi="Tahoma" w:cs="Tahoma"/>
              </w:rPr>
            </w:pPr>
            <w:r w:rsidRPr="00BB4065">
              <w:rPr>
                <w:rFonts w:ascii="Tahoma" w:hAnsi="Tahoma" w:cs="Tahoma"/>
              </w:rPr>
              <w:t xml:space="preserve">serviceCode </w:t>
            </w:r>
          </w:p>
        </w:tc>
        <w:tc>
          <w:tcPr>
            <w:tcW w:w="1331" w:type="dxa"/>
          </w:tcPr>
          <w:p w14:paraId="7C3EFF50" w14:textId="77777777" w:rsidR="00C13593" w:rsidRPr="00BB4065" w:rsidRDefault="00C13593" w:rsidP="001D52AE">
            <w:pPr>
              <w:pStyle w:val="ALTextNormal0"/>
              <w:rPr>
                <w:rFonts w:ascii="Tahoma" w:hAnsi="Tahoma" w:cs="Tahoma"/>
              </w:rPr>
            </w:pPr>
            <w:r w:rsidRPr="00BB4065">
              <w:rPr>
                <w:rFonts w:ascii="Tahoma" w:hAnsi="Tahoma" w:cs="Tahoma"/>
              </w:rPr>
              <w:t>Tekstas (privalomas, keletas reikšmių)</w:t>
            </w:r>
          </w:p>
        </w:tc>
        <w:tc>
          <w:tcPr>
            <w:tcW w:w="6501" w:type="dxa"/>
          </w:tcPr>
          <w:p w14:paraId="17D5981A" w14:textId="77777777" w:rsidR="00C13593" w:rsidRPr="00BB4065" w:rsidRDefault="00C13593" w:rsidP="001D52AE">
            <w:pPr>
              <w:pStyle w:val="ALTextNormal0"/>
              <w:rPr>
                <w:rFonts w:ascii="Tahoma" w:hAnsi="Tahoma" w:cs="Tahoma"/>
              </w:rPr>
            </w:pPr>
            <w:r w:rsidRPr="00BB4065">
              <w:rPr>
                <w:rFonts w:ascii="Tahoma" w:hAnsi="Tahoma" w:cs="Tahoma"/>
              </w:rPr>
              <w:t>Paslaugos tipas</w:t>
            </w:r>
          </w:p>
        </w:tc>
      </w:tr>
      <w:tr w:rsidR="00C13593" w:rsidRPr="00BB4065" w14:paraId="184F49D4" w14:textId="77777777" w:rsidTr="001D52AE">
        <w:tc>
          <w:tcPr>
            <w:tcW w:w="1807" w:type="dxa"/>
          </w:tcPr>
          <w:p w14:paraId="36A83FED" w14:textId="77777777" w:rsidR="00C13593" w:rsidRPr="00BB4065" w:rsidRDefault="00C13593" w:rsidP="001D52AE">
            <w:pPr>
              <w:pStyle w:val="ALTextNormal0"/>
              <w:rPr>
                <w:rFonts w:ascii="Tahoma" w:hAnsi="Tahoma" w:cs="Tahoma"/>
              </w:rPr>
            </w:pPr>
            <w:r w:rsidRPr="00BB4065">
              <w:rPr>
                <w:rFonts w:ascii="Tahoma" w:hAnsi="Tahoma" w:cs="Tahoma"/>
              </w:rPr>
              <w:t>serviceStatus</w:t>
            </w:r>
          </w:p>
        </w:tc>
        <w:tc>
          <w:tcPr>
            <w:tcW w:w="1331" w:type="dxa"/>
          </w:tcPr>
          <w:p w14:paraId="6FA92AC1" w14:textId="77777777" w:rsidR="00C13593" w:rsidRPr="00BB4065" w:rsidRDefault="00C13593" w:rsidP="001D52AE">
            <w:pPr>
              <w:pStyle w:val="ALTextNormal0"/>
              <w:rPr>
                <w:rFonts w:ascii="Tahoma" w:hAnsi="Tahoma" w:cs="Tahoma"/>
              </w:rPr>
            </w:pPr>
            <w:r w:rsidRPr="00BB4065">
              <w:rPr>
                <w:rFonts w:ascii="Tahoma" w:hAnsi="Tahoma" w:cs="Tahoma"/>
              </w:rPr>
              <w:t>Tekstas (keletas reikšmių)</w:t>
            </w:r>
          </w:p>
        </w:tc>
        <w:tc>
          <w:tcPr>
            <w:tcW w:w="6501" w:type="dxa"/>
          </w:tcPr>
          <w:p w14:paraId="47DA2F24" w14:textId="77777777" w:rsidR="00C13593" w:rsidRPr="00BB4065" w:rsidRDefault="00C13593" w:rsidP="001D52AE">
            <w:pPr>
              <w:pStyle w:val="ALTextNormal0"/>
              <w:rPr>
                <w:rFonts w:ascii="Tahoma" w:hAnsi="Tahoma" w:cs="Tahoma"/>
              </w:rPr>
            </w:pPr>
            <w:r w:rsidRPr="00BB4065">
              <w:rPr>
                <w:rFonts w:ascii="Tahoma" w:hAnsi="Tahoma" w:cs="Tahoma"/>
              </w:rPr>
              <w:t>Paslaugos būsena</w:t>
            </w:r>
          </w:p>
        </w:tc>
      </w:tr>
      <w:tr w:rsidR="00C13593" w:rsidRPr="00BB4065" w14:paraId="5210E0B3" w14:textId="77777777" w:rsidTr="001D52AE">
        <w:tc>
          <w:tcPr>
            <w:tcW w:w="1807" w:type="dxa"/>
          </w:tcPr>
          <w:p w14:paraId="34D00403" w14:textId="77777777" w:rsidR="00C13593" w:rsidRPr="00BB4065" w:rsidRDefault="00C13593" w:rsidP="001D52AE">
            <w:pPr>
              <w:pStyle w:val="ALTextNormal0"/>
              <w:rPr>
                <w:rFonts w:ascii="Tahoma" w:hAnsi="Tahoma" w:cs="Tahoma"/>
              </w:rPr>
            </w:pPr>
            <w:r w:rsidRPr="00BB4065">
              <w:rPr>
                <w:rFonts w:ascii="Tahoma" w:hAnsi="Tahoma" w:cs="Tahoma"/>
              </w:rPr>
              <w:t>limit</w:t>
            </w:r>
          </w:p>
        </w:tc>
        <w:tc>
          <w:tcPr>
            <w:tcW w:w="1331" w:type="dxa"/>
          </w:tcPr>
          <w:p w14:paraId="2B36B132" w14:textId="77777777" w:rsidR="00C13593" w:rsidRPr="00BB4065" w:rsidRDefault="00C13593" w:rsidP="001D52AE">
            <w:pPr>
              <w:pStyle w:val="ALTextNormal0"/>
              <w:rPr>
                <w:rFonts w:ascii="Tahoma" w:hAnsi="Tahoma" w:cs="Tahoma"/>
              </w:rPr>
            </w:pPr>
            <w:r w:rsidRPr="00BB4065">
              <w:rPr>
                <w:rFonts w:ascii="Tahoma" w:hAnsi="Tahoma" w:cs="Tahoma"/>
              </w:rPr>
              <w:t>Sveikas skaičius</w:t>
            </w:r>
          </w:p>
        </w:tc>
        <w:tc>
          <w:tcPr>
            <w:tcW w:w="6501" w:type="dxa"/>
          </w:tcPr>
          <w:p w14:paraId="6C38974A" w14:textId="77777777" w:rsidR="00C13593" w:rsidRPr="00BB4065" w:rsidRDefault="00C13593" w:rsidP="001D52AE">
            <w:pPr>
              <w:pStyle w:val="ALTextNormal0"/>
              <w:rPr>
                <w:rFonts w:ascii="Tahoma" w:hAnsi="Tahoma" w:cs="Tahoma"/>
              </w:rPr>
            </w:pPr>
            <w:r w:rsidRPr="00BB4065">
              <w:rPr>
                <w:rFonts w:ascii="Tahoma" w:hAnsi="Tahoma" w:cs="Tahoma"/>
              </w:rPr>
              <w:t>Kiek įrašų grąžinti. Jei nurodyta, rezultatų aibę riboti iki nurodyto skaičiaus.</w:t>
            </w:r>
          </w:p>
        </w:tc>
      </w:tr>
    </w:tbl>
    <w:p w14:paraId="6C8925BD" w14:textId="77777777" w:rsidR="00C13593" w:rsidRPr="00BB4065" w:rsidRDefault="00C13593" w:rsidP="00C13593">
      <w:pPr>
        <w:pStyle w:val="ALTextNormal0"/>
        <w:rPr>
          <w:rFonts w:ascii="Tahoma" w:hAnsi="Tahoma" w:cs="Tahoma"/>
        </w:rPr>
      </w:pPr>
    </w:p>
    <w:p w14:paraId="6479C762" w14:textId="77777777" w:rsidR="00C13593" w:rsidRPr="00BB4065" w:rsidRDefault="00C13593" w:rsidP="00C13593">
      <w:pPr>
        <w:pStyle w:val="ALTextNormal0"/>
        <w:rPr>
          <w:rFonts w:ascii="Tahoma" w:hAnsi="Tahoma" w:cs="Tahoma"/>
        </w:rPr>
      </w:pPr>
      <w:r w:rsidRPr="00BB4065">
        <w:rPr>
          <w:rFonts w:ascii="Tahoma" w:hAnsi="Tahoma" w:cs="Tahoma"/>
        </w:rPr>
        <w:t>Užklausos rezultatas – sąrašas pateiktų prašymų. Vieno prašymo duomenų modelis:</w:t>
      </w:r>
    </w:p>
    <w:tbl>
      <w:tblPr>
        <w:tblStyle w:val="ALTablebase"/>
        <w:tblW w:w="9639" w:type="dxa"/>
        <w:tblLook w:val="04A0" w:firstRow="1" w:lastRow="0" w:firstColumn="1" w:lastColumn="0" w:noHBand="0" w:noVBand="1"/>
      </w:tblPr>
      <w:tblGrid>
        <w:gridCol w:w="1983"/>
        <w:gridCol w:w="1429"/>
        <w:gridCol w:w="6227"/>
      </w:tblGrid>
      <w:tr w:rsidR="00C13593" w:rsidRPr="00BB4065" w14:paraId="05CB4BE0" w14:textId="77777777" w:rsidTr="001D52AE">
        <w:trPr>
          <w:cnfStyle w:val="100000000000" w:firstRow="1" w:lastRow="0" w:firstColumn="0" w:lastColumn="0" w:oddVBand="0" w:evenVBand="0" w:oddHBand="0" w:evenHBand="0" w:firstRowFirstColumn="0" w:firstRowLastColumn="0" w:lastRowFirstColumn="0" w:lastRowLastColumn="0"/>
        </w:trPr>
        <w:tc>
          <w:tcPr>
            <w:tcW w:w="1374" w:type="dxa"/>
          </w:tcPr>
          <w:p w14:paraId="2EE2E108"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50DFAEFF"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934" w:type="dxa"/>
          </w:tcPr>
          <w:p w14:paraId="3049443B"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45E3F4D5" w14:textId="77777777" w:rsidTr="001D52AE">
        <w:tc>
          <w:tcPr>
            <w:tcW w:w="1374" w:type="dxa"/>
          </w:tcPr>
          <w:p w14:paraId="632A8BF1"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331" w:type="dxa"/>
          </w:tcPr>
          <w:p w14:paraId="724785E6"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3CE8B13B"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 Grąžinama ta pati reikšmė, kuri buvo perduota užklausoje.</w:t>
            </w:r>
          </w:p>
        </w:tc>
      </w:tr>
      <w:tr w:rsidR="00C13593" w:rsidRPr="00BB4065" w14:paraId="235B0F5B" w14:textId="77777777" w:rsidTr="001D52AE">
        <w:tc>
          <w:tcPr>
            <w:tcW w:w="1374" w:type="dxa"/>
          </w:tcPr>
          <w:p w14:paraId="55346565"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331" w:type="dxa"/>
          </w:tcPr>
          <w:p w14:paraId="5622C19C"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0E6A696C" w14:textId="77777777" w:rsidR="00C13593" w:rsidRPr="00BB4065" w:rsidRDefault="00C13593" w:rsidP="001D52AE">
            <w:pPr>
              <w:pStyle w:val="ALTextNormal0"/>
              <w:rPr>
                <w:rFonts w:ascii="Tahoma" w:hAnsi="Tahoma" w:cs="Tahoma"/>
              </w:rPr>
            </w:pPr>
            <w:r w:rsidRPr="00BB4065">
              <w:rPr>
                <w:rFonts w:ascii="Tahoma" w:hAnsi="Tahoma" w:cs="Tahoma"/>
              </w:rPr>
              <w:t>Asmens, kurio duomenų prašoma, kodas (MM kodas). Grąžinama ta pati reikšmė, kuri buvo perduota užklausoje.</w:t>
            </w:r>
          </w:p>
        </w:tc>
      </w:tr>
      <w:tr w:rsidR="00C13593" w:rsidRPr="00BB4065" w14:paraId="239883CB" w14:textId="77777777" w:rsidTr="001D52AE">
        <w:tc>
          <w:tcPr>
            <w:tcW w:w="1374" w:type="dxa"/>
          </w:tcPr>
          <w:p w14:paraId="7768D598" w14:textId="77777777" w:rsidR="00C13593" w:rsidRPr="00BB4065" w:rsidRDefault="00C13593" w:rsidP="001D52AE">
            <w:pPr>
              <w:pStyle w:val="ALTextNormal0"/>
              <w:rPr>
                <w:rFonts w:ascii="Tahoma" w:hAnsi="Tahoma" w:cs="Tahoma"/>
              </w:rPr>
            </w:pPr>
            <w:r w:rsidRPr="00BB4065">
              <w:rPr>
                <w:rFonts w:ascii="Tahoma" w:hAnsi="Tahoma" w:cs="Tahoma"/>
              </w:rPr>
              <w:t>serviceCode</w:t>
            </w:r>
          </w:p>
        </w:tc>
        <w:tc>
          <w:tcPr>
            <w:tcW w:w="1331" w:type="dxa"/>
          </w:tcPr>
          <w:p w14:paraId="0BD729A0"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586486E9" w14:textId="77777777" w:rsidR="00C13593" w:rsidRPr="00BB4065" w:rsidRDefault="00C13593" w:rsidP="001D52AE">
            <w:pPr>
              <w:pStyle w:val="ALTextNormal0"/>
              <w:rPr>
                <w:rFonts w:ascii="Tahoma" w:hAnsi="Tahoma" w:cs="Tahoma"/>
              </w:rPr>
            </w:pPr>
            <w:r w:rsidRPr="00BB4065">
              <w:rPr>
                <w:rFonts w:ascii="Tahoma" w:hAnsi="Tahoma" w:cs="Tahoma"/>
              </w:rPr>
              <w:t>Užsakytos ESKIS paslaugos kodas (pagal ESKIS paslaugų potipių  klasifikavimą)</w:t>
            </w:r>
          </w:p>
        </w:tc>
      </w:tr>
      <w:tr w:rsidR="00C13593" w:rsidRPr="00BB4065" w14:paraId="2E7C002C" w14:textId="77777777" w:rsidTr="001D52AE">
        <w:tc>
          <w:tcPr>
            <w:tcW w:w="1374" w:type="dxa"/>
          </w:tcPr>
          <w:p w14:paraId="2D04D2D9" w14:textId="77777777" w:rsidR="00C13593" w:rsidRPr="00BB4065" w:rsidRDefault="00C13593" w:rsidP="001D52AE">
            <w:pPr>
              <w:pStyle w:val="ALTextNormal0"/>
              <w:rPr>
                <w:rFonts w:ascii="Tahoma" w:hAnsi="Tahoma" w:cs="Tahoma"/>
              </w:rPr>
            </w:pPr>
            <w:r w:rsidRPr="00BB4065">
              <w:rPr>
                <w:rFonts w:ascii="Tahoma" w:hAnsi="Tahoma" w:cs="Tahoma"/>
              </w:rPr>
              <w:t>serviceTitle</w:t>
            </w:r>
          </w:p>
        </w:tc>
        <w:tc>
          <w:tcPr>
            <w:tcW w:w="1331" w:type="dxa"/>
          </w:tcPr>
          <w:p w14:paraId="2D1988FA"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47A8B6DC" w14:textId="77777777" w:rsidR="00C13593" w:rsidRPr="00BB4065" w:rsidRDefault="00C13593" w:rsidP="001D52AE">
            <w:pPr>
              <w:pStyle w:val="ALTextNormal0"/>
              <w:rPr>
                <w:rFonts w:ascii="Tahoma" w:hAnsi="Tahoma" w:cs="Tahoma"/>
              </w:rPr>
            </w:pPr>
            <w:r w:rsidRPr="00BB4065">
              <w:rPr>
                <w:rFonts w:ascii="Tahoma" w:hAnsi="Tahoma" w:cs="Tahoma"/>
              </w:rPr>
              <w:t>Užsakytos ESKIS  paslaugos pavadinimas</w:t>
            </w:r>
          </w:p>
        </w:tc>
      </w:tr>
      <w:tr w:rsidR="00C13593" w:rsidRPr="00BB4065" w14:paraId="3E72BFB5" w14:textId="77777777" w:rsidTr="001D52AE">
        <w:tc>
          <w:tcPr>
            <w:tcW w:w="1374" w:type="dxa"/>
          </w:tcPr>
          <w:p w14:paraId="661F6130" w14:textId="77777777" w:rsidR="00C13593" w:rsidRPr="00BB4065" w:rsidRDefault="00C13593" w:rsidP="001D52AE">
            <w:pPr>
              <w:pStyle w:val="ALTextNormal0"/>
              <w:rPr>
                <w:rFonts w:ascii="Tahoma" w:hAnsi="Tahoma" w:cs="Tahoma"/>
              </w:rPr>
            </w:pPr>
            <w:r w:rsidRPr="00BB4065">
              <w:rPr>
                <w:rFonts w:ascii="Tahoma" w:hAnsi="Tahoma" w:cs="Tahoma"/>
              </w:rPr>
              <w:t>orderNo</w:t>
            </w:r>
          </w:p>
        </w:tc>
        <w:tc>
          <w:tcPr>
            <w:tcW w:w="1331" w:type="dxa"/>
          </w:tcPr>
          <w:p w14:paraId="5CE05A08"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25EADED1" w14:textId="77777777" w:rsidR="00C13593" w:rsidRPr="00BB4065" w:rsidRDefault="00C13593" w:rsidP="001D52AE">
            <w:pPr>
              <w:pStyle w:val="ALTextNormal0"/>
              <w:rPr>
                <w:rFonts w:ascii="Tahoma" w:hAnsi="Tahoma" w:cs="Tahoma"/>
              </w:rPr>
            </w:pPr>
            <w:r w:rsidRPr="00BB4065">
              <w:rPr>
                <w:rFonts w:ascii="Tahoma" w:hAnsi="Tahoma" w:cs="Tahoma"/>
              </w:rPr>
              <w:t xml:space="preserve">Užsakymo (su paslauga susijusio užsakymo dokumento) numeris  </w:t>
            </w:r>
          </w:p>
        </w:tc>
      </w:tr>
      <w:tr w:rsidR="00C13593" w:rsidRPr="00BB4065" w14:paraId="0B8CABCA" w14:textId="77777777" w:rsidTr="001D52AE">
        <w:tc>
          <w:tcPr>
            <w:tcW w:w="1374" w:type="dxa"/>
          </w:tcPr>
          <w:p w14:paraId="53315D0B" w14:textId="77777777" w:rsidR="00C13593" w:rsidRPr="00BB4065" w:rsidRDefault="00C13593" w:rsidP="001D52AE">
            <w:pPr>
              <w:pStyle w:val="ALTextNormal0"/>
              <w:rPr>
                <w:rFonts w:ascii="Tahoma" w:hAnsi="Tahoma" w:cs="Tahoma"/>
              </w:rPr>
            </w:pPr>
            <w:r w:rsidRPr="00BB4065">
              <w:rPr>
                <w:rFonts w:ascii="Tahoma" w:hAnsi="Tahoma" w:cs="Tahoma"/>
              </w:rPr>
              <w:t>orderDate</w:t>
            </w:r>
          </w:p>
        </w:tc>
        <w:tc>
          <w:tcPr>
            <w:tcW w:w="1331" w:type="dxa"/>
          </w:tcPr>
          <w:p w14:paraId="27CB441E" w14:textId="77777777" w:rsidR="00C13593" w:rsidRPr="00BB4065" w:rsidRDefault="00C13593" w:rsidP="001D52AE">
            <w:pPr>
              <w:pStyle w:val="ALTextNormal0"/>
              <w:rPr>
                <w:rFonts w:ascii="Tahoma" w:hAnsi="Tahoma" w:cs="Tahoma"/>
              </w:rPr>
            </w:pPr>
            <w:r w:rsidRPr="00BB4065">
              <w:rPr>
                <w:rFonts w:ascii="Tahoma" w:hAnsi="Tahoma" w:cs="Tahoma"/>
              </w:rPr>
              <w:t>Data (privalomas)</w:t>
            </w:r>
          </w:p>
        </w:tc>
        <w:tc>
          <w:tcPr>
            <w:tcW w:w="6934" w:type="dxa"/>
          </w:tcPr>
          <w:p w14:paraId="3C00F390" w14:textId="77777777" w:rsidR="00C13593" w:rsidRPr="00BB4065" w:rsidRDefault="00C13593" w:rsidP="001D52AE">
            <w:pPr>
              <w:pStyle w:val="ALTextNormal0"/>
              <w:rPr>
                <w:rFonts w:ascii="Tahoma" w:hAnsi="Tahoma" w:cs="Tahoma"/>
              </w:rPr>
            </w:pPr>
            <w:r w:rsidRPr="00BB4065">
              <w:rPr>
                <w:rFonts w:ascii="Tahoma" w:hAnsi="Tahoma" w:cs="Tahoma"/>
              </w:rPr>
              <w:t>Užsakymo data</w:t>
            </w:r>
          </w:p>
        </w:tc>
      </w:tr>
      <w:tr w:rsidR="00C13593" w:rsidRPr="00BB4065" w14:paraId="4EEDBB6A" w14:textId="77777777" w:rsidTr="001D52AE">
        <w:tc>
          <w:tcPr>
            <w:tcW w:w="1374" w:type="dxa"/>
          </w:tcPr>
          <w:p w14:paraId="2EA71B02" w14:textId="77777777" w:rsidR="00C13593" w:rsidRPr="00BB4065" w:rsidRDefault="00C13593" w:rsidP="001D52AE">
            <w:pPr>
              <w:pStyle w:val="ALTextNormal0"/>
              <w:rPr>
                <w:rFonts w:ascii="Tahoma" w:hAnsi="Tahoma" w:cs="Tahoma"/>
              </w:rPr>
            </w:pPr>
            <w:r w:rsidRPr="00BB4065">
              <w:rPr>
                <w:rFonts w:ascii="Tahoma" w:hAnsi="Tahoma" w:cs="Tahoma"/>
              </w:rPr>
              <w:t>statusChangeDate</w:t>
            </w:r>
          </w:p>
        </w:tc>
        <w:tc>
          <w:tcPr>
            <w:tcW w:w="1331" w:type="dxa"/>
          </w:tcPr>
          <w:p w14:paraId="5BC3DF29" w14:textId="77777777" w:rsidR="00C13593" w:rsidRPr="00BB4065" w:rsidRDefault="00C13593" w:rsidP="001D52AE">
            <w:pPr>
              <w:pStyle w:val="ALTextNormal0"/>
              <w:rPr>
                <w:rFonts w:ascii="Tahoma" w:hAnsi="Tahoma" w:cs="Tahoma"/>
              </w:rPr>
            </w:pPr>
            <w:r w:rsidRPr="00BB4065">
              <w:rPr>
                <w:rFonts w:ascii="Tahoma" w:hAnsi="Tahoma" w:cs="Tahoma"/>
              </w:rPr>
              <w:t>Data ir laikas (privalomas)</w:t>
            </w:r>
          </w:p>
        </w:tc>
        <w:tc>
          <w:tcPr>
            <w:tcW w:w="6934" w:type="dxa"/>
          </w:tcPr>
          <w:p w14:paraId="04551405" w14:textId="77777777" w:rsidR="00C13593" w:rsidRPr="00BB4065" w:rsidRDefault="00C13593" w:rsidP="001D52AE">
            <w:pPr>
              <w:pStyle w:val="ALTextNormal0"/>
              <w:rPr>
                <w:rFonts w:ascii="Tahoma" w:hAnsi="Tahoma" w:cs="Tahoma"/>
              </w:rPr>
            </w:pPr>
            <w:r w:rsidRPr="00BB4065">
              <w:rPr>
                <w:rFonts w:ascii="Tahoma" w:hAnsi="Tahoma" w:cs="Tahoma"/>
              </w:rPr>
              <w:t>Paslaugos aktualios būsenos data</w:t>
            </w:r>
          </w:p>
        </w:tc>
      </w:tr>
      <w:tr w:rsidR="00C13593" w:rsidRPr="00BB4065" w14:paraId="38946539" w14:textId="77777777" w:rsidTr="001D52AE">
        <w:tc>
          <w:tcPr>
            <w:tcW w:w="1374" w:type="dxa"/>
          </w:tcPr>
          <w:p w14:paraId="113BA2CF" w14:textId="77777777" w:rsidR="00C13593" w:rsidRPr="00BB4065" w:rsidRDefault="00C13593" w:rsidP="001D52AE">
            <w:pPr>
              <w:pStyle w:val="ALTextNormal0"/>
              <w:rPr>
                <w:rFonts w:ascii="Tahoma" w:hAnsi="Tahoma" w:cs="Tahoma"/>
              </w:rPr>
            </w:pPr>
            <w:r w:rsidRPr="00BB4065">
              <w:rPr>
                <w:rFonts w:ascii="Tahoma" w:hAnsi="Tahoma" w:cs="Tahoma"/>
              </w:rPr>
              <w:t>serviceStatus</w:t>
            </w:r>
          </w:p>
        </w:tc>
        <w:tc>
          <w:tcPr>
            <w:tcW w:w="1331" w:type="dxa"/>
          </w:tcPr>
          <w:p w14:paraId="37E195BF"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643AA337" w14:textId="77777777" w:rsidR="00C13593" w:rsidRPr="00BB4065" w:rsidRDefault="00C13593" w:rsidP="001D52AE">
            <w:pPr>
              <w:pStyle w:val="ALTextNormal0"/>
              <w:rPr>
                <w:rFonts w:ascii="Tahoma" w:hAnsi="Tahoma" w:cs="Tahoma"/>
              </w:rPr>
            </w:pPr>
            <w:r w:rsidRPr="00BB4065">
              <w:rPr>
                <w:rFonts w:ascii="Tahoma" w:hAnsi="Tahoma" w:cs="Tahoma"/>
              </w:rPr>
              <w:t xml:space="preserve">Paslaugos būsena. Tikslus galimų reikšmių sąrašas bus suderintas vykdant ESKIS pakeitimų analizę. </w:t>
            </w:r>
          </w:p>
        </w:tc>
      </w:tr>
      <w:tr w:rsidR="00C13593" w:rsidRPr="00BB4065" w14:paraId="2E3AB18D" w14:textId="77777777" w:rsidTr="001D52AE">
        <w:tc>
          <w:tcPr>
            <w:tcW w:w="1374" w:type="dxa"/>
          </w:tcPr>
          <w:p w14:paraId="2FFC194B" w14:textId="77777777" w:rsidR="00C13593" w:rsidRPr="00BB4065" w:rsidRDefault="00C13593" w:rsidP="001D52AE">
            <w:pPr>
              <w:pStyle w:val="ALTextNormal0"/>
              <w:rPr>
                <w:rFonts w:ascii="Tahoma" w:hAnsi="Tahoma" w:cs="Tahoma"/>
              </w:rPr>
            </w:pPr>
            <w:r w:rsidRPr="00BB4065">
              <w:rPr>
                <w:rFonts w:ascii="Tahoma" w:hAnsi="Tahoma" w:cs="Tahoma"/>
              </w:rPr>
              <w:t>viewUrl</w:t>
            </w:r>
          </w:p>
        </w:tc>
        <w:tc>
          <w:tcPr>
            <w:tcW w:w="1331" w:type="dxa"/>
          </w:tcPr>
          <w:p w14:paraId="75632710"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77DE8253" w14:textId="77777777" w:rsidR="00C13593" w:rsidRPr="00BB4065" w:rsidRDefault="00C13593" w:rsidP="001D52AE">
            <w:pPr>
              <w:pStyle w:val="ALTextNormal0"/>
              <w:rPr>
                <w:rFonts w:ascii="Tahoma" w:hAnsi="Tahoma" w:cs="Tahoma"/>
              </w:rPr>
            </w:pPr>
            <w:r w:rsidRPr="00BB4065">
              <w:rPr>
                <w:rFonts w:ascii="Tahoma" w:hAnsi="Tahoma" w:cs="Tahoma"/>
              </w:rPr>
              <w:t xml:space="preserve">Pilna nuoroda į užsakymo peržiūros langą VMI IS (turi veikti per </w:t>
            </w:r>
            <w:r w:rsidRPr="00BB4065">
              <w:rPr>
                <w:rFonts w:ascii="Tahoma" w:hAnsi="Tahoma" w:cs="Tahoma"/>
              </w:rPr>
              <w:fldChar w:fldCharType="begin"/>
            </w:r>
            <w:r w:rsidRPr="00BB4065">
              <w:rPr>
                <w:rFonts w:ascii="Tahoma" w:hAnsi="Tahoma" w:cs="Tahoma"/>
              </w:rPr>
              <w:instrText xml:space="preserve"> REF _Ref24564200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3.3</w:t>
            </w:r>
            <w:r w:rsidRPr="00BB4065">
              <w:rPr>
                <w:rFonts w:ascii="Tahoma" w:hAnsi="Tahoma" w:cs="Tahoma"/>
              </w:rPr>
              <w:fldChar w:fldCharType="end"/>
            </w:r>
            <w:r w:rsidRPr="00BB4065">
              <w:rPr>
                <w:rFonts w:ascii="Tahoma" w:hAnsi="Tahoma" w:cs="Tahoma"/>
              </w:rPr>
              <w:t xml:space="preserve"> skyriuje aprašytą mechanizmą).</w:t>
            </w:r>
          </w:p>
        </w:tc>
      </w:tr>
      <w:tr w:rsidR="00C13593" w:rsidRPr="00BB4065" w14:paraId="7941139D" w14:textId="77777777" w:rsidTr="001D52AE">
        <w:tc>
          <w:tcPr>
            <w:tcW w:w="1374" w:type="dxa"/>
          </w:tcPr>
          <w:p w14:paraId="1CBA2A64" w14:textId="77777777" w:rsidR="00C13593" w:rsidRPr="00BB4065" w:rsidRDefault="00C13593" w:rsidP="001D52AE">
            <w:pPr>
              <w:pStyle w:val="ALTextNormal0"/>
              <w:rPr>
                <w:rFonts w:ascii="Tahoma" w:hAnsi="Tahoma" w:cs="Tahoma"/>
              </w:rPr>
            </w:pPr>
            <w:r w:rsidRPr="00BB4065">
              <w:rPr>
                <w:rFonts w:ascii="Tahoma" w:hAnsi="Tahoma" w:cs="Tahoma"/>
              </w:rPr>
              <w:t>serviceId</w:t>
            </w:r>
          </w:p>
        </w:tc>
        <w:tc>
          <w:tcPr>
            <w:tcW w:w="1331" w:type="dxa"/>
          </w:tcPr>
          <w:p w14:paraId="2CF912B3"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6A4F24BB" w14:textId="77777777" w:rsidR="00C13593" w:rsidRPr="00BB4065" w:rsidRDefault="00C13593" w:rsidP="001D52AE">
            <w:pPr>
              <w:pStyle w:val="ALTextNormal0"/>
              <w:rPr>
                <w:rFonts w:ascii="Tahoma" w:hAnsi="Tahoma" w:cs="Tahoma"/>
              </w:rPr>
            </w:pPr>
            <w:r w:rsidRPr="00BB4065">
              <w:rPr>
                <w:rFonts w:ascii="Tahoma" w:hAnsi="Tahoma" w:cs="Tahoma"/>
              </w:rPr>
              <w:t>VMI užsakytos paslaugos ID</w:t>
            </w:r>
          </w:p>
        </w:tc>
      </w:tr>
    </w:tbl>
    <w:p w14:paraId="509A6DA3" w14:textId="77777777" w:rsidR="00C13593" w:rsidRPr="00BB4065" w:rsidRDefault="00C13593" w:rsidP="00C13593">
      <w:pPr>
        <w:pStyle w:val="ALTextNormal0"/>
        <w:rPr>
          <w:rFonts w:ascii="Tahoma" w:hAnsi="Tahoma" w:cs="Tahoma"/>
        </w:rPr>
      </w:pPr>
    </w:p>
    <w:p w14:paraId="4F6CECF1" w14:textId="77777777" w:rsidR="00C13593" w:rsidRPr="00BB4065" w:rsidRDefault="00C13593" w:rsidP="00C13593">
      <w:pPr>
        <w:pStyle w:val="ALTextNormal0"/>
        <w:rPr>
          <w:rFonts w:ascii="Tahoma" w:hAnsi="Tahoma" w:cs="Tahoma"/>
        </w:rPr>
      </w:pPr>
      <w:r w:rsidRPr="00BB4065">
        <w:rPr>
          <w:rFonts w:ascii="Tahoma" w:hAnsi="Tahoma" w:cs="Tahoma"/>
        </w:rPr>
        <w:t>Pateikiamas sąrašas turi būti surūšiuotas pagal paslaugos pateikimo datą, mažėjimo tvarka. Rūšiavimas turi būti atliktas prieš ribojant rezultatų aibę.</w:t>
      </w:r>
    </w:p>
    <w:p w14:paraId="20CAB484" w14:textId="77777777" w:rsidR="00C13593" w:rsidRPr="00BB4065" w:rsidRDefault="00C13593" w:rsidP="00C13593">
      <w:pPr>
        <w:pStyle w:val="Heading1"/>
        <w:rPr>
          <w:rFonts w:ascii="Tahoma" w:hAnsi="Tahoma" w:cs="Tahoma"/>
          <w:sz w:val="22"/>
          <w:szCs w:val="22"/>
        </w:rPr>
      </w:pPr>
      <w:bookmarkStart w:id="63" w:name="_Ref24566933"/>
      <w:bookmarkStart w:id="64" w:name="_Toc40176056"/>
      <w:bookmarkStart w:id="65" w:name="_Toc44439655"/>
      <w:r w:rsidRPr="00BB4065">
        <w:rPr>
          <w:rFonts w:ascii="Tahoma" w:hAnsi="Tahoma" w:cs="Tahoma"/>
          <w:sz w:val="22"/>
          <w:szCs w:val="22"/>
        </w:rPr>
        <w:t>VMI pateiktų pranešimų sąrašo gavimo sąsaja</w:t>
      </w:r>
      <w:bookmarkEnd w:id="63"/>
      <w:bookmarkEnd w:id="64"/>
      <w:bookmarkEnd w:id="65"/>
    </w:p>
    <w:p w14:paraId="1B7BF310" w14:textId="77777777" w:rsidR="00C13593" w:rsidRPr="00BB4065" w:rsidRDefault="00C13593" w:rsidP="00C13593">
      <w:pPr>
        <w:pStyle w:val="ALTextNormal0"/>
        <w:rPr>
          <w:rFonts w:ascii="Tahoma" w:hAnsi="Tahoma" w:cs="Tahoma"/>
        </w:rPr>
      </w:pPr>
      <w:r w:rsidRPr="00BB4065">
        <w:rPr>
          <w:rFonts w:ascii="Tahoma" w:hAnsi="Tahoma" w:cs="Tahoma"/>
        </w:rPr>
        <w:t>Sąsaja pagal pateiktus asmens duomenis grąžina iš VMI gautų asmens pranešimų sąrašą.</w:t>
      </w:r>
    </w:p>
    <w:p w14:paraId="7D286EBF" w14:textId="77777777" w:rsidR="00C13593" w:rsidRPr="00BB4065" w:rsidRDefault="00C13593" w:rsidP="00C13593">
      <w:pPr>
        <w:pStyle w:val="ALTextNormal0"/>
        <w:rPr>
          <w:rFonts w:ascii="Tahoma" w:hAnsi="Tahoma" w:cs="Tahoma"/>
        </w:rPr>
      </w:pPr>
      <w:r w:rsidRPr="00BB4065">
        <w:rPr>
          <w:rFonts w:ascii="Tahoma" w:hAnsi="Tahoma" w:cs="Tahoma"/>
        </w:rPr>
        <w:t>Užklausos parametrai:</w:t>
      </w:r>
    </w:p>
    <w:tbl>
      <w:tblPr>
        <w:tblStyle w:val="ALTablebase"/>
        <w:tblW w:w="9639" w:type="dxa"/>
        <w:tblLook w:val="04A0" w:firstRow="1" w:lastRow="0" w:firstColumn="1" w:lastColumn="0" w:noHBand="0" w:noVBand="1"/>
      </w:tblPr>
      <w:tblGrid>
        <w:gridCol w:w="1892"/>
        <w:gridCol w:w="1429"/>
        <w:gridCol w:w="6318"/>
      </w:tblGrid>
      <w:tr w:rsidR="00C13593" w:rsidRPr="00BB4065" w14:paraId="18D17939" w14:textId="77777777" w:rsidTr="001D52AE">
        <w:trPr>
          <w:cnfStyle w:val="100000000000" w:firstRow="1" w:lastRow="0" w:firstColumn="0" w:lastColumn="0" w:oddVBand="0" w:evenVBand="0" w:oddHBand="0" w:evenHBand="0" w:firstRowFirstColumn="0" w:firstRowLastColumn="0" w:lastRowFirstColumn="0" w:lastRowLastColumn="0"/>
        </w:trPr>
        <w:tc>
          <w:tcPr>
            <w:tcW w:w="1374" w:type="dxa"/>
          </w:tcPr>
          <w:p w14:paraId="132D8F99"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55EA9DF3"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934" w:type="dxa"/>
          </w:tcPr>
          <w:p w14:paraId="24BA440D"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7E85C219" w14:textId="77777777" w:rsidTr="001D52AE">
        <w:tc>
          <w:tcPr>
            <w:tcW w:w="1374" w:type="dxa"/>
          </w:tcPr>
          <w:p w14:paraId="372432A9"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331" w:type="dxa"/>
          </w:tcPr>
          <w:p w14:paraId="02B844A8"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722E8A8A"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w:t>
            </w:r>
          </w:p>
        </w:tc>
      </w:tr>
      <w:tr w:rsidR="00C13593" w:rsidRPr="00BB4065" w14:paraId="7F939ECF" w14:textId="77777777" w:rsidTr="001D52AE">
        <w:tc>
          <w:tcPr>
            <w:tcW w:w="1374" w:type="dxa"/>
          </w:tcPr>
          <w:p w14:paraId="6C74347D"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331" w:type="dxa"/>
          </w:tcPr>
          <w:p w14:paraId="410E7F8B"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643FD322" w14:textId="77777777" w:rsidR="00C13593" w:rsidRPr="00BB4065" w:rsidRDefault="00C13593" w:rsidP="001D52AE">
            <w:pPr>
              <w:pStyle w:val="ALTextNormal0"/>
              <w:rPr>
                <w:rFonts w:ascii="Tahoma" w:hAnsi="Tahoma" w:cs="Tahoma"/>
              </w:rPr>
            </w:pPr>
            <w:r w:rsidRPr="00BB4065">
              <w:rPr>
                <w:rFonts w:ascii="Tahoma" w:hAnsi="Tahoma" w:cs="Tahoma"/>
              </w:rPr>
              <w:t xml:space="preserve">Asmens, kurio duomenų prašoma, kodas (MM kodas). Jei atstovavimo nėra (prašoma savo duomenų), tai </w:t>
            </w:r>
            <w:r w:rsidRPr="00BB4065">
              <w:rPr>
                <w:rFonts w:ascii="Tahoma" w:hAnsi="Tahoma" w:cs="Tahoma"/>
                <w:i/>
              </w:rPr>
              <w:t xml:space="preserve">personCode </w:t>
            </w:r>
            <w:r w:rsidRPr="00BB4065">
              <w:rPr>
                <w:rFonts w:ascii="Tahoma" w:hAnsi="Tahoma" w:cs="Tahoma"/>
              </w:rPr>
              <w:t xml:space="preserve">ir </w:t>
            </w:r>
            <w:r w:rsidRPr="00BB4065">
              <w:rPr>
                <w:rFonts w:ascii="Tahoma" w:hAnsi="Tahoma" w:cs="Tahoma"/>
                <w:i/>
              </w:rPr>
              <w:t>actingFor</w:t>
            </w:r>
            <w:r w:rsidRPr="00BB4065">
              <w:rPr>
                <w:rFonts w:ascii="Tahoma" w:hAnsi="Tahoma" w:cs="Tahoma"/>
              </w:rPr>
              <w:t xml:space="preserve"> reikšmės sutampa.</w:t>
            </w:r>
          </w:p>
        </w:tc>
      </w:tr>
      <w:tr w:rsidR="00C13593" w:rsidRPr="00BB4065" w14:paraId="607C9944" w14:textId="77777777" w:rsidTr="001D52AE">
        <w:tc>
          <w:tcPr>
            <w:tcW w:w="1374" w:type="dxa"/>
          </w:tcPr>
          <w:p w14:paraId="5D4054C6" w14:textId="77777777" w:rsidR="00C13593" w:rsidRPr="00BB4065" w:rsidRDefault="00C13593" w:rsidP="001D52AE">
            <w:pPr>
              <w:pStyle w:val="ALTextNormal0"/>
              <w:rPr>
                <w:rFonts w:ascii="Tahoma" w:hAnsi="Tahoma" w:cs="Tahoma"/>
              </w:rPr>
            </w:pPr>
            <w:r w:rsidRPr="00BB4065">
              <w:rPr>
                <w:rFonts w:ascii="Tahoma" w:hAnsi="Tahoma" w:cs="Tahoma"/>
              </w:rPr>
              <w:t>dateFrom</w:t>
            </w:r>
          </w:p>
        </w:tc>
        <w:tc>
          <w:tcPr>
            <w:tcW w:w="1331" w:type="dxa"/>
          </w:tcPr>
          <w:p w14:paraId="0801073A"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934" w:type="dxa"/>
          </w:tcPr>
          <w:p w14:paraId="2A7EE0A3" w14:textId="77777777" w:rsidR="00C13593" w:rsidRPr="00BB4065" w:rsidRDefault="00C13593" w:rsidP="001D52AE">
            <w:pPr>
              <w:pStyle w:val="ALTextNormal0"/>
              <w:rPr>
                <w:rFonts w:ascii="Tahoma" w:hAnsi="Tahoma" w:cs="Tahoma"/>
              </w:rPr>
            </w:pPr>
            <w:r w:rsidRPr="00BB4065">
              <w:rPr>
                <w:rFonts w:ascii="Tahoma" w:hAnsi="Tahoma" w:cs="Tahoma"/>
              </w:rPr>
              <w:t>Filtravimo kriterijus: pateikimo data nuo – gražinti pateiktus ne anksčiau nei nurodyta data</w:t>
            </w:r>
          </w:p>
        </w:tc>
      </w:tr>
      <w:tr w:rsidR="00C13593" w:rsidRPr="00BB4065" w14:paraId="0274873D" w14:textId="77777777" w:rsidTr="001D52AE">
        <w:tc>
          <w:tcPr>
            <w:tcW w:w="1374" w:type="dxa"/>
          </w:tcPr>
          <w:p w14:paraId="2710AD8E" w14:textId="77777777" w:rsidR="00C13593" w:rsidRPr="00BB4065" w:rsidRDefault="00C13593" w:rsidP="001D52AE">
            <w:pPr>
              <w:pStyle w:val="ALTextNormal0"/>
              <w:rPr>
                <w:rFonts w:ascii="Tahoma" w:hAnsi="Tahoma" w:cs="Tahoma"/>
              </w:rPr>
            </w:pPr>
            <w:r w:rsidRPr="00BB4065">
              <w:rPr>
                <w:rFonts w:ascii="Tahoma" w:hAnsi="Tahoma" w:cs="Tahoma"/>
              </w:rPr>
              <w:t>dateTo</w:t>
            </w:r>
          </w:p>
        </w:tc>
        <w:tc>
          <w:tcPr>
            <w:tcW w:w="1331" w:type="dxa"/>
          </w:tcPr>
          <w:p w14:paraId="45DEF0FC"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934" w:type="dxa"/>
          </w:tcPr>
          <w:p w14:paraId="14CFC991" w14:textId="77777777" w:rsidR="00C13593" w:rsidRPr="00BB4065" w:rsidRDefault="00C13593" w:rsidP="001D52AE">
            <w:pPr>
              <w:pStyle w:val="ALTextNormal0"/>
              <w:rPr>
                <w:rFonts w:ascii="Tahoma" w:hAnsi="Tahoma" w:cs="Tahoma"/>
              </w:rPr>
            </w:pPr>
            <w:r w:rsidRPr="00BB4065">
              <w:rPr>
                <w:rFonts w:ascii="Tahoma" w:hAnsi="Tahoma" w:cs="Tahoma"/>
              </w:rPr>
              <w:t>Filtravimo kriterijus: pateikimo data iki – gražinti pateiktus ne vėliau nei nurodyta data</w:t>
            </w:r>
          </w:p>
        </w:tc>
      </w:tr>
      <w:tr w:rsidR="00C13593" w:rsidRPr="00BB4065" w14:paraId="0FEEF1BB" w14:textId="77777777" w:rsidTr="001D52AE">
        <w:tc>
          <w:tcPr>
            <w:tcW w:w="1374" w:type="dxa"/>
          </w:tcPr>
          <w:p w14:paraId="4B74CE2E" w14:textId="77777777" w:rsidR="00C13593" w:rsidRPr="00BB4065" w:rsidRDefault="00C13593" w:rsidP="001D52AE">
            <w:pPr>
              <w:pStyle w:val="ALTextNormal0"/>
              <w:rPr>
                <w:rFonts w:ascii="Tahoma" w:hAnsi="Tahoma" w:cs="Tahoma"/>
              </w:rPr>
            </w:pPr>
            <w:r w:rsidRPr="00BB4065">
              <w:rPr>
                <w:rFonts w:ascii="Tahoma" w:hAnsi="Tahoma" w:cs="Tahoma"/>
              </w:rPr>
              <w:t>serviceCode</w:t>
            </w:r>
          </w:p>
        </w:tc>
        <w:tc>
          <w:tcPr>
            <w:tcW w:w="1331" w:type="dxa"/>
          </w:tcPr>
          <w:p w14:paraId="5B169C32" w14:textId="77777777" w:rsidR="00C13593" w:rsidRPr="00BB4065" w:rsidRDefault="00C13593" w:rsidP="001D52AE">
            <w:pPr>
              <w:pStyle w:val="ALTextNormal0"/>
              <w:rPr>
                <w:rFonts w:ascii="Tahoma" w:hAnsi="Tahoma" w:cs="Tahoma"/>
              </w:rPr>
            </w:pPr>
            <w:r w:rsidRPr="00BB4065">
              <w:rPr>
                <w:rFonts w:ascii="Tahoma" w:hAnsi="Tahoma" w:cs="Tahoma"/>
              </w:rPr>
              <w:t>Tekstas (privalomas, keletas reikšmių)</w:t>
            </w:r>
          </w:p>
        </w:tc>
        <w:tc>
          <w:tcPr>
            <w:tcW w:w="6934" w:type="dxa"/>
          </w:tcPr>
          <w:p w14:paraId="0D7300B6" w14:textId="77777777" w:rsidR="00C13593" w:rsidRPr="00BB4065" w:rsidRDefault="00C13593" w:rsidP="001D52AE">
            <w:pPr>
              <w:pStyle w:val="ALTextNormal0"/>
              <w:rPr>
                <w:rFonts w:ascii="Tahoma" w:hAnsi="Tahoma" w:cs="Tahoma"/>
              </w:rPr>
            </w:pPr>
            <w:r w:rsidRPr="00BB4065">
              <w:rPr>
                <w:rFonts w:ascii="Tahoma" w:hAnsi="Tahoma" w:cs="Tahoma"/>
              </w:rPr>
              <w:t>Su pranešimu susijusios paslaugos tipas</w:t>
            </w:r>
          </w:p>
        </w:tc>
      </w:tr>
      <w:tr w:rsidR="00C13593" w:rsidRPr="00BB4065" w14:paraId="4FE1E60C" w14:textId="77777777" w:rsidTr="001D52AE">
        <w:tc>
          <w:tcPr>
            <w:tcW w:w="1374" w:type="dxa"/>
          </w:tcPr>
          <w:p w14:paraId="5CBC3B78" w14:textId="77777777" w:rsidR="00C13593" w:rsidRPr="00BB4065" w:rsidRDefault="00C13593" w:rsidP="001D52AE">
            <w:pPr>
              <w:pStyle w:val="ALTextNormal0"/>
              <w:rPr>
                <w:rFonts w:ascii="Tahoma" w:hAnsi="Tahoma" w:cs="Tahoma"/>
              </w:rPr>
            </w:pPr>
            <w:r w:rsidRPr="00BB4065">
              <w:rPr>
                <w:rFonts w:ascii="Tahoma" w:hAnsi="Tahoma" w:cs="Tahoma"/>
              </w:rPr>
              <w:t>notificationType</w:t>
            </w:r>
          </w:p>
        </w:tc>
        <w:tc>
          <w:tcPr>
            <w:tcW w:w="1331" w:type="dxa"/>
          </w:tcPr>
          <w:p w14:paraId="3C424EB3" w14:textId="77777777" w:rsidR="00C13593" w:rsidRPr="00BB4065" w:rsidRDefault="00C13593" w:rsidP="001D52AE">
            <w:pPr>
              <w:pStyle w:val="ALTextNormal0"/>
              <w:rPr>
                <w:rFonts w:ascii="Tahoma" w:hAnsi="Tahoma" w:cs="Tahoma"/>
              </w:rPr>
            </w:pPr>
            <w:r w:rsidRPr="00BB4065">
              <w:rPr>
                <w:rFonts w:ascii="Tahoma" w:hAnsi="Tahoma" w:cs="Tahoma"/>
              </w:rPr>
              <w:t>Tekstas (keletas reikšmių)</w:t>
            </w:r>
          </w:p>
        </w:tc>
        <w:tc>
          <w:tcPr>
            <w:tcW w:w="6934" w:type="dxa"/>
          </w:tcPr>
          <w:p w14:paraId="56D1F647" w14:textId="77777777" w:rsidR="00C13593" w:rsidRPr="00BB4065" w:rsidRDefault="00C13593" w:rsidP="001D52AE">
            <w:pPr>
              <w:pStyle w:val="ALTextNormal0"/>
              <w:rPr>
                <w:rFonts w:ascii="Tahoma" w:hAnsi="Tahoma" w:cs="Tahoma"/>
              </w:rPr>
            </w:pPr>
            <w:r w:rsidRPr="00BB4065">
              <w:rPr>
                <w:rFonts w:ascii="Tahoma" w:hAnsi="Tahoma" w:cs="Tahoma"/>
              </w:rPr>
              <w:t>Pranešimų, kuriuos grąžinti, tipai. Tikslus galimų reikšmių sąrašas bus suderintas vykdant ESKIS pakeitimų analizę.</w:t>
            </w:r>
          </w:p>
        </w:tc>
      </w:tr>
      <w:tr w:rsidR="00C13593" w:rsidRPr="00BB4065" w14:paraId="45ABBC3F" w14:textId="77777777" w:rsidTr="001D52AE">
        <w:tc>
          <w:tcPr>
            <w:tcW w:w="1374" w:type="dxa"/>
          </w:tcPr>
          <w:p w14:paraId="2843358D" w14:textId="77777777" w:rsidR="00C13593" w:rsidRPr="00BB4065" w:rsidRDefault="00C13593" w:rsidP="001D52AE">
            <w:pPr>
              <w:pStyle w:val="ALTextNormal0"/>
              <w:rPr>
                <w:rFonts w:ascii="Tahoma" w:hAnsi="Tahoma" w:cs="Tahoma"/>
              </w:rPr>
            </w:pPr>
            <w:r w:rsidRPr="00BB4065">
              <w:rPr>
                <w:rFonts w:ascii="Tahoma" w:hAnsi="Tahoma" w:cs="Tahoma"/>
              </w:rPr>
              <w:t>notificationStatus</w:t>
            </w:r>
          </w:p>
        </w:tc>
        <w:tc>
          <w:tcPr>
            <w:tcW w:w="1331" w:type="dxa"/>
          </w:tcPr>
          <w:p w14:paraId="356A17DF" w14:textId="77777777" w:rsidR="00C13593" w:rsidRPr="00BB4065" w:rsidRDefault="00C13593" w:rsidP="001D52AE">
            <w:pPr>
              <w:pStyle w:val="ALTextNormal0"/>
              <w:rPr>
                <w:rFonts w:ascii="Tahoma" w:hAnsi="Tahoma" w:cs="Tahoma"/>
              </w:rPr>
            </w:pPr>
            <w:r w:rsidRPr="00BB4065">
              <w:rPr>
                <w:rFonts w:ascii="Tahoma" w:hAnsi="Tahoma" w:cs="Tahoma"/>
              </w:rPr>
              <w:t>Tekstas (keletas reikšmių)</w:t>
            </w:r>
          </w:p>
        </w:tc>
        <w:tc>
          <w:tcPr>
            <w:tcW w:w="6934" w:type="dxa"/>
          </w:tcPr>
          <w:p w14:paraId="4222A1F3" w14:textId="77777777" w:rsidR="00C13593" w:rsidRPr="00BB4065" w:rsidRDefault="00C13593" w:rsidP="001D52AE">
            <w:pPr>
              <w:pStyle w:val="ALTextNormal0"/>
              <w:rPr>
                <w:rFonts w:ascii="Tahoma" w:hAnsi="Tahoma" w:cs="Tahoma"/>
              </w:rPr>
            </w:pPr>
            <w:r w:rsidRPr="00BB4065">
              <w:rPr>
                <w:rFonts w:ascii="Tahoma" w:hAnsi="Tahoma" w:cs="Tahoma"/>
              </w:rPr>
              <w:t>Filtravimo kriterijus: būsena – kokių būsenų įrašus grąžinti. Tikslus galimų reikšmių sąrašas bus suderintas vykdant ESKIS pakeitimų analizę.</w:t>
            </w:r>
          </w:p>
        </w:tc>
      </w:tr>
      <w:tr w:rsidR="00C13593" w:rsidRPr="00BB4065" w14:paraId="70295B34" w14:textId="77777777" w:rsidTr="001D52AE">
        <w:tc>
          <w:tcPr>
            <w:tcW w:w="1374" w:type="dxa"/>
          </w:tcPr>
          <w:p w14:paraId="686195F9" w14:textId="77777777" w:rsidR="00C13593" w:rsidRPr="00BB4065" w:rsidRDefault="00C13593" w:rsidP="001D52AE">
            <w:pPr>
              <w:pStyle w:val="ALTextNormal0"/>
              <w:rPr>
                <w:rFonts w:ascii="Tahoma" w:hAnsi="Tahoma" w:cs="Tahoma"/>
              </w:rPr>
            </w:pPr>
            <w:r w:rsidRPr="00BB4065">
              <w:rPr>
                <w:rFonts w:ascii="Tahoma" w:hAnsi="Tahoma" w:cs="Tahoma"/>
              </w:rPr>
              <w:t>limit</w:t>
            </w:r>
          </w:p>
        </w:tc>
        <w:tc>
          <w:tcPr>
            <w:tcW w:w="1331" w:type="dxa"/>
          </w:tcPr>
          <w:p w14:paraId="02C3708A" w14:textId="77777777" w:rsidR="00C13593" w:rsidRPr="00BB4065" w:rsidRDefault="00C13593" w:rsidP="001D52AE">
            <w:pPr>
              <w:pStyle w:val="ALTextNormal0"/>
              <w:rPr>
                <w:rFonts w:ascii="Tahoma" w:hAnsi="Tahoma" w:cs="Tahoma"/>
              </w:rPr>
            </w:pPr>
            <w:r w:rsidRPr="00BB4065">
              <w:rPr>
                <w:rFonts w:ascii="Tahoma" w:hAnsi="Tahoma" w:cs="Tahoma"/>
              </w:rPr>
              <w:t>Sveikas skaičius</w:t>
            </w:r>
          </w:p>
        </w:tc>
        <w:tc>
          <w:tcPr>
            <w:tcW w:w="6934" w:type="dxa"/>
          </w:tcPr>
          <w:p w14:paraId="1EC11402" w14:textId="77777777" w:rsidR="00C13593" w:rsidRPr="00BB4065" w:rsidRDefault="00C13593" w:rsidP="001D52AE">
            <w:pPr>
              <w:pStyle w:val="ALTextNormal0"/>
              <w:rPr>
                <w:rFonts w:ascii="Tahoma" w:hAnsi="Tahoma" w:cs="Tahoma"/>
              </w:rPr>
            </w:pPr>
            <w:r w:rsidRPr="00BB4065">
              <w:rPr>
                <w:rFonts w:ascii="Tahoma" w:hAnsi="Tahoma" w:cs="Tahoma"/>
              </w:rPr>
              <w:t>Kiek įrašų grąžinti. Jei nurodyta, rezultatų aibę riboti iki nurodyto skaičiaus.</w:t>
            </w:r>
          </w:p>
        </w:tc>
      </w:tr>
    </w:tbl>
    <w:p w14:paraId="7D9CDFDC" w14:textId="77777777" w:rsidR="00C13593" w:rsidRPr="00BB4065" w:rsidRDefault="00C13593" w:rsidP="00C13593">
      <w:pPr>
        <w:pStyle w:val="ALTextNormal0"/>
        <w:rPr>
          <w:rFonts w:ascii="Tahoma" w:hAnsi="Tahoma" w:cs="Tahoma"/>
        </w:rPr>
      </w:pPr>
    </w:p>
    <w:p w14:paraId="0644F270" w14:textId="77777777" w:rsidR="00C13593" w:rsidRPr="00BB4065" w:rsidRDefault="00C13593" w:rsidP="00C13593">
      <w:pPr>
        <w:pStyle w:val="ALTextNormal0"/>
        <w:rPr>
          <w:rFonts w:ascii="Tahoma" w:hAnsi="Tahoma" w:cs="Tahoma"/>
        </w:rPr>
      </w:pPr>
      <w:r w:rsidRPr="00BB4065">
        <w:rPr>
          <w:rFonts w:ascii="Tahoma" w:hAnsi="Tahoma" w:cs="Tahoma"/>
        </w:rPr>
        <w:t>Užklausos rezultatas – sąrašas gautų pranešimų. Vieno pranešimo duomenų modelis:</w:t>
      </w:r>
    </w:p>
    <w:tbl>
      <w:tblPr>
        <w:tblStyle w:val="ALTablebase"/>
        <w:tblW w:w="9639" w:type="dxa"/>
        <w:tblLook w:val="04A0" w:firstRow="1" w:lastRow="0" w:firstColumn="1" w:lastColumn="0" w:noHBand="0" w:noVBand="1"/>
      </w:tblPr>
      <w:tblGrid>
        <w:gridCol w:w="1892"/>
        <w:gridCol w:w="1429"/>
        <w:gridCol w:w="6318"/>
      </w:tblGrid>
      <w:tr w:rsidR="00C13593" w:rsidRPr="00BB4065" w14:paraId="7619ED38" w14:textId="77777777" w:rsidTr="001D52AE">
        <w:trPr>
          <w:cnfStyle w:val="100000000000" w:firstRow="1" w:lastRow="0" w:firstColumn="0" w:lastColumn="0" w:oddVBand="0" w:evenVBand="0" w:oddHBand="0" w:evenHBand="0" w:firstRowFirstColumn="0" w:firstRowLastColumn="0" w:lastRowFirstColumn="0" w:lastRowLastColumn="0"/>
        </w:trPr>
        <w:tc>
          <w:tcPr>
            <w:tcW w:w="1800" w:type="dxa"/>
          </w:tcPr>
          <w:p w14:paraId="1E155B60"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345F3D8E"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508" w:type="dxa"/>
          </w:tcPr>
          <w:p w14:paraId="44C93598"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70ADA9D0" w14:textId="77777777" w:rsidTr="001D52AE">
        <w:tc>
          <w:tcPr>
            <w:tcW w:w="1800" w:type="dxa"/>
          </w:tcPr>
          <w:p w14:paraId="5BAE77DA"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331" w:type="dxa"/>
          </w:tcPr>
          <w:p w14:paraId="4F38BF6F"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8" w:type="dxa"/>
          </w:tcPr>
          <w:p w14:paraId="4F14EBFA"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 Grąžinama ta pati reikšmė, kuri buvo perduota užklausoje.</w:t>
            </w:r>
          </w:p>
        </w:tc>
      </w:tr>
      <w:tr w:rsidR="00C13593" w:rsidRPr="00BB4065" w14:paraId="1C6C17E4" w14:textId="77777777" w:rsidTr="001D52AE">
        <w:tc>
          <w:tcPr>
            <w:tcW w:w="1800" w:type="dxa"/>
          </w:tcPr>
          <w:p w14:paraId="51588227"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331" w:type="dxa"/>
          </w:tcPr>
          <w:p w14:paraId="4B85FA18"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8" w:type="dxa"/>
          </w:tcPr>
          <w:p w14:paraId="6DD84215" w14:textId="77777777" w:rsidR="00C13593" w:rsidRPr="00BB4065" w:rsidRDefault="00C13593" w:rsidP="001D52AE">
            <w:pPr>
              <w:pStyle w:val="ALTextNormal0"/>
              <w:rPr>
                <w:rFonts w:ascii="Tahoma" w:hAnsi="Tahoma" w:cs="Tahoma"/>
              </w:rPr>
            </w:pPr>
            <w:r w:rsidRPr="00BB4065">
              <w:rPr>
                <w:rFonts w:ascii="Tahoma" w:hAnsi="Tahoma" w:cs="Tahoma"/>
              </w:rPr>
              <w:t>Asmens, kurio duomenų prašoma, kodas (MM kodas). Grąžinama ta pati reikšmė, kuri buvo perduota užklausoje.</w:t>
            </w:r>
          </w:p>
        </w:tc>
      </w:tr>
      <w:tr w:rsidR="00C13593" w:rsidRPr="00BB4065" w14:paraId="773C21AE" w14:textId="77777777" w:rsidTr="001D52AE">
        <w:tc>
          <w:tcPr>
            <w:tcW w:w="1800" w:type="dxa"/>
          </w:tcPr>
          <w:p w14:paraId="79DD4DD5" w14:textId="77777777" w:rsidR="00C13593" w:rsidRPr="00BB4065" w:rsidRDefault="00C13593" w:rsidP="001D52AE">
            <w:pPr>
              <w:pStyle w:val="ALTextNormal0"/>
              <w:rPr>
                <w:rFonts w:ascii="Tahoma" w:hAnsi="Tahoma" w:cs="Tahoma"/>
              </w:rPr>
            </w:pPr>
            <w:r w:rsidRPr="00BB4065">
              <w:rPr>
                <w:rFonts w:ascii="Tahoma" w:hAnsi="Tahoma" w:cs="Tahoma"/>
              </w:rPr>
              <w:t>notificationNo</w:t>
            </w:r>
          </w:p>
        </w:tc>
        <w:tc>
          <w:tcPr>
            <w:tcW w:w="1331" w:type="dxa"/>
          </w:tcPr>
          <w:p w14:paraId="39FFD393"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8" w:type="dxa"/>
          </w:tcPr>
          <w:p w14:paraId="26647729" w14:textId="77777777" w:rsidR="00C13593" w:rsidRPr="00BB4065" w:rsidRDefault="00C13593" w:rsidP="001D52AE">
            <w:pPr>
              <w:pStyle w:val="ALTextNormal0"/>
              <w:rPr>
                <w:rFonts w:ascii="Tahoma" w:hAnsi="Tahoma" w:cs="Tahoma"/>
              </w:rPr>
            </w:pPr>
            <w:r w:rsidRPr="00BB4065">
              <w:rPr>
                <w:rFonts w:ascii="Tahoma" w:hAnsi="Tahoma" w:cs="Tahoma"/>
              </w:rPr>
              <w:t>Pranešimo numeris</w:t>
            </w:r>
          </w:p>
        </w:tc>
      </w:tr>
      <w:tr w:rsidR="00C13593" w:rsidRPr="00BB4065" w14:paraId="07D271A1" w14:textId="77777777" w:rsidTr="001D52AE">
        <w:tc>
          <w:tcPr>
            <w:tcW w:w="1800" w:type="dxa"/>
          </w:tcPr>
          <w:p w14:paraId="58E4FC7B" w14:textId="77777777" w:rsidR="00C13593" w:rsidRPr="00BB4065" w:rsidRDefault="00C13593" w:rsidP="001D52AE">
            <w:pPr>
              <w:pStyle w:val="ALTextNormal0"/>
              <w:rPr>
                <w:rFonts w:ascii="Tahoma" w:hAnsi="Tahoma" w:cs="Tahoma"/>
              </w:rPr>
            </w:pPr>
            <w:r w:rsidRPr="00BB4065">
              <w:rPr>
                <w:rFonts w:ascii="Tahoma" w:hAnsi="Tahoma" w:cs="Tahoma"/>
              </w:rPr>
              <w:t>notificationTitle</w:t>
            </w:r>
          </w:p>
        </w:tc>
        <w:tc>
          <w:tcPr>
            <w:tcW w:w="1331" w:type="dxa"/>
          </w:tcPr>
          <w:p w14:paraId="63B6E6A7"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8" w:type="dxa"/>
          </w:tcPr>
          <w:p w14:paraId="7ABB8B0D" w14:textId="77777777" w:rsidR="00C13593" w:rsidRPr="00BB4065" w:rsidRDefault="00C13593" w:rsidP="001D52AE">
            <w:pPr>
              <w:pStyle w:val="ALTextNormal0"/>
              <w:rPr>
                <w:rFonts w:ascii="Tahoma" w:hAnsi="Tahoma" w:cs="Tahoma"/>
              </w:rPr>
            </w:pPr>
            <w:r w:rsidRPr="00BB4065">
              <w:rPr>
                <w:rFonts w:ascii="Tahoma" w:hAnsi="Tahoma" w:cs="Tahoma"/>
              </w:rPr>
              <w:t>Pranešimo antraštė</w:t>
            </w:r>
          </w:p>
        </w:tc>
      </w:tr>
      <w:tr w:rsidR="00C13593" w:rsidRPr="00BB4065" w14:paraId="03E29EEB" w14:textId="77777777" w:rsidTr="001D52AE">
        <w:tc>
          <w:tcPr>
            <w:tcW w:w="1800" w:type="dxa"/>
          </w:tcPr>
          <w:p w14:paraId="2F5DE35D" w14:textId="77777777" w:rsidR="00C13593" w:rsidRPr="00BB4065" w:rsidRDefault="00C13593" w:rsidP="001D52AE">
            <w:pPr>
              <w:pStyle w:val="ALTextNormal0"/>
              <w:rPr>
                <w:rFonts w:ascii="Tahoma" w:hAnsi="Tahoma" w:cs="Tahoma"/>
              </w:rPr>
            </w:pPr>
            <w:r w:rsidRPr="00BB4065">
              <w:rPr>
                <w:rFonts w:ascii="Tahoma" w:hAnsi="Tahoma" w:cs="Tahoma"/>
              </w:rPr>
              <w:t>notificationDate</w:t>
            </w:r>
          </w:p>
        </w:tc>
        <w:tc>
          <w:tcPr>
            <w:tcW w:w="1331" w:type="dxa"/>
          </w:tcPr>
          <w:p w14:paraId="3FE83144" w14:textId="77777777" w:rsidR="00C13593" w:rsidRPr="00BB4065" w:rsidRDefault="00C13593" w:rsidP="001D52AE">
            <w:pPr>
              <w:pStyle w:val="ALTextNormal0"/>
              <w:rPr>
                <w:rFonts w:ascii="Tahoma" w:hAnsi="Tahoma" w:cs="Tahoma"/>
              </w:rPr>
            </w:pPr>
            <w:r w:rsidRPr="00BB4065">
              <w:rPr>
                <w:rFonts w:ascii="Tahoma" w:hAnsi="Tahoma" w:cs="Tahoma"/>
              </w:rPr>
              <w:t>Data (privalomas)</w:t>
            </w:r>
          </w:p>
        </w:tc>
        <w:tc>
          <w:tcPr>
            <w:tcW w:w="6508" w:type="dxa"/>
          </w:tcPr>
          <w:p w14:paraId="49B6C64F" w14:textId="77777777" w:rsidR="00C13593" w:rsidRPr="00BB4065" w:rsidRDefault="00C13593" w:rsidP="001D52AE">
            <w:pPr>
              <w:pStyle w:val="ALTextNormal0"/>
              <w:rPr>
                <w:rFonts w:ascii="Tahoma" w:hAnsi="Tahoma" w:cs="Tahoma"/>
              </w:rPr>
            </w:pPr>
            <w:r w:rsidRPr="00BB4065">
              <w:rPr>
                <w:rFonts w:ascii="Tahoma" w:hAnsi="Tahoma" w:cs="Tahoma"/>
              </w:rPr>
              <w:t>Pranešimo pateikimo data</w:t>
            </w:r>
          </w:p>
        </w:tc>
      </w:tr>
      <w:tr w:rsidR="00C13593" w:rsidRPr="00BB4065" w14:paraId="21857836" w14:textId="77777777" w:rsidTr="001D52AE">
        <w:tc>
          <w:tcPr>
            <w:tcW w:w="1800" w:type="dxa"/>
          </w:tcPr>
          <w:p w14:paraId="27F74529" w14:textId="77777777" w:rsidR="00C13593" w:rsidRPr="00BB4065" w:rsidRDefault="00C13593" w:rsidP="001D52AE">
            <w:pPr>
              <w:pStyle w:val="ALTextNormal0"/>
              <w:rPr>
                <w:rFonts w:ascii="Tahoma" w:hAnsi="Tahoma" w:cs="Tahoma"/>
              </w:rPr>
            </w:pPr>
            <w:r w:rsidRPr="00BB4065">
              <w:rPr>
                <w:rFonts w:ascii="Tahoma" w:hAnsi="Tahoma" w:cs="Tahoma"/>
              </w:rPr>
              <w:t>notificationStatus</w:t>
            </w:r>
          </w:p>
        </w:tc>
        <w:tc>
          <w:tcPr>
            <w:tcW w:w="1331" w:type="dxa"/>
          </w:tcPr>
          <w:p w14:paraId="5424FAAE"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8" w:type="dxa"/>
          </w:tcPr>
          <w:p w14:paraId="29B1B550" w14:textId="77777777" w:rsidR="00C13593" w:rsidRPr="00BB4065" w:rsidRDefault="00C13593" w:rsidP="001D52AE">
            <w:pPr>
              <w:pStyle w:val="ALTextNormal0"/>
              <w:rPr>
                <w:rFonts w:ascii="Tahoma" w:hAnsi="Tahoma" w:cs="Tahoma"/>
              </w:rPr>
            </w:pPr>
            <w:r w:rsidRPr="00BB4065">
              <w:rPr>
                <w:rFonts w:ascii="Tahoma" w:hAnsi="Tahoma" w:cs="Tahoma"/>
              </w:rPr>
              <w:t>Pranešimo būsena</w:t>
            </w:r>
            <w:r w:rsidRPr="00BB4065">
              <w:rPr>
                <w:rStyle w:val="CommentReference"/>
                <w:rFonts w:ascii="Tahoma" w:eastAsia="Times New Roman" w:hAnsi="Tahoma" w:cs="Tahoma"/>
                <w:sz w:val="22"/>
                <w:lang w:eastAsia="pl-PL"/>
              </w:rPr>
              <w:t xml:space="preserve">. </w:t>
            </w:r>
            <w:r w:rsidRPr="00BB4065">
              <w:rPr>
                <w:rFonts w:ascii="Tahoma" w:hAnsi="Tahoma" w:cs="Tahoma"/>
              </w:rPr>
              <w:t>Tikslus galimų reikšmių sąrašas bus suderintas vykdant ESKIS pakeitimų analizę.</w:t>
            </w:r>
          </w:p>
        </w:tc>
      </w:tr>
      <w:tr w:rsidR="00C13593" w:rsidRPr="00BB4065" w14:paraId="631F6647" w14:textId="77777777" w:rsidTr="001D52AE">
        <w:tc>
          <w:tcPr>
            <w:tcW w:w="1800" w:type="dxa"/>
          </w:tcPr>
          <w:p w14:paraId="1861614C" w14:textId="77777777" w:rsidR="00C13593" w:rsidRPr="00BB4065" w:rsidRDefault="00C13593" w:rsidP="001D52AE">
            <w:pPr>
              <w:pStyle w:val="ALTextNormal0"/>
              <w:rPr>
                <w:rFonts w:ascii="Tahoma" w:hAnsi="Tahoma" w:cs="Tahoma"/>
              </w:rPr>
            </w:pPr>
            <w:r w:rsidRPr="00BB4065">
              <w:rPr>
                <w:rFonts w:ascii="Tahoma" w:hAnsi="Tahoma" w:cs="Tahoma"/>
              </w:rPr>
              <w:t>viewUrl</w:t>
            </w:r>
          </w:p>
        </w:tc>
        <w:tc>
          <w:tcPr>
            <w:tcW w:w="1331" w:type="dxa"/>
          </w:tcPr>
          <w:p w14:paraId="6ADE647E"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8" w:type="dxa"/>
          </w:tcPr>
          <w:p w14:paraId="70C22557" w14:textId="77777777" w:rsidR="00C13593" w:rsidRPr="00BB4065" w:rsidRDefault="00C13593" w:rsidP="001D52AE">
            <w:pPr>
              <w:pStyle w:val="ALTextNormal0"/>
              <w:rPr>
                <w:rFonts w:ascii="Tahoma" w:hAnsi="Tahoma" w:cs="Tahoma"/>
              </w:rPr>
            </w:pPr>
            <w:r w:rsidRPr="00BB4065">
              <w:rPr>
                <w:rFonts w:ascii="Tahoma" w:hAnsi="Tahoma" w:cs="Tahoma"/>
              </w:rPr>
              <w:t xml:space="preserve">Pilna nuoroda į pranešimo peržiūros langą VMI IS (turi veikti per </w:t>
            </w:r>
            <w:r w:rsidRPr="00BB4065">
              <w:rPr>
                <w:rFonts w:ascii="Tahoma" w:hAnsi="Tahoma" w:cs="Tahoma"/>
              </w:rPr>
              <w:fldChar w:fldCharType="begin"/>
            </w:r>
            <w:r w:rsidRPr="00BB4065">
              <w:rPr>
                <w:rFonts w:ascii="Tahoma" w:hAnsi="Tahoma" w:cs="Tahoma"/>
              </w:rPr>
              <w:instrText xml:space="preserve"> REF _Ref24564200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3.3</w:t>
            </w:r>
            <w:r w:rsidRPr="00BB4065">
              <w:rPr>
                <w:rFonts w:ascii="Tahoma" w:hAnsi="Tahoma" w:cs="Tahoma"/>
              </w:rPr>
              <w:fldChar w:fldCharType="end"/>
            </w:r>
            <w:r w:rsidRPr="00BB4065">
              <w:rPr>
                <w:rFonts w:ascii="Tahoma" w:hAnsi="Tahoma" w:cs="Tahoma"/>
              </w:rPr>
              <w:t xml:space="preserve"> skyriuje aprašytą mechanizmą).</w:t>
            </w:r>
          </w:p>
        </w:tc>
      </w:tr>
      <w:tr w:rsidR="00C13593" w:rsidRPr="00BB4065" w14:paraId="4BF6A7CB" w14:textId="77777777" w:rsidTr="001D52AE">
        <w:tc>
          <w:tcPr>
            <w:tcW w:w="1800" w:type="dxa"/>
          </w:tcPr>
          <w:p w14:paraId="46A38C62" w14:textId="77777777" w:rsidR="00C13593" w:rsidRPr="00BB4065" w:rsidRDefault="00C13593" w:rsidP="001D52AE">
            <w:pPr>
              <w:pStyle w:val="ALTextNormal0"/>
              <w:rPr>
                <w:rFonts w:ascii="Tahoma" w:hAnsi="Tahoma" w:cs="Tahoma"/>
              </w:rPr>
            </w:pPr>
            <w:r w:rsidRPr="00BB4065">
              <w:rPr>
                <w:rFonts w:ascii="Tahoma" w:hAnsi="Tahoma" w:cs="Tahoma"/>
              </w:rPr>
              <w:t>notificationId</w:t>
            </w:r>
          </w:p>
        </w:tc>
        <w:tc>
          <w:tcPr>
            <w:tcW w:w="1331" w:type="dxa"/>
          </w:tcPr>
          <w:p w14:paraId="0B4D563C"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8" w:type="dxa"/>
          </w:tcPr>
          <w:p w14:paraId="30F1EBFA" w14:textId="77777777" w:rsidR="00C13593" w:rsidRPr="00BB4065" w:rsidRDefault="00C13593" w:rsidP="001D52AE">
            <w:pPr>
              <w:pStyle w:val="ALTextNormal0"/>
              <w:rPr>
                <w:rFonts w:ascii="Tahoma" w:hAnsi="Tahoma" w:cs="Tahoma"/>
              </w:rPr>
            </w:pPr>
            <w:r w:rsidRPr="00BB4065">
              <w:rPr>
                <w:rFonts w:ascii="Tahoma" w:hAnsi="Tahoma" w:cs="Tahoma"/>
              </w:rPr>
              <w:t>VMI pranešimo ID</w:t>
            </w:r>
          </w:p>
        </w:tc>
      </w:tr>
      <w:tr w:rsidR="00C13593" w:rsidRPr="00BB4065" w14:paraId="4F0E60ED" w14:textId="77777777" w:rsidTr="001D52AE">
        <w:tc>
          <w:tcPr>
            <w:tcW w:w="1800" w:type="dxa"/>
          </w:tcPr>
          <w:p w14:paraId="508FE5A5" w14:textId="77777777" w:rsidR="00C13593" w:rsidRPr="00BB4065" w:rsidRDefault="00C13593" w:rsidP="001D52AE">
            <w:pPr>
              <w:pStyle w:val="ALTextNormal0"/>
              <w:rPr>
                <w:rFonts w:ascii="Tahoma" w:hAnsi="Tahoma" w:cs="Tahoma"/>
              </w:rPr>
            </w:pPr>
            <w:r w:rsidRPr="00BB4065">
              <w:rPr>
                <w:rFonts w:ascii="Tahoma" w:hAnsi="Tahoma" w:cs="Tahoma"/>
              </w:rPr>
              <w:t>serviceId</w:t>
            </w:r>
          </w:p>
        </w:tc>
        <w:tc>
          <w:tcPr>
            <w:tcW w:w="1331" w:type="dxa"/>
          </w:tcPr>
          <w:p w14:paraId="3B69CF0C"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8" w:type="dxa"/>
          </w:tcPr>
          <w:p w14:paraId="6538CC9C" w14:textId="77777777" w:rsidR="00C13593" w:rsidRPr="00BB4065" w:rsidRDefault="00C13593" w:rsidP="001D52AE">
            <w:pPr>
              <w:pStyle w:val="ALTextNormal0"/>
              <w:rPr>
                <w:rFonts w:ascii="Tahoma" w:hAnsi="Tahoma" w:cs="Tahoma"/>
              </w:rPr>
            </w:pPr>
            <w:r w:rsidRPr="00BB4065">
              <w:rPr>
                <w:rFonts w:ascii="Tahoma" w:hAnsi="Tahoma" w:cs="Tahoma"/>
              </w:rPr>
              <w:t>Su pranešimu susijusios paslaugos ID</w:t>
            </w:r>
          </w:p>
        </w:tc>
      </w:tr>
      <w:tr w:rsidR="00C13593" w:rsidRPr="00BB4065" w14:paraId="630C9503" w14:textId="77777777" w:rsidTr="001D52AE">
        <w:tc>
          <w:tcPr>
            <w:tcW w:w="1800" w:type="dxa"/>
          </w:tcPr>
          <w:p w14:paraId="75A93F48" w14:textId="77777777" w:rsidR="00C13593" w:rsidRPr="00BB4065" w:rsidRDefault="00C13593" w:rsidP="001D52AE">
            <w:pPr>
              <w:pStyle w:val="ALTextNormal0"/>
              <w:rPr>
                <w:rFonts w:ascii="Tahoma" w:hAnsi="Tahoma" w:cs="Tahoma"/>
              </w:rPr>
            </w:pPr>
            <w:r w:rsidRPr="00BB4065">
              <w:rPr>
                <w:rFonts w:ascii="Tahoma" w:hAnsi="Tahoma" w:cs="Tahoma"/>
              </w:rPr>
              <w:t>serviceCode</w:t>
            </w:r>
          </w:p>
        </w:tc>
        <w:tc>
          <w:tcPr>
            <w:tcW w:w="1331" w:type="dxa"/>
          </w:tcPr>
          <w:p w14:paraId="78EDAF87"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8" w:type="dxa"/>
          </w:tcPr>
          <w:p w14:paraId="5173D058" w14:textId="77777777" w:rsidR="00C13593" w:rsidRPr="00BB4065" w:rsidRDefault="00C13593" w:rsidP="001D52AE">
            <w:pPr>
              <w:pStyle w:val="ALTextNormal0"/>
              <w:rPr>
                <w:rFonts w:ascii="Tahoma" w:hAnsi="Tahoma" w:cs="Tahoma"/>
              </w:rPr>
            </w:pPr>
            <w:r w:rsidRPr="00BB4065">
              <w:rPr>
                <w:rFonts w:ascii="Tahoma" w:hAnsi="Tahoma" w:cs="Tahoma"/>
              </w:rPr>
              <w:t>Su pranešimu susijusios paslaugos kodas (pagal ESKIS paslaugų tipų  klasifikavimą)</w:t>
            </w:r>
          </w:p>
        </w:tc>
      </w:tr>
      <w:tr w:rsidR="00C13593" w:rsidRPr="00BB4065" w14:paraId="70AD31F2" w14:textId="77777777" w:rsidTr="001D52AE">
        <w:tc>
          <w:tcPr>
            <w:tcW w:w="1800" w:type="dxa"/>
          </w:tcPr>
          <w:p w14:paraId="74BD7425" w14:textId="77777777" w:rsidR="00C13593" w:rsidRPr="00BB4065" w:rsidRDefault="00C13593" w:rsidP="001D52AE">
            <w:pPr>
              <w:pStyle w:val="ALTextNormal0"/>
              <w:rPr>
                <w:rFonts w:ascii="Tahoma" w:hAnsi="Tahoma" w:cs="Tahoma"/>
              </w:rPr>
            </w:pPr>
            <w:r w:rsidRPr="00BB4065">
              <w:rPr>
                <w:rFonts w:ascii="Tahoma" w:hAnsi="Tahoma" w:cs="Tahoma"/>
              </w:rPr>
              <w:t>serviceTitle</w:t>
            </w:r>
          </w:p>
        </w:tc>
        <w:tc>
          <w:tcPr>
            <w:tcW w:w="1331" w:type="dxa"/>
          </w:tcPr>
          <w:p w14:paraId="231DAA67"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508" w:type="dxa"/>
          </w:tcPr>
          <w:p w14:paraId="441EE7BE" w14:textId="77777777" w:rsidR="00C13593" w:rsidRPr="00BB4065" w:rsidRDefault="00C13593" w:rsidP="001D52AE">
            <w:pPr>
              <w:pStyle w:val="ALTextNormal0"/>
              <w:rPr>
                <w:rFonts w:ascii="Tahoma" w:hAnsi="Tahoma" w:cs="Tahoma"/>
              </w:rPr>
            </w:pPr>
            <w:r w:rsidRPr="00BB4065">
              <w:rPr>
                <w:rFonts w:ascii="Tahoma" w:hAnsi="Tahoma" w:cs="Tahoma"/>
              </w:rPr>
              <w:t>Su pranešimu susijusios paslaugos pavadinimas</w:t>
            </w:r>
          </w:p>
        </w:tc>
      </w:tr>
    </w:tbl>
    <w:p w14:paraId="3F620D85" w14:textId="77777777" w:rsidR="00C13593" w:rsidRPr="00BB4065" w:rsidRDefault="00C13593" w:rsidP="00C13593">
      <w:pPr>
        <w:pStyle w:val="ALTextNormal0"/>
        <w:rPr>
          <w:rFonts w:ascii="Tahoma" w:hAnsi="Tahoma" w:cs="Tahoma"/>
        </w:rPr>
      </w:pPr>
    </w:p>
    <w:p w14:paraId="2FAD83DB" w14:textId="77777777" w:rsidR="00C13593" w:rsidRPr="00BB4065" w:rsidRDefault="00C13593" w:rsidP="00C13593">
      <w:pPr>
        <w:pStyle w:val="ALTextNormal0"/>
        <w:rPr>
          <w:rFonts w:ascii="Tahoma" w:hAnsi="Tahoma" w:cs="Tahoma"/>
        </w:rPr>
      </w:pPr>
      <w:r w:rsidRPr="00BB4065">
        <w:rPr>
          <w:rFonts w:ascii="Tahoma" w:hAnsi="Tahoma" w:cs="Tahoma"/>
        </w:rPr>
        <w:t>Pateikiamas sąrašas turi būti surūšiuotas pagal pranešimo pateikimo datą, mažėjimo tvarka. Rūšiavimas turi būti atliktas prieš ribojant rezultatų aibę.</w:t>
      </w:r>
    </w:p>
    <w:p w14:paraId="2EA8288C" w14:textId="77777777" w:rsidR="00C13593" w:rsidRPr="00BB4065" w:rsidRDefault="00C13593" w:rsidP="00C13593">
      <w:pPr>
        <w:pStyle w:val="Heading1"/>
        <w:rPr>
          <w:rFonts w:ascii="Tahoma" w:hAnsi="Tahoma" w:cs="Tahoma"/>
          <w:sz w:val="22"/>
          <w:szCs w:val="22"/>
        </w:rPr>
      </w:pPr>
      <w:bookmarkStart w:id="66" w:name="_Ref24566969"/>
      <w:bookmarkStart w:id="67" w:name="_Toc40176057"/>
      <w:bookmarkStart w:id="68" w:name="_Toc44439656"/>
      <w:r w:rsidRPr="00BB4065">
        <w:rPr>
          <w:rFonts w:ascii="Tahoma" w:hAnsi="Tahoma" w:cs="Tahoma"/>
          <w:sz w:val="22"/>
          <w:szCs w:val="22"/>
        </w:rPr>
        <w:t>VMI pateiktų užduočių sąrašo gavimo sąsaja</w:t>
      </w:r>
      <w:bookmarkEnd w:id="66"/>
      <w:bookmarkEnd w:id="67"/>
      <w:bookmarkEnd w:id="68"/>
    </w:p>
    <w:p w14:paraId="04286159" w14:textId="77777777" w:rsidR="00C13593" w:rsidRPr="00BB4065" w:rsidRDefault="00C13593" w:rsidP="00C13593">
      <w:pPr>
        <w:pStyle w:val="ALTextNormal0"/>
        <w:rPr>
          <w:rFonts w:ascii="Tahoma" w:hAnsi="Tahoma" w:cs="Tahoma"/>
        </w:rPr>
      </w:pPr>
      <w:r w:rsidRPr="00BB4065">
        <w:rPr>
          <w:rFonts w:ascii="Tahoma" w:hAnsi="Tahoma" w:cs="Tahoma"/>
        </w:rPr>
        <w:t>Sąsaja pagal pateiktus MM duomenis grąžina iš VMI gautų užduočių sąrašą.</w:t>
      </w:r>
    </w:p>
    <w:p w14:paraId="1C2B48AF" w14:textId="77777777" w:rsidR="00C13593" w:rsidRPr="00BB4065" w:rsidRDefault="00C13593" w:rsidP="00C13593">
      <w:pPr>
        <w:pStyle w:val="ALTextNormal0"/>
        <w:rPr>
          <w:rFonts w:ascii="Tahoma" w:hAnsi="Tahoma" w:cs="Tahoma"/>
        </w:rPr>
      </w:pPr>
      <w:r w:rsidRPr="00BB4065">
        <w:rPr>
          <w:rFonts w:ascii="Tahoma" w:hAnsi="Tahoma" w:cs="Tahoma"/>
        </w:rPr>
        <w:t>Užklausos parametrai:</w:t>
      </w:r>
    </w:p>
    <w:tbl>
      <w:tblPr>
        <w:tblStyle w:val="ALTablebase"/>
        <w:tblW w:w="9639" w:type="dxa"/>
        <w:tblLook w:val="04A0" w:firstRow="1" w:lastRow="0" w:firstColumn="1" w:lastColumn="0" w:noHBand="0" w:noVBand="1"/>
      </w:tblPr>
      <w:tblGrid>
        <w:gridCol w:w="1619"/>
        <w:gridCol w:w="1429"/>
        <w:gridCol w:w="6591"/>
      </w:tblGrid>
      <w:tr w:rsidR="00C13593" w:rsidRPr="00BB4065" w14:paraId="583B6EEB" w14:textId="77777777" w:rsidTr="001D52AE">
        <w:trPr>
          <w:cnfStyle w:val="100000000000" w:firstRow="1" w:lastRow="0" w:firstColumn="0" w:lastColumn="0" w:oddVBand="0" w:evenVBand="0" w:oddHBand="0" w:evenHBand="0" w:firstRowFirstColumn="0" w:firstRowLastColumn="0" w:lastRowFirstColumn="0" w:lastRowLastColumn="0"/>
        </w:trPr>
        <w:tc>
          <w:tcPr>
            <w:tcW w:w="1597" w:type="dxa"/>
          </w:tcPr>
          <w:p w14:paraId="439021A3"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0B674FAC"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711" w:type="dxa"/>
          </w:tcPr>
          <w:p w14:paraId="15682AB7"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3910254C" w14:textId="77777777" w:rsidTr="001D52AE">
        <w:tc>
          <w:tcPr>
            <w:tcW w:w="1597" w:type="dxa"/>
          </w:tcPr>
          <w:p w14:paraId="7B1B0F4D"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331" w:type="dxa"/>
          </w:tcPr>
          <w:p w14:paraId="5826E652"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711" w:type="dxa"/>
          </w:tcPr>
          <w:p w14:paraId="675EC09D"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w:t>
            </w:r>
          </w:p>
        </w:tc>
      </w:tr>
      <w:tr w:rsidR="00C13593" w:rsidRPr="00BB4065" w14:paraId="46CAE858" w14:textId="77777777" w:rsidTr="001D52AE">
        <w:tc>
          <w:tcPr>
            <w:tcW w:w="1597" w:type="dxa"/>
          </w:tcPr>
          <w:p w14:paraId="3B739B6B"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331" w:type="dxa"/>
          </w:tcPr>
          <w:p w14:paraId="5D1E244C"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711" w:type="dxa"/>
          </w:tcPr>
          <w:p w14:paraId="68635BF0" w14:textId="77777777" w:rsidR="00C13593" w:rsidRPr="00BB4065" w:rsidRDefault="00C13593" w:rsidP="001D52AE">
            <w:pPr>
              <w:pStyle w:val="ALTextNormal0"/>
              <w:rPr>
                <w:rFonts w:ascii="Tahoma" w:hAnsi="Tahoma" w:cs="Tahoma"/>
              </w:rPr>
            </w:pPr>
            <w:r w:rsidRPr="00BB4065">
              <w:rPr>
                <w:rFonts w:ascii="Tahoma" w:hAnsi="Tahoma" w:cs="Tahoma"/>
              </w:rPr>
              <w:t xml:space="preserve">Asmens, kurio duomenų prašoma, kodas (MM kodas). Jei atstovavimo nėra (prašoma savo duomenų), tai </w:t>
            </w:r>
            <w:r w:rsidRPr="00BB4065">
              <w:rPr>
                <w:rFonts w:ascii="Tahoma" w:hAnsi="Tahoma" w:cs="Tahoma"/>
                <w:i/>
              </w:rPr>
              <w:t xml:space="preserve">personCode </w:t>
            </w:r>
            <w:r w:rsidRPr="00BB4065">
              <w:rPr>
                <w:rFonts w:ascii="Tahoma" w:hAnsi="Tahoma" w:cs="Tahoma"/>
              </w:rPr>
              <w:t xml:space="preserve">ir </w:t>
            </w:r>
            <w:r w:rsidRPr="00BB4065">
              <w:rPr>
                <w:rFonts w:ascii="Tahoma" w:hAnsi="Tahoma" w:cs="Tahoma"/>
                <w:i/>
              </w:rPr>
              <w:t>actingFor</w:t>
            </w:r>
            <w:r w:rsidRPr="00BB4065">
              <w:rPr>
                <w:rFonts w:ascii="Tahoma" w:hAnsi="Tahoma" w:cs="Tahoma"/>
              </w:rPr>
              <w:t xml:space="preserve"> reikšmės sutampa.</w:t>
            </w:r>
          </w:p>
        </w:tc>
      </w:tr>
      <w:tr w:rsidR="00C13593" w:rsidRPr="00BB4065" w14:paraId="18356760" w14:textId="77777777" w:rsidTr="001D52AE">
        <w:tc>
          <w:tcPr>
            <w:tcW w:w="1597" w:type="dxa"/>
          </w:tcPr>
          <w:p w14:paraId="71404FDB" w14:textId="77777777" w:rsidR="00C13593" w:rsidRPr="00BB4065" w:rsidRDefault="00C13593" w:rsidP="001D52AE">
            <w:pPr>
              <w:pStyle w:val="ALTextNormal0"/>
              <w:rPr>
                <w:rFonts w:ascii="Tahoma" w:hAnsi="Tahoma" w:cs="Tahoma"/>
              </w:rPr>
            </w:pPr>
            <w:r w:rsidRPr="00BB4065">
              <w:rPr>
                <w:rFonts w:ascii="Tahoma" w:hAnsi="Tahoma" w:cs="Tahoma"/>
              </w:rPr>
              <w:t>dateFrom</w:t>
            </w:r>
          </w:p>
        </w:tc>
        <w:tc>
          <w:tcPr>
            <w:tcW w:w="1331" w:type="dxa"/>
          </w:tcPr>
          <w:p w14:paraId="4B44873C"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711" w:type="dxa"/>
          </w:tcPr>
          <w:p w14:paraId="1F04DA3F" w14:textId="77777777" w:rsidR="00C13593" w:rsidRPr="00BB4065" w:rsidRDefault="00C13593" w:rsidP="001D52AE">
            <w:pPr>
              <w:pStyle w:val="ALTextNormal0"/>
              <w:rPr>
                <w:rFonts w:ascii="Tahoma" w:hAnsi="Tahoma" w:cs="Tahoma"/>
              </w:rPr>
            </w:pPr>
            <w:r w:rsidRPr="00BB4065">
              <w:rPr>
                <w:rFonts w:ascii="Tahoma" w:hAnsi="Tahoma" w:cs="Tahoma"/>
              </w:rPr>
              <w:t>Filtravimo kriterijus: pateikimo data nuo – gražinti pateiktus ne anksčiau nei nurodyta data</w:t>
            </w:r>
          </w:p>
        </w:tc>
      </w:tr>
      <w:tr w:rsidR="00C13593" w:rsidRPr="00BB4065" w14:paraId="6C5E3462" w14:textId="77777777" w:rsidTr="001D52AE">
        <w:tc>
          <w:tcPr>
            <w:tcW w:w="1597" w:type="dxa"/>
          </w:tcPr>
          <w:p w14:paraId="53CB8219" w14:textId="77777777" w:rsidR="00C13593" w:rsidRPr="00BB4065" w:rsidRDefault="00C13593" w:rsidP="001D52AE">
            <w:pPr>
              <w:pStyle w:val="ALTextNormal0"/>
              <w:rPr>
                <w:rFonts w:ascii="Tahoma" w:hAnsi="Tahoma" w:cs="Tahoma"/>
              </w:rPr>
            </w:pPr>
            <w:r w:rsidRPr="00BB4065">
              <w:rPr>
                <w:rFonts w:ascii="Tahoma" w:hAnsi="Tahoma" w:cs="Tahoma"/>
              </w:rPr>
              <w:t>dateTo</w:t>
            </w:r>
          </w:p>
        </w:tc>
        <w:tc>
          <w:tcPr>
            <w:tcW w:w="1331" w:type="dxa"/>
          </w:tcPr>
          <w:p w14:paraId="414AEA13"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711" w:type="dxa"/>
          </w:tcPr>
          <w:p w14:paraId="7202B171" w14:textId="77777777" w:rsidR="00C13593" w:rsidRPr="00BB4065" w:rsidRDefault="00C13593" w:rsidP="001D52AE">
            <w:pPr>
              <w:pStyle w:val="ALTextNormal0"/>
              <w:rPr>
                <w:rFonts w:ascii="Tahoma" w:hAnsi="Tahoma" w:cs="Tahoma"/>
              </w:rPr>
            </w:pPr>
            <w:r w:rsidRPr="00BB4065">
              <w:rPr>
                <w:rFonts w:ascii="Tahoma" w:hAnsi="Tahoma" w:cs="Tahoma"/>
              </w:rPr>
              <w:t>Filtravimo kriterijus: pateikimo data iki – gražinti pateiktus ne vėliau nei nurodyta data</w:t>
            </w:r>
          </w:p>
        </w:tc>
      </w:tr>
      <w:tr w:rsidR="00C13593" w:rsidRPr="00BB4065" w14:paraId="010B3B44" w14:textId="77777777" w:rsidTr="001D52AE">
        <w:tc>
          <w:tcPr>
            <w:tcW w:w="1597" w:type="dxa"/>
          </w:tcPr>
          <w:p w14:paraId="750C8903" w14:textId="77777777" w:rsidR="00C13593" w:rsidRPr="00BB4065" w:rsidRDefault="00C13593" w:rsidP="001D52AE">
            <w:pPr>
              <w:pStyle w:val="ALTextNormal0"/>
              <w:rPr>
                <w:rFonts w:ascii="Tahoma" w:hAnsi="Tahoma" w:cs="Tahoma"/>
              </w:rPr>
            </w:pPr>
            <w:r w:rsidRPr="00BB4065">
              <w:rPr>
                <w:rFonts w:ascii="Tahoma" w:hAnsi="Tahoma" w:cs="Tahoma"/>
              </w:rPr>
              <w:t>serviceCode</w:t>
            </w:r>
          </w:p>
        </w:tc>
        <w:tc>
          <w:tcPr>
            <w:tcW w:w="1331" w:type="dxa"/>
          </w:tcPr>
          <w:p w14:paraId="7CF12A34" w14:textId="77777777" w:rsidR="00C13593" w:rsidRPr="00BB4065" w:rsidRDefault="00C13593" w:rsidP="001D52AE">
            <w:pPr>
              <w:pStyle w:val="ALTextNormal0"/>
              <w:rPr>
                <w:rFonts w:ascii="Tahoma" w:hAnsi="Tahoma" w:cs="Tahoma"/>
              </w:rPr>
            </w:pPr>
            <w:r w:rsidRPr="00BB4065">
              <w:rPr>
                <w:rFonts w:ascii="Tahoma" w:hAnsi="Tahoma" w:cs="Tahoma"/>
              </w:rPr>
              <w:t>Tekstas (privalomas, keletas reikšmių)</w:t>
            </w:r>
          </w:p>
        </w:tc>
        <w:tc>
          <w:tcPr>
            <w:tcW w:w="6711" w:type="dxa"/>
          </w:tcPr>
          <w:p w14:paraId="4AECFF4E" w14:textId="77777777" w:rsidR="00C13593" w:rsidRPr="00BB4065" w:rsidRDefault="00C13593" w:rsidP="001D52AE">
            <w:pPr>
              <w:pStyle w:val="ALTextNormal0"/>
              <w:rPr>
                <w:rFonts w:ascii="Tahoma" w:hAnsi="Tahoma" w:cs="Tahoma"/>
              </w:rPr>
            </w:pPr>
            <w:r w:rsidRPr="00BB4065">
              <w:rPr>
                <w:rFonts w:ascii="Tahoma" w:hAnsi="Tahoma" w:cs="Tahoma"/>
              </w:rPr>
              <w:t>Susijusios paslaugos tipas</w:t>
            </w:r>
          </w:p>
        </w:tc>
      </w:tr>
      <w:tr w:rsidR="00C13593" w:rsidRPr="00BB4065" w14:paraId="4D98B0FE" w14:textId="77777777" w:rsidTr="001D52AE">
        <w:tc>
          <w:tcPr>
            <w:tcW w:w="1597" w:type="dxa"/>
          </w:tcPr>
          <w:p w14:paraId="26ED50B5" w14:textId="77777777" w:rsidR="00C13593" w:rsidRPr="00BB4065" w:rsidRDefault="00C13593" w:rsidP="001D52AE">
            <w:pPr>
              <w:pStyle w:val="ALTextNormal0"/>
              <w:rPr>
                <w:rFonts w:ascii="Tahoma" w:hAnsi="Tahoma" w:cs="Tahoma"/>
              </w:rPr>
            </w:pPr>
            <w:r w:rsidRPr="00BB4065">
              <w:rPr>
                <w:rFonts w:ascii="Tahoma" w:hAnsi="Tahoma" w:cs="Tahoma"/>
              </w:rPr>
              <w:t>jobType</w:t>
            </w:r>
          </w:p>
        </w:tc>
        <w:tc>
          <w:tcPr>
            <w:tcW w:w="1331" w:type="dxa"/>
          </w:tcPr>
          <w:p w14:paraId="793E01A6" w14:textId="77777777" w:rsidR="00C13593" w:rsidRPr="00BB4065" w:rsidRDefault="00C13593" w:rsidP="001D52AE">
            <w:pPr>
              <w:pStyle w:val="ALTextNormal0"/>
              <w:rPr>
                <w:rFonts w:ascii="Tahoma" w:hAnsi="Tahoma" w:cs="Tahoma"/>
              </w:rPr>
            </w:pPr>
            <w:r w:rsidRPr="00BB4065">
              <w:rPr>
                <w:rFonts w:ascii="Tahoma" w:hAnsi="Tahoma" w:cs="Tahoma"/>
              </w:rPr>
              <w:t>Tekstas ( keletas reikšmių)</w:t>
            </w:r>
          </w:p>
        </w:tc>
        <w:tc>
          <w:tcPr>
            <w:tcW w:w="6711" w:type="dxa"/>
          </w:tcPr>
          <w:p w14:paraId="5AD23719" w14:textId="77777777" w:rsidR="00C13593" w:rsidRPr="00BB4065" w:rsidRDefault="00C13593" w:rsidP="001D52AE">
            <w:pPr>
              <w:pStyle w:val="ALTextNormal0"/>
              <w:rPr>
                <w:rFonts w:ascii="Tahoma" w:hAnsi="Tahoma" w:cs="Tahoma"/>
              </w:rPr>
            </w:pPr>
            <w:r w:rsidRPr="00BB4065">
              <w:rPr>
                <w:rFonts w:ascii="Tahoma" w:hAnsi="Tahoma" w:cs="Tahoma"/>
              </w:rPr>
              <w:t>Užduočių, kurias grąžinti, tipai. Galimos keletas reikšmių, bent viena reikšmė yra privaloma. Tikslus galimų reikšmių sąrašas bus suderintas vykdant ESKIS pakeitimų analizę.</w:t>
            </w:r>
          </w:p>
        </w:tc>
      </w:tr>
      <w:tr w:rsidR="00C13593" w:rsidRPr="00BB4065" w14:paraId="7CB25168" w14:textId="77777777" w:rsidTr="001D52AE">
        <w:tc>
          <w:tcPr>
            <w:tcW w:w="1597" w:type="dxa"/>
          </w:tcPr>
          <w:p w14:paraId="75CAE43A" w14:textId="77777777" w:rsidR="00C13593" w:rsidRPr="00BB4065" w:rsidRDefault="00C13593" w:rsidP="001D52AE">
            <w:pPr>
              <w:pStyle w:val="ALTextNormal0"/>
              <w:rPr>
                <w:rFonts w:ascii="Tahoma" w:hAnsi="Tahoma" w:cs="Tahoma"/>
              </w:rPr>
            </w:pPr>
            <w:r w:rsidRPr="00BB4065">
              <w:rPr>
                <w:rFonts w:ascii="Tahoma" w:hAnsi="Tahoma" w:cs="Tahoma"/>
              </w:rPr>
              <w:t>jobStatus</w:t>
            </w:r>
          </w:p>
        </w:tc>
        <w:tc>
          <w:tcPr>
            <w:tcW w:w="1331" w:type="dxa"/>
          </w:tcPr>
          <w:p w14:paraId="03A26AC1" w14:textId="77777777" w:rsidR="00C13593" w:rsidRPr="00BB4065" w:rsidRDefault="00C13593" w:rsidP="001D52AE">
            <w:pPr>
              <w:pStyle w:val="ALTextNormal0"/>
              <w:rPr>
                <w:rFonts w:ascii="Tahoma" w:hAnsi="Tahoma" w:cs="Tahoma"/>
              </w:rPr>
            </w:pPr>
            <w:r w:rsidRPr="00BB4065">
              <w:rPr>
                <w:rFonts w:ascii="Tahoma" w:hAnsi="Tahoma" w:cs="Tahoma"/>
              </w:rPr>
              <w:t>Tekstas (keletas reikšmių)</w:t>
            </w:r>
          </w:p>
        </w:tc>
        <w:tc>
          <w:tcPr>
            <w:tcW w:w="6711" w:type="dxa"/>
          </w:tcPr>
          <w:p w14:paraId="08E60DF6" w14:textId="77777777" w:rsidR="00C13593" w:rsidRPr="00BB4065" w:rsidRDefault="00C13593" w:rsidP="001D52AE">
            <w:pPr>
              <w:pStyle w:val="ALTextNormal0"/>
              <w:rPr>
                <w:rFonts w:ascii="Tahoma" w:hAnsi="Tahoma" w:cs="Tahoma"/>
              </w:rPr>
            </w:pPr>
            <w:r w:rsidRPr="00BB4065">
              <w:rPr>
                <w:rFonts w:ascii="Tahoma" w:hAnsi="Tahoma" w:cs="Tahoma"/>
              </w:rPr>
              <w:t>Filtravimo kriterijus: būsena – kokių būsenų įrašus grąžinti. Tikslus galimų reikšmių sąrašas bus suderintas vykdant ESKIS pakeitimų analizę.</w:t>
            </w:r>
          </w:p>
        </w:tc>
      </w:tr>
      <w:tr w:rsidR="00C13593" w:rsidRPr="00BB4065" w14:paraId="1C53E234" w14:textId="77777777" w:rsidTr="001D52AE">
        <w:tc>
          <w:tcPr>
            <w:tcW w:w="1597" w:type="dxa"/>
          </w:tcPr>
          <w:p w14:paraId="5FEA0814" w14:textId="77777777" w:rsidR="00C13593" w:rsidRPr="00BB4065" w:rsidRDefault="00C13593" w:rsidP="001D52AE">
            <w:pPr>
              <w:pStyle w:val="ALTextNormal0"/>
              <w:rPr>
                <w:rFonts w:ascii="Tahoma" w:hAnsi="Tahoma" w:cs="Tahoma"/>
              </w:rPr>
            </w:pPr>
            <w:r w:rsidRPr="00BB4065">
              <w:rPr>
                <w:rFonts w:ascii="Tahoma" w:hAnsi="Tahoma" w:cs="Tahoma"/>
              </w:rPr>
              <w:t>limit</w:t>
            </w:r>
          </w:p>
        </w:tc>
        <w:tc>
          <w:tcPr>
            <w:tcW w:w="1331" w:type="dxa"/>
          </w:tcPr>
          <w:p w14:paraId="3044C680" w14:textId="77777777" w:rsidR="00C13593" w:rsidRPr="00BB4065" w:rsidRDefault="00C13593" w:rsidP="001D52AE">
            <w:pPr>
              <w:pStyle w:val="ALTextNormal0"/>
              <w:rPr>
                <w:rFonts w:ascii="Tahoma" w:hAnsi="Tahoma" w:cs="Tahoma"/>
              </w:rPr>
            </w:pPr>
            <w:r w:rsidRPr="00BB4065">
              <w:rPr>
                <w:rFonts w:ascii="Tahoma" w:hAnsi="Tahoma" w:cs="Tahoma"/>
              </w:rPr>
              <w:t>Sveikas skaičius</w:t>
            </w:r>
          </w:p>
        </w:tc>
        <w:tc>
          <w:tcPr>
            <w:tcW w:w="6711" w:type="dxa"/>
          </w:tcPr>
          <w:p w14:paraId="597FF12B" w14:textId="77777777" w:rsidR="00C13593" w:rsidRPr="00BB4065" w:rsidRDefault="00C13593" w:rsidP="001D52AE">
            <w:pPr>
              <w:pStyle w:val="ALTextNormal0"/>
              <w:rPr>
                <w:rFonts w:ascii="Tahoma" w:hAnsi="Tahoma" w:cs="Tahoma"/>
              </w:rPr>
            </w:pPr>
            <w:r w:rsidRPr="00BB4065">
              <w:rPr>
                <w:rFonts w:ascii="Tahoma" w:hAnsi="Tahoma" w:cs="Tahoma"/>
              </w:rPr>
              <w:t>Kiek įrašų grąžinti. Jei nurodyta, rezultatų aibę riboti iki nurodyto skaičiaus.</w:t>
            </w:r>
          </w:p>
        </w:tc>
      </w:tr>
    </w:tbl>
    <w:p w14:paraId="5919A7BA" w14:textId="77777777" w:rsidR="00C13593" w:rsidRPr="00BB4065" w:rsidRDefault="00C13593" w:rsidP="00C13593">
      <w:pPr>
        <w:pStyle w:val="ALTextNormal0"/>
        <w:rPr>
          <w:rFonts w:ascii="Tahoma" w:hAnsi="Tahoma" w:cs="Tahoma"/>
        </w:rPr>
      </w:pPr>
    </w:p>
    <w:p w14:paraId="4844654F" w14:textId="77777777" w:rsidR="00C13593" w:rsidRPr="00BB4065" w:rsidRDefault="00C13593" w:rsidP="00C13593">
      <w:pPr>
        <w:pStyle w:val="ALTextNormal0"/>
        <w:rPr>
          <w:rFonts w:ascii="Tahoma" w:hAnsi="Tahoma" w:cs="Tahoma"/>
        </w:rPr>
      </w:pPr>
      <w:r w:rsidRPr="00BB4065">
        <w:rPr>
          <w:rFonts w:ascii="Tahoma" w:hAnsi="Tahoma" w:cs="Tahoma"/>
        </w:rPr>
        <w:t>Užklausos rezultatas – sąrašas gautų užduočių. Vienos užduoties duomenų modelis:</w:t>
      </w:r>
    </w:p>
    <w:tbl>
      <w:tblPr>
        <w:tblStyle w:val="ALTablebase"/>
        <w:tblW w:w="9639" w:type="dxa"/>
        <w:tblLook w:val="04A0" w:firstRow="1" w:lastRow="0" w:firstColumn="1" w:lastColumn="0" w:noHBand="0" w:noVBand="1"/>
      </w:tblPr>
      <w:tblGrid>
        <w:gridCol w:w="1619"/>
        <w:gridCol w:w="1429"/>
        <w:gridCol w:w="6591"/>
      </w:tblGrid>
      <w:tr w:rsidR="00C13593" w:rsidRPr="00BB4065" w14:paraId="0DBAB6DB" w14:textId="77777777" w:rsidTr="001D52AE">
        <w:trPr>
          <w:cnfStyle w:val="100000000000" w:firstRow="1" w:lastRow="0" w:firstColumn="0" w:lastColumn="0" w:oddVBand="0" w:evenVBand="0" w:oddHBand="0" w:evenHBand="0" w:firstRowFirstColumn="0" w:firstRowLastColumn="0" w:lastRowFirstColumn="0" w:lastRowLastColumn="0"/>
        </w:trPr>
        <w:tc>
          <w:tcPr>
            <w:tcW w:w="1374" w:type="dxa"/>
          </w:tcPr>
          <w:p w14:paraId="02EF6045"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344CDF01"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934" w:type="dxa"/>
          </w:tcPr>
          <w:p w14:paraId="0413FC17"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4C848E51" w14:textId="77777777" w:rsidTr="001D52AE">
        <w:tc>
          <w:tcPr>
            <w:tcW w:w="1374" w:type="dxa"/>
          </w:tcPr>
          <w:p w14:paraId="4F05A163"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331" w:type="dxa"/>
          </w:tcPr>
          <w:p w14:paraId="260D24CA"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61491A58"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 Grąžinama ta pati reikšmė, kuri buvo perduota užklausoje.</w:t>
            </w:r>
          </w:p>
        </w:tc>
      </w:tr>
      <w:tr w:rsidR="00C13593" w:rsidRPr="00BB4065" w14:paraId="14DD77D7" w14:textId="77777777" w:rsidTr="001D52AE">
        <w:tc>
          <w:tcPr>
            <w:tcW w:w="1374" w:type="dxa"/>
          </w:tcPr>
          <w:p w14:paraId="145485EE"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331" w:type="dxa"/>
          </w:tcPr>
          <w:p w14:paraId="09A2C066"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43BBC0BA" w14:textId="77777777" w:rsidR="00C13593" w:rsidRPr="00BB4065" w:rsidRDefault="00C13593" w:rsidP="001D52AE">
            <w:pPr>
              <w:pStyle w:val="ALTextNormal0"/>
              <w:rPr>
                <w:rFonts w:ascii="Tahoma" w:hAnsi="Tahoma" w:cs="Tahoma"/>
              </w:rPr>
            </w:pPr>
            <w:r w:rsidRPr="00BB4065">
              <w:rPr>
                <w:rFonts w:ascii="Tahoma" w:hAnsi="Tahoma" w:cs="Tahoma"/>
              </w:rPr>
              <w:t>Asmens, kurio duomenų prašoma, kodas (MM kodas). Grąžinama ta pati reikšmė, kuri buvo perduota užklausoje.</w:t>
            </w:r>
          </w:p>
        </w:tc>
      </w:tr>
      <w:tr w:rsidR="00C13593" w:rsidRPr="00BB4065" w14:paraId="736C01AB" w14:textId="77777777" w:rsidTr="001D52AE">
        <w:tc>
          <w:tcPr>
            <w:tcW w:w="1374" w:type="dxa"/>
          </w:tcPr>
          <w:p w14:paraId="0F4B2589" w14:textId="77777777" w:rsidR="00C13593" w:rsidRPr="00BB4065" w:rsidRDefault="00C13593" w:rsidP="001D52AE">
            <w:pPr>
              <w:pStyle w:val="ALTextNormal0"/>
              <w:rPr>
                <w:rFonts w:ascii="Tahoma" w:hAnsi="Tahoma" w:cs="Tahoma"/>
              </w:rPr>
            </w:pPr>
            <w:r w:rsidRPr="00BB4065">
              <w:rPr>
                <w:rFonts w:ascii="Tahoma" w:hAnsi="Tahoma" w:cs="Tahoma"/>
              </w:rPr>
              <w:t>jobType</w:t>
            </w:r>
          </w:p>
        </w:tc>
        <w:tc>
          <w:tcPr>
            <w:tcW w:w="1331" w:type="dxa"/>
          </w:tcPr>
          <w:p w14:paraId="50EBB59C"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7DA30E64" w14:textId="77777777" w:rsidR="00C13593" w:rsidRPr="00BB4065" w:rsidRDefault="00C13593" w:rsidP="001D52AE">
            <w:pPr>
              <w:pStyle w:val="ALTextNormal0"/>
              <w:rPr>
                <w:rFonts w:ascii="Tahoma" w:hAnsi="Tahoma" w:cs="Tahoma"/>
              </w:rPr>
            </w:pPr>
            <w:r w:rsidRPr="00BB4065">
              <w:rPr>
                <w:rFonts w:ascii="Tahoma" w:hAnsi="Tahoma" w:cs="Tahoma"/>
              </w:rPr>
              <w:t>Užduoties veiksmo tipas</w:t>
            </w:r>
          </w:p>
        </w:tc>
      </w:tr>
      <w:tr w:rsidR="00C13593" w:rsidRPr="00BB4065" w14:paraId="4D85E800" w14:textId="77777777" w:rsidTr="001D52AE">
        <w:tc>
          <w:tcPr>
            <w:tcW w:w="1374" w:type="dxa"/>
          </w:tcPr>
          <w:p w14:paraId="1188FA54" w14:textId="77777777" w:rsidR="00C13593" w:rsidRPr="00BB4065" w:rsidRDefault="00C13593" w:rsidP="001D52AE">
            <w:pPr>
              <w:pStyle w:val="ALTextNormal0"/>
              <w:rPr>
                <w:rFonts w:ascii="Tahoma" w:hAnsi="Tahoma" w:cs="Tahoma"/>
              </w:rPr>
            </w:pPr>
            <w:r w:rsidRPr="00BB4065">
              <w:rPr>
                <w:rFonts w:ascii="Tahoma" w:hAnsi="Tahoma" w:cs="Tahoma"/>
              </w:rPr>
              <w:t>jobTitle</w:t>
            </w:r>
          </w:p>
        </w:tc>
        <w:tc>
          <w:tcPr>
            <w:tcW w:w="1331" w:type="dxa"/>
          </w:tcPr>
          <w:p w14:paraId="4EF83012"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22590E4A" w14:textId="77777777" w:rsidR="00C13593" w:rsidRPr="00BB4065" w:rsidRDefault="00C13593" w:rsidP="001D52AE">
            <w:pPr>
              <w:pStyle w:val="ALTextNormal0"/>
              <w:rPr>
                <w:rFonts w:ascii="Tahoma" w:hAnsi="Tahoma" w:cs="Tahoma"/>
              </w:rPr>
            </w:pPr>
            <w:r w:rsidRPr="00BB4065">
              <w:rPr>
                <w:rFonts w:ascii="Tahoma" w:hAnsi="Tahoma" w:cs="Tahoma"/>
              </w:rPr>
              <w:t>Užduoties antraštė</w:t>
            </w:r>
          </w:p>
        </w:tc>
      </w:tr>
      <w:tr w:rsidR="00C13593" w:rsidRPr="00BB4065" w14:paraId="457B4D72" w14:textId="77777777" w:rsidTr="001D52AE">
        <w:tc>
          <w:tcPr>
            <w:tcW w:w="1374" w:type="dxa"/>
          </w:tcPr>
          <w:p w14:paraId="25222DE8" w14:textId="77777777" w:rsidR="00C13593" w:rsidRPr="00BB4065" w:rsidRDefault="00C13593" w:rsidP="001D52AE">
            <w:pPr>
              <w:pStyle w:val="ALTextNormal0"/>
              <w:rPr>
                <w:rFonts w:ascii="Tahoma" w:hAnsi="Tahoma" w:cs="Tahoma"/>
              </w:rPr>
            </w:pPr>
            <w:r w:rsidRPr="00BB4065">
              <w:rPr>
                <w:rFonts w:ascii="Tahoma" w:hAnsi="Tahoma" w:cs="Tahoma"/>
              </w:rPr>
              <w:t>jobDate</w:t>
            </w:r>
          </w:p>
        </w:tc>
        <w:tc>
          <w:tcPr>
            <w:tcW w:w="1331" w:type="dxa"/>
          </w:tcPr>
          <w:p w14:paraId="2B47D1F5" w14:textId="77777777" w:rsidR="00C13593" w:rsidRPr="00BB4065" w:rsidRDefault="00C13593" w:rsidP="001D52AE">
            <w:pPr>
              <w:pStyle w:val="ALTextNormal0"/>
              <w:rPr>
                <w:rFonts w:ascii="Tahoma" w:hAnsi="Tahoma" w:cs="Tahoma"/>
              </w:rPr>
            </w:pPr>
            <w:r w:rsidRPr="00BB4065">
              <w:rPr>
                <w:rFonts w:ascii="Tahoma" w:hAnsi="Tahoma" w:cs="Tahoma"/>
              </w:rPr>
              <w:t>Data (privalomas)</w:t>
            </w:r>
          </w:p>
        </w:tc>
        <w:tc>
          <w:tcPr>
            <w:tcW w:w="6934" w:type="dxa"/>
          </w:tcPr>
          <w:p w14:paraId="7D4E7213" w14:textId="77777777" w:rsidR="00C13593" w:rsidRPr="00BB4065" w:rsidRDefault="00C13593" w:rsidP="001D52AE">
            <w:pPr>
              <w:pStyle w:val="ALTextNormal0"/>
              <w:rPr>
                <w:rFonts w:ascii="Tahoma" w:hAnsi="Tahoma" w:cs="Tahoma"/>
              </w:rPr>
            </w:pPr>
            <w:r w:rsidRPr="00BB4065">
              <w:rPr>
                <w:rFonts w:ascii="Tahoma" w:hAnsi="Tahoma" w:cs="Tahoma"/>
              </w:rPr>
              <w:t>Užduoties pateikimo data</w:t>
            </w:r>
          </w:p>
        </w:tc>
      </w:tr>
      <w:tr w:rsidR="00C13593" w:rsidRPr="00BB4065" w14:paraId="00D65DF2" w14:textId="77777777" w:rsidTr="001D52AE">
        <w:tc>
          <w:tcPr>
            <w:tcW w:w="1374" w:type="dxa"/>
          </w:tcPr>
          <w:p w14:paraId="2656E2B6" w14:textId="77777777" w:rsidR="00C13593" w:rsidRPr="00BB4065" w:rsidRDefault="00C13593" w:rsidP="001D52AE">
            <w:pPr>
              <w:pStyle w:val="ALTextNormal0"/>
              <w:rPr>
                <w:rFonts w:ascii="Tahoma" w:hAnsi="Tahoma" w:cs="Tahoma"/>
              </w:rPr>
            </w:pPr>
            <w:r w:rsidRPr="00BB4065">
              <w:rPr>
                <w:rFonts w:ascii="Tahoma" w:hAnsi="Tahoma" w:cs="Tahoma"/>
              </w:rPr>
              <w:t>jobDueDate</w:t>
            </w:r>
          </w:p>
        </w:tc>
        <w:tc>
          <w:tcPr>
            <w:tcW w:w="1331" w:type="dxa"/>
          </w:tcPr>
          <w:p w14:paraId="6E4420DA" w14:textId="77777777" w:rsidR="00C13593" w:rsidRPr="00BB4065" w:rsidRDefault="00C13593" w:rsidP="001D52AE">
            <w:pPr>
              <w:pStyle w:val="ALTextNormal0"/>
              <w:rPr>
                <w:rFonts w:ascii="Tahoma" w:hAnsi="Tahoma" w:cs="Tahoma"/>
              </w:rPr>
            </w:pPr>
            <w:r w:rsidRPr="00BB4065">
              <w:rPr>
                <w:rFonts w:ascii="Tahoma" w:hAnsi="Tahoma" w:cs="Tahoma"/>
              </w:rPr>
              <w:t>Data (privalomas)</w:t>
            </w:r>
          </w:p>
        </w:tc>
        <w:tc>
          <w:tcPr>
            <w:tcW w:w="6934" w:type="dxa"/>
          </w:tcPr>
          <w:p w14:paraId="46AD4900" w14:textId="77777777" w:rsidR="00C13593" w:rsidRPr="00BB4065" w:rsidRDefault="00C13593" w:rsidP="001D52AE">
            <w:pPr>
              <w:pStyle w:val="ALTextNormal0"/>
              <w:rPr>
                <w:rFonts w:ascii="Tahoma" w:hAnsi="Tahoma" w:cs="Tahoma"/>
              </w:rPr>
            </w:pPr>
            <w:r w:rsidRPr="00BB4065">
              <w:rPr>
                <w:rFonts w:ascii="Tahoma" w:hAnsi="Tahoma" w:cs="Tahoma"/>
              </w:rPr>
              <w:t>Iki kada reikia atlikti užduotį</w:t>
            </w:r>
          </w:p>
        </w:tc>
      </w:tr>
      <w:tr w:rsidR="00C13593" w:rsidRPr="00BB4065" w14:paraId="300DF103" w14:textId="77777777" w:rsidTr="001D52AE">
        <w:tc>
          <w:tcPr>
            <w:tcW w:w="1374" w:type="dxa"/>
          </w:tcPr>
          <w:p w14:paraId="3ADEB154" w14:textId="77777777" w:rsidR="00C13593" w:rsidRPr="00BB4065" w:rsidRDefault="00C13593" w:rsidP="001D52AE">
            <w:pPr>
              <w:pStyle w:val="ALTextNormal0"/>
              <w:rPr>
                <w:rFonts w:ascii="Tahoma" w:hAnsi="Tahoma" w:cs="Tahoma"/>
              </w:rPr>
            </w:pPr>
            <w:r w:rsidRPr="00BB4065">
              <w:rPr>
                <w:rFonts w:ascii="Tahoma" w:hAnsi="Tahoma" w:cs="Tahoma"/>
              </w:rPr>
              <w:t>jobStatus</w:t>
            </w:r>
          </w:p>
        </w:tc>
        <w:tc>
          <w:tcPr>
            <w:tcW w:w="1331" w:type="dxa"/>
          </w:tcPr>
          <w:p w14:paraId="0C45C800"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6C1656D4" w14:textId="77777777" w:rsidR="00C13593" w:rsidRPr="00BB4065" w:rsidRDefault="00C13593" w:rsidP="001D52AE">
            <w:pPr>
              <w:pStyle w:val="ALTextNormal0"/>
              <w:rPr>
                <w:rFonts w:ascii="Tahoma" w:hAnsi="Tahoma" w:cs="Tahoma"/>
              </w:rPr>
            </w:pPr>
            <w:r w:rsidRPr="00BB4065">
              <w:rPr>
                <w:rFonts w:ascii="Tahoma" w:hAnsi="Tahoma" w:cs="Tahoma"/>
              </w:rPr>
              <w:t xml:space="preserve">Užduoties  būsena </w:t>
            </w:r>
          </w:p>
        </w:tc>
      </w:tr>
      <w:tr w:rsidR="00C13593" w:rsidRPr="00BB4065" w14:paraId="776408BF" w14:textId="77777777" w:rsidTr="001D52AE">
        <w:tc>
          <w:tcPr>
            <w:tcW w:w="1374" w:type="dxa"/>
          </w:tcPr>
          <w:p w14:paraId="21E3CC72" w14:textId="77777777" w:rsidR="00C13593" w:rsidRPr="00BB4065" w:rsidRDefault="00C13593" w:rsidP="001D52AE">
            <w:pPr>
              <w:pStyle w:val="ALTextNormal0"/>
              <w:rPr>
                <w:rFonts w:ascii="Tahoma" w:hAnsi="Tahoma" w:cs="Tahoma"/>
              </w:rPr>
            </w:pPr>
            <w:r w:rsidRPr="00BB4065">
              <w:rPr>
                <w:rFonts w:ascii="Tahoma" w:hAnsi="Tahoma" w:cs="Tahoma"/>
              </w:rPr>
              <w:t>viewUrl</w:t>
            </w:r>
          </w:p>
        </w:tc>
        <w:tc>
          <w:tcPr>
            <w:tcW w:w="1331" w:type="dxa"/>
          </w:tcPr>
          <w:p w14:paraId="3B26E869"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5EAEEA6C" w14:textId="77777777" w:rsidR="00C13593" w:rsidRPr="00BB4065" w:rsidRDefault="00C13593" w:rsidP="001D52AE">
            <w:pPr>
              <w:pStyle w:val="ALTextNormal0"/>
              <w:rPr>
                <w:rFonts w:ascii="Tahoma" w:hAnsi="Tahoma" w:cs="Tahoma"/>
              </w:rPr>
            </w:pPr>
            <w:r w:rsidRPr="00BB4065">
              <w:rPr>
                <w:rFonts w:ascii="Tahoma" w:hAnsi="Tahoma" w:cs="Tahoma"/>
              </w:rPr>
              <w:t xml:space="preserve">Pilna nuoroda į užduoties peržiūros langą VMI IS (turi veikti per </w:t>
            </w:r>
            <w:r w:rsidRPr="00BB4065">
              <w:rPr>
                <w:rFonts w:ascii="Tahoma" w:hAnsi="Tahoma" w:cs="Tahoma"/>
              </w:rPr>
              <w:fldChar w:fldCharType="begin"/>
            </w:r>
            <w:r w:rsidRPr="00BB4065">
              <w:rPr>
                <w:rFonts w:ascii="Tahoma" w:hAnsi="Tahoma" w:cs="Tahoma"/>
              </w:rPr>
              <w:instrText xml:space="preserve"> REF _Ref24564200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3.3</w:t>
            </w:r>
            <w:r w:rsidRPr="00BB4065">
              <w:rPr>
                <w:rFonts w:ascii="Tahoma" w:hAnsi="Tahoma" w:cs="Tahoma"/>
              </w:rPr>
              <w:fldChar w:fldCharType="end"/>
            </w:r>
            <w:r w:rsidRPr="00BB4065">
              <w:rPr>
                <w:rFonts w:ascii="Tahoma" w:hAnsi="Tahoma" w:cs="Tahoma"/>
              </w:rPr>
              <w:t xml:space="preserve"> skyriuje aprašytą mechanizmą).</w:t>
            </w:r>
          </w:p>
        </w:tc>
      </w:tr>
      <w:tr w:rsidR="00C13593" w:rsidRPr="00BB4065" w14:paraId="2E2253AA" w14:textId="77777777" w:rsidTr="001D52AE">
        <w:tc>
          <w:tcPr>
            <w:tcW w:w="1374" w:type="dxa"/>
          </w:tcPr>
          <w:p w14:paraId="53B08D95" w14:textId="77777777" w:rsidR="00C13593" w:rsidRPr="00BB4065" w:rsidRDefault="00C13593" w:rsidP="001D52AE">
            <w:pPr>
              <w:pStyle w:val="ALTextNormal0"/>
              <w:rPr>
                <w:rFonts w:ascii="Tahoma" w:hAnsi="Tahoma" w:cs="Tahoma"/>
              </w:rPr>
            </w:pPr>
            <w:r w:rsidRPr="00BB4065">
              <w:rPr>
                <w:rFonts w:ascii="Tahoma" w:hAnsi="Tahoma" w:cs="Tahoma"/>
              </w:rPr>
              <w:t>jobId</w:t>
            </w:r>
          </w:p>
        </w:tc>
        <w:tc>
          <w:tcPr>
            <w:tcW w:w="1331" w:type="dxa"/>
          </w:tcPr>
          <w:p w14:paraId="37347342"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7236748E" w14:textId="77777777" w:rsidR="00C13593" w:rsidRPr="00BB4065" w:rsidRDefault="00C13593" w:rsidP="001D52AE">
            <w:pPr>
              <w:pStyle w:val="ALTextNormal0"/>
              <w:rPr>
                <w:rFonts w:ascii="Tahoma" w:hAnsi="Tahoma" w:cs="Tahoma"/>
              </w:rPr>
            </w:pPr>
            <w:r w:rsidRPr="00BB4065">
              <w:rPr>
                <w:rFonts w:ascii="Tahoma" w:hAnsi="Tahoma" w:cs="Tahoma"/>
              </w:rPr>
              <w:t>VMI užduoties (MM atliktino veiksmo) ID</w:t>
            </w:r>
          </w:p>
        </w:tc>
      </w:tr>
      <w:tr w:rsidR="00C13593" w:rsidRPr="00BB4065" w14:paraId="1F0A0000" w14:textId="77777777" w:rsidTr="001D52AE">
        <w:tc>
          <w:tcPr>
            <w:tcW w:w="1374" w:type="dxa"/>
          </w:tcPr>
          <w:p w14:paraId="75F05FC5" w14:textId="77777777" w:rsidR="00C13593" w:rsidRPr="00BB4065" w:rsidRDefault="00C13593" w:rsidP="001D52AE">
            <w:pPr>
              <w:pStyle w:val="ALTextNormal0"/>
              <w:rPr>
                <w:rFonts w:ascii="Tahoma" w:hAnsi="Tahoma" w:cs="Tahoma"/>
              </w:rPr>
            </w:pPr>
            <w:r w:rsidRPr="00BB4065">
              <w:rPr>
                <w:rFonts w:ascii="Tahoma" w:hAnsi="Tahoma" w:cs="Tahoma"/>
              </w:rPr>
              <w:t>serviceId</w:t>
            </w:r>
          </w:p>
        </w:tc>
        <w:tc>
          <w:tcPr>
            <w:tcW w:w="1331" w:type="dxa"/>
          </w:tcPr>
          <w:p w14:paraId="2196FF8E"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38D6AF25" w14:textId="77777777" w:rsidR="00C13593" w:rsidRPr="00BB4065" w:rsidRDefault="00C13593" w:rsidP="001D52AE">
            <w:pPr>
              <w:pStyle w:val="ALTextNormal0"/>
              <w:rPr>
                <w:rFonts w:ascii="Tahoma" w:hAnsi="Tahoma" w:cs="Tahoma"/>
              </w:rPr>
            </w:pPr>
            <w:r w:rsidRPr="00BB4065">
              <w:rPr>
                <w:rFonts w:ascii="Tahoma" w:hAnsi="Tahoma" w:cs="Tahoma"/>
              </w:rPr>
              <w:t>Su užduotimi susijusios paslaugos ID</w:t>
            </w:r>
          </w:p>
        </w:tc>
      </w:tr>
      <w:tr w:rsidR="00C13593" w:rsidRPr="00BB4065" w14:paraId="1213A07D" w14:textId="77777777" w:rsidTr="001D52AE">
        <w:tc>
          <w:tcPr>
            <w:tcW w:w="1374" w:type="dxa"/>
          </w:tcPr>
          <w:p w14:paraId="5DAEC682" w14:textId="77777777" w:rsidR="00C13593" w:rsidRPr="00BB4065" w:rsidRDefault="00C13593" w:rsidP="001D52AE">
            <w:pPr>
              <w:pStyle w:val="ALTextNormal0"/>
              <w:rPr>
                <w:rFonts w:ascii="Tahoma" w:hAnsi="Tahoma" w:cs="Tahoma"/>
              </w:rPr>
            </w:pPr>
            <w:r w:rsidRPr="00BB4065">
              <w:rPr>
                <w:rFonts w:ascii="Tahoma" w:hAnsi="Tahoma" w:cs="Tahoma"/>
              </w:rPr>
              <w:t>serviceCode</w:t>
            </w:r>
          </w:p>
        </w:tc>
        <w:tc>
          <w:tcPr>
            <w:tcW w:w="1331" w:type="dxa"/>
          </w:tcPr>
          <w:p w14:paraId="15024025"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126399E5" w14:textId="77777777" w:rsidR="00C13593" w:rsidRPr="00BB4065" w:rsidRDefault="00C13593" w:rsidP="001D52AE">
            <w:pPr>
              <w:pStyle w:val="ALTextNormal0"/>
              <w:rPr>
                <w:rFonts w:ascii="Tahoma" w:hAnsi="Tahoma" w:cs="Tahoma"/>
              </w:rPr>
            </w:pPr>
            <w:r w:rsidRPr="00BB4065">
              <w:rPr>
                <w:rFonts w:ascii="Tahoma" w:hAnsi="Tahoma" w:cs="Tahoma"/>
              </w:rPr>
              <w:t>Su užduotimi susijusios paslaugos kodas (pagal ESKIS paslaugų tipų  klasifikavimą)</w:t>
            </w:r>
          </w:p>
        </w:tc>
      </w:tr>
      <w:tr w:rsidR="00C13593" w:rsidRPr="00BB4065" w14:paraId="33351EE2" w14:textId="77777777" w:rsidTr="001D52AE">
        <w:tc>
          <w:tcPr>
            <w:tcW w:w="1374" w:type="dxa"/>
          </w:tcPr>
          <w:p w14:paraId="16009B07" w14:textId="77777777" w:rsidR="00C13593" w:rsidRPr="00BB4065" w:rsidRDefault="00C13593" w:rsidP="001D52AE">
            <w:pPr>
              <w:pStyle w:val="ALTextNormal0"/>
              <w:rPr>
                <w:rFonts w:ascii="Tahoma" w:hAnsi="Tahoma" w:cs="Tahoma"/>
              </w:rPr>
            </w:pPr>
            <w:r w:rsidRPr="00BB4065">
              <w:rPr>
                <w:rFonts w:ascii="Tahoma" w:hAnsi="Tahoma" w:cs="Tahoma"/>
              </w:rPr>
              <w:t>serviceTitle</w:t>
            </w:r>
          </w:p>
        </w:tc>
        <w:tc>
          <w:tcPr>
            <w:tcW w:w="1331" w:type="dxa"/>
          </w:tcPr>
          <w:p w14:paraId="30481730"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58AE5664" w14:textId="77777777" w:rsidR="00C13593" w:rsidRPr="00BB4065" w:rsidRDefault="00C13593" w:rsidP="001D52AE">
            <w:pPr>
              <w:pStyle w:val="ALTextNormal0"/>
              <w:rPr>
                <w:rFonts w:ascii="Tahoma" w:hAnsi="Tahoma" w:cs="Tahoma"/>
              </w:rPr>
            </w:pPr>
            <w:r w:rsidRPr="00BB4065">
              <w:rPr>
                <w:rFonts w:ascii="Tahoma" w:hAnsi="Tahoma" w:cs="Tahoma"/>
              </w:rPr>
              <w:t>Su užduotimi susijusios paslaugos pavadinimas</w:t>
            </w:r>
          </w:p>
        </w:tc>
      </w:tr>
    </w:tbl>
    <w:p w14:paraId="17EE94CD" w14:textId="77777777" w:rsidR="00C13593" w:rsidRPr="00BB4065" w:rsidRDefault="00C13593" w:rsidP="00C13593">
      <w:pPr>
        <w:pStyle w:val="ALTextNormal0"/>
        <w:rPr>
          <w:rFonts w:ascii="Tahoma" w:hAnsi="Tahoma" w:cs="Tahoma"/>
        </w:rPr>
      </w:pPr>
    </w:p>
    <w:p w14:paraId="36CF4800" w14:textId="77777777" w:rsidR="00C13593" w:rsidRPr="00BB4065" w:rsidRDefault="00C13593" w:rsidP="00C13593">
      <w:pPr>
        <w:pStyle w:val="ALTextNormal0"/>
        <w:rPr>
          <w:rFonts w:ascii="Tahoma" w:hAnsi="Tahoma" w:cs="Tahoma"/>
        </w:rPr>
      </w:pPr>
      <w:r w:rsidRPr="00BB4065">
        <w:rPr>
          <w:rFonts w:ascii="Tahoma" w:hAnsi="Tahoma" w:cs="Tahoma"/>
        </w:rPr>
        <w:t>Pateikiamas sąrašas turi būti surūšiuotas pagal užduoties pateikimo datą, mažėjimo tvarka. Rūšiavimas turi būti atliktas prieš ribojant rezultatų aibę.</w:t>
      </w:r>
    </w:p>
    <w:p w14:paraId="490A056F" w14:textId="77777777" w:rsidR="00C13593" w:rsidRPr="00BB4065" w:rsidRDefault="00C13593" w:rsidP="00C13593">
      <w:pPr>
        <w:pStyle w:val="Heading1"/>
        <w:rPr>
          <w:rFonts w:ascii="Tahoma" w:hAnsi="Tahoma" w:cs="Tahoma"/>
          <w:sz w:val="22"/>
          <w:szCs w:val="22"/>
        </w:rPr>
      </w:pPr>
      <w:bookmarkStart w:id="69" w:name="_Ref24567000"/>
      <w:bookmarkStart w:id="70" w:name="_Toc40176058"/>
      <w:bookmarkStart w:id="71" w:name="_Toc44439657"/>
      <w:r w:rsidRPr="00BB4065">
        <w:rPr>
          <w:rFonts w:ascii="Tahoma" w:hAnsi="Tahoma" w:cs="Tahoma"/>
          <w:sz w:val="22"/>
          <w:szCs w:val="22"/>
        </w:rPr>
        <w:t>VMI pateiktų dokumentų sąrašo gavimo sąsaja</w:t>
      </w:r>
      <w:bookmarkEnd w:id="69"/>
      <w:bookmarkEnd w:id="70"/>
      <w:bookmarkEnd w:id="71"/>
    </w:p>
    <w:p w14:paraId="207F6092" w14:textId="77777777" w:rsidR="00C13593" w:rsidRPr="00BB4065" w:rsidRDefault="00C13593" w:rsidP="00C13593">
      <w:pPr>
        <w:pStyle w:val="ALTextNormal0"/>
        <w:rPr>
          <w:rFonts w:ascii="Tahoma" w:hAnsi="Tahoma" w:cs="Tahoma"/>
        </w:rPr>
      </w:pPr>
      <w:r w:rsidRPr="00BB4065">
        <w:rPr>
          <w:rFonts w:ascii="Tahoma" w:hAnsi="Tahoma" w:cs="Tahoma"/>
        </w:rPr>
        <w:t>Sąsaja pagal pateiktus MM duomenis grąžina iš VMI gautų dokumentų (suderintos aibės būtinos KCIS paslaugoms) sąrašą.</w:t>
      </w:r>
    </w:p>
    <w:p w14:paraId="51A8946F" w14:textId="77777777" w:rsidR="00C13593" w:rsidRPr="00BB4065" w:rsidRDefault="00C13593" w:rsidP="00C13593">
      <w:pPr>
        <w:pStyle w:val="ALTextNormal0"/>
        <w:rPr>
          <w:rFonts w:ascii="Tahoma" w:hAnsi="Tahoma" w:cs="Tahoma"/>
        </w:rPr>
      </w:pPr>
      <w:r w:rsidRPr="00BB4065">
        <w:rPr>
          <w:rFonts w:ascii="Tahoma" w:hAnsi="Tahoma" w:cs="Tahoma"/>
        </w:rPr>
        <w:t>Užklausos parametrai:</w:t>
      </w:r>
    </w:p>
    <w:tbl>
      <w:tblPr>
        <w:tblStyle w:val="ALTablebase"/>
        <w:tblW w:w="9781" w:type="dxa"/>
        <w:tblLook w:val="04A0" w:firstRow="1" w:lastRow="0" w:firstColumn="1" w:lastColumn="0" w:noHBand="0" w:noVBand="1"/>
      </w:tblPr>
      <w:tblGrid>
        <w:gridCol w:w="1637"/>
        <w:gridCol w:w="1429"/>
        <w:gridCol w:w="6715"/>
      </w:tblGrid>
      <w:tr w:rsidR="00C13593" w:rsidRPr="00BB4065" w14:paraId="4BE2EDA8" w14:textId="77777777" w:rsidTr="001D52AE">
        <w:trPr>
          <w:cnfStyle w:val="100000000000" w:firstRow="1" w:lastRow="0" w:firstColumn="0" w:lastColumn="0" w:oddVBand="0" w:evenVBand="0" w:oddHBand="0" w:evenHBand="0" w:firstRowFirstColumn="0" w:firstRowLastColumn="0" w:lastRowFirstColumn="0" w:lastRowLastColumn="0"/>
        </w:trPr>
        <w:tc>
          <w:tcPr>
            <w:tcW w:w="1637" w:type="dxa"/>
          </w:tcPr>
          <w:p w14:paraId="4B534688"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54C5B1F0"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813" w:type="dxa"/>
          </w:tcPr>
          <w:p w14:paraId="3F48188F"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73C5D150" w14:textId="77777777" w:rsidTr="001D52AE">
        <w:tc>
          <w:tcPr>
            <w:tcW w:w="1637" w:type="dxa"/>
          </w:tcPr>
          <w:p w14:paraId="5BC4195A"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331" w:type="dxa"/>
          </w:tcPr>
          <w:p w14:paraId="0D0D6AF0"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813" w:type="dxa"/>
          </w:tcPr>
          <w:p w14:paraId="56CC397A"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w:t>
            </w:r>
          </w:p>
        </w:tc>
      </w:tr>
      <w:tr w:rsidR="00C13593" w:rsidRPr="00BB4065" w14:paraId="0B08D764" w14:textId="77777777" w:rsidTr="001D52AE">
        <w:tc>
          <w:tcPr>
            <w:tcW w:w="1637" w:type="dxa"/>
          </w:tcPr>
          <w:p w14:paraId="06FBDBA8"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331" w:type="dxa"/>
          </w:tcPr>
          <w:p w14:paraId="07267D99"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813" w:type="dxa"/>
          </w:tcPr>
          <w:p w14:paraId="6AAD0795" w14:textId="77777777" w:rsidR="00C13593" w:rsidRPr="00BB4065" w:rsidRDefault="00C13593" w:rsidP="001D52AE">
            <w:pPr>
              <w:pStyle w:val="ALTextNormal0"/>
              <w:rPr>
                <w:rFonts w:ascii="Tahoma" w:hAnsi="Tahoma" w:cs="Tahoma"/>
              </w:rPr>
            </w:pPr>
            <w:r w:rsidRPr="00BB4065">
              <w:rPr>
                <w:rFonts w:ascii="Tahoma" w:hAnsi="Tahoma" w:cs="Tahoma"/>
              </w:rPr>
              <w:t xml:space="preserve">Asmens, kurio duomenų prašoma, kodas (MM kodas). Jei atstovavimo nėra (prašoma savo duomenų), tai </w:t>
            </w:r>
            <w:r w:rsidRPr="00BB4065">
              <w:rPr>
                <w:rFonts w:ascii="Tahoma" w:hAnsi="Tahoma" w:cs="Tahoma"/>
                <w:i/>
              </w:rPr>
              <w:t xml:space="preserve">personCode </w:t>
            </w:r>
            <w:r w:rsidRPr="00BB4065">
              <w:rPr>
                <w:rFonts w:ascii="Tahoma" w:hAnsi="Tahoma" w:cs="Tahoma"/>
              </w:rPr>
              <w:t xml:space="preserve">ir </w:t>
            </w:r>
            <w:r w:rsidRPr="00BB4065">
              <w:rPr>
                <w:rFonts w:ascii="Tahoma" w:hAnsi="Tahoma" w:cs="Tahoma"/>
                <w:i/>
              </w:rPr>
              <w:t>actingFor</w:t>
            </w:r>
            <w:r w:rsidRPr="00BB4065">
              <w:rPr>
                <w:rFonts w:ascii="Tahoma" w:hAnsi="Tahoma" w:cs="Tahoma"/>
              </w:rPr>
              <w:t xml:space="preserve"> reikšmės sutampa.</w:t>
            </w:r>
          </w:p>
        </w:tc>
      </w:tr>
      <w:tr w:rsidR="00C13593" w:rsidRPr="00BB4065" w14:paraId="02F788DB" w14:textId="77777777" w:rsidTr="001D52AE">
        <w:tc>
          <w:tcPr>
            <w:tcW w:w="1637" w:type="dxa"/>
          </w:tcPr>
          <w:p w14:paraId="6D3BDF42" w14:textId="77777777" w:rsidR="00C13593" w:rsidRPr="00BB4065" w:rsidRDefault="00C13593" w:rsidP="001D52AE">
            <w:pPr>
              <w:pStyle w:val="ALTextNormal0"/>
              <w:rPr>
                <w:rFonts w:ascii="Tahoma" w:hAnsi="Tahoma" w:cs="Tahoma"/>
              </w:rPr>
            </w:pPr>
            <w:r w:rsidRPr="00BB4065">
              <w:rPr>
                <w:rFonts w:ascii="Tahoma" w:hAnsi="Tahoma" w:cs="Tahoma"/>
              </w:rPr>
              <w:t>dateFrom</w:t>
            </w:r>
          </w:p>
        </w:tc>
        <w:tc>
          <w:tcPr>
            <w:tcW w:w="1331" w:type="dxa"/>
          </w:tcPr>
          <w:p w14:paraId="2CF0CF34"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813" w:type="dxa"/>
          </w:tcPr>
          <w:p w14:paraId="2D49CAD8" w14:textId="77777777" w:rsidR="00C13593" w:rsidRPr="00BB4065" w:rsidRDefault="00C13593" w:rsidP="001D52AE">
            <w:pPr>
              <w:pStyle w:val="ALTextNormal0"/>
              <w:rPr>
                <w:rFonts w:ascii="Tahoma" w:hAnsi="Tahoma" w:cs="Tahoma"/>
              </w:rPr>
            </w:pPr>
            <w:r w:rsidRPr="00BB4065">
              <w:rPr>
                <w:rFonts w:ascii="Tahoma" w:hAnsi="Tahoma" w:cs="Tahoma"/>
              </w:rPr>
              <w:t>Filtravimo kriterijus: pateikimo data nuo – gražinti pateiktus ne anksčiau nei nurodyta data</w:t>
            </w:r>
          </w:p>
        </w:tc>
      </w:tr>
      <w:tr w:rsidR="00C13593" w:rsidRPr="00BB4065" w14:paraId="00006564" w14:textId="77777777" w:rsidTr="001D52AE">
        <w:tc>
          <w:tcPr>
            <w:tcW w:w="1637" w:type="dxa"/>
          </w:tcPr>
          <w:p w14:paraId="6D49D880" w14:textId="77777777" w:rsidR="00C13593" w:rsidRPr="00BB4065" w:rsidRDefault="00C13593" w:rsidP="001D52AE">
            <w:pPr>
              <w:pStyle w:val="ALTextNormal0"/>
              <w:rPr>
                <w:rFonts w:ascii="Tahoma" w:hAnsi="Tahoma" w:cs="Tahoma"/>
              </w:rPr>
            </w:pPr>
            <w:r w:rsidRPr="00BB4065">
              <w:rPr>
                <w:rFonts w:ascii="Tahoma" w:hAnsi="Tahoma" w:cs="Tahoma"/>
              </w:rPr>
              <w:t>dateTo</w:t>
            </w:r>
          </w:p>
        </w:tc>
        <w:tc>
          <w:tcPr>
            <w:tcW w:w="1331" w:type="dxa"/>
          </w:tcPr>
          <w:p w14:paraId="4503A761"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813" w:type="dxa"/>
          </w:tcPr>
          <w:p w14:paraId="38390EFA" w14:textId="77777777" w:rsidR="00C13593" w:rsidRPr="00BB4065" w:rsidRDefault="00C13593" w:rsidP="001D52AE">
            <w:pPr>
              <w:pStyle w:val="ALTextNormal0"/>
              <w:rPr>
                <w:rFonts w:ascii="Tahoma" w:hAnsi="Tahoma" w:cs="Tahoma"/>
              </w:rPr>
            </w:pPr>
            <w:r w:rsidRPr="00BB4065">
              <w:rPr>
                <w:rFonts w:ascii="Tahoma" w:hAnsi="Tahoma" w:cs="Tahoma"/>
              </w:rPr>
              <w:t>Filtravimo kriterijus: pateikimo data iki – gražinti pateiktus ne vėliau nei nurodyta data</w:t>
            </w:r>
          </w:p>
        </w:tc>
      </w:tr>
      <w:tr w:rsidR="00C13593" w:rsidRPr="00BB4065" w14:paraId="5CF8B89A" w14:textId="77777777" w:rsidTr="001D52AE">
        <w:tc>
          <w:tcPr>
            <w:tcW w:w="1637" w:type="dxa"/>
          </w:tcPr>
          <w:p w14:paraId="2A3E5544" w14:textId="77777777" w:rsidR="00C13593" w:rsidRPr="00BB4065" w:rsidRDefault="00C13593" w:rsidP="001D52AE">
            <w:pPr>
              <w:pStyle w:val="ALTextNormal0"/>
              <w:rPr>
                <w:rFonts w:ascii="Tahoma" w:hAnsi="Tahoma" w:cs="Tahoma"/>
              </w:rPr>
            </w:pPr>
            <w:r w:rsidRPr="00BB4065">
              <w:rPr>
                <w:rFonts w:ascii="Tahoma" w:hAnsi="Tahoma" w:cs="Tahoma"/>
              </w:rPr>
              <w:t>serviceCode</w:t>
            </w:r>
          </w:p>
        </w:tc>
        <w:tc>
          <w:tcPr>
            <w:tcW w:w="1331" w:type="dxa"/>
          </w:tcPr>
          <w:p w14:paraId="3459E46D" w14:textId="77777777" w:rsidR="00C13593" w:rsidRPr="00BB4065" w:rsidRDefault="00C13593" w:rsidP="001D52AE">
            <w:pPr>
              <w:pStyle w:val="ALTextNormal0"/>
              <w:rPr>
                <w:rFonts w:ascii="Tahoma" w:hAnsi="Tahoma" w:cs="Tahoma"/>
              </w:rPr>
            </w:pPr>
            <w:r w:rsidRPr="00BB4065">
              <w:rPr>
                <w:rFonts w:ascii="Tahoma" w:hAnsi="Tahoma" w:cs="Tahoma"/>
              </w:rPr>
              <w:t>Tekstas (privalomas, keletas reikšmių)</w:t>
            </w:r>
          </w:p>
        </w:tc>
        <w:tc>
          <w:tcPr>
            <w:tcW w:w="6813" w:type="dxa"/>
          </w:tcPr>
          <w:p w14:paraId="779CFF3D" w14:textId="77777777" w:rsidR="00C13593" w:rsidRPr="00BB4065" w:rsidRDefault="00C13593" w:rsidP="001D52AE">
            <w:pPr>
              <w:pStyle w:val="ALTextNormal0"/>
              <w:rPr>
                <w:rFonts w:ascii="Tahoma" w:hAnsi="Tahoma" w:cs="Tahoma"/>
              </w:rPr>
            </w:pPr>
            <w:r w:rsidRPr="00BB4065">
              <w:rPr>
                <w:rFonts w:ascii="Tahoma" w:hAnsi="Tahoma" w:cs="Tahoma"/>
              </w:rPr>
              <w:t>Susijusios paslaugos tipas</w:t>
            </w:r>
          </w:p>
        </w:tc>
      </w:tr>
      <w:tr w:rsidR="00C13593" w:rsidRPr="00BB4065" w14:paraId="5E986156" w14:textId="77777777" w:rsidTr="001D52AE">
        <w:tc>
          <w:tcPr>
            <w:tcW w:w="1637" w:type="dxa"/>
          </w:tcPr>
          <w:p w14:paraId="4CCEC615" w14:textId="77777777" w:rsidR="00C13593" w:rsidRPr="00BB4065" w:rsidRDefault="00C13593" w:rsidP="001D52AE">
            <w:pPr>
              <w:pStyle w:val="ALTextNormal0"/>
              <w:rPr>
                <w:rFonts w:ascii="Tahoma" w:hAnsi="Tahoma" w:cs="Tahoma"/>
              </w:rPr>
            </w:pPr>
            <w:r w:rsidRPr="00BB4065">
              <w:rPr>
                <w:rFonts w:ascii="Tahoma" w:hAnsi="Tahoma" w:cs="Tahoma"/>
              </w:rPr>
              <w:t>docType</w:t>
            </w:r>
          </w:p>
        </w:tc>
        <w:tc>
          <w:tcPr>
            <w:tcW w:w="1331" w:type="dxa"/>
          </w:tcPr>
          <w:p w14:paraId="3392012D" w14:textId="77777777" w:rsidR="00C13593" w:rsidRPr="00BB4065" w:rsidRDefault="00C13593" w:rsidP="001D52AE">
            <w:pPr>
              <w:pStyle w:val="ALTextNormal0"/>
              <w:rPr>
                <w:rFonts w:ascii="Tahoma" w:hAnsi="Tahoma" w:cs="Tahoma"/>
              </w:rPr>
            </w:pPr>
            <w:r w:rsidRPr="00BB4065">
              <w:rPr>
                <w:rFonts w:ascii="Tahoma" w:hAnsi="Tahoma" w:cs="Tahoma"/>
              </w:rPr>
              <w:t>Tekstas (keletas reikšmių)</w:t>
            </w:r>
          </w:p>
        </w:tc>
        <w:tc>
          <w:tcPr>
            <w:tcW w:w="6813" w:type="dxa"/>
          </w:tcPr>
          <w:p w14:paraId="0343E442" w14:textId="77777777" w:rsidR="00C13593" w:rsidRPr="00BB4065" w:rsidRDefault="00C13593" w:rsidP="001D52AE">
            <w:pPr>
              <w:pStyle w:val="ALTextNormal0"/>
              <w:rPr>
                <w:rFonts w:ascii="Tahoma" w:hAnsi="Tahoma" w:cs="Tahoma"/>
              </w:rPr>
            </w:pPr>
            <w:r w:rsidRPr="00BB4065">
              <w:rPr>
                <w:rFonts w:ascii="Tahoma" w:hAnsi="Tahoma" w:cs="Tahoma"/>
              </w:rPr>
              <w:t>Dokumentų, kuriuos grąžinti, tipai. Galimos keletas reikšmių, bent viena reikšmė yra privaloma. Tikslus galimų reikšmių sąrašas bus suderintas vykdant ESKIS pakeitimų analizę.</w:t>
            </w:r>
          </w:p>
        </w:tc>
      </w:tr>
      <w:tr w:rsidR="00C13593" w:rsidRPr="00BB4065" w14:paraId="761F1E04" w14:textId="77777777" w:rsidTr="001D52AE">
        <w:tc>
          <w:tcPr>
            <w:tcW w:w="1637" w:type="dxa"/>
          </w:tcPr>
          <w:p w14:paraId="16DB0447" w14:textId="77777777" w:rsidR="00C13593" w:rsidRPr="00BB4065" w:rsidRDefault="00C13593" w:rsidP="001D52AE">
            <w:pPr>
              <w:pStyle w:val="ALTextNormal0"/>
              <w:rPr>
                <w:rFonts w:ascii="Tahoma" w:hAnsi="Tahoma" w:cs="Tahoma"/>
              </w:rPr>
            </w:pPr>
            <w:r w:rsidRPr="00BB4065">
              <w:rPr>
                <w:rFonts w:ascii="Tahoma" w:hAnsi="Tahoma" w:cs="Tahoma"/>
              </w:rPr>
              <w:t>docStatus</w:t>
            </w:r>
          </w:p>
        </w:tc>
        <w:tc>
          <w:tcPr>
            <w:tcW w:w="1331" w:type="dxa"/>
          </w:tcPr>
          <w:p w14:paraId="6B3FCEB7" w14:textId="77777777" w:rsidR="00C13593" w:rsidRPr="00BB4065" w:rsidRDefault="00C13593" w:rsidP="001D52AE">
            <w:pPr>
              <w:pStyle w:val="ALTextNormal0"/>
              <w:rPr>
                <w:rFonts w:ascii="Tahoma" w:hAnsi="Tahoma" w:cs="Tahoma"/>
              </w:rPr>
            </w:pPr>
            <w:r w:rsidRPr="00BB4065">
              <w:rPr>
                <w:rFonts w:ascii="Tahoma" w:hAnsi="Tahoma" w:cs="Tahoma"/>
              </w:rPr>
              <w:t>Tekstas (keletas reikšmių)</w:t>
            </w:r>
          </w:p>
        </w:tc>
        <w:tc>
          <w:tcPr>
            <w:tcW w:w="6813" w:type="dxa"/>
          </w:tcPr>
          <w:p w14:paraId="09EA21CB" w14:textId="77777777" w:rsidR="00C13593" w:rsidRPr="00BB4065" w:rsidRDefault="00C13593" w:rsidP="001D52AE">
            <w:pPr>
              <w:pStyle w:val="ALTextNormal0"/>
              <w:rPr>
                <w:rFonts w:ascii="Tahoma" w:hAnsi="Tahoma" w:cs="Tahoma"/>
              </w:rPr>
            </w:pPr>
            <w:r w:rsidRPr="00BB4065">
              <w:rPr>
                <w:rFonts w:ascii="Tahoma" w:hAnsi="Tahoma" w:cs="Tahoma"/>
              </w:rPr>
              <w:t>Filtravimo kriterijus: būsena – kokių būsenų įrašus grąžinti. Tikslus galimų reikšmių sąrašas bus suderintas vykdant ESKIS pakeitimų analizę.</w:t>
            </w:r>
          </w:p>
        </w:tc>
      </w:tr>
      <w:tr w:rsidR="00C13593" w:rsidRPr="00BB4065" w14:paraId="0B564CE0" w14:textId="77777777" w:rsidTr="001D52AE">
        <w:tc>
          <w:tcPr>
            <w:tcW w:w="1637" w:type="dxa"/>
          </w:tcPr>
          <w:p w14:paraId="22CF8547" w14:textId="77777777" w:rsidR="00C13593" w:rsidRPr="00BB4065" w:rsidRDefault="00C13593" w:rsidP="001D52AE">
            <w:pPr>
              <w:pStyle w:val="ALTextNormal0"/>
              <w:rPr>
                <w:rFonts w:ascii="Tahoma" w:hAnsi="Tahoma" w:cs="Tahoma"/>
              </w:rPr>
            </w:pPr>
            <w:r w:rsidRPr="00BB4065">
              <w:rPr>
                <w:rFonts w:ascii="Tahoma" w:hAnsi="Tahoma" w:cs="Tahoma"/>
              </w:rPr>
              <w:t>limit</w:t>
            </w:r>
          </w:p>
        </w:tc>
        <w:tc>
          <w:tcPr>
            <w:tcW w:w="1331" w:type="dxa"/>
          </w:tcPr>
          <w:p w14:paraId="0E38B828" w14:textId="77777777" w:rsidR="00C13593" w:rsidRPr="00BB4065" w:rsidRDefault="00C13593" w:rsidP="001D52AE">
            <w:pPr>
              <w:pStyle w:val="ALTextNormal0"/>
              <w:rPr>
                <w:rFonts w:ascii="Tahoma" w:hAnsi="Tahoma" w:cs="Tahoma"/>
              </w:rPr>
            </w:pPr>
            <w:r w:rsidRPr="00BB4065">
              <w:rPr>
                <w:rFonts w:ascii="Tahoma" w:hAnsi="Tahoma" w:cs="Tahoma"/>
              </w:rPr>
              <w:t>Sveikas skaičius</w:t>
            </w:r>
          </w:p>
        </w:tc>
        <w:tc>
          <w:tcPr>
            <w:tcW w:w="6813" w:type="dxa"/>
          </w:tcPr>
          <w:p w14:paraId="30FD9553" w14:textId="77777777" w:rsidR="00C13593" w:rsidRPr="00BB4065" w:rsidRDefault="00C13593" w:rsidP="001D52AE">
            <w:pPr>
              <w:pStyle w:val="ALTextNormal0"/>
              <w:rPr>
                <w:rFonts w:ascii="Tahoma" w:hAnsi="Tahoma" w:cs="Tahoma"/>
              </w:rPr>
            </w:pPr>
            <w:r w:rsidRPr="00BB4065">
              <w:rPr>
                <w:rFonts w:ascii="Tahoma" w:hAnsi="Tahoma" w:cs="Tahoma"/>
              </w:rPr>
              <w:t>Kiek įrašų grąžinti. Jei nurodyta, rezultatų aibę riboti iki nurodyto skaičiaus.</w:t>
            </w:r>
          </w:p>
        </w:tc>
      </w:tr>
    </w:tbl>
    <w:p w14:paraId="08CFD7F0" w14:textId="77777777" w:rsidR="00C13593" w:rsidRPr="00BB4065" w:rsidRDefault="00C13593" w:rsidP="00C13593">
      <w:pPr>
        <w:pStyle w:val="ALTextNormal0"/>
        <w:rPr>
          <w:rFonts w:ascii="Tahoma" w:hAnsi="Tahoma" w:cs="Tahoma"/>
        </w:rPr>
      </w:pPr>
    </w:p>
    <w:p w14:paraId="289BCC42" w14:textId="77777777" w:rsidR="00C13593" w:rsidRPr="00BB4065" w:rsidRDefault="00C13593" w:rsidP="00C13593">
      <w:pPr>
        <w:pStyle w:val="ALTextNormal0"/>
        <w:rPr>
          <w:rFonts w:ascii="Tahoma" w:hAnsi="Tahoma" w:cs="Tahoma"/>
        </w:rPr>
      </w:pPr>
      <w:r w:rsidRPr="00BB4065">
        <w:rPr>
          <w:rFonts w:ascii="Tahoma" w:hAnsi="Tahoma" w:cs="Tahoma"/>
        </w:rPr>
        <w:t>Užklausos rezultatas – sąrašas gautų dokumentų aprašymų. Vieno aprašymo duomenų modelis:</w:t>
      </w:r>
    </w:p>
    <w:tbl>
      <w:tblPr>
        <w:tblStyle w:val="ALTablebase"/>
        <w:tblW w:w="9781" w:type="dxa"/>
        <w:tblLook w:val="04A0" w:firstRow="1" w:lastRow="0" w:firstColumn="1" w:lastColumn="0" w:noHBand="0" w:noVBand="1"/>
      </w:tblPr>
      <w:tblGrid>
        <w:gridCol w:w="1619"/>
        <w:gridCol w:w="1429"/>
        <w:gridCol w:w="6733"/>
      </w:tblGrid>
      <w:tr w:rsidR="00C13593" w:rsidRPr="00BB4065" w14:paraId="3594FCE8" w14:textId="77777777" w:rsidTr="001D52AE">
        <w:trPr>
          <w:cnfStyle w:val="100000000000" w:firstRow="1" w:lastRow="0" w:firstColumn="0" w:lastColumn="0" w:oddVBand="0" w:evenVBand="0" w:oddHBand="0" w:evenHBand="0" w:firstRowFirstColumn="0" w:firstRowLastColumn="0" w:lastRowFirstColumn="0" w:lastRowLastColumn="0"/>
        </w:trPr>
        <w:tc>
          <w:tcPr>
            <w:tcW w:w="1374" w:type="dxa"/>
          </w:tcPr>
          <w:p w14:paraId="7BF7D10C"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6D1BA7BA"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7076" w:type="dxa"/>
          </w:tcPr>
          <w:p w14:paraId="58FE79D6"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63D99CD2" w14:textId="77777777" w:rsidTr="001D52AE">
        <w:tc>
          <w:tcPr>
            <w:tcW w:w="1374" w:type="dxa"/>
          </w:tcPr>
          <w:p w14:paraId="2FB714EB"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331" w:type="dxa"/>
          </w:tcPr>
          <w:p w14:paraId="1DAA3D89"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7076" w:type="dxa"/>
          </w:tcPr>
          <w:p w14:paraId="27077328"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 Grąžinama ta pati reikšmė, kuri buvo perduota užklausoje.</w:t>
            </w:r>
          </w:p>
        </w:tc>
      </w:tr>
      <w:tr w:rsidR="00C13593" w:rsidRPr="00BB4065" w14:paraId="562209B6" w14:textId="77777777" w:rsidTr="001D52AE">
        <w:tc>
          <w:tcPr>
            <w:tcW w:w="1374" w:type="dxa"/>
          </w:tcPr>
          <w:p w14:paraId="2E621595"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331" w:type="dxa"/>
          </w:tcPr>
          <w:p w14:paraId="03E2C12F"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7076" w:type="dxa"/>
          </w:tcPr>
          <w:p w14:paraId="2D19E990" w14:textId="77777777" w:rsidR="00C13593" w:rsidRPr="00BB4065" w:rsidRDefault="00C13593" w:rsidP="001D52AE">
            <w:pPr>
              <w:pStyle w:val="ALTextNormal0"/>
              <w:rPr>
                <w:rFonts w:ascii="Tahoma" w:hAnsi="Tahoma" w:cs="Tahoma"/>
              </w:rPr>
            </w:pPr>
            <w:r w:rsidRPr="00BB4065">
              <w:rPr>
                <w:rFonts w:ascii="Tahoma" w:hAnsi="Tahoma" w:cs="Tahoma"/>
              </w:rPr>
              <w:t>Asmens, kurio duomenų prašoma, kodas (MM kodas). Grąžinama ta pati reikšmė, kuri buvo perduota užklausoje.</w:t>
            </w:r>
          </w:p>
        </w:tc>
      </w:tr>
      <w:tr w:rsidR="00C13593" w:rsidRPr="00BB4065" w14:paraId="051381EB" w14:textId="77777777" w:rsidTr="001D52AE">
        <w:tc>
          <w:tcPr>
            <w:tcW w:w="1374" w:type="dxa"/>
          </w:tcPr>
          <w:p w14:paraId="72DB6122" w14:textId="77777777" w:rsidR="00C13593" w:rsidRPr="00BB4065" w:rsidRDefault="00C13593" w:rsidP="001D52AE">
            <w:pPr>
              <w:pStyle w:val="ALTextNormal0"/>
              <w:rPr>
                <w:rFonts w:ascii="Tahoma" w:hAnsi="Tahoma" w:cs="Tahoma"/>
              </w:rPr>
            </w:pPr>
            <w:r w:rsidRPr="00BB4065">
              <w:rPr>
                <w:rFonts w:ascii="Tahoma" w:hAnsi="Tahoma" w:cs="Tahoma"/>
              </w:rPr>
              <w:t>person</w:t>
            </w:r>
          </w:p>
        </w:tc>
        <w:tc>
          <w:tcPr>
            <w:tcW w:w="1331" w:type="dxa"/>
          </w:tcPr>
          <w:p w14:paraId="652A4345" w14:textId="77777777" w:rsidR="00C13593" w:rsidRPr="00BB4065" w:rsidRDefault="00C13593" w:rsidP="001D52AE">
            <w:pPr>
              <w:pStyle w:val="ALTextNormal0"/>
              <w:rPr>
                <w:rFonts w:ascii="Tahoma" w:hAnsi="Tahoma" w:cs="Tahoma"/>
              </w:rPr>
            </w:pPr>
            <w:r w:rsidRPr="00BB4065">
              <w:rPr>
                <w:rFonts w:ascii="Tahoma" w:hAnsi="Tahoma" w:cs="Tahoma"/>
              </w:rPr>
              <w:t>PersonData (privalomas)</w:t>
            </w:r>
          </w:p>
        </w:tc>
        <w:tc>
          <w:tcPr>
            <w:tcW w:w="7076" w:type="dxa"/>
          </w:tcPr>
          <w:p w14:paraId="216399E4" w14:textId="77777777" w:rsidR="00C13593" w:rsidRPr="00BB4065" w:rsidRDefault="00C13593" w:rsidP="001D52AE">
            <w:pPr>
              <w:pStyle w:val="ALTextNormal0"/>
              <w:rPr>
                <w:rFonts w:ascii="Tahoma" w:hAnsi="Tahoma" w:cs="Tahoma"/>
              </w:rPr>
            </w:pPr>
            <w:r w:rsidRPr="00BB4065">
              <w:rPr>
                <w:rFonts w:ascii="Tahoma" w:hAnsi="Tahoma" w:cs="Tahoma"/>
              </w:rPr>
              <w:t>Asmens duomenys, kuriam pateiktas dokumentas.</w:t>
            </w:r>
          </w:p>
        </w:tc>
      </w:tr>
      <w:tr w:rsidR="00C13593" w:rsidRPr="00BB4065" w14:paraId="05DDE056" w14:textId="77777777" w:rsidTr="001D52AE">
        <w:tc>
          <w:tcPr>
            <w:tcW w:w="1374" w:type="dxa"/>
          </w:tcPr>
          <w:p w14:paraId="586BCFCA" w14:textId="77777777" w:rsidR="00C13593" w:rsidRPr="00BB4065" w:rsidRDefault="00C13593" w:rsidP="001D52AE">
            <w:pPr>
              <w:pStyle w:val="ALTextNormal0"/>
              <w:rPr>
                <w:rFonts w:ascii="Tahoma" w:hAnsi="Tahoma" w:cs="Tahoma"/>
              </w:rPr>
            </w:pPr>
            <w:r w:rsidRPr="00BB4065">
              <w:rPr>
                <w:rFonts w:ascii="Tahoma" w:hAnsi="Tahoma" w:cs="Tahoma"/>
              </w:rPr>
              <w:t>docNo</w:t>
            </w:r>
          </w:p>
        </w:tc>
        <w:tc>
          <w:tcPr>
            <w:tcW w:w="1331" w:type="dxa"/>
          </w:tcPr>
          <w:p w14:paraId="3B0F53CC"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7076" w:type="dxa"/>
          </w:tcPr>
          <w:p w14:paraId="560E83A9" w14:textId="77777777" w:rsidR="00C13593" w:rsidRPr="00BB4065" w:rsidRDefault="00C13593" w:rsidP="001D52AE">
            <w:pPr>
              <w:pStyle w:val="ALTextNormal0"/>
              <w:rPr>
                <w:rFonts w:ascii="Tahoma" w:hAnsi="Tahoma" w:cs="Tahoma"/>
              </w:rPr>
            </w:pPr>
            <w:r w:rsidRPr="00BB4065">
              <w:rPr>
                <w:rFonts w:ascii="Tahoma" w:hAnsi="Tahoma" w:cs="Tahoma"/>
              </w:rPr>
              <w:t>Dokumento numeris</w:t>
            </w:r>
          </w:p>
        </w:tc>
      </w:tr>
      <w:tr w:rsidR="00C13593" w:rsidRPr="00BB4065" w14:paraId="1F71230F" w14:textId="77777777" w:rsidTr="001D52AE">
        <w:tc>
          <w:tcPr>
            <w:tcW w:w="1374" w:type="dxa"/>
          </w:tcPr>
          <w:p w14:paraId="2BF3F2F9" w14:textId="77777777" w:rsidR="00C13593" w:rsidRPr="00BB4065" w:rsidRDefault="00C13593" w:rsidP="001D52AE">
            <w:pPr>
              <w:pStyle w:val="ALTextNormal0"/>
              <w:rPr>
                <w:rFonts w:ascii="Tahoma" w:hAnsi="Tahoma" w:cs="Tahoma"/>
              </w:rPr>
            </w:pPr>
            <w:r w:rsidRPr="00BB4065">
              <w:rPr>
                <w:rFonts w:ascii="Tahoma" w:hAnsi="Tahoma" w:cs="Tahoma"/>
              </w:rPr>
              <w:t>docTitle</w:t>
            </w:r>
          </w:p>
        </w:tc>
        <w:tc>
          <w:tcPr>
            <w:tcW w:w="1331" w:type="dxa"/>
          </w:tcPr>
          <w:p w14:paraId="48BD08FB"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7076" w:type="dxa"/>
          </w:tcPr>
          <w:p w14:paraId="170E6CD0" w14:textId="77777777" w:rsidR="00C13593" w:rsidRPr="00BB4065" w:rsidRDefault="00C13593" w:rsidP="001D52AE">
            <w:pPr>
              <w:pStyle w:val="ALTextNormal0"/>
              <w:rPr>
                <w:rFonts w:ascii="Tahoma" w:hAnsi="Tahoma" w:cs="Tahoma"/>
              </w:rPr>
            </w:pPr>
            <w:r w:rsidRPr="00BB4065">
              <w:rPr>
                <w:rFonts w:ascii="Tahoma" w:hAnsi="Tahoma" w:cs="Tahoma"/>
              </w:rPr>
              <w:t>Dokumento antraštė</w:t>
            </w:r>
          </w:p>
        </w:tc>
      </w:tr>
      <w:tr w:rsidR="00C13593" w:rsidRPr="00BB4065" w14:paraId="69066C6B" w14:textId="77777777" w:rsidTr="001D52AE">
        <w:tc>
          <w:tcPr>
            <w:tcW w:w="1374" w:type="dxa"/>
          </w:tcPr>
          <w:p w14:paraId="525AB277" w14:textId="77777777" w:rsidR="00C13593" w:rsidRPr="00BB4065" w:rsidRDefault="00C13593" w:rsidP="001D52AE">
            <w:pPr>
              <w:pStyle w:val="ALTextNormal0"/>
              <w:rPr>
                <w:rFonts w:ascii="Tahoma" w:hAnsi="Tahoma" w:cs="Tahoma"/>
              </w:rPr>
            </w:pPr>
            <w:r w:rsidRPr="00BB4065">
              <w:rPr>
                <w:rFonts w:ascii="Tahoma" w:hAnsi="Tahoma" w:cs="Tahoma"/>
              </w:rPr>
              <w:t>docDate</w:t>
            </w:r>
          </w:p>
        </w:tc>
        <w:tc>
          <w:tcPr>
            <w:tcW w:w="1331" w:type="dxa"/>
          </w:tcPr>
          <w:p w14:paraId="7C7D6C06" w14:textId="77777777" w:rsidR="00C13593" w:rsidRPr="00BB4065" w:rsidRDefault="00C13593" w:rsidP="001D52AE">
            <w:pPr>
              <w:pStyle w:val="ALTextNormal0"/>
              <w:rPr>
                <w:rFonts w:ascii="Tahoma" w:hAnsi="Tahoma" w:cs="Tahoma"/>
              </w:rPr>
            </w:pPr>
            <w:r w:rsidRPr="00BB4065">
              <w:rPr>
                <w:rFonts w:ascii="Tahoma" w:hAnsi="Tahoma" w:cs="Tahoma"/>
              </w:rPr>
              <w:t>Data (privalomas)</w:t>
            </w:r>
          </w:p>
        </w:tc>
        <w:tc>
          <w:tcPr>
            <w:tcW w:w="7076" w:type="dxa"/>
          </w:tcPr>
          <w:p w14:paraId="72A6187D" w14:textId="77777777" w:rsidR="00C13593" w:rsidRPr="00BB4065" w:rsidRDefault="00C13593" w:rsidP="001D52AE">
            <w:pPr>
              <w:pStyle w:val="ALTextNormal0"/>
              <w:rPr>
                <w:rFonts w:ascii="Tahoma" w:hAnsi="Tahoma" w:cs="Tahoma"/>
              </w:rPr>
            </w:pPr>
            <w:r w:rsidRPr="00BB4065">
              <w:rPr>
                <w:rFonts w:ascii="Tahoma" w:hAnsi="Tahoma" w:cs="Tahoma"/>
              </w:rPr>
              <w:t>Dokumento pateikimo data</w:t>
            </w:r>
          </w:p>
        </w:tc>
      </w:tr>
      <w:tr w:rsidR="00C13593" w:rsidRPr="00BB4065" w14:paraId="783869A6" w14:textId="77777777" w:rsidTr="001D52AE">
        <w:tc>
          <w:tcPr>
            <w:tcW w:w="1374" w:type="dxa"/>
          </w:tcPr>
          <w:p w14:paraId="367A2C33" w14:textId="77777777" w:rsidR="00C13593" w:rsidRPr="00BB4065" w:rsidRDefault="00C13593" w:rsidP="001D52AE">
            <w:pPr>
              <w:pStyle w:val="ALTextNormal0"/>
              <w:rPr>
                <w:rFonts w:ascii="Tahoma" w:hAnsi="Tahoma" w:cs="Tahoma"/>
              </w:rPr>
            </w:pPr>
            <w:r w:rsidRPr="00BB4065">
              <w:rPr>
                <w:rFonts w:ascii="Tahoma" w:hAnsi="Tahoma" w:cs="Tahoma"/>
              </w:rPr>
              <w:t>docStatus</w:t>
            </w:r>
          </w:p>
        </w:tc>
        <w:tc>
          <w:tcPr>
            <w:tcW w:w="1331" w:type="dxa"/>
          </w:tcPr>
          <w:p w14:paraId="07FE6684"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7076" w:type="dxa"/>
          </w:tcPr>
          <w:p w14:paraId="45AF7C17" w14:textId="77777777" w:rsidR="00C13593" w:rsidRPr="00BB4065" w:rsidRDefault="00C13593" w:rsidP="001D52AE">
            <w:pPr>
              <w:pStyle w:val="ALTextNormal0"/>
              <w:rPr>
                <w:rFonts w:ascii="Tahoma" w:hAnsi="Tahoma" w:cs="Tahoma"/>
              </w:rPr>
            </w:pPr>
            <w:r w:rsidRPr="00BB4065">
              <w:rPr>
                <w:rFonts w:ascii="Tahoma" w:hAnsi="Tahoma" w:cs="Tahoma"/>
              </w:rPr>
              <w:t>Dokumento būsena (TODO: suderinti galimas, turėtų būti dokumento susipažinimo būsena)</w:t>
            </w:r>
          </w:p>
        </w:tc>
      </w:tr>
      <w:tr w:rsidR="00C13593" w:rsidRPr="00BB4065" w14:paraId="37BADC89" w14:textId="77777777" w:rsidTr="001D52AE">
        <w:tc>
          <w:tcPr>
            <w:tcW w:w="1374" w:type="dxa"/>
          </w:tcPr>
          <w:p w14:paraId="273A09B4" w14:textId="77777777" w:rsidR="00C13593" w:rsidRPr="00BB4065" w:rsidRDefault="00C13593" w:rsidP="001D52AE">
            <w:pPr>
              <w:pStyle w:val="ALTextNormal0"/>
              <w:rPr>
                <w:rFonts w:ascii="Tahoma" w:hAnsi="Tahoma" w:cs="Tahoma"/>
              </w:rPr>
            </w:pPr>
            <w:r w:rsidRPr="00BB4065">
              <w:rPr>
                <w:rFonts w:ascii="Tahoma" w:hAnsi="Tahoma" w:cs="Tahoma"/>
              </w:rPr>
              <w:t>viewUrl</w:t>
            </w:r>
          </w:p>
        </w:tc>
        <w:tc>
          <w:tcPr>
            <w:tcW w:w="1331" w:type="dxa"/>
          </w:tcPr>
          <w:p w14:paraId="789316BA"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7076" w:type="dxa"/>
          </w:tcPr>
          <w:p w14:paraId="3DDBE3B1" w14:textId="77777777" w:rsidR="00C13593" w:rsidRPr="00BB4065" w:rsidRDefault="00C13593" w:rsidP="001D52AE">
            <w:pPr>
              <w:pStyle w:val="ALTextNormal0"/>
              <w:rPr>
                <w:rFonts w:ascii="Tahoma" w:hAnsi="Tahoma" w:cs="Tahoma"/>
              </w:rPr>
            </w:pPr>
            <w:r w:rsidRPr="00BB4065">
              <w:rPr>
                <w:rFonts w:ascii="Tahoma" w:hAnsi="Tahoma" w:cs="Tahoma"/>
              </w:rPr>
              <w:t xml:space="preserve">Pilna nuoroda į dokumento peržiūros langą VMI IS (turi veikti per </w:t>
            </w:r>
            <w:r w:rsidRPr="00BB4065">
              <w:rPr>
                <w:rFonts w:ascii="Tahoma" w:hAnsi="Tahoma" w:cs="Tahoma"/>
              </w:rPr>
              <w:fldChar w:fldCharType="begin"/>
            </w:r>
            <w:r w:rsidRPr="00BB4065">
              <w:rPr>
                <w:rFonts w:ascii="Tahoma" w:hAnsi="Tahoma" w:cs="Tahoma"/>
              </w:rPr>
              <w:instrText xml:space="preserve"> REF _Ref24564200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3.3</w:t>
            </w:r>
            <w:r w:rsidRPr="00BB4065">
              <w:rPr>
                <w:rFonts w:ascii="Tahoma" w:hAnsi="Tahoma" w:cs="Tahoma"/>
              </w:rPr>
              <w:fldChar w:fldCharType="end"/>
            </w:r>
            <w:r w:rsidRPr="00BB4065">
              <w:rPr>
                <w:rFonts w:ascii="Tahoma" w:hAnsi="Tahoma" w:cs="Tahoma"/>
              </w:rPr>
              <w:t xml:space="preserve"> skyriuje aprašytą mechanizmą).</w:t>
            </w:r>
          </w:p>
        </w:tc>
      </w:tr>
      <w:tr w:rsidR="00C13593" w:rsidRPr="00BB4065" w14:paraId="002A01A9" w14:textId="77777777" w:rsidTr="001D52AE">
        <w:tc>
          <w:tcPr>
            <w:tcW w:w="1374" w:type="dxa"/>
          </w:tcPr>
          <w:p w14:paraId="16AB4871" w14:textId="77777777" w:rsidR="00C13593" w:rsidRPr="00BB4065" w:rsidRDefault="00C13593" w:rsidP="001D52AE">
            <w:pPr>
              <w:pStyle w:val="ALTextNormal0"/>
              <w:rPr>
                <w:rFonts w:ascii="Tahoma" w:hAnsi="Tahoma" w:cs="Tahoma"/>
              </w:rPr>
            </w:pPr>
            <w:r w:rsidRPr="00BB4065">
              <w:rPr>
                <w:rFonts w:ascii="Tahoma" w:hAnsi="Tahoma" w:cs="Tahoma"/>
              </w:rPr>
              <w:t>docId</w:t>
            </w:r>
          </w:p>
        </w:tc>
        <w:tc>
          <w:tcPr>
            <w:tcW w:w="1331" w:type="dxa"/>
          </w:tcPr>
          <w:p w14:paraId="4406D444"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7076" w:type="dxa"/>
          </w:tcPr>
          <w:p w14:paraId="550A1DE7" w14:textId="77777777" w:rsidR="00C13593" w:rsidRPr="00BB4065" w:rsidRDefault="00C13593" w:rsidP="001D52AE">
            <w:pPr>
              <w:pStyle w:val="ALTextNormal0"/>
              <w:rPr>
                <w:rFonts w:ascii="Tahoma" w:hAnsi="Tahoma" w:cs="Tahoma"/>
              </w:rPr>
            </w:pPr>
            <w:r w:rsidRPr="00BB4065">
              <w:rPr>
                <w:rFonts w:ascii="Tahoma" w:hAnsi="Tahoma" w:cs="Tahoma"/>
              </w:rPr>
              <w:t>VMI dokumento ID</w:t>
            </w:r>
          </w:p>
        </w:tc>
      </w:tr>
      <w:tr w:rsidR="00C13593" w:rsidRPr="00BB4065" w14:paraId="23DEFAAE" w14:textId="77777777" w:rsidTr="001D52AE">
        <w:tc>
          <w:tcPr>
            <w:tcW w:w="1374" w:type="dxa"/>
          </w:tcPr>
          <w:p w14:paraId="668E6298" w14:textId="77777777" w:rsidR="00C13593" w:rsidRPr="00BB4065" w:rsidRDefault="00C13593" w:rsidP="001D52AE">
            <w:pPr>
              <w:pStyle w:val="ALTextNormal0"/>
              <w:rPr>
                <w:rFonts w:ascii="Tahoma" w:hAnsi="Tahoma" w:cs="Tahoma"/>
              </w:rPr>
            </w:pPr>
            <w:r w:rsidRPr="00BB4065">
              <w:rPr>
                <w:rFonts w:ascii="Tahoma" w:hAnsi="Tahoma" w:cs="Tahoma"/>
              </w:rPr>
              <w:t>serviceId</w:t>
            </w:r>
          </w:p>
        </w:tc>
        <w:tc>
          <w:tcPr>
            <w:tcW w:w="1331" w:type="dxa"/>
          </w:tcPr>
          <w:p w14:paraId="7F6955E1"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7076" w:type="dxa"/>
          </w:tcPr>
          <w:p w14:paraId="0710A036" w14:textId="77777777" w:rsidR="00C13593" w:rsidRPr="00BB4065" w:rsidRDefault="00C13593" w:rsidP="001D52AE">
            <w:pPr>
              <w:pStyle w:val="ALTextNormal0"/>
              <w:rPr>
                <w:rFonts w:ascii="Tahoma" w:hAnsi="Tahoma" w:cs="Tahoma"/>
              </w:rPr>
            </w:pPr>
            <w:r w:rsidRPr="00BB4065">
              <w:rPr>
                <w:rFonts w:ascii="Tahoma" w:hAnsi="Tahoma" w:cs="Tahoma"/>
              </w:rPr>
              <w:t>Su dokumentu susijusios paslaugos ID</w:t>
            </w:r>
          </w:p>
        </w:tc>
      </w:tr>
      <w:tr w:rsidR="00C13593" w:rsidRPr="00BB4065" w14:paraId="2B97E20B" w14:textId="77777777" w:rsidTr="001D52AE">
        <w:tc>
          <w:tcPr>
            <w:tcW w:w="1374" w:type="dxa"/>
          </w:tcPr>
          <w:p w14:paraId="3C43AE7E" w14:textId="77777777" w:rsidR="00C13593" w:rsidRPr="00BB4065" w:rsidRDefault="00C13593" w:rsidP="001D52AE">
            <w:pPr>
              <w:pStyle w:val="ALTextNormal0"/>
              <w:rPr>
                <w:rFonts w:ascii="Tahoma" w:hAnsi="Tahoma" w:cs="Tahoma"/>
              </w:rPr>
            </w:pPr>
            <w:r w:rsidRPr="00BB4065">
              <w:rPr>
                <w:rFonts w:ascii="Tahoma" w:hAnsi="Tahoma" w:cs="Tahoma"/>
              </w:rPr>
              <w:t>serviceCode</w:t>
            </w:r>
          </w:p>
        </w:tc>
        <w:tc>
          <w:tcPr>
            <w:tcW w:w="1331" w:type="dxa"/>
          </w:tcPr>
          <w:p w14:paraId="0B89E3FB"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7076" w:type="dxa"/>
          </w:tcPr>
          <w:p w14:paraId="43FBBD3F" w14:textId="77777777" w:rsidR="00C13593" w:rsidRPr="00BB4065" w:rsidRDefault="00C13593" w:rsidP="001D52AE">
            <w:pPr>
              <w:pStyle w:val="ALTextNormal0"/>
              <w:rPr>
                <w:rFonts w:ascii="Tahoma" w:hAnsi="Tahoma" w:cs="Tahoma"/>
              </w:rPr>
            </w:pPr>
            <w:r w:rsidRPr="00BB4065">
              <w:rPr>
                <w:rFonts w:ascii="Tahoma" w:hAnsi="Tahoma" w:cs="Tahoma"/>
              </w:rPr>
              <w:t>Su dokumentu susijusios paslaugos kodas (pagal ESKIS paslaugų tipų  klasifikavimą)</w:t>
            </w:r>
          </w:p>
        </w:tc>
      </w:tr>
      <w:tr w:rsidR="00C13593" w:rsidRPr="00BB4065" w14:paraId="026E7457" w14:textId="77777777" w:rsidTr="001D52AE">
        <w:tc>
          <w:tcPr>
            <w:tcW w:w="1374" w:type="dxa"/>
          </w:tcPr>
          <w:p w14:paraId="7CC796C2" w14:textId="77777777" w:rsidR="00C13593" w:rsidRPr="00BB4065" w:rsidRDefault="00C13593" w:rsidP="001D52AE">
            <w:pPr>
              <w:pStyle w:val="ALTextNormal0"/>
              <w:rPr>
                <w:rFonts w:ascii="Tahoma" w:hAnsi="Tahoma" w:cs="Tahoma"/>
              </w:rPr>
            </w:pPr>
            <w:r w:rsidRPr="00BB4065">
              <w:rPr>
                <w:rFonts w:ascii="Tahoma" w:hAnsi="Tahoma" w:cs="Tahoma"/>
              </w:rPr>
              <w:t>serviceTitle</w:t>
            </w:r>
          </w:p>
        </w:tc>
        <w:tc>
          <w:tcPr>
            <w:tcW w:w="1331" w:type="dxa"/>
          </w:tcPr>
          <w:p w14:paraId="0FEF9DB8"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7076" w:type="dxa"/>
          </w:tcPr>
          <w:p w14:paraId="76825E74" w14:textId="77777777" w:rsidR="00C13593" w:rsidRPr="00BB4065" w:rsidRDefault="00C13593" w:rsidP="001D52AE">
            <w:pPr>
              <w:pStyle w:val="ALTextNormal0"/>
              <w:rPr>
                <w:rFonts w:ascii="Tahoma" w:hAnsi="Tahoma" w:cs="Tahoma"/>
              </w:rPr>
            </w:pPr>
            <w:r w:rsidRPr="00BB4065">
              <w:rPr>
                <w:rFonts w:ascii="Tahoma" w:hAnsi="Tahoma" w:cs="Tahoma"/>
              </w:rPr>
              <w:t>Su dokumentu susijusios paslaugos pavadinimas</w:t>
            </w:r>
          </w:p>
        </w:tc>
      </w:tr>
    </w:tbl>
    <w:p w14:paraId="6271EC2B" w14:textId="77777777" w:rsidR="00C13593" w:rsidRPr="00BB4065" w:rsidRDefault="00C13593" w:rsidP="00C13593">
      <w:pPr>
        <w:pStyle w:val="ALTextNormal0"/>
        <w:rPr>
          <w:rFonts w:ascii="Tahoma" w:hAnsi="Tahoma" w:cs="Tahoma"/>
        </w:rPr>
      </w:pPr>
    </w:p>
    <w:p w14:paraId="477E212A" w14:textId="77777777" w:rsidR="00C13593" w:rsidRPr="00BB4065" w:rsidRDefault="00C13593" w:rsidP="00C13593">
      <w:pPr>
        <w:pStyle w:val="ALTextNormal0"/>
        <w:rPr>
          <w:rFonts w:ascii="Tahoma" w:hAnsi="Tahoma" w:cs="Tahoma"/>
        </w:rPr>
      </w:pPr>
      <w:r w:rsidRPr="00BB4065">
        <w:rPr>
          <w:rFonts w:ascii="Tahoma" w:hAnsi="Tahoma" w:cs="Tahoma"/>
        </w:rPr>
        <w:t>Pateikiamas sąrašas turi būti surūšiuotas pagal dokumento pateikimo datą, mažėjimo tvarka. Rūšiavimas turi būti atliktas prieš ribojant rezultatų aibę.</w:t>
      </w:r>
    </w:p>
    <w:p w14:paraId="4CCB162F" w14:textId="77777777" w:rsidR="00C13593" w:rsidRPr="00BB4065" w:rsidRDefault="00C13593" w:rsidP="00C13593">
      <w:pPr>
        <w:pStyle w:val="ALTextNormal0"/>
        <w:rPr>
          <w:rFonts w:ascii="Tahoma" w:hAnsi="Tahoma" w:cs="Tahoma"/>
        </w:rPr>
      </w:pPr>
    </w:p>
    <w:p w14:paraId="261EDF52" w14:textId="77777777" w:rsidR="00C13593" w:rsidRPr="00BB4065" w:rsidRDefault="00C13593" w:rsidP="00C13593">
      <w:pPr>
        <w:pStyle w:val="Heading1"/>
        <w:rPr>
          <w:rFonts w:ascii="Tahoma" w:hAnsi="Tahoma" w:cs="Tahoma"/>
          <w:sz w:val="22"/>
          <w:szCs w:val="22"/>
        </w:rPr>
      </w:pPr>
      <w:bookmarkStart w:id="72" w:name="_Ref24567032"/>
      <w:bookmarkStart w:id="73" w:name="_Toc40176059"/>
      <w:bookmarkStart w:id="74" w:name="_Toc44439658"/>
      <w:r w:rsidRPr="00BB4065">
        <w:rPr>
          <w:rFonts w:ascii="Tahoma" w:hAnsi="Tahoma" w:cs="Tahoma"/>
          <w:sz w:val="22"/>
          <w:szCs w:val="22"/>
        </w:rPr>
        <w:t>Mokesčių mokėtojo vykdomos veiklos (išskyrus individualią veiklą) MMR duomenų gavimo sąsaja</w:t>
      </w:r>
      <w:bookmarkEnd w:id="72"/>
      <w:bookmarkEnd w:id="73"/>
      <w:bookmarkEnd w:id="74"/>
      <w:r w:rsidRPr="00BB4065">
        <w:rPr>
          <w:rFonts w:ascii="Tahoma" w:hAnsi="Tahoma" w:cs="Tahoma"/>
          <w:sz w:val="22"/>
          <w:szCs w:val="22"/>
        </w:rPr>
        <w:t xml:space="preserve"> </w:t>
      </w:r>
    </w:p>
    <w:p w14:paraId="096A02E4" w14:textId="77777777" w:rsidR="00C13593" w:rsidRPr="00BB4065" w:rsidRDefault="00C13593" w:rsidP="00C13593">
      <w:pPr>
        <w:pStyle w:val="ALTextNormal0"/>
        <w:rPr>
          <w:rFonts w:ascii="Tahoma" w:hAnsi="Tahoma" w:cs="Tahoma"/>
        </w:rPr>
      </w:pPr>
      <w:r w:rsidRPr="00BB4065">
        <w:rPr>
          <w:rFonts w:ascii="Tahoma" w:hAnsi="Tahoma" w:cs="Tahoma"/>
        </w:rPr>
        <w:t>Sąsaja pagal pateiktus asmens duomenis grąžina VMI turimus užklausos datai aktualius MMR duomenis.</w:t>
      </w:r>
    </w:p>
    <w:p w14:paraId="42FD9DD9" w14:textId="77777777" w:rsidR="00C13593" w:rsidRPr="00BB4065" w:rsidRDefault="00C13593" w:rsidP="00C13593">
      <w:pPr>
        <w:pStyle w:val="ALTextNormal0"/>
        <w:rPr>
          <w:rFonts w:ascii="Tahoma" w:hAnsi="Tahoma" w:cs="Tahoma"/>
        </w:rPr>
      </w:pPr>
      <w:r w:rsidRPr="00BB4065">
        <w:rPr>
          <w:rFonts w:ascii="Tahoma" w:hAnsi="Tahoma" w:cs="Tahoma"/>
        </w:rPr>
        <w:t>Užklausos parametrai:</w:t>
      </w:r>
    </w:p>
    <w:tbl>
      <w:tblPr>
        <w:tblStyle w:val="ALTablebase"/>
        <w:tblW w:w="9639" w:type="dxa"/>
        <w:tblLook w:val="04A0" w:firstRow="1" w:lastRow="0" w:firstColumn="1" w:lastColumn="0" w:noHBand="0" w:noVBand="1"/>
      </w:tblPr>
      <w:tblGrid>
        <w:gridCol w:w="1619"/>
        <w:gridCol w:w="1429"/>
        <w:gridCol w:w="6591"/>
      </w:tblGrid>
      <w:tr w:rsidR="00C13593" w:rsidRPr="00BB4065" w14:paraId="44E349AF" w14:textId="77777777" w:rsidTr="001D52AE">
        <w:trPr>
          <w:cnfStyle w:val="100000000000" w:firstRow="1" w:lastRow="0" w:firstColumn="0" w:lastColumn="0" w:oddVBand="0" w:evenVBand="0" w:oddHBand="0" w:evenHBand="0" w:firstRowFirstColumn="0" w:firstRowLastColumn="0" w:lastRowFirstColumn="0" w:lastRowLastColumn="0"/>
        </w:trPr>
        <w:tc>
          <w:tcPr>
            <w:tcW w:w="1374" w:type="dxa"/>
          </w:tcPr>
          <w:p w14:paraId="169D7071"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30EF5407"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934" w:type="dxa"/>
          </w:tcPr>
          <w:p w14:paraId="68775420"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7801CA84" w14:textId="77777777" w:rsidTr="001D52AE">
        <w:tc>
          <w:tcPr>
            <w:tcW w:w="1374" w:type="dxa"/>
          </w:tcPr>
          <w:p w14:paraId="5E8E944A"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331" w:type="dxa"/>
          </w:tcPr>
          <w:p w14:paraId="1EDBD34C"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7245BA1C"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w:t>
            </w:r>
          </w:p>
        </w:tc>
      </w:tr>
      <w:tr w:rsidR="00C13593" w:rsidRPr="00BB4065" w14:paraId="1CE2D74C" w14:textId="77777777" w:rsidTr="001D52AE">
        <w:tc>
          <w:tcPr>
            <w:tcW w:w="1374" w:type="dxa"/>
          </w:tcPr>
          <w:p w14:paraId="77C31E04"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331" w:type="dxa"/>
          </w:tcPr>
          <w:p w14:paraId="1363673B"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677C0BF0" w14:textId="77777777" w:rsidR="00C13593" w:rsidRPr="00BB4065" w:rsidRDefault="00C13593" w:rsidP="001D52AE">
            <w:pPr>
              <w:pStyle w:val="ALTextNormal0"/>
              <w:rPr>
                <w:rFonts w:ascii="Tahoma" w:hAnsi="Tahoma" w:cs="Tahoma"/>
              </w:rPr>
            </w:pPr>
            <w:r w:rsidRPr="00BB4065">
              <w:rPr>
                <w:rFonts w:ascii="Tahoma" w:hAnsi="Tahoma" w:cs="Tahoma"/>
              </w:rPr>
              <w:t xml:space="preserve">Asmens, kurio duomenų prašoma, kodas (MM kodas). Jei atstovavimo nėra (prašoma savo duomenų), tai </w:t>
            </w:r>
            <w:r w:rsidRPr="00BB4065">
              <w:rPr>
                <w:rFonts w:ascii="Tahoma" w:hAnsi="Tahoma" w:cs="Tahoma"/>
                <w:i/>
              </w:rPr>
              <w:t xml:space="preserve">personCode </w:t>
            </w:r>
            <w:r w:rsidRPr="00BB4065">
              <w:rPr>
                <w:rFonts w:ascii="Tahoma" w:hAnsi="Tahoma" w:cs="Tahoma"/>
              </w:rPr>
              <w:t xml:space="preserve">ir </w:t>
            </w:r>
            <w:r w:rsidRPr="00BB4065">
              <w:rPr>
                <w:rFonts w:ascii="Tahoma" w:hAnsi="Tahoma" w:cs="Tahoma"/>
                <w:i/>
              </w:rPr>
              <w:t>actingFor</w:t>
            </w:r>
            <w:r w:rsidRPr="00BB4065">
              <w:rPr>
                <w:rFonts w:ascii="Tahoma" w:hAnsi="Tahoma" w:cs="Tahoma"/>
              </w:rPr>
              <w:t xml:space="preserve"> reikšmės sutampa.</w:t>
            </w:r>
          </w:p>
        </w:tc>
      </w:tr>
    </w:tbl>
    <w:p w14:paraId="456A41AC" w14:textId="77777777" w:rsidR="00C13593" w:rsidRPr="00BB4065" w:rsidRDefault="00C13593" w:rsidP="00C13593">
      <w:pPr>
        <w:pStyle w:val="ALTextNormal0"/>
        <w:rPr>
          <w:rFonts w:ascii="Tahoma" w:hAnsi="Tahoma" w:cs="Tahoma"/>
        </w:rPr>
      </w:pPr>
    </w:p>
    <w:p w14:paraId="18662CC4" w14:textId="77777777" w:rsidR="00C13593" w:rsidRPr="00BB4065" w:rsidRDefault="00C13593" w:rsidP="00C13593">
      <w:pPr>
        <w:pStyle w:val="ALTextNormal0"/>
        <w:rPr>
          <w:rFonts w:ascii="Tahoma" w:hAnsi="Tahoma" w:cs="Tahoma"/>
        </w:rPr>
      </w:pPr>
      <w:r w:rsidRPr="00BB4065">
        <w:rPr>
          <w:rFonts w:ascii="Tahoma" w:hAnsi="Tahoma" w:cs="Tahoma"/>
        </w:rPr>
        <w:t>Užklausos rezultatas – MM duomenys:</w:t>
      </w:r>
    </w:p>
    <w:tbl>
      <w:tblPr>
        <w:tblStyle w:val="ALTablebase"/>
        <w:tblW w:w="9639" w:type="dxa"/>
        <w:tblLook w:val="04A0" w:firstRow="1" w:lastRow="0" w:firstColumn="1" w:lastColumn="0" w:noHBand="0" w:noVBand="1"/>
      </w:tblPr>
      <w:tblGrid>
        <w:gridCol w:w="2165"/>
        <w:gridCol w:w="1429"/>
        <w:gridCol w:w="6045"/>
      </w:tblGrid>
      <w:tr w:rsidR="00C13593" w:rsidRPr="00BB4065" w14:paraId="117ED7EA" w14:textId="77777777" w:rsidTr="001D52AE">
        <w:trPr>
          <w:cnfStyle w:val="100000000000" w:firstRow="1" w:lastRow="0" w:firstColumn="0" w:lastColumn="0" w:oddVBand="0" w:evenVBand="0" w:oddHBand="0" w:evenHBand="0" w:firstRowFirstColumn="0" w:firstRowLastColumn="0" w:lastRowFirstColumn="0" w:lastRowLastColumn="0"/>
        </w:trPr>
        <w:tc>
          <w:tcPr>
            <w:tcW w:w="2176" w:type="dxa"/>
          </w:tcPr>
          <w:p w14:paraId="22D02768"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26849035"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132" w:type="dxa"/>
          </w:tcPr>
          <w:p w14:paraId="469D0969"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60BDFC4D" w14:textId="77777777" w:rsidTr="001D52AE">
        <w:tc>
          <w:tcPr>
            <w:tcW w:w="2176" w:type="dxa"/>
          </w:tcPr>
          <w:p w14:paraId="4A2DEC85"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331" w:type="dxa"/>
          </w:tcPr>
          <w:p w14:paraId="5ED79337"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132" w:type="dxa"/>
          </w:tcPr>
          <w:p w14:paraId="0F378A36"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 Grąžinama ta pati reikšmė, kuri buvo perduota užklausoje.</w:t>
            </w:r>
          </w:p>
        </w:tc>
      </w:tr>
      <w:tr w:rsidR="00C13593" w:rsidRPr="00BB4065" w14:paraId="36524F33" w14:textId="77777777" w:rsidTr="001D52AE">
        <w:tc>
          <w:tcPr>
            <w:tcW w:w="2176" w:type="dxa"/>
          </w:tcPr>
          <w:p w14:paraId="73850922"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331" w:type="dxa"/>
          </w:tcPr>
          <w:p w14:paraId="51BC6485"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132" w:type="dxa"/>
          </w:tcPr>
          <w:p w14:paraId="4369363B" w14:textId="77777777" w:rsidR="00C13593" w:rsidRPr="00BB4065" w:rsidRDefault="00C13593" w:rsidP="001D52AE">
            <w:pPr>
              <w:pStyle w:val="ALTextNormal0"/>
              <w:rPr>
                <w:rFonts w:ascii="Tahoma" w:hAnsi="Tahoma" w:cs="Tahoma"/>
              </w:rPr>
            </w:pPr>
            <w:r w:rsidRPr="00BB4065">
              <w:rPr>
                <w:rFonts w:ascii="Tahoma" w:hAnsi="Tahoma" w:cs="Tahoma"/>
              </w:rPr>
              <w:t xml:space="preserve">Asmens, kurio duomenų prašoma, kodas (MM kodas). Jei atstovavimo nėra (prašoma savo duomenų), tai </w:t>
            </w:r>
            <w:r w:rsidRPr="00BB4065">
              <w:rPr>
                <w:rFonts w:ascii="Tahoma" w:hAnsi="Tahoma" w:cs="Tahoma"/>
                <w:i/>
              </w:rPr>
              <w:t xml:space="preserve">personCode </w:t>
            </w:r>
            <w:r w:rsidRPr="00BB4065">
              <w:rPr>
                <w:rFonts w:ascii="Tahoma" w:hAnsi="Tahoma" w:cs="Tahoma"/>
              </w:rPr>
              <w:t xml:space="preserve">ir </w:t>
            </w:r>
            <w:r w:rsidRPr="00BB4065">
              <w:rPr>
                <w:rFonts w:ascii="Tahoma" w:hAnsi="Tahoma" w:cs="Tahoma"/>
                <w:i/>
              </w:rPr>
              <w:t>actingFor</w:t>
            </w:r>
            <w:r w:rsidRPr="00BB4065">
              <w:rPr>
                <w:rFonts w:ascii="Tahoma" w:hAnsi="Tahoma" w:cs="Tahoma"/>
              </w:rPr>
              <w:t xml:space="preserve"> reikšmės sutampa.</w:t>
            </w:r>
          </w:p>
        </w:tc>
      </w:tr>
      <w:tr w:rsidR="00C13593" w:rsidRPr="00BB4065" w14:paraId="2C8B597B" w14:textId="77777777" w:rsidTr="001D52AE">
        <w:tc>
          <w:tcPr>
            <w:tcW w:w="2176" w:type="dxa"/>
          </w:tcPr>
          <w:p w14:paraId="0EB5223C" w14:textId="77777777" w:rsidR="00C13593" w:rsidRPr="00BB4065" w:rsidRDefault="00C13593" w:rsidP="001D52AE">
            <w:pPr>
              <w:pStyle w:val="ALTextNormal0"/>
              <w:rPr>
                <w:rFonts w:ascii="Tahoma" w:hAnsi="Tahoma" w:cs="Tahoma"/>
              </w:rPr>
            </w:pPr>
            <w:r w:rsidRPr="00BB4065">
              <w:rPr>
                <w:rFonts w:ascii="Tahoma" w:hAnsi="Tahoma" w:cs="Tahoma"/>
              </w:rPr>
              <w:t>vatCode</w:t>
            </w:r>
          </w:p>
        </w:tc>
        <w:tc>
          <w:tcPr>
            <w:tcW w:w="1331" w:type="dxa"/>
          </w:tcPr>
          <w:p w14:paraId="55EF0EF1" w14:textId="77777777" w:rsidR="00C13593" w:rsidRPr="00BB4065" w:rsidRDefault="00C13593" w:rsidP="001D52AE">
            <w:pPr>
              <w:pStyle w:val="ALTextNormal0"/>
              <w:rPr>
                <w:rFonts w:ascii="Tahoma" w:hAnsi="Tahoma" w:cs="Tahoma"/>
              </w:rPr>
            </w:pPr>
            <w:r w:rsidRPr="00BB4065">
              <w:rPr>
                <w:rFonts w:ascii="Tahoma" w:hAnsi="Tahoma" w:cs="Tahoma"/>
              </w:rPr>
              <w:t>Tekstas</w:t>
            </w:r>
          </w:p>
        </w:tc>
        <w:tc>
          <w:tcPr>
            <w:tcW w:w="6132" w:type="dxa"/>
          </w:tcPr>
          <w:p w14:paraId="4F1D27C4" w14:textId="77777777" w:rsidR="00C13593" w:rsidRPr="00BB4065" w:rsidRDefault="00C13593" w:rsidP="001D52AE">
            <w:pPr>
              <w:pStyle w:val="ALTextNormal0"/>
              <w:rPr>
                <w:rFonts w:ascii="Tahoma" w:hAnsi="Tahoma" w:cs="Tahoma"/>
              </w:rPr>
            </w:pPr>
            <w:r w:rsidRPr="00BB4065">
              <w:rPr>
                <w:rFonts w:ascii="Tahoma" w:hAnsi="Tahoma" w:cs="Tahoma"/>
              </w:rPr>
              <w:t>PVM mokėtojo kodas</w:t>
            </w:r>
          </w:p>
        </w:tc>
      </w:tr>
      <w:tr w:rsidR="00C13593" w:rsidRPr="00BB4065" w14:paraId="7BAAC9A6" w14:textId="77777777" w:rsidTr="001D52AE">
        <w:tc>
          <w:tcPr>
            <w:tcW w:w="2176" w:type="dxa"/>
          </w:tcPr>
          <w:p w14:paraId="78F47DE6" w14:textId="77777777" w:rsidR="00C13593" w:rsidRPr="00BB4065" w:rsidRDefault="00C13593" w:rsidP="001D52AE">
            <w:pPr>
              <w:pStyle w:val="ALTextNormal0"/>
              <w:rPr>
                <w:rFonts w:ascii="Tahoma" w:hAnsi="Tahoma" w:cs="Tahoma"/>
              </w:rPr>
            </w:pPr>
            <w:r w:rsidRPr="00BB4065">
              <w:rPr>
                <w:rFonts w:ascii="Tahoma" w:hAnsi="Tahoma" w:cs="Tahoma"/>
              </w:rPr>
              <w:t>type</w:t>
            </w:r>
          </w:p>
        </w:tc>
        <w:tc>
          <w:tcPr>
            <w:tcW w:w="1331" w:type="dxa"/>
          </w:tcPr>
          <w:p w14:paraId="568EE5ED"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132" w:type="dxa"/>
          </w:tcPr>
          <w:p w14:paraId="43179B3A" w14:textId="77777777" w:rsidR="00C13593" w:rsidRPr="00BB4065" w:rsidRDefault="00C13593" w:rsidP="001D52AE">
            <w:pPr>
              <w:pStyle w:val="ALTextNormal0"/>
              <w:rPr>
                <w:rFonts w:ascii="Tahoma" w:hAnsi="Tahoma" w:cs="Tahoma"/>
              </w:rPr>
            </w:pPr>
            <w:r w:rsidRPr="00BB4065">
              <w:rPr>
                <w:rFonts w:ascii="Tahoma" w:hAnsi="Tahoma" w:cs="Tahoma"/>
              </w:rPr>
              <w:t>MM tipas</w:t>
            </w:r>
          </w:p>
        </w:tc>
      </w:tr>
      <w:tr w:rsidR="00C13593" w:rsidRPr="00BB4065" w14:paraId="2E0CCFBE" w14:textId="77777777" w:rsidTr="001D52AE">
        <w:tc>
          <w:tcPr>
            <w:tcW w:w="2176" w:type="dxa"/>
          </w:tcPr>
          <w:p w14:paraId="6206CD61" w14:textId="77777777" w:rsidR="00C13593" w:rsidRPr="00BB4065" w:rsidRDefault="00C13593" w:rsidP="001D52AE">
            <w:pPr>
              <w:pStyle w:val="ALTextNormal0"/>
              <w:rPr>
                <w:rFonts w:ascii="Tahoma" w:hAnsi="Tahoma" w:cs="Tahoma"/>
              </w:rPr>
            </w:pPr>
            <w:r w:rsidRPr="00BB4065">
              <w:rPr>
                <w:rFonts w:ascii="Tahoma" w:hAnsi="Tahoma" w:cs="Tahoma"/>
              </w:rPr>
              <w:t>evrkCodes</w:t>
            </w:r>
          </w:p>
        </w:tc>
        <w:tc>
          <w:tcPr>
            <w:tcW w:w="1331" w:type="dxa"/>
          </w:tcPr>
          <w:p w14:paraId="3A01E79E" w14:textId="77777777" w:rsidR="00C13593" w:rsidRPr="00BB4065" w:rsidRDefault="00C13593" w:rsidP="001D52AE">
            <w:pPr>
              <w:pStyle w:val="ALTextNormal0"/>
              <w:rPr>
                <w:rFonts w:ascii="Tahoma" w:hAnsi="Tahoma" w:cs="Tahoma"/>
              </w:rPr>
            </w:pPr>
            <w:r w:rsidRPr="00BB4065">
              <w:rPr>
                <w:rFonts w:ascii="Tahoma" w:hAnsi="Tahoma" w:cs="Tahoma"/>
              </w:rPr>
              <w:t>EVRKCode (sąrašas)</w:t>
            </w:r>
          </w:p>
        </w:tc>
        <w:tc>
          <w:tcPr>
            <w:tcW w:w="6132" w:type="dxa"/>
          </w:tcPr>
          <w:p w14:paraId="761F6905" w14:textId="77777777" w:rsidR="00C13593" w:rsidRPr="00BB4065" w:rsidRDefault="00C13593" w:rsidP="001D52AE">
            <w:pPr>
              <w:pStyle w:val="ALTextNormal0"/>
              <w:rPr>
                <w:rFonts w:ascii="Tahoma" w:hAnsi="Tahoma" w:cs="Tahoma"/>
              </w:rPr>
            </w:pPr>
            <w:r w:rsidRPr="00BB4065">
              <w:rPr>
                <w:rFonts w:ascii="Tahoma" w:hAnsi="Tahoma" w:cs="Tahoma"/>
              </w:rPr>
              <w:t>Sąrašas EVRK kodų (grąžinama tik JA atveju)</w:t>
            </w:r>
          </w:p>
        </w:tc>
      </w:tr>
      <w:tr w:rsidR="00C13593" w:rsidRPr="00BB4065" w14:paraId="2CFDAE30" w14:textId="77777777" w:rsidTr="001D52AE">
        <w:tc>
          <w:tcPr>
            <w:tcW w:w="2176" w:type="dxa"/>
          </w:tcPr>
          <w:p w14:paraId="3C8A674B" w14:textId="77777777" w:rsidR="00C13593" w:rsidRPr="00BB4065" w:rsidRDefault="00C13593" w:rsidP="001D52AE">
            <w:pPr>
              <w:pStyle w:val="ALTextNormal0"/>
              <w:rPr>
                <w:rFonts w:ascii="Tahoma" w:hAnsi="Tahoma" w:cs="Tahoma"/>
              </w:rPr>
            </w:pPr>
            <w:r w:rsidRPr="00BB4065">
              <w:rPr>
                <w:rFonts w:ascii="Tahoma" w:hAnsi="Tahoma" w:cs="Tahoma"/>
              </w:rPr>
              <w:t>activityForm</w:t>
            </w:r>
          </w:p>
        </w:tc>
        <w:tc>
          <w:tcPr>
            <w:tcW w:w="1331" w:type="dxa"/>
          </w:tcPr>
          <w:p w14:paraId="24A975B9" w14:textId="77777777" w:rsidR="00C13593" w:rsidRPr="00BB4065" w:rsidRDefault="00C13593" w:rsidP="001D52AE">
            <w:pPr>
              <w:pStyle w:val="ALTextNormal0"/>
              <w:rPr>
                <w:rFonts w:ascii="Tahoma" w:hAnsi="Tahoma" w:cs="Tahoma"/>
              </w:rPr>
            </w:pPr>
            <w:r w:rsidRPr="00BB4065">
              <w:rPr>
                <w:rFonts w:ascii="Tahoma" w:hAnsi="Tahoma" w:cs="Tahoma"/>
              </w:rPr>
              <w:t>Tekstas</w:t>
            </w:r>
          </w:p>
        </w:tc>
        <w:tc>
          <w:tcPr>
            <w:tcW w:w="6132" w:type="dxa"/>
          </w:tcPr>
          <w:p w14:paraId="14160D01" w14:textId="77777777" w:rsidR="00C13593" w:rsidRPr="00BB4065" w:rsidRDefault="00C13593" w:rsidP="001D52AE">
            <w:pPr>
              <w:pStyle w:val="ALTextNormal0"/>
              <w:rPr>
                <w:rFonts w:ascii="Tahoma" w:hAnsi="Tahoma" w:cs="Tahoma"/>
              </w:rPr>
            </w:pPr>
            <w:r w:rsidRPr="00BB4065">
              <w:rPr>
                <w:rFonts w:ascii="Tahoma" w:hAnsi="Tahoma" w:cs="Tahoma"/>
              </w:rPr>
              <w:t>Teisinė forma (JAR klasifikatoriaus kodas).</w:t>
            </w:r>
          </w:p>
        </w:tc>
      </w:tr>
    </w:tbl>
    <w:p w14:paraId="1B104493" w14:textId="77777777" w:rsidR="00C13593" w:rsidRPr="00BB4065" w:rsidRDefault="00C13593" w:rsidP="00C13593">
      <w:pPr>
        <w:pStyle w:val="ALTextNormal0"/>
        <w:rPr>
          <w:rFonts w:ascii="Tahoma" w:hAnsi="Tahoma" w:cs="Tahoma"/>
        </w:rPr>
      </w:pPr>
    </w:p>
    <w:p w14:paraId="5A238CC6" w14:textId="77777777" w:rsidR="00C13593" w:rsidRPr="00BB4065" w:rsidRDefault="00C13593" w:rsidP="00C13593">
      <w:pPr>
        <w:pStyle w:val="Heading2"/>
        <w:rPr>
          <w:rFonts w:ascii="Tahoma" w:hAnsi="Tahoma" w:cs="Tahoma"/>
          <w:sz w:val="22"/>
          <w:szCs w:val="22"/>
        </w:rPr>
      </w:pPr>
      <w:bookmarkStart w:id="75" w:name="_Toc40176060"/>
      <w:bookmarkStart w:id="76" w:name="_Toc44439659"/>
      <w:r w:rsidRPr="00BB4065">
        <w:rPr>
          <w:rFonts w:ascii="Tahoma" w:hAnsi="Tahoma" w:cs="Tahoma"/>
          <w:sz w:val="22"/>
          <w:szCs w:val="22"/>
        </w:rPr>
        <w:t>EVRKCode struktūra</w:t>
      </w:r>
      <w:bookmarkEnd w:id="75"/>
      <w:bookmarkEnd w:id="76"/>
    </w:p>
    <w:tbl>
      <w:tblPr>
        <w:tblStyle w:val="ALTablebase"/>
        <w:tblW w:w="9639" w:type="dxa"/>
        <w:tblLook w:val="04A0" w:firstRow="1" w:lastRow="0" w:firstColumn="1" w:lastColumn="0" w:noHBand="0" w:noVBand="1"/>
      </w:tblPr>
      <w:tblGrid>
        <w:gridCol w:w="1619"/>
        <w:gridCol w:w="1429"/>
        <w:gridCol w:w="6591"/>
      </w:tblGrid>
      <w:tr w:rsidR="00C13593" w:rsidRPr="00BB4065" w14:paraId="322E079F" w14:textId="77777777" w:rsidTr="001D52AE">
        <w:trPr>
          <w:cnfStyle w:val="100000000000" w:firstRow="1" w:lastRow="0" w:firstColumn="0" w:lastColumn="0" w:oddVBand="0" w:evenVBand="0" w:oddHBand="0" w:evenHBand="0" w:firstRowFirstColumn="0" w:firstRowLastColumn="0" w:lastRowFirstColumn="0" w:lastRowLastColumn="0"/>
        </w:trPr>
        <w:tc>
          <w:tcPr>
            <w:tcW w:w="1374" w:type="dxa"/>
          </w:tcPr>
          <w:p w14:paraId="20DC6BD0"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331" w:type="dxa"/>
          </w:tcPr>
          <w:p w14:paraId="4320C2E9"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934" w:type="dxa"/>
          </w:tcPr>
          <w:p w14:paraId="5AE22EE6"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47E48156" w14:textId="77777777" w:rsidTr="001D52AE">
        <w:tc>
          <w:tcPr>
            <w:tcW w:w="1374" w:type="dxa"/>
          </w:tcPr>
          <w:p w14:paraId="2AE71EFA" w14:textId="77777777" w:rsidR="00C13593" w:rsidRPr="00BB4065" w:rsidRDefault="00C13593" w:rsidP="001D52AE">
            <w:pPr>
              <w:pStyle w:val="ALTextNormal0"/>
              <w:rPr>
                <w:rFonts w:ascii="Tahoma" w:hAnsi="Tahoma" w:cs="Tahoma"/>
              </w:rPr>
            </w:pPr>
            <w:r w:rsidRPr="00BB4065">
              <w:rPr>
                <w:rFonts w:ascii="Tahoma" w:hAnsi="Tahoma" w:cs="Tahoma"/>
              </w:rPr>
              <w:t>code</w:t>
            </w:r>
          </w:p>
        </w:tc>
        <w:tc>
          <w:tcPr>
            <w:tcW w:w="1331" w:type="dxa"/>
          </w:tcPr>
          <w:p w14:paraId="7F9C29D8"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24FE392F" w14:textId="77777777" w:rsidR="00C13593" w:rsidRPr="00BB4065" w:rsidRDefault="00C13593" w:rsidP="001D52AE">
            <w:pPr>
              <w:pStyle w:val="ALTextNormal0"/>
              <w:rPr>
                <w:rFonts w:ascii="Tahoma" w:hAnsi="Tahoma" w:cs="Tahoma"/>
              </w:rPr>
            </w:pPr>
            <w:r w:rsidRPr="00BB4065">
              <w:rPr>
                <w:rFonts w:ascii="Tahoma" w:hAnsi="Tahoma" w:cs="Tahoma"/>
              </w:rPr>
              <w:t>EVRK įrašo kodas</w:t>
            </w:r>
          </w:p>
        </w:tc>
      </w:tr>
      <w:tr w:rsidR="00C13593" w:rsidRPr="00BB4065" w14:paraId="700F2BB4" w14:textId="77777777" w:rsidTr="001D52AE">
        <w:tc>
          <w:tcPr>
            <w:tcW w:w="1374" w:type="dxa"/>
          </w:tcPr>
          <w:p w14:paraId="2442A21A" w14:textId="77777777" w:rsidR="00C13593" w:rsidRPr="00BB4065" w:rsidRDefault="00C13593" w:rsidP="001D52AE">
            <w:pPr>
              <w:pStyle w:val="ALTextNormal0"/>
              <w:rPr>
                <w:rFonts w:ascii="Tahoma" w:hAnsi="Tahoma" w:cs="Tahoma"/>
              </w:rPr>
            </w:pPr>
            <w:r w:rsidRPr="00BB4065">
              <w:rPr>
                <w:rFonts w:ascii="Tahoma" w:hAnsi="Tahoma" w:cs="Tahoma"/>
              </w:rPr>
              <w:t>title</w:t>
            </w:r>
          </w:p>
        </w:tc>
        <w:tc>
          <w:tcPr>
            <w:tcW w:w="1331" w:type="dxa"/>
          </w:tcPr>
          <w:p w14:paraId="2B517B77"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934" w:type="dxa"/>
          </w:tcPr>
          <w:p w14:paraId="6FFA4AA9" w14:textId="77777777" w:rsidR="00C13593" w:rsidRPr="00BB4065" w:rsidRDefault="00C13593" w:rsidP="001D52AE">
            <w:pPr>
              <w:pStyle w:val="ALTextNormal0"/>
              <w:rPr>
                <w:rFonts w:ascii="Tahoma" w:hAnsi="Tahoma" w:cs="Tahoma"/>
              </w:rPr>
            </w:pPr>
            <w:r w:rsidRPr="00BB4065">
              <w:rPr>
                <w:rFonts w:ascii="Tahoma" w:hAnsi="Tahoma" w:cs="Tahoma"/>
              </w:rPr>
              <w:t>EVRK kodo pavadinimas</w:t>
            </w:r>
          </w:p>
        </w:tc>
      </w:tr>
      <w:tr w:rsidR="00C13593" w:rsidRPr="00BB4065" w14:paraId="19934CFF" w14:textId="77777777" w:rsidTr="001D52AE">
        <w:tc>
          <w:tcPr>
            <w:tcW w:w="1374" w:type="dxa"/>
          </w:tcPr>
          <w:p w14:paraId="110C9167" w14:textId="77777777" w:rsidR="00C13593" w:rsidRPr="00BB4065" w:rsidRDefault="00C13593" w:rsidP="001D52AE">
            <w:pPr>
              <w:pStyle w:val="ALTextNormal0"/>
              <w:rPr>
                <w:rFonts w:ascii="Tahoma" w:hAnsi="Tahoma" w:cs="Tahoma"/>
              </w:rPr>
            </w:pPr>
            <w:r w:rsidRPr="00BB4065">
              <w:rPr>
                <w:rFonts w:ascii="Tahoma" w:hAnsi="Tahoma" w:cs="Tahoma"/>
              </w:rPr>
              <w:t>validFrom</w:t>
            </w:r>
          </w:p>
        </w:tc>
        <w:tc>
          <w:tcPr>
            <w:tcW w:w="1331" w:type="dxa"/>
          </w:tcPr>
          <w:p w14:paraId="2A32DD62" w14:textId="77777777" w:rsidR="00C13593" w:rsidRPr="00BB4065" w:rsidRDefault="00C13593" w:rsidP="001D52AE">
            <w:pPr>
              <w:pStyle w:val="ALTextNormal0"/>
              <w:rPr>
                <w:rFonts w:ascii="Tahoma" w:hAnsi="Tahoma" w:cs="Tahoma"/>
              </w:rPr>
            </w:pPr>
            <w:r w:rsidRPr="00BB4065">
              <w:rPr>
                <w:rFonts w:ascii="Tahoma" w:hAnsi="Tahoma" w:cs="Tahoma"/>
              </w:rPr>
              <w:t>Data (privalomas)</w:t>
            </w:r>
          </w:p>
        </w:tc>
        <w:tc>
          <w:tcPr>
            <w:tcW w:w="6934" w:type="dxa"/>
          </w:tcPr>
          <w:p w14:paraId="7C63BE95" w14:textId="77777777" w:rsidR="00C13593" w:rsidRPr="00BB4065" w:rsidRDefault="00C13593" w:rsidP="001D52AE">
            <w:pPr>
              <w:pStyle w:val="ALTextNormal0"/>
              <w:rPr>
                <w:rFonts w:ascii="Tahoma" w:hAnsi="Tahoma" w:cs="Tahoma"/>
              </w:rPr>
            </w:pPr>
            <w:r w:rsidRPr="00BB4065">
              <w:rPr>
                <w:rFonts w:ascii="Tahoma" w:hAnsi="Tahoma" w:cs="Tahoma"/>
              </w:rPr>
              <w:t>Galioja nuo</w:t>
            </w:r>
          </w:p>
        </w:tc>
      </w:tr>
      <w:tr w:rsidR="00C13593" w:rsidRPr="00BB4065" w14:paraId="1F8FD19E" w14:textId="77777777" w:rsidTr="001D52AE">
        <w:tc>
          <w:tcPr>
            <w:tcW w:w="1374" w:type="dxa"/>
          </w:tcPr>
          <w:p w14:paraId="42FD97A5" w14:textId="77777777" w:rsidR="00C13593" w:rsidRPr="00BB4065" w:rsidRDefault="00C13593" w:rsidP="001D52AE">
            <w:pPr>
              <w:pStyle w:val="ALTextNormal0"/>
              <w:rPr>
                <w:rFonts w:ascii="Tahoma" w:hAnsi="Tahoma" w:cs="Tahoma"/>
              </w:rPr>
            </w:pPr>
            <w:r w:rsidRPr="00BB4065">
              <w:rPr>
                <w:rFonts w:ascii="Tahoma" w:hAnsi="Tahoma" w:cs="Tahoma"/>
              </w:rPr>
              <w:t>validUntil</w:t>
            </w:r>
          </w:p>
        </w:tc>
        <w:tc>
          <w:tcPr>
            <w:tcW w:w="1331" w:type="dxa"/>
          </w:tcPr>
          <w:p w14:paraId="15AF79F3"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934" w:type="dxa"/>
          </w:tcPr>
          <w:p w14:paraId="07E60D10" w14:textId="77777777" w:rsidR="00C13593" w:rsidRPr="00BB4065" w:rsidRDefault="00C13593" w:rsidP="001D52AE">
            <w:pPr>
              <w:pStyle w:val="ALTextNormal0"/>
              <w:rPr>
                <w:rFonts w:ascii="Tahoma" w:hAnsi="Tahoma" w:cs="Tahoma"/>
              </w:rPr>
            </w:pPr>
            <w:r w:rsidRPr="00BB4065">
              <w:rPr>
                <w:rFonts w:ascii="Tahoma" w:hAnsi="Tahoma" w:cs="Tahoma"/>
              </w:rPr>
              <w:t>Galioja iki</w:t>
            </w:r>
          </w:p>
        </w:tc>
      </w:tr>
      <w:tr w:rsidR="00C13593" w:rsidRPr="00BB4065" w14:paraId="64F330CA" w14:textId="77777777" w:rsidTr="001D52AE">
        <w:tc>
          <w:tcPr>
            <w:tcW w:w="1374" w:type="dxa"/>
          </w:tcPr>
          <w:p w14:paraId="6B6953B7" w14:textId="77777777" w:rsidR="00C13593" w:rsidRPr="00BB4065" w:rsidRDefault="00C13593" w:rsidP="001D52AE">
            <w:pPr>
              <w:pStyle w:val="ALTextNormal0"/>
              <w:rPr>
                <w:rFonts w:ascii="Tahoma" w:hAnsi="Tahoma" w:cs="Tahoma"/>
              </w:rPr>
            </w:pPr>
            <w:r w:rsidRPr="00BB4065">
              <w:rPr>
                <w:rFonts w:ascii="Tahoma" w:hAnsi="Tahoma" w:cs="Tahoma"/>
              </w:rPr>
              <w:t>isMain</w:t>
            </w:r>
          </w:p>
        </w:tc>
        <w:tc>
          <w:tcPr>
            <w:tcW w:w="1331" w:type="dxa"/>
          </w:tcPr>
          <w:p w14:paraId="42BD91F6" w14:textId="77777777" w:rsidR="00C13593" w:rsidRPr="00BB4065" w:rsidRDefault="00C13593" w:rsidP="001D52AE">
            <w:pPr>
              <w:pStyle w:val="ALTextNormal0"/>
              <w:rPr>
                <w:rFonts w:ascii="Tahoma" w:hAnsi="Tahoma" w:cs="Tahoma"/>
              </w:rPr>
            </w:pPr>
            <w:r w:rsidRPr="00BB4065">
              <w:rPr>
                <w:rFonts w:ascii="Tahoma" w:hAnsi="Tahoma" w:cs="Tahoma"/>
              </w:rPr>
              <w:t>Dvejetainis (privalomas)</w:t>
            </w:r>
          </w:p>
        </w:tc>
        <w:tc>
          <w:tcPr>
            <w:tcW w:w="6934" w:type="dxa"/>
          </w:tcPr>
          <w:p w14:paraId="7D955538" w14:textId="77777777" w:rsidR="00C13593" w:rsidRPr="00BB4065" w:rsidRDefault="00C13593" w:rsidP="001D52AE">
            <w:pPr>
              <w:pStyle w:val="ALTextNormal0"/>
              <w:rPr>
                <w:rFonts w:ascii="Tahoma" w:hAnsi="Tahoma" w:cs="Tahoma"/>
              </w:rPr>
            </w:pPr>
            <w:r w:rsidRPr="00BB4065">
              <w:rPr>
                <w:rFonts w:ascii="Tahoma" w:hAnsi="Tahoma" w:cs="Tahoma"/>
              </w:rPr>
              <w:t>Ar tai pagrindinė veikla</w:t>
            </w:r>
          </w:p>
        </w:tc>
      </w:tr>
    </w:tbl>
    <w:p w14:paraId="60A3A181" w14:textId="77777777" w:rsidR="00C13593" w:rsidRPr="00BB4065" w:rsidRDefault="00C13593" w:rsidP="00C13593">
      <w:pPr>
        <w:pStyle w:val="ALTextNormal0"/>
        <w:rPr>
          <w:rFonts w:ascii="Tahoma" w:hAnsi="Tahoma" w:cs="Tahoma"/>
        </w:rPr>
      </w:pPr>
    </w:p>
    <w:p w14:paraId="0077AFD4" w14:textId="77777777" w:rsidR="00C13593" w:rsidRPr="00BB4065" w:rsidRDefault="00C13593" w:rsidP="00C13593">
      <w:pPr>
        <w:pStyle w:val="Heading1"/>
        <w:rPr>
          <w:rFonts w:ascii="Tahoma" w:hAnsi="Tahoma" w:cs="Tahoma"/>
          <w:sz w:val="22"/>
          <w:szCs w:val="22"/>
        </w:rPr>
      </w:pPr>
      <w:bookmarkStart w:id="77" w:name="_Toc40176061"/>
      <w:bookmarkStart w:id="78" w:name="_Toc44439660"/>
      <w:r w:rsidRPr="00BB4065">
        <w:rPr>
          <w:rFonts w:ascii="Tahoma" w:hAnsi="Tahoma" w:cs="Tahoma"/>
          <w:sz w:val="22"/>
          <w:szCs w:val="22"/>
        </w:rPr>
        <w:t>Individualios veiklos pažymų gavimo sąsaja</w:t>
      </w:r>
      <w:bookmarkEnd w:id="77"/>
      <w:bookmarkEnd w:id="78"/>
    </w:p>
    <w:p w14:paraId="0AA102F4" w14:textId="77777777" w:rsidR="00C13593" w:rsidRPr="00BB4065" w:rsidRDefault="00C13593" w:rsidP="00C13593">
      <w:pPr>
        <w:pStyle w:val="ALTextNormal0"/>
        <w:rPr>
          <w:rFonts w:ascii="Tahoma" w:hAnsi="Tahoma" w:cs="Tahoma"/>
        </w:rPr>
      </w:pPr>
      <w:r w:rsidRPr="00BB4065">
        <w:rPr>
          <w:rFonts w:ascii="Tahoma" w:hAnsi="Tahoma" w:cs="Tahoma"/>
        </w:rPr>
        <w:t>Sąsaja pagal pateiktus fizinio asmens duomenis grąžina FA turimas užklausos datai aktualias individualios veiklos pažymas.</w:t>
      </w:r>
    </w:p>
    <w:p w14:paraId="5DFB0130" w14:textId="77777777" w:rsidR="00C13593" w:rsidRPr="00BB4065" w:rsidRDefault="00C13593" w:rsidP="00C13593">
      <w:pPr>
        <w:pStyle w:val="ALTextNormal0"/>
        <w:rPr>
          <w:rFonts w:ascii="Tahoma" w:hAnsi="Tahoma" w:cs="Tahoma"/>
        </w:rPr>
      </w:pPr>
      <w:r w:rsidRPr="00BB4065">
        <w:rPr>
          <w:rFonts w:ascii="Tahoma" w:hAnsi="Tahoma" w:cs="Tahoma"/>
        </w:rPr>
        <w:t>Šiai sąsajai realizuoti KCIS, bus naudojama esama MMR IS tinklinė paslauga „VersloLiudTeikimas.getindveiklpazduom()“. Jokių pakeitimų MMR IS daryti nereikia.</w:t>
      </w:r>
    </w:p>
    <w:p w14:paraId="01697CC6" w14:textId="77777777" w:rsidR="00C13593" w:rsidRPr="00BB4065" w:rsidRDefault="00C13593" w:rsidP="00C13593">
      <w:pPr>
        <w:pStyle w:val="ALTextNormal0"/>
        <w:rPr>
          <w:rFonts w:ascii="Tahoma" w:hAnsi="Tahoma" w:cs="Tahoma"/>
        </w:rPr>
      </w:pPr>
    </w:p>
    <w:p w14:paraId="46E46A22" w14:textId="77777777" w:rsidR="00C13593" w:rsidRPr="00BB4065" w:rsidRDefault="00C13593" w:rsidP="00C13593">
      <w:pPr>
        <w:pStyle w:val="ALTextNormal0"/>
        <w:rPr>
          <w:rFonts w:ascii="Tahoma" w:hAnsi="Tahoma" w:cs="Tahoma"/>
        </w:rPr>
      </w:pPr>
    </w:p>
    <w:p w14:paraId="43C868A7" w14:textId="77777777" w:rsidR="00C13593" w:rsidRPr="00BB4065" w:rsidRDefault="00C13593" w:rsidP="00C13593">
      <w:pPr>
        <w:pStyle w:val="Heading1"/>
        <w:rPr>
          <w:rFonts w:ascii="Tahoma" w:hAnsi="Tahoma" w:cs="Tahoma"/>
          <w:sz w:val="22"/>
          <w:szCs w:val="22"/>
        </w:rPr>
      </w:pPr>
      <w:bookmarkStart w:id="79" w:name="_Toc40176063"/>
      <w:bookmarkStart w:id="80" w:name="_Toc44439662"/>
      <w:r w:rsidRPr="00BB4065">
        <w:rPr>
          <w:rFonts w:ascii="Tahoma" w:hAnsi="Tahoma" w:cs="Tahoma"/>
          <w:sz w:val="22"/>
          <w:szCs w:val="22"/>
        </w:rPr>
        <w:t>Verslo liudijimų gavimo sąsaja</w:t>
      </w:r>
      <w:bookmarkEnd w:id="79"/>
      <w:bookmarkEnd w:id="80"/>
    </w:p>
    <w:p w14:paraId="7A63ACD9" w14:textId="77777777" w:rsidR="00C13593" w:rsidRPr="00BB4065" w:rsidRDefault="00C13593" w:rsidP="00C13593">
      <w:pPr>
        <w:pStyle w:val="ALTextNormal0"/>
        <w:rPr>
          <w:rFonts w:ascii="Tahoma" w:hAnsi="Tahoma" w:cs="Tahoma"/>
        </w:rPr>
      </w:pPr>
      <w:r w:rsidRPr="00BB4065">
        <w:rPr>
          <w:rFonts w:ascii="Tahoma" w:hAnsi="Tahoma" w:cs="Tahoma"/>
        </w:rPr>
        <w:t>Sąsaja pagal pateiktus fizinio asmens duomenis grąžina FA turimus užklausos datai aktualius verslo liudijimus.</w:t>
      </w:r>
    </w:p>
    <w:p w14:paraId="5CEB0D65" w14:textId="77777777" w:rsidR="00C13593" w:rsidRPr="00BB4065" w:rsidRDefault="00C13593" w:rsidP="00C13593">
      <w:pPr>
        <w:pStyle w:val="ALTextNormal0"/>
        <w:rPr>
          <w:rFonts w:ascii="Tahoma" w:hAnsi="Tahoma" w:cs="Tahoma"/>
        </w:rPr>
      </w:pPr>
      <w:r w:rsidRPr="00BB4065">
        <w:rPr>
          <w:rFonts w:ascii="Tahoma" w:hAnsi="Tahoma" w:cs="Tahoma"/>
        </w:rPr>
        <w:t>Šiai sąsajai realizuoti KCIS, bus naudojama esama MMR IS tinklinė paslauga</w:t>
      </w:r>
      <w:r w:rsidRPr="00BB4065" w:rsidDel="00DA7180">
        <w:rPr>
          <w:rFonts w:ascii="Tahoma" w:hAnsi="Tahoma" w:cs="Tahoma"/>
        </w:rPr>
        <w:t xml:space="preserve"> </w:t>
      </w:r>
      <w:r w:rsidRPr="00BB4065">
        <w:rPr>
          <w:rFonts w:ascii="Tahoma" w:hAnsi="Tahoma" w:cs="Tahoma"/>
        </w:rPr>
        <w:t>„VersloLiudTeikimas.getversloliudduom()“.</w:t>
      </w:r>
    </w:p>
    <w:p w14:paraId="406DD29A" w14:textId="77777777" w:rsidR="00C13593" w:rsidRPr="00BB4065" w:rsidRDefault="00C13593" w:rsidP="00C13593">
      <w:pPr>
        <w:pStyle w:val="Heading1"/>
        <w:rPr>
          <w:rFonts w:ascii="Tahoma" w:hAnsi="Tahoma" w:cs="Tahoma"/>
          <w:sz w:val="22"/>
          <w:szCs w:val="22"/>
        </w:rPr>
      </w:pPr>
      <w:bookmarkStart w:id="81" w:name="_Toc40176065"/>
      <w:bookmarkStart w:id="82" w:name="_Toc44439664"/>
      <w:r w:rsidRPr="00BB4065">
        <w:rPr>
          <w:rFonts w:ascii="Tahoma" w:hAnsi="Tahoma" w:cs="Tahoma"/>
          <w:sz w:val="22"/>
          <w:szCs w:val="22"/>
        </w:rPr>
        <w:t>Asmens pateiktų deklaracijų gavimo sąsaja</w:t>
      </w:r>
      <w:bookmarkEnd w:id="81"/>
      <w:bookmarkEnd w:id="82"/>
    </w:p>
    <w:p w14:paraId="503541E6" w14:textId="77777777" w:rsidR="00C13593" w:rsidRPr="00BB4065" w:rsidRDefault="00C13593" w:rsidP="00C13593">
      <w:pPr>
        <w:pStyle w:val="ALTextNormal0"/>
        <w:rPr>
          <w:rFonts w:ascii="Tahoma" w:hAnsi="Tahoma" w:cs="Tahoma"/>
        </w:rPr>
      </w:pPr>
      <w:r w:rsidRPr="00BB4065">
        <w:rPr>
          <w:rFonts w:ascii="Tahoma" w:hAnsi="Tahoma" w:cs="Tahoma"/>
        </w:rPr>
        <w:t>Sąsaja pagal pateiktus asmens duomenis grąžina asmens nepateiktų / nepatikslintų, bet pagal VMI duomenis privalomų pateikti / patikslinti  deklaracijų sąrašą.</w:t>
      </w:r>
    </w:p>
    <w:p w14:paraId="262DFA3C" w14:textId="77777777" w:rsidR="00C13593" w:rsidRPr="00BB4065" w:rsidRDefault="00C13593" w:rsidP="00C13593">
      <w:pPr>
        <w:pStyle w:val="ALTextNormal0"/>
        <w:rPr>
          <w:rFonts w:ascii="Tahoma" w:hAnsi="Tahoma" w:cs="Tahoma"/>
        </w:rPr>
      </w:pPr>
      <w:r w:rsidRPr="00BB4065">
        <w:rPr>
          <w:rFonts w:ascii="Tahoma" w:hAnsi="Tahoma" w:cs="Tahoma"/>
        </w:rPr>
        <w:t>Siūloma realizuoti ESKIS.</w:t>
      </w:r>
    </w:p>
    <w:p w14:paraId="4CE595EE" w14:textId="77777777" w:rsidR="00C13593" w:rsidRPr="00BB4065" w:rsidRDefault="00C13593" w:rsidP="00C13593">
      <w:pPr>
        <w:pStyle w:val="ALTextNormal0"/>
        <w:rPr>
          <w:rFonts w:ascii="Tahoma" w:hAnsi="Tahoma" w:cs="Tahoma"/>
        </w:rPr>
      </w:pPr>
      <w:r w:rsidRPr="00BB4065">
        <w:rPr>
          <w:rFonts w:ascii="Tahoma" w:hAnsi="Tahoma" w:cs="Tahoma"/>
        </w:rPr>
        <w:t>Užklausos parametrai:</w:t>
      </w:r>
    </w:p>
    <w:tbl>
      <w:tblPr>
        <w:tblStyle w:val="ALTablebase"/>
        <w:tblW w:w="9498" w:type="dxa"/>
        <w:tblLook w:val="04A0" w:firstRow="1" w:lastRow="0" w:firstColumn="1" w:lastColumn="0" w:noHBand="0" w:noVBand="1"/>
      </w:tblPr>
      <w:tblGrid>
        <w:gridCol w:w="1619"/>
        <w:gridCol w:w="1429"/>
        <w:gridCol w:w="6450"/>
      </w:tblGrid>
      <w:tr w:rsidR="00C13593" w:rsidRPr="00BB4065" w14:paraId="4DB71FBA" w14:textId="77777777" w:rsidTr="00C13593">
        <w:trPr>
          <w:cnfStyle w:val="100000000000" w:firstRow="1" w:lastRow="0" w:firstColumn="0" w:lastColumn="0" w:oddVBand="0" w:evenVBand="0" w:oddHBand="0" w:evenHBand="0" w:firstRowFirstColumn="0" w:firstRowLastColumn="0" w:lastRowFirstColumn="0" w:lastRowLastColumn="0"/>
        </w:trPr>
        <w:tc>
          <w:tcPr>
            <w:tcW w:w="1619" w:type="dxa"/>
          </w:tcPr>
          <w:p w14:paraId="1EB5A5E7"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429" w:type="dxa"/>
          </w:tcPr>
          <w:p w14:paraId="39AA4B9C"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450" w:type="dxa"/>
          </w:tcPr>
          <w:p w14:paraId="55237E75"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40D6E71B" w14:textId="77777777" w:rsidTr="00C13593">
        <w:tc>
          <w:tcPr>
            <w:tcW w:w="1619" w:type="dxa"/>
          </w:tcPr>
          <w:p w14:paraId="0548F884"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429" w:type="dxa"/>
          </w:tcPr>
          <w:p w14:paraId="5B72A08A"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450" w:type="dxa"/>
          </w:tcPr>
          <w:p w14:paraId="5785BE00"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w:t>
            </w:r>
          </w:p>
        </w:tc>
      </w:tr>
      <w:tr w:rsidR="00C13593" w:rsidRPr="00BB4065" w14:paraId="15222905" w14:textId="77777777" w:rsidTr="00C13593">
        <w:tc>
          <w:tcPr>
            <w:tcW w:w="1619" w:type="dxa"/>
          </w:tcPr>
          <w:p w14:paraId="0F6CE03C"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429" w:type="dxa"/>
          </w:tcPr>
          <w:p w14:paraId="5EE32713"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450" w:type="dxa"/>
          </w:tcPr>
          <w:p w14:paraId="4B5EF678" w14:textId="77777777" w:rsidR="00C13593" w:rsidRPr="00BB4065" w:rsidRDefault="00C13593" w:rsidP="001D52AE">
            <w:pPr>
              <w:pStyle w:val="ALTextNormal0"/>
              <w:rPr>
                <w:rFonts w:ascii="Tahoma" w:hAnsi="Tahoma" w:cs="Tahoma"/>
              </w:rPr>
            </w:pPr>
            <w:r w:rsidRPr="00BB4065">
              <w:rPr>
                <w:rFonts w:ascii="Tahoma" w:hAnsi="Tahoma" w:cs="Tahoma"/>
              </w:rPr>
              <w:t xml:space="preserve">Asmens, kurio duomenų prašoma, kodas (MM kodas). Jei atstovavimo nėra (prašoma savo duomenų), tai </w:t>
            </w:r>
            <w:r w:rsidRPr="00BB4065">
              <w:rPr>
                <w:rFonts w:ascii="Tahoma" w:hAnsi="Tahoma" w:cs="Tahoma"/>
                <w:i/>
              </w:rPr>
              <w:t xml:space="preserve">personCode </w:t>
            </w:r>
            <w:r w:rsidRPr="00BB4065">
              <w:rPr>
                <w:rFonts w:ascii="Tahoma" w:hAnsi="Tahoma" w:cs="Tahoma"/>
              </w:rPr>
              <w:t xml:space="preserve">ir </w:t>
            </w:r>
            <w:r w:rsidRPr="00BB4065">
              <w:rPr>
                <w:rFonts w:ascii="Tahoma" w:hAnsi="Tahoma" w:cs="Tahoma"/>
                <w:i/>
              </w:rPr>
              <w:t>actingFor</w:t>
            </w:r>
            <w:r w:rsidRPr="00BB4065">
              <w:rPr>
                <w:rFonts w:ascii="Tahoma" w:hAnsi="Tahoma" w:cs="Tahoma"/>
              </w:rPr>
              <w:t xml:space="preserve"> reikšmės sutampa.</w:t>
            </w:r>
          </w:p>
        </w:tc>
      </w:tr>
      <w:tr w:rsidR="00C13593" w:rsidRPr="00BB4065" w14:paraId="17FD0508" w14:textId="77777777" w:rsidTr="00C13593">
        <w:tc>
          <w:tcPr>
            <w:tcW w:w="1619" w:type="dxa"/>
          </w:tcPr>
          <w:p w14:paraId="5A8C6CF9" w14:textId="77777777" w:rsidR="00C13593" w:rsidRPr="00BB4065" w:rsidRDefault="00C13593" w:rsidP="001D52AE">
            <w:pPr>
              <w:pStyle w:val="ALTextNormal0"/>
              <w:rPr>
                <w:rFonts w:ascii="Tahoma" w:hAnsi="Tahoma" w:cs="Tahoma"/>
              </w:rPr>
            </w:pPr>
            <w:r w:rsidRPr="00BB4065">
              <w:rPr>
                <w:rFonts w:ascii="Tahoma" w:hAnsi="Tahoma" w:cs="Tahoma"/>
              </w:rPr>
              <w:t>dateFrom</w:t>
            </w:r>
          </w:p>
        </w:tc>
        <w:tc>
          <w:tcPr>
            <w:tcW w:w="1429" w:type="dxa"/>
          </w:tcPr>
          <w:p w14:paraId="583D6339"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450" w:type="dxa"/>
          </w:tcPr>
          <w:p w14:paraId="46146895" w14:textId="77777777" w:rsidR="00C13593" w:rsidRPr="00BB4065" w:rsidRDefault="00C13593" w:rsidP="001D52AE">
            <w:pPr>
              <w:pStyle w:val="ALTextNormal0"/>
              <w:rPr>
                <w:rFonts w:ascii="Tahoma" w:hAnsi="Tahoma" w:cs="Tahoma"/>
              </w:rPr>
            </w:pPr>
            <w:r w:rsidRPr="00BB4065">
              <w:rPr>
                <w:rFonts w:ascii="Tahoma" w:hAnsi="Tahoma" w:cs="Tahoma"/>
              </w:rPr>
              <w:t>Filtravimo kriterijus: pateikimo data nuo – gražinti pateiktas ne anksčiau nei nurodyta data</w:t>
            </w:r>
          </w:p>
        </w:tc>
      </w:tr>
      <w:tr w:rsidR="00C13593" w:rsidRPr="00BB4065" w14:paraId="2C18FF56" w14:textId="77777777" w:rsidTr="00C13593">
        <w:tc>
          <w:tcPr>
            <w:tcW w:w="1619" w:type="dxa"/>
          </w:tcPr>
          <w:p w14:paraId="60B6C2C5" w14:textId="77777777" w:rsidR="00C13593" w:rsidRPr="00BB4065" w:rsidRDefault="00C13593" w:rsidP="001D52AE">
            <w:pPr>
              <w:pStyle w:val="ALTextNormal0"/>
              <w:rPr>
                <w:rFonts w:ascii="Tahoma" w:hAnsi="Tahoma" w:cs="Tahoma"/>
              </w:rPr>
            </w:pPr>
            <w:r w:rsidRPr="00BB4065">
              <w:rPr>
                <w:rFonts w:ascii="Tahoma" w:hAnsi="Tahoma" w:cs="Tahoma"/>
              </w:rPr>
              <w:t>dateTo</w:t>
            </w:r>
          </w:p>
        </w:tc>
        <w:tc>
          <w:tcPr>
            <w:tcW w:w="1429" w:type="dxa"/>
          </w:tcPr>
          <w:p w14:paraId="5E5AE89D" w14:textId="77777777" w:rsidR="00C13593" w:rsidRPr="00BB4065" w:rsidRDefault="00C13593" w:rsidP="001D52AE">
            <w:pPr>
              <w:pStyle w:val="ALTextNormal0"/>
              <w:rPr>
                <w:rFonts w:ascii="Tahoma" w:hAnsi="Tahoma" w:cs="Tahoma"/>
              </w:rPr>
            </w:pPr>
            <w:r w:rsidRPr="00BB4065">
              <w:rPr>
                <w:rFonts w:ascii="Tahoma" w:hAnsi="Tahoma" w:cs="Tahoma"/>
              </w:rPr>
              <w:t>Data</w:t>
            </w:r>
          </w:p>
        </w:tc>
        <w:tc>
          <w:tcPr>
            <w:tcW w:w="6450" w:type="dxa"/>
          </w:tcPr>
          <w:p w14:paraId="609AC233" w14:textId="77777777" w:rsidR="00C13593" w:rsidRPr="00BB4065" w:rsidRDefault="00C13593" w:rsidP="001D52AE">
            <w:pPr>
              <w:pStyle w:val="ALTextNormal0"/>
              <w:rPr>
                <w:rFonts w:ascii="Tahoma" w:hAnsi="Tahoma" w:cs="Tahoma"/>
              </w:rPr>
            </w:pPr>
            <w:r w:rsidRPr="00BB4065">
              <w:rPr>
                <w:rFonts w:ascii="Tahoma" w:hAnsi="Tahoma" w:cs="Tahoma"/>
              </w:rPr>
              <w:t>Filtravimo kriterijus: pateikimo data iki – gražinti pateiktas ne vėliau nei nurodyta data</w:t>
            </w:r>
          </w:p>
        </w:tc>
      </w:tr>
      <w:tr w:rsidR="00C13593" w:rsidRPr="00BB4065" w14:paraId="1FD322C2" w14:textId="77777777" w:rsidTr="00C13593">
        <w:tc>
          <w:tcPr>
            <w:tcW w:w="1619" w:type="dxa"/>
          </w:tcPr>
          <w:p w14:paraId="560853CB" w14:textId="77777777" w:rsidR="00C13593" w:rsidRPr="00BB4065" w:rsidRDefault="00C13593" w:rsidP="001D52AE">
            <w:pPr>
              <w:pStyle w:val="ALTextNormal0"/>
              <w:rPr>
                <w:rFonts w:ascii="Tahoma" w:hAnsi="Tahoma" w:cs="Tahoma"/>
              </w:rPr>
            </w:pPr>
            <w:r w:rsidRPr="00BB4065">
              <w:rPr>
                <w:rFonts w:ascii="Tahoma" w:hAnsi="Tahoma" w:cs="Tahoma"/>
              </w:rPr>
              <w:t>status</w:t>
            </w:r>
          </w:p>
        </w:tc>
        <w:tc>
          <w:tcPr>
            <w:tcW w:w="1429" w:type="dxa"/>
          </w:tcPr>
          <w:p w14:paraId="18836C83" w14:textId="77777777" w:rsidR="00C13593" w:rsidRPr="00BB4065" w:rsidRDefault="00C13593" w:rsidP="001D52AE">
            <w:pPr>
              <w:pStyle w:val="ALTextNormal0"/>
              <w:rPr>
                <w:rFonts w:ascii="Tahoma" w:hAnsi="Tahoma" w:cs="Tahoma"/>
              </w:rPr>
            </w:pPr>
            <w:r w:rsidRPr="00BB4065">
              <w:rPr>
                <w:rFonts w:ascii="Tahoma" w:hAnsi="Tahoma" w:cs="Tahoma"/>
              </w:rPr>
              <w:t>Tekstas (keletas reikšmių)</w:t>
            </w:r>
          </w:p>
        </w:tc>
        <w:tc>
          <w:tcPr>
            <w:tcW w:w="6450" w:type="dxa"/>
          </w:tcPr>
          <w:p w14:paraId="04E6A84C" w14:textId="77777777" w:rsidR="00C13593" w:rsidRPr="00BB4065" w:rsidRDefault="00C13593" w:rsidP="001D52AE">
            <w:pPr>
              <w:pStyle w:val="ALTextNormal0"/>
              <w:rPr>
                <w:rFonts w:ascii="Tahoma" w:hAnsi="Tahoma" w:cs="Tahoma"/>
              </w:rPr>
            </w:pPr>
            <w:r w:rsidRPr="00BB4065">
              <w:rPr>
                <w:rFonts w:ascii="Tahoma" w:hAnsi="Tahoma" w:cs="Tahoma"/>
              </w:rPr>
              <w:t>Filtravimo kriterijus: būsena – kokių būsenų įrašus grąžinti (TODO: suderinti galimas).</w:t>
            </w:r>
          </w:p>
        </w:tc>
      </w:tr>
      <w:tr w:rsidR="00C13593" w:rsidRPr="00BB4065" w14:paraId="4FBBD9BE" w14:textId="77777777" w:rsidTr="00C13593">
        <w:tc>
          <w:tcPr>
            <w:tcW w:w="1619" w:type="dxa"/>
          </w:tcPr>
          <w:p w14:paraId="01E93A55" w14:textId="77777777" w:rsidR="00C13593" w:rsidRPr="00BB4065" w:rsidRDefault="00C13593" w:rsidP="001D52AE">
            <w:pPr>
              <w:pStyle w:val="ALTextNormal0"/>
              <w:rPr>
                <w:rFonts w:ascii="Tahoma" w:hAnsi="Tahoma" w:cs="Tahoma"/>
              </w:rPr>
            </w:pPr>
            <w:r w:rsidRPr="00BB4065">
              <w:rPr>
                <w:rFonts w:ascii="Tahoma" w:hAnsi="Tahoma" w:cs="Tahoma"/>
              </w:rPr>
              <w:t>limit</w:t>
            </w:r>
          </w:p>
        </w:tc>
        <w:tc>
          <w:tcPr>
            <w:tcW w:w="1429" w:type="dxa"/>
          </w:tcPr>
          <w:p w14:paraId="6B6F77CA" w14:textId="77777777" w:rsidR="00C13593" w:rsidRPr="00BB4065" w:rsidRDefault="00C13593" w:rsidP="001D52AE">
            <w:pPr>
              <w:pStyle w:val="ALTextNormal0"/>
              <w:rPr>
                <w:rFonts w:ascii="Tahoma" w:hAnsi="Tahoma" w:cs="Tahoma"/>
              </w:rPr>
            </w:pPr>
            <w:r w:rsidRPr="00BB4065">
              <w:rPr>
                <w:rFonts w:ascii="Tahoma" w:hAnsi="Tahoma" w:cs="Tahoma"/>
              </w:rPr>
              <w:t>Sveikas skaičius</w:t>
            </w:r>
          </w:p>
        </w:tc>
        <w:tc>
          <w:tcPr>
            <w:tcW w:w="6450" w:type="dxa"/>
          </w:tcPr>
          <w:p w14:paraId="2E5360F8" w14:textId="77777777" w:rsidR="00C13593" w:rsidRPr="00BB4065" w:rsidRDefault="00C13593" w:rsidP="001D52AE">
            <w:pPr>
              <w:pStyle w:val="ALTextNormal0"/>
              <w:rPr>
                <w:rFonts w:ascii="Tahoma" w:hAnsi="Tahoma" w:cs="Tahoma"/>
              </w:rPr>
            </w:pPr>
            <w:r w:rsidRPr="00BB4065">
              <w:rPr>
                <w:rFonts w:ascii="Tahoma" w:hAnsi="Tahoma" w:cs="Tahoma"/>
              </w:rPr>
              <w:t>Kiek įrašų grąžinti. Jei nurodyta, rezultatų aibę riboti iki nurodyto skaičiaus.</w:t>
            </w:r>
          </w:p>
        </w:tc>
      </w:tr>
    </w:tbl>
    <w:p w14:paraId="749D2B15" w14:textId="77777777" w:rsidR="00C13593" w:rsidRPr="00BB4065" w:rsidRDefault="00C13593" w:rsidP="00C13593">
      <w:pPr>
        <w:rPr>
          <w:rFonts w:ascii="Tahoma" w:hAnsi="Tahoma" w:cs="Tahoma"/>
          <w:sz w:val="22"/>
          <w:szCs w:val="22"/>
        </w:rPr>
      </w:pPr>
    </w:p>
    <w:p w14:paraId="4C8AB565" w14:textId="77777777" w:rsidR="00C13593" w:rsidRPr="00BB4065" w:rsidRDefault="00C13593" w:rsidP="00C13593">
      <w:pPr>
        <w:pStyle w:val="ALTextNormal0"/>
        <w:rPr>
          <w:rFonts w:ascii="Tahoma" w:hAnsi="Tahoma" w:cs="Tahoma"/>
        </w:rPr>
      </w:pPr>
      <w:r w:rsidRPr="00BB4065">
        <w:rPr>
          <w:rFonts w:ascii="Tahoma" w:hAnsi="Tahoma" w:cs="Tahoma"/>
        </w:rPr>
        <w:t>Užklausos rezultatas – sąrašas pateiktų deklaracijų, kurio kiekvienas elementas turi tokią struktūrą:</w:t>
      </w:r>
    </w:p>
    <w:tbl>
      <w:tblPr>
        <w:tblStyle w:val="ALTablebase"/>
        <w:tblW w:w="9639" w:type="dxa"/>
        <w:tblLook w:val="04A0" w:firstRow="1" w:lastRow="0" w:firstColumn="1" w:lastColumn="0" w:noHBand="0" w:noVBand="1"/>
      </w:tblPr>
      <w:tblGrid>
        <w:gridCol w:w="1648"/>
        <w:gridCol w:w="2537"/>
        <w:gridCol w:w="5454"/>
      </w:tblGrid>
      <w:tr w:rsidR="00C13593" w:rsidRPr="00BB4065" w14:paraId="1DCFC42C" w14:textId="77777777" w:rsidTr="00C13593">
        <w:trPr>
          <w:cnfStyle w:val="100000000000" w:firstRow="1" w:lastRow="0" w:firstColumn="0" w:lastColumn="0" w:oddVBand="0" w:evenVBand="0" w:oddHBand="0" w:evenHBand="0" w:firstRowFirstColumn="0" w:firstRowLastColumn="0" w:lastRowFirstColumn="0" w:lastRowLastColumn="0"/>
        </w:trPr>
        <w:tc>
          <w:tcPr>
            <w:tcW w:w="1648" w:type="dxa"/>
          </w:tcPr>
          <w:p w14:paraId="005DCBC5"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2537" w:type="dxa"/>
          </w:tcPr>
          <w:p w14:paraId="295F0382"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5454" w:type="dxa"/>
          </w:tcPr>
          <w:p w14:paraId="3D165BE2"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09618FCD" w14:textId="77777777" w:rsidTr="00C13593">
        <w:tc>
          <w:tcPr>
            <w:tcW w:w="1648" w:type="dxa"/>
          </w:tcPr>
          <w:p w14:paraId="46A58202" w14:textId="77777777" w:rsidR="00C13593" w:rsidRPr="00BB4065" w:rsidRDefault="00C13593" w:rsidP="001D52AE">
            <w:pPr>
              <w:pStyle w:val="ALTextNormal0"/>
              <w:rPr>
                <w:rFonts w:ascii="Tahoma" w:hAnsi="Tahoma" w:cs="Tahoma"/>
              </w:rPr>
            </w:pPr>
            <w:r w:rsidRPr="00BB4065">
              <w:rPr>
                <w:rFonts w:ascii="Tahoma" w:hAnsi="Tahoma" w:cs="Tahoma"/>
              </w:rPr>
              <w:t>no</w:t>
            </w:r>
          </w:p>
        </w:tc>
        <w:tc>
          <w:tcPr>
            <w:tcW w:w="2537" w:type="dxa"/>
          </w:tcPr>
          <w:p w14:paraId="56795F24"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5454" w:type="dxa"/>
          </w:tcPr>
          <w:p w14:paraId="0943CECF" w14:textId="77777777" w:rsidR="00C13593" w:rsidRPr="00BB4065" w:rsidRDefault="00C13593" w:rsidP="001D52AE">
            <w:pPr>
              <w:pStyle w:val="ALTextNormal0"/>
              <w:rPr>
                <w:rFonts w:ascii="Tahoma" w:hAnsi="Tahoma" w:cs="Tahoma"/>
              </w:rPr>
            </w:pPr>
            <w:r w:rsidRPr="00BB4065">
              <w:rPr>
                <w:rFonts w:ascii="Tahoma" w:hAnsi="Tahoma" w:cs="Tahoma"/>
              </w:rPr>
              <w:t>Deklaracijos formos numeris</w:t>
            </w:r>
          </w:p>
        </w:tc>
      </w:tr>
      <w:tr w:rsidR="00C13593" w:rsidRPr="00BB4065" w14:paraId="50EE0378" w14:textId="77777777" w:rsidTr="00C13593">
        <w:tc>
          <w:tcPr>
            <w:tcW w:w="1648" w:type="dxa"/>
          </w:tcPr>
          <w:p w14:paraId="7ED67293" w14:textId="77777777" w:rsidR="00C13593" w:rsidRPr="00BB4065" w:rsidRDefault="00C13593" w:rsidP="001D52AE">
            <w:pPr>
              <w:pStyle w:val="ALTextNormal0"/>
              <w:rPr>
                <w:rFonts w:ascii="Tahoma" w:hAnsi="Tahoma" w:cs="Tahoma"/>
              </w:rPr>
            </w:pPr>
            <w:r w:rsidRPr="00BB4065">
              <w:rPr>
                <w:rFonts w:ascii="Tahoma" w:hAnsi="Tahoma" w:cs="Tahoma"/>
              </w:rPr>
              <w:t>title</w:t>
            </w:r>
          </w:p>
        </w:tc>
        <w:tc>
          <w:tcPr>
            <w:tcW w:w="2537" w:type="dxa"/>
          </w:tcPr>
          <w:p w14:paraId="03F68012"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5454" w:type="dxa"/>
          </w:tcPr>
          <w:p w14:paraId="229BE006" w14:textId="77777777" w:rsidR="00C13593" w:rsidRPr="00BB4065" w:rsidRDefault="00C13593" w:rsidP="001D52AE">
            <w:pPr>
              <w:pStyle w:val="ALTextNormal0"/>
              <w:rPr>
                <w:rFonts w:ascii="Tahoma" w:hAnsi="Tahoma" w:cs="Tahoma"/>
              </w:rPr>
            </w:pPr>
            <w:r w:rsidRPr="00BB4065">
              <w:rPr>
                <w:rFonts w:ascii="Tahoma" w:hAnsi="Tahoma" w:cs="Tahoma"/>
              </w:rPr>
              <w:t>Deklaracijos pavadinimas</w:t>
            </w:r>
          </w:p>
        </w:tc>
      </w:tr>
      <w:tr w:rsidR="00C13593" w:rsidRPr="00BB4065" w14:paraId="1F5DEE32" w14:textId="77777777" w:rsidTr="00C13593">
        <w:tc>
          <w:tcPr>
            <w:tcW w:w="1648" w:type="dxa"/>
          </w:tcPr>
          <w:p w14:paraId="560802C3" w14:textId="77777777" w:rsidR="00C13593" w:rsidRPr="00BB4065" w:rsidRDefault="00C13593" w:rsidP="001D52AE">
            <w:pPr>
              <w:pStyle w:val="ALTextNormal0"/>
              <w:rPr>
                <w:rFonts w:ascii="Tahoma" w:hAnsi="Tahoma" w:cs="Tahoma"/>
              </w:rPr>
            </w:pPr>
            <w:r w:rsidRPr="00BB4065">
              <w:rPr>
                <w:rFonts w:ascii="Tahoma" w:hAnsi="Tahoma" w:cs="Tahoma"/>
              </w:rPr>
              <w:t>annualPeriod</w:t>
            </w:r>
          </w:p>
        </w:tc>
        <w:tc>
          <w:tcPr>
            <w:tcW w:w="2537" w:type="dxa"/>
          </w:tcPr>
          <w:p w14:paraId="0C5EC976" w14:textId="77777777" w:rsidR="00C13593" w:rsidRPr="00BB4065" w:rsidRDefault="00C13593" w:rsidP="001D52AE">
            <w:pPr>
              <w:pStyle w:val="ALTextNormal0"/>
              <w:rPr>
                <w:rFonts w:ascii="Tahoma" w:hAnsi="Tahoma" w:cs="Tahoma"/>
              </w:rPr>
            </w:pPr>
            <w:r w:rsidRPr="00BB4065">
              <w:rPr>
                <w:rFonts w:ascii="Tahoma" w:hAnsi="Tahoma" w:cs="Tahoma"/>
              </w:rPr>
              <w:t>Sveikas skaičius (privalomas)</w:t>
            </w:r>
          </w:p>
        </w:tc>
        <w:tc>
          <w:tcPr>
            <w:tcW w:w="5454" w:type="dxa"/>
          </w:tcPr>
          <w:p w14:paraId="2B636672" w14:textId="77777777" w:rsidR="00C13593" w:rsidRPr="00BB4065" w:rsidRDefault="00C13593" w:rsidP="001D52AE">
            <w:pPr>
              <w:pStyle w:val="ALTextNormal0"/>
              <w:rPr>
                <w:rFonts w:ascii="Tahoma" w:hAnsi="Tahoma" w:cs="Tahoma"/>
              </w:rPr>
            </w:pPr>
            <w:r w:rsidRPr="00BB4065">
              <w:rPr>
                <w:rFonts w:ascii="Tahoma" w:hAnsi="Tahoma" w:cs="Tahoma"/>
              </w:rPr>
              <w:t>Mokestinis laikotarpis</w:t>
            </w:r>
          </w:p>
        </w:tc>
      </w:tr>
      <w:tr w:rsidR="00C13593" w:rsidRPr="00BB4065" w14:paraId="394C1EAC" w14:textId="77777777" w:rsidTr="00C13593">
        <w:tc>
          <w:tcPr>
            <w:tcW w:w="1648" w:type="dxa"/>
          </w:tcPr>
          <w:p w14:paraId="7187B247" w14:textId="77777777" w:rsidR="00C13593" w:rsidRPr="00BB4065" w:rsidRDefault="00C13593" w:rsidP="001D52AE">
            <w:pPr>
              <w:pStyle w:val="ALTextNormal0"/>
              <w:rPr>
                <w:rFonts w:ascii="Tahoma" w:hAnsi="Tahoma" w:cs="Tahoma"/>
              </w:rPr>
            </w:pPr>
            <w:r w:rsidRPr="00BB4065">
              <w:rPr>
                <w:rFonts w:ascii="Tahoma" w:hAnsi="Tahoma" w:cs="Tahoma"/>
              </w:rPr>
              <w:t>status</w:t>
            </w:r>
          </w:p>
        </w:tc>
        <w:tc>
          <w:tcPr>
            <w:tcW w:w="2537" w:type="dxa"/>
          </w:tcPr>
          <w:p w14:paraId="7DCF3DE2"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5454" w:type="dxa"/>
          </w:tcPr>
          <w:p w14:paraId="1285FD1E" w14:textId="77777777" w:rsidR="00C13593" w:rsidRPr="00BB4065" w:rsidRDefault="00C13593" w:rsidP="001D52AE">
            <w:pPr>
              <w:pStyle w:val="ALTextNormal0"/>
              <w:rPr>
                <w:rFonts w:ascii="Tahoma" w:hAnsi="Tahoma" w:cs="Tahoma"/>
              </w:rPr>
            </w:pPr>
            <w:r w:rsidRPr="00BB4065">
              <w:rPr>
                <w:rFonts w:ascii="Tahoma" w:hAnsi="Tahoma" w:cs="Tahoma"/>
              </w:rPr>
              <w:t xml:space="preserve">Deklaracijos būsena. </w:t>
            </w:r>
          </w:p>
        </w:tc>
      </w:tr>
    </w:tbl>
    <w:p w14:paraId="38417DDB" w14:textId="77777777" w:rsidR="00C13593" w:rsidRPr="00BB4065" w:rsidRDefault="00C13593" w:rsidP="00C13593">
      <w:pPr>
        <w:rPr>
          <w:rFonts w:ascii="Tahoma" w:hAnsi="Tahoma" w:cs="Tahoma"/>
          <w:sz w:val="22"/>
          <w:szCs w:val="22"/>
        </w:rPr>
      </w:pPr>
    </w:p>
    <w:p w14:paraId="43861E70" w14:textId="77777777" w:rsidR="00C13593" w:rsidRPr="00BB4065" w:rsidRDefault="00C13593" w:rsidP="00C13593">
      <w:pPr>
        <w:pStyle w:val="Heading1"/>
        <w:rPr>
          <w:rFonts w:ascii="Tahoma" w:hAnsi="Tahoma" w:cs="Tahoma"/>
          <w:sz w:val="22"/>
          <w:szCs w:val="22"/>
        </w:rPr>
      </w:pPr>
      <w:bookmarkStart w:id="83" w:name="_Toc40176066"/>
      <w:bookmarkStart w:id="84" w:name="_Toc44439665"/>
      <w:r w:rsidRPr="00BB4065">
        <w:rPr>
          <w:rFonts w:ascii="Tahoma" w:hAnsi="Tahoma" w:cs="Tahoma"/>
          <w:sz w:val="22"/>
          <w:szCs w:val="22"/>
        </w:rPr>
        <w:t>Prievolės indikatoriaus gavimo sąsaja</w:t>
      </w:r>
      <w:bookmarkEnd w:id="83"/>
      <w:bookmarkEnd w:id="84"/>
    </w:p>
    <w:p w14:paraId="0B4A8D67" w14:textId="77777777" w:rsidR="00C13593" w:rsidRPr="00BB4065" w:rsidRDefault="00C13593" w:rsidP="00C13593">
      <w:pPr>
        <w:pStyle w:val="ALTextNormal0"/>
        <w:rPr>
          <w:rFonts w:ascii="Tahoma" w:hAnsi="Tahoma" w:cs="Tahoma"/>
        </w:rPr>
      </w:pPr>
      <w:r w:rsidRPr="00BB4065">
        <w:rPr>
          <w:rFonts w:ascii="Tahoma" w:hAnsi="Tahoma" w:cs="Tahoma"/>
        </w:rPr>
        <w:t>Sąsaja pagal pateiktus asmens duomenis grąžina to asmens užklausos datai aktualių mokestinių prievolių sąrašą.</w:t>
      </w:r>
    </w:p>
    <w:p w14:paraId="461F4C4F" w14:textId="77777777" w:rsidR="00C13593" w:rsidRPr="00BB4065" w:rsidRDefault="00C13593" w:rsidP="00C13593">
      <w:pPr>
        <w:pStyle w:val="ALTextNormal0"/>
        <w:rPr>
          <w:rFonts w:ascii="Tahoma" w:hAnsi="Tahoma" w:cs="Tahoma"/>
        </w:rPr>
      </w:pPr>
      <w:r w:rsidRPr="00BB4065">
        <w:rPr>
          <w:rFonts w:ascii="Tahoma" w:hAnsi="Tahoma" w:cs="Tahoma"/>
        </w:rPr>
        <w:t>Siūloma realizuoti ESKIS.</w:t>
      </w:r>
    </w:p>
    <w:p w14:paraId="39BF4CC4" w14:textId="77777777" w:rsidR="00C13593" w:rsidRPr="00BB4065" w:rsidRDefault="00C13593" w:rsidP="00C13593">
      <w:pPr>
        <w:pStyle w:val="ALTextNormal0"/>
        <w:rPr>
          <w:rFonts w:ascii="Tahoma" w:hAnsi="Tahoma" w:cs="Tahoma"/>
        </w:rPr>
      </w:pPr>
      <w:r w:rsidRPr="00BB4065">
        <w:rPr>
          <w:rFonts w:ascii="Tahoma" w:hAnsi="Tahoma" w:cs="Tahoma"/>
        </w:rPr>
        <w:t>Užklausos parametrai:</w:t>
      </w:r>
    </w:p>
    <w:tbl>
      <w:tblPr>
        <w:tblStyle w:val="ALTablebase"/>
        <w:tblW w:w="9498" w:type="dxa"/>
        <w:tblLook w:val="04A0" w:firstRow="1" w:lastRow="0" w:firstColumn="1" w:lastColumn="0" w:noHBand="0" w:noVBand="1"/>
      </w:tblPr>
      <w:tblGrid>
        <w:gridCol w:w="1619"/>
        <w:gridCol w:w="1429"/>
        <w:gridCol w:w="6450"/>
      </w:tblGrid>
      <w:tr w:rsidR="00C13593" w:rsidRPr="00BB4065" w14:paraId="176FD779" w14:textId="77777777" w:rsidTr="00C13593">
        <w:trPr>
          <w:cnfStyle w:val="100000000000" w:firstRow="1" w:lastRow="0" w:firstColumn="0" w:lastColumn="0" w:oddVBand="0" w:evenVBand="0" w:oddHBand="0" w:evenHBand="0" w:firstRowFirstColumn="0" w:firstRowLastColumn="0" w:lastRowFirstColumn="0" w:lastRowLastColumn="0"/>
        </w:trPr>
        <w:tc>
          <w:tcPr>
            <w:tcW w:w="1619" w:type="dxa"/>
          </w:tcPr>
          <w:p w14:paraId="7AF0BB6A"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429" w:type="dxa"/>
          </w:tcPr>
          <w:p w14:paraId="0052C4E7"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6450" w:type="dxa"/>
          </w:tcPr>
          <w:p w14:paraId="02587AE8"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3B280688" w14:textId="77777777" w:rsidTr="00C13593">
        <w:tc>
          <w:tcPr>
            <w:tcW w:w="1619" w:type="dxa"/>
          </w:tcPr>
          <w:p w14:paraId="38A9FFDB" w14:textId="77777777" w:rsidR="00C13593" w:rsidRPr="00BB4065" w:rsidRDefault="00C13593" w:rsidP="001D52AE">
            <w:pPr>
              <w:pStyle w:val="ALTextNormal0"/>
              <w:rPr>
                <w:rFonts w:ascii="Tahoma" w:hAnsi="Tahoma" w:cs="Tahoma"/>
              </w:rPr>
            </w:pPr>
            <w:r w:rsidRPr="00BB4065">
              <w:rPr>
                <w:rFonts w:ascii="Tahoma" w:hAnsi="Tahoma" w:cs="Tahoma"/>
              </w:rPr>
              <w:t>personCode</w:t>
            </w:r>
          </w:p>
        </w:tc>
        <w:tc>
          <w:tcPr>
            <w:tcW w:w="1429" w:type="dxa"/>
          </w:tcPr>
          <w:p w14:paraId="6CC95660"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450" w:type="dxa"/>
          </w:tcPr>
          <w:p w14:paraId="030392EB" w14:textId="77777777" w:rsidR="00C13593" w:rsidRPr="00BB4065" w:rsidRDefault="00C13593" w:rsidP="001D52AE">
            <w:pPr>
              <w:pStyle w:val="ALTextNormal0"/>
              <w:rPr>
                <w:rFonts w:ascii="Tahoma" w:hAnsi="Tahoma" w:cs="Tahoma"/>
              </w:rPr>
            </w:pPr>
            <w:r w:rsidRPr="00BB4065">
              <w:rPr>
                <w:rFonts w:ascii="Tahoma" w:hAnsi="Tahoma" w:cs="Tahoma"/>
              </w:rPr>
              <w:t>Asmens, kuris prašo duomenų, kodas (galimas tik fizinio asmens kodas arba užsieniečio ID).</w:t>
            </w:r>
          </w:p>
        </w:tc>
      </w:tr>
      <w:tr w:rsidR="00C13593" w:rsidRPr="00BB4065" w14:paraId="39CE0A60" w14:textId="77777777" w:rsidTr="00C13593">
        <w:tc>
          <w:tcPr>
            <w:tcW w:w="1619" w:type="dxa"/>
          </w:tcPr>
          <w:p w14:paraId="098F5BFD" w14:textId="77777777" w:rsidR="00C13593" w:rsidRPr="00BB4065" w:rsidRDefault="00C13593" w:rsidP="001D52AE">
            <w:pPr>
              <w:pStyle w:val="ALTextNormal0"/>
              <w:rPr>
                <w:rFonts w:ascii="Tahoma" w:hAnsi="Tahoma" w:cs="Tahoma"/>
              </w:rPr>
            </w:pPr>
            <w:r w:rsidRPr="00BB4065">
              <w:rPr>
                <w:rFonts w:ascii="Tahoma" w:hAnsi="Tahoma" w:cs="Tahoma"/>
              </w:rPr>
              <w:t>actingFor</w:t>
            </w:r>
          </w:p>
        </w:tc>
        <w:tc>
          <w:tcPr>
            <w:tcW w:w="1429" w:type="dxa"/>
          </w:tcPr>
          <w:p w14:paraId="5BC8B573"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6450" w:type="dxa"/>
          </w:tcPr>
          <w:p w14:paraId="3DE5F3FD" w14:textId="77777777" w:rsidR="00C13593" w:rsidRPr="00BB4065" w:rsidRDefault="00C13593" w:rsidP="001D52AE">
            <w:pPr>
              <w:pStyle w:val="ALTextNormal0"/>
              <w:rPr>
                <w:rFonts w:ascii="Tahoma" w:hAnsi="Tahoma" w:cs="Tahoma"/>
              </w:rPr>
            </w:pPr>
            <w:r w:rsidRPr="00BB4065">
              <w:rPr>
                <w:rFonts w:ascii="Tahoma" w:hAnsi="Tahoma" w:cs="Tahoma"/>
              </w:rPr>
              <w:t xml:space="preserve">Asmens, kurio duomenų prašoma, kodas (MM kodas). Jei atstovavimo nėra (prašoma savo duomenų), tai </w:t>
            </w:r>
            <w:r w:rsidRPr="00BB4065">
              <w:rPr>
                <w:rFonts w:ascii="Tahoma" w:hAnsi="Tahoma" w:cs="Tahoma"/>
                <w:i/>
              </w:rPr>
              <w:t xml:space="preserve">personCode </w:t>
            </w:r>
            <w:r w:rsidRPr="00BB4065">
              <w:rPr>
                <w:rFonts w:ascii="Tahoma" w:hAnsi="Tahoma" w:cs="Tahoma"/>
              </w:rPr>
              <w:t xml:space="preserve">ir </w:t>
            </w:r>
            <w:r w:rsidRPr="00BB4065">
              <w:rPr>
                <w:rFonts w:ascii="Tahoma" w:hAnsi="Tahoma" w:cs="Tahoma"/>
                <w:i/>
              </w:rPr>
              <w:t>actingFor</w:t>
            </w:r>
            <w:r w:rsidRPr="00BB4065">
              <w:rPr>
                <w:rFonts w:ascii="Tahoma" w:hAnsi="Tahoma" w:cs="Tahoma"/>
              </w:rPr>
              <w:t xml:space="preserve"> reikšmės sutampa.</w:t>
            </w:r>
          </w:p>
        </w:tc>
      </w:tr>
    </w:tbl>
    <w:p w14:paraId="3070DA12" w14:textId="77777777" w:rsidR="00C13593" w:rsidRPr="00BB4065" w:rsidRDefault="00C13593" w:rsidP="00C13593">
      <w:pPr>
        <w:rPr>
          <w:rFonts w:ascii="Tahoma" w:hAnsi="Tahoma" w:cs="Tahoma"/>
          <w:sz w:val="22"/>
          <w:szCs w:val="22"/>
        </w:rPr>
      </w:pPr>
    </w:p>
    <w:p w14:paraId="746AAC2B" w14:textId="77777777" w:rsidR="00C13593" w:rsidRPr="00BB4065" w:rsidRDefault="00C13593" w:rsidP="00C13593">
      <w:pPr>
        <w:pStyle w:val="ALTextNormal0"/>
        <w:rPr>
          <w:rFonts w:ascii="Tahoma" w:hAnsi="Tahoma" w:cs="Tahoma"/>
        </w:rPr>
      </w:pPr>
      <w:r w:rsidRPr="00BB4065">
        <w:rPr>
          <w:rFonts w:ascii="Tahoma" w:hAnsi="Tahoma" w:cs="Tahoma"/>
        </w:rPr>
        <w:t>Užklausos rezultatas –  mokestinių prievolių sąrašas, kurio kiekvienas elementas turi tokią struktūrą:</w:t>
      </w:r>
    </w:p>
    <w:tbl>
      <w:tblPr>
        <w:tblStyle w:val="ALTablebase"/>
        <w:tblW w:w="9639" w:type="dxa"/>
        <w:tblLook w:val="04A0" w:firstRow="1" w:lastRow="0" w:firstColumn="1" w:lastColumn="0" w:noHBand="0" w:noVBand="1"/>
      </w:tblPr>
      <w:tblGrid>
        <w:gridCol w:w="2701"/>
        <w:gridCol w:w="1429"/>
        <w:gridCol w:w="5509"/>
      </w:tblGrid>
      <w:tr w:rsidR="00C13593" w:rsidRPr="00BB4065" w14:paraId="564CBE1D" w14:textId="77777777" w:rsidTr="00C13593">
        <w:trPr>
          <w:cnfStyle w:val="100000000000" w:firstRow="1" w:lastRow="0" w:firstColumn="0" w:lastColumn="0" w:oddVBand="0" w:evenVBand="0" w:oddHBand="0" w:evenHBand="0" w:firstRowFirstColumn="0" w:firstRowLastColumn="0" w:lastRowFirstColumn="0" w:lastRowLastColumn="0"/>
        </w:trPr>
        <w:tc>
          <w:tcPr>
            <w:tcW w:w="2701" w:type="dxa"/>
          </w:tcPr>
          <w:p w14:paraId="3B5BE056" w14:textId="77777777" w:rsidR="00C13593" w:rsidRPr="00BB4065" w:rsidRDefault="00C13593" w:rsidP="001D52AE">
            <w:pPr>
              <w:pStyle w:val="ALTextNormal0"/>
              <w:rPr>
                <w:rFonts w:ascii="Tahoma" w:hAnsi="Tahoma" w:cs="Tahoma"/>
              </w:rPr>
            </w:pPr>
            <w:r w:rsidRPr="00BB4065">
              <w:rPr>
                <w:rFonts w:ascii="Tahoma" w:hAnsi="Tahoma" w:cs="Tahoma"/>
              </w:rPr>
              <w:t>Pavadinimas</w:t>
            </w:r>
          </w:p>
        </w:tc>
        <w:tc>
          <w:tcPr>
            <w:tcW w:w="1429" w:type="dxa"/>
          </w:tcPr>
          <w:p w14:paraId="4EBA20AD" w14:textId="77777777" w:rsidR="00C13593" w:rsidRPr="00BB4065" w:rsidRDefault="00C13593" w:rsidP="001D52AE">
            <w:pPr>
              <w:pStyle w:val="ALTextNormal0"/>
              <w:rPr>
                <w:rFonts w:ascii="Tahoma" w:hAnsi="Tahoma" w:cs="Tahoma"/>
              </w:rPr>
            </w:pPr>
            <w:r w:rsidRPr="00BB4065">
              <w:rPr>
                <w:rFonts w:ascii="Tahoma" w:hAnsi="Tahoma" w:cs="Tahoma"/>
              </w:rPr>
              <w:t>Tipas</w:t>
            </w:r>
          </w:p>
        </w:tc>
        <w:tc>
          <w:tcPr>
            <w:tcW w:w="5509" w:type="dxa"/>
          </w:tcPr>
          <w:p w14:paraId="55847A18" w14:textId="77777777" w:rsidR="00C13593" w:rsidRPr="00BB4065" w:rsidRDefault="00C13593" w:rsidP="001D52AE">
            <w:pPr>
              <w:pStyle w:val="ALTextNormal0"/>
              <w:rPr>
                <w:rFonts w:ascii="Tahoma" w:hAnsi="Tahoma" w:cs="Tahoma"/>
              </w:rPr>
            </w:pPr>
            <w:r w:rsidRPr="00BB4065">
              <w:rPr>
                <w:rFonts w:ascii="Tahoma" w:hAnsi="Tahoma" w:cs="Tahoma"/>
              </w:rPr>
              <w:t>Aprašymas</w:t>
            </w:r>
          </w:p>
        </w:tc>
      </w:tr>
      <w:tr w:rsidR="00C13593" w:rsidRPr="00BB4065" w14:paraId="7F6DF6B5" w14:textId="77777777" w:rsidTr="00C13593">
        <w:tc>
          <w:tcPr>
            <w:tcW w:w="2701" w:type="dxa"/>
          </w:tcPr>
          <w:p w14:paraId="59263EBE" w14:textId="77777777" w:rsidR="00C13593" w:rsidRPr="00BB4065" w:rsidRDefault="00C13593" w:rsidP="001D52AE">
            <w:pPr>
              <w:pStyle w:val="ALTextNormal0"/>
              <w:rPr>
                <w:rFonts w:ascii="Tahoma" w:hAnsi="Tahoma" w:cs="Tahoma"/>
              </w:rPr>
            </w:pPr>
            <w:r w:rsidRPr="00BB4065">
              <w:rPr>
                <w:rFonts w:ascii="Tahoma" w:hAnsi="Tahoma" w:cs="Tahoma"/>
              </w:rPr>
              <w:t>obligationTitle</w:t>
            </w:r>
          </w:p>
        </w:tc>
        <w:tc>
          <w:tcPr>
            <w:tcW w:w="1429" w:type="dxa"/>
          </w:tcPr>
          <w:p w14:paraId="2B41E18E"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5509" w:type="dxa"/>
          </w:tcPr>
          <w:p w14:paraId="1976D8F5" w14:textId="77777777" w:rsidR="00C13593" w:rsidRPr="00BB4065" w:rsidRDefault="00C13593" w:rsidP="001D52AE">
            <w:pPr>
              <w:pStyle w:val="ALTextNormal0"/>
              <w:rPr>
                <w:rFonts w:ascii="Tahoma" w:hAnsi="Tahoma" w:cs="Tahoma"/>
              </w:rPr>
            </w:pPr>
            <w:r w:rsidRPr="00BB4065">
              <w:rPr>
                <w:rFonts w:ascii="Tahoma" w:hAnsi="Tahoma" w:cs="Tahoma"/>
              </w:rPr>
              <w:t>Prievolės tipo pavadinimas</w:t>
            </w:r>
          </w:p>
        </w:tc>
      </w:tr>
      <w:tr w:rsidR="00C13593" w:rsidRPr="00BB4065" w14:paraId="71ACD7BE" w14:textId="77777777" w:rsidTr="00C13593">
        <w:tc>
          <w:tcPr>
            <w:tcW w:w="2701" w:type="dxa"/>
          </w:tcPr>
          <w:p w14:paraId="389E7770" w14:textId="77777777" w:rsidR="00C13593" w:rsidRPr="00BB4065" w:rsidRDefault="00C13593" w:rsidP="001D52AE">
            <w:pPr>
              <w:pStyle w:val="ALTextNormal0"/>
              <w:rPr>
                <w:rFonts w:ascii="Tahoma" w:hAnsi="Tahoma" w:cs="Tahoma"/>
              </w:rPr>
            </w:pPr>
            <w:r w:rsidRPr="00BB4065">
              <w:rPr>
                <w:rFonts w:ascii="Tahoma" w:hAnsi="Tahoma" w:cs="Tahoma"/>
              </w:rPr>
              <w:t>obligationDueDate</w:t>
            </w:r>
          </w:p>
        </w:tc>
        <w:tc>
          <w:tcPr>
            <w:tcW w:w="1429" w:type="dxa"/>
          </w:tcPr>
          <w:p w14:paraId="3258DCEE" w14:textId="77777777" w:rsidR="00C13593" w:rsidRPr="00BB4065" w:rsidRDefault="00C13593" w:rsidP="001D52AE">
            <w:pPr>
              <w:pStyle w:val="ALTextNormal0"/>
              <w:rPr>
                <w:rFonts w:ascii="Tahoma" w:hAnsi="Tahoma" w:cs="Tahoma"/>
              </w:rPr>
            </w:pPr>
            <w:r w:rsidRPr="00BB4065">
              <w:rPr>
                <w:rFonts w:ascii="Tahoma" w:hAnsi="Tahoma" w:cs="Tahoma"/>
              </w:rPr>
              <w:t>Date (privalomas)</w:t>
            </w:r>
          </w:p>
        </w:tc>
        <w:tc>
          <w:tcPr>
            <w:tcW w:w="5509" w:type="dxa"/>
          </w:tcPr>
          <w:p w14:paraId="162056C1" w14:textId="77777777" w:rsidR="00C13593" w:rsidRPr="00BB4065" w:rsidRDefault="00C13593" w:rsidP="001D52AE">
            <w:pPr>
              <w:pStyle w:val="ALTextNormal0"/>
              <w:rPr>
                <w:rFonts w:ascii="Tahoma" w:hAnsi="Tahoma" w:cs="Tahoma"/>
              </w:rPr>
            </w:pPr>
            <w:r w:rsidRPr="00BB4065">
              <w:rPr>
                <w:rFonts w:ascii="Tahoma" w:hAnsi="Tahoma" w:cs="Tahoma"/>
              </w:rPr>
              <w:t>Prievolės mokėjimo terminas arba permokos data</w:t>
            </w:r>
          </w:p>
        </w:tc>
      </w:tr>
      <w:tr w:rsidR="00C13593" w:rsidRPr="00BB4065" w14:paraId="1CFB5932" w14:textId="77777777" w:rsidTr="00C13593">
        <w:tc>
          <w:tcPr>
            <w:tcW w:w="2701" w:type="dxa"/>
          </w:tcPr>
          <w:p w14:paraId="0EDD859E" w14:textId="77777777" w:rsidR="00C13593" w:rsidRPr="00BB4065" w:rsidRDefault="00C13593" w:rsidP="001D52AE">
            <w:pPr>
              <w:pStyle w:val="ALTextNormal0"/>
              <w:rPr>
                <w:rFonts w:ascii="Tahoma" w:hAnsi="Tahoma" w:cs="Tahoma"/>
              </w:rPr>
            </w:pPr>
            <w:r w:rsidRPr="00BB4065">
              <w:rPr>
                <w:rFonts w:ascii="Tahoma" w:hAnsi="Tahoma" w:cs="Tahoma"/>
              </w:rPr>
              <w:t>obligationAmount</w:t>
            </w:r>
          </w:p>
        </w:tc>
        <w:tc>
          <w:tcPr>
            <w:tcW w:w="1429" w:type="dxa"/>
          </w:tcPr>
          <w:p w14:paraId="635BBFF5" w14:textId="77777777" w:rsidR="00C13593" w:rsidRPr="00BB4065" w:rsidRDefault="00C13593" w:rsidP="001D52AE">
            <w:pPr>
              <w:pStyle w:val="ALTextNormal0"/>
              <w:rPr>
                <w:rFonts w:ascii="Tahoma" w:hAnsi="Tahoma" w:cs="Tahoma"/>
              </w:rPr>
            </w:pPr>
            <w:r w:rsidRPr="00BB4065">
              <w:rPr>
                <w:rFonts w:ascii="Tahoma" w:hAnsi="Tahoma" w:cs="Tahoma"/>
              </w:rPr>
              <w:t>Skaičius (privalomas)</w:t>
            </w:r>
          </w:p>
        </w:tc>
        <w:tc>
          <w:tcPr>
            <w:tcW w:w="5509" w:type="dxa"/>
          </w:tcPr>
          <w:p w14:paraId="51E017BC" w14:textId="77777777" w:rsidR="00C13593" w:rsidRPr="00BB4065" w:rsidDel="007C5ED7" w:rsidRDefault="00C13593" w:rsidP="001D52AE">
            <w:pPr>
              <w:pStyle w:val="ALTextNormal0"/>
              <w:rPr>
                <w:rFonts w:ascii="Tahoma" w:hAnsi="Tahoma" w:cs="Tahoma"/>
              </w:rPr>
            </w:pPr>
            <w:r w:rsidRPr="00BB4065">
              <w:rPr>
                <w:rFonts w:ascii="Tahoma" w:hAnsi="Tahoma" w:cs="Tahoma"/>
              </w:rPr>
              <w:t>Prievolės mokėtina suma arba permokos suma</w:t>
            </w:r>
          </w:p>
        </w:tc>
      </w:tr>
      <w:tr w:rsidR="00C13593" w:rsidRPr="00BB4065" w14:paraId="2CED6408" w14:textId="77777777" w:rsidTr="00C13593">
        <w:tc>
          <w:tcPr>
            <w:tcW w:w="2701" w:type="dxa"/>
          </w:tcPr>
          <w:p w14:paraId="71999B18" w14:textId="77777777" w:rsidR="00C13593" w:rsidRPr="00BB4065" w:rsidRDefault="00C13593" w:rsidP="001D52AE">
            <w:pPr>
              <w:pStyle w:val="ALTextNormal0"/>
              <w:rPr>
                <w:rFonts w:ascii="Tahoma" w:hAnsi="Tahoma" w:cs="Tahoma"/>
              </w:rPr>
            </w:pPr>
            <w:r w:rsidRPr="00BB4065">
              <w:rPr>
                <w:rFonts w:ascii="Tahoma" w:hAnsi="Tahoma" w:cs="Tahoma"/>
              </w:rPr>
              <w:t>obligationStatusDateTime</w:t>
            </w:r>
          </w:p>
        </w:tc>
        <w:tc>
          <w:tcPr>
            <w:tcW w:w="1429" w:type="dxa"/>
          </w:tcPr>
          <w:p w14:paraId="2CDFCFF2" w14:textId="77777777" w:rsidR="00C13593" w:rsidRPr="00BB4065" w:rsidRDefault="00C13593" w:rsidP="001D52AE">
            <w:pPr>
              <w:pStyle w:val="ALTextNormal0"/>
              <w:rPr>
                <w:rFonts w:ascii="Tahoma" w:hAnsi="Tahoma" w:cs="Tahoma"/>
              </w:rPr>
            </w:pPr>
            <w:r w:rsidRPr="00BB4065">
              <w:rPr>
                <w:rFonts w:ascii="Tahoma" w:hAnsi="Tahoma" w:cs="Tahoma"/>
              </w:rPr>
              <w:t>Data ir laikas</w:t>
            </w:r>
          </w:p>
        </w:tc>
        <w:tc>
          <w:tcPr>
            <w:tcW w:w="5509" w:type="dxa"/>
          </w:tcPr>
          <w:p w14:paraId="213943DE" w14:textId="77777777" w:rsidR="00C13593" w:rsidRPr="00BB4065" w:rsidRDefault="00C13593" w:rsidP="001D52AE">
            <w:pPr>
              <w:pStyle w:val="ALTextNormal0"/>
              <w:rPr>
                <w:rFonts w:ascii="Tahoma" w:hAnsi="Tahoma" w:cs="Tahoma"/>
              </w:rPr>
            </w:pPr>
            <w:r w:rsidRPr="00BB4065">
              <w:rPr>
                <w:rFonts w:ascii="Tahoma" w:hAnsi="Tahoma" w:cs="Tahoma"/>
              </w:rPr>
              <w:t xml:space="preserve">Prievolės duomenų būklės data ir laikas (kokiai datai buvo aktualūs pateikti duomenys). </w:t>
            </w:r>
          </w:p>
        </w:tc>
      </w:tr>
      <w:tr w:rsidR="00C13593" w:rsidRPr="00BB4065" w14:paraId="76327FC5" w14:textId="77777777" w:rsidTr="00C13593">
        <w:tc>
          <w:tcPr>
            <w:tcW w:w="2701" w:type="dxa"/>
          </w:tcPr>
          <w:p w14:paraId="2A234C37" w14:textId="77777777" w:rsidR="00C13593" w:rsidRPr="00BB4065" w:rsidRDefault="00C13593" w:rsidP="001D52AE">
            <w:pPr>
              <w:pStyle w:val="ALTextNormal0"/>
              <w:rPr>
                <w:rFonts w:ascii="Tahoma" w:hAnsi="Tahoma" w:cs="Tahoma"/>
              </w:rPr>
            </w:pPr>
            <w:r w:rsidRPr="00BB4065">
              <w:rPr>
                <w:rFonts w:ascii="Tahoma" w:hAnsi="Tahoma" w:cs="Tahoma"/>
              </w:rPr>
              <w:t>viewUrl</w:t>
            </w:r>
          </w:p>
        </w:tc>
        <w:tc>
          <w:tcPr>
            <w:tcW w:w="1429" w:type="dxa"/>
          </w:tcPr>
          <w:p w14:paraId="272FB47F" w14:textId="77777777" w:rsidR="00C13593" w:rsidRPr="00BB4065" w:rsidRDefault="00C13593" w:rsidP="001D52AE">
            <w:pPr>
              <w:pStyle w:val="ALTextNormal0"/>
              <w:rPr>
                <w:rFonts w:ascii="Tahoma" w:hAnsi="Tahoma" w:cs="Tahoma"/>
              </w:rPr>
            </w:pPr>
            <w:r w:rsidRPr="00BB4065">
              <w:rPr>
                <w:rFonts w:ascii="Tahoma" w:hAnsi="Tahoma" w:cs="Tahoma"/>
              </w:rPr>
              <w:t>Tekstas (privalomas)</w:t>
            </w:r>
          </w:p>
        </w:tc>
        <w:tc>
          <w:tcPr>
            <w:tcW w:w="5509" w:type="dxa"/>
          </w:tcPr>
          <w:p w14:paraId="6C2C2FCB" w14:textId="77777777" w:rsidR="00C13593" w:rsidRPr="00BB4065" w:rsidRDefault="00C13593" w:rsidP="001D52AE">
            <w:pPr>
              <w:pStyle w:val="ALTextNormal0"/>
              <w:rPr>
                <w:rFonts w:ascii="Tahoma" w:hAnsi="Tahoma" w:cs="Tahoma"/>
              </w:rPr>
            </w:pPr>
            <w:r w:rsidRPr="00BB4065">
              <w:rPr>
                <w:rFonts w:ascii="Tahoma" w:hAnsi="Tahoma" w:cs="Tahoma"/>
              </w:rPr>
              <w:t xml:space="preserve">Pilna nuoroda į prievolių sąrašo langą ESKIS (turi veikti per </w:t>
            </w:r>
            <w:r w:rsidRPr="00BB4065">
              <w:rPr>
                <w:rFonts w:ascii="Tahoma" w:hAnsi="Tahoma" w:cs="Tahoma"/>
              </w:rPr>
              <w:fldChar w:fldCharType="begin"/>
            </w:r>
            <w:r w:rsidRPr="00BB4065">
              <w:rPr>
                <w:rFonts w:ascii="Tahoma" w:hAnsi="Tahoma" w:cs="Tahoma"/>
              </w:rPr>
              <w:instrText xml:space="preserve"> REF _Ref24564200 \r \h  \* MERGEFORMAT </w:instrText>
            </w:r>
            <w:r w:rsidRPr="00BB4065">
              <w:rPr>
                <w:rFonts w:ascii="Tahoma" w:hAnsi="Tahoma" w:cs="Tahoma"/>
              </w:rPr>
            </w:r>
            <w:r w:rsidRPr="00BB4065">
              <w:rPr>
                <w:rFonts w:ascii="Tahoma" w:hAnsi="Tahoma" w:cs="Tahoma"/>
              </w:rPr>
              <w:fldChar w:fldCharType="separate"/>
            </w:r>
            <w:r w:rsidRPr="00BB4065">
              <w:rPr>
                <w:rFonts w:ascii="Tahoma" w:hAnsi="Tahoma" w:cs="Tahoma"/>
              </w:rPr>
              <w:t>3.3</w:t>
            </w:r>
            <w:r w:rsidRPr="00BB4065">
              <w:rPr>
                <w:rFonts w:ascii="Tahoma" w:hAnsi="Tahoma" w:cs="Tahoma"/>
              </w:rPr>
              <w:fldChar w:fldCharType="end"/>
            </w:r>
            <w:r w:rsidRPr="00BB4065">
              <w:rPr>
                <w:rFonts w:ascii="Tahoma" w:hAnsi="Tahoma" w:cs="Tahoma"/>
              </w:rPr>
              <w:t xml:space="preserve"> skyriuje aprašytą mechanizmą).</w:t>
            </w:r>
          </w:p>
        </w:tc>
      </w:tr>
    </w:tbl>
    <w:p w14:paraId="0A5CA0AE" w14:textId="77777777" w:rsidR="00C13593" w:rsidRPr="00BB4065" w:rsidRDefault="00C13593" w:rsidP="00C13593">
      <w:pPr>
        <w:rPr>
          <w:rFonts w:ascii="Tahoma" w:hAnsi="Tahoma" w:cs="Tahoma"/>
          <w:sz w:val="22"/>
          <w:szCs w:val="22"/>
        </w:rPr>
      </w:pPr>
    </w:p>
    <w:p w14:paraId="1E8CED48" w14:textId="77777777" w:rsidR="00C13593" w:rsidRPr="00BB4065" w:rsidRDefault="00C13593" w:rsidP="00C13593">
      <w:pPr>
        <w:rPr>
          <w:rFonts w:ascii="Tahoma" w:hAnsi="Tahoma" w:cs="Tahoma"/>
          <w:sz w:val="22"/>
          <w:szCs w:val="22"/>
        </w:rPr>
      </w:pPr>
    </w:p>
    <w:p w14:paraId="74C604D9" w14:textId="613A9238" w:rsidR="00B0463A" w:rsidRPr="00BB4065" w:rsidRDefault="00B0463A" w:rsidP="00B0463A">
      <w:pPr>
        <w:widowControl w:val="0"/>
        <w:tabs>
          <w:tab w:val="left" w:pos="567"/>
        </w:tabs>
        <w:spacing w:after="120" w:line="276" w:lineRule="auto"/>
        <w:ind w:firstLine="567"/>
        <w:jc w:val="both"/>
        <w:rPr>
          <w:rFonts w:ascii="Tahoma" w:hAnsi="Tahoma" w:cs="Tahoma"/>
          <w:color w:val="000000"/>
          <w:sz w:val="22"/>
          <w:szCs w:val="22"/>
        </w:rPr>
      </w:pPr>
    </w:p>
    <w:sectPr w:rsidR="00B0463A" w:rsidRPr="00BB4065" w:rsidSect="00660AB1">
      <w:pgSz w:w="11906" w:h="16838"/>
      <w:pgMar w:top="1701" w:right="561" w:bottom="1140" w:left="1701" w:header="561" w:footer="561"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4202A8" w14:textId="77777777" w:rsidR="007B742A" w:rsidRDefault="007B742A">
      <w:r>
        <w:separator/>
      </w:r>
    </w:p>
  </w:endnote>
  <w:endnote w:type="continuationSeparator" w:id="0">
    <w:p w14:paraId="145B9D47" w14:textId="77777777" w:rsidR="007B742A" w:rsidRDefault="007B74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YInterstate">
    <w:altName w:val="Times New Roman"/>
    <w:panose1 w:val="00000000000000000000"/>
    <w:charset w:val="BA"/>
    <w:family w:val="auto"/>
    <w:notTrueType/>
    <w:pitch w:val="variable"/>
    <w:sig w:usb0="00000007" w:usb1="00000000" w:usb2="00000000" w:usb3="00000000" w:csb0="00000081" w:csb1="00000000"/>
  </w:font>
  <w:font w:name="Impact">
    <w:panose1 w:val="020B0806030902050204"/>
    <w:charset w:val="BA"/>
    <w:family w:val="swiss"/>
    <w:pitch w:val="variable"/>
    <w:sig w:usb0="00000287" w:usb1="00000000" w:usb2="00000000" w:usb3="00000000" w:csb0="0000009F" w:csb1="00000000"/>
  </w:font>
  <w:font w:name="Helv">
    <w:panose1 w:val="020B0604020202030204"/>
    <w:charset w:val="00"/>
    <w:family w:val="swiss"/>
    <w:notTrueType/>
    <w:pitch w:val="variable"/>
    <w:sig w:usb0="00000003" w:usb1="00000000" w:usb2="00000000" w:usb3="00000000" w:csb0="00000001" w:csb1="00000000"/>
  </w:font>
  <w:font w:name="TimesLT">
    <w:altName w:val="Times New Roman"/>
    <w:charset w:val="BA"/>
    <w:family w:val="roman"/>
    <w:pitch w:val="variable"/>
    <w:sig w:usb0="00000001"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Helv_RL">
    <w:altName w:val="Arial"/>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Lucida Sans Unicode">
    <w:panose1 w:val="020B0602030504020204"/>
    <w:charset w:val="BA"/>
    <w:family w:val="swiss"/>
    <w:pitch w:val="variable"/>
    <w:sig w:usb0="80000AFF" w:usb1="0000396B" w:usb2="00000000" w:usb3="00000000" w:csb0="000000BF" w:csb1="00000000"/>
  </w:font>
  <w:font w:name="CG Times">
    <w:panose1 w:val="02020603050405020304"/>
    <w:charset w:val="00"/>
    <w:family w:val="roman"/>
    <w:pitch w:val="variable"/>
    <w:sig w:usb0="00000003" w:usb1="00000000" w:usb2="00000000" w:usb3="00000000" w:csb0="00000001" w:csb1="00000000"/>
  </w:font>
  <w:font w:name="MyriadPro-Regular">
    <w:altName w:val="Arial"/>
    <w:panose1 w:val="00000000000000000000"/>
    <w:charset w:val="EE"/>
    <w:family w:val="swiss"/>
    <w:notTrueType/>
    <w:pitch w:val="default"/>
    <w:sig w:usb0="00000005" w:usb1="00000000" w:usb2="00000000" w:usb3="00000000" w:csb0="00000002"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B3B7D9" w14:textId="77777777" w:rsidR="001D52AE" w:rsidRDefault="001D52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A0F194" w14:textId="77777777" w:rsidR="001D52AE" w:rsidRDefault="001D52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AD07C5" w14:textId="77777777" w:rsidR="007B742A" w:rsidRDefault="007B742A">
      <w:r>
        <w:separator/>
      </w:r>
    </w:p>
  </w:footnote>
  <w:footnote w:type="continuationSeparator" w:id="0">
    <w:p w14:paraId="23E871BB" w14:textId="77777777" w:rsidR="007B742A" w:rsidRDefault="007B74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6BDAD3" w14:textId="1092A56B" w:rsidR="001D52AE" w:rsidRPr="00D16089" w:rsidRDefault="001D52AE">
    <w:pPr>
      <w:pStyle w:val="Header"/>
      <w:jc w:val="center"/>
      <w:rPr>
        <w:rFonts w:ascii="Trebuchet MS" w:hAnsi="Trebuchet MS"/>
        <w:sz w:val="22"/>
        <w:szCs w:val="22"/>
      </w:rPr>
    </w:pPr>
    <w:r w:rsidRPr="00D16089">
      <w:rPr>
        <w:rFonts w:ascii="Trebuchet MS" w:hAnsi="Trebuchet MS"/>
        <w:sz w:val="22"/>
        <w:szCs w:val="22"/>
      </w:rPr>
      <w:fldChar w:fldCharType="begin"/>
    </w:r>
    <w:r w:rsidRPr="00D16089">
      <w:rPr>
        <w:rFonts w:ascii="Trebuchet MS" w:hAnsi="Trebuchet MS"/>
        <w:sz w:val="22"/>
        <w:szCs w:val="22"/>
      </w:rPr>
      <w:instrText>PAGE   \* MERGEFORMAT</w:instrText>
    </w:r>
    <w:r w:rsidRPr="00D16089">
      <w:rPr>
        <w:rFonts w:ascii="Trebuchet MS" w:hAnsi="Trebuchet MS"/>
        <w:sz w:val="22"/>
        <w:szCs w:val="22"/>
      </w:rPr>
      <w:fldChar w:fldCharType="separate"/>
    </w:r>
    <w:r w:rsidR="00B3115E" w:rsidRPr="00B3115E">
      <w:rPr>
        <w:rFonts w:ascii="Trebuchet MS" w:hAnsi="Trebuchet MS"/>
        <w:noProof/>
        <w:sz w:val="22"/>
        <w:szCs w:val="22"/>
        <w:lang w:val="lt-LT"/>
      </w:rPr>
      <w:t>7</w:t>
    </w:r>
    <w:r w:rsidRPr="00D16089">
      <w:rPr>
        <w:rFonts w:ascii="Trebuchet MS" w:hAnsi="Trebuchet MS"/>
        <w:sz w:val="22"/>
        <w:szCs w:val="22"/>
      </w:rPr>
      <w:fldChar w:fldCharType="end"/>
    </w:r>
  </w:p>
  <w:p w14:paraId="47B6C89D" w14:textId="77777777" w:rsidR="001D52AE" w:rsidRDefault="001D52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07FE2D" w14:textId="3BFE65A1" w:rsidR="00550C66" w:rsidRPr="00916BBF" w:rsidRDefault="00550C66" w:rsidP="00916BBF">
    <w:pPr>
      <w:rPr>
        <w:rFonts w:ascii="Tahoma" w:hAnsi="Tahoma" w:cs="Tahoma"/>
        <w:b/>
        <w:bCs/>
        <w:sz w:val="22"/>
        <w:szCs w:val="22"/>
        <w:lang w:val="en-US"/>
      </w:rPr>
    </w:pPr>
  </w:p>
  <w:p w14:paraId="3004E654" w14:textId="77777777" w:rsidR="00550C66" w:rsidRPr="00660AB1" w:rsidRDefault="00550C66" w:rsidP="00550C66">
    <w:pPr>
      <w:rPr>
        <w:rFonts w:ascii="Tahoma" w:hAnsi="Tahoma" w:cs="Tahoma"/>
        <w:color w:val="0000FF"/>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81488388"/>
      <w:docPartObj>
        <w:docPartGallery w:val="Page Numbers (Top of Page)"/>
        <w:docPartUnique/>
      </w:docPartObj>
    </w:sdtPr>
    <w:sdtEndPr/>
    <w:sdtContent>
      <w:p w14:paraId="23AA7BB0" w14:textId="77777777" w:rsidR="001D52AE" w:rsidRDefault="001D52AE">
        <w:pPr>
          <w:pStyle w:val="Header"/>
          <w:jc w:val="center"/>
        </w:pPr>
        <w:r w:rsidRPr="009163F7">
          <w:rPr>
            <w:rFonts w:ascii="Trebuchet MS" w:hAnsi="Trebuchet MS"/>
            <w:sz w:val="22"/>
            <w:szCs w:val="22"/>
          </w:rPr>
          <w:fldChar w:fldCharType="begin"/>
        </w:r>
        <w:r w:rsidRPr="009163F7">
          <w:rPr>
            <w:rFonts w:ascii="Trebuchet MS" w:hAnsi="Trebuchet MS"/>
            <w:sz w:val="22"/>
            <w:szCs w:val="22"/>
          </w:rPr>
          <w:instrText>PAGE   \* MERGEFORMAT</w:instrText>
        </w:r>
        <w:r w:rsidRPr="009163F7">
          <w:rPr>
            <w:rFonts w:ascii="Trebuchet MS" w:hAnsi="Trebuchet MS"/>
            <w:sz w:val="22"/>
            <w:szCs w:val="22"/>
          </w:rPr>
          <w:fldChar w:fldCharType="separate"/>
        </w:r>
        <w:r w:rsidR="00B3115E" w:rsidRPr="00B3115E">
          <w:rPr>
            <w:rFonts w:ascii="Trebuchet MS" w:hAnsi="Trebuchet MS"/>
            <w:noProof/>
            <w:sz w:val="22"/>
            <w:szCs w:val="22"/>
            <w:lang w:val="lt-LT"/>
          </w:rPr>
          <w:t>20</w:t>
        </w:r>
        <w:r w:rsidRPr="009163F7">
          <w:rPr>
            <w:rFonts w:ascii="Trebuchet MS" w:hAnsi="Trebuchet MS"/>
            <w:sz w:val="22"/>
            <w:szCs w:val="22"/>
          </w:rPr>
          <w:fldChar w:fldCharType="end"/>
        </w:r>
      </w:p>
    </w:sdtContent>
  </w:sdt>
  <w:p w14:paraId="5E57D0DF" w14:textId="77777777" w:rsidR="001D52AE" w:rsidRDefault="001D52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3in;height:3in" o:bullet="t">
        <v:imagedata r:id="rId1" o:title="bull2"/>
      </v:shape>
    </w:pict>
  </w:numPicBullet>
  <w:abstractNum w:abstractNumId="0" w15:restartNumberingAfterBreak="0">
    <w:nsid w:val="FFFFFF83"/>
    <w:multiLevelType w:val="singleLevel"/>
    <w:tmpl w:val="85E05CD8"/>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303A84CE"/>
    <w:lvl w:ilvl="0">
      <w:start w:val="1"/>
      <w:numFmt w:val="decimal"/>
      <w:pStyle w:val="ListNumber"/>
      <w:lvlText w:val="%1."/>
      <w:lvlJc w:val="left"/>
      <w:pPr>
        <w:tabs>
          <w:tab w:val="num" w:pos="360"/>
        </w:tabs>
        <w:ind w:left="360" w:hanging="360"/>
      </w:pPr>
    </w:lvl>
  </w:abstractNum>
  <w:abstractNum w:abstractNumId="2" w15:restartNumberingAfterBreak="0">
    <w:nsid w:val="00000004"/>
    <w:multiLevelType w:val="multilevel"/>
    <w:tmpl w:val="108644DC"/>
    <w:name w:val="WWNum4"/>
    <w:lvl w:ilvl="0">
      <w:start w:val="3"/>
      <w:numFmt w:val="decimal"/>
      <w:lvlText w:val="%1."/>
      <w:lvlJc w:val="left"/>
      <w:pPr>
        <w:tabs>
          <w:tab w:val="num" w:pos="0"/>
        </w:tabs>
        <w:ind w:left="420" w:hanging="420"/>
      </w:pPr>
    </w:lvl>
    <w:lvl w:ilvl="1">
      <w:start w:val="1"/>
      <w:numFmt w:val="decimal"/>
      <w:lvlText w:val="%1.%2."/>
      <w:lvlJc w:val="left"/>
      <w:pPr>
        <w:tabs>
          <w:tab w:val="num" w:pos="426"/>
        </w:tabs>
        <w:ind w:left="1713" w:hanging="720"/>
      </w:pPr>
      <w:rPr>
        <w:color w:val="00000A"/>
      </w:rPr>
    </w:lvl>
    <w:lvl w:ilvl="2">
      <w:start w:val="1"/>
      <w:numFmt w:val="decimal"/>
      <w:lvlText w:val="%3."/>
      <w:lvlJc w:val="left"/>
      <w:pPr>
        <w:tabs>
          <w:tab w:val="num" w:pos="0"/>
        </w:tabs>
        <w:ind w:left="1854" w:hanging="720"/>
      </w:pPr>
      <w:rPr>
        <w:rFonts w:ascii="Trebuchet MS" w:eastAsia="Times New Roman" w:hAnsi="Trebuchet MS" w:cs="Times New Roman"/>
        <w:b w:val="0"/>
      </w:rPr>
    </w:lvl>
    <w:lvl w:ilvl="3">
      <w:start w:val="1"/>
      <w:numFmt w:val="decimal"/>
      <w:lvlText w:val="%1.%2.%3.%4."/>
      <w:lvlJc w:val="left"/>
      <w:pPr>
        <w:tabs>
          <w:tab w:val="num" w:pos="0"/>
        </w:tabs>
        <w:ind w:left="2781" w:hanging="1080"/>
      </w:pPr>
    </w:lvl>
    <w:lvl w:ilvl="4">
      <w:start w:val="1"/>
      <w:numFmt w:val="decimal"/>
      <w:lvlText w:val="%1.%2.%3.%4.%5."/>
      <w:lvlJc w:val="left"/>
      <w:pPr>
        <w:tabs>
          <w:tab w:val="num" w:pos="1"/>
        </w:tabs>
        <w:ind w:left="3349" w:hanging="1080"/>
      </w:pPr>
      <w:rPr>
        <w:b w:val="0"/>
      </w:rPr>
    </w:lvl>
    <w:lvl w:ilvl="5">
      <w:start w:val="1"/>
      <w:numFmt w:val="decimal"/>
      <w:lvlText w:val="%1.%2.%3.%4.%5.%6."/>
      <w:lvlJc w:val="left"/>
      <w:pPr>
        <w:tabs>
          <w:tab w:val="num" w:pos="0"/>
        </w:tabs>
        <w:ind w:left="4275" w:hanging="1440"/>
      </w:pPr>
      <w:rPr>
        <w:b w:val="0"/>
      </w:rPr>
    </w:lvl>
    <w:lvl w:ilvl="6">
      <w:start w:val="1"/>
      <w:numFmt w:val="decimal"/>
      <w:lvlText w:val="%1.%2.%3.%4.%5.%6.%7."/>
      <w:lvlJc w:val="left"/>
      <w:pPr>
        <w:tabs>
          <w:tab w:val="num" w:pos="0"/>
        </w:tabs>
        <w:ind w:left="4842" w:hanging="1440"/>
      </w:pPr>
    </w:lvl>
    <w:lvl w:ilvl="7">
      <w:start w:val="1"/>
      <w:numFmt w:val="decimal"/>
      <w:lvlText w:val="%1.%2.%3.%4.%5.%6.%7.%8."/>
      <w:lvlJc w:val="left"/>
      <w:pPr>
        <w:tabs>
          <w:tab w:val="num" w:pos="0"/>
        </w:tabs>
        <w:ind w:left="5769" w:hanging="1800"/>
      </w:pPr>
    </w:lvl>
    <w:lvl w:ilvl="8">
      <w:start w:val="1"/>
      <w:numFmt w:val="decimal"/>
      <w:lvlText w:val="%1.%2.%3.%4.%5.%6.%7.%8.%9."/>
      <w:lvlJc w:val="left"/>
      <w:pPr>
        <w:tabs>
          <w:tab w:val="num" w:pos="0"/>
        </w:tabs>
        <w:ind w:left="6336" w:hanging="1800"/>
      </w:pPr>
    </w:lvl>
  </w:abstractNum>
  <w:abstractNum w:abstractNumId="3" w15:restartNumberingAfterBreak="0">
    <w:nsid w:val="0000000E"/>
    <w:multiLevelType w:val="multilevel"/>
    <w:tmpl w:val="FC86303A"/>
    <w:name w:val="WWNum17"/>
    <w:lvl w:ilvl="0">
      <w:start w:val="1"/>
      <w:numFmt w:val="decimal"/>
      <w:lvlText w:val="%1."/>
      <w:lvlJc w:val="left"/>
      <w:pPr>
        <w:tabs>
          <w:tab w:val="num" w:pos="0"/>
        </w:tabs>
        <w:ind w:left="2061" w:hanging="360"/>
      </w:pPr>
    </w:lvl>
    <w:lvl w:ilvl="1">
      <w:start w:val="1"/>
      <w:numFmt w:val="lowerLetter"/>
      <w:lvlText w:val="%2."/>
      <w:lvlJc w:val="left"/>
      <w:pPr>
        <w:tabs>
          <w:tab w:val="num" w:pos="0"/>
        </w:tabs>
        <w:ind w:left="2007" w:hanging="360"/>
      </w:pPr>
    </w:lvl>
    <w:lvl w:ilvl="2">
      <w:start w:val="1"/>
      <w:numFmt w:val="lowerLetter"/>
      <w:lvlText w:val="%3."/>
      <w:lvlJc w:val="right"/>
      <w:pPr>
        <w:tabs>
          <w:tab w:val="num" w:pos="0"/>
        </w:tabs>
        <w:ind w:left="2727" w:hanging="180"/>
      </w:pPr>
      <w:rPr>
        <w:rFonts w:ascii="Trebuchet MS" w:eastAsia="Times New Roman" w:hAnsi="Trebuchet MS" w:cs="Times New Roman"/>
      </w:r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4" w15:restartNumberingAfterBreak="0">
    <w:nsid w:val="03AC7CD1"/>
    <w:multiLevelType w:val="hybridMultilevel"/>
    <w:tmpl w:val="61D22744"/>
    <w:lvl w:ilvl="0" w:tplc="1FC4EF8A">
      <w:start w:val="1"/>
      <w:numFmt w:val="bullet"/>
      <w:lvlText w:val=""/>
      <w:lvlJc w:val="left"/>
      <w:pPr>
        <w:ind w:left="780" w:hanging="360"/>
      </w:pPr>
      <w:rPr>
        <w:rFonts w:ascii="Symbol" w:hAnsi="Symbol" w:hint="default"/>
        <w:color w:val="auto"/>
        <w:sz w:val="16"/>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5" w15:restartNumberingAfterBreak="0">
    <w:nsid w:val="03CE37E5"/>
    <w:multiLevelType w:val="multilevel"/>
    <w:tmpl w:val="180AA78A"/>
    <w:numStyleLink w:val="ALMultilevelbulletlist"/>
  </w:abstractNum>
  <w:abstractNum w:abstractNumId="6" w15:restartNumberingAfterBreak="0">
    <w:nsid w:val="03F7388A"/>
    <w:multiLevelType w:val="multilevel"/>
    <w:tmpl w:val="A4B8946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4305CF9"/>
    <w:multiLevelType w:val="multilevel"/>
    <w:tmpl w:val="3E36178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numFmt w:val="bullet"/>
      <w:lvlText w:val="-"/>
      <w:lvlJc w:val="left"/>
      <w:pPr>
        <w:ind w:left="2160" w:hanging="360"/>
      </w:pPr>
      <w:rPr>
        <w:rFonts w:ascii="Trebuchet MS" w:eastAsia="Times New Roman" w:hAnsi="Trebuchet MS"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5577AF4"/>
    <w:multiLevelType w:val="multilevel"/>
    <w:tmpl w:val="A8A4060A"/>
    <w:lvl w:ilvl="0">
      <w:start w:val="1"/>
      <w:numFmt w:val="decimal"/>
      <w:pStyle w:val="0Numeruotas"/>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720"/>
        </w:tabs>
        <w:ind w:left="504" w:hanging="504"/>
      </w:pPr>
      <w:rPr>
        <w:rFonts w:hint="default"/>
        <w:b w:val="0"/>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6786327"/>
    <w:multiLevelType w:val="multilevel"/>
    <w:tmpl w:val="1616BA50"/>
    <w:lvl w:ilvl="0">
      <w:start w:val="1"/>
      <w:numFmt w:val="decimal"/>
      <w:suff w:val="space"/>
      <w:lvlText w:val="%1."/>
      <w:lvlJc w:val="left"/>
      <w:pPr>
        <w:ind w:left="0" w:firstLine="0"/>
      </w:pPr>
    </w:lvl>
    <w:lvl w:ilvl="1">
      <w:start w:val="1"/>
      <w:numFmt w:val="decimal"/>
      <w:pStyle w:val="00Punktai"/>
      <w:suff w:val="space"/>
      <w:lvlText w:val="%1.%2."/>
      <w:lvlJc w:val="left"/>
      <w:pPr>
        <w:ind w:left="0" w:firstLine="0"/>
      </w:pPr>
    </w:lvl>
    <w:lvl w:ilvl="2">
      <w:start w:val="1"/>
      <w:numFmt w:val="decimal"/>
      <w:pStyle w:val="000Punktai"/>
      <w:suff w:val="space"/>
      <w:lvlText w:val="%1.%2.%3."/>
      <w:lvlJc w:val="left"/>
      <w:pPr>
        <w:ind w:left="0" w:firstLine="0"/>
      </w:pPr>
    </w:lvl>
    <w:lvl w:ilvl="3">
      <w:start w:val="1"/>
      <w:numFmt w:val="decimal"/>
      <w:pStyle w:val="0000Punktai"/>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07EE56DF"/>
    <w:multiLevelType w:val="multilevel"/>
    <w:tmpl w:val="180AA78A"/>
    <w:styleLink w:val="ALMultilevelbulletlist"/>
    <w:lvl w:ilvl="0">
      <w:start w:val="1"/>
      <w:numFmt w:val="bullet"/>
      <w:pStyle w:val="ALListbullet"/>
      <w:lvlText w:val=""/>
      <w:lvlJc w:val="left"/>
      <w:pPr>
        <w:ind w:left="851" w:hanging="284"/>
      </w:pPr>
      <w:rPr>
        <w:rFonts w:ascii="Symbol" w:hAnsi="Symbol" w:hint="default"/>
        <w:color w:val="00A4E0"/>
      </w:rPr>
    </w:lvl>
    <w:lvl w:ilvl="1">
      <w:start w:val="1"/>
      <w:numFmt w:val="bullet"/>
      <w:lvlText w:val=""/>
      <w:lvlJc w:val="left"/>
      <w:pPr>
        <w:tabs>
          <w:tab w:val="num" w:pos="14175"/>
        </w:tabs>
        <w:ind w:left="1276" w:hanging="284"/>
      </w:pPr>
      <w:rPr>
        <w:rFonts w:ascii="Wingdings" w:hAnsi="Wingdings" w:hint="default"/>
        <w:color w:val="808080"/>
      </w:rPr>
    </w:lvl>
    <w:lvl w:ilvl="2">
      <w:start w:val="1"/>
      <w:numFmt w:val="bullet"/>
      <w:lvlText w:val="o"/>
      <w:lvlJc w:val="left"/>
      <w:pPr>
        <w:ind w:left="1701" w:hanging="284"/>
      </w:pPr>
      <w:rPr>
        <w:rFonts w:ascii="Courier New" w:hAnsi="Courier New" w:cs="Times New Roman" w:hint="default"/>
      </w:rPr>
    </w:lvl>
    <w:lvl w:ilvl="3">
      <w:start w:val="1"/>
      <w:numFmt w:val="bullet"/>
      <w:lvlText w:val=""/>
      <w:lvlJc w:val="left"/>
      <w:pPr>
        <w:ind w:left="2126" w:hanging="284"/>
      </w:pPr>
      <w:rPr>
        <w:rFonts w:ascii="Symbol" w:hAnsi="Symbol" w:hint="default"/>
      </w:rPr>
    </w:lvl>
    <w:lvl w:ilvl="4">
      <w:start w:val="1"/>
      <w:numFmt w:val="bullet"/>
      <w:lvlText w:val="-"/>
      <w:lvlJc w:val="left"/>
      <w:pPr>
        <w:ind w:left="2551" w:hanging="284"/>
      </w:pPr>
      <w:rPr>
        <w:rFonts w:ascii="Courier New" w:hAnsi="Courier New" w:cs="Times New Roman" w:hint="default"/>
      </w:rPr>
    </w:lvl>
    <w:lvl w:ilvl="5">
      <w:start w:val="1"/>
      <w:numFmt w:val="bullet"/>
      <w:lvlText w:val=""/>
      <w:lvlJc w:val="left"/>
      <w:pPr>
        <w:ind w:left="2976" w:hanging="284"/>
      </w:pPr>
      <w:rPr>
        <w:rFonts w:ascii="Wingdings" w:hAnsi="Wingdings" w:hint="default"/>
      </w:rPr>
    </w:lvl>
    <w:lvl w:ilvl="6">
      <w:start w:val="1"/>
      <w:numFmt w:val="bullet"/>
      <w:lvlText w:val=""/>
      <w:lvlJc w:val="left"/>
      <w:pPr>
        <w:ind w:left="3401" w:hanging="284"/>
      </w:pPr>
      <w:rPr>
        <w:rFonts w:ascii="Symbol" w:hAnsi="Symbol" w:hint="default"/>
      </w:rPr>
    </w:lvl>
    <w:lvl w:ilvl="7">
      <w:start w:val="1"/>
      <w:numFmt w:val="bullet"/>
      <w:lvlText w:val="o"/>
      <w:lvlJc w:val="left"/>
      <w:pPr>
        <w:ind w:left="3826" w:hanging="284"/>
      </w:pPr>
      <w:rPr>
        <w:rFonts w:ascii="Courier New" w:hAnsi="Courier New" w:cs="Times New Roman" w:hint="default"/>
      </w:rPr>
    </w:lvl>
    <w:lvl w:ilvl="8">
      <w:start w:val="1"/>
      <w:numFmt w:val="bullet"/>
      <w:lvlText w:val=""/>
      <w:lvlJc w:val="left"/>
      <w:pPr>
        <w:ind w:left="4251" w:hanging="284"/>
      </w:pPr>
      <w:rPr>
        <w:rFonts w:ascii="Wingdings" w:hAnsi="Wingdings" w:hint="default"/>
      </w:rPr>
    </w:lvl>
  </w:abstractNum>
  <w:abstractNum w:abstractNumId="11" w15:restartNumberingAfterBreak="0">
    <w:nsid w:val="0C554CBD"/>
    <w:multiLevelType w:val="multilevel"/>
    <w:tmpl w:val="E52205C2"/>
    <w:lvl w:ilvl="0">
      <w:start w:val="1"/>
      <w:numFmt w:val="decimal"/>
      <w:pStyle w:val="1NUMarial"/>
      <w:suff w:val="space"/>
      <w:lvlText w:val="%1."/>
      <w:lvlJc w:val="left"/>
      <w:pPr>
        <w:ind w:left="360" w:hanging="360"/>
      </w:pPr>
      <w:rPr>
        <w:rFonts w:hint="default"/>
        <w:b w:val="0"/>
      </w:rPr>
    </w:lvl>
    <w:lvl w:ilvl="1">
      <w:start w:val="1"/>
      <w:numFmt w:val="decimal"/>
      <w:pStyle w:val="2NUMarial"/>
      <w:suff w:val="space"/>
      <w:lvlText w:val="%1.%2."/>
      <w:lvlJc w:val="left"/>
      <w:pPr>
        <w:ind w:left="434" w:hanging="434"/>
      </w:pPr>
      <w:rPr>
        <w:rFonts w:hint="default"/>
      </w:rPr>
    </w:lvl>
    <w:lvl w:ilvl="2">
      <w:start w:val="1"/>
      <w:numFmt w:val="decimal"/>
      <w:pStyle w:val="3NUMarial"/>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0F210E14"/>
    <w:multiLevelType w:val="multilevel"/>
    <w:tmpl w:val="CB1EC9D6"/>
    <w:styleLink w:val="ALTableList"/>
    <w:lvl w:ilvl="0">
      <w:start w:val="1"/>
      <w:numFmt w:val="decimal"/>
      <w:pStyle w:val="ALTablecaption"/>
      <w:suff w:val="space"/>
      <w:lvlText w:val="Lentelė %1."/>
      <w:lvlJc w:val="left"/>
      <w:pPr>
        <w:ind w:left="360" w:hanging="360"/>
      </w:pPr>
      <w:rPr>
        <w:rFonts w:ascii="Calibri" w:hAnsi="Calibri" w:hint="default"/>
        <w:b/>
        <w:i/>
        <w:color w:val="00A4E0"/>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0FC124EE"/>
    <w:multiLevelType w:val="hybridMultilevel"/>
    <w:tmpl w:val="699E524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197087E"/>
    <w:multiLevelType w:val="multilevel"/>
    <w:tmpl w:val="6FE4040C"/>
    <w:styleLink w:val="StylListy"/>
    <w:lvl w:ilvl="0">
      <w:start w:val="1"/>
      <w:numFmt w:val="upperRoman"/>
      <w:lvlText w:val="Rozdział %1 "/>
      <w:lvlJc w:val="left"/>
      <w:pPr>
        <w:tabs>
          <w:tab w:val="num" w:pos="1701"/>
        </w:tabs>
        <w:ind w:left="0" w:firstLine="0"/>
      </w:pPr>
      <w:rPr>
        <w:rFonts w:hint="default"/>
      </w:rPr>
    </w:lvl>
    <w:lvl w:ilvl="1">
      <w:start w:val="1"/>
      <w:numFmt w:val="decimal"/>
      <w:isLgl/>
      <w:lvlText w:val="%1.%2."/>
      <w:lvlJc w:val="left"/>
      <w:pPr>
        <w:ind w:left="567" w:hanging="567"/>
      </w:pPr>
      <w:rPr>
        <w:rFonts w:hint="default"/>
      </w:rPr>
    </w:lvl>
    <w:lvl w:ilvl="2">
      <w:start w:val="1"/>
      <w:numFmt w:val="decimal"/>
      <w:isLgl/>
      <w:lvlText w:val="%1.%2.%3"/>
      <w:lvlJc w:val="right"/>
      <w:pPr>
        <w:ind w:left="907" w:hanging="170"/>
      </w:pPr>
      <w:rPr>
        <w:rFonts w:hint="default"/>
      </w:rPr>
    </w:lvl>
    <w:lvl w:ilvl="3">
      <w:start w:val="1"/>
      <w:numFmt w:val="lowerLetter"/>
      <w:lvlRestart w:val="2"/>
      <w:lvlText w:val="%4."/>
      <w:lvlJc w:val="left"/>
      <w:pPr>
        <w:ind w:left="907" w:hanging="283"/>
      </w:pPr>
      <w:rPr>
        <w:rFonts w:hint="default"/>
      </w:rPr>
    </w:lvl>
    <w:lvl w:ilvl="4">
      <w:start w:val="1"/>
      <w:numFmt w:val="lowerLetter"/>
      <w:lvlText w:val="%5."/>
      <w:lvlJc w:val="left"/>
      <w:pPr>
        <w:ind w:left="1247" w:hanging="283"/>
      </w:pPr>
      <w:rPr>
        <w:rFonts w:hint="default"/>
      </w:rPr>
    </w:lvl>
    <w:lvl w:ilvl="5">
      <w:start w:val="1"/>
      <w:numFmt w:val="lowerRoman"/>
      <w:lvlText w:val="%6."/>
      <w:lvlJc w:val="right"/>
      <w:pPr>
        <w:ind w:left="5341" w:hanging="180"/>
      </w:pPr>
      <w:rPr>
        <w:rFonts w:hint="default"/>
      </w:rPr>
    </w:lvl>
    <w:lvl w:ilvl="6">
      <w:start w:val="1"/>
      <w:numFmt w:val="decimal"/>
      <w:lvlText w:val="%7."/>
      <w:lvlJc w:val="left"/>
      <w:pPr>
        <w:ind w:left="6061" w:hanging="360"/>
      </w:pPr>
      <w:rPr>
        <w:rFonts w:hint="default"/>
      </w:rPr>
    </w:lvl>
    <w:lvl w:ilvl="7">
      <w:start w:val="1"/>
      <w:numFmt w:val="lowerLetter"/>
      <w:lvlText w:val="%8."/>
      <w:lvlJc w:val="left"/>
      <w:pPr>
        <w:ind w:left="6781" w:hanging="360"/>
      </w:pPr>
      <w:rPr>
        <w:rFonts w:hint="default"/>
      </w:rPr>
    </w:lvl>
    <w:lvl w:ilvl="8">
      <w:start w:val="1"/>
      <w:numFmt w:val="lowerRoman"/>
      <w:lvlText w:val="%9."/>
      <w:lvlJc w:val="right"/>
      <w:pPr>
        <w:ind w:left="7501" w:hanging="180"/>
      </w:pPr>
      <w:rPr>
        <w:rFonts w:hint="default"/>
      </w:rPr>
    </w:lvl>
  </w:abstractNum>
  <w:abstractNum w:abstractNumId="15" w15:restartNumberingAfterBreak="0">
    <w:nsid w:val="156E5DF6"/>
    <w:multiLevelType w:val="hybridMultilevel"/>
    <w:tmpl w:val="56BE3176"/>
    <w:lvl w:ilvl="0" w:tplc="F81A93C0">
      <w:start w:val="1"/>
      <w:numFmt w:val="decimal"/>
      <w:pStyle w:val="AssecoList11-2-3"/>
      <w:lvlText w:val="%1."/>
      <w:lvlJc w:val="left"/>
      <w:pPr>
        <w:ind w:left="360" w:hanging="360"/>
      </w:pPr>
      <w:rPr>
        <w:rFonts w:hint="default"/>
        <w:spacing w:val="34"/>
        <w:w w:val="100"/>
        <w:position w:val="0"/>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16F72BAA"/>
    <w:multiLevelType w:val="multilevel"/>
    <w:tmpl w:val="AD46097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8285D65"/>
    <w:multiLevelType w:val="hybridMultilevel"/>
    <w:tmpl w:val="633C540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B0C5BE1"/>
    <w:multiLevelType w:val="hybridMultilevel"/>
    <w:tmpl w:val="3428289C"/>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19" w15:restartNumberingAfterBreak="0">
    <w:nsid w:val="1BBB0308"/>
    <w:multiLevelType w:val="multilevel"/>
    <w:tmpl w:val="E7264FB8"/>
    <w:lvl w:ilvl="0">
      <w:start w:val="1"/>
      <w:numFmt w:val="bullet"/>
      <w:lvlText w:val=""/>
      <w:lvlJc w:val="left"/>
      <w:pPr>
        <w:ind w:left="825" w:hanging="825"/>
      </w:pPr>
      <w:rPr>
        <w:rFonts w:ascii="Symbol" w:hAnsi="Symbol" w:hint="default"/>
      </w:rPr>
    </w:lvl>
    <w:lvl w:ilvl="1">
      <w:start w:val="1"/>
      <w:numFmt w:val="decimal"/>
      <w:lvlText w:val="%1.%2."/>
      <w:lvlJc w:val="left"/>
      <w:pPr>
        <w:ind w:left="1014" w:hanging="825"/>
      </w:pPr>
      <w:rPr>
        <w:rFonts w:hint="default"/>
      </w:rPr>
    </w:lvl>
    <w:lvl w:ilvl="2">
      <w:start w:val="1"/>
      <w:numFmt w:val="decimal"/>
      <w:lvlText w:val="%1.%2.%3."/>
      <w:lvlJc w:val="left"/>
      <w:pPr>
        <w:ind w:left="2669" w:hanging="825"/>
      </w:pPr>
      <w:rPr>
        <w:rFonts w:hint="default"/>
        <w:color w:val="auto"/>
        <w:sz w:val="22"/>
        <w:szCs w:val="22"/>
      </w:rPr>
    </w:lvl>
    <w:lvl w:ilvl="3">
      <w:start w:val="1"/>
      <w:numFmt w:val="decimal"/>
      <w:lvlText w:val="%1.%2.%3.%4."/>
      <w:lvlJc w:val="left"/>
      <w:pPr>
        <w:ind w:left="1506" w:hanging="1080"/>
      </w:pPr>
      <w:rPr>
        <w:rFonts w:ascii="Trebuchet MS" w:hAnsi="Trebuchet MS" w:hint="default"/>
        <w:sz w:val="22"/>
        <w:szCs w:val="22"/>
      </w:rPr>
    </w:lvl>
    <w:lvl w:ilvl="4">
      <w:start w:val="1"/>
      <w:numFmt w:val="decimal"/>
      <w:lvlText w:val="%1.%2.%3.%4.%5."/>
      <w:lvlJc w:val="left"/>
      <w:pPr>
        <w:ind w:left="1836" w:hanging="1080"/>
      </w:pPr>
      <w:rPr>
        <w:rFonts w:hint="default"/>
      </w:rPr>
    </w:lvl>
    <w:lvl w:ilvl="5">
      <w:start w:val="1"/>
      <w:numFmt w:val="decimal"/>
      <w:lvlText w:val="%1.%2.%3.%4.%5.%6."/>
      <w:lvlJc w:val="left"/>
      <w:pPr>
        <w:ind w:left="2385" w:hanging="144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3123" w:hanging="1800"/>
      </w:pPr>
      <w:rPr>
        <w:rFonts w:hint="default"/>
      </w:rPr>
    </w:lvl>
    <w:lvl w:ilvl="8">
      <w:start w:val="1"/>
      <w:numFmt w:val="decimal"/>
      <w:lvlText w:val="%1.%2.%3.%4.%5.%6.%7.%8.%9."/>
      <w:lvlJc w:val="left"/>
      <w:pPr>
        <w:ind w:left="3312" w:hanging="1800"/>
      </w:pPr>
      <w:rPr>
        <w:rFonts w:hint="default"/>
      </w:rPr>
    </w:lvl>
  </w:abstractNum>
  <w:abstractNum w:abstractNumId="20" w15:restartNumberingAfterBreak="0">
    <w:nsid w:val="1D01755F"/>
    <w:multiLevelType w:val="multilevel"/>
    <w:tmpl w:val="023E647A"/>
    <w:lvl w:ilvl="0">
      <w:start w:val="1"/>
      <w:numFmt w:val="decimal"/>
      <w:pStyle w:val="AssecoTableList11-2-3"/>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24382B3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92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47A02CB"/>
    <w:multiLevelType w:val="hybridMultilevel"/>
    <w:tmpl w:val="02E0B292"/>
    <w:lvl w:ilvl="0" w:tplc="96CEFF00">
      <w:start w:val="1"/>
      <w:numFmt w:val="bullet"/>
      <w:pStyle w:val="Buletas"/>
      <w:lvlText w:val="-"/>
      <w:lvlJc w:val="left"/>
      <w:pPr>
        <w:tabs>
          <w:tab w:val="num" w:pos="1440"/>
        </w:tabs>
        <w:ind w:left="1440" w:hanging="360"/>
      </w:pPr>
      <w:rPr>
        <w:rFonts w:ascii="Courier New" w:hAnsi="Courier New" w:cs="Times New Roman" w:hint="default"/>
      </w:rPr>
    </w:lvl>
    <w:lvl w:ilvl="1" w:tplc="05B2C198">
      <w:start w:val="1"/>
      <w:numFmt w:val="bullet"/>
      <w:pStyle w:val="BulletasII"/>
      <w:lvlText w:val="-"/>
      <w:lvlJc w:val="left"/>
      <w:pPr>
        <w:tabs>
          <w:tab w:val="num" w:pos="1440"/>
        </w:tabs>
        <w:ind w:left="1440" w:hanging="360"/>
      </w:pPr>
      <w:rPr>
        <w:rFonts w:ascii="Arial" w:eastAsia="Arial Unicode MS" w:hAnsi="Arial" w:cs="Arial" w:hint="default"/>
      </w:rPr>
    </w:lvl>
    <w:lvl w:ilvl="2" w:tplc="ECCC16CA">
      <w:numFmt w:val="bullet"/>
      <w:lvlText w:val="-"/>
      <w:lvlJc w:val="left"/>
      <w:pPr>
        <w:tabs>
          <w:tab w:val="num" w:pos="2160"/>
        </w:tabs>
        <w:ind w:left="2160" w:hanging="360"/>
      </w:pPr>
      <w:rPr>
        <w:rFonts w:ascii="EYInterstate" w:eastAsia="Impact" w:hAnsi="EYInterstate" w:cs="Helv"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Courier New"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Courier New"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742BA3"/>
    <w:multiLevelType w:val="hybridMultilevel"/>
    <w:tmpl w:val="0440553C"/>
    <w:lvl w:ilvl="0" w:tplc="C80AA786">
      <w:start w:val="1"/>
      <w:numFmt w:val="decimal"/>
      <w:pStyle w:val="AssecoFigureTitle"/>
      <w:lvlText w:val="Paveikslas  %1."/>
      <w:lvlJc w:val="left"/>
      <w:pPr>
        <w:ind w:left="360" w:hanging="360"/>
      </w:pPr>
      <w:rPr>
        <w:rFonts w:ascii="Calibri" w:hAnsi="Calibri" w:hint="default"/>
        <w:b/>
        <w:i w:val="0"/>
        <w:color w:val="00A4E0"/>
        <w:sz w:val="22"/>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89C1C4C"/>
    <w:multiLevelType w:val="multilevel"/>
    <w:tmpl w:val="DCCC2E3E"/>
    <w:lvl w:ilvl="0">
      <w:start w:val="1"/>
      <w:numFmt w:val="decimal"/>
      <w:lvlText w:val="%1."/>
      <w:lvlJc w:val="left"/>
      <w:pPr>
        <w:tabs>
          <w:tab w:val="num" w:pos="360"/>
        </w:tabs>
        <w:ind w:left="360" w:hanging="360"/>
      </w:pPr>
      <w:rPr>
        <w:rFonts w:ascii="Trebuchet MS" w:eastAsia="Times New Roman" w:hAnsi="Trebuchet MS" w:cs="Times New Roman"/>
      </w:rPr>
    </w:lvl>
    <w:lvl w:ilvl="1">
      <w:start w:val="1"/>
      <w:numFmt w:val="decimal"/>
      <w:lvlText w:val="%1.%2."/>
      <w:lvlJc w:val="left"/>
      <w:pPr>
        <w:tabs>
          <w:tab w:val="num" w:pos="1567"/>
        </w:tabs>
        <w:ind w:left="1567" w:hanging="432"/>
      </w:pPr>
      <w:rPr>
        <w:rFonts w:hint="default"/>
        <w:b w:val="0"/>
        <w:i w:val="0"/>
        <w:color w:val="auto"/>
        <w:sz w:val="22"/>
        <w:szCs w:val="22"/>
      </w:rPr>
    </w:lvl>
    <w:lvl w:ilvl="2">
      <w:start w:val="1"/>
      <w:numFmt w:val="decimal"/>
      <w:lvlText w:val="%1.%2.%3."/>
      <w:lvlJc w:val="left"/>
      <w:pPr>
        <w:tabs>
          <w:tab w:val="num" w:pos="1713"/>
        </w:tabs>
        <w:ind w:left="1497"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2E5246E5"/>
    <w:multiLevelType w:val="hybridMultilevel"/>
    <w:tmpl w:val="C98E053A"/>
    <w:lvl w:ilvl="0" w:tplc="BBF8A53E">
      <w:start w:val="1"/>
      <w:numFmt w:val="upperLetter"/>
      <w:pStyle w:val="AssecoList2A-B-C"/>
      <w:lvlText w:val="%1."/>
      <w:lvlJc w:val="left"/>
      <w:pPr>
        <w:ind w:left="717" w:hanging="360"/>
      </w:pPr>
      <w:rPr>
        <w:rFonts w:ascii="Calibri" w:hAnsi="Calibri" w:hint="default"/>
        <w:b w:val="0"/>
        <w:i w:val="0"/>
        <w:color w:val="00A4E0"/>
        <w:sz w:val="22"/>
      </w:rPr>
    </w:lvl>
    <w:lvl w:ilvl="1" w:tplc="08090019" w:tentative="1">
      <w:start w:val="1"/>
      <w:numFmt w:val="lowerLetter"/>
      <w:lvlText w:val="%2."/>
      <w:lvlJc w:val="left"/>
      <w:pPr>
        <w:ind w:left="2148" w:hanging="360"/>
      </w:pPr>
    </w:lvl>
    <w:lvl w:ilvl="2" w:tplc="0809001B" w:tentative="1">
      <w:start w:val="1"/>
      <w:numFmt w:val="lowerRoman"/>
      <w:lvlText w:val="%3."/>
      <w:lvlJc w:val="right"/>
      <w:pPr>
        <w:ind w:left="2868" w:hanging="180"/>
      </w:pPr>
    </w:lvl>
    <w:lvl w:ilvl="3" w:tplc="0809000F" w:tentative="1">
      <w:start w:val="1"/>
      <w:numFmt w:val="decimal"/>
      <w:lvlText w:val="%4."/>
      <w:lvlJc w:val="left"/>
      <w:pPr>
        <w:ind w:left="3588" w:hanging="360"/>
      </w:pPr>
    </w:lvl>
    <w:lvl w:ilvl="4" w:tplc="08090019" w:tentative="1">
      <w:start w:val="1"/>
      <w:numFmt w:val="lowerLetter"/>
      <w:lvlText w:val="%5."/>
      <w:lvlJc w:val="left"/>
      <w:pPr>
        <w:ind w:left="4308" w:hanging="360"/>
      </w:pPr>
    </w:lvl>
    <w:lvl w:ilvl="5" w:tplc="0809001B" w:tentative="1">
      <w:start w:val="1"/>
      <w:numFmt w:val="lowerRoman"/>
      <w:lvlText w:val="%6."/>
      <w:lvlJc w:val="right"/>
      <w:pPr>
        <w:ind w:left="5028" w:hanging="180"/>
      </w:pPr>
    </w:lvl>
    <w:lvl w:ilvl="6" w:tplc="0809000F" w:tentative="1">
      <w:start w:val="1"/>
      <w:numFmt w:val="decimal"/>
      <w:lvlText w:val="%7."/>
      <w:lvlJc w:val="left"/>
      <w:pPr>
        <w:ind w:left="5748" w:hanging="360"/>
      </w:pPr>
    </w:lvl>
    <w:lvl w:ilvl="7" w:tplc="08090019" w:tentative="1">
      <w:start w:val="1"/>
      <w:numFmt w:val="lowerLetter"/>
      <w:lvlText w:val="%8."/>
      <w:lvlJc w:val="left"/>
      <w:pPr>
        <w:ind w:left="6468" w:hanging="360"/>
      </w:pPr>
    </w:lvl>
    <w:lvl w:ilvl="8" w:tplc="0809001B" w:tentative="1">
      <w:start w:val="1"/>
      <w:numFmt w:val="lowerRoman"/>
      <w:lvlText w:val="%9."/>
      <w:lvlJc w:val="right"/>
      <w:pPr>
        <w:ind w:left="7188" w:hanging="180"/>
      </w:pPr>
    </w:lvl>
  </w:abstractNum>
  <w:abstractNum w:abstractNumId="26" w15:restartNumberingAfterBreak="0">
    <w:nsid w:val="308B781E"/>
    <w:multiLevelType w:val="hybridMultilevel"/>
    <w:tmpl w:val="A8BCD200"/>
    <w:lvl w:ilvl="0" w:tplc="E8861656">
      <w:start w:val="1"/>
      <w:numFmt w:val="upperLetter"/>
      <w:pStyle w:val="AssecoListHighlighted1A-B-C"/>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8A96672"/>
    <w:multiLevelType w:val="hybridMultilevel"/>
    <w:tmpl w:val="04AC805C"/>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28" w15:restartNumberingAfterBreak="0">
    <w:nsid w:val="3A004823"/>
    <w:multiLevelType w:val="multilevel"/>
    <w:tmpl w:val="767282E8"/>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 w15:restartNumberingAfterBreak="0">
    <w:nsid w:val="3E5876F5"/>
    <w:multiLevelType w:val="multilevel"/>
    <w:tmpl w:val="DD5EDB58"/>
    <w:lvl w:ilvl="0">
      <w:start w:val="4"/>
      <w:numFmt w:val="decimal"/>
      <w:lvlText w:val="%1."/>
      <w:lvlJc w:val="left"/>
      <w:pPr>
        <w:ind w:left="630" w:hanging="630"/>
      </w:pPr>
      <w:rPr>
        <w:rFonts w:hint="default"/>
      </w:rPr>
    </w:lvl>
    <w:lvl w:ilvl="1">
      <w:start w:val="5"/>
      <w:numFmt w:val="decimal"/>
      <w:lvlText w:val="%1.%2."/>
      <w:lvlJc w:val="left"/>
      <w:pPr>
        <w:ind w:left="1003" w:hanging="72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30" w15:restartNumberingAfterBreak="0">
    <w:nsid w:val="3FAD2396"/>
    <w:multiLevelType w:val="hybridMultilevel"/>
    <w:tmpl w:val="B41401D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1"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15:restartNumberingAfterBreak="0">
    <w:nsid w:val="413010C6"/>
    <w:multiLevelType w:val="hybridMultilevel"/>
    <w:tmpl w:val="3A20572E"/>
    <w:lvl w:ilvl="0" w:tplc="04270001">
      <w:start w:val="1"/>
      <w:numFmt w:val="bullet"/>
      <w:lvlText w:val=""/>
      <w:lvlJc w:val="left"/>
      <w:pPr>
        <w:ind w:left="1350" w:hanging="360"/>
      </w:pPr>
      <w:rPr>
        <w:rFonts w:ascii="Symbol" w:hAnsi="Symbol" w:hint="default"/>
      </w:rPr>
    </w:lvl>
    <w:lvl w:ilvl="1" w:tplc="04270003" w:tentative="1">
      <w:start w:val="1"/>
      <w:numFmt w:val="bullet"/>
      <w:lvlText w:val="o"/>
      <w:lvlJc w:val="left"/>
      <w:pPr>
        <w:ind w:left="2070" w:hanging="360"/>
      </w:pPr>
      <w:rPr>
        <w:rFonts w:ascii="Courier New" w:hAnsi="Courier New" w:cs="Courier New" w:hint="default"/>
      </w:rPr>
    </w:lvl>
    <w:lvl w:ilvl="2" w:tplc="04270005" w:tentative="1">
      <w:start w:val="1"/>
      <w:numFmt w:val="bullet"/>
      <w:lvlText w:val=""/>
      <w:lvlJc w:val="left"/>
      <w:pPr>
        <w:ind w:left="2790" w:hanging="360"/>
      </w:pPr>
      <w:rPr>
        <w:rFonts w:ascii="Wingdings" w:hAnsi="Wingdings" w:hint="default"/>
      </w:rPr>
    </w:lvl>
    <w:lvl w:ilvl="3" w:tplc="04270001" w:tentative="1">
      <w:start w:val="1"/>
      <w:numFmt w:val="bullet"/>
      <w:lvlText w:val=""/>
      <w:lvlJc w:val="left"/>
      <w:pPr>
        <w:ind w:left="3510" w:hanging="360"/>
      </w:pPr>
      <w:rPr>
        <w:rFonts w:ascii="Symbol" w:hAnsi="Symbol" w:hint="default"/>
      </w:rPr>
    </w:lvl>
    <w:lvl w:ilvl="4" w:tplc="04270003" w:tentative="1">
      <w:start w:val="1"/>
      <w:numFmt w:val="bullet"/>
      <w:lvlText w:val="o"/>
      <w:lvlJc w:val="left"/>
      <w:pPr>
        <w:ind w:left="4230" w:hanging="360"/>
      </w:pPr>
      <w:rPr>
        <w:rFonts w:ascii="Courier New" w:hAnsi="Courier New" w:cs="Courier New" w:hint="default"/>
      </w:rPr>
    </w:lvl>
    <w:lvl w:ilvl="5" w:tplc="04270005" w:tentative="1">
      <w:start w:val="1"/>
      <w:numFmt w:val="bullet"/>
      <w:lvlText w:val=""/>
      <w:lvlJc w:val="left"/>
      <w:pPr>
        <w:ind w:left="4950" w:hanging="360"/>
      </w:pPr>
      <w:rPr>
        <w:rFonts w:ascii="Wingdings" w:hAnsi="Wingdings" w:hint="default"/>
      </w:rPr>
    </w:lvl>
    <w:lvl w:ilvl="6" w:tplc="04270001" w:tentative="1">
      <w:start w:val="1"/>
      <w:numFmt w:val="bullet"/>
      <w:lvlText w:val=""/>
      <w:lvlJc w:val="left"/>
      <w:pPr>
        <w:ind w:left="5670" w:hanging="360"/>
      </w:pPr>
      <w:rPr>
        <w:rFonts w:ascii="Symbol" w:hAnsi="Symbol" w:hint="default"/>
      </w:rPr>
    </w:lvl>
    <w:lvl w:ilvl="7" w:tplc="04270003" w:tentative="1">
      <w:start w:val="1"/>
      <w:numFmt w:val="bullet"/>
      <w:lvlText w:val="o"/>
      <w:lvlJc w:val="left"/>
      <w:pPr>
        <w:ind w:left="6390" w:hanging="360"/>
      </w:pPr>
      <w:rPr>
        <w:rFonts w:ascii="Courier New" w:hAnsi="Courier New" w:cs="Courier New" w:hint="default"/>
      </w:rPr>
    </w:lvl>
    <w:lvl w:ilvl="8" w:tplc="04270005" w:tentative="1">
      <w:start w:val="1"/>
      <w:numFmt w:val="bullet"/>
      <w:lvlText w:val=""/>
      <w:lvlJc w:val="left"/>
      <w:pPr>
        <w:ind w:left="7110" w:hanging="360"/>
      </w:pPr>
      <w:rPr>
        <w:rFonts w:ascii="Wingdings" w:hAnsi="Wingdings" w:hint="default"/>
      </w:rPr>
    </w:lvl>
  </w:abstractNum>
  <w:abstractNum w:abstractNumId="33" w15:restartNumberingAfterBreak="0">
    <w:nsid w:val="43277C70"/>
    <w:multiLevelType w:val="hybridMultilevel"/>
    <w:tmpl w:val="FDE6061E"/>
    <w:lvl w:ilvl="0" w:tplc="CCBA9EEA">
      <w:start w:val="1"/>
      <w:numFmt w:val="decimal"/>
      <w:pStyle w:val="AssecoTableTitle"/>
      <w:lvlText w:val="Lentelė %1."/>
      <w:lvlJc w:val="left"/>
      <w:pPr>
        <w:ind w:left="1920" w:hanging="360"/>
      </w:pPr>
      <w:rPr>
        <w:rFonts w:ascii="Calibri" w:hAnsi="Calibri" w:hint="default"/>
        <w:b/>
        <w:i/>
        <w:color w:val="00A4E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46655D56"/>
    <w:multiLevelType w:val="multilevel"/>
    <w:tmpl w:val="E346A4FA"/>
    <w:lvl w:ilvl="0">
      <w:start w:val="4"/>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171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5" w15:restartNumberingAfterBreak="0">
    <w:nsid w:val="46CA73AF"/>
    <w:multiLevelType w:val="hybridMultilevel"/>
    <w:tmpl w:val="F872AE26"/>
    <w:lvl w:ilvl="0" w:tplc="F02EBCAC">
      <w:start w:val="1"/>
      <w:numFmt w:val="bullet"/>
      <w:pStyle w:val="AssecoListBulleted2gray"/>
      <w:lvlText w:val=""/>
      <w:lvlJc w:val="left"/>
      <w:pPr>
        <w:ind w:left="360" w:hanging="360"/>
      </w:pPr>
      <w:rPr>
        <w:rFonts w:ascii="Wingdings" w:hAnsi="Wingdings" w:hint="default"/>
        <w:b w:val="0"/>
        <w:i w:val="0"/>
        <w:color w:val="6A737B"/>
        <w:sz w:val="16"/>
      </w:rPr>
    </w:lvl>
    <w:lvl w:ilvl="1" w:tplc="04150003">
      <w:start w:val="1"/>
      <w:numFmt w:val="bullet"/>
      <w:lvlText w:val="o"/>
      <w:lvlJc w:val="left"/>
      <w:pPr>
        <w:ind w:left="1080" w:hanging="360"/>
      </w:pPr>
      <w:rPr>
        <w:rFonts w:ascii="Courier New" w:hAnsi="Courier New" w:cs="Courier New" w:hint="default"/>
      </w:rPr>
    </w:lvl>
    <w:lvl w:ilvl="2" w:tplc="78B41EBE">
      <w:start w:val="1"/>
      <w:numFmt w:val="bullet"/>
      <w:pStyle w:val="AssecoListBulleted5hyphen"/>
      <w:lvlText w:val="–"/>
      <w:lvlJc w:val="left"/>
      <w:pPr>
        <w:ind w:left="1800" w:hanging="360"/>
      </w:pPr>
      <w:rPr>
        <w:rFonts w:ascii="Arial" w:hAnsi="Arial"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47BD6785"/>
    <w:multiLevelType w:val="hybridMultilevel"/>
    <w:tmpl w:val="915E643C"/>
    <w:lvl w:ilvl="0" w:tplc="04270005">
      <w:start w:val="1"/>
      <w:numFmt w:val="bullet"/>
      <w:lvlText w:val=""/>
      <w:lvlJc w:val="left"/>
      <w:pPr>
        <w:ind w:left="988" w:hanging="360"/>
      </w:pPr>
      <w:rPr>
        <w:rFonts w:ascii="Wingdings" w:hAnsi="Wingdings" w:hint="default"/>
      </w:rPr>
    </w:lvl>
    <w:lvl w:ilvl="1" w:tplc="04270003" w:tentative="1">
      <w:start w:val="1"/>
      <w:numFmt w:val="bullet"/>
      <w:lvlText w:val="o"/>
      <w:lvlJc w:val="left"/>
      <w:pPr>
        <w:ind w:left="1708" w:hanging="360"/>
      </w:pPr>
      <w:rPr>
        <w:rFonts w:ascii="Courier New" w:hAnsi="Courier New" w:cs="Courier New" w:hint="default"/>
      </w:rPr>
    </w:lvl>
    <w:lvl w:ilvl="2" w:tplc="04270005" w:tentative="1">
      <w:start w:val="1"/>
      <w:numFmt w:val="bullet"/>
      <w:lvlText w:val=""/>
      <w:lvlJc w:val="left"/>
      <w:pPr>
        <w:ind w:left="2428" w:hanging="360"/>
      </w:pPr>
      <w:rPr>
        <w:rFonts w:ascii="Wingdings" w:hAnsi="Wingdings" w:hint="default"/>
      </w:rPr>
    </w:lvl>
    <w:lvl w:ilvl="3" w:tplc="04270001" w:tentative="1">
      <w:start w:val="1"/>
      <w:numFmt w:val="bullet"/>
      <w:lvlText w:val=""/>
      <w:lvlJc w:val="left"/>
      <w:pPr>
        <w:ind w:left="3148" w:hanging="360"/>
      </w:pPr>
      <w:rPr>
        <w:rFonts w:ascii="Symbol" w:hAnsi="Symbol" w:hint="default"/>
      </w:rPr>
    </w:lvl>
    <w:lvl w:ilvl="4" w:tplc="04270003" w:tentative="1">
      <w:start w:val="1"/>
      <w:numFmt w:val="bullet"/>
      <w:lvlText w:val="o"/>
      <w:lvlJc w:val="left"/>
      <w:pPr>
        <w:ind w:left="3868" w:hanging="360"/>
      </w:pPr>
      <w:rPr>
        <w:rFonts w:ascii="Courier New" w:hAnsi="Courier New" w:cs="Courier New" w:hint="default"/>
      </w:rPr>
    </w:lvl>
    <w:lvl w:ilvl="5" w:tplc="04270005" w:tentative="1">
      <w:start w:val="1"/>
      <w:numFmt w:val="bullet"/>
      <w:lvlText w:val=""/>
      <w:lvlJc w:val="left"/>
      <w:pPr>
        <w:ind w:left="4588" w:hanging="360"/>
      </w:pPr>
      <w:rPr>
        <w:rFonts w:ascii="Wingdings" w:hAnsi="Wingdings" w:hint="default"/>
      </w:rPr>
    </w:lvl>
    <w:lvl w:ilvl="6" w:tplc="04270001" w:tentative="1">
      <w:start w:val="1"/>
      <w:numFmt w:val="bullet"/>
      <w:lvlText w:val=""/>
      <w:lvlJc w:val="left"/>
      <w:pPr>
        <w:ind w:left="5308" w:hanging="360"/>
      </w:pPr>
      <w:rPr>
        <w:rFonts w:ascii="Symbol" w:hAnsi="Symbol" w:hint="default"/>
      </w:rPr>
    </w:lvl>
    <w:lvl w:ilvl="7" w:tplc="04270003" w:tentative="1">
      <w:start w:val="1"/>
      <w:numFmt w:val="bullet"/>
      <w:lvlText w:val="o"/>
      <w:lvlJc w:val="left"/>
      <w:pPr>
        <w:ind w:left="6028" w:hanging="360"/>
      </w:pPr>
      <w:rPr>
        <w:rFonts w:ascii="Courier New" w:hAnsi="Courier New" w:cs="Courier New" w:hint="default"/>
      </w:rPr>
    </w:lvl>
    <w:lvl w:ilvl="8" w:tplc="04270005" w:tentative="1">
      <w:start w:val="1"/>
      <w:numFmt w:val="bullet"/>
      <w:lvlText w:val=""/>
      <w:lvlJc w:val="left"/>
      <w:pPr>
        <w:ind w:left="6748" w:hanging="360"/>
      </w:pPr>
      <w:rPr>
        <w:rFonts w:ascii="Wingdings" w:hAnsi="Wingdings" w:hint="default"/>
      </w:rPr>
    </w:lvl>
  </w:abstractNum>
  <w:abstractNum w:abstractNumId="37" w15:restartNumberingAfterBreak="0">
    <w:nsid w:val="4A1F4FE7"/>
    <w:multiLevelType w:val="multilevel"/>
    <w:tmpl w:val="573E3C02"/>
    <w:lvl w:ilvl="0">
      <w:start w:val="4"/>
      <w:numFmt w:val="decimal"/>
      <w:lvlText w:val="%1"/>
      <w:lvlJc w:val="left"/>
      <w:pPr>
        <w:ind w:left="540" w:hanging="540"/>
      </w:pPr>
      <w:rPr>
        <w:rFonts w:hint="default"/>
      </w:rPr>
    </w:lvl>
    <w:lvl w:ilvl="1">
      <w:start w:val="1"/>
      <w:numFmt w:val="decimal"/>
      <w:lvlText w:val="%1.%2.1."/>
      <w:lvlJc w:val="left"/>
      <w:pPr>
        <w:ind w:left="540" w:hanging="540"/>
      </w:pPr>
      <w:rPr>
        <w:rFonts w:hint="default"/>
      </w:rPr>
    </w:lvl>
    <w:lvl w:ilvl="2">
      <w:start w:val="1"/>
      <w:numFmt w:val="decimal"/>
      <w:lvlText w:val="%1.%2.%3"/>
      <w:lvlJc w:val="left"/>
      <w:pPr>
        <w:ind w:left="351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EA90111"/>
    <w:multiLevelType w:val="hybridMultilevel"/>
    <w:tmpl w:val="11902C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4EB0096B"/>
    <w:multiLevelType w:val="multilevel"/>
    <w:tmpl w:val="ED6E5BF8"/>
    <w:lvl w:ilvl="0">
      <w:start w:val="4"/>
      <w:numFmt w:val="decimal"/>
      <w:lvlText w:val="%1."/>
      <w:lvlJc w:val="left"/>
      <w:pPr>
        <w:ind w:left="675" w:hanging="675"/>
      </w:pPr>
      <w:rPr>
        <w:rFonts w:hint="default"/>
      </w:rPr>
    </w:lvl>
    <w:lvl w:ilvl="1">
      <w:start w:val="7"/>
      <w:numFmt w:val="decimal"/>
      <w:lvlText w:val="%1.%2."/>
      <w:lvlJc w:val="left"/>
      <w:pPr>
        <w:ind w:left="861" w:hanging="720"/>
      </w:pPr>
      <w:rPr>
        <w:rFonts w:hint="default"/>
      </w:rPr>
    </w:lvl>
    <w:lvl w:ilvl="2">
      <w:start w:val="2"/>
      <w:numFmt w:val="decimal"/>
      <w:lvlText w:val="%1.%2.%3."/>
      <w:lvlJc w:val="left"/>
      <w:pPr>
        <w:ind w:left="1997" w:hanging="720"/>
      </w:pPr>
      <w:rPr>
        <w:rFonts w:hint="default"/>
      </w:rPr>
    </w:lvl>
    <w:lvl w:ilvl="3">
      <w:start w:val="1"/>
      <w:numFmt w:val="decimal"/>
      <w:lvlText w:val="%1.%2.%3.%4."/>
      <w:lvlJc w:val="left"/>
      <w:pPr>
        <w:ind w:left="1503" w:hanging="108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2145" w:hanging="1440"/>
      </w:pPr>
      <w:rPr>
        <w:rFonts w:hint="default"/>
      </w:rPr>
    </w:lvl>
    <w:lvl w:ilvl="6">
      <w:start w:val="1"/>
      <w:numFmt w:val="decimal"/>
      <w:lvlText w:val="%1.%2.%3.%4.%5.%6.%7."/>
      <w:lvlJc w:val="left"/>
      <w:pPr>
        <w:ind w:left="2646" w:hanging="1800"/>
      </w:pPr>
      <w:rPr>
        <w:rFonts w:hint="default"/>
      </w:rPr>
    </w:lvl>
    <w:lvl w:ilvl="7">
      <w:start w:val="1"/>
      <w:numFmt w:val="decimal"/>
      <w:lvlText w:val="%1.%2.%3.%4.%5.%6.%7.%8."/>
      <w:lvlJc w:val="left"/>
      <w:pPr>
        <w:ind w:left="2787" w:hanging="1800"/>
      </w:pPr>
      <w:rPr>
        <w:rFonts w:hint="default"/>
      </w:rPr>
    </w:lvl>
    <w:lvl w:ilvl="8">
      <w:start w:val="1"/>
      <w:numFmt w:val="decimal"/>
      <w:lvlText w:val="%1.%2.%3.%4.%5.%6.%7.%8.%9."/>
      <w:lvlJc w:val="left"/>
      <w:pPr>
        <w:ind w:left="3288" w:hanging="2160"/>
      </w:pPr>
      <w:rPr>
        <w:rFonts w:hint="default"/>
      </w:rPr>
    </w:lvl>
  </w:abstractNum>
  <w:abstractNum w:abstractNumId="40" w15:restartNumberingAfterBreak="0">
    <w:nsid w:val="4EFE3F52"/>
    <w:multiLevelType w:val="multilevel"/>
    <w:tmpl w:val="4AECBE06"/>
    <w:lvl w:ilvl="0">
      <w:start w:val="2"/>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3129" w:hanging="720"/>
      </w:pPr>
      <w:rPr>
        <w:rFonts w:hint="default"/>
      </w:rPr>
    </w:lvl>
    <w:lvl w:ilvl="3">
      <w:start w:val="1"/>
      <w:numFmt w:val="decimal"/>
      <w:lvlText w:val="%1.%2.%3.%4."/>
      <w:lvlJc w:val="left"/>
      <w:pPr>
        <w:ind w:left="10242" w:hanging="1080"/>
      </w:pPr>
      <w:rPr>
        <w:rFonts w:hint="default"/>
      </w:rPr>
    </w:lvl>
    <w:lvl w:ilvl="4">
      <w:start w:val="1"/>
      <w:numFmt w:val="decimal"/>
      <w:lvlText w:val="%1.%2.%3.%4.%5."/>
      <w:lvlJc w:val="left"/>
      <w:pPr>
        <w:ind w:left="13296" w:hanging="1080"/>
      </w:pPr>
      <w:rPr>
        <w:rFonts w:hint="default"/>
      </w:rPr>
    </w:lvl>
    <w:lvl w:ilvl="5">
      <w:start w:val="1"/>
      <w:numFmt w:val="decimal"/>
      <w:lvlText w:val="%1.%2.%3.%4.%5.%6."/>
      <w:lvlJc w:val="left"/>
      <w:pPr>
        <w:ind w:left="16710" w:hanging="1440"/>
      </w:pPr>
      <w:rPr>
        <w:rFonts w:hint="default"/>
      </w:rPr>
    </w:lvl>
    <w:lvl w:ilvl="6">
      <w:start w:val="1"/>
      <w:numFmt w:val="decimal"/>
      <w:lvlText w:val="%1.%2.%3.%4.%5.%6.%7."/>
      <w:lvlJc w:val="left"/>
      <w:pPr>
        <w:ind w:left="20124" w:hanging="1800"/>
      </w:pPr>
      <w:rPr>
        <w:rFonts w:hint="default"/>
      </w:rPr>
    </w:lvl>
    <w:lvl w:ilvl="7">
      <w:start w:val="1"/>
      <w:numFmt w:val="decimal"/>
      <w:lvlText w:val="%1.%2.%3.%4.%5.%6.%7.%8."/>
      <w:lvlJc w:val="left"/>
      <w:pPr>
        <w:ind w:left="23178" w:hanging="1800"/>
      </w:pPr>
      <w:rPr>
        <w:rFonts w:hint="default"/>
      </w:rPr>
    </w:lvl>
    <w:lvl w:ilvl="8">
      <w:start w:val="1"/>
      <w:numFmt w:val="decimal"/>
      <w:lvlText w:val="%1.%2.%3.%4.%5.%6.%7.%8.%9."/>
      <w:lvlJc w:val="left"/>
      <w:pPr>
        <w:ind w:left="26592" w:hanging="2160"/>
      </w:pPr>
      <w:rPr>
        <w:rFonts w:hint="default"/>
      </w:rPr>
    </w:lvl>
  </w:abstractNum>
  <w:abstractNum w:abstractNumId="41" w15:restartNumberingAfterBreak="0">
    <w:nsid w:val="52927409"/>
    <w:multiLevelType w:val="hybridMultilevel"/>
    <w:tmpl w:val="57C6E29A"/>
    <w:lvl w:ilvl="0" w:tplc="3BAECBB4">
      <w:start w:val="1"/>
      <w:numFmt w:val="bullet"/>
      <w:pStyle w:val="AssecoListBulleted3outline"/>
      <w:lvlText w:val="o"/>
      <w:lvlJc w:val="left"/>
      <w:pPr>
        <w:ind w:left="1097" w:hanging="360"/>
      </w:pPr>
      <w:rPr>
        <w:rFonts w:ascii="Courier New" w:hAnsi="Courier New" w:cs="Courier New" w:hint="default"/>
      </w:rPr>
    </w:lvl>
    <w:lvl w:ilvl="1" w:tplc="0BF40668">
      <w:start w:val="1"/>
      <w:numFmt w:val="bullet"/>
      <w:lvlText w:val="o"/>
      <w:lvlJc w:val="left"/>
      <w:pPr>
        <w:ind w:left="1729" w:hanging="360"/>
      </w:pPr>
      <w:rPr>
        <w:rFonts w:ascii="Courier New" w:hAnsi="Courier New" w:cs="Courier New" w:hint="default"/>
      </w:rPr>
    </w:lvl>
    <w:lvl w:ilvl="2" w:tplc="47BA1456" w:tentative="1">
      <w:start w:val="1"/>
      <w:numFmt w:val="bullet"/>
      <w:lvlText w:val=""/>
      <w:lvlJc w:val="left"/>
      <w:pPr>
        <w:ind w:left="2449" w:hanging="360"/>
      </w:pPr>
      <w:rPr>
        <w:rFonts w:ascii="Wingdings" w:hAnsi="Wingdings" w:hint="default"/>
      </w:rPr>
    </w:lvl>
    <w:lvl w:ilvl="3" w:tplc="8DEC2B08" w:tentative="1">
      <w:start w:val="1"/>
      <w:numFmt w:val="bullet"/>
      <w:lvlText w:val=""/>
      <w:lvlJc w:val="left"/>
      <w:pPr>
        <w:ind w:left="3169" w:hanging="360"/>
      </w:pPr>
      <w:rPr>
        <w:rFonts w:ascii="Symbol" w:hAnsi="Symbol" w:hint="default"/>
      </w:rPr>
    </w:lvl>
    <w:lvl w:ilvl="4" w:tplc="3856A70C" w:tentative="1">
      <w:start w:val="1"/>
      <w:numFmt w:val="bullet"/>
      <w:lvlText w:val="o"/>
      <w:lvlJc w:val="left"/>
      <w:pPr>
        <w:ind w:left="3889" w:hanging="360"/>
      </w:pPr>
      <w:rPr>
        <w:rFonts w:ascii="Courier New" w:hAnsi="Courier New" w:cs="Courier New" w:hint="default"/>
      </w:rPr>
    </w:lvl>
    <w:lvl w:ilvl="5" w:tplc="2246468C" w:tentative="1">
      <w:start w:val="1"/>
      <w:numFmt w:val="bullet"/>
      <w:lvlText w:val=""/>
      <w:lvlJc w:val="left"/>
      <w:pPr>
        <w:ind w:left="4609" w:hanging="360"/>
      </w:pPr>
      <w:rPr>
        <w:rFonts w:ascii="Wingdings" w:hAnsi="Wingdings" w:hint="default"/>
      </w:rPr>
    </w:lvl>
    <w:lvl w:ilvl="6" w:tplc="F5206B1C" w:tentative="1">
      <w:start w:val="1"/>
      <w:numFmt w:val="bullet"/>
      <w:lvlText w:val=""/>
      <w:lvlJc w:val="left"/>
      <w:pPr>
        <w:ind w:left="5329" w:hanging="360"/>
      </w:pPr>
      <w:rPr>
        <w:rFonts w:ascii="Symbol" w:hAnsi="Symbol" w:hint="default"/>
      </w:rPr>
    </w:lvl>
    <w:lvl w:ilvl="7" w:tplc="8B582316" w:tentative="1">
      <w:start w:val="1"/>
      <w:numFmt w:val="bullet"/>
      <w:lvlText w:val="o"/>
      <w:lvlJc w:val="left"/>
      <w:pPr>
        <w:ind w:left="6049" w:hanging="360"/>
      </w:pPr>
      <w:rPr>
        <w:rFonts w:ascii="Courier New" w:hAnsi="Courier New" w:cs="Courier New" w:hint="default"/>
      </w:rPr>
    </w:lvl>
    <w:lvl w:ilvl="8" w:tplc="7BE0C5DA" w:tentative="1">
      <w:start w:val="1"/>
      <w:numFmt w:val="bullet"/>
      <w:lvlText w:val=""/>
      <w:lvlJc w:val="left"/>
      <w:pPr>
        <w:ind w:left="6769" w:hanging="360"/>
      </w:pPr>
      <w:rPr>
        <w:rFonts w:ascii="Wingdings" w:hAnsi="Wingdings" w:hint="default"/>
      </w:rPr>
    </w:lvl>
  </w:abstractNum>
  <w:abstractNum w:abstractNumId="42" w15:restartNumberingAfterBreak="0">
    <w:nsid w:val="52F53ED6"/>
    <w:multiLevelType w:val="hybridMultilevel"/>
    <w:tmpl w:val="BCD48776"/>
    <w:lvl w:ilvl="0" w:tplc="0427000F">
      <w:start w:val="1"/>
      <w:numFmt w:val="decimal"/>
      <w:lvlText w:val="%1."/>
      <w:lvlJc w:val="left"/>
      <w:pPr>
        <w:ind w:left="1495" w:hanging="360"/>
      </w:pPr>
    </w:lvl>
    <w:lvl w:ilvl="1" w:tplc="04270019">
      <w:start w:val="1"/>
      <w:numFmt w:val="lowerLetter"/>
      <w:lvlText w:val="%2."/>
      <w:lvlJc w:val="left"/>
      <w:pPr>
        <w:ind w:left="2215" w:hanging="360"/>
      </w:pPr>
    </w:lvl>
    <w:lvl w:ilvl="2" w:tplc="0427001B">
      <w:start w:val="1"/>
      <w:numFmt w:val="lowerRoman"/>
      <w:lvlText w:val="%3."/>
      <w:lvlJc w:val="right"/>
      <w:pPr>
        <w:ind w:left="2935" w:hanging="180"/>
      </w:pPr>
    </w:lvl>
    <w:lvl w:ilvl="3" w:tplc="0427000F" w:tentative="1">
      <w:start w:val="1"/>
      <w:numFmt w:val="decimal"/>
      <w:lvlText w:val="%4."/>
      <w:lvlJc w:val="left"/>
      <w:pPr>
        <w:ind w:left="3655" w:hanging="360"/>
      </w:pPr>
    </w:lvl>
    <w:lvl w:ilvl="4" w:tplc="04270019" w:tentative="1">
      <w:start w:val="1"/>
      <w:numFmt w:val="lowerLetter"/>
      <w:lvlText w:val="%5."/>
      <w:lvlJc w:val="left"/>
      <w:pPr>
        <w:ind w:left="4375" w:hanging="360"/>
      </w:pPr>
    </w:lvl>
    <w:lvl w:ilvl="5" w:tplc="0427001B" w:tentative="1">
      <w:start w:val="1"/>
      <w:numFmt w:val="lowerRoman"/>
      <w:lvlText w:val="%6."/>
      <w:lvlJc w:val="right"/>
      <w:pPr>
        <w:ind w:left="5095" w:hanging="180"/>
      </w:pPr>
    </w:lvl>
    <w:lvl w:ilvl="6" w:tplc="0427000F" w:tentative="1">
      <w:start w:val="1"/>
      <w:numFmt w:val="decimal"/>
      <w:lvlText w:val="%7."/>
      <w:lvlJc w:val="left"/>
      <w:pPr>
        <w:ind w:left="5815" w:hanging="360"/>
      </w:pPr>
    </w:lvl>
    <w:lvl w:ilvl="7" w:tplc="04270019" w:tentative="1">
      <w:start w:val="1"/>
      <w:numFmt w:val="lowerLetter"/>
      <w:lvlText w:val="%8."/>
      <w:lvlJc w:val="left"/>
      <w:pPr>
        <w:ind w:left="6535" w:hanging="360"/>
      </w:pPr>
    </w:lvl>
    <w:lvl w:ilvl="8" w:tplc="0427001B" w:tentative="1">
      <w:start w:val="1"/>
      <w:numFmt w:val="lowerRoman"/>
      <w:lvlText w:val="%9."/>
      <w:lvlJc w:val="right"/>
      <w:pPr>
        <w:ind w:left="7255" w:hanging="180"/>
      </w:pPr>
    </w:lvl>
  </w:abstractNum>
  <w:abstractNum w:abstractNumId="43" w15:restartNumberingAfterBreak="0">
    <w:nsid w:val="56566116"/>
    <w:multiLevelType w:val="multilevel"/>
    <w:tmpl w:val="6472F0E4"/>
    <w:lvl w:ilvl="0">
      <w:start w:val="1"/>
      <w:numFmt w:val="decimal"/>
      <w:lvlText w:val="%1."/>
      <w:lvlJc w:val="left"/>
      <w:pPr>
        <w:tabs>
          <w:tab w:val="num" w:pos="0"/>
        </w:tabs>
        <w:ind w:left="0" w:firstLine="567"/>
      </w:pPr>
      <w:rPr>
        <w:rFonts w:hint="default"/>
        <w:b w:val="0"/>
      </w:rPr>
    </w:lvl>
    <w:lvl w:ilvl="1">
      <w:start w:val="1"/>
      <w:numFmt w:val="decimal"/>
      <w:lvlText w:val="%1.%2."/>
      <w:lvlJc w:val="left"/>
      <w:pPr>
        <w:tabs>
          <w:tab w:val="num" w:pos="-141"/>
        </w:tabs>
        <w:ind w:left="-141" w:firstLine="567"/>
      </w:pPr>
      <w:rPr>
        <w:rFonts w:hint="default"/>
        <w:b w:val="0"/>
        <w:sz w:val="22"/>
      </w:rPr>
    </w:lvl>
    <w:lvl w:ilvl="2">
      <w:start w:val="1"/>
      <w:numFmt w:val="decimal"/>
      <w:lvlText w:val="%1.%2.%3."/>
      <w:lvlJc w:val="left"/>
      <w:pPr>
        <w:tabs>
          <w:tab w:val="num" w:pos="0"/>
        </w:tabs>
        <w:ind w:left="0" w:firstLine="567"/>
      </w:pPr>
      <w:rPr>
        <w:rFonts w:hint="default"/>
      </w:rPr>
    </w:lvl>
    <w:lvl w:ilvl="3">
      <w:start w:val="1"/>
      <w:numFmt w:val="decimal"/>
      <w:lvlText w:val="%1.%2.%3.%4."/>
      <w:lvlJc w:val="left"/>
      <w:pPr>
        <w:tabs>
          <w:tab w:val="num" w:pos="0"/>
        </w:tabs>
        <w:ind w:left="0" w:firstLine="567"/>
      </w:pPr>
      <w:rPr>
        <w:rFonts w:hint="default"/>
      </w:rPr>
    </w:lvl>
    <w:lvl w:ilvl="4">
      <w:start w:val="1"/>
      <w:numFmt w:val="decimal"/>
      <w:lvlText w:val="%1.%2.%3.%4.%5"/>
      <w:lvlJc w:val="left"/>
      <w:pPr>
        <w:tabs>
          <w:tab w:val="num" w:pos="0"/>
        </w:tabs>
        <w:ind w:left="0" w:firstLine="567"/>
      </w:pPr>
      <w:rPr>
        <w:rFonts w:hint="default"/>
      </w:rPr>
    </w:lvl>
    <w:lvl w:ilvl="5">
      <w:start w:val="1"/>
      <w:numFmt w:val="decimal"/>
      <w:lvlText w:val="%1.%2.%3.%4.%5.%6"/>
      <w:lvlJc w:val="left"/>
      <w:pPr>
        <w:tabs>
          <w:tab w:val="num" w:pos="0"/>
        </w:tabs>
        <w:ind w:left="0" w:firstLine="567"/>
      </w:pPr>
      <w:rPr>
        <w:rFonts w:hint="default"/>
      </w:rPr>
    </w:lvl>
    <w:lvl w:ilvl="6">
      <w:start w:val="1"/>
      <w:numFmt w:val="decimal"/>
      <w:lvlText w:val="%1.%2.%3.%4.%5.%6.%7"/>
      <w:lvlJc w:val="left"/>
      <w:pPr>
        <w:tabs>
          <w:tab w:val="num" w:pos="0"/>
        </w:tabs>
        <w:ind w:left="0" w:firstLine="567"/>
      </w:pPr>
      <w:rPr>
        <w:rFonts w:hint="default"/>
      </w:rPr>
    </w:lvl>
    <w:lvl w:ilvl="7">
      <w:start w:val="1"/>
      <w:numFmt w:val="decimal"/>
      <w:lvlText w:val="%1.%2.%3.%4.%5.%6.%7.%8"/>
      <w:lvlJc w:val="left"/>
      <w:pPr>
        <w:tabs>
          <w:tab w:val="num" w:pos="0"/>
        </w:tabs>
        <w:ind w:left="0" w:firstLine="567"/>
      </w:pPr>
      <w:rPr>
        <w:rFonts w:hint="default"/>
      </w:rPr>
    </w:lvl>
    <w:lvl w:ilvl="8">
      <w:start w:val="1"/>
      <w:numFmt w:val="decimal"/>
      <w:pStyle w:val="ovis"/>
      <w:lvlText w:val="%1.%2.%3.%4.%5.%6.%7.%8.%9"/>
      <w:lvlJc w:val="left"/>
      <w:pPr>
        <w:tabs>
          <w:tab w:val="num" w:pos="0"/>
        </w:tabs>
        <w:ind w:left="0" w:firstLine="567"/>
      </w:pPr>
      <w:rPr>
        <w:rFonts w:hint="default"/>
      </w:rPr>
    </w:lvl>
  </w:abstractNum>
  <w:abstractNum w:abstractNumId="44" w15:restartNumberingAfterBreak="0">
    <w:nsid w:val="58C83B3F"/>
    <w:multiLevelType w:val="multilevel"/>
    <w:tmpl w:val="373A0C6C"/>
    <w:lvl w:ilvl="0">
      <w:start w:val="4"/>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720" w:hanging="720"/>
      </w:pPr>
      <w:rPr>
        <w:rFonts w:hint="default"/>
      </w:rPr>
    </w:lvl>
    <w:lvl w:ilvl="3">
      <w:start w:val="1"/>
      <w:numFmt w:val="decimal"/>
      <w:lvlText w:val="%1.%2.2.%4."/>
      <w:lvlJc w:val="left"/>
      <w:pPr>
        <w:ind w:left="3490" w:hanging="1080"/>
      </w:pPr>
      <w:rPr>
        <w:rFonts w:hint="default"/>
      </w:rPr>
    </w:lvl>
    <w:lvl w:ilvl="4">
      <w:start w:val="1"/>
      <w:numFmt w:val="decimal"/>
      <w:lvlText w:val="%1.%2.%3.%4.%5."/>
      <w:lvlJc w:val="left"/>
      <w:pPr>
        <w:ind w:left="171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45" w15:restartNumberingAfterBreak="0">
    <w:nsid w:val="59991E0F"/>
    <w:multiLevelType w:val="multilevel"/>
    <w:tmpl w:val="8AFAFF28"/>
    <w:lvl w:ilvl="0">
      <w:start w:val="1"/>
      <w:numFmt w:val="decimal"/>
      <w:pStyle w:val="LenNUM1arial"/>
      <w:lvlText w:val="%1."/>
      <w:lvlJc w:val="left"/>
      <w:pPr>
        <w:ind w:left="360" w:hanging="360"/>
      </w:pPr>
      <w:rPr>
        <w:b w:val="0"/>
        <w:bCs w:val="0"/>
        <w:i w:val="0"/>
        <w:iCs w:val="0"/>
        <w:caps w:val="0"/>
        <w:smallCaps w:val="0"/>
        <w:strike w:val="0"/>
        <w:dstrike w:val="0"/>
        <w:noProof w:val="0"/>
        <w:vanish w:val="0"/>
        <w:color w:val="44546A"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nNUM2arial"/>
      <w:lvlText w:val="%1.%2."/>
      <w:lvlJc w:val="left"/>
      <w:pPr>
        <w:ind w:left="792" w:hanging="432"/>
      </w:pPr>
      <w:rPr>
        <w:sz w:val="18"/>
      </w:rPr>
    </w:lvl>
    <w:lvl w:ilvl="2">
      <w:start w:val="1"/>
      <w:numFmt w:val="decimal"/>
      <w:pStyle w:val="LenNUM1ari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5AA00555"/>
    <w:multiLevelType w:val="hybridMultilevel"/>
    <w:tmpl w:val="7CBE1054"/>
    <w:lvl w:ilvl="0" w:tplc="1FC4EF8A">
      <w:start w:val="1"/>
      <w:numFmt w:val="bullet"/>
      <w:lvlText w:val=""/>
      <w:lvlJc w:val="left"/>
      <w:pPr>
        <w:ind w:left="720" w:hanging="360"/>
      </w:pPr>
      <w:rPr>
        <w:rFonts w:ascii="Symbol" w:hAnsi="Symbol" w:hint="default"/>
        <w:color w:val="auto"/>
        <w:sz w:val="16"/>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5CC94906"/>
    <w:multiLevelType w:val="hybridMultilevel"/>
    <w:tmpl w:val="E9C6FDB8"/>
    <w:lvl w:ilvl="0" w:tplc="AB72D5C8">
      <w:start w:val="1"/>
      <w:numFmt w:val="lowerRoman"/>
      <w:pStyle w:val="AssecoList3i-ii-iii"/>
      <w:lvlText w:val="%1."/>
      <w:lvlJc w:val="center"/>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5D0F5944"/>
    <w:multiLevelType w:val="hybridMultilevel"/>
    <w:tmpl w:val="CFFED6AE"/>
    <w:lvl w:ilvl="0" w:tplc="50E4B5A2">
      <w:start w:val="1"/>
      <w:numFmt w:val="decimal"/>
      <w:pStyle w:val="AssecoNotenumbered"/>
      <w:lvlText w:val="%1 pastaba."/>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5D3C0291"/>
    <w:multiLevelType w:val="hybridMultilevel"/>
    <w:tmpl w:val="6AD4AE00"/>
    <w:lvl w:ilvl="0" w:tplc="7234D1DC">
      <w:start w:val="1"/>
      <w:numFmt w:val="decimal"/>
      <w:pStyle w:val="AssecoAppendixTitle"/>
      <w:lvlText w:val="%1 priedas."/>
      <w:lvlJc w:val="left"/>
      <w:pPr>
        <w:ind w:left="360" w:hanging="360"/>
      </w:pPr>
      <w:rPr>
        <w:rFonts w:ascii="Calibri" w:hAnsi="Calibri" w:hint="default"/>
        <w:b w:val="0"/>
        <w:i w:val="0"/>
        <w:color w:val="00A4E0"/>
        <w:sz w:val="3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0" w15:restartNumberingAfterBreak="0">
    <w:nsid w:val="5F0C0B40"/>
    <w:multiLevelType w:val="multilevel"/>
    <w:tmpl w:val="21B2EA5A"/>
    <w:lvl w:ilvl="0">
      <w:start w:val="3"/>
      <w:numFmt w:val="decimal"/>
      <w:pStyle w:val="1Pirmaslygis"/>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782" w:hanging="1080"/>
      </w:pPr>
      <w:rPr>
        <w:rFonts w:hint="default"/>
      </w:rPr>
    </w:lvl>
    <w:lvl w:ilvl="3">
      <w:start w:val="1"/>
      <w:numFmt w:val="decimal"/>
      <w:isLgl/>
      <w:lvlText w:val="%1.%2.%3.%4."/>
      <w:lvlJc w:val="left"/>
      <w:pPr>
        <w:ind w:left="2782" w:hanging="1080"/>
      </w:pPr>
      <w:rPr>
        <w:rFonts w:hint="default"/>
        <w:b w:val="0"/>
      </w:rPr>
    </w:lvl>
    <w:lvl w:ilvl="4">
      <w:start w:val="1"/>
      <w:numFmt w:val="decimal"/>
      <w:isLgl/>
      <w:lvlText w:val="%1.%2.%3.%4.%5."/>
      <w:lvlJc w:val="left"/>
      <w:pPr>
        <w:ind w:left="2008"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51" w15:restartNumberingAfterBreak="0">
    <w:nsid w:val="60001ACA"/>
    <w:multiLevelType w:val="hybridMultilevel"/>
    <w:tmpl w:val="144E4402"/>
    <w:lvl w:ilvl="0" w:tplc="04270005">
      <w:start w:val="1"/>
      <w:numFmt w:val="bullet"/>
      <w:lvlText w:val=""/>
      <w:lvlJc w:val="left"/>
      <w:pPr>
        <w:ind w:left="1058" w:hanging="360"/>
      </w:pPr>
      <w:rPr>
        <w:rFonts w:ascii="Wingdings" w:hAnsi="Wingdings" w:hint="default"/>
      </w:rPr>
    </w:lvl>
    <w:lvl w:ilvl="1" w:tplc="04270003" w:tentative="1">
      <w:start w:val="1"/>
      <w:numFmt w:val="bullet"/>
      <w:lvlText w:val="o"/>
      <w:lvlJc w:val="left"/>
      <w:pPr>
        <w:ind w:left="1778" w:hanging="360"/>
      </w:pPr>
      <w:rPr>
        <w:rFonts w:ascii="Courier New" w:hAnsi="Courier New" w:cs="Courier New" w:hint="default"/>
      </w:rPr>
    </w:lvl>
    <w:lvl w:ilvl="2" w:tplc="04270005" w:tentative="1">
      <w:start w:val="1"/>
      <w:numFmt w:val="bullet"/>
      <w:lvlText w:val=""/>
      <w:lvlJc w:val="left"/>
      <w:pPr>
        <w:ind w:left="2498" w:hanging="360"/>
      </w:pPr>
      <w:rPr>
        <w:rFonts w:ascii="Wingdings" w:hAnsi="Wingdings" w:hint="default"/>
      </w:rPr>
    </w:lvl>
    <w:lvl w:ilvl="3" w:tplc="04270001" w:tentative="1">
      <w:start w:val="1"/>
      <w:numFmt w:val="bullet"/>
      <w:lvlText w:val=""/>
      <w:lvlJc w:val="left"/>
      <w:pPr>
        <w:ind w:left="3218" w:hanging="360"/>
      </w:pPr>
      <w:rPr>
        <w:rFonts w:ascii="Symbol" w:hAnsi="Symbol" w:hint="default"/>
      </w:rPr>
    </w:lvl>
    <w:lvl w:ilvl="4" w:tplc="04270003" w:tentative="1">
      <w:start w:val="1"/>
      <w:numFmt w:val="bullet"/>
      <w:lvlText w:val="o"/>
      <w:lvlJc w:val="left"/>
      <w:pPr>
        <w:ind w:left="3938" w:hanging="360"/>
      </w:pPr>
      <w:rPr>
        <w:rFonts w:ascii="Courier New" w:hAnsi="Courier New" w:cs="Courier New" w:hint="default"/>
      </w:rPr>
    </w:lvl>
    <w:lvl w:ilvl="5" w:tplc="04270005" w:tentative="1">
      <w:start w:val="1"/>
      <w:numFmt w:val="bullet"/>
      <w:lvlText w:val=""/>
      <w:lvlJc w:val="left"/>
      <w:pPr>
        <w:ind w:left="4658" w:hanging="360"/>
      </w:pPr>
      <w:rPr>
        <w:rFonts w:ascii="Wingdings" w:hAnsi="Wingdings" w:hint="default"/>
      </w:rPr>
    </w:lvl>
    <w:lvl w:ilvl="6" w:tplc="04270001" w:tentative="1">
      <w:start w:val="1"/>
      <w:numFmt w:val="bullet"/>
      <w:lvlText w:val=""/>
      <w:lvlJc w:val="left"/>
      <w:pPr>
        <w:ind w:left="5378" w:hanging="360"/>
      </w:pPr>
      <w:rPr>
        <w:rFonts w:ascii="Symbol" w:hAnsi="Symbol" w:hint="default"/>
      </w:rPr>
    </w:lvl>
    <w:lvl w:ilvl="7" w:tplc="04270003" w:tentative="1">
      <w:start w:val="1"/>
      <w:numFmt w:val="bullet"/>
      <w:lvlText w:val="o"/>
      <w:lvlJc w:val="left"/>
      <w:pPr>
        <w:ind w:left="6098" w:hanging="360"/>
      </w:pPr>
      <w:rPr>
        <w:rFonts w:ascii="Courier New" w:hAnsi="Courier New" w:cs="Courier New" w:hint="default"/>
      </w:rPr>
    </w:lvl>
    <w:lvl w:ilvl="8" w:tplc="04270005" w:tentative="1">
      <w:start w:val="1"/>
      <w:numFmt w:val="bullet"/>
      <w:lvlText w:val=""/>
      <w:lvlJc w:val="left"/>
      <w:pPr>
        <w:ind w:left="6818" w:hanging="360"/>
      </w:pPr>
      <w:rPr>
        <w:rFonts w:ascii="Wingdings" w:hAnsi="Wingdings" w:hint="default"/>
      </w:rPr>
    </w:lvl>
  </w:abstractNum>
  <w:abstractNum w:abstractNumId="52" w15:restartNumberingAfterBreak="0">
    <w:nsid w:val="61473343"/>
    <w:multiLevelType w:val="hybridMultilevel"/>
    <w:tmpl w:val="B5FAF002"/>
    <w:lvl w:ilvl="0" w:tplc="1FC4EF8A">
      <w:start w:val="1"/>
      <w:numFmt w:val="bullet"/>
      <w:lvlText w:val=""/>
      <w:lvlJc w:val="left"/>
      <w:pPr>
        <w:ind w:left="783" w:hanging="360"/>
      </w:pPr>
      <w:rPr>
        <w:rFonts w:ascii="Symbol" w:hAnsi="Symbol" w:hint="default"/>
        <w:color w:val="auto"/>
        <w:sz w:val="16"/>
      </w:rPr>
    </w:lvl>
    <w:lvl w:ilvl="1" w:tplc="04270003" w:tentative="1">
      <w:start w:val="1"/>
      <w:numFmt w:val="bullet"/>
      <w:lvlText w:val="o"/>
      <w:lvlJc w:val="left"/>
      <w:pPr>
        <w:ind w:left="1503" w:hanging="360"/>
      </w:pPr>
      <w:rPr>
        <w:rFonts w:ascii="Courier New" w:hAnsi="Courier New" w:cs="Courier New" w:hint="default"/>
      </w:rPr>
    </w:lvl>
    <w:lvl w:ilvl="2" w:tplc="04270005" w:tentative="1">
      <w:start w:val="1"/>
      <w:numFmt w:val="bullet"/>
      <w:lvlText w:val=""/>
      <w:lvlJc w:val="left"/>
      <w:pPr>
        <w:ind w:left="2223" w:hanging="360"/>
      </w:pPr>
      <w:rPr>
        <w:rFonts w:ascii="Wingdings" w:hAnsi="Wingdings" w:hint="default"/>
      </w:rPr>
    </w:lvl>
    <w:lvl w:ilvl="3" w:tplc="04270001" w:tentative="1">
      <w:start w:val="1"/>
      <w:numFmt w:val="bullet"/>
      <w:lvlText w:val=""/>
      <w:lvlJc w:val="left"/>
      <w:pPr>
        <w:ind w:left="2943" w:hanging="360"/>
      </w:pPr>
      <w:rPr>
        <w:rFonts w:ascii="Symbol" w:hAnsi="Symbol" w:hint="default"/>
      </w:rPr>
    </w:lvl>
    <w:lvl w:ilvl="4" w:tplc="04270003" w:tentative="1">
      <w:start w:val="1"/>
      <w:numFmt w:val="bullet"/>
      <w:lvlText w:val="o"/>
      <w:lvlJc w:val="left"/>
      <w:pPr>
        <w:ind w:left="3663" w:hanging="360"/>
      </w:pPr>
      <w:rPr>
        <w:rFonts w:ascii="Courier New" w:hAnsi="Courier New" w:cs="Courier New" w:hint="default"/>
      </w:rPr>
    </w:lvl>
    <w:lvl w:ilvl="5" w:tplc="04270005" w:tentative="1">
      <w:start w:val="1"/>
      <w:numFmt w:val="bullet"/>
      <w:lvlText w:val=""/>
      <w:lvlJc w:val="left"/>
      <w:pPr>
        <w:ind w:left="4383" w:hanging="360"/>
      </w:pPr>
      <w:rPr>
        <w:rFonts w:ascii="Wingdings" w:hAnsi="Wingdings" w:hint="default"/>
      </w:rPr>
    </w:lvl>
    <w:lvl w:ilvl="6" w:tplc="04270001" w:tentative="1">
      <w:start w:val="1"/>
      <w:numFmt w:val="bullet"/>
      <w:lvlText w:val=""/>
      <w:lvlJc w:val="left"/>
      <w:pPr>
        <w:ind w:left="5103" w:hanging="360"/>
      </w:pPr>
      <w:rPr>
        <w:rFonts w:ascii="Symbol" w:hAnsi="Symbol" w:hint="default"/>
      </w:rPr>
    </w:lvl>
    <w:lvl w:ilvl="7" w:tplc="04270003" w:tentative="1">
      <w:start w:val="1"/>
      <w:numFmt w:val="bullet"/>
      <w:lvlText w:val="o"/>
      <w:lvlJc w:val="left"/>
      <w:pPr>
        <w:ind w:left="5823" w:hanging="360"/>
      </w:pPr>
      <w:rPr>
        <w:rFonts w:ascii="Courier New" w:hAnsi="Courier New" w:cs="Courier New" w:hint="default"/>
      </w:rPr>
    </w:lvl>
    <w:lvl w:ilvl="8" w:tplc="04270005" w:tentative="1">
      <w:start w:val="1"/>
      <w:numFmt w:val="bullet"/>
      <w:lvlText w:val=""/>
      <w:lvlJc w:val="left"/>
      <w:pPr>
        <w:ind w:left="6543" w:hanging="360"/>
      </w:pPr>
      <w:rPr>
        <w:rFonts w:ascii="Wingdings" w:hAnsi="Wingdings" w:hint="default"/>
      </w:rPr>
    </w:lvl>
  </w:abstractNum>
  <w:abstractNum w:abstractNumId="53" w15:restartNumberingAfterBreak="0">
    <w:nsid w:val="6261007A"/>
    <w:multiLevelType w:val="hybridMultilevel"/>
    <w:tmpl w:val="9E20C2D0"/>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4" w15:restartNumberingAfterBreak="0">
    <w:nsid w:val="63823E6D"/>
    <w:multiLevelType w:val="multilevel"/>
    <w:tmpl w:val="3F2A9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3A44949"/>
    <w:multiLevelType w:val="hybridMultilevel"/>
    <w:tmpl w:val="F390954E"/>
    <w:lvl w:ilvl="0" w:tplc="656E8918">
      <w:start w:val="1"/>
      <w:numFmt w:val="bullet"/>
      <w:pStyle w:val="AssecoListBulleted1blue"/>
      <w:lvlText w:val=""/>
      <w:lvlJc w:val="left"/>
      <w:pPr>
        <w:ind w:left="295" w:hanging="360"/>
      </w:pPr>
      <w:rPr>
        <w:rFonts w:ascii="Symbol" w:hAnsi="Symbol" w:hint="default"/>
        <w:b/>
        <w:color w:val="00A4E0"/>
        <w:sz w:val="22"/>
        <w:szCs w:val="32"/>
        <w:u w:color="00A4E0"/>
      </w:rPr>
    </w:lvl>
    <w:lvl w:ilvl="1" w:tplc="04150003">
      <w:start w:val="1"/>
      <w:numFmt w:val="bullet"/>
      <w:lvlText w:val="o"/>
      <w:lvlJc w:val="left"/>
      <w:pPr>
        <w:ind w:left="1015" w:hanging="360"/>
      </w:pPr>
      <w:rPr>
        <w:rFonts w:ascii="Courier New" w:hAnsi="Courier New" w:cs="Courier New" w:hint="default"/>
      </w:rPr>
    </w:lvl>
    <w:lvl w:ilvl="2" w:tplc="04150005">
      <w:start w:val="1"/>
      <w:numFmt w:val="bullet"/>
      <w:lvlText w:val=""/>
      <w:lvlJc w:val="left"/>
      <w:pPr>
        <w:ind w:left="1735" w:hanging="360"/>
      </w:pPr>
      <w:rPr>
        <w:rFonts w:ascii="Wingdings" w:hAnsi="Wingdings" w:hint="default"/>
      </w:rPr>
    </w:lvl>
    <w:lvl w:ilvl="3" w:tplc="04150001">
      <w:start w:val="1"/>
      <w:numFmt w:val="bullet"/>
      <w:lvlText w:val=""/>
      <w:lvlJc w:val="left"/>
      <w:pPr>
        <w:ind w:left="2455" w:hanging="360"/>
      </w:pPr>
      <w:rPr>
        <w:rFonts w:ascii="Symbol" w:hAnsi="Symbol" w:hint="default"/>
      </w:rPr>
    </w:lvl>
    <w:lvl w:ilvl="4" w:tplc="04150003" w:tentative="1">
      <w:start w:val="1"/>
      <w:numFmt w:val="bullet"/>
      <w:lvlText w:val="o"/>
      <w:lvlJc w:val="left"/>
      <w:pPr>
        <w:ind w:left="3175" w:hanging="360"/>
      </w:pPr>
      <w:rPr>
        <w:rFonts w:ascii="Courier New" w:hAnsi="Courier New" w:cs="Courier New" w:hint="default"/>
      </w:rPr>
    </w:lvl>
    <w:lvl w:ilvl="5" w:tplc="04150005" w:tentative="1">
      <w:start w:val="1"/>
      <w:numFmt w:val="bullet"/>
      <w:lvlText w:val=""/>
      <w:lvlJc w:val="left"/>
      <w:pPr>
        <w:ind w:left="3895" w:hanging="360"/>
      </w:pPr>
      <w:rPr>
        <w:rFonts w:ascii="Wingdings" w:hAnsi="Wingdings" w:hint="default"/>
      </w:rPr>
    </w:lvl>
    <w:lvl w:ilvl="6" w:tplc="04150001" w:tentative="1">
      <w:start w:val="1"/>
      <w:numFmt w:val="bullet"/>
      <w:lvlText w:val=""/>
      <w:lvlJc w:val="left"/>
      <w:pPr>
        <w:ind w:left="4615" w:hanging="360"/>
      </w:pPr>
      <w:rPr>
        <w:rFonts w:ascii="Symbol" w:hAnsi="Symbol" w:hint="default"/>
      </w:rPr>
    </w:lvl>
    <w:lvl w:ilvl="7" w:tplc="04150003" w:tentative="1">
      <w:start w:val="1"/>
      <w:numFmt w:val="bullet"/>
      <w:lvlText w:val="o"/>
      <w:lvlJc w:val="left"/>
      <w:pPr>
        <w:ind w:left="5335" w:hanging="360"/>
      </w:pPr>
      <w:rPr>
        <w:rFonts w:ascii="Courier New" w:hAnsi="Courier New" w:cs="Courier New" w:hint="default"/>
      </w:rPr>
    </w:lvl>
    <w:lvl w:ilvl="8" w:tplc="04150005" w:tentative="1">
      <w:start w:val="1"/>
      <w:numFmt w:val="bullet"/>
      <w:lvlText w:val=""/>
      <w:lvlJc w:val="left"/>
      <w:pPr>
        <w:ind w:left="6055" w:hanging="360"/>
      </w:pPr>
      <w:rPr>
        <w:rFonts w:ascii="Wingdings" w:hAnsi="Wingdings" w:hint="default"/>
      </w:rPr>
    </w:lvl>
  </w:abstractNum>
  <w:abstractNum w:abstractNumId="56" w15:restartNumberingAfterBreak="0">
    <w:nsid w:val="64224406"/>
    <w:multiLevelType w:val="hybridMultilevel"/>
    <w:tmpl w:val="27F2BD24"/>
    <w:lvl w:ilvl="0" w:tplc="A836B4C4">
      <w:start w:val="1"/>
      <w:numFmt w:val="bullet"/>
      <w:pStyle w:val="AssecoListBulleted4arrow"/>
      <w:lvlText w:val=""/>
      <w:lvlJc w:val="left"/>
      <w:pPr>
        <w:ind w:left="1205" w:hanging="360"/>
      </w:pPr>
      <w:rPr>
        <w:rFonts w:ascii="Symbol" w:hAnsi="Symbol" w:hint="default"/>
      </w:rPr>
    </w:lvl>
    <w:lvl w:ilvl="1" w:tplc="04150003">
      <w:start w:val="1"/>
      <w:numFmt w:val="bullet"/>
      <w:lvlText w:val="o"/>
      <w:lvlJc w:val="left"/>
      <w:pPr>
        <w:ind w:left="1925" w:hanging="360"/>
      </w:pPr>
      <w:rPr>
        <w:rFonts w:ascii="Courier New" w:hAnsi="Courier New" w:cs="Courier New" w:hint="default"/>
      </w:rPr>
    </w:lvl>
    <w:lvl w:ilvl="2" w:tplc="04150005" w:tentative="1">
      <w:start w:val="1"/>
      <w:numFmt w:val="bullet"/>
      <w:lvlText w:val=""/>
      <w:lvlJc w:val="left"/>
      <w:pPr>
        <w:ind w:left="2645" w:hanging="360"/>
      </w:pPr>
      <w:rPr>
        <w:rFonts w:ascii="Wingdings" w:hAnsi="Wingdings" w:hint="default"/>
      </w:rPr>
    </w:lvl>
    <w:lvl w:ilvl="3" w:tplc="04150001" w:tentative="1">
      <w:start w:val="1"/>
      <w:numFmt w:val="bullet"/>
      <w:lvlText w:val=""/>
      <w:lvlJc w:val="left"/>
      <w:pPr>
        <w:ind w:left="3365" w:hanging="360"/>
      </w:pPr>
      <w:rPr>
        <w:rFonts w:ascii="Symbol" w:hAnsi="Symbol" w:hint="default"/>
      </w:rPr>
    </w:lvl>
    <w:lvl w:ilvl="4" w:tplc="04150003" w:tentative="1">
      <w:start w:val="1"/>
      <w:numFmt w:val="bullet"/>
      <w:lvlText w:val="o"/>
      <w:lvlJc w:val="left"/>
      <w:pPr>
        <w:ind w:left="4085" w:hanging="360"/>
      </w:pPr>
      <w:rPr>
        <w:rFonts w:ascii="Courier New" w:hAnsi="Courier New" w:cs="Courier New" w:hint="default"/>
      </w:rPr>
    </w:lvl>
    <w:lvl w:ilvl="5" w:tplc="04150005" w:tentative="1">
      <w:start w:val="1"/>
      <w:numFmt w:val="bullet"/>
      <w:lvlText w:val=""/>
      <w:lvlJc w:val="left"/>
      <w:pPr>
        <w:ind w:left="4805" w:hanging="360"/>
      </w:pPr>
      <w:rPr>
        <w:rFonts w:ascii="Wingdings" w:hAnsi="Wingdings" w:hint="default"/>
      </w:rPr>
    </w:lvl>
    <w:lvl w:ilvl="6" w:tplc="04150001" w:tentative="1">
      <w:start w:val="1"/>
      <w:numFmt w:val="bullet"/>
      <w:lvlText w:val=""/>
      <w:lvlJc w:val="left"/>
      <w:pPr>
        <w:ind w:left="5525" w:hanging="360"/>
      </w:pPr>
      <w:rPr>
        <w:rFonts w:ascii="Symbol" w:hAnsi="Symbol" w:hint="default"/>
      </w:rPr>
    </w:lvl>
    <w:lvl w:ilvl="7" w:tplc="04150003" w:tentative="1">
      <w:start w:val="1"/>
      <w:numFmt w:val="bullet"/>
      <w:lvlText w:val="o"/>
      <w:lvlJc w:val="left"/>
      <w:pPr>
        <w:ind w:left="6245" w:hanging="360"/>
      </w:pPr>
      <w:rPr>
        <w:rFonts w:ascii="Courier New" w:hAnsi="Courier New" w:cs="Courier New" w:hint="default"/>
      </w:rPr>
    </w:lvl>
    <w:lvl w:ilvl="8" w:tplc="04150005" w:tentative="1">
      <w:start w:val="1"/>
      <w:numFmt w:val="bullet"/>
      <w:lvlText w:val=""/>
      <w:lvlJc w:val="left"/>
      <w:pPr>
        <w:ind w:left="6965" w:hanging="360"/>
      </w:pPr>
      <w:rPr>
        <w:rFonts w:ascii="Wingdings" w:hAnsi="Wingdings" w:hint="default"/>
      </w:rPr>
    </w:lvl>
  </w:abstractNum>
  <w:abstractNum w:abstractNumId="57" w15:restartNumberingAfterBreak="0">
    <w:nsid w:val="68596B71"/>
    <w:multiLevelType w:val="multilevel"/>
    <w:tmpl w:val="3F2A96B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714F470F"/>
    <w:multiLevelType w:val="hybridMultilevel"/>
    <w:tmpl w:val="E21E3A1C"/>
    <w:lvl w:ilvl="0" w:tplc="9586D3AC">
      <w:start w:val="1"/>
      <w:numFmt w:val="lowerLetter"/>
      <w:pStyle w:val="AssecoListHighlighted2a-b-c"/>
      <w:lvlText w:val="%1."/>
      <w:lvlJc w:val="left"/>
      <w:pPr>
        <w:ind w:left="720" w:hanging="360"/>
      </w:pPr>
      <w:rPr>
        <w:rFonts w:ascii="Calibri" w:hAnsi="Calibri" w:hint="default"/>
        <w:b w:val="0"/>
        <w:i w:val="0"/>
        <w:color w:val="129DCD"/>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47B6606"/>
    <w:multiLevelType w:val="hybridMultilevel"/>
    <w:tmpl w:val="69F2F14A"/>
    <w:lvl w:ilvl="0" w:tplc="1FC4EF8A">
      <w:start w:val="1"/>
      <w:numFmt w:val="bullet"/>
      <w:lvlText w:val=""/>
      <w:lvlJc w:val="left"/>
      <w:pPr>
        <w:ind w:left="1440" w:hanging="360"/>
      </w:pPr>
      <w:rPr>
        <w:rFonts w:ascii="Symbol" w:hAnsi="Symbol" w:hint="default"/>
        <w:color w:val="auto"/>
        <w:sz w:val="16"/>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0" w15:restartNumberingAfterBreak="0">
    <w:nsid w:val="762B307D"/>
    <w:multiLevelType w:val="hybridMultilevel"/>
    <w:tmpl w:val="C47AF38E"/>
    <w:lvl w:ilvl="0" w:tplc="2104FF68">
      <w:start w:val="1"/>
      <w:numFmt w:val="bullet"/>
      <w:pStyle w:val="2BULarial"/>
      <w:lvlText w:val=""/>
      <w:lvlPicBulletId w:val="0"/>
      <w:lvlJc w:val="left"/>
      <w:pPr>
        <w:ind w:left="1854"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7A4242E"/>
    <w:multiLevelType w:val="multilevel"/>
    <w:tmpl w:val="35F0BFF6"/>
    <w:lvl w:ilvl="0">
      <w:start w:val="4"/>
      <w:numFmt w:val="decimal"/>
      <w:lvlText w:val="%1."/>
      <w:lvlJc w:val="left"/>
      <w:pPr>
        <w:ind w:left="630" w:hanging="630"/>
      </w:pPr>
      <w:rPr>
        <w:rFonts w:hint="default"/>
      </w:rPr>
    </w:lvl>
    <w:lvl w:ilvl="1">
      <w:start w:val="5"/>
      <w:numFmt w:val="none"/>
      <w:lvlText w:val="4.6."/>
      <w:lvlJc w:val="left"/>
      <w:pPr>
        <w:ind w:left="810" w:hanging="720"/>
      </w:pPr>
      <w:rPr>
        <w:rFonts w:hint="default"/>
      </w:rPr>
    </w:lvl>
    <w:lvl w:ilvl="2">
      <w:start w:val="8"/>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2" w15:restartNumberingAfterBreak="0">
    <w:nsid w:val="792A0D23"/>
    <w:multiLevelType w:val="hybridMultilevel"/>
    <w:tmpl w:val="66F40B44"/>
    <w:lvl w:ilvl="0" w:tplc="A7A87A4E">
      <w:start w:val="1"/>
      <w:numFmt w:val="bullet"/>
      <w:pStyle w:val="LenBUL2arial"/>
      <w:lvlText w:val=""/>
      <w:lvlPicBulletId w:val="0"/>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9871326"/>
    <w:multiLevelType w:val="hybridMultilevel"/>
    <w:tmpl w:val="1010AC0A"/>
    <w:name w:val="WW8Num4942"/>
    <w:lvl w:ilvl="0" w:tplc="32F66F98">
      <w:start w:val="2"/>
      <w:numFmt w:val="decimal"/>
      <w:lvlText w:val="%1."/>
      <w:lvlJc w:val="left"/>
      <w:pPr>
        <w:tabs>
          <w:tab w:val="num" w:pos="1800"/>
        </w:tabs>
        <w:ind w:left="1800" w:hanging="360"/>
      </w:pPr>
      <w:rPr>
        <w:rFonts w:hint="default"/>
      </w:rPr>
    </w:lvl>
    <w:lvl w:ilvl="1" w:tplc="B3E84566" w:tentative="1">
      <w:start w:val="1"/>
      <w:numFmt w:val="lowerLetter"/>
      <w:lvlText w:val="%2."/>
      <w:lvlJc w:val="left"/>
      <w:pPr>
        <w:tabs>
          <w:tab w:val="num" w:pos="2520"/>
        </w:tabs>
        <w:ind w:left="2520" w:hanging="360"/>
      </w:pPr>
    </w:lvl>
    <w:lvl w:ilvl="2" w:tplc="D8AE44F6" w:tentative="1">
      <w:start w:val="1"/>
      <w:numFmt w:val="lowerRoman"/>
      <w:lvlText w:val="%3."/>
      <w:lvlJc w:val="right"/>
      <w:pPr>
        <w:tabs>
          <w:tab w:val="num" w:pos="3240"/>
        </w:tabs>
        <w:ind w:left="3240" w:hanging="180"/>
      </w:pPr>
    </w:lvl>
    <w:lvl w:ilvl="3" w:tplc="1CC2BD42" w:tentative="1">
      <w:start w:val="1"/>
      <w:numFmt w:val="decimal"/>
      <w:lvlText w:val="%4."/>
      <w:lvlJc w:val="left"/>
      <w:pPr>
        <w:tabs>
          <w:tab w:val="num" w:pos="3960"/>
        </w:tabs>
        <w:ind w:left="3960" w:hanging="360"/>
      </w:pPr>
    </w:lvl>
    <w:lvl w:ilvl="4" w:tplc="FF725D66" w:tentative="1">
      <w:start w:val="1"/>
      <w:numFmt w:val="lowerLetter"/>
      <w:lvlText w:val="%5."/>
      <w:lvlJc w:val="left"/>
      <w:pPr>
        <w:tabs>
          <w:tab w:val="num" w:pos="4680"/>
        </w:tabs>
        <w:ind w:left="4680" w:hanging="360"/>
      </w:pPr>
    </w:lvl>
    <w:lvl w:ilvl="5" w:tplc="76622ED4" w:tentative="1">
      <w:start w:val="1"/>
      <w:numFmt w:val="lowerRoman"/>
      <w:lvlText w:val="%6."/>
      <w:lvlJc w:val="right"/>
      <w:pPr>
        <w:tabs>
          <w:tab w:val="num" w:pos="5400"/>
        </w:tabs>
        <w:ind w:left="5400" w:hanging="180"/>
      </w:pPr>
    </w:lvl>
    <w:lvl w:ilvl="6" w:tplc="D69A7EB4" w:tentative="1">
      <w:start w:val="1"/>
      <w:numFmt w:val="decimal"/>
      <w:lvlText w:val="%7."/>
      <w:lvlJc w:val="left"/>
      <w:pPr>
        <w:tabs>
          <w:tab w:val="num" w:pos="6120"/>
        </w:tabs>
        <w:ind w:left="6120" w:hanging="360"/>
      </w:pPr>
    </w:lvl>
    <w:lvl w:ilvl="7" w:tplc="5E7081A0" w:tentative="1">
      <w:start w:val="1"/>
      <w:numFmt w:val="lowerLetter"/>
      <w:lvlText w:val="%8."/>
      <w:lvlJc w:val="left"/>
      <w:pPr>
        <w:tabs>
          <w:tab w:val="num" w:pos="6840"/>
        </w:tabs>
        <w:ind w:left="6840" w:hanging="360"/>
      </w:pPr>
    </w:lvl>
    <w:lvl w:ilvl="8" w:tplc="452E5064" w:tentative="1">
      <w:start w:val="1"/>
      <w:numFmt w:val="lowerRoman"/>
      <w:lvlText w:val="%9."/>
      <w:lvlJc w:val="right"/>
      <w:pPr>
        <w:tabs>
          <w:tab w:val="num" w:pos="7560"/>
        </w:tabs>
        <w:ind w:left="7560" w:hanging="180"/>
      </w:pPr>
    </w:lvl>
  </w:abstractNum>
  <w:abstractNum w:abstractNumId="64" w15:restartNumberingAfterBreak="0">
    <w:nsid w:val="7DCC4E45"/>
    <w:multiLevelType w:val="hybridMultilevel"/>
    <w:tmpl w:val="FEE098CA"/>
    <w:name w:val="WWNum42"/>
    <w:lvl w:ilvl="0" w:tplc="E4BA611C">
      <w:start w:val="1"/>
      <w:numFmt w:val="bullet"/>
      <w:lvlText w:val=""/>
      <w:lvlJc w:val="left"/>
      <w:pPr>
        <w:ind w:left="1004" w:hanging="360"/>
      </w:pPr>
      <w:rPr>
        <w:rFonts w:ascii="Symbol" w:hAnsi="Symbol" w:hint="default"/>
        <w:color w:val="auto"/>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5" w15:restartNumberingAfterBreak="0">
    <w:nsid w:val="7E955FDC"/>
    <w:multiLevelType w:val="multilevel"/>
    <w:tmpl w:val="A2ECAE0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1"/>
  </w:num>
  <w:num w:numId="3">
    <w:abstractNumId w:val="8"/>
  </w:num>
  <w:num w:numId="4">
    <w:abstractNumId w:val="0"/>
  </w:num>
  <w:num w:numId="5">
    <w:abstractNumId w:val="24"/>
  </w:num>
  <w:num w:numId="6">
    <w:abstractNumId w:val="43"/>
  </w:num>
  <w:num w:numId="7">
    <w:abstractNumId w:val="22"/>
  </w:num>
  <w:num w:numId="8">
    <w:abstractNumId w:val="50"/>
  </w:num>
  <w:num w:numId="9">
    <w:abstractNumId w:val="65"/>
  </w:num>
  <w:num w:numId="10">
    <w:abstractNumId w:val="6"/>
  </w:num>
  <w:num w:numId="11">
    <w:abstractNumId w:val="7"/>
  </w:num>
  <w:num w:numId="12">
    <w:abstractNumId w:val="62"/>
  </w:num>
  <w:num w:numId="13">
    <w:abstractNumId w:val="42"/>
  </w:num>
  <w:num w:numId="14">
    <w:abstractNumId w:val="57"/>
  </w:num>
  <w:num w:numId="15">
    <w:abstractNumId w:val="45"/>
  </w:num>
  <w:num w:numId="16">
    <w:abstractNumId w:val="34"/>
  </w:num>
  <w:num w:numId="17">
    <w:abstractNumId w:val="29"/>
  </w:num>
  <w:num w:numId="18">
    <w:abstractNumId w:val="39"/>
  </w:num>
  <w:num w:numId="19">
    <w:abstractNumId w:val="37"/>
  </w:num>
  <w:num w:numId="20">
    <w:abstractNumId w:val="16"/>
  </w:num>
  <w:num w:numId="21">
    <w:abstractNumId w:val="4"/>
  </w:num>
  <w:num w:numId="22">
    <w:abstractNumId w:val="46"/>
  </w:num>
  <w:num w:numId="23">
    <w:abstractNumId w:val="44"/>
  </w:num>
  <w:num w:numId="24">
    <w:abstractNumId w:val="59"/>
  </w:num>
  <w:num w:numId="25">
    <w:abstractNumId w:val="61"/>
  </w:num>
  <w:num w:numId="26">
    <w:abstractNumId w:val="38"/>
  </w:num>
  <w:num w:numId="27">
    <w:abstractNumId w:val="27"/>
  </w:num>
  <w:num w:numId="28">
    <w:abstractNumId w:val="18"/>
  </w:num>
  <w:num w:numId="29">
    <w:abstractNumId w:val="32"/>
  </w:num>
  <w:num w:numId="30">
    <w:abstractNumId w:val="64"/>
  </w:num>
  <w:num w:numId="31">
    <w:abstractNumId w:val="19"/>
  </w:num>
  <w:num w:numId="32">
    <w:abstractNumId w:val="28"/>
  </w:num>
  <w:num w:numId="33">
    <w:abstractNumId w:val="40"/>
  </w:num>
  <w:num w:numId="34">
    <w:abstractNumId w:val="40"/>
    <w:lvlOverride w:ilvl="0">
      <w:lvl w:ilvl="0">
        <w:start w:val="2"/>
        <w:numFmt w:val="decimal"/>
        <w:lvlText w:val="%1."/>
        <w:lvlJc w:val="left"/>
        <w:pPr>
          <w:ind w:left="450" w:hanging="450"/>
        </w:pPr>
        <w:rPr>
          <w:rFonts w:hint="default"/>
        </w:rPr>
      </w:lvl>
    </w:lvlOverride>
    <w:lvlOverride w:ilvl="1">
      <w:lvl w:ilvl="1">
        <w:start w:val="1"/>
        <w:numFmt w:val="decimal"/>
        <w:lvlText w:val="%1.%2."/>
        <w:lvlJc w:val="left"/>
        <w:pPr>
          <w:ind w:left="810" w:hanging="720"/>
        </w:pPr>
        <w:rPr>
          <w:rFonts w:hint="default"/>
        </w:rPr>
      </w:lvl>
    </w:lvlOverride>
    <w:lvlOverride w:ilvl="2">
      <w:lvl w:ilvl="2">
        <w:start w:val="1"/>
        <w:numFmt w:val="decimal"/>
        <w:lvlText w:val="%1.1.%3."/>
        <w:lvlJc w:val="left"/>
        <w:pPr>
          <w:ind w:left="3129" w:hanging="720"/>
        </w:pPr>
        <w:rPr>
          <w:rFonts w:hint="default"/>
        </w:rPr>
      </w:lvl>
    </w:lvlOverride>
    <w:lvlOverride w:ilvl="3">
      <w:lvl w:ilvl="3">
        <w:start w:val="1"/>
        <w:numFmt w:val="decimal"/>
        <w:lvlText w:val="%1.%2.%3.%4."/>
        <w:lvlJc w:val="left"/>
        <w:pPr>
          <w:ind w:left="10242" w:hanging="1080"/>
        </w:pPr>
        <w:rPr>
          <w:rFonts w:hint="default"/>
        </w:rPr>
      </w:lvl>
    </w:lvlOverride>
    <w:lvlOverride w:ilvl="4">
      <w:lvl w:ilvl="4">
        <w:start w:val="1"/>
        <w:numFmt w:val="decimal"/>
        <w:lvlText w:val="%1.%2.%3.%4.%5."/>
        <w:lvlJc w:val="left"/>
        <w:pPr>
          <w:ind w:left="13296" w:hanging="1080"/>
        </w:pPr>
        <w:rPr>
          <w:rFonts w:hint="default"/>
        </w:rPr>
      </w:lvl>
    </w:lvlOverride>
    <w:lvlOverride w:ilvl="5">
      <w:lvl w:ilvl="5">
        <w:start w:val="1"/>
        <w:numFmt w:val="decimal"/>
        <w:lvlText w:val="%1.%2.%3.%4.%5.%6."/>
        <w:lvlJc w:val="left"/>
        <w:pPr>
          <w:ind w:left="16710" w:hanging="1440"/>
        </w:pPr>
        <w:rPr>
          <w:rFonts w:hint="default"/>
        </w:rPr>
      </w:lvl>
    </w:lvlOverride>
    <w:lvlOverride w:ilvl="6">
      <w:lvl w:ilvl="6">
        <w:start w:val="1"/>
        <w:numFmt w:val="decimal"/>
        <w:lvlText w:val="%1.%2.%3.%4.%5.%6.%7."/>
        <w:lvlJc w:val="left"/>
        <w:pPr>
          <w:ind w:left="20124" w:hanging="1800"/>
        </w:pPr>
        <w:rPr>
          <w:rFonts w:hint="default"/>
        </w:rPr>
      </w:lvl>
    </w:lvlOverride>
    <w:lvlOverride w:ilvl="7">
      <w:lvl w:ilvl="7">
        <w:start w:val="1"/>
        <w:numFmt w:val="decimal"/>
        <w:lvlText w:val="%1.%2.%3.%4.%5.%6.%7.%8."/>
        <w:lvlJc w:val="left"/>
        <w:pPr>
          <w:ind w:left="23178" w:hanging="1800"/>
        </w:pPr>
        <w:rPr>
          <w:rFonts w:hint="default"/>
        </w:rPr>
      </w:lvl>
    </w:lvlOverride>
    <w:lvlOverride w:ilvl="8">
      <w:lvl w:ilvl="8">
        <w:start w:val="1"/>
        <w:numFmt w:val="decimal"/>
        <w:lvlText w:val="%1.%2.%3.%4.%5.%6.%7.%8.%9."/>
        <w:lvlJc w:val="left"/>
        <w:pPr>
          <w:ind w:left="26592" w:hanging="2160"/>
        </w:pPr>
        <w:rPr>
          <w:rFonts w:hint="default"/>
        </w:rPr>
      </w:lvl>
    </w:lvlOverride>
  </w:num>
  <w:num w:numId="35">
    <w:abstractNumId w:val="21"/>
  </w:num>
  <w:num w:numId="36">
    <w:abstractNumId w:val="10"/>
  </w:num>
  <w:num w:numId="37">
    <w:abstractNumId w:val="30"/>
  </w:num>
  <w:num w:numId="38">
    <w:abstractNumId w:val="52"/>
  </w:num>
  <w:num w:numId="39">
    <w:abstractNumId w:val="54"/>
  </w:num>
  <w:num w:numId="40">
    <w:abstractNumId w:val="36"/>
  </w:num>
  <w:num w:numId="41">
    <w:abstractNumId w:val="51"/>
  </w:num>
  <w:num w:numId="42">
    <w:abstractNumId w:val="49"/>
  </w:num>
  <w:num w:numId="43">
    <w:abstractNumId w:val="23"/>
  </w:num>
  <w:num w:numId="44">
    <w:abstractNumId w:val="15"/>
  </w:num>
  <w:num w:numId="45">
    <w:abstractNumId w:val="25"/>
  </w:num>
  <w:num w:numId="46">
    <w:abstractNumId w:val="47"/>
  </w:num>
  <w:num w:numId="47">
    <w:abstractNumId w:val="56"/>
  </w:num>
  <w:num w:numId="48">
    <w:abstractNumId w:val="35"/>
  </w:num>
  <w:num w:numId="49">
    <w:abstractNumId w:val="26"/>
  </w:num>
  <w:num w:numId="50">
    <w:abstractNumId w:val="58"/>
  </w:num>
  <w:num w:numId="51">
    <w:abstractNumId w:val="48"/>
  </w:num>
  <w:num w:numId="52">
    <w:abstractNumId w:val="55"/>
  </w:num>
  <w:num w:numId="53">
    <w:abstractNumId w:val="41"/>
  </w:num>
  <w:num w:numId="54">
    <w:abstractNumId w:val="20"/>
  </w:num>
  <w:num w:numId="55">
    <w:abstractNumId w:val="33"/>
  </w:num>
  <w:num w:numId="56">
    <w:abstractNumId w:val="1"/>
  </w:num>
  <w:num w:numId="57">
    <w:abstractNumId w:val="11"/>
  </w:num>
  <w:num w:numId="58">
    <w:abstractNumId w:val="60"/>
  </w:num>
  <w:num w:numId="59">
    <w:abstractNumId w:val="14"/>
  </w:num>
  <w:num w:numId="60">
    <w:abstractNumId w:val="5"/>
  </w:num>
  <w:num w:numId="61">
    <w:abstractNumId w:val="12"/>
  </w:num>
  <w:num w:numId="62">
    <w:abstractNumId w:val="17"/>
  </w:num>
  <w:num w:numId="63">
    <w:abstractNumId w:val="53"/>
  </w:num>
  <w:num w:numId="64">
    <w:abstractNumId w:val="13"/>
  </w:num>
  <w:num w:numId="65">
    <w:abstractNumId w:val="15"/>
    <w:lvlOverride w:ilvl="0">
      <w:startOverride w:val="1"/>
    </w:lvlOverride>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82D"/>
    <w:rsid w:val="000000DC"/>
    <w:rsid w:val="00001986"/>
    <w:rsid w:val="000022E7"/>
    <w:rsid w:val="00002449"/>
    <w:rsid w:val="00002A15"/>
    <w:rsid w:val="00003949"/>
    <w:rsid w:val="00006835"/>
    <w:rsid w:val="00007CDA"/>
    <w:rsid w:val="00012537"/>
    <w:rsid w:val="00012E9F"/>
    <w:rsid w:val="000136D9"/>
    <w:rsid w:val="000138DC"/>
    <w:rsid w:val="00015A5F"/>
    <w:rsid w:val="00017B91"/>
    <w:rsid w:val="00020065"/>
    <w:rsid w:val="0002121D"/>
    <w:rsid w:val="00021CEA"/>
    <w:rsid w:val="0002204C"/>
    <w:rsid w:val="00023079"/>
    <w:rsid w:val="000233FE"/>
    <w:rsid w:val="00025A88"/>
    <w:rsid w:val="0002665D"/>
    <w:rsid w:val="00027F6B"/>
    <w:rsid w:val="00030D32"/>
    <w:rsid w:val="00032BDB"/>
    <w:rsid w:val="00036EAE"/>
    <w:rsid w:val="0004097E"/>
    <w:rsid w:val="00042A03"/>
    <w:rsid w:val="00044723"/>
    <w:rsid w:val="00045867"/>
    <w:rsid w:val="00047504"/>
    <w:rsid w:val="00050416"/>
    <w:rsid w:val="00051252"/>
    <w:rsid w:val="000519CD"/>
    <w:rsid w:val="00052C97"/>
    <w:rsid w:val="000547D9"/>
    <w:rsid w:val="00055D36"/>
    <w:rsid w:val="00057A9B"/>
    <w:rsid w:val="00061036"/>
    <w:rsid w:val="00061C90"/>
    <w:rsid w:val="00063813"/>
    <w:rsid w:val="00063C1D"/>
    <w:rsid w:val="00066570"/>
    <w:rsid w:val="00066E1D"/>
    <w:rsid w:val="00073516"/>
    <w:rsid w:val="00073A90"/>
    <w:rsid w:val="000804B1"/>
    <w:rsid w:val="00080682"/>
    <w:rsid w:val="000812C9"/>
    <w:rsid w:val="00082022"/>
    <w:rsid w:val="00085A32"/>
    <w:rsid w:val="0009024F"/>
    <w:rsid w:val="00090402"/>
    <w:rsid w:val="00090545"/>
    <w:rsid w:val="00090F06"/>
    <w:rsid w:val="00092AA8"/>
    <w:rsid w:val="00093DC9"/>
    <w:rsid w:val="00094D96"/>
    <w:rsid w:val="00094DDC"/>
    <w:rsid w:val="00096E83"/>
    <w:rsid w:val="00097123"/>
    <w:rsid w:val="000A11C6"/>
    <w:rsid w:val="000A12CA"/>
    <w:rsid w:val="000A1CD2"/>
    <w:rsid w:val="000A2EBA"/>
    <w:rsid w:val="000A32E6"/>
    <w:rsid w:val="000A36CE"/>
    <w:rsid w:val="000A46DC"/>
    <w:rsid w:val="000A598C"/>
    <w:rsid w:val="000A6080"/>
    <w:rsid w:val="000A7502"/>
    <w:rsid w:val="000A7632"/>
    <w:rsid w:val="000A7BDF"/>
    <w:rsid w:val="000B12B9"/>
    <w:rsid w:val="000B2D2B"/>
    <w:rsid w:val="000B4396"/>
    <w:rsid w:val="000B56FB"/>
    <w:rsid w:val="000B6A99"/>
    <w:rsid w:val="000B6C15"/>
    <w:rsid w:val="000B6D83"/>
    <w:rsid w:val="000B7211"/>
    <w:rsid w:val="000B794C"/>
    <w:rsid w:val="000C0E57"/>
    <w:rsid w:val="000C1B7B"/>
    <w:rsid w:val="000C29FA"/>
    <w:rsid w:val="000C32D2"/>
    <w:rsid w:val="000C48BE"/>
    <w:rsid w:val="000C6CB3"/>
    <w:rsid w:val="000D035E"/>
    <w:rsid w:val="000D0CAB"/>
    <w:rsid w:val="000D0D0A"/>
    <w:rsid w:val="000D3E39"/>
    <w:rsid w:val="000D5E86"/>
    <w:rsid w:val="000D6E12"/>
    <w:rsid w:val="000D7346"/>
    <w:rsid w:val="000E1027"/>
    <w:rsid w:val="000E234D"/>
    <w:rsid w:val="000E3008"/>
    <w:rsid w:val="000E3446"/>
    <w:rsid w:val="000E5C6D"/>
    <w:rsid w:val="000E6371"/>
    <w:rsid w:val="000E76B5"/>
    <w:rsid w:val="000F01A9"/>
    <w:rsid w:val="000F086B"/>
    <w:rsid w:val="000F217E"/>
    <w:rsid w:val="000F232B"/>
    <w:rsid w:val="000F3871"/>
    <w:rsid w:val="000F475B"/>
    <w:rsid w:val="000F572D"/>
    <w:rsid w:val="000F6E0C"/>
    <w:rsid w:val="000F7091"/>
    <w:rsid w:val="000F78AB"/>
    <w:rsid w:val="00102547"/>
    <w:rsid w:val="00102923"/>
    <w:rsid w:val="00103FEA"/>
    <w:rsid w:val="00105B05"/>
    <w:rsid w:val="001100FC"/>
    <w:rsid w:val="00112E01"/>
    <w:rsid w:val="001149C5"/>
    <w:rsid w:val="00114F43"/>
    <w:rsid w:val="00115651"/>
    <w:rsid w:val="00115C65"/>
    <w:rsid w:val="00115CA8"/>
    <w:rsid w:val="00115FE8"/>
    <w:rsid w:val="00116403"/>
    <w:rsid w:val="00116C8B"/>
    <w:rsid w:val="00117B0A"/>
    <w:rsid w:val="00117FEB"/>
    <w:rsid w:val="001205D6"/>
    <w:rsid w:val="00120B71"/>
    <w:rsid w:val="001259A6"/>
    <w:rsid w:val="00130389"/>
    <w:rsid w:val="00132B3D"/>
    <w:rsid w:val="001334CC"/>
    <w:rsid w:val="00133C4F"/>
    <w:rsid w:val="00134303"/>
    <w:rsid w:val="001354F7"/>
    <w:rsid w:val="001357DF"/>
    <w:rsid w:val="001363FE"/>
    <w:rsid w:val="001378DE"/>
    <w:rsid w:val="00141A7A"/>
    <w:rsid w:val="00141AD5"/>
    <w:rsid w:val="00141F11"/>
    <w:rsid w:val="001423DD"/>
    <w:rsid w:val="00143199"/>
    <w:rsid w:val="00143CFE"/>
    <w:rsid w:val="00143F64"/>
    <w:rsid w:val="00146AA4"/>
    <w:rsid w:val="001472F8"/>
    <w:rsid w:val="001504F3"/>
    <w:rsid w:val="00150D8B"/>
    <w:rsid w:val="00151DCD"/>
    <w:rsid w:val="00152E51"/>
    <w:rsid w:val="0015304B"/>
    <w:rsid w:val="0015387C"/>
    <w:rsid w:val="001558D6"/>
    <w:rsid w:val="00156395"/>
    <w:rsid w:val="001563FB"/>
    <w:rsid w:val="00156FA0"/>
    <w:rsid w:val="00160006"/>
    <w:rsid w:val="00161775"/>
    <w:rsid w:val="00161B93"/>
    <w:rsid w:val="00164CA9"/>
    <w:rsid w:val="001655C3"/>
    <w:rsid w:val="00166002"/>
    <w:rsid w:val="00167915"/>
    <w:rsid w:val="00167AB8"/>
    <w:rsid w:val="00170D8A"/>
    <w:rsid w:val="00173A0E"/>
    <w:rsid w:val="00173DD6"/>
    <w:rsid w:val="001769E9"/>
    <w:rsid w:val="00176B6A"/>
    <w:rsid w:val="001813DC"/>
    <w:rsid w:val="00184D79"/>
    <w:rsid w:val="00185539"/>
    <w:rsid w:val="00185F48"/>
    <w:rsid w:val="00187373"/>
    <w:rsid w:val="00187588"/>
    <w:rsid w:val="001902C1"/>
    <w:rsid w:val="00190A12"/>
    <w:rsid w:val="00190AD6"/>
    <w:rsid w:val="0019338B"/>
    <w:rsid w:val="001933C0"/>
    <w:rsid w:val="001950A5"/>
    <w:rsid w:val="001969E0"/>
    <w:rsid w:val="001A039A"/>
    <w:rsid w:val="001A1553"/>
    <w:rsid w:val="001A197A"/>
    <w:rsid w:val="001A30A9"/>
    <w:rsid w:val="001A32D3"/>
    <w:rsid w:val="001A3B9F"/>
    <w:rsid w:val="001A70F8"/>
    <w:rsid w:val="001B1EDF"/>
    <w:rsid w:val="001B2398"/>
    <w:rsid w:val="001B2D23"/>
    <w:rsid w:val="001B5067"/>
    <w:rsid w:val="001B7F16"/>
    <w:rsid w:val="001C0C46"/>
    <w:rsid w:val="001C2556"/>
    <w:rsid w:val="001C40A0"/>
    <w:rsid w:val="001C4D0A"/>
    <w:rsid w:val="001D0EE2"/>
    <w:rsid w:val="001D2ED4"/>
    <w:rsid w:val="001D349E"/>
    <w:rsid w:val="001D52AE"/>
    <w:rsid w:val="001D6346"/>
    <w:rsid w:val="001D671E"/>
    <w:rsid w:val="001D7070"/>
    <w:rsid w:val="001D70A9"/>
    <w:rsid w:val="001D7313"/>
    <w:rsid w:val="001E2128"/>
    <w:rsid w:val="001E2CF0"/>
    <w:rsid w:val="001E3B74"/>
    <w:rsid w:val="001E4FF7"/>
    <w:rsid w:val="001E5E6E"/>
    <w:rsid w:val="001F1240"/>
    <w:rsid w:val="001F2810"/>
    <w:rsid w:val="001F31B6"/>
    <w:rsid w:val="001F3A21"/>
    <w:rsid w:val="001F567F"/>
    <w:rsid w:val="001F569B"/>
    <w:rsid w:val="001F6666"/>
    <w:rsid w:val="001F7318"/>
    <w:rsid w:val="001F79E2"/>
    <w:rsid w:val="00201D24"/>
    <w:rsid w:val="00202A16"/>
    <w:rsid w:val="00204D86"/>
    <w:rsid w:val="00205DA5"/>
    <w:rsid w:val="0020650B"/>
    <w:rsid w:val="0020663A"/>
    <w:rsid w:val="00206F72"/>
    <w:rsid w:val="00207298"/>
    <w:rsid w:val="002076CB"/>
    <w:rsid w:val="00215612"/>
    <w:rsid w:val="00215C95"/>
    <w:rsid w:val="00217051"/>
    <w:rsid w:val="00217891"/>
    <w:rsid w:val="00217989"/>
    <w:rsid w:val="00220E73"/>
    <w:rsid w:val="002214F5"/>
    <w:rsid w:val="002220E2"/>
    <w:rsid w:val="002226C2"/>
    <w:rsid w:val="00222B12"/>
    <w:rsid w:val="00231000"/>
    <w:rsid w:val="00231EAD"/>
    <w:rsid w:val="00231F6F"/>
    <w:rsid w:val="00240352"/>
    <w:rsid w:val="00244574"/>
    <w:rsid w:val="0024667D"/>
    <w:rsid w:val="00251256"/>
    <w:rsid w:val="002529CB"/>
    <w:rsid w:val="00252BF5"/>
    <w:rsid w:val="002536BB"/>
    <w:rsid w:val="00255091"/>
    <w:rsid w:val="002551F7"/>
    <w:rsid w:val="00255499"/>
    <w:rsid w:val="00256409"/>
    <w:rsid w:val="00256592"/>
    <w:rsid w:val="00257251"/>
    <w:rsid w:val="00257297"/>
    <w:rsid w:val="00262B47"/>
    <w:rsid w:val="00262C81"/>
    <w:rsid w:val="002657DB"/>
    <w:rsid w:val="00266960"/>
    <w:rsid w:val="002700D0"/>
    <w:rsid w:val="00270A49"/>
    <w:rsid w:val="00274771"/>
    <w:rsid w:val="00275804"/>
    <w:rsid w:val="00275DC8"/>
    <w:rsid w:val="002771F8"/>
    <w:rsid w:val="0028070E"/>
    <w:rsid w:val="00282B89"/>
    <w:rsid w:val="002834E2"/>
    <w:rsid w:val="00283BFD"/>
    <w:rsid w:val="00290927"/>
    <w:rsid w:val="00290943"/>
    <w:rsid w:val="0029113F"/>
    <w:rsid w:val="00292664"/>
    <w:rsid w:val="0029333F"/>
    <w:rsid w:val="00293E23"/>
    <w:rsid w:val="00294FD5"/>
    <w:rsid w:val="0029563A"/>
    <w:rsid w:val="00295EC2"/>
    <w:rsid w:val="002A09AF"/>
    <w:rsid w:val="002A1E02"/>
    <w:rsid w:val="002A2587"/>
    <w:rsid w:val="002A2616"/>
    <w:rsid w:val="002A35E6"/>
    <w:rsid w:val="002A4664"/>
    <w:rsid w:val="002A660A"/>
    <w:rsid w:val="002B0AFF"/>
    <w:rsid w:val="002B26DD"/>
    <w:rsid w:val="002B39D9"/>
    <w:rsid w:val="002B4547"/>
    <w:rsid w:val="002B4693"/>
    <w:rsid w:val="002B499C"/>
    <w:rsid w:val="002B589E"/>
    <w:rsid w:val="002B7D43"/>
    <w:rsid w:val="002C38A5"/>
    <w:rsid w:val="002C3E66"/>
    <w:rsid w:val="002C4338"/>
    <w:rsid w:val="002C4DAC"/>
    <w:rsid w:val="002C5937"/>
    <w:rsid w:val="002C6208"/>
    <w:rsid w:val="002C68F3"/>
    <w:rsid w:val="002D0300"/>
    <w:rsid w:val="002D39D9"/>
    <w:rsid w:val="002D4387"/>
    <w:rsid w:val="002D500E"/>
    <w:rsid w:val="002D5126"/>
    <w:rsid w:val="002E18D0"/>
    <w:rsid w:val="002E1BC6"/>
    <w:rsid w:val="002E473E"/>
    <w:rsid w:val="002E519F"/>
    <w:rsid w:val="002E6D39"/>
    <w:rsid w:val="002E7102"/>
    <w:rsid w:val="002F00E9"/>
    <w:rsid w:val="002F0CA4"/>
    <w:rsid w:val="002F1081"/>
    <w:rsid w:val="002F2026"/>
    <w:rsid w:val="002F4A0F"/>
    <w:rsid w:val="002F5BFB"/>
    <w:rsid w:val="002F64C1"/>
    <w:rsid w:val="002F7BB0"/>
    <w:rsid w:val="00301B80"/>
    <w:rsid w:val="00301F01"/>
    <w:rsid w:val="00307780"/>
    <w:rsid w:val="00307A9D"/>
    <w:rsid w:val="0031199A"/>
    <w:rsid w:val="00312426"/>
    <w:rsid w:val="00315326"/>
    <w:rsid w:val="00315A4A"/>
    <w:rsid w:val="00317640"/>
    <w:rsid w:val="00320AEF"/>
    <w:rsid w:val="00322C45"/>
    <w:rsid w:val="00326296"/>
    <w:rsid w:val="003268FC"/>
    <w:rsid w:val="00330667"/>
    <w:rsid w:val="0033082A"/>
    <w:rsid w:val="00331024"/>
    <w:rsid w:val="00331850"/>
    <w:rsid w:val="00331BAC"/>
    <w:rsid w:val="00337395"/>
    <w:rsid w:val="003402BE"/>
    <w:rsid w:val="00340D43"/>
    <w:rsid w:val="0034128E"/>
    <w:rsid w:val="00341A93"/>
    <w:rsid w:val="003423DE"/>
    <w:rsid w:val="003425E6"/>
    <w:rsid w:val="00342636"/>
    <w:rsid w:val="003429B1"/>
    <w:rsid w:val="00342EA6"/>
    <w:rsid w:val="00344B29"/>
    <w:rsid w:val="003504A2"/>
    <w:rsid w:val="00351A31"/>
    <w:rsid w:val="00351F31"/>
    <w:rsid w:val="003525D3"/>
    <w:rsid w:val="00352662"/>
    <w:rsid w:val="00352BDB"/>
    <w:rsid w:val="00353DC4"/>
    <w:rsid w:val="00355C34"/>
    <w:rsid w:val="0036023F"/>
    <w:rsid w:val="00360BF6"/>
    <w:rsid w:val="00361351"/>
    <w:rsid w:val="00361CD4"/>
    <w:rsid w:val="003625B6"/>
    <w:rsid w:val="00362912"/>
    <w:rsid w:val="00363700"/>
    <w:rsid w:val="00367765"/>
    <w:rsid w:val="00370830"/>
    <w:rsid w:val="0037301E"/>
    <w:rsid w:val="003739BF"/>
    <w:rsid w:val="00374EA1"/>
    <w:rsid w:val="00375376"/>
    <w:rsid w:val="00375B09"/>
    <w:rsid w:val="003762AA"/>
    <w:rsid w:val="00376C98"/>
    <w:rsid w:val="00381CA2"/>
    <w:rsid w:val="00382701"/>
    <w:rsid w:val="003835FB"/>
    <w:rsid w:val="00383A3D"/>
    <w:rsid w:val="00384BDC"/>
    <w:rsid w:val="00385382"/>
    <w:rsid w:val="0038560B"/>
    <w:rsid w:val="00386380"/>
    <w:rsid w:val="00387464"/>
    <w:rsid w:val="0039131E"/>
    <w:rsid w:val="00394071"/>
    <w:rsid w:val="00394BB5"/>
    <w:rsid w:val="0039561D"/>
    <w:rsid w:val="00395BF5"/>
    <w:rsid w:val="00395FA8"/>
    <w:rsid w:val="00396982"/>
    <w:rsid w:val="003A0EEC"/>
    <w:rsid w:val="003A10A1"/>
    <w:rsid w:val="003A10CD"/>
    <w:rsid w:val="003A192E"/>
    <w:rsid w:val="003A39D0"/>
    <w:rsid w:val="003A3BF8"/>
    <w:rsid w:val="003A4B20"/>
    <w:rsid w:val="003A68EE"/>
    <w:rsid w:val="003A780C"/>
    <w:rsid w:val="003A7A06"/>
    <w:rsid w:val="003B07BB"/>
    <w:rsid w:val="003B2363"/>
    <w:rsid w:val="003B5F44"/>
    <w:rsid w:val="003C0F1A"/>
    <w:rsid w:val="003C12DB"/>
    <w:rsid w:val="003C176E"/>
    <w:rsid w:val="003C4112"/>
    <w:rsid w:val="003D1292"/>
    <w:rsid w:val="003D1373"/>
    <w:rsid w:val="003D25A0"/>
    <w:rsid w:val="003D2C69"/>
    <w:rsid w:val="003D364E"/>
    <w:rsid w:val="003D4553"/>
    <w:rsid w:val="003D659A"/>
    <w:rsid w:val="003D6A59"/>
    <w:rsid w:val="003D7F5F"/>
    <w:rsid w:val="003E04BD"/>
    <w:rsid w:val="003E0F89"/>
    <w:rsid w:val="003E5726"/>
    <w:rsid w:val="003E698F"/>
    <w:rsid w:val="003E7DF6"/>
    <w:rsid w:val="003F02D5"/>
    <w:rsid w:val="003F527B"/>
    <w:rsid w:val="003F5B10"/>
    <w:rsid w:val="003F73DA"/>
    <w:rsid w:val="003F7F89"/>
    <w:rsid w:val="004012C8"/>
    <w:rsid w:val="00402C58"/>
    <w:rsid w:val="0040411C"/>
    <w:rsid w:val="004054C1"/>
    <w:rsid w:val="00405F3C"/>
    <w:rsid w:val="00405FC6"/>
    <w:rsid w:val="00406952"/>
    <w:rsid w:val="0041225D"/>
    <w:rsid w:val="0041277B"/>
    <w:rsid w:val="00414699"/>
    <w:rsid w:val="0041507F"/>
    <w:rsid w:val="004154CD"/>
    <w:rsid w:val="004165F5"/>
    <w:rsid w:val="004208F4"/>
    <w:rsid w:val="00420C33"/>
    <w:rsid w:val="00420FFE"/>
    <w:rsid w:val="004241A3"/>
    <w:rsid w:val="0042516B"/>
    <w:rsid w:val="0042522B"/>
    <w:rsid w:val="004260A4"/>
    <w:rsid w:val="00426188"/>
    <w:rsid w:val="00426370"/>
    <w:rsid w:val="0042779B"/>
    <w:rsid w:val="004311B2"/>
    <w:rsid w:val="00432D42"/>
    <w:rsid w:val="00433068"/>
    <w:rsid w:val="004333E6"/>
    <w:rsid w:val="00435812"/>
    <w:rsid w:val="00436404"/>
    <w:rsid w:val="00442CEE"/>
    <w:rsid w:val="00444DE3"/>
    <w:rsid w:val="00444E00"/>
    <w:rsid w:val="0044755F"/>
    <w:rsid w:val="00451686"/>
    <w:rsid w:val="004527D0"/>
    <w:rsid w:val="00452D91"/>
    <w:rsid w:val="0045374D"/>
    <w:rsid w:val="00455096"/>
    <w:rsid w:val="00456701"/>
    <w:rsid w:val="0046579F"/>
    <w:rsid w:val="00466800"/>
    <w:rsid w:val="00471671"/>
    <w:rsid w:val="00471F25"/>
    <w:rsid w:val="004724C4"/>
    <w:rsid w:val="00473DA1"/>
    <w:rsid w:val="0047423D"/>
    <w:rsid w:val="004743DF"/>
    <w:rsid w:val="0047491F"/>
    <w:rsid w:val="00477443"/>
    <w:rsid w:val="0048582B"/>
    <w:rsid w:val="004861F1"/>
    <w:rsid w:val="0048754D"/>
    <w:rsid w:val="00490B7B"/>
    <w:rsid w:val="00490DAE"/>
    <w:rsid w:val="00492BFC"/>
    <w:rsid w:val="00495848"/>
    <w:rsid w:val="0049638A"/>
    <w:rsid w:val="00496969"/>
    <w:rsid w:val="00497075"/>
    <w:rsid w:val="004A06AB"/>
    <w:rsid w:val="004A113F"/>
    <w:rsid w:val="004A3FBE"/>
    <w:rsid w:val="004A4BE4"/>
    <w:rsid w:val="004A5E2E"/>
    <w:rsid w:val="004A6AD1"/>
    <w:rsid w:val="004B194D"/>
    <w:rsid w:val="004B25D8"/>
    <w:rsid w:val="004B54AB"/>
    <w:rsid w:val="004C08C9"/>
    <w:rsid w:val="004C20FD"/>
    <w:rsid w:val="004C3375"/>
    <w:rsid w:val="004C4F7A"/>
    <w:rsid w:val="004C65C8"/>
    <w:rsid w:val="004C7CC3"/>
    <w:rsid w:val="004D0FD1"/>
    <w:rsid w:val="004D107F"/>
    <w:rsid w:val="004D159B"/>
    <w:rsid w:val="004D1955"/>
    <w:rsid w:val="004D1BAD"/>
    <w:rsid w:val="004D2479"/>
    <w:rsid w:val="004D4909"/>
    <w:rsid w:val="004D5F76"/>
    <w:rsid w:val="004D7027"/>
    <w:rsid w:val="004E0465"/>
    <w:rsid w:val="004E1B1B"/>
    <w:rsid w:val="004E229E"/>
    <w:rsid w:val="004E29D7"/>
    <w:rsid w:val="004E2A09"/>
    <w:rsid w:val="004E2F8A"/>
    <w:rsid w:val="004E4170"/>
    <w:rsid w:val="004E4EE3"/>
    <w:rsid w:val="004E54C2"/>
    <w:rsid w:val="004E5A5A"/>
    <w:rsid w:val="004E5E7D"/>
    <w:rsid w:val="004E6592"/>
    <w:rsid w:val="004E7EC9"/>
    <w:rsid w:val="004F0036"/>
    <w:rsid w:val="004F0AFC"/>
    <w:rsid w:val="004F1787"/>
    <w:rsid w:val="004F1993"/>
    <w:rsid w:val="004F1C10"/>
    <w:rsid w:val="004F21A9"/>
    <w:rsid w:val="004F3C74"/>
    <w:rsid w:val="005002AD"/>
    <w:rsid w:val="005026BB"/>
    <w:rsid w:val="00504A26"/>
    <w:rsid w:val="00504D33"/>
    <w:rsid w:val="0050536E"/>
    <w:rsid w:val="00507694"/>
    <w:rsid w:val="00507930"/>
    <w:rsid w:val="005113C0"/>
    <w:rsid w:val="0051266F"/>
    <w:rsid w:val="00512E89"/>
    <w:rsid w:val="005137D1"/>
    <w:rsid w:val="00514002"/>
    <w:rsid w:val="00514043"/>
    <w:rsid w:val="005140DD"/>
    <w:rsid w:val="0051414D"/>
    <w:rsid w:val="0051451C"/>
    <w:rsid w:val="00514E1B"/>
    <w:rsid w:val="005159A4"/>
    <w:rsid w:val="00515F2A"/>
    <w:rsid w:val="00521C54"/>
    <w:rsid w:val="0052255E"/>
    <w:rsid w:val="005226CE"/>
    <w:rsid w:val="00522F8D"/>
    <w:rsid w:val="00523847"/>
    <w:rsid w:val="00524612"/>
    <w:rsid w:val="00525657"/>
    <w:rsid w:val="00526F48"/>
    <w:rsid w:val="00527A2C"/>
    <w:rsid w:val="0053173E"/>
    <w:rsid w:val="00533AB8"/>
    <w:rsid w:val="00534608"/>
    <w:rsid w:val="0053571E"/>
    <w:rsid w:val="005375B5"/>
    <w:rsid w:val="005377FA"/>
    <w:rsid w:val="00541E79"/>
    <w:rsid w:val="00544717"/>
    <w:rsid w:val="00547E32"/>
    <w:rsid w:val="00550358"/>
    <w:rsid w:val="00550C66"/>
    <w:rsid w:val="00552DA2"/>
    <w:rsid w:val="00554594"/>
    <w:rsid w:val="005571DB"/>
    <w:rsid w:val="00561871"/>
    <w:rsid w:val="00562892"/>
    <w:rsid w:val="00562C08"/>
    <w:rsid w:val="00563AFE"/>
    <w:rsid w:val="0056439F"/>
    <w:rsid w:val="0056639F"/>
    <w:rsid w:val="00566436"/>
    <w:rsid w:val="005708C4"/>
    <w:rsid w:val="005711B1"/>
    <w:rsid w:val="005720DA"/>
    <w:rsid w:val="00574F8B"/>
    <w:rsid w:val="00577CEA"/>
    <w:rsid w:val="00580266"/>
    <w:rsid w:val="0059194D"/>
    <w:rsid w:val="00594B4C"/>
    <w:rsid w:val="00596D4D"/>
    <w:rsid w:val="00597C21"/>
    <w:rsid w:val="005A19A0"/>
    <w:rsid w:val="005A241C"/>
    <w:rsid w:val="005A51F2"/>
    <w:rsid w:val="005A6D42"/>
    <w:rsid w:val="005A6F5B"/>
    <w:rsid w:val="005A7E51"/>
    <w:rsid w:val="005B0C65"/>
    <w:rsid w:val="005B4045"/>
    <w:rsid w:val="005B5D28"/>
    <w:rsid w:val="005B6FA8"/>
    <w:rsid w:val="005C0E8E"/>
    <w:rsid w:val="005C1344"/>
    <w:rsid w:val="005C1565"/>
    <w:rsid w:val="005C2106"/>
    <w:rsid w:val="005C23C8"/>
    <w:rsid w:val="005C2E76"/>
    <w:rsid w:val="005C3CCE"/>
    <w:rsid w:val="005C43F6"/>
    <w:rsid w:val="005C460D"/>
    <w:rsid w:val="005C638C"/>
    <w:rsid w:val="005C66FD"/>
    <w:rsid w:val="005C6B35"/>
    <w:rsid w:val="005C6B81"/>
    <w:rsid w:val="005D1264"/>
    <w:rsid w:val="005D1CFB"/>
    <w:rsid w:val="005D28E8"/>
    <w:rsid w:val="005D3C24"/>
    <w:rsid w:val="005D49BA"/>
    <w:rsid w:val="005D7153"/>
    <w:rsid w:val="005E7337"/>
    <w:rsid w:val="005E76BA"/>
    <w:rsid w:val="005E7C9D"/>
    <w:rsid w:val="005F0978"/>
    <w:rsid w:val="005F0EB8"/>
    <w:rsid w:val="005F1779"/>
    <w:rsid w:val="005F2D0D"/>
    <w:rsid w:val="005F39E1"/>
    <w:rsid w:val="005F4248"/>
    <w:rsid w:val="005F4599"/>
    <w:rsid w:val="005F4AA2"/>
    <w:rsid w:val="005F4ED3"/>
    <w:rsid w:val="005F4F99"/>
    <w:rsid w:val="005F6270"/>
    <w:rsid w:val="005F6B12"/>
    <w:rsid w:val="00600340"/>
    <w:rsid w:val="00602805"/>
    <w:rsid w:val="00605336"/>
    <w:rsid w:val="00606EF9"/>
    <w:rsid w:val="00606F67"/>
    <w:rsid w:val="006070C4"/>
    <w:rsid w:val="00607E0C"/>
    <w:rsid w:val="00613782"/>
    <w:rsid w:val="00614B97"/>
    <w:rsid w:val="006178D6"/>
    <w:rsid w:val="00617E55"/>
    <w:rsid w:val="006200A4"/>
    <w:rsid w:val="006200F1"/>
    <w:rsid w:val="00620B20"/>
    <w:rsid w:val="006220DA"/>
    <w:rsid w:val="006238C2"/>
    <w:rsid w:val="00623E81"/>
    <w:rsid w:val="00623F1A"/>
    <w:rsid w:val="0062400E"/>
    <w:rsid w:val="006301E2"/>
    <w:rsid w:val="006342E2"/>
    <w:rsid w:val="00634832"/>
    <w:rsid w:val="00634BFB"/>
    <w:rsid w:val="00635B03"/>
    <w:rsid w:val="00635D96"/>
    <w:rsid w:val="00635E56"/>
    <w:rsid w:val="00636375"/>
    <w:rsid w:val="00640A67"/>
    <w:rsid w:val="006417D9"/>
    <w:rsid w:val="00641B5A"/>
    <w:rsid w:val="00643987"/>
    <w:rsid w:val="00644CA3"/>
    <w:rsid w:val="00645107"/>
    <w:rsid w:val="00645131"/>
    <w:rsid w:val="006472E6"/>
    <w:rsid w:val="006479BA"/>
    <w:rsid w:val="00651465"/>
    <w:rsid w:val="00651CD1"/>
    <w:rsid w:val="00651E7D"/>
    <w:rsid w:val="00652835"/>
    <w:rsid w:val="00653F7F"/>
    <w:rsid w:val="00654698"/>
    <w:rsid w:val="00654EF4"/>
    <w:rsid w:val="006557DB"/>
    <w:rsid w:val="00655A32"/>
    <w:rsid w:val="00656B8B"/>
    <w:rsid w:val="00657B3D"/>
    <w:rsid w:val="00657B5C"/>
    <w:rsid w:val="00660AB1"/>
    <w:rsid w:val="00661D7E"/>
    <w:rsid w:val="00663063"/>
    <w:rsid w:val="00665D7E"/>
    <w:rsid w:val="00665F16"/>
    <w:rsid w:val="00667077"/>
    <w:rsid w:val="006673C5"/>
    <w:rsid w:val="006716D4"/>
    <w:rsid w:val="0067382D"/>
    <w:rsid w:val="006738B7"/>
    <w:rsid w:val="00677486"/>
    <w:rsid w:val="006815BC"/>
    <w:rsid w:val="00682293"/>
    <w:rsid w:val="006834BA"/>
    <w:rsid w:val="00683AF9"/>
    <w:rsid w:val="00683ED1"/>
    <w:rsid w:val="006846A3"/>
    <w:rsid w:val="00686D44"/>
    <w:rsid w:val="00687B60"/>
    <w:rsid w:val="00693583"/>
    <w:rsid w:val="00693DCE"/>
    <w:rsid w:val="006956D0"/>
    <w:rsid w:val="00697AE5"/>
    <w:rsid w:val="00697C0E"/>
    <w:rsid w:val="00697FF1"/>
    <w:rsid w:val="006A2DC2"/>
    <w:rsid w:val="006A42F8"/>
    <w:rsid w:val="006A5095"/>
    <w:rsid w:val="006A5416"/>
    <w:rsid w:val="006A6CD4"/>
    <w:rsid w:val="006A70AB"/>
    <w:rsid w:val="006A7B1C"/>
    <w:rsid w:val="006B0D49"/>
    <w:rsid w:val="006B1438"/>
    <w:rsid w:val="006B19C9"/>
    <w:rsid w:val="006B1E4A"/>
    <w:rsid w:val="006B25CA"/>
    <w:rsid w:val="006B26B9"/>
    <w:rsid w:val="006B2810"/>
    <w:rsid w:val="006B5E6C"/>
    <w:rsid w:val="006B6152"/>
    <w:rsid w:val="006B6AC0"/>
    <w:rsid w:val="006B7838"/>
    <w:rsid w:val="006C44E3"/>
    <w:rsid w:val="006C729C"/>
    <w:rsid w:val="006D21C1"/>
    <w:rsid w:val="006D2FE5"/>
    <w:rsid w:val="006D3250"/>
    <w:rsid w:val="006D591D"/>
    <w:rsid w:val="006D5F41"/>
    <w:rsid w:val="006D6B94"/>
    <w:rsid w:val="006E23EC"/>
    <w:rsid w:val="006E274D"/>
    <w:rsid w:val="006E2B1E"/>
    <w:rsid w:val="006E3555"/>
    <w:rsid w:val="006E418C"/>
    <w:rsid w:val="006E4818"/>
    <w:rsid w:val="006F0418"/>
    <w:rsid w:val="006F27C5"/>
    <w:rsid w:val="006F3E32"/>
    <w:rsid w:val="006F5D79"/>
    <w:rsid w:val="006F6DFC"/>
    <w:rsid w:val="007003BB"/>
    <w:rsid w:val="007003D6"/>
    <w:rsid w:val="007016CC"/>
    <w:rsid w:val="00704D3C"/>
    <w:rsid w:val="007050A4"/>
    <w:rsid w:val="0070720E"/>
    <w:rsid w:val="00707655"/>
    <w:rsid w:val="00710153"/>
    <w:rsid w:val="007106BC"/>
    <w:rsid w:val="00711273"/>
    <w:rsid w:val="00711852"/>
    <w:rsid w:val="00713292"/>
    <w:rsid w:val="007144ED"/>
    <w:rsid w:val="00716101"/>
    <w:rsid w:val="00717674"/>
    <w:rsid w:val="00717F33"/>
    <w:rsid w:val="007200B3"/>
    <w:rsid w:val="007205F7"/>
    <w:rsid w:val="00722C9D"/>
    <w:rsid w:val="007238E0"/>
    <w:rsid w:val="00723CEC"/>
    <w:rsid w:val="00725C64"/>
    <w:rsid w:val="0073393B"/>
    <w:rsid w:val="0073408D"/>
    <w:rsid w:val="007367A1"/>
    <w:rsid w:val="0074046B"/>
    <w:rsid w:val="00741B92"/>
    <w:rsid w:val="00741EF1"/>
    <w:rsid w:val="007457B4"/>
    <w:rsid w:val="0074625D"/>
    <w:rsid w:val="00746729"/>
    <w:rsid w:val="00747E42"/>
    <w:rsid w:val="00750C3E"/>
    <w:rsid w:val="00751A37"/>
    <w:rsid w:val="00752542"/>
    <w:rsid w:val="00752B8A"/>
    <w:rsid w:val="00753E64"/>
    <w:rsid w:val="007542F9"/>
    <w:rsid w:val="00756DEC"/>
    <w:rsid w:val="00757FB2"/>
    <w:rsid w:val="0076178F"/>
    <w:rsid w:val="0076355A"/>
    <w:rsid w:val="00763977"/>
    <w:rsid w:val="00764FDC"/>
    <w:rsid w:val="00765998"/>
    <w:rsid w:val="00765E0C"/>
    <w:rsid w:val="00766270"/>
    <w:rsid w:val="00767007"/>
    <w:rsid w:val="0076759E"/>
    <w:rsid w:val="00767D9C"/>
    <w:rsid w:val="007740D0"/>
    <w:rsid w:val="00774379"/>
    <w:rsid w:val="00774FC0"/>
    <w:rsid w:val="00775192"/>
    <w:rsid w:val="007765EA"/>
    <w:rsid w:val="00777DF4"/>
    <w:rsid w:val="00780816"/>
    <w:rsid w:val="00781D36"/>
    <w:rsid w:val="007825D4"/>
    <w:rsid w:val="00783286"/>
    <w:rsid w:val="007834A2"/>
    <w:rsid w:val="007836FB"/>
    <w:rsid w:val="00784FA6"/>
    <w:rsid w:val="00785334"/>
    <w:rsid w:val="007853ED"/>
    <w:rsid w:val="00785994"/>
    <w:rsid w:val="00786A0E"/>
    <w:rsid w:val="00793745"/>
    <w:rsid w:val="0079383C"/>
    <w:rsid w:val="00793A0B"/>
    <w:rsid w:val="007953E1"/>
    <w:rsid w:val="00795B2F"/>
    <w:rsid w:val="007A0104"/>
    <w:rsid w:val="007A0B94"/>
    <w:rsid w:val="007A3161"/>
    <w:rsid w:val="007A3CBE"/>
    <w:rsid w:val="007A48C1"/>
    <w:rsid w:val="007A5959"/>
    <w:rsid w:val="007A6DA3"/>
    <w:rsid w:val="007A7B08"/>
    <w:rsid w:val="007A7FD8"/>
    <w:rsid w:val="007B21D9"/>
    <w:rsid w:val="007B2252"/>
    <w:rsid w:val="007B3896"/>
    <w:rsid w:val="007B742A"/>
    <w:rsid w:val="007C0A2B"/>
    <w:rsid w:val="007C0B20"/>
    <w:rsid w:val="007C1802"/>
    <w:rsid w:val="007C1B0B"/>
    <w:rsid w:val="007C36E4"/>
    <w:rsid w:val="007C4218"/>
    <w:rsid w:val="007C57C7"/>
    <w:rsid w:val="007C636F"/>
    <w:rsid w:val="007C6B95"/>
    <w:rsid w:val="007C735F"/>
    <w:rsid w:val="007D185C"/>
    <w:rsid w:val="007D1B35"/>
    <w:rsid w:val="007D515D"/>
    <w:rsid w:val="007D750D"/>
    <w:rsid w:val="007E0CF4"/>
    <w:rsid w:val="007E27C3"/>
    <w:rsid w:val="007E4E39"/>
    <w:rsid w:val="007E58C6"/>
    <w:rsid w:val="007E5E77"/>
    <w:rsid w:val="007E63AB"/>
    <w:rsid w:val="007E666A"/>
    <w:rsid w:val="007E732E"/>
    <w:rsid w:val="007E788C"/>
    <w:rsid w:val="007F0BF0"/>
    <w:rsid w:val="007F0DA2"/>
    <w:rsid w:val="007F124D"/>
    <w:rsid w:val="007F3D2E"/>
    <w:rsid w:val="007F4248"/>
    <w:rsid w:val="007F6753"/>
    <w:rsid w:val="0080005A"/>
    <w:rsid w:val="008002B0"/>
    <w:rsid w:val="00802FD6"/>
    <w:rsid w:val="00803FAF"/>
    <w:rsid w:val="008044A5"/>
    <w:rsid w:val="00806E25"/>
    <w:rsid w:val="00807248"/>
    <w:rsid w:val="00810F26"/>
    <w:rsid w:val="00811A6D"/>
    <w:rsid w:val="00812FE0"/>
    <w:rsid w:val="008132BA"/>
    <w:rsid w:val="00813736"/>
    <w:rsid w:val="00815708"/>
    <w:rsid w:val="008174F5"/>
    <w:rsid w:val="0082031E"/>
    <w:rsid w:val="00820962"/>
    <w:rsid w:val="008251D2"/>
    <w:rsid w:val="00827BBD"/>
    <w:rsid w:val="00831247"/>
    <w:rsid w:val="00832CD4"/>
    <w:rsid w:val="008335C7"/>
    <w:rsid w:val="00833B73"/>
    <w:rsid w:val="00833BFA"/>
    <w:rsid w:val="00835605"/>
    <w:rsid w:val="0083617D"/>
    <w:rsid w:val="00840EF3"/>
    <w:rsid w:val="00844034"/>
    <w:rsid w:val="00845C9B"/>
    <w:rsid w:val="008468FB"/>
    <w:rsid w:val="008505B6"/>
    <w:rsid w:val="00851D79"/>
    <w:rsid w:val="00853DDE"/>
    <w:rsid w:val="00854957"/>
    <w:rsid w:val="0085583B"/>
    <w:rsid w:val="0085644A"/>
    <w:rsid w:val="008565F3"/>
    <w:rsid w:val="008603C6"/>
    <w:rsid w:val="00861981"/>
    <w:rsid w:val="00861B36"/>
    <w:rsid w:val="0086268D"/>
    <w:rsid w:val="00863CF6"/>
    <w:rsid w:val="00863CFA"/>
    <w:rsid w:val="00865750"/>
    <w:rsid w:val="00866C5A"/>
    <w:rsid w:val="008674F8"/>
    <w:rsid w:val="0086766F"/>
    <w:rsid w:val="008677BC"/>
    <w:rsid w:val="008678BC"/>
    <w:rsid w:val="00870812"/>
    <w:rsid w:val="008715C5"/>
    <w:rsid w:val="00871CD1"/>
    <w:rsid w:val="00872914"/>
    <w:rsid w:val="0088081F"/>
    <w:rsid w:val="00881492"/>
    <w:rsid w:val="00882C7C"/>
    <w:rsid w:val="008836B0"/>
    <w:rsid w:val="00884DFA"/>
    <w:rsid w:val="00885452"/>
    <w:rsid w:val="00887DEA"/>
    <w:rsid w:val="00891B0F"/>
    <w:rsid w:val="00893895"/>
    <w:rsid w:val="0089418F"/>
    <w:rsid w:val="008949B4"/>
    <w:rsid w:val="0089572E"/>
    <w:rsid w:val="008A1DF7"/>
    <w:rsid w:val="008A524B"/>
    <w:rsid w:val="008A7187"/>
    <w:rsid w:val="008B09C5"/>
    <w:rsid w:val="008B3A79"/>
    <w:rsid w:val="008B52F8"/>
    <w:rsid w:val="008B74D7"/>
    <w:rsid w:val="008B79EF"/>
    <w:rsid w:val="008C11DE"/>
    <w:rsid w:val="008C1611"/>
    <w:rsid w:val="008C2A19"/>
    <w:rsid w:val="008C35FD"/>
    <w:rsid w:val="008C622B"/>
    <w:rsid w:val="008C6CAB"/>
    <w:rsid w:val="008D2A80"/>
    <w:rsid w:val="008D33F0"/>
    <w:rsid w:val="008D38D3"/>
    <w:rsid w:val="008D5C01"/>
    <w:rsid w:val="008D6BD8"/>
    <w:rsid w:val="008D6DFE"/>
    <w:rsid w:val="008E01C5"/>
    <w:rsid w:val="008E08D5"/>
    <w:rsid w:val="008E0CA6"/>
    <w:rsid w:val="008E53CC"/>
    <w:rsid w:val="008E606F"/>
    <w:rsid w:val="008E7898"/>
    <w:rsid w:val="008F0041"/>
    <w:rsid w:val="008F2A66"/>
    <w:rsid w:val="008F33D1"/>
    <w:rsid w:val="008F4DD3"/>
    <w:rsid w:val="008F6017"/>
    <w:rsid w:val="008F698F"/>
    <w:rsid w:val="008F6EBD"/>
    <w:rsid w:val="0090027C"/>
    <w:rsid w:val="00900A46"/>
    <w:rsid w:val="00901C30"/>
    <w:rsid w:val="009023F8"/>
    <w:rsid w:val="00906AD0"/>
    <w:rsid w:val="00906BD2"/>
    <w:rsid w:val="00907C47"/>
    <w:rsid w:val="00907FFC"/>
    <w:rsid w:val="00910E84"/>
    <w:rsid w:val="0091195C"/>
    <w:rsid w:val="00911AEC"/>
    <w:rsid w:val="00911B01"/>
    <w:rsid w:val="00915322"/>
    <w:rsid w:val="00916BBF"/>
    <w:rsid w:val="009176FF"/>
    <w:rsid w:val="0092041C"/>
    <w:rsid w:val="00921DF0"/>
    <w:rsid w:val="0092279C"/>
    <w:rsid w:val="00923DAA"/>
    <w:rsid w:val="00924539"/>
    <w:rsid w:val="00926998"/>
    <w:rsid w:val="0092736E"/>
    <w:rsid w:val="009306E2"/>
    <w:rsid w:val="00934F19"/>
    <w:rsid w:val="009353FF"/>
    <w:rsid w:val="009449EE"/>
    <w:rsid w:val="00945C8A"/>
    <w:rsid w:val="009512E5"/>
    <w:rsid w:val="00951661"/>
    <w:rsid w:val="0095203D"/>
    <w:rsid w:val="00952455"/>
    <w:rsid w:val="00953EDA"/>
    <w:rsid w:val="00954F97"/>
    <w:rsid w:val="00962201"/>
    <w:rsid w:val="00963315"/>
    <w:rsid w:val="009656DF"/>
    <w:rsid w:val="0096599D"/>
    <w:rsid w:val="00966A97"/>
    <w:rsid w:val="00970BDD"/>
    <w:rsid w:val="00972584"/>
    <w:rsid w:val="00974DB0"/>
    <w:rsid w:val="00975205"/>
    <w:rsid w:val="00975C41"/>
    <w:rsid w:val="009766AF"/>
    <w:rsid w:val="00982C40"/>
    <w:rsid w:val="00983361"/>
    <w:rsid w:val="009835D0"/>
    <w:rsid w:val="009836AD"/>
    <w:rsid w:val="00984F4E"/>
    <w:rsid w:val="00985EF8"/>
    <w:rsid w:val="00987482"/>
    <w:rsid w:val="00987DD5"/>
    <w:rsid w:val="00991651"/>
    <w:rsid w:val="0099344D"/>
    <w:rsid w:val="00993F50"/>
    <w:rsid w:val="00995A6F"/>
    <w:rsid w:val="00996006"/>
    <w:rsid w:val="009973D3"/>
    <w:rsid w:val="009A24C7"/>
    <w:rsid w:val="009A6EFB"/>
    <w:rsid w:val="009A7D4A"/>
    <w:rsid w:val="009B0878"/>
    <w:rsid w:val="009B2837"/>
    <w:rsid w:val="009B424F"/>
    <w:rsid w:val="009B4B3D"/>
    <w:rsid w:val="009B5800"/>
    <w:rsid w:val="009B5D8E"/>
    <w:rsid w:val="009B644C"/>
    <w:rsid w:val="009B6AF0"/>
    <w:rsid w:val="009B6B90"/>
    <w:rsid w:val="009C16C1"/>
    <w:rsid w:val="009C1FD0"/>
    <w:rsid w:val="009D0333"/>
    <w:rsid w:val="009D1A58"/>
    <w:rsid w:val="009D1F8A"/>
    <w:rsid w:val="009D2E5E"/>
    <w:rsid w:val="009D327D"/>
    <w:rsid w:val="009D34D0"/>
    <w:rsid w:val="009D5C6D"/>
    <w:rsid w:val="009D5DEC"/>
    <w:rsid w:val="009D6F5D"/>
    <w:rsid w:val="009D7416"/>
    <w:rsid w:val="009E1BD6"/>
    <w:rsid w:val="009E221C"/>
    <w:rsid w:val="009E4537"/>
    <w:rsid w:val="009E4F9C"/>
    <w:rsid w:val="009E787D"/>
    <w:rsid w:val="009E7DB5"/>
    <w:rsid w:val="009E7E18"/>
    <w:rsid w:val="009F21BE"/>
    <w:rsid w:val="009F526F"/>
    <w:rsid w:val="009F5EF2"/>
    <w:rsid w:val="009F67EA"/>
    <w:rsid w:val="009F6ADA"/>
    <w:rsid w:val="009F79A0"/>
    <w:rsid w:val="00A02425"/>
    <w:rsid w:val="00A039A3"/>
    <w:rsid w:val="00A03F3D"/>
    <w:rsid w:val="00A03FD4"/>
    <w:rsid w:val="00A05F9F"/>
    <w:rsid w:val="00A064D3"/>
    <w:rsid w:val="00A06E8F"/>
    <w:rsid w:val="00A07FDA"/>
    <w:rsid w:val="00A108F2"/>
    <w:rsid w:val="00A10DD4"/>
    <w:rsid w:val="00A1135B"/>
    <w:rsid w:val="00A11598"/>
    <w:rsid w:val="00A128FD"/>
    <w:rsid w:val="00A155AF"/>
    <w:rsid w:val="00A15AE5"/>
    <w:rsid w:val="00A1745A"/>
    <w:rsid w:val="00A17E56"/>
    <w:rsid w:val="00A20263"/>
    <w:rsid w:val="00A20D01"/>
    <w:rsid w:val="00A27B86"/>
    <w:rsid w:val="00A27DD6"/>
    <w:rsid w:val="00A31244"/>
    <w:rsid w:val="00A40F64"/>
    <w:rsid w:val="00A41379"/>
    <w:rsid w:val="00A42076"/>
    <w:rsid w:val="00A4211E"/>
    <w:rsid w:val="00A43410"/>
    <w:rsid w:val="00A43911"/>
    <w:rsid w:val="00A44B31"/>
    <w:rsid w:val="00A44ED6"/>
    <w:rsid w:val="00A46AC0"/>
    <w:rsid w:val="00A4708E"/>
    <w:rsid w:val="00A479B7"/>
    <w:rsid w:val="00A51234"/>
    <w:rsid w:val="00A5161E"/>
    <w:rsid w:val="00A53921"/>
    <w:rsid w:val="00A60662"/>
    <w:rsid w:val="00A60736"/>
    <w:rsid w:val="00A618CD"/>
    <w:rsid w:val="00A62C50"/>
    <w:rsid w:val="00A632E0"/>
    <w:rsid w:val="00A634D6"/>
    <w:rsid w:val="00A656EB"/>
    <w:rsid w:val="00A66D36"/>
    <w:rsid w:val="00A67E38"/>
    <w:rsid w:val="00A67E91"/>
    <w:rsid w:val="00A70CBD"/>
    <w:rsid w:val="00A73AE6"/>
    <w:rsid w:val="00A74F5A"/>
    <w:rsid w:val="00A75FA0"/>
    <w:rsid w:val="00A77264"/>
    <w:rsid w:val="00A806AF"/>
    <w:rsid w:val="00A825EF"/>
    <w:rsid w:val="00A82CCB"/>
    <w:rsid w:val="00A86EBA"/>
    <w:rsid w:val="00A90342"/>
    <w:rsid w:val="00A9172D"/>
    <w:rsid w:val="00A92E05"/>
    <w:rsid w:val="00A93613"/>
    <w:rsid w:val="00A93992"/>
    <w:rsid w:val="00A97D27"/>
    <w:rsid w:val="00AA17F5"/>
    <w:rsid w:val="00AA1C0A"/>
    <w:rsid w:val="00AA30C1"/>
    <w:rsid w:val="00AA370E"/>
    <w:rsid w:val="00AA57CB"/>
    <w:rsid w:val="00AA6603"/>
    <w:rsid w:val="00AB079B"/>
    <w:rsid w:val="00AB1238"/>
    <w:rsid w:val="00AB33EF"/>
    <w:rsid w:val="00AB38BA"/>
    <w:rsid w:val="00AB3CFD"/>
    <w:rsid w:val="00AB3D61"/>
    <w:rsid w:val="00AB67A8"/>
    <w:rsid w:val="00AC1245"/>
    <w:rsid w:val="00AC17A9"/>
    <w:rsid w:val="00AC2995"/>
    <w:rsid w:val="00AC3D71"/>
    <w:rsid w:val="00AC4314"/>
    <w:rsid w:val="00AC5E90"/>
    <w:rsid w:val="00AC6653"/>
    <w:rsid w:val="00AC66E4"/>
    <w:rsid w:val="00AC71CE"/>
    <w:rsid w:val="00AC7B1E"/>
    <w:rsid w:val="00AD0005"/>
    <w:rsid w:val="00AD097D"/>
    <w:rsid w:val="00AD283A"/>
    <w:rsid w:val="00AD3901"/>
    <w:rsid w:val="00AD5A9D"/>
    <w:rsid w:val="00AD6A47"/>
    <w:rsid w:val="00AD75C1"/>
    <w:rsid w:val="00AE21C3"/>
    <w:rsid w:val="00AE7C5A"/>
    <w:rsid w:val="00AF0F36"/>
    <w:rsid w:val="00AF3054"/>
    <w:rsid w:val="00AF3994"/>
    <w:rsid w:val="00AF442B"/>
    <w:rsid w:val="00AF4F94"/>
    <w:rsid w:val="00AF6AA1"/>
    <w:rsid w:val="00AF6E01"/>
    <w:rsid w:val="00AF7CE9"/>
    <w:rsid w:val="00AF7E7B"/>
    <w:rsid w:val="00B00535"/>
    <w:rsid w:val="00B00E3F"/>
    <w:rsid w:val="00B01764"/>
    <w:rsid w:val="00B0463A"/>
    <w:rsid w:val="00B046B0"/>
    <w:rsid w:val="00B057C9"/>
    <w:rsid w:val="00B06318"/>
    <w:rsid w:val="00B0757A"/>
    <w:rsid w:val="00B10C1B"/>
    <w:rsid w:val="00B10D62"/>
    <w:rsid w:val="00B112C1"/>
    <w:rsid w:val="00B121EE"/>
    <w:rsid w:val="00B12358"/>
    <w:rsid w:val="00B13086"/>
    <w:rsid w:val="00B13F54"/>
    <w:rsid w:val="00B15D6A"/>
    <w:rsid w:val="00B25657"/>
    <w:rsid w:val="00B263C5"/>
    <w:rsid w:val="00B26E77"/>
    <w:rsid w:val="00B270D8"/>
    <w:rsid w:val="00B27B22"/>
    <w:rsid w:val="00B3115E"/>
    <w:rsid w:val="00B312E3"/>
    <w:rsid w:val="00B34610"/>
    <w:rsid w:val="00B35136"/>
    <w:rsid w:val="00B35607"/>
    <w:rsid w:val="00B36758"/>
    <w:rsid w:val="00B37B93"/>
    <w:rsid w:val="00B4018F"/>
    <w:rsid w:val="00B44260"/>
    <w:rsid w:val="00B44C5A"/>
    <w:rsid w:val="00B530BA"/>
    <w:rsid w:val="00B55B10"/>
    <w:rsid w:val="00B5654B"/>
    <w:rsid w:val="00B57E5C"/>
    <w:rsid w:val="00B60474"/>
    <w:rsid w:val="00B62B71"/>
    <w:rsid w:val="00B62DF9"/>
    <w:rsid w:val="00B644FE"/>
    <w:rsid w:val="00B64E66"/>
    <w:rsid w:val="00B6528C"/>
    <w:rsid w:val="00B66267"/>
    <w:rsid w:val="00B67848"/>
    <w:rsid w:val="00B70969"/>
    <w:rsid w:val="00B70C5F"/>
    <w:rsid w:val="00B71222"/>
    <w:rsid w:val="00B71894"/>
    <w:rsid w:val="00B71C4F"/>
    <w:rsid w:val="00B71E9A"/>
    <w:rsid w:val="00B722FD"/>
    <w:rsid w:val="00B72CE0"/>
    <w:rsid w:val="00B7336A"/>
    <w:rsid w:val="00B74619"/>
    <w:rsid w:val="00B7615F"/>
    <w:rsid w:val="00B81D42"/>
    <w:rsid w:val="00B83351"/>
    <w:rsid w:val="00B84536"/>
    <w:rsid w:val="00B84F7E"/>
    <w:rsid w:val="00B85378"/>
    <w:rsid w:val="00B87B1A"/>
    <w:rsid w:val="00B91746"/>
    <w:rsid w:val="00B91885"/>
    <w:rsid w:val="00B9403D"/>
    <w:rsid w:val="00B945AA"/>
    <w:rsid w:val="00B959F9"/>
    <w:rsid w:val="00B95F00"/>
    <w:rsid w:val="00B962F0"/>
    <w:rsid w:val="00B96AF7"/>
    <w:rsid w:val="00BA147A"/>
    <w:rsid w:val="00BA2E86"/>
    <w:rsid w:val="00BA2F6B"/>
    <w:rsid w:val="00BA3C7B"/>
    <w:rsid w:val="00BA3F21"/>
    <w:rsid w:val="00BA4CBF"/>
    <w:rsid w:val="00BA552D"/>
    <w:rsid w:val="00BA6707"/>
    <w:rsid w:val="00BA68A8"/>
    <w:rsid w:val="00BA72D5"/>
    <w:rsid w:val="00BB0808"/>
    <w:rsid w:val="00BB0A22"/>
    <w:rsid w:val="00BB28C1"/>
    <w:rsid w:val="00BB3FFA"/>
    <w:rsid w:val="00BB4065"/>
    <w:rsid w:val="00BB6435"/>
    <w:rsid w:val="00BB66DC"/>
    <w:rsid w:val="00BB6B50"/>
    <w:rsid w:val="00BC09FA"/>
    <w:rsid w:val="00BC2A16"/>
    <w:rsid w:val="00BC3CB9"/>
    <w:rsid w:val="00BC3CCD"/>
    <w:rsid w:val="00BC4951"/>
    <w:rsid w:val="00BC5B88"/>
    <w:rsid w:val="00BC6B02"/>
    <w:rsid w:val="00BC7016"/>
    <w:rsid w:val="00BC7C52"/>
    <w:rsid w:val="00BD59DD"/>
    <w:rsid w:val="00BD6047"/>
    <w:rsid w:val="00BD64C2"/>
    <w:rsid w:val="00BD78EF"/>
    <w:rsid w:val="00BE2ACC"/>
    <w:rsid w:val="00BE5A78"/>
    <w:rsid w:val="00BE6D04"/>
    <w:rsid w:val="00BF0E00"/>
    <w:rsid w:val="00BF64E3"/>
    <w:rsid w:val="00BF7045"/>
    <w:rsid w:val="00C01639"/>
    <w:rsid w:val="00C02F6B"/>
    <w:rsid w:val="00C06C27"/>
    <w:rsid w:val="00C07161"/>
    <w:rsid w:val="00C10A2A"/>
    <w:rsid w:val="00C129CE"/>
    <w:rsid w:val="00C1329A"/>
    <w:rsid w:val="00C13593"/>
    <w:rsid w:val="00C14161"/>
    <w:rsid w:val="00C1508F"/>
    <w:rsid w:val="00C16476"/>
    <w:rsid w:val="00C17337"/>
    <w:rsid w:val="00C24B99"/>
    <w:rsid w:val="00C25D0D"/>
    <w:rsid w:val="00C26211"/>
    <w:rsid w:val="00C26B93"/>
    <w:rsid w:val="00C3097D"/>
    <w:rsid w:val="00C30A2D"/>
    <w:rsid w:val="00C314C9"/>
    <w:rsid w:val="00C325D3"/>
    <w:rsid w:val="00C330ED"/>
    <w:rsid w:val="00C3574D"/>
    <w:rsid w:val="00C4008D"/>
    <w:rsid w:val="00C400E9"/>
    <w:rsid w:val="00C40DF6"/>
    <w:rsid w:val="00C40E79"/>
    <w:rsid w:val="00C40ED9"/>
    <w:rsid w:val="00C40F50"/>
    <w:rsid w:val="00C4221F"/>
    <w:rsid w:val="00C426E5"/>
    <w:rsid w:val="00C42B3C"/>
    <w:rsid w:val="00C4411E"/>
    <w:rsid w:val="00C4611F"/>
    <w:rsid w:val="00C46F75"/>
    <w:rsid w:val="00C47A6A"/>
    <w:rsid w:val="00C50F93"/>
    <w:rsid w:val="00C511A7"/>
    <w:rsid w:val="00C52871"/>
    <w:rsid w:val="00C619CE"/>
    <w:rsid w:val="00C63A4F"/>
    <w:rsid w:val="00C63C4C"/>
    <w:rsid w:val="00C65334"/>
    <w:rsid w:val="00C67012"/>
    <w:rsid w:val="00C67942"/>
    <w:rsid w:val="00C711CE"/>
    <w:rsid w:val="00C71DB4"/>
    <w:rsid w:val="00C725A2"/>
    <w:rsid w:val="00C727B6"/>
    <w:rsid w:val="00C72805"/>
    <w:rsid w:val="00C739A2"/>
    <w:rsid w:val="00C74168"/>
    <w:rsid w:val="00C76AB9"/>
    <w:rsid w:val="00C76B8C"/>
    <w:rsid w:val="00C77567"/>
    <w:rsid w:val="00C85B1C"/>
    <w:rsid w:val="00C87353"/>
    <w:rsid w:val="00C87D92"/>
    <w:rsid w:val="00C87FA7"/>
    <w:rsid w:val="00C91C0D"/>
    <w:rsid w:val="00C925A9"/>
    <w:rsid w:val="00C9364C"/>
    <w:rsid w:val="00C9404F"/>
    <w:rsid w:val="00C9416F"/>
    <w:rsid w:val="00C94180"/>
    <w:rsid w:val="00C9663D"/>
    <w:rsid w:val="00C96DED"/>
    <w:rsid w:val="00C97C8C"/>
    <w:rsid w:val="00CA0569"/>
    <w:rsid w:val="00CA47AC"/>
    <w:rsid w:val="00CA4985"/>
    <w:rsid w:val="00CA4BE6"/>
    <w:rsid w:val="00CA5798"/>
    <w:rsid w:val="00CA5E36"/>
    <w:rsid w:val="00CB0541"/>
    <w:rsid w:val="00CB25C7"/>
    <w:rsid w:val="00CB27C0"/>
    <w:rsid w:val="00CB3198"/>
    <w:rsid w:val="00CB368B"/>
    <w:rsid w:val="00CB47E4"/>
    <w:rsid w:val="00CB7B2E"/>
    <w:rsid w:val="00CC1650"/>
    <w:rsid w:val="00CC1C37"/>
    <w:rsid w:val="00CC1F77"/>
    <w:rsid w:val="00CC3205"/>
    <w:rsid w:val="00CC33D4"/>
    <w:rsid w:val="00CC44B3"/>
    <w:rsid w:val="00CC49FA"/>
    <w:rsid w:val="00CC528B"/>
    <w:rsid w:val="00CC56AA"/>
    <w:rsid w:val="00CC6F30"/>
    <w:rsid w:val="00CC78FB"/>
    <w:rsid w:val="00CC7B2D"/>
    <w:rsid w:val="00CD00DA"/>
    <w:rsid w:val="00CD00E7"/>
    <w:rsid w:val="00CD056B"/>
    <w:rsid w:val="00CD0907"/>
    <w:rsid w:val="00CD36F6"/>
    <w:rsid w:val="00CD6675"/>
    <w:rsid w:val="00CD6B37"/>
    <w:rsid w:val="00CD71F0"/>
    <w:rsid w:val="00CD7A89"/>
    <w:rsid w:val="00CE0018"/>
    <w:rsid w:val="00CE0710"/>
    <w:rsid w:val="00CE0877"/>
    <w:rsid w:val="00CE124A"/>
    <w:rsid w:val="00CE1784"/>
    <w:rsid w:val="00CE1B33"/>
    <w:rsid w:val="00CE2102"/>
    <w:rsid w:val="00CE3A34"/>
    <w:rsid w:val="00CE51F2"/>
    <w:rsid w:val="00CE5426"/>
    <w:rsid w:val="00CE69A4"/>
    <w:rsid w:val="00CE7836"/>
    <w:rsid w:val="00CF08DE"/>
    <w:rsid w:val="00CF2AA9"/>
    <w:rsid w:val="00CF2C42"/>
    <w:rsid w:val="00CF3364"/>
    <w:rsid w:val="00CF51BE"/>
    <w:rsid w:val="00CF51D6"/>
    <w:rsid w:val="00CF5982"/>
    <w:rsid w:val="00CF684B"/>
    <w:rsid w:val="00CF69BC"/>
    <w:rsid w:val="00CF74F2"/>
    <w:rsid w:val="00D004B7"/>
    <w:rsid w:val="00D00903"/>
    <w:rsid w:val="00D00969"/>
    <w:rsid w:val="00D00BB2"/>
    <w:rsid w:val="00D00F12"/>
    <w:rsid w:val="00D0483F"/>
    <w:rsid w:val="00D0618B"/>
    <w:rsid w:val="00D06A2E"/>
    <w:rsid w:val="00D07CBF"/>
    <w:rsid w:val="00D1098C"/>
    <w:rsid w:val="00D10B58"/>
    <w:rsid w:val="00D1136C"/>
    <w:rsid w:val="00D13E3A"/>
    <w:rsid w:val="00D140A2"/>
    <w:rsid w:val="00D14849"/>
    <w:rsid w:val="00D158A0"/>
    <w:rsid w:val="00D15BD7"/>
    <w:rsid w:val="00D16089"/>
    <w:rsid w:val="00D1719E"/>
    <w:rsid w:val="00D175FA"/>
    <w:rsid w:val="00D1798B"/>
    <w:rsid w:val="00D2132F"/>
    <w:rsid w:val="00D21C47"/>
    <w:rsid w:val="00D225B3"/>
    <w:rsid w:val="00D2288C"/>
    <w:rsid w:val="00D22D9A"/>
    <w:rsid w:val="00D243FF"/>
    <w:rsid w:val="00D32A42"/>
    <w:rsid w:val="00D332C5"/>
    <w:rsid w:val="00D341A0"/>
    <w:rsid w:val="00D3509E"/>
    <w:rsid w:val="00D3524C"/>
    <w:rsid w:val="00D35737"/>
    <w:rsid w:val="00D35929"/>
    <w:rsid w:val="00D365D7"/>
    <w:rsid w:val="00D365F7"/>
    <w:rsid w:val="00D37132"/>
    <w:rsid w:val="00D40BEE"/>
    <w:rsid w:val="00D42F97"/>
    <w:rsid w:val="00D42FF5"/>
    <w:rsid w:val="00D43347"/>
    <w:rsid w:val="00D436E6"/>
    <w:rsid w:val="00D43965"/>
    <w:rsid w:val="00D43B0B"/>
    <w:rsid w:val="00D43F2F"/>
    <w:rsid w:val="00D4526C"/>
    <w:rsid w:val="00D55298"/>
    <w:rsid w:val="00D5644E"/>
    <w:rsid w:val="00D61BF0"/>
    <w:rsid w:val="00D61EBD"/>
    <w:rsid w:val="00D62145"/>
    <w:rsid w:val="00D636EF"/>
    <w:rsid w:val="00D6513E"/>
    <w:rsid w:val="00D66802"/>
    <w:rsid w:val="00D66B62"/>
    <w:rsid w:val="00D7104E"/>
    <w:rsid w:val="00D73BED"/>
    <w:rsid w:val="00D75D34"/>
    <w:rsid w:val="00D7616F"/>
    <w:rsid w:val="00D76799"/>
    <w:rsid w:val="00D77E81"/>
    <w:rsid w:val="00D81957"/>
    <w:rsid w:val="00D82086"/>
    <w:rsid w:val="00D8387C"/>
    <w:rsid w:val="00D92BD4"/>
    <w:rsid w:val="00D93B15"/>
    <w:rsid w:val="00D96D22"/>
    <w:rsid w:val="00DA374D"/>
    <w:rsid w:val="00DA5808"/>
    <w:rsid w:val="00DA62EF"/>
    <w:rsid w:val="00DA63FE"/>
    <w:rsid w:val="00DA6C39"/>
    <w:rsid w:val="00DA6E45"/>
    <w:rsid w:val="00DA6F53"/>
    <w:rsid w:val="00DA71A1"/>
    <w:rsid w:val="00DB2288"/>
    <w:rsid w:val="00DB267E"/>
    <w:rsid w:val="00DB42D7"/>
    <w:rsid w:val="00DB5DB5"/>
    <w:rsid w:val="00DB6DDB"/>
    <w:rsid w:val="00DC1290"/>
    <w:rsid w:val="00DC14A4"/>
    <w:rsid w:val="00DC1E4E"/>
    <w:rsid w:val="00DC7584"/>
    <w:rsid w:val="00DD1E10"/>
    <w:rsid w:val="00DD31F8"/>
    <w:rsid w:val="00DD344D"/>
    <w:rsid w:val="00DD44EE"/>
    <w:rsid w:val="00DD505D"/>
    <w:rsid w:val="00DD527D"/>
    <w:rsid w:val="00DE0C2B"/>
    <w:rsid w:val="00DE1BC2"/>
    <w:rsid w:val="00DE1CA0"/>
    <w:rsid w:val="00DE2C8C"/>
    <w:rsid w:val="00DE496A"/>
    <w:rsid w:val="00DE50CA"/>
    <w:rsid w:val="00DE5178"/>
    <w:rsid w:val="00DE5B34"/>
    <w:rsid w:val="00DE66B7"/>
    <w:rsid w:val="00DF0593"/>
    <w:rsid w:val="00DF2807"/>
    <w:rsid w:val="00DF2A32"/>
    <w:rsid w:val="00DF2F84"/>
    <w:rsid w:val="00DF6EC6"/>
    <w:rsid w:val="00E009DD"/>
    <w:rsid w:val="00E01551"/>
    <w:rsid w:val="00E01611"/>
    <w:rsid w:val="00E0334F"/>
    <w:rsid w:val="00E05897"/>
    <w:rsid w:val="00E06F72"/>
    <w:rsid w:val="00E078AE"/>
    <w:rsid w:val="00E102A5"/>
    <w:rsid w:val="00E11600"/>
    <w:rsid w:val="00E12D01"/>
    <w:rsid w:val="00E1303C"/>
    <w:rsid w:val="00E13041"/>
    <w:rsid w:val="00E1328C"/>
    <w:rsid w:val="00E132FD"/>
    <w:rsid w:val="00E13DAB"/>
    <w:rsid w:val="00E142EA"/>
    <w:rsid w:val="00E1487E"/>
    <w:rsid w:val="00E14A4C"/>
    <w:rsid w:val="00E178A3"/>
    <w:rsid w:val="00E17EA6"/>
    <w:rsid w:val="00E21513"/>
    <w:rsid w:val="00E227E3"/>
    <w:rsid w:val="00E2330C"/>
    <w:rsid w:val="00E2574D"/>
    <w:rsid w:val="00E25821"/>
    <w:rsid w:val="00E265A0"/>
    <w:rsid w:val="00E26763"/>
    <w:rsid w:val="00E26B5F"/>
    <w:rsid w:val="00E317BD"/>
    <w:rsid w:val="00E32793"/>
    <w:rsid w:val="00E32D7E"/>
    <w:rsid w:val="00E332E1"/>
    <w:rsid w:val="00E33638"/>
    <w:rsid w:val="00E34527"/>
    <w:rsid w:val="00E352F3"/>
    <w:rsid w:val="00E35EC4"/>
    <w:rsid w:val="00E365F2"/>
    <w:rsid w:val="00E40303"/>
    <w:rsid w:val="00E435B8"/>
    <w:rsid w:val="00E43A25"/>
    <w:rsid w:val="00E43CCC"/>
    <w:rsid w:val="00E44559"/>
    <w:rsid w:val="00E458C1"/>
    <w:rsid w:val="00E45994"/>
    <w:rsid w:val="00E46A17"/>
    <w:rsid w:val="00E50E05"/>
    <w:rsid w:val="00E519BB"/>
    <w:rsid w:val="00E5284D"/>
    <w:rsid w:val="00E53222"/>
    <w:rsid w:val="00E53C84"/>
    <w:rsid w:val="00E54061"/>
    <w:rsid w:val="00E57EC4"/>
    <w:rsid w:val="00E621E5"/>
    <w:rsid w:val="00E649E9"/>
    <w:rsid w:val="00E64DD5"/>
    <w:rsid w:val="00E6534E"/>
    <w:rsid w:val="00E65D89"/>
    <w:rsid w:val="00E7388E"/>
    <w:rsid w:val="00E74403"/>
    <w:rsid w:val="00E744FA"/>
    <w:rsid w:val="00E74E8A"/>
    <w:rsid w:val="00E77BD0"/>
    <w:rsid w:val="00E811F6"/>
    <w:rsid w:val="00E81489"/>
    <w:rsid w:val="00E83ECE"/>
    <w:rsid w:val="00E842FA"/>
    <w:rsid w:val="00E84E93"/>
    <w:rsid w:val="00E85045"/>
    <w:rsid w:val="00E85667"/>
    <w:rsid w:val="00E85CDF"/>
    <w:rsid w:val="00E93ED8"/>
    <w:rsid w:val="00EA0DE2"/>
    <w:rsid w:val="00EA1E0E"/>
    <w:rsid w:val="00EA25AA"/>
    <w:rsid w:val="00EA2E34"/>
    <w:rsid w:val="00EA2EE0"/>
    <w:rsid w:val="00EA331A"/>
    <w:rsid w:val="00EA33A0"/>
    <w:rsid w:val="00EA4127"/>
    <w:rsid w:val="00EA5299"/>
    <w:rsid w:val="00EA5E1C"/>
    <w:rsid w:val="00EA79F0"/>
    <w:rsid w:val="00EB5114"/>
    <w:rsid w:val="00EB6323"/>
    <w:rsid w:val="00EB6861"/>
    <w:rsid w:val="00EC08D4"/>
    <w:rsid w:val="00EC5D5E"/>
    <w:rsid w:val="00EC7AB9"/>
    <w:rsid w:val="00ED057B"/>
    <w:rsid w:val="00ED06AD"/>
    <w:rsid w:val="00ED06CF"/>
    <w:rsid w:val="00ED1250"/>
    <w:rsid w:val="00ED1E71"/>
    <w:rsid w:val="00ED3131"/>
    <w:rsid w:val="00ED3456"/>
    <w:rsid w:val="00ED3D03"/>
    <w:rsid w:val="00ED4164"/>
    <w:rsid w:val="00ED41CC"/>
    <w:rsid w:val="00ED52F8"/>
    <w:rsid w:val="00ED6EA7"/>
    <w:rsid w:val="00ED7913"/>
    <w:rsid w:val="00ED7A1F"/>
    <w:rsid w:val="00EE00C5"/>
    <w:rsid w:val="00EE373B"/>
    <w:rsid w:val="00EE40F1"/>
    <w:rsid w:val="00EE4598"/>
    <w:rsid w:val="00EE7557"/>
    <w:rsid w:val="00EE7616"/>
    <w:rsid w:val="00EF2EE2"/>
    <w:rsid w:val="00EF3E48"/>
    <w:rsid w:val="00EF5FDD"/>
    <w:rsid w:val="00EF672A"/>
    <w:rsid w:val="00EF750D"/>
    <w:rsid w:val="00EF7586"/>
    <w:rsid w:val="00F00FFB"/>
    <w:rsid w:val="00F01026"/>
    <w:rsid w:val="00F01D57"/>
    <w:rsid w:val="00F03BFE"/>
    <w:rsid w:val="00F05457"/>
    <w:rsid w:val="00F11FC8"/>
    <w:rsid w:val="00F1321F"/>
    <w:rsid w:val="00F1523A"/>
    <w:rsid w:val="00F161CB"/>
    <w:rsid w:val="00F16A85"/>
    <w:rsid w:val="00F172E2"/>
    <w:rsid w:val="00F23288"/>
    <w:rsid w:val="00F246E2"/>
    <w:rsid w:val="00F25277"/>
    <w:rsid w:val="00F262F8"/>
    <w:rsid w:val="00F31BA8"/>
    <w:rsid w:val="00F33CA5"/>
    <w:rsid w:val="00F36872"/>
    <w:rsid w:val="00F36A81"/>
    <w:rsid w:val="00F36B70"/>
    <w:rsid w:val="00F40D37"/>
    <w:rsid w:val="00F44689"/>
    <w:rsid w:val="00F46221"/>
    <w:rsid w:val="00F4732A"/>
    <w:rsid w:val="00F47336"/>
    <w:rsid w:val="00F53509"/>
    <w:rsid w:val="00F536B8"/>
    <w:rsid w:val="00F537F8"/>
    <w:rsid w:val="00F5416D"/>
    <w:rsid w:val="00F54403"/>
    <w:rsid w:val="00F54C5B"/>
    <w:rsid w:val="00F62509"/>
    <w:rsid w:val="00F6278C"/>
    <w:rsid w:val="00F64B29"/>
    <w:rsid w:val="00F651D5"/>
    <w:rsid w:val="00F65262"/>
    <w:rsid w:val="00F66900"/>
    <w:rsid w:val="00F66910"/>
    <w:rsid w:val="00F66F0D"/>
    <w:rsid w:val="00F67B1B"/>
    <w:rsid w:val="00F67F79"/>
    <w:rsid w:val="00F71171"/>
    <w:rsid w:val="00F71C8A"/>
    <w:rsid w:val="00F7339B"/>
    <w:rsid w:val="00F74E30"/>
    <w:rsid w:val="00F76D78"/>
    <w:rsid w:val="00F816AC"/>
    <w:rsid w:val="00F81E53"/>
    <w:rsid w:val="00F81EFA"/>
    <w:rsid w:val="00F82E72"/>
    <w:rsid w:val="00F84E9D"/>
    <w:rsid w:val="00F862BF"/>
    <w:rsid w:val="00F87574"/>
    <w:rsid w:val="00F90622"/>
    <w:rsid w:val="00F907B8"/>
    <w:rsid w:val="00F9098E"/>
    <w:rsid w:val="00F912FF"/>
    <w:rsid w:val="00F9375B"/>
    <w:rsid w:val="00F95ECB"/>
    <w:rsid w:val="00F97505"/>
    <w:rsid w:val="00F97567"/>
    <w:rsid w:val="00F97627"/>
    <w:rsid w:val="00F97C13"/>
    <w:rsid w:val="00FA67DD"/>
    <w:rsid w:val="00FB0411"/>
    <w:rsid w:val="00FB09A6"/>
    <w:rsid w:val="00FB1F95"/>
    <w:rsid w:val="00FB3058"/>
    <w:rsid w:val="00FB30AC"/>
    <w:rsid w:val="00FB37E9"/>
    <w:rsid w:val="00FB50E7"/>
    <w:rsid w:val="00FB5C5F"/>
    <w:rsid w:val="00FB5D78"/>
    <w:rsid w:val="00FC3548"/>
    <w:rsid w:val="00FC42BF"/>
    <w:rsid w:val="00FC42F3"/>
    <w:rsid w:val="00FC46F3"/>
    <w:rsid w:val="00FC6558"/>
    <w:rsid w:val="00FD12D2"/>
    <w:rsid w:val="00FD1616"/>
    <w:rsid w:val="00FD2A33"/>
    <w:rsid w:val="00FD6653"/>
    <w:rsid w:val="00FD7F52"/>
    <w:rsid w:val="00FE03C4"/>
    <w:rsid w:val="00FE2B0B"/>
    <w:rsid w:val="00FE355A"/>
    <w:rsid w:val="00FE64AC"/>
    <w:rsid w:val="00FF0C18"/>
    <w:rsid w:val="00FF0E15"/>
    <w:rsid w:val="00FF21D7"/>
    <w:rsid w:val="00FF29A0"/>
    <w:rsid w:val="00FF4671"/>
    <w:rsid w:val="00FF4764"/>
    <w:rsid w:val="00FF4C26"/>
    <w:rsid w:val="00FF56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6D007BA6"/>
  <w15:docId w15:val="{AE14E01B-D118-4169-8D9C-2513BB331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iPriority="99"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aliases w:val="Appendix,stydde,app heading 1,app heading 11,app heading 12,app heading 111,app heading 13,1,1 ghost,g,ghost,H1,Kapitel,Arial 14 Fett,Arial 14 Fett1,Arial 14 Fett2,Arial 16 Fett,Datasheet title,Chapter,TF-Overskrift 1,H11,H12,H13,H14,H15,H16"/>
    <w:basedOn w:val="Normal"/>
    <w:next w:val="Normal"/>
    <w:link w:val="Heading1Char"/>
    <w:qFormat/>
    <w:pPr>
      <w:keepNext/>
      <w:jc w:val="center"/>
      <w:outlineLvl w:val="0"/>
    </w:pPr>
    <w:rPr>
      <w:b/>
      <w:bCs/>
    </w:rPr>
  </w:style>
  <w:style w:type="paragraph" w:styleId="Heading2">
    <w:name w:val="heading 2"/>
    <w:aliases w:val="Straipsnis,2,body,H2,h2,PIM2,prop2,2 headline,h,pc plus heading2,A.B.C.,Abschnitt,Arial 12 Fett Kursiv,TF-Overskrit 2,H21,H22,H23,H24,H25,H26,H27,H28,H29,H210,H211,H212,H213,H214,H215,H216,H217,H221,H231,H241,H251,H261,H271,H281,H291,H2101,HD"/>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aliases w:val="l3,3,h3,H3,3heading,heading 3,3 bullet,b,bullet,SECOND,Second,BLANK2,4 bullet,bdullet,pc heading3,1.2.3.,Org Heading 1,h1,Unterabschnitt,Arial 12 Fett,3m,prop3,TF-Overskrift 3,CT,H31,l31,CT1,H32,H311,l32,CT2,H33,H312,l33,CT3,H34,H313,H35,l34"/>
    <w:basedOn w:val="Normal"/>
    <w:next w:val="Normal"/>
    <w:link w:val="Heading3Char"/>
    <w:qFormat/>
    <w:rsid w:val="009B5D8E"/>
    <w:pPr>
      <w:keepNext/>
      <w:tabs>
        <w:tab w:val="num" w:pos="1080"/>
        <w:tab w:val="left" w:pos="1134"/>
      </w:tabs>
      <w:spacing w:line="360" w:lineRule="auto"/>
      <w:ind w:left="720"/>
      <w:outlineLvl w:val="2"/>
    </w:pPr>
    <w:rPr>
      <w:b/>
      <w:szCs w:val="20"/>
    </w:rPr>
  </w:style>
  <w:style w:type="paragraph" w:styleId="Heading4">
    <w:name w:val="heading 4"/>
    <w:aliases w:val="I4,4,l4,heading4,I41,41,l41,heading41,h4,4heading,H4,4 dash,d,Ref Heading 1,rh1,Unterunterabschnitt,Heading4,H4-Heading 4,a.,heading 4,TF-Overskrift 4,H41,H42,H43,H411,H421,H44,H412,H422,H431,H4111,H4211,H45,H413,H423,H46,H414,H424,H47,H415,U"/>
    <w:basedOn w:val="Normal"/>
    <w:next w:val="Normal"/>
    <w:link w:val="Heading4Char"/>
    <w:qFormat/>
    <w:pPr>
      <w:keepNext/>
      <w:tabs>
        <w:tab w:val="num" w:pos="1800"/>
      </w:tabs>
      <w:ind w:left="1728" w:hanging="648"/>
      <w:jc w:val="center"/>
      <w:outlineLvl w:val="3"/>
    </w:pPr>
    <w:rPr>
      <w:rFonts w:ascii="TimesLT" w:hAnsi="TimesLT"/>
      <w:b/>
      <w:szCs w:val="20"/>
    </w:rPr>
  </w:style>
  <w:style w:type="paragraph" w:styleId="Heading5">
    <w:name w:val="heading 5"/>
    <w:aliases w:val="H5,PIM 5,5,Heading 5 Char Char,PARA5,Punt 5,h5,Tempo Heading 5,Heading 5 CFMU,Para 5,Asseco Heading 5,AL Heading 5"/>
    <w:basedOn w:val="Normal"/>
    <w:next w:val="Normal"/>
    <w:link w:val="Heading5Char"/>
    <w:qFormat/>
    <w:rsid w:val="009B5D8E"/>
    <w:pPr>
      <w:keepNext/>
      <w:tabs>
        <w:tab w:val="num" w:pos="720"/>
      </w:tabs>
      <w:ind w:left="720"/>
      <w:jc w:val="center"/>
      <w:outlineLvl w:val="4"/>
    </w:pPr>
    <w:rPr>
      <w:rFonts w:ascii="TimesLT" w:hAnsi="TimesLT"/>
      <w:b/>
      <w:sz w:val="22"/>
      <w:szCs w:val="20"/>
    </w:rPr>
  </w:style>
  <w:style w:type="paragraph" w:styleId="Heading6">
    <w:name w:val="heading 6"/>
    <w:aliases w:val="PIM 6,6,Heading 6 Char,Title Page,h6,Heading 6 CFMU,H6,Asseco Heading 6,AL Heading 6,Annex Heading 1"/>
    <w:basedOn w:val="Normal"/>
    <w:next w:val="Normal"/>
    <w:link w:val="Heading6Char1"/>
    <w:qFormat/>
    <w:rsid w:val="009B5D8E"/>
    <w:pPr>
      <w:keepNext/>
      <w:tabs>
        <w:tab w:val="num" w:pos="720"/>
        <w:tab w:val="left" w:pos="2977"/>
      </w:tabs>
      <w:ind w:left="720"/>
      <w:outlineLvl w:val="5"/>
    </w:pPr>
    <w:rPr>
      <w:rFonts w:ascii="TimesLT" w:hAnsi="TimesLT"/>
      <w:szCs w:val="20"/>
    </w:rPr>
  </w:style>
  <w:style w:type="paragraph" w:styleId="Heading7">
    <w:name w:val="heading 7"/>
    <w:aliases w:val="PIM 7,h7,Heading 7 CFMU,Legal Level 1.1.,Procedure,letter list,lettered list,letter list1,lettered list1,letter list2,lettered list2,letter list11,lettered list11,letter list3,lettered list3,letter list12,lettered list12,letter list21"/>
    <w:basedOn w:val="Normal"/>
    <w:next w:val="Normal"/>
    <w:link w:val="Heading7Char"/>
    <w:qFormat/>
    <w:rsid w:val="009B5D8E"/>
    <w:pPr>
      <w:keepNext/>
      <w:tabs>
        <w:tab w:val="num" w:pos="720"/>
      </w:tabs>
      <w:ind w:left="720"/>
      <w:jc w:val="center"/>
      <w:outlineLvl w:val="6"/>
    </w:pPr>
    <w:rPr>
      <w:rFonts w:ascii="TimesLT" w:hAnsi="TimesLT"/>
      <w:b/>
      <w:sz w:val="32"/>
      <w:szCs w:val="20"/>
    </w:rPr>
  </w:style>
  <w:style w:type="paragraph" w:styleId="Heading8">
    <w:name w:val="heading 8"/>
    <w:aliases w:val="h8,Heading 8 CFMU,Legal Level 1.1.1.,Step Numeric,Heading 8 (Start Appendices),Appendix1,action,action1,action2,action11,action3,action4,action5,action6,action7,action12,action21,action111,action31,action8,action13,action22,action112,action32"/>
    <w:basedOn w:val="Normal"/>
    <w:next w:val="Normal"/>
    <w:link w:val="Heading8Char"/>
    <w:qFormat/>
    <w:rsid w:val="009B5D8E"/>
    <w:pPr>
      <w:keepNext/>
      <w:tabs>
        <w:tab w:val="num" w:pos="720"/>
      </w:tabs>
      <w:ind w:left="720"/>
      <w:jc w:val="both"/>
      <w:outlineLvl w:val="7"/>
    </w:pPr>
    <w:rPr>
      <w:rFonts w:ascii="TimesLT" w:hAnsi="TimesLT"/>
      <w:b/>
      <w:szCs w:val="20"/>
    </w:rPr>
  </w:style>
  <w:style w:type="paragraph" w:styleId="Heading9">
    <w:name w:val="heading 9"/>
    <w:aliases w:val="PIM 9,h9,Heading 9 CFMU,Legal Level 1.1.1.1.,Step Alpha,Nagłówek Dodatku,Appendix2,App Heading,progress,progress1,progress2,progress11,progress3,progress4,progress5,progress6,progress7,progress12,progress21,progress111,progress31,progress8"/>
    <w:basedOn w:val="Normal"/>
    <w:next w:val="Normal"/>
    <w:qFormat/>
    <w:rsid w:val="009B5D8E"/>
    <w:pPr>
      <w:keepNext/>
      <w:tabs>
        <w:tab w:val="num" w:pos="720"/>
      </w:tabs>
      <w:ind w:left="720"/>
      <w:jc w:val="both"/>
      <w:outlineLvl w:val="8"/>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Punktai">
    <w:name w:val="00_Punktai"/>
    <w:basedOn w:val="Normal"/>
    <w:pPr>
      <w:numPr>
        <w:ilvl w:val="1"/>
        <w:numId w:val="1"/>
      </w:numPr>
      <w:tabs>
        <w:tab w:val="num" w:pos="360"/>
        <w:tab w:val="num" w:pos="1413"/>
      </w:tabs>
      <w:ind w:left="1413" w:firstLine="567"/>
      <w:jc w:val="both"/>
    </w:pPr>
    <w:rPr>
      <w:szCs w:val="20"/>
    </w:rPr>
  </w:style>
  <w:style w:type="paragraph" w:customStyle="1" w:styleId="000Punktai">
    <w:name w:val="000_Punktai"/>
    <w:basedOn w:val="00Punktai"/>
    <w:pPr>
      <w:numPr>
        <w:ilvl w:val="2"/>
      </w:numPr>
      <w:tabs>
        <w:tab w:val="num" w:pos="720"/>
        <w:tab w:val="num" w:pos="1413"/>
      </w:tabs>
      <w:ind w:left="720" w:firstLine="567"/>
    </w:pPr>
  </w:style>
  <w:style w:type="paragraph" w:customStyle="1" w:styleId="0000Punktai">
    <w:name w:val="0000_Punktai"/>
    <w:basedOn w:val="000Punktai"/>
    <w:pPr>
      <w:numPr>
        <w:ilvl w:val="3"/>
      </w:numPr>
      <w:tabs>
        <w:tab w:val="clear" w:pos="1800"/>
        <w:tab w:val="num" w:pos="1413"/>
        <w:tab w:val="num" w:pos="1440"/>
      </w:tabs>
      <w:ind w:left="0" w:firstLine="567"/>
    </w:pPr>
  </w:style>
  <w:style w:type="paragraph" w:customStyle="1" w:styleId="TXT">
    <w:name w:val="TXT"/>
    <w:basedOn w:val="Normal"/>
    <w:pPr>
      <w:numPr>
        <w:numId w:val="2"/>
      </w:numPr>
      <w:spacing w:line="360" w:lineRule="auto"/>
      <w:jc w:val="both"/>
    </w:pPr>
  </w:style>
  <w:style w:type="paragraph" w:customStyle="1" w:styleId="0Punktai">
    <w:name w:val="0_Punktai"/>
    <w:basedOn w:val="Normal"/>
    <w:uiPriority w:val="99"/>
    <w:pPr>
      <w:ind w:firstLine="567"/>
      <w:jc w:val="both"/>
    </w:pPr>
    <w:rPr>
      <w:szCs w:val="20"/>
    </w:rPr>
  </w:style>
  <w:style w:type="paragraph" w:styleId="BodyText">
    <w:name w:val="Body Text"/>
    <w:basedOn w:val="Normal"/>
    <w:link w:val="BodyTextChar"/>
    <w:pPr>
      <w:jc w:val="both"/>
    </w:pPr>
  </w:style>
  <w:style w:type="paragraph" w:styleId="BodyText2">
    <w:name w:val="Body Text 2"/>
    <w:aliases w:val="Body Text Dbl space"/>
    <w:basedOn w:val="Normal"/>
    <w:pPr>
      <w:spacing w:after="120" w:line="480" w:lineRule="auto"/>
    </w:pPr>
  </w:style>
  <w:style w:type="paragraph" w:styleId="BodyTextIndent2">
    <w:name w:val="Body Text Indent 2"/>
    <w:basedOn w:val="Normal"/>
    <w:pPr>
      <w:ind w:firstLine="720"/>
    </w:pPr>
    <w:rPr>
      <w:b/>
      <w:bCs/>
      <w:color w:val="000000"/>
    </w:rPr>
  </w:style>
  <w:style w:type="paragraph" w:styleId="BodyTextIndent3">
    <w:name w:val="Body Text Indent 3"/>
    <w:basedOn w:val="Normal"/>
    <w:pPr>
      <w:ind w:firstLine="709"/>
      <w:jc w:val="both"/>
    </w:pPr>
    <w:rPr>
      <w:rFonts w:ascii="TimesLT" w:hAnsi="TimesLT"/>
      <w:szCs w:val="20"/>
    </w:rPr>
  </w:style>
  <w:style w:type="paragraph" w:customStyle="1" w:styleId="Headnorm3">
    <w:name w:val="Headnorm3"/>
    <w:basedOn w:val="Heading4"/>
    <w:pPr>
      <w:tabs>
        <w:tab w:val="left" w:pos="864"/>
        <w:tab w:val="num" w:pos="2880"/>
      </w:tabs>
      <w:spacing w:after="120"/>
      <w:ind w:left="0"/>
      <w:jc w:val="both"/>
      <w:outlineLvl w:val="9"/>
    </w:pPr>
    <w:rPr>
      <w:rFonts w:ascii="Times New Roman" w:hAnsi="Times New Roman"/>
      <w:b w:val="0"/>
      <w:kern w:val="28"/>
    </w:rPr>
  </w:style>
  <w:style w:type="paragraph" w:styleId="BodyTextIndent">
    <w:name w:val="Body Text Indent"/>
    <w:basedOn w:val="Normal"/>
    <w:link w:val="BodyTextIndentChar"/>
    <w:uiPriority w:val="99"/>
    <w:pPr>
      <w:ind w:firstLine="720"/>
      <w:jc w:val="both"/>
    </w:pPr>
  </w:style>
  <w:style w:type="paragraph" w:customStyle="1" w:styleId="3">
    <w:name w:val="Стиль3"/>
    <w:basedOn w:val="Normal"/>
    <w:pPr>
      <w:jc w:val="center"/>
    </w:pPr>
    <w:rPr>
      <w:szCs w:val="20"/>
      <w:lang w:val="en-GB"/>
    </w:rPr>
  </w:style>
  <w:style w:type="paragraph" w:customStyle="1" w:styleId="000Numeruotas">
    <w:name w:val="000_Numeruotas"/>
    <w:basedOn w:val="Normal"/>
    <w:pPr>
      <w:tabs>
        <w:tab w:val="num" w:pos="786"/>
        <w:tab w:val="num" w:pos="1440"/>
        <w:tab w:val="num" w:pos="2160"/>
      </w:tabs>
      <w:ind w:firstLine="567"/>
      <w:jc w:val="both"/>
    </w:pPr>
    <w:rPr>
      <w:szCs w:val="20"/>
    </w:rPr>
  </w:style>
  <w:style w:type="character" w:styleId="Hyperlink">
    <w:name w:val="Hyperlink"/>
    <w:aliases w:val="Alna,Asseco Hyperlink"/>
    <w:uiPriority w:val="99"/>
    <w:qFormat/>
    <w:rPr>
      <w:color w:val="0000FF"/>
      <w:u w:val="single"/>
    </w:rPr>
  </w:style>
  <w:style w:type="paragraph" w:customStyle="1" w:styleId="betraukos">
    <w:name w:val="be_įtraukos"/>
    <w:basedOn w:val="Normal"/>
    <w:pPr>
      <w:tabs>
        <w:tab w:val="left" w:pos="4820"/>
        <w:tab w:val="right" w:pos="9638"/>
      </w:tabs>
      <w:jc w:val="both"/>
    </w:pPr>
  </w:style>
  <w:style w:type="paragraph" w:customStyle="1" w:styleId="00Numertuotas">
    <w:name w:val="00_Numertuotas"/>
    <w:basedOn w:val="Normal"/>
    <w:pPr>
      <w:tabs>
        <w:tab w:val="num" w:pos="786"/>
        <w:tab w:val="num" w:pos="1440"/>
      </w:tabs>
      <w:ind w:left="786" w:firstLine="567"/>
      <w:jc w:val="both"/>
    </w:pPr>
    <w:rPr>
      <w:szCs w:val="20"/>
    </w:rPr>
  </w:style>
  <w:style w:type="paragraph" w:styleId="Title">
    <w:name w:val="Title"/>
    <w:basedOn w:val="Normal"/>
    <w:link w:val="TitleChar"/>
    <w:qFormat/>
    <w:pPr>
      <w:spacing w:before="720" w:after="720"/>
      <w:jc w:val="center"/>
      <w:outlineLvl w:val="0"/>
    </w:pPr>
    <w:rPr>
      <w:rFonts w:cs="Arial"/>
      <w:b/>
      <w:bCs/>
      <w:szCs w:val="32"/>
    </w:rPr>
  </w:style>
  <w:style w:type="character" w:styleId="PageNumber">
    <w:name w:val="page number"/>
    <w:basedOn w:val="DefaultParagraphFont"/>
    <w:uiPriority w:val="99"/>
  </w:style>
  <w:style w:type="paragraph" w:styleId="Footer">
    <w:name w:val="footer"/>
    <w:aliases w:val="Asseco Footer Cover"/>
    <w:basedOn w:val="Normal"/>
    <w:link w:val="FooterChar"/>
    <w:uiPriority w:val="99"/>
    <w:qFormat/>
    <w:pPr>
      <w:tabs>
        <w:tab w:val="center" w:pos="4153"/>
        <w:tab w:val="right" w:pos="8306"/>
      </w:tabs>
    </w:pPr>
    <w:rPr>
      <w:lang w:val="en-GB"/>
    </w:rPr>
  </w:style>
  <w:style w:type="paragraph" w:styleId="Header">
    <w:name w:val="header"/>
    <w:aliases w:val="En-tête-1,En-tête-2,hd,Header 2"/>
    <w:basedOn w:val="Normal"/>
    <w:link w:val="HeaderChar"/>
    <w:pPr>
      <w:tabs>
        <w:tab w:val="center" w:pos="4153"/>
        <w:tab w:val="right" w:pos="8306"/>
      </w:tabs>
    </w:pPr>
    <w:rPr>
      <w:sz w:val="20"/>
      <w:szCs w:val="20"/>
      <w:lang w:val="en-GB"/>
    </w:rPr>
  </w:style>
  <w:style w:type="paragraph" w:styleId="BalloonText">
    <w:name w:val="Balloon Text"/>
    <w:basedOn w:val="Normal"/>
    <w:link w:val="BalloonTextChar"/>
    <w:uiPriority w:val="99"/>
    <w:semiHidden/>
    <w:rPr>
      <w:rFonts w:ascii="Tahoma" w:hAnsi="Tahoma" w:cs="Tahoma"/>
      <w:sz w:val="16"/>
      <w:szCs w:val="16"/>
    </w:rPr>
  </w:style>
  <w:style w:type="paragraph" w:customStyle="1" w:styleId="0Numeruotas">
    <w:name w:val="0_Numeruotas"/>
    <w:pPr>
      <w:keepNext/>
      <w:numPr>
        <w:numId w:val="3"/>
      </w:numPr>
      <w:spacing w:before="360" w:after="360"/>
      <w:jc w:val="center"/>
    </w:pPr>
    <w:rPr>
      <w:b/>
      <w:bCs/>
      <w:sz w:val="24"/>
      <w:lang w:eastAsia="en-US"/>
    </w:rPr>
  </w:style>
  <w:style w:type="paragraph" w:customStyle="1" w:styleId="0000Numeruotas">
    <w:name w:val="0000_Numeruotas"/>
    <w:basedOn w:val="000Numeruotas"/>
    <w:pPr>
      <w:tabs>
        <w:tab w:val="clear" w:pos="786"/>
        <w:tab w:val="clear" w:pos="1440"/>
        <w:tab w:val="clear" w:pos="2160"/>
      </w:tabs>
    </w:pPr>
  </w:style>
  <w:style w:type="paragraph" w:customStyle="1" w:styleId="00000Numeruotas">
    <w:name w:val="00000_Numeruotas"/>
    <w:basedOn w:val="0000Numeruotas"/>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uiPriority w:val="99"/>
    <w:rsid w:val="00E11600"/>
    <w:rPr>
      <w:rFonts w:ascii="Helv_RL" w:eastAsia="MS Mincho" w:hAnsi="Helv_RL" w:cs="Helv_RL"/>
      <w:sz w:val="20"/>
      <w:szCs w:val="20"/>
      <w:lang w:val="en-US" w:eastAsia="lt-LT"/>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link w:val="FootnoteText"/>
    <w:uiPriority w:val="99"/>
    <w:rsid w:val="00E11600"/>
    <w:rPr>
      <w:rFonts w:ascii="Helv_RL" w:eastAsia="MS Mincho" w:hAnsi="Helv_RL" w:cs="Helv_RL"/>
      <w:lang w:val="en-US" w:eastAsia="lt-LT" w:bidi="ar-SA"/>
    </w:rPr>
  </w:style>
  <w:style w:type="paragraph" w:styleId="List2">
    <w:name w:val="List 2"/>
    <w:basedOn w:val="Normal"/>
    <w:rsid w:val="00F31BA8"/>
    <w:pPr>
      <w:ind w:left="566" w:hanging="283"/>
    </w:pPr>
  </w:style>
  <w:style w:type="paragraph" w:customStyle="1" w:styleId="Sraopastraipa1">
    <w:name w:val="Sąrašo pastraipa1"/>
    <w:basedOn w:val="Normal"/>
    <w:link w:val="ListParagraphChar"/>
    <w:qFormat/>
    <w:rsid w:val="00EE7557"/>
    <w:pPr>
      <w:ind w:left="720"/>
    </w:pPr>
    <w:rPr>
      <w:rFonts w:ascii="Calibri" w:eastAsia="Calibri" w:hAnsi="Calibri"/>
      <w:sz w:val="22"/>
      <w:szCs w:val="22"/>
      <w:lang w:eastAsia="lt-LT"/>
    </w:rPr>
  </w:style>
  <w:style w:type="paragraph" w:customStyle="1" w:styleId="prastasistinklapis1">
    <w:name w:val="Įprastasis (tinklapis)1"/>
    <w:basedOn w:val="Normal"/>
    <w:rsid w:val="00954F97"/>
    <w:rPr>
      <w:lang w:eastAsia="lt-LT"/>
    </w:rPr>
  </w:style>
  <w:style w:type="character" w:styleId="Strong">
    <w:name w:val="Strong"/>
    <w:uiPriority w:val="22"/>
    <w:qFormat/>
    <w:rsid w:val="00954F97"/>
    <w:rPr>
      <w:b/>
      <w:bCs/>
    </w:rPr>
  </w:style>
  <w:style w:type="paragraph" w:customStyle="1" w:styleId="Pagrindinistekstas1">
    <w:name w:val="Pagrindinis tekstas1"/>
    <w:rsid w:val="0080005A"/>
    <w:pPr>
      <w:ind w:firstLine="312"/>
      <w:jc w:val="both"/>
    </w:pPr>
    <w:rPr>
      <w:rFonts w:ascii="TimesLT" w:hAnsi="TimesLT"/>
      <w:snapToGrid w:val="0"/>
      <w:lang w:val="en-US" w:eastAsia="en-US"/>
    </w:rPr>
  </w:style>
  <w:style w:type="paragraph" w:customStyle="1" w:styleId="Patvirtinta">
    <w:name w:val="Patvirtinta"/>
    <w:rsid w:val="0080005A"/>
    <w:pPr>
      <w:tabs>
        <w:tab w:val="left" w:pos="1304"/>
        <w:tab w:val="left" w:pos="1457"/>
        <w:tab w:val="left" w:pos="1604"/>
        <w:tab w:val="left" w:pos="1757"/>
      </w:tabs>
      <w:suppressAutoHyphens/>
      <w:autoSpaceDE w:val="0"/>
      <w:ind w:left="5953"/>
    </w:pPr>
    <w:rPr>
      <w:rFonts w:ascii="TimesLT" w:hAnsi="TimesLT"/>
      <w:lang w:val="en-US" w:eastAsia="ar-SA"/>
    </w:rPr>
  </w:style>
  <w:style w:type="paragraph" w:customStyle="1" w:styleId="CentrBoldm">
    <w:name w:val="CentrBoldm"/>
    <w:basedOn w:val="Normal"/>
    <w:rsid w:val="0080005A"/>
    <w:pPr>
      <w:widowControl w:val="0"/>
      <w:suppressAutoHyphens/>
      <w:autoSpaceDE w:val="0"/>
      <w:jc w:val="center"/>
    </w:pPr>
    <w:rPr>
      <w:rFonts w:ascii="TimesLT" w:eastAsia="Lucida Sans Unicode" w:hAnsi="TimesLT"/>
      <w:b/>
      <w:bCs/>
      <w:sz w:val="20"/>
      <w:szCs w:val="20"/>
      <w:lang w:val="en-US"/>
    </w:rPr>
  </w:style>
  <w:style w:type="paragraph" w:customStyle="1" w:styleId="MAZAS">
    <w:name w:val="MAZAS"/>
    <w:rsid w:val="0080005A"/>
    <w:pPr>
      <w:suppressAutoHyphens/>
      <w:autoSpaceDE w:val="0"/>
      <w:ind w:firstLine="312"/>
      <w:jc w:val="both"/>
    </w:pPr>
    <w:rPr>
      <w:rFonts w:ascii="TimesLT" w:hAnsi="TimesLT"/>
      <w:color w:val="000000"/>
      <w:sz w:val="8"/>
      <w:szCs w:val="8"/>
      <w:lang w:val="en-US" w:eastAsia="ar-SA"/>
    </w:rPr>
  </w:style>
  <w:style w:type="paragraph" w:customStyle="1" w:styleId="LentaCENTR">
    <w:name w:val="Lenta CENTR"/>
    <w:basedOn w:val="Pagrindinistekstas1"/>
    <w:rsid w:val="00D0483F"/>
    <w:pPr>
      <w:suppressAutoHyphens/>
      <w:autoSpaceDE w:val="0"/>
      <w:autoSpaceDN w:val="0"/>
      <w:adjustRightInd w:val="0"/>
      <w:spacing w:line="298" w:lineRule="auto"/>
      <w:ind w:firstLine="0"/>
      <w:jc w:val="center"/>
      <w:textAlignment w:val="center"/>
    </w:pPr>
    <w:rPr>
      <w:rFonts w:ascii="Times New Roman" w:hAnsi="Times New Roman"/>
      <w:snapToGrid/>
      <w:color w:val="000000"/>
      <w:lang w:eastAsia="lt-LT"/>
    </w:rPr>
  </w:style>
  <w:style w:type="table" w:styleId="TableGrid">
    <w:name w:val="Table Grid"/>
    <w:aliases w:val="Asseco Tabela - Siatka,Mřížka tabulky1"/>
    <w:basedOn w:val="TableNormal"/>
    <w:uiPriority w:val="59"/>
    <w:rsid w:val="009B5D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aliases w:val="Diagrama,Diagrama Diagrama Diagrama Diagrama,Diagrama Diagrama Diagrama,Diagrama Diagrama Char,Comment Text Char Char,Diagrama Diagrama Diagrama Diagrama Char Char,Diagrama Diagrama Diagrama Char Char,Viršutinis kolontitulas Diagrama1"/>
    <w:basedOn w:val="Normal"/>
    <w:link w:val="CommentTextChar"/>
    <w:uiPriority w:val="99"/>
    <w:qFormat/>
    <w:rsid w:val="009B5D8E"/>
    <w:rPr>
      <w:szCs w:val="20"/>
    </w:rPr>
  </w:style>
  <w:style w:type="paragraph" w:styleId="ListBullet2">
    <w:name w:val="List Bullet 2"/>
    <w:basedOn w:val="Normal"/>
    <w:autoRedefine/>
    <w:rsid w:val="009B5D8E"/>
    <w:pPr>
      <w:numPr>
        <w:numId w:val="4"/>
      </w:numPr>
      <w:tabs>
        <w:tab w:val="clear" w:pos="643"/>
        <w:tab w:val="num" w:pos="576"/>
        <w:tab w:val="left" w:pos="851"/>
      </w:tabs>
      <w:spacing w:before="60" w:after="120"/>
      <w:ind w:left="851" w:hanging="284"/>
      <w:jc w:val="both"/>
    </w:pPr>
    <w:rPr>
      <w:szCs w:val="20"/>
    </w:rPr>
  </w:style>
  <w:style w:type="paragraph" w:styleId="HTMLPreformatted">
    <w:name w:val="HTML Preformatted"/>
    <w:basedOn w:val="Normal"/>
    <w:rsid w:val="009B5D8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GB"/>
    </w:rPr>
  </w:style>
  <w:style w:type="paragraph" w:styleId="BodyText3">
    <w:name w:val="Body Text 3"/>
    <w:basedOn w:val="Normal"/>
    <w:rsid w:val="00ED41CC"/>
    <w:pPr>
      <w:spacing w:after="120"/>
      <w:ind w:firstLine="567"/>
      <w:jc w:val="both"/>
    </w:pPr>
    <w:rPr>
      <w:sz w:val="16"/>
      <w:szCs w:val="16"/>
    </w:rPr>
  </w:style>
  <w:style w:type="character" w:customStyle="1" w:styleId="HeaderChar">
    <w:name w:val="Header Char"/>
    <w:aliases w:val="En-tête-1 Char,En-tête-2 Char,hd Char,Header 2 Char"/>
    <w:link w:val="Header"/>
    <w:locked/>
    <w:rsid w:val="000B2D2B"/>
    <w:rPr>
      <w:lang w:val="en-GB" w:eastAsia="en-US" w:bidi="ar-SA"/>
    </w:rPr>
  </w:style>
  <w:style w:type="paragraph" w:customStyle="1" w:styleId="Point1">
    <w:name w:val="Point 1"/>
    <w:basedOn w:val="Normal"/>
    <w:rsid w:val="000B2D2B"/>
    <w:pPr>
      <w:spacing w:before="120" w:after="120"/>
      <w:ind w:left="1418" w:hanging="567"/>
      <w:jc w:val="both"/>
    </w:pPr>
    <w:rPr>
      <w:szCs w:val="20"/>
      <w:lang w:val="en-GB" w:eastAsia="lt-LT"/>
    </w:rPr>
  </w:style>
  <w:style w:type="paragraph" w:customStyle="1" w:styleId="LIST--Simple1">
    <w:name w:val="LIST -- Simple 1"/>
    <w:basedOn w:val="Normal"/>
    <w:autoRedefine/>
    <w:rsid w:val="000B2D2B"/>
    <w:pPr>
      <w:tabs>
        <w:tab w:val="left" w:pos="2520"/>
      </w:tabs>
      <w:jc w:val="both"/>
    </w:pPr>
    <w:rPr>
      <w:szCs w:val="18"/>
    </w:rPr>
  </w:style>
  <w:style w:type="paragraph" w:styleId="TOC1">
    <w:name w:val="toc 1"/>
    <w:basedOn w:val="Normal"/>
    <w:next w:val="Normal"/>
    <w:autoRedefine/>
    <w:uiPriority w:val="39"/>
    <w:rsid w:val="006200F1"/>
    <w:pPr>
      <w:tabs>
        <w:tab w:val="left" w:pos="480"/>
        <w:tab w:val="right" w:pos="8306"/>
        <w:tab w:val="center" w:pos="9540"/>
        <w:tab w:val="right" w:leader="dot" w:pos="10194"/>
      </w:tabs>
      <w:ind w:left="236" w:hanging="164"/>
      <w:jc w:val="center"/>
    </w:pPr>
  </w:style>
  <w:style w:type="paragraph" w:customStyle="1" w:styleId="Style8">
    <w:name w:val="Style8"/>
    <w:basedOn w:val="Normal"/>
    <w:rsid w:val="000B2D2B"/>
    <w:pPr>
      <w:widowControl w:val="0"/>
      <w:autoSpaceDE w:val="0"/>
      <w:autoSpaceDN w:val="0"/>
      <w:adjustRightInd w:val="0"/>
    </w:pPr>
    <w:rPr>
      <w:lang w:eastAsia="lt-LT"/>
    </w:rPr>
  </w:style>
  <w:style w:type="paragraph" w:customStyle="1" w:styleId="Style9">
    <w:name w:val="Style9"/>
    <w:basedOn w:val="Normal"/>
    <w:rsid w:val="000B2D2B"/>
    <w:pPr>
      <w:widowControl w:val="0"/>
      <w:autoSpaceDE w:val="0"/>
      <w:autoSpaceDN w:val="0"/>
      <w:adjustRightInd w:val="0"/>
    </w:pPr>
    <w:rPr>
      <w:lang w:eastAsia="lt-LT"/>
    </w:rPr>
  </w:style>
  <w:style w:type="paragraph" w:customStyle="1" w:styleId="Style10">
    <w:name w:val="Style10"/>
    <w:basedOn w:val="Normal"/>
    <w:rsid w:val="000B2D2B"/>
    <w:pPr>
      <w:widowControl w:val="0"/>
      <w:autoSpaceDE w:val="0"/>
      <w:autoSpaceDN w:val="0"/>
      <w:adjustRightInd w:val="0"/>
    </w:pPr>
    <w:rPr>
      <w:lang w:eastAsia="lt-LT"/>
    </w:rPr>
  </w:style>
  <w:style w:type="paragraph" w:customStyle="1" w:styleId="Style15">
    <w:name w:val="Style15"/>
    <w:basedOn w:val="Normal"/>
    <w:rsid w:val="000B2D2B"/>
    <w:pPr>
      <w:widowControl w:val="0"/>
      <w:autoSpaceDE w:val="0"/>
      <w:autoSpaceDN w:val="0"/>
      <w:adjustRightInd w:val="0"/>
      <w:spacing w:line="202" w:lineRule="exact"/>
    </w:pPr>
    <w:rPr>
      <w:lang w:eastAsia="lt-LT"/>
    </w:rPr>
  </w:style>
  <w:style w:type="paragraph" w:customStyle="1" w:styleId="Style16">
    <w:name w:val="Style16"/>
    <w:basedOn w:val="Normal"/>
    <w:rsid w:val="000B2D2B"/>
    <w:pPr>
      <w:widowControl w:val="0"/>
      <w:autoSpaceDE w:val="0"/>
      <w:autoSpaceDN w:val="0"/>
      <w:adjustRightInd w:val="0"/>
      <w:spacing w:line="209" w:lineRule="exact"/>
    </w:pPr>
    <w:rPr>
      <w:lang w:eastAsia="lt-LT"/>
    </w:rPr>
  </w:style>
  <w:style w:type="character" w:customStyle="1" w:styleId="FontStyle21">
    <w:name w:val="Font Style21"/>
    <w:rsid w:val="000B2D2B"/>
    <w:rPr>
      <w:rFonts w:ascii="Times New Roman" w:hAnsi="Times New Roman" w:cs="Times New Roman"/>
      <w:b/>
      <w:bCs/>
      <w:spacing w:val="-20"/>
      <w:sz w:val="34"/>
      <w:szCs w:val="34"/>
    </w:rPr>
  </w:style>
  <w:style w:type="character" w:customStyle="1" w:styleId="FontStyle25">
    <w:name w:val="Font Style25"/>
    <w:rsid w:val="000B2D2B"/>
    <w:rPr>
      <w:rFonts w:ascii="Times New Roman" w:hAnsi="Times New Roman" w:cs="Times New Roman"/>
      <w:b/>
      <w:bCs/>
      <w:sz w:val="20"/>
      <w:szCs w:val="20"/>
    </w:rPr>
  </w:style>
  <w:style w:type="character" w:customStyle="1" w:styleId="FontStyle26">
    <w:name w:val="Font Style26"/>
    <w:rsid w:val="000B2D2B"/>
    <w:rPr>
      <w:rFonts w:ascii="Times New Roman" w:hAnsi="Times New Roman" w:cs="Times New Roman"/>
      <w:sz w:val="18"/>
      <w:szCs w:val="18"/>
    </w:rPr>
  </w:style>
  <w:style w:type="character" w:customStyle="1" w:styleId="FontStyle27">
    <w:name w:val="Font Style27"/>
    <w:rsid w:val="000B2D2B"/>
    <w:rPr>
      <w:rFonts w:ascii="Times New Roman" w:hAnsi="Times New Roman" w:cs="Times New Roman"/>
      <w:b/>
      <w:bCs/>
      <w:i/>
      <w:iCs/>
      <w:sz w:val="16"/>
      <w:szCs w:val="16"/>
    </w:rPr>
  </w:style>
  <w:style w:type="character" w:customStyle="1" w:styleId="FontStyle35">
    <w:name w:val="Font Style35"/>
    <w:rsid w:val="000B2D2B"/>
    <w:rPr>
      <w:rFonts w:ascii="Times New Roman" w:hAnsi="Times New Roman" w:cs="Times New Roman"/>
      <w:sz w:val="24"/>
      <w:szCs w:val="24"/>
    </w:rPr>
  </w:style>
  <w:style w:type="paragraph" w:customStyle="1" w:styleId="Headnorm2">
    <w:name w:val="Headnorm2"/>
    <w:basedOn w:val="Heading3"/>
    <w:rsid w:val="003A780C"/>
    <w:pPr>
      <w:keepLines/>
      <w:tabs>
        <w:tab w:val="clear" w:pos="1080"/>
        <w:tab w:val="clear" w:pos="1134"/>
        <w:tab w:val="left" w:pos="576"/>
      </w:tabs>
      <w:spacing w:before="240" w:after="60" w:line="240" w:lineRule="auto"/>
      <w:ind w:left="0"/>
      <w:jc w:val="both"/>
    </w:pPr>
    <w:rPr>
      <w:b w:val="0"/>
      <w:kern w:val="28"/>
    </w:rPr>
  </w:style>
  <w:style w:type="paragraph" w:customStyle="1" w:styleId="tekstasnormalus">
    <w:name w:val="tekstas_normalus"/>
    <w:basedOn w:val="Normal"/>
    <w:rsid w:val="003A780C"/>
    <w:pPr>
      <w:ind w:firstLine="567"/>
      <w:jc w:val="both"/>
    </w:pPr>
  </w:style>
  <w:style w:type="character" w:customStyle="1" w:styleId="quatationtext">
    <w:name w:val="quatation_text"/>
    <w:rsid w:val="002F64C1"/>
    <w:rPr>
      <w:rFonts w:ascii="Arial" w:hAnsi="Arial" w:cs="Arial" w:hint="default"/>
      <w:b/>
      <w:bCs/>
      <w:vanish w:val="0"/>
      <w:webHidden w:val="0"/>
      <w:color w:val="4A473C"/>
      <w:sz w:val="17"/>
      <w:szCs w:val="17"/>
      <w:specVanish w:val="0"/>
    </w:rPr>
  </w:style>
  <w:style w:type="character" w:styleId="Emphasis">
    <w:name w:val="Emphasis"/>
    <w:uiPriority w:val="20"/>
    <w:qFormat/>
    <w:rsid w:val="00FF4671"/>
    <w:rPr>
      <w:i/>
      <w:iCs/>
    </w:rPr>
  </w:style>
  <w:style w:type="paragraph" w:styleId="ListParagraph">
    <w:name w:val="List Paragraph"/>
    <w:aliases w:val="Table of contents numbered,List Paragraph21,List Paragraph2,List Paragraph Red,Bullet EY,ERP-List Paragraph,List Paragraph11,Numbering,List Paragraph211,Lentele,lp1,Use Case List Paragraph,Buletai,List Paragraph1,Bullet 1,Paragraph"/>
    <w:basedOn w:val="Normal"/>
    <w:link w:val="ListParagraphChar1"/>
    <w:uiPriority w:val="34"/>
    <w:qFormat/>
    <w:rsid w:val="005F2D0D"/>
    <w:pPr>
      <w:spacing w:after="160" w:line="259" w:lineRule="auto"/>
      <w:ind w:left="720"/>
      <w:contextualSpacing/>
    </w:pPr>
    <w:rPr>
      <w:rFonts w:ascii="Trebuchet MS" w:eastAsia="Calibri" w:hAnsi="Trebuchet MS"/>
      <w:color w:val="000000"/>
      <w:sz w:val="22"/>
      <w:szCs w:val="22"/>
    </w:rPr>
  </w:style>
  <w:style w:type="character" w:customStyle="1" w:styleId="FontStyle16">
    <w:name w:val="Font Style16"/>
    <w:uiPriority w:val="99"/>
    <w:rsid w:val="00315326"/>
    <w:rPr>
      <w:rFonts w:ascii="Times New Roman" w:hAnsi="Times New Roman" w:cs="Times New Roman"/>
      <w:sz w:val="22"/>
      <w:szCs w:val="22"/>
    </w:rPr>
  </w:style>
  <w:style w:type="paragraph" w:styleId="EndnoteText">
    <w:name w:val="endnote text"/>
    <w:basedOn w:val="Normal"/>
    <w:link w:val="EndnoteTextChar"/>
    <w:uiPriority w:val="99"/>
    <w:unhideWhenUsed/>
    <w:rsid w:val="00751A37"/>
    <w:rPr>
      <w:rFonts w:ascii="CG Times" w:hAnsi="CG Times"/>
      <w:szCs w:val="20"/>
      <w:lang w:val="en-GB"/>
    </w:rPr>
  </w:style>
  <w:style w:type="character" w:customStyle="1" w:styleId="EndnoteTextChar">
    <w:name w:val="Endnote Text Char"/>
    <w:link w:val="EndnoteText"/>
    <w:uiPriority w:val="99"/>
    <w:rsid w:val="00751A37"/>
    <w:rPr>
      <w:rFonts w:ascii="CG Times" w:hAnsi="CG Times"/>
      <w:sz w:val="24"/>
      <w:lang w:val="en-GB" w:eastAsia="en-US"/>
    </w:rPr>
  </w:style>
  <w:style w:type="character" w:customStyle="1" w:styleId="BodyTextIndentChar">
    <w:name w:val="Body Text Indent Char"/>
    <w:link w:val="BodyTextIndent"/>
    <w:uiPriority w:val="99"/>
    <w:rsid w:val="0076178F"/>
    <w:rPr>
      <w:sz w:val="24"/>
      <w:szCs w:val="24"/>
      <w:lang w:eastAsia="en-US"/>
    </w:rPr>
  </w:style>
  <w:style w:type="paragraph" w:customStyle="1" w:styleId="Head1">
    <w:name w:val="Head1"/>
    <w:basedOn w:val="Normal"/>
    <w:qFormat/>
    <w:rsid w:val="007F4248"/>
    <w:pPr>
      <w:spacing w:before="120" w:after="240"/>
      <w:ind w:left="72" w:hanging="72"/>
      <w:jc w:val="both"/>
    </w:pPr>
    <w:rPr>
      <w:rFonts w:ascii="Trebuchet MS" w:hAnsi="Trebuchet MS"/>
      <w:b/>
    </w:rPr>
  </w:style>
  <w:style w:type="paragraph" w:customStyle="1" w:styleId="Head2">
    <w:name w:val="Head2"/>
    <w:basedOn w:val="Normal"/>
    <w:link w:val="Head2Char"/>
    <w:qFormat/>
    <w:rsid w:val="007F4248"/>
    <w:pPr>
      <w:spacing w:before="120" w:after="240"/>
      <w:ind w:left="72" w:hanging="72"/>
      <w:jc w:val="both"/>
    </w:pPr>
    <w:rPr>
      <w:rFonts w:ascii="Trebuchet MS" w:hAnsi="Trebuchet MS"/>
      <w:b/>
    </w:rPr>
  </w:style>
  <w:style w:type="paragraph" w:customStyle="1" w:styleId="Head3">
    <w:name w:val="Head3"/>
    <w:basedOn w:val="Normal"/>
    <w:link w:val="Head3Diagrama"/>
    <w:qFormat/>
    <w:rsid w:val="007F4248"/>
    <w:pPr>
      <w:spacing w:before="120" w:after="240"/>
      <w:jc w:val="both"/>
    </w:pPr>
    <w:rPr>
      <w:rFonts w:ascii="Trebuchet MS" w:hAnsi="Trebuchet MS"/>
    </w:rPr>
  </w:style>
  <w:style w:type="character" w:customStyle="1" w:styleId="Head3Diagrama">
    <w:name w:val="Head3 Diagrama"/>
    <w:link w:val="Head3"/>
    <w:rsid w:val="007F4248"/>
    <w:rPr>
      <w:rFonts w:ascii="Trebuchet MS" w:hAnsi="Trebuchet MS"/>
      <w:sz w:val="24"/>
      <w:szCs w:val="24"/>
      <w:lang w:eastAsia="en-US"/>
    </w:rPr>
  </w:style>
  <w:style w:type="paragraph" w:customStyle="1" w:styleId="Head4">
    <w:name w:val="Head4"/>
    <w:qFormat/>
    <w:rsid w:val="007F4248"/>
    <w:pPr>
      <w:ind w:left="72" w:hanging="72"/>
    </w:pPr>
    <w:rPr>
      <w:rFonts w:ascii="Trebuchet MS" w:hAnsi="Trebuchet MS"/>
      <w:sz w:val="22"/>
      <w:szCs w:val="24"/>
      <w:lang w:eastAsia="en-US"/>
    </w:rPr>
  </w:style>
  <w:style w:type="character" w:customStyle="1" w:styleId="ListParagraphChar1">
    <w:name w:val="List Paragraph Char1"/>
    <w:aliases w:val="Table of contents numbered Char,List Paragraph21 Char,List Paragraph2 Char,List Paragraph Red Char,Bullet EY Char1,ERP-List Paragraph Char,List Paragraph11 Char,Numbering Char,List Paragraph211 Char,Lentele Char,lp1 Char"/>
    <w:link w:val="ListParagraph"/>
    <w:uiPriority w:val="34"/>
    <w:locked/>
    <w:rsid w:val="006E2B1E"/>
    <w:rPr>
      <w:rFonts w:ascii="Trebuchet MS" w:eastAsia="Calibri" w:hAnsi="Trebuchet MS"/>
      <w:color w:val="000000"/>
      <w:sz w:val="22"/>
      <w:szCs w:val="22"/>
      <w:lang w:eastAsia="en-US"/>
    </w:rPr>
  </w:style>
  <w:style w:type="paragraph" w:customStyle="1" w:styleId="prastasis1">
    <w:name w:val="Įprastasis1"/>
    <w:rsid w:val="00F907B8"/>
    <w:pPr>
      <w:widowControl w:val="0"/>
      <w:suppressAutoHyphens/>
      <w:spacing w:after="200" w:line="276" w:lineRule="auto"/>
    </w:pPr>
    <w:rPr>
      <w:rFonts w:eastAsia="Calibri" w:cs="Calibri"/>
      <w:color w:val="00000A"/>
      <w:sz w:val="24"/>
      <w:szCs w:val="24"/>
      <w:lang w:val="en-US" w:eastAsia="en-US"/>
    </w:rPr>
  </w:style>
  <w:style w:type="paragraph" w:customStyle="1" w:styleId="Pagrindinistekstas">
    <w:name w:val="_Pagrindinis tekstas"/>
    <w:basedOn w:val="Normal"/>
    <w:link w:val="PagrindinistekstasChar"/>
    <w:qFormat/>
    <w:rsid w:val="00D35929"/>
    <w:pPr>
      <w:ind w:firstLine="720"/>
      <w:jc w:val="both"/>
    </w:pPr>
    <w:rPr>
      <w:rFonts w:ascii="Trebuchet MS" w:hAnsi="Trebuchet MS"/>
      <w:sz w:val="22"/>
      <w:szCs w:val="22"/>
      <w:lang w:eastAsia="lt-LT"/>
    </w:rPr>
  </w:style>
  <w:style w:type="character" w:customStyle="1" w:styleId="PagrindinistekstasChar">
    <w:name w:val="_Pagrindinis tekstas Char"/>
    <w:basedOn w:val="DefaultParagraphFont"/>
    <w:link w:val="Pagrindinistekstas"/>
    <w:uiPriority w:val="99"/>
    <w:rsid w:val="00D35929"/>
    <w:rPr>
      <w:rFonts w:ascii="Trebuchet MS" w:hAnsi="Trebuchet MS"/>
      <w:sz w:val="22"/>
      <w:szCs w:val="22"/>
    </w:rPr>
  </w:style>
  <w:style w:type="character" w:customStyle="1" w:styleId="c51">
    <w:name w:val="c51"/>
    <w:rsid w:val="00D35929"/>
    <w:rPr>
      <w:rFonts w:ascii="Trebuchet MS" w:hAnsi="Trebuchet MS" w:hint="default"/>
      <w:color w:val="000000"/>
      <w:sz w:val="22"/>
      <w:szCs w:val="22"/>
    </w:rPr>
  </w:style>
  <w:style w:type="character" w:styleId="FootnoteReference">
    <w:name w:val="footnote reference"/>
    <w:aliases w:val="fr"/>
    <w:uiPriority w:val="99"/>
    <w:rsid w:val="00D35929"/>
    <w:rPr>
      <w:rFonts w:cs="Times New Roman"/>
      <w:vertAlign w:val="superscript"/>
    </w:rPr>
  </w:style>
  <w:style w:type="character" w:styleId="CommentReference">
    <w:name w:val="annotation reference"/>
    <w:uiPriority w:val="99"/>
    <w:rsid w:val="00EA33A0"/>
    <w:rPr>
      <w:rFonts w:cs="Times New Roman"/>
      <w:sz w:val="16"/>
    </w:rPr>
  </w:style>
  <w:style w:type="character" w:customStyle="1" w:styleId="CommentTextChar">
    <w:name w:val="Comment Text Char"/>
    <w:aliases w:val="Diagrama Char,Diagrama Diagrama Diagrama Diagrama Char,Diagrama Diagrama Diagrama Char,Diagrama Diagrama Char Char,Comment Text Char Char Char,Diagrama Diagrama Diagrama Diagrama Char Char Char,Diagrama Diagrama Diagrama Char Char Char"/>
    <w:link w:val="CommentText"/>
    <w:uiPriority w:val="99"/>
    <w:qFormat/>
    <w:locked/>
    <w:rsid w:val="00EA33A0"/>
    <w:rPr>
      <w:sz w:val="24"/>
      <w:lang w:eastAsia="en-US"/>
    </w:rPr>
  </w:style>
  <w:style w:type="paragraph" w:customStyle="1" w:styleId="normnum2">
    <w:name w:val="norm_num2"/>
    <w:basedOn w:val="Normal"/>
    <w:rsid w:val="00E85667"/>
    <w:pPr>
      <w:tabs>
        <w:tab w:val="num" w:pos="1069"/>
        <w:tab w:val="left" w:pos="1134"/>
      </w:tabs>
      <w:suppressAutoHyphens/>
      <w:spacing w:after="160" w:line="360" w:lineRule="auto"/>
      <w:ind w:firstLine="709"/>
      <w:outlineLvl w:val="1"/>
    </w:pPr>
    <w:rPr>
      <w:rFonts w:ascii="Calibri" w:hAnsi="Calibri"/>
      <w:sz w:val="21"/>
      <w:szCs w:val="21"/>
      <w:lang w:eastAsia="ar-SA"/>
    </w:rPr>
  </w:style>
  <w:style w:type="paragraph" w:customStyle="1" w:styleId="Sraassuenkleliais1">
    <w:name w:val="Sąrašas su ženkleliais1"/>
    <w:basedOn w:val="Normal"/>
    <w:rsid w:val="00E85667"/>
    <w:pPr>
      <w:tabs>
        <w:tab w:val="left" w:pos="862"/>
        <w:tab w:val="left" w:pos="1985"/>
        <w:tab w:val="num" w:pos="3403"/>
      </w:tabs>
      <w:suppressAutoHyphens/>
      <w:spacing w:after="120" w:line="300" w:lineRule="auto"/>
      <w:ind w:left="1985" w:firstLine="567"/>
      <w:outlineLvl w:val="2"/>
    </w:pPr>
    <w:rPr>
      <w:rFonts w:ascii="Calibri" w:hAnsi="Calibri"/>
      <w:sz w:val="21"/>
      <w:szCs w:val="21"/>
      <w:lang w:eastAsia="ar-SA"/>
    </w:rPr>
  </w:style>
  <w:style w:type="paragraph" w:styleId="CommentSubject">
    <w:name w:val="annotation subject"/>
    <w:basedOn w:val="CommentText"/>
    <w:next w:val="CommentText"/>
    <w:link w:val="CommentSubjectChar"/>
    <w:uiPriority w:val="99"/>
    <w:rsid w:val="00C72805"/>
    <w:rPr>
      <w:b/>
      <w:bCs/>
      <w:sz w:val="20"/>
    </w:rPr>
  </w:style>
  <w:style w:type="character" w:customStyle="1" w:styleId="CommentSubjectChar">
    <w:name w:val="Comment Subject Char"/>
    <w:basedOn w:val="CommentTextChar"/>
    <w:link w:val="CommentSubject"/>
    <w:uiPriority w:val="99"/>
    <w:rsid w:val="00C72805"/>
    <w:rPr>
      <w:b/>
      <w:bCs/>
      <w:sz w:val="24"/>
      <w:lang w:eastAsia="en-US"/>
    </w:rPr>
  </w:style>
  <w:style w:type="paragraph" w:styleId="ListBullet">
    <w:name w:val="List Bullet"/>
    <w:basedOn w:val="Normal"/>
    <w:rsid w:val="004E4170"/>
    <w:pPr>
      <w:tabs>
        <w:tab w:val="left" w:pos="862"/>
        <w:tab w:val="num" w:pos="1854"/>
      </w:tabs>
      <w:spacing w:after="120"/>
      <w:ind w:left="1854" w:hanging="720"/>
      <w:jc w:val="both"/>
    </w:pPr>
    <w:rPr>
      <w:szCs w:val="20"/>
    </w:rPr>
  </w:style>
  <w:style w:type="paragraph" w:customStyle="1" w:styleId="NormalWeb1">
    <w:name w:val="Normal (Web)1"/>
    <w:basedOn w:val="Normal"/>
    <w:rsid w:val="002076CB"/>
    <w:pPr>
      <w:spacing w:after="100" w:afterAutospacing="1"/>
    </w:pPr>
    <w:rPr>
      <w:lang w:eastAsia="lt-LT"/>
    </w:rPr>
  </w:style>
  <w:style w:type="character" w:customStyle="1" w:styleId="Heading1Char">
    <w:name w:val="Heading 1 Char"/>
    <w:aliases w:val="Appendix Char,stydde Char,app heading 1 Char,app heading 11 Char,app heading 12 Char,app heading 111 Char,app heading 13 Char,1 Char,1 ghost Char,g Char,ghost Char,H1 Char,Kapitel Char,Arial 14 Fett Char,Arial 14 Fett1 Char,Chapter Char"/>
    <w:basedOn w:val="DefaultParagraphFont"/>
    <w:link w:val="Heading1"/>
    <w:rsid w:val="00375B09"/>
    <w:rPr>
      <w:b/>
      <w:bCs/>
      <w:sz w:val="24"/>
      <w:szCs w:val="24"/>
      <w:lang w:eastAsia="en-US"/>
    </w:rPr>
  </w:style>
  <w:style w:type="character" w:customStyle="1" w:styleId="ListParagraphChar">
    <w:name w:val="List Paragraph Char"/>
    <w:aliases w:val="Bullet EY Char,Use Case List Paragraph Char,Buletai Char,List Paragraph1 Char,List Paragraph111 Char,List lvl1 Char,Sąrašo pastraipa1 Char"/>
    <w:link w:val="Sraopastraipa1"/>
    <w:uiPriority w:val="34"/>
    <w:locked/>
    <w:rsid w:val="001E4FF7"/>
    <w:rPr>
      <w:rFonts w:ascii="Calibri" w:eastAsia="Calibri" w:hAnsi="Calibri"/>
      <w:sz w:val="22"/>
      <w:szCs w:val="22"/>
    </w:rPr>
  </w:style>
  <w:style w:type="character" w:customStyle="1" w:styleId="Head2Char">
    <w:name w:val="Head2 Char"/>
    <w:link w:val="Head2"/>
    <w:rsid w:val="007F124D"/>
    <w:rPr>
      <w:rFonts w:ascii="Trebuchet MS" w:hAnsi="Trebuchet MS"/>
      <w:b/>
      <w:sz w:val="24"/>
      <w:szCs w:val="24"/>
      <w:lang w:eastAsia="en-US"/>
    </w:rPr>
  </w:style>
  <w:style w:type="paragraph" w:customStyle="1" w:styleId="ovis">
    <w:name w:val="ovis"/>
    <w:basedOn w:val="Normal"/>
    <w:rsid w:val="007F124D"/>
    <w:pPr>
      <w:numPr>
        <w:ilvl w:val="8"/>
        <w:numId w:val="6"/>
      </w:numPr>
    </w:pPr>
    <w:rPr>
      <w:szCs w:val="20"/>
    </w:rPr>
  </w:style>
  <w:style w:type="paragraph" w:styleId="TOC2">
    <w:name w:val="toc 2"/>
    <w:basedOn w:val="Normal"/>
    <w:next w:val="Normal"/>
    <w:autoRedefine/>
    <w:uiPriority w:val="39"/>
    <w:rsid w:val="003F02D5"/>
    <w:pPr>
      <w:spacing w:after="100"/>
      <w:ind w:left="240"/>
    </w:pPr>
  </w:style>
  <w:style w:type="character" w:customStyle="1" w:styleId="BuletasChar">
    <w:name w:val="Buletas Char"/>
    <w:link w:val="Buletas"/>
    <w:locked/>
    <w:rsid w:val="00EF672A"/>
    <w:rPr>
      <w:sz w:val="24"/>
      <w:szCs w:val="24"/>
    </w:rPr>
  </w:style>
  <w:style w:type="paragraph" w:customStyle="1" w:styleId="Buletas">
    <w:name w:val="Buletas"/>
    <w:basedOn w:val="Normal"/>
    <w:link w:val="BuletasChar"/>
    <w:qFormat/>
    <w:rsid w:val="00EF672A"/>
    <w:pPr>
      <w:numPr>
        <w:numId w:val="7"/>
      </w:numPr>
      <w:spacing w:before="100" w:beforeAutospacing="1" w:after="100" w:afterAutospacing="1"/>
      <w:jc w:val="both"/>
    </w:pPr>
    <w:rPr>
      <w:lang w:eastAsia="lt-LT"/>
    </w:rPr>
  </w:style>
  <w:style w:type="paragraph" w:customStyle="1" w:styleId="BulletasII">
    <w:name w:val="Bulletas II"/>
    <w:basedOn w:val="Buletas"/>
    <w:qFormat/>
    <w:rsid w:val="00EF672A"/>
    <w:pPr>
      <w:numPr>
        <w:ilvl w:val="1"/>
      </w:numPr>
      <w:tabs>
        <w:tab w:val="clear" w:pos="1440"/>
        <w:tab w:val="num" w:pos="360"/>
        <w:tab w:val="num" w:pos="1080"/>
        <w:tab w:val="num" w:pos="2694"/>
      </w:tabs>
      <w:ind w:left="2694" w:hanging="1134"/>
    </w:pPr>
  </w:style>
  <w:style w:type="character" w:customStyle="1" w:styleId="FontStyle17">
    <w:name w:val="Font Style17"/>
    <w:rsid w:val="00A10DD4"/>
    <w:rPr>
      <w:rFonts w:ascii="Trebuchet MS" w:hAnsi="Trebuchet MS" w:cs="Trebuchet MS"/>
      <w:sz w:val="22"/>
      <w:szCs w:val="22"/>
    </w:rPr>
  </w:style>
  <w:style w:type="character" w:customStyle="1" w:styleId="BalloonTextChar">
    <w:name w:val="Balloon Text Char"/>
    <w:link w:val="BalloonText"/>
    <w:uiPriority w:val="99"/>
    <w:semiHidden/>
    <w:rsid w:val="00252BF5"/>
    <w:rPr>
      <w:rFonts w:ascii="Tahoma" w:hAnsi="Tahoma" w:cs="Tahoma"/>
      <w:sz w:val="16"/>
      <w:szCs w:val="16"/>
      <w:lang w:eastAsia="en-US"/>
    </w:rPr>
  </w:style>
  <w:style w:type="paragraph" w:styleId="NoSpacing">
    <w:name w:val="No Spacing"/>
    <w:link w:val="NoSpacingChar"/>
    <w:uiPriority w:val="1"/>
    <w:qFormat/>
    <w:rsid w:val="000F232B"/>
    <w:rPr>
      <w:rFonts w:asciiTheme="minorHAnsi" w:eastAsiaTheme="minorHAnsi" w:hAnsiTheme="minorHAnsi" w:cstheme="minorBidi"/>
      <w:sz w:val="22"/>
      <w:szCs w:val="22"/>
      <w:lang w:eastAsia="en-US"/>
    </w:rPr>
  </w:style>
  <w:style w:type="table" w:customStyle="1" w:styleId="2paprastojilentel1">
    <w:name w:val="2 paprastoji lentelė1"/>
    <w:basedOn w:val="TableNormal"/>
    <w:uiPriority w:val="42"/>
    <w:rsid w:val="000F23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oterChar">
    <w:name w:val="Footer Char"/>
    <w:aliases w:val="Asseco Footer Cover Char"/>
    <w:basedOn w:val="DefaultParagraphFont"/>
    <w:link w:val="Footer"/>
    <w:uiPriority w:val="99"/>
    <w:rsid w:val="00B0463A"/>
    <w:rPr>
      <w:sz w:val="24"/>
      <w:szCs w:val="24"/>
      <w:lang w:val="en-GB" w:eastAsia="en-US"/>
    </w:rPr>
  </w:style>
  <w:style w:type="character" w:customStyle="1" w:styleId="TitleChar">
    <w:name w:val="Title Char"/>
    <w:basedOn w:val="DefaultParagraphFont"/>
    <w:link w:val="Title"/>
    <w:rsid w:val="00B0463A"/>
    <w:rPr>
      <w:rFonts w:cs="Arial"/>
      <w:b/>
      <w:bCs/>
      <w:sz w:val="24"/>
      <w:szCs w:val="32"/>
      <w:lang w:eastAsia="en-US"/>
    </w:rPr>
  </w:style>
  <w:style w:type="character" w:customStyle="1" w:styleId="BodyTextChar">
    <w:name w:val="Body Text Char"/>
    <w:basedOn w:val="DefaultParagraphFont"/>
    <w:link w:val="BodyText"/>
    <w:rsid w:val="00B0463A"/>
    <w:rPr>
      <w:sz w:val="24"/>
      <w:szCs w:val="24"/>
      <w:lang w:eastAsia="en-US"/>
    </w:rPr>
  </w:style>
  <w:style w:type="table" w:customStyle="1" w:styleId="Lentelstinklelis1">
    <w:name w:val="Lentelės tinklelis1"/>
    <w:basedOn w:val="TableNormal"/>
    <w:next w:val="TableGrid"/>
    <w:rsid w:val="00B0463A"/>
    <w:pPr>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ntruotas">
    <w:name w:val="Centruotas"/>
    <w:basedOn w:val="Normal"/>
    <w:rsid w:val="00B0463A"/>
    <w:pPr>
      <w:jc w:val="center"/>
    </w:pPr>
  </w:style>
  <w:style w:type="character" w:styleId="FollowedHyperlink">
    <w:name w:val="FollowedHyperlink"/>
    <w:basedOn w:val="DefaultParagraphFont"/>
    <w:uiPriority w:val="99"/>
    <w:semiHidden/>
    <w:unhideWhenUsed/>
    <w:rsid w:val="00B0463A"/>
    <w:rPr>
      <w:color w:val="954F72" w:themeColor="followedHyperlink"/>
      <w:u w:val="single"/>
    </w:rPr>
  </w:style>
  <w:style w:type="table" w:customStyle="1" w:styleId="Lentelstinklelis2">
    <w:name w:val="Lentelės tinklelis2"/>
    <w:basedOn w:val="TableNormal"/>
    <w:next w:val="TableGrid"/>
    <w:uiPriority w:val="99"/>
    <w:rsid w:val="00B0463A"/>
    <w:pPr>
      <w:ind w:firstLine="567"/>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basedOn w:val="DefaultParagraphFont"/>
    <w:uiPriority w:val="99"/>
    <w:semiHidden/>
    <w:unhideWhenUsed/>
    <w:rsid w:val="00B0463A"/>
    <w:rPr>
      <w:vertAlign w:val="superscript"/>
    </w:rPr>
  </w:style>
  <w:style w:type="character" w:customStyle="1" w:styleId="Heading2Char">
    <w:name w:val="Heading 2 Char"/>
    <w:aliases w:val="Straipsnis Char,2 Char,body Char,H2 Char,h2 Char,PIM2 Char,prop2 Char,2 headline Char,h Char,pc plus heading2 Char,A.B.C. Char,Abschnitt Char,Arial 12 Fett Kursiv Char,TF-Overskrit 2 Char,H21 Char,H22 Char,H23 Char,H24 Char,H25 Char"/>
    <w:basedOn w:val="DefaultParagraphFont"/>
    <w:link w:val="Heading2"/>
    <w:rsid w:val="00B0463A"/>
    <w:rPr>
      <w:rFonts w:ascii="Arial" w:hAnsi="Arial" w:cs="Arial"/>
      <w:b/>
      <w:bCs/>
      <w:i/>
      <w:iCs/>
      <w:sz w:val="28"/>
      <w:szCs w:val="28"/>
      <w:lang w:eastAsia="en-US"/>
    </w:rPr>
  </w:style>
  <w:style w:type="character" w:customStyle="1" w:styleId="AtekstasChar">
    <w:name w:val="Atekstas Char"/>
    <w:link w:val="Atekstas"/>
    <w:locked/>
    <w:rsid w:val="00B0463A"/>
    <w:rPr>
      <w:rFonts w:ascii="Trebuchet MS" w:eastAsia="MS Mincho" w:hAnsi="Trebuchet MS"/>
      <w:szCs w:val="24"/>
      <w:lang w:val="en-US" w:eastAsia="ja-JP"/>
    </w:rPr>
  </w:style>
  <w:style w:type="paragraph" w:customStyle="1" w:styleId="Atekstas">
    <w:name w:val="Atekstas"/>
    <w:basedOn w:val="Normal"/>
    <w:link w:val="AtekstasChar"/>
    <w:qFormat/>
    <w:rsid w:val="00B0463A"/>
    <w:pPr>
      <w:spacing w:after="120"/>
      <w:ind w:right="115" w:firstLine="720"/>
      <w:jc w:val="both"/>
    </w:pPr>
    <w:rPr>
      <w:rFonts w:ascii="Trebuchet MS" w:eastAsia="MS Mincho" w:hAnsi="Trebuchet MS"/>
      <w:sz w:val="20"/>
      <w:lang w:val="en-US" w:eastAsia="ja-JP"/>
    </w:rPr>
  </w:style>
  <w:style w:type="paragraph" w:customStyle="1" w:styleId="Tabletext">
    <w:name w:val="Table text"/>
    <w:basedOn w:val="Normal"/>
    <w:link w:val="TabletextChar"/>
    <w:qFormat/>
    <w:rsid w:val="00B0463A"/>
    <w:pPr>
      <w:jc w:val="both"/>
    </w:pPr>
    <w:rPr>
      <w:rFonts w:ascii="Trebuchet MS" w:eastAsia="Calibri" w:hAnsi="Trebuchet MS"/>
      <w:b/>
      <w:sz w:val="20"/>
    </w:rPr>
  </w:style>
  <w:style w:type="character" w:customStyle="1" w:styleId="TabletextChar">
    <w:name w:val="Table text Char"/>
    <w:link w:val="Tabletext"/>
    <w:rsid w:val="00B0463A"/>
    <w:rPr>
      <w:rFonts w:ascii="Trebuchet MS" w:eastAsia="Calibri" w:hAnsi="Trebuchet MS"/>
      <w:b/>
      <w:szCs w:val="24"/>
      <w:lang w:eastAsia="en-US"/>
    </w:rPr>
  </w:style>
  <w:style w:type="paragraph" w:customStyle="1" w:styleId="1Pirmaslygis">
    <w:name w:val="1. Pirmas lygis"/>
    <w:basedOn w:val="Caption"/>
    <w:qFormat/>
    <w:rsid w:val="00B0463A"/>
    <w:pPr>
      <w:numPr>
        <w:numId w:val="8"/>
      </w:numPr>
      <w:tabs>
        <w:tab w:val="num" w:pos="360"/>
      </w:tabs>
      <w:spacing w:after="160"/>
      <w:ind w:left="0" w:firstLine="0"/>
      <w:jc w:val="center"/>
    </w:pPr>
    <w:rPr>
      <w:rFonts w:ascii="Trebuchet MS" w:hAnsi="Trebuchet MS"/>
      <w:b/>
      <w:bCs/>
      <w:i w:val="0"/>
      <w:iCs w:val="0"/>
      <w:color w:val="404040"/>
      <w:sz w:val="28"/>
      <w:szCs w:val="28"/>
      <w:lang w:eastAsia="lt-LT"/>
    </w:rPr>
  </w:style>
  <w:style w:type="paragraph" w:customStyle="1" w:styleId="tekstoturinys">
    <w:name w:val="teksto turinys"/>
    <w:basedOn w:val="Normal"/>
    <w:link w:val="tekstoturinysChar"/>
    <w:qFormat/>
    <w:rsid w:val="00B0463A"/>
    <w:pPr>
      <w:ind w:firstLine="567"/>
      <w:jc w:val="both"/>
    </w:pPr>
    <w:rPr>
      <w:rFonts w:ascii="Trebuchet MS" w:eastAsia="MS Mincho" w:hAnsi="Trebuchet MS"/>
      <w:sz w:val="22"/>
      <w:szCs w:val="22"/>
      <w:lang w:val="en-US" w:eastAsia="ja-JP"/>
    </w:rPr>
  </w:style>
  <w:style w:type="paragraph" w:customStyle="1" w:styleId="11Antraslygis">
    <w:name w:val="1.1. Antras lygis"/>
    <w:basedOn w:val="1Pirmaslygis"/>
    <w:link w:val="11AntraslygisDiagrama"/>
    <w:qFormat/>
    <w:rsid w:val="00B0463A"/>
    <w:pPr>
      <w:numPr>
        <w:numId w:val="0"/>
      </w:numPr>
    </w:pPr>
    <w:rPr>
      <w:sz w:val="24"/>
      <w:szCs w:val="24"/>
    </w:rPr>
  </w:style>
  <w:style w:type="character" w:customStyle="1" w:styleId="11AntraslygisDiagrama">
    <w:name w:val="1.1. Antras lygis Diagrama"/>
    <w:link w:val="11Antraslygis"/>
    <w:rsid w:val="00B0463A"/>
    <w:rPr>
      <w:rFonts w:ascii="Trebuchet MS" w:hAnsi="Trebuchet MS"/>
      <w:b/>
      <w:bCs/>
      <w:color w:val="404040"/>
      <w:sz w:val="24"/>
      <w:szCs w:val="24"/>
    </w:rPr>
  </w:style>
  <w:style w:type="character" w:customStyle="1" w:styleId="tekstoturinysChar">
    <w:name w:val="teksto turinys Char"/>
    <w:basedOn w:val="DefaultParagraphFont"/>
    <w:link w:val="tekstoturinys"/>
    <w:rsid w:val="00B0463A"/>
    <w:rPr>
      <w:rFonts w:ascii="Trebuchet MS" w:eastAsia="MS Mincho" w:hAnsi="Trebuchet MS"/>
      <w:sz w:val="22"/>
      <w:szCs w:val="22"/>
      <w:lang w:val="en-US" w:eastAsia="ja-JP"/>
    </w:rPr>
  </w:style>
  <w:style w:type="paragraph" w:styleId="Caption">
    <w:name w:val="caption"/>
    <w:aliases w:val="Lenteles pavadinimas,paveikslas,Paveikslo pavadinimas,Asseco Legenda,AL caption"/>
    <w:basedOn w:val="Normal"/>
    <w:next w:val="Normal"/>
    <w:link w:val="CaptionChar"/>
    <w:uiPriority w:val="35"/>
    <w:unhideWhenUsed/>
    <w:qFormat/>
    <w:rsid w:val="00B0463A"/>
    <w:pPr>
      <w:spacing w:after="200"/>
      <w:ind w:firstLine="567"/>
      <w:jc w:val="both"/>
    </w:pPr>
    <w:rPr>
      <w:i/>
      <w:iCs/>
      <w:color w:val="44546A" w:themeColor="text2"/>
      <w:sz w:val="18"/>
      <w:szCs w:val="18"/>
    </w:rPr>
  </w:style>
  <w:style w:type="paragraph" w:customStyle="1" w:styleId="LenBUL2arial">
    <w:name w:val="Len_BUL2_arial"/>
    <w:basedOn w:val="Normal"/>
    <w:link w:val="LenBUL2arialChar"/>
    <w:qFormat/>
    <w:rsid w:val="00B0463A"/>
    <w:pPr>
      <w:numPr>
        <w:numId w:val="12"/>
      </w:numPr>
      <w:tabs>
        <w:tab w:val="left" w:pos="241"/>
        <w:tab w:val="left" w:pos="459"/>
      </w:tabs>
      <w:spacing w:before="120" w:after="120" w:line="276" w:lineRule="auto"/>
      <w:contextualSpacing/>
      <w:jc w:val="both"/>
    </w:pPr>
    <w:rPr>
      <w:rFonts w:ascii="Arial" w:eastAsia="Calibri" w:hAnsi="Arial" w:cs="Arial"/>
      <w:color w:val="103C5E"/>
      <w:sz w:val="18"/>
      <w:szCs w:val="18"/>
    </w:rPr>
  </w:style>
  <w:style w:type="character" w:customStyle="1" w:styleId="LenBUL2arialChar">
    <w:name w:val="Len_BUL2_arial Char"/>
    <w:basedOn w:val="DefaultParagraphFont"/>
    <w:link w:val="LenBUL2arial"/>
    <w:rsid w:val="00B0463A"/>
    <w:rPr>
      <w:rFonts w:ascii="Arial" w:eastAsia="Calibri" w:hAnsi="Arial" w:cs="Arial"/>
      <w:color w:val="103C5E"/>
      <w:sz w:val="18"/>
      <w:szCs w:val="18"/>
      <w:lang w:eastAsia="en-US"/>
    </w:rPr>
  </w:style>
  <w:style w:type="paragraph" w:customStyle="1" w:styleId="LenNUM1arial">
    <w:name w:val="Len_NUM1_arial"/>
    <w:basedOn w:val="Normal"/>
    <w:link w:val="LenNUM1arialChar"/>
    <w:qFormat/>
    <w:rsid w:val="00B0463A"/>
    <w:pPr>
      <w:numPr>
        <w:ilvl w:val="2"/>
        <w:numId w:val="15"/>
      </w:numPr>
      <w:spacing w:before="100" w:beforeAutospacing="1" w:after="100" w:afterAutospacing="1" w:line="276" w:lineRule="auto"/>
      <w:ind w:left="360" w:hanging="360"/>
      <w:contextualSpacing/>
      <w:jc w:val="both"/>
    </w:pPr>
    <w:rPr>
      <w:rFonts w:ascii="Arial" w:eastAsia="Calibri" w:hAnsi="Arial" w:cs="Arial"/>
      <w:color w:val="103C5E"/>
      <w:sz w:val="18"/>
      <w:szCs w:val="18"/>
      <w:lang w:eastAsia="lt-LT"/>
    </w:rPr>
  </w:style>
  <w:style w:type="character" w:customStyle="1" w:styleId="LenNUM1arialChar">
    <w:name w:val="Len_NUM1_arial Char"/>
    <w:basedOn w:val="DefaultParagraphFont"/>
    <w:link w:val="LenNUM1arial"/>
    <w:rsid w:val="00B0463A"/>
    <w:rPr>
      <w:rFonts w:ascii="Arial" w:eastAsia="Calibri" w:hAnsi="Arial" w:cs="Arial"/>
      <w:color w:val="103C5E"/>
      <w:sz w:val="18"/>
      <w:szCs w:val="18"/>
    </w:rPr>
  </w:style>
  <w:style w:type="paragraph" w:customStyle="1" w:styleId="LenNUM2arial">
    <w:name w:val="Len_NUM2_arial"/>
    <w:basedOn w:val="Normal"/>
    <w:qFormat/>
    <w:rsid w:val="00B0463A"/>
    <w:pPr>
      <w:numPr>
        <w:ilvl w:val="1"/>
        <w:numId w:val="15"/>
      </w:numPr>
      <w:spacing w:before="120" w:line="276" w:lineRule="auto"/>
      <w:ind w:left="0" w:firstLine="255"/>
      <w:contextualSpacing/>
      <w:jc w:val="both"/>
    </w:pPr>
    <w:rPr>
      <w:rFonts w:ascii="Arial" w:eastAsia="Calibri" w:hAnsi="Arial" w:cs="Arial"/>
      <w:color w:val="103C5E"/>
      <w:sz w:val="18"/>
      <w:szCs w:val="18"/>
      <w:lang w:eastAsia="lt-LT"/>
    </w:rPr>
  </w:style>
  <w:style w:type="character" w:styleId="LineNumber">
    <w:name w:val="line number"/>
    <w:basedOn w:val="DefaultParagraphFont"/>
    <w:uiPriority w:val="99"/>
    <w:semiHidden/>
    <w:unhideWhenUsed/>
    <w:rsid w:val="00B0463A"/>
  </w:style>
  <w:style w:type="character" w:customStyle="1" w:styleId="title1">
    <w:name w:val="title1"/>
    <w:basedOn w:val="DefaultParagraphFont"/>
    <w:rsid w:val="00B0463A"/>
    <w:rPr>
      <w:rFonts w:ascii="Arial" w:hAnsi="Arial" w:cs="Arial" w:hint="default"/>
      <w:bdr w:val="none" w:sz="0" w:space="0" w:color="auto" w:frame="1"/>
    </w:rPr>
  </w:style>
  <w:style w:type="character" w:customStyle="1" w:styleId="ALListbulletChar">
    <w:name w:val="AL List bullet Char"/>
    <w:basedOn w:val="DefaultParagraphFont"/>
    <w:link w:val="ALListbullet"/>
    <w:uiPriority w:val="3"/>
    <w:locked/>
    <w:rsid w:val="00B0463A"/>
    <w:rPr>
      <w:lang w:eastAsia="zh-CN"/>
    </w:rPr>
  </w:style>
  <w:style w:type="paragraph" w:customStyle="1" w:styleId="ALListbullet">
    <w:name w:val="AL List bullet"/>
    <w:basedOn w:val="Normal"/>
    <w:link w:val="ALListbulletChar"/>
    <w:uiPriority w:val="3"/>
    <w:qFormat/>
    <w:rsid w:val="00B0463A"/>
    <w:pPr>
      <w:numPr>
        <w:numId w:val="36"/>
      </w:numPr>
      <w:spacing w:after="120" w:line="264" w:lineRule="auto"/>
      <w:jc w:val="both"/>
    </w:pPr>
    <w:rPr>
      <w:sz w:val="20"/>
      <w:szCs w:val="20"/>
      <w:lang w:eastAsia="zh-CN"/>
    </w:rPr>
  </w:style>
  <w:style w:type="numbering" w:customStyle="1" w:styleId="ALMultilevelbulletlist">
    <w:name w:val="AL Multi level bullet list"/>
    <w:uiPriority w:val="99"/>
    <w:rsid w:val="00B0463A"/>
    <w:pPr>
      <w:numPr>
        <w:numId w:val="36"/>
      </w:numPr>
    </w:pPr>
  </w:style>
  <w:style w:type="character" w:customStyle="1" w:styleId="Neapdorotaspaminjimas1">
    <w:name w:val="Neapdorotas paminėjimas1"/>
    <w:basedOn w:val="DefaultParagraphFont"/>
    <w:uiPriority w:val="99"/>
    <w:semiHidden/>
    <w:unhideWhenUsed/>
    <w:rsid w:val="00B0463A"/>
    <w:rPr>
      <w:color w:val="605E5C"/>
      <w:shd w:val="clear" w:color="auto" w:fill="E1DFDD"/>
    </w:rPr>
  </w:style>
  <w:style w:type="paragraph" w:styleId="TOC3">
    <w:name w:val="toc 3"/>
    <w:basedOn w:val="Normal"/>
    <w:next w:val="Normal"/>
    <w:autoRedefine/>
    <w:uiPriority w:val="39"/>
    <w:unhideWhenUsed/>
    <w:rsid w:val="00C13593"/>
    <w:pPr>
      <w:spacing w:after="100"/>
      <w:ind w:left="480"/>
    </w:pPr>
  </w:style>
  <w:style w:type="table" w:customStyle="1" w:styleId="Asseco">
    <w:name w:val="Asseco"/>
    <w:basedOn w:val="TableNormal"/>
    <w:uiPriority w:val="60"/>
    <w:rsid w:val="00C13593"/>
    <w:pPr>
      <w:spacing w:after="120" w:line="260" w:lineRule="atLeast"/>
    </w:pPr>
    <w:rPr>
      <w:rFonts w:ascii="Calibri" w:eastAsia="Calibri" w:hAnsi="Calibri"/>
      <w:color w:val="000000"/>
      <w:sz w:val="22"/>
      <w:szCs w:val="22"/>
      <w:lang w:val="pl-PL" w:eastAsia="en-US"/>
    </w:rPr>
    <w:tblPr>
      <w:tblStyleRowBandSize w:val="1"/>
      <w:tblStyleColBandSize w:val="1"/>
      <w:tblBorders>
        <w:bottom w:val="single" w:sz="2" w:space="0" w:color="615D59"/>
        <w:insideH w:val="single" w:sz="2" w:space="0" w:color="615D59"/>
        <w:insideV w:val="single" w:sz="2" w:space="0" w:color="615D59"/>
      </w:tblBorders>
    </w:tblPr>
    <w:tcPr>
      <w:shd w:val="clear" w:color="auto" w:fill="auto"/>
    </w:tcPr>
    <w:tblStylePr w:type="firstRow">
      <w:pPr>
        <w:spacing w:before="0" w:after="0" w:line="240" w:lineRule="auto"/>
      </w:pPr>
      <w:rPr>
        <w:rFonts w:ascii="Calibri" w:hAnsi="Calibri"/>
        <w:b/>
        <w:bCs/>
        <w:sz w:val="22"/>
      </w:rPr>
      <w:tblPr/>
      <w:tcPr>
        <w:tcBorders>
          <w:top w:val="single" w:sz="8" w:space="0" w:color="000000"/>
          <w:left w:val="nil"/>
          <w:bottom w:val="single" w:sz="8" w:space="0" w:color="000000"/>
          <w:right w:val="nil"/>
          <w:insideH w:val="single" w:sz="2" w:space="0" w:color="615D59"/>
          <w:insideV w:val="single" w:sz="2" w:space="0" w:color="615D59"/>
        </w:tcBorders>
        <w:shd w:val="clear" w:color="auto" w:fill="auto"/>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insideH w:val="nil"/>
          <w:insideV w:val="nil"/>
        </w:tcBorders>
        <w:shd w:val="clear" w:color="auto" w:fill="auto"/>
      </w:tcPr>
    </w:tblStylePr>
  </w:style>
  <w:style w:type="paragraph" w:customStyle="1" w:styleId="AssecoAppendixTitle">
    <w:name w:val="Asseco Appendix Title"/>
    <w:basedOn w:val="Heading1"/>
    <w:next w:val="Normal"/>
    <w:qFormat/>
    <w:rsid w:val="00C13593"/>
    <w:pPr>
      <w:pageBreakBefore/>
      <w:numPr>
        <w:numId w:val="42"/>
      </w:numPr>
      <w:tabs>
        <w:tab w:val="left" w:pos="1588"/>
      </w:tabs>
      <w:spacing w:after="200" w:line="260" w:lineRule="atLeast"/>
      <w:jc w:val="left"/>
    </w:pPr>
    <w:rPr>
      <w:rFonts w:ascii="Calibri" w:hAnsi="Calibri" w:cs="Arial"/>
      <w:color w:val="00A4E0"/>
      <w:kern w:val="32"/>
      <w:sz w:val="36"/>
      <w:szCs w:val="32"/>
      <w:lang w:eastAsia="pl-PL"/>
    </w:rPr>
  </w:style>
  <w:style w:type="paragraph" w:customStyle="1" w:styleId="AssecoTableTextJustified">
    <w:name w:val="Asseco Table Text Justified"/>
    <w:basedOn w:val="Normal"/>
    <w:qFormat/>
    <w:rsid w:val="00C13593"/>
    <w:pPr>
      <w:spacing w:before="40" w:after="40" w:line="260" w:lineRule="atLeast"/>
      <w:jc w:val="both"/>
    </w:pPr>
    <w:rPr>
      <w:rFonts w:ascii="Calibri" w:hAnsi="Calibri"/>
      <w:bCs/>
      <w:iCs/>
      <w:color w:val="000000"/>
      <w:sz w:val="22"/>
      <w:szCs w:val="22"/>
      <w:lang w:eastAsia="pl-PL"/>
    </w:rPr>
  </w:style>
  <w:style w:type="paragraph" w:customStyle="1" w:styleId="AssecoDocTitleBlue">
    <w:name w:val="Asseco Doc Title Blue"/>
    <w:basedOn w:val="AssecoTableTextJustified"/>
    <w:qFormat/>
    <w:rsid w:val="00C13593"/>
    <w:pPr>
      <w:jc w:val="left"/>
    </w:pPr>
    <w:rPr>
      <w:rFonts w:eastAsia="Calibri"/>
      <w:bCs w:val="0"/>
      <w:color w:val="44546A" w:themeColor="text2"/>
      <w:sz w:val="40"/>
      <w:lang w:eastAsia="en-US"/>
    </w:rPr>
  </w:style>
  <w:style w:type="paragraph" w:customStyle="1" w:styleId="AssecoDocSubtitle">
    <w:name w:val="Asseco Doc Subtitle"/>
    <w:basedOn w:val="AssecoDocTitleBlue"/>
    <w:qFormat/>
    <w:rsid w:val="00C13593"/>
    <w:pPr>
      <w:spacing w:before="60" w:after="60"/>
    </w:pPr>
    <w:rPr>
      <w:color w:val="000000" w:themeColor="text1"/>
      <w:sz w:val="28"/>
    </w:rPr>
  </w:style>
  <w:style w:type="paragraph" w:customStyle="1" w:styleId="AssecoDocTitleBlack">
    <w:name w:val="Asseco Doc Title Black"/>
    <w:basedOn w:val="AssecoDocTitleBlue"/>
    <w:qFormat/>
    <w:rsid w:val="00C13593"/>
    <w:rPr>
      <w:bCs/>
      <w:color w:val="000000" w:themeColor="text1"/>
    </w:rPr>
  </w:style>
  <w:style w:type="paragraph" w:customStyle="1" w:styleId="AssecoFigureTitle">
    <w:name w:val="Asseco Figure Title"/>
    <w:basedOn w:val="Normal"/>
    <w:next w:val="Normal"/>
    <w:qFormat/>
    <w:rsid w:val="00C13593"/>
    <w:pPr>
      <w:numPr>
        <w:numId w:val="43"/>
      </w:numPr>
      <w:tabs>
        <w:tab w:val="left" w:pos="851"/>
        <w:tab w:val="left" w:pos="1560"/>
      </w:tabs>
      <w:spacing w:before="120" w:after="240" w:line="260" w:lineRule="atLeast"/>
      <w:jc w:val="center"/>
    </w:pPr>
    <w:rPr>
      <w:rFonts w:ascii="Calibri" w:hAnsi="Calibri"/>
      <w:i/>
      <w:color w:val="000000"/>
      <w:sz w:val="22"/>
      <w:szCs w:val="22"/>
      <w:lang w:eastAsia="pl-PL"/>
    </w:rPr>
  </w:style>
  <w:style w:type="paragraph" w:customStyle="1" w:styleId="AssecoFooterDoc">
    <w:name w:val="Asseco Footer Doc"/>
    <w:basedOn w:val="Footer"/>
    <w:qFormat/>
    <w:rsid w:val="00C13593"/>
    <w:pPr>
      <w:tabs>
        <w:tab w:val="clear" w:pos="4153"/>
        <w:tab w:val="clear" w:pos="8306"/>
      </w:tabs>
      <w:spacing w:after="120" w:line="260" w:lineRule="atLeast"/>
      <w:jc w:val="center"/>
    </w:pPr>
    <w:rPr>
      <w:rFonts w:ascii="Calibri" w:hAnsi="Calibri"/>
      <w:noProof/>
      <w:color w:val="000000"/>
      <w:sz w:val="16"/>
      <w:szCs w:val="22"/>
      <w:lang w:val="lt-LT" w:eastAsia="pl-PL"/>
    </w:rPr>
  </w:style>
  <w:style w:type="paragraph" w:customStyle="1" w:styleId="AssecoList11-2-3">
    <w:name w:val="Asseco List 1: 1-2-3"/>
    <w:basedOn w:val="Normal"/>
    <w:qFormat/>
    <w:rsid w:val="00C13593"/>
    <w:pPr>
      <w:numPr>
        <w:numId w:val="44"/>
      </w:numPr>
      <w:spacing w:after="120" w:line="260" w:lineRule="atLeast"/>
      <w:jc w:val="both"/>
    </w:pPr>
    <w:rPr>
      <w:rFonts w:ascii="Calibri" w:hAnsi="Calibri"/>
      <w:bCs/>
      <w:iCs/>
      <w:color w:val="000000"/>
      <w:sz w:val="22"/>
      <w:szCs w:val="22"/>
      <w:lang w:eastAsia="pl-PL"/>
    </w:rPr>
  </w:style>
  <w:style w:type="paragraph" w:customStyle="1" w:styleId="AssecoList2a-b-c0">
    <w:name w:val="Asseco List 2: a-b-c"/>
    <w:basedOn w:val="Normal"/>
    <w:qFormat/>
    <w:rsid w:val="00C13593"/>
    <w:pPr>
      <w:widowControl w:val="0"/>
      <w:autoSpaceDE w:val="0"/>
      <w:autoSpaceDN w:val="0"/>
      <w:adjustRightInd w:val="0"/>
      <w:spacing w:after="120" w:line="260" w:lineRule="atLeast"/>
      <w:jc w:val="both"/>
      <w:textAlignment w:val="center"/>
    </w:pPr>
    <w:rPr>
      <w:rFonts w:ascii="Calibri" w:hAnsi="Calibri" w:cs="MyriadPro-Regular"/>
      <w:color w:val="000000"/>
      <w:sz w:val="22"/>
      <w:szCs w:val="22"/>
      <w:lang w:eastAsia="pl-PL"/>
    </w:rPr>
  </w:style>
  <w:style w:type="paragraph" w:customStyle="1" w:styleId="AssecoList2A-B-C">
    <w:name w:val="Asseco List 2: A-B-C"/>
    <w:basedOn w:val="AssecoList2a-b-c0"/>
    <w:qFormat/>
    <w:rsid w:val="00C13593"/>
    <w:pPr>
      <w:numPr>
        <w:numId w:val="45"/>
      </w:numPr>
    </w:pPr>
  </w:style>
  <w:style w:type="paragraph" w:customStyle="1" w:styleId="AssecoList3i-ii-iii">
    <w:name w:val="Asseco List 3: i-ii-iii"/>
    <w:basedOn w:val="Normal"/>
    <w:qFormat/>
    <w:rsid w:val="00C13593"/>
    <w:pPr>
      <w:numPr>
        <w:numId w:val="46"/>
      </w:numPr>
      <w:spacing w:after="120" w:line="260" w:lineRule="atLeast"/>
      <w:jc w:val="both"/>
    </w:pPr>
    <w:rPr>
      <w:rFonts w:ascii="Calibri" w:hAnsi="Calibri"/>
      <w:bCs/>
      <w:iCs/>
      <w:color w:val="000000"/>
      <w:sz w:val="22"/>
      <w:szCs w:val="22"/>
      <w:lang w:eastAsia="pl-PL"/>
    </w:rPr>
  </w:style>
  <w:style w:type="paragraph" w:customStyle="1" w:styleId="AssecoListBulleted1blue">
    <w:name w:val="Asseco List Bulleted 1: blue"/>
    <w:basedOn w:val="Normal"/>
    <w:qFormat/>
    <w:rsid w:val="00C13593"/>
    <w:pPr>
      <w:numPr>
        <w:numId w:val="52"/>
      </w:numPr>
      <w:spacing w:after="120" w:line="260" w:lineRule="atLeast"/>
      <w:jc w:val="both"/>
    </w:pPr>
    <w:rPr>
      <w:rFonts w:ascii="Calibri" w:hAnsi="Calibri"/>
      <w:bCs/>
      <w:color w:val="000000"/>
      <w:sz w:val="22"/>
      <w:szCs w:val="22"/>
      <w:lang w:eastAsia="pl-PL"/>
    </w:rPr>
  </w:style>
  <w:style w:type="paragraph" w:customStyle="1" w:styleId="AssecoListBulleted2gray">
    <w:name w:val="Asseco List Bulleted 2: gray"/>
    <w:basedOn w:val="Normal"/>
    <w:link w:val="AssecoListBulleted2grayChar"/>
    <w:rsid w:val="00C13593"/>
    <w:pPr>
      <w:numPr>
        <w:numId w:val="48"/>
      </w:numPr>
      <w:tabs>
        <w:tab w:val="left" w:pos="993"/>
      </w:tabs>
      <w:spacing w:after="120" w:line="260" w:lineRule="atLeast"/>
      <w:jc w:val="both"/>
    </w:pPr>
    <w:rPr>
      <w:rFonts w:ascii="Verdana" w:eastAsia="MS Mincho" w:hAnsi="Verdana"/>
      <w:color w:val="000000"/>
      <w:sz w:val="20"/>
      <w:szCs w:val="22"/>
      <w:lang w:eastAsia="pl-PL"/>
    </w:rPr>
  </w:style>
  <w:style w:type="character" w:customStyle="1" w:styleId="AssecoListBulleted2grayChar">
    <w:name w:val="Asseco List Bulleted 2: gray Char"/>
    <w:link w:val="AssecoListBulleted2gray"/>
    <w:rsid w:val="00C13593"/>
    <w:rPr>
      <w:rFonts w:ascii="Verdana" w:eastAsia="MS Mincho" w:hAnsi="Verdana"/>
      <w:color w:val="000000"/>
      <w:szCs w:val="22"/>
      <w:lang w:eastAsia="pl-PL"/>
    </w:rPr>
  </w:style>
  <w:style w:type="paragraph" w:customStyle="1" w:styleId="AssecoListBulleted3outline">
    <w:name w:val="Asseco List Bulleted 3: outline"/>
    <w:basedOn w:val="AssecoListBulleted1blue"/>
    <w:link w:val="AssecoListBulleted3outlineChar"/>
    <w:rsid w:val="00C13593"/>
    <w:pPr>
      <w:numPr>
        <w:numId w:val="53"/>
      </w:numPr>
    </w:pPr>
  </w:style>
  <w:style w:type="character" w:customStyle="1" w:styleId="AssecoListBulleted3outlineChar">
    <w:name w:val="Asseco List Bulleted 3: outline Char"/>
    <w:link w:val="AssecoListBulleted3outline"/>
    <w:rsid w:val="00C13593"/>
    <w:rPr>
      <w:rFonts w:ascii="Calibri" w:hAnsi="Calibri"/>
      <w:bCs/>
      <w:color w:val="000000"/>
      <w:sz w:val="22"/>
      <w:szCs w:val="22"/>
      <w:lang w:eastAsia="pl-PL"/>
    </w:rPr>
  </w:style>
  <w:style w:type="paragraph" w:customStyle="1" w:styleId="AssecoListBulleted4arrow">
    <w:name w:val="Asseco List Bulleted 4: arrow"/>
    <w:basedOn w:val="Normal"/>
    <w:qFormat/>
    <w:rsid w:val="00C13593"/>
    <w:pPr>
      <w:numPr>
        <w:numId w:val="47"/>
      </w:numPr>
      <w:tabs>
        <w:tab w:val="left" w:pos="1985"/>
      </w:tabs>
      <w:spacing w:after="120" w:line="260" w:lineRule="atLeast"/>
      <w:contextualSpacing/>
      <w:jc w:val="both"/>
    </w:pPr>
    <w:rPr>
      <w:rFonts w:ascii="Calibri" w:hAnsi="Calibri" w:cs="Arial"/>
      <w:color w:val="000000"/>
      <w:sz w:val="22"/>
      <w:lang w:eastAsia="pl-PL"/>
    </w:rPr>
  </w:style>
  <w:style w:type="paragraph" w:customStyle="1" w:styleId="AssecoListBulleted5hyphen">
    <w:name w:val="Asseco List Bulleted 5: hyphen"/>
    <w:basedOn w:val="AssecoListBulleted2gray"/>
    <w:rsid w:val="00C13593"/>
    <w:pPr>
      <w:numPr>
        <w:ilvl w:val="2"/>
      </w:numPr>
      <w:tabs>
        <w:tab w:val="clear" w:pos="993"/>
        <w:tab w:val="num" w:pos="0"/>
        <w:tab w:val="num" w:pos="360"/>
        <w:tab w:val="left" w:pos="2053"/>
      </w:tabs>
      <w:ind w:left="0" w:firstLine="567"/>
    </w:pPr>
  </w:style>
  <w:style w:type="paragraph" w:customStyle="1" w:styleId="AssecoListHighlighted1A-B-C">
    <w:name w:val="Asseco List Highlighted 1: A-B-C"/>
    <w:basedOn w:val="Normal"/>
    <w:qFormat/>
    <w:rsid w:val="00C13593"/>
    <w:pPr>
      <w:numPr>
        <w:numId w:val="49"/>
      </w:numPr>
      <w:spacing w:after="120" w:line="260" w:lineRule="atLeast"/>
      <w:jc w:val="both"/>
    </w:pPr>
    <w:rPr>
      <w:rFonts w:ascii="Calibri" w:hAnsi="Calibri"/>
      <w:bCs/>
      <w:iCs/>
      <w:color w:val="00A4E0"/>
      <w:sz w:val="22"/>
      <w:szCs w:val="22"/>
      <w:lang w:eastAsia="pl-PL"/>
    </w:rPr>
  </w:style>
  <w:style w:type="paragraph" w:customStyle="1" w:styleId="AssecoListHighlighted2a-b-c">
    <w:name w:val="Asseco List Highlighted 2: a-b-c"/>
    <w:basedOn w:val="AssecoListHighlighted1A-B-C"/>
    <w:qFormat/>
    <w:rsid w:val="00C13593"/>
    <w:pPr>
      <w:numPr>
        <w:numId w:val="50"/>
      </w:numPr>
    </w:pPr>
  </w:style>
  <w:style w:type="paragraph" w:customStyle="1" w:styleId="AssecoNotenumbered">
    <w:name w:val="Asseco Note: numbered"/>
    <w:basedOn w:val="Normal"/>
    <w:next w:val="Normal"/>
    <w:qFormat/>
    <w:rsid w:val="00C13593"/>
    <w:pPr>
      <w:keepNext/>
      <w:numPr>
        <w:numId w:val="51"/>
      </w:numPr>
      <w:shd w:val="clear" w:color="auto" w:fill="E6E6E6"/>
      <w:spacing w:before="240" w:after="240" w:line="260" w:lineRule="atLeast"/>
      <w:jc w:val="both"/>
    </w:pPr>
    <w:rPr>
      <w:rFonts w:ascii="Calibri" w:hAnsi="Calibri"/>
      <w:color w:val="000000"/>
      <w:sz w:val="22"/>
      <w:szCs w:val="22"/>
      <w:lang w:eastAsia="pl-PL"/>
    </w:rPr>
  </w:style>
  <w:style w:type="paragraph" w:customStyle="1" w:styleId="AssecoNotestandard">
    <w:name w:val="Asseco Note: standard"/>
    <w:basedOn w:val="Normal"/>
    <w:qFormat/>
    <w:rsid w:val="00C13593"/>
    <w:pPr>
      <w:shd w:val="clear" w:color="auto" w:fill="E6E6E6"/>
      <w:spacing w:before="240" w:after="240" w:line="260" w:lineRule="atLeast"/>
      <w:jc w:val="both"/>
    </w:pPr>
    <w:rPr>
      <w:rFonts w:ascii="Calibri" w:hAnsi="Calibri"/>
      <w:color w:val="000000"/>
      <w:sz w:val="22"/>
      <w:szCs w:val="22"/>
      <w:lang w:eastAsia="pl-PL"/>
    </w:rPr>
  </w:style>
  <w:style w:type="paragraph" w:customStyle="1" w:styleId="AssecoParagraphBold">
    <w:name w:val="Asseco Paragraph Bold"/>
    <w:basedOn w:val="Normal"/>
    <w:qFormat/>
    <w:rsid w:val="00C13593"/>
    <w:pPr>
      <w:spacing w:after="120" w:line="260" w:lineRule="atLeast"/>
      <w:contextualSpacing/>
      <w:jc w:val="both"/>
    </w:pPr>
    <w:rPr>
      <w:rFonts w:ascii="Calibri" w:hAnsi="Calibri"/>
      <w:b/>
      <w:color w:val="000000"/>
      <w:sz w:val="22"/>
      <w:szCs w:val="22"/>
      <w:lang w:eastAsia="pl-PL"/>
    </w:rPr>
  </w:style>
  <w:style w:type="paragraph" w:customStyle="1" w:styleId="AssecoParagraphinList1Level">
    <w:name w:val="Asseco Paragraph in List 1 Level"/>
    <w:basedOn w:val="Normal"/>
    <w:qFormat/>
    <w:rsid w:val="00C13593"/>
    <w:pPr>
      <w:spacing w:after="120" w:line="260" w:lineRule="atLeast"/>
      <w:ind w:left="709"/>
      <w:jc w:val="both"/>
    </w:pPr>
    <w:rPr>
      <w:rFonts w:ascii="Calibri" w:hAnsi="Calibri"/>
      <w:color w:val="000000"/>
      <w:sz w:val="22"/>
      <w:szCs w:val="22"/>
      <w:lang w:eastAsia="pl-PL"/>
    </w:rPr>
  </w:style>
  <w:style w:type="paragraph" w:customStyle="1" w:styleId="AssecoParagraphinList2Level">
    <w:name w:val="Asseco Paragraph in List 2 Level"/>
    <w:basedOn w:val="AssecoParagraphinList1Level"/>
    <w:qFormat/>
    <w:rsid w:val="00C13593"/>
    <w:pPr>
      <w:ind w:left="993"/>
    </w:pPr>
  </w:style>
  <w:style w:type="character" w:customStyle="1" w:styleId="Heading3Char">
    <w:name w:val="Heading 3 Char"/>
    <w:aliases w:val="l3 Char,3 Char,h3 Char,H3 Char,3heading Char,heading 3 Char,3 bullet Char,b Char,bullet Char,SECOND Char,Second Char,BLANK2 Char,4 bullet Char,bdullet Char,pc heading3 Char,1.2.3. Char,Org Heading 1 Char,h1 Char,Unterabschnitt Char"/>
    <w:link w:val="Heading3"/>
    <w:rsid w:val="00C13593"/>
    <w:rPr>
      <w:b/>
      <w:sz w:val="24"/>
      <w:lang w:eastAsia="en-US"/>
    </w:rPr>
  </w:style>
  <w:style w:type="paragraph" w:customStyle="1" w:styleId="AssecoParagraphinList3Level">
    <w:name w:val="Asseco Paragraph in List 3 Level"/>
    <w:basedOn w:val="AssecoParagraphinList2Level"/>
    <w:qFormat/>
    <w:rsid w:val="00C13593"/>
    <w:pPr>
      <w:ind w:left="1106"/>
    </w:pPr>
  </w:style>
  <w:style w:type="paragraph" w:customStyle="1" w:styleId="AssecoParagraphRightAligned">
    <w:name w:val="Asseco Paragraph Right Aligned"/>
    <w:basedOn w:val="Normal"/>
    <w:link w:val="AssecoParagraphRightAlignedChar"/>
    <w:qFormat/>
    <w:rsid w:val="00C13593"/>
    <w:pPr>
      <w:spacing w:after="120" w:line="260" w:lineRule="atLeast"/>
      <w:jc w:val="right"/>
    </w:pPr>
    <w:rPr>
      <w:rFonts w:ascii="Calibri" w:hAnsi="Calibri"/>
      <w:color w:val="000000"/>
      <w:sz w:val="22"/>
      <w:szCs w:val="22"/>
      <w:lang w:eastAsia="pl-PL"/>
    </w:rPr>
  </w:style>
  <w:style w:type="character" w:customStyle="1" w:styleId="AssecoParagraphRightAlignedChar">
    <w:name w:val="Asseco Paragraph Right Aligned Char"/>
    <w:basedOn w:val="DefaultParagraphFont"/>
    <w:link w:val="AssecoParagraphRightAligned"/>
    <w:rsid w:val="00C13593"/>
    <w:rPr>
      <w:rFonts w:ascii="Calibri" w:hAnsi="Calibri"/>
      <w:color w:val="000000"/>
      <w:sz w:val="22"/>
      <w:szCs w:val="22"/>
      <w:lang w:eastAsia="pl-PL"/>
    </w:rPr>
  </w:style>
  <w:style w:type="paragraph" w:customStyle="1" w:styleId="AssecoParagraphTitleBlue">
    <w:name w:val="Asseco Paragraph Title Blue"/>
    <w:basedOn w:val="Normal"/>
    <w:next w:val="Normal"/>
    <w:qFormat/>
    <w:rsid w:val="00C13593"/>
    <w:pPr>
      <w:keepNext/>
      <w:tabs>
        <w:tab w:val="left" w:pos="3544"/>
      </w:tabs>
      <w:spacing w:before="160" w:after="120" w:line="280" w:lineRule="atLeast"/>
      <w:ind w:left="357" w:hanging="357"/>
      <w:jc w:val="both"/>
    </w:pPr>
    <w:rPr>
      <w:rFonts w:ascii="Calibri" w:hAnsi="Calibri"/>
      <w:b/>
      <w:color w:val="00A4E0"/>
      <w:sz w:val="22"/>
      <w:szCs w:val="22"/>
      <w:lang w:eastAsia="pl-PL"/>
    </w:rPr>
  </w:style>
  <w:style w:type="paragraph" w:customStyle="1" w:styleId="AssecoParagraphTitleBlack">
    <w:name w:val="Asseco Paragraph Title Black"/>
    <w:basedOn w:val="AssecoParagraphTitleBlue"/>
    <w:qFormat/>
    <w:rsid w:val="00C13593"/>
    <w:rPr>
      <w:color w:val="000000" w:themeColor="text1"/>
    </w:rPr>
  </w:style>
  <w:style w:type="paragraph" w:customStyle="1" w:styleId="AssecoParagraphTitleItalic">
    <w:name w:val="Asseco Paragraph Title Italic"/>
    <w:basedOn w:val="AssecoParagraphTitleBlack"/>
    <w:qFormat/>
    <w:rsid w:val="00C13593"/>
    <w:rPr>
      <w:i/>
      <w:color w:val="00A4E0"/>
    </w:rPr>
  </w:style>
  <w:style w:type="paragraph" w:customStyle="1" w:styleId="AssecoStandard">
    <w:name w:val="Asseco Standard"/>
    <w:basedOn w:val="Normal"/>
    <w:link w:val="AssecoStandardZnak"/>
    <w:qFormat/>
    <w:rsid w:val="00C13593"/>
    <w:pPr>
      <w:spacing w:after="120" w:line="260" w:lineRule="atLeast"/>
      <w:ind w:firstLine="737"/>
      <w:jc w:val="both"/>
    </w:pPr>
    <w:rPr>
      <w:rFonts w:ascii="Calibri" w:eastAsia="MS Mincho" w:hAnsi="Calibri"/>
      <w:noProof/>
      <w:color w:val="000000"/>
      <w:sz w:val="20"/>
      <w:szCs w:val="22"/>
      <w:lang w:val="cs-CZ" w:eastAsia="pl-PL"/>
    </w:rPr>
  </w:style>
  <w:style w:type="character" w:customStyle="1" w:styleId="AssecoStandardZnak">
    <w:name w:val="Asseco Standard Znak"/>
    <w:link w:val="AssecoStandard"/>
    <w:rsid w:val="00C13593"/>
    <w:rPr>
      <w:rFonts w:ascii="Calibri" w:eastAsia="MS Mincho" w:hAnsi="Calibri"/>
      <w:noProof/>
      <w:color w:val="000000"/>
      <w:szCs w:val="22"/>
      <w:lang w:val="cs-CZ" w:eastAsia="pl-PL"/>
    </w:rPr>
  </w:style>
  <w:style w:type="paragraph" w:customStyle="1" w:styleId="AssecoTableBulletedList1blue">
    <w:name w:val="Asseco Table Bulleted List 1: blue"/>
    <w:basedOn w:val="AssecoListBulleted1blue"/>
    <w:qFormat/>
    <w:rsid w:val="00C13593"/>
    <w:pPr>
      <w:spacing w:before="40" w:after="40"/>
    </w:pPr>
  </w:style>
  <w:style w:type="paragraph" w:customStyle="1" w:styleId="AssecoTableBulletedList2outline">
    <w:name w:val="Asseco Table Bulleted List 2: outline"/>
    <w:basedOn w:val="AssecoListBulleted3outline"/>
    <w:qFormat/>
    <w:rsid w:val="00C13593"/>
    <w:pPr>
      <w:spacing w:before="40" w:after="40"/>
      <w:ind w:left="454" w:hanging="227"/>
    </w:pPr>
  </w:style>
  <w:style w:type="paragraph" w:customStyle="1" w:styleId="AssecoTableHeadercentered">
    <w:name w:val="Asseco Table Header: centered"/>
    <w:basedOn w:val="Normal"/>
    <w:qFormat/>
    <w:rsid w:val="00C13593"/>
    <w:pPr>
      <w:spacing w:before="40" w:after="40" w:line="260" w:lineRule="atLeast"/>
      <w:jc w:val="center"/>
    </w:pPr>
    <w:rPr>
      <w:rFonts w:ascii="Calibri" w:hAnsi="Calibri"/>
      <w:b/>
      <w:color w:val="00A4E0"/>
      <w:sz w:val="22"/>
      <w:szCs w:val="22"/>
      <w:lang w:eastAsia="pl-PL"/>
    </w:rPr>
  </w:style>
  <w:style w:type="paragraph" w:customStyle="1" w:styleId="AssecoTableHeaderjustified">
    <w:name w:val="Asseco Table Header: justified"/>
    <w:basedOn w:val="AssecoListBulleted3outline"/>
    <w:qFormat/>
    <w:rsid w:val="00C13593"/>
    <w:pPr>
      <w:numPr>
        <w:numId w:val="0"/>
      </w:numPr>
      <w:spacing w:before="40" w:after="40"/>
    </w:pPr>
    <w:rPr>
      <w:b/>
      <w:color w:val="00A4E0"/>
    </w:rPr>
  </w:style>
  <w:style w:type="paragraph" w:customStyle="1" w:styleId="AssecoTableList11-2-3">
    <w:name w:val="Asseco Table List 1: 1-2-3"/>
    <w:basedOn w:val="Normal"/>
    <w:qFormat/>
    <w:rsid w:val="00C13593"/>
    <w:pPr>
      <w:numPr>
        <w:numId w:val="54"/>
      </w:numPr>
      <w:spacing w:before="40" w:after="40" w:line="260" w:lineRule="atLeast"/>
      <w:jc w:val="both"/>
    </w:pPr>
    <w:rPr>
      <w:rFonts w:ascii="Calibri" w:hAnsi="Calibri"/>
      <w:color w:val="000000"/>
      <w:sz w:val="22"/>
      <w:szCs w:val="22"/>
      <w:lang w:eastAsia="pl-PL"/>
    </w:rPr>
  </w:style>
  <w:style w:type="paragraph" w:customStyle="1" w:styleId="AssecoTableTextCentered">
    <w:name w:val="Asseco Table Text Centered"/>
    <w:basedOn w:val="AssecoTableTextJustified"/>
    <w:qFormat/>
    <w:rsid w:val="00C13593"/>
    <w:pPr>
      <w:jc w:val="center"/>
    </w:pPr>
    <w:rPr>
      <w:rFonts w:eastAsia="Calibri"/>
      <w:lang w:eastAsia="en-US"/>
    </w:rPr>
  </w:style>
  <w:style w:type="paragraph" w:customStyle="1" w:styleId="AssecoTableTitle">
    <w:name w:val="Asseco Table Title"/>
    <w:basedOn w:val="Normal"/>
    <w:next w:val="Normal"/>
    <w:qFormat/>
    <w:rsid w:val="00C13593"/>
    <w:pPr>
      <w:keepNext/>
      <w:numPr>
        <w:numId w:val="55"/>
      </w:numPr>
      <w:spacing w:before="240" w:after="120" w:line="260" w:lineRule="atLeast"/>
      <w:ind w:left="6456"/>
      <w:jc w:val="center"/>
    </w:pPr>
    <w:rPr>
      <w:rFonts w:ascii="Calibri" w:hAnsi="Calibri"/>
      <w:i/>
      <w:color w:val="000000"/>
      <w:sz w:val="22"/>
      <w:szCs w:val="22"/>
      <w:lang w:eastAsia="pl-PL"/>
    </w:rPr>
  </w:style>
  <w:style w:type="character" w:customStyle="1" w:styleId="AssecoTextBoldBlue">
    <w:name w:val="Asseco Text Bold Blue"/>
    <w:qFormat/>
    <w:rsid w:val="00C13593"/>
    <w:rPr>
      <w:rFonts w:ascii="Calibri" w:hAnsi="Calibri"/>
      <w:b/>
      <w:bCs/>
      <w:iCs/>
      <w:noProof w:val="0"/>
      <w:color w:val="00A4E0"/>
      <w:sz w:val="22"/>
      <w:lang w:val="lt-LT"/>
    </w:rPr>
  </w:style>
  <w:style w:type="paragraph" w:customStyle="1" w:styleId="AssecoTOCTitle">
    <w:name w:val="Asseco TOC Title"/>
    <w:basedOn w:val="Normal"/>
    <w:link w:val="AssecoTOCTitleChar"/>
    <w:qFormat/>
    <w:rsid w:val="00C13593"/>
    <w:pPr>
      <w:pageBreakBefore/>
      <w:spacing w:after="200" w:line="260" w:lineRule="atLeast"/>
      <w:jc w:val="both"/>
    </w:pPr>
    <w:rPr>
      <w:rFonts w:ascii="Calibri" w:hAnsi="Calibri"/>
      <w:bCs/>
      <w:iCs/>
      <w:color w:val="00A4E0"/>
      <w:sz w:val="36"/>
      <w:szCs w:val="22"/>
      <w:lang w:eastAsia="pl-PL"/>
    </w:rPr>
  </w:style>
  <w:style w:type="character" w:customStyle="1" w:styleId="AssecoTOCTitleChar">
    <w:name w:val="Asseco TOC Title Char"/>
    <w:link w:val="AssecoTOCTitle"/>
    <w:rsid w:val="00C13593"/>
    <w:rPr>
      <w:rFonts w:ascii="Calibri" w:hAnsi="Calibri"/>
      <w:bCs/>
      <w:iCs/>
      <w:color w:val="00A4E0"/>
      <w:sz w:val="36"/>
      <w:szCs w:val="22"/>
      <w:lang w:eastAsia="pl-PL"/>
    </w:rPr>
  </w:style>
  <w:style w:type="character" w:customStyle="1" w:styleId="AssecoUppercaseText">
    <w:name w:val="Asseco Uppercase Text"/>
    <w:rsid w:val="00C13593"/>
    <w:rPr>
      <w:rFonts w:ascii="Verdana" w:hAnsi="Verdana" w:cs="Arial"/>
      <w:b/>
      <w:bCs/>
      <w:smallCaps/>
      <w:noProof w:val="0"/>
      <w:sz w:val="20"/>
      <w:lang w:val="lt-LT"/>
    </w:rPr>
  </w:style>
  <w:style w:type="paragraph" w:customStyle="1" w:styleId="AssecoWypunktowanie1">
    <w:name w:val="Asseco Wypunktowanie 1"/>
    <w:basedOn w:val="Normal"/>
    <w:next w:val="Normal"/>
    <w:uiPriority w:val="99"/>
    <w:qFormat/>
    <w:rsid w:val="00C13593"/>
    <w:pPr>
      <w:tabs>
        <w:tab w:val="num" w:pos="360"/>
      </w:tabs>
      <w:spacing w:after="60" w:line="280" w:lineRule="atLeast"/>
      <w:ind w:left="360" w:hanging="360"/>
      <w:jc w:val="both"/>
    </w:pPr>
    <w:rPr>
      <w:rFonts w:ascii="Verdana" w:hAnsi="Verdana"/>
      <w:color w:val="000000"/>
      <w:sz w:val="20"/>
      <w:lang w:val="en-US" w:eastAsia="pl-PL"/>
    </w:rPr>
  </w:style>
  <w:style w:type="paragraph" w:customStyle="1" w:styleId="AssecoWypunktowanie2">
    <w:name w:val="Asseco Wypunktowanie 2"/>
    <w:basedOn w:val="Normal"/>
    <w:uiPriority w:val="99"/>
    <w:rsid w:val="00C13593"/>
    <w:pPr>
      <w:tabs>
        <w:tab w:val="left" w:pos="993"/>
      </w:tabs>
      <w:spacing w:after="60" w:line="280" w:lineRule="atLeast"/>
      <w:ind w:left="1009" w:hanging="360"/>
      <w:jc w:val="both"/>
    </w:pPr>
    <w:rPr>
      <w:rFonts w:ascii="Verdana" w:hAnsi="Verdana"/>
      <w:color w:val="000000"/>
      <w:sz w:val="20"/>
      <w:szCs w:val="22"/>
      <w:lang w:val="en-US" w:eastAsia="pl-PL"/>
    </w:rPr>
  </w:style>
  <w:style w:type="character" w:customStyle="1" w:styleId="Heading4Char">
    <w:name w:val="Heading 4 Char"/>
    <w:aliases w:val="I4 Char,4 Char,l4 Char,heading4 Char,I41 Char,41 Char,l41 Char,heading41 Char,h4 Char,4heading Char,H4 Char,4 dash Char,d Char,Ref Heading 1 Char,rh1 Char,Unterunterabschnitt Char,Heading4 Char,H4-Heading 4 Char,a. Char,heading 4 Char"/>
    <w:link w:val="Heading4"/>
    <w:rsid w:val="00C13593"/>
    <w:rPr>
      <w:rFonts w:ascii="TimesLT" w:hAnsi="TimesLT"/>
      <w:b/>
      <w:sz w:val="24"/>
      <w:lang w:eastAsia="en-US"/>
    </w:rPr>
  </w:style>
  <w:style w:type="character" w:customStyle="1" w:styleId="Heading5Char">
    <w:name w:val="Heading 5 Char"/>
    <w:aliases w:val="H5 Char,PIM 5 Char,5 Char,Heading 5 Char Char Char,PARA5 Char,Punt 5 Char,h5 Char,Tempo Heading 5 Char,Heading 5 CFMU Char,Para 5 Char,Asseco Heading 5 Char,AL Heading 5 Char"/>
    <w:link w:val="Heading5"/>
    <w:rsid w:val="00C13593"/>
    <w:rPr>
      <w:rFonts w:ascii="TimesLT" w:hAnsi="TimesLT"/>
      <w:b/>
      <w:sz w:val="22"/>
      <w:lang w:eastAsia="en-US"/>
    </w:rPr>
  </w:style>
  <w:style w:type="character" w:customStyle="1" w:styleId="Heading6Char1">
    <w:name w:val="Heading 6 Char1"/>
    <w:aliases w:val="PIM 6 Char,6 Char,Heading 6 Char Char,Title Page Char,h6 Char,Heading 6 CFMU Char,H6 Char,Asseco Heading 6 Char,AL Heading 6 Char,Annex Heading 1 Char"/>
    <w:link w:val="Heading6"/>
    <w:rsid w:val="00C13593"/>
    <w:rPr>
      <w:rFonts w:ascii="TimesLT" w:hAnsi="TimesLT"/>
      <w:sz w:val="24"/>
      <w:lang w:eastAsia="en-US"/>
    </w:rPr>
  </w:style>
  <w:style w:type="character" w:customStyle="1" w:styleId="Heading7Char">
    <w:name w:val="Heading 7 Char"/>
    <w:aliases w:val="PIM 7 Char,h7 Char,Heading 7 CFMU Char,Legal Level 1.1. Char,Procedure Char,letter list Char,lettered list Char,letter list1 Char,lettered list1 Char,letter list2 Char,lettered list2 Char,letter list11 Char,lettered list11 Char"/>
    <w:link w:val="Heading7"/>
    <w:rsid w:val="00C13593"/>
    <w:rPr>
      <w:rFonts w:ascii="TimesLT" w:hAnsi="TimesLT"/>
      <w:b/>
      <w:sz w:val="32"/>
      <w:lang w:eastAsia="en-US"/>
    </w:rPr>
  </w:style>
  <w:style w:type="character" w:customStyle="1" w:styleId="Heading8Char">
    <w:name w:val="Heading 8 Char"/>
    <w:aliases w:val="h8 Char,Heading 8 CFMU Char,Legal Level 1.1.1. Char,Step Numeric Char,Heading 8 (Start Appendices) Char,Appendix1 Char,action Char,action1 Char,action2 Char,action11 Char,action3 Char,action4 Char,action5 Char,action6 Char,action7 Char"/>
    <w:link w:val="Heading8"/>
    <w:rsid w:val="00C13593"/>
    <w:rPr>
      <w:rFonts w:ascii="TimesLT" w:hAnsi="TimesLT"/>
      <w:b/>
      <w:sz w:val="24"/>
      <w:lang w:eastAsia="en-US"/>
    </w:rPr>
  </w:style>
  <w:style w:type="character" w:customStyle="1" w:styleId="CaptionChar">
    <w:name w:val="Caption Char"/>
    <w:aliases w:val="Lenteles pavadinimas Char,paveikslas Char,Paveikslo pavadinimas Char,Asseco Legenda Char,AL caption Char"/>
    <w:basedOn w:val="DefaultParagraphFont"/>
    <w:link w:val="Caption"/>
    <w:uiPriority w:val="35"/>
    <w:rsid w:val="00C13593"/>
    <w:rPr>
      <w:i/>
      <w:iCs/>
      <w:color w:val="44546A" w:themeColor="text2"/>
      <w:sz w:val="18"/>
      <w:szCs w:val="18"/>
      <w:lang w:eastAsia="en-US"/>
    </w:rPr>
  </w:style>
  <w:style w:type="table" w:styleId="LightList-Accent1">
    <w:name w:val="Light List Accent 1"/>
    <w:basedOn w:val="TableNormal"/>
    <w:uiPriority w:val="61"/>
    <w:rsid w:val="00C13593"/>
    <w:rPr>
      <w:rFonts w:asciiTheme="minorHAnsi" w:eastAsiaTheme="minorHAnsi" w:hAnsiTheme="minorHAnsi" w:cstheme="minorBidi"/>
      <w:sz w:val="22"/>
      <w:szCs w:val="22"/>
      <w:lang w:eastAsia="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customStyle="1" w:styleId="Lentekstasarial">
    <w:name w:val="Len_tekstas_arial"/>
    <w:basedOn w:val="Normal"/>
    <w:link w:val="LentekstasarialChar"/>
    <w:qFormat/>
    <w:rsid w:val="00C13593"/>
    <w:pPr>
      <w:spacing w:before="120" w:after="120" w:line="276" w:lineRule="auto"/>
      <w:jc w:val="both"/>
    </w:pPr>
    <w:rPr>
      <w:rFonts w:ascii="Arial" w:eastAsia="Calibri" w:hAnsi="Arial" w:cs="Arial"/>
      <w:color w:val="103C5E"/>
      <w:sz w:val="18"/>
      <w:szCs w:val="18"/>
    </w:rPr>
  </w:style>
  <w:style w:type="character" w:customStyle="1" w:styleId="LentekstasarialChar">
    <w:name w:val="Len_tekstas_arial Char"/>
    <w:basedOn w:val="DefaultParagraphFont"/>
    <w:link w:val="Lentekstasarial"/>
    <w:rsid w:val="00C13593"/>
    <w:rPr>
      <w:rFonts w:ascii="Arial" w:eastAsia="Calibri" w:hAnsi="Arial" w:cs="Arial"/>
      <w:color w:val="103C5E"/>
      <w:sz w:val="18"/>
      <w:szCs w:val="18"/>
      <w:lang w:eastAsia="en-US"/>
    </w:rPr>
  </w:style>
  <w:style w:type="paragraph" w:styleId="ListNumber">
    <w:name w:val="List Number"/>
    <w:basedOn w:val="Normal"/>
    <w:uiPriority w:val="99"/>
    <w:unhideWhenUsed/>
    <w:rsid w:val="00C13593"/>
    <w:pPr>
      <w:numPr>
        <w:numId w:val="56"/>
      </w:numPr>
      <w:spacing w:after="200" w:line="276" w:lineRule="auto"/>
      <w:contextualSpacing/>
    </w:pPr>
    <w:rPr>
      <w:rFonts w:eastAsia="Calibri"/>
      <w:b/>
      <w:color w:val="44697D"/>
      <w:sz w:val="28"/>
      <w:szCs w:val="22"/>
    </w:rPr>
  </w:style>
  <w:style w:type="paragraph" w:styleId="TOCHeading">
    <w:name w:val="TOC Heading"/>
    <w:basedOn w:val="Heading1"/>
    <w:next w:val="Normal"/>
    <w:uiPriority w:val="39"/>
    <w:unhideWhenUsed/>
    <w:qFormat/>
    <w:rsid w:val="00C13593"/>
    <w:pPr>
      <w:keepLine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lang w:val="en-US"/>
    </w:rPr>
  </w:style>
  <w:style w:type="paragraph" w:customStyle="1" w:styleId="1NUMarial">
    <w:name w:val="1NUM_arial"/>
    <w:basedOn w:val="Normal"/>
    <w:link w:val="1NUMarialChar"/>
    <w:qFormat/>
    <w:rsid w:val="00C13593"/>
    <w:pPr>
      <w:numPr>
        <w:numId w:val="57"/>
      </w:numPr>
      <w:spacing w:line="276" w:lineRule="auto"/>
      <w:contextualSpacing/>
      <w:jc w:val="both"/>
    </w:pPr>
    <w:rPr>
      <w:rFonts w:ascii="Arial" w:eastAsia="Calibri" w:hAnsi="Arial" w:cs="Arial"/>
      <w:color w:val="103C5E"/>
      <w:sz w:val="20"/>
      <w:szCs w:val="20"/>
      <w:lang w:eastAsia="lt-LT"/>
    </w:rPr>
  </w:style>
  <w:style w:type="paragraph" w:customStyle="1" w:styleId="2NUMarial">
    <w:name w:val="2NUM_arial"/>
    <w:basedOn w:val="Normal"/>
    <w:link w:val="2NUMarialChar"/>
    <w:qFormat/>
    <w:rsid w:val="00C13593"/>
    <w:pPr>
      <w:numPr>
        <w:ilvl w:val="1"/>
        <w:numId w:val="57"/>
      </w:numPr>
      <w:spacing w:line="276" w:lineRule="auto"/>
      <w:contextualSpacing/>
      <w:jc w:val="both"/>
    </w:pPr>
    <w:rPr>
      <w:rFonts w:ascii="Arial" w:eastAsia="Calibri" w:hAnsi="Arial" w:cs="Arial"/>
      <w:color w:val="103C5E"/>
      <w:sz w:val="20"/>
      <w:szCs w:val="20"/>
    </w:rPr>
  </w:style>
  <w:style w:type="character" w:customStyle="1" w:styleId="2NUMarialChar">
    <w:name w:val="2NUM_arial Char"/>
    <w:basedOn w:val="DefaultParagraphFont"/>
    <w:link w:val="2NUMarial"/>
    <w:rsid w:val="00C13593"/>
    <w:rPr>
      <w:rFonts w:ascii="Arial" w:eastAsia="Calibri" w:hAnsi="Arial" w:cs="Arial"/>
      <w:color w:val="103C5E"/>
      <w:lang w:eastAsia="en-US"/>
    </w:rPr>
  </w:style>
  <w:style w:type="paragraph" w:customStyle="1" w:styleId="3NUMarial">
    <w:name w:val="3NUM_arial"/>
    <w:basedOn w:val="1NUMarial"/>
    <w:link w:val="3NUMarialChar"/>
    <w:qFormat/>
    <w:rsid w:val="00C13593"/>
    <w:pPr>
      <w:numPr>
        <w:ilvl w:val="2"/>
      </w:numPr>
    </w:pPr>
  </w:style>
  <w:style w:type="paragraph" w:styleId="Revision">
    <w:name w:val="Revision"/>
    <w:hidden/>
    <w:uiPriority w:val="99"/>
    <w:semiHidden/>
    <w:rsid w:val="00C13593"/>
    <w:rPr>
      <w:rFonts w:ascii="Calibri" w:hAnsi="Calibri"/>
      <w:color w:val="000000"/>
      <w:sz w:val="22"/>
      <w:szCs w:val="22"/>
      <w:lang w:eastAsia="pl-PL"/>
    </w:rPr>
  </w:style>
  <w:style w:type="character" w:customStyle="1" w:styleId="1NUMarialChar">
    <w:name w:val="1NUM_arial Char"/>
    <w:basedOn w:val="DefaultParagraphFont"/>
    <w:link w:val="1NUMarial"/>
    <w:rsid w:val="00C13593"/>
    <w:rPr>
      <w:rFonts w:ascii="Arial" w:eastAsia="Calibri" w:hAnsi="Arial" w:cs="Arial"/>
      <w:color w:val="103C5E"/>
    </w:rPr>
  </w:style>
  <w:style w:type="paragraph" w:customStyle="1" w:styleId="2BULarial">
    <w:name w:val="2BUL_arial"/>
    <w:basedOn w:val="Normal"/>
    <w:qFormat/>
    <w:rsid w:val="00C13593"/>
    <w:pPr>
      <w:numPr>
        <w:numId w:val="58"/>
      </w:numPr>
      <w:tabs>
        <w:tab w:val="left" w:pos="851"/>
      </w:tabs>
      <w:spacing w:line="276" w:lineRule="auto"/>
      <w:ind w:left="993" w:hanging="426"/>
      <w:contextualSpacing/>
      <w:jc w:val="both"/>
    </w:pPr>
    <w:rPr>
      <w:rFonts w:ascii="Arial" w:hAnsi="Arial" w:cs="Arial"/>
      <w:color w:val="103C5E"/>
      <w:sz w:val="20"/>
      <w:szCs w:val="18"/>
      <w:lang w:eastAsia="lt-LT"/>
    </w:rPr>
  </w:style>
  <w:style w:type="numbering" w:customStyle="1" w:styleId="StylListy">
    <w:name w:val="StylListy"/>
    <w:uiPriority w:val="99"/>
    <w:rsid w:val="00C13593"/>
    <w:pPr>
      <w:numPr>
        <w:numId w:val="59"/>
      </w:numPr>
    </w:pPr>
  </w:style>
  <w:style w:type="table" w:customStyle="1" w:styleId="TableGrid1">
    <w:name w:val="Table Grid1"/>
    <w:basedOn w:val="TableNormal"/>
    <w:next w:val="TableGrid"/>
    <w:uiPriority w:val="59"/>
    <w:rsid w:val="00C1359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ableListbullet">
    <w:name w:val="AL Table: List bullet"/>
    <w:basedOn w:val="ALListbullet"/>
    <w:uiPriority w:val="99"/>
    <w:qFormat/>
    <w:rsid w:val="00C13593"/>
    <w:pPr>
      <w:numPr>
        <w:numId w:val="60"/>
      </w:numPr>
      <w:spacing w:before="120"/>
      <w:ind w:left="284"/>
      <w:contextualSpacing/>
    </w:pPr>
    <w:rPr>
      <w:rFonts w:asciiTheme="minorHAnsi" w:eastAsiaTheme="minorEastAsia" w:hAnsiTheme="minorHAnsi" w:cstheme="minorBidi"/>
      <w:sz w:val="22"/>
      <w:szCs w:val="22"/>
    </w:rPr>
  </w:style>
  <w:style w:type="paragraph" w:customStyle="1" w:styleId="altextnormal">
    <w:name w:val="altextnormal"/>
    <w:basedOn w:val="Normal"/>
    <w:rsid w:val="00C13593"/>
    <w:pPr>
      <w:spacing w:before="100" w:beforeAutospacing="1" w:after="100" w:afterAutospacing="1"/>
    </w:pPr>
    <w:rPr>
      <w:lang w:eastAsia="lt-LT"/>
    </w:rPr>
  </w:style>
  <w:style w:type="paragraph" w:styleId="NormalWeb">
    <w:name w:val="Normal (Web)"/>
    <w:basedOn w:val="Normal"/>
    <w:uiPriority w:val="99"/>
    <w:unhideWhenUsed/>
    <w:rsid w:val="00C13593"/>
    <w:pPr>
      <w:spacing w:before="100" w:beforeAutospacing="1" w:after="100" w:afterAutospacing="1"/>
    </w:pPr>
    <w:rPr>
      <w:lang w:eastAsia="lt-LT"/>
    </w:rPr>
  </w:style>
  <w:style w:type="paragraph" w:customStyle="1" w:styleId="ALTextNormal0">
    <w:name w:val="AL Text Normal"/>
    <w:basedOn w:val="BodyText"/>
    <w:link w:val="ALTextNormalChar"/>
    <w:qFormat/>
    <w:rsid w:val="00C13593"/>
    <w:pPr>
      <w:widowControl w:val="0"/>
      <w:spacing w:after="120"/>
    </w:pPr>
    <w:rPr>
      <w:rFonts w:ascii="Calibri" w:eastAsiaTheme="minorEastAsia" w:hAnsi="Calibri"/>
      <w:color w:val="000000"/>
      <w:sz w:val="22"/>
      <w:szCs w:val="22"/>
      <w:lang w:eastAsia="zh-CN"/>
    </w:rPr>
  </w:style>
  <w:style w:type="character" w:customStyle="1" w:styleId="ALTextNormalChar">
    <w:name w:val="AL Text Normal Char"/>
    <w:basedOn w:val="BodyTextChar"/>
    <w:link w:val="ALTextNormal0"/>
    <w:rsid w:val="00C13593"/>
    <w:rPr>
      <w:rFonts w:ascii="Calibri" w:eastAsiaTheme="minorEastAsia" w:hAnsi="Calibri"/>
      <w:color w:val="000000"/>
      <w:sz w:val="22"/>
      <w:szCs w:val="22"/>
      <w:lang w:eastAsia="zh-CN"/>
    </w:rPr>
  </w:style>
  <w:style w:type="character" w:customStyle="1" w:styleId="NoSpacingChar">
    <w:name w:val="No Spacing Char"/>
    <w:basedOn w:val="DefaultParagraphFont"/>
    <w:link w:val="NoSpacing"/>
    <w:uiPriority w:val="1"/>
    <w:rsid w:val="00C13593"/>
    <w:rPr>
      <w:rFonts w:asciiTheme="minorHAnsi" w:eastAsiaTheme="minorHAnsi" w:hAnsiTheme="minorHAnsi" w:cstheme="minorBidi"/>
      <w:sz w:val="22"/>
      <w:szCs w:val="22"/>
      <w:lang w:eastAsia="en-US"/>
    </w:rPr>
  </w:style>
  <w:style w:type="paragraph" w:customStyle="1" w:styleId="ALTablecaption">
    <w:name w:val="AL Table caption"/>
    <w:basedOn w:val="Normal"/>
    <w:next w:val="ALTextNormal0"/>
    <w:uiPriority w:val="9"/>
    <w:qFormat/>
    <w:rsid w:val="00C13593"/>
    <w:pPr>
      <w:keepNext/>
      <w:numPr>
        <w:numId w:val="61"/>
      </w:numPr>
      <w:spacing w:before="240" w:after="120"/>
      <w:jc w:val="center"/>
    </w:pPr>
    <w:rPr>
      <w:rFonts w:ascii="Calibri" w:hAnsi="Calibri"/>
      <w:i/>
      <w:color w:val="000000"/>
      <w:sz w:val="22"/>
      <w:szCs w:val="20"/>
      <w:lang w:eastAsia="pl-PL"/>
    </w:rPr>
  </w:style>
  <w:style w:type="numbering" w:customStyle="1" w:styleId="ALTableList">
    <w:name w:val="AL Table List"/>
    <w:uiPriority w:val="99"/>
    <w:rsid w:val="00C13593"/>
    <w:pPr>
      <w:numPr>
        <w:numId w:val="61"/>
      </w:numPr>
    </w:pPr>
  </w:style>
  <w:style w:type="table" w:customStyle="1" w:styleId="ALTablebase">
    <w:name w:val="AL Table base"/>
    <w:basedOn w:val="TableNormal"/>
    <w:uiPriority w:val="99"/>
    <w:rsid w:val="00C13593"/>
    <w:rPr>
      <w:rFonts w:asciiTheme="minorHAnsi" w:eastAsiaTheme="minorEastAsia" w:hAnsiTheme="minorHAnsi" w:cstheme="minorBidi"/>
      <w:sz w:val="22"/>
      <w:szCs w:val="22"/>
      <w:lang w:eastAsia="zh-CN"/>
    </w:rPr>
    <w:tblPr>
      <w:tblBorders>
        <w:top w:val="single" w:sz="2" w:space="0" w:color="auto"/>
        <w:bottom w:val="single" w:sz="2" w:space="0" w:color="auto"/>
        <w:insideH w:val="single" w:sz="2" w:space="0" w:color="auto"/>
        <w:insideV w:val="single" w:sz="2" w:space="0" w:color="auto"/>
      </w:tblBorders>
    </w:tblPr>
    <w:tblStylePr w:type="firstRow">
      <w:pPr>
        <w:wordWrap/>
        <w:spacing w:beforeLines="0" w:before="0" w:beforeAutospacing="0" w:afterLines="0" w:after="0" w:afterAutospacing="0"/>
        <w:contextualSpacing/>
        <w:jc w:val="left"/>
      </w:pPr>
      <w:rPr>
        <w:rFonts w:asciiTheme="minorHAnsi" w:hAnsiTheme="minorHAnsi"/>
        <w:b/>
        <w:color w:val="00A4E0"/>
        <w:sz w:val="22"/>
      </w:rPr>
      <w:tblPr/>
      <w:tcPr>
        <w:tcBorders>
          <w:top w:val="single" w:sz="2" w:space="0" w:color="00A4E0"/>
          <w:left w:val="nil"/>
          <w:bottom w:val="single" w:sz="18" w:space="0" w:color="00A4E0"/>
          <w:right w:val="nil"/>
          <w:insideH w:val="nil"/>
          <w:insideV w:val="nil"/>
          <w:tl2br w:val="nil"/>
          <w:tr2bl w:val="nil"/>
        </w:tcBorders>
      </w:tcPr>
    </w:tblStylePr>
  </w:style>
  <w:style w:type="character" w:customStyle="1" w:styleId="3NUMarialChar">
    <w:name w:val="3NUM_arial Char"/>
    <w:basedOn w:val="DefaultParagraphFont"/>
    <w:link w:val="3NUMarial"/>
    <w:rsid w:val="00C13593"/>
    <w:rPr>
      <w:rFonts w:ascii="Arial" w:eastAsia="Calibri" w:hAnsi="Arial" w:cs="Arial"/>
      <w:color w:val="103C5E"/>
    </w:rPr>
  </w:style>
  <w:style w:type="paragraph" w:customStyle="1" w:styleId="Tekstasarial">
    <w:name w:val="Tekstas_arial"/>
    <w:basedOn w:val="Normal"/>
    <w:link w:val="TekstasarialChar"/>
    <w:qFormat/>
    <w:rsid w:val="00C13593"/>
    <w:pPr>
      <w:spacing w:before="120" w:after="120" w:line="276" w:lineRule="auto"/>
      <w:jc w:val="both"/>
    </w:pPr>
    <w:rPr>
      <w:rFonts w:cs="Arial"/>
      <w:szCs w:val="20"/>
    </w:rPr>
  </w:style>
  <w:style w:type="character" w:customStyle="1" w:styleId="TekstasarialChar">
    <w:name w:val="Tekstas_arial Char"/>
    <w:basedOn w:val="DefaultParagraphFont"/>
    <w:link w:val="Tekstasarial"/>
    <w:rsid w:val="00C13593"/>
    <w:rPr>
      <w:rFonts w:cs="Arial"/>
      <w:sz w:val="24"/>
      <w:lang w:eastAsia="en-US"/>
    </w:rPr>
  </w:style>
  <w:style w:type="table" w:customStyle="1" w:styleId="GridTable1Light1">
    <w:name w:val="Grid Table 1 Light1"/>
    <w:basedOn w:val="TableNormal"/>
    <w:uiPriority w:val="46"/>
    <w:rsid w:val="00C13593"/>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tinkleliolentelviesi1">
    <w:name w:val="1 tinklelio lentelė – šviesi1"/>
    <w:basedOn w:val="TableNormal"/>
    <w:uiPriority w:val="46"/>
    <w:rsid w:val="00C13593"/>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lainText">
    <w:name w:val="Plain Text"/>
    <w:basedOn w:val="Normal"/>
    <w:link w:val="PlainTextChar"/>
    <w:uiPriority w:val="99"/>
    <w:unhideWhenUsed/>
    <w:rsid w:val="00C13593"/>
    <w:rPr>
      <w:rFonts w:ascii="Calibri" w:eastAsiaTheme="minorHAnsi" w:hAnsi="Calibri" w:cs="Calibri"/>
      <w:sz w:val="22"/>
      <w:szCs w:val="22"/>
    </w:rPr>
  </w:style>
  <w:style w:type="character" w:customStyle="1" w:styleId="PlainTextChar">
    <w:name w:val="Plain Text Char"/>
    <w:basedOn w:val="DefaultParagraphFont"/>
    <w:link w:val="PlainText"/>
    <w:uiPriority w:val="99"/>
    <w:rsid w:val="00C13593"/>
    <w:rPr>
      <w:rFonts w:ascii="Calibri" w:eastAsiaTheme="minorHAnsi" w:hAnsi="Calibri" w:cs="Calibri"/>
      <w:sz w:val="22"/>
      <w:szCs w:val="22"/>
      <w:lang w:eastAsia="en-US"/>
    </w:rPr>
  </w:style>
  <w:style w:type="paragraph" w:customStyle="1" w:styleId="111Numeruota">
    <w:name w:val="11.1. Numeruota"/>
    <w:basedOn w:val="Normal"/>
    <w:rsid w:val="001D52AE"/>
    <w:pPr>
      <w:ind w:firstLine="720"/>
      <w:jc w:val="both"/>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078961">
      <w:bodyDiv w:val="1"/>
      <w:marLeft w:val="0"/>
      <w:marRight w:val="0"/>
      <w:marTop w:val="0"/>
      <w:marBottom w:val="0"/>
      <w:divBdr>
        <w:top w:val="none" w:sz="0" w:space="0" w:color="auto"/>
        <w:left w:val="none" w:sz="0" w:space="0" w:color="auto"/>
        <w:bottom w:val="none" w:sz="0" w:space="0" w:color="auto"/>
        <w:right w:val="none" w:sz="0" w:space="0" w:color="auto"/>
      </w:divBdr>
    </w:div>
    <w:div w:id="110635008">
      <w:bodyDiv w:val="1"/>
      <w:marLeft w:val="0"/>
      <w:marRight w:val="0"/>
      <w:marTop w:val="0"/>
      <w:marBottom w:val="0"/>
      <w:divBdr>
        <w:top w:val="none" w:sz="0" w:space="0" w:color="auto"/>
        <w:left w:val="none" w:sz="0" w:space="0" w:color="auto"/>
        <w:bottom w:val="none" w:sz="0" w:space="0" w:color="auto"/>
        <w:right w:val="none" w:sz="0" w:space="0" w:color="auto"/>
      </w:divBdr>
    </w:div>
    <w:div w:id="324406121">
      <w:bodyDiv w:val="1"/>
      <w:marLeft w:val="0"/>
      <w:marRight w:val="0"/>
      <w:marTop w:val="0"/>
      <w:marBottom w:val="0"/>
      <w:divBdr>
        <w:top w:val="none" w:sz="0" w:space="0" w:color="auto"/>
        <w:left w:val="none" w:sz="0" w:space="0" w:color="auto"/>
        <w:bottom w:val="none" w:sz="0" w:space="0" w:color="auto"/>
        <w:right w:val="none" w:sz="0" w:space="0" w:color="auto"/>
      </w:divBdr>
    </w:div>
    <w:div w:id="427963424">
      <w:bodyDiv w:val="1"/>
      <w:marLeft w:val="0"/>
      <w:marRight w:val="0"/>
      <w:marTop w:val="0"/>
      <w:marBottom w:val="0"/>
      <w:divBdr>
        <w:top w:val="none" w:sz="0" w:space="0" w:color="auto"/>
        <w:left w:val="none" w:sz="0" w:space="0" w:color="auto"/>
        <w:bottom w:val="none" w:sz="0" w:space="0" w:color="auto"/>
        <w:right w:val="none" w:sz="0" w:space="0" w:color="auto"/>
      </w:divBdr>
      <w:divsChild>
        <w:div w:id="650643671">
          <w:marLeft w:val="0"/>
          <w:marRight w:val="0"/>
          <w:marTop w:val="0"/>
          <w:marBottom w:val="0"/>
          <w:divBdr>
            <w:top w:val="none" w:sz="0" w:space="0" w:color="auto"/>
            <w:left w:val="none" w:sz="0" w:space="0" w:color="auto"/>
            <w:bottom w:val="none" w:sz="0" w:space="0" w:color="auto"/>
            <w:right w:val="none" w:sz="0" w:space="0" w:color="auto"/>
          </w:divBdr>
        </w:div>
      </w:divsChild>
    </w:div>
    <w:div w:id="432360418">
      <w:bodyDiv w:val="1"/>
      <w:marLeft w:val="0"/>
      <w:marRight w:val="0"/>
      <w:marTop w:val="0"/>
      <w:marBottom w:val="0"/>
      <w:divBdr>
        <w:top w:val="none" w:sz="0" w:space="0" w:color="auto"/>
        <w:left w:val="none" w:sz="0" w:space="0" w:color="auto"/>
        <w:bottom w:val="none" w:sz="0" w:space="0" w:color="auto"/>
        <w:right w:val="none" w:sz="0" w:space="0" w:color="auto"/>
      </w:divBdr>
      <w:divsChild>
        <w:div w:id="1355575264">
          <w:marLeft w:val="0"/>
          <w:marRight w:val="0"/>
          <w:marTop w:val="0"/>
          <w:marBottom w:val="0"/>
          <w:divBdr>
            <w:top w:val="none" w:sz="0" w:space="0" w:color="auto"/>
            <w:left w:val="none" w:sz="0" w:space="0" w:color="auto"/>
            <w:bottom w:val="none" w:sz="0" w:space="0" w:color="auto"/>
            <w:right w:val="none" w:sz="0" w:space="0" w:color="auto"/>
          </w:divBdr>
          <w:divsChild>
            <w:div w:id="1204946116">
              <w:marLeft w:val="0"/>
              <w:marRight w:val="0"/>
              <w:marTop w:val="0"/>
              <w:marBottom w:val="0"/>
              <w:divBdr>
                <w:top w:val="none" w:sz="0" w:space="0" w:color="auto"/>
                <w:left w:val="none" w:sz="0" w:space="0" w:color="auto"/>
                <w:bottom w:val="none" w:sz="0" w:space="0" w:color="auto"/>
                <w:right w:val="none" w:sz="0" w:space="0" w:color="auto"/>
              </w:divBdr>
              <w:divsChild>
                <w:div w:id="1563635764">
                  <w:marLeft w:val="0"/>
                  <w:marRight w:val="800"/>
                  <w:marTop w:val="0"/>
                  <w:marBottom w:val="0"/>
                  <w:divBdr>
                    <w:top w:val="none" w:sz="0" w:space="0" w:color="auto"/>
                    <w:left w:val="none" w:sz="0" w:space="0" w:color="auto"/>
                    <w:bottom w:val="none" w:sz="0" w:space="0" w:color="auto"/>
                    <w:right w:val="none" w:sz="0" w:space="0" w:color="auto"/>
                  </w:divBdr>
                </w:div>
              </w:divsChild>
            </w:div>
          </w:divsChild>
        </w:div>
      </w:divsChild>
    </w:div>
    <w:div w:id="615792644">
      <w:bodyDiv w:val="1"/>
      <w:marLeft w:val="0"/>
      <w:marRight w:val="0"/>
      <w:marTop w:val="0"/>
      <w:marBottom w:val="0"/>
      <w:divBdr>
        <w:top w:val="none" w:sz="0" w:space="0" w:color="auto"/>
        <w:left w:val="none" w:sz="0" w:space="0" w:color="auto"/>
        <w:bottom w:val="none" w:sz="0" w:space="0" w:color="auto"/>
        <w:right w:val="none" w:sz="0" w:space="0" w:color="auto"/>
      </w:divBdr>
    </w:div>
    <w:div w:id="707877505">
      <w:bodyDiv w:val="1"/>
      <w:marLeft w:val="0"/>
      <w:marRight w:val="0"/>
      <w:marTop w:val="0"/>
      <w:marBottom w:val="0"/>
      <w:divBdr>
        <w:top w:val="none" w:sz="0" w:space="0" w:color="auto"/>
        <w:left w:val="none" w:sz="0" w:space="0" w:color="auto"/>
        <w:bottom w:val="none" w:sz="0" w:space="0" w:color="auto"/>
        <w:right w:val="none" w:sz="0" w:space="0" w:color="auto"/>
      </w:divBdr>
    </w:div>
    <w:div w:id="1118530048">
      <w:bodyDiv w:val="1"/>
      <w:marLeft w:val="0"/>
      <w:marRight w:val="0"/>
      <w:marTop w:val="0"/>
      <w:marBottom w:val="0"/>
      <w:divBdr>
        <w:top w:val="none" w:sz="0" w:space="0" w:color="auto"/>
        <w:left w:val="none" w:sz="0" w:space="0" w:color="auto"/>
        <w:bottom w:val="none" w:sz="0" w:space="0" w:color="auto"/>
        <w:right w:val="none" w:sz="0" w:space="0" w:color="auto"/>
      </w:divBdr>
    </w:div>
    <w:div w:id="1281457145">
      <w:bodyDiv w:val="1"/>
      <w:marLeft w:val="0"/>
      <w:marRight w:val="0"/>
      <w:marTop w:val="0"/>
      <w:marBottom w:val="0"/>
      <w:divBdr>
        <w:top w:val="none" w:sz="0" w:space="0" w:color="auto"/>
        <w:left w:val="none" w:sz="0" w:space="0" w:color="auto"/>
        <w:bottom w:val="none" w:sz="0" w:space="0" w:color="auto"/>
        <w:right w:val="none" w:sz="0" w:space="0" w:color="auto"/>
      </w:divBdr>
    </w:div>
    <w:div w:id="1484154384">
      <w:bodyDiv w:val="1"/>
      <w:marLeft w:val="0"/>
      <w:marRight w:val="0"/>
      <w:marTop w:val="0"/>
      <w:marBottom w:val="0"/>
      <w:divBdr>
        <w:top w:val="none" w:sz="0" w:space="0" w:color="auto"/>
        <w:left w:val="none" w:sz="0" w:space="0" w:color="auto"/>
        <w:bottom w:val="none" w:sz="0" w:space="0" w:color="auto"/>
        <w:right w:val="none" w:sz="0" w:space="0" w:color="auto"/>
      </w:divBdr>
    </w:div>
    <w:div w:id="1523590795">
      <w:bodyDiv w:val="1"/>
      <w:marLeft w:val="0"/>
      <w:marRight w:val="0"/>
      <w:marTop w:val="0"/>
      <w:marBottom w:val="0"/>
      <w:divBdr>
        <w:top w:val="none" w:sz="0" w:space="0" w:color="auto"/>
        <w:left w:val="none" w:sz="0" w:space="0" w:color="auto"/>
        <w:bottom w:val="none" w:sz="0" w:space="0" w:color="auto"/>
        <w:right w:val="none" w:sz="0" w:space="0" w:color="auto"/>
      </w:divBdr>
    </w:div>
    <w:div w:id="2082293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yperlink" Target="mailto:raimondas.puodziunas@vmi.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owasp.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duomenu_sauga@vmi.lt"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867C3F-204E-4F90-8A26-E07CB91735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68519</Words>
  <Characters>39056</Characters>
  <Application>Microsoft Office Word</Application>
  <DocSecurity>0</DocSecurity>
  <Lines>325</Lines>
  <Paragraphs>214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vmi</Company>
  <LinksUpToDate>false</LinksUpToDate>
  <CharactersWithSpaces>107361</CharactersWithSpaces>
  <SharedDoc>false</SharedDoc>
  <HLinks>
    <vt:vector size="6" baseType="variant">
      <vt:variant>
        <vt:i4>8192005</vt:i4>
      </vt:variant>
      <vt:variant>
        <vt:i4>0</vt:i4>
      </vt:variant>
      <vt:variant>
        <vt:i4>0</vt:i4>
      </vt:variant>
      <vt:variant>
        <vt:i4>5</vt:i4>
      </vt:variant>
      <vt:variant>
        <vt:lpwstr>mailto:r.meskele@vmi.lt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Gintaras Rusevičius</dc:creator>
  <cp:lastModifiedBy>Zana Meksraite</cp:lastModifiedBy>
  <cp:revision>2</cp:revision>
  <cp:lastPrinted>2017-08-23T06:39:00Z</cp:lastPrinted>
  <dcterms:created xsi:type="dcterms:W3CDTF">2021-04-08T15:27:00Z</dcterms:created>
  <dcterms:modified xsi:type="dcterms:W3CDTF">2021-04-08T15:27:00Z</dcterms:modified>
</cp:coreProperties>
</file>