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DD10" w14:textId="380F3FD7"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33CC1C7B" w:rsidR="00C312B0" w:rsidRPr="00C312B0" w:rsidRDefault="00C312B0"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202</w:t>
      </w:r>
      <w:r w:rsidR="00CC4ED5">
        <w:rPr>
          <w:rFonts w:ascii="Times New Roman" w:eastAsia="Times New Roman" w:hAnsi="Times New Roman" w:cs="Times New Roman"/>
          <w:sz w:val="24"/>
          <w:szCs w:val="24"/>
          <w:lang w:eastAsia="lt-LT"/>
        </w:rPr>
        <w:t>1</w:t>
      </w:r>
      <w:r w:rsidR="00CC4ED5" w:rsidRPr="00C312B0">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m.                </w:t>
      </w:r>
      <w:r w:rsidR="00975AFC">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1F541E85"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CC4ED5">
        <w:rPr>
          <w:rFonts w:ascii="Times New Roman" w:eastAsia="Times New Roman" w:hAnsi="Times New Roman" w:cs="Times New Roman"/>
          <w:color w:val="000000"/>
          <w:sz w:val="24"/>
          <w:szCs w:val="24"/>
          <w:lang w:eastAsia="lt-LT"/>
        </w:rPr>
        <w:t>ministerijos kanclerio Valdo Aleknavičiaus</w:t>
      </w:r>
      <w:r w:rsidRPr="00C312B0">
        <w:rPr>
          <w:rFonts w:ascii="Times New Roman" w:eastAsia="Times New Roman" w:hAnsi="Times New Roman" w:cs="Times New Roman"/>
          <w:color w:val="000000"/>
          <w:sz w:val="24"/>
          <w:szCs w:val="24"/>
          <w:lang w:eastAsia="lt-LT"/>
        </w:rPr>
        <w:t xml:space="preserve">, veikiančio pagal </w:t>
      </w:r>
      <w:r w:rsidR="00CC4ED5" w:rsidRPr="00CC4ED5">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7D4B8C">
        <w:rPr>
          <w:rFonts w:ascii="Times New Roman" w:eastAsia="Calibri" w:hAnsi="Times New Roman" w:cs="Times New Roman"/>
          <w:color w:val="000000"/>
          <w:sz w:val="24"/>
          <w:szCs w:val="24"/>
        </w:rPr>
        <w:t>UAB „</w:t>
      </w:r>
      <w:proofErr w:type="spellStart"/>
      <w:r w:rsidR="007D4B8C">
        <w:rPr>
          <w:rFonts w:ascii="Times New Roman" w:eastAsia="Calibri" w:hAnsi="Times New Roman" w:cs="Times New Roman"/>
          <w:color w:val="000000"/>
          <w:sz w:val="24"/>
          <w:szCs w:val="24"/>
        </w:rPr>
        <w:t>Amber</w:t>
      </w:r>
      <w:proofErr w:type="spellEnd"/>
      <w:r w:rsidR="007D4B8C">
        <w:rPr>
          <w:rFonts w:ascii="Times New Roman" w:eastAsia="Calibri" w:hAnsi="Times New Roman" w:cs="Times New Roman"/>
          <w:color w:val="000000"/>
          <w:sz w:val="24"/>
          <w:szCs w:val="24"/>
        </w:rPr>
        <w:t xml:space="preserve"> </w:t>
      </w:r>
      <w:proofErr w:type="spellStart"/>
      <w:r w:rsidR="007D4B8C">
        <w:rPr>
          <w:rFonts w:ascii="Times New Roman" w:eastAsia="Calibri" w:hAnsi="Times New Roman" w:cs="Times New Roman"/>
          <w:color w:val="000000"/>
          <w:sz w:val="24"/>
          <w:szCs w:val="24"/>
        </w:rPr>
        <w:t>team</w:t>
      </w:r>
      <w:proofErr w:type="spellEnd"/>
      <w:r w:rsidR="007D4B8C">
        <w:rPr>
          <w:rFonts w:ascii="Times New Roman" w:eastAsia="Calibri" w:hAnsi="Times New Roman" w:cs="Times New Roman"/>
          <w:color w:val="000000"/>
          <w:sz w:val="24"/>
          <w:szCs w:val="24"/>
        </w:rPr>
        <w:t>“</w:t>
      </w:r>
      <w:r w:rsidR="007D4B8C"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(toliau – Paslaugų teikėjas), atstovaujama</w:t>
      </w:r>
      <w:r w:rsidR="00975AFC">
        <w:rPr>
          <w:rFonts w:ascii="Times New Roman" w:eastAsia="Times New Roman" w:hAnsi="Times New Roman" w:cs="Times New Roman"/>
          <w:color w:val="000000"/>
          <w:sz w:val="24"/>
          <w:szCs w:val="24"/>
          <w:lang w:eastAsia="lt-LT"/>
        </w:rPr>
        <w:t xml:space="preserve"> </w:t>
      </w:r>
      <w:r w:rsidR="007A1AE6">
        <w:rPr>
          <w:rFonts w:ascii="Times New Roman" w:eastAsia="Calibri" w:hAnsi="Times New Roman" w:cs="Times New Roman"/>
          <w:color w:val="000000"/>
          <w:sz w:val="24"/>
          <w:szCs w:val="24"/>
        </w:rPr>
        <w:t>d</w:t>
      </w:r>
      <w:r w:rsidR="007A1AE6" w:rsidRPr="007A1AE6">
        <w:rPr>
          <w:rFonts w:ascii="Times New Roman" w:eastAsia="Calibri" w:hAnsi="Times New Roman" w:cs="Times New Roman"/>
          <w:color w:val="000000"/>
          <w:sz w:val="24"/>
          <w:szCs w:val="24"/>
        </w:rPr>
        <w:t xml:space="preserve">irektorės Vaidos </w:t>
      </w:r>
      <w:proofErr w:type="spellStart"/>
      <w:r w:rsidR="007A1AE6" w:rsidRPr="007A1AE6">
        <w:rPr>
          <w:rFonts w:ascii="Times New Roman" w:eastAsia="Calibri" w:hAnsi="Times New Roman" w:cs="Times New Roman"/>
          <w:color w:val="000000"/>
          <w:sz w:val="24"/>
          <w:szCs w:val="24"/>
        </w:rPr>
        <w:t>Pociutės</w:t>
      </w:r>
      <w:proofErr w:type="spellEnd"/>
      <w:r w:rsidR="007A1AE6" w:rsidRPr="007A1AE6">
        <w:rPr>
          <w:rFonts w:ascii="Times New Roman" w:eastAsia="Calibri" w:hAnsi="Times New Roman" w:cs="Times New Roman"/>
          <w:color w:val="000000"/>
          <w:sz w:val="24"/>
          <w:szCs w:val="24"/>
        </w:rPr>
        <w:t xml:space="preserve"> </w:t>
      </w:r>
      <w:proofErr w:type="spellStart"/>
      <w:r w:rsidR="007A1AE6" w:rsidRPr="007A1AE6">
        <w:rPr>
          <w:rFonts w:ascii="Times New Roman" w:eastAsia="Calibri" w:hAnsi="Times New Roman" w:cs="Times New Roman"/>
          <w:color w:val="000000"/>
          <w:sz w:val="24"/>
          <w:szCs w:val="24"/>
        </w:rPr>
        <w:t>Bortelienės</w:t>
      </w:r>
      <w:proofErr w:type="spellEnd"/>
      <w:r w:rsidRPr="00C312B0">
        <w:rPr>
          <w:rFonts w:ascii="Times New Roman" w:eastAsia="Calibri" w:hAnsi="Times New Roman" w:cs="Times New Roman"/>
          <w:color w:val="000000"/>
          <w:sz w:val="24"/>
          <w:szCs w:val="24"/>
        </w:rPr>
        <w:t>, veikiančio</w:t>
      </w:r>
      <w:r w:rsidR="007A1AE6">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7A1AE6">
        <w:rPr>
          <w:rFonts w:ascii="Times New Roman" w:eastAsia="Calibri" w:hAnsi="Times New Roman" w:cs="Times New Roman"/>
          <w:color w:val="000000"/>
          <w:sz w:val="24"/>
          <w:szCs w:val="24"/>
        </w:rPr>
        <w:t>bendrovės įstatus</w:t>
      </w:r>
      <w:r w:rsidR="007A1AE6"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ir </w:t>
      </w:r>
      <w:r w:rsidR="00952FB8" w:rsidRPr="00952FB8">
        <w:rPr>
          <w:rFonts w:ascii="Times New Roman" w:eastAsia="Times New Roman" w:hAnsi="Times New Roman" w:cs="Times New Roman"/>
          <w:color w:val="000000"/>
          <w:sz w:val="24"/>
          <w:szCs w:val="24"/>
          <w:lang w:eastAsia="lt-LT"/>
        </w:rPr>
        <w:t>UAB „Lietuvos žirgynas“</w:t>
      </w:r>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(toliau – Mokėtojas), atstovaujama </w:t>
      </w:r>
      <w:r w:rsidR="004A2812" w:rsidRPr="004A2812">
        <w:rPr>
          <w:rFonts w:ascii="Times New Roman" w:eastAsia="Times New Roman" w:hAnsi="Times New Roman" w:cs="Times New Roman"/>
          <w:color w:val="000000"/>
          <w:sz w:val="24"/>
          <w:szCs w:val="24"/>
          <w:lang w:eastAsia="lt-LT"/>
        </w:rPr>
        <w:t xml:space="preserve">UAB „Lietuvos žirgynas“ administratorės laikinai einančios direktoriaus pareigas Reginos </w:t>
      </w:r>
      <w:proofErr w:type="spellStart"/>
      <w:r w:rsidR="004A2812" w:rsidRPr="004A2812">
        <w:rPr>
          <w:rFonts w:ascii="Times New Roman" w:eastAsia="Times New Roman" w:hAnsi="Times New Roman" w:cs="Times New Roman"/>
          <w:color w:val="000000"/>
          <w:sz w:val="24"/>
          <w:szCs w:val="24"/>
          <w:lang w:eastAsia="lt-LT"/>
        </w:rPr>
        <w:t>Gražulienės</w:t>
      </w:r>
      <w:proofErr w:type="spellEnd"/>
      <w:r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veikiančio</w:t>
      </w:r>
      <w:r w:rsidR="004A2812">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4A2812" w:rsidRPr="004A2812">
        <w:rPr>
          <w:rFonts w:ascii="Times New Roman" w:eastAsia="Calibri" w:hAnsi="Times New Roman" w:cs="Times New Roman"/>
          <w:color w:val="000000"/>
          <w:sz w:val="24"/>
          <w:szCs w:val="24"/>
        </w:rPr>
        <w:t>UAB „Lietuvos žirgynas“ 2021-02-18 valdybos posėdžio protokolą Nr. L-3</w:t>
      </w:r>
      <w:r w:rsidRPr="00C312B0">
        <w:rPr>
          <w:rFonts w:ascii="Times New Roman" w:eastAsia="Times New Roman" w:hAnsi="Times New Roman" w:cs="Times New Roman"/>
          <w:color w:val="000000"/>
          <w:sz w:val="24"/>
          <w:szCs w:val="24"/>
          <w:lang w:eastAsia="lt-LT"/>
        </w:rPr>
        <w:t xml:space="preserve">, toliau kartu vadinami šalimis, o kiekvienas atskirai – šalimi, vadovaudamosi </w:t>
      </w:r>
      <w:r w:rsidR="00DE25A5" w:rsidRPr="00DE25A5">
        <w:rPr>
          <w:rFonts w:ascii="Times New Roman" w:eastAsia="Times New Roman" w:hAnsi="Times New Roman" w:cs="Times New Roman"/>
          <w:color w:val="000000"/>
          <w:sz w:val="24"/>
          <w:szCs w:val="24"/>
          <w:lang w:eastAsia="lt-LT"/>
        </w:rPr>
        <w:t>2021-0</w:t>
      </w:r>
      <w:r w:rsidR="00DE25A5">
        <w:rPr>
          <w:rFonts w:ascii="Times New Roman" w:eastAsia="Times New Roman" w:hAnsi="Times New Roman" w:cs="Times New Roman"/>
          <w:color w:val="000000"/>
          <w:sz w:val="24"/>
          <w:szCs w:val="24"/>
          <w:lang w:eastAsia="lt-LT"/>
        </w:rPr>
        <w:t>3</w:t>
      </w:r>
      <w:r w:rsidR="00DE25A5" w:rsidRPr="00DE25A5">
        <w:rPr>
          <w:rFonts w:ascii="Times New Roman" w:eastAsia="Times New Roman" w:hAnsi="Times New Roman" w:cs="Times New Roman"/>
          <w:color w:val="000000"/>
          <w:sz w:val="24"/>
          <w:szCs w:val="24"/>
          <w:lang w:eastAsia="lt-LT"/>
        </w:rPr>
        <w:t>-0</w:t>
      </w:r>
      <w:r w:rsidR="00DE25A5">
        <w:rPr>
          <w:rFonts w:ascii="Times New Roman" w:eastAsia="Times New Roman" w:hAnsi="Times New Roman" w:cs="Times New Roman"/>
          <w:color w:val="000000"/>
          <w:sz w:val="24"/>
          <w:szCs w:val="24"/>
          <w:lang w:eastAsia="lt-LT"/>
        </w:rPr>
        <w:t>4</w:t>
      </w:r>
      <w:r w:rsidR="00DE25A5" w:rsidRPr="00DE25A5">
        <w:rPr>
          <w:rFonts w:ascii="Times New Roman" w:eastAsia="Times New Roman" w:hAnsi="Times New Roman" w:cs="Times New Roman"/>
          <w:color w:val="000000"/>
          <w:sz w:val="24"/>
          <w:szCs w:val="24"/>
          <w:lang w:eastAsia="lt-LT"/>
        </w:rPr>
        <w:t xml:space="preserve"> Tiekėjų apklausos pažyma Nr. 7VP-</w:t>
      </w:r>
      <w:r w:rsidR="00DE25A5">
        <w:rPr>
          <w:rFonts w:ascii="Times New Roman" w:eastAsia="Times New Roman" w:hAnsi="Times New Roman" w:cs="Times New Roman"/>
          <w:color w:val="000000"/>
          <w:sz w:val="24"/>
          <w:szCs w:val="24"/>
          <w:lang w:eastAsia="lt-LT"/>
        </w:rPr>
        <w:t>94</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0CC2F8DD"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1.1. Šia sutartimi Paslaugų teikėjas įsipareigoja suteikti Mokėtojo kolegialaus valdymo organo – valdybos –</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narių atrankos 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0" w:name="_Hlk532306690"/>
      <w:r w:rsidRPr="00C312B0">
        <w:rPr>
          <w:rFonts w:ascii="Times New Roman" w:eastAsia="Times New Roman" w:hAnsi="Times New Roman" w:cs="Times New Roman"/>
          <w:sz w:val="24"/>
          <w:szCs w:val="24"/>
          <w:lang w:eastAsia="lt-LT"/>
        </w:rPr>
        <w:t>Paslaugų teikėjui</w:t>
      </w:r>
      <w:bookmarkEnd w:id="0"/>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510C45ED"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įskaitant ir sąskaitų teikimo per „</w:t>
      </w:r>
      <w:proofErr w:type="spellStart"/>
      <w:r w:rsidRPr="00C312B0">
        <w:rPr>
          <w:rFonts w:ascii="Times New Roman" w:eastAsia="Times New Roman" w:hAnsi="Times New Roman" w:cs="Times New Roman"/>
          <w:color w:val="000000"/>
          <w:sz w:val="24"/>
          <w:szCs w:val="24"/>
          <w:lang w:eastAsia="lt-LT"/>
        </w:rPr>
        <w:t>E.sąskaita</w:t>
      </w:r>
      <w:proofErr w:type="spellEnd"/>
      <w:r w:rsidRPr="00C312B0">
        <w:rPr>
          <w:rFonts w:ascii="Times New Roman" w:eastAsia="Times New Roman" w:hAnsi="Times New Roman" w:cs="Times New Roman"/>
          <w:color w:val="000000"/>
          <w:sz w:val="24"/>
          <w:szCs w:val="24"/>
          <w:lang w:eastAsia="lt-LT"/>
        </w:rPr>
        <w:t>“ sistemą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2B35FA">
        <w:rPr>
          <w:rFonts w:ascii="Times New Roman" w:eastAsia="Times New Roman" w:hAnsi="Times New Roman" w:cs="Times New Roman"/>
          <w:color w:val="000000"/>
          <w:sz w:val="24"/>
          <w:szCs w:val="24"/>
          <w:lang w:eastAsia="lt-LT"/>
        </w:rPr>
        <w:t>5299,80 Eur</w:t>
      </w:r>
      <w:r w:rsidR="002B35FA"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2B35FA">
        <w:rPr>
          <w:rFonts w:ascii="Times New Roman" w:eastAsia="Times New Roman" w:hAnsi="Times New Roman" w:cs="Times New Roman"/>
          <w:i/>
          <w:iCs/>
          <w:color w:val="000000"/>
          <w:sz w:val="24"/>
          <w:szCs w:val="24"/>
          <w:lang w:eastAsia="lt-LT"/>
        </w:rPr>
        <w:t>penki tūkstančiai du šimtai devyniasdešimt devyni eurai 80 ct</w:t>
      </w:r>
      <w:r w:rsidRPr="00C312B0">
        <w:rPr>
          <w:rFonts w:ascii="Times New Roman" w:eastAsia="Times New Roman" w:hAnsi="Times New Roman" w:cs="Times New Roman"/>
          <w:color w:val="000000"/>
          <w:sz w:val="24"/>
          <w:szCs w:val="24"/>
          <w:lang w:eastAsia="lt-LT"/>
        </w:rPr>
        <w:t xml:space="preserve">). PVM  sudaro </w:t>
      </w:r>
      <w:r w:rsidR="00313052">
        <w:rPr>
          <w:rFonts w:ascii="Times New Roman" w:eastAsia="Times New Roman" w:hAnsi="Times New Roman" w:cs="Times New Roman"/>
          <w:color w:val="000000"/>
          <w:sz w:val="24"/>
          <w:szCs w:val="24"/>
          <w:lang w:eastAsia="lt-LT"/>
        </w:rPr>
        <w:t>919,80</w:t>
      </w:r>
      <w:r w:rsidR="00313052"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Eur (</w:t>
      </w:r>
      <w:r w:rsidR="00313052">
        <w:rPr>
          <w:rFonts w:ascii="Times New Roman" w:eastAsia="Times New Roman" w:hAnsi="Times New Roman" w:cs="Times New Roman"/>
          <w:i/>
          <w:iCs/>
          <w:color w:val="000000"/>
          <w:sz w:val="24"/>
          <w:szCs w:val="24"/>
          <w:lang w:eastAsia="lt-LT"/>
        </w:rPr>
        <w:t>devyni šimtai devyniolika eurų 80 ct</w:t>
      </w:r>
      <w:r w:rsidRPr="00C312B0">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 xml:space="preserve">sutarties 2 priede Paslaugų įkainiai nustatytus fiksuotus Paslaugų įkainius, per 30 (trisdešimt) </w:t>
      </w:r>
      <w:r w:rsidRPr="00C312B0">
        <w:rPr>
          <w:rFonts w:ascii="Times New Roman" w:eastAsia="Times New Roman" w:hAnsi="Times New Roman" w:cs="Times New Roman"/>
          <w:sz w:val="24"/>
          <w:szCs w:val="24"/>
          <w:lang w:eastAsia="lt-LT"/>
        </w:rPr>
        <w:lastRenderedPageBreak/>
        <w:t>kalendorinių dienų po Paslaugų perdavimo-priėmimo akto pasirašymo ir PVM sąskaitos faktūros gavimo dienos.</w:t>
      </w:r>
    </w:p>
    <w:p w14:paraId="2A6CAD2A" w14:textId="77777777" w:rsidR="00D83524"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3.2. Paslaugų teikėjas PVM sąskaitas faktūras Mokėtojui pateikia naudodamasis elektronine paslauga „</w:t>
      </w:r>
      <w:proofErr w:type="spellStart"/>
      <w:r w:rsidRPr="00C312B0">
        <w:rPr>
          <w:rFonts w:ascii="Times New Roman" w:eastAsia="Times New Roman" w:hAnsi="Times New Roman" w:cs="Times New Roman"/>
          <w:sz w:val="24"/>
          <w:szCs w:val="24"/>
          <w:lang w:eastAsia="lt-LT"/>
        </w:rPr>
        <w:t>E.saskaita</w:t>
      </w:r>
      <w:proofErr w:type="spellEnd"/>
      <w:r w:rsidRPr="00C312B0">
        <w:rPr>
          <w:rFonts w:ascii="Times New Roman" w:eastAsia="Times New Roman" w:hAnsi="Times New Roman" w:cs="Times New Roman"/>
          <w:sz w:val="24"/>
          <w:szCs w:val="24"/>
          <w:lang w:eastAsia="lt-LT"/>
        </w:rPr>
        <w:t>“ (elektroninės paslaugos „</w:t>
      </w:r>
      <w:proofErr w:type="spellStart"/>
      <w:r w:rsidRPr="00C312B0">
        <w:rPr>
          <w:rFonts w:ascii="Times New Roman" w:eastAsia="Times New Roman" w:hAnsi="Times New Roman" w:cs="Times New Roman"/>
          <w:sz w:val="24"/>
          <w:szCs w:val="24"/>
          <w:lang w:eastAsia="lt-LT"/>
        </w:rPr>
        <w:t>E.sąskaita</w:t>
      </w:r>
      <w:proofErr w:type="spellEnd"/>
      <w:r w:rsidRPr="00C312B0">
        <w:rPr>
          <w:rFonts w:ascii="Times New Roman" w:eastAsia="Times New Roman" w:hAnsi="Times New Roman" w:cs="Times New Roman"/>
          <w:sz w:val="24"/>
          <w:szCs w:val="24"/>
          <w:lang w:eastAsia="lt-LT"/>
        </w:rPr>
        <w:t xml:space="preserve">“ svetainė pasiekiama adresu </w:t>
      </w:r>
      <w:hyperlink r:id="rId7" w:history="1">
        <w:r w:rsidRPr="00C312B0">
          <w:rPr>
            <w:rFonts w:ascii="Times New Roman" w:eastAsia="Times New Roman" w:hAnsi="Times New Roman" w:cs="Times New Roman"/>
            <w:color w:val="0563C1"/>
            <w:sz w:val="24"/>
            <w:szCs w:val="24"/>
            <w:u w:val="single"/>
            <w:lang w:eastAsia="lt-LT"/>
          </w:rPr>
          <w:t>www.e.saskaita.eu</w:t>
        </w:r>
      </w:hyperlink>
      <w:r w:rsidRPr="00C312B0">
        <w:rPr>
          <w:rFonts w:ascii="Times New Roman" w:eastAsia="Times New Roman" w:hAnsi="Times New Roman" w:cs="Times New Roman"/>
          <w:sz w:val="24"/>
          <w:szCs w:val="24"/>
          <w:lang w:eastAsia="lt-LT"/>
        </w:rPr>
        <w:t>) arba kitomis Lietuvos Respublikos teisės aktų nustatytomis priemonėmis.</w:t>
      </w:r>
      <w:r w:rsidRPr="00C312B0" w:rsidDel="003B0873">
        <w:rPr>
          <w:rFonts w:ascii="Times New Roman" w:eastAsia="Times New Roman" w:hAnsi="Times New Roman" w:cs="Times New Roman"/>
          <w:sz w:val="24"/>
          <w:szCs w:val="24"/>
          <w:lang w:eastAsia="lt-LT"/>
        </w:rPr>
        <w:t xml:space="preserve"> </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76E9B9B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F879EA3" w14:textId="77777777"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2F3231C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lastRenderedPageBreak/>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605E6F7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FD6C6B">
        <w:rPr>
          <w:rFonts w:ascii="Times New Roman" w:eastAsia="Times New Roman" w:hAnsi="Times New Roman" w:cs="Times New Roman"/>
          <w:sz w:val="24"/>
          <w:szCs w:val="24"/>
          <w:lang w:eastAsia="lt-LT"/>
        </w:rPr>
        <w:t>36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 xml:space="preserve">(trisdešimt šešis)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949336" w14:textId="18BC913B" w:rsidR="00C312B0" w:rsidRPr="00C312B0" w:rsidRDefault="00C312B0" w:rsidP="003C678C">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Cs/>
          <w:iCs/>
          <w:sz w:val="24"/>
          <w:szCs w:val="24"/>
          <w:lang w:eastAsia="lt-LT"/>
        </w:rPr>
        <w:t>10.4.</w:t>
      </w:r>
      <w:r w:rsidRPr="00C312B0">
        <w:rPr>
          <w:rFonts w:ascii="Times New Roman" w:eastAsia="Times New Roman" w:hAnsi="Times New Roman" w:cs="Times New Roman"/>
          <w:b/>
          <w:i/>
          <w:sz w:val="24"/>
          <w:szCs w:val="24"/>
          <w:lang w:eastAsia="lt-LT"/>
        </w:rPr>
        <w:t xml:space="preserve"> </w:t>
      </w:r>
      <w:bookmarkStart w:id="1" w:name="_Hlk532819466"/>
      <w:r w:rsidRPr="00C312B0">
        <w:rPr>
          <w:rFonts w:ascii="Times New Roman" w:eastAsia="Times New Roman" w:hAnsi="Times New Roman" w:cs="Times New Roman"/>
          <w:sz w:val="24"/>
          <w:szCs w:val="24"/>
          <w:lang w:eastAsia="lt-LT"/>
        </w:rPr>
        <w:t>Paslaugų teikėjas</w:t>
      </w:r>
      <w:bookmarkEnd w:id="1"/>
      <w:r w:rsidRPr="00C312B0">
        <w:rPr>
          <w:rFonts w:ascii="Times New Roman" w:eastAsia="Times New Roman" w:hAnsi="Times New Roman" w:cs="Times New Roman"/>
          <w:sz w:val="24"/>
          <w:szCs w:val="24"/>
          <w:lang w:eastAsia="lt-LT"/>
        </w:rPr>
        <w:t xml:space="preserve"> pateiktame pasiūlyme nenumatė, kad sutarčiai vykdyti pasitelks subtiekėjus.</w:t>
      </w:r>
    </w:p>
    <w:p w14:paraId="2C9DE475" w14:textId="77777777" w:rsidR="00C312B0" w:rsidRPr="00C312B0"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 xml:space="preserve">10.5. Sutarties sąlygos pirkimo sutarties galiojimo laikotarpiu negali būti keičiamos, išskyrus tokias sutarties sąlygas, kurias pakeitus nebūtų pažeisti Lietuvos Respublikos viešųjų pirkimų įstatymo (toliau – Viešųjų pirkimų įstatymas) 17 ir 89 straipsniuose nustatyti principai, siekiai ir sąlygos. </w:t>
      </w:r>
    </w:p>
    <w:p w14:paraId="40521932" w14:textId="77777777"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10.6.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7CBEED70"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10.7.</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 xml:space="preserve">– </w:t>
      </w:r>
      <w:r w:rsidR="00D350EA" w:rsidRPr="00D350EA">
        <w:rPr>
          <w:rFonts w:ascii="Times New Roman" w:eastAsia="Times New Roman" w:hAnsi="Times New Roman" w:cs="Times New Roman"/>
          <w:sz w:val="24"/>
          <w:szCs w:val="24"/>
          <w:lang w:eastAsia="lt-LT"/>
        </w:rPr>
        <w:t xml:space="preserve">Ignas Kišvinas, tel. (8 5) 239 1280, el. p. </w:t>
      </w:r>
      <w:proofErr w:type="spellStart"/>
      <w:r w:rsidR="00D350EA" w:rsidRPr="003C678C">
        <w:rPr>
          <w:rFonts w:ascii="Times New Roman" w:eastAsia="Times New Roman" w:hAnsi="Times New Roman" w:cs="Times New Roman"/>
          <w:sz w:val="24"/>
          <w:szCs w:val="24"/>
          <w:lang w:eastAsia="lt-LT"/>
        </w:rPr>
        <w:t>ignas.kisvinas@zum.lt</w:t>
      </w:r>
      <w:proofErr w:type="spellEnd"/>
      <w:r w:rsidR="00CC0B31" w:rsidRPr="003C678C">
        <w:rPr>
          <w:rFonts w:ascii="Times New Roman" w:eastAsia="Times New Roman" w:hAnsi="Times New Roman" w:cs="Times New Roman"/>
          <w:sz w:val="24"/>
          <w:szCs w:val="24"/>
          <w:lang w:eastAsia="lt-LT"/>
        </w:rPr>
        <w:t>,</w:t>
      </w:r>
      <w:r w:rsidR="00183579" w:rsidRPr="003C678C">
        <w:rPr>
          <w:rFonts w:ascii="Times New Roman" w:eastAsia="Times New Roman" w:hAnsi="Times New Roman" w:cs="Times New Roman"/>
          <w:sz w:val="24"/>
          <w:szCs w:val="24"/>
          <w:lang w:eastAsia="lt-LT"/>
        </w:rPr>
        <w:t xml:space="preserve"> </w:t>
      </w:r>
      <w:r w:rsidR="00CC0B31" w:rsidRPr="003C678C">
        <w:rPr>
          <w:rFonts w:ascii="Times New Roman" w:eastAsia="Times New Roman" w:hAnsi="Times New Roman" w:cs="Times New Roman"/>
          <w:sz w:val="24"/>
          <w:szCs w:val="24"/>
          <w:lang w:eastAsia="lt-LT"/>
        </w:rPr>
        <w:t>Mokėtojo –</w:t>
      </w:r>
      <w:r w:rsidR="004050D4" w:rsidRPr="003C678C">
        <w:rPr>
          <w:rFonts w:ascii="Times New Roman" w:eastAsia="Times New Roman" w:hAnsi="Times New Roman" w:cs="Times New Roman"/>
          <w:sz w:val="24"/>
          <w:szCs w:val="24"/>
          <w:lang w:eastAsia="lt-LT"/>
        </w:rPr>
        <w:t xml:space="preserve"> Regina </w:t>
      </w:r>
      <w:proofErr w:type="spellStart"/>
      <w:r w:rsidR="004050D4" w:rsidRPr="003C678C">
        <w:rPr>
          <w:rFonts w:ascii="Times New Roman" w:eastAsia="Times New Roman" w:hAnsi="Times New Roman" w:cs="Times New Roman"/>
          <w:sz w:val="24"/>
          <w:szCs w:val="24"/>
          <w:lang w:eastAsia="lt-LT"/>
        </w:rPr>
        <w:t>Gražulienė</w:t>
      </w:r>
      <w:proofErr w:type="spellEnd"/>
      <w:r w:rsidR="004050D4" w:rsidRPr="003C678C">
        <w:rPr>
          <w:rFonts w:ascii="Times New Roman" w:eastAsia="Times New Roman" w:hAnsi="Times New Roman" w:cs="Times New Roman"/>
          <w:sz w:val="24"/>
          <w:szCs w:val="24"/>
          <w:lang w:eastAsia="lt-LT"/>
        </w:rPr>
        <w:t xml:space="preserve">, tel. +370 610 02810, el. p. </w:t>
      </w:r>
      <w:hyperlink r:id="rId8" w:history="1">
        <w:r w:rsidR="004050D4" w:rsidRPr="003C678C">
          <w:rPr>
            <w:rStyle w:val="Hipersaitas"/>
            <w:rFonts w:ascii="Times New Roman" w:eastAsia="Times New Roman" w:hAnsi="Times New Roman" w:cs="Times New Roman"/>
            <w:color w:val="auto"/>
            <w:sz w:val="24"/>
            <w:szCs w:val="24"/>
            <w:u w:val="none"/>
            <w:lang w:eastAsia="lt-LT"/>
          </w:rPr>
          <w:t>info@lietuvoszirgynas.lt</w:t>
        </w:r>
      </w:hyperlink>
      <w:r w:rsidR="00CC0B31" w:rsidRPr="003C678C">
        <w:rPr>
          <w:rFonts w:ascii="Times New Roman" w:eastAsia="Times New Roman" w:hAnsi="Times New Roman" w:cs="Times New Roman"/>
          <w:sz w:val="24"/>
          <w:szCs w:val="24"/>
          <w:lang w:eastAsia="lt-LT"/>
        </w:rPr>
        <w:t xml:space="preserve">, Paslaugų teikėjo – </w:t>
      </w:r>
      <w:r w:rsidR="00AC659F" w:rsidRPr="003C678C">
        <w:rPr>
          <w:rFonts w:ascii="Times New Roman" w:eastAsia="Times New Roman" w:hAnsi="Times New Roman" w:cs="Times New Roman"/>
          <w:sz w:val="24"/>
          <w:szCs w:val="24"/>
          <w:lang w:eastAsia="lt-LT"/>
        </w:rPr>
        <w:t xml:space="preserve">Vaida </w:t>
      </w:r>
      <w:proofErr w:type="spellStart"/>
      <w:r w:rsidR="00AC659F" w:rsidRPr="003C678C">
        <w:rPr>
          <w:rFonts w:ascii="Times New Roman" w:eastAsia="Times New Roman" w:hAnsi="Times New Roman" w:cs="Times New Roman"/>
          <w:sz w:val="24"/>
          <w:szCs w:val="24"/>
          <w:lang w:eastAsia="lt-LT"/>
        </w:rPr>
        <w:t>Pociutė</w:t>
      </w:r>
      <w:proofErr w:type="spellEnd"/>
      <w:r w:rsidR="00AC659F" w:rsidRPr="003C678C">
        <w:rPr>
          <w:rFonts w:ascii="Times New Roman" w:eastAsia="Times New Roman" w:hAnsi="Times New Roman" w:cs="Times New Roman"/>
          <w:sz w:val="24"/>
          <w:szCs w:val="24"/>
          <w:lang w:eastAsia="lt-LT"/>
        </w:rPr>
        <w:t xml:space="preserve"> </w:t>
      </w:r>
      <w:proofErr w:type="spellStart"/>
      <w:r w:rsidR="00AC659F" w:rsidRPr="003C678C">
        <w:rPr>
          <w:rFonts w:ascii="Times New Roman" w:eastAsia="Times New Roman" w:hAnsi="Times New Roman" w:cs="Times New Roman"/>
          <w:sz w:val="24"/>
          <w:szCs w:val="24"/>
          <w:lang w:eastAsia="lt-LT"/>
        </w:rPr>
        <w:t>Bortelienė</w:t>
      </w:r>
      <w:proofErr w:type="spellEnd"/>
      <w:r w:rsidR="00AC659F" w:rsidRPr="003C678C">
        <w:rPr>
          <w:rFonts w:ascii="Times New Roman" w:eastAsia="Times New Roman" w:hAnsi="Times New Roman" w:cs="Times New Roman"/>
          <w:sz w:val="24"/>
          <w:szCs w:val="24"/>
          <w:lang w:eastAsia="lt-LT"/>
        </w:rPr>
        <w:t>, tel. +370 671 17467, el. p.</w:t>
      </w:r>
      <w:r w:rsidR="00AC659F">
        <w:rPr>
          <w:rFonts w:ascii="Times New Roman" w:eastAsia="Times New Roman" w:hAnsi="Times New Roman" w:cs="Times New Roman"/>
          <w:sz w:val="24"/>
          <w:szCs w:val="24"/>
          <w:lang w:eastAsia="lt-LT"/>
        </w:rPr>
        <w:t xml:space="preserve"> </w:t>
      </w:r>
      <w:r w:rsidR="00AC659F" w:rsidRPr="00AC659F">
        <w:rPr>
          <w:rFonts w:ascii="Times New Roman" w:eastAsia="Times New Roman" w:hAnsi="Times New Roman" w:cs="Times New Roman"/>
          <w:sz w:val="24"/>
          <w:szCs w:val="24"/>
          <w:lang w:eastAsia="lt-LT"/>
        </w:rPr>
        <w:t>vaida@amberstaff.com</w:t>
      </w:r>
      <w:r w:rsidR="00AC659F">
        <w:rPr>
          <w:rFonts w:ascii="Times New Roman" w:eastAsia="Times New Roman" w:hAnsi="Times New Roman" w:cs="Times New Roman"/>
          <w:sz w:val="24"/>
          <w:szCs w:val="24"/>
          <w:lang w:eastAsia="lt-LT"/>
        </w:rPr>
        <w:t>,</w:t>
      </w:r>
      <w:r w:rsidR="00AC659F" w:rsidRPr="00AC659F" w:rsidDel="00AC659F">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Sutarties įgyvendinimo priežiūrą, kontroliuoja Sutarties įgyvendinimo eigą, atlieka kitas su Sutarties vykdymu susijusius funkcijas.</w:t>
      </w:r>
      <w:r w:rsidRPr="00C312B0">
        <w:rPr>
          <w:rFonts w:ascii="Times New Roman" w:eastAsia="Times New Roman" w:hAnsi="Times New Roman" w:cs="Times New Roman"/>
          <w:sz w:val="24"/>
          <w:szCs w:val="24"/>
          <w:lang w:eastAsia="lt-LT"/>
        </w:rPr>
        <w:t xml:space="preserve"> </w:t>
      </w:r>
    </w:p>
    <w:p w14:paraId="3B294880"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10.8.</w:t>
      </w:r>
      <w:r w:rsidRPr="00C312B0">
        <w:rPr>
          <w:rFonts w:ascii="Times New Roman" w:eastAsia="Times New Roman" w:hAnsi="Times New Roman" w:cs="Times New Roman"/>
          <w:sz w:val="24"/>
          <w:szCs w:val="24"/>
          <w:lang w:eastAsia="lt-LT"/>
        </w:rPr>
        <w:tab/>
        <w:t>Šalys susirašinėja lietuvių kalba.</w:t>
      </w:r>
    </w:p>
    <w:p w14:paraId="39CF2C72"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10.9.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10.10.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77777777"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10.11.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10.12. Šaliai pranešus kitą adresą, dokumentai privalo būti siunčiami (įteikiami) naujuoju adresu.</w:t>
      </w:r>
    </w:p>
    <w:p w14:paraId="34A2078A" w14:textId="77777777"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10.13. Šalys patvirtina, kad sutartį perskaitė, suprato jos turinį ir pasekmes, priėmė ją kaip atitinkančią jų tikslus ir pasirašė.</w:t>
      </w:r>
    </w:p>
    <w:p w14:paraId="4708026A" w14:textId="7631FBA8" w:rsid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769063B9" w14:textId="1C4EAE9D" w:rsidR="00DE4D8A" w:rsidRDefault="00DE4D8A"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18D8100" w14:textId="77777777" w:rsidR="00DE4D8A" w:rsidRPr="00C312B0" w:rsidRDefault="00DE4D8A"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18F91E9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0" w:type="auto"/>
        <w:tblLook w:val="04A0" w:firstRow="1" w:lastRow="0" w:firstColumn="1" w:lastColumn="0" w:noHBand="0" w:noVBand="1"/>
      </w:tblPr>
      <w:tblGrid>
        <w:gridCol w:w="3217"/>
        <w:gridCol w:w="3189"/>
        <w:gridCol w:w="3232"/>
      </w:tblGrid>
      <w:tr w:rsidR="00C312B0" w:rsidRPr="00C312B0" w14:paraId="71A90608" w14:textId="77777777" w:rsidTr="00DF0452">
        <w:tc>
          <w:tcPr>
            <w:tcW w:w="3284"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002C1D43"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 xml:space="preserve">Lietuvos Respublikos žemės </w:t>
            </w:r>
          </w:p>
          <w:p w14:paraId="376B36EE" w14:textId="77777777"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7C1D307F"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C57277">
              <w:rPr>
                <w:rFonts w:ascii="Times New Roman" w:eastAsia="Calibri" w:hAnsi="Times New Roman" w:cs="Times New Roman"/>
                <w:sz w:val="24"/>
                <w:szCs w:val="24"/>
              </w:rPr>
              <w:t>S bankas</w:t>
            </w:r>
          </w:p>
          <w:p w14:paraId="2B48BF4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A. s.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(8 5) 239 1001</w:t>
            </w:r>
          </w:p>
          <w:p w14:paraId="5C8D7661"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Faks. (8 5) 239 1212</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76E03023" w14:textId="77777777" w:rsidR="00DD1EEC" w:rsidRDefault="00DD1EEC" w:rsidP="00C312B0">
            <w:pPr>
              <w:spacing w:after="0" w:line="240" w:lineRule="auto"/>
              <w:jc w:val="both"/>
              <w:rPr>
                <w:rFonts w:ascii="Times New Roman" w:eastAsia="Calibri" w:hAnsi="Times New Roman" w:cs="Times New Roman"/>
                <w:sz w:val="24"/>
                <w:szCs w:val="24"/>
              </w:rPr>
            </w:pPr>
          </w:p>
          <w:p w14:paraId="0E46F767" w14:textId="1F5E11DE" w:rsidR="00C312B0" w:rsidRPr="00C312B0" w:rsidRDefault="00C57277" w:rsidP="00C312B0">
            <w:pPr>
              <w:spacing w:after="0" w:line="240" w:lineRule="auto"/>
              <w:jc w:val="both"/>
              <w:rPr>
                <w:rFonts w:ascii="Times New Roman" w:eastAsia="Calibri" w:hAnsi="Times New Roman" w:cs="Times New Roman"/>
                <w:sz w:val="24"/>
                <w:szCs w:val="24"/>
              </w:rPr>
            </w:pPr>
            <w:r w:rsidRPr="00C57277">
              <w:rPr>
                <w:rFonts w:ascii="Times New Roman" w:eastAsia="Calibri" w:hAnsi="Times New Roman" w:cs="Times New Roman"/>
                <w:sz w:val="24"/>
                <w:szCs w:val="24"/>
              </w:rPr>
              <w:t>Ministerijos kancleris</w:t>
            </w:r>
          </w:p>
          <w:p w14:paraId="689CDAC3" w14:textId="77777777" w:rsidR="00DD1EEC" w:rsidRDefault="00DD1EEC" w:rsidP="00C312B0">
            <w:pPr>
              <w:spacing w:after="0" w:line="240" w:lineRule="auto"/>
              <w:jc w:val="both"/>
              <w:rPr>
                <w:rFonts w:ascii="Times New Roman" w:eastAsia="Calibri" w:hAnsi="Times New Roman" w:cs="Times New Roman"/>
                <w:sz w:val="24"/>
                <w:szCs w:val="24"/>
              </w:rPr>
            </w:pPr>
          </w:p>
          <w:p w14:paraId="538DE696" w14:textId="686E4012"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05D3DCDE" w14:textId="5092D1DA" w:rsidR="00C312B0" w:rsidRPr="00C312B0" w:rsidRDefault="00C57277"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Valdas Aleknavičius</w:t>
            </w:r>
          </w:p>
          <w:p w14:paraId="2BCCD1FE"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6BA0D097"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85"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77777777" w:rsidR="00ED5749" w:rsidRDefault="00ED5749" w:rsidP="00C312B0">
            <w:pPr>
              <w:spacing w:after="0" w:line="240" w:lineRule="auto"/>
              <w:rPr>
                <w:rFonts w:ascii="Times New Roman" w:eastAsia="Calibri" w:hAnsi="Times New Roman" w:cs="Times New Roman"/>
                <w:b/>
                <w:bCs/>
                <w:color w:val="000000"/>
                <w:sz w:val="24"/>
                <w:szCs w:val="24"/>
              </w:rPr>
            </w:pPr>
            <w:r w:rsidRPr="00ED5749">
              <w:rPr>
                <w:rFonts w:ascii="Times New Roman" w:eastAsia="Calibri" w:hAnsi="Times New Roman" w:cs="Times New Roman"/>
                <w:b/>
                <w:bCs/>
                <w:color w:val="000000"/>
                <w:sz w:val="24"/>
                <w:szCs w:val="24"/>
              </w:rPr>
              <w:t>UAB „Lietuvos žirgynas“</w:t>
            </w:r>
          </w:p>
          <w:p w14:paraId="0CEDD12A" w14:textId="2B896EE4"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Į</w:t>
            </w:r>
            <w:r w:rsidR="004408A1">
              <w:rPr>
                <w:rFonts w:ascii="Times New Roman" w:eastAsia="Calibri" w:hAnsi="Times New Roman" w:cs="Times New Roman"/>
                <w:color w:val="000000"/>
                <w:sz w:val="24"/>
                <w:szCs w:val="24"/>
              </w:rPr>
              <w:t>monės</w:t>
            </w:r>
            <w:r w:rsidRPr="00C312B0">
              <w:rPr>
                <w:rFonts w:ascii="Times New Roman" w:eastAsia="Calibri" w:hAnsi="Times New Roman" w:cs="Times New Roman"/>
                <w:color w:val="000000"/>
                <w:sz w:val="24"/>
                <w:szCs w:val="24"/>
              </w:rPr>
              <w:t xml:space="preserve"> kodas </w:t>
            </w:r>
            <w:r w:rsidR="00F51BEF" w:rsidRPr="00F51BEF">
              <w:rPr>
                <w:rFonts w:ascii="Times New Roman" w:eastAsia="Calibri" w:hAnsi="Times New Roman" w:cs="Times New Roman"/>
                <w:color w:val="000000"/>
                <w:sz w:val="24"/>
                <w:szCs w:val="24"/>
              </w:rPr>
              <w:t>302795881</w:t>
            </w:r>
            <w:r w:rsidR="00F51BEF">
              <w:rPr>
                <w:rFonts w:ascii="Times New Roman" w:eastAsia="Calibri" w:hAnsi="Times New Roman" w:cs="Times New Roman"/>
                <w:color w:val="000000"/>
                <w:sz w:val="24"/>
                <w:szCs w:val="24"/>
              </w:rPr>
              <w:t xml:space="preserve"> </w:t>
            </w:r>
          </w:p>
          <w:p w14:paraId="1A7DFA33" w14:textId="526FDA5F"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3043B7" w:rsidRPr="003043B7">
              <w:rPr>
                <w:rFonts w:ascii="Times New Roman" w:eastAsia="Calibri" w:hAnsi="Times New Roman" w:cs="Times New Roman"/>
                <w:color w:val="000000"/>
                <w:sz w:val="24"/>
                <w:szCs w:val="24"/>
              </w:rPr>
              <w:t>LT100006915819</w:t>
            </w:r>
            <w:r w:rsidR="003043B7">
              <w:rPr>
                <w:rFonts w:ascii="Times New Roman" w:eastAsia="Calibri" w:hAnsi="Times New Roman" w:cs="Times New Roman"/>
                <w:color w:val="000000"/>
                <w:sz w:val="24"/>
                <w:szCs w:val="24"/>
              </w:rPr>
              <w:t xml:space="preserve"> </w:t>
            </w:r>
          </w:p>
          <w:p w14:paraId="52030D0A" w14:textId="69D2148F" w:rsidR="00DD1EEC" w:rsidRDefault="003043B7" w:rsidP="00C312B0">
            <w:pPr>
              <w:spacing w:after="0" w:line="240" w:lineRule="auto"/>
              <w:rPr>
                <w:rFonts w:ascii="Times New Roman" w:eastAsia="Calibri" w:hAnsi="Times New Roman" w:cs="Times New Roman"/>
                <w:color w:val="000000"/>
                <w:sz w:val="24"/>
                <w:szCs w:val="24"/>
              </w:rPr>
            </w:pPr>
            <w:r w:rsidRPr="003043B7">
              <w:rPr>
                <w:rFonts w:ascii="Times New Roman" w:eastAsia="Calibri" w:hAnsi="Times New Roman" w:cs="Times New Roman"/>
                <w:color w:val="000000"/>
                <w:sz w:val="24"/>
                <w:szCs w:val="24"/>
              </w:rPr>
              <w:t xml:space="preserve">Žirgų g. 2, </w:t>
            </w:r>
            <w:r w:rsidR="004A3EC6" w:rsidRPr="004A3EC6">
              <w:rPr>
                <w:rFonts w:ascii="Times New Roman" w:eastAsia="Calibri" w:hAnsi="Times New Roman" w:cs="Times New Roman"/>
                <w:color w:val="000000"/>
                <w:sz w:val="24"/>
                <w:szCs w:val="24"/>
              </w:rPr>
              <w:t>14265</w:t>
            </w:r>
            <w:r w:rsidR="004A3EC6">
              <w:rPr>
                <w:rFonts w:ascii="Times New Roman" w:eastAsia="Calibri" w:hAnsi="Times New Roman" w:cs="Times New Roman"/>
                <w:color w:val="000000"/>
                <w:sz w:val="24"/>
                <w:szCs w:val="24"/>
              </w:rPr>
              <w:t xml:space="preserve"> </w:t>
            </w:r>
            <w:r w:rsidRPr="003043B7">
              <w:rPr>
                <w:rFonts w:ascii="Times New Roman" w:eastAsia="Calibri" w:hAnsi="Times New Roman" w:cs="Times New Roman"/>
                <w:color w:val="000000"/>
                <w:sz w:val="24"/>
                <w:szCs w:val="24"/>
              </w:rPr>
              <w:t>Riešė, Vilniaus r.</w:t>
            </w:r>
            <w:r w:rsidRPr="003043B7" w:rsidDel="003043B7">
              <w:rPr>
                <w:rFonts w:ascii="Times New Roman" w:eastAsia="Calibri" w:hAnsi="Times New Roman" w:cs="Times New Roman"/>
                <w:color w:val="000000"/>
                <w:sz w:val="24"/>
                <w:szCs w:val="24"/>
              </w:rPr>
              <w:t xml:space="preserve"> </w:t>
            </w:r>
          </w:p>
          <w:p w14:paraId="6BD3B7BC" w14:textId="77777777" w:rsidR="00DD1EEC" w:rsidRDefault="003043B7" w:rsidP="00C312B0">
            <w:pPr>
              <w:spacing w:after="0" w:line="240" w:lineRule="auto"/>
              <w:rPr>
                <w:rFonts w:ascii="Times New Roman" w:eastAsia="Calibri" w:hAnsi="Times New Roman" w:cs="Times New Roman"/>
                <w:color w:val="000000"/>
                <w:sz w:val="24"/>
                <w:szCs w:val="24"/>
              </w:rPr>
            </w:pPr>
            <w:proofErr w:type="spellStart"/>
            <w:r w:rsidRPr="003043B7">
              <w:rPr>
                <w:rFonts w:ascii="Times New Roman" w:eastAsia="Calibri" w:hAnsi="Times New Roman" w:cs="Times New Roman"/>
                <w:color w:val="000000"/>
                <w:sz w:val="24"/>
                <w:szCs w:val="24"/>
              </w:rPr>
              <w:t>Luminor</w:t>
            </w:r>
            <w:proofErr w:type="spellEnd"/>
            <w:r w:rsidRPr="003043B7">
              <w:rPr>
                <w:rFonts w:ascii="Times New Roman" w:eastAsia="Calibri" w:hAnsi="Times New Roman" w:cs="Times New Roman"/>
                <w:color w:val="000000"/>
                <w:sz w:val="24"/>
                <w:szCs w:val="24"/>
              </w:rPr>
              <w:t xml:space="preserve"> Bank AS bankas</w:t>
            </w:r>
            <w:r>
              <w:rPr>
                <w:rFonts w:ascii="Times New Roman" w:eastAsia="Calibri" w:hAnsi="Times New Roman" w:cs="Times New Roman"/>
                <w:color w:val="000000"/>
                <w:sz w:val="24"/>
                <w:szCs w:val="24"/>
              </w:rPr>
              <w:t xml:space="preserve"> </w:t>
            </w:r>
          </w:p>
          <w:p w14:paraId="534A2D8E" w14:textId="5A18286D"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3043B7" w:rsidRPr="003043B7">
              <w:rPr>
                <w:rFonts w:ascii="Times New Roman" w:eastAsia="Calibri" w:hAnsi="Times New Roman" w:cs="Times New Roman"/>
                <w:color w:val="000000"/>
                <w:sz w:val="24"/>
                <w:szCs w:val="24"/>
              </w:rPr>
              <w:t>LT454010049501216890</w:t>
            </w:r>
            <w:r w:rsidR="003043B7">
              <w:rPr>
                <w:rFonts w:ascii="Times New Roman" w:eastAsia="Calibri" w:hAnsi="Times New Roman" w:cs="Times New Roman"/>
                <w:color w:val="000000"/>
                <w:sz w:val="24"/>
                <w:szCs w:val="24"/>
              </w:rPr>
              <w:t xml:space="preserve"> </w:t>
            </w:r>
          </w:p>
          <w:p w14:paraId="5FC28523" w14:textId="699E3A22"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3043B7" w:rsidRPr="003043B7">
              <w:rPr>
                <w:rFonts w:ascii="Times New Roman" w:eastAsia="Calibri" w:hAnsi="Times New Roman" w:cs="Times New Roman"/>
                <w:color w:val="000000"/>
                <w:sz w:val="24"/>
                <w:szCs w:val="24"/>
              </w:rPr>
              <w:t>40100</w:t>
            </w:r>
          </w:p>
          <w:p w14:paraId="447A86C7" w14:textId="76291AAB"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3043B7" w:rsidRPr="003043B7">
              <w:rPr>
                <w:rFonts w:ascii="Times New Roman" w:eastAsia="Calibri" w:hAnsi="Times New Roman" w:cs="Times New Roman"/>
                <w:color w:val="000000"/>
                <w:sz w:val="24"/>
                <w:szCs w:val="24"/>
              </w:rPr>
              <w:t>+370</w:t>
            </w:r>
            <w:r w:rsidR="003043B7">
              <w:rPr>
                <w:rFonts w:ascii="Times New Roman" w:eastAsia="Calibri" w:hAnsi="Times New Roman" w:cs="Times New Roman"/>
                <w:color w:val="000000"/>
                <w:sz w:val="24"/>
                <w:szCs w:val="24"/>
              </w:rPr>
              <w:t> </w:t>
            </w:r>
            <w:r w:rsidR="003043B7" w:rsidRPr="003043B7">
              <w:rPr>
                <w:rFonts w:ascii="Times New Roman" w:eastAsia="Calibri" w:hAnsi="Times New Roman" w:cs="Times New Roman"/>
                <w:color w:val="000000"/>
                <w:sz w:val="24"/>
                <w:szCs w:val="24"/>
              </w:rPr>
              <w:t>610</w:t>
            </w:r>
            <w:r w:rsidR="003043B7">
              <w:rPr>
                <w:rFonts w:ascii="Times New Roman" w:eastAsia="Calibri" w:hAnsi="Times New Roman" w:cs="Times New Roman"/>
                <w:color w:val="000000"/>
                <w:sz w:val="24"/>
                <w:szCs w:val="24"/>
              </w:rPr>
              <w:t xml:space="preserve"> </w:t>
            </w:r>
            <w:r w:rsidR="003043B7" w:rsidRPr="003043B7">
              <w:rPr>
                <w:rFonts w:ascii="Times New Roman" w:eastAsia="Calibri" w:hAnsi="Times New Roman" w:cs="Times New Roman"/>
                <w:color w:val="000000"/>
                <w:sz w:val="24"/>
                <w:szCs w:val="24"/>
              </w:rPr>
              <w:t>02810</w:t>
            </w:r>
          </w:p>
          <w:p w14:paraId="2B914BD2" w14:textId="4E175521"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hyperlink r:id="rId9" w:history="1">
              <w:r w:rsidR="003043B7" w:rsidRPr="00DD1EEC">
                <w:rPr>
                  <w:rStyle w:val="Hipersaitas"/>
                  <w:rFonts w:ascii="Times New Roman" w:hAnsi="Times New Roman" w:cs="Times New Roman"/>
                  <w:color w:val="auto"/>
                  <w:sz w:val="24"/>
                  <w:szCs w:val="24"/>
                  <w:u w:val="none"/>
                </w:rPr>
                <w:t>info@lietuvoszirgynas.lt</w:t>
              </w:r>
            </w:hyperlink>
            <w:r w:rsidR="003043B7" w:rsidRPr="00DD1EEC">
              <w:rPr>
                <w:rFonts w:ascii="Times New Roman" w:hAnsi="Times New Roman" w:cs="Times New Roman"/>
                <w:sz w:val="24"/>
                <w:szCs w:val="24"/>
              </w:rPr>
              <w:t xml:space="preserve"> </w:t>
            </w:r>
          </w:p>
          <w:p w14:paraId="001694BB" w14:textId="77777777" w:rsidR="00C312B0" w:rsidRPr="00C312B0" w:rsidRDefault="00C312B0" w:rsidP="00C312B0">
            <w:pPr>
              <w:spacing w:after="0" w:line="240" w:lineRule="auto"/>
              <w:rPr>
                <w:rFonts w:ascii="Times New Roman" w:eastAsia="Calibri" w:hAnsi="Times New Roman" w:cs="Times New Roman"/>
                <w:i/>
                <w:sz w:val="24"/>
                <w:szCs w:val="24"/>
              </w:rPr>
            </w:pPr>
          </w:p>
          <w:p w14:paraId="45C6E7EB" w14:textId="77777777" w:rsidR="00DD1EEC" w:rsidRDefault="00DD1EEC" w:rsidP="00C312B0">
            <w:pPr>
              <w:spacing w:after="0" w:line="240" w:lineRule="auto"/>
              <w:rPr>
                <w:rFonts w:ascii="Times New Roman" w:eastAsia="Calibri" w:hAnsi="Times New Roman" w:cs="Times New Roman"/>
                <w:sz w:val="24"/>
                <w:szCs w:val="24"/>
              </w:rPr>
            </w:pPr>
          </w:p>
          <w:p w14:paraId="258860FE" w14:textId="11C4CBB0" w:rsidR="00C312B0" w:rsidRPr="00C312B0" w:rsidRDefault="00C5311C" w:rsidP="00C312B0">
            <w:pPr>
              <w:spacing w:after="0" w:line="240" w:lineRule="auto"/>
              <w:rPr>
                <w:rFonts w:ascii="Times New Roman" w:eastAsia="Calibri" w:hAnsi="Times New Roman" w:cs="Times New Roman"/>
                <w:sz w:val="24"/>
                <w:szCs w:val="24"/>
              </w:rPr>
            </w:pPr>
            <w:r w:rsidRPr="00C5311C">
              <w:rPr>
                <w:rFonts w:ascii="Times New Roman" w:eastAsia="Calibri" w:hAnsi="Times New Roman" w:cs="Times New Roman"/>
                <w:sz w:val="24"/>
                <w:szCs w:val="24"/>
              </w:rPr>
              <w:t>UAB „Lietuvos žirgynas“ administratorė, laikinai einan</w:t>
            </w:r>
            <w:r>
              <w:rPr>
                <w:rFonts w:ascii="Times New Roman" w:eastAsia="Calibri" w:hAnsi="Times New Roman" w:cs="Times New Roman"/>
                <w:sz w:val="24"/>
                <w:szCs w:val="24"/>
              </w:rPr>
              <w:t>ti direktoriaus pareigas</w:t>
            </w:r>
          </w:p>
          <w:p w14:paraId="184EBAB9" w14:textId="77777777" w:rsidR="00DD1EEC" w:rsidRDefault="00DD1EEC" w:rsidP="00C312B0">
            <w:pPr>
              <w:spacing w:after="0" w:line="240" w:lineRule="auto"/>
              <w:jc w:val="both"/>
              <w:rPr>
                <w:rFonts w:ascii="Times New Roman" w:eastAsia="Calibri" w:hAnsi="Times New Roman" w:cs="Times New Roman"/>
                <w:sz w:val="24"/>
                <w:szCs w:val="24"/>
              </w:rPr>
            </w:pPr>
          </w:p>
          <w:p w14:paraId="7BFDA4F2" w14:textId="7ABBF90F"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2857D06" w14:textId="2C43CF2C" w:rsidR="00C312B0" w:rsidRPr="00C312B0" w:rsidRDefault="00C5311C" w:rsidP="00DD1EEC">
            <w:pPr>
              <w:spacing w:after="0" w:line="240" w:lineRule="auto"/>
              <w:rPr>
                <w:rFonts w:ascii="Times New Roman" w:eastAsia="Calibri" w:hAnsi="Times New Roman" w:cs="Times New Roman"/>
                <w:sz w:val="24"/>
                <w:szCs w:val="24"/>
              </w:rPr>
            </w:pPr>
            <w:r w:rsidRPr="00C5311C">
              <w:rPr>
                <w:rFonts w:ascii="Times New Roman" w:eastAsia="Calibri" w:hAnsi="Times New Roman" w:cs="Times New Roman"/>
                <w:sz w:val="24"/>
                <w:szCs w:val="24"/>
              </w:rPr>
              <w:t xml:space="preserve">Regina </w:t>
            </w:r>
            <w:proofErr w:type="spellStart"/>
            <w:r w:rsidRPr="00C5311C">
              <w:rPr>
                <w:rFonts w:ascii="Times New Roman" w:eastAsia="Calibri" w:hAnsi="Times New Roman" w:cs="Times New Roman"/>
                <w:sz w:val="24"/>
                <w:szCs w:val="24"/>
              </w:rPr>
              <w:t>Gražulienė</w:t>
            </w:r>
            <w:proofErr w:type="spellEnd"/>
          </w:p>
          <w:p w14:paraId="161A315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285"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1326EB87" w14:textId="4C892100" w:rsidR="00DD1EEC" w:rsidRDefault="00F51BEF" w:rsidP="00C312B0">
            <w:pPr>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UAB „</w:t>
            </w:r>
            <w:proofErr w:type="spellStart"/>
            <w:r>
              <w:rPr>
                <w:rFonts w:ascii="Times New Roman" w:eastAsia="Calibri" w:hAnsi="Times New Roman" w:cs="Times New Roman"/>
                <w:b/>
                <w:bCs/>
                <w:color w:val="000000"/>
                <w:sz w:val="24"/>
                <w:szCs w:val="24"/>
              </w:rPr>
              <w:t>Amber</w:t>
            </w:r>
            <w:proofErr w:type="spellEnd"/>
            <w:r>
              <w:rPr>
                <w:rFonts w:ascii="Times New Roman" w:eastAsia="Calibri" w:hAnsi="Times New Roman" w:cs="Times New Roman"/>
                <w:b/>
                <w:bCs/>
                <w:color w:val="000000"/>
                <w:sz w:val="24"/>
                <w:szCs w:val="24"/>
              </w:rPr>
              <w:t xml:space="preserve"> </w:t>
            </w:r>
            <w:proofErr w:type="spellStart"/>
            <w:r>
              <w:rPr>
                <w:rFonts w:ascii="Times New Roman" w:eastAsia="Calibri" w:hAnsi="Times New Roman" w:cs="Times New Roman"/>
                <w:b/>
                <w:bCs/>
                <w:color w:val="000000"/>
                <w:sz w:val="24"/>
                <w:szCs w:val="24"/>
              </w:rPr>
              <w:t>team</w:t>
            </w:r>
            <w:proofErr w:type="spellEnd"/>
            <w:r>
              <w:rPr>
                <w:rFonts w:ascii="Times New Roman" w:eastAsia="Calibri" w:hAnsi="Times New Roman" w:cs="Times New Roman"/>
                <w:b/>
                <w:bCs/>
                <w:color w:val="000000"/>
                <w:sz w:val="24"/>
                <w:szCs w:val="24"/>
              </w:rPr>
              <w:t>“</w:t>
            </w:r>
          </w:p>
          <w:p w14:paraId="14709D40" w14:textId="343C94D8"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Įmonės kodas </w:t>
            </w:r>
            <w:r w:rsidR="00821618" w:rsidRPr="00821618">
              <w:rPr>
                <w:rFonts w:ascii="Times New Roman" w:eastAsia="Calibri" w:hAnsi="Times New Roman" w:cs="Times New Roman"/>
                <w:color w:val="000000"/>
                <w:sz w:val="24"/>
                <w:szCs w:val="24"/>
              </w:rPr>
              <w:t>302769751</w:t>
            </w:r>
            <w:r w:rsidR="00821618">
              <w:rPr>
                <w:rFonts w:ascii="Times New Roman" w:eastAsia="Calibri" w:hAnsi="Times New Roman" w:cs="Times New Roman"/>
                <w:color w:val="000000"/>
                <w:sz w:val="24"/>
                <w:szCs w:val="24"/>
              </w:rPr>
              <w:t xml:space="preserve"> </w:t>
            </w:r>
          </w:p>
          <w:p w14:paraId="3F4D6AE1" w14:textId="19E4E591"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821618" w:rsidRPr="00821618">
              <w:rPr>
                <w:rFonts w:ascii="Times New Roman" w:eastAsia="Calibri" w:hAnsi="Times New Roman" w:cs="Times New Roman"/>
                <w:color w:val="000000"/>
                <w:sz w:val="24"/>
                <w:szCs w:val="24"/>
              </w:rPr>
              <w:t>LT100007864210</w:t>
            </w:r>
            <w:r w:rsidR="00821618">
              <w:rPr>
                <w:rFonts w:ascii="Times New Roman" w:eastAsia="Calibri" w:hAnsi="Times New Roman" w:cs="Times New Roman"/>
                <w:color w:val="000000"/>
                <w:sz w:val="24"/>
                <w:szCs w:val="24"/>
              </w:rPr>
              <w:t xml:space="preserve"> </w:t>
            </w:r>
          </w:p>
          <w:p w14:paraId="740B5264" w14:textId="77777777" w:rsidR="00DD1EEC" w:rsidRDefault="00821618" w:rsidP="00C312B0">
            <w:pPr>
              <w:spacing w:after="0" w:line="240" w:lineRule="auto"/>
              <w:rPr>
                <w:rFonts w:ascii="Times New Roman" w:eastAsia="Calibri" w:hAnsi="Times New Roman" w:cs="Times New Roman"/>
                <w:color w:val="000000"/>
                <w:sz w:val="24"/>
                <w:szCs w:val="24"/>
              </w:rPr>
            </w:pPr>
            <w:proofErr w:type="spellStart"/>
            <w:r w:rsidRPr="00821618">
              <w:rPr>
                <w:rFonts w:ascii="Times New Roman" w:eastAsia="Calibri" w:hAnsi="Times New Roman" w:cs="Times New Roman"/>
                <w:color w:val="000000"/>
                <w:sz w:val="24"/>
                <w:szCs w:val="24"/>
              </w:rPr>
              <w:t>A.Vivulskio</w:t>
            </w:r>
            <w:proofErr w:type="spellEnd"/>
            <w:r w:rsidRPr="00821618">
              <w:rPr>
                <w:rFonts w:ascii="Times New Roman" w:eastAsia="Calibri" w:hAnsi="Times New Roman" w:cs="Times New Roman"/>
                <w:color w:val="000000"/>
                <w:sz w:val="24"/>
                <w:szCs w:val="24"/>
              </w:rPr>
              <w:t xml:space="preserve"> g. 7, </w:t>
            </w:r>
            <w:r w:rsidR="00B3105C" w:rsidRPr="00B3105C">
              <w:rPr>
                <w:rFonts w:ascii="Times New Roman" w:eastAsia="Calibri" w:hAnsi="Times New Roman" w:cs="Times New Roman"/>
                <w:color w:val="000000"/>
                <w:sz w:val="24"/>
                <w:szCs w:val="24"/>
              </w:rPr>
              <w:t>03162</w:t>
            </w:r>
            <w:r w:rsidR="00B3105C">
              <w:rPr>
                <w:rFonts w:ascii="Times New Roman" w:eastAsia="Calibri" w:hAnsi="Times New Roman" w:cs="Times New Roman"/>
                <w:color w:val="000000"/>
                <w:sz w:val="24"/>
                <w:szCs w:val="24"/>
              </w:rPr>
              <w:t xml:space="preserve"> </w:t>
            </w:r>
            <w:r w:rsidRPr="00821618">
              <w:rPr>
                <w:rFonts w:ascii="Times New Roman" w:eastAsia="Calibri" w:hAnsi="Times New Roman" w:cs="Times New Roman"/>
                <w:color w:val="000000"/>
                <w:sz w:val="24"/>
                <w:szCs w:val="24"/>
              </w:rPr>
              <w:t>Vilnius</w:t>
            </w:r>
            <w:r w:rsidRPr="00821618" w:rsidDel="00821618">
              <w:rPr>
                <w:rFonts w:ascii="Times New Roman" w:eastAsia="Calibri" w:hAnsi="Times New Roman" w:cs="Times New Roman"/>
                <w:color w:val="000000"/>
                <w:sz w:val="24"/>
                <w:szCs w:val="24"/>
              </w:rPr>
              <w:t xml:space="preserve"> </w:t>
            </w:r>
          </w:p>
          <w:p w14:paraId="3F4FA18A" w14:textId="77777777" w:rsidR="00DD1EEC" w:rsidRDefault="00821618" w:rsidP="00C312B0">
            <w:pPr>
              <w:spacing w:after="0" w:line="240" w:lineRule="auto"/>
              <w:rPr>
                <w:rFonts w:ascii="Times New Roman" w:eastAsia="Calibri" w:hAnsi="Times New Roman" w:cs="Times New Roman"/>
                <w:color w:val="000000"/>
                <w:sz w:val="24"/>
                <w:szCs w:val="24"/>
              </w:rPr>
            </w:pPr>
            <w:proofErr w:type="spellStart"/>
            <w:r w:rsidRPr="00821618">
              <w:rPr>
                <w:rFonts w:ascii="Times New Roman" w:eastAsia="Calibri" w:hAnsi="Times New Roman" w:cs="Times New Roman"/>
                <w:color w:val="000000"/>
                <w:sz w:val="24"/>
                <w:szCs w:val="24"/>
              </w:rPr>
              <w:t>Luminor</w:t>
            </w:r>
            <w:proofErr w:type="spellEnd"/>
            <w:r w:rsidRPr="00821618">
              <w:rPr>
                <w:rFonts w:ascii="Times New Roman" w:eastAsia="Calibri" w:hAnsi="Times New Roman" w:cs="Times New Roman"/>
                <w:color w:val="000000"/>
                <w:sz w:val="24"/>
                <w:szCs w:val="24"/>
              </w:rPr>
              <w:t xml:space="preserve"> Bank AS bankas </w:t>
            </w:r>
          </w:p>
          <w:p w14:paraId="3183FCE4" w14:textId="7164B3B9"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821618" w:rsidRPr="00821618">
              <w:rPr>
                <w:rFonts w:ascii="Times New Roman" w:eastAsia="Calibri" w:hAnsi="Times New Roman" w:cs="Times New Roman"/>
                <w:color w:val="000000"/>
                <w:sz w:val="24"/>
                <w:szCs w:val="24"/>
              </w:rPr>
              <w:t>LT564010042403724364</w:t>
            </w:r>
          </w:p>
          <w:p w14:paraId="2F897492" w14:textId="25BDBB3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821618" w:rsidRPr="00821618">
              <w:rPr>
                <w:rFonts w:ascii="Times New Roman" w:eastAsia="Calibri" w:hAnsi="Times New Roman" w:cs="Times New Roman"/>
                <w:color w:val="000000"/>
                <w:sz w:val="24"/>
                <w:szCs w:val="24"/>
              </w:rPr>
              <w:t>40100</w:t>
            </w:r>
          </w:p>
          <w:p w14:paraId="4749D24A" w14:textId="7AC3E240"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r w:rsidR="00821618" w:rsidRPr="00821618">
              <w:rPr>
                <w:rFonts w:ascii="Times New Roman" w:eastAsia="Calibri" w:hAnsi="Times New Roman" w:cs="Times New Roman"/>
                <w:color w:val="000000"/>
                <w:sz w:val="24"/>
                <w:szCs w:val="24"/>
              </w:rPr>
              <w:t>+370</w:t>
            </w:r>
            <w:r w:rsidR="00821618">
              <w:rPr>
                <w:rFonts w:ascii="Times New Roman" w:eastAsia="Calibri" w:hAnsi="Times New Roman" w:cs="Times New Roman"/>
                <w:color w:val="000000"/>
                <w:sz w:val="24"/>
                <w:szCs w:val="24"/>
              </w:rPr>
              <w:t> </w:t>
            </w:r>
            <w:r w:rsidR="00821618" w:rsidRPr="00821618">
              <w:rPr>
                <w:rFonts w:ascii="Times New Roman" w:eastAsia="Calibri" w:hAnsi="Times New Roman" w:cs="Times New Roman"/>
                <w:color w:val="000000"/>
                <w:sz w:val="24"/>
                <w:szCs w:val="24"/>
              </w:rPr>
              <w:t>650</w:t>
            </w:r>
            <w:r w:rsidR="00821618">
              <w:rPr>
                <w:rFonts w:ascii="Times New Roman" w:eastAsia="Calibri" w:hAnsi="Times New Roman" w:cs="Times New Roman"/>
                <w:color w:val="000000"/>
                <w:sz w:val="24"/>
                <w:szCs w:val="24"/>
              </w:rPr>
              <w:t xml:space="preserve"> </w:t>
            </w:r>
            <w:r w:rsidR="00821618" w:rsidRPr="00821618">
              <w:rPr>
                <w:rFonts w:ascii="Times New Roman" w:eastAsia="Calibri" w:hAnsi="Times New Roman" w:cs="Times New Roman"/>
                <w:color w:val="000000"/>
                <w:sz w:val="24"/>
                <w:szCs w:val="24"/>
              </w:rPr>
              <w:t>51203</w:t>
            </w:r>
          </w:p>
          <w:p w14:paraId="76154522" w14:textId="2B20308D"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El. p.</w:t>
            </w:r>
            <w:r w:rsidR="00DD1EEC">
              <w:rPr>
                <w:rFonts w:ascii="Times New Roman" w:eastAsia="Calibri" w:hAnsi="Times New Roman" w:cs="Times New Roman"/>
                <w:sz w:val="24"/>
                <w:szCs w:val="24"/>
              </w:rPr>
              <w:t xml:space="preserve"> </w:t>
            </w:r>
            <w:hyperlink r:id="rId10" w:history="1">
              <w:r w:rsidR="00DD1EEC" w:rsidRPr="00DD1EEC">
                <w:rPr>
                  <w:rStyle w:val="Hipersaitas"/>
                  <w:rFonts w:ascii="Times New Roman" w:hAnsi="Times New Roman" w:cs="Times New Roman"/>
                  <w:color w:val="auto"/>
                  <w:sz w:val="24"/>
                  <w:szCs w:val="24"/>
                  <w:u w:val="none"/>
                </w:rPr>
                <w:t>personalas@amberstaff.com</w:t>
              </w:r>
            </w:hyperlink>
            <w:r w:rsidR="00821618" w:rsidRPr="00DD1EEC">
              <w:t xml:space="preserve"> </w:t>
            </w:r>
          </w:p>
          <w:p w14:paraId="290A2AE8"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061CBC02" w14:textId="77777777" w:rsidR="00C312B0" w:rsidRPr="00C312B0" w:rsidRDefault="00C312B0" w:rsidP="00C312B0">
            <w:pPr>
              <w:spacing w:after="0" w:line="240" w:lineRule="auto"/>
              <w:rPr>
                <w:rFonts w:ascii="Times New Roman" w:eastAsia="Calibri" w:hAnsi="Times New Roman" w:cs="Times New Roman"/>
                <w:sz w:val="24"/>
                <w:szCs w:val="24"/>
              </w:rPr>
            </w:pPr>
          </w:p>
          <w:p w14:paraId="17655545" w14:textId="77777777" w:rsidR="00C312B0" w:rsidRPr="00C312B0" w:rsidRDefault="00C312B0" w:rsidP="00C312B0">
            <w:pPr>
              <w:spacing w:after="0" w:line="240" w:lineRule="auto"/>
              <w:rPr>
                <w:rFonts w:ascii="Times New Roman" w:eastAsia="Calibri" w:hAnsi="Times New Roman" w:cs="Times New Roman"/>
                <w:sz w:val="24"/>
                <w:szCs w:val="24"/>
              </w:rPr>
            </w:pPr>
          </w:p>
          <w:p w14:paraId="7BB3D278" w14:textId="72435338" w:rsidR="00C312B0" w:rsidRPr="00C312B0" w:rsidRDefault="00A67A4F"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1E363CE0" w14:textId="77777777" w:rsidR="00C312B0" w:rsidRPr="00C312B0" w:rsidRDefault="00C312B0" w:rsidP="00C312B0">
            <w:pPr>
              <w:spacing w:after="0" w:line="240" w:lineRule="auto"/>
              <w:rPr>
                <w:rFonts w:ascii="Times New Roman" w:eastAsia="Calibri" w:hAnsi="Times New Roman" w:cs="Times New Roman"/>
                <w:sz w:val="24"/>
                <w:szCs w:val="24"/>
              </w:rPr>
            </w:pPr>
          </w:p>
          <w:p w14:paraId="21CA30B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73788591" w14:textId="76A30E73" w:rsidR="00C312B0" w:rsidRPr="00C312B0" w:rsidRDefault="00A67A4F" w:rsidP="00C312B0">
            <w:pPr>
              <w:spacing w:after="0" w:line="240" w:lineRule="auto"/>
              <w:jc w:val="both"/>
              <w:rPr>
                <w:rFonts w:ascii="Times New Roman" w:eastAsia="Times New Roman" w:hAnsi="Times New Roman" w:cs="Times New Roman"/>
                <w:b/>
                <w:bCs/>
                <w:sz w:val="24"/>
                <w:szCs w:val="24"/>
                <w:lang w:eastAsia="lt-LT"/>
              </w:rPr>
            </w:pPr>
            <w:r w:rsidRPr="00A67A4F">
              <w:rPr>
                <w:rFonts w:ascii="Times New Roman" w:eastAsia="Calibri" w:hAnsi="Times New Roman" w:cs="Times New Roman"/>
                <w:sz w:val="24"/>
                <w:szCs w:val="24"/>
              </w:rPr>
              <w:t xml:space="preserve">Vaida </w:t>
            </w:r>
            <w:proofErr w:type="spellStart"/>
            <w:r w:rsidRPr="00A67A4F">
              <w:rPr>
                <w:rFonts w:ascii="Times New Roman" w:eastAsia="Calibri" w:hAnsi="Times New Roman" w:cs="Times New Roman"/>
                <w:sz w:val="24"/>
                <w:szCs w:val="24"/>
              </w:rPr>
              <w:t>Pociutė</w:t>
            </w:r>
            <w:proofErr w:type="spellEnd"/>
            <w:r w:rsidRPr="00A67A4F">
              <w:rPr>
                <w:rFonts w:ascii="Times New Roman" w:eastAsia="Calibri" w:hAnsi="Times New Roman" w:cs="Times New Roman"/>
                <w:sz w:val="24"/>
                <w:szCs w:val="24"/>
              </w:rPr>
              <w:t xml:space="preserve"> </w:t>
            </w:r>
            <w:proofErr w:type="spellStart"/>
            <w:r w:rsidRPr="00A67A4F">
              <w:rPr>
                <w:rFonts w:ascii="Times New Roman" w:eastAsia="Calibri" w:hAnsi="Times New Roman" w:cs="Times New Roman"/>
                <w:sz w:val="24"/>
                <w:szCs w:val="24"/>
              </w:rPr>
              <w:t>Bortelienė</w:t>
            </w:r>
            <w:proofErr w:type="spellEnd"/>
            <w:r w:rsidRPr="00A67A4F">
              <w:rPr>
                <w:rFonts w:ascii="Times New Roman" w:eastAsia="Calibri" w:hAnsi="Times New Roman" w:cs="Times New Roman"/>
                <w:sz w:val="24"/>
                <w:szCs w:val="24"/>
              </w:rPr>
              <w:t xml:space="preserve"> </w:t>
            </w:r>
          </w:p>
        </w:tc>
      </w:tr>
    </w:tbl>
    <w:p w14:paraId="4CE492F5" w14:textId="77777777" w:rsidR="00DD1EEC" w:rsidRDefault="00DD1EEC" w:rsidP="00C312B0">
      <w:pPr>
        <w:spacing w:after="0" w:line="240" w:lineRule="auto"/>
        <w:rPr>
          <w:rFonts w:ascii="Times New Roman" w:eastAsia="Calibri" w:hAnsi="Times New Roman" w:cs="Times New Roman"/>
          <w:sz w:val="24"/>
          <w:szCs w:val="24"/>
          <w:lang w:eastAsia="lt-LT"/>
        </w:rPr>
      </w:pPr>
    </w:p>
    <w:p w14:paraId="630BD671" w14:textId="77777777" w:rsidR="00DD1EEC" w:rsidRDefault="00DD1EEC" w:rsidP="00C312B0">
      <w:pPr>
        <w:spacing w:after="0" w:line="240" w:lineRule="auto"/>
        <w:rPr>
          <w:rFonts w:ascii="Times New Roman" w:eastAsia="Calibri" w:hAnsi="Times New Roman" w:cs="Times New Roman"/>
          <w:sz w:val="24"/>
          <w:szCs w:val="24"/>
          <w:lang w:eastAsia="lt-LT"/>
        </w:rPr>
      </w:pPr>
    </w:p>
    <w:p w14:paraId="1DCD1294" w14:textId="77E68F13" w:rsidR="00C312B0" w:rsidRPr="00C312B0" w:rsidRDefault="00C312B0" w:rsidP="00C312B0">
      <w:pPr>
        <w:spacing w:after="0" w:line="240" w:lineRule="auto"/>
        <w:rPr>
          <w:rFonts w:ascii="Times New Roman" w:eastAsia="Calibri" w:hAnsi="Times New Roman" w:cs="Times New Roman"/>
          <w:sz w:val="24"/>
          <w:szCs w:val="24"/>
          <w:lang w:eastAsia="lt-LT"/>
        </w:rPr>
      </w:pPr>
      <w:r w:rsidRPr="00C312B0">
        <w:rPr>
          <w:rFonts w:ascii="Times New Roman" w:eastAsia="Calibri" w:hAnsi="Times New Roman" w:cs="Times New Roman"/>
          <w:sz w:val="24"/>
          <w:szCs w:val="24"/>
          <w:lang w:eastAsia="lt-LT"/>
        </w:rPr>
        <w:t xml:space="preserve">Rengėjas </w:t>
      </w:r>
      <w:r w:rsidR="00C57277">
        <w:rPr>
          <w:rFonts w:ascii="Times New Roman" w:eastAsia="Calibri" w:hAnsi="Times New Roman" w:cs="Times New Roman"/>
          <w:sz w:val="24"/>
          <w:szCs w:val="24"/>
          <w:lang w:eastAsia="lt-LT"/>
        </w:rPr>
        <w:t>Ignas Kišvinas</w:t>
      </w:r>
    </w:p>
    <w:p w14:paraId="5F4E8158" w14:textId="7777777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BVPŽ kodas 79414000-9</w:t>
      </w:r>
    </w:p>
    <w:p w14:paraId="6056344F" w14:textId="4628AD4B" w:rsidR="00962098" w:rsidRDefault="00962098"/>
    <w:p w14:paraId="017AFD37" w14:textId="77777777" w:rsidR="001142F7" w:rsidRDefault="001142F7" w:rsidP="00E00074">
      <w:pPr>
        <w:autoSpaceDN w:val="0"/>
        <w:spacing w:after="0" w:line="276" w:lineRule="auto"/>
        <w:ind w:left="5184" w:firstLine="1296"/>
      </w:pPr>
    </w:p>
    <w:p w14:paraId="444749CB" w14:textId="77777777" w:rsidR="001142F7" w:rsidRDefault="001142F7" w:rsidP="00E00074">
      <w:pPr>
        <w:autoSpaceDN w:val="0"/>
        <w:spacing w:after="0" w:line="276" w:lineRule="auto"/>
        <w:ind w:left="5184" w:firstLine="1296"/>
      </w:pPr>
    </w:p>
    <w:p w14:paraId="194FF5AB" w14:textId="77777777" w:rsidR="001142F7" w:rsidRDefault="001142F7" w:rsidP="00E00074">
      <w:pPr>
        <w:autoSpaceDN w:val="0"/>
        <w:spacing w:after="0" w:line="276" w:lineRule="auto"/>
        <w:ind w:left="5184" w:firstLine="1296"/>
      </w:pPr>
    </w:p>
    <w:p w14:paraId="4994814C" w14:textId="05EEE435" w:rsidR="001142F7" w:rsidRDefault="001142F7" w:rsidP="00E00074">
      <w:pPr>
        <w:autoSpaceDN w:val="0"/>
        <w:spacing w:after="0" w:line="276" w:lineRule="auto"/>
        <w:ind w:left="5184" w:firstLine="1296"/>
      </w:pPr>
    </w:p>
    <w:p w14:paraId="38B57C54" w14:textId="256F6966" w:rsidR="00183579" w:rsidRDefault="00183579" w:rsidP="00E00074">
      <w:pPr>
        <w:autoSpaceDN w:val="0"/>
        <w:spacing w:after="0" w:line="276" w:lineRule="auto"/>
        <w:ind w:left="5184" w:firstLine="1296"/>
      </w:pPr>
    </w:p>
    <w:p w14:paraId="3E2B4173" w14:textId="1C7AB8FD" w:rsidR="00183579" w:rsidRDefault="00183579" w:rsidP="00E00074">
      <w:pPr>
        <w:autoSpaceDN w:val="0"/>
        <w:spacing w:after="0" w:line="276" w:lineRule="auto"/>
        <w:ind w:left="5184" w:firstLine="1296"/>
      </w:pPr>
    </w:p>
    <w:p w14:paraId="2B177E14" w14:textId="3F4C99A3" w:rsidR="00183579" w:rsidRDefault="00183579" w:rsidP="00E00074">
      <w:pPr>
        <w:autoSpaceDN w:val="0"/>
        <w:spacing w:after="0" w:line="276" w:lineRule="auto"/>
        <w:ind w:left="5184" w:firstLine="1296"/>
      </w:pPr>
    </w:p>
    <w:p w14:paraId="78AEC9EB" w14:textId="6485360D" w:rsidR="00183579" w:rsidRDefault="00183579" w:rsidP="00E00074">
      <w:pPr>
        <w:autoSpaceDN w:val="0"/>
        <w:spacing w:after="0" w:line="276" w:lineRule="auto"/>
        <w:ind w:left="5184" w:firstLine="1296"/>
      </w:pPr>
    </w:p>
    <w:p w14:paraId="65779053" w14:textId="36E8A6CE" w:rsidR="00183579" w:rsidRDefault="00183579" w:rsidP="00E00074">
      <w:pPr>
        <w:autoSpaceDN w:val="0"/>
        <w:spacing w:after="0" w:line="276" w:lineRule="auto"/>
        <w:ind w:left="5184" w:firstLine="1296"/>
      </w:pPr>
    </w:p>
    <w:p w14:paraId="165400D5" w14:textId="2FB0B69C" w:rsidR="00183579" w:rsidRDefault="00183579" w:rsidP="00E00074">
      <w:pPr>
        <w:autoSpaceDN w:val="0"/>
        <w:spacing w:after="0" w:line="276" w:lineRule="auto"/>
        <w:ind w:left="5184" w:firstLine="1296"/>
      </w:pPr>
    </w:p>
    <w:p w14:paraId="1B9FC05D" w14:textId="77777777" w:rsidR="004E3D0D" w:rsidRDefault="004E3D0D" w:rsidP="00E00074">
      <w:pPr>
        <w:autoSpaceDN w:val="0"/>
        <w:spacing w:after="0" w:line="276" w:lineRule="auto"/>
        <w:ind w:left="5184" w:firstLine="1296"/>
        <w:sectPr w:rsidR="004E3D0D" w:rsidSect="00D83524">
          <w:headerReference w:type="default" r:id="rId11"/>
          <w:pgSz w:w="11906" w:h="16838"/>
          <w:pgMar w:top="1134" w:right="567" w:bottom="1418" w:left="1701" w:header="567" w:footer="567" w:gutter="0"/>
          <w:pgNumType w:start="1"/>
          <w:cols w:space="1296"/>
          <w:titlePg/>
          <w:docGrid w:linePitch="360"/>
        </w:sectPr>
      </w:pPr>
    </w:p>
    <w:p w14:paraId="295A403C" w14:textId="12C7F21B" w:rsidR="00183579" w:rsidRDefault="00183579" w:rsidP="00E00074">
      <w:pPr>
        <w:autoSpaceDN w:val="0"/>
        <w:spacing w:after="0" w:line="276" w:lineRule="auto"/>
        <w:ind w:left="5184" w:firstLine="1296"/>
      </w:pPr>
    </w:p>
    <w:p w14:paraId="4C77B07F" w14:textId="3B30193F" w:rsidR="00E00074" w:rsidRPr="00E00074" w:rsidRDefault="009B1887" w:rsidP="00E00074">
      <w:pPr>
        <w:autoSpaceDN w:val="0"/>
        <w:spacing w:after="0" w:line="276" w:lineRule="auto"/>
        <w:ind w:left="5184" w:firstLine="1296"/>
        <w:rPr>
          <w:rFonts w:ascii="Times New Roman" w:eastAsia="Calibri" w:hAnsi="Times New Roman" w:cs="Times New Roman"/>
          <w:sz w:val="24"/>
        </w:rPr>
      </w:pPr>
      <w:bookmarkStart w:id="2" w:name="_Hlk62562235"/>
      <w:r>
        <w:t xml:space="preserve">     </w:t>
      </w:r>
      <w:r w:rsidR="00E00074" w:rsidRPr="00E00074">
        <w:rPr>
          <w:rFonts w:ascii="Times New Roman" w:eastAsia="Calibri" w:hAnsi="Times New Roman" w:cs="Times New Roman"/>
          <w:sz w:val="24"/>
        </w:rPr>
        <w:t>202</w:t>
      </w:r>
      <w:r w:rsidR="00C57277">
        <w:rPr>
          <w:rFonts w:ascii="Times New Roman" w:eastAsia="Calibri" w:hAnsi="Times New Roman" w:cs="Times New Roman"/>
          <w:sz w:val="24"/>
        </w:rPr>
        <w:t>1</w:t>
      </w:r>
      <w:r w:rsidR="00C57277"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2"/>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4724500E"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ED5749" w:rsidRPr="00ED5749">
        <w:rPr>
          <w:rFonts w:ascii="Times New Roman" w:eastAsia="Calibri" w:hAnsi="Times New Roman" w:cs="Times New Roman"/>
          <w:color w:val="000000" w:themeColor="text1"/>
          <w:sz w:val="24"/>
          <w:szCs w:val="24"/>
        </w:rPr>
        <w:t>UAB „Lietuvos žirgynas“</w:t>
      </w:r>
      <w:r w:rsidRPr="001142F7">
        <w:rPr>
          <w:rFonts w:ascii="Times New Roman" w:eastAsia="Calibri" w:hAnsi="Times New Roman" w:cs="Times New Roman"/>
          <w:color w:val="000000" w:themeColor="text1"/>
          <w:sz w:val="24"/>
          <w:szCs w:val="24"/>
        </w:rPr>
        <w:t xml:space="preserve"> (toliau – Mokėtojas), kurios </w:t>
      </w:r>
      <w:r w:rsidR="00ED5749">
        <w:rPr>
          <w:rFonts w:ascii="Times New Roman" w:eastAsia="Calibri" w:hAnsi="Times New Roman" w:cs="Times New Roman"/>
          <w:color w:val="000000" w:themeColor="text1"/>
          <w:sz w:val="24"/>
          <w:szCs w:val="24"/>
        </w:rPr>
        <w:t>akcijų valdytoja</w:t>
      </w:r>
      <w:r w:rsidRPr="001142F7">
        <w:rPr>
          <w:rFonts w:ascii="Times New Roman" w:eastAsia="Calibri" w:hAnsi="Times New Roman" w:cs="Times New Roman"/>
          <w:color w:val="000000" w:themeColor="text1"/>
          <w:sz w:val="24"/>
          <w:szCs w:val="24"/>
        </w:rPr>
        <w:t xml:space="preserve"> yra Lietuvos Respublikos žemės ūkio ministerija (toliau – Užsakovas) kolegialių valdymo organų – valdybos narių –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 xml:space="preserve">nuostatų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3"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3"/>
      <w:r w:rsidRPr="001142F7">
        <w:rPr>
          <w:rFonts w:ascii="Times New Roman" w:eastAsia="Calibri" w:hAnsi="Times New Roman" w:cs="Times New Roman"/>
          <w:color w:val="000000" w:themeColor="text1"/>
          <w:sz w:val="24"/>
          <w:szCs w:val="24"/>
        </w:rPr>
        <w:t xml:space="preserve"> patvirtinimo“ (toliau – Aprašas),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08A6C1F8"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3. Užsakovas Paslaugas iš Paslaugų teikėjo užsako raštu pagal poreikį. </w:t>
      </w:r>
      <w:bookmarkStart w:id="4" w:name="_Hlk62736194"/>
      <w:r w:rsidRPr="001142F7">
        <w:rPr>
          <w:rFonts w:ascii="Times New Roman" w:eastAsia="Calibri" w:hAnsi="Times New Roman" w:cs="Times New Roman"/>
          <w:color w:val="000000" w:themeColor="text1"/>
          <w:sz w:val="24"/>
          <w:szCs w:val="24"/>
        </w:rPr>
        <w:t xml:space="preserve">Minimalus užsakomų Paslaugų </w:t>
      </w:r>
      <w:r w:rsidR="001142F7" w:rsidRPr="001142F7">
        <w:rPr>
          <w:rFonts w:ascii="Times New Roman" w:eastAsia="Calibri" w:hAnsi="Times New Roman" w:cs="Times New Roman"/>
          <w:color w:val="000000" w:themeColor="text1"/>
          <w:sz w:val="24"/>
          <w:szCs w:val="24"/>
        </w:rPr>
        <w:t>kiekis</w:t>
      </w:r>
      <w:r w:rsidRPr="001142F7">
        <w:rPr>
          <w:rFonts w:ascii="Times New Roman" w:eastAsia="Calibri" w:hAnsi="Times New Roman" w:cs="Times New Roman"/>
          <w:color w:val="000000" w:themeColor="text1"/>
          <w:sz w:val="24"/>
          <w:szCs w:val="24"/>
        </w:rPr>
        <w:t xml:space="preserve"> – </w:t>
      </w:r>
      <w:r w:rsidR="001142F7" w:rsidRPr="001142F7">
        <w:rPr>
          <w:rFonts w:ascii="Times New Roman" w:eastAsia="Calibri" w:hAnsi="Times New Roman" w:cs="Times New Roman"/>
          <w:color w:val="000000" w:themeColor="text1"/>
          <w:sz w:val="24"/>
          <w:szCs w:val="24"/>
        </w:rPr>
        <w:t>3</w:t>
      </w:r>
      <w:r w:rsidRPr="001142F7">
        <w:rPr>
          <w:rFonts w:ascii="Times New Roman" w:eastAsia="Calibri" w:hAnsi="Times New Roman" w:cs="Times New Roman"/>
          <w:color w:val="000000" w:themeColor="text1"/>
          <w:sz w:val="24"/>
          <w:szCs w:val="24"/>
        </w:rPr>
        <w:t xml:space="preserve"> narių atrankos, maksimalus – </w:t>
      </w:r>
      <w:r w:rsidR="0051315C">
        <w:rPr>
          <w:rFonts w:ascii="Times New Roman" w:eastAsia="Calibri" w:hAnsi="Times New Roman" w:cs="Times New Roman"/>
          <w:color w:val="000000" w:themeColor="text1"/>
          <w:sz w:val="24"/>
          <w:szCs w:val="24"/>
        </w:rPr>
        <w:t>6</w:t>
      </w:r>
      <w:r w:rsidRPr="001142F7">
        <w:rPr>
          <w:rFonts w:ascii="Times New Roman" w:eastAsia="Calibri" w:hAnsi="Times New Roman" w:cs="Times New Roman"/>
          <w:color w:val="000000" w:themeColor="text1"/>
          <w:sz w:val="24"/>
          <w:szCs w:val="24"/>
        </w:rPr>
        <w:t xml:space="preserve"> narių atrankos.</w:t>
      </w:r>
      <w:bookmarkEnd w:id="4"/>
      <w:r w:rsidR="00F56114">
        <w:rPr>
          <w:rFonts w:ascii="Times New Roman" w:eastAsia="Calibri" w:hAnsi="Times New Roman" w:cs="Times New Roman"/>
          <w:color w:val="000000" w:themeColor="text1"/>
          <w:sz w:val="24"/>
          <w:szCs w:val="24"/>
        </w:rPr>
        <w:t xml:space="preserve"> Užsakovas neįsiparei</w:t>
      </w:r>
      <w:r w:rsidR="005C551E">
        <w:rPr>
          <w:rFonts w:ascii="Times New Roman" w:eastAsia="Calibri" w:hAnsi="Times New Roman" w:cs="Times New Roman"/>
          <w:color w:val="000000" w:themeColor="text1"/>
          <w:sz w:val="24"/>
          <w:szCs w:val="24"/>
        </w:rPr>
        <w:t>goja nupirkti nurodyto maksimalaus kiekio.</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 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6BD69B87"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 taip pat priimti kandidatų dokumentus iš Mokėtojo;</w:t>
      </w:r>
    </w:p>
    <w:p w14:paraId="2319824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4.5.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4.6.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4.7. vertinti reikalavimus atitinkančių kandidatų patirtį, profesines žinias ir pasiekimus, prireikus kandidatus kviesti pokalbio ir ne vėliau kaip per 20 dienų nuo dienos, kai Mokėtojas perdavė kandidatų sąrašus ir jų pateiktus dokumentus arba kurią pasibaigė kandidatų dokumentų priėmimo terminas, jei kandidatai dokumentus teikė tik Paslaugų teikėjui, pateikti atrankos komisijos atsakingajam sekretoriui visų dalyvauti atrankoje norą pareiškusių kandidatų sąrašą, nurodant kandidato vardą, pavardę, kompetencijų sritis, į kurias kandidatas pretenduoja, darbovietę, einamas </w:t>
      </w:r>
      <w:r w:rsidRPr="002D3305">
        <w:rPr>
          <w:rFonts w:ascii="Times New Roman" w:eastAsia="Calibri" w:hAnsi="Times New Roman" w:cs="Times New Roman"/>
          <w:sz w:val="24"/>
          <w:szCs w:val="24"/>
        </w:rPr>
        <w:lastRenderedPageBreak/>
        <w:t>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p>
    <w:p w14:paraId="70485B3A"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4.8.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4.9. elektroniniu paštu informuoti kandidatus apie jų kandidatūros atmetimą, nurodant jų atmetimo priežastis;</w:t>
      </w:r>
    </w:p>
    <w:p w14:paraId="1FA53890"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4.10.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6. Paslaugų teikėjas, teikdamas Paslaugas įsipareigoja neturėti ir vengti interesų konflikto. Laikoma, kad Paslaugų teikėjas, turi interesų konfliktą, jeigu yra bet kokių veiksnių, kurie gali kelti riziką dėl konfidencialumo, lojalumo, veikimo išimtinai Užsakovo ir Mokėtojo interesais bei pareigų pažeidimo. Paslaugų teikėjas pateikia Užsakovui laisvos formos patvirtinimą, kad neturi interesų konflikto ir (ar) jo turima informacija nėra galimo interesų konflikto atsiradimo rizikos. </w:t>
      </w:r>
    </w:p>
    <w:p w14:paraId="2B1AC557" w14:textId="51D975A6"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sidRPr="001142F7">
        <w:rPr>
          <w:rFonts w:ascii="Times New Roman" w:eastAsia="Calibri" w:hAnsi="Times New Roman" w:cs="Times New Roman"/>
          <w:color w:val="000000" w:themeColor="text1"/>
          <w:sz w:val="24"/>
          <w:szCs w:val="24"/>
        </w:rPr>
        <w:lastRenderedPageBreak/>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BFC4B50" w14:textId="761310AE" w:rsidR="002D4A0B" w:rsidRDefault="007530C0" w:rsidP="007530C0">
      <w:pPr>
        <w:jc w:val="center"/>
      </w:pPr>
      <w:r>
        <w:t>_____________________</w:t>
      </w:r>
    </w:p>
    <w:p w14:paraId="65D40923" w14:textId="77777777" w:rsidR="005D3042" w:rsidRDefault="005D3042" w:rsidP="00F61D3F"/>
    <w:p w14:paraId="0627A322" w14:textId="77777777" w:rsidR="005D3042" w:rsidRDefault="005D3042" w:rsidP="00F61D3F"/>
    <w:tbl>
      <w:tblPr>
        <w:tblW w:w="0" w:type="auto"/>
        <w:tblLook w:val="04A0" w:firstRow="1" w:lastRow="0" w:firstColumn="1" w:lastColumn="0" w:noHBand="0" w:noVBand="1"/>
      </w:tblPr>
      <w:tblGrid>
        <w:gridCol w:w="3198"/>
        <w:gridCol w:w="3127"/>
        <w:gridCol w:w="3175"/>
      </w:tblGrid>
      <w:tr w:rsidR="005D3042" w:rsidRPr="005D3042" w14:paraId="16D55B56" w14:textId="77777777" w:rsidTr="00DF0452">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5"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268FA293" w14:textId="77777777" w:rsidR="00B17C97" w:rsidRDefault="00B17C97" w:rsidP="005D3042">
            <w:pPr>
              <w:spacing w:after="0" w:line="240" w:lineRule="auto"/>
              <w:jc w:val="both"/>
              <w:rPr>
                <w:rFonts w:ascii="Times New Roman" w:eastAsia="Calibri" w:hAnsi="Times New Roman" w:cs="Times New Roman"/>
                <w:sz w:val="24"/>
                <w:szCs w:val="24"/>
              </w:rPr>
            </w:pPr>
          </w:p>
          <w:p w14:paraId="77A7A957" w14:textId="364595C6" w:rsidR="005D3042" w:rsidRPr="005D3042" w:rsidRDefault="00C57277" w:rsidP="005D3042">
            <w:pPr>
              <w:spacing w:after="0" w:line="240" w:lineRule="auto"/>
              <w:jc w:val="both"/>
              <w:rPr>
                <w:rFonts w:ascii="Times New Roman" w:eastAsia="Calibri" w:hAnsi="Times New Roman" w:cs="Times New Roman"/>
                <w:sz w:val="24"/>
                <w:szCs w:val="24"/>
              </w:rPr>
            </w:pPr>
            <w:r w:rsidRPr="00C57277">
              <w:rPr>
                <w:rFonts w:ascii="Times New Roman" w:eastAsia="Calibri" w:hAnsi="Times New Roman" w:cs="Times New Roman"/>
                <w:sz w:val="24"/>
                <w:szCs w:val="24"/>
              </w:rPr>
              <w:t>Ministerijos kancleris</w:t>
            </w:r>
            <w:r>
              <w:rPr>
                <w:rFonts w:ascii="Times New Roman" w:eastAsia="Calibri" w:hAnsi="Times New Roman" w:cs="Times New Roman"/>
                <w:sz w:val="24"/>
                <w:szCs w:val="24"/>
              </w:rPr>
              <w:t xml:space="preserve"> </w:t>
            </w:r>
          </w:p>
          <w:p w14:paraId="5151C4AC" w14:textId="77777777" w:rsidR="00B17C97" w:rsidRDefault="00B17C97" w:rsidP="005D3042">
            <w:pPr>
              <w:spacing w:after="0" w:line="240" w:lineRule="auto"/>
              <w:jc w:val="both"/>
              <w:rPr>
                <w:rFonts w:ascii="Times New Roman" w:eastAsia="Calibri" w:hAnsi="Times New Roman" w:cs="Times New Roman"/>
                <w:sz w:val="24"/>
                <w:szCs w:val="24"/>
              </w:rPr>
            </w:pPr>
          </w:p>
          <w:p w14:paraId="76185AB9" w14:textId="6F5CAC7A"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1F5D6F9C" w14:textId="28B3E33A" w:rsidR="005D3042" w:rsidRPr="005D3042" w:rsidRDefault="00C57277"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Valdas Aleknavičius</w:t>
            </w:r>
          </w:p>
          <w:p w14:paraId="5E8F65A6"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1B1ADFF6" w:rsidR="005D3042" w:rsidRDefault="009E422B" w:rsidP="005D3042">
            <w:pPr>
              <w:spacing w:after="0" w:line="240" w:lineRule="auto"/>
              <w:rPr>
                <w:rFonts w:ascii="Times New Roman" w:eastAsia="Calibri" w:hAnsi="Times New Roman" w:cs="Times New Roman"/>
                <w:sz w:val="24"/>
                <w:szCs w:val="24"/>
              </w:rPr>
            </w:pPr>
            <w:r w:rsidRPr="009E422B">
              <w:rPr>
                <w:rFonts w:ascii="Times New Roman" w:eastAsia="Calibri" w:hAnsi="Times New Roman" w:cs="Times New Roman"/>
                <w:b/>
                <w:bCs/>
                <w:color w:val="000000"/>
                <w:sz w:val="24"/>
                <w:szCs w:val="24"/>
              </w:rPr>
              <w:t>UAB „Lietuvos žirgynas“</w:t>
            </w:r>
          </w:p>
          <w:p w14:paraId="5B60E811" w14:textId="77777777" w:rsidR="009E422B" w:rsidRDefault="009E422B" w:rsidP="005D3042">
            <w:pPr>
              <w:spacing w:after="0" w:line="240" w:lineRule="auto"/>
              <w:rPr>
                <w:rFonts w:ascii="Times New Roman" w:eastAsia="Calibri" w:hAnsi="Times New Roman" w:cs="Times New Roman"/>
                <w:sz w:val="24"/>
                <w:szCs w:val="24"/>
              </w:rPr>
            </w:pPr>
          </w:p>
          <w:p w14:paraId="2CC1F7DE" w14:textId="1820EB95" w:rsidR="005D3042" w:rsidRPr="005D3042" w:rsidRDefault="007C1C74" w:rsidP="005D3042">
            <w:pPr>
              <w:spacing w:after="0" w:line="240" w:lineRule="auto"/>
              <w:rPr>
                <w:rFonts w:ascii="Times New Roman" w:eastAsia="Calibri" w:hAnsi="Times New Roman" w:cs="Times New Roman"/>
                <w:sz w:val="24"/>
                <w:szCs w:val="24"/>
              </w:rPr>
            </w:pPr>
            <w:r w:rsidRPr="007C1C74">
              <w:rPr>
                <w:rFonts w:ascii="Times New Roman" w:eastAsia="Calibri" w:hAnsi="Times New Roman" w:cs="Times New Roman"/>
                <w:sz w:val="24"/>
                <w:szCs w:val="24"/>
              </w:rPr>
              <w:t>UAB „Lietuvos žirgynas“ administratorė, laikinai einanti direktoriaus pareigas</w:t>
            </w:r>
          </w:p>
          <w:p w14:paraId="284EDB10" w14:textId="49CD9026" w:rsidR="005D3042" w:rsidRPr="005D3042" w:rsidRDefault="005D3042" w:rsidP="005D3042">
            <w:pPr>
              <w:spacing w:after="0" w:line="240" w:lineRule="auto"/>
              <w:rPr>
                <w:rFonts w:ascii="Times New Roman" w:eastAsia="Calibri" w:hAnsi="Times New Roman" w:cs="Times New Roman"/>
                <w:sz w:val="24"/>
                <w:szCs w:val="24"/>
              </w:rPr>
            </w:pPr>
          </w:p>
          <w:p w14:paraId="7436BF5D"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1CEAB774" w14:textId="4207CE66" w:rsidR="005D3042" w:rsidRPr="005D3042" w:rsidRDefault="007C1C74" w:rsidP="00B17C97">
            <w:pPr>
              <w:spacing w:after="0" w:line="240" w:lineRule="auto"/>
              <w:rPr>
                <w:rFonts w:ascii="Times New Roman" w:eastAsia="Calibri" w:hAnsi="Times New Roman" w:cs="Times New Roman"/>
                <w:sz w:val="24"/>
                <w:szCs w:val="24"/>
              </w:rPr>
            </w:pPr>
            <w:r w:rsidRPr="007C1C74">
              <w:rPr>
                <w:rFonts w:ascii="Times New Roman" w:eastAsia="Calibri" w:hAnsi="Times New Roman" w:cs="Times New Roman"/>
                <w:sz w:val="24"/>
                <w:szCs w:val="24"/>
              </w:rPr>
              <w:t xml:space="preserve">Regina </w:t>
            </w:r>
            <w:proofErr w:type="spellStart"/>
            <w:r w:rsidRPr="007C1C74">
              <w:rPr>
                <w:rFonts w:ascii="Times New Roman" w:eastAsia="Calibri" w:hAnsi="Times New Roman" w:cs="Times New Roman"/>
                <w:sz w:val="24"/>
                <w:szCs w:val="24"/>
              </w:rPr>
              <w:t>Gražulienė</w:t>
            </w:r>
            <w:proofErr w:type="spellEnd"/>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13A24BEC" w14:textId="6D70E8F5" w:rsidR="005D3042" w:rsidRPr="005D3042" w:rsidRDefault="00181CDA" w:rsidP="005D3042">
            <w:pPr>
              <w:spacing w:after="0" w:line="240" w:lineRule="auto"/>
              <w:rPr>
                <w:rFonts w:ascii="Times New Roman" w:eastAsia="Calibri" w:hAnsi="Times New Roman" w:cs="Times New Roman"/>
                <w:sz w:val="24"/>
                <w:szCs w:val="24"/>
              </w:rPr>
            </w:pPr>
            <w:r w:rsidRPr="00181CDA">
              <w:rPr>
                <w:rFonts w:ascii="Times New Roman" w:eastAsia="Calibri" w:hAnsi="Times New Roman" w:cs="Times New Roman"/>
                <w:b/>
                <w:bCs/>
                <w:color w:val="000000"/>
                <w:sz w:val="24"/>
                <w:szCs w:val="24"/>
              </w:rPr>
              <w:t>UAB „</w:t>
            </w:r>
            <w:proofErr w:type="spellStart"/>
            <w:r w:rsidRPr="00181CDA">
              <w:rPr>
                <w:rFonts w:ascii="Times New Roman" w:eastAsia="Calibri" w:hAnsi="Times New Roman" w:cs="Times New Roman"/>
                <w:b/>
                <w:bCs/>
                <w:color w:val="000000"/>
                <w:sz w:val="24"/>
                <w:szCs w:val="24"/>
              </w:rPr>
              <w:t>Amber</w:t>
            </w:r>
            <w:proofErr w:type="spellEnd"/>
            <w:r w:rsidRPr="00181CDA">
              <w:rPr>
                <w:rFonts w:ascii="Times New Roman" w:eastAsia="Calibri" w:hAnsi="Times New Roman" w:cs="Times New Roman"/>
                <w:b/>
                <w:bCs/>
                <w:color w:val="000000"/>
                <w:sz w:val="24"/>
                <w:szCs w:val="24"/>
              </w:rPr>
              <w:t xml:space="preserve"> </w:t>
            </w:r>
            <w:proofErr w:type="spellStart"/>
            <w:r w:rsidRPr="00181CDA">
              <w:rPr>
                <w:rFonts w:ascii="Times New Roman" w:eastAsia="Calibri" w:hAnsi="Times New Roman" w:cs="Times New Roman"/>
                <w:b/>
                <w:bCs/>
                <w:color w:val="000000"/>
                <w:sz w:val="24"/>
                <w:szCs w:val="24"/>
              </w:rPr>
              <w:t>team</w:t>
            </w:r>
            <w:proofErr w:type="spellEnd"/>
            <w:r w:rsidRPr="00181CDA">
              <w:rPr>
                <w:rFonts w:ascii="Times New Roman" w:eastAsia="Calibri" w:hAnsi="Times New Roman" w:cs="Times New Roman"/>
                <w:b/>
                <w:bCs/>
                <w:color w:val="000000"/>
                <w:sz w:val="24"/>
                <w:szCs w:val="24"/>
              </w:rPr>
              <w:t>“</w:t>
            </w:r>
          </w:p>
          <w:p w14:paraId="7ED60E6A" w14:textId="77777777" w:rsidR="005D3042" w:rsidRDefault="005D3042" w:rsidP="005D3042">
            <w:pPr>
              <w:spacing w:after="0" w:line="240" w:lineRule="auto"/>
              <w:rPr>
                <w:rFonts w:ascii="Times New Roman" w:eastAsia="Calibri" w:hAnsi="Times New Roman" w:cs="Times New Roman"/>
                <w:sz w:val="24"/>
                <w:szCs w:val="24"/>
              </w:rPr>
            </w:pPr>
          </w:p>
          <w:p w14:paraId="27A87BBD" w14:textId="77777777" w:rsidR="00B17C97" w:rsidRDefault="00B17C97" w:rsidP="005D3042">
            <w:pPr>
              <w:spacing w:after="0" w:line="240" w:lineRule="auto"/>
              <w:rPr>
                <w:rFonts w:ascii="Times New Roman" w:eastAsia="Calibri" w:hAnsi="Times New Roman" w:cs="Times New Roman"/>
                <w:sz w:val="24"/>
                <w:szCs w:val="24"/>
              </w:rPr>
            </w:pPr>
          </w:p>
          <w:p w14:paraId="5E75A909" w14:textId="77777777" w:rsidR="00B17C97" w:rsidRDefault="00B17C97" w:rsidP="005D3042">
            <w:pPr>
              <w:spacing w:after="0" w:line="240" w:lineRule="auto"/>
              <w:rPr>
                <w:rFonts w:ascii="Times New Roman" w:eastAsia="Calibri" w:hAnsi="Times New Roman" w:cs="Times New Roman"/>
                <w:sz w:val="24"/>
                <w:szCs w:val="24"/>
              </w:rPr>
            </w:pPr>
          </w:p>
          <w:p w14:paraId="54476590" w14:textId="059FCC84" w:rsidR="005D3042" w:rsidRPr="005D3042" w:rsidRDefault="00FD396F"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5210346E" w14:textId="4368B564" w:rsidR="005D3042" w:rsidRPr="005D3042" w:rsidRDefault="005D3042" w:rsidP="005D3042">
            <w:pPr>
              <w:spacing w:after="0" w:line="240" w:lineRule="auto"/>
              <w:rPr>
                <w:rFonts w:ascii="Times New Roman" w:eastAsia="Calibri" w:hAnsi="Times New Roman" w:cs="Times New Roman"/>
                <w:sz w:val="24"/>
                <w:szCs w:val="24"/>
              </w:rPr>
            </w:pPr>
          </w:p>
          <w:p w14:paraId="52B8481C"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32A248F3" w14:textId="79471034" w:rsidR="005D3042" w:rsidRPr="005D3042" w:rsidRDefault="004376FF" w:rsidP="005D3042">
            <w:pPr>
              <w:spacing w:after="0" w:line="240" w:lineRule="auto"/>
              <w:jc w:val="both"/>
              <w:rPr>
                <w:rFonts w:ascii="Times New Roman" w:eastAsia="Times New Roman" w:hAnsi="Times New Roman" w:cs="Times New Roman"/>
                <w:b/>
                <w:bCs/>
                <w:sz w:val="24"/>
                <w:szCs w:val="24"/>
                <w:lang w:eastAsia="lt-LT"/>
              </w:rPr>
            </w:pPr>
            <w:r w:rsidRPr="004376FF">
              <w:rPr>
                <w:rFonts w:ascii="Times New Roman" w:eastAsia="Calibri" w:hAnsi="Times New Roman" w:cs="Times New Roman"/>
                <w:sz w:val="24"/>
                <w:szCs w:val="24"/>
              </w:rPr>
              <w:t>Vaid</w:t>
            </w:r>
            <w:r>
              <w:rPr>
                <w:rFonts w:ascii="Times New Roman" w:eastAsia="Calibri" w:hAnsi="Times New Roman" w:cs="Times New Roman"/>
                <w:sz w:val="24"/>
                <w:szCs w:val="24"/>
              </w:rPr>
              <w:t>a</w:t>
            </w:r>
            <w:r w:rsidRPr="004376FF">
              <w:rPr>
                <w:rFonts w:ascii="Times New Roman" w:eastAsia="Calibri" w:hAnsi="Times New Roman" w:cs="Times New Roman"/>
                <w:sz w:val="24"/>
                <w:szCs w:val="24"/>
              </w:rPr>
              <w:t xml:space="preserve"> </w:t>
            </w:r>
            <w:proofErr w:type="spellStart"/>
            <w:r w:rsidRPr="004376FF">
              <w:rPr>
                <w:rFonts w:ascii="Times New Roman" w:eastAsia="Calibri" w:hAnsi="Times New Roman" w:cs="Times New Roman"/>
                <w:sz w:val="24"/>
                <w:szCs w:val="24"/>
              </w:rPr>
              <w:t>Pociutė</w:t>
            </w:r>
            <w:proofErr w:type="spellEnd"/>
            <w:r w:rsidRPr="004376FF">
              <w:rPr>
                <w:rFonts w:ascii="Times New Roman" w:eastAsia="Calibri" w:hAnsi="Times New Roman" w:cs="Times New Roman"/>
                <w:sz w:val="24"/>
                <w:szCs w:val="24"/>
              </w:rPr>
              <w:t xml:space="preserve"> </w:t>
            </w:r>
            <w:proofErr w:type="spellStart"/>
            <w:r w:rsidRPr="004376FF">
              <w:rPr>
                <w:rFonts w:ascii="Times New Roman" w:eastAsia="Calibri" w:hAnsi="Times New Roman" w:cs="Times New Roman"/>
                <w:sz w:val="24"/>
                <w:szCs w:val="24"/>
              </w:rPr>
              <w:t>Bortelienė</w:t>
            </w:r>
            <w:proofErr w:type="spellEnd"/>
            <w:r w:rsidRPr="004376FF" w:rsidDel="004376FF">
              <w:rPr>
                <w:rFonts w:ascii="Times New Roman" w:eastAsia="Calibri" w:hAnsi="Times New Roman" w:cs="Times New Roman"/>
                <w:sz w:val="24"/>
                <w:szCs w:val="24"/>
              </w:rPr>
              <w:t xml:space="preserve"> </w:t>
            </w:r>
          </w:p>
        </w:tc>
      </w:tr>
      <w:bookmarkEnd w:id="5"/>
    </w:tbl>
    <w:p w14:paraId="6766522E" w14:textId="4A85B2C2" w:rsidR="005D3042" w:rsidRDefault="005D3042" w:rsidP="00F61D3F">
      <w:pPr>
        <w:sectPr w:rsidR="005D3042" w:rsidSect="00D83524">
          <w:pgSz w:w="11906" w:h="16838"/>
          <w:pgMar w:top="1134" w:right="567" w:bottom="1418" w:left="1701" w:header="567" w:footer="567" w:gutter="0"/>
          <w:pgNumType w:start="1"/>
          <w:cols w:space="1296"/>
          <w:titlePg/>
          <w:docGrid w:linePitch="360"/>
        </w:sectPr>
      </w:pPr>
    </w:p>
    <w:p w14:paraId="0AD36786" w14:textId="1110499A"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lastRenderedPageBreak/>
        <w:t xml:space="preserve">    </w:t>
      </w:r>
      <w:r w:rsidRPr="00E00074">
        <w:rPr>
          <w:rFonts w:ascii="Times New Roman" w:eastAsia="Calibri" w:hAnsi="Times New Roman" w:cs="Times New Roman"/>
          <w:sz w:val="24"/>
        </w:rPr>
        <w:t>202</w:t>
      </w:r>
      <w:r w:rsidR="00766404">
        <w:rPr>
          <w:rFonts w:ascii="Times New Roman" w:eastAsia="Calibri" w:hAnsi="Times New Roman" w:cs="Times New Roman"/>
          <w:sz w:val="24"/>
        </w:rPr>
        <w:t>1</w:t>
      </w:r>
      <w:r w:rsidR="00766404"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gridCol w:w="1418"/>
      </w:tblGrid>
      <w:tr w:rsidR="001226AF" w:rsidRPr="00893299" w14:paraId="7308C5F9" w14:textId="524DB1A7" w:rsidTr="001226AF">
        <w:tc>
          <w:tcPr>
            <w:tcW w:w="704" w:type="dxa"/>
          </w:tcPr>
          <w:p w14:paraId="09CB0B4C" w14:textId="77777777"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Eil. Nr.</w:t>
            </w:r>
          </w:p>
        </w:tc>
        <w:tc>
          <w:tcPr>
            <w:tcW w:w="1843" w:type="dxa"/>
            <w:hideMark/>
          </w:tcPr>
          <w:p w14:paraId="4D7D0D8B" w14:textId="77777777" w:rsidR="001226AF" w:rsidRPr="00893299" w:rsidRDefault="001226AF" w:rsidP="00893299">
            <w:pPr>
              <w:tabs>
                <w:tab w:val="right" w:leader="underscore" w:pos="8505"/>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pavadinimas</w:t>
            </w:r>
          </w:p>
        </w:tc>
        <w:tc>
          <w:tcPr>
            <w:tcW w:w="1417" w:type="dxa"/>
          </w:tcPr>
          <w:p w14:paraId="517D6A68" w14:textId="115B826D" w:rsidR="001226AF" w:rsidRPr="00893299" w:rsidRDefault="001226AF"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Atrenkamų asmenų skaičius</w:t>
            </w:r>
            <w:r w:rsidR="00445AB0">
              <w:rPr>
                <w:rFonts w:ascii="Times New Roman" w:eastAsia="Calibri" w:hAnsi="Times New Roman" w:cs="Times New Roman"/>
                <w:b/>
                <w:sz w:val="24"/>
                <w:szCs w:val="24"/>
              </w:rPr>
              <w:t>*</w:t>
            </w:r>
          </w:p>
        </w:tc>
        <w:tc>
          <w:tcPr>
            <w:tcW w:w="1418" w:type="dxa"/>
          </w:tcPr>
          <w:p w14:paraId="570622EA" w14:textId="5CC12F79"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tc>
        <w:tc>
          <w:tcPr>
            <w:tcW w:w="1559" w:type="dxa"/>
          </w:tcPr>
          <w:p w14:paraId="482158E0" w14:textId="6E9DFBC7" w:rsidR="001226AF" w:rsidRPr="00893299" w:rsidRDefault="001226AF"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 xml:space="preserve">, 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tc>
        <w:tc>
          <w:tcPr>
            <w:tcW w:w="1418" w:type="dxa"/>
          </w:tcPr>
          <w:p w14:paraId="51CBC409" w14:textId="619B7C89"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p w14:paraId="112C7ECA" w14:textId="2001AAC4" w:rsidR="001226AF" w:rsidRPr="00893299" w:rsidRDefault="001226AF"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c>
          <w:tcPr>
            <w:tcW w:w="1418" w:type="dxa"/>
          </w:tcPr>
          <w:p w14:paraId="5378E4AC" w14:textId="380E8B8D" w:rsidR="001226AF" w:rsidRPr="00893299" w:rsidRDefault="001226AF" w:rsidP="001226AF">
            <w:pPr>
              <w:tabs>
                <w:tab w:val="left" w:pos="200"/>
              </w:tabs>
              <w:spacing w:after="0"/>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Kaina,</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 xml:space="preserve">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p w14:paraId="09A54111" w14:textId="6D4B1880" w:rsidR="001226AF" w:rsidRPr="00893299" w:rsidRDefault="001226AF" w:rsidP="001226AF">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w:t>
            </w:r>
            <w:r>
              <w:rPr>
                <w:rFonts w:ascii="Times New Roman" w:eastAsia="Calibri" w:hAnsi="Times New Roman" w:cs="Times New Roman"/>
                <w:bCs/>
                <w:i/>
                <w:iCs/>
                <w:sz w:val="20"/>
                <w:szCs w:val="20"/>
              </w:rPr>
              <w:t>5</w:t>
            </w:r>
            <w:r w:rsidRPr="00893299">
              <w:rPr>
                <w:rFonts w:ascii="Times New Roman" w:eastAsia="Calibri" w:hAnsi="Times New Roman" w:cs="Times New Roman"/>
                <w:bCs/>
                <w:i/>
                <w:iCs/>
                <w:sz w:val="20"/>
                <w:szCs w:val="20"/>
              </w:rPr>
              <w:t xml:space="preserve">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1226AF" w:rsidRPr="00893299" w14:paraId="2E6091C6" w14:textId="23BDE425" w:rsidTr="001226AF">
        <w:tc>
          <w:tcPr>
            <w:tcW w:w="704" w:type="dxa"/>
            <w:hideMark/>
          </w:tcPr>
          <w:p w14:paraId="329FE34F"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1</w:t>
            </w:r>
          </w:p>
        </w:tc>
        <w:tc>
          <w:tcPr>
            <w:tcW w:w="1843" w:type="dxa"/>
            <w:hideMark/>
          </w:tcPr>
          <w:p w14:paraId="3AE01F4C"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2</w:t>
            </w:r>
          </w:p>
        </w:tc>
        <w:tc>
          <w:tcPr>
            <w:tcW w:w="1417" w:type="dxa"/>
            <w:hideMark/>
          </w:tcPr>
          <w:p w14:paraId="431D7908"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3</w:t>
            </w:r>
          </w:p>
        </w:tc>
        <w:tc>
          <w:tcPr>
            <w:tcW w:w="1418" w:type="dxa"/>
            <w:hideMark/>
          </w:tcPr>
          <w:p w14:paraId="5CB8FA40" w14:textId="77777777" w:rsidR="001226AF" w:rsidRPr="00893299" w:rsidRDefault="001226AF"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4</w:t>
            </w:r>
          </w:p>
        </w:tc>
        <w:tc>
          <w:tcPr>
            <w:tcW w:w="1559" w:type="dxa"/>
          </w:tcPr>
          <w:p w14:paraId="49E844E6" w14:textId="23B10F77"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8" w:type="dxa"/>
            <w:hideMark/>
          </w:tcPr>
          <w:p w14:paraId="3F655AFE" w14:textId="70051834" w:rsidR="001226AF" w:rsidRPr="00893299"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418" w:type="dxa"/>
          </w:tcPr>
          <w:p w14:paraId="46E63768" w14:textId="74F7E833" w:rsidR="001226AF" w:rsidRDefault="001226AF"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1226AF" w:rsidRPr="00893299" w14:paraId="0FFE21A3" w14:textId="08E87411" w:rsidTr="001226AF">
        <w:tc>
          <w:tcPr>
            <w:tcW w:w="704" w:type="dxa"/>
            <w:hideMark/>
          </w:tcPr>
          <w:p w14:paraId="49C5280E" w14:textId="77777777" w:rsidR="001226AF" w:rsidRPr="00893299" w:rsidRDefault="001226AF" w:rsidP="00893299">
            <w:pPr>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1.</w:t>
            </w:r>
          </w:p>
        </w:tc>
        <w:tc>
          <w:tcPr>
            <w:tcW w:w="1843" w:type="dxa"/>
            <w:hideMark/>
          </w:tcPr>
          <w:p w14:paraId="2B9E73BC" w14:textId="77777777" w:rsidR="001226AF" w:rsidRPr="00893299" w:rsidRDefault="001226AF" w:rsidP="00893299">
            <w:pPr>
              <w:tabs>
                <w:tab w:val="right" w:leader="underscore" w:pos="8505"/>
              </w:tabs>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Žmogiškųjų išteklių valdymo konsultavimo, atrankų organizavimo ir atlikimo paslaugos </w:t>
            </w:r>
          </w:p>
        </w:tc>
        <w:tc>
          <w:tcPr>
            <w:tcW w:w="1417" w:type="dxa"/>
            <w:hideMark/>
          </w:tcPr>
          <w:p w14:paraId="78CAB42E" w14:textId="75AD7868" w:rsidR="001226AF" w:rsidRPr="00893299" w:rsidRDefault="001226AF" w:rsidP="00893299">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14:paraId="136F5475" w14:textId="44DA44E7" w:rsidR="001226AF"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730,00</w:t>
            </w:r>
          </w:p>
        </w:tc>
        <w:tc>
          <w:tcPr>
            <w:tcW w:w="1559" w:type="dxa"/>
          </w:tcPr>
          <w:p w14:paraId="3E9BE899" w14:textId="7722E2F2" w:rsidR="001226AF"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883,30</w:t>
            </w:r>
          </w:p>
        </w:tc>
        <w:tc>
          <w:tcPr>
            <w:tcW w:w="1418" w:type="dxa"/>
          </w:tcPr>
          <w:p w14:paraId="3107B6D7" w14:textId="18BDC271" w:rsidR="001226AF"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4380,00</w:t>
            </w:r>
          </w:p>
        </w:tc>
        <w:tc>
          <w:tcPr>
            <w:tcW w:w="1418" w:type="dxa"/>
          </w:tcPr>
          <w:p w14:paraId="58B95723" w14:textId="32B6AC0F" w:rsidR="001226AF"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5299,80</w:t>
            </w:r>
          </w:p>
        </w:tc>
      </w:tr>
      <w:tr w:rsidR="001226AF" w:rsidRPr="00893299" w14:paraId="221F649A" w14:textId="5950C4F0" w:rsidTr="001226AF">
        <w:tc>
          <w:tcPr>
            <w:tcW w:w="5382" w:type="dxa"/>
            <w:gridSpan w:val="4"/>
          </w:tcPr>
          <w:p w14:paraId="235D214A" w14:textId="77777777" w:rsidR="001226AF" w:rsidRPr="00893299" w:rsidRDefault="001226AF" w:rsidP="00893299">
            <w:pPr>
              <w:jc w:val="right"/>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Pridėtinės vertės mokestis    </w:t>
            </w:r>
          </w:p>
        </w:tc>
        <w:tc>
          <w:tcPr>
            <w:tcW w:w="1559" w:type="dxa"/>
          </w:tcPr>
          <w:p w14:paraId="1F7A4960" w14:textId="50B1F432" w:rsidR="001226AF"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153,30</w:t>
            </w:r>
          </w:p>
        </w:tc>
        <w:tc>
          <w:tcPr>
            <w:tcW w:w="1418" w:type="dxa"/>
          </w:tcPr>
          <w:p w14:paraId="46D2DAC4" w14:textId="624D9CD9" w:rsidR="001226AF" w:rsidRPr="00893299" w:rsidRDefault="00B704C6" w:rsidP="00B704C6">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Pr>
          <w:p w14:paraId="0AA00242" w14:textId="33852C6F" w:rsidR="001226AF"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919,80</w:t>
            </w:r>
          </w:p>
        </w:tc>
      </w:tr>
      <w:tr w:rsidR="00B704C6" w:rsidRPr="00893299" w14:paraId="2ED8F961" w14:textId="37835400" w:rsidTr="00A825F3">
        <w:tc>
          <w:tcPr>
            <w:tcW w:w="6941" w:type="dxa"/>
            <w:gridSpan w:val="5"/>
          </w:tcPr>
          <w:p w14:paraId="73D4E70C" w14:textId="0A510C32" w:rsidR="00B704C6" w:rsidRPr="00893299" w:rsidRDefault="00B704C6" w:rsidP="00B704C6">
            <w:pPr>
              <w:jc w:val="right"/>
              <w:rPr>
                <w:rFonts w:ascii="Times New Roman" w:eastAsia="Calibri" w:hAnsi="Times New Roman" w:cs="Times New Roman"/>
                <w:sz w:val="24"/>
                <w:szCs w:val="24"/>
              </w:rPr>
            </w:pPr>
            <w:r w:rsidRPr="00893299">
              <w:rPr>
                <w:rFonts w:ascii="Times New Roman" w:eastAsia="Calibri" w:hAnsi="Times New Roman" w:cs="Times New Roman"/>
                <w:b/>
                <w:bCs/>
                <w:sz w:val="24"/>
                <w:szCs w:val="24"/>
              </w:rPr>
              <w:t>Bendra pasiūlymo kaina</w:t>
            </w:r>
            <w:r w:rsidRPr="00893299">
              <w:rPr>
                <w:rFonts w:ascii="Times New Roman" w:eastAsia="Calibri" w:hAnsi="Times New Roman" w:cs="Times New Roman"/>
                <w:sz w:val="24"/>
                <w:szCs w:val="24"/>
              </w:rPr>
              <w:t xml:space="preserve"> (iš viso) </w:t>
            </w:r>
          </w:p>
        </w:tc>
        <w:tc>
          <w:tcPr>
            <w:tcW w:w="1418" w:type="dxa"/>
          </w:tcPr>
          <w:p w14:paraId="5B1424EA" w14:textId="6EBFB1C4" w:rsidR="00B704C6"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4380,00</w:t>
            </w:r>
          </w:p>
        </w:tc>
        <w:tc>
          <w:tcPr>
            <w:tcW w:w="1418" w:type="dxa"/>
          </w:tcPr>
          <w:p w14:paraId="443A5C6A" w14:textId="688DA3C7" w:rsidR="00B704C6" w:rsidRPr="00893299" w:rsidRDefault="00766404" w:rsidP="00893299">
            <w:pPr>
              <w:jc w:val="both"/>
              <w:rPr>
                <w:rFonts w:ascii="Times New Roman" w:eastAsia="Calibri" w:hAnsi="Times New Roman" w:cs="Times New Roman"/>
                <w:sz w:val="24"/>
                <w:szCs w:val="24"/>
              </w:rPr>
            </w:pPr>
            <w:r>
              <w:rPr>
                <w:rFonts w:ascii="Times New Roman" w:eastAsia="Calibri" w:hAnsi="Times New Roman" w:cs="Times New Roman"/>
                <w:sz w:val="24"/>
                <w:szCs w:val="24"/>
              </w:rPr>
              <w:t>5299,80</w:t>
            </w:r>
          </w:p>
        </w:tc>
      </w:tr>
    </w:tbl>
    <w:p w14:paraId="5DD8093C" w14:textId="49C67923" w:rsidR="00893299" w:rsidRDefault="00445AB0" w:rsidP="001873A2">
      <w:r>
        <w:t>*</w:t>
      </w:r>
      <w:r w:rsidRPr="00445AB0">
        <w:rPr>
          <w:rFonts w:ascii="Times New Roman" w:eastAsia="Calibri" w:hAnsi="Times New Roman" w:cs="Times New Roman"/>
          <w:color w:val="000000" w:themeColor="text1"/>
          <w:sz w:val="24"/>
          <w:szCs w:val="24"/>
        </w:rPr>
        <w:t xml:space="preserve"> </w:t>
      </w:r>
      <w:r w:rsidRPr="009B1887">
        <w:rPr>
          <w:rFonts w:ascii="Times New Roman" w:eastAsia="Calibri" w:hAnsi="Times New Roman" w:cs="Times New Roman"/>
          <w:color w:val="000000" w:themeColor="text1"/>
          <w:sz w:val="20"/>
          <w:szCs w:val="20"/>
        </w:rPr>
        <w:t>Pagal Sutartį</w:t>
      </w:r>
      <w:r w:rsidR="00A3547E">
        <w:rPr>
          <w:rFonts w:ascii="Times New Roman" w:eastAsia="Calibri" w:hAnsi="Times New Roman" w:cs="Times New Roman"/>
          <w:color w:val="000000" w:themeColor="text1"/>
          <w:sz w:val="20"/>
          <w:szCs w:val="20"/>
        </w:rPr>
        <w:t xml:space="preserve"> ir techninę specifikaciją</w:t>
      </w:r>
      <w:r w:rsidRPr="009B1887">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m</w:t>
      </w:r>
      <w:r w:rsidRPr="00445AB0">
        <w:rPr>
          <w:rFonts w:ascii="Times New Roman" w:eastAsia="Calibri" w:hAnsi="Times New Roman" w:cs="Times New Roman"/>
          <w:color w:val="000000" w:themeColor="text1"/>
          <w:sz w:val="20"/>
          <w:szCs w:val="20"/>
        </w:rPr>
        <w:t>inimalus užsakomų Paslaugų kiekis – 3 narių atrankos, maksimalus – 6 narių atrankos.</w:t>
      </w:r>
      <w:r w:rsidR="00A3547E">
        <w:rPr>
          <w:rFonts w:ascii="Times New Roman" w:eastAsia="Calibri" w:hAnsi="Times New Roman" w:cs="Times New Roman"/>
          <w:color w:val="000000" w:themeColor="text1"/>
          <w:sz w:val="20"/>
          <w:szCs w:val="20"/>
        </w:rPr>
        <w:t xml:space="preserve"> Užsakovas neįsipareigoja nupirkti nurodyto maksimalaus kiekio.</w:t>
      </w:r>
    </w:p>
    <w:p w14:paraId="5473EB81" w14:textId="39C8CCD1" w:rsidR="00F61D3F" w:rsidRDefault="00F61D3F" w:rsidP="00F61D3F"/>
    <w:p w14:paraId="3CA1B5C8" w14:textId="22C794B2" w:rsidR="001873A2" w:rsidRDefault="001873A2" w:rsidP="007530C0"/>
    <w:tbl>
      <w:tblPr>
        <w:tblW w:w="0" w:type="auto"/>
        <w:tblLook w:val="04A0" w:firstRow="1" w:lastRow="0" w:firstColumn="1" w:lastColumn="0" w:noHBand="0" w:noVBand="1"/>
      </w:tblPr>
      <w:tblGrid>
        <w:gridCol w:w="3198"/>
        <w:gridCol w:w="3127"/>
        <w:gridCol w:w="3175"/>
      </w:tblGrid>
      <w:tr w:rsidR="001873A2" w:rsidRPr="005D3042" w14:paraId="138A308B" w14:textId="77777777" w:rsidTr="00DF0452">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0B03956B" w14:textId="77777777" w:rsidR="000E4775" w:rsidRDefault="000E4775" w:rsidP="00DF0452">
            <w:pPr>
              <w:spacing w:after="0" w:line="240" w:lineRule="auto"/>
              <w:jc w:val="both"/>
              <w:rPr>
                <w:rFonts w:ascii="Times New Roman" w:eastAsia="Calibri" w:hAnsi="Times New Roman" w:cs="Times New Roman"/>
                <w:sz w:val="24"/>
                <w:szCs w:val="24"/>
              </w:rPr>
            </w:pPr>
          </w:p>
          <w:p w14:paraId="611DE706" w14:textId="427E86BB" w:rsidR="001873A2" w:rsidRPr="005D3042" w:rsidRDefault="00766404" w:rsidP="00DF0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Ministerijos kancleris </w:t>
            </w:r>
          </w:p>
          <w:p w14:paraId="30123C2F" w14:textId="77777777" w:rsidR="000E4775" w:rsidRDefault="000E4775" w:rsidP="00DF0452">
            <w:pPr>
              <w:spacing w:after="0" w:line="240" w:lineRule="auto"/>
              <w:jc w:val="both"/>
              <w:rPr>
                <w:rFonts w:ascii="Times New Roman" w:eastAsia="Calibri" w:hAnsi="Times New Roman" w:cs="Times New Roman"/>
                <w:sz w:val="24"/>
                <w:szCs w:val="24"/>
              </w:rPr>
            </w:pPr>
          </w:p>
          <w:p w14:paraId="5334B6C8" w14:textId="2387E96A"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2854FC30" w14:textId="70B0658D" w:rsidR="001873A2" w:rsidRPr="00827260" w:rsidRDefault="00766404" w:rsidP="00DF0452">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Valdas Aleknavičius</w:t>
            </w:r>
          </w:p>
          <w:p w14:paraId="5F5B75A2"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33323892" w14:textId="17F147D4" w:rsidR="001873A2" w:rsidRDefault="00E8585E" w:rsidP="00DF0452">
            <w:pPr>
              <w:spacing w:after="0" w:line="240" w:lineRule="auto"/>
              <w:rPr>
                <w:rFonts w:ascii="Times New Roman" w:eastAsia="Calibri" w:hAnsi="Times New Roman" w:cs="Times New Roman"/>
                <w:sz w:val="24"/>
                <w:szCs w:val="24"/>
              </w:rPr>
            </w:pPr>
            <w:r w:rsidRPr="00E8585E">
              <w:rPr>
                <w:rFonts w:ascii="Times New Roman" w:eastAsia="Calibri" w:hAnsi="Times New Roman" w:cs="Times New Roman"/>
                <w:b/>
                <w:bCs/>
                <w:color w:val="000000"/>
                <w:sz w:val="24"/>
                <w:szCs w:val="24"/>
              </w:rPr>
              <w:t>UAB „Lietuvos žirgynas“</w:t>
            </w:r>
          </w:p>
          <w:p w14:paraId="7C829877" w14:textId="77777777" w:rsidR="00E8585E" w:rsidRDefault="00E8585E" w:rsidP="00DF0452">
            <w:pPr>
              <w:spacing w:after="0" w:line="240" w:lineRule="auto"/>
              <w:rPr>
                <w:rFonts w:ascii="Times New Roman" w:eastAsia="Calibri" w:hAnsi="Times New Roman" w:cs="Times New Roman"/>
                <w:sz w:val="24"/>
                <w:szCs w:val="24"/>
              </w:rPr>
            </w:pPr>
          </w:p>
          <w:p w14:paraId="2AA16542" w14:textId="1490F2C5" w:rsidR="001873A2" w:rsidRPr="005D3042" w:rsidRDefault="007C1C74" w:rsidP="00DF0452">
            <w:pPr>
              <w:spacing w:after="0" w:line="240" w:lineRule="auto"/>
              <w:rPr>
                <w:rFonts w:ascii="Times New Roman" w:eastAsia="Calibri" w:hAnsi="Times New Roman" w:cs="Times New Roman"/>
                <w:sz w:val="24"/>
                <w:szCs w:val="24"/>
              </w:rPr>
            </w:pPr>
            <w:r w:rsidRPr="007C1C74">
              <w:rPr>
                <w:rFonts w:ascii="Times New Roman" w:eastAsia="Calibri" w:hAnsi="Times New Roman" w:cs="Times New Roman"/>
                <w:sz w:val="24"/>
                <w:szCs w:val="24"/>
              </w:rPr>
              <w:t>UAB „Lietuvos žirgynas“ administratorė, laikinai einanti direktoriaus pareigas</w:t>
            </w:r>
          </w:p>
          <w:p w14:paraId="5C1B86FC" w14:textId="77777777" w:rsidR="000E4775" w:rsidRDefault="000E4775" w:rsidP="00DF0452">
            <w:pPr>
              <w:spacing w:after="0" w:line="240" w:lineRule="auto"/>
              <w:jc w:val="both"/>
              <w:rPr>
                <w:rFonts w:ascii="Times New Roman" w:eastAsia="Calibri" w:hAnsi="Times New Roman" w:cs="Times New Roman"/>
                <w:sz w:val="24"/>
                <w:szCs w:val="24"/>
              </w:rPr>
            </w:pPr>
          </w:p>
          <w:p w14:paraId="0CB667A0" w14:textId="469BA526"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4CB22603" w14:textId="17BE1BC7" w:rsidR="001873A2" w:rsidRPr="005D3042" w:rsidRDefault="007C1C74" w:rsidP="00DF0452">
            <w:pPr>
              <w:spacing w:after="0" w:line="240" w:lineRule="auto"/>
              <w:rPr>
                <w:rFonts w:ascii="Times New Roman" w:eastAsia="Calibri" w:hAnsi="Times New Roman" w:cs="Times New Roman"/>
                <w:sz w:val="24"/>
                <w:szCs w:val="24"/>
              </w:rPr>
            </w:pPr>
            <w:r w:rsidRPr="007C1C74">
              <w:rPr>
                <w:rFonts w:ascii="Times New Roman" w:eastAsia="Calibri" w:hAnsi="Times New Roman" w:cs="Times New Roman"/>
                <w:sz w:val="24"/>
                <w:szCs w:val="24"/>
              </w:rPr>
              <w:t xml:space="preserve">Regina </w:t>
            </w:r>
            <w:proofErr w:type="spellStart"/>
            <w:r w:rsidRPr="007C1C74">
              <w:rPr>
                <w:rFonts w:ascii="Times New Roman" w:eastAsia="Calibri" w:hAnsi="Times New Roman" w:cs="Times New Roman"/>
                <w:sz w:val="24"/>
                <w:szCs w:val="24"/>
              </w:rPr>
              <w:t>Gražulienė</w:t>
            </w:r>
            <w:proofErr w:type="spellEnd"/>
          </w:p>
          <w:p w14:paraId="69692677"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01F59A39" w14:textId="77777777" w:rsidR="001873A2" w:rsidRPr="005D3042" w:rsidRDefault="001873A2" w:rsidP="00DF0452">
            <w:pPr>
              <w:spacing w:after="0" w:line="240" w:lineRule="auto"/>
              <w:rPr>
                <w:rFonts w:ascii="Times New Roman" w:eastAsia="Calibri" w:hAnsi="Times New Roman" w:cs="Times New Roman"/>
                <w:sz w:val="24"/>
                <w:szCs w:val="24"/>
              </w:rPr>
            </w:pPr>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6D84101D" w:rsidR="001873A2" w:rsidRPr="005D3042" w:rsidRDefault="000D65EB" w:rsidP="00DF0452">
            <w:pPr>
              <w:spacing w:after="0" w:line="240" w:lineRule="auto"/>
              <w:rPr>
                <w:rFonts w:ascii="Times New Roman" w:eastAsia="Calibri" w:hAnsi="Times New Roman" w:cs="Times New Roman"/>
                <w:sz w:val="24"/>
                <w:szCs w:val="24"/>
              </w:rPr>
            </w:pPr>
            <w:r w:rsidRPr="000D65EB">
              <w:rPr>
                <w:rFonts w:ascii="Times New Roman" w:eastAsia="Calibri" w:hAnsi="Times New Roman" w:cs="Times New Roman"/>
                <w:b/>
                <w:bCs/>
                <w:color w:val="000000"/>
                <w:sz w:val="24"/>
                <w:szCs w:val="24"/>
              </w:rPr>
              <w:t>UAB „</w:t>
            </w:r>
            <w:proofErr w:type="spellStart"/>
            <w:r w:rsidRPr="000D65EB">
              <w:rPr>
                <w:rFonts w:ascii="Times New Roman" w:eastAsia="Calibri" w:hAnsi="Times New Roman" w:cs="Times New Roman"/>
                <w:b/>
                <w:bCs/>
                <w:color w:val="000000"/>
                <w:sz w:val="24"/>
                <w:szCs w:val="24"/>
              </w:rPr>
              <w:t>Amber</w:t>
            </w:r>
            <w:proofErr w:type="spellEnd"/>
            <w:r w:rsidRPr="000D65EB">
              <w:rPr>
                <w:rFonts w:ascii="Times New Roman" w:eastAsia="Calibri" w:hAnsi="Times New Roman" w:cs="Times New Roman"/>
                <w:b/>
                <w:bCs/>
                <w:color w:val="000000"/>
                <w:sz w:val="24"/>
                <w:szCs w:val="24"/>
              </w:rPr>
              <w:t xml:space="preserve"> </w:t>
            </w:r>
            <w:proofErr w:type="spellStart"/>
            <w:r w:rsidRPr="000D65EB">
              <w:rPr>
                <w:rFonts w:ascii="Times New Roman" w:eastAsia="Calibri" w:hAnsi="Times New Roman" w:cs="Times New Roman"/>
                <w:b/>
                <w:bCs/>
                <w:color w:val="000000"/>
                <w:sz w:val="24"/>
                <w:szCs w:val="24"/>
              </w:rPr>
              <w:t>team</w:t>
            </w:r>
            <w:proofErr w:type="spellEnd"/>
            <w:r w:rsidRPr="000D65EB">
              <w:rPr>
                <w:rFonts w:ascii="Times New Roman" w:eastAsia="Calibri" w:hAnsi="Times New Roman" w:cs="Times New Roman"/>
                <w:b/>
                <w:bCs/>
                <w:color w:val="000000"/>
                <w:sz w:val="24"/>
                <w:szCs w:val="24"/>
              </w:rPr>
              <w:t>“</w:t>
            </w:r>
          </w:p>
          <w:p w14:paraId="3165C6FE" w14:textId="77777777" w:rsidR="001873A2" w:rsidRDefault="001873A2" w:rsidP="00DF0452">
            <w:pPr>
              <w:spacing w:after="0" w:line="240" w:lineRule="auto"/>
              <w:rPr>
                <w:rFonts w:ascii="Times New Roman" w:eastAsia="Calibri" w:hAnsi="Times New Roman" w:cs="Times New Roman"/>
                <w:sz w:val="24"/>
                <w:szCs w:val="24"/>
              </w:rPr>
            </w:pPr>
          </w:p>
          <w:p w14:paraId="1C7F5057" w14:textId="77777777" w:rsidR="000E4775" w:rsidRDefault="000E4775" w:rsidP="00DF0452">
            <w:pPr>
              <w:spacing w:after="0" w:line="240" w:lineRule="auto"/>
              <w:rPr>
                <w:rFonts w:ascii="Times New Roman" w:eastAsia="Calibri" w:hAnsi="Times New Roman" w:cs="Times New Roman"/>
                <w:sz w:val="24"/>
                <w:szCs w:val="24"/>
              </w:rPr>
            </w:pPr>
          </w:p>
          <w:p w14:paraId="53BF8D53" w14:textId="77777777" w:rsidR="000E4775" w:rsidRDefault="000E4775" w:rsidP="00DF0452">
            <w:pPr>
              <w:spacing w:after="0" w:line="240" w:lineRule="auto"/>
              <w:rPr>
                <w:rFonts w:ascii="Times New Roman" w:eastAsia="Calibri" w:hAnsi="Times New Roman" w:cs="Times New Roman"/>
                <w:sz w:val="24"/>
                <w:szCs w:val="24"/>
              </w:rPr>
            </w:pPr>
          </w:p>
          <w:p w14:paraId="288FDC29" w14:textId="5B39CECE" w:rsidR="001873A2" w:rsidRPr="005D3042" w:rsidRDefault="00B44139"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31FDDB39" w14:textId="77777777" w:rsidR="001873A2" w:rsidRPr="005D3042" w:rsidRDefault="001873A2" w:rsidP="00DF0452">
            <w:pPr>
              <w:spacing w:after="0" w:line="240" w:lineRule="auto"/>
              <w:rPr>
                <w:rFonts w:ascii="Times New Roman" w:eastAsia="Calibri" w:hAnsi="Times New Roman" w:cs="Times New Roman"/>
                <w:sz w:val="24"/>
                <w:szCs w:val="24"/>
              </w:rPr>
            </w:pPr>
          </w:p>
          <w:p w14:paraId="72CFFABD"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4DC4D773" w14:textId="3E00DF2D" w:rsidR="001873A2" w:rsidRPr="005D3042" w:rsidRDefault="00B44139" w:rsidP="00DF0452">
            <w:pPr>
              <w:spacing w:after="0" w:line="240" w:lineRule="auto"/>
              <w:jc w:val="both"/>
              <w:rPr>
                <w:rFonts w:ascii="Times New Roman" w:eastAsia="Times New Roman" w:hAnsi="Times New Roman" w:cs="Times New Roman"/>
                <w:b/>
                <w:bCs/>
                <w:sz w:val="24"/>
                <w:szCs w:val="24"/>
                <w:lang w:eastAsia="lt-LT"/>
              </w:rPr>
            </w:pPr>
            <w:r w:rsidRPr="00B44139">
              <w:rPr>
                <w:rFonts w:ascii="Times New Roman" w:eastAsia="Calibri" w:hAnsi="Times New Roman" w:cs="Times New Roman"/>
                <w:sz w:val="24"/>
                <w:szCs w:val="24"/>
              </w:rPr>
              <w:t xml:space="preserve">Vaida </w:t>
            </w:r>
            <w:proofErr w:type="spellStart"/>
            <w:r w:rsidRPr="00B44139">
              <w:rPr>
                <w:rFonts w:ascii="Times New Roman" w:eastAsia="Calibri" w:hAnsi="Times New Roman" w:cs="Times New Roman"/>
                <w:sz w:val="24"/>
                <w:szCs w:val="24"/>
              </w:rPr>
              <w:t>Pociutė</w:t>
            </w:r>
            <w:proofErr w:type="spellEnd"/>
            <w:r w:rsidRPr="00B44139">
              <w:rPr>
                <w:rFonts w:ascii="Times New Roman" w:eastAsia="Calibri" w:hAnsi="Times New Roman" w:cs="Times New Roman"/>
                <w:sz w:val="24"/>
                <w:szCs w:val="24"/>
              </w:rPr>
              <w:t xml:space="preserve"> </w:t>
            </w:r>
            <w:proofErr w:type="spellStart"/>
            <w:r w:rsidRPr="00B44139">
              <w:rPr>
                <w:rFonts w:ascii="Times New Roman" w:eastAsia="Calibri" w:hAnsi="Times New Roman" w:cs="Times New Roman"/>
                <w:sz w:val="24"/>
                <w:szCs w:val="24"/>
              </w:rPr>
              <w:t>Bortelienė</w:t>
            </w:r>
            <w:proofErr w:type="spellEnd"/>
            <w:r w:rsidRPr="00B44139">
              <w:rPr>
                <w:rFonts w:ascii="Times New Roman" w:eastAsia="Calibri" w:hAnsi="Times New Roman" w:cs="Times New Roman"/>
                <w:sz w:val="24"/>
                <w:szCs w:val="24"/>
              </w:rPr>
              <w:t xml:space="preserve"> </w:t>
            </w:r>
          </w:p>
        </w:tc>
      </w:tr>
    </w:tbl>
    <w:p w14:paraId="5DA03EBD" w14:textId="77777777" w:rsidR="001873A2" w:rsidRDefault="001873A2" w:rsidP="007530C0"/>
    <w:sectPr w:rsidR="001873A2" w:rsidSect="00E000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346D4" w14:textId="77777777" w:rsidR="00D75AB1" w:rsidRDefault="00D75AB1" w:rsidP="00C312B0">
      <w:pPr>
        <w:spacing w:after="0" w:line="240" w:lineRule="auto"/>
      </w:pPr>
      <w:r>
        <w:separator/>
      </w:r>
    </w:p>
  </w:endnote>
  <w:endnote w:type="continuationSeparator" w:id="0">
    <w:p w14:paraId="78885968" w14:textId="77777777" w:rsidR="00D75AB1" w:rsidRDefault="00D75AB1"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38AEB" w14:textId="77777777" w:rsidR="00D75AB1" w:rsidRDefault="00D75AB1" w:rsidP="00C312B0">
      <w:pPr>
        <w:spacing w:after="0" w:line="240" w:lineRule="auto"/>
      </w:pPr>
      <w:r>
        <w:separator/>
      </w:r>
    </w:p>
  </w:footnote>
  <w:footnote w:type="continuationSeparator" w:id="0">
    <w:p w14:paraId="140158B4" w14:textId="77777777" w:rsidR="00D75AB1" w:rsidRDefault="00D75AB1"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194517"/>
      <w:docPartObj>
        <w:docPartGallery w:val="Page Numbers (Top of Page)"/>
        <w:docPartUnique/>
      </w:docPartObj>
    </w:sdtPr>
    <w:sdtEndPr/>
    <w:sdtContent>
      <w:p w14:paraId="783C7824" w14:textId="3FBF85F0" w:rsidR="00C312B0" w:rsidRDefault="00C312B0">
        <w:pPr>
          <w:pStyle w:val="Antrats"/>
          <w:jc w:val="center"/>
        </w:pPr>
        <w:r>
          <w:fldChar w:fldCharType="begin"/>
        </w:r>
        <w:r>
          <w:instrText>PAGE   \* MERGEFORMAT</w:instrText>
        </w:r>
        <w:r>
          <w:fldChar w:fldCharType="separate"/>
        </w:r>
        <w: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abstractNumId w:val="4"/>
  </w:num>
  <w:num w:numId="2">
    <w:abstractNumId w:val="5"/>
  </w:num>
  <w:num w:numId="3">
    <w:abstractNumId w:val="3"/>
  </w:num>
  <w:num w:numId="4">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abstractNumId w:val="0"/>
  </w:num>
  <w:num w:numId="6">
    <w:abstractNumId w:val="6"/>
  </w:num>
  <w:num w:numId="7">
    <w:abstractNumId w:val="7"/>
  </w:num>
  <w:num w:numId="8">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0"/>
    <w:rsid w:val="0002529A"/>
    <w:rsid w:val="000D65EB"/>
    <w:rsid w:val="000E4775"/>
    <w:rsid w:val="00102E17"/>
    <w:rsid w:val="00114112"/>
    <w:rsid w:val="001142F7"/>
    <w:rsid w:val="001226AF"/>
    <w:rsid w:val="00181CDA"/>
    <w:rsid w:val="00183579"/>
    <w:rsid w:val="001873A2"/>
    <w:rsid w:val="001F6DE8"/>
    <w:rsid w:val="002B35FA"/>
    <w:rsid w:val="002C547F"/>
    <w:rsid w:val="002D4A0B"/>
    <w:rsid w:val="003043B7"/>
    <w:rsid w:val="00313052"/>
    <w:rsid w:val="003829BB"/>
    <w:rsid w:val="00383954"/>
    <w:rsid w:val="003C678C"/>
    <w:rsid w:val="004050D4"/>
    <w:rsid w:val="00414AE0"/>
    <w:rsid w:val="004254A1"/>
    <w:rsid w:val="004376FF"/>
    <w:rsid w:val="004408A1"/>
    <w:rsid w:val="004442C7"/>
    <w:rsid w:val="00445AB0"/>
    <w:rsid w:val="00460B07"/>
    <w:rsid w:val="004A2812"/>
    <w:rsid w:val="004A3EC6"/>
    <w:rsid w:val="004E3D0D"/>
    <w:rsid w:val="0051315C"/>
    <w:rsid w:val="0057385D"/>
    <w:rsid w:val="005824E8"/>
    <w:rsid w:val="005A73B7"/>
    <w:rsid w:val="005C551E"/>
    <w:rsid w:val="005D3042"/>
    <w:rsid w:val="005F0C3C"/>
    <w:rsid w:val="005F47AB"/>
    <w:rsid w:val="00627DB1"/>
    <w:rsid w:val="00686699"/>
    <w:rsid w:val="006C3141"/>
    <w:rsid w:val="006D272B"/>
    <w:rsid w:val="007530C0"/>
    <w:rsid w:val="00766404"/>
    <w:rsid w:val="007A1AE6"/>
    <w:rsid w:val="007C1C74"/>
    <w:rsid w:val="007C77E5"/>
    <w:rsid w:val="007D3BB0"/>
    <w:rsid w:val="007D4B8C"/>
    <w:rsid w:val="007E2A1E"/>
    <w:rsid w:val="00821618"/>
    <w:rsid w:val="00827260"/>
    <w:rsid w:val="008451EC"/>
    <w:rsid w:val="00893299"/>
    <w:rsid w:val="00952FB8"/>
    <w:rsid w:val="00962098"/>
    <w:rsid w:val="00975AFC"/>
    <w:rsid w:val="009905C2"/>
    <w:rsid w:val="009B1887"/>
    <w:rsid w:val="009C23F7"/>
    <w:rsid w:val="009E422B"/>
    <w:rsid w:val="00A17F01"/>
    <w:rsid w:val="00A3547E"/>
    <w:rsid w:val="00A508A9"/>
    <w:rsid w:val="00A67A4F"/>
    <w:rsid w:val="00AC659F"/>
    <w:rsid w:val="00B17C97"/>
    <w:rsid w:val="00B3105C"/>
    <w:rsid w:val="00B44139"/>
    <w:rsid w:val="00B704C6"/>
    <w:rsid w:val="00BA5E2F"/>
    <w:rsid w:val="00BB4F3A"/>
    <w:rsid w:val="00BC772C"/>
    <w:rsid w:val="00C312B0"/>
    <w:rsid w:val="00C5311C"/>
    <w:rsid w:val="00C57277"/>
    <w:rsid w:val="00CC0B31"/>
    <w:rsid w:val="00CC4ED5"/>
    <w:rsid w:val="00D350EA"/>
    <w:rsid w:val="00D75AB1"/>
    <w:rsid w:val="00D83524"/>
    <w:rsid w:val="00DD1EEC"/>
    <w:rsid w:val="00DE25A5"/>
    <w:rsid w:val="00DE4D8A"/>
    <w:rsid w:val="00E00074"/>
    <w:rsid w:val="00E8585E"/>
    <w:rsid w:val="00E968B8"/>
    <w:rsid w:val="00EB34B0"/>
    <w:rsid w:val="00EB64A2"/>
    <w:rsid w:val="00ED5749"/>
    <w:rsid w:val="00F47F5E"/>
    <w:rsid w:val="00F51BEF"/>
    <w:rsid w:val="00F56114"/>
    <w:rsid w:val="00F61D3F"/>
    <w:rsid w:val="00FD396F"/>
    <w:rsid w:val="00FD5FB7"/>
    <w:rsid w:val="00FD6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semiHidden/>
    <w:unhideWhenUsed/>
    <w:rsid w:val="00102E17"/>
    <w:rPr>
      <w:sz w:val="16"/>
      <w:szCs w:val="16"/>
    </w:rPr>
  </w:style>
  <w:style w:type="paragraph" w:styleId="Komentarotekstas">
    <w:name w:val="annotation text"/>
    <w:basedOn w:val="prastasis"/>
    <w:link w:val="KomentarotekstasDiagrama"/>
    <w:uiPriority w:val="99"/>
    <w:semiHidden/>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character" w:styleId="Hipersaitas">
    <w:name w:val="Hyperlink"/>
    <w:basedOn w:val="Numatytasispastraiposriftas"/>
    <w:uiPriority w:val="99"/>
    <w:unhideWhenUsed/>
    <w:rsid w:val="004050D4"/>
    <w:rPr>
      <w:color w:val="0563C1" w:themeColor="hyperlink"/>
      <w:u w:val="single"/>
    </w:rPr>
  </w:style>
  <w:style w:type="character" w:styleId="Neapdorotaspaminjimas">
    <w:name w:val="Unresolved Mention"/>
    <w:basedOn w:val="Numatytasispastraiposriftas"/>
    <w:uiPriority w:val="99"/>
    <w:semiHidden/>
    <w:unhideWhenUsed/>
    <w:rsid w:val="0030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etuvoszirgyn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rsonalas@amberstaff.com" TargetMode="External"/><Relationship Id="rId4" Type="http://schemas.openxmlformats.org/officeDocument/2006/relationships/webSettings" Target="webSettings.xml"/><Relationship Id="rId9" Type="http://schemas.openxmlformats.org/officeDocument/2006/relationships/hyperlink" Target="mailto:info@lietuvoszirgy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18644</Words>
  <Characters>10628</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2021-04-07T15:03:00Z</dcterms:created>
  <dcterms:modified xsi:type="dcterms:W3CDTF">2021-04-07T15:03:00Z</dcterms:modified>
</cp:coreProperties>
</file>