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0C61C" w14:textId="589F2611" w:rsidR="00552285" w:rsidRPr="003B0556" w:rsidRDefault="00552285" w:rsidP="004E3059">
      <w:pPr>
        <w:pStyle w:val="Pavadinimas"/>
        <w:spacing w:line="276" w:lineRule="auto"/>
        <w:ind w:right="333"/>
        <w:contextualSpacing/>
        <w:rPr>
          <w:rFonts w:ascii="Garamond" w:hAnsi="Garamond" w:cs="Arial"/>
        </w:rPr>
      </w:pPr>
      <w:r w:rsidRPr="003B0556">
        <w:rPr>
          <w:rFonts w:ascii="Garamond" w:hAnsi="Garamond"/>
        </w:rPr>
        <w:t xml:space="preserve">PASLAUGŲ TEIKIMO SUTARTIS Nr. </w:t>
      </w:r>
      <w:r w:rsidR="006F36EF">
        <w:rPr>
          <w:rFonts w:ascii="Garamond" w:hAnsi="Garamond"/>
        </w:rPr>
        <w:t>F1-</w:t>
      </w:r>
      <w:r w:rsidR="00263137">
        <w:rPr>
          <w:rFonts w:ascii="Garamond" w:hAnsi="Garamond"/>
        </w:rPr>
        <w:t>3</w:t>
      </w:r>
    </w:p>
    <w:p w14:paraId="426CDF09" w14:textId="77777777" w:rsidR="00552285" w:rsidRPr="003B0556" w:rsidRDefault="00552285" w:rsidP="004E3059">
      <w:pPr>
        <w:pStyle w:val="Pavadinimas"/>
        <w:spacing w:line="276" w:lineRule="auto"/>
        <w:ind w:right="333"/>
        <w:contextualSpacing/>
        <w:rPr>
          <w:rFonts w:ascii="Garamond" w:hAnsi="Garamond" w:cs="Times"/>
        </w:rPr>
      </w:pPr>
    </w:p>
    <w:p w14:paraId="65B54551" w14:textId="476E0CD7" w:rsidR="00552285" w:rsidRPr="003B0556" w:rsidRDefault="003B0556" w:rsidP="004E3059">
      <w:pPr>
        <w:spacing w:line="276" w:lineRule="auto"/>
        <w:ind w:right="333"/>
        <w:contextualSpacing/>
        <w:jc w:val="center"/>
        <w:rPr>
          <w:rFonts w:ascii="Garamond" w:hAnsi="Garamond"/>
          <w:sz w:val="24"/>
          <w:szCs w:val="24"/>
        </w:rPr>
      </w:pPr>
      <w:r>
        <w:rPr>
          <w:rFonts w:ascii="Garamond" w:hAnsi="Garamond"/>
          <w:sz w:val="24"/>
          <w:szCs w:val="24"/>
        </w:rPr>
        <w:t>202</w:t>
      </w:r>
      <w:r w:rsidR="003C0F82">
        <w:rPr>
          <w:rFonts w:ascii="Garamond" w:hAnsi="Garamond"/>
          <w:sz w:val="24"/>
          <w:szCs w:val="24"/>
        </w:rPr>
        <w:t>1</w:t>
      </w:r>
      <w:r w:rsidR="00552285" w:rsidRPr="003B0556">
        <w:rPr>
          <w:rFonts w:ascii="Garamond" w:hAnsi="Garamond"/>
          <w:sz w:val="24"/>
          <w:szCs w:val="24"/>
        </w:rPr>
        <w:t xml:space="preserve"> m. </w:t>
      </w:r>
      <w:r w:rsidR="003C0F82">
        <w:rPr>
          <w:rFonts w:ascii="Garamond" w:hAnsi="Garamond"/>
          <w:sz w:val="24"/>
          <w:szCs w:val="24"/>
        </w:rPr>
        <w:t>kovo</w:t>
      </w:r>
      <w:r w:rsidR="00552285" w:rsidRPr="003B0556">
        <w:rPr>
          <w:rFonts w:ascii="Garamond" w:hAnsi="Garamond"/>
          <w:sz w:val="24"/>
          <w:szCs w:val="24"/>
        </w:rPr>
        <w:t xml:space="preserve"> mėn. </w:t>
      </w:r>
      <w:r w:rsidR="006F7BE8">
        <w:rPr>
          <w:rFonts w:ascii="Garamond" w:hAnsi="Garamond"/>
          <w:sz w:val="24"/>
          <w:szCs w:val="24"/>
        </w:rPr>
        <w:t>23</w:t>
      </w:r>
      <w:r w:rsidR="003C0F82">
        <w:rPr>
          <w:rFonts w:ascii="Garamond" w:hAnsi="Garamond"/>
          <w:sz w:val="24"/>
          <w:szCs w:val="24"/>
        </w:rPr>
        <w:t xml:space="preserve"> </w:t>
      </w:r>
      <w:r w:rsidR="00552285" w:rsidRPr="003B0556">
        <w:rPr>
          <w:rFonts w:ascii="Garamond" w:hAnsi="Garamond"/>
          <w:sz w:val="24"/>
          <w:szCs w:val="24"/>
        </w:rPr>
        <w:t>d., Kaunas</w:t>
      </w:r>
    </w:p>
    <w:p w14:paraId="76312796" w14:textId="77777777" w:rsidR="00552285" w:rsidRPr="003B0556" w:rsidRDefault="00552285" w:rsidP="004E3059">
      <w:pPr>
        <w:pStyle w:val="Pagrindinistekstas2"/>
        <w:spacing w:line="276" w:lineRule="auto"/>
        <w:ind w:right="333"/>
        <w:contextualSpacing/>
        <w:rPr>
          <w:rFonts w:ascii="Garamond" w:hAnsi="Garamond"/>
          <w:b/>
          <w:bCs/>
        </w:rPr>
      </w:pPr>
    </w:p>
    <w:p w14:paraId="56C8ACA9" w14:textId="2A14A7D5" w:rsidR="00552285" w:rsidRPr="003B0556" w:rsidRDefault="00CA1D4D" w:rsidP="00580182">
      <w:pPr>
        <w:pStyle w:val="Pagrindinistekstas2"/>
        <w:spacing w:line="276" w:lineRule="auto"/>
        <w:ind w:right="2" w:firstLine="1296"/>
        <w:contextualSpacing/>
        <w:rPr>
          <w:rFonts w:ascii="Garamond" w:hAnsi="Garamond"/>
        </w:rPr>
      </w:pPr>
      <w:r w:rsidRPr="00CA1D4D">
        <w:rPr>
          <w:rFonts w:ascii="Garamond" w:hAnsi="Garamond"/>
          <w:b/>
          <w:bCs/>
        </w:rPr>
        <w:t>Biržų technologijų ir verslo mokymo centras</w:t>
      </w:r>
      <w:r>
        <w:rPr>
          <w:rFonts w:ascii="Garamond" w:hAnsi="Garamond"/>
        </w:rPr>
        <w:t xml:space="preserve"> </w:t>
      </w:r>
      <w:r w:rsidR="00552285" w:rsidRPr="003B0556">
        <w:rPr>
          <w:rFonts w:ascii="Garamond" w:hAnsi="Garamond"/>
        </w:rPr>
        <w:t xml:space="preserve">, atstovaujama </w:t>
      </w:r>
      <w:r>
        <w:rPr>
          <w:rFonts w:ascii="Garamond" w:hAnsi="Garamond"/>
        </w:rPr>
        <w:t>laikinai einančio direktoriaus pareigas Raimondo Čepoko</w:t>
      </w:r>
      <w:r w:rsidR="00552285" w:rsidRPr="003B0556">
        <w:rPr>
          <w:rFonts w:ascii="Garamond" w:hAnsi="Garamond"/>
        </w:rPr>
        <w:t xml:space="preserve"> veikiančio(-s) pagal </w:t>
      </w:r>
      <w:r w:rsidR="00D62F6A">
        <w:rPr>
          <w:rFonts w:ascii="Garamond" w:hAnsi="Garamond"/>
        </w:rPr>
        <w:t xml:space="preserve">centro įstatus </w:t>
      </w:r>
      <w:r w:rsidR="00552285" w:rsidRPr="003B0556">
        <w:rPr>
          <w:rFonts w:ascii="Garamond" w:hAnsi="Garamond"/>
        </w:rPr>
        <w:t xml:space="preserve">suteiktus jam įgaliojimus, (toliau – </w:t>
      </w:r>
      <w:r w:rsidR="00552285" w:rsidRPr="003B0556">
        <w:rPr>
          <w:rFonts w:ascii="Garamond" w:hAnsi="Garamond"/>
          <w:b/>
        </w:rPr>
        <w:t>Paslaugų gavėjas</w:t>
      </w:r>
      <w:r w:rsidR="00552285" w:rsidRPr="003B0556">
        <w:rPr>
          <w:rFonts w:ascii="Garamond" w:hAnsi="Garamond"/>
        </w:rPr>
        <w:t>),</w:t>
      </w:r>
    </w:p>
    <w:p w14:paraId="6B94C34E" w14:textId="77777777" w:rsidR="00552285" w:rsidRPr="003B0556" w:rsidRDefault="00552285" w:rsidP="004E3059">
      <w:pPr>
        <w:spacing w:after="120" w:line="276" w:lineRule="auto"/>
        <w:ind w:right="2"/>
        <w:contextualSpacing/>
        <w:jc w:val="both"/>
        <w:rPr>
          <w:rFonts w:ascii="Garamond" w:hAnsi="Garamond"/>
          <w:color w:val="000000"/>
          <w:sz w:val="24"/>
          <w:szCs w:val="24"/>
        </w:rPr>
      </w:pPr>
      <w:r w:rsidRPr="003B0556">
        <w:rPr>
          <w:rFonts w:ascii="Garamond" w:hAnsi="Garamond"/>
          <w:sz w:val="24"/>
          <w:szCs w:val="24"/>
        </w:rPr>
        <w:t>ir</w:t>
      </w:r>
    </w:p>
    <w:p w14:paraId="45158777" w14:textId="77777777" w:rsidR="00552285" w:rsidRPr="003B0556" w:rsidRDefault="00552285" w:rsidP="00897162">
      <w:pPr>
        <w:spacing w:line="276" w:lineRule="auto"/>
        <w:ind w:right="2" w:firstLine="1296"/>
        <w:contextualSpacing/>
        <w:jc w:val="both"/>
        <w:rPr>
          <w:rFonts w:ascii="Garamond" w:hAnsi="Garamond"/>
          <w:sz w:val="24"/>
          <w:szCs w:val="24"/>
        </w:rPr>
      </w:pPr>
      <w:r w:rsidRPr="003B0556">
        <w:rPr>
          <w:rFonts w:ascii="Garamond" w:hAnsi="Garamond"/>
          <w:b/>
          <w:bCs/>
          <w:sz w:val="24"/>
          <w:szCs w:val="24"/>
        </w:rPr>
        <w:t>Lietuvos Respublikos žemės ūkio rūmai</w:t>
      </w:r>
      <w:r w:rsidRPr="003B0556">
        <w:rPr>
          <w:rFonts w:ascii="Garamond" w:hAnsi="Garamond"/>
          <w:sz w:val="24"/>
          <w:szCs w:val="24"/>
        </w:rPr>
        <w:t xml:space="preserve">, juridinio asmens kodas 135199748, kurių registruota buveinė yra K. Donelaičio g. 2, Kaunas, duomenys kaupiami ir saugomi Lietuvos Respublikos juridinių asmenų registre, atstovaujami direktoriaus Sigito Dimaičio, veikiančio pagal Lietuvos Respublikos žemės ūkio rūmų statute suteiktus jam įgaliojimus, (toliau – </w:t>
      </w:r>
      <w:r w:rsidRPr="003B0556">
        <w:rPr>
          <w:rFonts w:ascii="Garamond" w:hAnsi="Garamond"/>
          <w:b/>
          <w:sz w:val="24"/>
          <w:szCs w:val="24"/>
        </w:rPr>
        <w:t>Paslaugų teikėjas</w:t>
      </w:r>
      <w:r w:rsidRPr="003B0556">
        <w:rPr>
          <w:rFonts w:ascii="Garamond" w:hAnsi="Garamond"/>
          <w:sz w:val="24"/>
          <w:szCs w:val="24"/>
        </w:rPr>
        <w:t>),</w:t>
      </w:r>
    </w:p>
    <w:p w14:paraId="65FAAB15" w14:textId="77777777" w:rsidR="00552285" w:rsidRPr="003B0556" w:rsidRDefault="00552285" w:rsidP="004E3059">
      <w:pPr>
        <w:spacing w:after="120" w:line="276" w:lineRule="auto"/>
        <w:ind w:right="2"/>
        <w:contextualSpacing/>
        <w:jc w:val="both"/>
        <w:rPr>
          <w:rFonts w:ascii="Garamond" w:hAnsi="Garamond"/>
          <w:sz w:val="24"/>
          <w:szCs w:val="24"/>
        </w:rPr>
      </w:pPr>
      <w:r w:rsidRPr="003B0556">
        <w:rPr>
          <w:rFonts w:ascii="Garamond" w:hAnsi="Garamond"/>
          <w:sz w:val="24"/>
          <w:szCs w:val="24"/>
        </w:rPr>
        <w:t xml:space="preserve">toliau šios Sutarties tekste Užsakovas ir Vykdytojas kartu vadinami </w:t>
      </w:r>
      <w:r w:rsidRPr="003B0556">
        <w:rPr>
          <w:rFonts w:ascii="Garamond" w:hAnsi="Garamond"/>
          <w:b/>
          <w:bCs/>
          <w:sz w:val="24"/>
          <w:szCs w:val="24"/>
        </w:rPr>
        <w:t>Šalimis</w:t>
      </w:r>
      <w:r w:rsidRPr="003B0556">
        <w:rPr>
          <w:rFonts w:ascii="Garamond" w:hAnsi="Garamond"/>
          <w:sz w:val="24"/>
          <w:szCs w:val="24"/>
        </w:rPr>
        <w:t xml:space="preserve">, sudarė šią paslaugų teikimo sutartį (toliau – </w:t>
      </w:r>
      <w:r w:rsidRPr="003B0556">
        <w:rPr>
          <w:rFonts w:ascii="Garamond" w:hAnsi="Garamond"/>
          <w:b/>
          <w:bCs/>
          <w:sz w:val="24"/>
          <w:szCs w:val="24"/>
        </w:rPr>
        <w:t>Sutartis</w:t>
      </w:r>
      <w:r w:rsidRPr="003B0556">
        <w:rPr>
          <w:rFonts w:ascii="Garamond" w:hAnsi="Garamond"/>
          <w:sz w:val="24"/>
          <w:szCs w:val="24"/>
        </w:rPr>
        <w:t>):</w:t>
      </w:r>
    </w:p>
    <w:p w14:paraId="5C823013" w14:textId="77777777" w:rsidR="004E3059" w:rsidRPr="003B0556" w:rsidRDefault="004E3059" w:rsidP="004E3059">
      <w:pPr>
        <w:spacing w:after="120" w:line="276" w:lineRule="auto"/>
        <w:ind w:right="2"/>
        <w:contextualSpacing/>
        <w:jc w:val="both"/>
        <w:rPr>
          <w:rFonts w:ascii="Garamond" w:hAnsi="Garamond"/>
          <w:sz w:val="24"/>
          <w:szCs w:val="24"/>
        </w:rPr>
      </w:pPr>
    </w:p>
    <w:p w14:paraId="097B34E1" w14:textId="77777777" w:rsidR="00552285" w:rsidRPr="003B0556" w:rsidRDefault="00552285" w:rsidP="004E3059">
      <w:pPr>
        <w:widowControl/>
        <w:numPr>
          <w:ilvl w:val="0"/>
          <w:numId w:val="2"/>
        </w:numPr>
        <w:autoSpaceDE/>
        <w:autoSpaceDN/>
        <w:adjustRightInd/>
        <w:spacing w:line="276" w:lineRule="auto"/>
        <w:ind w:left="426" w:right="2" w:hanging="426"/>
        <w:contextualSpacing/>
        <w:jc w:val="both"/>
        <w:rPr>
          <w:rFonts w:ascii="Garamond" w:hAnsi="Garamond"/>
          <w:b/>
          <w:bCs/>
          <w:sz w:val="24"/>
          <w:szCs w:val="24"/>
        </w:rPr>
      </w:pPr>
      <w:r w:rsidRPr="003B0556">
        <w:rPr>
          <w:rFonts w:ascii="Garamond" w:hAnsi="Garamond"/>
          <w:b/>
          <w:bCs/>
          <w:sz w:val="24"/>
          <w:szCs w:val="24"/>
        </w:rPr>
        <w:t>SUTARTIES DALYKAS</w:t>
      </w:r>
    </w:p>
    <w:p w14:paraId="56A84566" w14:textId="77777777" w:rsidR="00552285" w:rsidRPr="003B0556" w:rsidRDefault="00552285" w:rsidP="004E3059">
      <w:pPr>
        <w:pStyle w:val="Sraopastraipa"/>
        <w:numPr>
          <w:ilvl w:val="1"/>
          <w:numId w:val="2"/>
        </w:numPr>
        <w:spacing w:after="0"/>
        <w:ind w:left="426" w:right="2" w:hanging="426"/>
        <w:contextualSpacing/>
        <w:jc w:val="both"/>
        <w:rPr>
          <w:rFonts w:ascii="Garamond" w:hAnsi="Garamond" w:cs="Times New Roman"/>
          <w:sz w:val="24"/>
          <w:szCs w:val="24"/>
        </w:rPr>
      </w:pPr>
      <w:r w:rsidRPr="003B0556">
        <w:rPr>
          <w:rFonts w:ascii="Garamond" w:hAnsi="Garamond" w:cs="Times New Roman"/>
          <w:sz w:val="24"/>
          <w:szCs w:val="24"/>
        </w:rPr>
        <w:t>Šia Sutartimi Paslaugų teikėjas, vadovaudamasis Asmenų įgytų kompetencijų vertinimo tvarkos aprašu, patvirtintu LR švietimo ir mokslo ministro 2015 m. sausio 14 d. įsakymu Nr. V-15 ir Žemės ūkio ministro 2016 m. lapkričio 25 d. įsakymu Nr. 3D-700 „Dėl žemės ūkio ministro 2009 m. liepos 10 d. įsakymo Nr. 3D-498 ,,Dėl Traktorių ir savaeigių mašinų vairuotojų (traktorininkų) rengimo ir teisės vairuoti šias transporto priemones įgijimo taisyklių bei Traktorių ir savaeigių mašinų vairuotojų (traktorininkų) pažymėjimų išdavimo ir keitimo taisyklių patvirtinimo“ pakeitimo“, įsipareigoja šioje Sutartyje nustatyta tvarka ir terminais suteikti Paslaugų gavėjui profesinių kompetencijų vertinimo (toliau – Vertinimas) paslaugas (toliau – Paslaugos), o Paslaugų gavėjas įsipareigoja priimti tinkamai suteiktas Paslaugas ir už jas sumokėti Paslaugų teikėjui Sutartyje numatyta tvarka;</w:t>
      </w:r>
    </w:p>
    <w:p w14:paraId="107B3399" w14:textId="77777777" w:rsidR="0000568A" w:rsidRPr="003B0556" w:rsidRDefault="00552285" w:rsidP="004E3059">
      <w:pPr>
        <w:pStyle w:val="Sraopastraipa"/>
        <w:numPr>
          <w:ilvl w:val="1"/>
          <w:numId w:val="2"/>
        </w:numPr>
        <w:spacing w:after="0"/>
        <w:ind w:left="426" w:right="2" w:hanging="426"/>
        <w:contextualSpacing/>
        <w:jc w:val="both"/>
        <w:rPr>
          <w:rFonts w:ascii="Garamond" w:hAnsi="Garamond" w:cs="Times New Roman"/>
          <w:sz w:val="24"/>
          <w:szCs w:val="24"/>
        </w:rPr>
      </w:pPr>
      <w:r w:rsidRPr="003B0556">
        <w:rPr>
          <w:rFonts w:ascii="Garamond" w:hAnsi="Garamond" w:cs="Times New Roman"/>
          <w:sz w:val="24"/>
          <w:szCs w:val="24"/>
        </w:rPr>
        <w:t xml:space="preserve">Paslaugos </w:t>
      </w:r>
      <w:r w:rsidR="0000568A" w:rsidRPr="003B0556">
        <w:rPr>
          <w:rFonts w:ascii="Garamond" w:hAnsi="Garamond" w:cs="Times New Roman"/>
          <w:sz w:val="24"/>
          <w:szCs w:val="24"/>
        </w:rPr>
        <w:t>laikomos tinkamai suteiktomis ir</w:t>
      </w:r>
      <w:r w:rsidRPr="003B0556">
        <w:rPr>
          <w:rFonts w:ascii="Garamond" w:hAnsi="Garamond" w:cs="Times New Roman"/>
          <w:sz w:val="24"/>
          <w:szCs w:val="24"/>
        </w:rPr>
        <w:t xml:space="preserve"> Paslaugų gavėjo priimtomis, o Paslaugų teikėjas įgyja teisę į apmokėjimą</w:t>
      </w:r>
      <w:r w:rsidR="0000568A" w:rsidRPr="003B0556">
        <w:rPr>
          <w:rFonts w:ascii="Garamond" w:hAnsi="Garamond" w:cs="Times New Roman"/>
          <w:sz w:val="24"/>
          <w:szCs w:val="24"/>
        </w:rPr>
        <w:t xml:space="preserve"> tada</w:t>
      </w:r>
      <w:r w:rsidRPr="003B0556">
        <w:rPr>
          <w:rFonts w:ascii="Garamond" w:hAnsi="Garamond" w:cs="Times New Roman"/>
          <w:sz w:val="24"/>
          <w:szCs w:val="24"/>
        </w:rPr>
        <w:t xml:space="preserve">, kai </w:t>
      </w:r>
      <w:r w:rsidRPr="003B0556">
        <w:rPr>
          <w:rFonts w:ascii="Garamond" w:hAnsi="Garamond"/>
          <w:sz w:val="24"/>
          <w:szCs w:val="24"/>
        </w:rPr>
        <w:t xml:space="preserve">Paslaugų gavėjas per 5 darbo dienas po </w:t>
      </w:r>
      <w:r w:rsidR="00297F5B" w:rsidRPr="003B0556">
        <w:rPr>
          <w:rFonts w:ascii="Garamond" w:hAnsi="Garamond"/>
          <w:sz w:val="24"/>
          <w:szCs w:val="24"/>
        </w:rPr>
        <w:t xml:space="preserve">kompetencijų </w:t>
      </w:r>
      <w:r w:rsidR="00E330EC" w:rsidRPr="003B0556">
        <w:rPr>
          <w:rFonts w:ascii="Garamond" w:hAnsi="Garamond"/>
          <w:sz w:val="24"/>
          <w:szCs w:val="24"/>
        </w:rPr>
        <w:t>v</w:t>
      </w:r>
      <w:r w:rsidR="00F91E71" w:rsidRPr="003B0556">
        <w:rPr>
          <w:rFonts w:ascii="Garamond" w:hAnsi="Garamond"/>
          <w:sz w:val="24"/>
          <w:szCs w:val="24"/>
        </w:rPr>
        <w:t xml:space="preserve">ertinimo </w:t>
      </w:r>
      <w:r w:rsidR="00297F5B" w:rsidRPr="003B0556">
        <w:rPr>
          <w:rFonts w:ascii="Garamond" w:hAnsi="Garamond"/>
          <w:sz w:val="24"/>
          <w:szCs w:val="24"/>
        </w:rPr>
        <w:t xml:space="preserve">pateikia </w:t>
      </w:r>
      <w:r w:rsidR="00F91E71" w:rsidRPr="003B0556">
        <w:rPr>
          <w:rFonts w:ascii="Garamond" w:hAnsi="Garamond"/>
          <w:sz w:val="24"/>
          <w:szCs w:val="24"/>
        </w:rPr>
        <w:t xml:space="preserve">Paslaugų teikėjui </w:t>
      </w:r>
      <w:r w:rsidR="0000568A" w:rsidRPr="003B0556">
        <w:rPr>
          <w:rFonts w:ascii="Garamond" w:hAnsi="Garamond"/>
          <w:sz w:val="24"/>
          <w:szCs w:val="24"/>
        </w:rPr>
        <w:t xml:space="preserve">protokolo </w:t>
      </w:r>
      <w:r w:rsidR="0000568A" w:rsidRPr="003B0556">
        <w:rPr>
          <w:rFonts w:ascii="Garamond" w:hAnsi="Garamond"/>
          <w:b/>
          <w:bCs/>
          <w:i/>
          <w:iCs/>
          <w:sz w:val="24"/>
          <w:szCs w:val="24"/>
        </w:rPr>
        <w:t>originalą,</w:t>
      </w:r>
      <w:r w:rsidR="0000568A" w:rsidRPr="003B0556">
        <w:rPr>
          <w:rFonts w:ascii="Garamond" w:hAnsi="Garamond"/>
          <w:sz w:val="24"/>
          <w:szCs w:val="24"/>
        </w:rPr>
        <w:t xml:space="preserve"> jei kompetencijų vertinimas vykdomas vadovaujantis </w:t>
      </w:r>
      <w:r w:rsidR="00A77B6E" w:rsidRPr="003B0556">
        <w:rPr>
          <w:rFonts w:ascii="Garamond" w:hAnsi="Garamond" w:cs="Times New Roman"/>
          <w:sz w:val="24"/>
          <w:szCs w:val="24"/>
        </w:rPr>
        <w:t>LR švietimo ir mokslo ministro 2015 m. sausio 14 d. įsakymu Nr. V-15,</w:t>
      </w:r>
      <w:r w:rsidR="00567F5D" w:rsidRPr="003B0556">
        <w:rPr>
          <w:rFonts w:ascii="Garamond" w:hAnsi="Garamond"/>
          <w:sz w:val="24"/>
          <w:szCs w:val="24"/>
        </w:rPr>
        <w:t xml:space="preserve"> arba </w:t>
      </w:r>
      <w:r w:rsidR="00A77B6E" w:rsidRPr="003B0556">
        <w:rPr>
          <w:rFonts w:ascii="Garamond" w:hAnsi="Garamond"/>
          <w:b/>
          <w:bCs/>
          <w:i/>
          <w:iCs/>
          <w:sz w:val="24"/>
          <w:szCs w:val="24"/>
        </w:rPr>
        <w:t>protokolo kopiją</w:t>
      </w:r>
      <w:r w:rsidR="00A77B6E" w:rsidRPr="003B0556">
        <w:rPr>
          <w:rFonts w:ascii="Garamond" w:hAnsi="Garamond"/>
          <w:sz w:val="24"/>
          <w:szCs w:val="24"/>
        </w:rPr>
        <w:t xml:space="preserve">, kai kompetencijos vertinamos pagal </w:t>
      </w:r>
      <w:r w:rsidR="00A77B6E" w:rsidRPr="003B0556">
        <w:rPr>
          <w:rFonts w:ascii="Garamond" w:hAnsi="Garamond" w:cs="Times New Roman"/>
          <w:sz w:val="24"/>
          <w:szCs w:val="24"/>
        </w:rPr>
        <w:t>Žemės ūkio ministro 2016 m. lapkričio 25 d. įsakymą Nr. 3D-700 „Dėl žemės ūkio ministro 2009 m. liepos 10 d. įsakymo Nr. 3D-498 ,,Dėl Traktorių ir savaeigių mašinų vairuotojų (traktorininkų) rengimo ir teisės vairuoti šias transporto priemones įgijimo taisyklių bei Traktorių ir savaeigių mašinų vairuotojų (traktorininkų) pažymėjimų išdavimo ir keitimo taisyklių patvirtinimo“ pakeitimo“.</w:t>
      </w:r>
    </w:p>
    <w:p w14:paraId="61772A61" w14:textId="77777777" w:rsidR="00A77B6E" w:rsidRPr="003B0556" w:rsidRDefault="00A77B6E" w:rsidP="004E3059">
      <w:pPr>
        <w:pStyle w:val="Sraopastraipa"/>
        <w:numPr>
          <w:ilvl w:val="1"/>
          <w:numId w:val="2"/>
        </w:numPr>
        <w:spacing w:after="0"/>
        <w:ind w:left="426" w:right="2" w:hanging="426"/>
        <w:contextualSpacing/>
        <w:jc w:val="both"/>
        <w:rPr>
          <w:rFonts w:ascii="Garamond" w:hAnsi="Garamond" w:cs="Times New Roman"/>
          <w:sz w:val="24"/>
          <w:szCs w:val="24"/>
        </w:rPr>
      </w:pPr>
      <w:r w:rsidRPr="003B0556">
        <w:rPr>
          <w:rFonts w:ascii="Garamond" w:hAnsi="Garamond" w:cs="Times New Roman"/>
          <w:sz w:val="24"/>
          <w:szCs w:val="24"/>
        </w:rPr>
        <w:t xml:space="preserve">Asmens įgytų kompetencijų vertinimo komisijos protokolo </w:t>
      </w:r>
      <w:r w:rsidR="000B53E3" w:rsidRPr="003B0556">
        <w:rPr>
          <w:rFonts w:ascii="Garamond" w:hAnsi="Garamond" w:cs="Times New Roman"/>
          <w:b/>
          <w:bCs/>
          <w:sz w:val="24"/>
          <w:szCs w:val="24"/>
        </w:rPr>
        <w:t>originalas</w:t>
      </w:r>
      <w:r w:rsidR="000B53E3" w:rsidRPr="003B0556">
        <w:rPr>
          <w:rFonts w:ascii="Garamond" w:hAnsi="Garamond" w:cs="Times New Roman"/>
          <w:sz w:val="24"/>
          <w:szCs w:val="24"/>
        </w:rPr>
        <w:t xml:space="preserve"> (Priedas Nr. 1</w:t>
      </w:r>
      <w:r w:rsidRPr="003B0556">
        <w:rPr>
          <w:rFonts w:ascii="Garamond" w:hAnsi="Garamond" w:cs="Times New Roman"/>
          <w:sz w:val="24"/>
          <w:szCs w:val="24"/>
        </w:rPr>
        <w:t>)</w:t>
      </w:r>
      <w:r w:rsidR="000B53E3" w:rsidRPr="003B0556">
        <w:rPr>
          <w:rFonts w:ascii="Garamond" w:hAnsi="Garamond" w:cs="Times New Roman"/>
          <w:sz w:val="24"/>
          <w:szCs w:val="24"/>
        </w:rPr>
        <w:t xml:space="preserve"> yra </w:t>
      </w:r>
      <w:r w:rsidR="000B53E3" w:rsidRPr="003B0556">
        <w:rPr>
          <w:rFonts w:ascii="Garamond" w:hAnsi="Garamond"/>
          <w:sz w:val="24"/>
          <w:szCs w:val="24"/>
        </w:rPr>
        <w:t>laikomas P</w:t>
      </w:r>
      <w:r w:rsidR="00F42B81" w:rsidRPr="003B0556">
        <w:rPr>
          <w:rFonts w:ascii="Garamond" w:hAnsi="Garamond" w:cs="Times New Roman"/>
          <w:sz w:val="24"/>
          <w:szCs w:val="24"/>
        </w:rPr>
        <w:t>aslaugų perdavimo-priėmimo aktu, kai vertinimas atliekamas vadovaujantis Asmenų įgytų kompetencijų vertinimo tvarkos aprašu, patvirtintu LR švietimo ir mokslo ministro 2015 m. sausio 14 d. įsakymu Nr.</w:t>
      </w:r>
      <w:r w:rsidR="004E3059" w:rsidRPr="003B0556">
        <w:rPr>
          <w:rFonts w:ascii="Garamond" w:hAnsi="Garamond" w:cs="Times New Roman"/>
          <w:sz w:val="24"/>
          <w:szCs w:val="24"/>
        </w:rPr>
        <w:t> </w:t>
      </w:r>
      <w:r w:rsidR="00F42B81" w:rsidRPr="003B0556">
        <w:rPr>
          <w:rFonts w:ascii="Garamond" w:hAnsi="Garamond" w:cs="Times New Roman"/>
          <w:sz w:val="24"/>
          <w:szCs w:val="24"/>
        </w:rPr>
        <w:t>V</w:t>
      </w:r>
      <w:r w:rsidR="004E3059" w:rsidRPr="003B0556">
        <w:rPr>
          <w:rFonts w:ascii="Garamond" w:hAnsi="Garamond" w:cs="Times New Roman"/>
          <w:sz w:val="24"/>
          <w:szCs w:val="24"/>
        </w:rPr>
        <w:noBreakHyphen/>
      </w:r>
      <w:r w:rsidR="00F42B81" w:rsidRPr="003B0556">
        <w:rPr>
          <w:rFonts w:ascii="Garamond" w:hAnsi="Garamond" w:cs="Times New Roman"/>
          <w:sz w:val="24"/>
          <w:szCs w:val="24"/>
        </w:rPr>
        <w:t>15</w:t>
      </w:r>
      <w:r w:rsidR="00432665" w:rsidRPr="003B0556">
        <w:rPr>
          <w:rFonts w:ascii="Garamond" w:hAnsi="Garamond" w:cs="Times New Roman"/>
          <w:sz w:val="24"/>
          <w:szCs w:val="24"/>
        </w:rPr>
        <w:t>.</w:t>
      </w:r>
    </w:p>
    <w:p w14:paraId="33A1B51D" w14:textId="77777777" w:rsidR="00552285" w:rsidRPr="003B0556" w:rsidRDefault="00F91E71" w:rsidP="004E3059">
      <w:pPr>
        <w:pStyle w:val="Sraopastraipa"/>
        <w:numPr>
          <w:ilvl w:val="1"/>
          <w:numId w:val="2"/>
        </w:numPr>
        <w:spacing w:after="0"/>
        <w:ind w:left="426" w:right="2" w:hanging="426"/>
        <w:contextualSpacing/>
        <w:jc w:val="both"/>
        <w:rPr>
          <w:rFonts w:ascii="Garamond" w:hAnsi="Garamond" w:cs="Times New Roman"/>
          <w:sz w:val="24"/>
          <w:szCs w:val="24"/>
        </w:rPr>
      </w:pPr>
      <w:r w:rsidRPr="003B0556">
        <w:rPr>
          <w:rFonts w:ascii="Garamond" w:hAnsi="Garamond"/>
          <w:sz w:val="24"/>
          <w:szCs w:val="24"/>
        </w:rPr>
        <w:t>Traktorininko teorinių žinių ir praktini</w:t>
      </w:r>
      <w:r w:rsidR="009E3DB0" w:rsidRPr="003B0556">
        <w:rPr>
          <w:rFonts w:ascii="Garamond" w:hAnsi="Garamond"/>
          <w:sz w:val="24"/>
          <w:szCs w:val="24"/>
        </w:rPr>
        <w:t xml:space="preserve">ų gebėjimų vertinimo protokolo </w:t>
      </w:r>
      <w:r w:rsidRPr="003B0556">
        <w:rPr>
          <w:rFonts w:ascii="Garamond" w:hAnsi="Garamond" w:cs="Times New Roman"/>
          <w:sz w:val="24"/>
          <w:szCs w:val="24"/>
        </w:rPr>
        <w:t xml:space="preserve">(Priedas Nr. </w:t>
      </w:r>
      <w:r w:rsidR="000B53E3" w:rsidRPr="003B0556">
        <w:rPr>
          <w:rFonts w:ascii="Garamond" w:hAnsi="Garamond" w:cs="Times New Roman"/>
          <w:sz w:val="24"/>
          <w:szCs w:val="24"/>
        </w:rPr>
        <w:t>2</w:t>
      </w:r>
      <w:r w:rsidRPr="003B0556">
        <w:rPr>
          <w:rFonts w:ascii="Garamond" w:hAnsi="Garamond" w:cs="Times New Roman"/>
          <w:sz w:val="24"/>
          <w:szCs w:val="24"/>
        </w:rPr>
        <w:t xml:space="preserve">) </w:t>
      </w:r>
      <w:r w:rsidR="000B53E3" w:rsidRPr="003B0556">
        <w:rPr>
          <w:rFonts w:ascii="Garamond" w:hAnsi="Garamond"/>
          <w:b/>
          <w:bCs/>
          <w:sz w:val="24"/>
          <w:szCs w:val="24"/>
        </w:rPr>
        <w:t>kopija</w:t>
      </w:r>
      <w:r w:rsidRPr="003B0556">
        <w:rPr>
          <w:rFonts w:ascii="Garamond" w:hAnsi="Garamond"/>
          <w:sz w:val="24"/>
          <w:szCs w:val="24"/>
        </w:rPr>
        <w:t xml:space="preserve"> </w:t>
      </w:r>
      <w:r w:rsidR="00552285" w:rsidRPr="003B0556">
        <w:rPr>
          <w:rFonts w:ascii="Garamond" w:hAnsi="Garamond"/>
          <w:sz w:val="24"/>
          <w:szCs w:val="24"/>
        </w:rPr>
        <w:t>laikoma P</w:t>
      </w:r>
      <w:r w:rsidR="008D30CB" w:rsidRPr="003B0556">
        <w:rPr>
          <w:rFonts w:ascii="Garamond" w:hAnsi="Garamond" w:cs="Times New Roman"/>
          <w:sz w:val="24"/>
          <w:szCs w:val="24"/>
        </w:rPr>
        <w:t>aslaugų perdavimo-priėmimo aktu, kai vadovaujamasi Žemės ūkio ministro 2016 m. lapkričio 25 d. įsakymu Nr. 3D-700 „Dėl žemės ūkio ministro 2009 m. liepos 10 d. įsakymo Nr. 3D-498 ,,Dėl Traktorių ir savaeigių mašinų vairuotojų (traktorininkų) rengimo ir teisės vairuoti šias transporto priemones įgijimo taisyklių bei Traktorių ir savaeigių mašinų vairuotojų (traktorininkų) pažymėjimų išdavimo ir keitimo taisyklių patvirtinimo“ pakeitimo“</w:t>
      </w:r>
      <w:r w:rsidR="00432665" w:rsidRPr="003B0556">
        <w:rPr>
          <w:rFonts w:ascii="Garamond" w:hAnsi="Garamond" w:cs="Times New Roman"/>
          <w:sz w:val="24"/>
          <w:szCs w:val="24"/>
        </w:rPr>
        <w:t>.</w:t>
      </w:r>
    </w:p>
    <w:p w14:paraId="5DADE643" w14:textId="77777777" w:rsidR="00552285" w:rsidRPr="003B0556" w:rsidRDefault="00552285" w:rsidP="004E3059">
      <w:pPr>
        <w:spacing w:line="276" w:lineRule="auto"/>
        <w:ind w:left="426" w:right="2"/>
        <w:contextualSpacing/>
        <w:jc w:val="both"/>
        <w:rPr>
          <w:rFonts w:ascii="Garamond" w:hAnsi="Garamond"/>
          <w:b/>
          <w:bCs/>
          <w:sz w:val="24"/>
          <w:szCs w:val="24"/>
        </w:rPr>
      </w:pPr>
    </w:p>
    <w:p w14:paraId="7367722D" w14:textId="77777777" w:rsidR="00552285" w:rsidRPr="003B0556" w:rsidRDefault="00552285" w:rsidP="004E3059">
      <w:pPr>
        <w:widowControl/>
        <w:numPr>
          <w:ilvl w:val="0"/>
          <w:numId w:val="1"/>
        </w:numPr>
        <w:autoSpaceDE/>
        <w:autoSpaceDN/>
        <w:adjustRightInd/>
        <w:spacing w:line="276" w:lineRule="auto"/>
        <w:ind w:right="2"/>
        <w:contextualSpacing/>
        <w:jc w:val="both"/>
        <w:rPr>
          <w:rFonts w:ascii="Garamond" w:hAnsi="Garamond"/>
          <w:b/>
          <w:bCs/>
          <w:sz w:val="24"/>
          <w:szCs w:val="24"/>
        </w:rPr>
      </w:pPr>
      <w:r w:rsidRPr="003B0556">
        <w:rPr>
          <w:rFonts w:ascii="Garamond" w:hAnsi="Garamond"/>
          <w:b/>
          <w:bCs/>
          <w:sz w:val="24"/>
          <w:szCs w:val="24"/>
        </w:rPr>
        <w:t>PASLAUGŲ GAVĖJO ĮSIPAREIGOJIMAI</w:t>
      </w:r>
    </w:p>
    <w:p w14:paraId="62942062"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2" w:hanging="426"/>
        <w:contextualSpacing/>
        <w:jc w:val="both"/>
        <w:rPr>
          <w:rFonts w:ascii="Garamond" w:hAnsi="Garamond"/>
          <w:sz w:val="24"/>
          <w:szCs w:val="24"/>
        </w:rPr>
      </w:pPr>
      <w:r w:rsidRPr="003B0556">
        <w:rPr>
          <w:rFonts w:ascii="Garamond" w:hAnsi="Garamond"/>
          <w:sz w:val="24"/>
          <w:szCs w:val="24"/>
        </w:rPr>
        <w:t xml:space="preserve">Pateikti Paslaugų teikėjui </w:t>
      </w:r>
      <w:r w:rsidR="00E330EC" w:rsidRPr="003B0556">
        <w:rPr>
          <w:rFonts w:ascii="Garamond" w:hAnsi="Garamond"/>
          <w:sz w:val="24"/>
          <w:szCs w:val="24"/>
        </w:rPr>
        <w:t>kompetencijų v</w:t>
      </w:r>
      <w:r w:rsidRPr="003B0556">
        <w:rPr>
          <w:rFonts w:ascii="Garamond" w:hAnsi="Garamond"/>
          <w:sz w:val="24"/>
          <w:szCs w:val="24"/>
        </w:rPr>
        <w:t>ertinimo komisij</w:t>
      </w:r>
      <w:r w:rsidR="00F25CB4" w:rsidRPr="003B0556">
        <w:rPr>
          <w:rFonts w:ascii="Garamond" w:hAnsi="Garamond"/>
          <w:sz w:val="24"/>
          <w:szCs w:val="24"/>
        </w:rPr>
        <w:t>os(-jų)</w:t>
      </w:r>
      <w:r w:rsidRPr="003B0556">
        <w:rPr>
          <w:rFonts w:ascii="Garamond" w:hAnsi="Garamond"/>
          <w:sz w:val="24"/>
          <w:szCs w:val="24"/>
        </w:rPr>
        <w:t xml:space="preserve"> sudėtį  ne vėliau, kaip 30 darbo dienų iki </w:t>
      </w:r>
      <w:r w:rsidR="00F25CB4" w:rsidRPr="003B0556">
        <w:rPr>
          <w:rFonts w:ascii="Garamond" w:hAnsi="Garamond"/>
          <w:sz w:val="24"/>
          <w:szCs w:val="24"/>
        </w:rPr>
        <w:t>kompetencijų v</w:t>
      </w:r>
      <w:r w:rsidRPr="003B0556">
        <w:rPr>
          <w:rFonts w:ascii="Garamond" w:hAnsi="Garamond"/>
          <w:sz w:val="24"/>
          <w:szCs w:val="24"/>
        </w:rPr>
        <w:t>ertinimo;</w:t>
      </w:r>
    </w:p>
    <w:p w14:paraId="67AB2924" w14:textId="77777777" w:rsidR="00D64F40" w:rsidRPr="003B0556" w:rsidRDefault="00552285" w:rsidP="004E3059">
      <w:pPr>
        <w:widowControl/>
        <w:numPr>
          <w:ilvl w:val="1"/>
          <w:numId w:val="1"/>
        </w:numPr>
        <w:tabs>
          <w:tab w:val="clear" w:pos="644"/>
          <w:tab w:val="num" w:pos="426"/>
        </w:tabs>
        <w:autoSpaceDE/>
        <w:autoSpaceDN/>
        <w:adjustRightInd/>
        <w:spacing w:line="276" w:lineRule="auto"/>
        <w:ind w:left="426" w:right="2" w:hanging="426"/>
        <w:contextualSpacing/>
        <w:jc w:val="both"/>
        <w:rPr>
          <w:rFonts w:ascii="Garamond" w:hAnsi="Garamond"/>
          <w:sz w:val="24"/>
          <w:szCs w:val="24"/>
        </w:rPr>
      </w:pPr>
      <w:r w:rsidRPr="003B0556">
        <w:rPr>
          <w:rFonts w:ascii="Garamond" w:hAnsi="Garamond"/>
          <w:sz w:val="24"/>
          <w:szCs w:val="24"/>
        </w:rPr>
        <w:t>N</w:t>
      </w:r>
      <w:r w:rsidR="00471CD4" w:rsidRPr="003B0556">
        <w:rPr>
          <w:rFonts w:ascii="Garamond" w:hAnsi="Garamond"/>
          <w:sz w:val="24"/>
          <w:szCs w:val="24"/>
        </w:rPr>
        <w:t>e vėliau kaip prieš 3</w:t>
      </w:r>
      <w:r w:rsidR="003533C7" w:rsidRPr="003B0556">
        <w:rPr>
          <w:rFonts w:ascii="Garamond" w:hAnsi="Garamond"/>
          <w:sz w:val="24"/>
          <w:szCs w:val="24"/>
        </w:rPr>
        <w:t>0</w:t>
      </w:r>
      <w:r w:rsidRPr="003B0556">
        <w:rPr>
          <w:rFonts w:ascii="Garamond" w:hAnsi="Garamond"/>
          <w:sz w:val="24"/>
          <w:szCs w:val="24"/>
        </w:rPr>
        <w:t xml:space="preserve"> darbo dienų </w:t>
      </w:r>
      <w:r w:rsidR="003533C7" w:rsidRPr="003B0556">
        <w:rPr>
          <w:rFonts w:ascii="Garamond" w:hAnsi="Garamond"/>
          <w:sz w:val="24"/>
          <w:szCs w:val="24"/>
        </w:rPr>
        <w:t xml:space="preserve">pateikti informaciją apie asmenų, pageidaujančių įsivertinti įgytas kompetencijas, skaičių, nurodant mokymo programą, jos valstybinį kodą, planuojamą vertinimo datą ir </w:t>
      </w:r>
      <w:r w:rsidR="003533C7" w:rsidRPr="003B0556">
        <w:rPr>
          <w:rFonts w:ascii="Garamond" w:hAnsi="Garamond"/>
          <w:sz w:val="24"/>
          <w:szCs w:val="24"/>
        </w:rPr>
        <w:lastRenderedPageBreak/>
        <w:t>teorinės dalies (žinių) vertinimo testo laikymo būdą: elektroninį arba spausdintą</w:t>
      </w:r>
      <w:r w:rsidR="00D64F40" w:rsidRPr="003B0556">
        <w:rPr>
          <w:rFonts w:ascii="Garamond" w:hAnsi="Garamond"/>
          <w:sz w:val="24"/>
          <w:szCs w:val="24"/>
        </w:rPr>
        <w:t xml:space="preserve">, </w:t>
      </w:r>
      <w:r w:rsidR="003533C7" w:rsidRPr="003B0556">
        <w:rPr>
          <w:rFonts w:ascii="Garamond" w:hAnsi="Garamond"/>
          <w:sz w:val="24"/>
          <w:szCs w:val="24"/>
        </w:rPr>
        <w:t>jei kompetencijų vertinimas vykdomas vadovaujantis LR švietimo ir mokslo ministro 2015 m. sausio 14 d. įsakymu Nr.</w:t>
      </w:r>
      <w:r w:rsidR="004E3059" w:rsidRPr="003B0556">
        <w:rPr>
          <w:rFonts w:ascii="Garamond" w:hAnsi="Garamond"/>
          <w:sz w:val="24"/>
          <w:szCs w:val="24"/>
        </w:rPr>
        <w:t> </w:t>
      </w:r>
      <w:r w:rsidR="003533C7" w:rsidRPr="003B0556">
        <w:rPr>
          <w:rFonts w:ascii="Garamond" w:hAnsi="Garamond"/>
          <w:sz w:val="24"/>
          <w:szCs w:val="24"/>
        </w:rPr>
        <w:t>V-15</w:t>
      </w:r>
      <w:r w:rsidR="00722BA0" w:rsidRPr="003B0556">
        <w:rPr>
          <w:rFonts w:ascii="Garamond" w:hAnsi="Garamond"/>
          <w:sz w:val="24"/>
          <w:szCs w:val="24"/>
        </w:rPr>
        <w:t xml:space="preserve">, pagal </w:t>
      </w:r>
      <w:r w:rsidR="009E3DB0" w:rsidRPr="003B0556">
        <w:rPr>
          <w:rFonts w:ascii="Garamond" w:hAnsi="Garamond"/>
          <w:sz w:val="24"/>
          <w:szCs w:val="24"/>
        </w:rPr>
        <w:t>Priedą Nr. 3.</w:t>
      </w:r>
    </w:p>
    <w:p w14:paraId="2C56263E"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2" w:hanging="426"/>
        <w:contextualSpacing/>
        <w:jc w:val="both"/>
        <w:rPr>
          <w:rFonts w:ascii="Garamond" w:hAnsi="Garamond"/>
          <w:sz w:val="24"/>
          <w:szCs w:val="24"/>
        </w:rPr>
      </w:pPr>
      <w:r w:rsidRPr="003B0556">
        <w:rPr>
          <w:rFonts w:ascii="Garamond" w:hAnsi="Garamond"/>
          <w:sz w:val="24"/>
          <w:szCs w:val="24"/>
        </w:rPr>
        <w:t xml:space="preserve">Ne vėliau kaip prieš 10 darbo dienų iki numatytos </w:t>
      </w:r>
      <w:r w:rsidR="00F25CB4" w:rsidRPr="003B0556">
        <w:rPr>
          <w:rFonts w:ascii="Garamond" w:hAnsi="Garamond"/>
          <w:b/>
          <w:bCs/>
          <w:sz w:val="24"/>
          <w:szCs w:val="24"/>
        </w:rPr>
        <w:t xml:space="preserve">Traktorininkų </w:t>
      </w:r>
      <w:r w:rsidR="00E330EC" w:rsidRPr="003B0556">
        <w:rPr>
          <w:rFonts w:ascii="Garamond" w:hAnsi="Garamond"/>
          <w:sz w:val="24"/>
          <w:szCs w:val="24"/>
        </w:rPr>
        <w:t>kompetencijų v</w:t>
      </w:r>
      <w:r w:rsidRPr="003B0556">
        <w:rPr>
          <w:rFonts w:ascii="Garamond" w:hAnsi="Garamond"/>
          <w:sz w:val="24"/>
          <w:szCs w:val="24"/>
        </w:rPr>
        <w:t>ertinimo datos Paslaugų teikėjui p</w:t>
      </w:r>
      <w:r w:rsidR="00F25CB4" w:rsidRPr="003B0556">
        <w:rPr>
          <w:rFonts w:ascii="Garamond" w:hAnsi="Garamond"/>
          <w:sz w:val="24"/>
          <w:szCs w:val="24"/>
        </w:rPr>
        <w:t xml:space="preserve">ateikti informaciją </w:t>
      </w:r>
      <w:r w:rsidRPr="003B0556">
        <w:rPr>
          <w:rFonts w:ascii="Garamond" w:hAnsi="Garamond"/>
          <w:sz w:val="24"/>
          <w:szCs w:val="24"/>
        </w:rPr>
        <w:t>apie asmenų, pa</w:t>
      </w:r>
      <w:r w:rsidR="00E330EC" w:rsidRPr="003B0556">
        <w:rPr>
          <w:rFonts w:ascii="Garamond" w:hAnsi="Garamond"/>
          <w:sz w:val="24"/>
          <w:szCs w:val="24"/>
        </w:rPr>
        <w:t xml:space="preserve">geidaujančių įsivertinti </w:t>
      </w:r>
      <w:r w:rsidR="00412393" w:rsidRPr="003B0556">
        <w:rPr>
          <w:rFonts w:ascii="Garamond" w:hAnsi="Garamond"/>
          <w:sz w:val="24"/>
          <w:szCs w:val="24"/>
        </w:rPr>
        <w:t>kompetencijas pagal Tr</w:t>
      </w:r>
      <w:r w:rsidR="00567F5D" w:rsidRPr="003B0556">
        <w:rPr>
          <w:rFonts w:ascii="Garamond" w:hAnsi="Garamond"/>
          <w:sz w:val="24"/>
          <w:szCs w:val="24"/>
        </w:rPr>
        <w:t>aktorininkų mokymo programą/-as</w:t>
      </w:r>
      <w:r w:rsidR="00412393" w:rsidRPr="003B0556">
        <w:rPr>
          <w:rFonts w:ascii="Garamond" w:hAnsi="Garamond"/>
          <w:sz w:val="24"/>
          <w:szCs w:val="24"/>
        </w:rPr>
        <w:t>, nurodant mokymo programą</w:t>
      </w:r>
      <w:r w:rsidR="00F25CB4" w:rsidRPr="003B0556">
        <w:rPr>
          <w:rFonts w:ascii="Garamond" w:hAnsi="Garamond"/>
          <w:sz w:val="24"/>
          <w:szCs w:val="24"/>
        </w:rPr>
        <w:t>/-as ir</w:t>
      </w:r>
      <w:r w:rsidR="00412393" w:rsidRPr="003B0556">
        <w:rPr>
          <w:rFonts w:ascii="Garamond" w:hAnsi="Garamond"/>
          <w:sz w:val="24"/>
          <w:szCs w:val="24"/>
        </w:rPr>
        <w:t xml:space="preserve"> jos valstybinį kodą</w:t>
      </w:r>
      <w:r w:rsidR="00F25CB4" w:rsidRPr="003B0556">
        <w:rPr>
          <w:rFonts w:ascii="Garamond" w:hAnsi="Garamond"/>
          <w:sz w:val="24"/>
          <w:szCs w:val="24"/>
        </w:rPr>
        <w:t xml:space="preserve">, pagal Priedą Nr. </w:t>
      </w:r>
      <w:r w:rsidR="00722BA0" w:rsidRPr="003B0556">
        <w:rPr>
          <w:rFonts w:ascii="Garamond" w:hAnsi="Garamond"/>
          <w:sz w:val="24"/>
          <w:szCs w:val="24"/>
        </w:rPr>
        <w:t>4</w:t>
      </w:r>
      <w:r w:rsidR="00432665" w:rsidRPr="003B0556">
        <w:rPr>
          <w:rFonts w:ascii="Garamond" w:hAnsi="Garamond"/>
          <w:sz w:val="24"/>
          <w:szCs w:val="24"/>
        </w:rPr>
        <w:t>;</w:t>
      </w:r>
    </w:p>
    <w:p w14:paraId="0005DC0A"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2" w:hanging="426"/>
        <w:contextualSpacing/>
        <w:jc w:val="both"/>
        <w:rPr>
          <w:rFonts w:ascii="Garamond" w:hAnsi="Garamond"/>
          <w:sz w:val="24"/>
          <w:szCs w:val="24"/>
        </w:rPr>
      </w:pPr>
      <w:r w:rsidRPr="003B0556">
        <w:rPr>
          <w:rFonts w:ascii="Garamond" w:hAnsi="Garamond"/>
          <w:sz w:val="24"/>
          <w:szCs w:val="24"/>
        </w:rPr>
        <w:t xml:space="preserve">Apmokėti Paslaugų teikėjui už suteiktas Paslaugas ne vėliau kaip per 10 (dešimt) darbo dienų nuo sąskaitos - faktūros išrašymo; </w:t>
      </w:r>
    </w:p>
    <w:p w14:paraId="7BD711FE"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2" w:hanging="426"/>
        <w:contextualSpacing/>
        <w:jc w:val="both"/>
        <w:rPr>
          <w:rFonts w:ascii="Garamond" w:hAnsi="Garamond"/>
          <w:sz w:val="24"/>
          <w:szCs w:val="24"/>
        </w:rPr>
      </w:pPr>
      <w:r w:rsidRPr="003B0556">
        <w:rPr>
          <w:rFonts w:ascii="Garamond" w:hAnsi="Garamond"/>
          <w:sz w:val="24"/>
          <w:szCs w:val="24"/>
        </w:rPr>
        <w:t xml:space="preserve">Apmokėti Vertinimo komisijai už darbą pagal Programos „Leader“ ir žemdirbių mokymo metodikos centro direktoriaus 2016 m. gruodžio 30 d. įsakymu Nr. 1AT – 41 </w:t>
      </w:r>
      <w:r w:rsidR="00722BA0" w:rsidRPr="003B0556">
        <w:rPr>
          <w:rFonts w:ascii="Garamond" w:hAnsi="Garamond"/>
          <w:sz w:val="24"/>
          <w:szCs w:val="24"/>
        </w:rPr>
        <w:t>patvirtintą metodiką, kai vertinimas atliekamas vadovaujantis Žemės ūkio ministro 2016 m. lapkričio 25 d. įsakymu Nr. 3D-700 „Dėl žemės ūkio ministro 2009 m. liepos 10 d. įsakymo Nr. 3D-498 ,,Dėl Traktorių ir savaeigių mašinų vairuotojų (traktorininkų) rengimo ir teisės vairuoti šias transporto priemones įgijimo taisyklių bei Traktorių ir savaeigių mašinų vairuotojų (traktorininkų) pažymėjimų išdavimo ir keitimo taisyklių patvirtinimo“ pakeitimo“</w:t>
      </w:r>
      <w:r w:rsidR="009A7DBB" w:rsidRPr="003B0556">
        <w:rPr>
          <w:rFonts w:ascii="Garamond" w:hAnsi="Garamond"/>
          <w:sz w:val="24"/>
          <w:szCs w:val="24"/>
        </w:rPr>
        <w:t>.</w:t>
      </w:r>
    </w:p>
    <w:p w14:paraId="04DA3D7B" w14:textId="77777777" w:rsidR="00552285" w:rsidRPr="003B0556" w:rsidRDefault="00552285" w:rsidP="004E3059">
      <w:pPr>
        <w:spacing w:line="276" w:lineRule="auto"/>
        <w:ind w:right="333"/>
        <w:contextualSpacing/>
        <w:jc w:val="both"/>
        <w:rPr>
          <w:rFonts w:ascii="Garamond" w:hAnsi="Garamond"/>
          <w:sz w:val="24"/>
          <w:szCs w:val="24"/>
        </w:rPr>
      </w:pPr>
    </w:p>
    <w:p w14:paraId="437550DB" w14:textId="77777777" w:rsidR="00552285" w:rsidRPr="003B0556" w:rsidRDefault="00552285" w:rsidP="004E3059">
      <w:pPr>
        <w:widowControl/>
        <w:numPr>
          <w:ilvl w:val="0"/>
          <w:numId w:val="1"/>
        </w:numPr>
        <w:tabs>
          <w:tab w:val="num" w:pos="567"/>
        </w:tabs>
        <w:autoSpaceDE/>
        <w:autoSpaceDN/>
        <w:adjustRightInd/>
        <w:spacing w:line="276" w:lineRule="auto"/>
        <w:ind w:right="333"/>
        <w:contextualSpacing/>
        <w:jc w:val="both"/>
        <w:rPr>
          <w:rFonts w:ascii="Garamond" w:hAnsi="Garamond"/>
          <w:b/>
          <w:bCs/>
          <w:sz w:val="24"/>
          <w:szCs w:val="24"/>
        </w:rPr>
      </w:pPr>
      <w:r w:rsidRPr="003B0556">
        <w:rPr>
          <w:rFonts w:ascii="Garamond" w:hAnsi="Garamond"/>
          <w:b/>
          <w:bCs/>
          <w:sz w:val="24"/>
          <w:szCs w:val="24"/>
        </w:rPr>
        <w:t>PASLAUGŲ TEIKĖJO ĮSIPAREIGOJIMAI</w:t>
      </w:r>
    </w:p>
    <w:p w14:paraId="06ABABBE"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2" w:hanging="426"/>
        <w:contextualSpacing/>
        <w:jc w:val="both"/>
        <w:rPr>
          <w:rFonts w:ascii="Garamond" w:hAnsi="Garamond"/>
          <w:b/>
          <w:bCs/>
          <w:sz w:val="24"/>
          <w:szCs w:val="24"/>
        </w:rPr>
      </w:pPr>
      <w:r w:rsidRPr="003B0556">
        <w:rPr>
          <w:rFonts w:ascii="Garamond" w:hAnsi="Garamond"/>
          <w:sz w:val="24"/>
          <w:szCs w:val="24"/>
        </w:rPr>
        <w:t>Teikti Paslaugas tinkamai, kokybiškai ir laiku, maksimaliai panaudojant savo patirtį bei žinias;</w:t>
      </w:r>
    </w:p>
    <w:p w14:paraId="02E844C2" w14:textId="77777777" w:rsidR="00E27B24" w:rsidRPr="003B0556" w:rsidRDefault="000D07BB" w:rsidP="004E3059">
      <w:pPr>
        <w:widowControl/>
        <w:numPr>
          <w:ilvl w:val="1"/>
          <w:numId w:val="1"/>
        </w:numPr>
        <w:tabs>
          <w:tab w:val="clear" w:pos="644"/>
          <w:tab w:val="num" w:pos="426"/>
        </w:tabs>
        <w:autoSpaceDE/>
        <w:autoSpaceDN/>
        <w:adjustRightInd/>
        <w:spacing w:line="276" w:lineRule="auto"/>
        <w:ind w:left="426" w:right="2" w:hanging="426"/>
        <w:contextualSpacing/>
        <w:jc w:val="both"/>
        <w:rPr>
          <w:rFonts w:ascii="Garamond" w:hAnsi="Garamond"/>
          <w:b/>
          <w:bCs/>
          <w:sz w:val="24"/>
          <w:szCs w:val="24"/>
        </w:rPr>
      </w:pPr>
      <w:r w:rsidRPr="003B0556">
        <w:rPr>
          <w:rFonts w:ascii="Garamond" w:hAnsi="Garamond" w:cs="Arial Narrow"/>
          <w:sz w:val="24"/>
          <w:szCs w:val="24"/>
        </w:rPr>
        <w:t xml:space="preserve">Jei kompetencijų vertinimas vykdomas </w:t>
      </w:r>
      <w:r w:rsidRPr="003B0556">
        <w:rPr>
          <w:rFonts w:ascii="Garamond" w:hAnsi="Garamond"/>
          <w:sz w:val="24"/>
          <w:szCs w:val="24"/>
        </w:rPr>
        <w:t>vadovaujantis LR švietimo ir mokslo ministro 2015 m. sausio 14 d. įsakymu Nr. V-15</w:t>
      </w:r>
      <w:r w:rsidR="00E27B24" w:rsidRPr="003B0556">
        <w:rPr>
          <w:rFonts w:ascii="Garamond" w:hAnsi="Garamond"/>
          <w:sz w:val="24"/>
          <w:szCs w:val="24"/>
        </w:rPr>
        <w:t>:</w:t>
      </w:r>
    </w:p>
    <w:p w14:paraId="23A28AD0" w14:textId="77777777" w:rsidR="00E27B24" w:rsidRPr="003B0556" w:rsidRDefault="000D07BB" w:rsidP="004E3059">
      <w:pPr>
        <w:pStyle w:val="Sraopastraipa"/>
        <w:numPr>
          <w:ilvl w:val="2"/>
          <w:numId w:val="1"/>
        </w:numPr>
        <w:tabs>
          <w:tab w:val="clear" w:pos="720"/>
          <w:tab w:val="num" w:pos="993"/>
        </w:tabs>
        <w:ind w:left="993" w:right="2" w:hanging="567"/>
        <w:contextualSpacing/>
        <w:jc w:val="both"/>
        <w:rPr>
          <w:rFonts w:ascii="Garamond" w:hAnsi="Garamond"/>
          <w:b/>
          <w:bCs/>
          <w:sz w:val="24"/>
          <w:szCs w:val="24"/>
        </w:rPr>
      </w:pPr>
      <w:r w:rsidRPr="003B0556">
        <w:rPr>
          <w:rFonts w:ascii="Garamond" w:hAnsi="Garamond"/>
          <w:sz w:val="24"/>
          <w:szCs w:val="24"/>
        </w:rPr>
        <w:t>n</w:t>
      </w:r>
      <w:r w:rsidR="002E7A77" w:rsidRPr="003B0556">
        <w:rPr>
          <w:rFonts w:ascii="Garamond" w:hAnsi="Garamond" w:cs="Arial Narrow"/>
          <w:sz w:val="24"/>
          <w:szCs w:val="24"/>
        </w:rPr>
        <w:t>e vėliau nei likus 20</w:t>
      </w:r>
      <w:r w:rsidRPr="003B0556">
        <w:rPr>
          <w:rFonts w:ascii="Garamond" w:hAnsi="Garamond" w:cs="Arial Narrow"/>
          <w:sz w:val="24"/>
          <w:szCs w:val="24"/>
        </w:rPr>
        <w:t xml:space="preserve"> </w:t>
      </w:r>
      <w:r w:rsidR="002E7A77" w:rsidRPr="003B0556">
        <w:rPr>
          <w:rFonts w:ascii="Garamond" w:hAnsi="Garamond" w:cs="Arial Narrow"/>
          <w:sz w:val="24"/>
          <w:szCs w:val="24"/>
        </w:rPr>
        <w:t xml:space="preserve">darbo </w:t>
      </w:r>
      <w:r w:rsidRPr="003B0556">
        <w:rPr>
          <w:rFonts w:ascii="Garamond" w:hAnsi="Garamond" w:cs="Arial Narrow"/>
          <w:sz w:val="24"/>
          <w:szCs w:val="24"/>
        </w:rPr>
        <w:t>dienų iki asmens įgytų kompetencijų vertinimo dienos suderinti kom</w:t>
      </w:r>
      <w:r w:rsidR="00E27B24" w:rsidRPr="003B0556">
        <w:rPr>
          <w:rFonts w:ascii="Garamond" w:hAnsi="Garamond" w:cs="Arial Narrow"/>
          <w:sz w:val="24"/>
          <w:szCs w:val="24"/>
        </w:rPr>
        <w:t>petencijų vertinimo tvarkaraštį;</w:t>
      </w:r>
    </w:p>
    <w:p w14:paraId="2DB41A38" w14:textId="77777777" w:rsidR="009A7DBB" w:rsidRPr="003B0556" w:rsidRDefault="009A7DBB" w:rsidP="004E3059">
      <w:pPr>
        <w:pStyle w:val="Sraopastraipa"/>
        <w:numPr>
          <w:ilvl w:val="2"/>
          <w:numId w:val="1"/>
        </w:numPr>
        <w:tabs>
          <w:tab w:val="clear" w:pos="720"/>
          <w:tab w:val="num" w:pos="993"/>
        </w:tabs>
        <w:ind w:left="993" w:right="2" w:hanging="567"/>
        <w:contextualSpacing/>
        <w:jc w:val="both"/>
        <w:rPr>
          <w:rFonts w:ascii="Garamond" w:hAnsi="Garamond"/>
          <w:b/>
          <w:bCs/>
          <w:sz w:val="24"/>
          <w:szCs w:val="24"/>
        </w:rPr>
      </w:pPr>
      <w:r w:rsidRPr="003B0556">
        <w:rPr>
          <w:rFonts w:ascii="Garamond" w:hAnsi="Garamond" w:cs="Arial Narrow"/>
          <w:sz w:val="24"/>
          <w:szCs w:val="24"/>
        </w:rPr>
        <w:t>parengti teorinės dalies (žinių) vertinimo testus, praktinės dalies (gebėjimų) vertinimo užduotis;</w:t>
      </w:r>
    </w:p>
    <w:p w14:paraId="715E99DA" w14:textId="77777777" w:rsidR="009A7DBB" w:rsidRPr="003B0556" w:rsidRDefault="009A7DBB" w:rsidP="004E3059">
      <w:pPr>
        <w:pStyle w:val="Sraopastraipa"/>
        <w:numPr>
          <w:ilvl w:val="2"/>
          <w:numId w:val="1"/>
        </w:numPr>
        <w:tabs>
          <w:tab w:val="clear" w:pos="720"/>
          <w:tab w:val="num" w:pos="993"/>
        </w:tabs>
        <w:ind w:left="993" w:right="2" w:hanging="567"/>
        <w:contextualSpacing/>
        <w:jc w:val="both"/>
        <w:rPr>
          <w:rFonts w:ascii="Garamond" w:hAnsi="Garamond"/>
          <w:b/>
          <w:bCs/>
          <w:sz w:val="24"/>
          <w:szCs w:val="24"/>
        </w:rPr>
      </w:pPr>
      <w:r w:rsidRPr="003B0556">
        <w:rPr>
          <w:rFonts w:ascii="Garamond" w:hAnsi="Garamond" w:cs="Arial Narrow"/>
          <w:sz w:val="24"/>
          <w:szCs w:val="24"/>
        </w:rPr>
        <w:t>sudaryti kiekvienos kvalifikacijos k</w:t>
      </w:r>
      <w:r w:rsidR="00BF1592" w:rsidRPr="003B0556">
        <w:rPr>
          <w:rFonts w:ascii="Garamond" w:hAnsi="Garamond" w:cs="Arial Narrow"/>
          <w:sz w:val="24"/>
          <w:szCs w:val="24"/>
        </w:rPr>
        <w:t xml:space="preserve">ompetencijoms vertinti atskirą </w:t>
      </w:r>
      <w:r w:rsidRPr="003B0556">
        <w:rPr>
          <w:rFonts w:ascii="Garamond" w:hAnsi="Garamond" w:cs="Arial Narrow"/>
          <w:sz w:val="24"/>
          <w:szCs w:val="24"/>
        </w:rPr>
        <w:t>Komisiją;</w:t>
      </w:r>
    </w:p>
    <w:p w14:paraId="55413349" w14:textId="77777777" w:rsidR="009A7DBB" w:rsidRPr="003B0556" w:rsidRDefault="009A7DBB" w:rsidP="004E3059">
      <w:pPr>
        <w:pStyle w:val="Sraopastraipa"/>
        <w:numPr>
          <w:ilvl w:val="2"/>
          <w:numId w:val="1"/>
        </w:numPr>
        <w:tabs>
          <w:tab w:val="clear" w:pos="720"/>
          <w:tab w:val="num" w:pos="993"/>
        </w:tabs>
        <w:ind w:left="993" w:right="2" w:hanging="567"/>
        <w:contextualSpacing/>
        <w:jc w:val="both"/>
        <w:rPr>
          <w:rFonts w:ascii="Garamond" w:hAnsi="Garamond"/>
          <w:b/>
          <w:bCs/>
          <w:sz w:val="24"/>
          <w:szCs w:val="24"/>
        </w:rPr>
      </w:pPr>
      <w:r w:rsidRPr="003B0556">
        <w:rPr>
          <w:rFonts w:ascii="Garamond" w:hAnsi="Garamond" w:cs="Arial Narrow"/>
          <w:sz w:val="24"/>
          <w:szCs w:val="24"/>
        </w:rPr>
        <w:t>įkelti teorinės dalies (žinių) ir praktinės dalies (gebėjimų) vertinimo rezultatus į Mokinių registrą;</w:t>
      </w:r>
    </w:p>
    <w:p w14:paraId="4159515C" w14:textId="77777777" w:rsidR="009A7DBB" w:rsidRPr="003B0556" w:rsidRDefault="009A7DBB" w:rsidP="004E3059">
      <w:pPr>
        <w:pStyle w:val="Sraopastraipa"/>
        <w:numPr>
          <w:ilvl w:val="2"/>
          <w:numId w:val="1"/>
        </w:numPr>
        <w:tabs>
          <w:tab w:val="clear" w:pos="720"/>
          <w:tab w:val="num" w:pos="993"/>
        </w:tabs>
        <w:ind w:left="993" w:right="2" w:hanging="567"/>
        <w:contextualSpacing/>
        <w:jc w:val="both"/>
        <w:rPr>
          <w:rFonts w:ascii="Garamond" w:hAnsi="Garamond"/>
          <w:sz w:val="24"/>
          <w:szCs w:val="24"/>
        </w:rPr>
      </w:pPr>
      <w:r w:rsidRPr="003B0556">
        <w:rPr>
          <w:rFonts w:ascii="Garamond" w:hAnsi="Garamond" w:cs="Arial Narrow"/>
          <w:sz w:val="24"/>
          <w:szCs w:val="24"/>
          <w:lang w:eastAsia="lt-LT"/>
        </w:rPr>
        <w:t>vesti ir nuolat atnaujinti asmens įgytų kompetencijų vertintojų duomenų bazę;</w:t>
      </w:r>
    </w:p>
    <w:p w14:paraId="1A930819" w14:textId="77777777" w:rsidR="009A7DBB" w:rsidRPr="003B0556" w:rsidRDefault="009A7DBB" w:rsidP="004E3059">
      <w:pPr>
        <w:pStyle w:val="Sraopastraipa"/>
        <w:numPr>
          <w:ilvl w:val="2"/>
          <w:numId w:val="1"/>
        </w:numPr>
        <w:tabs>
          <w:tab w:val="clear" w:pos="720"/>
          <w:tab w:val="num" w:pos="993"/>
        </w:tabs>
        <w:ind w:left="993" w:right="2" w:hanging="567"/>
        <w:contextualSpacing/>
        <w:jc w:val="both"/>
        <w:rPr>
          <w:rFonts w:ascii="Garamond" w:hAnsi="Garamond"/>
          <w:sz w:val="24"/>
          <w:szCs w:val="24"/>
        </w:rPr>
      </w:pPr>
      <w:r w:rsidRPr="003B0556">
        <w:rPr>
          <w:rFonts w:ascii="Garamond" w:hAnsi="Garamond" w:cs="Arial Narrow"/>
          <w:sz w:val="24"/>
          <w:szCs w:val="24"/>
        </w:rPr>
        <w:t>sudaryti Asmens įgytų kompetencijų vertinimo komisiją, tvirtinti kompetencijų vertinimo datą, laiką ir vietą;</w:t>
      </w:r>
    </w:p>
    <w:p w14:paraId="15AA5A1C" w14:textId="77777777" w:rsidR="009A7DBB" w:rsidRPr="003B0556" w:rsidRDefault="009A7DBB" w:rsidP="004E3059">
      <w:pPr>
        <w:pStyle w:val="Sraopastraipa"/>
        <w:numPr>
          <w:ilvl w:val="2"/>
          <w:numId w:val="1"/>
        </w:numPr>
        <w:tabs>
          <w:tab w:val="clear" w:pos="720"/>
          <w:tab w:val="num" w:pos="993"/>
        </w:tabs>
        <w:ind w:left="993" w:right="2" w:hanging="567"/>
        <w:contextualSpacing/>
        <w:jc w:val="both"/>
        <w:rPr>
          <w:rFonts w:ascii="Garamond" w:hAnsi="Garamond"/>
          <w:sz w:val="24"/>
          <w:szCs w:val="24"/>
        </w:rPr>
      </w:pPr>
      <w:r w:rsidRPr="003B0556">
        <w:rPr>
          <w:rFonts w:ascii="Garamond" w:hAnsi="Garamond"/>
          <w:sz w:val="24"/>
          <w:szCs w:val="24"/>
        </w:rPr>
        <w:t xml:space="preserve">kilus ginčams dėl asmens įgytų kompetencijų vertinimo tvarkos ir įvertinimo, sudaryti Apeliacinę komisiją ir per 10 dienų nuo raštiško prašymo </w:t>
      </w:r>
      <w:r w:rsidR="00432665" w:rsidRPr="003B0556">
        <w:rPr>
          <w:rFonts w:ascii="Garamond" w:hAnsi="Garamond"/>
          <w:sz w:val="24"/>
          <w:szCs w:val="24"/>
        </w:rPr>
        <w:t xml:space="preserve">pateikimo </w:t>
      </w:r>
      <w:r w:rsidRPr="003B0556">
        <w:rPr>
          <w:rFonts w:ascii="Garamond" w:hAnsi="Garamond"/>
          <w:sz w:val="24"/>
          <w:szCs w:val="24"/>
        </w:rPr>
        <w:t>nagrinėti apeliaciją</w:t>
      </w:r>
      <w:r w:rsidR="00432665" w:rsidRPr="003B0556">
        <w:rPr>
          <w:rFonts w:ascii="Garamond" w:hAnsi="Garamond"/>
          <w:sz w:val="24"/>
          <w:szCs w:val="24"/>
        </w:rPr>
        <w:t xml:space="preserve"> ir</w:t>
      </w:r>
      <w:r w:rsidRPr="003B0556">
        <w:rPr>
          <w:rFonts w:ascii="Garamond" w:hAnsi="Garamond"/>
          <w:sz w:val="24"/>
          <w:szCs w:val="24"/>
        </w:rPr>
        <w:t xml:space="preserve"> priimti sprendimą.</w:t>
      </w:r>
    </w:p>
    <w:p w14:paraId="434FB266" w14:textId="77777777" w:rsidR="009A7DBB" w:rsidRPr="003B0556" w:rsidRDefault="009A7DBB" w:rsidP="004E3059">
      <w:pPr>
        <w:pStyle w:val="Sraopastraipa"/>
        <w:numPr>
          <w:ilvl w:val="1"/>
          <w:numId w:val="1"/>
        </w:numPr>
        <w:tabs>
          <w:tab w:val="clear" w:pos="644"/>
          <w:tab w:val="num" w:pos="3119"/>
        </w:tabs>
        <w:ind w:left="426" w:hanging="426"/>
        <w:contextualSpacing/>
        <w:jc w:val="both"/>
        <w:rPr>
          <w:rFonts w:ascii="Garamond" w:eastAsia="Times New Roman" w:hAnsi="Garamond" w:cs="Times New Roman"/>
          <w:sz w:val="24"/>
          <w:szCs w:val="24"/>
          <w:lang w:eastAsia="lt-LT"/>
        </w:rPr>
      </w:pPr>
      <w:r w:rsidRPr="003B0556">
        <w:rPr>
          <w:rFonts w:ascii="Garamond" w:eastAsia="Times New Roman" w:hAnsi="Garamond" w:cs="Times New Roman"/>
          <w:sz w:val="24"/>
          <w:szCs w:val="24"/>
          <w:lang w:eastAsia="lt-LT"/>
        </w:rPr>
        <w:t xml:space="preserve">Jei kompetencijų vertinimas vykdomas vadovaujantis </w:t>
      </w:r>
      <w:r w:rsidRPr="003B0556">
        <w:rPr>
          <w:rFonts w:ascii="Garamond" w:hAnsi="Garamond" w:cs="Times New Roman"/>
          <w:sz w:val="24"/>
          <w:szCs w:val="24"/>
        </w:rPr>
        <w:t>Žemės ūkio ministro 2016 m. lapkričio 25 d. įsakymu Nr. 3D-700 „Dėl žemės ūkio ministro 2009 m. liepos 10 d. įsakymo Nr. 3D-498 ,,Dėl Traktorių ir savaeigių mašinų vairuotojų (traktorininkų) rengimo ir teisės vairuoti šias transporto priemones įgijimo taisyklių bei Traktorių ir savaeigių mašinų vairuotojų (traktorininkų) pažymėjimų išdavimo ir keitimo taisyklių patvirtinimo“ pakeitimo“:</w:t>
      </w:r>
    </w:p>
    <w:p w14:paraId="637BBECE" w14:textId="77777777" w:rsidR="00552285" w:rsidRPr="003B0556" w:rsidRDefault="00552285" w:rsidP="004E3059">
      <w:pPr>
        <w:pStyle w:val="Sraopastraipa"/>
        <w:numPr>
          <w:ilvl w:val="2"/>
          <w:numId w:val="1"/>
        </w:numPr>
        <w:tabs>
          <w:tab w:val="clear" w:pos="720"/>
          <w:tab w:val="num" w:pos="993"/>
        </w:tabs>
        <w:ind w:left="993" w:hanging="567"/>
        <w:contextualSpacing/>
        <w:jc w:val="both"/>
        <w:rPr>
          <w:rFonts w:ascii="Garamond" w:eastAsia="Times New Roman" w:hAnsi="Garamond" w:cs="Times New Roman"/>
          <w:sz w:val="24"/>
          <w:szCs w:val="24"/>
          <w:lang w:eastAsia="lt-LT"/>
        </w:rPr>
      </w:pPr>
      <w:r w:rsidRPr="003B0556">
        <w:rPr>
          <w:rFonts w:ascii="Garamond" w:hAnsi="Garamond"/>
          <w:sz w:val="24"/>
          <w:szCs w:val="24"/>
        </w:rPr>
        <w:t xml:space="preserve">Suderinti </w:t>
      </w:r>
      <w:r w:rsidR="00EE2972" w:rsidRPr="003B0556">
        <w:rPr>
          <w:rFonts w:ascii="Garamond" w:hAnsi="Garamond"/>
          <w:sz w:val="24"/>
          <w:szCs w:val="24"/>
        </w:rPr>
        <w:t>Traktorininkų kompetencijų v</w:t>
      </w:r>
      <w:r w:rsidRPr="003B0556">
        <w:rPr>
          <w:rFonts w:ascii="Garamond" w:hAnsi="Garamond"/>
          <w:sz w:val="24"/>
          <w:szCs w:val="24"/>
        </w:rPr>
        <w:t>ertinimo komisiją nė vėliau, kaip 15 darbo dienų iki vertinimo;</w:t>
      </w:r>
    </w:p>
    <w:p w14:paraId="1D53D72E" w14:textId="77777777" w:rsidR="00552285" w:rsidRPr="003B0556" w:rsidRDefault="00552285" w:rsidP="004E3059">
      <w:pPr>
        <w:pStyle w:val="Sraopastraipa"/>
        <w:numPr>
          <w:ilvl w:val="2"/>
          <w:numId w:val="1"/>
        </w:numPr>
        <w:tabs>
          <w:tab w:val="clear" w:pos="720"/>
          <w:tab w:val="num" w:pos="993"/>
        </w:tabs>
        <w:ind w:left="993" w:right="333" w:hanging="567"/>
        <w:contextualSpacing/>
        <w:jc w:val="both"/>
        <w:rPr>
          <w:rFonts w:ascii="Garamond" w:hAnsi="Garamond"/>
          <w:sz w:val="24"/>
          <w:szCs w:val="24"/>
        </w:rPr>
      </w:pPr>
      <w:r w:rsidRPr="003B0556">
        <w:rPr>
          <w:rFonts w:ascii="Garamond" w:hAnsi="Garamond"/>
          <w:sz w:val="24"/>
          <w:szCs w:val="24"/>
        </w:rPr>
        <w:t>Sudaryti individualius teorinės dalies žinių vertinimo testus, atsižvelgiant į Paslaugų gavėjo pateiktą informaciją apie vertinamųjų asmenų mokymo programas/modulius;</w:t>
      </w:r>
    </w:p>
    <w:p w14:paraId="3472BA3B" w14:textId="77777777" w:rsidR="00552285" w:rsidRPr="003B0556" w:rsidRDefault="00552285" w:rsidP="004E3059">
      <w:pPr>
        <w:pStyle w:val="Sraopastraipa"/>
        <w:numPr>
          <w:ilvl w:val="2"/>
          <w:numId w:val="1"/>
        </w:numPr>
        <w:tabs>
          <w:tab w:val="clear" w:pos="720"/>
          <w:tab w:val="num" w:pos="993"/>
        </w:tabs>
        <w:ind w:left="993" w:right="333" w:hanging="567"/>
        <w:contextualSpacing/>
        <w:jc w:val="both"/>
        <w:rPr>
          <w:rFonts w:ascii="Garamond" w:hAnsi="Garamond"/>
          <w:sz w:val="24"/>
          <w:szCs w:val="24"/>
        </w:rPr>
      </w:pPr>
      <w:r w:rsidRPr="003B0556">
        <w:rPr>
          <w:rFonts w:ascii="Garamond" w:hAnsi="Garamond"/>
          <w:sz w:val="24"/>
          <w:szCs w:val="24"/>
        </w:rPr>
        <w:t>Parengti praktinių gebėjimų vertinimo užduotis, atsižvelgiant į Paslaugų gavėjo pateiktą informaciją apie vertinamųjų asmenų mokymo programas/modulius;</w:t>
      </w:r>
    </w:p>
    <w:p w14:paraId="305F3DF4" w14:textId="77777777" w:rsidR="000D07BB" w:rsidRPr="003B0556" w:rsidRDefault="00552285" w:rsidP="004E3059">
      <w:pPr>
        <w:pStyle w:val="Sraopastraipa"/>
        <w:numPr>
          <w:ilvl w:val="2"/>
          <w:numId w:val="1"/>
        </w:numPr>
        <w:tabs>
          <w:tab w:val="clear" w:pos="720"/>
          <w:tab w:val="num" w:pos="993"/>
        </w:tabs>
        <w:ind w:left="993" w:right="333" w:hanging="567"/>
        <w:contextualSpacing/>
        <w:jc w:val="both"/>
        <w:rPr>
          <w:rFonts w:ascii="Garamond" w:hAnsi="Garamond"/>
          <w:sz w:val="24"/>
          <w:szCs w:val="24"/>
        </w:rPr>
      </w:pPr>
      <w:r w:rsidRPr="003B0556">
        <w:rPr>
          <w:rFonts w:ascii="Garamond" w:hAnsi="Garamond"/>
          <w:sz w:val="24"/>
          <w:szCs w:val="24"/>
        </w:rPr>
        <w:t>Atsižvelgiant į Paslaugų gavėjo pageidavimą paruošti spausdintinius</w:t>
      </w:r>
      <w:r w:rsidR="00EE2972" w:rsidRPr="003B0556">
        <w:rPr>
          <w:rFonts w:ascii="Garamond" w:hAnsi="Garamond"/>
          <w:sz w:val="24"/>
          <w:szCs w:val="24"/>
        </w:rPr>
        <w:t>,</w:t>
      </w:r>
      <w:r w:rsidRPr="003B0556">
        <w:rPr>
          <w:rFonts w:ascii="Garamond" w:hAnsi="Garamond"/>
          <w:sz w:val="24"/>
          <w:szCs w:val="24"/>
        </w:rPr>
        <w:t xml:space="preserve"> ar elektroninius teorinės dalies </w:t>
      </w:r>
      <w:r w:rsidR="00432665" w:rsidRPr="003B0556">
        <w:rPr>
          <w:rFonts w:ascii="Garamond" w:hAnsi="Garamond"/>
          <w:sz w:val="24"/>
          <w:szCs w:val="24"/>
        </w:rPr>
        <w:t>žinių vertinimo testų variantus.</w:t>
      </w:r>
    </w:p>
    <w:p w14:paraId="50D88F48" w14:textId="77777777" w:rsidR="00552285" w:rsidRPr="003B0556" w:rsidRDefault="00552285" w:rsidP="004E3059">
      <w:pPr>
        <w:widowControl/>
        <w:numPr>
          <w:ilvl w:val="0"/>
          <w:numId w:val="1"/>
        </w:numPr>
        <w:tabs>
          <w:tab w:val="clear" w:pos="360"/>
          <w:tab w:val="num" w:pos="426"/>
        </w:tabs>
        <w:autoSpaceDE/>
        <w:autoSpaceDN/>
        <w:adjustRightInd/>
        <w:spacing w:line="276" w:lineRule="auto"/>
        <w:ind w:left="426" w:right="2" w:hanging="426"/>
        <w:contextualSpacing/>
        <w:jc w:val="both"/>
        <w:rPr>
          <w:rFonts w:ascii="Garamond" w:hAnsi="Garamond"/>
          <w:b/>
          <w:bCs/>
          <w:sz w:val="24"/>
          <w:szCs w:val="24"/>
        </w:rPr>
      </w:pPr>
      <w:r w:rsidRPr="003B0556">
        <w:rPr>
          <w:rFonts w:ascii="Garamond" w:hAnsi="Garamond"/>
          <w:b/>
          <w:bCs/>
          <w:sz w:val="24"/>
          <w:szCs w:val="24"/>
        </w:rPr>
        <w:t>ATLYGINIMAS</w:t>
      </w:r>
    </w:p>
    <w:p w14:paraId="1EFDAE9A" w14:textId="77777777" w:rsidR="00B75B51" w:rsidRPr="003B0556" w:rsidRDefault="00552285" w:rsidP="004E3059">
      <w:pPr>
        <w:widowControl/>
        <w:numPr>
          <w:ilvl w:val="1"/>
          <w:numId w:val="1"/>
        </w:numPr>
        <w:tabs>
          <w:tab w:val="clear" w:pos="644"/>
          <w:tab w:val="num" w:pos="426"/>
        </w:tabs>
        <w:autoSpaceDE/>
        <w:autoSpaceDN/>
        <w:adjustRightInd/>
        <w:spacing w:line="276" w:lineRule="auto"/>
        <w:ind w:left="426" w:right="2" w:hanging="426"/>
        <w:contextualSpacing/>
        <w:jc w:val="both"/>
        <w:rPr>
          <w:rFonts w:ascii="Garamond" w:hAnsi="Garamond"/>
          <w:sz w:val="24"/>
          <w:szCs w:val="24"/>
        </w:rPr>
      </w:pPr>
      <w:r w:rsidRPr="003B0556">
        <w:rPr>
          <w:rFonts w:ascii="Garamond" w:hAnsi="Garamond"/>
          <w:sz w:val="24"/>
          <w:szCs w:val="24"/>
        </w:rPr>
        <w:t>Paslaugų gavėjas apmoka Paslaugų teikėjui</w:t>
      </w:r>
      <w:r w:rsidR="00B75B51" w:rsidRPr="003B0556">
        <w:rPr>
          <w:rFonts w:ascii="Garamond" w:hAnsi="Garamond"/>
          <w:sz w:val="24"/>
          <w:szCs w:val="24"/>
        </w:rPr>
        <w:t>:</w:t>
      </w:r>
    </w:p>
    <w:p w14:paraId="051FFD93" w14:textId="77777777" w:rsidR="00B75B51" w:rsidRPr="003B0556" w:rsidRDefault="00552285" w:rsidP="004E3059">
      <w:pPr>
        <w:pStyle w:val="Sraopastraipa"/>
        <w:numPr>
          <w:ilvl w:val="2"/>
          <w:numId w:val="1"/>
        </w:numPr>
        <w:tabs>
          <w:tab w:val="clear" w:pos="720"/>
          <w:tab w:val="num" w:pos="1276"/>
        </w:tabs>
        <w:ind w:left="993" w:right="2" w:hanging="579"/>
        <w:contextualSpacing/>
        <w:jc w:val="both"/>
        <w:rPr>
          <w:rFonts w:ascii="Garamond" w:hAnsi="Garamond"/>
          <w:sz w:val="24"/>
          <w:szCs w:val="24"/>
        </w:rPr>
      </w:pPr>
      <w:r w:rsidRPr="003B0556">
        <w:rPr>
          <w:rFonts w:ascii="Garamond" w:hAnsi="Garamond"/>
          <w:sz w:val="24"/>
          <w:szCs w:val="24"/>
        </w:rPr>
        <w:t xml:space="preserve">po 17,40 Eur (septyniolika eurų </w:t>
      </w:r>
      <w:r w:rsidR="00855553" w:rsidRPr="003B0556">
        <w:rPr>
          <w:rFonts w:ascii="Garamond" w:hAnsi="Garamond"/>
          <w:sz w:val="24"/>
          <w:szCs w:val="24"/>
        </w:rPr>
        <w:t xml:space="preserve">keturiasdešimt </w:t>
      </w:r>
      <w:r w:rsidRPr="003B0556">
        <w:rPr>
          <w:rFonts w:ascii="Garamond" w:hAnsi="Garamond"/>
          <w:sz w:val="24"/>
          <w:szCs w:val="24"/>
        </w:rPr>
        <w:t>ct) + PVM už kiekvieną teorinės dalies vertinimo testą ir praktinių gebėjimų vertinimo užduotį,</w:t>
      </w:r>
      <w:r w:rsidR="00B75B51" w:rsidRPr="003B0556">
        <w:rPr>
          <w:rFonts w:ascii="Garamond" w:hAnsi="Garamond"/>
          <w:sz w:val="24"/>
          <w:szCs w:val="24"/>
        </w:rPr>
        <w:t xml:space="preserve"> kai pateikiamas spausdintas testo variantas</w:t>
      </w:r>
      <w:r w:rsidRPr="003B0556">
        <w:rPr>
          <w:rFonts w:ascii="Garamond" w:hAnsi="Garamond"/>
          <w:sz w:val="24"/>
          <w:szCs w:val="24"/>
        </w:rPr>
        <w:t xml:space="preserve"> </w:t>
      </w:r>
      <w:r w:rsidR="00B75B51" w:rsidRPr="003B0556">
        <w:rPr>
          <w:rFonts w:ascii="Garamond" w:hAnsi="Garamond"/>
          <w:sz w:val="24"/>
          <w:szCs w:val="24"/>
        </w:rPr>
        <w:t xml:space="preserve">ir </w:t>
      </w:r>
      <w:r w:rsidRPr="003B0556">
        <w:rPr>
          <w:rFonts w:ascii="Garamond" w:hAnsi="Garamond"/>
          <w:sz w:val="24"/>
          <w:szCs w:val="24"/>
        </w:rPr>
        <w:lastRenderedPageBreak/>
        <w:t>vertinimas atliekamas asmeniui, baigusiam traktorininkų mokymo modulį(</w:t>
      </w:r>
      <w:r w:rsidR="00855553" w:rsidRPr="003B0556">
        <w:rPr>
          <w:rFonts w:ascii="Garamond" w:hAnsi="Garamond"/>
          <w:sz w:val="24"/>
          <w:szCs w:val="24"/>
        </w:rPr>
        <w:t>-</w:t>
      </w:r>
      <w:r w:rsidR="00EE2972" w:rsidRPr="003B0556">
        <w:rPr>
          <w:rFonts w:ascii="Garamond" w:hAnsi="Garamond"/>
          <w:sz w:val="24"/>
          <w:szCs w:val="24"/>
        </w:rPr>
        <w:t>us) ne kaip sudėtinę pirminio</w:t>
      </w:r>
      <w:r w:rsidRPr="003B0556">
        <w:rPr>
          <w:rFonts w:ascii="Garamond" w:hAnsi="Garamond"/>
          <w:sz w:val="24"/>
          <w:szCs w:val="24"/>
        </w:rPr>
        <w:t xml:space="preserve"> profesinio mokymo programos dalį</w:t>
      </w:r>
      <w:r w:rsidR="00EE2972" w:rsidRPr="003B0556">
        <w:rPr>
          <w:rFonts w:ascii="Garamond" w:hAnsi="Garamond"/>
          <w:sz w:val="24"/>
          <w:szCs w:val="24"/>
        </w:rPr>
        <w:t xml:space="preserve">;  </w:t>
      </w:r>
    </w:p>
    <w:p w14:paraId="374FA9A6" w14:textId="77777777" w:rsidR="002E7A77" w:rsidRPr="003B0556" w:rsidRDefault="004E3059" w:rsidP="004E3059">
      <w:pPr>
        <w:pStyle w:val="Sraopastraipa"/>
        <w:numPr>
          <w:ilvl w:val="2"/>
          <w:numId w:val="1"/>
        </w:numPr>
        <w:tabs>
          <w:tab w:val="clear" w:pos="720"/>
          <w:tab w:val="num" w:pos="1134"/>
        </w:tabs>
        <w:ind w:left="993" w:hanging="567"/>
        <w:contextualSpacing/>
        <w:jc w:val="both"/>
        <w:rPr>
          <w:rFonts w:ascii="Garamond" w:hAnsi="Garamond"/>
          <w:sz w:val="24"/>
          <w:szCs w:val="24"/>
        </w:rPr>
      </w:pPr>
      <w:r w:rsidRPr="003B0556">
        <w:rPr>
          <w:rFonts w:ascii="Garamond" w:hAnsi="Garamond"/>
          <w:sz w:val="24"/>
          <w:szCs w:val="24"/>
        </w:rPr>
        <w:t>p</w:t>
      </w:r>
      <w:r w:rsidR="00B75B51" w:rsidRPr="003B0556">
        <w:rPr>
          <w:rFonts w:ascii="Garamond" w:hAnsi="Garamond"/>
          <w:sz w:val="24"/>
          <w:szCs w:val="24"/>
        </w:rPr>
        <w:t>o 15,00 Eur (penkiolika eurų 00</w:t>
      </w:r>
      <w:r w:rsidR="0077100A" w:rsidRPr="003B0556">
        <w:rPr>
          <w:rFonts w:ascii="Garamond" w:hAnsi="Garamond"/>
          <w:sz w:val="24"/>
          <w:szCs w:val="24"/>
        </w:rPr>
        <w:t xml:space="preserve"> </w:t>
      </w:r>
      <w:r w:rsidR="00B75B51" w:rsidRPr="003B0556">
        <w:rPr>
          <w:rFonts w:ascii="Garamond" w:hAnsi="Garamond"/>
          <w:sz w:val="24"/>
          <w:szCs w:val="24"/>
        </w:rPr>
        <w:t>ct) + PVM už kiekvieną teorinės dalies vertinimo testą ir praktinių gebėjimų vertinimo užduotį, kai pateikiamas elektroninis testo variantas ir vertinimas atliekamas asmeniui, baigusiam traktorininkų mokymo modulį(</w:t>
      </w:r>
      <w:r w:rsidR="00855553" w:rsidRPr="003B0556">
        <w:rPr>
          <w:rFonts w:ascii="Garamond" w:hAnsi="Garamond"/>
          <w:sz w:val="24"/>
          <w:szCs w:val="24"/>
        </w:rPr>
        <w:t>-</w:t>
      </w:r>
      <w:r w:rsidR="00B75B51" w:rsidRPr="003B0556">
        <w:rPr>
          <w:rFonts w:ascii="Garamond" w:hAnsi="Garamond"/>
          <w:sz w:val="24"/>
          <w:szCs w:val="24"/>
        </w:rPr>
        <w:t xml:space="preserve">us) ne kaip sudėtinę pirminio profesinio mokymo programos dalį;  </w:t>
      </w:r>
    </w:p>
    <w:p w14:paraId="062C1675" w14:textId="0813CB69" w:rsidR="00552285" w:rsidRDefault="00513304"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 xml:space="preserve">Paslaugų gavėjas </w:t>
      </w:r>
      <w:r w:rsidR="00EE2972" w:rsidRPr="003B0556">
        <w:rPr>
          <w:rFonts w:ascii="Garamond" w:hAnsi="Garamond"/>
          <w:sz w:val="24"/>
          <w:szCs w:val="24"/>
        </w:rPr>
        <w:t>apmoka</w:t>
      </w:r>
      <w:r w:rsidR="00552285" w:rsidRPr="003B0556">
        <w:rPr>
          <w:rFonts w:ascii="Garamond" w:hAnsi="Garamond"/>
          <w:sz w:val="24"/>
          <w:szCs w:val="24"/>
        </w:rPr>
        <w:t xml:space="preserve"> Rūmams už kompetencijų vertinimą po 7,18 Eur</w:t>
      </w:r>
      <w:r w:rsidR="0077100A" w:rsidRPr="003B0556">
        <w:rPr>
          <w:rFonts w:ascii="Garamond" w:hAnsi="Garamond"/>
          <w:sz w:val="24"/>
          <w:szCs w:val="24"/>
        </w:rPr>
        <w:t xml:space="preserve"> (septyni eurai aštuoniolika ct)</w:t>
      </w:r>
      <w:r w:rsidR="00552285" w:rsidRPr="003B0556">
        <w:rPr>
          <w:rFonts w:ascii="Garamond" w:hAnsi="Garamond"/>
          <w:sz w:val="24"/>
          <w:szCs w:val="24"/>
        </w:rPr>
        <w:t xml:space="preserve"> + PVM pagal Kompetencijų vertinimo lėšų skaičiavimo vienam asmeniui metodiką, patvirtintą Lietuvos Respublikos Vyriausybės 2012 m. lapkričio 14 d. nutarimu Nr. V – 1373, (Žin., 2012, Nr. 133-6789), ne vėliau kaip per 10 (dešimt) darbo dienų nu</w:t>
      </w:r>
      <w:r w:rsidRPr="003B0556">
        <w:rPr>
          <w:rFonts w:ascii="Garamond" w:hAnsi="Garamond"/>
          <w:sz w:val="24"/>
          <w:szCs w:val="24"/>
        </w:rPr>
        <w:t xml:space="preserve">o sąskaitos - faktūros išrašymo, kai kompetencijų vertinimas vykdomas vadovaujantis Asmenų įgytų kompetencijų vertinimo tvarkos aprašu, patvirtintu LR švietimo ir mokslo ministro 2015 m. sausio 14 d. įsakymu Nr. V-15, o Traktorininko mokymo programa/modulis yra sudėtinė pirminio profesinio mokymo programos dalis. </w:t>
      </w:r>
    </w:p>
    <w:p w14:paraId="7A6F295F" w14:textId="11F45DE5" w:rsidR="00670504" w:rsidRDefault="00670504"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Pr>
          <w:rFonts w:ascii="Garamond" w:hAnsi="Garamond"/>
          <w:sz w:val="24"/>
          <w:szCs w:val="24"/>
        </w:rPr>
        <w:t>Paslaugų teikėjas įsipareigoja pateikti sąskaitą- faktūrą per E. sąskaitą.</w:t>
      </w:r>
    </w:p>
    <w:p w14:paraId="64662F1D" w14:textId="77777777" w:rsidR="0061694C" w:rsidRPr="003B0556" w:rsidRDefault="0061694C" w:rsidP="0061694C">
      <w:pPr>
        <w:widowControl/>
        <w:autoSpaceDE/>
        <w:autoSpaceDN/>
        <w:adjustRightInd/>
        <w:spacing w:line="276" w:lineRule="auto"/>
        <w:ind w:left="426" w:right="333"/>
        <w:contextualSpacing/>
        <w:jc w:val="both"/>
        <w:rPr>
          <w:rFonts w:ascii="Garamond" w:hAnsi="Garamond"/>
          <w:sz w:val="24"/>
          <w:szCs w:val="24"/>
        </w:rPr>
      </w:pPr>
    </w:p>
    <w:p w14:paraId="3F2A569C" w14:textId="77777777" w:rsidR="00552285" w:rsidRPr="003B0556" w:rsidRDefault="00552285" w:rsidP="004E3059">
      <w:pPr>
        <w:widowControl/>
        <w:numPr>
          <w:ilvl w:val="0"/>
          <w:numId w:val="1"/>
        </w:numPr>
        <w:tabs>
          <w:tab w:val="clear" w:pos="360"/>
          <w:tab w:val="num" w:pos="426"/>
        </w:tabs>
        <w:autoSpaceDE/>
        <w:autoSpaceDN/>
        <w:adjustRightInd/>
        <w:spacing w:line="276" w:lineRule="auto"/>
        <w:ind w:left="426" w:right="333" w:hanging="426"/>
        <w:contextualSpacing/>
        <w:jc w:val="both"/>
        <w:rPr>
          <w:rFonts w:ascii="Garamond" w:hAnsi="Garamond"/>
          <w:b/>
          <w:bCs/>
          <w:sz w:val="24"/>
          <w:szCs w:val="24"/>
        </w:rPr>
      </w:pPr>
      <w:r w:rsidRPr="003B0556">
        <w:rPr>
          <w:rFonts w:ascii="Garamond" w:hAnsi="Garamond"/>
          <w:b/>
          <w:bCs/>
          <w:sz w:val="24"/>
          <w:szCs w:val="24"/>
        </w:rPr>
        <w:t>ATSAKOMYBĖ</w:t>
      </w:r>
    </w:p>
    <w:p w14:paraId="564967CD"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b/>
          <w:bCs/>
          <w:sz w:val="24"/>
          <w:szCs w:val="24"/>
        </w:rPr>
      </w:pPr>
      <w:r w:rsidRPr="003B0556">
        <w:rPr>
          <w:rFonts w:ascii="Garamond" w:hAnsi="Garamond"/>
          <w:sz w:val="24"/>
          <w:szCs w:val="24"/>
        </w:rPr>
        <w:t>Šalis, pažeidusi šios Sutarties nuostatas, privalo atlyginti kitos Šalies patirtus tiesioginius nuostolius.</w:t>
      </w:r>
    </w:p>
    <w:p w14:paraId="5920081A" w14:textId="77777777" w:rsidR="00552285" w:rsidRPr="003B0556" w:rsidRDefault="00552285" w:rsidP="004E3059">
      <w:pPr>
        <w:spacing w:line="276" w:lineRule="auto"/>
        <w:ind w:left="426" w:right="333"/>
        <w:contextualSpacing/>
        <w:jc w:val="both"/>
        <w:rPr>
          <w:rFonts w:ascii="Garamond" w:hAnsi="Garamond"/>
          <w:b/>
          <w:bCs/>
          <w:sz w:val="24"/>
          <w:szCs w:val="24"/>
        </w:rPr>
      </w:pPr>
    </w:p>
    <w:p w14:paraId="3CE3A51D" w14:textId="77777777" w:rsidR="00552285" w:rsidRPr="003B0556" w:rsidRDefault="00552285" w:rsidP="004E3059">
      <w:pPr>
        <w:widowControl/>
        <w:numPr>
          <w:ilvl w:val="0"/>
          <w:numId w:val="1"/>
        </w:numPr>
        <w:autoSpaceDE/>
        <w:autoSpaceDN/>
        <w:adjustRightInd/>
        <w:spacing w:line="276" w:lineRule="auto"/>
        <w:ind w:right="333"/>
        <w:contextualSpacing/>
        <w:jc w:val="both"/>
        <w:rPr>
          <w:rFonts w:ascii="Garamond" w:hAnsi="Garamond"/>
          <w:b/>
          <w:bCs/>
          <w:sz w:val="24"/>
          <w:szCs w:val="24"/>
        </w:rPr>
      </w:pPr>
      <w:r w:rsidRPr="003B0556">
        <w:rPr>
          <w:rFonts w:ascii="Garamond" w:hAnsi="Garamond"/>
          <w:b/>
          <w:bCs/>
          <w:sz w:val="24"/>
          <w:szCs w:val="24"/>
        </w:rPr>
        <w:t>SUTARTIES GALIOJIMAS, KEITIMAS IR NUTRAUKIMAS</w:t>
      </w:r>
    </w:p>
    <w:p w14:paraId="044210F2"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Ši Sutartis įsigalioja nuo jos pasirašymo momento ir galioja 36 (trisdešimt šešis) mėnesius su ta sąlyga, kad bendra suteiktų paslaugų suma neviršija 1</w:t>
      </w:r>
      <w:r w:rsidR="006F14C3" w:rsidRPr="003B0556">
        <w:rPr>
          <w:rFonts w:ascii="Garamond" w:hAnsi="Garamond"/>
          <w:sz w:val="24"/>
          <w:szCs w:val="24"/>
        </w:rPr>
        <w:t>0 0</w:t>
      </w:r>
      <w:r w:rsidRPr="003B0556">
        <w:rPr>
          <w:rFonts w:ascii="Garamond" w:hAnsi="Garamond"/>
          <w:sz w:val="24"/>
          <w:szCs w:val="24"/>
        </w:rPr>
        <w:t>00</w:t>
      </w:r>
      <w:r w:rsidR="006F14C3" w:rsidRPr="003B0556">
        <w:rPr>
          <w:rFonts w:ascii="Garamond" w:hAnsi="Garamond"/>
          <w:sz w:val="24"/>
          <w:szCs w:val="24"/>
        </w:rPr>
        <w:t xml:space="preserve">,00 </w:t>
      </w:r>
      <w:r w:rsidRPr="003B0556">
        <w:rPr>
          <w:rFonts w:ascii="Garamond" w:hAnsi="Garamond"/>
          <w:sz w:val="24"/>
          <w:szCs w:val="24"/>
        </w:rPr>
        <w:t>eurų (</w:t>
      </w:r>
      <w:r w:rsidR="006F14C3" w:rsidRPr="003B0556">
        <w:rPr>
          <w:rFonts w:ascii="Garamond" w:hAnsi="Garamond"/>
          <w:sz w:val="24"/>
          <w:szCs w:val="24"/>
        </w:rPr>
        <w:t xml:space="preserve">dešimt </w:t>
      </w:r>
      <w:r w:rsidRPr="003B0556">
        <w:rPr>
          <w:rFonts w:ascii="Garamond" w:hAnsi="Garamond"/>
          <w:sz w:val="24"/>
          <w:szCs w:val="24"/>
        </w:rPr>
        <w:t>tūkstančių</w:t>
      </w:r>
      <w:r w:rsidR="006F14C3" w:rsidRPr="003B0556">
        <w:rPr>
          <w:rFonts w:ascii="Garamond" w:hAnsi="Garamond"/>
          <w:sz w:val="24"/>
          <w:szCs w:val="24"/>
        </w:rPr>
        <w:t xml:space="preserve"> </w:t>
      </w:r>
      <w:r w:rsidRPr="003B0556">
        <w:rPr>
          <w:rFonts w:ascii="Garamond" w:hAnsi="Garamond"/>
          <w:sz w:val="24"/>
          <w:szCs w:val="24"/>
        </w:rPr>
        <w:t>eurų) be PVM limito. Limitą viršijus sutartis automatiškai nutraukiama;</w:t>
      </w:r>
    </w:p>
    <w:p w14:paraId="7590CB5C"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Ši Sutartis gali būti nutraukta arba pakeista tik raštu;</w:t>
      </w:r>
    </w:p>
    <w:p w14:paraId="4ED67225"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Bet kuri iš šios Sutarties Šalių turi teisę vienašališkai, prieš terminą nutraukti Sutartį ne teismo tvarka ir nenurodydama priežasčių, raštu įspėjusi kitą Šalį ne mažiau kaip prieš 30 (trisdešimt) kalendorinių dienų.</w:t>
      </w:r>
    </w:p>
    <w:p w14:paraId="13E5DAAC" w14:textId="77777777" w:rsidR="00552285" w:rsidRPr="003B0556" w:rsidRDefault="00552285" w:rsidP="004E3059">
      <w:pPr>
        <w:spacing w:line="276" w:lineRule="auto"/>
        <w:ind w:left="426" w:right="333"/>
        <w:contextualSpacing/>
        <w:jc w:val="both"/>
        <w:rPr>
          <w:rFonts w:ascii="Garamond" w:hAnsi="Garamond"/>
          <w:sz w:val="24"/>
          <w:szCs w:val="24"/>
        </w:rPr>
      </w:pPr>
    </w:p>
    <w:p w14:paraId="7402BB2B" w14:textId="77777777" w:rsidR="00552285" w:rsidRPr="003B0556" w:rsidRDefault="00552285" w:rsidP="004E3059">
      <w:pPr>
        <w:widowControl/>
        <w:numPr>
          <w:ilvl w:val="0"/>
          <w:numId w:val="1"/>
        </w:numPr>
        <w:tabs>
          <w:tab w:val="clear" w:pos="360"/>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b/>
          <w:bCs/>
          <w:sz w:val="24"/>
          <w:szCs w:val="24"/>
        </w:rPr>
        <w:t>BAIGIAMOSIOS NUOSTATOS</w:t>
      </w:r>
    </w:p>
    <w:p w14:paraId="27D353CA"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Šalys privalo informuoti vieną kitą apie esminius įvykius, turinčius įtakos Šalių įsipareigojimų vykdymui bei glaudžiai ir operatyviai bendradarbiauti vykdant šią Sutartį.</w:t>
      </w:r>
    </w:p>
    <w:p w14:paraId="714226E6"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Kiekviena Šalis įsipareigoja Sutarties galiojimo metu ir jai pasibaigus neatskleisti tretiesiems asmenims informacijos apie Sutarties sudarymą ir vykdymą, išskyrus atvejus, kai tokią informaciją privaloma pateikti vadovaujantis galiojančiais teisės aktais;</w:t>
      </w:r>
    </w:p>
    <w:p w14:paraId="11DB4071"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Bet koks ginčas kylantis iš šios Sutarties ar susijęs su ja, kuris per 30 (trisdešimt) kalendorinių dienų nuo vienos Šalies pareikšto reikalavimo dėl šios Sutarties įsipareigojimų vykdymo neišsprendžiamas derybų būdu, turi būti sprendžiamas Užsakovo buveinės vietos, nurodytos Lietuvos Respublikos juridinių asmenų registre, teisme, Lietuvos Respublikos įstatymų nustatyta tvarka;</w:t>
      </w:r>
    </w:p>
    <w:p w14:paraId="2343DE55"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Abi Šalys perskaitė šią Sutartį. Šalys supranta jos turinį ir pasekmes ir pasirašė šią Sutartį kaip dokumentą atitinkantį jų tikslus ir poreikius;</w:t>
      </w:r>
    </w:p>
    <w:p w14:paraId="7DB52DF4"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Šiai Sutarčiai yra taikomi ir ji turi būti aiškinama pagal Lietuvos Respublikos įstatymus;</w:t>
      </w:r>
    </w:p>
    <w:p w14:paraId="2AB0E9FF" w14:textId="77777777" w:rsidR="00552285" w:rsidRPr="003B0556" w:rsidRDefault="00552285"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Ši Sutartis sudaryta lietuvių kalba 2 (dviem) vienodą juridinę galią turinčiais egzemplioriais, po vieną kiekvienai Šaliai.</w:t>
      </w:r>
    </w:p>
    <w:p w14:paraId="600D94F5" w14:textId="77777777" w:rsidR="00552285" w:rsidRPr="003B0556" w:rsidRDefault="00552285" w:rsidP="004E3059">
      <w:pPr>
        <w:spacing w:line="276" w:lineRule="auto"/>
        <w:ind w:left="426" w:right="333"/>
        <w:contextualSpacing/>
        <w:jc w:val="both"/>
        <w:rPr>
          <w:rFonts w:ascii="Garamond" w:hAnsi="Garamond"/>
          <w:sz w:val="24"/>
          <w:szCs w:val="24"/>
        </w:rPr>
      </w:pPr>
    </w:p>
    <w:p w14:paraId="04185320" w14:textId="77777777" w:rsidR="00F02C6D" w:rsidRPr="003B0556" w:rsidRDefault="00552285" w:rsidP="004E3059">
      <w:pPr>
        <w:widowControl/>
        <w:numPr>
          <w:ilvl w:val="0"/>
          <w:numId w:val="1"/>
        </w:numPr>
        <w:autoSpaceDE/>
        <w:autoSpaceDN/>
        <w:adjustRightInd/>
        <w:spacing w:line="276" w:lineRule="auto"/>
        <w:ind w:right="333"/>
        <w:contextualSpacing/>
        <w:jc w:val="both"/>
        <w:rPr>
          <w:rFonts w:ascii="Garamond" w:hAnsi="Garamond"/>
          <w:b/>
          <w:bCs/>
          <w:sz w:val="24"/>
          <w:szCs w:val="24"/>
        </w:rPr>
      </w:pPr>
      <w:r w:rsidRPr="003B0556">
        <w:rPr>
          <w:rFonts w:ascii="Garamond" w:hAnsi="Garamond"/>
          <w:b/>
          <w:bCs/>
          <w:sz w:val="24"/>
          <w:szCs w:val="24"/>
        </w:rPr>
        <w:t>SUTARTIES PRIEDAI</w:t>
      </w:r>
    </w:p>
    <w:p w14:paraId="3439971E" w14:textId="77777777" w:rsidR="00513304" w:rsidRPr="003B0556" w:rsidRDefault="00BF1592"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 xml:space="preserve">Priedas Nr. 1 </w:t>
      </w:r>
      <w:r w:rsidR="00552285" w:rsidRPr="003B0556">
        <w:rPr>
          <w:rFonts w:ascii="Garamond" w:hAnsi="Garamond"/>
          <w:sz w:val="24"/>
          <w:szCs w:val="24"/>
        </w:rPr>
        <w:t xml:space="preserve">- </w:t>
      </w:r>
      <w:r w:rsidR="00513304" w:rsidRPr="003B0556">
        <w:rPr>
          <w:rFonts w:ascii="Garamond" w:hAnsi="Garamond"/>
          <w:sz w:val="24"/>
          <w:szCs w:val="24"/>
        </w:rPr>
        <w:t>Asmens įgytų kompetencijų vertinimo komisijos protokolo forma</w:t>
      </w:r>
      <w:r w:rsidR="00067AE6" w:rsidRPr="003B0556">
        <w:rPr>
          <w:rFonts w:ascii="Garamond" w:hAnsi="Garamond"/>
          <w:sz w:val="24"/>
          <w:szCs w:val="24"/>
        </w:rPr>
        <w:t xml:space="preserve"> (taikoma pirminiam profesiniam rengimui)</w:t>
      </w:r>
      <w:r w:rsidR="00513304" w:rsidRPr="003B0556">
        <w:rPr>
          <w:rFonts w:ascii="Garamond" w:hAnsi="Garamond"/>
          <w:sz w:val="24"/>
          <w:szCs w:val="24"/>
        </w:rPr>
        <w:t>;</w:t>
      </w:r>
    </w:p>
    <w:p w14:paraId="20671EFC" w14:textId="77777777" w:rsidR="00552285" w:rsidRPr="003B0556" w:rsidRDefault="00F02C6D"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Priedas Nr. 2 - Traktorininko teorinių žinių ir praktinių gebėjimų vertinimo protokolo forma;</w:t>
      </w:r>
    </w:p>
    <w:p w14:paraId="2F1C6F28" w14:textId="77777777" w:rsidR="00374A07" w:rsidRPr="003B0556" w:rsidRDefault="00374A07"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Priedas Nr. 3</w:t>
      </w:r>
      <w:r w:rsidR="00BF1592" w:rsidRPr="003B0556">
        <w:rPr>
          <w:rFonts w:ascii="Garamond" w:hAnsi="Garamond"/>
          <w:sz w:val="24"/>
          <w:szCs w:val="24"/>
        </w:rPr>
        <w:t xml:space="preserve"> - </w:t>
      </w:r>
      <w:r w:rsidRPr="003B0556">
        <w:rPr>
          <w:rFonts w:ascii="Garamond" w:hAnsi="Garamond"/>
          <w:sz w:val="24"/>
          <w:szCs w:val="24"/>
        </w:rPr>
        <w:t xml:space="preserve">Informacijos apie pirminį profesinį mokymą pateikimo forma; </w:t>
      </w:r>
    </w:p>
    <w:p w14:paraId="70E1218D" w14:textId="77777777" w:rsidR="00F02C6D" w:rsidRPr="003B0556" w:rsidRDefault="00F02C6D"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lastRenderedPageBreak/>
        <w:t>jei kompetencijų vertinimas vykdomas vadovaujantis LR švietimo ir mokslo ministro 2015 m. sausio 14 d. įsakymu;</w:t>
      </w:r>
    </w:p>
    <w:p w14:paraId="07D11E21" w14:textId="77777777" w:rsidR="00F02C6D" w:rsidRPr="003B0556" w:rsidRDefault="00F02C6D"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Priedas Nr. 4</w:t>
      </w:r>
      <w:r w:rsidR="00A85F62" w:rsidRPr="003B0556">
        <w:rPr>
          <w:rFonts w:ascii="Garamond" w:hAnsi="Garamond"/>
          <w:sz w:val="24"/>
          <w:szCs w:val="24"/>
        </w:rPr>
        <w:t xml:space="preserve"> -</w:t>
      </w:r>
      <w:r w:rsidRPr="003B0556">
        <w:rPr>
          <w:rFonts w:ascii="Garamond" w:hAnsi="Garamond"/>
          <w:sz w:val="24"/>
          <w:szCs w:val="24"/>
        </w:rPr>
        <w:t xml:space="preserve"> Informacija apie teorinių žinių ir praktinių gebėjimų vertinamųjų pagal atskiras </w:t>
      </w:r>
      <w:r w:rsidRPr="003B0556">
        <w:rPr>
          <w:rFonts w:ascii="Garamond" w:hAnsi="Garamond" w:cs="Arial Narrow"/>
          <w:sz w:val="24"/>
          <w:szCs w:val="24"/>
        </w:rPr>
        <w:t>traktorininkų mokymo programas/modulius skaičių ir datą</w:t>
      </w:r>
      <w:r w:rsidR="00A85F62" w:rsidRPr="003B0556">
        <w:rPr>
          <w:rFonts w:ascii="Garamond" w:hAnsi="Garamond" w:cs="Arial Narrow"/>
          <w:sz w:val="24"/>
          <w:szCs w:val="24"/>
        </w:rPr>
        <w:t>;</w:t>
      </w:r>
    </w:p>
    <w:p w14:paraId="7C7D8DDC" w14:textId="77777777" w:rsidR="00552285" w:rsidRPr="003B0556" w:rsidRDefault="00F02C6D" w:rsidP="004E3059">
      <w:pPr>
        <w:widowControl/>
        <w:numPr>
          <w:ilvl w:val="1"/>
          <w:numId w:val="1"/>
        </w:numPr>
        <w:tabs>
          <w:tab w:val="clear" w:pos="644"/>
          <w:tab w:val="num" w:pos="426"/>
        </w:tabs>
        <w:autoSpaceDE/>
        <w:autoSpaceDN/>
        <w:adjustRightInd/>
        <w:spacing w:line="276" w:lineRule="auto"/>
        <w:ind w:left="426" w:right="333" w:hanging="426"/>
        <w:contextualSpacing/>
        <w:jc w:val="both"/>
        <w:rPr>
          <w:rFonts w:ascii="Garamond" w:hAnsi="Garamond"/>
          <w:sz w:val="24"/>
          <w:szCs w:val="24"/>
        </w:rPr>
      </w:pPr>
      <w:r w:rsidRPr="003B0556">
        <w:rPr>
          <w:rFonts w:ascii="Garamond" w:hAnsi="Garamond"/>
          <w:sz w:val="24"/>
          <w:szCs w:val="24"/>
        </w:rPr>
        <w:t>Priedas Nr. 5</w:t>
      </w:r>
      <w:r w:rsidR="00A85F62" w:rsidRPr="003B0556">
        <w:rPr>
          <w:rFonts w:ascii="Garamond" w:hAnsi="Garamond"/>
          <w:sz w:val="24"/>
          <w:szCs w:val="24"/>
        </w:rPr>
        <w:t xml:space="preserve"> </w:t>
      </w:r>
      <w:r w:rsidRPr="003B0556">
        <w:rPr>
          <w:rFonts w:ascii="Garamond" w:hAnsi="Garamond"/>
          <w:sz w:val="24"/>
          <w:szCs w:val="24"/>
        </w:rPr>
        <w:t xml:space="preserve">- LR </w:t>
      </w:r>
      <w:r w:rsidRPr="003B0556">
        <w:rPr>
          <w:rFonts w:ascii="Garamond" w:hAnsi="Garamond"/>
          <w:color w:val="000000"/>
          <w:sz w:val="24"/>
          <w:szCs w:val="24"/>
        </w:rPr>
        <w:t>žemės ūkio rūmų asmens įgytų kompetencijų vertinimo organizavimo ir  kompetencijų vertinimo paslaugų įkainiai</w:t>
      </w:r>
      <w:r w:rsidR="00A85F62" w:rsidRPr="003B0556">
        <w:rPr>
          <w:rFonts w:ascii="Garamond" w:hAnsi="Garamond"/>
          <w:color w:val="000000"/>
          <w:sz w:val="24"/>
          <w:szCs w:val="24"/>
        </w:rPr>
        <w:t xml:space="preserve">, </w:t>
      </w:r>
      <w:r w:rsidR="00A85F62" w:rsidRPr="003B0556">
        <w:rPr>
          <w:rFonts w:ascii="Garamond" w:hAnsi="Garamond"/>
          <w:sz w:val="24"/>
          <w:szCs w:val="24"/>
        </w:rPr>
        <w:t>kai vertinimas vykdomas vadovaudamasis Asmenų įgytų kompetencijų vertinimo tvarkos aprašu, patvirtintu LR švietimo ir mokslo ministro 2015 m. sausio 14 d. įsakymu Nr. V-15, o Traktorininko mokymo programa/modulis yra sudėtinė pirminio profesinio mokymo programos dalis.</w:t>
      </w:r>
    </w:p>
    <w:p w14:paraId="77B821C3" w14:textId="77777777" w:rsidR="00A85F62" w:rsidRPr="003B0556" w:rsidRDefault="00A85F62" w:rsidP="004E3059">
      <w:pPr>
        <w:widowControl/>
        <w:autoSpaceDE/>
        <w:autoSpaceDN/>
        <w:adjustRightInd/>
        <w:spacing w:line="276" w:lineRule="auto"/>
        <w:ind w:right="333"/>
        <w:contextualSpacing/>
        <w:jc w:val="both"/>
        <w:rPr>
          <w:rFonts w:ascii="Garamond" w:hAnsi="Garamond"/>
          <w:sz w:val="24"/>
          <w:szCs w:val="24"/>
        </w:rPr>
      </w:pPr>
    </w:p>
    <w:p w14:paraId="6DF424F5" w14:textId="77777777" w:rsidR="00552285" w:rsidRPr="003B0556" w:rsidRDefault="00552285" w:rsidP="004E3059">
      <w:pPr>
        <w:widowControl/>
        <w:numPr>
          <w:ilvl w:val="0"/>
          <w:numId w:val="1"/>
        </w:numPr>
        <w:autoSpaceDE/>
        <w:autoSpaceDN/>
        <w:adjustRightInd/>
        <w:spacing w:line="276" w:lineRule="auto"/>
        <w:ind w:right="333"/>
        <w:contextualSpacing/>
        <w:jc w:val="both"/>
        <w:rPr>
          <w:rFonts w:ascii="Garamond" w:hAnsi="Garamond"/>
          <w:b/>
          <w:bCs/>
          <w:sz w:val="24"/>
          <w:szCs w:val="24"/>
        </w:rPr>
      </w:pPr>
      <w:r w:rsidRPr="003B0556">
        <w:rPr>
          <w:rFonts w:ascii="Garamond" w:hAnsi="Garamond"/>
          <w:b/>
          <w:bCs/>
          <w:sz w:val="24"/>
          <w:szCs w:val="24"/>
        </w:rPr>
        <w:t>SUTARTIES ŠALIŲ REKVIZITAI, PARAŠAI</w:t>
      </w:r>
    </w:p>
    <w:tbl>
      <w:tblPr>
        <w:tblW w:w="10562" w:type="dxa"/>
        <w:tblInd w:w="-106" w:type="dxa"/>
        <w:tblLook w:val="00A0" w:firstRow="1" w:lastRow="0" w:firstColumn="1" w:lastColumn="0" w:noHBand="0" w:noVBand="0"/>
      </w:tblPr>
      <w:tblGrid>
        <w:gridCol w:w="4677"/>
        <w:gridCol w:w="5885"/>
      </w:tblGrid>
      <w:tr w:rsidR="00552285" w:rsidRPr="003B0556" w14:paraId="7D71D6E2" w14:textId="77777777" w:rsidTr="00471CD4">
        <w:trPr>
          <w:trHeight w:val="1165"/>
        </w:trPr>
        <w:tc>
          <w:tcPr>
            <w:tcW w:w="4677" w:type="dxa"/>
          </w:tcPr>
          <w:p w14:paraId="4A3AB33B" w14:textId="77777777" w:rsidR="00552285" w:rsidRPr="003B0556" w:rsidRDefault="00552285" w:rsidP="004E3059">
            <w:pPr>
              <w:spacing w:line="276" w:lineRule="auto"/>
              <w:ind w:left="673" w:right="333" w:hanging="141"/>
              <w:contextualSpacing/>
              <w:jc w:val="both"/>
              <w:rPr>
                <w:rFonts w:ascii="Garamond" w:hAnsi="Garamond"/>
                <w:b/>
                <w:bCs/>
                <w:sz w:val="24"/>
                <w:szCs w:val="24"/>
              </w:rPr>
            </w:pPr>
          </w:p>
          <w:p w14:paraId="48FAAB62" w14:textId="77777777" w:rsidR="00552285" w:rsidRPr="003B0556" w:rsidRDefault="00552285" w:rsidP="00AA442D">
            <w:pPr>
              <w:spacing w:line="276" w:lineRule="auto"/>
              <w:ind w:left="673" w:right="333" w:hanging="141"/>
              <w:contextualSpacing/>
              <w:jc w:val="center"/>
              <w:rPr>
                <w:rFonts w:ascii="Garamond" w:hAnsi="Garamond"/>
                <w:b/>
                <w:bCs/>
                <w:sz w:val="24"/>
                <w:szCs w:val="24"/>
              </w:rPr>
            </w:pPr>
            <w:r w:rsidRPr="003B0556">
              <w:rPr>
                <w:rFonts w:ascii="Garamond" w:hAnsi="Garamond"/>
                <w:b/>
                <w:bCs/>
                <w:sz w:val="24"/>
                <w:szCs w:val="24"/>
              </w:rPr>
              <w:t>Paslaugų gavėjas</w:t>
            </w:r>
          </w:p>
          <w:p w14:paraId="538DBD58" w14:textId="3A9B0E9F" w:rsidR="00552285" w:rsidRPr="00D62F6A" w:rsidRDefault="00D62F6A" w:rsidP="00F936A3">
            <w:pPr>
              <w:spacing w:line="276" w:lineRule="auto"/>
              <w:ind w:left="673" w:right="333" w:hanging="141"/>
              <w:contextualSpacing/>
              <w:rPr>
                <w:b/>
                <w:sz w:val="24"/>
                <w:szCs w:val="24"/>
              </w:rPr>
            </w:pPr>
            <w:r w:rsidRPr="00D62F6A">
              <w:rPr>
                <w:b/>
                <w:sz w:val="24"/>
                <w:szCs w:val="24"/>
              </w:rPr>
              <w:t>Biržų technologijų ir verslo mokymo centras</w:t>
            </w:r>
          </w:p>
          <w:p w14:paraId="7FA5C4A3" w14:textId="4FE0EB8A" w:rsidR="00552285" w:rsidRPr="003B0556" w:rsidRDefault="00D62F6A" w:rsidP="004E3059">
            <w:pPr>
              <w:spacing w:line="276" w:lineRule="auto"/>
              <w:ind w:left="673" w:right="333" w:hanging="141"/>
              <w:contextualSpacing/>
              <w:jc w:val="both"/>
              <w:rPr>
                <w:rFonts w:ascii="Garamond" w:hAnsi="Garamond"/>
                <w:sz w:val="24"/>
                <w:szCs w:val="24"/>
              </w:rPr>
            </w:pPr>
            <w:r>
              <w:rPr>
                <w:rFonts w:ascii="Garamond" w:hAnsi="Garamond"/>
                <w:sz w:val="24"/>
                <w:szCs w:val="24"/>
              </w:rPr>
              <w:t>Skratiškių g. 6, Biržai</w:t>
            </w:r>
          </w:p>
          <w:p w14:paraId="1575A218" w14:textId="331DA1A0" w:rsidR="00552285" w:rsidRPr="003B0556" w:rsidRDefault="00D62F6A" w:rsidP="004E3059">
            <w:pPr>
              <w:spacing w:line="276" w:lineRule="auto"/>
              <w:ind w:left="673" w:right="333" w:hanging="141"/>
              <w:contextualSpacing/>
              <w:jc w:val="both"/>
              <w:rPr>
                <w:rFonts w:ascii="Garamond" w:hAnsi="Garamond"/>
                <w:sz w:val="24"/>
                <w:szCs w:val="24"/>
              </w:rPr>
            </w:pPr>
            <w:r>
              <w:rPr>
                <w:rFonts w:ascii="Garamond" w:hAnsi="Garamond"/>
                <w:sz w:val="24"/>
                <w:szCs w:val="24"/>
              </w:rPr>
              <w:t>Kodas: 302643724</w:t>
            </w:r>
          </w:p>
          <w:p w14:paraId="5CD83661" w14:textId="73CB8AA2" w:rsidR="00552285" w:rsidRPr="003B0556" w:rsidRDefault="00552285" w:rsidP="004E3059">
            <w:pPr>
              <w:spacing w:line="276" w:lineRule="auto"/>
              <w:ind w:left="673" w:right="333" w:hanging="141"/>
              <w:contextualSpacing/>
              <w:jc w:val="both"/>
              <w:rPr>
                <w:rFonts w:ascii="Garamond" w:hAnsi="Garamond"/>
                <w:sz w:val="24"/>
                <w:szCs w:val="24"/>
              </w:rPr>
            </w:pPr>
            <w:r w:rsidRPr="003B0556">
              <w:rPr>
                <w:rFonts w:ascii="Garamond" w:hAnsi="Garamond"/>
                <w:sz w:val="24"/>
                <w:szCs w:val="24"/>
              </w:rPr>
              <w:t>PVM kodas</w:t>
            </w:r>
            <w:r w:rsidR="00D62F6A">
              <w:rPr>
                <w:rFonts w:ascii="Garamond" w:hAnsi="Garamond"/>
                <w:sz w:val="24"/>
                <w:szCs w:val="24"/>
              </w:rPr>
              <w:t xml:space="preserve"> LT100012838915</w:t>
            </w:r>
          </w:p>
          <w:p w14:paraId="6DAB01E6" w14:textId="4E1A7EE8" w:rsidR="00552285" w:rsidRPr="003B0556" w:rsidRDefault="00552285" w:rsidP="004E3059">
            <w:pPr>
              <w:spacing w:line="276" w:lineRule="auto"/>
              <w:ind w:left="673" w:right="333" w:hanging="141"/>
              <w:contextualSpacing/>
              <w:jc w:val="both"/>
              <w:rPr>
                <w:rFonts w:ascii="Garamond" w:hAnsi="Garamond"/>
                <w:sz w:val="24"/>
                <w:szCs w:val="24"/>
              </w:rPr>
            </w:pPr>
            <w:r w:rsidRPr="003B0556">
              <w:rPr>
                <w:rFonts w:ascii="Garamond" w:hAnsi="Garamond"/>
                <w:sz w:val="24"/>
                <w:szCs w:val="24"/>
              </w:rPr>
              <w:t xml:space="preserve">A/S </w:t>
            </w:r>
            <w:r w:rsidR="00D62F6A">
              <w:rPr>
                <w:rFonts w:ascii="Garamond" w:hAnsi="Garamond"/>
                <w:sz w:val="24"/>
                <w:szCs w:val="24"/>
              </w:rPr>
              <w:t>LT444010041300352490</w:t>
            </w:r>
          </w:p>
          <w:p w14:paraId="5474CC84" w14:textId="72400395" w:rsidR="00552285" w:rsidRPr="003B0556" w:rsidRDefault="00D62F6A" w:rsidP="004E3059">
            <w:pPr>
              <w:spacing w:line="276" w:lineRule="auto"/>
              <w:ind w:left="673" w:right="333" w:hanging="141"/>
              <w:contextualSpacing/>
              <w:jc w:val="both"/>
              <w:rPr>
                <w:rFonts w:ascii="Garamond" w:hAnsi="Garamond"/>
                <w:sz w:val="24"/>
                <w:szCs w:val="24"/>
              </w:rPr>
            </w:pPr>
            <w:r>
              <w:rPr>
                <w:rFonts w:ascii="Garamond" w:hAnsi="Garamond"/>
                <w:sz w:val="24"/>
                <w:szCs w:val="24"/>
              </w:rPr>
              <w:t>Luminor bankas AS</w:t>
            </w:r>
          </w:p>
          <w:p w14:paraId="1FD6B674" w14:textId="06B1441D" w:rsidR="00552285" w:rsidRPr="003B0556" w:rsidRDefault="00552285" w:rsidP="004E3059">
            <w:pPr>
              <w:spacing w:line="276" w:lineRule="auto"/>
              <w:ind w:left="673" w:right="333" w:hanging="141"/>
              <w:contextualSpacing/>
              <w:jc w:val="both"/>
              <w:rPr>
                <w:rFonts w:ascii="Garamond" w:hAnsi="Garamond"/>
                <w:sz w:val="24"/>
                <w:szCs w:val="24"/>
              </w:rPr>
            </w:pPr>
            <w:r w:rsidRPr="003B0556">
              <w:rPr>
                <w:rFonts w:ascii="Garamond" w:hAnsi="Garamond"/>
                <w:sz w:val="24"/>
                <w:szCs w:val="24"/>
              </w:rPr>
              <w:t>Banko kodas</w:t>
            </w:r>
            <w:r w:rsidR="00D62F6A">
              <w:rPr>
                <w:rFonts w:ascii="Garamond" w:hAnsi="Garamond"/>
                <w:sz w:val="24"/>
                <w:szCs w:val="24"/>
              </w:rPr>
              <w:t xml:space="preserve"> 40100</w:t>
            </w:r>
          </w:p>
          <w:p w14:paraId="51C86306" w14:textId="53C121AB" w:rsidR="00D62F6A" w:rsidRDefault="00552285" w:rsidP="004E3059">
            <w:pPr>
              <w:spacing w:line="276" w:lineRule="auto"/>
              <w:ind w:left="673" w:right="333" w:hanging="141"/>
              <w:contextualSpacing/>
              <w:jc w:val="both"/>
              <w:rPr>
                <w:rFonts w:ascii="Garamond" w:hAnsi="Garamond"/>
                <w:sz w:val="24"/>
                <w:szCs w:val="24"/>
              </w:rPr>
            </w:pPr>
            <w:r w:rsidRPr="003B0556">
              <w:rPr>
                <w:rFonts w:ascii="Garamond" w:hAnsi="Garamond"/>
                <w:sz w:val="24"/>
                <w:szCs w:val="24"/>
              </w:rPr>
              <w:t xml:space="preserve">Tel. </w:t>
            </w:r>
            <w:r w:rsidR="00D62F6A">
              <w:rPr>
                <w:rFonts w:ascii="Garamond" w:hAnsi="Garamond"/>
                <w:sz w:val="24"/>
                <w:szCs w:val="24"/>
              </w:rPr>
              <w:t>(8450)32134</w:t>
            </w:r>
          </w:p>
          <w:p w14:paraId="0B223318" w14:textId="3FC95FDB" w:rsidR="00552285" w:rsidRPr="003B0556" w:rsidRDefault="00D62F6A" w:rsidP="004E3059">
            <w:pPr>
              <w:spacing w:line="276" w:lineRule="auto"/>
              <w:ind w:left="673" w:right="333" w:hanging="141"/>
              <w:contextualSpacing/>
              <w:jc w:val="both"/>
              <w:rPr>
                <w:rFonts w:ascii="Garamond" w:hAnsi="Garamond"/>
                <w:sz w:val="24"/>
                <w:szCs w:val="24"/>
              </w:rPr>
            </w:pPr>
            <w:r>
              <w:rPr>
                <w:rFonts w:ascii="Garamond" w:hAnsi="Garamond"/>
                <w:sz w:val="24"/>
                <w:szCs w:val="24"/>
              </w:rPr>
              <w:t>E</w:t>
            </w:r>
            <w:r w:rsidR="00552285" w:rsidRPr="003B0556">
              <w:rPr>
                <w:rFonts w:ascii="Garamond" w:hAnsi="Garamond"/>
                <w:sz w:val="24"/>
                <w:szCs w:val="24"/>
              </w:rPr>
              <w:t>l.</w:t>
            </w:r>
            <w:r w:rsidR="00C70A52">
              <w:rPr>
                <w:rFonts w:ascii="Garamond" w:hAnsi="Garamond"/>
                <w:sz w:val="24"/>
                <w:szCs w:val="24"/>
              </w:rPr>
              <w:t xml:space="preserve"> </w:t>
            </w:r>
            <w:r w:rsidR="00552285" w:rsidRPr="003B0556">
              <w:rPr>
                <w:rFonts w:ascii="Garamond" w:hAnsi="Garamond"/>
                <w:sz w:val="24"/>
                <w:szCs w:val="24"/>
              </w:rPr>
              <w:t>paštas</w:t>
            </w:r>
            <w:r w:rsidR="00C70A52">
              <w:rPr>
                <w:rFonts w:ascii="Garamond" w:hAnsi="Garamond"/>
                <w:sz w:val="24"/>
                <w:szCs w:val="24"/>
              </w:rPr>
              <w:t>: info@btvmc.lt</w:t>
            </w:r>
          </w:p>
          <w:p w14:paraId="3A0EE6FA" w14:textId="77777777" w:rsidR="00552285" w:rsidRPr="003B0556" w:rsidRDefault="00552285" w:rsidP="004E3059">
            <w:pPr>
              <w:spacing w:line="276" w:lineRule="auto"/>
              <w:ind w:left="673" w:right="333" w:hanging="141"/>
              <w:contextualSpacing/>
              <w:jc w:val="both"/>
              <w:rPr>
                <w:rFonts w:ascii="Garamond" w:hAnsi="Garamond"/>
                <w:sz w:val="24"/>
                <w:szCs w:val="24"/>
              </w:rPr>
            </w:pPr>
          </w:p>
          <w:p w14:paraId="68BFD4B1" w14:textId="77777777" w:rsidR="00552285" w:rsidRPr="003B0556" w:rsidRDefault="00552285" w:rsidP="004E3059">
            <w:pPr>
              <w:spacing w:line="276" w:lineRule="auto"/>
              <w:ind w:left="673" w:right="333" w:hanging="141"/>
              <w:contextualSpacing/>
              <w:jc w:val="both"/>
              <w:rPr>
                <w:rFonts w:ascii="Garamond" w:hAnsi="Garamond"/>
                <w:sz w:val="24"/>
                <w:szCs w:val="24"/>
              </w:rPr>
            </w:pPr>
          </w:p>
          <w:p w14:paraId="224F7C45" w14:textId="310E8EE3" w:rsidR="00552285" w:rsidRPr="003B0556" w:rsidRDefault="006C322F" w:rsidP="004E3059">
            <w:pPr>
              <w:spacing w:line="276" w:lineRule="auto"/>
              <w:ind w:left="673" w:right="333" w:hanging="141"/>
              <w:contextualSpacing/>
              <w:jc w:val="both"/>
              <w:rPr>
                <w:rFonts w:ascii="Garamond" w:hAnsi="Garamond"/>
                <w:sz w:val="24"/>
                <w:szCs w:val="24"/>
              </w:rPr>
            </w:pPr>
            <w:r>
              <w:rPr>
                <w:rFonts w:ascii="Garamond" w:hAnsi="Garamond"/>
                <w:sz w:val="24"/>
                <w:szCs w:val="24"/>
              </w:rPr>
              <w:t xml:space="preserve">Laikinai einantis direktoriaus pareigas </w:t>
            </w:r>
          </w:p>
          <w:p w14:paraId="5E5F211B" w14:textId="65749667" w:rsidR="00552285" w:rsidRPr="003B0556" w:rsidRDefault="006C322F" w:rsidP="004E3059">
            <w:pPr>
              <w:spacing w:line="276" w:lineRule="auto"/>
              <w:ind w:left="673" w:right="333" w:hanging="141"/>
              <w:contextualSpacing/>
              <w:jc w:val="both"/>
              <w:rPr>
                <w:rFonts w:ascii="Garamond" w:hAnsi="Garamond"/>
                <w:sz w:val="24"/>
                <w:szCs w:val="24"/>
              </w:rPr>
            </w:pPr>
            <w:r>
              <w:rPr>
                <w:rFonts w:ascii="Garamond" w:hAnsi="Garamond"/>
                <w:sz w:val="24"/>
                <w:szCs w:val="24"/>
              </w:rPr>
              <w:t>Raimondas Čepokas</w:t>
            </w:r>
          </w:p>
          <w:p w14:paraId="0285F1F0" w14:textId="77777777" w:rsidR="00552285" w:rsidRPr="003B0556" w:rsidRDefault="00552285" w:rsidP="004E3059">
            <w:pPr>
              <w:pStyle w:val="Antrat6"/>
              <w:tabs>
                <w:tab w:val="left" w:pos="4820"/>
                <w:tab w:val="left" w:pos="4962"/>
              </w:tabs>
              <w:spacing w:line="276" w:lineRule="auto"/>
              <w:ind w:left="673" w:right="333" w:hanging="141"/>
              <w:contextualSpacing/>
              <w:rPr>
                <w:rFonts w:ascii="Garamond" w:hAnsi="Garamond" w:cs="Times"/>
              </w:rPr>
            </w:pPr>
          </w:p>
          <w:p w14:paraId="679F3198" w14:textId="77777777" w:rsidR="00552285" w:rsidRPr="003B0556" w:rsidRDefault="00552285" w:rsidP="004E3059">
            <w:pPr>
              <w:pStyle w:val="Antrat6"/>
              <w:tabs>
                <w:tab w:val="left" w:pos="4820"/>
                <w:tab w:val="left" w:pos="4962"/>
              </w:tabs>
              <w:spacing w:line="276" w:lineRule="auto"/>
              <w:ind w:left="673" w:right="333" w:hanging="141"/>
              <w:contextualSpacing/>
              <w:rPr>
                <w:rFonts w:ascii="Garamond" w:hAnsi="Garamond" w:cs="Times"/>
              </w:rPr>
            </w:pPr>
          </w:p>
          <w:p w14:paraId="613E70E8" w14:textId="77777777" w:rsidR="00552285" w:rsidRPr="003B0556" w:rsidRDefault="00552285" w:rsidP="004E3059">
            <w:pPr>
              <w:pStyle w:val="Antrat6"/>
              <w:tabs>
                <w:tab w:val="left" w:pos="4820"/>
                <w:tab w:val="left" w:pos="4962"/>
              </w:tabs>
              <w:spacing w:line="276" w:lineRule="auto"/>
              <w:ind w:left="673" w:right="333" w:hanging="141"/>
              <w:contextualSpacing/>
              <w:rPr>
                <w:rFonts w:ascii="Garamond" w:hAnsi="Garamond" w:cs="Times"/>
                <w:b/>
                <w:bCs/>
              </w:rPr>
            </w:pPr>
            <w:r w:rsidRPr="003B0556">
              <w:rPr>
                <w:rFonts w:ascii="Garamond" w:hAnsi="Garamond" w:cs="Times"/>
              </w:rPr>
              <w:t>__________________</w:t>
            </w:r>
          </w:p>
          <w:p w14:paraId="337E5936" w14:textId="7918CEA3" w:rsidR="00552285" w:rsidRPr="003B0556" w:rsidRDefault="00552285" w:rsidP="004E3059">
            <w:pPr>
              <w:spacing w:line="276" w:lineRule="auto"/>
              <w:ind w:left="673" w:right="333" w:hanging="141"/>
              <w:contextualSpacing/>
              <w:jc w:val="both"/>
              <w:rPr>
                <w:rFonts w:ascii="Garamond" w:hAnsi="Garamond"/>
                <w:sz w:val="24"/>
                <w:szCs w:val="24"/>
              </w:rPr>
            </w:pPr>
            <w:r w:rsidRPr="003B0556">
              <w:rPr>
                <w:rFonts w:ascii="Garamond" w:hAnsi="Garamond"/>
                <w:sz w:val="24"/>
                <w:szCs w:val="24"/>
              </w:rPr>
              <w:t xml:space="preserve">  </w:t>
            </w:r>
            <w:r w:rsidR="00FD3AFC" w:rsidRPr="00FD3AFC">
              <w:rPr>
                <w:rFonts w:ascii="Garamond" w:hAnsi="Garamond"/>
                <w:sz w:val="24"/>
                <w:szCs w:val="24"/>
              </w:rPr>
              <w:t>A.V.</w:t>
            </w:r>
            <w:r w:rsidRPr="003B0556">
              <w:rPr>
                <w:rFonts w:ascii="Garamond" w:hAnsi="Garamond"/>
                <w:sz w:val="24"/>
                <w:szCs w:val="24"/>
              </w:rPr>
              <w:t xml:space="preserve">                  (parašas)</w:t>
            </w:r>
            <w:r w:rsidRPr="003B0556">
              <w:rPr>
                <w:rFonts w:ascii="Garamond" w:hAnsi="Garamond"/>
                <w:i/>
                <w:sz w:val="24"/>
                <w:szCs w:val="24"/>
              </w:rPr>
              <w:t xml:space="preserve">          </w:t>
            </w:r>
          </w:p>
          <w:p w14:paraId="113139CC" w14:textId="77777777" w:rsidR="00552285" w:rsidRPr="003B0556" w:rsidRDefault="00552285" w:rsidP="004E3059">
            <w:pPr>
              <w:spacing w:line="276" w:lineRule="auto"/>
              <w:ind w:left="673" w:right="333" w:hanging="141"/>
              <w:contextualSpacing/>
              <w:jc w:val="both"/>
              <w:rPr>
                <w:rFonts w:ascii="Garamond" w:hAnsi="Garamond"/>
                <w:sz w:val="24"/>
                <w:szCs w:val="24"/>
              </w:rPr>
            </w:pPr>
          </w:p>
        </w:tc>
        <w:tc>
          <w:tcPr>
            <w:tcW w:w="5885" w:type="dxa"/>
          </w:tcPr>
          <w:p w14:paraId="2882FE09" w14:textId="77777777" w:rsidR="00552285" w:rsidRPr="003B0556" w:rsidRDefault="00552285" w:rsidP="004E3059">
            <w:pPr>
              <w:spacing w:line="276" w:lineRule="auto"/>
              <w:ind w:left="673" w:right="333" w:hanging="141"/>
              <w:contextualSpacing/>
              <w:jc w:val="both"/>
              <w:rPr>
                <w:rFonts w:ascii="Garamond" w:hAnsi="Garamond"/>
                <w:b/>
                <w:bCs/>
                <w:sz w:val="24"/>
                <w:szCs w:val="24"/>
              </w:rPr>
            </w:pPr>
          </w:p>
          <w:p w14:paraId="44585837" w14:textId="77777777" w:rsidR="00552285" w:rsidRPr="003B0556" w:rsidRDefault="00552285" w:rsidP="00AA442D">
            <w:pPr>
              <w:spacing w:line="276" w:lineRule="auto"/>
              <w:ind w:left="673" w:right="333" w:hanging="141"/>
              <w:contextualSpacing/>
              <w:jc w:val="center"/>
              <w:rPr>
                <w:rFonts w:ascii="Garamond" w:hAnsi="Garamond"/>
                <w:b/>
                <w:bCs/>
                <w:sz w:val="24"/>
                <w:szCs w:val="24"/>
              </w:rPr>
            </w:pPr>
            <w:r w:rsidRPr="003B0556">
              <w:rPr>
                <w:rFonts w:ascii="Garamond" w:hAnsi="Garamond"/>
                <w:b/>
                <w:bCs/>
                <w:sz w:val="24"/>
                <w:szCs w:val="24"/>
              </w:rPr>
              <w:t>Paslaugų teikėjas</w:t>
            </w:r>
          </w:p>
          <w:p w14:paraId="0C3D119F" w14:textId="77777777" w:rsidR="00552285" w:rsidRPr="003B0556" w:rsidRDefault="00552285" w:rsidP="004E3059">
            <w:pPr>
              <w:spacing w:line="276" w:lineRule="auto"/>
              <w:ind w:left="673" w:right="333" w:hanging="141"/>
              <w:contextualSpacing/>
              <w:jc w:val="both"/>
              <w:rPr>
                <w:rFonts w:ascii="Garamond" w:hAnsi="Garamond"/>
                <w:b/>
                <w:bCs/>
                <w:sz w:val="24"/>
                <w:szCs w:val="24"/>
              </w:rPr>
            </w:pPr>
            <w:r w:rsidRPr="003B0556">
              <w:rPr>
                <w:rFonts w:ascii="Garamond" w:hAnsi="Garamond"/>
                <w:b/>
                <w:bCs/>
                <w:sz w:val="24"/>
                <w:szCs w:val="24"/>
              </w:rPr>
              <w:t xml:space="preserve">Lietuvos Respublikos žemės ūkio rūmai </w:t>
            </w:r>
          </w:p>
          <w:p w14:paraId="1DD9B9DC" w14:textId="77777777" w:rsidR="00552285" w:rsidRPr="003B0556" w:rsidRDefault="00552285" w:rsidP="004E3059">
            <w:pPr>
              <w:spacing w:line="276" w:lineRule="auto"/>
              <w:ind w:left="673" w:right="333" w:hanging="141"/>
              <w:contextualSpacing/>
              <w:jc w:val="both"/>
              <w:rPr>
                <w:rFonts w:ascii="Garamond" w:hAnsi="Garamond"/>
                <w:color w:val="000000"/>
                <w:sz w:val="24"/>
                <w:szCs w:val="24"/>
                <w:lang w:val="en-US"/>
              </w:rPr>
            </w:pPr>
            <w:r w:rsidRPr="003B0556">
              <w:rPr>
                <w:rFonts w:ascii="Garamond" w:hAnsi="Garamond"/>
                <w:sz w:val="24"/>
                <w:szCs w:val="24"/>
              </w:rPr>
              <w:t xml:space="preserve">Juridinio asmens kodas </w:t>
            </w:r>
            <w:r w:rsidRPr="003B0556">
              <w:rPr>
                <w:rFonts w:ascii="Garamond" w:hAnsi="Garamond"/>
                <w:color w:val="000000"/>
                <w:sz w:val="24"/>
                <w:szCs w:val="24"/>
                <w:lang w:val="en-US"/>
              </w:rPr>
              <w:t>135199748</w:t>
            </w:r>
          </w:p>
          <w:p w14:paraId="44BBF022" w14:textId="77777777" w:rsidR="00552285" w:rsidRPr="003B0556" w:rsidRDefault="00552285" w:rsidP="004E3059">
            <w:pPr>
              <w:spacing w:line="276" w:lineRule="auto"/>
              <w:ind w:left="673" w:right="333" w:hanging="141"/>
              <w:contextualSpacing/>
              <w:jc w:val="both"/>
              <w:rPr>
                <w:rFonts w:ascii="Garamond" w:hAnsi="Garamond"/>
                <w:sz w:val="24"/>
                <w:szCs w:val="24"/>
                <w:lang w:val="en-US"/>
              </w:rPr>
            </w:pPr>
            <w:r w:rsidRPr="003B0556">
              <w:rPr>
                <w:rFonts w:ascii="Garamond" w:hAnsi="Garamond"/>
                <w:color w:val="000000"/>
                <w:sz w:val="24"/>
                <w:szCs w:val="24"/>
                <w:lang w:val="en-US"/>
              </w:rPr>
              <w:t>PVM mo</w:t>
            </w:r>
            <w:r w:rsidRPr="003B0556">
              <w:rPr>
                <w:rFonts w:ascii="Garamond" w:hAnsi="Garamond"/>
                <w:color w:val="000000"/>
                <w:sz w:val="24"/>
                <w:szCs w:val="24"/>
              </w:rPr>
              <w:t xml:space="preserve">kėtojo kodas </w:t>
            </w:r>
            <w:r w:rsidRPr="003B0556">
              <w:rPr>
                <w:rFonts w:ascii="Garamond" w:hAnsi="Garamond"/>
                <w:color w:val="000000"/>
                <w:sz w:val="24"/>
                <w:szCs w:val="24"/>
                <w:lang w:val="en-US"/>
              </w:rPr>
              <w:t>LT351997412</w:t>
            </w:r>
          </w:p>
          <w:p w14:paraId="78F81F91" w14:textId="77777777" w:rsidR="00552285" w:rsidRPr="003B0556" w:rsidRDefault="00552285" w:rsidP="004E3059">
            <w:pPr>
              <w:spacing w:line="276" w:lineRule="auto"/>
              <w:ind w:left="673" w:right="333" w:hanging="141"/>
              <w:contextualSpacing/>
              <w:jc w:val="both"/>
              <w:rPr>
                <w:rFonts w:ascii="Garamond" w:hAnsi="Garamond"/>
                <w:sz w:val="24"/>
                <w:szCs w:val="24"/>
              </w:rPr>
            </w:pPr>
            <w:r w:rsidRPr="003B0556">
              <w:rPr>
                <w:rFonts w:ascii="Garamond" w:hAnsi="Garamond"/>
                <w:color w:val="000000"/>
                <w:sz w:val="24"/>
                <w:szCs w:val="24"/>
              </w:rPr>
              <w:t xml:space="preserve">K. Donelaičio g. </w:t>
            </w:r>
            <w:r w:rsidRPr="003B0556">
              <w:rPr>
                <w:rFonts w:ascii="Garamond" w:hAnsi="Garamond"/>
                <w:color w:val="000000"/>
                <w:sz w:val="24"/>
                <w:szCs w:val="24"/>
                <w:lang w:val="en-US"/>
              </w:rPr>
              <w:t>2,</w:t>
            </w:r>
            <w:r w:rsidRPr="003B0556">
              <w:rPr>
                <w:rFonts w:ascii="Garamond" w:hAnsi="Garamond"/>
                <w:color w:val="000000"/>
                <w:sz w:val="24"/>
                <w:szCs w:val="24"/>
              </w:rPr>
              <w:t xml:space="preserve"> Kaunas</w:t>
            </w:r>
          </w:p>
          <w:p w14:paraId="61DFE7FF" w14:textId="77777777" w:rsidR="00552285" w:rsidRPr="003B0556" w:rsidRDefault="00552285" w:rsidP="004E3059">
            <w:pPr>
              <w:spacing w:line="276" w:lineRule="auto"/>
              <w:ind w:left="673" w:right="333" w:hanging="141"/>
              <w:contextualSpacing/>
              <w:jc w:val="both"/>
              <w:rPr>
                <w:rFonts w:ascii="Garamond" w:hAnsi="Garamond"/>
                <w:sz w:val="24"/>
                <w:szCs w:val="24"/>
              </w:rPr>
            </w:pPr>
          </w:p>
          <w:p w14:paraId="65D4183F" w14:textId="089BCDF7" w:rsidR="00552285" w:rsidRDefault="00552285" w:rsidP="004E3059">
            <w:pPr>
              <w:spacing w:line="276" w:lineRule="auto"/>
              <w:ind w:left="673" w:right="333" w:hanging="141"/>
              <w:contextualSpacing/>
              <w:jc w:val="both"/>
              <w:rPr>
                <w:rFonts w:ascii="Garamond" w:hAnsi="Garamond"/>
                <w:sz w:val="24"/>
                <w:szCs w:val="24"/>
              </w:rPr>
            </w:pPr>
          </w:p>
          <w:p w14:paraId="5C39359A" w14:textId="19CA299E" w:rsidR="00B03B74" w:rsidRDefault="00B03B74" w:rsidP="004E3059">
            <w:pPr>
              <w:spacing w:line="276" w:lineRule="auto"/>
              <w:ind w:left="673" w:right="333" w:hanging="141"/>
              <w:contextualSpacing/>
              <w:jc w:val="both"/>
              <w:rPr>
                <w:rFonts w:ascii="Garamond" w:hAnsi="Garamond"/>
                <w:sz w:val="24"/>
                <w:szCs w:val="24"/>
              </w:rPr>
            </w:pPr>
          </w:p>
          <w:p w14:paraId="7BAB4F9D" w14:textId="761A233B" w:rsidR="00B03B74" w:rsidRDefault="00B03B74" w:rsidP="004E3059">
            <w:pPr>
              <w:spacing w:line="276" w:lineRule="auto"/>
              <w:ind w:left="673" w:right="333" w:hanging="141"/>
              <w:contextualSpacing/>
              <w:jc w:val="both"/>
              <w:rPr>
                <w:rFonts w:ascii="Garamond" w:hAnsi="Garamond"/>
                <w:sz w:val="24"/>
                <w:szCs w:val="24"/>
              </w:rPr>
            </w:pPr>
          </w:p>
          <w:p w14:paraId="63C68F88" w14:textId="537D5369" w:rsidR="00B03B74" w:rsidRDefault="00B03B74" w:rsidP="004E3059">
            <w:pPr>
              <w:spacing w:line="276" w:lineRule="auto"/>
              <w:ind w:left="673" w:right="333" w:hanging="141"/>
              <w:contextualSpacing/>
              <w:jc w:val="both"/>
              <w:rPr>
                <w:rFonts w:ascii="Garamond" w:hAnsi="Garamond"/>
                <w:sz w:val="24"/>
                <w:szCs w:val="24"/>
              </w:rPr>
            </w:pPr>
          </w:p>
          <w:p w14:paraId="09F5B86B" w14:textId="32B0891C" w:rsidR="00B03B74" w:rsidRDefault="00B03B74" w:rsidP="004E3059">
            <w:pPr>
              <w:spacing w:line="276" w:lineRule="auto"/>
              <w:ind w:left="673" w:right="333" w:hanging="141"/>
              <w:contextualSpacing/>
              <w:jc w:val="both"/>
              <w:rPr>
                <w:rFonts w:ascii="Garamond" w:hAnsi="Garamond"/>
                <w:sz w:val="24"/>
                <w:szCs w:val="24"/>
              </w:rPr>
            </w:pPr>
          </w:p>
          <w:p w14:paraId="3988BF67" w14:textId="4E23B027" w:rsidR="00B03B74" w:rsidRDefault="00B03B74" w:rsidP="004E3059">
            <w:pPr>
              <w:spacing w:line="276" w:lineRule="auto"/>
              <w:ind w:left="673" w:right="333" w:hanging="141"/>
              <w:contextualSpacing/>
              <w:jc w:val="both"/>
              <w:rPr>
                <w:rFonts w:ascii="Garamond" w:hAnsi="Garamond"/>
                <w:sz w:val="24"/>
                <w:szCs w:val="24"/>
              </w:rPr>
            </w:pPr>
          </w:p>
          <w:p w14:paraId="4A29AAEC" w14:textId="77777777" w:rsidR="00B03B74" w:rsidRPr="003B0556" w:rsidRDefault="00B03B74" w:rsidP="004E3059">
            <w:pPr>
              <w:spacing w:line="276" w:lineRule="auto"/>
              <w:ind w:left="673" w:right="333" w:hanging="141"/>
              <w:contextualSpacing/>
              <w:jc w:val="both"/>
              <w:rPr>
                <w:rFonts w:ascii="Garamond" w:hAnsi="Garamond"/>
                <w:sz w:val="24"/>
                <w:szCs w:val="24"/>
              </w:rPr>
            </w:pPr>
          </w:p>
          <w:p w14:paraId="14B31756" w14:textId="77777777" w:rsidR="00552285" w:rsidRPr="003B0556" w:rsidRDefault="00552285" w:rsidP="004E3059">
            <w:pPr>
              <w:spacing w:line="276" w:lineRule="auto"/>
              <w:ind w:left="673" w:right="333" w:hanging="141"/>
              <w:contextualSpacing/>
              <w:jc w:val="both"/>
              <w:rPr>
                <w:rFonts w:ascii="Garamond" w:hAnsi="Garamond"/>
                <w:sz w:val="24"/>
                <w:szCs w:val="24"/>
              </w:rPr>
            </w:pPr>
            <w:r w:rsidRPr="003B0556">
              <w:rPr>
                <w:rFonts w:ascii="Garamond" w:hAnsi="Garamond"/>
                <w:sz w:val="24"/>
                <w:szCs w:val="24"/>
              </w:rPr>
              <w:t xml:space="preserve">Direktorius </w:t>
            </w:r>
          </w:p>
          <w:p w14:paraId="3592E7AE" w14:textId="77777777" w:rsidR="00552285" w:rsidRPr="003B0556" w:rsidRDefault="00552285" w:rsidP="004E3059">
            <w:pPr>
              <w:spacing w:line="276" w:lineRule="auto"/>
              <w:ind w:left="673" w:right="333" w:hanging="141"/>
              <w:contextualSpacing/>
              <w:jc w:val="both"/>
              <w:rPr>
                <w:rFonts w:ascii="Garamond" w:hAnsi="Garamond"/>
                <w:sz w:val="24"/>
                <w:szCs w:val="24"/>
              </w:rPr>
            </w:pPr>
            <w:r w:rsidRPr="003B0556">
              <w:rPr>
                <w:rFonts w:ascii="Garamond" w:hAnsi="Garamond"/>
                <w:sz w:val="24"/>
                <w:szCs w:val="24"/>
              </w:rPr>
              <w:t>Sigitas Dimaitis</w:t>
            </w:r>
          </w:p>
          <w:p w14:paraId="5FCEC2D8" w14:textId="77777777" w:rsidR="00552285" w:rsidRPr="003B0556" w:rsidRDefault="00552285" w:rsidP="004E3059">
            <w:pPr>
              <w:spacing w:line="276" w:lineRule="auto"/>
              <w:ind w:left="673" w:right="333" w:hanging="141"/>
              <w:contextualSpacing/>
              <w:jc w:val="both"/>
              <w:rPr>
                <w:rFonts w:ascii="Garamond" w:hAnsi="Garamond"/>
                <w:sz w:val="24"/>
                <w:szCs w:val="24"/>
              </w:rPr>
            </w:pPr>
          </w:p>
          <w:p w14:paraId="1A15C0FF" w14:textId="47BC3734" w:rsidR="00552285" w:rsidRPr="003B0556" w:rsidRDefault="00552285" w:rsidP="004E3059">
            <w:pPr>
              <w:pStyle w:val="Antrat6"/>
              <w:tabs>
                <w:tab w:val="left" w:pos="4820"/>
                <w:tab w:val="left" w:pos="4962"/>
              </w:tabs>
              <w:spacing w:line="276" w:lineRule="auto"/>
              <w:ind w:left="673" w:right="333" w:hanging="141"/>
              <w:contextualSpacing/>
              <w:rPr>
                <w:rFonts w:ascii="Garamond" w:hAnsi="Garamond" w:cs="Times"/>
                <w:b/>
                <w:bCs/>
              </w:rPr>
            </w:pPr>
            <w:r w:rsidRPr="003B0556">
              <w:rPr>
                <w:rFonts w:ascii="Garamond" w:hAnsi="Garamond" w:cs="Times"/>
              </w:rPr>
              <w:t>________________</w:t>
            </w:r>
          </w:p>
          <w:p w14:paraId="4F99B906" w14:textId="77777777" w:rsidR="00552285" w:rsidRPr="003B0556" w:rsidRDefault="00552285" w:rsidP="004E3059">
            <w:pPr>
              <w:spacing w:line="276" w:lineRule="auto"/>
              <w:ind w:left="673" w:right="333" w:hanging="141"/>
              <w:contextualSpacing/>
              <w:jc w:val="both"/>
              <w:rPr>
                <w:rFonts w:ascii="Garamond" w:hAnsi="Garamond"/>
                <w:sz w:val="24"/>
                <w:szCs w:val="24"/>
              </w:rPr>
            </w:pPr>
            <w:r w:rsidRPr="003B0556">
              <w:rPr>
                <w:rFonts w:ascii="Garamond" w:hAnsi="Garamond"/>
                <w:sz w:val="24"/>
                <w:szCs w:val="24"/>
              </w:rPr>
              <w:t xml:space="preserve">                    (parašas)</w:t>
            </w:r>
          </w:p>
          <w:p w14:paraId="575BF278" w14:textId="4DE74F05" w:rsidR="00552285" w:rsidRPr="003B0556" w:rsidRDefault="00552285" w:rsidP="004E3059">
            <w:pPr>
              <w:spacing w:line="276" w:lineRule="auto"/>
              <w:ind w:left="673" w:right="333" w:hanging="141"/>
              <w:contextualSpacing/>
              <w:jc w:val="both"/>
              <w:rPr>
                <w:rFonts w:ascii="Garamond" w:hAnsi="Garamond"/>
                <w:i/>
                <w:sz w:val="24"/>
                <w:szCs w:val="24"/>
              </w:rPr>
            </w:pPr>
            <w:r w:rsidRPr="003B0556">
              <w:rPr>
                <w:rFonts w:ascii="Garamond" w:hAnsi="Garamond"/>
                <w:i/>
                <w:sz w:val="24"/>
                <w:szCs w:val="24"/>
              </w:rPr>
              <w:t>A.V.</w:t>
            </w:r>
            <w:r w:rsidR="00FD3AFC">
              <w:t xml:space="preserve"> </w:t>
            </w:r>
          </w:p>
        </w:tc>
      </w:tr>
    </w:tbl>
    <w:p w14:paraId="134D8E85" w14:textId="77777777" w:rsidR="00552285" w:rsidRPr="003B0556" w:rsidRDefault="00552285" w:rsidP="004E3059">
      <w:pPr>
        <w:spacing w:line="276" w:lineRule="auto"/>
        <w:ind w:right="333"/>
        <w:contextualSpacing/>
        <w:rPr>
          <w:rFonts w:ascii="Garamond" w:hAnsi="Garamond"/>
          <w:sz w:val="24"/>
          <w:szCs w:val="24"/>
        </w:rPr>
      </w:pPr>
    </w:p>
    <w:p w14:paraId="216145E1" w14:textId="77777777" w:rsidR="00552285" w:rsidRPr="003B0556" w:rsidRDefault="00552285" w:rsidP="004E3059">
      <w:pPr>
        <w:spacing w:line="276" w:lineRule="auto"/>
        <w:ind w:right="333"/>
        <w:contextualSpacing/>
        <w:rPr>
          <w:rFonts w:ascii="Garamond" w:hAnsi="Garamond"/>
          <w:sz w:val="24"/>
          <w:szCs w:val="24"/>
        </w:rPr>
      </w:pPr>
    </w:p>
    <w:p w14:paraId="2BC2A01B" w14:textId="77777777" w:rsidR="00067AE6" w:rsidRPr="003B0556" w:rsidRDefault="00552285" w:rsidP="004E3059">
      <w:pPr>
        <w:spacing w:line="276" w:lineRule="auto"/>
        <w:ind w:right="333"/>
        <w:contextualSpacing/>
        <w:rPr>
          <w:rFonts w:ascii="Garamond" w:hAnsi="Garamond" w:cs="Arial Narrow"/>
          <w:sz w:val="24"/>
          <w:szCs w:val="24"/>
        </w:rPr>
        <w:sectPr w:rsidR="00067AE6" w:rsidRPr="003B0556" w:rsidSect="004E3059">
          <w:footerReference w:type="default" r:id="rId7"/>
          <w:pgSz w:w="11909" w:h="16834" w:code="9"/>
          <w:pgMar w:top="567" w:right="567" w:bottom="567" w:left="1134" w:header="567" w:footer="567" w:gutter="0"/>
          <w:cols w:space="60"/>
          <w:noEndnote/>
        </w:sectPr>
      </w:pPr>
      <w:r w:rsidRPr="003B0556">
        <w:rPr>
          <w:rFonts w:ascii="Garamond" w:hAnsi="Garamond" w:cs="Arial Narrow"/>
          <w:sz w:val="24"/>
          <w:szCs w:val="24"/>
        </w:rPr>
        <w:br w:type="page"/>
      </w:r>
    </w:p>
    <w:p w14:paraId="6484FDB4" w14:textId="77777777" w:rsidR="00067AE6" w:rsidRPr="003B0556" w:rsidRDefault="00F42B81" w:rsidP="004E3059">
      <w:pPr>
        <w:spacing w:line="276" w:lineRule="auto"/>
        <w:contextualSpacing/>
        <w:jc w:val="right"/>
        <w:rPr>
          <w:rFonts w:ascii="Garamond" w:hAnsi="Garamond" w:cs="Arial Narrow"/>
          <w:sz w:val="24"/>
          <w:szCs w:val="24"/>
        </w:rPr>
      </w:pPr>
      <w:r w:rsidRPr="003B0556">
        <w:rPr>
          <w:rFonts w:ascii="Garamond" w:hAnsi="Garamond"/>
          <w:sz w:val="24"/>
          <w:szCs w:val="24"/>
        </w:rPr>
        <w:lastRenderedPageBreak/>
        <w:t>(Priedas Nr. 1)</w:t>
      </w:r>
    </w:p>
    <w:tbl>
      <w:tblPr>
        <w:tblW w:w="5000" w:type="pct"/>
        <w:tblLook w:val="04A0" w:firstRow="1" w:lastRow="0" w:firstColumn="1" w:lastColumn="0" w:noHBand="0" w:noVBand="1"/>
      </w:tblPr>
      <w:tblGrid>
        <w:gridCol w:w="1120"/>
        <w:gridCol w:w="2922"/>
        <w:gridCol w:w="1136"/>
        <w:gridCol w:w="1444"/>
        <w:gridCol w:w="222"/>
        <w:gridCol w:w="250"/>
        <w:gridCol w:w="733"/>
        <w:gridCol w:w="266"/>
        <w:gridCol w:w="822"/>
        <w:gridCol w:w="825"/>
        <w:gridCol w:w="567"/>
        <w:gridCol w:w="2549"/>
        <w:gridCol w:w="969"/>
        <w:gridCol w:w="247"/>
        <w:gridCol w:w="1156"/>
        <w:gridCol w:w="239"/>
        <w:gridCol w:w="233"/>
      </w:tblGrid>
      <w:tr w:rsidR="009E3DB0" w:rsidRPr="003B0556" w14:paraId="7A1A442C" w14:textId="77777777" w:rsidTr="009E3DB0">
        <w:trPr>
          <w:trHeight w:val="300"/>
        </w:trPr>
        <w:tc>
          <w:tcPr>
            <w:tcW w:w="2485" w:type="pct"/>
            <w:gridSpan w:val="7"/>
            <w:tcBorders>
              <w:top w:val="nil"/>
              <w:left w:val="nil"/>
              <w:bottom w:val="nil"/>
              <w:right w:val="nil"/>
            </w:tcBorders>
            <w:shd w:val="clear" w:color="auto" w:fill="auto"/>
            <w:noWrap/>
            <w:vAlign w:val="bottom"/>
            <w:hideMark/>
          </w:tcPr>
          <w:p w14:paraId="5D05D0AF" w14:textId="77777777" w:rsidR="00067AE6" w:rsidRPr="003B0556" w:rsidRDefault="00067AE6" w:rsidP="004E3059">
            <w:pPr>
              <w:widowControl/>
              <w:autoSpaceDE/>
              <w:autoSpaceDN/>
              <w:adjustRightInd/>
              <w:spacing w:line="276" w:lineRule="auto"/>
              <w:contextualSpacing/>
              <w:rPr>
                <w:color w:val="000000"/>
                <w:lang w:bidi="lo-LA"/>
              </w:rPr>
            </w:pPr>
            <w:r w:rsidRPr="003B0556">
              <w:rPr>
                <w:color w:val="000000"/>
                <w:lang w:bidi="lo-LA"/>
              </w:rPr>
              <w:t xml:space="preserve">Teorinės dalies (žinių) vertinimui skirti vokai nepažeisti: </w:t>
            </w:r>
          </w:p>
        </w:tc>
        <w:tc>
          <w:tcPr>
            <w:tcW w:w="82" w:type="pct"/>
            <w:tcBorders>
              <w:top w:val="nil"/>
              <w:left w:val="nil"/>
              <w:bottom w:val="nil"/>
              <w:right w:val="nil"/>
            </w:tcBorders>
            <w:shd w:val="clear" w:color="auto" w:fill="auto"/>
            <w:noWrap/>
            <w:vAlign w:val="bottom"/>
            <w:hideMark/>
          </w:tcPr>
          <w:p w14:paraId="4323B1CD" w14:textId="77777777" w:rsidR="00067AE6" w:rsidRPr="003B0556" w:rsidRDefault="00067AE6" w:rsidP="004E3059">
            <w:pPr>
              <w:widowControl/>
              <w:autoSpaceDE/>
              <w:autoSpaceDN/>
              <w:adjustRightInd/>
              <w:spacing w:line="276" w:lineRule="auto"/>
              <w:contextualSpacing/>
              <w:rPr>
                <w:color w:val="000000"/>
                <w:lang w:bidi="lo-LA"/>
              </w:rPr>
            </w:pPr>
          </w:p>
        </w:tc>
        <w:tc>
          <w:tcPr>
            <w:tcW w:w="263" w:type="pct"/>
            <w:tcBorders>
              <w:top w:val="nil"/>
              <w:left w:val="nil"/>
              <w:bottom w:val="nil"/>
              <w:right w:val="nil"/>
            </w:tcBorders>
            <w:shd w:val="clear" w:color="auto" w:fill="auto"/>
            <w:noWrap/>
            <w:vAlign w:val="bottom"/>
            <w:hideMark/>
          </w:tcPr>
          <w:p w14:paraId="4B68D259" w14:textId="77777777" w:rsidR="00067AE6" w:rsidRPr="003B0556" w:rsidRDefault="00067AE6" w:rsidP="004E3059">
            <w:pPr>
              <w:widowControl/>
              <w:autoSpaceDE/>
              <w:autoSpaceDN/>
              <w:adjustRightInd/>
              <w:spacing w:line="276" w:lineRule="auto"/>
              <w:contextualSpacing/>
              <w:rPr>
                <w:lang w:bidi="lo-LA"/>
              </w:rPr>
            </w:pPr>
          </w:p>
        </w:tc>
        <w:tc>
          <w:tcPr>
            <w:tcW w:w="264" w:type="pct"/>
            <w:tcBorders>
              <w:top w:val="nil"/>
              <w:left w:val="nil"/>
              <w:bottom w:val="nil"/>
              <w:right w:val="nil"/>
            </w:tcBorders>
            <w:shd w:val="clear" w:color="auto" w:fill="auto"/>
            <w:noWrap/>
            <w:vAlign w:val="bottom"/>
            <w:hideMark/>
          </w:tcPr>
          <w:p w14:paraId="0F5A881C"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1F24639B" w14:textId="77777777" w:rsidR="00067AE6" w:rsidRPr="003B0556" w:rsidRDefault="00067AE6" w:rsidP="004E3059">
            <w:pPr>
              <w:widowControl/>
              <w:autoSpaceDE/>
              <w:autoSpaceDN/>
              <w:adjustRightInd/>
              <w:spacing w:line="276" w:lineRule="auto"/>
              <w:contextualSpacing/>
              <w:rPr>
                <w:lang w:bidi="lo-LA"/>
              </w:rPr>
            </w:pPr>
          </w:p>
        </w:tc>
        <w:tc>
          <w:tcPr>
            <w:tcW w:w="1724" w:type="pct"/>
            <w:gridSpan w:val="6"/>
            <w:tcBorders>
              <w:top w:val="nil"/>
              <w:left w:val="nil"/>
              <w:bottom w:val="nil"/>
              <w:right w:val="nil"/>
            </w:tcBorders>
            <w:shd w:val="clear" w:color="auto" w:fill="auto"/>
            <w:noWrap/>
            <w:vAlign w:val="bottom"/>
            <w:hideMark/>
          </w:tcPr>
          <w:p w14:paraId="520DE515"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Praktinės dalies (gebėjimų) vertinimui skirti vokai nepažeisti:</w:t>
            </w:r>
          </w:p>
        </w:tc>
      </w:tr>
      <w:tr w:rsidR="009E3DB0" w:rsidRPr="003B0556" w14:paraId="270D83F5" w14:textId="77777777" w:rsidTr="009E3DB0">
        <w:trPr>
          <w:trHeight w:val="300"/>
        </w:trPr>
        <w:tc>
          <w:tcPr>
            <w:tcW w:w="2567" w:type="pct"/>
            <w:gridSpan w:val="8"/>
            <w:tcBorders>
              <w:top w:val="nil"/>
              <w:left w:val="nil"/>
              <w:bottom w:val="single" w:sz="4" w:space="0" w:color="auto"/>
              <w:right w:val="nil"/>
            </w:tcBorders>
            <w:shd w:val="clear" w:color="auto" w:fill="auto"/>
            <w:noWrap/>
            <w:vAlign w:val="bottom"/>
            <w:hideMark/>
          </w:tcPr>
          <w:p w14:paraId="5CB63B40"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263" w:type="pct"/>
            <w:tcBorders>
              <w:top w:val="nil"/>
              <w:left w:val="nil"/>
              <w:bottom w:val="nil"/>
              <w:right w:val="nil"/>
            </w:tcBorders>
            <w:shd w:val="clear" w:color="auto" w:fill="auto"/>
            <w:noWrap/>
            <w:vAlign w:val="bottom"/>
            <w:hideMark/>
          </w:tcPr>
          <w:p w14:paraId="560BFC69" w14:textId="77777777" w:rsidR="00067AE6" w:rsidRPr="003B0556" w:rsidRDefault="00067AE6" w:rsidP="004E3059">
            <w:pPr>
              <w:widowControl/>
              <w:autoSpaceDE/>
              <w:autoSpaceDN/>
              <w:adjustRightInd/>
              <w:spacing w:line="276" w:lineRule="auto"/>
              <w:contextualSpacing/>
              <w:jc w:val="center"/>
              <w:rPr>
                <w:color w:val="000000"/>
                <w:lang w:bidi="lo-LA"/>
              </w:rPr>
            </w:pPr>
          </w:p>
        </w:tc>
        <w:tc>
          <w:tcPr>
            <w:tcW w:w="264" w:type="pct"/>
            <w:tcBorders>
              <w:top w:val="nil"/>
              <w:left w:val="nil"/>
              <w:bottom w:val="nil"/>
              <w:right w:val="nil"/>
            </w:tcBorders>
            <w:shd w:val="clear" w:color="auto" w:fill="auto"/>
            <w:noWrap/>
            <w:vAlign w:val="bottom"/>
            <w:hideMark/>
          </w:tcPr>
          <w:p w14:paraId="24DF3325"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21B9D49B" w14:textId="77777777" w:rsidR="00067AE6" w:rsidRPr="003B0556" w:rsidRDefault="00067AE6" w:rsidP="004E3059">
            <w:pPr>
              <w:widowControl/>
              <w:autoSpaceDE/>
              <w:autoSpaceDN/>
              <w:adjustRightInd/>
              <w:spacing w:line="276" w:lineRule="auto"/>
              <w:contextualSpacing/>
              <w:rPr>
                <w:lang w:bidi="lo-LA"/>
              </w:rPr>
            </w:pPr>
          </w:p>
        </w:tc>
        <w:tc>
          <w:tcPr>
            <w:tcW w:w="1724" w:type="pct"/>
            <w:gridSpan w:val="6"/>
            <w:tcBorders>
              <w:top w:val="nil"/>
              <w:left w:val="nil"/>
              <w:bottom w:val="single" w:sz="4" w:space="0" w:color="auto"/>
              <w:right w:val="nil"/>
            </w:tcBorders>
            <w:shd w:val="clear" w:color="auto" w:fill="auto"/>
            <w:noWrap/>
            <w:vAlign w:val="bottom"/>
            <w:hideMark/>
          </w:tcPr>
          <w:p w14:paraId="711E00B1"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r>
      <w:tr w:rsidR="009E3DB0" w:rsidRPr="003B0556" w14:paraId="1617B880" w14:textId="77777777" w:rsidTr="009E3DB0">
        <w:trPr>
          <w:trHeight w:val="300"/>
        </w:trPr>
        <w:tc>
          <w:tcPr>
            <w:tcW w:w="2567" w:type="pct"/>
            <w:gridSpan w:val="8"/>
            <w:tcBorders>
              <w:top w:val="single" w:sz="4" w:space="0" w:color="auto"/>
              <w:left w:val="nil"/>
              <w:bottom w:val="nil"/>
              <w:right w:val="nil"/>
            </w:tcBorders>
            <w:shd w:val="clear" w:color="auto" w:fill="auto"/>
            <w:noWrap/>
            <w:vAlign w:val="bottom"/>
            <w:hideMark/>
          </w:tcPr>
          <w:p w14:paraId="4C8C1902"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(asmens vardas, pavardė, parašas)</w:t>
            </w:r>
          </w:p>
        </w:tc>
        <w:tc>
          <w:tcPr>
            <w:tcW w:w="263" w:type="pct"/>
            <w:tcBorders>
              <w:top w:val="nil"/>
              <w:left w:val="nil"/>
              <w:bottom w:val="nil"/>
              <w:right w:val="nil"/>
            </w:tcBorders>
            <w:shd w:val="clear" w:color="auto" w:fill="auto"/>
            <w:noWrap/>
            <w:vAlign w:val="bottom"/>
            <w:hideMark/>
          </w:tcPr>
          <w:p w14:paraId="35A834C0" w14:textId="77777777" w:rsidR="00067AE6" w:rsidRPr="003B0556" w:rsidRDefault="00067AE6" w:rsidP="004E3059">
            <w:pPr>
              <w:widowControl/>
              <w:autoSpaceDE/>
              <w:autoSpaceDN/>
              <w:adjustRightInd/>
              <w:spacing w:line="276" w:lineRule="auto"/>
              <w:contextualSpacing/>
              <w:jc w:val="center"/>
              <w:rPr>
                <w:i/>
                <w:iCs/>
                <w:color w:val="000000"/>
                <w:lang w:bidi="lo-LA"/>
              </w:rPr>
            </w:pPr>
          </w:p>
        </w:tc>
        <w:tc>
          <w:tcPr>
            <w:tcW w:w="264" w:type="pct"/>
            <w:tcBorders>
              <w:top w:val="nil"/>
              <w:left w:val="nil"/>
              <w:bottom w:val="nil"/>
              <w:right w:val="nil"/>
            </w:tcBorders>
            <w:shd w:val="clear" w:color="auto" w:fill="auto"/>
            <w:noWrap/>
            <w:vAlign w:val="bottom"/>
            <w:hideMark/>
          </w:tcPr>
          <w:p w14:paraId="10FC671F"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3E0CBAAC" w14:textId="77777777" w:rsidR="00067AE6" w:rsidRPr="003B0556" w:rsidRDefault="00067AE6" w:rsidP="004E3059">
            <w:pPr>
              <w:widowControl/>
              <w:autoSpaceDE/>
              <w:autoSpaceDN/>
              <w:adjustRightInd/>
              <w:spacing w:line="276" w:lineRule="auto"/>
              <w:contextualSpacing/>
              <w:rPr>
                <w:lang w:bidi="lo-LA"/>
              </w:rPr>
            </w:pPr>
          </w:p>
        </w:tc>
        <w:tc>
          <w:tcPr>
            <w:tcW w:w="1724" w:type="pct"/>
            <w:gridSpan w:val="6"/>
            <w:tcBorders>
              <w:top w:val="single" w:sz="4" w:space="0" w:color="auto"/>
              <w:left w:val="nil"/>
              <w:bottom w:val="nil"/>
              <w:right w:val="nil"/>
            </w:tcBorders>
            <w:shd w:val="clear" w:color="auto" w:fill="auto"/>
            <w:noWrap/>
            <w:vAlign w:val="bottom"/>
            <w:hideMark/>
          </w:tcPr>
          <w:p w14:paraId="09622AFC"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(asmens vardas, pavardė, parašas)</w:t>
            </w:r>
          </w:p>
        </w:tc>
      </w:tr>
      <w:tr w:rsidR="009E3DB0" w:rsidRPr="003B0556" w14:paraId="2505B8C1" w14:textId="77777777" w:rsidTr="009E3DB0">
        <w:trPr>
          <w:trHeight w:val="300"/>
        </w:trPr>
        <w:tc>
          <w:tcPr>
            <w:tcW w:w="2567" w:type="pct"/>
            <w:gridSpan w:val="8"/>
            <w:tcBorders>
              <w:top w:val="single" w:sz="4" w:space="0" w:color="auto"/>
              <w:left w:val="nil"/>
              <w:bottom w:val="nil"/>
              <w:right w:val="nil"/>
            </w:tcBorders>
            <w:shd w:val="clear" w:color="auto" w:fill="auto"/>
            <w:noWrap/>
            <w:vAlign w:val="bottom"/>
            <w:hideMark/>
          </w:tcPr>
          <w:p w14:paraId="270DCDC2"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(komisijos pirmininko vardas, pavardė, parašas)</w:t>
            </w:r>
          </w:p>
        </w:tc>
        <w:tc>
          <w:tcPr>
            <w:tcW w:w="263" w:type="pct"/>
            <w:tcBorders>
              <w:top w:val="nil"/>
              <w:left w:val="nil"/>
              <w:bottom w:val="nil"/>
              <w:right w:val="nil"/>
            </w:tcBorders>
            <w:shd w:val="clear" w:color="auto" w:fill="auto"/>
            <w:noWrap/>
            <w:vAlign w:val="bottom"/>
            <w:hideMark/>
          </w:tcPr>
          <w:p w14:paraId="579B5B59" w14:textId="77777777" w:rsidR="00067AE6" w:rsidRPr="003B0556" w:rsidRDefault="00067AE6" w:rsidP="004E3059">
            <w:pPr>
              <w:widowControl/>
              <w:autoSpaceDE/>
              <w:autoSpaceDN/>
              <w:adjustRightInd/>
              <w:spacing w:line="276" w:lineRule="auto"/>
              <w:contextualSpacing/>
              <w:jc w:val="center"/>
              <w:rPr>
                <w:i/>
                <w:iCs/>
                <w:color w:val="000000"/>
                <w:lang w:bidi="lo-LA"/>
              </w:rPr>
            </w:pPr>
          </w:p>
        </w:tc>
        <w:tc>
          <w:tcPr>
            <w:tcW w:w="264" w:type="pct"/>
            <w:tcBorders>
              <w:top w:val="nil"/>
              <w:left w:val="nil"/>
              <w:bottom w:val="nil"/>
              <w:right w:val="nil"/>
            </w:tcBorders>
            <w:shd w:val="clear" w:color="auto" w:fill="auto"/>
            <w:noWrap/>
            <w:vAlign w:val="bottom"/>
            <w:hideMark/>
          </w:tcPr>
          <w:p w14:paraId="7E0C574B"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3A7DE304" w14:textId="77777777" w:rsidR="00067AE6" w:rsidRPr="003B0556" w:rsidRDefault="00067AE6" w:rsidP="004E3059">
            <w:pPr>
              <w:widowControl/>
              <w:autoSpaceDE/>
              <w:autoSpaceDN/>
              <w:adjustRightInd/>
              <w:spacing w:line="276" w:lineRule="auto"/>
              <w:contextualSpacing/>
              <w:rPr>
                <w:lang w:bidi="lo-LA"/>
              </w:rPr>
            </w:pPr>
          </w:p>
        </w:tc>
        <w:tc>
          <w:tcPr>
            <w:tcW w:w="1724" w:type="pct"/>
            <w:gridSpan w:val="6"/>
            <w:tcBorders>
              <w:top w:val="single" w:sz="4" w:space="0" w:color="auto"/>
              <w:left w:val="nil"/>
              <w:bottom w:val="nil"/>
              <w:right w:val="nil"/>
            </w:tcBorders>
            <w:shd w:val="clear" w:color="auto" w:fill="auto"/>
            <w:noWrap/>
            <w:vAlign w:val="bottom"/>
            <w:hideMark/>
          </w:tcPr>
          <w:p w14:paraId="0A7AD338"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(komisijos pirmininko vardas, pavardė, parašas)</w:t>
            </w:r>
          </w:p>
        </w:tc>
      </w:tr>
      <w:tr w:rsidR="009E3DB0" w:rsidRPr="003B0556" w14:paraId="43315FAF"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678D7A6F" w14:textId="77777777" w:rsidR="00067AE6" w:rsidRPr="003B0556" w:rsidRDefault="00067AE6" w:rsidP="004E3059">
            <w:pPr>
              <w:widowControl/>
              <w:autoSpaceDE/>
              <w:autoSpaceDN/>
              <w:adjustRightInd/>
              <w:spacing w:line="276" w:lineRule="auto"/>
              <w:contextualSpacing/>
              <w:jc w:val="center"/>
              <w:rPr>
                <w:i/>
                <w:iCs/>
                <w:color w:val="000000"/>
                <w:lang w:bidi="lo-LA"/>
              </w:rPr>
            </w:pPr>
          </w:p>
        </w:tc>
        <w:tc>
          <w:tcPr>
            <w:tcW w:w="461" w:type="pct"/>
            <w:tcBorders>
              <w:top w:val="nil"/>
              <w:left w:val="nil"/>
              <w:bottom w:val="nil"/>
              <w:right w:val="nil"/>
            </w:tcBorders>
            <w:shd w:val="clear" w:color="auto" w:fill="auto"/>
            <w:noWrap/>
            <w:vAlign w:val="bottom"/>
            <w:hideMark/>
          </w:tcPr>
          <w:p w14:paraId="399EE89D"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204EA548"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04277142" w14:textId="77777777" w:rsidR="00067AE6" w:rsidRPr="003B0556" w:rsidRDefault="00067AE6" w:rsidP="004E3059">
            <w:pPr>
              <w:widowControl/>
              <w:autoSpaceDE/>
              <w:autoSpaceDN/>
              <w:adjustRightInd/>
              <w:spacing w:line="276" w:lineRule="auto"/>
              <w:contextualSpacing/>
              <w:rPr>
                <w:lang w:bidi="lo-LA"/>
              </w:rPr>
            </w:pPr>
          </w:p>
        </w:tc>
        <w:tc>
          <w:tcPr>
            <w:tcW w:w="226" w:type="pct"/>
            <w:tcBorders>
              <w:top w:val="nil"/>
              <w:left w:val="nil"/>
              <w:bottom w:val="nil"/>
              <w:right w:val="nil"/>
            </w:tcBorders>
            <w:shd w:val="clear" w:color="auto" w:fill="auto"/>
            <w:noWrap/>
            <w:vAlign w:val="bottom"/>
            <w:hideMark/>
          </w:tcPr>
          <w:p w14:paraId="7830A9FE" w14:textId="77777777" w:rsidR="00067AE6" w:rsidRPr="003B0556" w:rsidRDefault="00067AE6" w:rsidP="004E3059">
            <w:pPr>
              <w:widowControl/>
              <w:autoSpaceDE/>
              <w:autoSpaceDN/>
              <w:adjustRightInd/>
              <w:spacing w:line="276" w:lineRule="auto"/>
              <w:contextualSpacing/>
              <w:rPr>
                <w:lang w:bidi="lo-LA"/>
              </w:rPr>
            </w:pPr>
          </w:p>
        </w:tc>
        <w:tc>
          <w:tcPr>
            <w:tcW w:w="82" w:type="pct"/>
            <w:tcBorders>
              <w:top w:val="nil"/>
              <w:left w:val="nil"/>
              <w:bottom w:val="nil"/>
              <w:right w:val="nil"/>
            </w:tcBorders>
            <w:shd w:val="clear" w:color="auto" w:fill="auto"/>
            <w:noWrap/>
            <w:vAlign w:val="bottom"/>
            <w:hideMark/>
          </w:tcPr>
          <w:p w14:paraId="7DF67E3D" w14:textId="77777777" w:rsidR="00067AE6" w:rsidRPr="003B0556" w:rsidRDefault="00067AE6" w:rsidP="004E3059">
            <w:pPr>
              <w:widowControl/>
              <w:autoSpaceDE/>
              <w:autoSpaceDN/>
              <w:adjustRightInd/>
              <w:spacing w:line="276" w:lineRule="auto"/>
              <w:contextualSpacing/>
              <w:rPr>
                <w:lang w:bidi="lo-LA"/>
              </w:rPr>
            </w:pPr>
          </w:p>
        </w:tc>
        <w:tc>
          <w:tcPr>
            <w:tcW w:w="263" w:type="pct"/>
            <w:tcBorders>
              <w:top w:val="nil"/>
              <w:left w:val="nil"/>
              <w:bottom w:val="nil"/>
              <w:right w:val="nil"/>
            </w:tcBorders>
            <w:shd w:val="clear" w:color="auto" w:fill="auto"/>
            <w:noWrap/>
            <w:vAlign w:val="bottom"/>
            <w:hideMark/>
          </w:tcPr>
          <w:p w14:paraId="7455EBDC" w14:textId="77777777" w:rsidR="00067AE6" w:rsidRPr="003B0556" w:rsidRDefault="00067AE6" w:rsidP="004E3059">
            <w:pPr>
              <w:widowControl/>
              <w:autoSpaceDE/>
              <w:autoSpaceDN/>
              <w:adjustRightInd/>
              <w:spacing w:line="276" w:lineRule="auto"/>
              <w:contextualSpacing/>
              <w:rPr>
                <w:lang w:bidi="lo-LA"/>
              </w:rPr>
            </w:pPr>
          </w:p>
        </w:tc>
        <w:tc>
          <w:tcPr>
            <w:tcW w:w="264" w:type="pct"/>
            <w:tcBorders>
              <w:top w:val="nil"/>
              <w:left w:val="nil"/>
              <w:bottom w:val="nil"/>
              <w:right w:val="nil"/>
            </w:tcBorders>
            <w:shd w:val="clear" w:color="auto" w:fill="auto"/>
            <w:noWrap/>
            <w:vAlign w:val="bottom"/>
            <w:hideMark/>
          </w:tcPr>
          <w:p w14:paraId="1F4640F3"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65365EA6" w14:textId="77777777" w:rsidR="00067AE6" w:rsidRPr="003B0556" w:rsidRDefault="00067AE6" w:rsidP="004E3059">
            <w:pPr>
              <w:widowControl/>
              <w:autoSpaceDE/>
              <w:autoSpaceDN/>
              <w:adjustRightInd/>
              <w:spacing w:line="276" w:lineRule="auto"/>
              <w:contextualSpacing/>
              <w:rPr>
                <w:lang w:bidi="lo-LA"/>
              </w:rPr>
            </w:pPr>
          </w:p>
        </w:tc>
        <w:tc>
          <w:tcPr>
            <w:tcW w:w="813" w:type="pct"/>
            <w:tcBorders>
              <w:top w:val="nil"/>
              <w:left w:val="nil"/>
              <w:bottom w:val="nil"/>
              <w:right w:val="nil"/>
            </w:tcBorders>
            <w:shd w:val="clear" w:color="auto" w:fill="auto"/>
            <w:noWrap/>
            <w:vAlign w:val="bottom"/>
            <w:hideMark/>
          </w:tcPr>
          <w:p w14:paraId="71DA053B" w14:textId="77777777" w:rsidR="00067AE6" w:rsidRPr="003B0556" w:rsidRDefault="00067AE6" w:rsidP="004E3059">
            <w:pPr>
              <w:widowControl/>
              <w:autoSpaceDE/>
              <w:autoSpaceDN/>
              <w:adjustRightInd/>
              <w:spacing w:line="276" w:lineRule="auto"/>
              <w:contextualSpacing/>
              <w:rPr>
                <w:lang w:bidi="lo-LA"/>
              </w:rPr>
            </w:pPr>
          </w:p>
        </w:tc>
        <w:tc>
          <w:tcPr>
            <w:tcW w:w="310" w:type="pct"/>
            <w:tcBorders>
              <w:top w:val="nil"/>
              <w:left w:val="nil"/>
              <w:bottom w:val="nil"/>
              <w:right w:val="nil"/>
            </w:tcBorders>
            <w:shd w:val="clear" w:color="auto" w:fill="auto"/>
            <w:noWrap/>
            <w:vAlign w:val="bottom"/>
            <w:hideMark/>
          </w:tcPr>
          <w:p w14:paraId="54079D19" w14:textId="77777777" w:rsidR="00067AE6" w:rsidRPr="003B0556" w:rsidRDefault="00067AE6" w:rsidP="004E3059">
            <w:pPr>
              <w:widowControl/>
              <w:autoSpaceDE/>
              <w:autoSpaceDN/>
              <w:adjustRightInd/>
              <w:spacing w:line="276" w:lineRule="auto"/>
              <w:contextualSpacing/>
              <w:rPr>
                <w:lang w:bidi="lo-LA"/>
              </w:rPr>
            </w:pPr>
          </w:p>
        </w:tc>
        <w:tc>
          <w:tcPr>
            <w:tcW w:w="80" w:type="pct"/>
            <w:tcBorders>
              <w:top w:val="nil"/>
              <w:left w:val="nil"/>
              <w:bottom w:val="nil"/>
              <w:right w:val="nil"/>
            </w:tcBorders>
            <w:shd w:val="clear" w:color="auto" w:fill="auto"/>
            <w:noWrap/>
            <w:vAlign w:val="bottom"/>
            <w:hideMark/>
          </w:tcPr>
          <w:p w14:paraId="43229AE1" w14:textId="77777777" w:rsidR="00067AE6" w:rsidRPr="003B0556" w:rsidRDefault="00067AE6" w:rsidP="004E3059">
            <w:pPr>
              <w:widowControl/>
              <w:autoSpaceDE/>
              <w:autoSpaceDN/>
              <w:adjustRightInd/>
              <w:spacing w:line="276" w:lineRule="auto"/>
              <w:contextualSpacing/>
              <w:rPr>
                <w:lang w:bidi="lo-LA"/>
              </w:rPr>
            </w:pPr>
          </w:p>
        </w:tc>
        <w:tc>
          <w:tcPr>
            <w:tcW w:w="369" w:type="pct"/>
            <w:tcBorders>
              <w:top w:val="nil"/>
              <w:left w:val="nil"/>
              <w:bottom w:val="nil"/>
              <w:right w:val="nil"/>
            </w:tcBorders>
            <w:shd w:val="clear" w:color="auto" w:fill="auto"/>
            <w:noWrap/>
            <w:vAlign w:val="bottom"/>
            <w:hideMark/>
          </w:tcPr>
          <w:p w14:paraId="219C7891"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0ACA0974" w14:textId="77777777" w:rsidR="00067AE6" w:rsidRPr="003B0556" w:rsidRDefault="00067AE6" w:rsidP="004E3059">
            <w:pPr>
              <w:widowControl/>
              <w:autoSpaceDE/>
              <w:autoSpaceDN/>
              <w:adjustRightInd/>
              <w:spacing w:line="276" w:lineRule="auto"/>
              <w:contextualSpacing/>
              <w:rPr>
                <w:lang w:bidi="lo-LA"/>
              </w:rPr>
            </w:pPr>
          </w:p>
        </w:tc>
        <w:tc>
          <w:tcPr>
            <w:tcW w:w="75" w:type="pct"/>
            <w:tcBorders>
              <w:top w:val="nil"/>
              <w:left w:val="nil"/>
              <w:bottom w:val="nil"/>
              <w:right w:val="nil"/>
            </w:tcBorders>
            <w:shd w:val="clear" w:color="auto" w:fill="auto"/>
            <w:noWrap/>
            <w:vAlign w:val="bottom"/>
            <w:hideMark/>
          </w:tcPr>
          <w:p w14:paraId="03D95227" w14:textId="77777777" w:rsidR="00067AE6" w:rsidRPr="003B0556" w:rsidRDefault="00067AE6" w:rsidP="004E3059">
            <w:pPr>
              <w:widowControl/>
              <w:autoSpaceDE/>
              <w:autoSpaceDN/>
              <w:adjustRightInd/>
              <w:spacing w:line="276" w:lineRule="auto"/>
              <w:contextualSpacing/>
              <w:rPr>
                <w:lang w:bidi="lo-LA"/>
              </w:rPr>
            </w:pPr>
          </w:p>
        </w:tc>
      </w:tr>
      <w:tr w:rsidR="00067AE6" w:rsidRPr="003B0556" w14:paraId="5BC209C6" w14:textId="77777777" w:rsidTr="009E3DB0">
        <w:trPr>
          <w:trHeight w:val="315"/>
        </w:trPr>
        <w:tc>
          <w:tcPr>
            <w:tcW w:w="5000" w:type="pct"/>
            <w:gridSpan w:val="17"/>
            <w:tcBorders>
              <w:top w:val="nil"/>
              <w:left w:val="nil"/>
              <w:bottom w:val="single" w:sz="4" w:space="0" w:color="auto"/>
              <w:right w:val="nil"/>
            </w:tcBorders>
            <w:shd w:val="clear" w:color="auto" w:fill="auto"/>
            <w:noWrap/>
            <w:vAlign w:val="bottom"/>
            <w:hideMark/>
          </w:tcPr>
          <w:p w14:paraId="58309B48" w14:textId="77777777" w:rsidR="00067AE6" w:rsidRPr="003B0556" w:rsidRDefault="00067AE6" w:rsidP="004E3059">
            <w:pPr>
              <w:widowControl/>
              <w:autoSpaceDE/>
              <w:autoSpaceDN/>
              <w:adjustRightInd/>
              <w:spacing w:line="276" w:lineRule="auto"/>
              <w:contextualSpacing/>
              <w:jc w:val="center"/>
              <w:rPr>
                <w:b/>
                <w:bCs/>
                <w:color w:val="000000"/>
                <w:lang w:bidi="lo-LA"/>
              </w:rPr>
            </w:pPr>
            <w:r w:rsidRPr="003B0556">
              <w:rPr>
                <w:b/>
                <w:bCs/>
                <w:color w:val="000000"/>
                <w:lang w:bidi="lo-LA"/>
              </w:rPr>
              <w:t>Lietuvos Respublikos žemės ūkio rūmai, kodas 135199478</w:t>
            </w:r>
          </w:p>
        </w:tc>
      </w:tr>
      <w:tr w:rsidR="00067AE6" w:rsidRPr="003B0556" w14:paraId="4C6158DA" w14:textId="77777777" w:rsidTr="009E3DB0">
        <w:trPr>
          <w:trHeight w:val="300"/>
        </w:trPr>
        <w:tc>
          <w:tcPr>
            <w:tcW w:w="5000" w:type="pct"/>
            <w:gridSpan w:val="17"/>
            <w:tcBorders>
              <w:top w:val="single" w:sz="4" w:space="0" w:color="auto"/>
              <w:left w:val="nil"/>
              <w:bottom w:val="nil"/>
              <w:right w:val="nil"/>
            </w:tcBorders>
            <w:shd w:val="clear" w:color="auto" w:fill="auto"/>
            <w:noWrap/>
            <w:vAlign w:val="bottom"/>
            <w:hideMark/>
          </w:tcPr>
          <w:p w14:paraId="3DFDCAFE"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(kompetencijų vertinimo institucijos pavadinimas ir kodas)</w:t>
            </w:r>
          </w:p>
        </w:tc>
      </w:tr>
      <w:tr w:rsidR="009E3DB0" w:rsidRPr="003B0556" w14:paraId="4D2F4B52"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4D9A7039" w14:textId="77777777" w:rsidR="00067AE6" w:rsidRPr="003B0556" w:rsidRDefault="00067AE6" w:rsidP="004E3059">
            <w:pPr>
              <w:widowControl/>
              <w:autoSpaceDE/>
              <w:autoSpaceDN/>
              <w:adjustRightInd/>
              <w:spacing w:line="276" w:lineRule="auto"/>
              <w:contextualSpacing/>
              <w:jc w:val="center"/>
              <w:rPr>
                <w:i/>
                <w:iCs/>
                <w:color w:val="000000"/>
                <w:lang w:bidi="lo-LA"/>
              </w:rPr>
            </w:pPr>
          </w:p>
        </w:tc>
        <w:tc>
          <w:tcPr>
            <w:tcW w:w="461" w:type="pct"/>
            <w:tcBorders>
              <w:top w:val="nil"/>
              <w:left w:val="nil"/>
              <w:bottom w:val="nil"/>
              <w:right w:val="nil"/>
            </w:tcBorders>
            <w:shd w:val="clear" w:color="auto" w:fill="auto"/>
            <w:noWrap/>
            <w:vAlign w:val="bottom"/>
            <w:hideMark/>
          </w:tcPr>
          <w:p w14:paraId="38D00A0F"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201EA2A4"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5252221A" w14:textId="77777777" w:rsidR="00067AE6" w:rsidRPr="003B0556" w:rsidRDefault="00067AE6" w:rsidP="004E3059">
            <w:pPr>
              <w:widowControl/>
              <w:autoSpaceDE/>
              <w:autoSpaceDN/>
              <w:adjustRightInd/>
              <w:spacing w:line="276" w:lineRule="auto"/>
              <w:contextualSpacing/>
              <w:rPr>
                <w:lang w:bidi="lo-LA"/>
              </w:rPr>
            </w:pPr>
          </w:p>
        </w:tc>
        <w:tc>
          <w:tcPr>
            <w:tcW w:w="226" w:type="pct"/>
            <w:tcBorders>
              <w:top w:val="nil"/>
              <w:left w:val="nil"/>
              <w:bottom w:val="nil"/>
              <w:right w:val="nil"/>
            </w:tcBorders>
            <w:shd w:val="clear" w:color="auto" w:fill="auto"/>
            <w:noWrap/>
            <w:vAlign w:val="bottom"/>
            <w:hideMark/>
          </w:tcPr>
          <w:p w14:paraId="33F325F3" w14:textId="77777777" w:rsidR="00067AE6" w:rsidRPr="003B0556" w:rsidRDefault="00067AE6" w:rsidP="004E3059">
            <w:pPr>
              <w:widowControl/>
              <w:autoSpaceDE/>
              <w:autoSpaceDN/>
              <w:adjustRightInd/>
              <w:spacing w:line="276" w:lineRule="auto"/>
              <w:contextualSpacing/>
              <w:rPr>
                <w:lang w:bidi="lo-LA"/>
              </w:rPr>
            </w:pPr>
          </w:p>
        </w:tc>
        <w:tc>
          <w:tcPr>
            <w:tcW w:w="82" w:type="pct"/>
            <w:tcBorders>
              <w:top w:val="nil"/>
              <w:left w:val="nil"/>
              <w:bottom w:val="nil"/>
              <w:right w:val="nil"/>
            </w:tcBorders>
            <w:shd w:val="clear" w:color="auto" w:fill="auto"/>
            <w:noWrap/>
            <w:vAlign w:val="bottom"/>
            <w:hideMark/>
          </w:tcPr>
          <w:p w14:paraId="1203A157" w14:textId="77777777" w:rsidR="00067AE6" w:rsidRPr="003B0556" w:rsidRDefault="00067AE6" w:rsidP="004E3059">
            <w:pPr>
              <w:widowControl/>
              <w:autoSpaceDE/>
              <w:autoSpaceDN/>
              <w:adjustRightInd/>
              <w:spacing w:line="276" w:lineRule="auto"/>
              <w:contextualSpacing/>
              <w:rPr>
                <w:lang w:bidi="lo-LA"/>
              </w:rPr>
            </w:pPr>
          </w:p>
        </w:tc>
        <w:tc>
          <w:tcPr>
            <w:tcW w:w="263" w:type="pct"/>
            <w:tcBorders>
              <w:top w:val="nil"/>
              <w:left w:val="nil"/>
              <w:bottom w:val="nil"/>
              <w:right w:val="nil"/>
            </w:tcBorders>
            <w:shd w:val="clear" w:color="auto" w:fill="auto"/>
            <w:noWrap/>
            <w:vAlign w:val="bottom"/>
            <w:hideMark/>
          </w:tcPr>
          <w:p w14:paraId="305133B7" w14:textId="77777777" w:rsidR="00067AE6" w:rsidRPr="003B0556" w:rsidRDefault="00067AE6" w:rsidP="004E3059">
            <w:pPr>
              <w:widowControl/>
              <w:autoSpaceDE/>
              <w:autoSpaceDN/>
              <w:adjustRightInd/>
              <w:spacing w:line="276" w:lineRule="auto"/>
              <w:contextualSpacing/>
              <w:rPr>
                <w:lang w:bidi="lo-LA"/>
              </w:rPr>
            </w:pPr>
          </w:p>
        </w:tc>
        <w:tc>
          <w:tcPr>
            <w:tcW w:w="264" w:type="pct"/>
            <w:tcBorders>
              <w:top w:val="nil"/>
              <w:left w:val="nil"/>
              <w:bottom w:val="nil"/>
              <w:right w:val="nil"/>
            </w:tcBorders>
            <w:shd w:val="clear" w:color="auto" w:fill="auto"/>
            <w:noWrap/>
            <w:vAlign w:val="bottom"/>
            <w:hideMark/>
          </w:tcPr>
          <w:p w14:paraId="3639B44B"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5EC67FA7" w14:textId="77777777" w:rsidR="00067AE6" w:rsidRPr="003B0556" w:rsidRDefault="00067AE6" w:rsidP="004E3059">
            <w:pPr>
              <w:widowControl/>
              <w:autoSpaceDE/>
              <w:autoSpaceDN/>
              <w:adjustRightInd/>
              <w:spacing w:line="276" w:lineRule="auto"/>
              <w:contextualSpacing/>
              <w:rPr>
                <w:lang w:bidi="lo-LA"/>
              </w:rPr>
            </w:pPr>
          </w:p>
        </w:tc>
        <w:tc>
          <w:tcPr>
            <w:tcW w:w="813" w:type="pct"/>
            <w:tcBorders>
              <w:top w:val="nil"/>
              <w:left w:val="nil"/>
              <w:bottom w:val="nil"/>
              <w:right w:val="nil"/>
            </w:tcBorders>
            <w:shd w:val="clear" w:color="auto" w:fill="auto"/>
            <w:noWrap/>
            <w:vAlign w:val="bottom"/>
            <w:hideMark/>
          </w:tcPr>
          <w:p w14:paraId="001C24C8" w14:textId="77777777" w:rsidR="00067AE6" w:rsidRPr="003B0556" w:rsidRDefault="00067AE6" w:rsidP="004E3059">
            <w:pPr>
              <w:widowControl/>
              <w:autoSpaceDE/>
              <w:autoSpaceDN/>
              <w:adjustRightInd/>
              <w:spacing w:line="276" w:lineRule="auto"/>
              <w:contextualSpacing/>
              <w:rPr>
                <w:lang w:bidi="lo-LA"/>
              </w:rPr>
            </w:pPr>
          </w:p>
        </w:tc>
        <w:tc>
          <w:tcPr>
            <w:tcW w:w="310" w:type="pct"/>
            <w:tcBorders>
              <w:top w:val="nil"/>
              <w:left w:val="nil"/>
              <w:bottom w:val="nil"/>
              <w:right w:val="nil"/>
            </w:tcBorders>
            <w:shd w:val="clear" w:color="auto" w:fill="auto"/>
            <w:noWrap/>
            <w:vAlign w:val="bottom"/>
            <w:hideMark/>
          </w:tcPr>
          <w:p w14:paraId="52BBAA7A" w14:textId="77777777" w:rsidR="00067AE6" w:rsidRPr="003B0556" w:rsidRDefault="00067AE6" w:rsidP="004E3059">
            <w:pPr>
              <w:widowControl/>
              <w:autoSpaceDE/>
              <w:autoSpaceDN/>
              <w:adjustRightInd/>
              <w:spacing w:line="276" w:lineRule="auto"/>
              <w:contextualSpacing/>
              <w:rPr>
                <w:lang w:bidi="lo-LA"/>
              </w:rPr>
            </w:pPr>
          </w:p>
        </w:tc>
        <w:tc>
          <w:tcPr>
            <w:tcW w:w="80" w:type="pct"/>
            <w:tcBorders>
              <w:top w:val="nil"/>
              <w:left w:val="nil"/>
              <w:bottom w:val="nil"/>
              <w:right w:val="nil"/>
            </w:tcBorders>
            <w:shd w:val="clear" w:color="auto" w:fill="auto"/>
            <w:noWrap/>
            <w:vAlign w:val="bottom"/>
            <w:hideMark/>
          </w:tcPr>
          <w:p w14:paraId="0487EF67" w14:textId="77777777" w:rsidR="00067AE6" w:rsidRPr="003B0556" w:rsidRDefault="00067AE6" w:rsidP="004E3059">
            <w:pPr>
              <w:widowControl/>
              <w:autoSpaceDE/>
              <w:autoSpaceDN/>
              <w:adjustRightInd/>
              <w:spacing w:line="276" w:lineRule="auto"/>
              <w:contextualSpacing/>
              <w:rPr>
                <w:lang w:bidi="lo-LA"/>
              </w:rPr>
            </w:pPr>
          </w:p>
        </w:tc>
        <w:tc>
          <w:tcPr>
            <w:tcW w:w="369" w:type="pct"/>
            <w:tcBorders>
              <w:top w:val="nil"/>
              <w:left w:val="nil"/>
              <w:bottom w:val="nil"/>
              <w:right w:val="nil"/>
            </w:tcBorders>
            <w:shd w:val="clear" w:color="auto" w:fill="auto"/>
            <w:noWrap/>
            <w:vAlign w:val="bottom"/>
            <w:hideMark/>
          </w:tcPr>
          <w:p w14:paraId="6DF8058D"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5EF9E8D5" w14:textId="77777777" w:rsidR="00067AE6" w:rsidRPr="003B0556" w:rsidRDefault="00067AE6" w:rsidP="004E3059">
            <w:pPr>
              <w:widowControl/>
              <w:autoSpaceDE/>
              <w:autoSpaceDN/>
              <w:adjustRightInd/>
              <w:spacing w:line="276" w:lineRule="auto"/>
              <w:contextualSpacing/>
              <w:rPr>
                <w:lang w:bidi="lo-LA"/>
              </w:rPr>
            </w:pPr>
          </w:p>
        </w:tc>
        <w:tc>
          <w:tcPr>
            <w:tcW w:w="75" w:type="pct"/>
            <w:tcBorders>
              <w:top w:val="nil"/>
              <w:left w:val="nil"/>
              <w:bottom w:val="nil"/>
              <w:right w:val="nil"/>
            </w:tcBorders>
            <w:shd w:val="clear" w:color="auto" w:fill="auto"/>
            <w:noWrap/>
            <w:vAlign w:val="bottom"/>
            <w:hideMark/>
          </w:tcPr>
          <w:p w14:paraId="346621E6" w14:textId="77777777" w:rsidR="00067AE6" w:rsidRPr="003B0556" w:rsidRDefault="00067AE6" w:rsidP="004E3059">
            <w:pPr>
              <w:widowControl/>
              <w:autoSpaceDE/>
              <w:autoSpaceDN/>
              <w:adjustRightInd/>
              <w:spacing w:line="276" w:lineRule="auto"/>
              <w:contextualSpacing/>
              <w:rPr>
                <w:lang w:bidi="lo-LA"/>
              </w:rPr>
            </w:pPr>
          </w:p>
        </w:tc>
      </w:tr>
      <w:tr w:rsidR="00067AE6" w:rsidRPr="003B0556" w14:paraId="29EDB5A9" w14:textId="77777777" w:rsidTr="009E3DB0">
        <w:trPr>
          <w:trHeight w:val="315"/>
        </w:trPr>
        <w:tc>
          <w:tcPr>
            <w:tcW w:w="5000" w:type="pct"/>
            <w:gridSpan w:val="17"/>
            <w:tcBorders>
              <w:top w:val="nil"/>
              <w:left w:val="nil"/>
              <w:bottom w:val="nil"/>
              <w:right w:val="nil"/>
            </w:tcBorders>
            <w:shd w:val="clear" w:color="auto" w:fill="auto"/>
            <w:noWrap/>
            <w:vAlign w:val="bottom"/>
            <w:hideMark/>
          </w:tcPr>
          <w:p w14:paraId="2A696FAB" w14:textId="77777777" w:rsidR="00067AE6" w:rsidRPr="003B0556" w:rsidRDefault="00067AE6" w:rsidP="004E3059">
            <w:pPr>
              <w:widowControl/>
              <w:autoSpaceDE/>
              <w:autoSpaceDN/>
              <w:adjustRightInd/>
              <w:spacing w:line="276" w:lineRule="auto"/>
              <w:contextualSpacing/>
              <w:jc w:val="center"/>
              <w:rPr>
                <w:b/>
                <w:bCs/>
                <w:color w:val="000000"/>
                <w:lang w:bidi="lo-LA"/>
              </w:rPr>
            </w:pPr>
            <w:r w:rsidRPr="003B0556">
              <w:rPr>
                <w:b/>
                <w:bCs/>
                <w:color w:val="000000"/>
                <w:lang w:bidi="lo-LA"/>
              </w:rPr>
              <w:t>ASMENS ĮGYTŲ KOMPETENCIJŲ VERTINIMO KOMISIJOS PROTOKOLAS</w:t>
            </w:r>
          </w:p>
        </w:tc>
      </w:tr>
      <w:tr w:rsidR="009E3DB0" w:rsidRPr="003B0556" w14:paraId="19F2D109"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1F5ED343" w14:textId="77777777" w:rsidR="00067AE6" w:rsidRPr="003B0556" w:rsidRDefault="00067AE6" w:rsidP="004E3059">
            <w:pPr>
              <w:widowControl/>
              <w:autoSpaceDE/>
              <w:autoSpaceDN/>
              <w:adjustRightInd/>
              <w:spacing w:line="276" w:lineRule="auto"/>
              <w:contextualSpacing/>
              <w:jc w:val="center"/>
              <w:rPr>
                <w:b/>
                <w:bCs/>
                <w:color w:val="000000"/>
                <w:lang w:bidi="lo-LA"/>
              </w:rPr>
            </w:pPr>
          </w:p>
        </w:tc>
        <w:tc>
          <w:tcPr>
            <w:tcW w:w="461" w:type="pct"/>
            <w:tcBorders>
              <w:top w:val="nil"/>
              <w:left w:val="nil"/>
              <w:bottom w:val="nil"/>
              <w:right w:val="nil"/>
            </w:tcBorders>
            <w:shd w:val="clear" w:color="auto" w:fill="auto"/>
            <w:noWrap/>
            <w:vAlign w:val="bottom"/>
            <w:hideMark/>
          </w:tcPr>
          <w:p w14:paraId="13DB7407"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64FEFD58"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2549F9C7" w14:textId="77777777" w:rsidR="00067AE6" w:rsidRPr="003B0556" w:rsidRDefault="00067AE6" w:rsidP="004E3059">
            <w:pPr>
              <w:widowControl/>
              <w:autoSpaceDE/>
              <w:autoSpaceDN/>
              <w:adjustRightInd/>
              <w:spacing w:line="276" w:lineRule="auto"/>
              <w:contextualSpacing/>
              <w:rPr>
                <w:lang w:bidi="lo-LA"/>
              </w:rPr>
            </w:pPr>
          </w:p>
        </w:tc>
        <w:tc>
          <w:tcPr>
            <w:tcW w:w="226" w:type="pct"/>
            <w:tcBorders>
              <w:top w:val="nil"/>
              <w:left w:val="nil"/>
              <w:bottom w:val="nil"/>
              <w:right w:val="nil"/>
            </w:tcBorders>
            <w:shd w:val="clear" w:color="auto" w:fill="auto"/>
            <w:noWrap/>
            <w:vAlign w:val="bottom"/>
            <w:hideMark/>
          </w:tcPr>
          <w:p w14:paraId="220014D9" w14:textId="77777777" w:rsidR="00067AE6" w:rsidRPr="003B0556" w:rsidRDefault="00067AE6" w:rsidP="004E3059">
            <w:pPr>
              <w:widowControl/>
              <w:autoSpaceDE/>
              <w:autoSpaceDN/>
              <w:adjustRightInd/>
              <w:spacing w:line="276" w:lineRule="auto"/>
              <w:contextualSpacing/>
              <w:rPr>
                <w:lang w:bidi="lo-LA"/>
              </w:rPr>
            </w:pPr>
          </w:p>
        </w:tc>
        <w:tc>
          <w:tcPr>
            <w:tcW w:w="82" w:type="pct"/>
            <w:tcBorders>
              <w:top w:val="nil"/>
              <w:left w:val="nil"/>
              <w:bottom w:val="nil"/>
              <w:right w:val="nil"/>
            </w:tcBorders>
            <w:shd w:val="clear" w:color="auto" w:fill="auto"/>
            <w:noWrap/>
            <w:vAlign w:val="bottom"/>
            <w:hideMark/>
          </w:tcPr>
          <w:p w14:paraId="782C7C3B" w14:textId="77777777" w:rsidR="00067AE6" w:rsidRPr="003B0556" w:rsidRDefault="00067AE6" w:rsidP="004E3059">
            <w:pPr>
              <w:widowControl/>
              <w:autoSpaceDE/>
              <w:autoSpaceDN/>
              <w:adjustRightInd/>
              <w:spacing w:line="276" w:lineRule="auto"/>
              <w:contextualSpacing/>
              <w:rPr>
                <w:lang w:bidi="lo-LA"/>
              </w:rPr>
            </w:pPr>
          </w:p>
        </w:tc>
        <w:tc>
          <w:tcPr>
            <w:tcW w:w="263" w:type="pct"/>
            <w:tcBorders>
              <w:top w:val="nil"/>
              <w:left w:val="nil"/>
              <w:bottom w:val="nil"/>
              <w:right w:val="nil"/>
            </w:tcBorders>
            <w:shd w:val="clear" w:color="auto" w:fill="auto"/>
            <w:noWrap/>
            <w:vAlign w:val="bottom"/>
            <w:hideMark/>
          </w:tcPr>
          <w:p w14:paraId="5DA6D480" w14:textId="77777777" w:rsidR="00067AE6" w:rsidRPr="003B0556" w:rsidRDefault="00067AE6" w:rsidP="004E3059">
            <w:pPr>
              <w:widowControl/>
              <w:autoSpaceDE/>
              <w:autoSpaceDN/>
              <w:adjustRightInd/>
              <w:spacing w:line="276" w:lineRule="auto"/>
              <w:contextualSpacing/>
              <w:rPr>
                <w:lang w:bidi="lo-LA"/>
              </w:rPr>
            </w:pPr>
          </w:p>
        </w:tc>
        <w:tc>
          <w:tcPr>
            <w:tcW w:w="264" w:type="pct"/>
            <w:tcBorders>
              <w:top w:val="nil"/>
              <w:left w:val="nil"/>
              <w:bottom w:val="nil"/>
              <w:right w:val="nil"/>
            </w:tcBorders>
            <w:shd w:val="clear" w:color="auto" w:fill="auto"/>
            <w:noWrap/>
            <w:vAlign w:val="bottom"/>
            <w:hideMark/>
          </w:tcPr>
          <w:p w14:paraId="64331015"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15FCF0D0" w14:textId="77777777" w:rsidR="00067AE6" w:rsidRPr="003B0556" w:rsidRDefault="00067AE6" w:rsidP="004E3059">
            <w:pPr>
              <w:widowControl/>
              <w:autoSpaceDE/>
              <w:autoSpaceDN/>
              <w:adjustRightInd/>
              <w:spacing w:line="276" w:lineRule="auto"/>
              <w:contextualSpacing/>
              <w:rPr>
                <w:lang w:bidi="lo-LA"/>
              </w:rPr>
            </w:pPr>
          </w:p>
        </w:tc>
        <w:tc>
          <w:tcPr>
            <w:tcW w:w="813" w:type="pct"/>
            <w:tcBorders>
              <w:top w:val="nil"/>
              <w:left w:val="nil"/>
              <w:bottom w:val="nil"/>
              <w:right w:val="nil"/>
            </w:tcBorders>
            <w:shd w:val="clear" w:color="auto" w:fill="auto"/>
            <w:noWrap/>
            <w:vAlign w:val="bottom"/>
            <w:hideMark/>
          </w:tcPr>
          <w:p w14:paraId="23AF26B8" w14:textId="77777777" w:rsidR="00067AE6" w:rsidRPr="003B0556" w:rsidRDefault="00067AE6" w:rsidP="004E3059">
            <w:pPr>
              <w:widowControl/>
              <w:autoSpaceDE/>
              <w:autoSpaceDN/>
              <w:adjustRightInd/>
              <w:spacing w:line="276" w:lineRule="auto"/>
              <w:contextualSpacing/>
              <w:rPr>
                <w:lang w:bidi="lo-LA"/>
              </w:rPr>
            </w:pPr>
          </w:p>
        </w:tc>
        <w:tc>
          <w:tcPr>
            <w:tcW w:w="310" w:type="pct"/>
            <w:tcBorders>
              <w:top w:val="nil"/>
              <w:left w:val="nil"/>
              <w:bottom w:val="nil"/>
              <w:right w:val="nil"/>
            </w:tcBorders>
            <w:shd w:val="clear" w:color="auto" w:fill="auto"/>
            <w:noWrap/>
            <w:vAlign w:val="bottom"/>
            <w:hideMark/>
          </w:tcPr>
          <w:p w14:paraId="116D1B71" w14:textId="77777777" w:rsidR="00067AE6" w:rsidRPr="003B0556" w:rsidRDefault="00067AE6" w:rsidP="004E3059">
            <w:pPr>
              <w:widowControl/>
              <w:autoSpaceDE/>
              <w:autoSpaceDN/>
              <w:adjustRightInd/>
              <w:spacing w:line="276" w:lineRule="auto"/>
              <w:contextualSpacing/>
              <w:rPr>
                <w:lang w:bidi="lo-LA"/>
              </w:rPr>
            </w:pPr>
          </w:p>
        </w:tc>
        <w:tc>
          <w:tcPr>
            <w:tcW w:w="80" w:type="pct"/>
            <w:tcBorders>
              <w:top w:val="nil"/>
              <w:left w:val="nil"/>
              <w:bottom w:val="nil"/>
              <w:right w:val="nil"/>
            </w:tcBorders>
            <w:shd w:val="clear" w:color="auto" w:fill="auto"/>
            <w:noWrap/>
            <w:vAlign w:val="bottom"/>
            <w:hideMark/>
          </w:tcPr>
          <w:p w14:paraId="21C2732D" w14:textId="77777777" w:rsidR="00067AE6" w:rsidRPr="003B0556" w:rsidRDefault="00067AE6" w:rsidP="004E3059">
            <w:pPr>
              <w:widowControl/>
              <w:autoSpaceDE/>
              <w:autoSpaceDN/>
              <w:adjustRightInd/>
              <w:spacing w:line="276" w:lineRule="auto"/>
              <w:contextualSpacing/>
              <w:rPr>
                <w:lang w:bidi="lo-LA"/>
              </w:rPr>
            </w:pPr>
          </w:p>
        </w:tc>
        <w:tc>
          <w:tcPr>
            <w:tcW w:w="369" w:type="pct"/>
            <w:tcBorders>
              <w:top w:val="nil"/>
              <w:left w:val="nil"/>
              <w:bottom w:val="nil"/>
              <w:right w:val="nil"/>
            </w:tcBorders>
            <w:shd w:val="clear" w:color="auto" w:fill="auto"/>
            <w:noWrap/>
            <w:vAlign w:val="bottom"/>
            <w:hideMark/>
          </w:tcPr>
          <w:p w14:paraId="3BC956DF"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36167477" w14:textId="77777777" w:rsidR="00067AE6" w:rsidRPr="003B0556" w:rsidRDefault="00067AE6" w:rsidP="004E3059">
            <w:pPr>
              <w:widowControl/>
              <w:autoSpaceDE/>
              <w:autoSpaceDN/>
              <w:adjustRightInd/>
              <w:spacing w:line="276" w:lineRule="auto"/>
              <w:contextualSpacing/>
              <w:rPr>
                <w:lang w:bidi="lo-LA"/>
              </w:rPr>
            </w:pPr>
          </w:p>
        </w:tc>
        <w:tc>
          <w:tcPr>
            <w:tcW w:w="75" w:type="pct"/>
            <w:tcBorders>
              <w:top w:val="nil"/>
              <w:left w:val="nil"/>
              <w:bottom w:val="nil"/>
              <w:right w:val="nil"/>
            </w:tcBorders>
            <w:shd w:val="clear" w:color="auto" w:fill="auto"/>
            <w:noWrap/>
            <w:vAlign w:val="bottom"/>
            <w:hideMark/>
          </w:tcPr>
          <w:p w14:paraId="167ECFB3" w14:textId="77777777" w:rsidR="00067AE6" w:rsidRPr="003B0556" w:rsidRDefault="00067AE6" w:rsidP="004E3059">
            <w:pPr>
              <w:widowControl/>
              <w:autoSpaceDE/>
              <w:autoSpaceDN/>
              <w:adjustRightInd/>
              <w:spacing w:line="276" w:lineRule="auto"/>
              <w:contextualSpacing/>
              <w:rPr>
                <w:lang w:bidi="lo-LA"/>
              </w:rPr>
            </w:pPr>
          </w:p>
        </w:tc>
      </w:tr>
      <w:tr w:rsidR="009E3DB0" w:rsidRPr="003B0556" w14:paraId="13813818"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1349F2EE" w14:textId="77777777" w:rsidR="00067AE6" w:rsidRPr="003B0556" w:rsidRDefault="00067AE6" w:rsidP="004E3059">
            <w:pPr>
              <w:widowControl/>
              <w:autoSpaceDE/>
              <w:autoSpaceDN/>
              <w:adjustRightInd/>
              <w:spacing w:line="276" w:lineRule="auto"/>
              <w:contextualSpacing/>
              <w:rPr>
                <w:lang w:bidi="lo-LA"/>
              </w:rPr>
            </w:pPr>
          </w:p>
        </w:tc>
        <w:tc>
          <w:tcPr>
            <w:tcW w:w="461" w:type="pct"/>
            <w:tcBorders>
              <w:top w:val="nil"/>
              <w:left w:val="nil"/>
              <w:bottom w:val="nil"/>
              <w:right w:val="nil"/>
            </w:tcBorders>
            <w:shd w:val="clear" w:color="auto" w:fill="auto"/>
            <w:noWrap/>
            <w:vAlign w:val="bottom"/>
            <w:hideMark/>
          </w:tcPr>
          <w:p w14:paraId="16F951D4"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75C502C9"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2208D1E2" w14:textId="77777777" w:rsidR="00067AE6" w:rsidRPr="003B0556" w:rsidRDefault="00067AE6" w:rsidP="004E3059">
            <w:pPr>
              <w:widowControl/>
              <w:autoSpaceDE/>
              <w:autoSpaceDN/>
              <w:adjustRightInd/>
              <w:spacing w:line="276" w:lineRule="auto"/>
              <w:contextualSpacing/>
              <w:rPr>
                <w:lang w:bidi="lo-LA"/>
              </w:rPr>
            </w:pPr>
          </w:p>
        </w:tc>
        <w:tc>
          <w:tcPr>
            <w:tcW w:w="226" w:type="pct"/>
            <w:tcBorders>
              <w:top w:val="nil"/>
              <w:left w:val="nil"/>
              <w:bottom w:val="nil"/>
              <w:right w:val="nil"/>
            </w:tcBorders>
            <w:shd w:val="clear" w:color="auto" w:fill="auto"/>
            <w:noWrap/>
            <w:vAlign w:val="bottom"/>
            <w:hideMark/>
          </w:tcPr>
          <w:p w14:paraId="47687E21" w14:textId="77777777" w:rsidR="00067AE6" w:rsidRPr="003B0556" w:rsidRDefault="00067AE6" w:rsidP="004E3059">
            <w:pPr>
              <w:widowControl/>
              <w:autoSpaceDE/>
              <w:autoSpaceDN/>
              <w:adjustRightInd/>
              <w:spacing w:line="276" w:lineRule="auto"/>
              <w:contextualSpacing/>
              <w:rPr>
                <w:lang w:bidi="lo-LA"/>
              </w:rPr>
            </w:pPr>
          </w:p>
        </w:tc>
        <w:tc>
          <w:tcPr>
            <w:tcW w:w="82" w:type="pct"/>
            <w:tcBorders>
              <w:top w:val="nil"/>
              <w:left w:val="nil"/>
              <w:bottom w:val="nil"/>
              <w:right w:val="nil"/>
            </w:tcBorders>
            <w:shd w:val="clear" w:color="auto" w:fill="auto"/>
            <w:noWrap/>
            <w:vAlign w:val="bottom"/>
            <w:hideMark/>
          </w:tcPr>
          <w:p w14:paraId="0EBB8637" w14:textId="77777777" w:rsidR="00067AE6" w:rsidRPr="003B0556" w:rsidRDefault="00067AE6" w:rsidP="004E3059">
            <w:pPr>
              <w:widowControl/>
              <w:autoSpaceDE/>
              <w:autoSpaceDN/>
              <w:adjustRightInd/>
              <w:spacing w:line="276" w:lineRule="auto"/>
              <w:contextualSpacing/>
              <w:rPr>
                <w:lang w:bidi="lo-LA"/>
              </w:rPr>
            </w:pPr>
          </w:p>
        </w:tc>
        <w:tc>
          <w:tcPr>
            <w:tcW w:w="709" w:type="pct"/>
            <w:gridSpan w:val="3"/>
            <w:tcBorders>
              <w:top w:val="nil"/>
              <w:left w:val="nil"/>
              <w:bottom w:val="single" w:sz="4" w:space="0" w:color="auto"/>
              <w:right w:val="nil"/>
            </w:tcBorders>
            <w:shd w:val="clear" w:color="auto" w:fill="auto"/>
            <w:noWrap/>
            <w:vAlign w:val="bottom"/>
            <w:hideMark/>
          </w:tcPr>
          <w:p w14:paraId="4B18B7BC" w14:textId="77777777" w:rsidR="00067AE6" w:rsidRPr="003B0556" w:rsidRDefault="00567F5D" w:rsidP="004E3059">
            <w:pPr>
              <w:widowControl/>
              <w:autoSpaceDE/>
              <w:autoSpaceDN/>
              <w:adjustRightInd/>
              <w:spacing w:line="276" w:lineRule="auto"/>
              <w:contextualSpacing/>
              <w:jc w:val="center"/>
              <w:rPr>
                <w:color w:val="000000"/>
                <w:lang w:bidi="lo-LA"/>
              </w:rPr>
            </w:pPr>
            <w:r w:rsidRPr="003B0556">
              <w:rPr>
                <w:color w:val="000000"/>
                <w:lang w:bidi="lo-LA"/>
              </w:rPr>
              <w:t>20___</w:t>
            </w:r>
            <w:r w:rsidR="00067AE6" w:rsidRPr="003B0556">
              <w:rPr>
                <w:color w:val="000000"/>
                <w:lang w:bidi="lo-LA"/>
              </w:rPr>
              <w:t>-...-... Nr. ...</w:t>
            </w:r>
          </w:p>
        </w:tc>
        <w:tc>
          <w:tcPr>
            <w:tcW w:w="813" w:type="pct"/>
            <w:tcBorders>
              <w:top w:val="nil"/>
              <w:left w:val="nil"/>
              <w:bottom w:val="nil"/>
              <w:right w:val="nil"/>
            </w:tcBorders>
            <w:shd w:val="clear" w:color="auto" w:fill="auto"/>
            <w:noWrap/>
            <w:vAlign w:val="bottom"/>
            <w:hideMark/>
          </w:tcPr>
          <w:p w14:paraId="0E4D7347" w14:textId="77777777" w:rsidR="00067AE6" w:rsidRPr="003B0556" w:rsidRDefault="00067AE6" w:rsidP="004E3059">
            <w:pPr>
              <w:widowControl/>
              <w:autoSpaceDE/>
              <w:autoSpaceDN/>
              <w:adjustRightInd/>
              <w:spacing w:line="276" w:lineRule="auto"/>
              <w:contextualSpacing/>
              <w:jc w:val="center"/>
              <w:rPr>
                <w:color w:val="000000"/>
                <w:lang w:bidi="lo-LA"/>
              </w:rPr>
            </w:pPr>
          </w:p>
        </w:tc>
        <w:tc>
          <w:tcPr>
            <w:tcW w:w="310" w:type="pct"/>
            <w:tcBorders>
              <w:top w:val="nil"/>
              <w:left w:val="nil"/>
              <w:bottom w:val="nil"/>
              <w:right w:val="nil"/>
            </w:tcBorders>
            <w:shd w:val="clear" w:color="auto" w:fill="auto"/>
            <w:noWrap/>
            <w:vAlign w:val="bottom"/>
            <w:hideMark/>
          </w:tcPr>
          <w:p w14:paraId="4C4C2550" w14:textId="77777777" w:rsidR="00067AE6" w:rsidRPr="003B0556" w:rsidRDefault="00067AE6" w:rsidP="004E3059">
            <w:pPr>
              <w:widowControl/>
              <w:autoSpaceDE/>
              <w:autoSpaceDN/>
              <w:adjustRightInd/>
              <w:spacing w:line="276" w:lineRule="auto"/>
              <w:contextualSpacing/>
              <w:rPr>
                <w:lang w:bidi="lo-LA"/>
              </w:rPr>
            </w:pPr>
          </w:p>
        </w:tc>
        <w:tc>
          <w:tcPr>
            <w:tcW w:w="80" w:type="pct"/>
            <w:tcBorders>
              <w:top w:val="nil"/>
              <w:left w:val="nil"/>
              <w:bottom w:val="nil"/>
              <w:right w:val="nil"/>
            </w:tcBorders>
            <w:shd w:val="clear" w:color="auto" w:fill="auto"/>
            <w:noWrap/>
            <w:vAlign w:val="bottom"/>
            <w:hideMark/>
          </w:tcPr>
          <w:p w14:paraId="20404295" w14:textId="77777777" w:rsidR="00067AE6" w:rsidRPr="003B0556" w:rsidRDefault="00067AE6" w:rsidP="004E3059">
            <w:pPr>
              <w:widowControl/>
              <w:autoSpaceDE/>
              <w:autoSpaceDN/>
              <w:adjustRightInd/>
              <w:spacing w:line="276" w:lineRule="auto"/>
              <w:contextualSpacing/>
              <w:rPr>
                <w:lang w:bidi="lo-LA"/>
              </w:rPr>
            </w:pPr>
          </w:p>
        </w:tc>
        <w:tc>
          <w:tcPr>
            <w:tcW w:w="369" w:type="pct"/>
            <w:tcBorders>
              <w:top w:val="nil"/>
              <w:left w:val="nil"/>
              <w:bottom w:val="nil"/>
              <w:right w:val="nil"/>
            </w:tcBorders>
            <w:shd w:val="clear" w:color="auto" w:fill="auto"/>
            <w:noWrap/>
            <w:vAlign w:val="bottom"/>
            <w:hideMark/>
          </w:tcPr>
          <w:p w14:paraId="5C4723C5"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30342E02" w14:textId="77777777" w:rsidR="00067AE6" w:rsidRPr="003B0556" w:rsidRDefault="00067AE6" w:rsidP="004E3059">
            <w:pPr>
              <w:widowControl/>
              <w:autoSpaceDE/>
              <w:autoSpaceDN/>
              <w:adjustRightInd/>
              <w:spacing w:line="276" w:lineRule="auto"/>
              <w:contextualSpacing/>
              <w:rPr>
                <w:lang w:bidi="lo-LA"/>
              </w:rPr>
            </w:pPr>
          </w:p>
        </w:tc>
        <w:tc>
          <w:tcPr>
            <w:tcW w:w="75" w:type="pct"/>
            <w:tcBorders>
              <w:top w:val="nil"/>
              <w:left w:val="nil"/>
              <w:bottom w:val="nil"/>
              <w:right w:val="nil"/>
            </w:tcBorders>
            <w:shd w:val="clear" w:color="auto" w:fill="auto"/>
            <w:noWrap/>
            <w:vAlign w:val="bottom"/>
            <w:hideMark/>
          </w:tcPr>
          <w:p w14:paraId="5CD5DCB7" w14:textId="77777777" w:rsidR="00067AE6" w:rsidRPr="003B0556" w:rsidRDefault="00067AE6" w:rsidP="004E3059">
            <w:pPr>
              <w:widowControl/>
              <w:autoSpaceDE/>
              <w:autoSpaceDN/>
              <w:adjustRightInd/>
              <w:spacing w:line="276" w:lineRule="auto"/>
              <w:contextualSpacing/>
              <w:rPr>
                <w:lang w:bidi="lo-LA"/>
              </w:rPr>
            </w:pPr>
          </w:p>
        </w:tc>
      </w:tr>
      <w:tr w:rsidR="009E3DB0" w:rsidRPr="003B0556" w14:paraId="351B9DA6"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5F519B80" w14:textId="77777777" w:rsidR="00067AE6" w:rsidRPr="003B0556" w:rsidRDefault="00067AE6" w:rsidP="004E3059">
            <w:pPr>
              <w:widowControl/>
              <w:autoSpaceDE/>
              <w:autoSpaceDN/>
              <w:adjustRightInd/>
              <w:spacing w:line="276" w:lineRule="auto"/>
              <w:contextualSpacing/>
              <w:rPr>
                <w:lang w:bidi="lo-LA"/>
              </w:rPr>
            </w:pPr>
          </w:p>
        </w:tc>
        <w:tc>
          <w:tcPr>
            <w:tcW w:w="461" w:type="pct"/>
            <w:tcBorders>
              <w:top w:val="nil"/>
              <w:left w:val="nil"/>
              <w:bottom w:val="nil"/>
              <w:right w:val="nil"/>
            </w:tcBorders>
            <w:shd w:val="clear" w:color="auto" w:fill="auto"/>
            <w:noWrap/>
            <w:vAlign w:val="bottom"/>
            <w:hideMark/>
          </w:tcPr>
          <w:p w14:paraId="58C772D6"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768D66D0"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29AE290F" w14:textId="77777777" w:rsidR="00067AE6" w:rsidRPr="003B0556" w:rsidRDefault="00067AE6" w:rsidP="004E3059">
            <w:pPr>
              <w:widowControl/>
              <w:autoSpaceDE/>
              <w:autoSpaceDN/>
              <w:adjustRightInd/>
              <w:spacing w:line="276" w:lineRule="auto"/>
              <w:contextualSpacing/>
              <w:rPr>
                <w:lang w:bidi="lo-LA"/>
              </w:rPr>
            </w:pPr>
          </w:p>
        </w:tc>
        <w:tc>
          <w:tcPr>
            <w:tcW w:w="226" w:type="pct"/>
            <w:tcBorders>
              <w:top w:val="nil"/>
              <w:left w:val="nil"/>
              <w:bottom w:val="nil"/>
              <w:right w:val="nil"/>
            </w:tcBorders>
            <w:shd w:val="clear" w:color="auto" w:fill="auto"/>
            <w:noWrap/>
            <w:vAlign w:val="bottom"/>
            <w:hideMark/>
          </w:tcPr>
          <w:p w14:paraId="1969E2B8" w14:textId="77777777" w:rsidR="00067AE6" w:rsidRPr="003B0556" w:rsidRDefault="00067AE6" w:rsidP="004E3059">
            <w:pPr>
              <w:widowControl/>
              <w:autoSpaceDE/>
              <w:autoSpaceDN/>
              <w:adjustRightInd/>
              <w:spacing w:line="276" w:lineRule="auto"/>
              <w:contextualSpacing/>
              <w:rPr>
                <w:lang w:bidi="lo-LA"/>
              </w:rPr>
            </w:pPr>
          </w:p>
        </w:tc>
        <w:tc>
          <w:tcPr>
            <w:tcW w:w="82" w:type="pct"/>
            <w:tcBorders>
              <w:top w:val="nil"/>
              <w:left w:val="nil"/>
              <w:bottom w:val="nil"/>
              <w:right w:val="nil"/>
            </w:tcBorders>
            <w:shd w:val="clear" w:color="auto" w:fill="auto"/>
            <w:noWrap/>
            <w:vAlign w:val="bottom"/>
            <w:hideMark/>
          </w:tcPr>
          <w:p w14:paraId="0E2B5E26" w14:textId="77777777" w:rsidR="00067AE6" w:rsidRPr="003B0556" w:rsidRDefault="00067AE6" w:rsidP="004E3059">
            <w:pPr>
              <w:widowControl/>
              <w:autoSpaceDE/>
              <w:autoSpaceDN/>
              <w:adjustRightInd/>
              <w:spacing w:line="276" w:lineRule="auto"/>
              <w:contextualSpacing/>
              <w:rPr>
                <w:lang w:bidi="lo-LA"/>
              </w:rPr>
            </w:pPr>
          </w:p>
        </w:tc>
        <w:tc>
          <w:tcPr>
            <w:tcW w:w="263" w:type="pct"/>
            <w:tcBorders>
              <w:top w:val="nil"/>
              <w:left w:val="nil"/>
              <w:bottom w:val="nil"/>
              <w:right w:val="nil"/>
            </w:tcBorders>
            <w:shd w:val="clear" w:color="auto" w:fill="auto"/>
            <w:noWrap/>
            <w:vAlign w:val="bottom"/>
            <w:hideMark/>
          </w:tcPr>
          <w:p w14:paraId="30C79F36" w14:textId="77777777" w:rsidR="00067AE6" w:rsidRPr="003B0556" w:rsidRDefault="00067AE6" w:rsidP="004E3059">
            <w:pPr>
              <w:widowControl/>
              <w:autoSpaceDE/>
              <w:autoSpaceDN/>
              <w:adjustRightInd/>
              <w:spacing w:line="276" w:lineRule="auto"/>
              <w:contextualSpacing/>
              <w:rPr>
                <w:lang w:bidi="lo-LA"/>
              </w:rPr>
            </w:pPr>
          </w:p>
        </w:tc>
        <w:tc>
          <w:tcPr>
            <w:tcW w:w="264" w:type="pct"/>
            <w:tcBorders>
              <w:top w:val="nil"/>
              <w:left w:val="nil"/>
              <w:bottom w:val="nil"/>
              <w:right w:val="nil"/>
            </w:tcBorders>
            <w:shd w:val="clear" w:color="auto" w:fill="auto"/>
            <w:noWrap/>
            <w:vAlign w:val="bottom"/>
            <w:hideMark/>
          </w:tcPr>
          <w:p w14:paraId="7533B86D"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5C371752" w14:textId="77777777" w:rsidR="00067AE6" w:rsidRPr="003B0556" w:rsidRDefault="00067AE6" w:rsidP="004E3059">
            <w:pPr>
              <w:widowControl/>
              <w:autoSpaceDE/>
              <w:autoSpaceDN/>
              <w:adjustRightInd/>
              <w:spacing w:line="276" w:lineRule="auto"/>
              <w:contextualSpacing/>
              <w:rPr>
                <w:lang w:bidi="lo-LA"/>
              </w:rPr>
            </w:pPr>
          </w:p>
        </w:tc>
        <w:tc>
          <w:tcPr>
            <w:tcW w:w="813" w:type="pct"/>
            <w:tcBorders>
              <w:top w:val="nil"/>
              <w:left w:val="nil"/>
              <w:bottom w:val="nil"/>
              <w:right w:val="nil"/>
            </w:tcBorders>
            <w:shd w:val="clear" w:color="auto" w:fill="auto"/>
            <w:noWrap/>
            <w:vAlign w:val="bottom"/>
            <w:hideMark/>
          </w:tcPr>
          <w:p w14:paraId="48868A04" w14:textId="77777777" w:rsidR="00067AE6" w:rsidRPr="003B0556" w:rsidRDefault="00067AE6" w:rsidP="004E3059">
            <w:pPr>
              <w:widowControl/>
              <w:autoSpaceDE/>
              <w:autoSpaceDN/>
              <w:adjustRightInd/>
              <w:spacing w:line="276" w:lineRule="auto"/>
              <w:contextualSpacing/>
              <w:rPr>
                <w:lang w:bidi="lo-LA"/>
              </w:rPr>
            </w:pPr>
          </w:p>
        </w:tc>
        <w:tc>
          <w:tcPr>
            <w:tcW w:w="310" w:type="pct"/>
            <w:tcBorders>
              <w:top w:val="nil"/>
              <w:left w:val="nil"/>
              <w:bottom w:val="nil"/>
              <w:right w:val="nil"/>
            </w:tcBorders>
            <w:shd w:val="clear" w:color="auto" w:fill="auto"/>
            <w:noWrap/>
            <w:vAlign w:val="bottom"/>
            <w:hideMark/>
          </w:tcPr>
          <w:p w14:paraId="6C69A480" w14:textId="77777777" w:rsidR="00067AE6" w:rsidRPr="003B0556" w:rsidRDefault="00067AE6" w:rsidP="004E3059">
            <w:pPr>
              <w:widowControl/>
              <w:autoSpaceDE/>
              <w:autoSpaceDN/>
              <w:adjustRightInd/>
              <w:spacing w:line="276" w:lineRule="auto"/>
              <w:contextualSpacing/>
              <w:rPr>
                <w:lang w:bidi="lo-LA"/>
              </w:rPr>
            </w:pPr>
          </w:p>
        </w:tc>
        <w:tc>
          <w:tcPr>
            <w:tcW w:w="80" w:type="pct"/>
            <w:tcBorders>
              <w:top w:val="nil"/>
              <w:left w:val="nil"/>
              <w:bottom w:val="nil"/>
              <w:right w:val="nil"/>
            </w:tcBorders>
            <w:shd w:val="clear" w:color="auto" w:fill="auto"/>
            <w:noWrap/>
            <w:vAlign w:val="bottom"/>
            <w:hideMark/>
          </w:tcPr>
          <w:p w14:paraId="2BD8B5AB" w14:textId="77777777" w:rsidR="00067AE6" w:rsidRPr="003B0556" w:rsidRDefault="00067AE6" w:rsidP="004E3059">
            <w:pPr>
              <w:widowControl/>
              <w:autoSpaceDE/>
              <w:autoSpaceDN/>
              <w:adjustRightInd/>
              <w:spacing w:line="276" w:lineRule="auto"/>
              <w:contextualSpacing/>
              <w:rPr>
                <w:lang w:bidi="lo-LA"/>
              </w:rPr>
            </w:pPr>
          </w:p>
        </w:tc>
        <w:tc>
          <w:tcPr>
            <w:tcW w:w="369" w:type="pct"/>
            <w:tcBorders>
              <w:top w:val="nil"/>
              <w:left w:val="nil"/>
              <w:bottom w:val="nil"/>
              <w:right w:val="nil"/>
            </w:tcBorders>
            <w:shd w:val="clear" w:color="auto" w:fill="auto"/>
            <w:noWrap/>
            <w:vAlign w:val="bottom"/>
            <w:hideMark/>
          </w:tcPr>
          <w:p w14:paraId="33BE1BA4"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1F373719" w14:textId="77777777" w:rsidR="00067AE6" w:rsidRPr="003B0556" w:rsidRDefault="00067AE6" w:rsidP="004E3059">
            <w:pPr>
              <w:widowControl/>
              <w:autoSpaceDE/>
              <w:autoSpaceDN/>
              <w:adjustRightInd/>
              <w:spacing w:line="276" w:lineRule="auto"/>
              <w:contextualSpacing/>
              <w:rPr>
                <w:lang w:bidi="lo-LA"/>
              </w:rPr>
            </w:pPr>
          </w:p>
        </w:tc>
        <w:tc>
          <w:tcPr>
            <w:tcW w:w="75" w:type="pct"/>
            <w:tcBorders>
              <w:top w:val="nil"/>
              <w:left w:val="nil"/>
              <w:bottom w:val="nil"/>
              <w:right w:val="nil"/>
            </w:tcBorders>
            <w:shd w:val="clear" w:color="auto" w:fill="auto"/>
            <w:noWrap/>
            <w:vAlign w:val="bottom"/>
            <w:hideMark/>
          </w:tcPr>
          <w:p w14:paraId="24498FBA" w14:textId="77777777" w:rsidR="00067AE6" w:rsidRPr="003B0556" w:rsidRDefault="00067AE6" w:rsidP="004E3059">
            <w:pPr>
              <w:widowControl/>
              <w:autoSpaceDE/>
              <w:autoSpaceDN/>
              <w:adjustRightInd/>
              <w:spacing w:line="276" w:lineRule="auto"/>
              <w:contextualSpacing/>
              <w:rPr>
                <w:lang w:bidi="lo-LA"/>
              </w:rPr>
            </w:pPr>
          </w:p>
        </w:tc>
      </w:tr>
      <w:tr w:rsidR="009E3DB0" w:rsidRPr="003B0556" w14:paraId="7C4431CA" w14:textId="77777777" w:rsidTr="009E3DB0">
        <w:trPr>
          <w:trHeight w:val="300"/>
        </w:trPr>
        <w:tc>
          <w:tcPr>
            <w:tcW w:w="1290" w:type="pct"/>
            <w:gridSpan w:val="2"/>
            <w:tcBorders>
              <w:top w:val="single" w:sz="4" w:space="0" w:color="auto"/>
              <w:left w:val="single" w:sz="4" w:space="0" w:color="auto"/>
              <w:bottom w:val="single" w:sz="4" w:space="0" w:color="auto"/>
              <w:right w:val="nil"/>
            </w:tcBorders>
            <w:shd w:val="clear" w:color="auto" w:fill="auto"/>
            <w:noWrap/>
            <w:vAlign w:val="bottom"/>
            <w:hideMark/>
          </w:tcPr>
          <w:p w14:paraId="7F7BC34A" w14:textId="77777777" w:rsidR="00067AE6" w:rsidRPr="003B0556" w:rsidRDefault="00067AE6" w:rsidP="004E3059">
            <w:pPr>
              <w:widowControl/>
              <w:autoSpaceDE/>
              <w:autoSpaceDN/>
              <w:adjustRightInd/>
              <w:spacing w:line="276" w:lineRule="auto"/>
              <w:contextualSpacing/>
              <w:rPr>
                <w:b/>
                <w:bCs/>
                <w:color w:val="000000"/>
                <w:lang w:bidi="lo-LA"/>
              </w:rPr>
            </w:pPr>
            <w:r w:rsidRPr="003B0556">
              <w:rPr>
                <w:b/>
                <w:bCs/>
                <w:color w:val="000000"/>
                <w:lang w:bidi="lo-LA"/>
              </w:rPr>
              <w:t>Mokymo įstaigos pavadinimas ir kodas</w:t>
            </w:r>
          </w:p>
        </w:tc>
        <w:tc>
          <w:tcPr>
            <w:tcW w:w="1195" w:type="pct"/>
            <w:gridSpan w:val="5"/>
            <w:tcBorders>
              <w:top w:val="single" w:sz="4" w:space="0" w:color="auto"/>
              <w:left w:val="nil"/>
              <w:bottom w:val="single" w:sz="4" w:space="0" w:color="auto"/>
              <w:right w:val="nil"/>
            </w:tcBorders>
            <w:shd w:val="clear" w:color="auto" w:fill="auto"/>
            <w:noWrap/>
            <w:vAlign w:val="bottom"/>
            <w:hideMark/>
          </w:tcPr>
          <w:p w14:paraId="49FFF3DB" w14:textId="77777777" w:rsidR="00067AE6" w:rsidRPr="003B0556" w:rsidRDefault="00067AE6" w:rsidP="004E3059">
            <w:pPr>
              <w:widowControl/>
              <w:autoSpaceDE/>
              <w:autoSpaceDN/>
              <w:adjustRightInd/>
              <w:spacing w:line="276" w:lineRule="auto"/>
              <w:contextualSpacing/>
              <w:rPr>
                <w:b/>
                <w:bCs/>
                <w:color w:val="000000"/>
                <w:lang w:bidi="lo-LA"/>
              </w:rPr>
            </w:pPr>
            <w:r w:rsidRPr="003B0556">
              <w:rPr>
                <w:b/>
                <w:bCs/>
                <w:color w:val="000000"/>
                <w:lang w:bidi="lo-LA"/>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14:paraId="7B3AE9B4" w14:textId="77777777" w:rsidR="00067AE6" w:rsidRPr="003B0556" w:rsidRDefault="00067AE6" w:rsidP="004E3059">
            <w:pPr>
              <w:widowControl/>
              <w:autoSpaceDE/>
              <w:autoSpaceDN/>
              <w:adjustRightInd/>
              <w:spacing w:line="276" w:lineRule="auto"/>
              <w:contextualSpacing/>
              <w:rPr>
                <w:b/>
                <w:bCs/>
                <w:color w:val="000000"/>
                <w:lang w:bidi="lo-LA"/>
              </w:rPr>
            </w:pPr>
            <w:r w:rsidRPr="003B0556">
              <w:rPr>
                <w:b/>
                <w:bCs/>
                <w:color w:val="000000"/>
                <w:lang w:bidi="lo-LA"/>
              </w:rPr>
              <w:t> </w:t>
            </w:r>
          </w:p>
        </w:tc>
        <w:tc>
          <w:tcPr>
            <w:tcW w:w="2433" w:type="pct"/>
            <w:gridSpan w:val="9"/>
            <w:tcBorders>
              <w:top w:val="single" w:sz="4" w:space="0" w:color="auto"/>
              <w:left w:val="nil"/>
              <w:bottom w:val="single" w:sz="4" w:space="0" w:color="auto"/>
              <w:right w:val="single" w:sz="4" w:space="0" w:color="000000"/>
            </w:tcBorders>
            <w:shd w:val="clear" w:color="auto" w:fill="auto"/>
            <w:noWrap/>
            <w:vAlign w:val="bottom"/>
            <w:hideMark/>
          </w:tcPr>
          <w:p w14:paraId="1E2493BB"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r>
      <w:tr w:rsidR="00067AE6" w:rsidRPr="003B0556" w14:paraId="1C8D5470" w14:textId="77777777" w:rsidTr="009E3DB0">
        <w:trPr>
          <w:trHeight w:val="300"/>
        </w:trPr>
        <w:tc>
          <w:tcPr>
            <w:tcW w:w="2567"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370FD0" w14:textId="77777777" w:rsidR="00067AE6" w:rsidRPr="003B0556" w:rsidRDefault="00067AE6" w:rsidP="004E3059">
            <w:pPr>
              <w:widowControl/>
              <w:autoSpaceDE/>
              <w:autoSpaceDN/>
              <w:adjustRightInd/>
              <w:spacing w:line="276" w:lineRule="auto"/>
              <w:contextualSpacing/>
              <w:rPr>
                <w:b/>
                <w:bCs/>
                <w:color w:val="000000"/>
                <w:lang w:bidi="lo-LA"/>
              </w:rPr>
            </w:pPr>
            <w:r w:rsidRPr="003B0556">
              <w:rPr>
                <w:b/>
                <w:bCs/>
                <w:color w:val="000000"/>
                <w:lang w:bidi="lo-LA"/>
              </w:rPr>
              <w:t>Mokymo programos pavadinimas ir valstybinis kodas</w:t>
            </w:r>
          </w:p>
        </w:tc>
        <w:tc>
          <w:tcPr>
            <w:tcW w:w="2433" w:type="pct"/>
            <w:gridSpan w:val="9"/>
            <w:tcBorders>
              <w:top w:val="single" w:sz="4" w:space="0" w:color="auto"/>
              <w:left w:val="nil"/>
              <w:bottom w:val="single" w:sz="4" w:space="0" w:color="auto"/>
              <w:right w:val="single" w:sz="4" w:space="0" w:color="000000"/>
            </w:tcBorders>
            <w:shd w:val="clear" w:color="auto" w:fill="auto"/>
            <w:noWrap/>
            <w:vAlign w:val="bottom"/>
            <w:hideMark/>
          </w:tcPr>
          <w:p w14:paraId="5E667B19"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r>
      <w:tr w:rsidR="009E3DB0" w:rsidRPr="003B0556" w14:paraId="16167FDE" w14:textId="77777777" w:rsidTr="009E3DB0">
        <w:trPr>
          <w:trHeight w:val="300"/>
        </w:trPr>
        <w:tc>
          <w:tcPr>
            <w:tcW w:w="1290" w:type="pct"/>
            <w:gridSpan w:val="2"/>
            <w:tcBorders>
              <w:top w:val="single" w:sz="4" w:space="0" w:color="auto"/>
              <w:left w:val="single" w:sz="4" w:space="0" w:color="auto"/>
              <w:bottom w:val="single" w:sz="4" w:space="0" w:color="auto"/>
              <w:right w:val="nil"/>
            </w:tcBorders>
            <w:shd w:val="clear" w:color="auto" w:fill="auto"/>
            <w:noWrap/>
            <w:vAlign w:val="bottom"/>
            <w:hideMark/>
          </w:tcPr>
          <w:p w14:paraId="74ED04CE" w14:textId="77777777" w:rsidR="00067AE6" w:rsidRPr="003B0556" w:rsidRDefault="00067AE6" w:rsidP="004E3059">
            <w:pPr>
              <w:widowControl/>
              <w:autoSpaceDE/>
              <w:autoSpaceDN/>
              <w:adjustRightInd/>
              <w:spacing w:line="276" w:lineRule="auto"/>
              <w:contextualSpacing/>
              <w:rPr>
                <w:b/>
                <w:bCs/>
                <w:color w:val="000000"/>
                <w:lang w:bidi="lo-LA"/>
              </w:rPr>
            </w:pPr>
            <w:r w:rsidRPr="003B0556">
              <w:rPr>
                <w:b/>
                <w:bCs/>
                <w:color w:val="000000"/>
                <w:lang w:bidi="lo-LA"/>
              </w:rPr>
              <w:t>Siekiamos įgyti kvalifikacijos pavadinimas</w:t>
            </w:r>
          </w:p>
        </w:tc>
        <w:tc>
          <w:tcPr>
            <w:tcW w:w="1195" w:type="pct"/>
            <w:gridSpan w:val="5"/>
            <w:tcBorders>
              <w:top w:val="nil"/>
              <w:left w:val="nil"/>
              <w:bottom w:val="single" w:sz="4" w:space="0" w:color="auto"/>
              <w:right w:val="nil"/>
            </w:tcBorders>
            <w:shd w:val="clear" w:color="auto" w:fill="auto"/>
            <w:noWrap/>
            <w:vAlign w:val="bottom"/>
            <w:hideMark/>
          </w:tcPr>
          <w:p w14:paraId="43DE54E9" w14:textId="77777777" w:rsidR="00067AE6" w:rsidRPr="003B0556" w:rsidRDefault="00067AE6" w:rsidP="004E3059">
            <w:pPr>
              <w:widowControl/>
              <w:autoSpaceDE/>
              <w:autoSpaceDN/>
              <w:adjustRightInd/>
              <w:spacing w:line="276" w:lineRule="auto"/>
              <w:contextualSpacing/>
              <w:rPr>
                <w:b/>
                <w:bCs/>
                <w:color w:val="000000"/>
                <w:lang w:bidi="lo-LA"/>
              </w:rPr>
            </w:pPr>
            <w:r w:rsidRPr="003B0556">
              <w:rPr>
                <w:b/>
                <w:bCs/>
                <w:color w:val="000000"/>
                <w:lang w:bidi="lo-LA"/>
              </w:rPr>
              <w:t> </w:t>
            </w:r>
          </w:p>
        </w:tc>
        <w:tc>
          <w:tcPr>
            <w:tcW w:w="82" w:type="pct"/>
            <w:tcBorders>
              <w:top w:val="nil"/>
              <w:left w:val="nil"/>
              <w:bottom w:val="single" w:sz="4" w:space="0" w:color="auto"/>
              <w:right w:val="single" w:sz="4" w:space="0" w:color="auto"/>
            </w:tcBorders>
            <w:shd w:val="clear" w:color="auto" w:fill="auto"/>
            <w:noWrap/>
            <w:vAlign w:val="bottom"/>
            <w:hideMark/>
          </w:tcPr>
          <w:p w14:paraId="436C5512" w14:textId="77777777" w:rsidR="00067AE6" w:rsidRPr="003B0556" w:rsidRDefault="00067AE6" w:rsidP="004E3059">
            <w:pPr>
              <w:widowControl/>
              <w:autoSpaceDE/>
              <w:autoSpaceDN/>
              <w:adjustRightInd/>
              <w:spacing w:line="276" w:lineRule="auto"/>
              <w:contextualSpacing/>
              <w:rPr>
                <w:b/>
                <w:bCs/>
                <w:color w:val="000000"/>
                <w:lang w:bidi="lo-LA"/>
              </w:rPr>
            </w:pPr>
            <w:r w:rsidRPr="003B0556">
              <w:rPr>
                <w:b/>
                <w:bCs/>
                <w:color w:val="000000"/>
                <w:lang w:bidi="lo-LA"/>
              </w:rPr>
              <w:t> </w:t>
            </w:r>
          </w:p>
        </w:tc>
        <w:tc>
          <w:tcPr>
            <w:tcW w:w="2433" w:type="pct"/>
            <w:gridSpan w:val="9"/>
            <w:tcBorders>
              <w:top w:val="single" w:sz="4" w:space="0" w:color="auto"/>
              <w:left w:val="nil"/>
              <w:bottom w:val="single" w:sz="4" w:space="0" w:color="auto"/>
              <w:right w:val="single" w:sz="4" w:space="0" w:color="000000"/>
            </w:tcBorders>
            <w:shd w:val="clear" w:color="auto" w:fill="auto"/>
            <w:noWrap/>
            <w:vAlign w:val="bottom"/>
            <w:hideMark/>
          </w:tcPr>
          <w:p w14:paraId="2E0878FE"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r>
      <w:tr w:rsidR="009E3DB0" w:rsidRPr="003B0556" w14:paraId="400F60CD" w14:textId="77777777" w:rsidTr="009E3DB0">
        <w:trPr>
          <w:trHeight w:val="300"/>
        </w:trPr>
        <w:tc>
          <w:tcPr>
            <w:tcW w:w="358" w:type="pct"/>
            <w:tcBorders>
              <w:top w:val="nil"/>
              <w:left w:val="nil"/>
              <w:bottom w:val="nil"/>
              <w:right w:val="nil"/>
            </w:tcBorders>
            <w:shd w:val="clear" w:color="auto" w:fill="auto"/>
            <w:noWrap/>
            <w:vAlign w:val="bottom"/>
            <w:hideMark/>
          </w:tcPr>
          <w:p w14:paraId="78342815" w14:textId="77777777" w:rsidR="00067AE6" w:rsidRPr="003B0556" w:rsidRDefault="00067AE6" w:rsidP="004E3059">
            <w:pPr>
              <w:widowControl/>
              <w:autoSpaceDE/>
              <w:autoSpaceDN/>
              <w:adjustRightInd/>
              <w:spacing w:line="276" w:lineRule="auto"/>
              <w:contextualSpacing/>
              <w:jc w:val="center"/>
              <w:rPr>
                <w:color w:val="000000"/>
                <w:lang w:bidi="lo-LA"/>
              </w:rPr>
            </w:pPr>
          </w:p>
        </w:tc>
        <w:tc>
          <w:tcPr>
            <w:tcW w:w="1756" w:type="pct"/>
            <w:gridSpan w:val="3"/>
            <w:tcBorders>
              <w:top w:val="nil"/>
              <w:left w:val="nil"/>
              <w:bottom w:val="nil"/>
              <w:right w:val="nil"/>
            </w:tcBorders>
            <w:shd w:val="clear" w:color="auto" w:fill="auto"/>
            <w:noWrap/>
            <w:vAlign w:val="bottom"/>
            <w:hideMark/>
          </w:tcPr>
          <w:p w14:paraId="03F2B5ED"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113A0829"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7A57D62C" w14:textId="77777777" w:rsidR="00067AE6" w:rsidRPr="003B0556" w:rsidRDefault="00067AE6" w:rsidP="004E3059">
            <w:pPr>
              <w:widowControl/>
              <w:autoSpaceDE/>
              <w:autoSpaceDN/>
              <w:adjustRightInd/>
              <w:spacing w:line="276" w:lineRule="auto"/>
              <w:contextualSpacing/>
              <w:rPr>
                <w:lang w:bidi="lo-LA"/>
              </w:rPr>
            </w:pPr>
          </w:p>
        </w:tc>
        <w:tc>
          <w:tcPr>
            <w:tcW w:w="226" w:type="pct"/>
            <w:tcBorders>
              <w:top w:val="nil"/>
              <w:left w:val="nil"/>
              <w:bottom w:val="nil"/>
              <w:right w:val="nil"/>
            </w:tcBorders>
            <w:shd w:val="clear" w:color="auto" w:fill="auto"/>
            <w:noWrap/>
            <w:vAlign w:val="bottom"/>
            <w:hideMark/>
          </w:tcPr>
          <w:p w14:paraId="16C0488D" w14:textId="77777777" w:rsidR="00067AE6" w:rsidRPr="003B0556" w:rsidRDefault="00067AE6" w:rsidP="004E3059">
            <w:pPr>
              <w:widowControl/>
              <w:autoSpaceDE/>
              <w:autoSpaceDN/>
              <w:adjustRightInd/>
              <w:spacing w:line="276" w:lineRule="auto"/>
              <w:contextualSpacing/>
              <w:rPr>
                <w:lang w:bidi="lo-LA"/>
              </w:rPr>
            </w:pPr>
          </w:p>
        </w:tc>
        <w:tc>
          <w:tcPr>
            <w:tcW w:w="82" w:type="pct"/>
            <w:tcBorders>
              <w:top w:val="nil"/>
              <w:left w:val="nil"/>
              <w:bottom w:val="nil"/>
              <w:right w:val="nil"/>
            </w:tcBorders>
            <w:shd w:val="clear" w:color="auto" w:fill="auto"/>
            <w:noWrap/>
            <w:vAlign w:val="bottom"/>
            <w:hideMark/>
          </w:tcPr>
          <w:p w14:paraId="69AC18B8" w14:textId="77777777" w:rsidR="00067AE6" w:rsidRPr="003B0556" w:rsidRDefault="00067AE6" w:rsidP="004E3059">
            <w:pPr>
              <w:widowControl/>
              <w:autoSpaceDE/>
              <w:autoSpaceDN/>
              <w:adjustRightInd/>
              <w:spacing w:line="276" w:lineRule="auto"/>
              <w:contextualSpacing/>
              <w:rPr>
                <w:lang w:bidi="lo-LA"/>
              </w:rPr>
            </w:pPr>
          </w:p>
        </w:tc>
        <w:tc>
          <w:tcPr>
            <w:tcW w:w="263" w:type="pct"/>
            <w:tcBorders>
              <w:top w:val="nil"/>
              <w:left w:val="nil"/>
              <w:bottom w:val="nil"/>
              <w:right w:val="nil"/>
            </w:tcBorders>
            <w:shd w:val="clear" w:color="auto" w:fill="auto"/>
            <w:noWrap/>
            <w:vAlign w:val="bottom"/>
            <w:hideMark/>
          </w:tcPr>
          <w:p w14:paraId="0A3D4056" w14:textId="77777777" w:rsidR="00067AE6" w:rsidRPr="003B0556" w:rsidRDefault="00067AE6" w:rsidP="004E3059">
            <w:pPr>
              <w:widowControl/>
              <w:autoSpaceDE/>
              <w:autoSpaceDN/>
              <w:adjustRightInd/>
              <w:spacing w:line="276" w:lineRule="auto"/>
              <w:contextualSpacing/>
              <w:rPr>
                <w:lang w:bidi="lo-LA"/>
              </w:rPr>
            </w:pPr>
          </w:p>
        </w:tc>
        <w:tc>
          <w:tcPr>
            <w:tcW w:w="264" w:type="pct"/>
            <w:tcBorders>
              <w:top w:val="nil"/>
              <w:left w:val="nil"/>
              <w:bottom w:val="nil"/>
              <w:right w:val="nil"/>
            </w:tcBorders>
            <w:shd w:val="clear" w:color="auto" w:fill="auto"/>
            <w:noWrap/>
            <w:vAlign w:val="bottom"/>
            <w:hideMark/>
          </w:tcPr>
          <w:p w14:paraId="6AD9CF86"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40FB2EEE" w14:textId="77777777" w:rsidR="00067AE6" w:rsidRPr="003B0556" w:rsidRDefault="00067AE6" w:rsidP="004E3059">
            <w:pPr>
              <w:widowControl/>
              <w:autoSpaceDE/>
              <w:autoSpaceDN/>
              <w:adjustRightInd/>
              <w:spacing w:line="276" w:lineRule="auto"/>
              <w:contextualSpacing/>
              <w:rPr>
                <w:lang w:bidi="lo-LA"/>
              </w:rPr>
            </w:pPr>
          </w:p>
        </w:tc>
        <w:tc>
          <w:tcPr>
            <w:tcW w:w="813" w:type="pct"/>
            <w:tcBorders>
              <w:top w:val="nil"/>
              <w:left w:val="nil"/>
              <w:bottom w:val="nil"/>
              <w:right w:val="nil"/>
            </w:tcBorders>
            <w:shd w:val="clear" w:color="auto" w:fill="auto"/>
            <w:noWrap/>
            <w:vAlign w:val="bottom"/>
            <w:hideMark/>
          </w:tcPr>
          <w:p w14:paraId="7F4445FC" w14:textId="77777777" w:rsidR="00067AE6" w:rsidRPr="003B0556" w:rsidRDefault="00067AE6" w:rsidP="004E3059">
            <w:pPr>
              <w:widowControl/>
              <w:autoSpaceDE/>
              <w:autoSpaceDN/>
              <w:adjustRightInd/>
              <w:spacing w:line="276" w:lineRule="auto"/>
              <w:contextualSpacing/>
              <w:rPr>
                <w:lang w:bidi="lo-LA"/>
              </w:rPr>
            </w:pPr>
          </w:p>
        </w:tc>
        <w:tc>
          <w:tcPr>
            <w:tcW w:w="310" w:type="pct"/>
            <w:tcBorders>
              <w:top w:val="nil"/>
              <w:left w:val="nil"/>
              <w:bottom w:val="nil"/>
              <w:right w:val="nil"/>
            </w:tcBorders>
            <w:shd w:val="clear" w:color="auto" w:fill="auto"/>
            <w:noWrap/>
            <w:vAlign w:val="bottom"/>
            <w:hideMark/>
          </w:tcPr>
          <w:p w14:paraId="793DD977" w14:textId="77777777" w:rsidR="00067AE6" w:rsidRPr="003B0556" w:rsidRDefault="00067AE6" w:rsidP="004E3059">
            <w:pPr>
              <w:widowControl/>
              <w:autoSpaceDE/>
              <w:autoSpaceDN/>
              <w:adjustRightInd/>
              <w:spacing w:line="276" w:lineRule="auto"/>
              <w:contextualSpacing/>
              <w:rPr>
                <w:lang w:bidi="lo-LA"/>
              </w:rPr>
            </w:pPr>
          </w:p>
        </w:tc>
        <w:tc>
          <w:tcPr>
            <w:tcW w:w="80" w:type="pct"/>
            <w:tcBorders>
              <w:top w:val="nil"/>
              <w:left w:val="nil"/>
              <w:bottom w:val="nil"/>
              <w:right w:val="nil"/>
            </w:tcBorders>
            <w:shd w:val="clear" w:color="auto" w:fill="auto"/>
            <w:noWrap/>
            <w:vAlign w:val="bottom"/>
            <w:hideMark/>
          </w:tcPr>
          <w:p w14:paraId="54CCB36C" w14:textId="77777777" w:rsidR="00067AE6" w:rsidRPr="003B0556" w:rsidRDefault="00067AE6" w:rsidP="004E3059">
            <w:pPr>
              <w:widowControl/>
              <w:autoSpaceDE/>
              <w:autoSpaceDN/>
              <w:adjustRightInd/>
              <w:spacing w:line="276" w:lineRule="auto"/>
              <w:contextualSpacing/>
              <w:rPr>
                <w:lang w:bidi="lo-LA"/>
              </w:rPr>
            </w:pPr>
          </w:p>
        </w:tc>
        <w:tc>
          <w:tcPr>
            <w:tcW w:w="369" w:type="pct"/>
            <w:tcBorders>
              <w:top w:val="nil"/>
              <w:left w:val="nil"/>
              <w:bottom w:val="nil"/>
              <w:right w:val="nil"/>
            </w:tcBorders>
            <w:shd w:val="clear" w:color="auto" w:fill="auto"/>
            <w:noWrap/>
            <w:vAlign w:val="bottom"/>
            <w:hideMark/>
          </w:tcPr>
          <w:p w14:paraId="4C0C268D"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092FD3C8" w14:textId="77777777" w:rsidR="00067AE6" w:rsidRPr="003B0556" w:rsidRDefault="00067AE6" w:rsidP="004E3059">
            <w:pPr>
              <w:widowControl/>
              <w:autoSpaceDE/>
              <w:autoSpaceDN/>
              <w:adjustRightInd/>
              <w:spacing w:line="276" w:lineRule="auto"/>
              <w:contextualSpacing/>
              <w:rPr>
                <w:lang w:bidi="lo-LA"/>
              </w:rPr>
            </w:pPr>
          </w:p>
        </w:tc>
        <w:tc>
          <w:tcPr>
            <w:tcW w:w="75" w:type="pct"/>
            <w:tcBorders>
              <w:top w:val="nil"/>
              <w:left w:val="nil"/>
              <w:bottom w:val="nil"/>
              <w:right w:val="nil"/>
            </w:tcBorders>
            <w:shd w:val="clear" w:color="auto" w:fill="auto"/>
            <w:noWrap/>
            <w:vAlign w:val="bottom"/>
            <w:hideMark/>
          </w:tcPr>
          <w:p w14:paraId="0ADC49FF" w14:textId="77777777" w:rsidR="00067AE6" w:rsidRPr="003B0556" w:rsidRDefault="00067AE6" w:rsidP="004E3059">
            <w:pPr>
              <w:widowControl/>
              <w:autoSpaceDE/>
              <w:autoSpaceDN/>
              <w:adjustRightInd/>
              <w:spacing w:line="276" w:lineRule="auto"/>
              <w:contextualSpacing/>
              <w:rPr>
                <w:lang w:bidi="lo-LA"/>
              </w:rPr>
            </w:pPr>
          </w:p>
        </w:tc>
      </w:tr>
      <w:tr w:rsidR="009E3DB0" w:rsidRPr="003B0556" w14:paraId="3445AA5A" w14:textId="77777777" w:rsidTr="009E3DB0">
        <w:trPr>
          <w:trHeight w:val="705"/>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0175E9" w14:textId="77777777" w:rsidR="00067AE6" w:rsidRPr="003B0556" w:rsidRDefault="00067AE6" w:rsidP="004E3059">
            <w:pPr>
              <w:widowControl/>
              <w:autoSpaceDE/>
              <w:autoSpaceDN/>
              <w:adjustRightInd/>
              <w:spacing w:line="276" w:lineRule="auto"/>
              <w:contextualSpacing/>
              <w:jc w:val="center"/>
              <w:rPr>
                <w:b/>
                <w:bCs/>
                <w:color w:val="000000"/>
                <w:lang w:bidi="lo-LA"/>
              </w:rPr>
            </w:pPr>
            <w:r w:rsidRPr="003B0556">
              <w:rPr>
                <w:b/>
                <w:bCs/>
                <w:color w:val="000000"/>
                <w:lang w:bidi="lo-LA"/>
              </w:rPr>
              <w:t>Eil. Nr.</w:t>
            </w:r>
          </w:p>
        </w:tc>
        <w:tc>
          <w:tcPr>
            <w:tcW w:w="932" w:type="pct"/>
            <w:tcBorders>
              <w:top w:val="single" w:sz="4" w:space="0" w:color="auto"/>
              <w:left w:val="nil"/>
              <w:bottom w:val="single" w:sz="4" w:space="0" w:color="auto"/>
              <w:right w:val="single" w:sz="4" w:space="0" w:color="000000"/>
            </w:tcBorders>
            <w:shd w:val="clear" w:color="auto" w:fill="auto"/>
            <w:vAlign w:val="center"/>
            <w:hideMark/>
          </w:tcPr>
          <w:p w14:paraId="38153287" w14:textId="77777777" w:rsidR="00067AE6" w:rsidRPr="003B0556" w:rsidRDefault="00067AE6" w:rsidP="004E3059">
            <w:pPr>
              <w:widowControl/>
              <w:autoSpaceDE/>
              <w:autoSpaceDN/>
              <w:adjustRightInd/>
              <w:spacing w:line="276" w:lineRule="auto"/>
              <w:contextualSpacing/>
              <w:jc w:val="center"/>
              <w:rPr>
                <w:b/>
                <w:bCs/>
                <w:color w:val="000000"/>
                <w:lang w:bidi="lo-LA"/>
              </w:rPr>
            </w:pPr>
            <w:r w:rsidRPr="003B0556">
              <w:rPr>
                <w:b/>
                <w:bCs/>
                <w:color w:val="000000"/>
                <w:lang w:bidi="lo-LA"/>
              </w:rPr>
              <w:t>Asmens  PAVARDĖ ir VARDAS</w:t>
            </w:r>
          </w:p>
        </w:tc>
        <w:tc>
          <w:tcPr>
            <w:tcW w:w="1277"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20403871" w14:textId="77777777" w:rsidR="00067AE6" w:rsidRPr="003B0556" w:rsidRDefault="00067AE6" w:rsidP="004E3059">
            <w:pPr>
              <w:widowControl/>
              <w:autoSpaceDE/>
              <w:autoSpaceDN/>
              <w:adjustRightInd/>
              <w:spacing w:line="276" w:lineRule="auto"/>
              <w:contextualSpacing/>
              <w:jc w:val="center"/>
              <w:rPr>
                <w:b/>
                <w:bCs/>
                <w:color w:val="000000"/>
                <w:lang w:bidi="lo-LA"/>
              </w:rPr>
            </w:pPr>
            <w:r w:rsidRPr="003B0556">
              <w:rPr>
                <w:b/>
                <w:bCs/>
                <w:color w:val="000000"/>
                <w:lang w:bidi="lo-LA"/>
              </w:rPr>
              <w:t>Asmens kodas</w:t>
            </w:r>
          </w:p>
        </w:tc>
        <w:tc>
          <w:tcPr>
            <w:tcW w:w="52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AC200E5" w14:textId="77777777" w:rsidR="00067AE6" w:rsidRPr="003B0556" w:rsidRDefault="00067AE6" w:rsidP="004E3059">
            <w:pPr>
              <w:widowControl/>
              <w:autoSpaceDE/>
              <w:autoSpaceDN/>
              <w:adjustRightInd/>
              <w:spacing w:line="276" w:lineRule="auto"/>
              <w:contextualSpacing/>
              <w:jc w:val="center"/>
              <w:rPr>
                <w:b/>
                <w:bCs/>
                <w:color w:val="000000"/>
                <w:lang w:bidi="lo-LA"/>
              </w:rPr>
            </w:pPr>
            <w:r w:rsidRPr="003B0556">
              <w:rPr>
                <w:b/>
                <w:bCs/>
                <w:color w:val="000000"/>
                <w:lang w:bidi="lo-LA"/>
              </w:rPr>
              <w:t>Asmens parašas</w:t>
            </w:r>
          </w:p>
        </w:tc>
        <w:tc>
          <w:tcPr>
            <w:tcW w:w="995" w:type="pct"/>
            <w:gridSpan w:val="2"/>
            <w:tcBorders>
              <w:top w:val="single" w:sz="4" w:space="0" w:color="auto"/>
              <w:left w:val="nil"/>
              <w:bottom w:val="single" w:sz="4" w:space="0" w:color="auto"/>
              <w:right w:val="single" w:sz="4" w:space="0" w:color="000000"/>
            </w:tcBorders>
            <w:shd w:val="clear" w:color="auto" w:fill="auto"/>
            <w:vAlign w:val="center"/>
            <w:hideMark/>
          </w:tcPr>
          <w:p w14:paraId="5FA933B8" w14:textId="77777777" w:rsidR="00067AE6" w:rsidRPr="003B0556" w:rsidRDefault="00067AE6" w:rsidP="004E3059">
            <w:pPr>
              <w:widowControl/>
              <w:autoSpaceDE/>
              <w:autoSpaceDN/>
              <w:adjustRightInd/>
              <w:spacing w:line="276" w:lineRule="auto"/>
              <w:contextualSpacing/>
              <w:jc w:val="center"/>
              <w:rPr>
                <w:b/>
                <w:bCs/>
                <w:color w:val="000000"/>
                <w:lang w:bidi="lo-LA"/>
              </w:rPr>
            </w:pPr>
            <w:r w:rsidRPr="003B0556">
              <w:rPr>
                <w:b/>
                <w:bCs/>
                <w:color w:val="000000"/>
                <w:lang w:bidi="lo-LA"/>
              </w:rPr>
              <w:t>Teorijos žinių įvertinimas</w:t>
            </w:r>
          </w:p>
        </w:tc>
        <w:tc>
          <w:tcPr>
            <w:tcW w:w="390" w:type="pct"/>
            <w:gridSpan w:val="2"/>
            <w:tcBorders>
              <w:top w:val="single" w:sz="4" w:space="0" w:color="auto"/>
              <w:left w:val="nil"/>
              <w:bottom w:val="single" w:sz="4" w:space="0" w:color="auto"/>
              <w:right w:val="single" w:sz="4" w:space="0" w:color="000000"/>
            </w:tcBorders>
            <w:shd w:val="clear" w:color="auto" w:fill="auto"/>
            <w:vAlign w:val="center"/>
            <w:hideMark/>
          </w:tcPr>
          <w:p w14:paraId="79321493" w14:textId="77777777" w:rsidR="00067AE6" w:rsidRPr="003B0556" w:rsidRDefault="00067AE6" w:rsidP="004E3059">
            <w:pPr>
              <w:widowControl/>
              <w:autoSpaceDE/>
              <w:autoSpaceDN/>
              <w:adjustRightInd/>
              <w:spacing w:line="276" w:lineRule="auto"/>
              <w:contextualSpacing/>
              <w:jc w:val="center"/>
              <w:rPr>
                <w:b/>
                <w:bCs/>
                <w:color w:val="000000"/>
                <w:lang w:bidi="lo-LA"/>
              </w:rPr>
            </w:pPr>
            <w:r w:rsidRPr="003B0556">
              <w:rPr>
                <w:b/>
                <w:bCs/>
                <w:color w:val="000000"/>
                <w:lang w:bidi="lo-LA"/>
              </w:rPr>
              <w:t>Praktinio darbo įvertinimas</w:t>
            </w:r>
          </w:p>
        </w:tc>
        <w:tc>
          <w:tcPr>
            <w:tcW w:w="521" w:type="pct"/>
            <w:gridSpan w:val="3"/>
            <w:tcBorders>
              <w:top w:val="single" w:sz="4" w:space="0" w:color="auto"/>
              <w:left w:val="nil"/>
              <w:bottom w:val="single" w:sz="4" w:space="0" w:color="auto"/>
              <w:right w:val="single" w:sz="4" w:space="0" w:color="000000"/>
            </w:tcBorders>
            <w:shd w:val="clear" w:color="auto" w:fill="auto"/>
            <w:vAlign w:val="center"/>
            <w:hideMark/>
          </w:tcPr>
          <w:p w14:paraId="114C397A" w14:textId="77777777" w:rsidR="00067AE6" w:rsidRPr="003B0556" w:rsidRDefault="00067AE6" w:rsidP="004E3059">
            <w:pPr>
              <w:widowControl/>
              <w:autoSpaceDE/>
              <w:autoSpaceDN/>
              <w:adjustRightInd/>
              <w:spacing w:line="276" w:lineRule="auto"/>
              <w:contextualSpacing/>
              <w:jc w:val="center"/>
              <w:rPr>
                <w:b/>
                <w:bCs/>
                <w:color w:val="000000"/>
                <w:lang w:bidi="lo-LA"/>
              </w:rPr>
            </w:pPr>
            <w:r w:rsidRPr="003B0556">
              <w:rPr>
                <w:b/>
                <w:bCs/>
                <w:color w:val="000000"/>
                <w:lang w:bidi="lo-LA"/>
              </w:rPr>
              <w:t>Komisijos pirmininko parašas</w:t>
            </w:r>
          </w:p>
        </w:tc>
      </w:tr>
      <w:tr w:rsidR="009E3DB0" w:rsidRPr="003B0556" w14:paraId="65C0DC6C" w14:textId="77777777" w:rsidTr="009E3DB0">
        <w:trPr>
          <w:trHeight w:val="30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6FA51EE7" w14:textId="77777777" w:rsidR="00067AE6" w:rsidRPr="003B0556" w:rsidRDefault="00067AE6" w:rsidP="004E3059">
            <w:pPr>
              <w:widowControl/>
              <w:autoSpaceDE/>
              <w:autoSpaceDN/>
              <w:adjustRightInd/>
              <w:spacing w:line="276" w:lineRule="auto"/>
              <w:contextualSpacing/>
              <w:rPr>
                <w:color w:val="000000"/>
                <w:lang w:bidi="lo-LA"/>
              </w:rPr>
            </w:pPr>
            <w:r w:rsidRPr="003B0556">
              <w:rPr>
                <w:color w:val="000000"/>
                <w:lang w:bidi="lo-LA"/>
              </w:rPr>
              <w:t> </w:t>
            </w:r>
          </w:p>
        </w:tc>
        <w:tc>
          <w:tcPr>
            <w:tcW w:w="932" w:type="pct"/>
            <w:tcBorders>
              <w:top w:val="single" w:sz="4" w:space="0" w:color="auto"/>
              <w:left w:val="nil"/>
              <w:bottom w:val="single" w:sz="4" w:space="0" w:color="auto"/>
              <w:right w:val="single" w:sz="4" w:space="0" w:color="000000"/>
            </w:tcBorders>
            <w:shd w:val="clear" w:color="auto" w:fill="auto"/>
            <w:noWrap/>
            <w:vAlign w:val="bottom"/>
            <w:hideMark/>
          </w:tcPr>
          <w:p w14:paraId="2C9F6673"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1277"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7A2A1E38"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5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CD63F62"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995"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24A61F4"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39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A9C8ED3"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52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632035E7"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r>
      <w:tr w:rsidR="009E3DB0" w:rsidRPr="003B0556" w14:paraId="0E4FEE34" w14:textId="77777777" w:rsidTr="009E3DB0">
        <w:trPr>
          <w:trHeight w:val="30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14:paraId="32D4FE97" w14:textId="77777777" w:rsidR="00067AE6" w:rsidRPr="003B0556" w:rsidRDefault="00067AE6" w:rsidP="004E3059">
            <w:pPr>
              <w:widowControl/>
              <w:autoSpaceDE/>
              <w:autoSpaceDN/>
              <w:adjustRightInd/>
              <w:spacing w:line="276" w:lineRule="auto"/>
              <w:contextualSpacing/>
              <w:rPr>
                <w:color w:val="000000"/>
                <w:lang w:bidi="lo-LA"/>
              </w:rPr>
            </w:pPr>
            <w:r w:rsidRPr="003B0556">
              <w:rPr>
                <w:color w:val="000000"/>
                <w:lang w:bidi="lo-LA"/>
              </w:rPr>
              <w:t> </w:t>
            </w:r>
          </w:p>
        </w:tc>
        <w:tc>
          <w:tcPr>
            <w:tcW w:w="932" w:type="pct"/>
            <w:tcBorders>
              <w:top w:val="single" w:sz="4" w:space="0" w:color="auto"/>
              <w:left w:val="nil"/>
              <w:bottom w:val="single" w:sz="4" w:space="0" w:color="auto"/>
              <w:right w:val="single" w:sz="4" w:space="0" w:color="000000"/>
            </w:tcBorders>
            <w:shd w:val="clear" w:color="auto" w:fill="auto"/>
            <w:noWrap/>
            <w:vAlign w:val="bottom"/>
            <w:hideMark/>
          </w:tcPr>
          <w:p w14:paraId="3037BB27"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1277"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651387E7"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5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951A6B9"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995"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C75E013"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39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121FCB7"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52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FE8BAB8"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r>
      <w:tr w:rsidR="009E3DB0" w:rsidRPr="003B0556" w14:paraId="0FA6F55C" w14:textId="77777777" w:rsidTr="009E3DB0">
        <w:trPr>
          <w:trHeight w:val="300"/>
        </w:trPr>
        <w:tc>
          <w:tcPr>
            <w:tcW w:w="2182" w:type="pct"/>
            <w:gridSpan w:val="5"/>
            <w:tcBorders>
              <w:top w:val="nil"/>
              <w:left w:val="nil"/>
              <w:bottom w:val="nil"/>
              <w:right w:val="nil"/>
            </w:tcBorders>
            <w:shd w:val="clear" w:color="auto" w:fill="auto"/>
            <w:noWrap/>
            <w:vAlign w:val="bottom"/>
            <w:hideMark/>
          </w:tcPr>
          <w:p w14:paraId="2B71EDB3" w14:textId="77777777" w:rsidR="00067AE6" w:rsidRPr="003B0556" w:rsidRDefault="00067AE6" w:rsidP="004E3059">
            <w:pPr>
              <w:widowControl/>
              <w:autoSpaceDE/>
              <w:autoSpaceDN/>
              <w:adjustRightInd/>
              <w:spacing w:line="276" w:lineRule="auto"/>
              <w:contextualSpacing/>
              <w:rPr>
                <w:color w:val="000000"/>
                <w:lang w:bidi="lo-LA"/>
              </w:rPr>
            </w:pPr>
            <w:r w:rsidRPr="003B0556">
              <w:rPr>
                <w:color w:val="000000"/>
                <w:lang w:bidi="lo-LA"/>
              </w:rPr>
              <w:t>Komisijos pirmininkas/-ė:</w:t>
            </w:r>
          </w:p>
        </w:tc>
        <w:tc>
          <w:tcPr>
            <w:tcW w:w="303" w:type="pct"/>
            <w:gridSpan w:val="2"/>
            <w:tcBorders>
              <w:top w:val="nil"/>
              <w:left w:val="nil"/>
              <w:bottom w:val="single" w:sz="4" w:space="0" w:color="auto"/>
              <w:right w:val="nil"/>
            </w:tcBorders>
            <w:shd w:val="clear" w:color="auto" w:fill="auto"/>
            <w:noWrap/>
            <w:vAlign w:val="bottom"/>
            <w:hideMark/>
          </w:tcPr>
          <w:p w14:paraId="4CB8B754"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82" w:type="pct"/>
            <w:tcBorders>
              <w:top w:val="nil"/>
              <w:left w:val="nil"/>
              <w:bottom w:val="nil"/>
              <w:right w:val="nil"/>
            </w:tcBorders>
            <w:shd w:val="clear" w:color="auto" w:fill="auto"/>
            <w:noWrap/>
            <w:vAlign w:val="bottom"/>
            <w:hideMark/>
          </w:tcPr>
          <w:p w14:paraId="655E0068" w14:textId="77777777" w:rsidR="00067AE6" w:rsidRPr="003B0556" w:rsidRDefault="00067AE6" w:rsidP="004E3059">
            <w:pPr>
              <w:widowControl/>
              <w:autoSpaceDE/>
              <w:autoSpaceDN/>
              <w:adjustRightInd/>
              <w:spacing w:line="276" w:lineRule="auto"/>
              <w:contextualSpacing/>
              <w:jc w:val="center"/>
              <w:rPr>
                <w:color w:val="000000"/>
                <w:lang w:bidi="lo-LA"/>
              </w:rPr>
            </w:pPr>
          </w:p>
        </w:tc>
        <w:tc>
          <w:tcPr>
            <w:tcW w:w="2358" w:type="pct"/>
            <w:gridSpan w:val="8"/>
            <w:tcBorders>
              <w:top w:val="nil"/>
              <w:left w:val="nil"/>
              <w:bottom w:val="single" w:sz="4" w:space="0" w:color="auto"/>
              <w:right w:val="nil"/>
            </w:tcBorders>
            <w:shd w:val="clear" w:color="auto" w:fill="auto"/>
            <w:noWrap/>
            <w:vAlign w:val="bottom"/>
            <w:hideMark/>
          </w:tcPr>
          <w:p w14:paraId="62428F63"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75" w:type="pct"/>
            <w:tcBorders>
              <w:top w:val="nil"/>
              <w:left w:val="nil"/>
              <w:bottom w:val="nil"/>
              <w:right w:val="nil"/>
            </w:tcBorders>
            <w:shd w:val="clear" w:color="auto" w:fill="auto"/>
            <w:noWrap/>
            <w:vAlign w:val="bottom"/>
            <w:hideMark/>
          </w:tcPr>
          <w:p w14:paraId="2E83C19A" w14:textId="77777777" w:rsidR="00067AE6" w:rsidRPr="003B0556" w:rsidRDefault="00067AE6" w:rsidP="004E3059">
            <w:pPr>
              <w:widowControl/>
              <w:autoSpaceDE/>
              <w:autoSpaceDN/>
              <w:adjustRightInd/>
              <w:spacing w:line="276" w:lineRule="auto"/>
              <w:contextualSpacing/>
              <w:jc w:val="center"/>
              <w:rPr>
                <w:color w:val="000000"/>
                <w:sz w:val="22"/>
                <w:szCs w:val="22"/>
                <w:lang w:bidi="lo-LA"/>
              </w:rPr>
            </w:pPr>
          </w:p>
        </w:tc>
      </w:tr>
      <w:tr w:rsidR="009E3DB0" w:rsidRPr="003B0556" w14:paraId="164A81A9"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131F77AE" w14:textId="77777777" w:rsidR="00067AE6" w:rsidRPr="003B0556" w:rsidRDefault="00067AE6" w:rsidP="004E3059">
            <w:pPr>
              <w:widowControl/>
              <w:autoSpaceDE/>
              <w:autoSpaceDN/>
              <w:adjustRightInd/>
              <w:spacing w:line="276" w:lineRule="auto"/>
              <w:contextualSpacing/>
              <w:rPr>
                <w:lang w:bidi="lo-LA"/>
              </w:rPr>
            </w:pPr>
          </w:p>
        </w:tc>
        <w:tc>
          <w:tcPr>
            <w:tcW w:w="461" w:type="pct"/>
            <w:tcBorders>
              <w:top w:val="nil"/>
              <w:left w:val="nil"/>
              <w:bottom w:val="nil"/>
              <w:right w:val="nil"/>
            </w:tcBorders>
            <w:shd w:val="clear" w:color="auto" w:fill="auto"/>
            <w:noWrap/>
            <w:vAlign w:val="bottom"/>
            <w:hideMark/>
          </w:tcPr>
          <w:p w14:paraId="393F1CF6"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4546DF89" w14:textId="77777777" w:rsidR="00067AE6" w:rsidRPr="003B0556" w:rsidRDefault="00067AE6" w:rsidP="004E3059">
            <w:pPr>
              <w:widowControl/>
              <w:autoSpaceDE/>
              <w:autoSpaceDN/>
              <w:adjustRightInd/>
              <w:spacing w:line="276" w:lineRule="auto"/>
              <w:contextualSpacing/>
              <w:rPr>
                <w:lang w:bidi="lo-LA"/>
              </w:rPr>
            </w:pPr>
          </w:p>
        </w:tc>
        <w:tc>
          <w:tcPr>
            <w:tcW w:w="303" w:type="pct"/>
            <w:gridSpan w:val="2"/>
            <w:tcBorders>
              <w:top w:val="single" w:sz="4" w:space="0" w:color="auto"/>
              <w:left w:val="nil"/>
              <w:bottom w:val="nil"/>
              <w:right w:val="nil"/>
            </w:tcBorders>
            <w:shd w:val="clear" w:color="auto" w:fill="auto"/>
            <w:noWrap/>
            <w:vAlign w:val="bottom"/>
            <w:hideMark/>
          </w:tcPr>
          <w:p w14:paraId="4AFA6043"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(parašas)</w:t>
            </w:r>
          </w:p>
        </w:tc>
        <w:tc>
          <w:tcPr>
            <w:tcW w:w="82" w:type="pct"/>
            <w:tcBorders>
              <w:top w:val="nil"/>
              <w:left w:val="nil"/>
              <w:bottom w:val="nil"/>
              <w:right w:val="nil"/>
            </w:tcBorders>
            <w:shd w:val="clear" w:color="auto" w:fill="auto"/>
            <w:noWrap/>
            <w:vAlign w:val="bottom"/>
            <w:hideMark/>
          </w:tcPr>
          <w:p w14:paraId="024BCDD9" w14:textId="77777777" w:rsidR="00067AE6" w:rsidRPr="003B0556" w:rsidRDefault="00067AE6" w:rsidP="004E3059">
            <w:pPr>
              <w:widowControl/>
              <w:autoSpaceDE/>
              <w:autoSpaceDN/>
              <w:adjustRightInd/>
              <w:spacing w:line="276" w:lineRule="auto"/>
              <w:contextualSpacing/>
              <w:jc w:val="center"/>
              <w:rPr>
                <w:i/>
                <w:iCs/>
                <w:color w:val="000000"/>
                <w:lang w:bidi="lo-LA"/>
              </w:rPr>
            </w:pPr>
          </w:p>
        </w:tc>
        <w:tc>
          <w:tcPr>
            <w:tcW w:w="2358" w:type="pct"/>
            <w:gridSpan w:val="8"/>
            <w:tcBorders>
              <w:top w:val="single" w:sz="4" w:space="0" w:color="auto"/>
              <w:left w:val="nil"/>
              <w:bottom w:val="nil"/>
              <w:right w:val="nil"/>
            </w:tcBorders>
            <w:shd w:val="clear" w:color="auto" w:fill="auto"/>
            <w:noWrap/>
            <w:vAlign w:val="bottom"/>
            <w:hideMark/>
          </w:tcPr>
          <w:p w14:paraId="3124B9B3"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(vardas ir pavardė)</w:t>
            </w:r>
          </w:p>
        </w:tc>
        <w:tc>
          <w:tcPr>
            <w:tcW w:w="75" w:type="pct"/>
            <w:tcBorders>
              <w:top w:val="nil"/>
              <w:left w:val="nil"/>
              <w:bottom w:val="nil"/>
              <w:right w:val="nil"/>
            </w:tcBorders>
            <w:shd w:val="clear" w:color="auto" w:fill="auto"/>
            <w:noWrap/>
            <w:vAlign w:val="bottom"/>
            <w:hideMark/>
          </w:tcPr>
          <w:p w14:paraId="68F4E6E3" w14:textId="77777777" w:rsidR="00067AE6" w:rsidRPr="003B0556" w:rsidRDefault="00067AE6" w:rsidP="004E3059">
            <w:pPr>
              <w:widowControl/>
              <w:autoSpaceDE/>
              <w:autoSpaceDN/>
              <w:adjustRightInd/>
              <w:spacing w:line="276" w:lineRule="auto"/>
              <w:contextualSpacing/>
              <w:jc w:val="center"/>
              <w:rPr>
                <w:i/>
                <w:iCs/>
                <w:color w:val="000000"/>
                <w:sz w:val="18"/>
                <w:szCs w:val="18"/>
                <w:lang w:bidi="lo-LA"/>
              </w:rPr>
            </w:pPr>
          </w:p>
        </w:tc>
      </w:tr>
      <w:tr w:rsidR="009E3DB0" w:rsidRPr="003B0556" w14:paraId="68707D98"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435CF926" w14:textId="77777777" w:rsidR="00067AE6" w:rsidRPr="003B0556" w:rsidRDefault="00067AE6" w:rsidP="004E3059">
            <w:pPr>
              <w:widowControl/>
              <w:autoSpaceDE/>
              <w:autoSpaceDN/>
              <w:adjustRightInd/>
              <w:spacing w:line="276" w:lineRule="auto"/>
              <w:contextualSpacing/>
              <w:rPr>
                <w:lang w:bidi="lo-LA"/>
              </w:rPr>
            </w:pPr>
          </w:p>
        </w:tc>
        <w:tc>
          <w:tcPr>
            <w:tcW w:w="461" w:type="pct"/>
            <w:tcBorders>
              <w:top w:val="nil"/>
              <w:left w:val="nil"/>
              <w:bottom w:val="nil"/>
              <w:right w:val="nil"/>
            </w:tcBorders>
            <w:shd w:val="clear" w:color="auto" w:fill="auto"/>
            <w:noWrap/>
            <w:vAlign w:val="bottom"/>
            <w:hideMark/>
          </w:tcPr>
          <w:p w14:paraId="60CF0EF4"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027D92EB"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2679E08B" w14:textId="77777777" w:rsidR="00067AE6" w:rsidRPr="003B0556" w:rsidRDefault="00067AE6" w:rsidP="004E3059">
            <w:pPr>
              <w:widowControl/>
              <w:autoSpaceDE/>
              <w:autoSpaceDN/>
              <w:adjustRightInd/>
              <w:spacing w:line="276" w:lineRule="auto"/>
              <w:contextualSpacing/>
              <w:rPr>
                <w:lang w:bidi="lo-LA"/>
              </w:rPr>
            </w:pPr>
          </w:p>
        </w:tc>
        <w:tc>
          <w:tcPr>
            <w:tcW w:w="226" w:type="pct"/>
            <w:tcBorders>
              <w:top w:val="nil"/>
              <w:left w:val="nil"/>
              <w:bottom w:val="nil"/>
              <w:right w:val="nil"/>
            </w:tcBorders>
            <w:shd w:val="clear" w:color="auto" w:fill="auto"/>
            <w:noWrap/>
            <w:vAlign w:val="bottom"/>
            <w:hideMark/>
          </w:tcPr>
          <w:p w14:paraId="2CA7FD8E" w14:textId="77777777" w:rsidR="00067AE6" w:rsidRPr="003B0556" w:rsidRDefault="00067AE6" w:rsidP="004E3059">
            <w:pPr>
              <w:widowControl/>
              <w:autoSpaceDE/>
              <w:autoSpaceDN/>
              <w:adjustRightInd/>
              <w:spacing w:line="276" w:lineRule="auto"/>
              <w:contextualSpacing/>
              <w:rPr>
                <w:lang w:bidi="lo-LA"/>
              </w:rPr>
            </w:pPr>
          </w:p>
        </w:tc>
        <w:tc>
          <w:tcPr>
            <w:tcW w:w="82" w:type="pct"/>
            <w:tcBorders>
              <w:top w:val="nil"/>
              <w:left w:val="nil"/>
              <w:bottom w:val="nil"/>
              <w:right w:val="nil"/>
            </w:tcBorders>
            <w:shd w:val="clear" w:color="auto" w:fill="auto"/>
            <w:noWrap/>
            <w:vAlign w:val="bottom"/>
            <w:hideMark/>
          </w:tcPr>
          <w:p w14:paraId="43B6FEE3" w14:textId="77777777" w:rsidR="00067AE6" w:rsidRPr="003B0556" w:rsidRDefault="00067AE6" w:rsidP="004E3059">
            <w:pPr>
              <w:widowControl/>
              <w:autoSpaceDE/>
              <w:autoSpaceDN/>
              <w:adjustRightInd/>
              <w:spacing w:line="276" w:lineRule="auto"/>
              <w:contextualSpacing/>
              <w:rPr>
                <w:lang w:bidi="lo-LA"/>
              </w:rPr>
            </w:pPr>
          </w:p>
        </w:tc>
        <w:tc>
          <w:tcPr>
            <w:tcW w:w="263" w:type="pct"/>
            <w:tcBorders>
              <w:top w:val="nil"/>
              <w:left w:val="nil"/>
              <w:bottom w:val="nil"/>
              <w:right w:val="nil"/>
            </w:tcBorders>
            <w:shd w:val="clear" w:color="auto" w:fill="auto"/>
            <w:noWrap/>
            <w:vAlign w:val="bottom"/>
            <w:hideMark/>
          </w:tcPr>
          <w:p w14:paraId="5E5D1D2F" w14:textId="77777777" w:rsidR="00067AE6" w:rsidRPr="003B0556" w:rsidRDefault="00067AE6" w:rsidP="004E3059">
            <w:pPr>
              <w:widowControl/>
              <w:autoSpaceDE/>
              <w:autoSpaceDN/>
              <w:adjustRightInd/>
              <w:spacing w:line="276" w:lineRule="auto"/>
              <w:contextualSpacing/>
              <w:rPr>
                <w:lang w:bidi="lo-LA"/>
              </w:rPr>
            </w:pPr>
          </w:p>
        </w:tc>
        <w:tc>
          <w:tcPr>
            <w:tcW w:w="264" w:type="pct"/>
            <w:tcBorders>
              <w:top w:val="nil"/>
              <w:left w:val="nil"/>
              <w:bottom w:val="nil"/>
              <w:right w:val="nil"/>
            </w:tcBorders>
            <w:shd w:val="clear" w:color="auto" w:fill="auto"/>
            <w:noWrap/>
            <w:vAlign w:val="bottom"/>
            <w:hideMark/>
          </w:tcPr>
          <w:p w14:paraId="3535824B"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60D45880" w14:textId="77777777" w:rsidR="00067AE6" w:rsidRPr="003B0556" w:rsidRDefault="00067AE6" w:rsidP="004E3059">
            <w:pPr>
              <w:widowControl/>
              <w:autoSpaceDE/>
              <w:autoSpaceDN/>
              <w:adjustRightInd/>
              <w:spacing w:line="276" w:lineRule="auto"/>
              <w:contextualSpacing/>
              <w:rPr>
                <w:lang w:bidi="lo-LA"/>
              </w:rPr>
            </w:pPr>
          </w:p>
        </w:tc>
        <w:tc>
          <w:tcPr>
            <w:tcW w:w="813" w:type="pct"/>
            <w:tcBorders>
              <w:top w:val="nil"/>
              <w:left w:val="nil"/>
              <w:bottom w:val="nil"/>
              <w:right w:val="nil"/>
            </w:tcBorders>
            <w:shd w:val="clear" w:color="auto" w:fill="auto"/>
            <w:noWrap/>
            <w:vAlign w:val="bottom"/>
            <w:hideMark/>
          </w:tcPr>
          <w:p w14:paraId="4D541DDC" w14:textId="77777777" w:rsidR="00067AE6" w:rsidRPr="003B0556" w:rsidRDefault="00067AE6" w:rsidP="004E3059">
            <w:pPr>
              <w:widowControl/>
              <w:autoSpaceDE/>
              <w:autoSpaceDN/>
              <w:adjustRightInd/>
              <w:spacing w:line="276" w:lineRule="auto"/>
              <w:contextualSpacing/>
              <w:rPr>
                <w:lang w:bidi="lo-LA"/>
              </w:rPr>
            </w:pPr>
          </w:p>
        </w:tc>
        <w:tc>
          <w:tcPr>
            <w:tcW w:w="310" w:type="pct"/>
            <w:tcBorders>
              <w:top w:val="nil"/>
              <w:left w:val="nil"/>
              <w:bottom w:val="nil"/>
              <w:right w:val="nil"/>
            </w:tcBorders>
            <w:shd w:val="clear" w:color="auto" w:fill="auto"/>
            <w:noWrap/>
            <w:vAlign w:val="bottom"/>
            <w:hideMark/>
          </w:tcPr>
          <w:p w14:paraId="2F0A6853" w14:textId="77777777" w:rsidR="00067AE6" w:rsidRPr="003B0556" w:rsidRDefault="00067AE6" w:rsidP="004E3059">
            <w:pPr>
              <w:widowControl/>
              <w:autoSpaceDE/>
              <w:autoSpaceDN/>
              <w:adjustRightInd/>
              <w:spacing w:line="276" w:lineRule="auto"/>
              <w:contextualSpacing/>
              <w:rPr>
                <w:lang w:bidi="lo-LA"/>
              </w:rPr>
            </w:pPr>
          </w:p>
        </w:tc>
        <w:tc>
          <w:tcPr>
            <w:tcW w:w="80" w:type="pct"/>
            <w:tcBorders>
              <w:top w:val="nil"/>
              <w:left w:val="nil"/>
              <w:bottom w:val="nil"/>
              <w:right w:val="nil"/>
            </w:tcBorders>
            <w:shd w:val="clear" w:color="auto" w:fill="auto"/>
            <w:noWrap/>
            <w:vAlign w:val="bottom"/>
            <w:hideMark/>
          </w:tcPr>
          <w:p w14:paraId="3D51051B" w14:textId="77777777" w:rsidR="00067AE6" w:rsidRPr="003B0556" w:rsidRDefault="00067AE6" w:rsidP="004E3059">
            <w:pPr>
              <w:widowControl/>
              <w:autoSpaceDE/>
              <w:autoSpaceDN/>
              <w:adjustRightInd/>
              <w:spacing w:line="276" w:lineRule="auto"/>
              <w:contextualSpacing/>
              <w:rPr>
                <w:lang w:bidi="lo-LA"/>
              </w:rPr>
            </w:pPr>
          </w:p>
        </w:tc>
        <w:tc>
          <w:tcPr>
            <w:tcW w:w="369" w:type="pct"/>
            <w:tcBorders>
              <w:top w:val="nil"/>
              <w:left w:val="nil"/>
              <w:bottom w:val="nil"/>
              <w:right w:val="nil"/>
            </w:tcBorders>
            <w:shd w:val="clear" w:color="auto" w:fill="auto"/>
            <w:noWrap/>
            <w:vAlign w:val="bottom"/>
            <w:hideMark/>
          </w:tcPr>
          <w:p w14:paraId="683DA530"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1FF70E1D" w14:textId="77777777" w:rsidR="00067AE6" w:rsidRPr="003B0556" w:rsidRDefault="00067AE6" w:rsidP="004E3059">
            <w:pPr>
              <w:widowControl/>
              <w:autoSpaceDE/>
              <w:autoSpaceDN/>
              <w:adjustRightInd/>
              <w:spacing w:line="276" w:lineRule="auto"/>
              <w:contextualSpacing/>
              <w:rPr>
                <w:lang w:bidi="lo-LA"/>
              </w:rPr>
            </w:pPr>
          </w:p>
        </w:tc>
        <w:tc>
          <w:tcPr>
            <w:tcW w:w="75" w:type="pct"/>
            <w:tcBorders>
              <w:top w:val="nil"/>
              <w:left w:val="nil"/>
              <w:bottom w:val="nil"/>
              <w:right w:val="nil"/>
            </w:tcBorders>
            <w:shd w:val="clear" w:color="auto" w:fill="auto"/>
            <w:noWrap/>
            <w:vAlign w:val="bottom"/>
            <w:hideMark/>
          </w:tcPr>
          <w:p w14:paraId="63E522AF" w14:textId="77777777" w:rsidR="00067AE6" w:rsidRPr="003B0556" w:rsidRDefault="00067AE6" w:rsidP="004E3059">
            <w:pPr>
              <w:widowControl/>
              <w:autoSpaceDE/>
              <w:autoSpaceDN/>
              <w:adjustRightInd/>
              <w:spacing w:line="276" w:lineRule="auto"/>
              <w:contextualSpacing/>
              <w:rPr>
                <w:lang w:bidi="lo-LA"/>
              </w:rPr>
            </w:pPr>
          </w:p>
        </w:tc>
      </w:tr>
      <w:tr w:rsidR="009E3DB0" w:rsidRPr="003B0556" w14:paraId="674FC84A"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3E8F313F" w14:textId="77777777" w:rsidR="00067AE6" w:rsidRPr="003B0556" w:rsidRDefault="00067AE6" w:rsidP="004E3059">
            <w:pPr>
              <w:widowControl/>
              <w:autoSpaceDE/>
              <w:autoSpaceDN/>
              <w:adjustRightInd/>
              <w:spacing w:line="276" w:lineRule="auto"/>
              <w:contextualSpacing/>
              <w:rPr>
                <w:color w:val="000000"/>
                <w:lang w:bidi="lo-LA"/>
              </w:rPr>
            </w:pPr>
            <w:r w:rsidRPr="003B0556">
              <w:rPr>
                <w:color w:val="000000"/>
                <w:lang w:bidi="lo-LA"/>
              </w:rPr>
              <w:t>Nariai:</w:t>
            </w:r>
          </w:p>
        </w:tc>
        <w:tc>
          <w:tcPr>
            <w:tcW w:w="461" w:type="pct"/>
            <w:tcBorders>
              <w:top w:val="nil"/>
              <w:left w:val="nil"/>
              <w:bottom w:val="nil"/>
              <w:right w:val="nil"/>
            </w:tcBorders>
            <w:shd w:val="clear" w:color="auto" w:fill="auto"/>
            <w:noWrap/>
            <w:vAlign w:val="bottom"/>
            <w:hideMark/>
          </w:tcPr>
          <w:p w14:paraId="16610F7D" w14:textId="77777777" w:rsidR="00067AE6" w:rsidRPr="003B0556" w:rsidRDefault="00067AE6" w:rsidP="004E3059">
            <w:pPr>
              <w:widowControl/>
              <w:autoSpaceDE/>
              <w:autoSpaceDN/>
              <w:adjustRightInd/>
              <w:spacing w:line="276" w:lineRule="auto"/>
              <w:contextualSpacing/>
              <w:rPr>
                <w:color w:val="000000"/>
                <w:lang w:bidi="lo-LA"/>
              </w:rPr>
            </w:pPr>
          </w:p>
        </w:tc>
        <w:tc>
          <w:tcPr>
            <w:tcW w:w="68" w:type="pct"/>
            <w:tcBorders>
              <w:top w:val="nil"/>
              <w:left w:val="nil"/>
              <w:bottom w:val="nil"/>
              <w:right w:val="nil"/>
            </w:tcBorders>
            <w:shd w:val="clear" w:color="auto" w:fill="auto"/>
            <w:noWrap/>
            <w:vAlign w:val="bottom"/>
            <w:hideMark/>
          </w:tcPr>
          <w:p w14:paraId="249BDA78" w14:textId="77777777" w:rsidR="00067AE6" w:rsidRPr="003B0556" w:rsidRDefault="00067AE6" w:rsidP="004E3059">
            <w:pPr>
              <w:widowControl/>
              <w:autoSpaceDE/>
              <w:autoSpaceDN/>
              <w:adjustRightInd/>
              <w:spacing w:line="276" w:lineRule="auto"/>
              <w:contextualSpacing/>
              <w:rPr>
                <w:lang w:bidi="lo-LA"/>
              </w:rPr>
            </w:pPr>
          </w:p>
        </w:tc>
        <w:tc>
          <w:tcPr>
            <w:tcW w:w="303" w:type="pct"/>
            <w:gridSpan w:val="2"/>
            <w:tcBorders>
              <w:top w:val="nil"/>
              <w:left w:val="nil"/>
              <w:bottom w:val="single" w:sz="4" w:space="0" w:color="auto"/>
              <w:right w:val="nil"/>
            </w:tcBorders>
            <w:shd w:val="clear" w:color="auto" w:fill="auto"/>
            <w:noWrap/>
            <w:vAlign w:val="bottom"/>
            <w:hideMark/>
          </w:tcPr>
          <w:p w14:paraId="0A18FFF2" w14:textId="77777777" w:rsidR="00067AE6" w:rsidRPr="003B0556" w:rsidRDefault="00067AE6" w:rsidP="004E3059">
            <w:pPr>
              <w:widowControl/>
              <w:autoSpaceDE/>
              <w:autoSpaceDN/>
              <w:adjustRightInd/>
              <w:spacing w:line="276" w:lineRule="auto"/>
              <w:contextualSpacing/>
              <w:rPr>
                <w:color w:val="000000"/>
                <w:lang w:bidi="lo-LA"/>
              </w:rPr>
            </w:pPr>
          </w:p>
        </w:tc>
        <w:tc>
          <w:tcPr>
            <w:tcW w:w="82" w:type="pct"/>
            <w:tcBorders>
              <w:top w:val="nil"/>
              <w:left w:val="nil"/>
              <w:bottom w:val="nil"/>
              <w:right w:val="nil"/>
            </w:tcBorders>
            <w:shd w:val="clear" w:color="auto" w:fill="auto"/>
            <w:noWrap/>
            <w:vAlign w:val="bottom"/>
            <w:hideMark/>
          </w:tcPr>
          <w:p w14:paraId="7C1F8BED" w14:textId="77777777" w:rsidR="00067AE6" w:rsidRPr="003B0556" w:rsidRDefault="00067AE6" w:rsidP="004E3059">
            <w:pPr>
              <w:widowControl/>
              <w:autoSpaceDE/>
              <w:autoSpaceDN/>
              <w:adjustRightInd/>
              <w:spacing w:line="276" w:lineRule="auto"/>
              <w:contextualSpacing/>
              <w:jc w:val="center"/>
              <w:rPr>
                <w:color w:val="000000"/>
                <w:lang w:bidi="lo-LA"/>
              </w:rPr>
            </w:pPr>
          </w:p>
        </w:tc>
        <w:tc>
          <w:tcPr>
            <w:tcW w:w="2358" w:type="pct"/>
            <w:gridSpan w:val="8"/>
            <w:tcBorders>
              <w:top w:val="nil"/>
              <w:left w:val="nil"/>
              <w:bottom w:val="single" w:sz="4" w:space="0" w:color="auto"/>
              <w:right w:val="nil"/>
            </w:tcBorders>
            <w:shd w:val="clear" w:color="auto" w:fill="auto"/>
            <w:noWrap/>
            <w:vAlign w:val="bottom"/>
            <w:hideMark/>
          </w:tcPr>
          <w:p w14:paraId="6147F8F5"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75" w:type="pct"/>
            <w:tcBorders>
              <w:top w:val="nil"/>
              <w:left w:val="nil"/>
              <w:bottom w:val="nil"/>
              <w:right w:val="nil"/>
            </w:tcBorders>
            <w:shd w:val="clear" w:color="auto" w:fill="auto"/>
            <w:noWrap/>
            <w:vAlign w:val="bottom"/>
            <w:hideMark/>
          </w:tcPr>
          <w:p w14:paraId="2126C492" w14:textId="77777777" w:rsidR="00067AE6" w:rsidRPr="003B0556" w:rsidRDefault="00067AE6" w:rsidP="004E3059">
            <w:pPr>
              <w:widowControl/>
              <w:autoSpaceDE/>
              <w:autoSpaceDN/>
              <w:adjustRightInd/>
              <w:spacing w:line="276" w:lineRule="auto"/>
              <w:contextualSpacing/>
              <w:jc w:val="center"/>
              <w:rPr>
                <w:color w:val="000000"/>
                <w:sz w:val="22"/>
                <w:szCs w:val="22"/>
                <w:lang w:bidi="lo-LA"/>
              </w:rPr>
            </w:pPr>
          </w:p>
        </w:tc>
      </w:tr>
      <w:tr w:rsidR="009E3DB0" w:rsidRPr="003B0556" w14:paraId="320113DC"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7AC3A202" w14:textId="77777777" w:rsidR="00067AE6" w:rsidRPr="003B0556" w:rsidRDefault="00067AE6" w:rsidP="004E3059">
            <w:pPr>
              <w:widowControl/>
              <w:autoSpaceDE/>
              <w:autoSpaceDN/>
              <w:adjustRightInd/>
              <w:spacing w:line="276" w:lineRule="auto"/>
              <w:contextualSpacing/>
              <w:rPr>
                <w:lang w:bidi="lo-LA"/>
              </w:rPr>
            </w:pPr>
          </w:p>
        </w:tc>
        <w:tc>
          <w:tcPr>
            <w:tcW w:w="461" w:type="pct"/>
            <w:tcBorders>
              <w:top w:val="nil"/>
              <w:left w:val="nil"/>
              <w:bottom w:val="nil"/>
              <w:right w:val="nil"/>
            </w:tcBorders>
            <w:shd w:val="clear" w:color="auto" w:fill="auto"/>
            <w:noWrap/>
            <w:vAlign w:val="bottom"/>
            <w:hideMark/>
          </w:tcPr>
          <w:p w14:paraId="3E2B32D8"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1A4A55B9" w14:textId="77777777" w:rsidR="00067AE6" w:rsidRPr="003B0556" w:rsidRDefault="00067AE6" w:rsidP="004E3059">
            <w:pPr>
              <w:widowControl/>
              <w:autoSpaceDE/>
              <w:autoSpaceDN/>
              <w:adjustRightInd/>
              <w:spacing w:line="276" w:lineRule="auto"/>
              <w:contextualSpacing/>
              <w:rPr>
                <w:lang w:bidi="lo-LA"/>
              </w:rPr>
            </w:pPr>
          </w:p>
        </w:tc>
        <w:tc>
          <w:tcPr>
            <w:tcW w:w="303" w:type="pct"/>
            <w:gridSpan w:val="2"/>
            <w:tcBorders>
              <w:top w:val="single" w:sz="4" w:space="0" w:color="auto"/>
              <w:left w:val="nil"/>
              <w:bottom w:val="nil"/>
              <w:right w:val="nil"/>
            </w:tcBorders>
            <w:shd w:val="clear" w:color="auto" w:fill="auto"/>
            <w:noWrap/>
            <w:vAlign w:val="bottom"/>
            <w:hideMark/>
          </w:tcPr>
          <w:p w14:paraId="30C75819"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(parašas)</w:t>
            </w:r>
          </w:p>
        </w:tc>
        <w:tc>
          <w:tcPr>
            <w:tcW w:w="82" w:type="pct"/>
            <w:tcBorders>
              <w:top w:val="nil"/>
              <w:left w:val="nil"/>
              <w:bottom w:val="nil"/>
              <w:right w:val="nil"/>
            </w:tcBorders>
            <w:shd w:val="clear" w:color="auto" w:fill="auto"/>
            <w:noWrap/>
            <w:vAlign w:val="bottom"/>
            <w:hideMark/>
          </w:tcPr>
          <w:p w14:paraId="6A8B9244" w14:textId="77777777" w:rsidR="00067AE6" w:rsidRPr="003B0556" w:rsidRDefault="00067AE6" w:rsidP="004E3059">
            <w:pPr>
              <w:widowControl/>
              <w:autoSpaceDE/>
              <w:autoSpaceDN/>
              <w:adjustRightInd/>
              <w:spacing w:line="276" w:lineRule="auto"/>
              <w:contextualSpacing/>
              <w:jc w:val="center"/>
              <w:rPr>
                <w:i/>
                <w:iCs/>
                <w:color w:val="000000"/>
                <w:lang w:bidi="lo-LA"/>
              </w:rPr>
            </w:pPr>
          </w:p>
        </w:tc>
        <w:tc>
          <w:tcPr>
            <w:tcW w:w="2358" w:type="pct"/>
            <w:gridSpan w:val="8"/>
            <w:tcBorders>
              <w:top w:val="single" w:sz="4" w:space="0" w:color="auto"/>
              <w:left w:val="nil"/>
              <w:bottom w:val="nil"/>
              <w:right w:val="nil"/>
            </w:tcBorders>
            <w:shd w:val="clear" w:color="auto" w:fill="auto"/>
            <w:noWrap/>
            <w:vAlign w:val="bottom"/>
            <w:hideMark/>
          </w:tcPr>
          <w:p w14:paraId="07773D15"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(vardas ir pavardė)</w:t>
            </w:r>
          </w:p>
        </w:tc>
        <w:tc>
          <w:tcPr>
            <w:tcW w:w="75" w:type="pct"/>
            <w:tcBorders>
              <w:top w:val="nil"/>
              <w:left w:val="nil"/>
              <w:bottom w:val="nil"/>
              <w:right w:val="nil"/>
            </w:tcBorders>
            <w:shd w:val="clear" w:color="auto" w:fill="auto"/>
            <w:noWrap/>
            <w:vAlign w:val="bottom"/>
            <w:hideMark/>
          </w:tcPr>
          <w:p w14:paraId="046F0435" w14:textId="77777777" w:rsidR="00067AE6" w:rsidRPr="003B0556" w:rsidRDefault="00067AE6" w:rsidP="004E3059">
            <w:pPr>
              <w:widowControl/>
              <w:autoSpaceDE/>
              <w:autoSpaceDN/>
              <w:adjustRightInd/>
              <w:spacing w:line="276" w:lineRule="auto"/>
              <w:contextualSpacing/>
              <w:jc w:val="center"/>
              <w:rPr>
                <w:i/>
                <w:iCs/>
                <w:color w:val="000000"/>
                <w:sz w:val="18"/>
                <w:szCs w:val="18"/>
                <w:lang w:bidi="lo-LA"/>
              </w:rPr>
            </w:pPr>
          </w:p>
        </w:tc>
      </w:tr>
      <w:tr w:rsidR="009E3DB0" w:rsidRPr="003B0556" w14:paraId="53D63F9F"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6E63B802" w14:textId="77777777" w:rsidR="00067AE6" w:rsidRPr="003B0556" w:rsidRDefault="00067AE6" w:rsidP="004E3059">
            <w:pPr>
              <w:widowControl/>
              <w:autoSpaceDE/>
              <w:autoSpaceDN/>
              <w:adjustRightInd/>
              <w:spacing w:line="276" w:lineRule="auto"/>
              <w:contextualSpacing/>
              <w:rPr>
                <w:lang w:bidi="lo-LA"/>
              </w:rPr>
            </w:pPr>
          </w:p>
        </w:tc>
        <w:tc>
          <w:tcPr>
            <w:tcW w:w="461" w:type="pct"/>
            <w:tcBorders>
              <w:top w:val="nil"/>
              <w:left w:val="nil"/>
              <w:bottom w:val="nil"/>
              <w:right w:val="nil"/>
            </w:tcBorders>
            <w:shd w:val="clear" w:color="auto" w:fill="auto"/>
            <w:noWrap/>
            <w:vAlign w:val="bottom"/>
            <w:hideMark/>
          </w:tcPr>
          <w:p w14:paraId="029723CF"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7B457212" w14:textId="77777777" w:rsidR="00067AE6" w:rsidRPr="003B0556" w:rsidRDefault="00067AE6" w:rsidP="004E3059">
            <w:pPr>
              <w:widowControl/>
              <w:autoSpaceDE/>
              <w:autoSpaceDN/>
              <w:adjustRightInd/>
              <w:spacing w:line="276" w:lineRule="auto"/>
              <w:contextualSpacing/>
              <w:rPr>
                <w:lang w:bidi="lo-LA"/>
              </w:rPr>
            </w:pPr>
          </w:p>
        </w:tc>
        <w:tc>
          <w:tcPr>
            <w:tcW w:w="303" w:type="pct"/>
            <w:gridSpan w:val="2"/>
            <w:tcBorders>
              <w:top w:val="nil"/>
              <w:left w:val="nil"/>
              <w:bottom w:val="single" w:sz="4" w:space="0" w:color="auto"/>
              <w:right w:val="nil"/>
            </w:tcBorders>
            <w:shd w:val="clear" w:color="auto" w:fill="auto"/>
            <w:noWrap/>
            <w:vAlign w:val="bottom"/>
            <w:hideMark/>
          </w:tcPr>
          <w:p w14:paraId="32360D62"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82" w:type="pct"/>
            <w:tcBorders>
              <w:top w:val="nil"/>
              <w:left w:val="nil"/>
              <w:bottom w:val="nil"/>
              <w:right w:val="nil"/>
            </w:tcBorders>
            <w:shd w:val="clear" w:color="auto" w:fill="auto"/>
            <w:noWrap/>
            <w:vAlign w:val="bottom"/>
            <w:hideMark/>
          </w:tcPr>
          <w:p w14:paraId="5EAC4849" w14:textId="77777777" w:rsidR="00067AE6" w:rsidRPr="003B0556" w:rsidRDefault="00067AE6" w:rsidP="004E3059">
            <w:pPr>
              <w:widowControl/>
              <w:autoSpaceDE/>
              <w:autoSpaceDN/>
              <w:adjustRightInd/>
              <w:spacing w:line="276" w:lineRule="auto"/>
              <w:contextualSpacing/>
              <w:jc w:val="center"/>
              <w:rPr>
                <w:color w:val="000000"/>
                <w:lang w:bidi="lo-LA"/>
              </w:rPr>
            </w:pPr>
          </w:p>
        </w:tc>
        <w:tc>
          <w:tcPr>
            <w:tcW w:w="2358" w:type="pct"/>
            <w:gridSpan w:val="8"/>
            <w:tcBorders>
              <w:top w:val="nil"/>
              <w:left w:val="nil"/>
              <w:bottom w:val="single" w:sz="4" w:space="0" w:color="auto"/>
              <w:right w:val="nil"/>
            </w:tcBorders>
            <w:shd w:val="clear" w:color="auto" w:fill="auto"/>
            <w:noWrap/>
            <w:vAlign w:val="bottom"/>
            <w:hideMark/>
          </w:tcPr>
          <w:p w14:paraId="125DF0A3"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75" w:type="pct"/>
            <w:tcBorders>
              <w:top w:val="nil"/>
              <w:left w:val="nil"/>
              <w:bottom w:val="nil"/>
              <w:right w:val="nil"/>
            </w:tcBorders>
            <w:shd w:val="clear" w:color="auto" w:fill="auto"/>
            <w:noWrap/>
            <w:vAlign w:val="bottom"/>
            <w:hideMark/>
          </w:tcPr>
          <w:p w14:paraId="38E56812" w14:textId="77777777" w:rsidR="00067AE6" w:rsidRPr="003B0556" w:rsidRDefault="00067AE6" w:rsidP="004E3059">
            <w:pPr>
              <w:widowControl/>
              <w:autoSpaceDE/>
              <w:autoSpaceDN/>
              <w:adjustRightInd/>
              <w:spacing w:line="276" w:lineRule="auto"/>
              <w:contextualSpacing/>
              <w:jc w:val="center"/>
              <w:rPr>
                <w:color w:val="000000"/>
                <w:sz w:val="22"/>
                <w:szCs w:val="22"/>
                <w:lang w:bidi="lo-LA"/>
              </w:rPr>
            </w:pPr>
          </w:p>
        </w:tc>
      </w:tr>
      <w:tr w:rsidR="009E3DB0" w:rsidRPr="003B0556" w14:paraId="2F6F98E5"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5D53A2BB" w14:textId="77777777" w:rsidR="00067AE6" w:rsidRPr="003B0556" w:rsidRDefault="00067AE6" w:rsidP="004E3059">
            <w:pPr>
              <w:widowControl/>
              <w:autoSpaceDE/>
              <w:autoSpaceDN/>
              <w:adjustRightInd/>
              <w:spacing w:line="276" w:lineRule="auto"/>
              <w:contextualSpacing/>
              <w:rPr>
                <w:lang w:bidi="lo-LA"/>
              </w:rPr>
            </w:pPr>
          </w:p>
        </w:tc>
        <w:tc>
          <w:tcPr>
            <w:tcW w:w="461" w:type="pct"/>
            <w:tcBorders>
              <w:top w:val="nil"/>
              <w:left w:val="nil"/>
              <w:bottom w:val="nil"/>
              <w:right w:val="nil"/>
            </w:tcBorders>
            <w:shd w:val="clear" w:color="auto" w:fill="auto"/>
            <w:noWrap/>
            <w:vAlign w:val="bottom"/>
            <w:hideMark/>
          </w:tcPr>
          <w:p w14:paraId="6C96D651"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71A8E153" w14:textId="77777777" w:rsidR="00067AE6" w:rsidRPr="003B0556" w:rsidRDefault="00067AE6" w:rsidP="004E3059">
            <w:pPr>
              <w:widowControl/>
              <w:autoSpaceDE/>
              <w:autoSpaceDN/>
              <w:adjustRightInd/>
              <w:spacing w:line="276" w:lineRule="auto"/>
              <w:contextualSpacing/>
              <w:rPr>
                <w:lang w:bidi="lo-LA"/>
              </w:rPr>
            </w:pPr>
          </w:p>
        </w:tc>
        <w:tc>
          <w:tcPr>
            <w:tcW w:w="303" w:type="pct"/>
            <w:gridSpan w:val="2"/>
            <w:tcBorders>
              <w:top w:val="single" w:sz="4" w:space="0" w:color="auto"/>
              <w:left w:val="nil"/>
              <w:bottom w:val="nil"/>
              <w:right w:val="nil"/>
            </w:tcBorders>
            <w:shd w:val="clear" w:color="auto" w:fill="auto"/>
            <w:noWrap/>
            <w:vAlign w:val="bottom"/>
            <w:hideMark/>
          </w:tcPr>
          <w:p w14:paraId="76D92FC0"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(parašas)</w:t>
            </w:r>
          </w:p>
        </w:tc>
        <w:tc>
          <w:tcPr>
            <w:tcW w:w="82" w:type="pct"/>
            <w:tcBorders>
              <w:top w:val="nil"/>
              <w:left w:val="nil"/>
              <w:bottom w:val="nil"/>
              <w:right w:val="nil"/>
            </w:tcBorders>
            <w:shd w:val="clear" w:color="auto" w:fill="auto"/>
            <w:noWrap/>
            <w:vAlign w:val="bottom"/>
            <w:hideMark/>
          </w:tcPr>
          <w:p w14:paraId="0509C9AC" w14:textId="77777777" w:rsidR="00067AE6" w:rsidRPr="003B0556" w:rsidRDefault="00067AE6" w:rsidP="004E3059">
            <w:pPr>
              <w:widowControl/>
              <w:autoSpaceDE/>
              <w:autoSpaceDN/>
              <w:adjustRightInd/>
              <w:spacing w:line="276" w:lineRule="auto"/>
              <w:contextualSpacing/>
              <w:jc w:val="center"/>
              <w:rPr>
                <w:i/>
                <w:iCs/>
                <w:color w:val="000000"/>
                <w:lang w:bidi="lo-LA"/>
              </w:rPr>
            </w:pPr>
          </w:p>
        </w:tc>
        <w:tc>
          <w:tcPr>
            <w:tcW w:w="2358" w:type="pct"/>
            <w:gridSpan w:val="8"/>
            <w:tcBorders>
              <w:top w:val="single" w:sz="4" w:space="0" w:color="auto"/>
              <w:left w:val="nil"/>
              <w:bottom w:val="nil"/>
              <w:right w:val="nil"/>
            </w:tcBorders>
            <w:shd w:val="clear" w:color="auto" w:fill="auto"/>
            <w:noWrap/>
            <w:vAlign w:val="bottom"/>
            <w:hideMark/>
          </w:tcPr>
          <w:p w14:paraId="638A74C5"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(vardas ir pavardė)</w:t>
            </w:r>
          </w:p>
        </w:tc>
        <w:tc>
          <w:tcPr>
            <w:tcW w:w="75" w:type="pct"/>
            <w:tcBorders>
              <w:top w:val="nil"/>
              <w:left w:val="nil"/>
              <w:bottom w:val="nil"/>
              <w:right w:val="nil"/>
            </w:tcBorders>
            <w:shd w:val="clear" w:color="auto" w:fill="auto"/>
            <w:noWrap/>
            <w:vAlign w:val="bottom"/>
            <w:hideMark/>
          </w:tcPr>
          <w:p w14:paraId="51AE86A0" w14:textId="77777777" w:rsidR="00067AE6" w:rsidRPr="003B0556" w:rsidRDefault="00067AE6" w:rsidP="004E3059">
            <w:pPr>
              <w:widowControl/>
              <w:autoSpaceDE/>
              <w:autoSpaceDN/>
              <w:adjustRightInd/>
              <w:spacing w:line="276" w:lineRule="auto"/>
              <w:contextualSpacing/>
              <w:jc w:val="center"/>
              <w:rPr>
                <w:i/>
                <w:iCs/>
                <w:color w:val="000000"/>
                <w:sz w:val="18"/>
                <w:szCs w:val="18"/>
                <w:lang w:bidi="lo-LA"/>
              </w:rPr>
            </w:pPr>
          </w:p>
        </w:tc>
      </w:tr>
      <w:tr w:rsidR="009E3DB0" w:rsidRPr="003B0556" w14:paraId="28EADBCD"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67494AD4" w14:textId="77777777" w:rsidR="00067AE6" w:rsidRPr="003B0556" w:rsidRDefault="00067AE6" w:rsidP="004E3059">
            <w:pPr>
              <w:widowControl/>
              <w:autoSpaceDE/>
              <w:autoSpaceDN/>
              <w:adjustRightInd/>
              <w:spacing w:line="276" w:lineRule="auto"/>
              <w:contextualSpacing/>
              <w:rPr>
                <w:lang w:bidi="lo-LA"/>
              </w:rPr>
            </w:pPr>
          </w:p>
        </w:tc>
        <w:tc>
          <w:tcPr>
            <w:tcW w:w="461" w:type="pct"/>
            <w:tcBorders>
              <w:top w:val="nil"/>
              <w:left w:val="nil"/>
              <w:bottom w:val="nil"/>
              <w:right w:val="nil"/>
            </w:tcBorders>
            <w:shd w:val="clear" w:color="auto" w:fill="auto"/>
            <w:noWrap/>
            <w:vAlign w:val="bottom"/>
            <w:hideMark/>
          </w:tcPr>
          <w:p w14:paraId="01C8855B"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04B09B7A"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06493945" w14:textId="77777777" w:rsidR="00067AE6" w:rsidRPr="003B0556" w:rsidRDefault="00067AE6" w:rsidP="004E3059">
            <w:pPr>
              <w:widowControl/>
              <w:autoSpaceDE/>
              <w:autoSpaceDN/>
              <w:adjustRightInd/>
              <w:spacing w:line="276" w:lineRule="auto"/>
              <w:contextualSpacing/>
              <w:rPr>
                <w:lang w:bidi="lo-LA"/>
              </w:rPr>
            </w:pPr>
          </w:p>
        </w:tc>
        <w:tc>
          <w:tcPr>
            <w:tcW w:w="226" w:type="pct"/>
            <w:tcBorders>
              <w:top w:val="nil"/>
              <w:left w:val="nil"/>
              <w:bottom w:val="nil"/>
              <w:right w:val="nil"/>
            </w:tcBorders>
            <w:shd w:val="clear" w:color="auto" w:fill="auto"/>
            <w:noWrap/>
            <w:vAlign w:val="bottom"/>
            <w:hideMark/>
          </w:tcPr>
          <w:p w14:paraId="4226BB0A" w14:textId="77777777" w:rsidR="00067AE6" w:rsidRPr="003B0556" w:rsidRDefault="00067AE6" w:rsidP="004E3059">
            <w:pPr>
              <w:widowControl/>
              <w:autoSpaceDE/>
              <w:autoSpaceDN/>
              <w:adjustRightInd/>
              <w:spacing w:line="276" w:lineRule="auto"/>
              <w:contextualSpacing/>
              <w:rPr>
                <w:lang w:bidi="lo-LA"/>
              </w:rPr>
            </w:pPr>
          </w:p>
        </w:tc>
        <w:tc>
          <w:tcPr>
            <w:tcW w:w="82" w:type="pct"/>
            <w:tcBorders>
              <w:top w:val="nil"/>
              <w:left w:val="nil"/>
              <w:bottom w:val="nil"/>
              <w:right w:val="nil"/>
            </w:tcBorders>
            <w:shd w:val="clear" w:color="auto" w:fill="auto"/>
            <w:noWrap/>
            <w:vAlign w:val="bottom"/>
            <w:hideMark/>
          </w:tcPr>
          <w:p w14:paraId="62E234F1" w14:textId="77777777" w:rsidR="00067AE6" w:rsidRPr="003B0556" w:rsidRDefault="00067AE6" w:rsidP="004E3059">
            <w:pPr>
              <w:widowControl/>
              <w:autoSpaceDE/>
              <w:autoSpaceDN/>
              <w:adjustRightInd/>
              <w:spacing w:line="276" w:lineRule="auto"/>
              <w:contextualSpacing/>
              <w:rPr>
                <w:lang w:bidi="lo-LA"/>
              </w:rPr>
            </w:pPr>
          </w:p>
        </w:tc>
        <w:tc>
          <w:tcPr>
            <w:tcW w:w="263" w:type="pct"/>
            <w:tcBorders>
              <w:top w:val="nil"/>
              <w:left w:val="nil"/>
              <w:bottom w:val="nil"/>
              <w:right w:val="nil"/>
            </w:tcBorders>
            <w:shd w:val="clear" w:color="auto" w:fill="auto"/>
            <w:noWrap/>
            <w:vAlign w:val="bottom"/>
            <w:hideMark/>
          </w:tcPr>
          <w:p w14:paraId="1B15F159" w14:textId="77777777" w:rsidR="00067AE6" w:rsidRPr="003B0556" w:rsidRDefault="00067AE6" w:rsidP="004E3059">
            <w:pPr>
              <w:widowControl/>
              <w:autoSpaceDE/>
              <w:autoSpaceDN/>
              <w:adjustRightInd/>
              <w:spacing w:line="276" w:lineRule="auto"/>
              <w:contextualSpacing/>
              <w:rPr>
                <w:lang w:bidi="lo-LA"/>
              </w:rPr>
            </w:pPr>
          </w:p>
        </w:tc>
        <w:tc>
          <w:tcPr>
            <w:tcW w:w="264" w:type="pct"/>
            <w:tcBorders>
              <w:top w:val="nil"/>
              <w:left w:val="nil"/>
              <w:bottom w:val="nil"/>
              <w:right w:val="nil"/>
            </w:tcBorders>
            <w:shd w:val="clear" w:color="auto" w:fill="auto"/>
            <w:noWrap/>
            <w:vAlign w:val="bottom"/>
            <w:hideMark/>
          </w:tcPr>
          <w:p w14:paraId="33D8971C" w14:textId="77777777" w:rsidR="00067AE6" w:rsidRPr="003B0556" w:rsidRDefault="00067AE6" w:rsidP="004E3059">
            <w:pPr>
              <w:widowControl/>
              <w:autoSpaceDE/>
              <w:autoSpaceDN/>
              <w:adjustRightInd/>
              <w:spacing w:line="276" w:lineRule="auto"/>
              <w:contextualSpacing/>
              <w:rPr>
                <w:lang w:bidi="lo-LA"/>
              </w:rPr>
            </w:pPr>
          </w:p>
        </w:tc>
        <w:tc>
          <w:tcPr>
            <w:tcW w:w="182" w:type="pct"/>
            <w:tcBorders>
              <w:top w:val="nil"/>
              <w:left w:val="nil"/>
              <w:bottom w:val="nil"/>
              <w:right w:val="nil"/>
            </w:tcBorders>
            <w:shd w:val="clear" w:color="auto" w:fill="auto"/>
            <w:noWrap/>
            <w:vAlign w:val="bottom"/>
            <w:hideMark/>
          </w:tcPr>
          <w:p w14:paraId="1729D45B" w14:textId="77777777" w:rsidR="00067AE6" w:rsidRPr="003B0556" w:rsidRDefault="00067AE6" w:rsidP="004E3059">
            <w:pPr>
              <w:widowControl/>
              <w:autoSpaceDE/>
              <w:autoSpaceDN/>
              <w:adjustRightInd/>
              <w:spacing w:line="276" w:lineRule="auto"/>
              <w:contextualSpacing/>
              <w:rPr>
                <w:lang w:bidi="lo-LA"/>
              </w:rPr>
            </w:pPr>
          </w:p>
        </w:tc>
        <w:tc>
          <w:tcPr>
            <w:tcW w:w="813" w:type="pct"/>
            <w:tcBorders>
              <w:top w:val="nil"/>
              <w:left w:val="nil"/>
              <w:bottom w:val="nil"/>
              <w:right w:val="nil"/>
            </w:tcBorders>
            <w:shd w:val="clear" w:color="auto" w:fill="auto"/>
            <w:noWrap/>
            <w:vAlign w:val="bottom"/>
            <w:hideMark/>
          </w:tcPr>
          <w:p w14:paraId="3AC46FF7" w14:textId="77777777" w:rsidR="00067AE6" w:rsidRPr="003B0556" w:rsidRDefault="00067AE6" w:rsidP="004E3059">
            <w:pPr>
              <w:widowControl/>
              <w:autoSpaceDE/>
              <w:autoSpaceDN/>
              <w:adjustRightInd/>
              <w:spacing w:line="276" w:lineRule="auto"/>
              <w:contextualSpacing/>
              <w:rPr>
                <w:lang w:bidi="lo-LA"/>
              </w:rPr>
            </w:pPr>
          </w:p>
        </w:tc>
        <w:tc>
          <w:tcPr>
            <w:tcW w:w="310" w:type="pct"/>
            <w:tcBorders>
              <w:top w:val="nil"/>
              <w:left w:val="nil"/>
              <w:bottom w:val="nil"/>
              <w:right w:val="nil"/>
            </w:tcBorders>
            <w:shd w:val="clear" w:color="auto" w:fill="auto"/>
            <w:noWrap/>
            <w:vAlign w:val="bottom"/>
            <w:hideMark/>
          </w:tcPr>
          <w:p w14:paraId="1D082675" w14:textId="77777777" w:rsidR="00067AE6" w:rsidRPr="003B0556" w:rsidRDefault="00067AE6" w:rsidP="004E3059">
            <w:pPr>
              <w:widowControl/>
              <w:autoSpaceDE/>
              <w:autoSpaceDN/>
              <w:adjustRightInd/>
              <w:spacing w:line="276" w:lineRule="auto"/>
              <w:contextualSpacing/>
              <w:rPr>
                <w:lang w:bidi="lo-LA"/>
              </w:rPr>
            </w:pPr>
          </w:p>
        </w:tc>
        <w:tc>
          <w:tcPr>
            <w:tcW w:w="80" w:type="pct"/>
            <w:tcBorders>
              <w:top w:val="nil"/>
              <w:left w:val="nil"/>
              <w:bottom w:val="nil"/>
              <w:right w:val="nil"/>
            </w:tcBorders>
            <w:shd w:val="clear" w:color="auto" w:fill="auto"/>
            <w:noWrap/>
            <w:vAlign w:val="bottom"/>
            <w:hideMark/>
          </w:tcPr>
          <w:p w14:paraId="5CB8142B" w14:textId="77777777" w:rsidR="00067AE6" w:rsidRPr="003B0556" w:rsidRDefault="00067AE6" w:rsidP="004E3059">
            <w:pPr>
              <w:widowControl/>
              <w:autoSpaceDE/>
              <w:autoSpaceDN/>
              <w:adjustRightInd/>
              <w:spacing w:line="276" w:lineRule="auto"/>
              <w:contextualSpacing/>
              <w:rPr>
                <w:lang w:bidi="lo-LA"/>
              </w:rPr>
            </w:pPr>
          </w:p>
        </w:tc>
        <w:tc>
          <w:tcPr>
            <w:tcW w:w="369" w:type="pct"/>
            <w:tcBorders>
              <w:top w:val="nil"/>
              <w:left w:val="nil"/>
              <w:bottom w:val="nil"/>
              <w:right w:val="nil"/>
            </w:tcBorders>
            <w:shd w:val="clear" w:color="auto" w:fill="auto"/>
            <w:noWrap/>
            <w:vAlign w:val="bottom"/>
            <w:hideMark/>
          </w:tcPr>
          <w:p w14:paraId="1CEAA245" w14:textId="77777777" w:rsidR="00067AE6" w:rsidRPr="003B0556" w:rsidRDefault="00067AE6" w:rsidP="004E3059">
            <w:pPr>
              <w:widowControl/>
              <w:autoSpaceDE/>
              <w:autoSpaceDN/>
              <w:adjustRightInd/>
              <w:spacing w:line="276" w:lineRule="auto"/>
              <w:contextualSpacing/>
              <w:rPr>
                <w:lang w:bidi="lo-LA"/>
              </w:rPr>
            </w:pPr>
          </w:p>
        </w:tc>
        <w:tc>
          <w:tcPr>
            <w:tcW w:w="77" w:type="pct"/>
            <w:tcBorders>
              <w:top w:val="nil"/>
              <w:left w:val="nil"/>
              <w:bottom w:val="nil"/>
              <w:right w:val="nil"/>
            </w:tcBorders>
            <w:shd w:val="clear" w:color="auto" w:fill="auto"/>
            <w:noWrap/>
            <w:vAlign w:val="bottom"/>
            <w:hideMark/>
          </w:tcPr>
          <w:p w14:paraId="705FF313" w14:textId="77777777" w:rsidR="00067AE6" w:rsidRPr="003B0556" w:rsidRDefault="00067AE6" w:rsidP="004E3059">
            <w:pPr>
              <w:widowControl/>
              <w:autoSpaceDE/>
              <w:autoSpaceDN/>
              <w:adjustRightInd/>
              <w:spacing w:line="276" w:lineRule="auto"/>
              <w:contextualSpacing/>
              <w:rPr>
                <w:lang w:bidi="lo-LA"/>
              </w:rPr>
            </w:pPr>
          </w:p>
        </w:tc>
        <w:tc>
          <w:tcPr>
            <w:tcW w:w="75" w:type="pct"/>
            <w:tcBorders>
              <w:top w:val="nil"/>
              <w:left w:val="nil"/>
              <w:bottom w:val="nil"/>
              <w:right w:val="nil"/>
            </w:tcBorders>
            <w:shd w:val="clear" w:color="auto" w:fill="auto"/>
            <w:noWrap/>
            <w:vAlign w:val="bottom"/>
            <w:hideMark/>
          </w:tcPr>
          <w:p w14:paraId="2BFD2115" w14:textId="77777777" w:rsidR="00067AE6" w:rsidRPr="003B0556" w:rsidRDefault="00067AE6" w:rsidP="004E3059">
            <w:pPr>
              <w:widowControl/>
              <w:autoSpaceDE/>
              <w:autoSpaceDN/>
              <w:adjustRightInd/>
              <w:spacing w:line="276" w:lineRule="auto"/>
              <w:contextualSpacing/>
              <w:rPr>
                <w:lang w:bidi="lo-LA"/>
              </w:rPr>
            </w:pPr>
          </w:p>
        </w:tc>
      </w:tr>
      <w:tr w:rsidR="009E3DB0" w:rsidRPr="003B0556" w14:paraId="566D68C7" w14:textId="77777777" w:rsidTr="009E3DB0">
        <w:trPr>
          <w:trHeight w:val="300"/>
        </w:trPr>
        <w:tc>
          <w:tcPr>
            <w:tcW w:w="2114" w:type="pct"/>
            <w:gridSpan w:val="4"/>
            <w:tcBorders>
              <w:top w:val="nil"/>
              <w:left w:val="nil"/>
              <w:bottom w:val="nil"/>
              <w:right w:val="nil"/>
            </w:tcBorders>
            <w:shd w:val="clear" w:color="auto" w:fill="auto"/>
            <w:noWrap/>
            <w:vAlign w:val="bottom"/>
            <w:hideMark/>
          </w:tcPr>
          <w:p w14:paraId="54FF11A7" w14:textId="77777777" w:rsidR="00067AE6" w:rsidRPr="003B0556" w:rsidRDefault="00067AE6" w:rsidP="004E3059">
            <w:pPr>
              <w:widowControl/>
              <w:autoSpaceDE/>
              <w:autoSpaceDN/>
              <w:adjustRightInd/>
              <w:spacing w:line="276" w:lineRule="auto"/>
              <w:contextualSpacing/>
              <w:rPr>
                <w:color w:val="000000"/>
                <w:lang w:bidi="lo-LA"/>
              </w:rPr>
            </w:pPr>
            <w:r w:rsidRPr="003B0556">
              <w:rPr>
                <w:color w:val="000000"/>
                <w:lang w:bidi="lo-LA"/>
              </w:rPr>
              <w:t>Sekretorius/-ė:</w:t>
            </w:r>
          </w:p>
        </w:tc>
        <w:tc>
          <w:tcPr>
            <w:tcW w:w="68" w:type="pct"/>
            <w:tcBorders>
              <w:top w:val="nil"/>
              <w:left w:val="nil"/>
              <w:bottom w:val="nil"/>
              <w:right w:val="nil"/>
            </w:tcBorders>
            <w:shd w:val="clear" w:color="auto" w:fill="auto"/>
            <w:noWrap/>
            <w:vAlign w:val="bottom"/>
            <w:hideMark/>
          </w:tcPr>
          <w:p w14:paraId="585506C3" w14:textId="77777777" w:rsidR="00067AE6" w:rsidRPr="003B0556" w:rsidRDefault="00067AE6" w:rsidP="004E3059">
            <w:pPr>
              <w:widowControl/>
              <w:autoSpaceDE/>
              <w:autoSpaceDN/>
              <w:adjustRightInd/>
              <w:spacing w:line="276" w:lineRule="auto"/>
              <w:contextualSpacing/>
              <w:rPr>
                <w:color w:val="000000"/>
                <w:lang w:bidi="lo-LA"/>
              </w:rPr>
            </w:pPr>
          </w:p>
        </w:tc>
        <w:tc>
          <w:tcPr>
            <w:tcW w:w="303" w:type="pct"/>
            <w:gridSpan w:val="2"/>
            <w:tcBorders>
              <w:top w:val="nil"/>
              <w:left w:val="nil"/>
              <w:bottom w:val="single" w:sz="4" w:space="0" w:color="auto"/>
              <w:right w:val="nil"/>
            </w:tcBorders>
            <w:shd w:val="clear" w:color="auto" w:fill="auto"/>
            <w:noWrap/>
            <w:vAlign w:val="bottom"/>
            <w:hideMark/>
          </w:tcPr>
          <w:p w14:paraId="50F15189"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82" w:type="pct"/>
            <w:tcBorders>
              <w:top w:val="nil"/>
              <w:left w:val="nil"/>
              <w:bottom w:val="nil"/>
              <w:right w:val="nil"/>
            </w:tcBorders>
            <w:shd w:val="clear" w:color="auto" w:fill="auto"/>
            <w:noWrap/>
            <w:vAlign w:val="bottom"/>
            <w:hideMark/>
          </w:tcPr>
          <w:p w14:paraId="54D1E7C9" w14:textId="77777777" w:rsidR="00067AE6" w:rsidRPr="003B0556" w:rsidRDefault="00067AE6" w:rsidP="004E3059">
            <w:pPr>
              <w:widowControl/>
              <w:autoSpaceDE/>
              <w:autoSpaceDN/>
              <w:adjustRightInd/>
              <w:spacing w:line="276" w:lineRule="auto"/>
              <w:contextualSpacing/>
              <w:jc w:val="center"/>
              <w:rPr>
                <w:color w:val="000000"/>
                <w:lang w:bidi="lo-LA"/>
              </w:rPr>
            </w:pPr>
          </w:p>
        </w:tc>
        <w:tc>
          <w:tcPr>
            <w:tcW w:w="2358" w:type="pct"/>
            <w:gridSpan w:val="8"/>
            <w:tcBorders>
              <w:top w:val="nil"/>
              <w:left w:val="nil"/>
              <w:bottom w:val="single" w:sz="4" w:space="0" w:color="auto"/>
              <w:right w:val="nil"/>
            </w:tcBorders>
            <w:shd w:val="clear" w:color="auto" w:fill="auto"/>
            <w:noWrap/>
            <w:vAlign w:val="bottom"/>
            <w:hideMark/>
          </w:tcPr>
          <w:p w14:paraId="13B5DCE5" w14:textId="77777777" w:rsidR="00067AE6" w:rsidRPr="003B0556" w:rsidRDefault="00067AE6" w:rsidP="004E3059">
            <w:pPr>
              <w:widowControl/>
              <w:autoSpaceDE/>
              <w:autoSpaceDN/>
              <w:adjustRightInd/>
              <w:spacing w:line="276" w:lineRule="auto"/>
              <w:contextualSpacing/>
              <w:jc w:val="center"/>
              <w:rPr>
                <w:color w:val="000000"/>
                <w:lang w:bidi="lo-LA"/>
              </w:rPr>
            </w:pPr>
            <w:r w:rsidRPr="003B0556">
              <w:rPr>
                <w:color w:val="000000"/>
                <w:lang w:bidi="lo-LA"/>
              </w:rPr>
              <w:t> </w:t>
            </w:r>
          </w:p>
        </w:tc>
        <w:tc>
          <w:tcPr>
            <w:tcW w:w="75" w:type="pct"/>
            <w:tcBorders>
              <w:top w:val="nil"/>
              <w:left w:val="nil"/>
              <w:bottom w:val="nil"/>
              <w:right w:val="nil"/>
            </w:tcBorders>
            <w:shd w:val="clear" w:color="auto" w:fill="auto"/>
            <w:noWrap/>
            <w:vAlign w:val="bottom"/>
            <w:hideMark/>
          </w:tcPr>
          <w:p w14:paraId="42E7EC9F" w14:textId="77777777" w:rsidR="00067AE6" w:rsidRPr="003B0556" w:rsidRDefault="00067AE6" w:rsidP="004E3059">
            <w:pPr>
              <w:widowControl/>
              <w:autoSpaceDE/>
              <w:autoSpaceDN/>
              <w:adjustRightInd/>
              <w:spacing w:line="276" w:lineRule="auto"/>
              <w:contextualSpacing/>
              <w:jc w:val="center"/>
              <w:rPr>
                <w:color w:val="000000"/>
                <w:sz w:val="22"/>
                <w:szCs w:val="22"/>
                <w:lang w:bidi="lo-LA"/>
              </w:rPr>
            </w:pPr>
          </w:p>
        </w:tc>
      </w:tr>
      <w:tr w:rsidR="009E3DB0" w:rsidRPr="003B0556" w14:paraId="6A85FE3D" w14:textId="77777777" w:rsidTr="009E3DB0">
        <w:trPr>
          <w:trHeight w:val="300"/>
        </w:trPr>
        <w:tc>
          <w:tcPr>
            <w:tcW w:w="1653" w:type="pct"/>
            <w:gridSpan w:val="3"/>
            <w:tcBorders>
              <w:top w:val="nil"/>
              <w:left w:val="nil"/>
              <w:bottom w:val="nil"/>
              <w:right w:val="nil"/>
            </w:tcBorders>
            <w:shd w:val="clear" w:color="auto" w:fill="auto"/>
            <w:noWrap/>
            <w:vAlign w:val="bottom"/>
            <w:hideMark/>
          </w:tcPr>
          <w:p w14:paraId="3E596C0A" w14:textId="77777777" w:rsidR="00067AE6" w:rsidRPr="003B0556" w:rsidRDefault="00067AE6" w:rsidP="004E3059">
            <w:pPr>
              <w:widowControl/>
              <w:autoSpaceDE/>
              <w:autoSpaceDN/>
              <w:adjustRightInd/>
              <w:spacing w:line="276" w:lineRule="auto"/>
              <w:contextualSpacing/>
              <w:rPr>
                <w:lang w:bidi="lo-LA"/>
              </w:rPr>
            </w:pPr>
          </w:p>
        </w:tc>
        <w:tc>
          <w:tcPr>
            <w:tcW w:w="461" w:type="pct"/>
            <w:tcBorders>
              <w:top w:val="nil"/>
              <w:left w:val="nil"/>
              <w:bottom w:val="nil"/>
              <w:right w:val="nil"/>
            </w:tcBorders>
            <w:shd w:val="clear" w:color="auto" w:fill="auto"/>
            <w:noWrap/>
            <w:vAlign w:val="bottom"/>
            <w:hideMark/>
          </w:tcPr>
          <w:p w14:paraId="07929BFF" w14:textId="77777777" w:rsidR="00067AE6" w:rsidRPr="003B0556" w:rsidRDefault="00067AE6" w:rsidP="004E3059">
            <w:pPr>
              <w:widowControl/>
              <w:autoSpaceDE/>
              <w:autoSpaceDN/>
              <w:adjustRightInd/>
              <w:spacing w:line="276" w:lineRule="auto"/>
              <w:contextualSpacing/>
              <w:rPr>
                <w:lang w:bidi="lo-LA"/>
              </w:rPr>
            </w:pPr>
          </w:p>
        </w:tc>
        <w:tc>
          <w:tcPr>
            <w:tcW w:w="68" w:type="pct"/>
            <w:tcBorders>
              <w:top w:val="nil"/>
              <w:left w:val="nil"/>
              <w:bottom w:val="nil"/>
              <w:right w:val="nil"/>
            </w:tcBorders>
            <w:shd w:val="clear" w:color="auto" w:fill="auto"/>
            <w:noWrap/>
            <w:vAlign w:val="bottom"/>
            <w:hideMark/>
          </w:tcPr>
          <w:p w14:paraId="1E772961" w14:textId="77777777" w:rsidR="00067AE6" w:rsidRPr="003B0556" w:rsidRDefault="00067AE6" w:rsidP="004E3059">
            <w:pPr>
              <w:widowControl/>
              <w:autoSpaceDE/>
              <w:autoSpaceDN/>
              <w:adjustRightInd/>
              <w:spacing w:line="276" w:lineRule="auto"/>
              <w:contextualSpacing/>
              <w:rPr>
                <w:lang w:bidi="lo-LA"/>
              </w:rPr>
            </w:pPr>
          </w:p>
        </w:tc>
        <w:tc>
          <w:tcPr>
            <w:tcW w:w="303" w:type="pct"/>
            <w:gridSpan w:val="2"/>
            <w:tcBorders>
              <w:top w:val="single" w:sz="4" w:space="0" w:color="auto"/>
              <w:left w:val="nil"/>
              <w:bottom w:val="nil"/>
              <w:right w:val="nil"/>
            </w:tcBorders>
            <w:shd w:val="clear" w:color="auto" w:fill="auto"/>
            <w:noWrap/>
            <w:vAlign w:val="bottom"/>
            <w:hideMark/>
          </w:tcPr>
          <w:p w14:paraId="5C7B3A5D"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(parašas)</w:t>
            </w:r>
          </w:p>
        </w:tc>
        <w:tc>
          <w:tcPr>
            <w:tcW w:w="82" w:type="pct"/>
            <w:tcBorders>
              <w:top w:val="nil"/>
              <w:left w:val="nil"/>
              <w:bottom w:val="nil"/>
              <w:right w:val="nil"/>
            </w:tcBorders>
            <w:shd w:val="clear" w:color="auto" w:fill="auto"/>
            <w:noWrap/>
            <w:vAlign w:val="bottom"/>
            <w:hideMark/>
          </w:tcPr>
          <w:p w14:paraId="7E7AF09A" w14:textId="77777777" w:rsidR="00067AE6" w:rsidRPr="003B0556" w:rsidRDefault="00067AE6" w:rsidP="004E3059">
            <w:pPr>
              <w:widowControl/>
              <w:autoSpaceDE/>
              <w:autoSpaceDN/>
              <w:adjustRightInd/>
              <w:spacing w:line="276" w:lineRule="auto"/>
              <w:contextualSpacing/>
              <w:jc w:val="center"/>
              <w:rPr>
                <w:i/>
                <w:iCs/>
                <w:color w:val="000000"/>
                <w:lang w:bidi="lo-LA"/>
              </w:rPr>
            </w:pPr>
          </w:p>
        </w:tc>
        <w:tc>
          <w:tcPr>
            <w:tcW w:w="2358" w:type="pct"/>
            <w:gridSpan w:val="8"/>
            <w:tcBorders>
              <w:top w:val="single" w:sz="4" w:space="0" w:color="auto"/>
              <w:left w:val="nil"/>
              <w:bottom w:val="nil"/>
              <w:right w:val="nil"/>
            </w:tcBorders>
            <w:shd w:val="clear" w:color="auto" w:fill="auto"/>
            <w:noWrap/>
            <w:vAlign w:val="bottom"/>
            <w:hideMark/>
          </w:tcPr>
          <w:p w14:paraId="4D6D3696" w14:textId="77777777" w:rsidR="00067AE6" w:rsidRPr="003B0556" w:rsidRDefault="00067AE6" w:rsidP="004E3059">
            <w:pPr>
              <w:widowControl/>
              <w:autoSpaceDE/>
              <w:autoSpaceDN/>
              <w:adjustRightInd/>
              <w:spacing w:line="276" w:lineRule="auto"/>
              <w:contextualSpacing/>
              <w:jc w:val="center"/>
              <w:rPr>
                <w:i/>
                <w:iCs/>
                <w:color w:val="000000"/>
                <w:lang w:bidi="lo-LA"/>
              </w:rPr>
            </w:pPr>
            <w:r w:rsidRPr="003B0556">
              <w:rPr>
                <w:i/>
                <w:iCs/>
                <w:color w:val="000000"/>
                <w:lang w:bidi="lo-LA"/>
              </w:rPr>
              <w:t>(vardas ir pavardė)</w:t>
            </w:r>
          </w:p>
        </w:tc>
        <w:tc>
          <w:tcPr>
            <w:tcW w:w="75" w:type="pct"/>
            <w:tcBorders>
              <w:top w:val="nil"/>
              <w:left w:val="nil"/>
              <w:bottom w:val="nil"/>
              <w:right w:val="nil"/>
            </w:tcBorders>
            <w:shd w:val="clear" w:color="auto" w:fill="auto"/>
            <w:noWrap/>
            <w:vAlign w:val="bottom"/>
            <w:hideMark/>
          </w:tcPr>
          <w:p w14:paraId="71D3EF08" w14:textId="77777777" w:rsidR="00067AE6" w:rsidRPr="003B0556" w:rsidRDefault="00067AE6" w:rsidP="004E3059">
            <w:pPr>
              <w:widowControl/>
              <w:autoSpaceDE/>
              <w:autoSpaceDN/>
              <w:adjustRightInd/>
              <w:spacing w:line="276" w:lineRule="auto"/>
              <w:contextualSpacing/>
              <w:jc w:val="center"/>
              <w:rPr>
                <w:i/>
                <w:iCs/>
                <w:color w:val="000000"/>
                <w:sz w:val="18"/>
                <w:szCs w:val="18"/>
                <w:lang w:bidi="lo-LA"/>
              </w:rPr>
            </w:pPr>
          </w:p>
        </w:tc>
      </w:tr>
    </w:tbl>
    <w:p w14:paraId="31775F93" w14:textId="77777777" w:rsidR="00067AE6" w:rsidRPr="003B0556" w:rsidRDefault="00067AE6" w:rsidP="004E3059">
      <w:pPr>
        <w:spacing w:line="276" w:lineRule="auto"/>
        <w:contextualSpacing/>
        <w:rPr>
          <w:rFonts w:ascii="Garamond" w:hAnsi="Garamond"/>
        </w:rPr>
        <w:sectPr w:rsidR="00067AE6" w:rsidRPr="003B0556" w:rsidSect="009E3DB0">
          <w:pgSz w:w="16834" w:h="11909" w:orient="landscape" w:code="9"/>
          <w:pgMar w:top="1134" w:right="567" w:bottom="567" w:left="567" w:header="567" w:footer="567" w:gutter="0"/>
          <w:cols w:space="60"/>
          <w:noEndnote/>
          <w:docGrid w:linePitch="272"/>
        </w:sectPr>
      </w:pPr>
    </w:p>
    <w:p w14:paraId="4B9A5614" w14:textId="77777777" w:rsidR="008D30CB" w:rsidRPr="003B0556" w:rsidRDefault="008D30CB" w:rsidP="004E3059">
      <w:pPr>
        <w:spacing w:line="276" w:lineRule="auto"/>
        <w:contextualSpacing/>
        <w:rPr>
          <w:rFonts w:ascii="Garamond" w:hAnsi="Garamond"/>
        </w:rPr>
      </w:pPr>
    </w:p>
    <w:p w14:paraId="7AE528A2" w14:textId="77777777" w:rsidR="00F25CB4" w:rsidRPr="003B0556" w:rsidRDefault="00F25CB4" w:rsidP="004E3059">
      <w:pPr>
        <w:spacing w:line="276" w:lineRule="auto"/>
        <w:contextualSpacing/>
        <w:rPr>
          <w:rFonts w:ascii="Garamond" w:hAnsi="Garamond"/>
        </w:rPr>
      </w:pPr>
    </w:p>
    <w:p w14:paraId="4454DA38" w14:textId="77777777" w:rsidR="00F25CB4" w:rsidRPr="003B0556" w:rsidRDefault="009E3DB0" w:rsidP="004E3059">
      <w:pPr>
        <w:spacing w:line="276" w:lineRule="auto"/>
        <w:ind w:right="333"/>
        <w:contextualSpacing/>
        <w:jc w:val="right"/>
        <w:rPr>
          <w:rFonts w:ascii="Garamond" w:hAnsi="Garamond"/>
          <w:sz w:val="24"/>
          <w:szCs w:val="24"/>
        </w:rPr>
      </w:pPr>
      <w:r w:rsidRPr="003B0556">
        <w:rPr>
          <w:rFonts w:ascii="Garamond" w:hAnsi="Garamond"/>
          <w:sz w:val="24"/>
          <w:szCs w:val="24"/>
        </w:rPr>
        <w:t>(</w:t>
      </w:r>
      <w:r w:rsidR="008D30CB" w:rsidRPr="003B0556">
        <w:rPr>
          <w:rFonts w:ascii="Garamond" w:hAnsi="Garamond"/>
          <w:sz w:val="24"/>
          <w:szCs w:val="24"/>
        </w:rPr>
        <w:t>P</w:t>
      </w:r>
      <w:r w:rsidR="00F25CB4" w:rsidRPr="003B0556">
        <w:rPr>
          <w:rFonts w:ascii="Garamond" w:hAnsi="Garamond"/>
          <w:sz w:val="24"/>
          <w:szCs w:val="24"/>
        </w:rPr>
        <w:t xml:space="preserve">riedas Nr. </w:t>
      </w:r>
      <w:r w:rsidR="008D30CB" w:rsidRPr="003B0556">
        <w:rPr>
          <w:rFonts w:ascii="Garamond" w:hAnsi="Garamond"/>
          <w:sz w:val="24"/>
          <w:szCs w:val="24"/>
        </w:rPr>
        <w:t>2</w:t>
      </w:r>
      <w:r w:rsidRPr="003B0556">
        <w:rPr>
          <w:rFonts w:ascii="Garamond" w:hAnsi="Garamond"/>
          <w:sz w:val="24"/>
          <w:szCs w:val="24"/>
        </w:rPr>
        <w:t>)</w:t>
      </w:r>
    </w:p>
    <w:p w14:paraId="06446A7E" w14:textId="77777777" w:rsidR="00F25CB4" w:rsidRPr="003B0556" w:rsidRDefault="00F25CB4" w:rsidP="004E3059">
      <w:pPr>
        <w:spacing w:line="276" w:lineRule="auto"/>
        <w:ind w:right="333"/>
        <w:contextualSpacing/>
        <w:jc w:val="center"/>
        <w:rPr>
          <w:rFonts w:ascii="Garamond" w:hAnsi="Garamond"/>
          <w:b/>
          <w:sz w:val="24"/>
          <w:szCs w:val="24"/>
        </w:rPr>
      </w:pPr>
    </w:p>
    <w:p w14:paraId="09B61694" w14:textId="77777777" w:rsidR="00F25CB4" w:rsidRPr="003B0556" w:rsidRDefault="00F25CB4" w:rsidP="004E3059">
      <w:pPr>
        <w:spacing w:line="276" w:lineRule="auto"/>
        <w:ind w:right="333"/>
        <w:contextualSpacing/>
        <w:jc w:val="center"/>
        <w:rPr>
          <w:rFonts w:ascii="Garamond" w:hAnsi="Garamond"/>
          <w:b/>
          <w:sz w:val="24"/>
          <w:szCs w:val="24"/>
        </w:rPr>
      </w:pPr>
      <w:r w:rsidRPr="003B0556">
        <w:rPr>
          <w:rFonts w:ascii="Garamond" w:hAnsi="Garamond"/>
          <w:b/>
          <w:sz w:val="24"/>
          <w:szCs w:val="24"/>
        </w:rPr>
        <w:t>TRAKTORININKO TEORINIŲ ŽINIŲ IR PRAKTINIŲ GEBĖJIMŲ VERTINIMO PROTOKOLO FORMA</w:t>
      </w:r>
    </w:p>
    <w:p w14:paraId="298CE516" w14:textId="77777777" w:rsidR="00F25CB4" w:rsidRPr="003B0556" w:rsidRDefault="00BF1592" w:rsidP="004E3059">
      <w:pPr>
        <w:spacing w:line="276" w:lineRule="auto"/>
        <w:ind w:right="333"/>
        <w:contextualSpacing/>
        <w:jc w:val="center"/>
        <w:rPr>
          <w:rFonts w:ascii="Garamond" w:hAnsi="Garamond"/>
          <w:sz w:val="24"/>
          <w:szCs w:val="24"/>
        </w:rPr>
      </w:pPr>
      <w:r w:rsidRPr="003B0556">
        <w:rPr>
          <w:rFonts w:ascii="Garamond" w:hAnsi="Garamond"/>
          <w:sz w:val="24"/>
          <w:szCs w:val="24"/>
        </w:rPr>
        <w:t>20___</w:t>
      </w:r>
      <w:r w:rsidR="00F25CB4" w:rsidRPr="003B0556">
        <w:rPr>
          <w:rFonts w:ascii="Garamond" w:hAnsi="Garamond"/>
          <w:sz w:val="24"/>
          <w:szCs w:val="24"/>
        </w:rPr>
        <w:t xml:space="preserve"> m. __ mėn. __  d., Kaunas</w:t>
      </w:r>
    </w:p>
    <w:p w14:paraId="1D3D551C" w14:textId="77777777" w:rsidR="00F25CB4" w:rsidRPr="003B0556" w:rsidRDefault="00F25CB4" w:rsidP="004E3059">
      <w:pPr>
        <w:spacing w:line="276" w:lineRule="auto"/>
        <w:contextualSpacing/>
        <w:rPr>
          <w:rFonts w:ascii="Garamond" w:hAnsi="Garamond"/>
          <w:b/>
          <w:bCs/>
          <w:sz w:val="18"/>
          <w:szCs w:val="18"/>
        </w:rPr>
      </w:pPr>
    </w:p>
    <w:p w14:paraId="54F6DE06" w14:textId="77777777" w:rsidR="00F25CB4" w:rsidRPr="003B0556" w:rsidRDefault="00F25CB4" w:rsidP="004E3059">
      <w:pPr>
        <w:spacing w:line="276" w:lineRule="auto"/>
        <w:contextualSpacing/>
        <w:jc w:val="center"/>
        <w:rPr>
          <w:rFonts w:ascii="Garamond" w:hAnsi="Garamond"/>
          <w:color w:val="000000"/>
          <w:sz w:val="24"/>
          <w:szCs w:val="24"/>
        </w:rPr>
      </w:pPr>
      <w:r w:rsidRPr="003B0556">
        <w:rPr>
          <w:rFonts w:ascii="Garamond" w:hAnsi="Garamond"/>
          <w:b/>
          <w:bCs/>
          <w:color w:val="000000"/>
          <w:sz w:val="24"/>
          <w:szCs w:val="24"/>
        </w:rPr>
        <w:t>Traktorininko teorinių žinių ir praktinių gebėjimų vertinimo protokolas</w:t>
      </w:r>
    </w:p>
    <w:p w14:paraId="1DB077A1" w14:textId="77777777" w:rsidR="00F25CB4" w:rsidRPr="003B0556" w:rsidRDefault="00F25CB4" w:rsidP="004E3059">
      <w:pPr>
        <w:tabs>
          <w:tab w:val="left" w:leader="underscore" w:pos="2222"/>
          <w:tab w:val="left" w:leader="underscore" w:pos="3850"/>
        </w:tabs>
        <w:spacing w:line="276" w:lineRule="auto"/>
        <w:ind w:left="614"/>
        <w:contextualSpacing/>
        <w:jc w:val="center"/>
        <w:rPr>
          <w:rFonts w:ascii="Garamond" w:hAnsi="Garamond"/>
          <w:sz w:val="22"/>
          <w:szCs w:val="22"/>
        </w:rPr>
      </w:pPr>
    </w:p>
    <w:p w14:paraId="15EA2119" w14:textId="77777777" w:rsidR="00F25CB4" w:rsidRPr="003B0556" w:rsidRDefault="00F25CB4" w:rsidP="004E3059">
      <w:pPr>
        <w:tabs>
          <w:tab w:val="left" w:leader="underscore" w:pos="2222"/>
          <w:tab w:val="left" w:leader="underscore" w:pos="3850"/>
        </w:tabs>
        <w:spacing w:line="276" w:lineRule="auto"/>
        <w:ind w:left="614"/>
        <w:contextualSpacing/>
        <w:jc w:val="center"/>
        <w:rPr>
          <w:rFonts w:ascii="Garamond" w:hAnsi="Garamond"/>
          <w:sz w:val="22"/>
          <w:szCs w:val="22"/>
        </w:rPr>
      </w:pPr>
      <w:r w:rsidRPr="003B0556">
        <w:rPr>
          <w:rFonts w:ascii="Garamond" w:hAnsi="Garamond"/>
          <w:sz w:val="22"/>
          <w:szCs w:val="22"/>
        </w:rPr>
        <w:tab/>
        <w:t xml:space="preserve"> Nr. </w:t>
      </w:r>
      <w:r w:rsidRPr="003B0556">
        <w:rPr>
          <w:rFonts w:ascii="Garamond" w:hAnsi="Garamond"/>
          <w:sz w:val="22"/>
          <w:szCs w:val="22"/>
        </w:rPr>
        <w:tab/>
      </w:r>
    </w:p>
    <w:p w14:paraId="52048C1B" w14:textId="77777777" w:rsidR="00F25CB4" w:rsidRPr="003B0556" w:rsidRDefault="00F25CB4" w:rsidP="004E3059">
      <w:pPr>
        <w:spacing w:line="276" w:lineRule="auto"/>
        <w:ind w:left="3494" w:firstLine="720"/>
        <w:contextualSpacing/>
        <w:rPr>
          <w:rFonts w:ascii="Garamond" w:hAnsi="Garamond"/>
          <w:sz w:val="22"/>
          <w:szCs w:val="22"/>
        </w:rPr>
      </w:pPr>
      <w:r w:rsidRPr="003B0556">
        <w:rPr>
          <w:rFonts w:ascii="Garamond" w:hAnsi="Garamond"/>
          <w:sz w:val="22"/>
          <w:szCs w:val="22"/>
        </w:rPr>
        <w:t>(data)</w:t>
      </w:r>
    </w:p>
    <w:p w14:paraId="137FC15A" w14:textId="77777777" w:rsidR="00F25CB4" w:rsidRPr="003B0556" w:rsidRDefault="00F25CB4" w:rsidP="004E3059">
      <w:pPr>
        <w:spacing w:line="276" w:lineRule="auto"/>
        <w:ind w:right="3759" w:firstLine="720"/>
        <w:contextualSpacing/>
        <w:jc w:val="right"/>
        <w:rPr>
          <w:rFonts w:ascii="Garamond" w:hAnsi="Garamond"/>
          <w:sz w:val="22"/>
          <w:szCs w:val="22"/>
        </w:rPr>
      </w:pPr>
      <w:r w:rsidRPr="003B0556">
        <w:rPr>
          <w:rFonts w:ascii="Garamond" w:hAnsi="Garamond"/>
          <w:sz w:val="22"/>
          <w:szCs w:val="22"/>
        </w:rPr>
        <w:t>________________</w:t>
      </w:r>
    </w:p>
    <w:p w14:paraId="27294F7F" w14:textId="77777777" w:rsidR="00F25CB4" w:rsidRPr="003B0556" w:rsidRDefault="00F25CB4" w:rsidP="004E3059">
      <w:pPr>
        <w:spacing w:line="276" w:lineRule="auto"/>
        <w:ind w:right="3893" w:firstLine="720"/>
        <w:contextualSpacing/>
        <w:jc w:val="right"/>
        <w:rPr>
          <w:rFonts w:ascii="Garamond" w:hAnsi="Garamond"/>
          <w:sz w:val="22"/>
          <w:szCs w:val="22"/>
        </w:rPr>
      </w:pPr>
      <w:r w:rsidRPr="003B0556">
        <w:rPr>
          <w:rFonts w:ascii="Garamond" w:hAnsi="Garamond"/>
          <w:sz w:val="22"/>
          <w:szCs w:val="22"/>
        </w:rPr>
        <w:t>(sudarymo vieta)</w:t>
      </w:r>
    </w:p>
    <w:p w14:paraId="76DB7EA5" w14:textId="77777777" w:rsidR="00F25CB4" w:rsidRPr="003B0556" w:rsidRDefault="00F25CB4" w:rsidP="004E3059">
      <w:pPr>
        <w:spacing w:line="276" w:lineRule="auto"/>
        <w:ind w:left="5103"/>
        <w:contextualSpacing/>
        <w:rPr>
          <w:rFonts w:ascii="Garamond" w:hAnsi="Garamon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9"/>
        <w:gridCol w:w="1701"/>
        <w:gridCol w:w="1417"/>
        <w:gridCol w:w="1517"/>
        <w:gridCol w:w="1602"/>
      </w:tblGrid>
      <w:tr w:rsidR="00F25CB4" w:rsidRPr="003B0556" w14:paraId="6013180F" w14:textId="77777777" w:rsidTr="004E3059">
        <w:tc>
          <w:tcPr>
            <w:tcW w:w="3681" w:type="dxa"/>
            <w:gridSpan w:val="2"/>
            <w:tcBorders>
              <w:top w:val="single" w:sz="4" w:space="0" w:color="auto"/>
              <w:left w:val="single" w:sz="4" w:space="0" w:color="auto"/>
              <w:bottom w:val="single" w:sz="4" w:space="0" w:color="auto"/>
              <w:right w:val="single" w:sz="4" w:space="0" w:color="auto"/>
            </w:tcBorders>
            <w:hideMark/>
          </w:tcPr>
          <w:p w14:paraId="5D967308" w14:textId="77777777" w:rsidR="00F25CB4" w:rsidRPr="003B0556" w:rsidRDefault="00F25CB4" w:rsidP="004E3059">
            <w:pPr>
              <w:spacing w:line="276" w:lineRule="auto"/>
              <w:contextualSpacing/>
              <w:jc w:val="both"/>
              <w:rPr>
                <w:rFonts w:ascii="Garamond" w:hAnsi="Garamond"/>
                <w:sz w:val="22"/>
              </w:rPr>
            </w:pPr>
            <w:r w:rsidRPr="003B0556">
              <w:rPr>
                <w:rFonts w:ascii="Garamond" w:hAnsi="Garamond"/>
                <w:b/>
                <w:bCs/>
                <w:color w:val="000000"/>
                <w:sz w:val="22"/>
                <w:szCs w:val="22"/>
              </w:rPr>
              <w:t>Profesinio mokymo teikėjo</w:t>
            </w:r>
            <w:r w:rsidR="004E3059" w:rsidRPr="003B0556">
              <w:rPr>
                <w:rFonts w:ascii="Garamond" w:hAnsi="Garamond"/>
                <w:b/>
                <w:bCs/>
                <w:color w:val="000000"/>
                <w:sz w:val="22"/>
                <w:szCs w:val="22"/>
              </w:rPr>
              <w:t xml:space="preserve"> </w:t>
            </w:r>
            <w:r w:rsidRPr="003B0556">
              <w:rPr>
                <w:rFonts w:ascii="Garamond" w:hAnsi="Garamond"/>
                <w:b/>
                <w:bCs/>
                <w:color w:val="000000"/>
                <w:sz w:val="22"/>
                <w:szCs w:val="22"/>
              </w:rPr>
              <w:t>pavadinimas ir kodas</w:t>
            </w:r>
          </w:p>
        </w:tc>
        <w:tc>
          <w:tcPr>
            <w:tcW w:w="6237" w:type="dxa"/>
            <w:gridSpan w:val="4"/>
            <w:tcBorders>
              <w:top w:val="single" w:sz="4" w:space="0" w:color="auto"/>
              <w:left w:val="single" w:sz="4" w:space="0" w:color="auto"/>
              <w:bottom w:val="single" w:sz="4" w:space="0" w:color="auto"/>
              <w:right w:val="single" w:sz="4" w:space="0" w:color="auto"/>
            </w:tcBorders>
          </w:tcPr>
          <w:p w14:paraId="6FC7D3BE" w14:textId="77777777" w:rsidR="00F25CB4" w:rsidRPr="003B0556" w:rsidRDefault="00F25CB4" w:rsidP="004E3059">
            <w:pPr>
              <w:spacing w:line="276" w:lineRule="auto"/>
              <w:contextualSpacing/>
              <w:jc w:val="center"/>
              <w:rPr>
                <w:rFonts w:ascii="Garamond" w:hAnsi="Garamond"/>
                <w:sz w:val="22"/>
              </w:rPr>
            </w:pPr>
          </w:p>
        </w:tc>
      </w:tr>
      <w:tr w:rsidR="00F25CB4" w:rsidRPr="003B0556" w14:paraId="6496DA69" w14:textId="77777777" w:rsidTr="004E3059">
        <w:tc>
          <w:tcPr>
            <w:tcW w:w="3681" w:type="dxa"/>
            <w:gridSpan w:val="2"/>
            <w:tcBorders>
              <w:top w:val="single" w:sz="4" w:space="0" w:color="auto"/>
              <w:left w:val="single" w:sz="4" w:space="0" w:color="auto"/>
              <w:bottom w:val="single" w:sz="4" w:space="0" w:color="auto"/>
              <w:right w:val="single" w:sz="4" w:space="0" w:color="auto"/>
            </w:tcBorders>
            <w:hideMark/>
          </w:tcPr>
          <w:p w14:paraId="578ED0FD" w14:textId="77777777" w:rsidR="00F25CB4" w:rsidRPr="003B0556" w:rsidRDefault="00F25CB4" w:rsidP="004E3059">
            <w:pPr>
              <w:spacing w:line="276" w:lineRule="auto"/>
              <w:contextualSpacing/>
              <w:jc w:val="both"/>
              <w:rPr>
                <w:rFonts w:ascii="Garamond" w:hAnsi="Garamond"/>
                <w:sz w:val="22"/>
              </w:rPr>
            </w:pPr>
            <w:r w:rsidRPr="003B0556">
              <w:rPr>
                <w:rFonts w:ascii="Garamond" w:hAnsi="Garamond"/>
                <w:b/>
                <w:bCs/>
                <w:color w:val="000000"/>
                <w:sz w:val="22"/>
                <w:szCs w:val="22"/>
              </w:rPr>
              <w:t>Mokymo programos (modulio) pavadinimas ir valstybinis kodas</w:t>
            </w:r>
          </w:p>
        </w:tc>
        <w:tc>
          <w:tcPr>
            <w:tcW w:w="6237" w:type="dxa"/>
            <w:gridSpan w:val="4"/>
            <w:tcBorders>
              <w:top w:val="single" w:sz="4" w:space="0" w:color="auto"/>
              <w:left w:val="single" w:sz="4" w:space="0" w:color="auto"/>
              <w:bottom w:val="single" w:sz="4" w:space="0" w:color="auto"/>
              <w:right w:val="single" w:sz="4" w:space="0" w:color="auto"/>
            </w:tcBorders>
          </w:tcPr>
          <w:p w14:paraId="1CF45613" w14:textId="77777777" w:rsidR="00F25CB4" w:rsidRPr="003B0556" w:rsidRDefault="00F25CB4" w:rsidP="004E3059">
            <w:pPr>
              <w:spacing w:line="276" w:lineRule="auto"/>
              <w:contextualSpacing/>
              <w:jc w:val="center"/>
              <w:rPr>
                <w:rFonts w:ascii="Garamond" w:hAnsi="Garamond"/>
                <w:sz w:val="22"/>
              </w:rPr>
            </w:pPr>
          </w:p>
        </w:tc>
      </w:tr>
      <w:tr w:rsidR="00F25CB4" w:rsidRPr="003B0556" w14:paraId="36F902E3" w14:textId="77777777" w:rsidTr="004E3059">
        <w:tc>
          <w:tcPr>
            <w:tcW w:w="3681" w:type="dxa"/>
            <w:gridSpan w:val="2"/>
            <w:tcBorders>
              <w:top w:val="single" w:sz="4" w:space="0" w:color="auto"/>
              <w:left w:val="single" w:sz="4" w:space="0" w:color="auto"/>
              <w:bottom w:val="single" w:sz="4" w:space="0" w:color="auto"/>
              <w:right w:val="single" w:sz="4" w:space="0" w:color="auto"/>
            </w:tcBorders>
            <w:hideMark/>
          </w:tcPr>
          <w:p w14:paraId="0A45E13D" w14:textId="77777777" w:rsidR="00F25CB4" w:rsidRPr="003B0556" w:rsidRDefault="00F25CB4" w:rsidP="004E3059">
            <w:pPr>
              <w:spacing w:line="276" w:lineRule="auto"/>
              <w:contextualSpacing/>
              <w:jc w:val="both"/>
              <w:rPr>
                <w:rFonts w:ascii="Garamond" w:hAnsi="Garamond"/>
                <w:sz w:val="22"/>
              </w:rPr>
            </w:pPr>
            <w:r w:rsidRPr="003B0556">
              <w:rPr>
                <w:rFonts w:ascii="Garamond" w:hAnsi="Garamond"/>
                <w:b/>
                <w:bCs/>
                <w:color w:val="000000"/>
                <w:sz w:val="22"/>
                <w:szCs w:val="22"/>
              </w:rPr>
              <w:t>Siekiamos įgyti traktorininko kategorijos (-ų) pavadinimas (-i)</w:t>
            </w:r>
          </w:p>
        </w:tc>
        <w:tc>
          <w:tcPr>
            <w:tcW w:w="6237" w:type="dxa"/>
            <w:gridSpan w:val="4"/>
            <w:tcBorders>
              <w:top w:val="single" w:sz="4" w:space="0" w:color="auto"/>
              <w:left w:val="single" w:sz="4" w:space="0" w:color="auto"/>
              <w:bottom w:val="single" w:sz="4" w:space="0" w:color="auto"/>
              <w:right w:val="single" w:sz="4" w:space="0" w:color="auto"/>
            </w:tcBorders>
          </w:tcPr>
          <w:p w14:paraId="35DE94A3" w14:textId="77777777" w:rsidR="00F25CB4" w:rsidRPr="003B0556" w:rsidRDefault="00F25CB4" w:rsidP="004E3059">
            <w:pPr>
              <w:spacing w:line="276" w:lineRule="auto"/>
              <w:contextualSpacing/>
              <w:jc w:val="center"/>
              <w:rPr>
                <w:rFonts w:ascii="Garamond" w:hAnsi="Garamond"/>
                <w:sz w:val="22"/>
              </w:rPr>
            </w:pPr>
          </w:p>
        </w:tc>
      </w:tr>
      <w:tr w:rsidR="00F25CB4" w:rsidRPr="003B0556" w14:paraId="09671724"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562" w:type="dxa"/>
            <w:tcBorders>
              <w:top w:val="single" w:sz="4" w:space="0" w:color="auto"/>
              <w:left w:val="single" w:sz="4" w:space="0" w:color="auto"/>
              <w:bottom w:val="single" w:sz="4" w:space="0" w:color="auto"/>
              <w:right w:val="single" w:sz="4" w:space="0" w:color="auto"/>
            </w:tcBorders>
            <w:vAlign w:val="center"/>
            <w:hideMark/>
          </w:tcPr>
          <w:p w14:paraId="09F097DC" w14:textId="77777777" w:rsidR="00F25CB4" w:rsidRPr="003B0556" w:rsidRDefault="00F25CB4" w:rsidP="004E3059">
            <w:pPr>
              <w:spacing w:line="276" w:lineRule="auto"/>
              <w:contextualSpacing/>
              <w:rPr>
                <w:rFonts w:ascii="Garamond" w:hAnsi="Garamond"/>
                <w:bCs/>
                <w:color w:val="000000"/>
                <w:sz w:val="22"/>
                <w:szCs w:val="22"/>
              </w:rPr>
            </w:pPr>
            <w:r w:rsidRPr="003B0556">
              <w:rPr>
                <w:rFonts w:ascii="Garamond" w:hAnsi="Garamond"/>
                <w:bCs/>
                <w:color w:val="000000"/>
              </w:rPr>
              <w:t>Eil. Nr.</w:t>
            </w:r>
          </w:p>
        </w:tc>
        <w:tc>
          <w:tcPr>
            <w:tcW w:w="3119" w:type="dxa"/>
            <w:tcBorders>
              <w:top w:val="single" w:sz="4" w:space="0" w:color="auto"/>
              <w:left w:val="nil"/>
              <w:bottom w:val="single" w:sz="4" w:space="0" w:color="auto"/>
              <w:right w:val="single" w:sz="4" w:space="0" w:color="auto"/>
            </w:tcBorders>
            <w:vAlign w:val="center"/>
            <w:hideMark/>
          </w:tcPr>
          <w:p w14:paraId="6DFE7AC8" w14:textId="77777777" w:rsidR="00F25CB4" w:rsidRPr="003B0556" w:rsidRDefault="00F25CB4" w:rsidP="004E3059">
            <w:pPr>
              <w:spacing w:line="276" w:lineRule="auto"/>
              <w:contextualSpacing/>
              <w:jc w:val="center"/>
              <w:rPr>
                <w:rFonts w:ascii="Garamond" w:hAnsi="Garamond"/>
                <w:bCs/>
                <w:color w:val="000000"/>
                <w:szCs w:val="22"/>
              </w:rPr>
            </w:pPr>
            <w:r w:rsidRPr="003B0556">
              <w:rPr>
                <w:rFonts w:ascii="Garamond" w:hAnsi="Garamond"/>
                <w:bCs/>
                <w:color w:val="000000"/>
              </w:rPr>
              <w:t xml:space="preserve">Asmens  vardas ir pavardė </w:t>
            </w:r>
          </w:p>
        </w:tc>
        <w:tc>
          <w:tcPr>
            <w:tcW w:w="1701" w:type="dxa"/>
            <w:tcBorders>
              <w:top w:val="single" w:sz="4" w:space="0" w:color="auto"/>
              <w:left w:val="nil"/>
              <w:bottom w:val="single" w:sz="4" w:space="0" w:color="auto"/>
              <w:right w:val="single" w:sz="4" w:space="0" w:color="auto"/>
            </w:tcBorders>
            <w:noWrap/>
            <w:vAlign w:val="center"/>
            <w:hideMark/>
          </w:tcPr>
          <w:p w14:paraId="56B93CC5" w14:textId="77777777" w:rsidR="00F25CB4" w:rsidRPr="003B0556" w:rsidRDefault="00F25CB4" w:rsidP="004E3059">
            <w:pPr>
              <w:spacing w:line="276" w:lineRule="auto"/>
              <w:contextualSpacing/>
              <w:jc w:val="center"/>
              <w:rPr>
                <w:rFonts w:ascii="Garamond" w:hAnsi="Garamond"/>
                <w:bCs/>
                <w:color w:val="000000"/>
                <w:sz w:val="22"/>
                <w:szCs w:val="22"/>
              </w:rPr>
            </w:pPr>
            <w:r w:rsidRPr="003B0556">
              <w:rPr>
                <w:rFonts w:ascii="Garamond" w:hAnsi="Garamond"/>
                <w:bCs/>
                <w:color w:val="000000"/>
              </w:rPr>
              <w:t>Asmens kodas</w:t>
            </w:r>
          </w:p>
        </w:tc>
        <w:tc>
          <w:tcPr>
            <w:tcW w:w="1417" w:type="dxa"/>
            <w:tcBorders>
              <w:top w:val="single" w:sz="4" w:space="0" w:color="auto"/>
              <w:left w:val="nil"/>
              <w:bottom w:val="single" w:sz="4" w:space="0" w:color="auto"/>
              <w:right w:val="single" w:sz="4" w:space="0" w:color="000000"/>
            </w:tcBorders>
            <w:vAlign w:val="center"/>
            <w:hideMark/>
          </w:tcPr>
          <w:p w14:paraId="1B5D43FC" w14:textId="77777777" w:rsidR="00F25CB4" w:rsidRPr="003B0556" w:rsidRDefault="00F25CB4" w:rsidP="004E3059">
            <w:pPr>
              <w:spacing w:line="276" w:lineRule="auto"/>
              <w:contextualSpacing/>
              <w:rPr>
                <w:rFonts w:ascii="Garamond" w:hAnsi="Garamond"/>
                <w:bCs/>
                <w:color w:val="000000"/>
                <w:sz w:val="22"/>
                <w:szCs w:val="22"/>
              </w:rPr>
            </w:pPr>
            <w:r w:rsidRPr="003B0556">
              <w:rPr>
                <w:rFonts w:ascii="Garamond" w:hAnsi="Garamond"/>
                <w:bCs/>
                <w:color w:val="000000"/>
              </w:rPr>
              <w:t>Teorijos žinių įvertinimas</w:t>
            </w:r>
          </w:p>
        </w:tc>
        <w:tc>
          <w:tcPr>
            <w:tcW w:w="1517" w:type="dxa"/>
            <w:tcBorders>
              <w:top w:val="single" w:sz="4" w:space="0" w:color="auto"/>
              <w:left w:val="nil"/>
              <w:bottom w:val="single" w:sz="4" w:space="0" w:color="auto"/>
              <w:right w:val="single" w:sz="4" w:space="0" w:color="auto"/>
            </w:tcBorders>
            <w:vAlign w:val="center"/>
            <w:hideMark/>
          </w:tcPr>
          <w:p w14:paraId="6405DC08" w14:textId="77777777" w:rsidR="00F25CB4" w:rsidRPr="003B0556" w:rsidRDefault="00F25CB4" w:rsidP="004E3059">
            <w:pPr>
              <w:spacing w:line="276" w:lineRule="auto"/>
              <w:contextualSpacing/>
              <w:jc w:val="center"/>
              <w:rPr>
                <w:rFonts w:ascii="Garamond" w:hAnsi="Garamond"/>
                <w:bCs/>
                <w:color w:val="000000"/>
                <w:sz w:val="22"/>
                <w:szCs w:val="22"/>
              </w:rPr>
            </w:pPr>
            <w:r w:rsidRPr="003B0556">
              <w:rPr>
                <w:rFonts w:ascii="Garamond" w:hAnsi="Garamond"/>
                <w:bCs/>
                <w:color w:val="000000"/>
              </w:rPr>
              <w:t>Praktinių gebėjimų įvertinimas</w:t>
            </w:r>
          </w:p>
        </w:tc>
        <w:tc>
          <w:tcPr>
            <w:tcW w:w="1602" w:type="dxa"/>
            <w:tcBorders>
              <w:top w:val="single" w:sz="4" w:space="0" w:color="auto"/>
              <w:left w:val="nil"/>
              <w:bottom w:val="single" w:sz="4" w:space="0" w:color="auto"/>
              <w:right w:val="single" w:sz="4" w:space="0" w:color="auto"/>
            </w:tcBorders>
            <w:vAlign w:val="center"/>
            <w:hideMark/>
          </w:tcPr>
          <w:p w14:paraId="4FD715AB" w14:textId="77777777" w:rsidR="00F25CB4" w:rsidRPr="003B0556" w:rsidRDefault="00F25CB4" w:rsidP="004E3059">
            <w:pPr>
              <w:spacing w:line="276" w:lineRule="auto"/>
              <w:contextualSpacing/>
              <w:jc w:val="center"/>
              <w:rPr>
                <w:rFonts w:ascii="Garamond" w:hAnsi="Garamond"/>
                <w:bCs/>
                <w:color w:val="000000"/>
                <w:sz w:val="22"/>
                <w:szCs w:val="22"/>
              </w:rPr>
            </w:pPr>
            <w:r w:rsidRPr="003B0556">
              <w:rPr>
                <w:rFonts w:ascii="Garamond" w:hAnsi="Garamond"/>
                <w:bCs/>
                <w:color w:val="000000"/>
              </w:rPr>
              <w:t>Išduoto traktorininko pažymėjimo numeris</w:t>
            </w:r>
          </w:p>
        </w:tc>
      </w:tr>
      <w:tr w:rsidR="00F25CB4" w:rsidRPr="003B0556" w14:paraId="5D97DA81"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52EF87A2"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4A333D99"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2ACEF811"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610F63B7"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26713E85"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61784264"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562D5DCD"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25A68173"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7FC0D28B"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235A206D"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539AA7E0"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6F2711A4"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48DCB58A"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4C4A69DC"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2574662E"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7D80AAFB"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4C2C48D5"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59F2F1B6"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582FC741"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3BFBF748"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6D07EB73"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5DCBFB8E"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757E603B"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0C3EBBFC"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5DBE7276"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6E39F062"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3FC7BF6F"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2F4ABF0E"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63E08AB8"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38369D12"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2234886B"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54623248"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562FE3F3"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0648BB6C"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53D7A9C2"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619044FD"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76B393FE"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624181AA"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0618437C"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6BE18EA9"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472AE673"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6E23BF0F"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13986B78"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595F94F6"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42E28E50"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087A70F4"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5C4BE49B"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668DEF57"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6A3D1B56"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6C659636"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104087E3"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16A9C318"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09AE28F8"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79665CE0"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6705F2B6"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24B94FAA"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454EAFAC"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76B635DE"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473D846D"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1E0E3054"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2160BB1E"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16F73502"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76E17359"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7432009A"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3D4DF79A"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732098E6"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4496941C"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5FBCC705"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682BE447"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5DC3757F"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42130B54"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6FA661DD"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5D055F02"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321AB628"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45CADB9F"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12583A5B"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4754C349"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2E7F6B12"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693B5486"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2426815B"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743D5061"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6F418EA6"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410A686C"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01A5E71E"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19D4AF5F"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0F589FEA"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55FB83A9"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2CF6D851"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14D560D0"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58EFC6AE"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71A0AC02"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54A01E92"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1DC1BB7B"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2C4226F7"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00DD9DF0"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5100A93F"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000000"/>
            </w:tcBorders>
            <w:noWrap/>
            <w:vAlign w:val="bottom"/>
            <w:hideMark/>
          </w:tcPr>
          <w:p w14:paraId="2169C469"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r w:rsidR="00F25CB4" w:rsidRPr="003B0556" w14:paraId="6CC3D7A6" w14:textId="77777777" w:rsidTr="00471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62" w:type="dxa"/>
            <w:tcBorders>
              <w:top w:val="nil"/>
              <w:left w:val="single" w:sz="4" w:space="0" w:color="auto"/>
              <w:bottom w:val="single" w:sz="4" w:space="0" w:color="auto"/>
              <w:right w:val="single" w:sz="4" w:space="0" w:color="auto"/>
            </w:tcBorders>
            <w:noWrap/>
            <w:vAlign w:val="bottom"/>
            <w:hideMark/>
          </w:tcPr>
          <w:p w14:paraId="3BF3CDF3" w14:textId="77777777" w:rsidR="00F25CB4" w:rsidRPr="003B0556" w:rsidRDefault="00F25CB4" w:rsidP="004E3059">
            <w:pPr>
              <w:spacing w:line="276" w:lineRule="auto"/>
              <w:ind w:firstLine="62"/>
              <w:contextualSpacing/>
              <w:rPr>
                <w:rFonts w:ascii="Garamond" w:hAnsi="Garamond"/>
                <w:color w:val="000000"/>
                <w:sz w:val="22"/>
                <w:szCs w:val="22"/>
              </w:rPr>
            </w:pPr>
          </w:p>
        </w:tc>
        <w:tc>
          <w:tcPr>
            <w:tcW w:w="3119" w:type="dxa"/>
            <w:tcBorders>
              <w:top w:val="single" w:sz="4" w:space="0" w:color="auto"/>
              <w:left w:val="nil"/>
              <w:bottom w:val="single" w:sz="4" w:space="0" w:color="auto"/>
              <w:right w:val="single" w:sz="4" w:space="0" w:color="000000"/>
            </w:tcBorders>
            <w:noWrap/>
            <w:vAlign w:val="bottom"/>
            <w:hideMark/>
          </w:tcPr>
          <w:p w14:paraId="1330BB9F"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701" w:type="dxa"/>
            <w:tcBorders>
              <w:top w:val="single" w:sz="4" w:space="0" w:color="auto"/>
              <w:left w:val="nil"/>
              <w:bottom w:val="single" w:sz="4" w:space="0" w:color="auto"/>
              <w:right w:val="single" w:sz="4" w:space="0" w:color="000000"/>
            </w:tcBorders>
            <w:noWrap/>
            <w:vAlign w:val="bottom"/>
            <w:hideMark/>
          </w:tcPr>
          <w:p w14:paraId="4F9A7C28"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000000"/>
            </w:tcBorders>
            <w:noWrap/>
            <w:vAlign w:val="bottom"/>
            <w:hideMark/>
          </w:tcPr>
          <w:p w14:paraId="7499E99D"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517" w:type="dxa"/>
            <w:tcBorders>
              <w:top w:val="single" w:sz="4" w:space="0" w:color="auto"/>
              <w:left w:val="nil"/>
              <w:bottom w:val="single" w:sz="4" w:space="0" w:color="auto"/>
              <w:right w:val="single" w:sz="4" w:space="0" w:color="000000"/>
            </w:tcBorders>
            <w:noWrap/>
            <w:vAlign w:val="bottom"/>
            <w:hideMark/>
          </w:tcPr>
          <w:p w14:paraId="4FA41921"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c>
          <w:tcPr>
            <w:tcW w:w="1602" w:type="dxa"/>
            <w:tcBorders>
              <w:top w:val="single" w:sz="4" w:space="0" w:color="auto"/>
              <w:left w:val="nil"/>
              <w:bottom w:val="single" w:sz="4" w:space="0" w:color="auto"/>
              <w:right w:val="single" w:sz="4" w:space="0" w:color="auto"/>
            </w:tcBorders>
            <w:noWrap/>
            <w:vAlign w:val="bottom"/>
            <w:hideMark/>
          </w:tcPr>
          <w:p w14:paraId="6564F2CF" w14:textId="77777777" w:rsidR="00F25CB4" w:rsidRPr="003B0556" w:rsidRDefault="00F25CB4" w:rsidP="004E3059">
            <w:pPr>
              <w:spacing w:line="276" w:lineRule="auto"/>
              <w:ind w:firstLine="62"/>
              <w:contextualSpacing/>
              <w:jc w:val="center"/>
              <w:rPr>
                <w:rFonts w:ascii="Garamond" w:hAnsi="Garamond"/>
                <w:color w:val="000000"/>
                <w:sz w:val="22"/>
                <w:szCs w:val="22"/>
              </w:rPr>
            </w:pPr>
          </w:p>
        </w:tc>
      </w:tr>
    </w:tbl>
    <w:p w14:paraId="3034DD16" w14:textId="77777777" w:rsidR="00F25CB4" w:rsidRPr="003B0556" w:rsidRDefault="00F25CB4" w:rsidP="004E3059">
      <w:pPr>
        <w:spacing w:line="276" w:lineRule="auto"/>
        <w:contextualSpacing/>
        <w:rPr>
          <w:rFonts w:ascii="Garamond" w:hAnsi="Garamond"/>
          <w:szCs w:val="24"/>
        </w:rPr>
      </w:pPr>
    </w:p>
    <w:p w14:paraId="7712707A" w14:textId="77777777" w:rsidR="00F25CB4" w:rsidRPr="003B0556" w:rsidRDefault="00F25CB4" w:rsidP="004E3059">
      <w:pPr>
        <w:spacing w:line="276" w:lineRule="auto"/>
        <w:contextualSpacing/>
        <w:rPr>
          <w:rFonts w:ascii="Garamond" w:hAnsi="Garamond"/>
          <w:sz w:val="22"/>
          <w:szCs w:val="22"/>
        </w:rPr>
      </w:pPr>
      <w:r w:rsidRPr="003B0556">
        <w:rPr>
          <w:rFonts w:ascii="Garamond" w:hAnsi="Garamond"/>
          <w:szCs w:val="24"/>
        </w:rPr>
        <w:t>Komisijos pirmininkas</w:t>
      </w:r>
      <w:r w:rsidRPr="003B0556">
        <w:rPr>
          <w:rFonts w:ascii="Garamond" w:hAnsi="Garamond"/>
        </w:rPr>
        <w:t xml:space="preserve">            _________________              ________________________</w:t>
      </w:r>
    </w:p>
    <w:p w14:paraId="1971F035" w14:textId="77777777" w:rsidR="00F25CB4" w:rsidRPr="003B0556" w:rsidRDefault="00F25CB4" w:rsidP="004E3059">
      <w:pPr>
        <w:spacing w:line="276" w:lineRule="auto"/>
        <w:ind w:left="1828" w:firstLine="764"/>
        <w:contextualSpacing/>
        <w:rPr>
          <w:rFonts w:ascii="Garamond" w:hAnsi="Garamond"/>
        </w:rPr>
      </w:pPr>
      <w:r w:rsidRPr="003B0556">
        <w:rPr>
          <w:rFonts w:ascii="Garamond" w:hAnsi="Garamond"/>
        </w:rPr>
        <w:t>(parašas)</w:t>
      </w:r>
      <w:r w:rsidRPr="003B0556">
        <w:rPr>
          <w:rFonts w:ascii="Garamond" w:hAnsi="Garamond"/>
        </w:rPr>
        <w:tab/>
        <w:t xml:space="preserve">               </w:t>
      </w:r>
      <w:r w:rsidR="004E3059" w:rsidRPr="003B0556">
        <w:rPr>
          <w:rFonts w:ascii="Garamond" w:hAnsi="Garamond"/>
        </w:rPr>
        <w:tab/>
      </w:r>
      <w:r w:rsidRPr="003B0556">
        <w:rPr>
          <w:rFonts w:ascii="Garamond" w:hAnsi="Garamond"/>
        </w:rPr>
        <w:t xml:space="preserve"> (vardas, pavardė)</w:t>
      </w:r>
    </w:p>
    <w:p w14:paraId="4318ECB5" w14:textId="77777777" w:rsidR="00F25CB4" w:rsidRPr="003B0556" w:rsidRDefault="00F25CB4" w:rsidP="004E3059">
      <w:pPr>
        <w:spacing w:line="276" w:lineRule="auto"/>
        <w:contextualSpacing/>
        <w:rPr>
          <w:rFonts w:ascii="Garamond" w:hAnsi="Garamond"/>
        </w:rPr>
      </w:pPr>
    </w:p>
    <w:p w14:paraId="2E3DB239" w14:textId="77777777" w:rsidR="00F25CB4" w:rsidRPr="003B0556" w:rsidRDefault="00F25CB4" w:rsidP="004E3059">
      <w:pPr>
        <w:spacing w:line="276" w:lineRule="auto"/>
        <w:contextualSpacing/>
        <w:rPr>
          <w:rFonts w:ascii="Garamond" w:hAnsi="Garamond"/>
        </w:rPr>
      </w:pPr>
      <w:r w:rsidRPr="003B0556">
        <w:rPr>
          <w:rFonts w:ascii="Garamond" w:hAnsi="Garamond"/>
          <w:szCs w:val="24"/>
        </w:rPr>
        <w:t>Nariai:</w:t>
      </w:r>
      <w:r w:rsidRPr="003B0556">
        <w:rPr>
          <w:rFonts w:ascii="Garamond" w:hAnsi="Garamond"/>
        </w:rPr>
        <w:t xml:space="preserve"> </w:t>
      </w:r>
      <w:r w:rsidR="004E3059" w:rsidRPr="003B0556">
        <w:rPr>
          <w:rFonts w:ascii="Garamond" w:hAnsi="Garamond"/>
        </w:rPr>
        <w:tab/>
        <w:t xml:space="preserve">                     </w:t>
      </w:r>
      <w:r w:rsidRPr="003B0556">
        <w:rPr>
          <w:rFonts w:ascii="Garamond" w:hAnsi="Garamond"/>
        </w:rPr>
        <w:t>_________________              ________________________</w:t>
      </w:r>
    </w:p>
    <w:p w14:paraId="0FEAFFB7" w14:textId="77777777" w:rsidR="00F25CB4" w:rsidRPr="003B0556" w:rsidRDefault="00F25CB4" w:rsidP="004E3059">
      <w:pPr>
        <w:spacing w:line="276" w:lineRule="auto"/>
        <w:ind w:left="532" w:firstLine="2060"/>
        <w:contextualSpacing/>
        <w:rPr>
          <w:rFonts w:ascii="Garamond" w:hAnsi="Garamond"/>
        </w:rPr>
      </w:pPr>
      <w:r w:rsidRPr="003B0556">
        <w:rPr>
          <w:rFonts w:ascii="Garamond" w:hAnsi="Garamond"/>
        </w:rPr>
        <w:t>(parašas)</w:t>
      </w:r>
      <w:r w:rsidRPr="003B0556">
        <w:rPr>
          <w:rFonts w:ascii="Garamond" w:hAnsi="Garamond"/>
        </w:rPr>
        <w:tab/>
        <w:t xml:space="preserve">                </w:t>
      </w:r>
      <w:r w:rsidR="004E3059" w:rsidRPr="003B0556">
        <w:rPr>
          <w:rFonts w:ascii="Garamond" w:hAnsi="Garamond"/>
        </w:rPr>
        <w:tab/>
      </w:r>
      <w:r w:rsidRPr="003B0556">
        <w:rPr>
          <w:rFonts w:ascii="Garamond" w:hAnsi="Garamond"/>
        </w:rPr>
        <w:t>(vardas, pavardė)</w:t>
      </w:r>
    </w:p>
    <w:p w14:paraId="4560BC23" w14:textId="77777777" w:rsidR="00F25CB4" w:rsidRPr="003B0556" w:rsidRDefault="00F25CB4" w:rsidP="004E3059">
      <w:pPr>
        <w:spacing w:line="276" w:lineRule="auto"/>
        <w:contextualSpacing/>
        <w:rPr>
          <w:rFonts w:ascii="Garamond" w:hAnsi="Garamond"/>
        </w:rPr>
      </w:pPr>
    </w:p>
    <w:p w14:paraId="2B1E6E72" w14:textId="77777777" w:rsidR="00F25CB4" w:rsidRPr="003B0556" w:rsidRDefault="004E3059" w:rsidP="004E3059">
      <w:pPr>
        <w:spacing w:line="276" w:lineRule="auto"/>
        <w:ind w:firstLine="1812"/>
        <w:contextualSpacing/>
        <w:rPr>
          <w:rFonts w:ascii="Garamond" w:hAnsi="Garamond"/>
        </w:rPr>
      </w:pPr>
      <w:r w:rsidRPr="003B0556">
        <w:rPr>
          <w:rFonts w:ascii="Garamond" w:hAnsi="Garamond"/>
        </w:rPr>
        <w:t xml:space="preserve">          </w:t>
      </w:r>
      <w:r w:rsidR="00F25CB4" w:rsidRPr="003B0556">
        <w:rPr>
          <w:rFonts w:ascii="Garamond" w:hAnsi="Garamond"/>
        </w:rPr>
        <w:t>_________________              ________________________</w:t>
      </w:r>
    </w:p>
    <w:p w14:paraId="497FDC30" w14:textId="77777777" w:rsidR="00F25CB4" w:rsidRPr="003B0556" w:rsidRDefault="00F25CB4" w:rsidP="004E3059">
      <w:pPr>
        <w:spacing w:line="276" w:lineRule="auto"/>
        <w:ind w:left="532" w:firstLine="2060"/>
        <w:contextualSpacing/>
        <w:rPr>
          <w:rFonts w:ascii="Garamond" w:hAnsi="Garamond"/>
        </w:rPr>
      </w:pPr>
      <w:r w:rsidRPr="003B0556">
        <w:rPr>
          <w:rFonts w:ascii="Garamond" w:hAnsi="Garamond"/>
        </w:rPr>
        <w:t>(parašas)</w:t>
      </w:r>
      <w:r w:rsidRPr="003B0556">
        <w:rPr>
          <w:rFonts w:ascii="Garamond" w:hAnsi="Garamond"/>
        </w:rPr>
        <w:tab/>
        <w:t xml:space="preserve">               </w:t>
      </w:r>
      <w:r w:rsidR="004E3059" w:rsidRPr="003B0556">
        <w:rPr>
          <w:rFonts w:ascii="Garamond" w:hAnsi="Garamond"/>
        </w:rPr>
        <w:tab/>
      </w:r>
      <w:r w:rsidRPr="003B0556">
        <w:rPr>
          <w:rFonts w:ascii="Garamond" w:hAnsi="Garamond"/>
        </w:rPr>
        <w:t xml:space="preserve"> (vardas, pavardė)</w:t>
      </w:r>
    </w:p>
    <w:p w14:paraId="492EEFEF" w14:textId="77777777" w:rsidR="00F25CB4" w:rsidRPr="003B0556" w:rsidRDefault="00F25CB4" w:rsidP="004E3059">
      <w:pPr>
        <w:spacing w:line="276" w:lineRule="auto"/>
        <w:ind w:left="1298" w:firstLine="1298"/>
        <w:contextualSpacing/>
        <w:rPr>
          <w:rFonts w:ascii="Garamond" w:hAnsi="Garamond"/>
        </w:rPr>
      </w:pPr>
    </w:p>
    <w:p w14:paraId="28B77D24" w14:textId="77777777" w:rsidR="00F25CB4" w:rsidRPr="003B0556" w:rsidRDefault="004E3059" w:rsidP="004E3059">
      <w:pPr>
        <w:spacing w:line="276" w:lineRule="auto"/>
        <w:ind w:left="764" w:firstLine="1296"/>
        <w:contextualSpacing/>
        <w:rPr>
          <w:rFonts w:ascii="Garamond" w:hAnsi="Garamond"/>
        </w:rPr>
      </w:pPr>
      <w:r w:rsidRPr="003B0556">
        <w:rPr>
          <w:rFonts w:ascii="Garamond" w:hAnsi="Garamond"/>
        </w:rPr>
        <w:t xml:space="preserve">     </w:t>
      </w:r>
      <w:r w:rsidR="00F25CB4" w:rsidRPr="003B0556">
        <w:rPr>
          <w:rFonts w:ascii="Garamond" w:hAnsi="Garamond"/>
        </w:rPr>
        <w:t>_________________              ________________________</w:t>
      </w:r>
    </w:p>
    <w:p w14:paraId="22489556" w14:textId="77777777" w:rsidR="00F25CB4" w:rsidRPr="003B0556" w:rsidRDefault="00F25CB4" w:rsidP="004E3059">
      <w:pPr>
        <w:spacing w:line="276" w:lineRule="auto"/>
        <w:ind w:left="532" w:firstLine="2060"/>
        <w:contextualSpacing/>
        <w:rPr>
          <w:rFonts w:ascii="Garamond" w:hAnsi="Garamond"/>
        </w:rPr>
      </w:pPr>
      <w:r w:rsidRPr="003B0556">
        <w:rPr>
          <w:rFonts w:ascii="Garamond" w:hAnsi="Garamond"/>
        </w:rPr>
        <w:t>(parašas)</w:t>
      </w:r>
      <w:r w:rsidRPr="003B0556">
        <w:rPr>
          <w:rFonts w:ascii="Garamond" w:hAnsi="Garamond"/>
        </w:rPr>
        <w:tab/>
        <w:t xml:space="preserve">               </w:t>
      </w:r>
      <w:r w:rsidR="004E3059" w:rsidRPr="003B0556">
        <w:rPr>
          <w:rFonts w:ascii="Garamond" w:hAnsi="Garamond"/>
        </w:rPr>
        <w:tab/>
      </w:r>
      <w:r w:rsidRPr="003B0556">
        <w:rPr>
          <w:rFonts w:ascii="Garamond" w:hAnsi="Garamond"/>
        </w:rPr>
        <w:t xml:space="preserve"> (vardas, pavardė)</w:t>
      </w:r>
    </w:p>
    <w:p w14:paraId="5595D41D" w14:textId="77777777" w:rsidR="00F25CB4" w:rsidRPr="003B0556" w:rsidRDefault="00F25CB4" w:rsidP="004E3059">
      <w:pPr>
        <w:spacing w:line="276" w:lineRule="auto"/>
        <w:contextualSpacing/>
        <w:rPr>
          <w:rFonts w:ascii="Garamond" w:hAnsi="Garamond"/>
          <w:szCs w:val="24"/>
        </w:rPr>
      </w:pPr>
    </w:p>
    <w:p w14:paraId="6FF74E80" w14:textId="77777777" w:rsidR="00F25CB4" w:rsidRPr="003B0556" w:rsidRDefault="00F25CB4" w:rsidP="004E3059">
      <w:pPr>
        <w:spacing w:line="276" w:lineRule="auto"/>
        <w:contextualSpacing/>
        <w:rPr>
          <w:rFonts w:ascii="Garamond" w:hAnsi="Garamond"/>
          <w:sz w:val="22"/>
          <w:szCs w:val="22"/>
        </w:rPr>
      </w:pPr>
      <w:r w:rsidRPr="003B0556">
        <w:rPr>
          <w:rFonts w:ascii="Garamond" w:hAnsi="Garamond"/>
          <w:szCs w:val="24"/>
        </w:rPr>
        <w:t xml:space="preserve">Komisijos sekretorius             </w:t>
      </w:r>
      <w:r w:rsidRPr="003B0556">
        <w:rPr>
          <w:rFonts w:ascii="Garamond" w:hAnsi="Garamond"/>
        </w:rPr>
        <w:t>_________________              ________________________</w:t>
      </w:r>
    </w:p>
    <w:p w14:paraId="7D8B68E7" w14:textId="77777777" w:rsidR="00B75B51" w:rsidRPr="003B0556" w:rsidRDefault="00F25CB4" w:rsidP="004E3059">
      <w:pPr>
        <w:spacing w:line="276" w:lineRule="auto"/>
        <w:ind w:left="1296" w:firstLine="1296"/>
        <w:contextualSpacing/>
        <w:rPr>
          <w:rFonts w:ascii="Garamond" w:hAnsi="Garamond"/>
        </w:rPr>
        <w:sectPr w:rsidR="00B75B51" w:rsidRPr="003B0556" w:rsidSect="00067AE6">
          <w:pgSz w:w="11909" w:h="16834" w:code="9"/>
          <w:pgMar w:top="284" w:right="567" w:bottom="284" w:left="1134" w:header="567" w:footer="567" w:gutter="0"/>
          <w:cols w:space="60"/>
          <w:noEndnote/>
          <w:docGrid w:linePitch="272"/>
        </w:sectPr>
      </w:pPr>
      <w:r w:rsidRPr="003B0556">
        <w:rPr>
          <w:rFonts w:ascii="Garamond" w:hAnsi="Garamond"/>
        </w:rPr>
        <w:t>(parašas)</w:t>
      </w:r>
      <w:r w:rsidRPr="003B0556">
        <w:rPr>
          <w:rFonts w:ascii="Garamond" w:hAnsi="Garamond"/>
        </w:rPr>
        <w:tab/>
        <w:t xml:space="preserve"> </w:t>
      </w:r>
      <w:r w:rsidR="00B75B51" w:rsidRPr="003B0556">
        <w:rPr>
          <w:rFonts w:ascii="Garamond" w:hAnsi="Garamond"/>
        </w:rPr>
        <w:t xml:space="preserve">               </w:t>
      </w:r>
      <w:r w:rsidR="004E3059" w:rsidRPr="003B0556">
        <w:rPr>
          <w:rFonts w:ascii="Garamond" w:hAnsi="Garamond"/>
        </w:rPr>
        <w:tab/>
      </w:r>
      <w:r w:rsidR="00B75B51" w:rsidRPr="003B0556">
        <w:rPr>
          <w:rFonts w:ascii="Garamond" w:hAnsi="Garamond"/>
        </w:rPr>
        <w:t>(vardas, pavardė</w:t>
      </w:r>
    </w:p>
    <w:p w14:paraId="68444F0A" w14:textId="77777777" w:rsidR="00471CD4" w:rsidRPr="003B0556" w:rsidRDefault="009E3DB0" w:rsidP="004E3059">
      <w:pPr>
        <w:spacing w:line="276" w:lineRule="auto"/>
        <w:contextualSpacing/>
        <w:jc w:val="right"/>
        <w:rPr>
          <w:sz w:val="24"/>
          <w:szCs w:val="24"/>
        </w:rPr>
      </w:pPr>
      <w:r w:rsidRPr="003B0556">
        <w:rPr>
          <w:sz w:val="24"/>
          <w:szCs w:val="24"/>
        </w:rPr>
        <w:lastRenderedPageBreak/>
        <w:t>(</w:t>
      </w:r>
      <w:r w:rsidR="00B75B51" w:rsidRPr="003B0556">
        <w:rPr>
          <w:sz w:val="24"/>
          <w:szCs w:val="24"/>
        </w:rPr>
        <w:t>Priedas Nr. 3</w:t>
      </w:r>
      <w:r w:rsidRPr="003B0556">
        <w:rPr>
          <w:sz w:val="24"/>
          <w:szCs w:val="24"/>
        </w:rPr>
        <w:t>)</w:t>
      </w:r>
    </w:p>
    <w:p w14:paraId="1F992CD8" w14:textId="77777777" w:rsidR="00471CD4" w:rsidRPr="003B0556" w:rsidRDefault="00471CD4" w:rsidP="004E3059">
      <w:pPr>
        <w:spacing w:line="276" w:lineRule="auto"/>
        <w:contextualSpacing/>
        <w:rPr>
          <w:sz w:val="24"/>
          <w:szCs w:val="24"/>
        </w:rPr>
      </w:pPr>
    </w:p>
    <w:p w14:paraId="525A17C2" w14:textId="77777777" w:rsidR="00471CD4" w:rsidRPr="003B0556" w:rsidRDefault="00471CD4" w:rsidP="004E3059">
      <w:pPr>
        <w:pStyle w:val="Antrat1"/>
        <w:spacing w:line="276" w:lineRule="auto"/>
        <w:contextualSpacing/>
        <w:jc w:val="center"/>
        <w:rPr>
          <w:rFonts w:ascii="Book Antiqua" w:hAnsi="Book Antiqua"/>
          <w:b/>
          <w:bCs/>
          <w:color w:val="auto"/>
          <w:sz w:val="24"/>
          <w:szCs w:val="24"/>
        </w:rPr>
      </w:pPr>
      <w:r w:rsidRPr="003B0556">
        <w:rPr>
          <w:rFonts w:ascii="Book Antiqua" w:hAnsi="Book Antiqua"/>
          <w:b/>
          <w:bCs/>
          <w:color w:val="auto"/>
          <w:sz w:val="24"/>
          <w:szCs w:val="24"/>
        </w:rPr>
        <w:t>INFORMACIJA APIE PIRMINĮ PROFESINĮ MOKYMĄ  20___ M.</w:t>
      </w:r>
    </w:p>
    <w:p w14:paraId="654E5DA4" w14:textId="77777777" w:rsidR="00471CD4" w:rsidRPr="003B0556" w:rsidRDefault="00471CD4" w:rsidP="004E3059">
      <w:pPr>
        <w:spacing w:line="276" w:lineRule="auto"/>
        <w:contextualSpacing/>
        <w:jc w:val="center"/>
        <w:rPr>
          <w:rFonts w:ascii="Book Antiqua" w:hAnsi="Book Antiqua"/>
          <w:sz w:val="24"/>
          <w:szCs w:val="24"/>
        </w:rPr>
      </w:pPr>
    </w:p>
    <w:tbl>
      <w:tblPr>
        <w:tblW w:w="275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9"/>
        <w:gridCol w:w="9871"/>
        <w:gridCol w:w="11479"/>
      </w:tblGrid>
      <w:tr w:rsidR="00471CD4" w:rsidRPr="003B0556" w14:paraId="35C8D2CA" w14:textId="77777777" w:rsidTr="00374A07">
        <w:trPr>
          <w:trHeight w:val="231"/>
        </w:trPr>
        <w:tc>
          <w:tcPr>
            <w:tcW w:w="6209" w:type="dxa"/>
          </w:tcPr>
          <w:p w14:paraId="0A6B5990" w14:textId="77777777" w:rsidR="00471CD4" w:rsidRPr="003B0556" w:rsidRDefault="00471CD4" w:rsidP="004E3059">
            <w:pPr>
              <w:spacing w:line="276" w:lineRule="auto"/>
              <w:contextualSpacing/>
              <w:jc w:val="both"/>
              <w:rPr>
                <w:rFonts w:ascii="Book Antiqua" w:hAnsi="Book Antiqua"/>
                <w:sz w:val="24"/>
                <w:szCs w:val="24"/>
              </w:rPr>
            </w:pPr>
            <w:r w:rsidRPr="003B0556">
              <w:rPr>
                <w:rFonts w:ascii="Book Antiqua" w:hAnsi="Book Antiqua"/>
                <w:sz w:val="24"/>
                <w:szCs w:val="24"/>
              </w:rPr>
              <w:t>Mokymo įstaigos pavadinimas</w:t>
            </w:r>
          </w:p>
        </w:tc>
        <w:tc>
          <w:tcPr>
            <w:tcW w:w="9871" w:type="dxa"/>
            <w:tcBorders>
              <w:right w:val="single" w:sz="4" w:space="0" w:color="auto"/>
            </w:tcBorders>
          </w:tcPr>
          <w:p w14:paraId="53579BE3" w14:textId="77777777" w:rsidR="00471CD4" w:rsidRPr="003B0556" w:rsidRDefault="00471CD4" w:rsidP="004E3059">
            <w:pPr>
              <w:spacing w:line="276" w:lineRule="auto"/>
              <w:contextualSpacing/>
              <w:jc w:val="both"/>
              <w:rPr>
                <w:rFonts w:ascii="Book Antiqua" w:hAnsi="Book Antiqua"/>
                <w:sz w:val="24"/>
                <w:szCs w:val="24"/>
              </w:rPr>
            </w:pPr>
          </w:p>
        </w:tc>
        <w:tc>
          <w:tcPr>
            <w:tcW w:w="11479" w:type="dxa"/>
            <w:tcBorders>
              <w:top w:val="nil"/>
              <w:left w:val="single" w:sz="4" w:space="0" w:color="auto"/>
              <w:bottom w:val="nil"/>
              <w:right w:val="nil"/>
            </w:tcBorders>
          </w:tcPr>
          <w:p w14:paraId="6304449B" w14:textId="77777777" w:rsidR="00471CD4" w:rsidRPr="003B0556" w:rsidRDefault="00471CD4" w:rsidP="004E3059">
            <w:pPr>
              <w:spacing w:line="276" w:lineRule="auto"/>
              <w:contextualSpacing/>
              <w:jc w:val="both"/>
              <w:rPr>
                <w:rFonts w:ascii="Book Antiqua" w:hAnsi="Book Antiqua"/>
                <w:sz w:val="24"/>
                <w:szCs w:val="24"/>
              </w:rPr>
            </w:pPr>
          </w:p>
        </w:tc>
      </w:tr>
      <w:tr w:rsidR="00471CD4" w:rsidRPr="003B0556" w14:paraId="26C155FE" w14:textId="77777777" w:rsidTr="00374A07">
        <w:tc>
          <w:tcPr>
            <w:tcW w:w="6209" w:type="dxa"/>
          </w:tcPr>
          <w:p w14:paraId="744B591C" w14:textId="77777777" w:rsidR="00471CD4" w:rsidRPr="003B0556" w:rsidRDefault="00471CD4" w:rsidP="004E3059">
            <w:pPr>
              <w:spacing w:line="276" w:lineRule="auto"/>
              <w:contextualSpacing/>
              <w:jc w:val="both"/>
              <w:rPr>
                <w:rFonts w:ascii="Book Antiqua" w:hAnsi="Book Antiqua"/>
                <w:sz w:val="24"/>
                <w:szCs w:val="24"/>
              </w:rPr>
            </w:pPr>
            <w:r w:rsidRPr="003B0556">
              <w:rPr>
                <w:rFonts w:ascii="Book Antiqua" w:hAnsi="Book Antiqua"/>
                <w:sz w:val="24"/>
                <w:szCs w:val="24"/>
              </w:rPr>
              <w:t>Asmuo ryšiams su Žemės ūkio rūmais</w:t>
            </w:r>
          </w:p>
        </w:tc>
        <w:tc>
          <w:tcPr>
            <w:tcW w:w="9871" w:type="dxa"/>
            <w:tcBorders>
              <w:right w:val="single" w:sz="4" w:space="0" w:color="auto"/>
            </w:tcBorders>
          </w:tcPr>
          <w:p w14:paraId="09A67D30" w14:textId="77777777" w:rsidR="00471CD4" w:rsidRPr="003B0556" w:rsidRDefault="00471CD4" w:rsidP="004E3059">
            <w:pPr>
              <w:spacing w:line="276" w:lineRule="auto"/>
              <w:contextualSpacing/>
              <w:jc w:val="both"/>
              <w:rPr>
                <w:rFonts w:ascii="Book Antiqua" w:hAnsi="Book Antiqua"/>
                <w:sz w:val="24"/>
                <w:szCs w:val="24"/>
              </w:rPr>
            </w:pPr>
          </w:p>
        </w:tc>
        <w:tc>
          <w:tcPr>
            <w:tcW w:w="11479" w:type="dxa"/>
            <w:tcBorders>
              <w:top w:val="nil"/>
              <w:left w:val="single" w:sz="4" w:space="0" w:color="auto"/>
              <w:bottom w:val="nil"/>
              <w:right w:val="nil"/>
            </w:tcBorders>
          </w:tcPr>
          <w:p w14:paraId="531D5136" w14:textId="77777777" w:rsidR="00471CD4" w:rsidRPr="003B0556" w:rsidRDefault="00471CD4" w:rsidP="004E3059">
            <w:pPr>
              <w:spacing w:line="276" w:lineRule="auto"/>
              <w:contextualSpacing/>
              <w:jc w:val="both"/>
              <w:rPr>
                <w:rFonts w:ascii="Book Antiqua" w:hAnsi="Book Antiqua"/>
                <w:sz w:val="24"/>
                <w:szCs w:val="24"/>
              </w:rPr>
            </w:pPr>
          </w:p>
        </w:tc>
      </w:tr>
      <w:tr w:rsidR="00471CD4" w:rsidRPr="003B0556" w14:paraId="25546E86" w14:textId="77777777" w:rsidTr="00374A07">
        <w:tc>
          <w:tcPr>
            <w:tcW w:w="6209" w:type="dxa"/>
          </w:tcPr>
          <w:p w14:paraId="620CAECA" w14:textId="77777777" w:rsidR="00471CD4" w:rsidRPr="003B0556" w:rsidRDefault="00471CD4" w:rsidP="004E3059">
            <w:pPr>
              <w:spacing w:line="276" w:lineRule="auto"/>
              <w:contextualSpacing/>
              <w:jc w:val="both"/>
              <w:rPr>
                <w:rFonts w:ascii="Book Antiqua" w:hAnsi="Book Antiqua"/>
                <w:sz w:val="24"/>
                <w:szCs w:val="24"/>
              </w:rPr>
            </w:pPr>
            <w:r w:rsidRPr="003B0556">
              <w:rPr>
                <w:rFonts w:ascii="Book Antiqua" w:hAnsi="Book Antiqua"/>
                <w:sz w:val="24"/>
                <w:szCs w:val="24"/>
              </w:rPr>
              <w:t>Telefonas</w:t>
            </w:r>
          </w:p>
        </w:tc>
        <w:tc>
          <w:tcPr>
            <w:tcW w:w="9871" w:type="dxa"/>
            <w:tcBorders>
              <w:right w:val="single" w:sz="4" w:space="0" w:color="auto"/>
            </w:tcBorders>
          </w:tcPr>
          <w:p w14:paraId="1B9A5A18" w14:textId="77777777" w:rsidR="00471CD4" w:rsidRPr="003B0556" w:rsidRDefault="00471CD4" w:rsidP="004E3059">
            <w:pPr>
              <w:spacing w:line="276" w:lineRule="auto"/>
              <w:contextualSpacing/>
              <w:jc w:val="both"/>
              <w:rPr>
                <w:rFonts w:ascii="Book Antiqua" w:hAnsi="Book Antiqua"/>
                <w:sz w:val="24"/>
                <w:szCs w:val="24"/>
              </w:rPr>
            </w:pPr>
          </w:p>
        </w:tc>
        <w:tc>
          <w:tcPr>
            <w:tcW w:w="11479" w:type="dxa"/>
            <w:tcBorders>
              <w:top w:val="nil"/>
              <w:left w:val="single" w:sz="4" w:space="0" w:color="auto"/>
              <w:bottom w:val="nil"/>
              <w:right w:val="nil"/>
            </w:tcBorders>
          </w:tcPr>
          <w:p w14:paraId="0B7F14FA" w14:textId="77777777" w:rsidR="00471CD4" w:rsidRPr="003B0556" w:rsidRDefault="00471CD4" w:rsidP="004E3059">
            <w:pPr>
              <w:spacing w:line="276" w:lineRule="auto"/>
              <w:contextualSpacing/>
              <w:jc w:val="both"/>
              <w:rPr>
                <w:rFonts w:ascii="Book Antiqua" w:hAnsi="Book Antiqua"/>
                <w:sz w:val="24"/>
                <w:szCs w:val="24"/>
              </w:rPr>
            </w:pPr>
          </w:p>
        </w:tc>
      </w:tr>
      <w:tr w:rsidR="00471CD4" w:rsidRPr="003B0556" w14:paraId="360574DA" w14:textId="77777777" w:rsidTr="00374A07">
        <w:tc>
          <w:tcPr>
            <w:tcW w:w="6209" w:type="dxa"/>
          </w:tcPr>
          <w:p w14:paraId="3320CAE5" w14:textId="77777777" w:rsidR="00471CD4" w:rsidRPr="003B0556" w:rsidRDefault="00471CD4" w:rsidP="004E3059">
            <w:pPr>
              <w:spacing w:line="276" w:lineRule="auto"/>
              <w:contextualSpacing/>
              <w:jc w:val="both"/>
              <w:rPr>
                <w:rFonts w:ascii="Book Antiqua" w:hAnsi="Book Antiqua"/>
                <w:sz w:val="24"/>
                <w:szCs w:val="24"/>
              </w:rPr>
            </w:pPr>
            <w:r w:rsidRPr="003B0556">
              <w:rPr>
                <w:rFonts w:ascii="Book Antiqua" w:hAnsi="Book Antiqua"/>
                <w:sz w:val="24"/>
                <w:szCs w:val="24"/>
              </w:rPr>
              <w:t>Mobilus telefonas</w:t>
            </w:r>
          </w:p>
        </w:tc>
        <w:tc>
          <w:tcPr>
            <w:tcW w:w="9871" w:type="dxa"/>
            <w:tcBorders>
              <w:right w:val="single" w:sz="4" w:space="0" w:color="auto"/>
            </w:tcBorders>
          </w:tcPr>
          <w:p w14:paraId="0C148039" w14:textId="77777777" w:rsidR="00471CD4" w:rsidRPr="003B0556" w:rsidRDefault="00471CD4" w:rsidP="004E3059">
            <w:pPr>
              <w:spacing w:line="276" w:lineRule="auto"/>
              <w:contextualSpacing/>
              <w:jc w:val="both"/>
              <w:rPr>
                <w:rFonts w:ascii="Book Antiqua" w:hAnsi="Book Antiqua"/>
                <w:sz w:val="24"/>
                <w:szCs w:val="24"/>
              </w:rPr>
            </w:pPr>
          </w:p>
        </w:tc>
        <w:tc>
          <w:tcPr>
            <w:tcW w:w="11479" w:type="dxa"/>
            <w:tcBorders>
              <w:top w:val="nil"/>
              <w:left w:val="single" w:sz="4" w:space="0" w:color="auto"/>
              <w:bottom w:val="nil"/>
              <w:right w:val="nil"/>
            </w:tcBorders>
          </w:tcPr>
          <w:p w14:paraId="0987B3B2" w14:textId="77777777" w:rsidR="00471CD4" w:rsidRPr="003B0556" w:rsidRDefault="00471CD4" w:rsidP="004E3059">
            <w:pPr>
              <w:spacing w:line="276" w:lineRule="auto"/>
              <w:contextualSpacing/>
              <w:jc w:val="both"/>
              <w:rPr>
                <w:rFonts w:ascii="Book Antiqua" w:hAnsi="Book Antiqua"/>
                <w:sz w:val="24"/>
                <w:szCs w:val="24"/>
              </w:rPr>
            </w:pPr>
          </w:p>
        </w:tc>
      </w:tr>
      <w:tr w:rsidR="00471CD4" w:rsidRPr="003B0556" w14:paraId="7AB6F39D" w14:textId="77777777" w:rsidTr="00374A07">
        <w:tc>
          <w:tcPr>
            <w:tcW w:w="6209" w:type="dxa"/>
          </w:tcPr>
          <w:p w14:paraId="0A60AA16" w14:textId="77777777" w:rsidR="00471CD4" w:rsidRPr="003B0556" w:rsidRDefault="00471CD4" w:rsidP="004E3059">
            <w:pPr>
              <w:spacing w:line="276" w:lineRule="auto"/>
              <w:contextualSpacing/>
              <w:jc w:val="both"/>
              <w:rPr>
                <w:rFonts w:ascii="Book Antiqua" w:hAnsi="Book Antiqua"/>
                <w:sz w:val="24"/>
                <w:szCs w:val="24"/>
              </w:rPr>
            </w:pPr>
            <w:r w:rsidRPr="003B0556">
              <w:rPr>
                <w:rFonts w:ascii="Book Antiqua" w:hAnsi="Book Antiqua"/>
                <w:sz w:val="24"/>
                <w:szCs w:val="24"/>
              </w:rPr>
              <w:t>Elektroninis paštas</w:t>
            </w:r>
          </w:p>
        </w:tc>
        <w:tc>
          <w:tcPr>
            <w:tcW w:w="9871" w:type="dxa"/>
            <w:tcBorders>
              <w:right w:val="single" w:sz="4" w:space="0" w:color="auto"/>
            </w:tcBorders>
          </w:tcPr>
          <w:p w14:paraId="3969CE22" w14:textId="77777777" w:rsidR="00471CD4" w:rsidRPr="003B0556" w:rsidRDefault="00471CD4" w:rsidP="004E3059">
            <w:pPr>
              <w:spacing w:line="276" w:lineRule="auto"/>
              <w:contextualSpacing/>
              <w:jc w:val="both"/>
              <w:rPr>
                <w:rFonts w:ascii="Book Antiqua" w:hAnsi="Book Antiqua"/>
                <w:sz w:val="24"/>
                <w:szCs w:val="24"/>
                <w:lang w:val="en-US"/>
              </w:rPr>
            </w:pPr>
          </w:p>
        </w:tc>
        <w:tc>
          <w:tcPr>
            <w:tcW w:w="11479" w:type="dxa"/>
            <w:tcBorders>
              <w:top w:val="nil"/>
              <w:left w:val="single" w:sz="4" w:space="0" w:color="auto"/>
              <w:bottom w:val="nil"/>
              <w:right w:val="nil"/>
            </w:tcBorders>
          </w:tcPr>
          <w:p w14:paraId="2B15B469" w14:textId="77777777" w:rsidR="00471CD4" w:rsidRPr="003B0556" w:rsidRDefault="00471CD4" w:rsidP="004E3059">
            <w:pPr>
              <w:spacing w:line="276" w:lineRule="auto"/>
              <w:contextualSpacing/>
              <w:jc w:val="both"/>
              <w:rPr>
                <w:rFonts w:ascii="Book Antiqua" w:hAnsi="Book Antiqua"/>
                <w:sz w:val="24"/>
                <w:szCs w:val="24"/>
              </w:rPr>
            </w:pPr>
          </w:p>
        </w:tc>
      </w:tr>
    </w:tbl>
    <w:p w14:paraId="57ACB536" w14:textId="77777777" w:rsidR="00471CD4" w:rsidRPr="003B0556" w:rsidRDefault="00471CD4" w:rsidP="004E3059">
      <w:pPr>
        <w:spacing w:line="276" w:lineRule="auto"/>
        <w:contextualSpacing/>
        <w:jc w:val="both"/>
        <w:rPr>
          <w:rFonts w:ascii="Book Antiqua" w:hAnsi="Book Antiqua"/>
          <w:sz w:val="24"/>
          <w:szCs w:val="24"/>
        </w:rPr>
      </w:pPr>
    </w:p>
    <w:tbl>
      <w:tblPr>
        <w:tblpPr w:leftFromText="180" w:rightFromText="180" w:vertAnchor="text" w:tblpY="1"/>
        <w:tblOverlap w:val="neve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007"/>
        <w:gridCol w:w="1208"/>
        <w:gridCol w:w="2679"/>
        <w:gridCol w:w="1267"/>
        <w:gridCol w:w="2539"/>
        <w:gridCol w:w="2766"/>
      </w:tblGrid>
      <w:tr w:rsidR="00471CD4" w:rsidRPr="003B0556" w14:paraId="7E6DA49A" w14:textId="77777777" w:rsidTr="004E3059">
        <w:trPr>
          <w:trHeight w:val="544"/>
        </w:trPr>
        <w:tc>
          <w:tcPr>
            <w:tcW w:w="2547" w:type="dxa"/>
            <w:vMerge w:val="restart"/>
            <w:tcBorders>
              <w:top w:val="single" w:sz="4" w:space="0" w:color="auto"/>
              <w:left w:val="single" w:sz="4" w:space="0" w:color="auto"/>
              <w:right w:val="single" w:sz="4" w:space="0" w:color="auto"/>
            </w:tcBorders>
          </w:tcPr>
          <w:p w14:paraId="17B0B71B" w14:textId="77777777" w:rsidR="00471CD4" w:rsidRPr="003B0556" w:rsidRDefault="00471CD4" w:rsidP="004E3059">
            <w:pPr>
              <w:spacing w:line="276" w:lineRule="auto"/>
              <w:contextualSpacing/>
              <w:jc w:val="center"/>
              <w:rPr>
                <w:rFonts w:ascii="Book Antiqua" w:hAnsi="Book Antiqua"/>
                <w:b/>
                <w:sz w:val="24"/>
                <w:szCs w:val="24"/>
              </w:rPr>
            </w:pPr>
          </w:p>
          <w:p w14:paraId="716D3C28" w14:textId="77777777" w:rsidR="00471CD4" w:rsidRPr="003B0556" w:rsidRDefault="00471CD4" w:rsidP="004E3059">
            <w:pPr>
              <w:spacing w:line="276" w:lineRule="auto"/>
              <w:contextualSpacing/>
              <w:jc w:val="center"/>
              <w:rPr>
                <w:rFonts w:ascii="Book Antiqua" w:hAnsi="Book Antiqua"/>
                <w:b/>
                <w:sz w:val="24"/>
                <w:szCs w:val="24"/>
              </w:rPr>
            </w:pPr>
            <w:r w:rsidRPr="003B0556">
              <w:rPr>
                <w:rFonts w:ascii="Book Antiqua" w:hAnsi="Book Antiqua"/>
                <w:b/>
                <w:sz w:val="24"/>
                <w:szCs w:val="24"/>
              </w:rPr>
              <w:t>Mokymo programa, kodas</w:t>
            </w:r>
          </w:p>
        </w:tc>
        <w:tc>
          <w:tcPr>
            <w:tcW w:w="3007" w:type="dxa"/>
            <w:vMerge w:val="restart"/>
            <w:tcBorders>
              <w:top w:val="single" w:sz="4" w:space="0" w:color="auto"/>
              <w:left w:val="single" w:sz="4" w:space="0" w:color="auto"/>
              <w:right w:val="single" w:sz="4" w:space="0" w:color="auto"/>
            </w:tcBorders>
          </w:tcPr>
          <w:p w14:paraId="06A9B0F6" w14:textId="77777777" w:rsidR="00471CD4" w:rsidRPr="003B0556" w:rsidRDefault="00471CD4" w:rsidP="004E3059">
            <w:pPr>
              <w:spacing w:line="276" w:lineRule="auto"/>
              <w:contextualSpacing/>
              <w:jc w:val="center"/>
              <w:rPr>
                <w:rFonts w:ascii="Book Antiqua" w:hAnsi="Book Antiqua"/>
                <w:b/>
                <w:sz w:val="24"/>
                <w:szCs w:val="24"/>
              </w:rPr>
            </w:pPr>
            <w:r w:rsidRPr="003B0556">
              <w:rPr>
                <w:rFonts w:ascii="Book Antiqua" w:hAnsi="Book Antiqua"/>
                <w:b/>
                <w:sz w:val="24"/>
                <w:szCs w:val="24"/>
              </w:rPr>
              <w:t xml:space="preserve">Suteikiama kvalifikacija </w:t>
            </w:r>
          </w:p>
          <w:p w14:paraId="36F68C88" w14:textId="77777777" w:rsidR="00471CD4" w:rsidRPr="003B0556" w:rsidRDefault="00471CD4" w:rsidP="004E3059">
            <w:pPr>
              <w:spacing w:line="276" w:lineRule="auto"/>
              <w:contextualSpacing/>
              <w:jc w:val="center"/>
              <w:rPr>
                <w:rFonts w:ascii="Book Antiqua" w:hAnsi="Book Antiqua"/>
                <w:b/>
                <w:sz w:val="24"/>
                <w:szCs w:val="24"/>
              </w:rPr>
            </w:pPr>
            <w:r w:rsidRPr="003B0556">
              <w:rPr>
                <w:rFonts w:ascii="Book Antiqua" w:hAnsi="Book Antiqua"/>
                <w:b/>
                <w:sz w:val="24"/>
                <w:szCs w:val="24"/>
              </w:rPr>
              <w:t xml:space="preserve">(tikslus pavadinimas) ir specializacija </w:t>
            </w:r>
          </w:p>
          <w:p w14:paraId="2B7A1BF8" w14:textId="77777777" w:rsidR="00471CD4" w:rsidRPr="003B0556" w:rsidRDefault="00471CD4" w:rsidP="004E3059">
            <w:pPr>
              <w:spacing w:line="276" w:lineRule="auto"/>
              <w:contextualSpacing/>
              <w:jc w:val="center"/>
              <w:rPr>
                <w:rFonts w:ascii="Book Antiqua" w:hAnsi="Book Antiqua"/>
                <w:b/>
                <w:sz w:val="24"/>
                <w:szCs w:val="24"/>
              </w:rPr>
            </w:pPr>
            <w:r w:rsidRPr="003B0556">
              <w:rPr>
                <w:rFonts w:ascii="Book Antiqua" w:hAnsi="Book Antiqua"/>
                <w:b/>
                <w:sz w:val="24"/>
                <w:szCs w:val="24"/>
              </w:rPr>
              <w:t>(jei taikoma)</w:t>
            </w:r>
          </w:p>
        </w:tc>
        <w:tc>
          <w:tcPr>
            <w:tcW w:w="7693" w:type="dxa"/>
            <w:gridSpan w:val="4"/>
            <w:tcBorders>
              <w:top w:val="single" w:sz="4" w:space="0" w:color="auto"/>
              <w:left w:val="single" w:sz="4" w:space="0" w:color="auto"/>
              <w:bottom w:val="single" w:sz="4" w:space="0" w:color="auto"/>
              <w:right w:val="single" w:sz="4" w:space="0" w:color="auto"/>
            </w:tcBorders>
            <w:vAlign w:val="center"/>
          </w:tcPr>
          <w:p w14:paraId="068FB56A" w14:textId="77777777" w:rsidR="00471CD4" w:rsidRPr="003B0556" w:rsidRDefault="00471CD4" w:rsidP="004E3059">
            <w:pPr>
              <w:spacing w:line="276" w:lineRule="auto"/>
              <w:contextualSpacing/>
              <w:jc w:val="center"/>
              <w:rPr>
                <w:rFonts w:ascii="Book Antiqua" w:hAnsi="Book Antiqua"/>
                <w:b/>
                <w:sz w:val="24"/>
                <w:szCs w:val="24"/>
              </w:rPr>
            </w:pPr>
            <w:r w:rsidRPr="003B0556">
              <w:rPr>
                <w:rFonts w:ascii="Book Antiqua" w:hAnsi="Book Antiqua"/>
                <w:b/>
                <w:sz w:val="24"/>
                <w:szCs w:val="24"/>
              </w:rPr>
              <w:t>Asmens įgytų kompetencijų vertinimo data, vieta ir laikas</w:t>
            </w:r>
          </w:p>
        </w:tc>
        <w:tc>
          <w:tcPr>
            <w:tcW w:w="2766" w:type="dxa"/>
            <w:vMerge w:val="restart"/>
            <w:tcBorders>
              <w:top w:val="single" w:sz="4" w:space="0" w:color="auto"/>
              <w:right w:val="single" w:sz="4" w:space="0" w:color="auto"/>
            </w:tcBorders>
            <w:shd w:val="clear" w:color="auto" w:fill="auto"/>
            <w:vAlign w:val="center"/>
          </w:tcPr>
          <w:p w14:paraId="522F5F73" w14:textId="77777777" w:rsidR="00471CD4" w:rsidRPr="003B0556" w:rsidRDefault="00471CD4" w:rsidP="004E3059">
            <w:pPr>
              <w:spacing w:line="276" w:lineRule="auto"/>
              <w:contextualSpacing/>
              <w:jc w:val="center"/>
              <w:rPr>
                <w:rFonts w:ascii="Book Antiqua" w:hAnsi="Book Antiqua"/>
                <w:b/>
                <w:sz w:val="24"/>
                <w:szCs w:val="24"/>
              </w:rPr>
            </w:pPr>
            <w:r w:rsidRPr="003B0556">
              <w:rPr>
                <w:rFonts w:ascii="Book Antiqua" w:hAnsi="Book Antiqua"/>
                <w:b/>
                <w:sz w:val="24"/>
                <w:szCs w:val="24"/>
              </w:rPr>
              <w:t>Asmenų skaičius</w:t>
            </w:r>
          </w:p>
        </w:tc>
      </w:tr>
      <w:tr w:rsidR="00471CD4" w:rsidRPr="003B0556" w14:paraId="3CD71720" w14:textId="77777777" w:rsidTr="004E3059">
        <w:trPr>
          <w:trHeight w:val="789"/>
        </w:trPr>
        <w:tc>
          <w:tcPr>
            <w:tcW w:w="2547" w:type="dxa"/>
            <w:vMerge/>
            <w:tcBorders>
              <w:left w:val="single" w:sz="4" w:space="0" w:color="auto"/>
              <w:right w:val="single" w:sz="4" w:space="0" w:color="auto"/>
            </w:tcBorders>
          </w:tcPr>
          <w:p w14:paraId="4F50A261" w14:textId="77777777" w:rsidR="00471CD4" w:rsidRPr="003B0556" w:rsidRDefault="00471CD4" w:rsidP="004E3059">
            <w:pPr>
              <w:spacing w:line="276" w:lineRule="auto"/>
              <w:contextualSpacing/>
              <w:rPr>
                <w:rFonts w:ascii="Book Antiqua" w:hAnsi="Book Antiqua"/>
                <w:sz w:val="24"/>
                <w:szCs w:val="24"/>
              </w:rPr>
            </w:pPr>
          </w:p>
        </w:tc>
        <w:tc>
          <w:tcPr>
            <w:tcW w:w="3007" w:type="dxa"/>
            <w:vMerge/>
            <w:tcBorders>
              <w:left w:val="single" w:sz="4" w:space="0" w:color="auto"/>
              <w:right w:val="single" w:sz="4" w:space="0" w:color="auto"/>
            </w:tcBorders>
            <w:vAlign w:val="center"/>
          </w:tcPr>
          <w:p w14:paraId="63723595" w14:textId="77777777" w:rsidR="00471CD4" w:rsidRPr="003B0556" w:rsidRDefault="00471CD4" w:rsidP="004E3059">
            <w:pPr>
              <w:spacing w:line="276" w:lineRule="auto"/>
              <w:contextualSpacing/>
              <w:rPr>
                <w:rFonts w:ascii="Book Antiqua" w:hAnsi="Book Antiqua"/>
                <w:sz w:val="24"/>
                <w:szCs w:val="24"/>
              </w:rPr>
            </w:pPr>
          </w:p>
        </w:tc>
        <w:tc>
          <w:tcPr>
            <w:tcW w:w="3887" w:type="dxa"/>
            <w:gridSpan w:val="2"/>
            <w:tcBorders>
              <w:top w:val="single" w:sz="4" w:space="0" w:color="auto"/>
              <w:left w:val="single" w:sz="4" w:space="0" w:color="auto"/>
            </w:tcBorders>
            <w:vAlign w:val="center"/>
          </w:tcPr>
          <w:p w14:paraId="2F7E86DF" w14:textId="77777777" w:rsidR="00471CD4" w:rsidRPr="003B0556" w:rsidRDefault="00471CD4" w:rsidP="004E3059">
            <w:pPr>
              <w:spacing w:line="276" w:lineRule="auto"/>
              <w:contextualSpacing/>
              <w:jc w:val="center"/>
              <w:rPr>
                <w:rFonts w:ascii="Book Antiqua" w:hAnsi="Book Antiqua"/>
                <w:b/>
                <w:sz w:val="24"/>
                <w:szCs w:val="24"/>
              </w:rPr>
            </w:pPr>
            <w:r w:rsidRPr="003B0556">
              <w:rPr>
                <w:rFonts w:ascii="Book Antiqua" w:hAnsi="Book Antiqua"/>
                <w:b/>
                <w:sz w:val="24"/>
                <w:szCs w:val="24"/>
              </w:rPr>
              <w:t>Teorija</w:t>
            </w:r>
          </w:p>
        </w:tc>
        <w:tc>
          <w:tcPr>
            <w:tcW w:w="3806" w:type="dxa"/>
            <w:gridSpan w:val="2"/>
            <w:tcBorders>
              <w:top w:val="single" w:sz="4" w:space="0" w:color="auto"/>
            </w:tcBorders>
            <w:vAlign w:val="center"/>
          </w:tcPr>
          <w:p w14:paraId="2408E883" w14:textId="77777777" w:rsidR="00471CD4" w:rsidRPr="003B0556" w:rsidRDefault="00471CD4" w:rsidP="004E3059">
            <w:pPr>
              <w:spacing w:line="276" w:lineRule="auto"/>
              <w:contextualSpacing/>
              <w:jc w:val="center"/>
              <w:rPr>
                <w:rFonts w:ascii="Book Antiqua" w:hAnsi="Book Antiqua"/>
                <w:b/>
                <w:sz w:val="24"/>
                <w:szCs w:val="24"/>
              </w:rPr>
            </w:pPr>
            <w:r w:rsidRPr="003B0556">
              <w:rPr>
                <w:rFonts w:ascii="Book Antiqua" w:hAnsi="Book Antiqua"/>
                <w:b/>
                <w:sz w:val="24"/>
                <w:szCs w:val="24"/>
              </w:rPr>
              <w:t>Praktika</w:t>
            </w:r>
          </w:p>
        </w:tc>
        <w:tc>
          <w:tcPr>
            <w:tcW w:w="2766" w:type="dxa"/>
            <w:vMerge/>
            <w:tcBorders>
              <w:right w:val="single" w:sz="4" w:space="0" w:color="auto"/>
            </w:tcBorders>
            <w:shd w:val="clear" w:color="auto" w:fill="auto"/>
          </w:tcPr>
          <w:p w14:paraId="04CCB8B8" w14:textId="77777777" w:rsidR="00471CD4" w:rsidRPr="003B0556" w:rsidRDefault="00471CD4" w:rsidP="004E3059">
            <w:pPr>
              <w:spacing w:line="276" w:lineRule="auto"/>
              <w:contextualSpacing/>
              <w:rPr>
                <w:rFonts w:ascii="Book Antiqua" w:hAnsi="Book Antiqua"/>
                <w:sz w:val="24"/>
                <w:szCs w:val="24"/>
              </w:rPr>
            </w:pPr>
          </w:p>
        </w:tc>
      </w:tr>
      <w:tr w:rsidR="00471CD4" w:rsidRPr="003B0556" w14:paraId="0AA3E1BD" w14:textId="77777777" w:rsidTr="004E3059">
        <w:trPr>
          <w:trHeight w:val="321"/>
        </w:trPr>
        <w:tc>
          <w:tcPr>
            <w:tcW w:w="2547" w:type="dxa"/>
            <w:vMerge w:val="restart"/>
            <w:vAlign w:val="center"/>
          </w:tcPr>
          <w:p w14:paraId="229F0DE1" w14:textId="77777777" w:rsidR="00471CD4" w:rsidRPr="003B0556" w:rsidRDefault="00471CD4" w:rsidP="004E3059">
            <w:pPr>
              <w:spacing w:line="276" w:lineRule="auto"/>
              <w:contextualSpacing/>
              <w:jc w:val="center"/>
              <w:rPr>
                <w:rFonts w:ascii="Book Antiqua" w:hAnsi="Book Antiqua"/>
                <w:sz w:val="24"/>
                <w:szCs w:val="24"/>
              </w:rPr>
            </w:pPr>
          </w:p>
        </w:tc>
        <w:tc>
          <w:tcPr>
            <w:tcW w:w="3007" w:type="dxa"/>
            <w:vMerge w:val="restart"/>
            <w:vAlign w:val="center"/>
          </w:tcPr>
          <w:p w14:paraId="4AE42FC1" w14:textId="77777777" w:rsidR="00471CD4" w:rsidRPr="003B0556" w:rsidRDefault="00471CD4" w:rsidP="004E3059">
            <w:pPr>
              <w:spacing w:line="276" w:lineRule="auto"/>
              <w:contextualSpacing/>
              <w:jc w:val="center"/>
              <w:rPr>
                <w:rFonts w:ascii="Book Antiqua" w:hAnsi="Book Antiqua"/>
                <w:sz w:val="24"/>
                <w:szCs w:val="24"/>
              </w:rPr>
            </w:pPr>
          </w:p>
        </w:tc>
        <w:tc>
          <w:tcPr>
            <w:tcW w:w="1208" w:type="dxa"/>
            <w:vAlign w:val="center"/>
          </w:tcPr>
          <w:p w14:paraId="2F08CFBD"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Data</w:t>
            </w:r>
          </w:p>
        </w:tc>
        <w:tc>
          <w:tcPr>
            <w:tcW w:w="2679" w:type="dxa"/>
            <w:vAlign w:val="center"/>
          </w:tcPr>
          <w:p w14:paraId="00164A39" w14:textId="77777777" w:rsidR="00471CD4" w:rsidRPr="003B0556" w:rsidRDefault="00471CD4" w:rsidP="004E3059">
            <w:pPr>
              <w:spacing w:line="276" w:lineRule="auto"/>
              <w:contextualSpacing/>
              <w:jc w:val="center"/>
              <w:rPr>
                <w:rFonts w:ascii="Book Antiqua" w:hAnsi="Book Antiqua"/>
                <w:sz w:val="24"/>
                <w:szCs w:val="24"/>
              </w:rPr>
            </w:pPr>
          </w:p>
        </w:tc>
        <w:tc>
          <w:tcPr>
            <w:tcW w:w="1267" w:type="dxa"/>
            <w:vAlign w:val="center"/>
          </w:tcPr>
          <w:p w14:paraId="722A27E6"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Data</w:t>
            </w:r>
          </w:p>
        </w:tc>
        <w:tc>
          <w:tcPr>
            <w:tcW w:w="2539" w:type="dxa"/>
            <w:vAlign w:val="center"/>
          </w:tcPr>
          <w:p w14:paraId="56498F6D" w14:textId="77777777" w:rsidR="00471CD4" w:rsidRPr="003B0556" w:rsidRDefault="00471CD4" w:rsidP="004E3059">
            <w:pPr>
              <w:spacing w:line="276" w:lineRule="auto"/>
              <w:contextualSpacing/>
              <w:jc w:val="center"/>
              <w:rPr>
                <w:rFonts w:ascii="Book Antiqua" w:hAnsi="Book Antiqua"/>
                <w:sz w:val="24"/>
                <w:szCs w:val="24"/>
              </w:rPr>
            </w:pPr>
          </w:p>
        </w:tc>
        <w:tc>
          <w:tcPr>
            <w:tcW w:w="2766" w:type="dxa"/>
            <w:vMerge w:val="restart"/>
            <w:tcBorders>
              <w:right w:val="single" w:sz="4" w:space="0" w:color="auto"/>
            </w:tcBorders>
            <w:shd w:val="clear" w:color="auto" w:fill="auto"/>
            <w:vAlign w:val="center"/>
          </w:tcPr>
          <w:p w14:paraId="5F102D3A" w14:textId="77777777" w:rsidR="00471CD4" w:rsidRPr="003B0556" w:rsidRDefault="00471CD4" w:rsidP="004E3059">
            <w:pPr>
              <w:spacing w:line="276" w:lineRule="auto"/>
              <w:contextualSpacing/>
              <w:jc w:val="center"/>
              <w:rPr>
                <w:rFonts w:ascii="Book Antiqua" w:hAnsi="Book Antiqua"/>
                <w:sz w:val="24"/>
                <w:szCs w:val="24"/>
              </w:rPr>
            </w:pPr>
          </w:p>
        </w:tc>
      </w:tr>
      <w:tr w:rsidR="00471CD4" w:rsidRPr="003B0556" w14:paraId="1E8309F9" w14:textId="77777777" w:rsidTr="004E3059">
        <w:trPr>
          <w:trHeight w:val="755"/>
        </w:trPr>
        <w:tc>
          <w:tcPr>
            <w:tcW w:w="2547" w:type="dxa"/>
            <w:vMerge/>
            <w:vAlign w:val="center"/>
          </w:tcPr>
          <w:p w14:paraId="4C17D711" w14:textId="77777777" w:rsidR="00471CD4" w:rsidRPr="003B0556" w:rsidRDefault="00471CD4" w:rsidP="004E3059">
            <w:pPr>
              <w:spacing w:line="276" w:lineRule="auto"/>
              <w:contextualSpacing/>
              <w:jc w:val="center"/>
              <w:rPr>
                <w:rFonts w:ascii="Book Antiqua" w:hAnsi="Book Antiqua"/>
                <w:sz w:val="24"/>
                <w:szCs w:val="24"/>
              </w:rPr>
            </w:pPr>
          </w:p>
        </w:tc>
        <w:tc>
          <w:tcPr>
            <w:tcW w:w="3007" w:type="dxa"/>
            <w:vMerge/>
            <w:vAlign w:val="center"/>
          </w:tcPr>
          <w:p w14:paraId="49A284FC" w14:textId="77777777" w:rsidR="00471CD4" w:rsidRPr="003B0556" w:rsidRDefault="00471CD4" w:rsidP="004E3059">
            <w:pPr>
              <w:spacing w:line="276" w:lineRule="auto"/>
              <w:contextualSpacing/>
              <w:jc w:val="center"/>
              <w:rPr>
                <w:rFonts w:ascii="Book Antiqua" w:hAnsi="Book Antiqua"/>
                <w:sz w:val="24"/>
                <w:szCs w:val="24"/>
              </w:rPr>
            </w:pPr>
          </w:p>
        </w:tc>
        <w:tc>
          <w:tcPr>
            <w:tcW w:w="1208" w:type="dxa"/>
            <w:vAlign w:val="center"/>
          </w:tcPr>
          <w:p w14:paraId="7AD4A144"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Vieta</w:t>
            </w:r>
          </w:p>
        </w:tc>
        <w:tc>
          <w:tcPr>
            <w:tcW w:w="2679" w:type="dxa"/>
            <w:vAlign w:val="center"/>
          </w:tcPr>
          <w:p w14:paraId="4A3BB938" w14:textId="77777777" w:rsidR="00471CD4" w:rsidRPr="003B0556" w:rsidRDefault="00471CD4" w:rsidP="004E3059">
            <w:pPr>
              <w:spacing w:line="276" w:lineRule="auto"/>
              <w:contextualSpacing/>
              <w:jc w:val="center"/>
              <w:rPr>
                <w:rFonts w:ascii="Book Antiqua" w:hAnsi="Book Antiqua"/>
                <w:sz w:val="24"/>
                <w:szCs w:val="24"/>
              </w:rPr>
            </w:pPr>
          </w:p>
        </w:tc>
        <w:tc>
          <w:tcPr>
            <w:tcW w:w="1267" w:type="dxa"/>
            <w:vAlign w:val="center"/>
          </w:tcPr>
          <w:p w14:paraId="703D7B92"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Vieta</w:t>
            </w:r>
          </w:p>
        </w:tc>
        <w:tc>
          <w:tcPr>
            <w:tcW w:w="2539" w:type="dxa"/>
            <w:vAlign w:val="center"/>
          </w:tcPr>
          <w:p w14:paraId="01BA9544" w14:textId="77777777" w:rsidR="00471CD4" w:rsidRPr="003B0556" w:rsidRDefault="00471CD4" w:rsidP="004E3059">
            <w:pPr>
              <w:spacing w:line="276" w:lineRule="auto"/>
              <w:contextualSpacing/>
              <w:jc w:val="center"/>
              <w:rPr>
                <w:rFonts w:ascii="Book Antiqua" w:hAnsi="Book Antiqua"/>
                <w:sz w:val="24"/>
                <w:szCs w:val="24"/>
              </w:rPr>
            </w:pPr>
          </w:p>
        </w:tc>
        <w:tc>
          <w:tcPr>
            <w:tcW w:w="2766" w:type="dxa"/>
            <w:vMerge/>
            <w:tcBorders>
              <w:right w:val="single" w:sz="4" w:space="0" w:color="auto"/>
            </w:tcBorders>
            <w:shd w:val="clear" w:color="auto" w:fill="auto"/>
          </w:tcPr>
          <w:p w14:paraId="6DFD03AE" w14:textId="77777777" w:rsidR="00471CD4" w:rsidRPr="003B0556" w:rsidRDefault="00471CD4" w:rsidP="004E3059">
            <w:pPr>
              <w:spacing w:line="276" w:lineRule="auto"/>
              <w:contextualSpacing/>
              <w:rPr>
                <w:rFonts w:ascii="Book Antiqua" w:hAnsi="Book Antiqua"/>
                <w:sz w:val="24"/>
                <w:szCs w:val="24"/>
              </w:rPr>
            </w:pPr>
          </w:p>
        </w:tc>
      </w:tr>
      <w:tr w:rsidR="00471CD4" w:rsidRPr="003B0556" w14:paraId="7F7FDF59" w14:textId="77777777" w:rsidTr="004E3059">
        <w:trPr>
          <w:trHeight w:val="358"/>
        </w:trPr>
        <w:tc>
          <w:tcPr>
            <w:tcW w:w="2547" w:type="dxa"/>
            <w:vMerge/>
            <w:vAlign w:val="center"/>
          </w:tcPr>
          <w:p w14:paraId="24226542" w14:textId="77777777" w:rsidR="00471CD4" w:rsidRPr="003B0556" w:rsidRDefault="00471CD4" w:rsidP="004E3059">
            <w:pPr>
              <w:spacing w:line="276" w:lineRule="auto"/>
              <w:contextualSpacing/>
              <w:jc w:val="center"/>
              <w:rPr>
                <w:rFonts w:ascii="Book Antiqua" w:hAnsi="Book Antiqua"/>
                <w:sz w:val="24"/>
                <w:szCs w:val="24"/>
              </w:rPr>
            </w:pPr>
          </w:p>
        </w:tc>
        <w:tc>
          <w:tcPr>
            <w:tcW w:w="3007" w:type="dxa"/>
            <w:vMerge/>
            <w:vAlign w:val="center"/>
          </w:tcPr>
          <w:p w14:paraId="5693599C" w14:textId="77777777" w:rsidR="00471CD4" w:rsidRPr="003B0556" w:rsidRDefault="00471CD4" w:rsidP="004E3059">
            <w:pPr>
              <w:spacing w:line="276" w:lineRule="auto"/>
              <w:contextualSpacing/>
              <w:jc w:val="center"/>
              <w:rPr>
                <w:rFonts w:ascii="Book Antiqua" w:hAnsi="Book Antiqua"/>
                <w:sz w:val="24"/>
                <w:szCs w:val="24"/>
              </w:rPr>
            </w:pPr>
          </w:p>
        </w:tc>
        <w:tc>
          <w:tcPr>
            <w:tcW w:w="1208" w:type="dxa"/>
            <w:vAlign w:val="center"/>
          </w:tcPr>
          <w:p w14:paraId="6DE19E32"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Laikas (pradžia)</w:t>
            </w:r>
          </w:p>
        </w:tc>
        <w:tc>
          <w:tcPr>
            <w:tcW w:w="2679" w:type="dxa"/>
            <w:vAlign w:val="center"/>
          </w:tcPr>
          <w:p w14:paraId="037ECCEB" w14:textId="77777777" w:rsidR="00471CD4" w:rsidRPr="003B0556" w:rsidRDefault="00471CD4" w:rsidP="004E3059">
            <w:pPr>
              <w:spacing w:line="276" w:lineRule="auto"/>
              <w:contextualSpacing/>
              <w:jc w:val="center"/>
              <w:rPr>
                <w:rFonts w:ascii="Book Antiqua" w:hAnsi="Book Antiqua"/>
                <w:sz w:val="24"/>
                <w:szCs w:val="24"/>
              </w:rPr>
            </w:pPr>
          </w:p>
        </w:tc>
        <w:tc>
          <w:tcPr>
            <w:tcW w:w="1267" w:type="dxa"/>
            <w:vAlign w:val="center"/>
          </w:tcPr>
          <w:p w14:paraId="32880473"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Laikas (pradžia)</w:t>
            </w:r>
          </w:p>
        </w:tc>
        <w:tc>
          <w:tcPr>
            <w:tcW w:w="2539" w:type="dxa"/>
            <w:vAlign w:val="center"/>
          </w:tcPr>
          <w:p w14:paraId="271F88A5" w14:textId="77777777" w:rsidR="00471CD4" w:rsidRPr="003B0556" w:rsidRDefault="00471CD4" w:rsidP="004E3059">
            <w:pPr>
              <w:spacing w:line="276" w:lineRule="auto"/>
              <w:contextualSpacing/>
              <w:jc w:val="center"/>
              <w:rPr>
                <w:rFonts w:ascii="Book Antiqua" w:hAnsi="Book Antiqua"/>
                <w:sz w:val="24"/>
                <w:szCs w:val="24"/>
              </w:rPr>
            </w:pPr>
          </w:p>
        </w:tc>
        <w:tc>
          <w:tcPr>
            <w:tcW w:w="2766" w:type="dxa"/>
            <w:vMerge/>
            <w:tcBorders>
              <w:right w:val="single" w:sz="4" w:space="0" w:color="auto"/>
            </w:tcBorders>
            <w:shd w:val="clear" w:color="auto" w:fill="auto"/>
          </w:tcPr>
          <w:p w14:paraId="7FC9E5BF" w14:textId="77777777" w:rsidR="00471CD4" w:rsidRPr="003B0556" w:rsidRDefault="00471CD4" w:rsidP="004E3059">
            <w:pPr>
              <w:spacing w:line="276" w:lineRule="auto"/>
              <w:contextualSpacing/>
              <w:rPr>
                <w:rFonts w:ascii="Book Antiqua" w:hAnsi="Book Antiqua"/>
                <w:sz w:val="24"/>
                <w:szCs w:val="24"/>
              </w:rPr>
            </w:pPr>
          </w:p>
        </w:tc>
      </w:tr>
      <w:tr w:rsidR="00471CD4" w:rsidRPr="003B0556" w14:paraId="7D7CF1B6" w14:textId="77777777" w:rsidTr="004E3059">
        <w:trPr>
          <w:trHeight w:val="321"/>
        </w:trPr>
        <w:tc>
          <w:tcPr>
            <w:tcW w:w="2547" w:type="dxa"/>
            <w:vMerge w:val="restart"/>
            <w:vAlign w:val="center"/>
          </w:tcPr>
          <w:p w14:paraId="67A8490C" w14:textId="77777777" w:rsidR="00471CD4" w:rsidRPr="003B0556" w:rsidRDefault="00471CD4" w:rsidP="004E3059">
            <w:pPr>
              <w:spacing w:line="276" w:lineRule="auto"/>
              <w:contextualSpacing/>
              <w:jc w:val="center"/>
              <w:rPr>
                <w:rFonts w:ascii="Book Antiqua" w:hAnsi="Book Antiqua"/>
                <w:sz w:val="24"/>
                <w:szCs w:val="24"/>
              </w:rPr>
            </w:pPr>
          </w:p>
        </w:tc>
        <w:tc>
          <w:tcPr>
            <w:tcW w:w="3007" w:type="dxa"/>
            <w:vMerge w:val="restart"/>
            <w:vAlign w:val="center"/>
          </w:tcPr>
          <w:p w14:paraId="3E074AF8" w14:textId="77777777" w:rsidR="00471CD4" w:rsidRPr="003B0556" w:rsidRDefault="00471CD4" w:rsidP="004E3059">
            <w:pPr>
              <w:spacing w:line="276" w:lineRule="auto"/>
              <w:contextualSpacing/>
              <w:jc w:val="center"/>
              <w:rPr>
                <w:rFonts w:ascii="Book Antiqua" w:hAnsi="Book Antiqua"/>
                <w:sz w:val="24"/>
                <w:szCs w:val="24"/>
              </w:rPr>
            </w:pPr>
          </w:p>
        </w:tc>
        <w:tc>
          <w:tcPr>
            <w:tcW w:w="1208" w:type="dxa"/>
            <w:vAlign w:val="center"/>
          </w:tcPr>
          <w:p w14:paraId="38D3DE5E"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Data</w:t>
            </w:r>
          </w:p>
        </w:tc>
        <w:tc>
          <w:tcPr>
            <w:tcW w:w="2679" w:type="dxa"/>
            <w:vAlign w:val="center"/>
          </w:tcPr>
          <w:p w14:paraId="3306808F" w14:textId="77777777" w:rsidR="00471CD4" w:rsidRPr="003B0556" w:rsidRDefault="00471CD4" w:rsidP="004E3059">
            <w:pPr>
              <w:spacing w:line="276" w:lineRule="auto"/>
              <w:contextualSpacing/>
              <w:jc w:val="center"/>
              <w:rPr>
                <w:rFonts w:ascii="Book Antiqua" w:hAnsi="Book Antiqua"/>
                <w:sz w:val="24"/>
                <w:szCs w:val="24"/>
              </w:rPr>
            </w:pPr>
          </w:p>
        </w:tc>
        <w:tc>
          <w:tcPr>
            <w:tcW w:w="1267" w:type="dxa"/>
            <w:vAlign w:val="center"/>
          </w:tcPr>
          <w:p w14:paraId="1B7EC192"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Data</w:t>
            </w:r>
          </w:p>
        </w:tc>
        <w:tc>
          <w:tcPr>
            <w:tcW w:w="2539" w:type="dxa"/>
            <w:vAlign w:val="center"/>
          </w:tcPr>
          <w:p w14:paraId="68D4CCC9" w14:textId="77777777" w:rsidR="00471CD4" w:rsidRPr="003B0556" w:rsidRDefault="00471CD4" w:rsidP="004E3059">
            <w:pPr>
              <w:spacing w:line="276" w:lineRule="auto"/>
              <w:contextualSpacing/>
              <w:jc w:val="center"/>
              <w:rPr>
                <w:rFonts w:ascii="Book Antiqua" w:hAnsi="Book Antiqua"/>
                <w:sz w:val="24"/>
                <w:szCs w:val="24"/>
              </w:rPr>
            </w:pPr>
          </w:p>
        </w:tc>
        <w:tc>
          <w:tcPr>
            <w:tcW w:w="2766" w:type="dxa"/>
            <w:vMerge w:val="restart"/>
            <w:tcBorders>
              <w:right w:val="single" w:sz="4" w:space="0" w:color="auto"/>
            </w:tcBorders>
            <w:shd w:val="clear" w:color="auto" w:fill="auto"/>
            <w:vAlign w:val="center"/>
          </w:tcPr>
          <w:p w14:paraId="46C1378D" w14:textId="77777777" w:rsidR="00471CD4" w:rsidRPr="003B0556" w:rsidRDefault="00471CD4" w:rsidP="004E3059">
            <w:pPr>
              <w:spacing w:line="276" w:lineRule="auto"/>
              <w:contextualSpacing/>
              <w:jc w:val="center"/>
              <w:rPr>
                <w:rFonts w:ascii="Book Antiqua" w:hAnsi="Book Antiqua"/>
                <w:sz w:val="24"/>
                <w:szCs w:val="24"/>
              </w:rPr>
            </w:pPr>
          </w:p>
        </w:tc>
      </w:tr>
      <w:tr w:rsidR="00471CD4" w:rsidRPr="003B0556" w14:paraId="3FC2F437" w14:textId="77777777" w:rsidTr="004E3059">
        <w:trPr>
          <w:trHeight w:val="639"/>
        </w:trPr>
        <w:tc>
          <w:tcPr>
            <w:tcW w:w="2547" w:type="dxa"/>
            <w:vMerge/>
            <w:vAlign w:val="center"/>
          </w:tcPr>
          <w:p w14:paraId="3D51DCFC" w14:textId="77777777" w:rsidR="00471CD4" w:rsidRPr="003B0556" w:rsidRDefault="00471CD4" w:rsidP="004E3059">
            <w:pPr>
              <w:spacing w:line="276" w:lineRule="auto"/>
              <w:contextualSpacing/>
              <w:jc w:val="center"/>
              <w:rPr>
                <w:rFonts w:ascii="Book Antiqua" w:hAnsi="Book Antiqua"/>
                <w:sz w:val="24"/>
                <w:szCs w:val="24"/>
              </w:rPr>
            </w:pPr>
          </w:p>
        </w:tc>
        <w:tc>
          <w:tcPr>
            <w:tcW w:w="3007" w:type="dxa"/>
            <w:vMerge/>
            <w:vAlign w:val="center"/>
          </w:tcPr>
          <w:p w14:paraId="089791C8" w14:textId="77777777" w:rsidR="00471CD4" w:rsidRPr="003B0556" w:rsidRDefault="00471CD4" w:rsidP="004E3059">
            <w:pPr>
              <w:spacing w:line="276" w:lineRule="auto"/>
              <w:contextualSpacing/>
              <w:jc w:val="center"/>
              <w:rPr>
                <w:rFonts w:ascii="Book Antiqua" w:hAnsi="Book Antiqua"/>
                <w:sz w:val="24"/>
                <w:szCs w:val="24"/>
              </w:rPr>
            </w:pPr>
          </w:p>
        </w:tc>
        <w:tc>
          <w:tcPr>
            <w:tcW w:w="1208" w:type="dxa"/>
            <w:vAlign w:val="center"/>
          </w:tcPr>
          <w:p w14:paraId="39C05E27"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Vieta</w:t>
            </w:r>
          </w:p>
        </w:tc>
        <w:tc>
          <w:tcPr>
            <w:tcW w:w="2679" w:type="dxa"/>
            <w:vAlign w:val="center"/>
          </w:tcPr>
          <w:p w14:paraId="23E8D65C" w14:textId="77777777" w:rsidR="00471CD4" w:rsidRPr="003B0556" w:rsidRDefault="00471CD4" w:rsidP="004E3059">
            <w:pPr>
              <w:spacing w:line="276" w:lineRule="auto"/>
              <w:contextualSpacing/>
              <w:jc w:val="center"/>
              <w:rPr>
                <w:rFonts w:ascii="Book Antiqua" w:hAnsi="Book Antiqua"/>
                <w:sz w:val="24"/>
                <w:szCs w:val="24"/>
              </w:rPr>
            </w:pPr>
          </w:p>
        </w:tc>
        <w:tc>
          <w:tcPr>
            <w:tcW w:w="1267" w:type="dxa"/>
            <w:vAlign w:val="center"/>
          </w:tcPr>
          <w:p w14:paraId="3674593F"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Vieta</w:t>
            </w:r>
          </w:p>
        </w:tc>
        <w:tc>
          <w:tcPr>
            <w:tcW w:w="2539" w:type="dxa"/>
            <w:vAlign w:val="center"/>
          </w:tcPr>
          <w:p w14:paraId="289086DA" w14:textId="77777777" w:rsidR="00471CD4" w:rsidRPr="003B0556" w:rsidRDefault="00471CD4" w:rsidP="004E3059">
            <w:pPr>
              <w:spacing w:line="276" w:lineRule="auto"/>
              <w:contextualSpacing/>
              <w:jc w:val="center"/>
              <w:rPr>
                <w:rFonts w:ascii="Book Antiqua" w:hAnsi="Book Antiqua"/>
                <w:sz w:val="24"/>
                <w:szCs w:val="24"/>
              </w:rPr>
            </w:pPr>
          </w:p>
        </w:tc>
        <w:tc>
          <w:tcPr>
            <w:tcW w:w="2766" w:type="dxa"/>
            <w:vMerge/>
            <w:tcBorders>
              <w:right w:val="single" w:sz="4" w:space="0" w:color="auto"/>
            </w:tcBorders>
            <w:shd w:val="clear" w:color="auto" w:fill="auto"/>
          </w:tcPr>
          <w:p w14:paraId="4B921F2E" w14:textId="77777777" w:rsidR="00471CD4" w:rsidRPr="003B0556" w:rsidRDefault="00471CD4" w:rsidP="004E3059">
            <w:pPr>
              <w:spacing w:line="276" w:lineRule="auto"/>
              <w:contextualSpacing/>
              <w:rPr>
                <w:rFonts w:ascii="Book Antiqua" w:hAnsi="Book Antiqua"/>
                <w:sz w:val="24"/>
                <w:szCs w:val="24"/>
              </w:rPr>
            </w:pPr>
          </w:p>
        </w:tc>
      </w:tr>
      <w:tr w:rsidR="00471CD4" w:rsidRPr="003B0556" w14:paraId="3D6AEE3D" w14:textId="77777777" w:rsidTr="004E3059">
        <w:trPr>
          <w:trHeight w:val="358"/>
        </w:trPr>
        <w:tc>
          <w:tcPr>
            <w:tcW w:w="2547" w:type="dxa"/>
            <w:vMerge/>
            <w:vAlign w:val="center"/>
          </w:tcPr>
          <w:p w14:paraId="351FA6EA" w14:textId="77777777" w:rsidR="00471CD4" w:rsidRPr="003B0556" w:rsidRDefault="00471CD4" w:rsidP="004E3059">
            <w:pPr>
              <w:spacing w:line="276" w:lineRule="auto"/>
              <w:contextualSpacing/>
              <w:jc w:val="center"/>
              <w:rPr>
                <w:rFonts w:ascii="Book Antiqua" w:hAnsi="Book Antiqua"/>
                <w:sz w:val="24"/>
                <w:szCs w:val="24"/>
              </w:rPr>
            </w:pPr>
          </w:p>
        </w:tc>
        <w:tc>
          <w:tcPr>
            <w:tcW w:w="3007" w:type="dxa"/>
            <w:vMerge/>
            <w:vAlign w:val="center"/>
          </w:tcPr>
          <w:p w14:paraId="1A533D0C" w14:textId="77777777" w:rsidR="00471CD4" w:rsidRPr="003B0556" w:rsidRDefault="00471CD4" w:rsidP="004E3059">
            <w:pPr>
              <w:spacing w:line="276" w:lineRule="auto"/>
              <w:contextualSpacing/>
              <w:jc w:val="center"/>
              <w:rPr>
                <w:rFonts w:ascii="Book Antiqua" w:hAnsi="Book Antiqua"/>
                <w:sz w:val="24"/>
                <w:szCs w:val="24"/>
              </w:rPr>
            </w:pPr>
          </w:p>
        </w:tc>
        <w:tc>
          <w:tcPr>
            <w:tcW w:w="1208" w:type="dxa"/>
            <w:vAlign w:val="center"/>
          </w:tcPr>
          <w:p w14:paraId="0659A744"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Laikas (pradžia)</w:t>
            </w:r>
          </w:p>
        </w:tc>
        <w:tc>
          <w:tcPr>
            <w:tcW w:w="2679" w:type="dxa"/>
            <w:vAlign w:val="center"/>
          </w:tcPr>
          <w:p w14:paraId="38728E21" w14:textId="77777777" w:rsidR="00471CD4" w:rsidRPr="003B0556" w:rsidRDefault="00471CD4" w:rsidP="004E3059">
            <w:pPr>
              <w:spacing w:line="276" w:lineRule="auto"/>
              <w:contextualSpacing/>
              <w:jc w:val="center"/>
              <w:rPr>
                <w:rFonts w:ascii="Book Antiqua" w:hAnsi="Book Antiqua"/>
                <w:sz w:val="24"/>
                <w:szCs w:val="24"/>
              </w:rPr>
            </w:pPr>
          </w:p>
        </w:tc>
        <w:tc>
          <w:tcPr>
            <w:tcW w:w="1267" w:type="dxa"/>
            <w:vAlign w:val="center"/>
          </w:tcPr>
          <w:p w14:paraId="1DC36B32" w14:textId="77777777" w:rsidR="00471CD4" w:rsidRPr="003B0556" w:rsidRDefault="00471CD4" w:rsidP="004E3059">
            <w:pPr>
              <w:spacing w:line="276" w:lineRule="auto"/>
              <w:contextualSpacing/>
              <w:jc w:val="center"/>
              <w:rPr>
                <w:rFonts w:ascii="Book Antiqua" w:hAnsi="Book Antiqua"/>
                <w:sz w:val="24"/>
                <w:szCs w:val="24"/>
              </w:rPr>
            </w:pPr>
            <w:r w:rsidRPr="003B0556">
              <w:rPr>
                <w:rFonts w:ascii="Book Antiqua" w:hAnsi="Book Antiqua"/>
                <w:sz w:val="24"/>
                <w:szCs w:val="24"/>
              </w:rPr>
              <w:t>Laikas (pradžia)</w:t>
            </w:r>
          </w:p>
        </w:tc>
        <w:tc>
          <w:tcPr>
            <w:tcW w:w="2539" w:type="dxa"/>
            <w:vAlign w:val="center"/>
          </w:tcPr>
          <w:p w14:paraId="6CF42385" w14:textId="77777777" w:rsidR="00471CD4" w:rsidRPr="003B0556" w:rsidRDefault="00471CD4" w:rsidP="004E3059">
            <w:pPr>
              <w:spacing w:line="276" w:lineRule="auto"/>
              <w:contextualSpacing/>
              <w:jc w:val="center"/>
              <w:rPr>
                <w:rFonts w:ascii="Book Antiqua" w:hAnsi="Book Antiqua"/>
                <w:sz w:val="24"/>
                <w:szCs w:val="24"/>
              </w:rPr>
            </w:pPr>
          </w:p>
        </w:tc>
        <w:tc>
          <w:tcPr>
            <w:tcW w:w="2766" w:type="dxa"/>
            <w:vMerge/>
            <w:tcBorders>
              <w:right w:val="single" w:sz="4" w:space="0" w:color="auto"/>
            </w:tcBorders>
            <w:shd w:val="clear" w:color="auto" w:fill="auto"/>
          </w:tcPr>
          <w:p w14:paraId="6D0394A8" w14:textId="77777777" w:rsidR="00471CD4" w:rsidRPr="003B0556" w:rsidRDefault="00471CD4" w:rsidP="004E3059">
            <w:pPr>
              <w:spacing w:line="276" w:lineRule="auto"/>
              <w:contextualSpacing/>
              <w:rPr>
                <w:rFonts w:ascii="Book Antiqua" w:hAnsi="Book Antiqua"/>
                <w:sz w:val="24"/>
                <w:szCs w:val="24"/>
              </w:rPr>
            </w:pPr>
          </w:p>
        </w:tc>
      </w:tr>
    </w:tbl>
    <w:p w14:paraId="4A4261B7" w14:textId="77777777" w:rsidR="00471CD4" w:rsidRPr="003B0556" w:rsidRDefault="00471CD4" w:rsidP="004E3059">
      <w:pPr>
        <w:spacing w:line="276" w:lineRule="auto"/>
        <w:contextualSpacing/>
        <w:rPr>
          <w:rFonts w:ascii="Garamond" w:hAnsi="Garamond" w:cs="Arial Narrow"/>
          <w:sz w:val="24"/>
          <w:szCs w:val="24"/>
        </w:rPr>
      </w:pPr>
    </w:p>
    <w:p w14:paraId="6FAB953A" w14:textId="77777777" w:rsidR="00B75B51" w:rsidRPr="003B0556" w:rsidRDefault="00B75B51" w:rsidP="004E3059">
      <w:pPr>
        <w:spacing w:line="276" w:lineRule="auto"/>
        <w:contextualSpacing/>
        <w:rPr>
          <w:rFonts w:ascii="Garamond" w:hAnsi="Garamond"/>
          <w:b/>
          <w:sz w:val="24"/>
          <w:szCs w:val="24"/>
        </w:rPr>
        <w:sectPr w:rsidR="00B75B51" w:rsidRPr="003B0556" w:rsidSect="00B75B51">
          <w:pgSz w:w="16834" w:h="11909" w:orient="landscape" w:code="9"/>
          <w:pgMar w:top="1134" w:right="284" w:bottom="567" w:left="284" w:header="567" w:footer="567" w:gutter="0"/>
          <w:cols w:space="60"/>
          <w:noEndnote/>
          <w:docGrid w:linePitch="272"/>
        </w:sectPr>
      </w:pPr>
    </w:p>
    <w:p w14:paraId="2488B38E" w14:textId="77777777" w:rsidR="00374A07" w:rsidRPr="003B0556" w:rsidRDefault="00374A07" w:rsidP="004E3059">
      <w:pPr>
        <w:spacing w:line="276" w:lineRule="auto"/>
        <w:contextualSpacing/>
        <w:rPr>
          <w:rFonts w:ascii="Garamond" w:hAnsi="Garamond"/>
          <w:b/>
          <w:sz w:val="24"/>
          <w:szCs w:val="24"/>
        </w:rPr>
      </w:pPr>
    </w:p>
    <w:p w14:paraId="2B5D0E34" w14:textId="77777777" w:rsidR="00374A07" w:rsidRPr="003B0556" w:rsidRDefault="009E3DB0" w:rsidP="004E3059">
      <w:pPr>
        <w:spacing w:line="276" w:lineRule="auto"/>
        <w:contextualSpacing/>
        <w:jc w:val="right"/>
        <w:rPr>
          <w:rFonts w:ascii="Garamond" w:hAnsi="Garamond" w:cs="Arial Narrow"/>
          <w:sz w:val="24"/>
          <w:szCs w:val="24"/>
        </w:rPr>
      </w:pPr>
      <w:r w:rsidRPr="003B0556">
        <w:rPr>
          <w:rFonts w:ascii="Garamond" w:hAnsi="Garamond" w:cs="Arial Narrow"/>
          <w:sz w:val="24"/>
          <w:szCs w:val="24"/>
        </w:rPr>
        <w:t>(</w:t>
      </w:r>
      <w:r w:rsidR="00374A07" w:rsidRPr="003B0556">
        <w:rPr>
          <w:rFonts w:ascii="Garamond" w:hAnsi="Garamond" w:cs="Arial Narrow"/>
          <w:sz w:val="24"/>
          <w:szCs w:val="24"/>
        </w:rPr>
        <w:t>Priedas Nr. 4</w:t>
      </w:r>
      <w:r w:rsidRPr="003B0556">
        <w:rPr>
          <w:rFonts w:ascii="Garamond" w:hAnsi="Garamond" w:cs="Arial Narrow"/>
          <w:sz w:val="24"/>
          <w:szCs w:val="24"/>
        </w:rPr>
        <w:t>)</w:t>
      </w:r>
    </w:p>
    <w:p w14:paraId="2BF69C89" w14:textId="77777777" w:rsidR="00374A07" w:rsidRPr="003B0556" w:rsidRDefault="00374A07" w:rsidP="004E3059">
      <w:pPr>
        <w:spacing w:line="276" w:lineRule="auto"/>
        <w:contextualSpacing/>
        <w:rPr>
          <w:rFonts w:ascii="Garamond" w:hAnsi="Garamond"/>
          <w:b/>
          <w:sz w:val="24"/>
          <w:szCs w:val="24"/>
        </w:rPr>
      </w:pPr>
    </w:p>
    <w:p w14:paraId="2EDFFDBA" w14:textId="77777777" w:rsidR="00374A07" w:rsidRPr="003B0556" w:rsidRDefault="00374A07" w:rsidP="004E3059">
      <w:pPr>
        <w:spacing w:line="276" w:lineRule="auto"/>
        <w:contextualSpacing/>
        <w:jc w:val="center"/>
        <w:rPr>
          <w:rFonts w:ascii="Garamond" w:hAnsi="Garamond"/>
          <w:b/>
          <w:sz w:val="24"/>
          <w:szCs w:val="24"/>
        </w:rPr>
      </w:pPr>
    </w:p>
    <w:p w14:paraId="621586C2" w14:textId="77777777" w:rsidR="006E0A63" w:rsidRPr="003B0556" w:rsidRDefault="006E0A63" w:rsidP="004E3059">
      <w:pPr>
        <w:spacing w:line="276" w:lineRule="auto"/>
        <w:contextualSpacing/>
        <w:jc w:val="center"/>
        <w:rPr>
          <w:rFonts w:ascii="Garamond" w:hAnsi="Garamond" w:cs="Arial Narrow"/>
          <w:b/>
          <w:sz w:val="24"/>
          <w:szCs w:val="24"/>
        </w:rPr>
      </w:pPr>
      <w:r w:rsidRPr="003B0556">
        <w:rPr>
          <w:rFonts w:ascii="Garamond" w:hAnsi="Garamond"/>
          <w:b/>
          <w:sz w:val="24"/>
          <w:szCs w:val="24"/>
        </w:rPr>
        <w:t xml:space="preserve">INFORMACIJA APIE </w:t>
      </w:r>
      <w:r w:rsidRPr="003B0556">
        <w:rPr>
          <w:rFonts w:ascii="Garamond" w:hAnsi="Garamond" w:cs="Arial Narrow"/>
          <w:b/>
          <w:sz w:val="24"/>
          <w:szCs w:val="24"/>
        </w:rPr>
        <w:t xml:space="preserve">TEORINIŲ ŽINIŲ IR PRAKTINIŲ GEBĖJIMŲ VERTINAMŲJŲ PAGAL ATSKIRAS TRAKTORININKŲ </w:t>
      </w:r>
    </w:p>
    <w:p w14:paraId="6EDFB789" w14:textId="77777777" w:rsidR="008D30CB" w:rsidRPr="003B0556" w:rsidRDefault="006E0A63" w:rsidP="004E3059">
      <w:pPr>
        <w:spacing w:line="276" w:lineRule="auto"/>
        <w:contextualSpacing/>
        <w:jc w:val="center"/>
        <w:rPr>
          <w:rFonts w:ascii="Garamond" w:hAnsi="Garamond" w:cs="Arial Narrow"/>
          <w:b/>
          <w:sz w:val="24"/>
          <w:szCs w:val="24"/>
        </w:rPr>
      </w:pPr>
      <w:r w:rsidRPr="003B0556">
        <w:rPr>
          <w:rFonts w:ascii="Garamond" w:hAnsi="Garamond" w:cs="Arial Narrow"/>
          <w:b/>
          <w:sz w:val="24"/>
          <w:szCs w:val="24"/>
        </w:rPr>
        <w:t>MOKYMO PROGRAMAS/MODULIUS SKAIČIŲ IR DATĄ</w:t>
      </w:r>
    </w:p>
    <w:p w14:paraId="1790F4AA" w14:textId="77777777" w:rsidR="008D30CB" w:rsidRPr="003B0556" w:rsidRDefault="008D30CB" w:rsidP="004E3059">
      <w:pPr>
        <w:spacing w:line="276" w:lineRule="auto"/>
        <w:contextualSpacing/>
        <w:jc w:val="center"/>
        <w:rPr>
          <w:rFonts w:ascii="Garamond" w:hAnsi="Garamond"/>
          <w:i/>
          <w:sz w:val="24"/>
          <w:szCs w:val="24"/>
        </w:rPr>
      </w:pPr>
      <w:r w:rsidRPr="003B0556">
        <w:rPr>
          <w:rFonts w:ascii="Garamond" w:hAnsi="Garamond" w:cs="Arial Narrow"/>
          <w:i/>
          <w:sz w:val="24"/>
          <w:szCs w:val="24"/>
        </w:rPr>
        <w:t>(Pastaba: Informacija pateikiama ne vėliau kaip prieš 10 darbo dienų iki numatytos vertinimo datos)</w:t>
      </w:r>
    </w:p>
    <w:p w14:paraId="2F06D4D5" w14:textId="77777777" w:rsidR="0061694C" w:rsidRPr="00A85F62" w:rsidRDefault="0061694C" w:rsidP="0061694C">
      <w:pPr>
        <w:jc w:val="both"/>
        <w:rPr>
          <w:rFonts w:ascii="Garamond" w:hAnsi="Garamond" w:cs="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1559"/>
        <w:gridCol w:w="1418"/>
        <w:gridCol w:w="1701"/>
        <w:gridCol w:w="1276"/>
      </w:tblGrid>
      <w:tr w:rsidR="0061694C" w:rsidRPr="00A85F62" w14:paraId="58782166" w14:textId="77777777" w:rsidTr="00D62F6A">
        <w:trPr>
          <w:trHeight w:val="291"/>
        </w:trPr>
        <w:tc>
          <w:tcPr>
            <w:tcW w:w="2802" w:type="dxa"/>
            <w:vMerge w:val="restart"/>
            <w:tcBorders>
              <w:bottom w:val="single" w:sz="4" w:space="0" w:color="auto"/>
            </w:tcBorders>
            <w:shd w:val="clear" w:color="auto" w:fill="auto"/>
          </w:tcPr>
          <w:p w14:paraId="341FB643" w14:textId="77777777" w:rsidR="0061694C" w:rsidRPr="00A85F62" w:rsidRDefault="0061694C" w:rsidP="00D62F6A">
            <w:pPr>
              <w:jc w:val="both"/>
              <w:rPr>
                <w:rFonts w:ascii="Garamond" w:hAnsi="Garamond" w:cs="Arial Narrow"/>
                <w:b/>
                <w:sz w:val="24"/>
                <w:szCs w:val="24"/>
              </w:rPr>
            </w:pPr>
            <w:r w:rsidRPr="00A85F62">
              <w:rPr>
                <w:rFonts w:ascii="Garamond" w:hAnsi="Garamond" w:cs="Arial Narrow"/>
                <w:b/>
                <w:sz w:val="24"/>
                <w:szCs w:val="24"/>
              </w:rPr>
              <w:t>Traktorininkų mokymo programos</w:t>
            </w:r>
          </w:p>
        </w:tc>
        <w:tc>
          <w:tcPr>
            <w:tcW w:w="1417" w:type="dxa"/>
            <w:vMerge w:val="restart"/>
          </w:tcPr>
          <w:p w14:paraId="3F9FFBBC" w14:textId="77777777" w:rsidR="0061694C" w:rsidRPr="00A85F62" w:rsidRDefault="0061694C" w:rsidP="00D62F6A">
            <w:pPr>
              <w:jc w:val="both"/>
              <w:rPr>
                <w:rFonts w:ascii="Garamond" w:hAnsi="Garamond" w:cs="Arial Narrow"/>
                <w:b/>
                <w:sz w:val="24"/>
                <w:szCs w:val="24"/>
              </w:rPr>
            </w:pPr>
            <w:r w:rsidRPr="00A85F62">
              <w:rPr>
                <w:rFonts w:ascii="Garamond" w:hAnsi="Garamond" w:cs="Arial Narrow"/>
                <w:b/>
                <w:sz w:val="24"/>
                <w:szCs w:val="24"/>
              </w:rPr>
              <w:t>Vertinimo</w:t>
            </w:r>
          </w:p>
          <w:p w14:paraId="77893B80" w14:textId="77777777" w:rsidR="0061694C" w:rsidRPr="00A85F62" w:rsidRDefault="0061694C" w:rsidP="00D62F6A">
            <w:pPr>
              <w:jc w:val="center"/>
              <w:rPr>
                <w:rFonts w:ascii="Garamond" w:hAnsi="Garamond" w:cs="Arial Narrow"/>
                <w:b/>
                <w:sz w:val="24"/>
                <w:szCs w:val="24"/>
              </w:rPr>
            </w:pPr>
            <w:r w:rsidRPr="00A85F62">
              <w:rPr>
                <w:rFonts w:ascii="Garamond" w:hAnsi="Garamond" w:cs="Arial Narrow"/>
                <w:b/>
                <w:sz w:val="24"/>
                <w:szCs w:val="24"/>
              </w:rPr>
              <w:t>data</w:t>
            </w:r>
          </w:p>
        </w:tc>
        <w:tc>
          <w:tcPr>
            <w:tcW w:w="2977" w:type="dxa"/>
            <w:gridSpan w:val="2"/>
            <w:tcBorders>
              <w:bottom w:val="single" w:sz="4" w:space="0" w:color="auto"/>
            </w:tcBorders>
            <w:shd w:val="clear" w:color="auto" w:fill="auto"/>
          </w:tcPr>
          <w:p w14:paraId="66BCA664" w14:textId="77777777" w:rsidR="0061694C" w:rsidRPr="00A85F62" w:rsidRDefault="0061694C" w:rsidP="00D62F6A">
            <w:pPr>
              <w:jc w:val="center"/>
              <w:rPr>
                <w:rFonts w:ascii="Garamond" w:hAnsi="Garamond" w:cs="Arial Narrow"/>
                <w:b/>
                <w:sz w:val="24"/>
                <w:szCs w:val="24"/>
              </w:rPr>
            </w:pPr>
            <w:r w:rsidRPr="00A85F62">
              <w:rPr>
                <w:rFonts w:ascii="Garamond" w:hAnsi="Garamond" w:cs="Arial Narrow"/>
                <w:b/>
                <w:sz w:val="24"/>
                <w:szCs w:val="24"/>
              </w:rPr>
              <w:t>Testų skaičius</w:t>
            </w:r>
          </w:p>
        </w:tc>
        <w:tc>
          <w:tcPr>
            <w:tcW w:w="1701" w:type="dxa"/>
            <w:vMerge w:val="restart"/>
          </w:tcPr>
          <w:p w14:paraId="6E484522" w14:textId="77777777" w:rsidR="0061694C" w:rsidRPr="00A85F62" w:rsidRDefault="0061694C" w:rsidP="00D62F6A">
            <w:pPr>
              <w:jc w:val="both"/>
              <w:rPr>
                <w:rFonts w:ascii="Garamond" w:hAnsi="Garamond" w:cs="Arial Narrow"/>
                <w:b/>
                <w:sz w:val="24"/>
                <w:szCs w:val="24"/>
              </w:rPr>
            </w:pPr>
            <w:r w:rsidRPr="00A85F62">
              <w:rPr>
                <w:rFonts w:ascii="Garamond" w:hAnsi="Garamond" w:cs="Arial Narrow"/>
                <w:b/>
                <w:sz w:val="24"/>
                <w:szCs w:val="24"/>
              </w:rPr>
              <w:t>Spausdintas ar elektroninis testų variantas</w:t>
            </w:r>
          </w:p>
        </w:tc>
        <w:tc>
          <w:tcPr>
            <w:tcW w:w="1276" w:type="dxa"/>
            <w:vMerge w:val="restart"/>
            <w:tcBorders>
              <w:bottom w:val="single" w:sz="4" w:space="0" w:color="auto"/>
            </w:tcBorders>
            <w:shd w:val="clear" w:color="auto" w:fill="auto"/>
          </w:tcPr>
          <w:p w14:paraId="65911E63" w14:textId="77777777" w:rsidR="0061694C" w:rsidRPr="00A85F62" w:rsidRDefault="0061694C" w:rsidP="00D62F6A">
            <w:pPr>
              <w:jc w:val="both"/>
              <w:rPr>
                <w:rFonts w:ascii="Garamond" w:hAnsi="Garamond" w:cs="Arial Narrow"/>
                <w:b/>
                <w:sz w:val="24"/>
                <w:szCs w:val="24"/>
              </w:rPr>
            </w:pPr>
            <w:r w:rsidRPr="00A85F62">
              <w:rPr>
                <w:rFonts w:ascii="Garamond" w:hAnsi="Garamond" w:cs="Arial Narrow"/>
                <w:b/>
                <w:sz w:val="24"/>
                <w:szCs w:val="24"/>
              </w:rPr>
              <w:t>Praktinių užduočių skaičius</w:t>
            </w:r>
          </w:p>
          <w:p w14:paraId="0B47B1AE" w14:textId="77777777" w:rsidR="0061694C" w:rsidRPr="00A85F62" w:rsidRDefault="0061694C" w:rsidP="00D62F6A">
            <w:pPr>
              <w:jc w:val="both"/>
              <w:rPr>
                <w:rFonts w:ascii="Garamond" w:hAnsi="Garamond" w:cs="Arial Narrow"/>
                <w:b/>
                <w:sz w:val="24"/>
                <w:szCs w:val="24"/>
              </w:rPr>
            </w:pPr>
            <w:r w:rsidRPr="00A85F62">
              <w:rPr>
                <w:rFonts w:ascii="Garamond" w:hAnsi="Garamond" w:cs="Arial Narrow"/>
                <w:b/>
                <w:sz w:val="24"/>
                <w:szCs w:val="24"/>
              </w:rPr>
              <w:t>(mokinių skaičius)</w:t>
            </w:r>
          </w:p>
        </w:tc>
      </w:tr>
      <w:tr w:rsidR="0061694C" w:rsidRPr="00A85F62" w14:paraId="74C3EB1D" w14:textId="77777777" w:rsidTr="00D62F6A">
        <w:tc>
          <w:tcPr>
            <w:tcW w:w="2802" w:type="dxa"/>
            <w:vMerge/>
            <w:shd w:val="clear" w:color="auto" w:fill="auto"/>
          </w:tcPr>
          <w:p w14:paraId="13A620F2" w14:textId="77777777" w:rsidR="0061694C" w:rsidRPr="00A85F62" w:rsidRDefault="0061694C" w:rsidP="00D62F6A">
            <w:pPr>
              <w:rPr>
                <w:rFonts w:ascii="Garamond" w:hAnsi="Garamond" w:cs="Arial Narrow"/>
                <w:sz w:val="24"/>
                <w:szCs w:val="24"/>
              </w:rPr>
            </w:pPr>
          </w:p>
        </w:tc>
        <w:tc>
          <w:tcPr>
            <w:tcW w:w="1417" w:type="dxa"/>
            <w:vMerge/>
          </w:tcPr>
          <w:p w14:paraId="674AA40D" w14:textId="77777777" w:rsidR="0061694C" w:rsidRPr="00A85F62" w:rsidRDefault="0061694C" w:rsidP="00D62F6A">
            <w:pPr>
              <w:jc w:val="center"/>
              <w:rPr>
                <w:rFonts w:ascii="Garamond" w:hAnsi="Garamond" w:cs="Arial Narrow"/>
                <w:sz w:val="24"/>
                <w:szCs w:val="24"/>
              </w:rPr>
            </w:pPr>
          </w:p>
        </w:tc>
        <w:tc>
          <w:tcPr>
            <w:tcW w:w="1559" w:type="dxa"/>
            <w:shd w:val="clear" w:color="auto" w:fill="auto"/>
          </w:tcPr>
          <w:p w14:paraId="35847325" w14:textId="77777777" w:rsidR="0061694C" w:rsidRPr="00A85F62" w:rsidRDefault="0061694C" w:rsidP="00D62F6A">
            <w:pPr>
              <w:jc w:val="center"/>
              <w:rPr>
                <w:rFonts w:ascii="Garamond" w:hAnsi="Garamond" w:cs="Arial Narrow"/>
                <w:b/>
                <w:sz w:val="24"/>
                <w:szCs w:val="24"/>
              </w:rPr>
            </w:pPr>
            <w:r w:rsidRPr="00A85F62">
              <w:rPr>
                <w:rFonts w:ascii="Garamond" w:hAnsi="Garamond" w:cs="Arial Narrow"/>
                <w:b/>
                <w:sz w:val="24"/>
                <w:szCs w:val="24"/>
              </w:rPr>
              <w:t xml:space="preserve">Su teise vairuoti motorines transporto priemones </w:t>
            </w:r>
            <w:r w:rsidRPr="00BF1592">
              <w:rPr>
                <w:rFonts w:ascii="Garamond" w:hAnsi="Garamond" w:cs="Arial Narrow"/>
                <w:b/>
                <w:sz w:val="22"/>
                <w:szCs w:val="22"/>
              </w:rPr>
              <w:t>(su B kategorija)</w:t>
            </w:r>
          </w:p>
        </w:tc>
        <w:tc>
          <w:tcPr>
            <w:tcW w:w="1418" w:type="dxa"/>
          </w:tcPr>
          <w:p w14:paraId="354225EA" w14:textId="77777777" w:rsidR="0061694C" w:rsidRPr="00A85F62" w:rsidRDefault="0061694C" w:rsidP="00D62F6A">
            <w:pPr>
              <w:jc w:val="center"/>
              <w:rPr>
                <w:rFonts w:ascii="Garamond" w:hAnsi="Garamond" w:cs="Arial Narrow"/>
                <w:b/>
                <w:sz w:val="24"/>
                <w:szCs w:val="24"/>
              </w:rPr>
            </w:pPr>
            <w:r w:rsidRPr="00A85F62">
              <w:rPr>
                <w:rFonts w:ascii="Garamond" w:hAnsi="Garamond" w:cs="Arial Narrow"/>
                <w:b/>
                <w:sz w:val="24"/>
                <w:szCs w:val="24"/>
              </w:rPr>
              <w:t>Be teisės vairuoti motorines transporto priemones</w:t>
            </w:r>
          </w:p>
          <w:p w14:paraId="45B542D2" w14:textId="77777777" w:rsidR="0061694C" w:rsidRPr="00BF1592" w:rsidRDefault="0061694C" w:rsidP="00D62F6A">
            <w:pPr>
              <w:jc w:val="center"/>
              <w:rPr>
                <w:rFonts w:ascii="Garamond" w:hAnsi="Garamond" w:cs="Arial Narrow"/>
                <w:b/>
                <w:sz w:val="22"/>
                <w:szCs w:val="22"/>
              </w:rPr>
            </w:pPr>
            <w:r w:rsidRPr="00BF1592">
              <w:rPr>
                <w:rFonts w:ascii="Garamond" w:hAnsi="Garamond" w:cs="Arial Narrow"/>
                <w:b/>
                <w:sz w:val="22"/>
                <w:szCs w:val="22"/>
              </w:rPr>
              <w:t>(be B kategorijos)</w:t>
            </w:r>
          </w:p>
        </w:tc>
        <w:tc>
          <w:tcPr>
            <w:tcW w:w="1701" w:type="dxa"/>
            <w:vMerge/>
          </w:tcPr>
          <w:p w14:paraId="55D150B3" w14:textId="77777777" w:rsidR="0061694C" w:rsidRPr="00A85F62" w:rsidRDefault="0061694C" w:rsidP="00D62F6A">
            <w:pPr>
              <w:jc w:val="both"/>
              <w:rPr>
                <w:rFonts w:ascii="Garamond" w:hAnsi="Garamond" w:cs="Arial Narrow"/>
                <w:sz w:val="24"/>
                <w:szCs w:val="24"/>
              </w:rPr>
            </w:pPr>
          </w:p>
        </w:tc>
        <w:tc>
          <w:tcPr>
            <w:tcW w:w="1276" w:type="dxa"/>
            <w:vMerge/>
            <w:shd w:val="clear" w:color="auto" w:fill="auto"/>
          </w:tcPr>
          <w:p w14:paraId="5A11B7C5" w14:textId="77777777" w:rsidR="0061694C" w:rsidRPr="00A85F62" w:rsidRDefault="0061694C" w:rsidP="00D62F6A">
            <w:pPr>
              <w:jc w:val="both"/>
              <w:rPr>
                <w:rFonts w:ascii="Garamond" w:hAnsi="Garamond" w:cs="Arial Narrow"/>
                <w:sz w:val="24"/>
                <w:szCs w:val="24"/>
              </w:rPr>
            </w:pPr>
          </w:p>
        </w:tc>
      </w:tr>
      <w:tr w:rsidR="0061694C" w:rsidRPr="00A85F62" w14:paraId="5B6C8465" w14:textId="77777777" w:rsidTr="00D62F6A">
        <w:tc>
          <w:tcPr>
            <w:tcW w:w="2802" w:type="dxa"/>
            <w:shd w:val="clear" w:color="auto" w:fill="auto"/>
          </w:tcPr>
          <w:p w14:paraId="1B1F9C9E" w14:textId="77777777" w:rsidR="0061694C" w:rsidRPr="00B4422C" w:rsidRDefault="0061694C" w:rsidP="00D62F6A">
            <w:pPr>
              <w:rPr>
                <w:rFonts w:ascii="Garamond" w:hAnsi="Garamond" w:cs="Arial Narrow"/>
                <w:sz w:val="24"/>
                <w:szCs w:val="24"/>
              </w:rPr>
            </w:pPr>
            <w:r w:rsidRPr="00B4422C">
              <w:rPr>
                <w:rFonts w:ascii="Garamond" w:hAnsi="Garamond" w:cs="Arial Narrow"/>
                <w:sz w:val="24"/>
                <w:szCs w:val="24"/>
              </w:rPr>
              <w:t>TR 1 kategorijos traktorių vairuotojas (traktorininkas)</w:t>
            </w:r>
          </w:p>
          <w:p w14:paraId="26C80E3A" w14:textId="77777777" w:rsidR="0061694C" w:rsidRPr="00B4422C" w:rsidRDefault="0061694C" w:rsidP="00D62F6A">
            <w:pPr>
              <w:rPr>
                <w:rFonts w:ascii="Garamond" w:hAnsi="Garamond" w:cs="Arial Narrow"/>
                <w:sz w:val="24"/>
                <w:szCs w:val="24"/>
              </w:rPr>
            </w:pPr>
            <w:r w:rsidRPr="00B4422C">
              <w:rPr>
                <w:rFonts w:ascii="Garamond" w:hAnsi="Garamond" w:cs="Arial Narrow"/>
                <w:sz w:val="24"/>
                <w:szCs w:val="24"/>
              </w:rPr>
              <w:t>kodas 3081112</w:t>
            </w:r>
          </w:p>
          <w:p w14:paraId="63D67CB8" w14:textId="77777777" w:rsidR="0061694C" w:rsidRPr="00A85F62" w:rsidRDefault="0061694C" w:rsidP="00D62F6A">
            <w:pPr>
              <w:rPr>
                <w:rFonts w:ascii="Garamond" w:hAnsi="Garamond" w:cs="Arial Narrow"/>
                <w:sz w:val="24"/>
                <w:szCs w:val="24"/>
              </w:rPr>
            </w:pPr>
          </w:p>
        </w:tc>
        <w:tc>
          <w:tcPr>
            <w:tcW w:w="1417" w:type="dxa"/>
          </w:tcPr>
          <w:p w14:paraId="367B7AC8" w14:textId="77777777" w:rsidR="0061694C" w:rsidRPr="00A85F62" w:rsidRDefault="0061694C" w:rsidP="00D62F6A">
            <w:pPr>
              <w:jc w:val="both"/>
              <w:rPr>
                <w:rFonts w:ascii="Garamond" w:hAnsi="Garamond" w:cs="Arial Narrow"/>
                <w:sz w:val="24"/>
                <w:szCs w:val="24"/>
              </w:rPr>
            </w:pPr>
          </w:p>
        </w:tc>
        <w:tc>
          <w:tcPr>
            <w:tcW w:w="1559" w:type="dxa"/>
            <w:shd w:val="clear" w:color="auto" w:fill="auto"/>
          </w:tcPr>
          <w:p w14:paraId="3A221FA0" w14:textId="77777777" w:rsidR="0061694C" w:rsidRPr="00A85F62" w:rsidRDefault="0061694C" w:rsidP="00D62F6A">
            <w:pPr>
              <w:jc w:val="both"/>
              <w:rPr>
                <w:rFonts w:ascii="Garamond" w:hAnsi="Garamond" w:cs="Arial Narrow"/>
                <w:sz w:val="24"/>
                <w:szCs w:val="24"/>
              </w:rPr>
            </w:pPr>
          </w:p>
        </w:tc>
        <w:tc>
          <w:tcPr>
            <w:tcW w:w="1418" w:type="dxa"/>
          </w:tcPr>
          <w:p w14:paraId="4A241637" w14:textId="77777777" w:rsidR="0061694C" w:rsidRPr="00A85F62" w:rsidRDefault="0061694C" w:rsidP="00D62F6A">
            <w:pPr>
              <w:jc w:val="both"/>
              <w:rPr>
                <w:rFonts w:ascii="Garamond" w:hAnsi="Garamond" w:cs="Arial Narrow"/>
                <w:sz w:val="24"/>
                <w:szCs w:val="24"/>
              </w:rPr>
            </w:pPr>
          </w:p>
        </w:tc>
        <w:tc>
          <w:tcPr>
            <w:tcW w:w="1701" w:type="dxa"/>
          </w:tcPr>
          <w:p w14:paraId="657514B2" w14:textId="77777777" w:rsidR="0061694C" w:rsidRPr="00A85F62" w:rsidRDefault="0061694C" w:rsidP="00D62F6A">
            <w:pPr>
              <w:jc w:val="both"/>
              <w:rPr>
                <w:rFonts w:ascii="Garamond" w:hAnsi="Garamond" w:cs="Arial Narrow"/>
                <w:sz w:val="24"/>
                <w:szCs w:val="24"/>
              </w:rPr>
            </w:pPr>
          </w:p>
        </w:tc>
        <w:tc>
          <w:tcPr>
            <w:tcW w:w="1276" w:type="dxa"/>
            <w:shd w:val="clear" w:color="auto" w:fill="auto"/>
          </w:tcPr>
          <w:p w14:paraId="57A7CCE6" w14:textId="77777777" w:rsidR="0061694C" w:rsidRPr="00A85F62" w:rsidRDefault="0061694C" w:rsidP="00D62F6A">
            <w:pPr>
              <w:jc w:val="both"/>
              <w:rPr>
                <w:rFonts w:ascii="Garamond" w:hAnsi="Garamond" w:cs="Arial Narrow"/>
                <w:sz w:val="24"/>
                <w:szCs w:val="24"/>
              </w:rPr>
            </w:pPr>
          </w:p>
        </w:tc>
      </w:tr>
      <w:tr w:rsidR="0061694C" w:rsidRPr="00A85F62" w14:paraId="20454508" w14:textId="77777777" w:rsidTr="00D62F6A">
        <w:tc>
          <w:tcPr>
            <w:tcW w:w="2802" w:type="dxa"/>
            <w:shd w:val="clear" w:color="auto" w:fill="auto"/>
          </w:tcPr>
          <w:p w14:paraId="6D2005A8" w14:textId="77777777" w:rsidR="0061694C" w:rsidRPr="00B4422C" w:rsidRDefault="0061694C" w:rsidP="00D62F6A">
            <w:pPr>
              <w:rPr>
                <w:rFonts w:ascii="Garamond" w:hAnsi="Garamond" w:cs="Arial Narrow"/>
                <w:sz w:val="24"/>
                <w:szCs w:val="24"/>
              </w:rPr>
            </w:pPr>
            <w:r w:rsidRPr="00B4422C">
              <w:rPr>
                <w:rFonts w:ascii="Garamond" w:hAnsi="Garamond" w:cs="Arial Narrow"/>
                <w:sz w:val="24"/>
                <w:szCs w:val="24"/>
              </w:rPr>
              <w:t>TR2  kategorijos traktorių vairuotojas (traktorininkas)</w:t>
            </w:r>
          </w:p>
          <w:p w14:paraId="0085FE9D" w14:textId="77777777" w:rsidR="0061694C" w:rsidRPr="00B4422C" w:rsidRDefault="0061694C" w:rsidP="00D62F6A">
            <w:pPr>
              <w:rPr>
                <w:rFonts w:ascii="Garamond" w:hAnsi="Garamond" w:cs="Arial Narrow"/>
                <w:sz w:val="24"/>
                <w:szCs w:val="24"/>
              </w:rPr>
            </w:pPr>
            <w:r w:rsidRPr="00B4422C">
              <w:rPr>
                <w:rFonts w:ascii="Garamond" w:hAnsi="Garamond" w:cs="Arial Narrow"/>
                <w:sz w:val="24"/>
                <w:szCs w:val="24"/>
              </w:rPr>
              <w:t>kodas: 3081113</w:t>
            </w:r>
          </w:p>
          <w:p w14:paraId="2F8574D3" w14:textId="77777777" w:rsidR="0061694C" w:rsidRPr="00A85F62" w:rsidRDefault="0061694C" w:rsidP="00D62F6A">
            <w:pPr>
              <w:rPr>
                <w:rFonts w:ascii="Garamond" w:hAnsi="Garamond" w:cs="Arial Narrow"/>
                <w:sz w:val="24"/>
                <w:szCs w:val="24"/>
              </w:rPr>
            </w:pPr>
          </w:p>
        </w:tc>
        <w:tc>
          <w:tcPr>
            <w:tcW w:w="1417" w:type="dxa"/>
          </w:tcPr>
          <w:p w14:paraId="2DDF8770" w14:textId="77777777" w:rsidR="0061694C" w:rsidRPr="00A85F62" w:rsidRDefault="0061694C" w:rsidP="00D62F6A">
            <w:pPr>
              <w:jc w:val="both"/>
              <w:rPr>
                <w:rFonts w:ascii="Garamond" w:hAnsi="Garamond" w:cs="Arial Narrow"/>
                <w:sz w:val="24"/>
                <w:szCs w:val="24"/>
              </w:rPr>
            </w:pPr>
          </w:p>
        </w:tc>
        <w:tc>
          <w:tcPr>
            <w:tcW w:w="1559" w:type="dxa"/>
            <w:shd w:val="clear" w:color="auto" w:fill="auto"/>
          </w:tcPr>
          <w:p w14:paraId="735BAF49" w14:textId="77777777" w:rsidR="0061694C" w:rsidRPr="00A85F62" w:rsidRDefault="0061694C" w:rsidP="00D62F6A">
            <w:pPr>
              <w:jc w:val="both"/>
              <w:rPr>
                <w:rFonts w:ascii="Garamond" w:hAnsi="Garamond" w:cs="Arial Narrow"/>
                <w:sz w:val="24"/>
                <w:szCs w:val="24"/>
              </w:rPr>
            </w:pPr>
          </w:p>
        </w:tc>
        <w:tc>
          <w:tcPr>
            <w:tcW w:w="1418" w:type="dxa"/>
          </w:tcPr>
          <w:p w14:paraId="1F6072AE" w14:textId="77777777" w:rsidR="0061694C" w:rsidRPr="00A85F62" w:rsidRDefault="0061694C" w:rsidP="00D62F6A">
            <w:pPr>
              <w:jc w:val="both"/>
              <w:rPr>
                <w:rFonts w:ascii="Garamond" w:hAnsi="Garamond" w:cs="Arial Narrow"/>
                <w:sz w:val="24"/>
                <w:szCs w:val="24"/>
              </w:rPr>
            </w:pPr>
          </w:p>
        </w:tc>
        <w:tc>
          <w:tcPr>
            <w:tcW w:w="1701" w:type="dxa"/>
          </w:tcPr>
          <w:p w14:paraId="521C2F56" w14:textId="77777777" w:rsidR="0061694C" w:rsidRPr="00A85F62" w:rsidRDefault="0061694C" w:rsidP="00D62F6A">
            <w:pPr>
              <w:jc w:val="both"/>
              <w:rPr>
                <w:rFonts w:ascii="Garamond" w:hAnsi="Garamond" w:cs="Arial Narrow"/>
                <w:sz w:val="24"/>
                <w:szCs w:val="24"/>
              </w:rPr>
            </w:pPr>
          </w:p>
        </w:tc>
        <w:tc>
          <w:tcPr>
            <w:tcW w:w="1276" w:type="dxa"/>
            <w:shd w:val="clear" w:color="auto" w:fill="auto"/>
          </w:tcPr>
          <w:p w14:paraId="1E50E3F1" w14:textId="77777777" w:rsidR="0061694C" w:rsidRPr="00A85F62" w:rsidRDefault="0061694C" w:rsidP="00D62F6A">
            <w:pPr>
              <w:jc w:val="both"/>
              <w:rPr>
                <w:rFonts w:ascii="Garamond" w:hAnsi="Garamond" w:cs="Arial Narrow"/>
                <w:sz w:val="24"/>
                <w:szCs w:val="24"/>
              </w:rPr>
            </w:pPr>
          </w:p>
        </w:tc>
      </w:tr>
      <w:tr w:rsidR="0061694C" w:rsidRPr="00A85F62" w14:paraId="2B84557C" w14:textId="77777777" w:rsidTr="00D62F6A">
        <w:tc>
          <w:tcPr>
            <w:tcW w:w="2802" w:type="dxa"/>
            <w:shd w:val="clear" w:color="auto" w:fill="auto"/>
          </w:tcPr>
          <w:p w14:paraId="1C760B64" w14:textId="77777777" w:rsidR="0061694C" w:rsidRPr="00B4422C" w:rsidRDefault="0061694C" w:rsidP="00D62F6A">
            <w:pPr>
              <w:rPr>
                <w:rFonts w:ascii="Garamond" w:hAnsi="Garamond" w:cs="Arial Narrow"/>
                <w:sz w:val="24"/>
                <w:szCs w:val="24"/>
              </w:rPr>
            </w:pPr>
            <w:r w:rsidRPr="00B4422C">
              <w:rPr>
                <w:rFonts w:ascii="Garamond" w:hAnsi="Garamond" w:cs="Arial Narrow"/>
                <w:sz w:val="24"/>
                <w:szCs w:val="24"/>
              </w:rPr>
              <w:t xml:space="preserve">SZ kategorijos savaeigių žemės ūkio mašinų vairuotojas (traktorininkas) </w:t>
            </w:r>
          </w:p>
          <w:p w14:paraId="779FB9BE" w14:textId="77777777" w:rsidR="0061694C" w:rsidRPr="00B4422C" w:rsidRDefault="0061694C" w:rsidP="00D62F6A">
            <w:pPr>
              <w:rPr>
                <w:rFonts w:ascii="Garamond" w:hAnsi="Garamond" w:cs="Arial Narrow"/>
                <w:sz w:val="24"/>
                <w:szCs w:val="24"/>
              </w:rPr>
            </w:pPr>
            <w:r w:rsidRPr="00B4422C">
              <w:rPr>
                <w:rFonts w:ascii="Garamond" w:hAnsi="Garamond" w:cs="Arial Narrow"/>
                <w:sz w:val="24"/>
                <w:szCs w:val="24"/>
              </w:rPr>
              <w:t>kodas: 30811114</w:t>
            </w:r>
          </w:p>
          <w:p w14:paraId="45A593A0" w14:textId="77777777" w:rsidR="0061694C" w:rsidRPr="00A85F62" w:rsidRDefault="0061694C" w:rsidP="00D62F6A">
            <w:pPr>
              <w:rPr>
                <w:rFonts w:ascii="Garamond" w:hAnsi="Garamond" w:cs="Arial Narrow"/>
                <w:sz w:val="24"/>
                <w:szCs w:val="24"/>
              </w:rPr>
            </w:pPr>
          </w:p>
        </w:tc>
        <w:tc>
          <w:tcPr>
            <w:tcW w:w="1417" w:type="dxa"/>
          </w:tcPr>
          <w:p w14:paraId="7C1D46A6" w14:textId="77777777" w:rsidR="0061694C" w:rsidRPr="00A85F62" w:rsidRDefault="0061694C" w:rsidP="00D62F6A">
            <w:pPr>
              <w:jc w:val="both"/>
              <w:rPr>
                <w:rFonts w:ascii="Garamond" w:hAnsi="Garamond" w:cs="Arial Narrow"/>
                <w:sz w:val="24"/>
                <w:szCs w:val="24"/>
              </w:rPr>
            </w:pPr>
          </w:p>
        </w:tc>
        <w:tc>
          <w:tcPr>
            <w:tcW w:w="1559" w:type="dxa"/>
            <w:shd w:val="clear" w:color="auto" w:fill="auto"/>
          </w:tcPr>
          <w:p w14:paraId="0A2C533B" w14:textId="77777777" w:rsidR="0061694C" w:rsidRPr="00A85F62" w:rsidRDefault="0061694C" w:rsidP="00D62F6A">
            <w:pPr>
              <w:jc w:val="both"/>
              <w:rPr>
                <w:rFonts w:ascii="Garamond" w:hAnsi="Garamond" w:cs="Arial Narrow"/>
                <w:sz w:val="24"/>
                <w:szCs w:val="24"/>
              </w:rPr>
            </w:pPr>
          </w:p>
        </w:tc>
        <w:tc>
          <w:tcPr>
            <w:tcW w:w="1418" w:type="dxa"/>
          </w:tcPr>
          <w:p w14:paraId="6181BAE6" w14:textId="77777777" w:rsidR="0061694C" w:rsidRPr="00A85F62" w:rsidRDefault="0061694C" w:rsidP="00D62F6A">
            <w:pPr>
              <w:jc w:val="both"/>
              <w:rPr>
                <w:rFonts w:ascii="Garamond" w:hAnsi="Garamond" w:cs="Arial Narrow"/>
                <w:sz w:val="24"/>
                <w:szCs w:val="24"/>
              </w:rPr>
            </w:pPr>
          </w:p>
        </w:tc>
        <w:tc>
          <w:tcPr>
            <w:tcW w:w="1701" w:type="dxa"/>
          </w:tcPr>
          <w:p w14:paraId="48EBF9CC" w14:textId="77777777" w:rsidR="0061694C" w:rsidRPr="00A85F62" w:rsidRDefault="0061694C" w:rsidP="00D62F6A">
            <w:pPr>
              <w:jc w:val="both"/>
              <w:rPr>
                <w:rFonts w:ascii="Garamond" w:hAnsi="Garamond" w:cs="Arial Narrow"/>
                <w:sz w:val="24"/>
                <w:szCs w:val="24"/>
              </w:rPr>
            </w:pPr>
          </w:p>
        </w:tc>
        <w:tc>
          <w:tcPr>
            <w:tcW w:w="1276" w:type="dxa"/>
            <w:shd w:val="clear" w:color="auto" w:fill="auto"/>
          </w:tcPr>
          <w:p w14:paraId="1FDAE4B2" w14:textId="77777777" w:rsidR="0061694C" w:rsidRPr="00A85F62" w:rsidRDefault="0061694C" w:rsidP="00D62F6A">
            <w:pPr>
              <w:jc w:val="both"/>
              <w:rPr>
                <w:rFonts w:ascii="Garamond" w:hAnsi="Garamond" w:cs="Arial Narrow"/>
                <w:sz w:val="24"/>
                <w:szCs w:val="24"/>
              </w:rPr>
            </w:pPr>
          </w:p>
        </w:tc>
      </w:tr>
      <w:tr w:rsidR="0061694C" w:rsidRPr="00A85F62" w14:paraId="2E2D631A" w14:textId="77777777" w:rsidTr="00D62F6A">
        <w:tc>
          <w:tcPr>
            <w:tcW w:w="2802" w:type="dxa"/>
            <w:shd w:val="clear" w:color="auto" w:fill="auto"/>
          </w:tcPr>
          <w:p w14:paraId="0ED04134" w14:textId="77777777" w:rsidR="0061694C" w:rsidRPr="00B4422C" w:rsidRDefault="0061694C" w:rsidP="00D62F6A">
            <w:pPr>
              <w:rPr>
                <w:rFonts w:ascii="Garamond" w:hAnsi="Garamond" w:cs="Arial Narrow"/>
                <w:sz w:val="24"/>
                <w:szCs w:val="24"/>
              </w:rPr>
            </w:pPr>
            <w:r w:rsidRPr="00B4422C">
              <w:rPr>
                <w:rFonts w:ascii="Garamond" w:hAnsi="Garamond" w:cs="Arial Narrow"/>
                <w:sz w:val="24"/>
                <w:szCs w:val="24"/>
              </w:rPr>
              <w:t>SM kategorijos savaeigių dangų įrengimo ir remonto mašinų vairavimas, kodas 3081117</w:t>
            </w:r>
          </w:p>
          <w:p w14:paraId="6662227C" w14:textId="77777777" w:rsidR="0061694C" w:rsidRPr="00A85F62" w:rsidRDefault="0061694C" w:rsidP="00D62F6A">
            <w:pPr>
              <w:rPr>
                <w:rFonts w:ascii="Garamond" w:hAnsi="Garamond" w:cs="Arial Narrow"/>
                <w:sz w:val="24"/>
                <w:szCs w:val="24"/>
              </w:rPr>
            </w:pPr>
          </w:p>
        </w:tc>
        <w:tc>
          <w:tcPr>
            <w:tcW w:w="1417" w:type="dxa"/>
          </w:tcPr>
          <w:p w14:paraId="5DD1CA88" w14:textId="77777777" w:rsidR="0061694C" w:rsidRPr="00A85F62" w:rsidRDefault="0061694C" w:rsidP="00D62F6A">
            <w:pPr>
              <w:jc w:val="both"/>
              <w:rPr>
                <w:rFonts w:ascii="Garamond" w:hAnsi="Garamond" w:cs="Arial Narrow"/>
                <w:sz w:val="24"/>
                <w:szCs w:val="24"/>
              </w:rPr>
            </w:pPr>
          </w:p>
        </w:tc>
        <w:tc>
          <w:tcPr>
            <w:tcW w:w="1559" w:type="dxa"/>
            <w:shd w:val="clear" w:color="auto" w:fill="auto"/>
          </w:tcPr>
          <w:p w14:paraId="5453BB4A" w14:textId="77777777" w:rsidR="0061694C" w:rsidRPr="00A85F62" w:rsidRDefault="0061694C" w:rsidP="00D62F6A">
            <w:pPr>
              <w:jc w:val="both"/>
              <w:rPr>
                <w:rFonts w:ascii="Garamond" w:hAnsi="Garamond" w:cs="Arial Narrow"/>
                <w:sz w:val="24"/>
                <w:szCs w:val="24"/>
              </w:rPr>
            </w:pPr>
          </w:p>
        </w:tc>
        <w:tc>
          <w:tcPr>
            <w:tcW w:w="1418" w:type="dxa"/>
          </w:tcPr>
          <w:p w14:paraId="2B44F7B3" w14:textId="77777777" w:rsidR="0061694C" w:rsidRPr="00A85F62" w:rsidRDefault="0061694C" w:rsidP="00D62F6A">
            <w:pPr>
              <w:jc w:val="both"/>
              <w:rPr>
                <w:rFonts w:ascii="Garamond" w:hAnsi="Garamond" w:cs="Arial Narrow"/>
                <w:sz w:val="24"/>
                <w:szCs w:val="24"/>
              </w:rPr>
            </w:pPr>
          </w:p>
        </w:tc>
        <w:tc>
          <w:tcPr>
            <w:tcW w:w="1701" w:type="dxa"/>
          </w:tcPr>
          <w:p w14:paraId="0FDF647F" w14:textId="77777777" w:rsidR="0061694C" w:rsidRPr="00A85F62" w:rsidRDefault="0061694C" w:rsidP="00D62F6A">
            <w:pPr>
              <w:jc w:val="both"/>
              <w:rPr>
                <w:rFonts w:ascii="Garamond" w:hAnsi="Garamond" w:cs="Arial Narrow"/>
                <w:sz w:val="24"/>
                <w:szCs w:val="24"/>
              </w:rPr>
            </w:pPr>
          </w:p>
        </w:tc>
        <w:tc>
          <w:tcPr>
            <w:tcW w:w="1276" w:type="dxa"/>
            <w:shd w:val="clear" w:color="auto" w:fill="auto"/>
          </w:tcPr>
          <w:p w14:paraId="081F2725" w14:textId="77777777" w:rsidR="0061694C" w:rsidRPr="00A85F62" w:rsidRDefault="0061694C" w:rsidP="00D62F6A">
            <w:pPr>
              <w:jc w:val="both"/>
              <w:rPr>
                <w:rFonts w:ascii="Garamond" w:hAnsi="Garamond" w:cs="Arial Narrow"/>
                <w:sz w:val="24"/>
                <w:szCs w:val="24"/>
              </w:rPr>
            </w:pPr>
          </w:p>
        </w:tc>
      </w:tr>
      <w:tr w:rsidR="0061694C" w:rsidRPr="00A85F62" w14:paraId="56EC6381" w14:textId="77777777" w:rsidTr="00D62F6A">
        <w:tc>
          <w:tcPr>
            <w:tcW w:w="2802" w:type="dxa"/>
            <w:shd w:val="clear" w:color="auto" w:fill="auto"/>
          </w:tcPr>
          <w:p w14:paraId="1E3F99D0" w14:textId="77777777" w:rsidR="0061694C" w:rsidRPr="00B4422C" w:rsidRDefault="0061694C" w:rsidP="00D62F6A">
            <w:pPr>
              <w:rPr>
                <w:rFonts w:ascii="Garamond" w:hAnsi="Garamond" w:cs="Arial Narrow"/>
                <w:sz w:val="24"/>
                <w:szCs w:val="24"/>
              </w:rPr>
            </w:pPr>
            <w:r w:rsidRPr="00B4422C">
              <w:rPr>
                <w:rFonts w:ascii="Garamond" w:hAnsi="Garamond" w:cs="Arial Narrow"/>
                <w:sz w:val="24"/>
                <w:szCs w:val="24"/>
              </w:rPr>
              <w:t>SM kategorijos savaeigių žemės kasimo ir transportavimo mašinų vairavimas, kodas 3081115</w:t>
            </w:r>
          </w:p>
          <w:p w14:paraId="08FC9157" w14:textId="77777777" w:rsidR="0061694C" w:rsidRPr="00A85F62" w:rsidRDefault="0061694C" w:rsidP="00D62F6A">
            <w:pPr>
              <w:rPr>
                <w:rFonts w:ascii="Garamond" w:hAnsi="Garamond" w:cs="Arial Narrow"/>
                <w:sz w:val="24"/>
                <w:szCs w:val="24"/>
              </w:rPr>
            </w:pPr>
          </w:p>
        </w:tc>
        <w:tc>
          <w:tcPr>
            <w:tcW w:w="1417" w:type="dxa"/>
          </w:tcPr>
          <w:p w14:paraId="5C6062BD" w14:textId="77777777" w:rsidR="0061694C" w:rsidRPr="00A85F62" w:rsidRDefault="0061694C" w:rsidP="00D62F6A">
            <w:pPr>
              <w:jc w:val="both"/>
              <w:rPr>
                <w:rFonts w:ascii="Garamond" w:hAnsi="Garamond" w:cs="Arial Narrow"/>
                <w:sz w:val="24"/>
                <w:szCs w:val="24"/>
              </w:rPr>
            </w:pPr>
          </w:p>
        </w:tc>
        <w:tc>
          <w:tcPr>
            <w:tcW w:w="1559" w:type="dxa"/>
            <w:shd w:val="clear" w:color="auto" w:fill="auto"/>
          </w:tcPr>
          <w:p w14:paraId="78B8C5F9" w14:textId="77777777" w:rsidR="0061694C" w:rsidRPr="00A85F62" w:rsidRDefault="0061694C" w:rsidP="00D62F6A">
            <w:pPr>
              <w:jc w:val="both"/>
              <w:rPr>
                <w:rFonts w:ascii="Garamond" w:hAnsi="Garamond" w:cs="Arial Narrow"/>
                <w:sz w:val="24"/>
                <w:szCs w:val="24"/>
              </w:rPr>
            </w:pPr>
          </w:p>
        </w:tc>
        <w:tc>
          <w:tcPr>
            <w:tcW w:w="1418" w:type="dxa"/>
          </w:tcPr>
          <w:p w14:paraId="638FCF13" w14:textId="77777777" w:rsidR="0061694C" w:rsidRPr="00A85F62" w:rsidRDefault="0061694C" w:rsidP="00D62F6A">
            <w:pPr>
              <w:jc w:val="both"/>
              <w:rPr>
                <w:rFonts w:ascii="Garamond" w:hAnsi="Garamond" w:cs="Arial Narrow"/>
                <w:sz w:val="24"/>
                <w:szCs w:val="24"/>
              </w:rPr>
            </w:pPr>
          </w:p>
        </w:tc>
        <w:tc>
          <w:tcPr>
            <w:tcW w:w="1701" w:type="dxa"/>
          </w:tcPr>
          <w:p w14:paraId="1F080237" w14:textId="77777777" w:rsidR="0061694C" w:rsidRPr="00A85F62" w:rsidRDefault="0061694C" w:rsidP="00D62F6A">
            <w:pPr>
              <w:jc w:val="both"/>
              <w:rPr>
                <w:rFonts w:ascii="Garamond" w:hAnsi="Garamond" w:cs="Arial Narrow"/>
                <w:sz w:val="24"/>
                <w:szCs w:val="24"/>
              </w:rPr>
            </w:pPr>
          </w:p>
        </w:tc>
        <w:tc>
          <w:tcPr>
            <w:tcW w:w="1276" w:type="dxa"/>
            <w:shd w:val="clear" w:color="auto" w:fill="auto"/>
          </w:tcPr>
          <w:p w14:paraId="1149CA8E" w14:textId="77777777" w:rsidR="0061694C" w:rsidRPr="00A85F62" w:rsidRDefault="0061694C" w:rsidP="00D62F6A">
            <w:pPr>
              <w:jc w:val="both"/>
              <w:rPr>
                <w:rFonts w:ascii="Garamond" w:hAnsi="Garamond" w:cs="Arial Narrow"/>
                <w:sz w:val="24"/>
                <w:szCs w:val="24"/>
              </w:rPr>
            </w:pPr>
          </w:p>
        </w:tc>
      </w:tr>
      <w:tr w:rsidR="0061694C" w:rsidRPr="00A85F62" w14:paraId="3B4FD71B" w14:textId="77777777" w:rsidTr="00D62F6A">
        <w:tc>
          <w:tcPr>
            <w:tcW w:w="2802" w:type="dxa"/>
            <w:shd w:val="clear" w:color="auto" w:fill="auto"/>
          </w:tcPr>
          <w:p w14:paraId="45B2355D" w14:textId="77777777" w:rsidR="0061694C" w:rsidRPr="00A85F62" w:rsidRDefault="0061694C" w:rsidP="00D62F6A">
            <w:pPr>
              <w:rPr>
                <w:rFonts w:ascii="Garamond" w:hAnsi="Garamond" w:cs="Arial Narrow"/>
                <w:sz w:val="24"/>
                <w:szCs w:val="24"/>
              </w:rPr>
            </w:pPr>
            <w:r w:rsidRPr="00B4422C">
              <w:rPr>
                <w:rFonts w:ascii="Garamond" w:hAnsi="Garamond" w:cs="Arial Narrow"/>
                <w:sz w:val="24"/>
                <w:szCs w:val="24"/>
              </w:rPr>
              <w:t>SM kategorijos savaeigių kelių ir aikščių priežiūros mašinų vairavimas, kodas 3081118</w:t>
            </w:r>
          </w:p>
        </w:tc>
        <w:tc>
          <w:tcPr>
            <w:tcW w:w="1417" w:type="dxa"/>
          </w:tcPr>
          <w:p w14:paraId="60B60108" w14:textId="77777777" w:rsidR="0061694C" w:rsidRPr="00A85F62" w:rsidRDefault="0061694C" w:rsidP="00D62F6A">
            <w:pPr>
              <w:jc w:val="both"/>
              <w:rPr>
                <w:rFonts w:ascii="Garamond" w:hAnsi="Garamond" w:cs="Arial Narrow"/>
                <w:sz w:val="24"/>
                <w:szCs w:val="24"/>
              </w:rPr>
            </w:pPr>
          </w:p>
        </w:tc>
        <w:tc>
          <w:tcPr>
            <w:tcW w:w="1559" w:type="dxa"/>
            <w:shd w:val="clear" w:color="auto" w:fill="auto"/>
          </w:tcPr>
          <w:p w14:paraId="41527E5A" w14:textId="77777777" w:rsidR="0061694C" w:rsidRPr="00A85F62" w:rsidRDefault="0061694C" w:rsidP="00D62F6A">
            <w:pPr>
              <w:jc w:val="both"/>
              <w:rPr>
                <w:rFonts w:ascii="Garamond" w:hAnsi="Garamond" w:cs="Arial Narrow"/>
                <w:sz w:val="24"/>
                <w:szCs w:val="24"/>
              </w:rPr>
            </w:pPr>
          </w:p>
        </w:tc>
        <w:tc>
          <w:tcPr>
            <w:tcW w:w="1418" w:type="dxa"/>
          </w:tcPr>
          <w:p w14:paraId="14C6127F" w14:textId="77777777" w:rsidR="0061694C" w:rsidRPr="00A85F62" w:rsidRDefault="0061694C" w:rsidP="00D62F6A">
            <w:pPr>
              <w:jc w:val="both"/>
              <w:rPr>
                <w:rFonts w:ascii="Garamond" w:hAnsi="Garamond" w:cs="Arial Narrow"/>
                <w:sz w:val="24"/>
                <w:szCs w:val="24"/>
              </w:rPr>
            </w:pPr>
          </w:p>
        </w:tc>
        <w:tc>
          <w:tcPr>
            <w:tcW w:w="1701" w:type="dxa"/>
          </w:tcPr>
          <w:p w14:paraId="0DC056C6" w14:textId="77777777" w:rsidR="0061694C" w:rsidRPr="00A85F62" w:rsidRDefault="0061694C" w:rsidP="00D62F6A">
            <w:pPr>
              <w:jc w:val="both"/>
              <w:rPr>
                <w:rFonts w:ascii="Garamond" w:hAnsi="Garamond" w:cs="Arial Narrow"/>
                <w:sz w:val="24"/>
                <w:szCs w:val="24"/>
              </w:rPr>
            </w:pPr>
          </w:p>
        </w:tc>
        <w:tc>
          <w:tcPr>
            <w:tcW w:w="1276" w:type="dxa"/>
            <w:shd w:val="clear" w:color="auto" w:fill="auto"/>
          </w:tcPr>
          <w:p w14:paraId="26CDAC18" w14:textId="77777777" w:rsidR="0061694C" w:rsidRPr="00A85F62" w:rsidRDefault="0061694C" w:rsidP="00D62F6A">
            <w:pPr>
              <w:jc w:val="both"/>
              <w:rPr>
                <w:rFonts w:ascii="Garamond" w:hAnsi="Garamond" w:cs="Arial Narrow"/>
                <w:sz w:val="24"/>
                <w:szCs w:val="24"/>
              </w:rPr>
            </w:pPr>
          </w:p>
        </w:tc>
      </w:tr>
    </w:tbl>
    <w:p w14:paraId="00FBFE1B" w14:textId="77777777" w:rsidR="0061694C" w:rsidRDefault="0061694C" w:rsidP="004E3059">
      <w:pPr>
        <w:spacing w:line="276" w:lineRule="auto"/>
        <w:contextualSpacing/>
        <w:jc w:val="both"/>
        <w:rPr>
          <w:rFonts w:ascii="Garamond" w:hAnsi="Garamond" w:cs="Arial Narrow"/>
          <w:sz w:val="24"/>
          <w:szCs w:val="24"/>
        </w:rPr>
      </w:pPr>
    </w:p>
    <w:p w14:paraId="5E4FF65F" w14:textId="77777777" w:rsidR="0061694C" w:rsidRDefault="0061694C">
      <w:pPr>
        <w:widowControl/>
        <w:autoSpaceDE/>
        <w:autoSpaceDN/>
        <w:adjustRightInd/>
        <w:spacing w:after="160" w:line="259" w:lineRule="auto"/>
        <w:rPr>
          <w:rFonts w:ascii="Garamond" w:hAnsi="Garamond" w:cs="Arial Narrow"/>
          <w:sz w:val="24"/>
          <w:szCs w:val="24"/>
        </w:rPr>
      </w:pPr>
      <w:r>
        <w:rPr>
          <w:rFonts w:ascii="Garamond" w:hAnsi="Garamond" w:cs="Arial Narrow"/>
          <w:sz w:val="24"/>
          <w:szCs w:val="24"/>
        </w:rPr>
        <w:br w:type="page"/>
      </w:r>
    </w:p>
    <w:p w14:paraId="3CAB8CEE" w14:textId="77777777" w:rsidR="008D30CB" w:rsidRDefault="008D30CB" w:rsidP="004E3059">
      <w:pPr>
        <w:spacing w:line="276" w:lineRule="auto"/>
        <w:contextualSpacing/>
        <w:jc w:val="both"/>
        <w:rPr>
          <w:rFonts w:ascii="Garamond" w:hAnsi="Garamond" w:cs="Arial Narrow"/>
          <w:sz w:val="24"/>
          <w:szCs w:val="24"/>
        </w:rPr>
      </w:pPr>
    </w:p>
    <w:tbl>
      <w:tblPr>
        <w:tblW w:w="10441" w:type="dxa"/>
        <w:tblLayout w:type="fixed"/>
        <w:tblLook w:val="04A0" w:firstRow="1" w:lastRow="0" w:firstColumn="1" w:lastColumn="0" w:noHBand="0" w:noVBand="1"/>
      </w:tblPr>
      <w:tblGrid>
        <w:gridCol w:w="253"/>
        <w:gridCol w:w="1150"/>
        <w:gridCol w:w="1065"/>
        <w:gridCol w:w="1007"/>
        <w:gridCol w:w="1702"/>
        <w:gridCol w:w="1633"/>
        <w:gridCol w:w="1869"/>
        <w:gridCol w:w="1762"/>
      </w:tblGrid>
      <w:tr w:rsidR="00F42B81" w:rsidRPr="003B0556" w14:paraId="696CE79F" w14:textId="77777777" w:rsidTr="0061694C">
        <w:trPr>
          <w:trHeight w:val="300"/>
        </w:trPr>
        <w:tc>
          <w:tcPr>
            <w:tcW w:w="253" w:type="dxa"/>
            <w:tcBorders>
              <w:top w:val="nil"/>
              <w:left w:val="nil"/>
              <w:bottom w:val="nil"/>
              <w:right w:val="nil"/>
            </w:tcBorders>
            <w:shd w:val="clear" w:color="auto" w:fill="auto"/>
            <w:noWrap/>
            <w:vAlign w:val="bottom"/>
            <w:hideMark/>
          </w:tcPr>
          <w:p w14:paraId="1C4A536A" w14:textId="77777777" w:rsidR="00F42B81" w:rsidRPr="003B0556" w:rsidRDefault="00F42B81" w:rsidP="0061694C">
            <w:pPr>
              <w:widowControl/>
              <w:autoSpaceDE/>
              <w:autoSpaceDN/>
              <w:adjustRightInd/>
              <w:spacing w:after="160" w:line="259" w:lineRule="auto"/>
              <w:rPr>
                <w:rFonts w:ascii="Garamond" w:hAnsi="Garamond"/>
                <w:sz w:val="24"/>
                <w:szCs w:val="24"/>
              </w:rPr>
            </w:pPr>
          </w:p>
        </w:tc>
        <w:tc>
          <w:tcPr>
            <w:tcW w:w="1150" w:type="dxa"/>
            <w:tcBorders>
              <w:top w:val="nil"/>
              <w:left w:val="nil"/>
              <w:bottom w:val="nil"/>
              <w:right w:val="nil"/>
            </w:tcBorders>
            <w:shd w:val="clear" w:color="auto" w:fill="auto"/>
            <w:noWrap/>
            <w:vAlign w:val="bottom"/>
            <w:hideMark/>
          </w:tcPr>
          <w:p w14:paraId="6A6ED1E3" w14:textId="77777777" w:rsidR="00F42B81" w:rsidRPr="003B0556" w:rsidRDefault="00F42B81" w:rsidP="004E3059">
            <w:pPr>
              <w:spacing w:line="276" w:lineRule="auto"/>
              <w:contextualSpacing/>
              <w:rPr>
                <w:rFonts w:ascii="Garamond" w:hAnsi="Garamond"/>
              </w:rPr>
            </w:pPr>
          </w:p>
        </w:tc>
        <w:tc>
          <w:tcPr>
            <w:tcW w:w="1065" w:type="dxa"/>
            <w:tcBorders>
              <w:top w:val="nil"/>
              <w:left w:val="nil"/>
              <w:bottom w:val="nil"/>
              <w:right w:val="nil"/>
            </w:tcBorders>
            <w:shd w:val="clear" w:color="auto" w:fill="auto"/>
            <w:noWrap/>
            <w:vAlign w:val="bottom"/>
            <w:hideMark/>
          </w:tcPr>
          <w:p w14:paraId="3876DD23" w14:textId="77777777" w:rsidR="00F42B81" w:rsidRPr="003B0556" w:rsidRDefault="00F42B81" w:rsidP="004E3059">
            <w:pPr>
              <w:spacing w:line="276" w:lineRule="auto"/>
              <w:contextualSpacing/>
              <w:rPr>
                <w:rFonts w:ascii="Garamond" w:hAnsi="Garamond"/>
              </w:rPr>
            </w:pPr>
          </w:p>
        </w:tc>
        <w:tc>
          <w:tcPr>
            <w:tcW w:w="1007" w:type="dxa"/>
            <w:tcBorders>
              <w:top w:val="nil"/>
              <w:left w:val="nil"/>
              <w:bottom w:val="nil"/>
              <w:right w:val="nil"/>
            </w:tcBorders>
            <w:shd w:val="clear" w:color="auto" w:fill="auto"/>
            <w:noWrap/>
            <w:vAlign w:val="bottom"/>
            <w:hideMark/>
          </w:tcPr>
          <w:p w14:paraId="430E623A" w14:textId="77777777" w:rsidR="00F42B81" w:rsidRPr="003B0556" w:rsidRDefault="00F42B81" w:rsidP="004E3059">
            <w:pPr>
              <w:spacing w:line="276" w:lineRule="auto"/>
              <w:contextualSpacing/>
              <w:rPr>
                <w:rFonts w:ascii="Garamond" w:hAnsi="Garamond"/>
              </w:rPr>
            </w:pPr>
          </w:p>
        </w:tc>
        <w:tc>
          <w:tcPr>
            <w:tcW w:w="1702" w:type="dxa"/>
            <w:tcBorders>
              <w:top w:val="nil"/>
              <w:left w:val="nil"/>
              <w:bottom w:val="nil"/>
              <w:right w:val="nil"/>
            </w:tcBorders>
            <w:shd w:val="clear" w:color="auto" w:fill="auto"/>
            <w:noWrap/>
            <w:vAlign w:val="bottom"/>
            <w:hideMark/>
          </w:tcPr>
          <w:p w14:paraId="19DB3519" w14:textId="77777777" w:rsidR="00F42B81" w:rsidRPr="003B0556" w:rsidRDefault="00F42B81" w:rsidP="004E3059">
            <w:pPr>
              <w:spacing w:line="276" w:lineRule="auto"/>
              <w:contextualSpacing/>
              <w:rPr>
                <w:rFonts w:ascii="Garamond" w:hAnsi="Garamond"/>
              </w:rPr>
            </w:pPr>
          </w:p>
        </w:tc>
        <w:tc>
          <w:tcPr>
            <w:tcW w:w="1633" w:type="dxa"/>
            <w:tcBorders>
              <w:top w:val="nil"/>
              <w:left w:val="nil"/>
              <w:bottom w:val="nil"/>
              <w:right w:val="nil"/>
            </w:tcBorders>
            <w:shd w:val="clear" w:color="auto" w:fill="auto"/>
            <w:noWrap/>
            <w:vAlign w:val="bottom"/>
            <w:hideMark/>
          </w:tcPr>
          <w:p w14:paraId="0990B463" w14:textId="77777777" w:rsidR="00F42B81" w:rsidRPr="003B0556" w:rsidRDefault="00F42B81" w:rsidP="004E3059">
            <w:pPr>
              <w:spacing w:line="276" w:lineRule="auto"/>
              <w:contextualSpacing/>
              <w:rPr>
                <w:rFonts w:ascii="Garamond" w:hAnsi="Garamond"/>
              </w:rPr>
            </w:pPr>
          </w:p>
        </w:tc>
        <w:tc>
          <w:tcPr>
            <w:tcW w:w="3631" w:type="dxa"/>
            <w:gridSpan w:val="2"/>
            <w:tcBorders>
              <w:top w:val="nil"/>
              <w:left w:val="nil"/>
              <w:bottom w:val="nil"/>
              <w:right w:val="nil"/>
            </w:tcBorders>
            <w:shd w:val="clear" w:color="auto" w:fill="auto"/>
            <w:noWrap/>
            <w:vAlign w:val="bottom"/>
            <w:hideMark/>
          </w:tcPr>
          <w:p w14:paraId="0F64E534" w14:textId="77777777" w:rsidR="008D30CB" w:rsidRPr="003B0556" w:rsidRDefault="008D30CB" w:rsidP="004E3059">
            <w:pPr>
              <w:spacing w:line="276" w:lineRule="auto"/>
              <w:contextualSpacing/>
              <w:jc w:val="right"/>
              <w:rPr>
                <w:rFonts w:ascii="Garamond" w:hAnsi="Garamond"/>
                <w:color w:val="000000"/>
                <w:sz w:val="24"/>
                <w:szCs w:val="24"/>
              </w:rPr>
            </w:pPr>
          </w:p>
          <w:p w14:paraId="2CB9A7F3" w14:textId="77777777" w:rsidR="00F42B81" w:rsidRPr="003B0556" w:rsidRDefault="009E3DB0" w:rsidP="004E3059">
            <w:pPr>
              <w:spacing w:line="276" w:lineRule="auto"/>
              <w:contextualSpacing/>
              <w:jc w:val="right"/>
              <w:rPr>
                <w:rFonts w:ascii="Garamond" w:hAnsi="Garamond"/>
                <w:color w:val="000000"/>
                <w:sz w:val="24"/>
                <w:szCs w:val="24"/>
              </w:rPr>
            </w:pPr>
            <w:r w:rsidRPr="003B0556">
              <w:rPr>
                <w:rFonts w:ascii="Garamond" w:hAnsi="Garamond"/>
                <w:color w:val="000000"/>
                <w:sz w:val="24"/>
                <w:szCs w:val="24"/>
              </w:rPr>
              <w:t>(</w:t>
            </w:r>
            <w:r w:rsidR="00F02C6D" w:rsidRPr="003B0556">
              <w:rPr>
                <w:rFonts w:ascii="Garamond" w:hAnsi="Garamond"/>
                <w:color w:val="000000"/>
                <w:sz w:val="24"/>
                <w:szCs w:val="24"/>
              </w:rPr>
              <w:t>Priedas Nr. 5</w:t>
            </w:r>
            <w:r w:rsidRPr="003B0556">
              <w:rPr>
                <w:rFonts w:ascii="Garamond" w:hAnsi="Garamond"/>
                <w:color w:val="000000"/>
                <w:sz w:val="24"/>
                <w:szCs w:val="24"/>
              </w:rPr>
              <w:t>)</w:t>
            </w:r>
          </w:p>
        </w:tc>
      </w:tr>
      <w:tr w:rsidR="00F42B81" w:rsidRPr="003B0556" w14:paraId="3264774B" w14:textId="77777777" w:rsidTr="0061694C">
        <w:trPr>
          <w:trHeight w:val="705"/>
        </w:trPr>
        <w:tc>
          <w:tcPr>
            <w:tcW w:w="253" w:type="dxa"/>
            <w:tcBorders>
              <w:top w:val="nil"/>
              <w:left w:val="nil"/>
              <w:bottom w:val="nil"/>
              <w:right w:val="nil"/>
            </w:tcBorders>
            <w:shd w:val="clear" w:color="auto" w:fill="auto"/>
            <w:noWrap/>
            <w:vAlign w:val="bottom"/>
            <w:hideMark/>
          </w:tcPr>
          <w:p w14:paraId="11FEB082" w14:textId="77777777" w:rsidR="00F42B81" w:rsidRPr="003B0556" w:rsidRDefault="00F42B81" w:rsidP="004E3059">
            <w:pPr>
              <w:spacing w:line="276" w:lineRule="auto"/>
              <w:contextualSpacing/>
              <w:jc w:val="right"/>
              <w:rPr>
                <w:rFonts w:ascii="Garamond" w:hAnsi="Garamond"/>
                <w:color w:val="000000"/>
              </w:rPr>
            </w:pPr>
          </w:p>
        </w:tc>
        <w:tc>
          <w:tcPr>
            <w:tcW w:w="10188" w:type="dxa"/>
            <w:gridSpan w:val="7"/>
            <w:tcBorders>
              <w:top w:val="nil"/>
              <w:left w:val="nil"/>
              <w:bottom w:val="nil"/>
              <w:right w:val="nil"/>
            </w:tcBorders>
            <w:shd w:val="clear" w:color="auto" w:fill="auto"/>
            <w:vAlign w:val="bottom"/>
            <w:hideMark/>
          </w:tcPr>
          <w:p w14:paraId="72C6145C"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br/>
              <w:t xml:space="preserve">LIETUVOS RESPUBLIKOS ŽEMĖS ŪKIO RŪMŲ </w:t>
            </w:r>
          </w:p>
          <w:p w14:paraId="340802E9"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ASMENS ĮGYTŲ KOMPETENCIJŲ VERTINIMO ORGANIZAVIMO IR  KOMPETENCIJŲ VERTINIMO PASLAUGŲ ĮKAINIAI</w:t>
            </w:r>
          </w:p>
        </w:tc>
      </w:tr>
      <w:tr w:rsidR="00F42B81" w:rsidRPr="003B0556" w14:paraId="6A3109A8" w14:textId="77777777" w:rsidTr="0061694C">
        <w:trPr>
          <w:trHeight w:val="80"/>
        </w:trPr>
        <w:tc>
          <w:tcPr>
            <w:tcW w:w="253" w:type="dxa"/>
            <w:tcBorders>
              <w:top w:val="nil"/>
              <w:left w:val="nil"/>
              <w:bottom w:val="nil"/>
              <w:right w:val="nil"/>
            </w:tcBorders>
            <w:shd w:val="clear" w:color="auto" w:fill="auto"/>
            <w:noWrap/>
            <w:vAlign w:val="bottom"/>
            <w:hideMark/>
          </w:tcPr>
          <w:p w14:paraId="53413922" w14:textId="77777777" w:rsidR="00F42B81" w:rsidRPr="003B0556" w:rsidRDefault="00F42B81" w:rsidP="004E3059">
            <w:pPr>
              <w:spacing w:line="276" w:lineRule="auto"/>
              <w:contextualSpacing/>
              <w:jc w:val="center"/>
              <w:rPr>
                <w:rFonts w:ascii="Garamond" w:hAnsi="Garamond"/>
                <w:b/>
                <w:bCs/>
                <w:color w:val="000000"/>
              </w:rPr>
            </w:pPr>
          </w:p>
        </w:tc>
        <w:tc>
          <w:tcPr>
            <w:tcW w:w="1150" w:type="dxa"/>
            <w:tcBorders>
              <w:top w:val="nil"/>
              <w:left w:val="nil"/>
              <w:bottom w:val="nil"/>
              <w:right w:val="nil"/>
            </w:tcBorders>
            <w:shd w:val="clear" w:color="auto" w:fill="auto"/>
            <w:noWrap/>
            <w:vAlign w:val="bottom"/>
            <w:hideMark/>
          </w:tcPr>
          <w:p w14:paraId="0839B2BC" w14:textId="77777777" w:rsidR="00F42B81" w:rsidRPr="003B0556" w:rsidRDefault="00F42B81" w:rsidP="004E3059">
            <w:pPr>
              <w:spacing w:line="276" w:lineRule="auto"/>
              <w:contextualSpacing/>
              <w:rPr>
                <w:rFonts w:ascii="Garamond" w:hAnsi="Garamond"/>
              </w:rPr>
            </w:pPr>
          </w:p>
        </w:tc>
        <w:tc>
          <w:tcPr>
            <w:tcW w:w="1065" w:type="dxa"/>
            <w:tcBorders>
              <w:top w:val="nil"/>
              <w:left w:val="nil"/>
              <w:bottom w:val="nil"/>
              <w:right w:val="nil"/>
            </w:tcBorders>
            <w:shd w:val="clear" w:color="auto" w:fill="auto"/>
            <w:noWrap/>
            <w:vAlign w:val="bottom"/>
            <w:hideMark/>
          </w:tcPr>
          <w:p w14:paraId="288A808F" w14:textId="77777777" w:rsidR="00F42B81" w:rsidRPr="003B0556" w:rsidRDefault="00F42B81" w:rsidP="004E3059">
            <w:pPr>
              <w:spacing w:line="276" w:lineRule="auto"/>
              <w:contextualSpacing/>
              <w:rPr>
                <w:rFonts w:ascii="Garamond" w:hAnsi="Garamond"/>
              </w:rPr>
            </w:pPr>
          </w:p>
        </w:tc>
        <w:tc>
          <w:tcPr>
            <w:tcW w:w="1007" w:type="dxa"/>
            <w:tcBorders>
              <w:top w:val="nil"/>
              <w:left w:val="nil"/>
              <w:bottom w:val="nil"/>
              <w:right w:val="nil"/>
            </w:tcBorders>
            <w:shd w:val="clear" w:color="auto" w:fill="auto"/>
            <w:noWrap/>
            <w:vAlign w:val="bottom"/>
            <w:hideMark/>
          </w:tcPr>
          <w:p w14:paraId="6472B282" w14:textId="77777777" w:rsidR="00F42B81" w:rsidRPr="003B0556" w:rsidRDefault="00F42B81" w:rsidP="004E3059">
            <w:pPr>
              <w:spacing w:line="276" w:lineRule="auto"/>
              <w:contextualSpacing/>
              <w:rPr>
                <w:rFonts w:ascii="Garamond" w:hAnsi="Garamond"/>
              </w:rPr>
            </w:pPr>
          </w:p>
        </w:tc>
        <w:tc>
          <w:tcPr>
            <w:tcW w:w="1702" w:type="dxa"/>
            <w:tcBorders>
              <w:top w:val="nil"/>
              <w:left w:val="nil"/>
              <w:bottom w:val="nil"/>
              <w:right w:val="nil"/>
            </w:tcBorders>
            <w:shd w:val="clear" w:color="auto" w:fill="auto"/>
            <w:noWrap/>
            <w:vAlign w:val="bottom"/>
            <w:hideMark/>
          </w:tcPr>
          <w:p w14:paraId="1F3706C9" w14:textId="77777777" w:rsidR="00F42B81" w:rsidRPr="003B0556" w:rsidRDefault="00F42B81" w:rsidP="004E3059">
            <w:pPr>
              <w:spacing w:line="276" w:lineRule="auto"/>
              <w:contextualSpacing/>
              <w:rPr>
                <w:rFonts w:ascii="Garamond" w:hAnsi="Garamond"/>
              </w:rPr>
            </w:pPr>
          </w:p>
        </w:tc>
        <w:tc>
          <w:tcPr>
            <w:tcW w:w="1633" w:type="dxa"/>
            <w:tcBorders>
              <w:top w:val="nil"/>
              <w:left w:val="nil"/>
              <w:bottom w:val="nil"/>
              <w:right w:val="nil"/>
            </w:tcBorders>
            <w:shd w:val="clear" w:color="auto" w:fill="auto"/>
            <w:noWrap/>
            <w:vAlign w:val="bottom"/>
            <w:hideMark/>
          </w:tcPr>
          <w:p w14:paraId="1D0C1388" w14:textId="77777777" w:rsidR="00F42B81" w:rsidRPr="003B0556" w:rsidRDefault="00F42B81" w:rsidP="004E3059">
            <w:pPr>
              <w:spacing w:line="276" w:lineRule="auto"/>
              <w:contextualSpacing/>
              <w:rPr>
                <w:rFonts w:ascii="Garamond" w:hAnsi="Garamond"/>
              </w:rPr>
            </w:pPr>
          </w:p>
        </w:tc>
        <w:tc>
          <w:tcPr>
            <w:tcW w:w="1869" w:type="dxa"/>
            <w:tcBorders>
              <w:top w:val="nil"/>
              <w:left w:val="nil"/>
              <w:bottom w:val="nil"/>
              <w:right w:val="nil"/>
            </w:tcBorders>
            <w:shd w:val="clear" w:color="auto" w:fill="auto"/>
            <w:noWrap/>
            <w:vAlign w:val="bottom"/>
            <w:hideMark/>
          </w:tcPr>
          <w:p w14:paraId="7355F8F5" w14:textId="77777777" w:rsidR="00F42B81" w:rsidRPr="003B0556" w:rsidRDefault="00F42B81" w:rsidP="004E3059">
            <w:pPr>
              <w:spacing w:line="276" w:lineRule="auto"/>
              <w:contextualSpacing/>
              <w:rPr>
                <w:rFonts w:ascii="Garamond" w:hAnsi="Garamond"/>
              </w:rPr>
            </w:pPr>
          </w:p>
        </w:tc>
        <w:tc>
          <w:tcPr>
            <w:tcW w:w="1762" w:type="dxa"/>
            <w:tcBorders>
              <w:top w:val="nil"/>
              <w:left w:val="nil"/>
              <w:bottom w:val="nil"/>
              <w:right w:val="nil"/>
            </w:tcBorders>
            <w:shd w:val="clear" w:color="auto" w:fill="auto"/>
            <w:noWrap/>
            <w:vAlign w:val="bottom"/>
            <w:hideMark/>
          </w:tcPr>
          <w:p w14:paraId="443CC3D1" w14:textId="77777777" w:rsidR="00F42B81" w:rsidRPr="003B0556" w:rsidRDefault="00F42B81" w:rsidP="004E3059">
            <w:pPr>
              <w:spacing w:line="276" w:lineRule="auto"/>
              <w:contextualSpacing/>
              <w:rPr>
                <w:rFonts w:ascii="Garamond" w:hAnsi="Garamond"/>
              </w:rPr>
            </w:pPr>
          </w:p>
        </w:tc>
      </w:tr>
      <w:tr w:rsidR="00F42B81" w:rsidRPr="003B0556" w14:paraId="4304C99D" w14:textId="77777777" w:rsidTr="0061694C">
        <w:trPr>
          <w:trHeight w:val="170"/>
        </w:trPr>
        <w:tc>
          <w:tcPr>
            <w:tcW w:w="253" w:type="dxa"/>
            <w:tcBorders>
              <w:top w:val="nil"/>
              <w:left w:val="nil"/>
              <w:bottom w:val="nil"/>
              <w:right w:val="nil"/>
            </w:tcBorders>
            <w:shd w:val="clear" w:color="auto" w:fill="auto"/>
            <w:noWrap/>
            <w:vAlign w:val="bottom"/>
            <w:hideMark/>
          </w:tcPr>
          <w:p w14:paraId="764C5EF9" w14:textId="77777777" w:rsidR="00F42B81" w:rsidRPr="003B0556" w:rsidRDefault="00F42B81" w:rsidP="004E3059">
            <w:pPr>
              <w:spacing w:line="276" w:lineRule="auto"/>
              <w:contextualSpacing/>
              <w:rPr>
                <w:rFonts w:ascii="Garamond" w:hAnsi="Garamond"/>
              </w:rPr>
            </w:pP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E47AB4"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Asmenų skaičius</w:t>
            </w:r>
          </w:p>
        </w:tc>
        <w:tc>
          <w:tcPr>
            <w:tcW w:w="20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A443C28"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Kompetencijų vertinimo organizavimas</w:t>
            </w:r>
          </w:p>
        </w:tc>
        <w:tc>
          <w:tcPr>
            <w:tcW w:w="696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6C4B29C"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Apmokėjimas kompetencijų vertintojui</w:t>
            </w:r>
          </w:p>
        </w:tc>
      </w:tr>
      <w:tr w:rsidR="00F42B81" w:rsidRPr="003B0556" w14:paraId="2133BB7B" w14:textId="77777777" w:rsidTr="0061694C">
        <w:trPr>
          <w:trHeight w:val="641"/>
        </w:trPr>
        <w:tc>
          <w:tcPr>
            <w:tcW w:w="253" w:type="dxa"/>
            <w:tcBorders>
              <w:top w:val="nil"/>
              <w:left w:val="nil"/>
              <w:bottom w:val="nil"/>
              <w:right w:val="nil"/>
            </w:tcBorders>
            <w:shd w:val="clear" w:color="auto" w:fill="auto"/>
            <w:noWrap/>
            <w:vAlign w:val="bottom"/>
            <w:hideMark/>
          </w:tcPr>
          <w:p w14:paraId="29B755B1" w14:textId="77777777" w:rsidR="00F42B81" w:rsidRPr="003B0556" w:rsidRDefault="00F42B81" w:rsidP="004E3059">
            <w:pPr>
              <w:spacing w:line="276" w:lineRule="auto"/>
              <w:contextualSpacing/>
              <w:jc w:val="center"/>
              <w:rPr>
                <w:rFonts w:ascii="Garamond" w:hAnsi="Garamond"/>
                <w:b/>
                <w:bCs/>
                <w:color w:val="000000"/>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795F2FFA" w14:textId="77777777" w:rsidR="00F42B81" w:rsidRPr="003B0556" w:rsidRDefault="00F42B81" w:rsidP="004E3059">
            <w:pPr>
              <w:spacing w:line="276" w:lineRule="auto"/>
              <w:contextualSpacing/>
              <w:rPr>
                <w:rFonts w:ascii="Garamond" w:hAnsi="Garamond"/>
                <w:b/>
                <w:bCs/>
                <w:color w:val="000000"/>
              </w:rPr>
            </w:pPr>
          </w:p>
        </w:tc>
        <w:tc>
          <w:tcPr>
            <w:tcW w:w="2072" w:type="dxa"/>
            <w:gridSpan w:val="2"/>
            <w:vMerge/>
            <w:tcBorders>
              <w:top w:val="single" w:sz="4" w:space="0" w:color="auto"/>
              <w:left w:val="single" w:sz="4" w:space="0" w:color="auto"/>
              <w:bottom w:val="single" w:sz="4" w:space="0" w:color="000000"/>
              <w:right w:val="single" w:sz="4" w:space="0" w:color="000000"/>
            </w:tcBorders>
            <w:vAlign w:val="center"/>
            <w:hideMark/>
          </w:tcPr>
          <w:p w14:paraId="53C0915D" w14:textId="77777777" w:rsidR="00F42B81" w:rsidRPr="003B0556" w:rsidRDefault="00F42B81" w:rsidP="004E3059">
            <w:pPr>
              <w:spacing w:line="276" w:lineRule="auto"/>
              <w:contextualSpacing/>
              <w:rPr>
                <w:rFonts w:ascii="Garamond" w:hAnsi="Garamond"/>
                <w:b/>
                <w:bCs/>
                <w:color w:val="000000"/>
              </w:rPr>
            </w:pPr>
          </w:p>
        </w:tc>
        <w:tc>
          <w:tcPr>
            <w:tcW w:w="333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958D4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 xml:space="preserve">Teorinės dalies (žinių) vertinimas </w:t>
            </w:r>
            <w:r w:rsidRPr="003B0556">
              <w:rPr>
                <w:rFonts w:ascii="Garamond" w:hAnsi="Garamond"/>
                <w:color w:val="000000"/>
                <w:u w:val="single"/>
              </w:rPr>
              <w:t>(</w:t>
            </w:r>
            <w:r w:rsidRPr="003B0556">
              <w:rPr>
                <w:rFonts w:ascii="Garamond" w:hAnsi="Garamond"/>
                <w:b/>
                <w:bCs/>
                <w:i/>
                <w:iCs/>
                <w:color w:val="000000"/>
                <w:u w:val="single"/>
              </w:rPr>
              <w:t>vienam</w:t>
            </w:r>
            <w:r w:rsidRPr="003B0556">
              <w:rPr>
                <w:rFonts w:ascii="Garamond" w:hAnsi="Garamond"/>
                <w:b/>
                <w:bCs/>
                <w:i/>
                <w:iCs/>
                <w:color w:val="000000"/>
              </w:rPr>
              <w:t xml:space="preserve"> </w:t>
            </w:r>
            <w:r w:rsidRPr="003B0556">
              <w:rPr>
                <w:rFonts w:ascii="Garamond" w:hAnsi="Garamond"/>
                <w:color w:val="000000"/>
              </w:rPr>
              <w:t>kompetencijų vertintojui)</w:t>
            </w:r>
          </w:p>
        </w:tc>
        <w:tc>
          <w:tcPr>
            <w:tcW w:w="363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58C2B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Praktinės dalies (gebėjimų) įvertinimas  (</w:t>
            </w:r>
            <w:r w:rsidRPr="003B0556">
              <w:rPr>
                <w:rFonts w:ascii="Garamond" w:hAnsi="Garamond"/>
                <w:b/>
                <w:bCs/>
                <w:i/>
                <w:iCs/>
                <w:color w:val="000000"/>
                <w:u w:val="single"/>
              </w:rPr>
              <w:t xml:space="preserve">vienam </w:t>
            </w:r>
            <w:r w:rsidRPr="003B0556">
              <w:rPr>
                <w:rFonts w:ascii="Garamond" w:hAnsi="Garamond"/>
                <w:color w:val="000000"/>
              </w:rPr>
              <w:t>kompetencijų vertintojui)</w:t>
            </w:r>
          </w:p>
        </w:tc>
      </w:tr>
      <w:tr w:rsidR="00F42B81" w:rsidRPr="003B0556" w14:paraId="4F1A54AD" w14:textId="77777777" w:rsidTr="0061694C">
        <w:trPr>
          <w:trHeight w:val="585"/>
        </w:trPr>
        <w:tc>
          <w:tcPr>
            <w:tcW w:w="253" w:type="dxa"/>
            <w:tcBorders>
              <w:top w:val="nil"/>
              <w:left w:val="nil"/>
              <w:bottom w:val="nil"/>
              <w:right w:val="nil"/>
            </w:tcBorders>
            <w:shd w:val="clear" w:color="auto" w:fill="auto"/>
            <w:noWrap/>
            <w:vAlign w:val="bottom"/>
            <w:hideMark/>
          </w:tcPr>
          <w:p w14:paraId="58AC29F6" w14:textId="77777777" w:rsidR="00F42B81" w:rsidRPr="003B0556" w:rsidRDefault="00F42B81" w:rsidP="004E3059">
            <w:pPr>
              <w:spacing w:line="276" w:lineRule="auto"/>
              <w:contextualSpacing/>
              <w:rPr>
                <w:rFonts w:ascii="Garamond" w:hAnsi="Garamond"/>
                <w:color w:val="000000"/>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5FD298C2" w14:textId="77777777" w:rsidR="00F42B81" w:rsidRPr="003B0556" w:rsidRDefault="00F42B81" w:rsidP="004E3059">
            <w:pPr>
              <w:spacing w:line="276" w:lineRule="auto"/>
              <w:contextualSpacing/>
              <w:rPr>
                <w:rFonts w:ascii="Garamond" w:hAnsi="Garamond"/>
                <w:b/>
                <w:bCs/>
                <w:color w:val="000000"/>
              </w:rPr>
            </w:pPr>
          </w:p>
        </w:tc>
        <w:tc>
          <w:tcPr>
            <w:tcW w:w="1065" w:type="dxa"/>
            <w:tcBorders>
              <w:top w:val="nil"/>
              <w:left w:val="nil"/>
              <w:bottom w:val="single" w:sz="4" w:space="0" w:color="auto"/>
              <w:right w:val="single" w:sz="4" w:space="0" w:color="auto"/>
            </w:tcBorders>
            <w:shd w:val="clear" w:color="auto" w:fill="auto"/>
            <w:vAlign w:val="center"/>
            <w:hideMark/>
          </w:tcPr>
          <w:p w14:paraId="2D3B34E0"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Kaina be PVM, Eur</w:t>
            </w:r>
          </w:p>
        </w:tc>
        <w:tc>
          <w:tcPr>
            <w:tcW w:w="1007" w:type="dxa"/>
            <w:tcBorders>
              <w:top w:val="nil"/>
              <w:left w:val="nil"/>
              <w:bottom w:val="single" w:sz="4" w:space="0" w:color="auto"/>
              <w:right w:val="single" w:sz="4" w:space="0" w:color="auto"/>
            </w:tcBorders>
            <w:shd w:val="clear" w:color="auto" w:fill="auto"/>
            <w:vAlign w:val="center"/>
            <w:hideMark/>
          </w:tcPr>
          <w:p w14:paraId="53684C84"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Kaina su PVM, Eur</w:t>
            </w:r>
          </w:p>
        </w:tc>
        <w:tc>
          <w:tcPr>
            <w:tcW w:w="1702" w:type="dxa"/>
            <w:tcBorders>
              <w:top w:val="nil"/>
              <w:left w:val="nil"/>
              <w:bottom w:val="single" w:sz="4" w:space="0" w:color="auto"/>
              <w:right w:val="single" w:sz="4" w:space="0" w:color="auto"/>
            </w:tcBorders>
            <w:shd w:val="clear" w:color="auto" w:fill="auto"/>
            <w:vAlign w:val="center"/>
            <w:hideMark/>
          </w:tcPr>
          <w:p w14:paraId="634C474E"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Kaina be PVM, Eur</w:t>
            </w:r>
          </w:p>
        </w:tc>
        <w:tc>
          <w:tcPr>
            <w:tcW w:w="1633" w:type="dxa"/>
            <w:tcBorders>
              <w:top w:val="nil"/>
              <w:left w:val="nil"/>
              <w:bottom w:val="single" w:sz="4" w:space="0" w:color="auto"/>
              <w:right w:val="single" w:sz="4" w:space="0" w:color="auto"/>
            </w:tcBorders>
            <w:shd w:val="clear" w:color="auto" w:fill="auto"/>
            <w:vAlign w:val="center"/>
            <w:hideMark/>
          </w:tcPr>
          <w:p w14:paraId="005875FF"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Kaina su PVM, Eur</w:t>
            </w:r>
          </w:p>
        </w:tc>
        <w:tc>
          <w:tcPr>
            <w:tcW w:w="1869" w:type="dxa"/>
            <w:tcBorders>
              <w:top w:val="nil"/>
              <w:left w:val="nil"/>
              <w:bottom w:val="single" w:sz="4" w:space="0" w:color="auto"/>
              <w:right w:val="single" w:sz="4" w:space="0" w:color="auto"/>
            </w:tcBorders>
            <w:shd w:val="clear" w:color="auto" w:fill="auto"/>
            <w:vAlign w:val="center"/>
            <w:hideMark/>
          </w:tcPr>
          <w:p w14:paraId="5CB37860"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Kaina be PVM, Eur</w:t>
            </w:r>
          </w:p>
        </w:tc>
        <w:tc>
          <w:tcPr>
            <w:tcW w:w="1762" w:type="dxa"/>
            <w:tcBorders>
              <w:top w:val="nil"/>
              <w:left w:val="nil"/>
              <w:bottom w:val="single" w:sz="4" w:space="0" w:color="auto"/>
              <w:right w:val="single" w:sz="4" w:space="0" w:color="auto"/>
            </w:tcBorders>
            <w:shd w:val="clear" w:color="auto" w:fill="auto"/>
            <w:vAlign w:val="center"/>
            <w:hideMark/>
          </w:tcPr>
          <w:p w14:paraId="6C1DD251" w14:textId="77777777" w:rsidR="00F42B81" w:rsidRPr="003B0556" w:rsidRDefault="00F42B81" w:rsidP="004E3059">
            <w:pPr>
              <w:spacing w:line="276" w:lineRule="auto"/>
              <w:contextualSpacing/>
              <w:jc w:val="center"/>
              <w:rPr>
                <w:rFonts w:ascii="Garamond" w:hAnsi="Garamond"/>
                <w:b/>
                <w:bCs/>
                <w:color w:val="000000"/>
              </w:rPr>
            </w:pPr>
            <w:r w:rsidRPr="003B0556">
              <w:rPr>
                <w:rFonts w:ascii="Garamond" w:hAnsi="Garamond"/>
                <w:b/>
                <w:bCs/>
                <w:color w:val="000000"/>
              </w:rPr>
              <w:t>Kaina su PVM, Eur</w:t>
            </w:r>
          </w:p>
        </w:tc>
      </w:tr>
      <w:tr w:rsidR="00F42B81" w:rsidRPr="003B0556" w14:paraId="139B77A8" w14:textId="77777777" w:rsidTr="0061694C">
        <w:trPr>
          <w:trHeight w:val="300"/>
        </w:trPr>
        <w:tc>
          <w:tcPr>
            <w:tcW w:w="253" w:type="dxa"/>
            <w:tcBorders>
              <w:top w:val="nil"/>
              <w:left w:val="nil"/>
              <w:bottom w:val="nil"/>
              <w:right w:val="nil"/>
            </w:tcBorders>
            <w:shd w:val="clear" w:color="auto" w:fill="auto"/>
            <w:noWrap/>
            <w:vAlign w:val="bottom"/>
            <w:hideMark/>
          </w:tcPr>
          <w:p w14:paraId="402F5660" w14:textId="77777777" w:rsidR="00F42B81" w:rsidRPr="003B0556" w:rsidRDefault="00F42B81" w:rsidP="004E3059">
            <w:pPr>
              <w:spacing w:line="276" w:lineRule="auto"/>
              <w:contextualSpacing/>
              <w:jc w:val="center"/>
              <w:rPr>
                <w:rFonts w:ascii="Garamond" w:hAnsi="Garamond"/>
                <w:b/>
                <w:bCs/>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73117F6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w:t>
            </w:r>
          </w:p>
        </w:tc>
        <w:tc>
          <w:tcPr>
            <w:tcW w:w="1065" w:type="dxa"/>
            <w:tcBorders>
              <w:top w:val="nil"/>
              <w:left w:val="nil"/>
              <w:bottom w:val="single" w:sz="4" w:space="0" w:color="auto"/>
              <w:right w:val="single" w:sz="4" w:space="0" w:color="auto"/>
            </w:tcBorders>
            <w:shd w:val="clear" w:color="auto" w:fill="auto"/>
            <w:noWrap/>
            <w:vAlign w:val="bottom"/>
            <w:hideMark/>
          </w:tcPr>
          <w:p w14:paraId="0152A80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7,18</w:t>
            </w:r>
          </w:p>
        </w:tc>
        <w:tc>
          <w:tcPr>
            <w:tcW w:w="1007" w:type="dxa"/>
            <w:tcBorders>
              <w:top w:val="nil"/>
              <w:left w:val="nil"/>
              <w:bottom w:val="single" w:sz="4" w:space="0" w:color="auto"/>
              <w:right w:val="single" w:sz="4" w:space="0" w:color="auto"/>
            </w:tcBorders>
            <w:shd w:val="clear" w:color="auto" w:fill="auto"/>
            <w:noWrap/>
            <w:vAlign w:val="bottom"/>
            <w:hideMark/>
          </w:tcPr>
          <w:p w14:paraId="5B0410B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8,69</w:t>
            </w:r>
          </w:p>
        </w:tc>
        <w:tc>
          <w:tcPr>
            <w:tcW w:w="1702" w:type="dxa"/>
            <w:tcBorders>
              <w:top w:val="nil"/>
              <w:left w:val="nil"/>
              <w:bottom w:val="single" w:sz="4" w:space="0" w:color="auto"/>
              <w:right w:val="single" w:sz="4" w:space="0" w:color="auto"/>
            </w:tcBorders>
            <w:shd w:val="clear" w:color="auto" w:fill="auto"/>
            <w:noWrap/>
            <w:vAlign w:val="bottom"/>
            <w:hideMark/>
          </w:tcPr>
          <w:p w14:paraId="460335D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0,58</w:t>
            </w:r>
          </w:p>
        </w:tc>
        <w:tc>
          <w:tcPr>
            <w:tcW w:w="1633" w:type="dxa"/>
            <w:tcBorders>
              <w:top w:val="nil"/>
              <w:left w:val="nil"/>
              <w:bottom w:val="single" w:sz="4" w:space="0" w:color="auto"/>
              <w:right w:val="single" w:sz="4" w:space="0" w:color="auto"/>
            </w:tcBorders>
            <w:shd w:val="clear" w:color="auto" w:fill="auto"/>
            <w:noWrap/>
            <w:vAlign w:val="bottom"/>
            <w:hideMark/>
          </w:tcPr>
          <w:p w14:paraId="043494B5"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0,70</w:t>
            </w:r>
          </w:p>
        </w:tc>
        <w:tc>
          <w:tcPr>
            <w:tcW w:w="1869" w:type="dxa"/>
            <w:tcBorders>
              <w:top w:val="nil"/>
              <w:left w:val="nil"/>
              <w:bottom w:val="single" w:sz="4" w:space="0" w:color="auto"/>
              <w:right w:val="single" w:sz="4" w:space="0" w:color="auto"/>
            </w:tcBorders>
            <w:shd w:val="clear" w:color="auto" w:fill="auto"/>
            <w:noWrap/>
            <w:vAlign w:val="bottom"/>
            <w:hideMark/>
          </w:tcPr>
          <w:p w14:paraId="703987F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6A211E7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5B59CC83" w14:textId="77777777" w:rsidTr="0061694C">
        <w:trPr>
          <w:trHeight w:val="300"/>
        </w:trPr>
        <w:tc>
          <w:tcPr>
            <w:tcW w:w="253" w:type="dxa"/>
            <w:tcBorders>
              <w:top w:val="nil"/>
              <w:left w:val="nil"/>
              <w:bottom w:val="nil"/>
              <w:right w:val="nil"/>
            </w:tcBorders>
            <w:shd w:val="clear" w:color="auto" w:fill="auto"/>
            <w:noWrap/>
            <w:vAlign w:val="bottom"/>
            <w:hideMark/>
          </w:tcPr>
          <w:p w14:paraId="4E4A1E21"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0C72B76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w:t>
            </w:r>
          </w:p>
        </w:tc>
        <w:tc>
          <w:tcPr>
            <w:tcW w:w="1065" w:type="dxa"/>
            <w:tcBorders>
              <w:top w:val="nil"/>
              <w:left w:val="nil"/>
              <w:bottom w:val="single" w:sz="4" w:space="0" w:color="auto"/>
              <w:right w:val="single" w:sz="4" w:space="0" w:color="auto"/>
            </w:tcBorders>
            <w:shd w:val="clear" w:color="auto" w:fill="auto"/>
            <w:noWrap/>
            <w:vAlign w:val="bottom"/>
            <w:hideMark/>
          </w:tcPr>
          <w:p w14:paraId="27F19A1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14,36</w:t>
            </w:r>
          </w:p>
        </w:tc>
        <w:tc>
          <w:tcPr>
            <w:tcW w:w="1007" w:type="dxa"/>
            <w:tcBorders>
              <w:top w:val="nil"/>
              <w:left w:val="nil"/>
              <w:bottom w:val="single" w:sz="4" w:space="0" w:color="auto"/>
              <w:right w:val="single" w:sz="4" w:space="0" w:color="auto"/>
            </w:tcBorders>
            <w:shd w:val="clear" w:color="auto" w:fill="auto"/>
            <w:noWrap/>
            <w:vAlign w:val="bottom"/>
            <w:hideMark/>
          </w:tcPr>
          <w:p w14:paraId="7AB24C3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17,38</w:t>
            </w:r>
          </w:p>
        </w:tc>
        <w:tc>
          <w:tcPr>
            <w:tcW w:w="1702" w:type="dxa"/>
            <w:tcBorders>
              <w:top w:val="nil"/>
              <w:left w:val="nil"/>
              <w:bottom w:val="single" w:sz="4" w:space="0" w:color="auto"/>
              <w:right w:val="single" w:sz="4" w:space="0" w:color="auto"/>
            </w:tcBorders>
            <w:shd w:val="clear" w:color="auto" w:fill="auto"/>
            <w:noWrap/>
            <w:vAlign w:val="bottom"/>
            <w:hideMark/>
          </w:tcPr>
          <w:p w14:paraId="252383B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1,16</w:t>
            </w:r>
          </w:p>
        </w:tc>
        <w:tc>
          <w:tcPr>
            <w:tcW w:w="1633" w:type="dxa"/>
            <w:tcBorders>
              <w:top w:val="nil"/>
              <w:left w:val="nil"/>
              <w:bottom w:val="single" w:sz="4" w:space="0" w:color="auto"/>
              <w:right w:val="single" w:sz="4" w:space="0" w:color="auto"/>
            </w:tcBorders>
            <w:shd w:val="clear" w:color="auto" w:fill="auto"/>
            <w:noWrap/>
            <w:vAlign w:val="bottom"/>
            <w:hideMark/>
          </w:tcPr>
          <w:p w14:paraId="5E820A3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1,40</w:t>
            </w:r>
          </w:p>
        </w:tc>
        <w:tc>
          <w:tcPr>
            <w:tcW w:w="1869" w:type="dxa"/>
            <w:tcBorders>
              <w:top w:val="nil"/>
              <w:left w:val="nil"/>
              <w:bottom w:val="single" w:sz="4" w:space="0" w:color="auto"/>
              <w:right w:val="single" w:sz="4" w:space="0" w:color="auto"/>
            </w:tcBorders>
            <w:shd w:val="clear" w:color="auto" w:fill="auto"/>
            <w:noWrap/>
            <w:vAlign w:val="bottom"/>
            <w:hideMark/>
          </w:tcPr>
          <w:p w14:paraId="3DCF5D17"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5733052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2299C27D" w14:textId="77777777" w:rsidTr="0061694C">
        <w:trPr>
          <w:trHeight w:val="300"/>
        </w:trPr>
        <w:tc>
          <w:tcPr>
            <w:tcW w:w="253" w:type="dxa"/>
            <w:tcBorders>
              <w:top w:val="nil"/>
              <w:left w:val="nil"/>
              <w:bottom w:val="nil"/>
              <w:right w:val="nil"/>
            </w:tcBorders>
            <w:shd w:val="clear" w:color="auto" w:fill="auto"/>
            <w:noWrap/>
            <w:vAlign w:val="bottom"/>
            <w:hideMark/>
          </w:tcPr>
          <w:p w14:paraId="1F079688"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0126AA3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3</w:t>
            </w:r>
          </w:p>
        </w:tc>
        <w:tc>
          <w:tcPr>
            <w:tcW w:w="1065" w:type="dxa"/>
            <w:tcBorders>
              <w:top w:val="nil"/>
              <w:left w:val="nil"/>
              <w:bottom w:val="single" w:sz="4" w:space="0" w:color="auto"/>
              <w:right w:val="single" w:sz="4" w:space="0" w:color="auto"/>
            </w:tcBorders>
            <w:shd w:val="clear" w:color="auto" w:fill="auto"/>
            <w:noWrap/>
            <w:vAlign w:val="bottom"/>
            <w:hideMark/>
          </w:tcPr>
          <w:p w14:paraId="435BB18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21,54</w:t>
            </w:r>
          </w:p>
        </w:tc>
        <w:tc>
          <w:tcPr>
            <w:tcW w:w="1007" w:type="dxa"/>
            <w:tcBorders>
              <w:top w:val="nil"/>
              <w:left w:val="nil"/>
              <w:bottom w:val="single" w:sz="4" w:space="0" w:color="auto"/>
              <w:right w:val="single" w:sz="4" w:space="0" w:color="auto"/>
            </w:tcBorders>
            <w:shd w:val="clear" w:color="auto" w:fill="auto"/>
            <w:noWrap/>
            <w:vAlign w:val="bottom"/>
            <w:hideMark/>
          </w:tcPr>
          <w:p w14:paraId="2FB75E5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26,07</w:t>
            </w:r>
          </w:p>
        </w:tc>
        <w:tc>
          <w:tcPr>
            <w:tcW w:w="1702" w:type="dxa"/>
            <w:tcBorders>
              <w:top w:val="nil"/>
              <w:left w:val="nil"/>
              <w:bottom w:val="single" w:sz="4" w:space="0" w:color="auto"/>
              <w:right w:val="single" w:sz="4" w:space="0" w:color="auto"/>
            </w:tcBorders>
            <w:shd w:val="clear" w:color="auto" w:fill="auto"/>
            <w:noWrap/>
            <w:vAlign w:val="bottom"/>
            <w:hideMark/>
          </w:tcPr>
          <w:p w14:paraId="28AA248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1,74</w:t>
            </w:r>
          </w:p>
        </w:tc>
        <w:tc>
          <w:tcPr>
            <w:tcW w:w="1633" w:type="dxa"/>
            <w:tcBorders>
              <w:top w:val="nil"/>
              <w:left w:val="nil"/>
              <w:bottom w:val="single" w:sz="4" w:space="0" w:color="auto"/>
              <w:right w:val="single" w:sz="4" w:space="0" w:color="auto"/>
            </w:tcBorders>
            <w:shd w:val="clear" w:color="auto" w:fill="auto"/>
            <w:noWrap/>
            <w:vAlign w:val="bottom"/>
            <w:hideMark/>
          </w:tcPr>
          <w:p w14:paraId="2248972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2,10</w:t>
            </w:r>
          </w:p>
        </w:tc>
        <w:tc>
          <w:tcPr>
            <w:tcW w:w="1869" w:type="dxa"/>
            <w:tcBorders>
              <w:top w:val="nil"/>
              <w:left w:val="nil"/>
              <w:bottom w:val="single" w:sz="4" w:space="0" w:color="auto"/>
              <w:right w:val="single" w:sz="4" w:space="0" w:color="auto"/>
            </w:tcBorders>
            <w:shd w:val="clear" w:color="auto" w:fill="auto"/>
            <w:noWrap/>
            <w:vAlign w:val="bottom"/>
            <w:hideMark/>
          </w:tcPr>
          <w:p w14:paraId="55DC796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062A5F6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4710A6EE" w14:textId="77777777" w:rsidTr="0061694C">
        <w:trPr>
          <w:trHeight w:val="300"/>
        </w:trPr>
        <w:tc>
          <w:tcPr>
            <w:tcW w:w="253" w:type="dxa"/>
            <w:tcBorders>
              <w:top w:val="nil"/>
              <w:left w:val="nil"/>
              <w:bottom w:val="nil"/>
              <w:right w:val="nil"/>
            </w:tcBorders>
            <w:shd w:val="clear" w:color="auto" w:fill="auto"/>
            <w:noWrap/>
            <w:vAlign w:val="bottom"/>
            <w:hideMark/>
          </w:tcPr>
          <w:p w14:paraId="7FC6FC5D"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0FCC7C8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4</w:t>
            </w:r>
          </w:p>
        </w:tc>
        <w:tc>
          <w:tcPr>
            <w:tcW w:w="1065" w:type="dxa"/>
            <w:tcBorders>
              <w:top w:val="nil"/>
              <w:left w:val="nil"/>
              <w:bottom w:val="single" w:sz="4" w:space="0" w:color="auto"/>
              <w:right w:val="single" w:sz="4" w:space="0" w:color="auto"/>
            </w:tcBorders>
            <w:shd w:val="clear" w:color="auto" w:fill="auto"/>
            <w:noWrap/>
            <w:vAlign w:val="bottom"/>
            <w:hideMark/>
          </w:tcPr>
          <w:p w14:paraId="32D189D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28,72</w:t>
            </w:r>
          </w:p>
        </w:tc>
        <w:tc>
          <w:tcPr>
            <w:tcW w:w="1007" w:type="dxa"/>
            <w:tcBorders>
              <w:top w:val="nil"/>
              <w:left w:val="nil"/>
              <w:bottom w:val="single" w:sz="4" w:space="0" w:color="auto"/>
              <w:right w:val="single" w:sz="4" w:space="0" w:color="auto"/>
            </w:tcBorders>
            <w:shd w:val="clear" w:color="auto" w:fill="auto"/>
            <w:noWrap/>
            <w:vAlign w:val="bottom"/>
            <w:hideMark/>
          </w:tcPr>
          <w:p w14:paraId="2BA1547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34,76</w:t>
            </w:r>
          </w:p>
        </w:tc>
        <w:tc>
          <w:tcPr>
            <w:tcW w:w="1702" w:type="dxa"/>
            <w:tcBorders>
              <w:top w:val="nil"/>
              <w:left w:val="nil"/>
              <w:bottom w:val="single" w:sz="4" w:space="0" w:color="auto"/>
              <w:right w:val="single" w:sz="4" w:space="0" w:color="auto"/>
            </w:tcBorders>
            <w:shd w:val="clear" w:color="auto" w:fill="auto"/>
            <w:noWrap/>
            <w:vAlign w:val="bottom"/>
            <w:hideMark/>
          </w:tcPr>
          <w:p w14:paraId="673354B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2,32</w:t>
            </w:r>
          </w:p>
        </w:tc>
        <w:tc>
          <w:tcPr>
            <w:tcW w:w="1633" w:type="dxa"/>
            <w:tcBorders>
              <w:top w:val="nil"/>
              <w:left w:val="nil"/>
              <w:bottom w:val="single" w:sz="4" w:space="0" w:color="auto"/>
              <w:right w:val="single" w:sz="4" w:space="0" w:color="auto"/>
            </w:tcBorders>
            <w:shd w:val="clear" w:color="auto" w:fill="auto"/>
            <w:noWrap/>
            <w:vAlign w:val="bottom"/>
            <w:hideMark/>
          </w:tcPr>
          <w:p w14:paraId="3746D73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2,80</w:t>
            </w:r>
          </w:p>
        </w:tc>
        <w:tc>
          <w:tcPr>
            <w:tcW w:w="1869" w:type="dxa"/>
            <w:tcBorders>
              <w:top w:val="nil"/>
              <w:left w:val="nil"/>
              <w:bottom w:val="single" w:sz="4" w:space="0" w:color="auto"/>
              <w:right w:val="single" w:sz="4" w:space="0" w:color="auto"/>
            </w:tcBorders>
            <w:shd w:val="clear" w:color="auto" w:fill="auto"/>
            <w:noWrap/>
            <w:vAlign w:val="bottom"/>
            <w:hideMark/>
          </w:tcPr>
          <w:p w14:paraId="33BC0D5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50577AD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78F0E2DB" w14:textId="77777777" w:rsidTr="0061694C">
        <w:trPr>
          <w:trHeight w:val="300"/>
        </w:trPr>
        <w:tc>
          <w:tcPr>
            <w:tcW w:w="253" w:type="dxa"/>
            <w:tcBorders>
              <w:top w:val="nil"/>
              <w:left w:val="nil"/>
              <w:bottom w:val="nil"/>
              <w:right w:val="nil"/>
            </w:tcBorders>
            <w:shd w:val="clear" w:color="auto" w:fill="auto"/>
            <w:noWrap/>
            <w:vAlign w:val="bottom"/>
            <w:hideMark/>
          </w:tcPr>
          <w:p w14:paraId="64E0D8F7"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20F07A23"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5</w:t>
            </w:r>
          </w:p>
        </w:tc>
        <w:tc>
          <w:tcPr>
            <w:tcW w:w="1065" w:type="dxa"/>
            <w:tcBorders>
              <w:top w:val="nil"/>
              <w:left w:val="nil"/>
              <w:bottom w:val="single" w:sz="4" w:space="0" w:color="auto"/>
              <w:right w:val="single" w:sz="4" w:space="0" w:color="auto"/>
            </w:tcBorders>
            <w:shd w:val="clear" w:color="auto" w:fill="auto"/>
            <w:noWrap/>
            <w:vAlign w:val="bottom"/>
            <w:hideMark/>
          </w:tcPr>
          <w:p w14:paraId="448A549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35,90</w:t>
            </w:r>
          </w:p>
        </w:tc>
        <w:tc>
          <w:tcPr>
            <w:tcW w:w="1007" w:type="dxa"/>
            <w:tcBorders>
              <w:top w:val="nil"/>
              <w:left w:val="nil"/>
              <w:bottom w:val="single" w:sz="4" w:space="0" w:color="auto"/>
              <w:right w:val="single" w:sz="4" w:space="0" w:color="auto"/>
            </w:tcBorders>
            <w:shd w:val="clear" w:color="auto" w:fill="auto"/>
            <w:noWrap/>
            <w:vAlign w:val="bottom"/>
            <w:hideMark/>
          </w:tcPr>
          <w:p w14:paraId="09DC6127"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43,45</w:t>
            </w:r>
          </w:p>
        </w:tc>
        <w:tc>
          <w:tcPr>
            <w:tcW w:w="1702" w:type="dxa"/>
            <w:tcBorders>
              <w:top w:val="nil"/>
              <w:left w:val="nil"/>
              <w:bottom w:val="single" w:sz="4" w:space="0" w:color="auto"/>
              <w:right w:val="single" w:sz="4" w:space="0" w:color="auto"/>
            </w:tcBorders>
            <w:shd w:val="clear" w:color="auto" w:fill="auto"/>
            <w:noWrap/>
            <w:vAlign w:val="bottom"/>
            <w:hideMark/>
          </w:tcPr>
          <w:p w14:paraId="6687DA6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2,90</w:t>
            </w:r>
          </w:p>
        </w:tc>
        <w:tc>
          <w:tcPr>
            <w:tcW w:w="1633" w:type="dxa"/>
            <w:tcBorders>
              <w:top w:val="nil"/>
              <w:left w:val="nil"/>
              <w:bottom w:val="single" w:sz="4" w:space="0" w:color="auto"/>
              <w:right w:val="single" w:sz="4" w:space="0" w:color="auto"/>
            </w:tcBorders>
            <w:shd w:val="clear" w:color="auto" w:fill="auto"/>
            <w:noWrap/>
            <w:vAlign w:val="bottom"/>
            <w:hideMark/>
          </w:tcPr>
          <w:p w14:paraId="04D274F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3,50</w:t>
            </w:r>
          </w:p>
        </w:tc>
        <w:tc>
          <w:tcPr>
            <w:tcW w:w="1869" w:type="dxa"/>
            <w:tcBorders>
              <w:top w:val="nil"/>
              <w:left w:val="nil"/>
              <w:bottom w:val="single" w:sz="4" w:space="0" w:color="auto"/>
              <w:right w:val="single" w:sz="4" w:space="0" w:color="auto"/>
            </w:tcBorders>
            <w:shd w:val="clear" w:color="auto" w:fill="auto"/>
            <w:noWrap/>
            <w:vAlign w:val="bottom"/>
            <w:hideMark/>
          </w:tcPr>
          <w:p w14:paraId="18DDEF8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153A4EE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41DA0CCE" w14:textId="77777777" w:rsidTr="0061694C">
        <w:trPr>
          <w:trHeight w:val="300"/>
        </w:trPr>
        <w:tc>
          <w:tcPr>
            <w:tcW w:w="253" w:type="dxa"/>
            <w:tcBorders>
              <w:top w:val="nil"/>
              <w:left w:val="nil"/>
              <w:bottom w:val="nil"/>
              <w:right w:val="nil"/>
            </w:tcBorders>
            <w:shd w:val="clear" w:color="auto" w:fill="auto"/>
            <w:noWrap/>
            <w:vAlign w:val="bottom"/>
            <w:hideMark/>
          </w:tcPr>
          <w:p w14:paraId="4C3BD296"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2E0A950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6</w:t>
            </w:r>
          </w:p>
        </w:tc>
        <w:tc>
          <w:tcPr>
            <w:tcW w:w="1065" w:type="dxa"/>
            <w:tcBorders>
              <w:top w:val="nil"/>
              <w:left w:val="nil"/>
              <w:bottom w:val="single" w:sz="4" w:space="0" w:color="auto"/>
              <w:right w:val="single" w:sz="4" w:space="0" w:color="auto"/>
            </w:tcBorders>
            <w:shd w:val="clear" w:color="auto" w:fill="auto"/>
            <w:noWrap/>
            <w:vAlign w:val="bottom"/>
            <w:hideMark/>
          </w:tcPr>
          <w:p w14:paraId="6704849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43,08</w:t>
            </w:r>
          </w:p>
        </w:tc>
        <w:tc>
          <w:tcPr>
            <w:tcW w:w="1007" w:type="dxa"/>
            <w:tcBorders>
              <w:top w:val="nil"/>
              <w:left w:val="nil"/>
              <w:bottom w:val="single" w:sz="4" w:space="0" w:color="auto"/>
              <w:right w:val="single" w:sz="4" w:space="0" w:color="auto"/>
            </w:tcBorders>
            <w:shd w:val="clear" w:color="auto" w:fill="auto"/>
            <w:noWrap/>
            <w:vAlign w:val="bottom"/>
            <w:hideMark/>
          </w:tcPr>
          <w:p w14:paraId="335F542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52,14</w:t>
            </w:r>
          </w:p>
        </w:tc>
        <w:tc>
          <w:tcPr>
            <w:tcW w:w="1702" w:type="dxa"/>
            <w:tcBorders>
              <w:top w:val="nil"/>
              <w:left w:val="nil"/>
              <w:bottom w:val="single" w:sz="4" w:space="0" w:color="auto"/>
              <w:right w:val="single" w:sz="4" w:space="0" w:color="auto"/>
            </w:tcBorders>
            <w:shd w:val="clear" w:color="auto" w:fill="auto"/>
            <w:noWrap/>
            <w:vAlign w:val="bottom"/>
            <w:hideMark/>
          </w:tcPr>
          <w:p w14:paraId="6B2CE21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3,48</w:t>
            </w:r>
          </w:p>
        </w:tc>
        <w:tc>
          <w:tcPr>
            <w:tcW w:w="1633" w:type="dxa"/>
            <w:tcBorders>
              <w:top w:val="nil"/>
              <w:left w:val="nil"/>
              <w:bottom w:val="single" w:sz="4" w:space="0" w:color="auto"/>
              <w:right w:val="single" w:sz="4" w:space="0" w:color="auto"/>
            </w:tcBorders>
            <w:shd w:val="clear" w:color="auto" w:fill="auto"/>
            <w:noWrap/>
            <w:vAlign w:val="bottom"/>
            <w:hideMark/>
          </w:tcPr>
          <w:p w14:paraId="33EB7357"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4,20</w:t>
            </w:r>
          </w:p>
        </w:tc>
        <w:tc>
          <w:tcPr>
            <w:tcW w:w="1869" w:type="dxa"/>
            <w:tcBorders>
              <w:top w:val="nil"/>
              <w:left w:val="nil"/>
              <w:bottom w:val="single" w:sz="4" w:space="0" w:color="auto"/>
              <w:right w:val="single" w:sz="4" w:space="0" w:color="auto"/>
            </w:tcBorders>
            <w:shd w:val="clear" w:color="auto" w:fill="auto"/>
            <w:noWrap/>
            <w:vAlign w:val="bottom"/>
            <w:hideMark/>
          </w:tcPr>
          <w:p w14:paraId="6AB48D5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2BA05B4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390A8CBA" w14:textId="77777777" w:rsidTr="0061694C">
        <w:trPr>
          <w:trHeight w:val="300"/>
        </w:trPr>
        <w:tc>
          <w:tcPr>
            <w:tcW w:w="253" w:type="dxa"/>
            <w:tcBorders>
              <w:top w:val="nil"/>
              <w:left w:val="nil"/>
              <w:bottom w:val="nil"/>
              <w:right w:val="nil"/>
            </w:tcBorders>
            <w:shd w:val="clear" w:color="auto" w:fill="auto"/>
            <w:noWrap/>
            <w:vAlign w:val="bottom"/>
            <w:hideMark/>
          </w:tcPr>
          <w:p w14:paraId="652A1127"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19E0E89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7</w:t>
            </w:r>
          </w:p>
        </w:tc>
        <w:tc>
          <w:tcPr>
            <w:tcW w:w="1065" w:type="dxa"/>
            <w:tcBorders>
              <w:top w:val="nil"/>
              <w:left w:val="nil"/>
              <w:bottom w:val="single" w:sz="4" w:space="0" w:color="auto"/>
              <w:right w:val="single" w:sz="4" w:space="0" w:color="auto"/>
            </w:tcBorders>
            <w:shd w:val="clear" w:color="auto" w:fill="auto"/>
            <w:noWrap/>
            <w:vAlign w:val="bottom"/>
            <w:hideMark/>
          </w:tcPr>
          <w:p w14:paraId="644810D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50,26</w:t>
            </w:r>
          </w:p>
        </w:tc>
        <w:tc>
          <w:tcPr>
            <w:tcW w:w="1007" w:type="dxa"/>
            <w:tcBorders>
              <w:top w:val="nil"/>
              <w:left w:val="nil"/>
              <w:bottom w:val="single" w:sz="4" w:space="0" w:color="auto"/>
              <w:right w:val="single" w:sz="4" w:space="0" w:color="auto"/>
            </w:tcBorders>
            <w:shd w:val="clear" w:color="auto" w:fill="auto"/>
            <w:noWrap/>
            <w:vAlign w:val="bottom"/>
            <w:hideMark/>
          </w:tcPr>
          <w:p w14:paraId="3BBB1173"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60,83</w:t>
            </w:r>
          </w:p>
        </w:tc>
        <w:tc>
          <w:tcPr>
            <w:tcW w:w="1702" w:type="dxa"/>
            <w:tcBorders>
              <w:top w:val="nil"/>
              <w:left w:val="nil"/>
              <w:bottom w:val="single" w:sz="4" w:space="0" w:color="auto"/>
              <w:right w:val="single" w:sz="4" w:space="0" w:color="auto"/>
            </w:tcBorders>
            <w:shd w:val="clear" w:color="auto" w:fill="auto"/>
            <w:noWrap/>
            <w:vAlign w:val="bottom"/>
            <w:hideMark/>
          </w:tcPr>
          <w:p w14:paraId="1299409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4,06</w:t>
            </w:r>
          </w:p>
        </w:tc>
        <w:tc>
          <w:tcPr>
            <w:tcW w:w="1633" w:type="dxa"/>
            <w:tcBorders>
              <w:top w:val="nil"/>
              <w:left w:val="nil"/>
              <w:bottom w:val="single" w:sz="4" w:space="0" w:color="auto"/>
              <w:right w:val="single" w:sz="4" w:space="0" w:color="auto"/>
            </w:tcBorders>
            <w:shd w:val="clear" w:color="auto" w:fill="auto"/>
            <w:noWrap/>
            <w:vAlign w:val="bottom"/>
            <w:hideMark/>
          </w:tcPr>
          <w:p w14:paraId="1C4FDC9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4,90</w:t>
            </w:r>
          </w:p>
        </w:tc>
        <w:tc>
          <w:tcPr>
            <w:tcW w:w="1869" w:type="dxa"/>
            <w:tcBorders>
              <w:top w:val="nil"/>
              <w:left w:val="nil"/>
              <w:bottom w:val="single" w:sz="4" w:space="0" w:color="auto"/>
              <w:right w:val="single" w:sz="4" w:space="0" w:color="auto"/>
            </w:tcBorders>
            <w:shd w:val="clear" w:color="auto" w:fill="auto"/>
            <w:noWrap/>
            <w:vAlign w:val="bottom"/>
            <w:hideMark/>
          </w:tcPr>
          <w:p w14:paraId="3ECD55E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6664833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638CC8D5" w14:textId="77777777" w:rsidTr="0061694C">
        <w:trPr>
          <w:trHeight w:val="300"/>
        </w:trPr>
        <w:tc>
          <w:tcPr>
            <w:tcW w:w="253" w:type="dxa"/>
            <w:tcBorders>
              <w:top w:val="nil"/>
              <w:left w:val="nil"/>
              <w:bottom w:val="nil"/>
              <w:right w:val="nil"/>
            </w:tcBorders>
            <w:shd w:val="clear" w:color="auto" w:fill="auto"/>
            <w:noWrap/>
            <w:vAlign w:val="bottom"/>
            <w:hideMark/>
          </w:tcPr>
          <w:p w14:paraId="64C59ACD"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0BD0A58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8</w:t>
            </w:r>
          </w:p>
        </w:tc>
        <w:tc>
          <w:tcPr>
            <w:tcW w:w="1065" w:type="dxa"/>
            <w:tcBorders>
              <w:top w:val="nil"/>
              <w:left w:val="nil"/>
              <w:bottom w:val="single" w:sz="4" w:space="0" w:color="auto"/>
              <w:right w:val="single" w:sz="4" w:space="0" w:color="auto"/>
            </w:tcBorders>
            <w:shd w:val="clear" w:color="auto" w:fill="auto"/>
            <w:noWrap/>
            <w:vAlign w:val="bottom"/>
            <w:hideMark/>
          </w:tcPr>
          <w:p w14:paraId="5E6A297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57,44</w:t>
            </w:r>
          </w:p>
        </w:tc>
        <w:tc>
          <w:tcPr>
            <w:tcW w:w="1007" w:type="dxa"/>
            <w:tcBorders>
              <w:top w:val="nil"/>
              <w:left w:val="nil"/>
              <w:bottom w:val="single" w:sz="4" w:space="0" w:color="auto"/>
              <w:right w:val="single" w:sz="4" w:space="0" w:color="auto"/>
            </w:tcBorders>
            <w:shd w:val="clear" w:color="auto" w:fill="auto"/>
            <w:noWrap/>
            <w:vAlign w:val="bottom"/>
            <w:hideMark/>
          </w:tcPr>
          <w:p w14:paraId="29C4BD4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69,52</w:t>
            </w:r>
          </w:p>
        </w:tc>
        <w:tc>
          <w:tcPr>
            <w:tcW w:w="1702" w:type="dxa"/>
            <w:tcBorders>
              <w:top w:val="nil"/>
              <w:left w:val="nil"/>
              <w:bottom w:val="single" w:sz="4" w:space="0" w:color="auto"/>
              <w:right w:val="single" w:sz="4" w:space="0" w:color="auto"/>
            </w:tcBorders>
            <w:shd w:val="clear" w:color="auto" w:fill="auto"/>
            <w:noWrap/>
            <w:vAlign w:val="bottom"/>
            <w:hideMark/>
          </w:tcPr>
          <w:p w14:paraId="7B9D1AF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4,64</w:t>
            </w:r>
          </w:p>
        </w:tc>
        <w:tc>
          <w:tcPr>
            <w:tcW w:w="1633" w:type="dxa"/>
            <w:tcBorders>
              <w:top w:val="nil"/>
              <w:left w:val="nil"/>
              <w:bottom w:val="single" w:sz="4" w:space="0" w:color="auto"/>
              <w:right w:val="single" w:sz="4" w:space="0" w:color="auto"/>
            </w:tcBorders>
            <w:shd w:val="clear" w:color="auto" w:fill="auto"/>
            <w:noWrap/>
            <w:vAlign w:val="bottom"/>
            <w:hideMark/>
          </w:tcPr>
          <w:p w14:paraId="5521347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5,60</w:t>
            </w:r>
          </w:p>
        </w:tc>
        <w:tc>
          <w:tcPr>
            <w:tcW w:w="1869" w:type="dxa"/>
            <w:tcBorders>
              <w:top w:val="nil"/>
              <w:left w:val="nil"/>
              <w:bottom w:val="single" w:sz="4" w:space="0" w:color="auto"/>
              <w:right w:val="single" w:sz="4" w:space="0" w:color="auto"/>
            </w:tcBorders>
            <w:shd w:val="clear" w:color="auto" w:fill="auto"/>
            <w:noWrap/>
            <w:vAlign w:val="bottom"/>
            <w:hideMark/>
          </w:tcPr>
          <w:p w14:paraId="75E6FAC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392F383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6FE2ECE4" w14:textId="77777777" w:rsidTr="0061694C">
        <w:trPr>
          <w:trHeight w:val="300"/>
        </w:trPr>
        <w:tc>
          <w:tcPr>
            <w:tcW w:w="253" w:type="dxa"/>
            <w:tcBorders>
              <w:top w:val="nil"/>
              <w:left w:val="nil"/>
              <w:bottom w:val="nil"/>
              <w:right w:val="nil"/>
            </w:tcBorders>
            <w:shd w:val="clear" w:color="auto" w:fill="auto"/>
            <w:noWrap/>
            <w:vAlign w:val="bottom"/>
            <w:hideMark/>
          </w:tcPr>
          <w:p w14:paraId="2B018353"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7417C8D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9</w:t>
            </w:r>
          </w:p>
        </w:tc>
        <w:tc>
          <w:tcPr>
            <w:tcW w:w="1065" w:type="dxa"/>
            <w:tcBorders>
              <w:top w:val="nil"/>
              <w:left w:val="nil"/>
              <w:bottom w:val="single" w:sz="4" w:space="0" w:color="auto"/>
              <w:right w:val="single" w:sz="4" w:space="0" w:color="auto"/>
            </w:tcBorders>
            <w:shd w:val="clear" w:color="auto" w:fill="auto"/>
            <w:noWrap/>
            <w:vAlign w:val="bottom"/>
            <w:hideMark/>
          </w:tcPr>
          <w:p w14:paraId="4F81AB9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64,62</w:t>
            </w:r>
          </w:p>
        </w:tc>
        <w:tc>
          <w:tcPr>
            <w:tcW w:w="1007" w:type="dxa"/>
            <w:tcBorders>
              <w:top w:val="nil"/>
              <w:left w:val="nil"/>
              <w:bottom w:val="single" w:sz="4" w:space="0" w:color="auto"/>
              <w:right w:val="single" w:sz="4" w:space="0" w:color="auto"/>
            </w:tcBorders>
            <w:shd w:val="clear" w:color="auto" w:fill="auto"/>
            <w:noWrap/>
            <w:vAlign w:val="bottom"/>
            <w:hideMark/>
          </w:tcPr>
          <w:p w14:paraId="3CA08983"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78,21</w:t>
            </w:r>
          </w:p>
        </w:tc>
        <w:tc>
          <w:tcPr>
            <w:tcW w:w="1702" w:type="dxa"/>
            <w:tcBorders>
              <w:top w:val="nil"/>
              <w:left w:val="nil"/>
              <w:bottom w:val="single" w:sz="4" w:space="0" w:color="auto"/>
              <w:right w:val="single" w:sz="4" w:space="0" w:color="auto"/>
            </w:tcBorders>
            <w:shd w:val="clear" w:color="auto" w:fill="auto"/>
            <w:noWrap/>
            <w:vAlign w:val="bottom"/>
            <w:hideMark/>
          </w:tcPr>
          <w:p w14:paraId="75C82F4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5,22</w:t>
            </w:r>
          </w:p>
        </w:tc>
        <w:tc>
          <w:tcPr>
            <w:tcW w:w="1633" w:type="dxa"/>
            <w:tcBorders>
              <w:top w:val="nil"/>
              <w:left w:val="nil"/>
              <w:bottom w:val="single" w:sz="4" w:space="0" w:color="auto"/>
              <w:right w:val="single" w:sz="4" w:space="0" w:color="auto"/>
            </w:tcBorders>
            <w:shd w:val="clear" w:color="auto" w:fill="auto"/>
            <w:noWrap/>
            <w:vAlign w:val="bottom"/>
            <w:hideMark/>
          </w:tcPr>
          <w:p w14:paraId="1BCA4B4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6,30</w:t>
            </w:r>
          </w:p>
        </w:tc>
        <w:tc>
          <w:tcPr>
            <w:tcW w:w="1869" w:type="dxa"/>
            <w:tcBorders>
              <w:top w:val="nil"/>
              <w:left w:val="nil"/>
              <w:bottom w:val="single" w:sz="4" w:space="0" w:color="auto"/>
              <w:right w:val="single" w:sz="4" w:space="0" w:color="auto"/>
            </w:tcBorders>
            <w:shd w:val="clear" w:color="auto" w:fill="auto"/>
            <w:noWrap/>
            <w:vAlign w:val="bottom"/>
            <w:hideMark/>
          </w:tcPr>
          <w:p w14:paraId="3AB5A05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64D58F2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62A4B3F4" w14:textId="77777777" w:rsidTr="0061694C">
        <w:trPr>
          <w:trHeight w:val="300"/>
        </w:trPr>
        <w:tc>
          <w:tcPr>
            <w:tcW w:w="253" w:type="dxa"/>
            <w:tcBorders>
              <w:top w:val="nil"/>
              <w:left w:val="nil"/>
              <w:bottom w:val="nil"/>
              <w:right w:val="nil"/>
            </w:tcBorders>
            <w:shd w:val="clear" w:color="auto" w:fill="auto"/>
            <w:noWrap/>
            <w:vAlign w:val="bottom"/>
            <w:hideMark/>
          </w:tcPr>
          <w:p w14:paraId="6FA6D977"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6EF1A72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10</w:t>
            </w:r>
          </w:p>
        </w:tc>
        <w:tc>
          <w:tcPr>
            <w:tcW w:w="1065" w:type="dxa"/>
            <w:tcBorders>
              <w:top w:val="nil"/>
              <w:left w:val="nil"/>
              <w:bottom w:val="single" w:sz="4" w:space="0" w:color="auto"/>
              <w:right w:val="single" w:sz="4" w:space="0" w:color="auto"/>
            </w:tcBorders>
            <w:shd w:val="clear" w:color="auto" w:fill="auto"/>
            <w:noWrap/>
            <w:vAlign w:val="bottom"/>
            <w:hideMark/>
          </w:tcPr>
          <w:p w14:paraId="47A5BBC3"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71,80</w:t>
            </w:r>
          </w:p>
        </w:tc>
        <w:tc>
          <w:tcPr>
            <w:tcW w:w="1007" w:type="dxa"/>
            <w:tcBorders>
              <w:top w:val="nil"/>
              <w:left w:val="nil"/>
              <w:bottom w:val="single" w:sz="4" w:space="0" w:color="auto"/>
              <w:right w:val="single" w:sz="4" w:space="0" w:color="auto"/>
            </w:tcBorders>
            <w:shd w:val="clear" w:color="auto" w:fill="auto"/>
            <w:noWrap/>
            <w:vAlign w:val="bottom"/>
            <w:hideMark/>
          </w:tcPr>
          <w:p w14:paraId="3C20FDC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86,90</w:t>
            </w:r>
          </w:p>
        </w:tc>
        <w:tc>
          <w:tcPr>
            <w:tcW w:w="1702" w:type="dxa"/>
            <w:tcBorders>
              <w:top w:val="nil"/>
              <w:left w:val="nil"/>
              <w:bottom w:val="single" w:sz="4" w:space="0" w:color="auto"/>
              <w:right w:val="single" w:sz="4" w:space="0" w:color="auto"/>
            </w:tcBorders>
            <w:shd w:val="clear" w:color="auto" w:fill="auto"/>
            <w:noWrap/>
            <w:vAlign w:val="bottom"/>
            <w:hideMark/>
          </w:tcPr>
          <w:p w14:paraId="58B4C89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5,80</w:t>
            </w:r>
          </w:p>
        </w:tc>
        <w:tc>
          <w:tcPr>
            <w:tcW w:w="1633" w:type="dxa"/>
            <w:tcBorders>
              <w:top w:val="nil"/>
              <w:left w:val="nil"/>
              <w:bottom w:val="single" w:sz="4" w:space="0" w:color="auto"/>
              <w:right w:val="single" w:sz="4" w:space="0" w:color="auto"/>
            </w:tcBorders>
            <w:shd w:val="clear" w:color="auto" w:fill="auto"/>
            <w:noWrap/>
            <w:vAlign w:val="bottom"/>
            <w:hideMark/>
          </w:tcPr>
          <w:p w14:paraId="2A80D22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7,00</w:t>
            </w:r>
          </w:p>
        </w:tc>
        <w:tc>
          <w:tcPr>
            <w:tcW w:w="1869" w:type="dxa"/>
            <w:tcBorders>
              <w:top w:val="nil"/>
              <w:left w:val="nil"/>
              <w:bottom w:val="single" w:sz="4" w:space="0" w:color="auto"/>
              <w:right w:val="single" w:sz="4" w:space="0" w:color="auto"/>
            </w:tcBorders>
            <w:shd w:val="clear" w:color="auto" w:fill="auto"/>
            <w:noWrap/>
            <w:vAlign w:val="bottom"/>
            <w:hideMark/>
          </w:tcPr>
          <w:p w14:paraId="2B0BE975"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0307F09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05C60946" w14:textId="77777777" w:rsidTr="0061694C">
        <w:trPr>
          <w:trHeight w:val="300"/>
        </w:trPr>
        <w:tc>
          <w:tcPr>
            <w:tcW w:w="253" w:type="dxa"/>
            <w:tcBorders>
              <w:top w:val="nil"/>
              <w:left w:val="nil"/>
              <w:bottom w:val="nil"/>
              <w:right w:val="nil"/>
            </w:tcBorders>
            <w:shd w:val="clear" w:color="auto" w:fill="auto"/>
            <w:noWrap/>
            <w:vAlign w:val="bottom"/>
            <w:hideMark/>
          </w:tcPr>
          <w:p w14:paraId="63988A35"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6DFAF9A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11</w:t>
            </w:r>
          </w:p>
        </w:tc>
        <w:tc>
          <w:tcPr>
            <w:tcW w:w="1065" w:type="dxa"/>
            <w:tcBorders>
              <w:top w:val="nil"/>
              <w:left w:val="nil"/>
              <w:bottom w:val="single" w:sz="4" w:space="0" w:color="auto"/>
              <w:right w:val="single" w:sz="4" w:space="0" w:color="auto"/>
            </w:tcBorders>
            <w:shd w:val="clear" w:color="auto" w:fill="auto"/>
            <w:noWrap/>
            <w:vAlign w:val="bottom"/>
            <w:hideMark/>
          </w:tcPr>
          <w:p w14:paraId="50496DA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78,98</w:t>
            </w:r>
          </w:p>
        </w:tc>
        <w:tc>
          <w:tcPr>
            <w:tcW w:w="1007" w:type="dxa"/>
            <w:tcBorders>
              <w:top w:val="nil"/>
              <w:left w:val="nil"/>
              <w:bottom w:val="single" w:sz="4" w:space="0" w:color="auto"/>
              <w:right w:val="single" w:sz="4" w:space="0" w:color="auto"/>
            </w:tcBorders>
            <w:shd w:val="clear" w:color="auto" w:fill="auto"/>
            <w:noWrap/>
            <w:vAlign w:val="bottom"/>
            <w:hideMark/>
          </w:tcPr>
          <w:p w14:paraId="2C00EA8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95,59</w:t>
            </w:r>
          </w:p>
        </w:tc>
        <w:tc>
          <w:tcPr>
            <w:tcW w:w="1702" w:type="dxa"/>
            <w:tcBorders>
              <w:top w:val="nil"/>
              <w:left w:val="nil"/>
              <w:bottom w:val="single" w:sz="4" w:space="0" w:color="auto"/>
              <w:right w:val="single" w:sz="4" w:space="0" w:color="auto"/>
            </w:tcBorders>
            <w:shd w:val="clear" w:color="auto" w:fill="auto"/>
            <w:noWrap/>
            <w:vAlign w:val="bottom"/>
            <w:hideMark/>
          </w:tcPr>
          <w:p w14:paraId="3A30FEE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6,38</w:t>
            </w:r>
          </w:p>
        </w:tc>
        <w:tc>
          <w:tcPr>
            <w:tcW w:w="1633" w:type="dxa"/>
            <w:tcBorders>
              <w:top w:val="nil"/>
              <w:left w:val="nil"/>
              <w:bottom w:val="single" w:sz="4" w:space="0" w:color="auto"/>
              <w:right w:val="single" w:sz="4" w:space="0" w:color="auto"/>
            </w:tcBorders>
            <w:shd w:val="clear" w:color="auto" w:fill="auto"/>
            <w:noWrap/>
            <w:vAlign w:val="bottom"/>
            <w:hideMark/>
          </w:tcPr>
          <w:p w14:paraId="04AEB11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7,70</w:t>
            </w:r>
          </w:p>
        </w:tc>
        <w:tc>
          <w:tcPr>
            <w:tcW w:w="1869" w:type="dxa"/>
            <w:tcBorders>
              <w:top w:val="nil"/>
              <w:left w:val="nil"/>
              <w:bottom w:val="single" w:sz="4" w:space="0" w:color="auto"/>
              <w:right w:val="single" w:sz="4" w:space="0" w:color="auto"/>
            </w:tcBorders>
            <w:shd w:val="clear" w:color="auto" w:fill="auto"/>
            <w:noWrap/>
            <w:vAlign w:val="bottom"/>
            <w:hideMark/>
          </w:tcPr>
          <w:p w14:paraId="3CCB9CE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6A4F784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3602C178" w14:textId="77777777" w:rsidTr="0061694C">
        <w:trPr>
          <w:trHeight w:val="300"/>
        </w:trPr>
        <w:tc>
          <w:tcPr>
            <w:tcW w:w="253" w:type="dxa"/>
            <w:tcBorders>
              <w:top w:val="nil"/>
              <w:left w:val="nil"/>
              <w:bottom w:val="nil"/>
              <w:right w:val="nil"/>
            </w:tcBorders>
            <w:shd w:val="clear" w:color="auto" w:fill="auto"/>
            <w:noWrap/>
            <w:vAlign w:val="bottom"/>
            <w:hideMark/>
          </w:tcPr>
          <w:p w14:paraId="195E6EDD"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56CFE31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12</w:t>
            </w:r>
          </w:p>
        </w:tc>
        <w:tc>
          <w:tcPr>
            <w:tcW w:w="1065" w:type="dxa"/>
            <w:tcBorders>
              <w:top w:val="nil"/>
              <w:left w:val="nil"/>
              <w:bottom w:val="single" w:sz="4" w:space="0" w:color="auto"/>
              <w:right w:val="single" w:sz="4" w:space="0" w:color="auto"/>
            </w:tcBorders>
            <w:shd w:val="clear" w:color="auto" w:fill="auto"/>
            <w:noWrap/>
            <w:vAlign w:val="bottom"/>
            <w:hideMark/>
          </w:tcPr>
          <w:p w14:paraId="0048865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86,16</w:t>
            </w:r>
          </w:p>
        </w:tc>
        <w:tc>
          <w:tcPr>
            <w:tcW w:w="1007" w:type="dxa"/>
            <w:tcBorders>
              <w:top w:val="nil"/>
              <w:left w:val="nil"/>
              <w:bottom w:val="single" w:sz="4" w:space="0" w:color="auto"/>
              <w:right w:val="single" w:sz="4" w:space="0" w:color="auto"/>
            </w:tcBorders>
            <w:shd w:val="clear" w:color="auto" w:fill="auto"/>
            <w:noWrap/>
            <w:vAlign w:val="bottom"/>
            <w:hideMark/>
          </w:tcPr>
          <w:p w14:paraId="7955561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104,28</w:t>
            </w:r>
          </w:p>
        </w:tc>
        <w:tc>
          <w:tcPr>
            <w:tcW w:w="1702" w:type="dxa"/>
            <w:tcBorders>
              <w:top w:val="nil"/>
              <w:left w:val="nil"/>
              <w:bottom w:val="single" w:sz="4" w:space="0" w:color="auto"/>
              <w:right w:val="single" w:sz="4" w:space="0" w:color="auto"/>
            </w:tcBorders>
            <w:shd w:val="clear" w:color="auto" w:fill="auto"/>
            <w:noWrap/>
            <w:vAlign w:val="bottom"/>
            <w:hideMark/>
          </w:tcPr>
          <w:p w14:paraId="59D3D46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6,96</w:t>
            </w:r>
          </w:p>
        </w:tc>
        <w:tc>
          <w:tcPr>
            <w:tcW w:w="1633" w:type="dxa"/>
            <w:tcBorders>
              <w:top w:val="nil"/>
              <w:left w:val="nil"/>
              <w:bottom w:val="single" w:sz="4" w:space="0" w:color="auto"/>
              <w:right w:val="single" w:sz="4" w:space="0" w:color="auto"/>
            </w:tcBorders>
            <w:shd w:val="clear" w:color="auto" w:fill="auto"/>
            <w:noWrap/>
            <w:vAlign w:val="bottom"/>
            <w:hideMark/>
          </w:tcPr>
          <w:p w14:paraId="2E88FA0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8,40</w:t>
            </w:r>
          </w:p>
        </w:tc>
        <w:tc>
          <w:tcPr>
            <w:tcW w:w="1869" w:type="dxa"/>
            <w:tcBorders>
              <w:top w:val="nil"/>
              <w:left w:val="nil"/>
              <w:bottom w:val="single" w:sz="4" w:space="0" w:color="auto"/>
              <w:right w:val="single" w:sz="4" w:space="0" w:color="auto"/>
            </w:tcBorders>
            <w:shd w:val="clear" w:color="auto" w:fill="auto"/>
            <w:noWrap/>
            <w:vAlign w:val="bottom"/>
            <w:hideMark/>
          </w:tcPr>
          <w:p w14:paraId="57ED446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4466C79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047548B3" w14:textId="77777777" w:rsidTr="0061694C">
        <w:trPr>
          <w:trHeight w:val="300"/>
        </w:trPr>
        <w:tc>
          <w:tcPr>
            <w:tcW w:w="253" w:type="dxa"/>
            <w:tcBorders>
              <w:top w:val="nil"/>
              <w:left w:val="nil"/>
              <w:bottom w:val="nil"/>
              <w:right w:val="nil"/>
            </w:tcBorders>
            <w:shd w:val="clear" w:color="auto" w:fill="auto"/>
            <w:noWrap/>
            <w:vAlign w:val="bottom"/>
            <w:hideMark/>
          </w:tcPr>
          <w:p w14:paraId="22C4F07D"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784AA15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w:t>
            </w:r>
          </w:p>
        </w:tc>
        <w:tc>
          <w:tcPr>
            <w:tcW w:w="1065" w:type="dxa"/>
            <w:tcBorders>
              <w:top w:val="nil"/>
              <w:left w:val="nil"/>
              <w:bottom w:val="single" w:sz="4" w:space="0" w:color="auto"/>
              <w:right w:val="single" w:sz="4" w:space="0" w:color="auto"/>
            </w:tcBorders>
            <w:shd w:val="clear" w:color="auto" w:fill="auto"/>
            <w:noWrap/>
            <w:vAlign w:val="bottom"/>
            <w:hideMark/>
          </w:tcPr>
          <w:p w14:paraId="621D17D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93,34</w:t>
            </w:r>
          </w:p>
        </w:tc>
        <w:tc>
          <w:tcPr>
            <w:tcW w:w="1007" w:type="dxa"/>
            <w:tcBorders>
              <w:top w:val="nil"/>
              <w:left w:val="nil"/>
              <w:bottom w:val="single" w:sz="4" w:space="0" w:color="auto"/>
              <w:right w:val="single" w:sz="4" w:space="0" w:color="auto"/>
            </w:tcBorders>
            <w:shd w:val="clear" w:color="auto" w:fill="auto"/>
            <w:noWrap/>
            <w:vAlign w:val="bottom"/>
            <w:hideMark/>
          </w:tcPr>
          <w:p w14:paraId="11298A93"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112,97</w:t>
            </w:r>
          </w:p>
        </w:tc>
        <w:tc>
          <w:tcPr>
            <w:tcW w:w="1702" w:type="dxa"/>
            <w:tcBorders>
              <w:top w:val="nil"/>
              <w:left w:val="nil"/>
              <w:bottom w:val="single" w:sz="4" w:space="0" w:color="auto"/>
              <w:right w:val="single" w:sz="4" w:space="0" w:color="auto"/>
            </w:tcBorders>
            <w:shd w:val="clear" w:color="auto" w:fill="auto"/>
            <w:noWrap/>
            <w:vAlign w:val="bottom"/>
            <w:hideMark/>
          </w:tcPr>
          <w:p w14:paraId="01B5E49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7,54</w:t>
            </w:r>
          </w:p>
        </w:tc>
        <w:tc>
          <w:tcPr>
            <w:tcW w:w="1633" w:type="dxa"/>
            <w:tcBorders>
              <w:top w:val="nil"/>
              <w:left w:val="nil"/>
              <w:bottom w:val="single" w:sz="4" w:space="0" w:color="auto"/>
              <w:right w:val="single" w:sz="4" w:space="0" w:color="auto"/>
            </w:tcBorders>
            <w:shd w:val="clear" w:color="auto" w:fill="auto"/>
            <w:noWrap/>
            <w:vAlign w:val="bottom"/>
            <w:hideMark/>
          </w:tcPr>
          <w:p w14:paraId="3A0F8817"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9,10</w:t>
            </w:r>
          </w:p>
        </w:tc>
        <w:tc>
          <w:tcPr>
            <w:tcW w:w="1869" w:type="dxa"/>
            <w:tcBorders>
              <w:top w:val="nil"/>
              <w:left w:val="nil"/>
              <w:bottom w:val="single" w:sz="4" w:space="0" w:color="auto"/>
              <w:right w:val="single" w:sz="4" w:space="0" w:color="auto"/>
            </w:tcBorders>
            <w:shd w:val="clear" w:color="auto" w:fill="auto"/>
            <w:noWrap/>
            <w:vAlign w:val="bottom"/>
            <w:hideMark/>
          </w:tcPr>
          <w:p w14:paraId="00E4B147"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6071AFE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71C16528" w14:textId="77777777" w:rsidTr="0061694C">
        <w:trPr>
          <w:trHeight w:val="300"/>
        </w:trPr>
        <w:tc>
          <w:tcPr>
            <w:tcW w:w="253" w:type="dxa"/>
            <w:tcBorders>
              <w:top w:val="nil"/>
              <w:left w:val="nil"/>
              <w:bottom w:val="nil"/>
              <w:right w:val="nil"/>
            </w:tcBorders>
            <w:shd w:val="clear" w:color="auto" w:fill="auto"/>
            <w:noWrap/>
            <w:vAlign w:val="bottom"/>
            <w:hideMark/>
          </w:tcPr>
          <w:p w14:paraId="2272A092"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2286B49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14</w:t>
            </w:r>
          </w:p>
        </w:tc>
        <w:tc>
          <w:tcPr>
            <w:tcW w:w="1065" w:type="dxa"/>
            <w:tcBorders>
              <w:top w:val="nil"/>
              <w:left w:val="nil"/>
              <w:bottom w:val="single" w:sz="4" w:space="0" w:color="auto"/>
              <w:right w:val="single" w:sz="4" w:space="0" w:color="auto"/>
            </w:tcBorders>
            <w:shd w:val="clear" w:color="auto" w:fill="auto"/>
            <w:noWrap/>
            <w:vAlign w:val="bottom"/>
            <w:hideMark/>
          </w:tcPr>
          <w:p w14:paraId="24CADD7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100,52</w:t>
            </w:r>
          </w:p>
        </w:tc>
        <w:tc>
          <w:tcPr>
            <w:tcW w:w="1007" w:type="dxa"/>
            <w:tcBorders>
              <w:top w:val="nil"/>
              <w:left w:val="nil"/>
              <w:bottom w:val="single" w:sz="4" w:space="0" w:color="auto"/>
              <w:right w:val="single" w:sz="4" w:space="0" w:color="auto"/>
            </w:tcBorders>
            <w:shd w:val="clear" w:color="auto" w:fill="auto"/>
            <w:noWrap/>
            <w:vAlign w:val="bottom"/>
            <w:hideMark/>
          </w:tcPr>
          <w:p w14:paraId="15A0266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121,66</w:t>
            </w:r>
          </w:p>
        </w:tc>
        <w:tc>
          <w:tcPr>
            <w:tcW w:w="1702" w:type="dxa"/>
            <w:tcBorders>
              <w:top w:val="nil"/>
              <w:left w:val="nil"/>
              <w:bottom w:val="single" w:sz="4" w:space="0" w:color="auto"/>
              <w:right w:val="single" w:sz="4" w:space="0" w:color="auto"/>
            </w:tcBorders>
            <w:shd w:val="clear" w:color="auto" w:fill="auto"/>
            <w:noWrap/>
            <w:vAlign w:val="bottom"/>
            <w:hideMark/>
          </w:tcPr>
          <w:p w14:paraId="3BEE326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8,12</w:t>
            </w:r>
          </w:p>
        </w:tc>
        <w:tc>
          <w:tcPr>
            <w:tcW w:w="1633" w:type="dxa"/>
            <w:tcBorders>
              <w:top w:val="nil"/>
              <w:left w:val="nil"/>
              <w:bottom w:val="single" w:sz="4" w:space="0" w:color="auto"/>
              <w:right w:val="single" w:sz="4" w:space="0" w:color="auto"/>
            </w:tcBorders>
            <w:shd w:val="clear" w:color="auto" w:fill="auto"/>
            <w:noWrap/>
            <w:vAlign w:val="bottom"/>
            <w:hideMark/>
          </w:tcPr>
          <w:p w14:paraId="3C0FA1D5"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9,80</w:t>
            </w:r>
          </w:p>
        </w:tc>
        <w:tc>
          <w:tcPr>
            <w:tcW w:w="1869" w:type="dxa"/>
            <w:tcBorders>
              <w:top w:val="nil"/>
              <w:left w:val="nil"/>
              <w:bottom w:val="single" w:sz="4" w:space="0" w:color="auto"/>
              <w:right w:val="single" w:sz="4" w:space="0" w:color="auto"/>
            </w:tcBorders>
            <w:shd w:val="clear" w:color="auto" w:fill="auto"/>
            <w:noWrap/>
            <w:vAlign w:val="bottom"/>
            <w:hideMark/>
          </w:tcPr>
          <w:p w14:paraId="3EC0461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714EA94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6539A31E" w14:textId="77777777" w:rsidTr="0061694C">
        <w:trPr>
          <w:trHeight w:val="300"/>
        </w:trPr>
        <w:tc>
          <w:tcPr>
            <w:tcW w:w="253" w:type="dxa"/>
            <w:tcBorders>
              <w:top w:val="nil"/>
              <w:left w:val="nil"/>
              <w:bottom w:val="nil"/>
              <w:right w:val="nil"/>
            </w:tcBorders>
            <w:shd w:val="clear" w:color="auto" w:fill="auto"/>
            <w:noWrap/>
            <w:vAlign w:val="bottom"/>
            <w:hideMark/>
          </w:tcPr>
          <w:p w14:paraId="23529151"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319D858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15</w:t>
            </w:r>
          </w:p>
        </w:tc>
        <w:tc>
          <w:tcPr>
            <w:tcW w:w="1065" w:type="dxa"/>
            <w:tcBorders>
              <w:top w:val="nil"/>
              <w:left w:val="nil"/>
              <w:bottom w:val="single" w:sz="4" w:space="0" w:color="auto"/>
              <w:right w:val="single" w:sz="4" w:space="0" w:color="auto"/>
            </w:tcBorders>
            <w:shd w:val="clear" w:color="auto" w:fill="auto"/>
            <w:noWrap/>
            <w:vAlign w:val="bottom"/>
            <w:hideMark/>
          </w:tcPr>
          <w:p w14:paraId="031943C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107,70</w:t>
            </w:r>
          </w:p>
        </w:tc>
        <w:tc>
          <w:tcPr>
            <w:tcW w:w="1007" w:type="dxa"/>
            <w:tcBorders>
              <w:top w:val="nil"/>
              <w:left w:val="nil"/>
              <w:bottom w:val="single" w:sz="4" w:space="0" w:color="auto"/>
              <w:right w:val="single" w:sz="4" w:space="0" w:color="auto"/>
            </w:tcBorders>
            <w:shd w:val="clear" w:color="auto" w:fill="auto"/>
            <w:noWrap/>
            <w:vAlign w:val="bottom"/>
            <w:hideMark/>
          </w:tcPr>
          <w:p w14:paraId="7B48C1D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130,35</w:t>
            </w:r>
          </w:p>
        </w:tc>
        <w:tc>
          <w:tcPr>
            <w:tcW w:w="1702" w:type="dxa"/>
            <w:tcBorders>
              <w:top w:val="nil"/>
              <w:left w:val="nil"/>
              <w:bottom w:val="single" w:sz="4" w:space="0" w:color="auto"/>
              <w:right w:val="single" w:sz="4" w:space="0" w:color="auto"/>
            </w:tcBorders>
            <w:shd w:val="clear" w:color="auto" w:fill="auto"/>
            <w:noWrap/>
            <w:vAlign w:val="bottom"/>
            <w:hideMark/>
          </w:tcPr>
          <w:p w14:paraId="31412B9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8,70</w:t>
            </w:r>
          </w:p>
        </w:tc>
        <w:tc>
          <w:tcPr>
            <w:tcW w:w="1633" w:type="dxa"/>
            <w:tcBorders>
              <w:top w:val="nil"/>
              <w:left w:val="nil"/>
              <w:bottom w:val="single" w:sz="4" w:space="0" w:color="auto"/>
              <w:right w:val="single" w:sz="4" w:space="0" w:color="auto"/>
            </w:tcBorders>
            <w:shd w:val="clear" w:color="auto" w:fill="auto"/>
            <w:noWrap/>
            <w:vAlign w:val="bottom"/>
            <w:hideMark/>
          </w:tcPr>
          <w:p w14:paraId="2C31887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10,50</w:t>
            </w:r>
          </w:p>
        </w:tc>
        <w:tc>
          <w:tcPr>
            <w:tcW w:w="1869" w:type="dxa"/>
            <w:tcBorders>
              <w:top w:val="nil"/>
              <w:left w:val="nil"/>
              <w:bottom w:val="single" w:sz="4" w:space="0" w:color="auto"/>
              <w:right w:val="single" w:sz="4" w:space="0" w:color="auto"/>
            </w:tcBorders>
            <w:shd w:val="clear" w:color="auto" w:fill="auto"/>
            <w:noWrap/>
            <w:vAlign w:val="bottom"/>
            <w:hideMark/>
          </w:tcPr>
          <w:p w14:paraId="034DCDF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5AE3838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734AB8D0" w14:textId="77777777" w:rsidTr="0061694C">
        <w:trPr>
          <w:trHeight w:val="300"/>
        </w:trPr>
        <w:tc>
          <w:tcPr>
            <w:tcW w:w="253" w:type="dxa"/>
            <w:tcBorders>
              <w:top w:val="nil"/>
              <w:left w:val="nil"/>
              <w:bottom w:val="nil"/>
              <w:right w:val="nil"/>
            </w:tcBorders>
            <w:shd w:val="clear" w:color="auto" w:fill="auto"/>
            <w:noWrap/>
            <w:vAlign w:val="bottom"/>
            <w:hideMark/>
          </w:tcPr>
          <w:p w14:paraId="6F3394E8"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28E46E6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w:t>
            </w:r>
          </w:p>
        </w:tc>
        <w:tc>
          <w:tcPr>
            <w:tcW w:w="1065" w:type="dxa"/>
            <w:tcBorders>
              <w:top w:val="nil"/>
              <w:left w:val="nil"/>
              <w:bottom w:val="single" w:sz="4" w:space="0" w:color="auto"/>
              <w:right w:val="single" w:sz="4" w:space="0" w:color="auto"/>
            </w:tcBorders>
            <w:shd w:val="clear" w:color="auto" w:fill="auto"/>
            <w:noWrap/>
            <w:vAlign w:val="bottom"/>
            <w:hideMark/>
          </w:tcPr>
          <w:p w14:paraId="5E6C7BC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114,88</w:t>
            </w:r>
          </w:p>
        </w:tc>
        <w:tc>
          <w:tcPr>
            <w:tcW w:w="1007" w:type="dxa"/>
            <w:tcBorders>
              <w:top w:val="nil"/>
              <w:left w:val="nil"/>
              <w:bottom w:val="single" w:sz="4" w:space="0" w:color="auto"/>
              <w:right w:val="single" w:sz="4" w:space="0" w:color="auto"/>
            </w:tcBorders>
            <w:shd w:val="clear" w:color="auto" w:fill="auto"/>
            <w:noWrap/>
            <w:vAlign w:val="bottom"/>
            <w:hideMark/>
          </w:tcPr>
          <w:p w14:paraId="02D6302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139,04</w:t>
            </w:r>
          </w:p>
        </w:tc>
        <w:tc>
          <w:tcPr>
            <w:tcW w:w="1702" w:type="dxa"/>
            <w:tcBorders>
              <w:top w:val="nil"/>
              <w:left w:val="nil"/>
              <w:bottom w:val="single" w:sz="4" w:space="0" w:color="auto"/>
              <w:right w:val="single" w:sz="4" w:space="0" w:color="auto"/>
            </w:tcBorders>
            <w:shd w:val="clear" w:color="auto" w:fill="auto"/>
            <w:noWrap/>
            <w:vAlign w:val="bottom"/>
            <w:hideMark/>
          </w:tcPr>
          <w:p w14:paraId="6E02295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9,28</w:t>
            </w:r>
          </w:p>
        </w:tc>
        <w:tc>
          <w:tcPr>
            <w:tcW w:w="1633" w:type="dxa"/>
            <w:tcBorders>
              <w:top w:val="nil"/>
              <w:left w:val="nil"/>
              <w:bottom w:val="single" w:sz="4" w:space="0" w:color="auto"/>
              <w:right w:val="single" w:sz="4" w:space="0" w:color="auto"/>
            </w:tcBorders>
            <w:shd w:val="clear" w:color="auto" w:fill="auto"/>
            <w:noWrap/>
            <w:vAlign w:val="bottom"/>
            <w:hideMark/>
          </w:tcPr>
          <w:p w14:paraId="63F92BB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11,20</w:t>
            </w:r>
          </w:p>
        </w:tc>
        <w:tc>
          <w:tcPr>
            <w:tcW w:w="1869" w:type="dxa"/>
            <w:tcBorders>
              <w:top w:val="nil"/>
              <w:left w:val="nil"/>
              <w:bottom w:val="single" w:sz="4" w:space="0" w:color="auto"/>
              <w:right w:val="single" w:sz="4" w:space="0" w:color="auto"/>
            </w:tcBorders>
            <w:shd w:val="clear" w:color="auto" w:fill="auto"/>
            <w:noWrap/>
            <w:vAlign w:val="bottom"/>
            <w:hideMark/>
          </w:tcPr>
          <w:p w14:paraId="690F5AC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0D1B81A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40174645" w14:textId="77777777" w:rsidTr="0061694C">
        <w:trPr>
          <w:trHeight w:val="300"/>
        </w:trPr>
        <w:tc>
          <w:tcPr>
            <w:tcW w:w="253" w:type="dxa"/>
            <w:tcBorders>
              <w:top w:val="nil"/>
              <w:left w:val="nil"/>
              <w:bottom w:val="nil"/>
              <w:right w:val="nil"/>
            </w:tcBorders>
            <w:shd w:val="clear" w:color="auto" w:fill="auto"/>
            <w:noWrap/>
            <w:vAlign w:val="bottom"/>
            <w:hideMark/>
          </w:tcPr>
          <w:p w14:paraId="14A10424"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0028A73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17</w:t>
            </w:r>
          </w:p>
        </w:tc>
        <w:tc>
          <w:tcPr>
            <w:tcW w:w="1065" w:type="dxa"/>
            <w:tcBorders>
              <w:top w:val="nil"/>
              <w:left w:val="nil"/>
              <w:bottom w:val="single" w:sz="4" w:space="0" w:color="auto"/>
              <w:right w:val="single" w:sz="4" w:space="0" w:color="auto"/>
            </w:tcBorders>
            <w:shd w:val="clear" w:color="auto" w:fill="auto"/>
            <w:noWrap/>
            <w:vAlign w:val="bottom"/>
            <w:hideMark/>
          </w:tcPr>
          <w:p w14:paraId="32A4473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122,06</w:t>
            </w:r>
          </w:p>
        </w:tc>
        <w:tc>
          <w:tcPr>
            <w:tcW w:w="1007" w:type="dxa"/>
            <w:tcBorders>
              <w:top w:val="nil"/>
              <w:left w:val="nil"/>
              <w:bottom w:val="single" w:sz="4" w:space="0" w:color="auto"/>
              <w:right w:val="single" w:sz="4" w:space="0" w:color="auto"/>
            </w:tcBorders>
            <w:shd w:val="clear" w:color="auto" w:fill="auto"/>
            <w:noWrap/>
            <w:vAlign w:val="bottom"/>
            <w:hideMark/>
          </w:tcPr>
          <w:p w14:paraId="634CFF7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147,73</w:t>
            </w:r>
          </w:p>
        </w:tc>
        <w:tc>
          <w:tcPr>
            <w:tcW w:w="1702" w:type="dxa"/>
            <w:tcBorders>
              <w:top w:val="nil"/>
              <w:left w:val="nil"/>
              <w:bottom w:val="single" w:sz="4" w:space="0" w:color="auto"/>
              <w:right w:val="single" w:sz="4" w:space="0" w:color="auto"/>
            </w:tcBorders>
            <w:shd w:val="clear" w:color="auto" w:fill="auto"/>
            <w:noWrap/>
            <w:vAlign w:val="bottom"/>
            <w:hideMark/>
          </w:tcPr>
          <w:p w14:paraId="1BF080F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9,86</w:t>
            </w:r>
          </w:p>
        </w:tc>
        <w:tc>
          <w:tcPr>
            <w:tcW w:w="1633" w:type="dxa"/>
            <w:tcBorders>
              <w:top w:val="nil"/>
              <w:left w:val="nil"/>
              <w:bottom w:val="single" w:sz="4" w:space="0" w:color="auto"/>
              <w:right w:val="single" w:sz="4" w:space="0" w:color="auto"/>
            </w:tcBorders>
            <w:shd w:val="clear" w:color="auto" w:fill="auto"/>
            <w:noWrap/>
            <w:vAlign w:val="bottom"/>
            <w:hideMark/>
          </w:tcPr>
          <w:p w14:paraId="748F972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11,90</w:t>
            </w:r>
          </w:p>
        </w:tc>
        <w:tc>
          <w:tcPr>
            <w:tcW w:w="1869" w:type="dxa"/>
            <w:tcBorders>
              <w:top w:val="nil"/>
              <w:left w:val="nil"/>
              <w:bottom w:val="single" w:sz="4" w:space="0" w:color="auto"/>
              <w:right w:val="single" w:sz="4" w:space="0" w:color="auto"/>
            </w:tcBorders>
            <w:shd w:val="clear" w:color="auto" w:fill="auto"/>
            <w:noWrap/>
            <w:vAlign w:val="bottom"/>
            <w:hideMark/>
          </w:tcPr>
          <w:p w14:paraId="43A6D22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71D9802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6393A816" w14:textId="77777777" w:rsidTr="0061694C">
        <w:trPr>
          <w:trHeight w:val="300"/>
        </w:trPr>
        <w:tc>
          <w:tcPr>
            <w:tcW w:w="253" w:type="dxa"/>
            <w:tcBorders>
              <w:top w:val="nil"/>
              <w:left w:val="nil"/>
              <w:bottom w:val="nil"/>
              <w:right w:val="nil"/>
            </w:tcBorders>
            <w:shd w:val="clear" w:color="auto" w:fill="auto"/>
            <w:noWrap/>
            <w:vAlign w:val="bottom"/>
            <w:hideMark/>
          </w:tcPr>
          <w:p w14:paraId="57EF8BB9"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1BD01D1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18</w:t>
            </w:r>
          </w:p>
        </w:tc>
        <w:tc>
          <w:tcPr>
            <w:tcW w:w="1065" w:type="dxa"/>
            <w:tcBorders>
              <w:top w:val="nil"/>
              <w:left w:val="nil"/>
              <w:bottom w:val="single" w:sz="4" w:space="0" w:color="auto"/>
              <w:right w:val="single" w:sz="4" w:space="0" w:color="auto"/>
            </w:tcBorders>
            <w:shd w:val="clear" w:color="auto" w:fill="auto"/>
            <w:noWrap/>
            <w:vAlign w:val="bottom"/>
            <w:hideMark/>
          </w:tcPr>
          <w:p w14:paraId="19F7B50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129,24</w:t>
            </w:r>
          </w:p>
        </w:tc>
        <w:tc>
          <w:tcPr>
            <w:tcW w:w="1007" w:type="dxa"/>
            <w:tcBorders>
              <w:top w:val="nil"/>
              <w:left w:val="nil"/>
              <w:bottom w:val="single" w:sz="4" w:space="0" w:color="auto"/>
              <w:right w:val="single" w:sz="4" w:space="0" w:color="auto"/>
            </w:tcBorders>
            <w:shd w:val="clear" w:color="auto" w:fill="auto"/>
            <w:noWrap/>
            <w:vAlign w:val="bottom"/>
            <w:hideMark/>
          </w:tcPr>
          <w:p w14:paraId="4EE8623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156,42</w:t>
            </w:r>
          </w:p>
        </w:tc>
        <w:tc>
          <w:tcPr>
            <w:tcW w:w="1702" w:type="dxa"/>
            <w:tcBorders>
              <w:top w:val="nil"/>
              <w:left w:val="nil"/>
              <w:bottom w:val="single" w:sz="4" w:space="0" w:color="auto"/>
              <w:right w:val="single" w:sz="4" w:space="0" w:color="auto"/>
            </w:tcBorders>
            <w:shd w:val="clear" w:color="auto" w:fill="auto"/>
            <w:noWrap/>
            <w:vAlign w:val="bottom"/>
            <w:hideMark/>
          </w:tcPr>
          <w:p w14:paraId="440D03A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10,44</w:t>
            </w:r>
          </w:p>
        </w:tc>
        <w:tc>
          <w:tcPr>
            <w:tcW w:w="1633" w:type="dxa"/>
            <w:tcBorders>
              <w:top w:val="nil"/>
              <w:left w:val="nil"/>
              <w:bottom w:val="single" w:sz="4" w:space="0" w:color="auto"/>
              <w:right w:val="single" w:sz="4" w:space="0" w:color="auto"/>
            </w:tcBorders>
            <w:shd w:val="clear" w:color="auto" w:fill="auto"/>
            <w:noWrap/>
            <w:vAlign w:val="bottom"/>
            <w:hideMark/>
          </w:tcPr>
          <w:p w14:paraId="425189B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12,60</w:t>
            </w:r>
          </w:p>
        </w:tc>
        <w:tc>
          <w:tcPr>
            <w:tcW w:w="1869" w:type="dxa"/>
            <w:tcBorders>
              <w:top w:val="nil"/>
              <w:left w:val="nil"/>
              <w:bottom w:val="single" w:sz="4" w:space="0" w:color="auto"/>
              <w:right w:val="single" w:sz="4" w:space="0" w:color="auto"/>
            </w:tcBorders>
            <w:shd w:val="clear" w:color="auto" w:fill="auto"/>
            <w:noWrap/>
            <w:vAlign w:val="bottom"/>
            <w:hideMark/>
          </w:tcPr>
          <w:p w14:paraId="4D1DE55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0EF4E22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256D4588" w14:textId="77777777" w:rsidTr="0061694C">
        <w:trPr>
          <w:trHeight w:val="300"/>
        </w:trPr>
        <w:tc>
          <w:tcPr>
            <w:tcW w:w="253" w:type="dxa"/>
            <w:tcBorders>
              <w:top w:val="nil"/>
              <w:left w:val="nil"/>
              <w:bottom w:val="nil"/>
              <w:right w:val="nil"/>
            </w:tcBorders>
            <w:shd w:val="clear" w:color="auto" w:fill="auto"/>
            <w:noWrap/>
            <w:vAlign w:val="bottom"/>
            <w:hideMark/>
          </w:tcPr>
          <w:p w14:paraId="32A43241"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6028AE6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19</w:t>
            </w:r>
          </w:p>
        </w:tc>
        <w:tc>
          <w:tcPr>
            <w:tcW w:w="1065" w:type="dxa"/>
            <w:tcBorders>
              <w:top w:val="nil"/>
              <w:left w:val="nil"/>
              <w:bottom w:val="single" w:sz="4" w:space="0" w:color="auto"/>
              <w:right w:val="single" w:sz="4" w:space="0" w:color="auto"/>
            </w:tcBorders>
            <w:shd w:val="clear" w:color="auto" w:fill="auto"/>
            <w:noWrap/>
            <w:vAlign w:val="bottom"/>
            <w:hideMark/>
          </w:tcPr>
          <w:p w14:paraId="13B831A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136,42</w:t>
            </w:r>
          </w:p>
        </w:tc>
        <w:tc>
          <w:tcPr>
            <w:tcW w:w="1007" w:type="dxa"/>
            <w:tcBorders>
              <w:top w:val="nil"/>
              <w:left w:val="nil"/>
              <w:bottom w:val="single" w:sz="4" w:space="0" w:color="auto"/>
              <w:right w:val="single" w:sz="4" w:space="0" w:color="auto"/>
            </w:tcBorders>
            <w:shd w:val="clear" w:color="auto" w:fill="auto"/>
            <w:noWrap/>
            <w:vAlign w:val="bottom"/>
            <w:hideMark/>
          </w:tcPr>
          <w:p w14:paraId="1C5604B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165,11</w:t>
            </w:r>
          </w:p>
        </w:tc>
        <w:tc>
          <w:tcPr>
            <w:tcW w:w="1702" w:type="dxa"/>
            <w:tcBorders>
              <w:top w:val="nil"/>
              <w:left w:val="nil"/>
              <w:bottom w:val="single" w:sz="4" w:space="0" w:color="auto"/>
              <w:right w:val="single" w:sz="4" w:space="0" w:color="auto"/>
            </w:tcBorders>
            <w:shd w:val="clear" w:color="auto" w:fill="auto"/>
            <w:noWrap/>
            <w:vAlign w:val="bottom"/>
            <w:hideMark/>
          </w:tcPr>
          <w:p w14:paraId="2B000F5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11,02</w:t>
            </w:r>
          </w:p>
        </w:tc>
        <w:tc>
          <w:tcPr>
            <w:tcW w:w="1633" w:type="dxa"/>
            <w:tcBorders>
              <w:top w:val="nil"/>
              <w:left w:val="nil"/>
              <w:bottom w:val="single" w:sz="4" w:space="0" w:color="auto"/>
              <w:right w:val="single" w:sz="4" w:space="0" w:color="auto"/>
            </w:tcBorders>
            <w:shd w:val="clear" w:color="auto" w:fill="auto"/>
            <w:noWrap/>
            <w:vAlign w:val="bottom"/>
            <w:hideMark/>
          </w:tcPr>
          <w:p w14:paraId="3C5A3AA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13,30</w:t>
            </w:r>
          </w:p>
        </w:tc>
        <w:tc>
          <w:tcPr>
            <w:tcW w:w="1869" w:type="dxa"/>
            <w:tcBorders>
              <w:top w:val="nil"/>
              <w:left w:val="nil"/>
              <w:bottom w:val="single" w:sz="4" w:space="0" w:color="auto"/>
              <w:right w:val="single" w:sz="4" w:space="0" w:color="auto"/>
            </w:tcBorders>
            <w:shd w:val="clear" w:color="auto" w:fill="auto"/>
            <w:noWrap/>
            <w:vAlign w:val="bottom"/>
            <w:hideMark/>
          </w:tcPr>
          <w:p w14:paraId="6C89DB2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7FA98557"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77128DFF" w14:textId="77777777" w:rsidTr="0061694C">
        <w:trPr>
          <w:trHeight w:val="300"/>
        </w:trPr>
        <w:tc>
          <w:tcPr>
            <w:tcW w:w="253" w:type="dxa"/>
            <w:tcBorders>
              <w:top w:val="nil"/>
              <w:left w:val="nil"/>
              <w:bottom w:val="nil"/>
              <w:right w:val="nil"/>
            </w:tcBorders>
            <w:shd w:val="clear" w:color="auto" w:fill="auto"/>
            <w:noWrap/>
            <w:vAlign w:val="bottom"/>
            <w:hideMark/>
          </w:tcPr>
          <w:p w14:paraId="6C112DAC"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6A12135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20</w:t>
            </w:r>
          </w:p>
        </w:tc>
        <w:tc>
          <w:tcPr>
            <w:tcW w:w="1065" w:type="dxa"/>
            <w:tcBorders>
              <w:top w:val="nil"/>
              <w:left w:val="nil"/>
              <w:bottom w:val="single" w:sz="4" w:space="0" w:color="auto"/>
              <w:right w:val="single" w:sz="4" w:space="0" w:color="auto"/>
            </w:tcBorders>
            <w:shd w:val="clear" w:color="auto" w:fill="auto"/>
            <w:noWrap/>
            <w:vAlign w:val="bottom"/>
            <w:hideMark/>
          </w:tcPr>
          <w:p w14:paraId="527C2A1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143,60</w:t>
            </w:r>
          </w:p>
        </w:tc>
        <w:tc>
          <w:tcPr>
            <w:tcW w:w="1007" w:type="dxa"/>
            <w:tcBorders>
              <w:top w:val="nil"/>
              <w:left w:val="nil"/>
              <w:bottom w:val="single" w:sz="4" w:space="0" w:color="auto"/>
              <w:right w:val="single" w:sz="4" w:space="0" w:color="auto"/>
            </w:tcBorders>
            <w:shd w:val="clear" w:color="auto" w:fill="auto"/>
            <w:noWrap/>
            <w:vAlign w:val="bottom"/>
            <w:hideMark/>
          </w:tcPr>
          <w:p w14:paraId="0067DDD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173,80</w:t>
            </w:r>
          </w:p>
        </w:tc>
        <w:tc>
          <w:tcPr>
            <w:tcW w:w="1702" w:type="dxa"/>
            <w:tcBorders>
              <w:top w:val="nil"/>
              <w:left w:val="nil"/>
              <w:bottom w:val="single" w:sz="4" w:space="0" w:color="auto"/>
              <w:right w:val="single" w:sz="4" w:space="0" w:color="auto"/>
            </w:tcBorders>
            <w:shd w:val="clear" w:color="auto" w:fill="auto"/>
            <w:noWrap/>
            <w:vAlign w:val="bottom"/>
            <w:hideMark/>
          </w:tcPr>
          <w:p w14:paraId="2BB67C5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11,60</w:t>
            </w:r>
          </w:p>
        </w:tc>
        <w:tc>
          <w:tcPr>
            <w:tcW w:w="1633" w:type="dxa"/>
            <w:tcBorders>
              <w:top w:val="nil"/>
              <w:left w:val="nil"/>
              <w:bottom w:val="single" w:sz="4" w:space="0" w:color="auto"/>
              <w:right w:val="single" w:sz="4" w:space="0" w:color="auto"/>
            </w:tcBorders>
            <w:shd w:val="clear" w:color="auto" w:fill="auto"/>
            <w:noWrap/>
            <w:vAlign w:val="bottom"/>
            <w:hideMark/>
          </w:tcPr>
          <w:p w14:paraId="12CDCDE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14,00</w:t>
            </w:r>
          </w:p>
        </w:tc>
        <w:tc>
          <w:tcPr>
            <w:tcW w:w="1869" w:type="dxa"/>
            <w:tcBorders>
              <w:top w:val="nil"/>
              <w:left w:val="nil"/>
              <w:bottom w:val="single" w:sz="4" w:space="0" w:color="auto"/>
              <w:right w:val="single" w:sz="4" w:space="0" w:color="auto"/>
            </w:tcBorders>
            <w:shd w:val="clear" w:color="auto" w:fill="auto"/>
            <w:noWrap/>
            <w:vAlign w:val="bottom"/>
            <w:hideMark/>
          </w:tcPr>
          <w:p w14:paraId="7C61288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365BB3E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21C5B220" w14:textId="77777777" w:rsidTr="0061694C">
        <w:trPr>
          <w:trHeight w:val="300"/>
        </w:trPr>
        <w:tc>
          <w:tcPr>
            <w:tcW w:w="253" w:type="dxa"/>
            <w:tcBorders>
              <w:top w:val="nil"/>
              <w:left w:val="nil"/>
              <w:bottom w:val="nil"/>
              <w:right w:val="nil"/>
            </w:tcBorders>
            <w:shd w:val="clear" w:color="auto" w:fill="auto"/>
            <w:noWrap/>
            <w:vAlign w:val="bottom"/>
            <w:hideMark/>
          </w:tcPr>
          <w:p w14:paraId="1DDE55FE"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7595A98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21</w:t>
            </w:r>
          </w:p>
        </w:tc>
        <w:tc>
          <w:tcPr>
            <w:tcW w:w="1065" w:type="dxa"/>
            <w:tcBorders>
              <w:top w:val="nil"/>
              <w:left w:val="nil"/>
              <w:bottom w:val="single" w:sz="4" w:space="0" w:color="auto"/>
              <w:right w:val="single" w:sz="4" w:space="0" w:color="auto"/>
            </w:tcBorders>
            <w:shd w:val="clear" w:color="auto" w:fill="auto"/>
            <w:noWrap/>
            <w:vAlign w:val="bottom"/>
            <w:hideMark/>
          </w:tcPr>
          <w:p w14:paraId="0996232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150,78</w:t>
            </w:r>
          </w:p>
        </w:tc>
        <w:tc>
          <w:tcPr>
            <w:tcW w:w="1007" w:type="dxa"/>
            <w:tcBorders>
              <w:top w:val="nil"/>
              <w:left w:val="nil"/>
              <w:bottom w:val="single" w:sz="4" w:space="0" w:color="auto"/>
              <w:right w:val="single" w:sz="4" w:space="0" w:color="auto"/>
            </w:tcBorders>
            <w:shd w:val="clear" w:color="auto" w:fill="auto"/>
            <w:noWrap/>
            <w:vAlign w:val="bottom"/>
            <w:hideMark/>
          </w:tcPr>
          <w:p w14:paraId="5FCF20C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182,49</w:t>
            </w:r>
          </w:p>
        </w:tc>
        <w:tc>
          <w:tcPr>
            <w:tcW w:w="1702" w:type="dxa"/>
            <w:tcBorders>
              <w:top w:val="nil"/>
              <w:left w:val="nil"/>
              <w:bottom w:val="single" w:sz="4" w:space="0" w:color="auto"/>
              <w:right w:val="single" w:sz="4" w:space="0" w:color="auto"/>
            </w:tcBorders>
            <w:shd w:val="clear" w:color="auto" w:fill="auto"/>
            <w:noWrap/>
            <w:vAlign w:val="bottom"/>
            <w:hideMark/>
          </w:tcPr>
          <w:p w14:paraId="2829401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12,18</w:t>
            </w:r>
          </w:p>
        </w:tc>
        <w:tc>
          <w:tcPr>
            <w:tcW w:w="1633" w:type="dxa"/>
            <w:tcBorders>
              <w:top w:val="nil"/>
              <w:left w:val="nil"/>
              <w:bottom w:val="single" w:sz="4" w:space="0" w:color="auto"/>
              <w:right w:val="single" w:sz="4" w:space="0" w:color="auto"/>
            </w:tcBorders>
            <w:shd w:val="clear" w:color="auto" w:fill="auto"/>
            <w:noWrap/>
            <w:vAlign w:val="bottom"/>
            <w:hideMark/>
          </w:tcPr>
          <w:p w14:paraId="518BBAD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14,70</w:t>
            </w:r>
          </w:p>
        </w:tc>
        <w:tc>
          <w:tcPr>
            <w:tcW w:w="1869" w:type="dxa"/>
            <w:tcBorders>
              <w:top w:val="nil"/>
              <w:left w:val="nil"/>
              <w:bottom w:val="single" w:sz="4" w:space="0" w:color="auto"/>
              <w:right w:val="single" w:sz="4" w:space="0" w:color="auto"/>
            </w:tcBorders>
            <w:shd w:val="clear" w:color="auto" w:fill="auto"/>
            <w:noWrap/>
            <w:vAlign w:val="bottom"/>
            <w:hideMark/>
          </w:tcPr>
          <w:p w14:paraId="788BD52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277DD79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5F9D8323" w14:textId="77777777" w:rsidTr="0061694C">
        <w:trPr>
          <w:trHeight w:val="300"/>
        </w:trPr>
        <w:tc>
          <w:tcPr>
            <w:tcW w:w="253" w:type="dxa"/>
            <w:tcBorders>
              <w:top w:val="nil"/>
              <w:left w:val="nil"/>
              <w:bottom w:val="nil"/>
              <w:right w:val="nil"/>
            </w:tcBorders>
            <w:shd w:val="clear" w:color="auto" w:fill="auto"/>
            <w:noWrap/>
            <w:vAlign w:val="bottom"/>
            <w:hideMark/>
          </w:tcPr>
          <w:p w14:paraId="384F346A"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519AA897"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22</w:t>
            </w:r>
          </w:p>
        </w:tc>
        <w:tc>
          <w:tcPr>
            <w:tcW w:w="1065" w:type="dxa"/>
            <w:tcBorders>
              <w:top w:val="nil"/>
              <w:left w:val="nil"/>
              <w:bottom w:val="single" w:sz="4" w:space="0" w:color="auto"/>
              <w:right w:val="single" w:sz="4" w:space="0" w:color="auto"/>
            </w:tcBorders>
            <w:shd w:val="clear" w:color="auto" w:fill="auto"/>
            <w:noWrap/>
            <w:vAlign w:val="bottom"/>
            <w:hideMark/>
          </w:tcPr>
          <w:p w14:paraId="354279C7"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157,96</w:t>
            </w:r>
          </w:p>
        </w:tc>
        <w:tc>
          <w:tcPr>
            <w:tcW w:w="1007" w:type="dxa"/>
            <w:tcBorders>
              <w:top w:val="nil"/>
              <w:left w:val="nil"/>
              <w:bottom w:val="single" w:sz="4" w:space="0" w:color="auto"/>
              <w:right w:val="single" w:sz="4" w:space="0" w:color="auto"/>
            </w:tcBorders>
            <w:shd w:val="clear" w:color="auto" w:fill="auto"/>
            <w:noWrap/>
            <w:vAlign w:val="bottom"/>
            <w:hideMark/>
          </w:tcPr>
          <w:p w14:paraId="5246A7B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191,18</w:t>
            </w:r>
          </w:p>
        </w:tc>
        <w:tc>
          <w:tcPr>
            <w:tcW w:w="1702" w:type="dxa"/>
            <w:tcBorders>
              <w:top w:val="nil"/>
              <w:left w:val="nil"/>
              <w:bottom w:val="single" w:sz="4" w:space="0" w:color="auto"/>
              <w:right w:val="single" w:sz="4" w:space="0" w:color="auto"/>
            </w:tcBorders>
            <w:shd w:val="clear" w:color="auto" w:fill="auto"/>
            <w:noWrap/>
            <w:vAlign w:val="bottom"/>
            <w:hideMark/>
          </w:tcPr>
          <w:p w14:paraId="7B9D5BA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12,76</w:t>
            </w:r>
          </w:p>
        </w:tc>
        <w:tc>
          <w:tcPr>
            <w:tcW w:w="1633" w:type="dxa"/>
            <w:tcBorders>
              <w:top w:val="nil"/>
              <w:left w:val="nil"/>
              <w:bottom w:val="single" w:sz="4" w:space="0" w:color="auto"/>
              <w:right w:val="single" w:sz="4" w:space="0" w:color="auto"/>
            </w:tcBorders>
            <w:shd w:val="clear" w:color="auto" w:fill="auto"/>
            <w:noWrap/>
            <w:vAlign w:val="bottom"/>
            <w:hideMark/>
          </w:tcPr>
          <w:p w14:paraId="5ED190F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15,40</w:t>
            </w:r>
          </w:p>
        </w:tc>
        <w:tc>
          <w:tcPr>
            <w:tcW w:w="1869" w:type="dxa"/>
            <w:tcBorders>
              <w:top w:val="nil"/>
              <w:left w:val="nil"/>
              <w:bottom w:val="single" w:sz="4" w:space="0" w:color="auto"/>
              <w:right w:val="single" w:sz="4" w:space="0" w:color="auto"/>
            </w:tcBorders>
            <w:shd w:val="clear" w:color="auto" w:fill="auto"/>
            <w:noWrap/>
            <w:vAlign w:val="bottom"/>
            <w:hideMark/>
          </w:tcPr>
          <w:p w14:paraId="28B2832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635F71C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74E0EC63" w14:textId="77777777" w:rsidTr="0061694C">
        <w:trPr>
          <w:trHeight w:val="300"/>
        </w:trPr>
        <w:tc>
          <w:tcPr>
            <w:tcW w:w="253" w:type="dxa"/>
            <w:tcBorders>
              <w:top w:val="nil"/>
              <w:left w:val="nil"/>
              <w:bottom w:val="nil"/>
              <w:right w:val="nil"/>
            </w:tcBorders>
            <w:shd w:val="clear" w:color="auto" w:fill="auto"/>
            <w:noWrap/>
            <w:vAlign w:val="bottom"/>
            <w:hideMark/>
          </w:tcPr>
          <w:p w14:paraId="38BCC25D"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3C792BC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23</w:t>
            </w:r>
          </w:p>
        </w:tc>
        <w:tc>
          <w:tcPr>
            <w:tcW w:w="1065" w:type="dxa"/>
            <w:tcBorders>
              <w:top w:val="nil"/>
              <w:left w:val="nil"/>
              <w:bottom w:val="single" w:sz="4" w:space="0" w:color="auto"/>
              <w:right w:val="single" w:sz="4" w:space="0" w:color="auto"/>
            </w:tcBorders>
            <w:shd w:val="clear" w:color="auto" w:fill="auto"/>
            <w:noWrap/>
            <w:vAlign w:val="bottom"/>
            <w:hideMark/>
          </w:tcPr>
          <w:p w14:paraId="0F920BE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165,14</w:t>
            </w:r>
          </w:p>
        </w:tc>
        <w:tc>
          <w:tcPr>
            <w:tcW w:w="1007" w:type="dxa"/>
            <w:tcBorders>
              <w:top w:val="nil"/>
              <w:left w:val="nil"/>
              <w:bottom w:val="single" w:sz="4" w:space="0" w:color="auto"/>
              <w:right w:val="single" w:sz="4" w:space="0" w:color="auto"/>
            </w:tcBorders>
            <w:shd w:val="clear" w:color="auto" w:fill="auto"/>
            <w:noWrap/>
            <w:vAlign w:val="bottom"/>
            <w:hideMark/>
          </w:tcPr>
          <w:p w14:paraId="70E03C4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199,87</w:t>
            </w:r>
          </w:p>
        </w:tc>
        <w:tc>
          <w:tcPr>
            <w:tcW w:w="1702" w:type="dxa"/>
            <w:tcBorders>
              <w:top w:val="nil"/>
              <w:left w:val="nil"/>
              <w:bottom w:val="single" w:sz="4" w:space="0" w:color="auto"/>
              <w:right w:val="single" w:sz="4" w:space="0" w:color="auto"/>
            </w:tcBorders>
            <w:shd w:val="clear" w:color="auto" w:fill="auto"/>
            <w:noWrap/>
            <w:vAlign w:val="bottom"/>
            <w:hideMark/>
          </w:tcPr>
          <w:p w14:paraId="6574ED3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13,34</w:t>
            </w:r>
          </w:p>
        </w:tc>
        <w:tc>
          <w:tcPr>
            <w:tcW w:w="1633" w:type="dxa"/>
            <w:tcBorders>
              <w:top w:val="nil"/>
              <w:left w:val="nil"/>
              <w:bottom w:val="single" w:sz="4" w:space="0" w:color="auto"/>
              <w:right w:val="single" w:sz="4" w:space="0" w:color="auto"/>
            </w:tcBorders>
            <w:shd w:val="clear" w:color="auto" w:fill="auto"/>
            <w:noWrap/>
            <w:vAlign w:val="bottom"/>
            <w:hideMark/>
          </w:tcPr>
          <w:p w14:paraId="51BE5D22"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16,10</w:t>
            </w:r>
          </w:p>
        </w:tc>
        <w:tc>
          <w:tcPr>
            <w:tcW w:w="1869" w:type="dxa"/>
            <w:tcBorders>
              <w:top w:val="nil"/>
              <w:left w:val="nil"/>
              <w:bottom w:val="single" w:sz="4" w:space="0" w:color="auto"/>
              <w:right w:val="single" w:sz="4" w:space="0" w:color="auto"/>
            </w:tcBorders>
            <w:shd w:val="clear" w:color="auto" w:fill="auto"/>
            <w:noWrap/>
            <w:vAlign w:val="bottom"/>
            <w:hideMark/>
          </w:tcPr>
          <w:p w14:paraId="0F07B3A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3582C58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5BFCCF5F" w14:textId="77777777" w:rsidTr="0061694C">
        <w:trPr>
          <w:trHeight w:val="300"/>
        </w:trPr>
        <w:tc>
          <w:tcPr>
            <w:tcW w:w="253" w:type="dxa"/>
            <w:tcBorders>
              <w:top w:val="nil"/>
              <w:left w:val="nil"/>
              <w:bottom w:val="nil"/>
              <w:right w:val="nil"/>
            </w:tcBorders>
            <w:shd w:val="clear" w:color="auto" w:fill="auto"/>
            <w:noWrap/>
            <w:vAlign w:val="bottom"/>
            <w:hideMark/>
          </w:tcPr>
          <w:p w14:paraId="73D98713"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7B1FE08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24</w:t>
            </w:r>
          </w:p>
        </w:tc>
        <w:tc>
          <w:tcPr>
            <w:tcW w:w="1065" w:type="dxa"/>
            <w:tcBorders>
              <w:top w:val="nil"/>
              <w:left w:val="nil"/>
              <w:bottom w:val="single" w:sz="4" w:space="0" w:color="auto"/>
              <w:right w:val="single" w:sz="4" w:space="0" w:color="auto"/>
            </w:tcBorders>
            <w:shd w:val="clear" w:color="auto" w:fill="auto"/>
            <w:noWrap/>
            <w:vAlign w:val="bottom"/>
            <w:hideMark/>
          </w:tcPr>
          <w:p w14:paraId="10F4B7C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172,32</w:t>
            </w:r>
          </w:p>
        </w:tc>
        <w:tc>
          <w:tcPr>
            <w:tcW w:w="1007" w:type="dxa"/>
            <w:tcBorders>
              <w:top w:val="nil"/>
              <w:left w:val="nil"/>
              <w:bottom w:val="single" w:sz="4" w:space="0" w:color="auto"/>
              <w:right w:val="single" w:sz="4" w:space="0" w:color="auto"/>
            </w:tcBorders>
            <w:shd w:val="clear" w:color="auto" w:fill="auto"/>
            <w:noWrap/>
            <w:vAlign w:val="bottom"/>
            <w:hideMark/>
          </w:tcPr>
          <w:p w14:paraId="173A9A45"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208,56</w:t>
            </w:r>
          </w:p>
        </w:tc>
        <w:tc>
          <w:tcPr>
            <w:tcW w:w="1702" w:type="dxa"/>
            <w:tcBorders>
              <w:top w:val="nil"/>
              <w:left w:val="nil"/>
              <w:bottom w:val="single" w:sz="4" w:space="0" w:color="auto"/>
              <w:right w:val="single" w:sz="4" w:space="0" w:color="auto"/>
            </w:tcBorders>
            <w:shd w:val="clear" w:color="auto" w:fill="auto"/>
            <w:noWrap/>
            <w:vAlign w:val="bottom"/>
            <w:hideMark/>
          </w:tcPr>
          <w:p w14:paraId="3E3D082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633" w:type="dxa"/>
            <w:tcBorders>
              <w:top w:val="nil"/>
              <w:left w:val="nil"/>
              <w:bottom w:val="single" w:sz="4" w:space="0" w:color="auto"/>
              <w:right w:val="single" w:sz="4" w:space="0" w:color="auto"/>
            </w:tcBorders>
            <w:shd w:val="clear" w:color="auto" w:fill="auto"/>
            <w:noWrap/>
            <w:vAlign w:val="bottom"/>
            <w:hideMark/>
          </w:tcPr>
          <w:p w14:paraId="466EBE1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16,80</w:t>
            </w:r>
          </w:p>
        </w:tc>
        <w:tc>
          <w:tcPr>
            <w:tcW w:w="1869" w:type="dxa"/>
            <w:tcBorders>
              <w:top w:val="nil"/>
              <w:left w:val="nil"/>
              <w:bottom w:val="single" w:sz="4" w:space="0" w:color="auto"/>
              <w:right w:val="single" w:sz="4" w:space="0" w:color="auto"/>
            </w:tcBorders>
            <w:shd w:val="clear" w:color="auto" w:fill="auto"/>
            <w:noWrap/>
            <w:vAlign w:val="bottom"/>
            <w:hideMark/>
          </w:tcPr>
          <w:p w14:paraId="2180921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5C7051B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026C9200" w14:textId="77777777" w:rsidTr="0061694C">
        <w:trPr>
          <w:trHeight w:val="300"/>
        </w:trPr>
        <w:tc>
          <w:tcPr>
            <w:tcW w:w="253" w:type="dxa"/>
            <w:tcBorders>
              <w:top w:val="nil"/>
              <w:left w:val="nil"/>
              <w:bottom w:val="nil"/>
              <w:right w:val="nil"/>
            </w:tcBorders>
            <w:shd w:val="clear" w:color="auto" w:fill="auto"/>
            <w:noWrap/>
            <w:vAlign w:val="bottom"/>
            <w:hideMark/>
          </w:tcPr>
          <w:p w14:paraId="0CAC5831"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4ABFF9C3"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25</w:t>
            </w:r>
          </w:p>
        </w:tc>
        <w:tc>
          <w:tcPr>
            <w:tcW w:w="1065" w:type="dxa"/>
            <w:tcBorders>
              <w:top w:val="nil"/>
              <w:left w:val="nil"/>
              <w:bottom w:val="single" w:sz="4" w:space="0" w:color="auto"/>
              <w:right w:val="single" w:sz="4" w:space="0" w:color="auto"/>
            </w:tcBorders>
            <w:shd w:val="clear" w:color="auto" w:fill="auto"/>
            <w:noWrap/>
            <w:vAlign w:val="bottom"/>
            <w:hideMark/>
          </w:tcPr>
          <w:p w14:paraId="41DD7CE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179,50</w:t>
            </w:r>
          </w:p>
        </w:tc>
        <w:tc>
          <w:tcPr>
            <w:tcW w:w="1007" w:type="dxa"/>
            <w:tcBorders>
              <w:top w:val="nil"/>
              <w:left w:val="nil"/>
              <w:bottom w:val="single" w:sz="4" w:space="0" w:color="auto"/>
              <w:right w:val="single" w:sz="4" w:space="0" w:color="auto"/>
            </w:tcBorders>
            <w:shd w:val="clear" w:color="auto" w:fill="auto"/>
            <w:noWrap/>
            <w:vAlign w:val="bottom"/>
            <w:hideMark/>
          </w:tcPr>
          <w:p w14:paraId="690D028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217,25</w:t>
            </w:r>
          </w:p>
        </w:tc>
        <w:tc>
          <w:tcPr>
            <w:tcW w:w="1702" w:type="dxa"/>
            <w:tcBorders>
              <w:top w:val="nil"/>
              <w:left w:val="nil"/>
              <w:bottom w:val="single" w:sz="4" w:space="0" w:color="auto"/>
              <w:right w:val="single" w:sz="4" w:space="0" w:color="auto"/>
            </w:tcBorders>
            <w:shd w:val="clear" w:color="auto" w:fill="auto"/>
            <w:noWrap/>
            <w:vAlign w:val="bottom"/>
            <w:hideMark/>
          </w:tcPr>
          <w:p w14:paraId="3325FA3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14,50</w:t>
            </w:r>
          </w:p>
        </w:tc>
        <w:tc>
          <w:tcPr>
            <w:tcW w:w="1633" w:type="dxa"/>
            <w:tcBorders>
              <w:top w:val="nil"/>
              <w:left w:val="nil"/>
              <w:bottom w:val="single" w:sz="4" w:space="0" w:color="auto"/>
              <w:right w:val="single" w:sz="4" w:space="0" w:color="auto"/>
            </w:tcBorders>
            <w:shd w:val="clear" w:color="auto" w:fill="auto"/>
            <w:noWrap/>
            <w:vAlign w:val="bottom"/>
            <w:hideMark/>
          </w:tcPr>
          <w:p w14:paraId="52FDB4C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17,50</w:t>
            </w:r>
          </w:p>
        </w:tc>
        <w:tc>
          <w:tcPr>
            <w:tcW w:w="1869" w:type="dxa"/>
            <w:tcBorders>
              <w:top w:val="nil"/>
              <w:left w:val="nil"/>
              <w:bottom w:val="single" w:sz="4" w:space="0" w:color="auto"/>
              <w:right w:val="single" w:sz="4" w:space="0" w:color="auto"/>
            </w:tcBorders>
            <w:shd w:val="clear" w:color="auto" w:fill="auto"/>
            <w:noWrap/>
            <w:vAlign w:val="bottom"/>
            <w:hideMark/>
          </w:tcPr>
          <w:p w14:paraId="6A0DF09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33D4B69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29208817" w14:textId="77777777" w:rsidTr="0061694C">
        <w:trPr>
          <w:trHeight w:val="300"/>
        </w:trPr>
        <w:tc>
          <w:tcPr>
            <w:tcW w:w="253" w:type="dxa"/>
            <w:tcBorders>
              <w:top w:val="nil"/>
              <w:left w:val="nil"/>
              <w:bottom w:val="nil"/>
              <w:right w:val="nil"/>
            </w:tcBorders>
            <w:shd w:val="clear" w:color="auto" w:fill="auto"/>
            <w:noWrap/>
            <w:vAlign w:val="bottom"/>
            <w:hideMark/>
          </w:tcPr>
          <w:p w14:paraId="1A29BBC1"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4E14A5F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26</w:t>
            </w:r>
          </w:p>
        </w:tc>
        <w:tc>
          <w:tcPr>
            <w:tcW w:w="1065" w:type="dxa"/>
            <w:tcBorders>
              <w:top w:val="nil"/>
              <w:left w:val="nil"/>
              <w:bottom w:val="single" w:sz="4" w:space="0" w:color="auto"/>
              <w:right w:val="single" w:sz="4" w:space="0" w:color="auto"/>
            </w:tcBorders>
            <w:shd w:val="clear" w:color="auto" w:fill="auto"/>
            <w:noWrap/>
            <w:vAlign w:val="bottom"/>
            <w:hideMark/>
          </w:tcPr>
          <w:p w14:paraId="092FF72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186,68</w:t>
            </w:r>
          </w:p>
        </w:tc>
        <w:tc>
          <w:tcPr>
            <w:tcW w:w="1007" w:type="dxa"/>
            <w:tcBorders>
              <w:top w:val="nil"/>
              <w:left w:val="nil"/>
              <w:bottom w:val="single" w:sz="4" w:space="0" w:color="auto"/>
              <w:right w:val="single" w:sz="4" w:space="0" w:color="auto"/>
            </w:tcBorders>
            <w:shd w:val="clear" w:color="auto" w:fill="auto"/>
            <w:noWrap/>
            <w:vAlign w:val="bottom"/>
            <w:hideMark/>
          </w:tcPr>
          <w:p w14:paraId="102A829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225,94</w:t>
            </w:r>
          </w:p>
        </w:tc>
        <w:tc>
          <w:tcPr>
            <w:tcW w:w="1702" w:type="dxa"/>
            <w:tcBorders>
              <w:top w:val="nil"/>
              <w:left w:val="nil"/>
              <w:bottom w:val="single" w:sz="4" w:space="0" w:color="auto"/>
              <w:right w:val="single" w:sz="4" w:space="0" w:color="auto"/>
            </w:tcBorders>
            <w:shd w:val="clear" w:color="auto" w:fill="auto"/>
            <w:noWrap/>
            <w:vAlign w:val="bottom"/>
            <w:hideMark/>
          </w:tcPr>
          <w:p w14:paraId="49E1B83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15,08</w:t>
            </w:r>
          </w:p>
        </w:tc>
        <w:tc>
          <w:tcPr>
            <w:tcW w:w="1633" w:type="dxa"/>
            <w:tcBorders>
              <w:top w:val="nil"/>
              <w:left w:val="nil"/>
              <w:bottom w:val="single" w:sz="4" w:space="0" w:color="auto"/>
              <w:right w:val="single" w:sz="4" w:space="0" w:color="auto"/>
            </w:tcBorders>
            <w:shd w:val="clear" w:color="auto" w:fill="auto"/>
            <w:noWrap/>
            <w:vAlign w:val="bottom"/>
            <w:hideMark/>
          </w:tcPr>
          <w:p w14:paraId="7366225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18,20</w:t>
            </w:r>
          </w:p>
        </w:tc>
        <w:tc>
          <w:tcPr>
            <w:tcW w:w="1869" w:type="dxa"/>
            <w:tcBorders>
              <w:top w:val="nil"/>
              <w:left w:val="nil"/>
              <w:bottom w:val="single" w:sz="4" w:space="0" w:color="auto"/>
              <w:right w:val="single" w:sz="4" w:space="0" w:color="auto"/>
            </w:tcBorders>
            <w:shd w:val="clear" w:color="auto" w:fill="auto"/>
            <w:noWrap/>
            <w:vAlign w:val="bottom"/>
            <w:hideMark/>
          </w:tcPr>
          <w:p w14:paraId="3040ABE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3C0F118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39B2197D" w14:textId="77777777" w:rsidTr="0061694C">
        <w:trPr>
          <w:trHeight w:val="300"/>
        </w:trPr>
        <w:tc>
          <w:tcPr>
            <w:tcW w:w="253" w:type="dxa"/>
            <w:tcBorders>
              <w:top w:val="nil"/>
              <w:left w:val="nil"/>
              <w:bottom w:val="nil"/>
              <w:right w:val="nil"/>
            </w:tcBorders>
            <w:shd w:val="clear" w:color="auto" w:fill="auto"/>
            <w:noWrap/>
            <w:vAlign w:val="bottom"/>
            <w:hideMark/>
          </w:tcPr>
          <w:p w14:paraId="6011B398"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2223B4D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27</w:t>
            </w:r>
          </w:p>
        </w:tc>
        <w:tc>
          <w:tcPr>
            <w:tcW w:w="1065" w:type="dxa"/>
            <w:tcBorders>
              <w:top w:val="nil"/>
              <w:left w:val="nil"/>
              <w:bottom w:val="single" w:sz="4" w:space="0" w:color="auto"/>
              <w:right w:val="single" w:sz="4" w:space="0" w:color="auto"/>
            </w:tcBorders>
            <w:shd w:val="clear" w:color="auto" w:fill="auto"/>
            <w:noWrap/>
            <w:vAlign w:val="bottom"/>
            <w:hideMark/>
          </w:tcPr>
          <w:p w14:paraId="4EDEA30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193,86</w:t>
            </w:r>
          </w:p>
        </w:tc>
        <w:tc>
          <w:tcPr>
            <w:tcW w:w="1007" w:type="dxa"/>
            <w:tcBorders>
              <w:top w:val="nil"/>
              <w:left w:val="nil"/>
              <w:bottom w:val="single" w:sz="4" w:space="0" w:color="auto"/>
              <w:right w:val="single" w:sz="4" w:space="0" w:color="auto"/>
            </w:tcBorders>
            <w:shd w:val="clear" w:color="auto" w:fill="auto"/>
            <w:noWrap/>
            <w:vAlign w:val="bottom"/>
            <w:hideMark/>
          </w:tcPr>
          <w:p w14:paraId="4E204EF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234,63</w:t>
            </w:r>
          </w:p>
        </w:tc>
        <w:tc>
          <w:tcPr>
            <w:tcW w:w="1702" w:type="dxa"/>
            <w:tcBorders>
              <w:top w:val="nil"/>
              <w:left w:val="nil"/>
              <w:bottom w:val="single" w:sz="4" w:space="0" w:color="auto"/>
              <w:right w:val="single" w:sz="4" w:space="0" w:color="auto"/>
            </w:tcBorders>
            <w:shd w:val="clear" w:color="auto" w:fill="auto"/>
            <w:noWrap/>
            <w:vAlign w:val="bottom"/>
            <w:hideMark/>
          </w:tcPr>
          <w:p w14:paraId="4881CE9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15,66</w:t>
            </w:r>
          </w:p>
        </w:tc>
        <w:tc>
          <w:tcPr>
            <w:tcW w:w="1633" w:type="dxa"/>
            <w:tcBorders>
              <w:top w:val="nil"/>
              <w:left w:val="nil"/>
              <w:bottom w:val="single" w:sz="4" w:space="0" w:color="auto"/>
              <w:right w:val="single" w:sz="4" w:space="0" w:color="auto"/>
            </w:tcBorders>
            <w:shd w:val="clear" w:color="auto" w:fill="auto"/>
            <w:noWrap/>
            <w:vAlign w:val="bottom"/>
            <w:hideMark/>
          </w:tcPr>
          <w:p w14:paraId="36DE680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18,90</w:t>
            </w:r>
          </w:p>
        </w:tc>
        <w:tc>
          <w:tcPr>
            <w:tcW w:w="1869" w:type="dxa"/>
            <w:tcBorders>
              <w:top w:val="nil"/>
              <w:left w:val="nil"/>
              <w:bottom w:val="single" w:sz="4" w:space="0" w:color="auto"/>
              <w:right w:val="single" w:sz="4" w:space="0" w:color="auto"/>
            </w:tcBorders>
            <w:shd w:val="clear" w:color="auto" w:fill="auto"/>
            <w:noWrap/>
            <w:vAlign w:val="bottom"/>
            <w:hideMark/>
          </w:tcPr>
          <w:p w14:paraId="0D4A3FE5"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7481FC1F"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0EEC9C34" w14:textId="77777777" w:rsidTr="0061694C">
        <w:trPr>
          <w:trHeight w:val="300"/>
        </w:trPr>
        <w:tc>
          <w:tcPr>
            <w:tcW w:w="253" w:type="dxa"/>
            <w:tcBorders>
              <w:top w:val="nil"/>
              <w:left w:val="nil"/>
              <w:bottom w:val="nil"/>
              <w:right w:val="nil"/>
            </w:tcBorders>
            <w:shd w:val="clear" w:color="auto" w:fill="auto"/>
            <w:noWrap/>
            <w:vAlign w:val="bottom"/>
            <w:hideMark/>
          </w:tcPr>
          <w:p w14:paraId="00889D5E"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1409C12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28</w:t>
            </w:r>
          </w:p>
        </w:tc>
        <w:tc>
          <w:tcPr>
            <w:tcW w:w="1065" w:type="dxa"/>
            <w:tcBorders>
              <w:top w:val="nil"/>
              <w:left w:val="nil"/>
              <w:bottom w:val="single" w:sz="4" w:space="0" w:color="auto"/>
              <w:right w:val="single" w:sz="4" w:space="0" w:color="auto"/>
            </w:tcBorders>
            <w:shd w:val="clear" w:color="auto" w:fill="auto"/>
            <w:noWrap/>
            <w:vAlign w:val="bottom"/>
            <w:hideMark/>
          </w:tcPr>
          <w:p w14:paraId="554453EE"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201,04</w:t>
            </w:r>
          </w:p>
        </w:tc>
        <w:tc>
          <w:tcPr>
            <w:tcW w:w="1007" w:type="dxa"/>
            <w:tcBorders>
              <w:top w:val="nil"/>
              <w:left w:val="nil"/>
              <w:bottom w:val="single" w:sz="4" w:space="0" w:color="auto"/>
              <w:right w:val="single" w:sz="4" w:space="0" w:color="auto"/>
            </w:tcBorders>
            <w:shd w:val="clear" w:color="auto" w:fill="auto"/>
            <w:noWrap/>
            <w:vAlign w:val="bottom"/>
            <w:hideMark/>
          </w:tcPr>
          <w:p w14:paraId="3954B77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243,32</w:t>
            </w:r>
          </w:p>
        </w:tc>
        <w:tc>
          <w:tcPr>
            <w:tcW w:w="1702" w:type="dxa"/>
            <w:tcBorders>
              <w:top w:val="nil"/>
              <w:left w:val="nil"/>
              <w:bottom w:val="single" w:sz="4" w:space="0" w:color="auto"/>
              <w:right w:val="single" w:sz="4" w:space="0" w:color="auto"/>
            </w:tcBorders>
            <w:shd w:val="clear" w:color="auto" w:fill="auto"/>
            <w:noWrap/>
            <w:vAlign w:val="bottom"/>
            <w:hideMark/>
          </w:tcPr>
          <w:p w14:paraId="020F959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16,24</w:t>
            </w:r>
          </w:p>
        </w:tc>
        <w:tc>
          <w:tcPr>
            <w:tcW w:w="1633" w:type="dxa"/>
            <w:tcBorders>
              <w:top w:val="nil"/>
              <w:left w:val="nil"/>
              <w:bottom w:val="single" w:sz="4" w:space="0" w:color="auto"/>
              <w:right w:val="single" w:sz="4" w:space="0" w:color="auto"/>
            </w:tcBorders>
            <w:shd w:val="clear" w:color="auto" w:fill="auto"/>
            <w:noWrap/>
            <w:vAlign w:val="bottom"/>
            <w:hideMark/>
          </w:tcPr>
          <w:p w14:paraId="2AEAACA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19,60</w:t>
            </w:r>
          </w:p>
        </w:tc>
        <w:tc>
          <w:tcPr>
            <w:tcW w:w="1869" w:type="dxa"/>
            <w:tcBorders>
              <w:top w:val="nil"/>
              <w:left w:val="nil"/>
              <w:bottom w:val="single" w:sz="4" w:space="0" w:color="auto"/>
              <w:right w:val="single" w:sz="4" w:space="0" w:color="auto"/>
            </w:tcBorders>
            <w:shd w:val="clear" w:color="auto" w:fill="auto"/>
            <w:noWrap/>
            <w:vAlign w:val="bottom"/>
            <w:hideMark/>
          </w:tcPr>
          <w:p w14:paraId="07ED701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3AF2C7E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1255890C" w14:textId="77777777" w:rsidTr="0061694C">
        <w:trPr>
          <w:trHeight w:val="300"/>
        </w:trPr>
        <w:tc>
          <w:tcPr>
            <w:tcW w:w="253" w:type="dxa"/>
            <w:tcBorders>
              <w:top w:val="nil"/>
              <w:left w:val="nil"/>
              <w:bottom w:val="nil"/>
              <w:right w:val="nil"/>
            </w:tcBorders>
            <w:shd w:val="clear" w:color="auto" w:fill="auto"/>
            <w:noWrap/>
            <w:vAlign w:val="bottom"/>
            <w:hideMark/>
          </w:tcPr>
          <w:p w14:paraId="263126D9"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46AC0FE6"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29</w:t>
            </w:r>
          </w:p>
        </w:tc>
        <w:tc>
          <w:tcPr>
            <w:tcW w:w="1065" w:type="dxa"/>
            <w:tcBorders>
              <w:top w:val="nil"/>
              <w:left w:val="nil"/>
              <w:bottom w:val="single" w:sz="4" w:space="0" w:color="auto"/>
              <w:right w:val="single" w:sz="4" w:space="0" w:color="auto"/>
            </w:tcBorders>
            <w:shd w:val="clear" w:color="auto" w:fill="auto"/>
            <w:noWrap/>
            <w:vAlign w:val="bottom"/>
            <w:hideMark/>
          </w:tcPr>
          <w:p w14:paraId="51EAC5D1"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208,22</w:t>
            </w:r>
          </w:p>
        </w:tc>
        <w:tc>
          <w:tcPr>
            <w:tcW w:w="1007" w:type="dxa"/>
            <w:tcBorders>
              <w:top w:val="nil"/>
              <w:left w:val="nil"/>
              <w:bottom w:val="single" w:sz="4" w:space="0" w:color="auto"/>
              <w:right w:val="single" w:sz="4" w:space="0" w:color="auto"/>
            </w:tcBorders>
            <w:shd w:val="clear" w:color="auto" w:fill="auto"/>
            <w:noWrap/>
            <w:vAlign w:val="bottom"/>
            <w:hideMark/>
          </w:tcPr>
          <w:p w14:paraId="36B3C5E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252,01</w:t>
            </w:r>
          </w:p>
        </w:tc>
        <w:tc>
          <w:tcPr>
            <w:tcW w:w="1702" w:type="dxa"/>
            <w:tcBorders>
              <w:top w:val="nil"/>
              <w:left w:val="nil"/>
              <w:bottom w:val="single" w:sz="4" w:space="0" w:color="auto"/>
              <w:right w:val="single" w:sz="4" w:space="0" w:color="auto"/>
            </w:tcBorders>
            <w:shd w:val="clear" w:color="auto" w:fill="auto"/>
            <w:noWrap/>
            <w:vAlign w:val="bottom"/>
            <w:hideMark/>
          </w:tcPr>
          <w:p w14:paraId="29BC2D1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16,82</w:t>
            </w:r>
          </w:p>
        </w:tc>
        <w:tc>
          <w:tcPr>
            <w:tcW w:w="1633" w:type="dxa"/>
            <w:tcBorders>
              <w:top w:val="nil"/>
              <w:left w:val="nil"/>
              <w:bottom w:val="single" w:sz="4" w:space="0" w:color="auto"/>
              <w:right w:val="single" w:sz="4" w:space="0" w:color="auto"/>
            </w:tcBorders>
            <w:shd w:val="clear" w:color="auto" w:fill="auto"/>
            <w:noWrap/>
            <w:vAlign w:val="bottom"/>
            <w:hideMark/>
          </w:tcPr>
          <w:p w14:paraId="331AED6D"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20,30</w:t>
            </w:r>
          </w:p>
        </w:tc>
        <w:tc>
          <w:tcPr>
            <w:tcW w:w="1869" w:type="dxa"/>
            <w:tcBorders>
              <w:top w:val="nil"/>
              <w:left w:val="nil"/>
              <w:bottom w:val="single" w:sz="4" w:space="0" w:color="auto"/>
              <w:right w:val="single" w:sz="4" w:space="0" w:color="auto"/>
            </w:tcBorders>
            <w:shd w:val="clear" w:color="auto" w:fill="auto"/>
            <w:noWrap/>
            <w:vAlign w:val="bottom"/>
            <w:hideMark/>
          </w:tcPr>
          <w:p w14:paraId="2B13442B"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1D2AE9B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r w:rsidR="00F42B81" w:rsidRPr="003B0556" w14:paraId="47136F80" w14:textId="77777777" w:rsidTr="0061694C">
        <w:trPr>
          <w:trHeight w:val="300"/>
        </w:trPr>
        <w:tc>
          <w:tcPr>
            <w:tcW w:w="253" w:type="dxa"/>
            <w:tcBorders>
              <w:top w:val="nil"/>
              <w:left w:val="nil"/>
              <w:bottom w:val="nil"/>
              <w:right w:val="nil"/>
            </w:tcBorders>
            <w:shd w:val="clear" w:color="auto" w:fill="auto"/>
            <w:noWrap/>
            <w:vAlign w:val="bottom"/>
            <w:hideMark/>
          </w:tcPr>
          <w:p w14:paraId="76774A3A" w14:textId="77777777" w:rsidR="00F42B81" w:rsidRPr="003B0556" w:rsidRDefault="00F42B81" w:rsidP="004E3059">
            <w:pPr>
              <w:spacing w:line="276" w:lineRule="auto"/>
              <w:contextualSpacing/>
              <w:jc w:val="center"/>
              <w:rPr>
                <w:rFonts w:ascii="Garamond" w:hAnsi="Garamond"/>
                <w:color w:val="000000"/>
              </w:rPr>
            </w:pP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59678E1A"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30</w:t>
            </w:r>
          </w:p>
        </w:tc>
        <w:tc>
          <w:tcPr>
            <w:tcW w:w="1065" w:type="dxa"/>
            <w:tcBorders>
              <w:top w:val="nil"/>
              <w:left w:val="nil"/>
              <w:bottom w:val="single" w:sz="4" w:space="0" w:color="auto"/>
              <w:right w:val="single" w:sz="4" w:space="0" w:color="auto"/>
            </w:tcBorders>
            <w:shd w:val="clear" w:color="auto" w:fill="auto"/>
            <w:noWrap/>
            <w:vAlign w:val="bottom"/>
            <w:hideMark/>
          </w:tcPr>
          <w:p w14:paraId="74C35F2C"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215,40</w:t>
            </w:r>
          </w:p>
        </w:tc>
        <w:tc>
          <w:tcPr>
            <w:tcW w:w="1007" w:type="dxa"/>
            <w:tcBorders>
              <w:top w:val="nil"/>
              <w:left w:val="nil"/>
              <w:bottom w:val="single" w:sz="4" w:space="0" w:color="auto"/>
              <w:right w:val="single" w:sz="4" w:space="0" w:color="auto"/>
            </w:tcBorders>
            <w:shd w:val="clear" w:color="auto" w:fill="auto"/>
            <w:noWrap/>
            <w:vAlign w:val="bottom"/>
            <w:hideMark/>
          </w:tcPr>
          <w:p w14:paraId="06271220"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260,70</w:t>
            </w:r>
          </w:p>
        </w:tc>
        <w:tc>
          <w:tcPr>
            <w:tcW w:w="1702" w:type="dxa"/>
            <w:tcBorders>
              <w:top w:val="nil"/>
              <w:left w:val="nil"/>
              <w:bottom w:val="single" w:sz="4" w:space="0" w:color="auto"/>
              <w:right w:val="single" w:sz="4" w:space="0" w:color="auto"/>
            </w:tcBorders>
            <w:shd w:val="clear" w:color="auto" w:fill="auto"/>
            <w:noWrap/>
            <w:vAlign w:val="bottom"/>
            <w:hideMark/>
          </w:tcPr>
          <w:p w14:paraId="23EF01E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17,40</w:t>
            </w:r>
          </w:p>
        </w:tc>
        <w:tc>
          <w:tcPr>
            <w:tcW w:w="1633" w:type="dxa"/>
            <w:tcBorders>
              <w:top w:val="nil"/>
              <w:left w:val="nil"/>
              <w:bottom w:val="single" w:sz="4" w:space="0" w:color="auto"/>
              <w:right w:val="single" w:sz="4" w:space="0" w:color="auto"/>
            </w:tcBorders>
            <w:shd w:val="clear" w:color="auto" w:fill="auto"/>
            <w:noWrap/>
            <w:vAlign w:val="bottom"/>
            <w:hideMark/>
          </w:tcPr>
          <w:p w14:paraId="23290889"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21,00</w:t>
            </w:r>
          </w:p>
        </w:tc>
        <w:tc>
          <w:tcPr>
            <w:tcW w:w="1869" w:type="dxa"/>
            <w:tcBorders>
              <w:top w:val="nil"/>
              <w:left w:val="nil"/>
              <w:bottom w:val="single" w:sz="4" w:space="0" w:color="auto"/>
              <w:right w:val="single" w:sz="4" w:space="0" w:color="auto"/>
            </w:tcBorders>
            <w:shd w:val="clear" w:color="auto" w:fill="auto"/>
            <w:noWrap/>
            <w:vAlign w:val="bottom"/>
            <w:hideMark/>
          </w:tcPr>
          <w:p w14:paraId="78392EC8"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13,92</w:t>
            </w:r>
          </w:p>
        </w:tc>
        <w:tc>
          <w:tcPr>
            <w:tcW w:w="1762" w:type="dxa"/>
            <w:tcBorders>
              <w:top w:val="nil"/>
              <w:left w:val="nil"/>
              <w:bottom w:val="single" w:sz="4" w:space="0" w:color="auto"/>
              <w:right w:val="single" w:sz="4" w:space="0" w:color="auto"/>
            </w:tcBorders>
            <w:shd w:val="clear" w:color="auto" w:fill="auto"/>
            <w:noWrap/>
            <w:vAlign w:val="bottom"/>
            <w:hideMark/>
          </w:tcPr>
          <w:p w14:paraId="44C4A5A4" w14:textId="77777777" w:rsidR="00F42B81" w:rsidRPr="003B0556" w:rsidRDefault="00F42B81" w:rsidP="004E3059">
            <w:pPr>
              <w:spacing w:line="276" w:lineRule="auto"/>
              <w:contextualSpacing/>
              <w:jc w:val="center"/>
              <w:rPr>
                <w:rFonts w:ascii="Garamond" w:hAnsi="Garamond"/>
                <w:color w:val="000000"/>
              </w:rPr>
            </w:pPr>
            <w:r w:rsidRPr="003B0556">
              <w:rPr>
                <w:rFonts w:ascii="Garamond" w:hAnsi="Garamond"/>
                <w:color w:val="000000"/>
              </w:rPr>
              <w:t>16,84</w:t>
            </w:r>
          </w:p>
        </w:tc>
      </w:tr>
    </w:tbl>
    <w:p w14:paraId="4FA9630E" w14:textId="77777777" w:rsidR="00F42B81" w:rsidRPr="003B0556" w:rsidRDefault="00F42B81" w:rsidP="004E3059">
      <w:pPr>
        <w:spacing w:line="276" w:lineRule="auto"/>
        <w:contextualSpacing/>
        <w:rPr>
          <w:rFonts w:ascii="Garamond" w:hAnsi="Garamond"/>
          <w:sz w:val="24"/>
          <w:szCs w:val="24"/>
        </w:rPr>
      </w:pPr>
    </w:p>
    <w:p w14:paraId="3049FCF5" w14:textId="77777777" w:rsidR="00F42B81" w:rsidRPr="003B0556" w:rsidRDefault="00F42B81" w:rsidP="004E3059">
      <w:pPr>
        <w:spacing w:line="276" w:lineRule="auto"/>
        <w:contextualSpacing/>
        <w:rPr>
          <w:rFonts w:ascii="Garamond" w:hAnsi="Garamond"/>
          <w:sz w:val="24"/>
          <w:szCs w:val="24"/>
        </w:rPr>
      </w:pPr>
      <w:r w:rsidRPr="003B0556">
        <w:rPr>
          <w:rFonts w:ascii="Garamond" w:hAnsi="Garamond"/>
          <w:sz w:val="24"/>
          <w:szCs w:val="24"/>
        </w:rPr>
        <w:t>UŽSAKOVAS</w:t>
      </w:r>
      <w:r w:rsidRPr="003B0556">
        <w:rPr>
          <w:rFonts w:ascii="Garamond" w:hAnsi="Garamond"/>
          <w:sz w:val="24"/>
          <w:szCs w:val="24"/>
        </w:rPr>
        <w:tab/>
      </w:r>
      <w:r w:rsidRPr="003B0556">
        <w:rPr>
          <w:rFonts w:ascii="Garamond" w:hAnsi="Garamond"/>
          <w:sz w:val="24"/>
          <w:szCs w:val="24"/>
        </w:rPr>
        <w:tab/>
      </w:r>
      <w:r w:rsidRPr="003B0556">
        <w:rPr>
          <w:rFonts w:ascii="Garamond" w:hAnsi="Garamond"/>
          <w:sz w:val="24"/>
          <w:szCs w:val="24"/>
        </w:rPr>
        <w:tab/>
      </w:r>
      <w:r w:rsidRPr="003B0556">
        <w:rPr>
          <w:rFonts w:ascii="Garamond" w:hAnsi="Garamond"/>
          <w:sz w:val="24"/>
          <w:szCs w:val="24"/>
        </w:rPr>
        <w:tab/>
        <w:t>PASLAUGOS TEIKĖJAS</w:t>
      </w:r>
    </w:p>
    <w:p w14:paraId="217A19EC" w14:textId="77777777" w:rsidR="00F42B81" w:rsidRPr="003B0556" w:rsidRDefault="00F42B81" w:rsidP="004E3059">
      <w:pPr>
        <w:spacing w:line="276" w:lineRule="auto"/>
        <w:contextualSpacing/>
        <w:rPr>
          <w:rFonts w:ascii="Garamond" w:hAnsi="Garamond"/>
          <w:sz w:val="24"/>
          <w:szCs w:val="24"/>
        </w:rPr>
      </w:pPr>
    </w:p>
    <w:p w14:paraId="366E88BC" w14:textId="15F2FD2E" w:rsidR="00F42B81" w:rsidRPr="003B0556" w:rsidRDefault="00F42B81" w:rsidP="0009018C">
      <w:pPr>
        <w:spacing w:line="276" w:lineRule="auto"/>
        <w:ind w:left="5184" w:firstLine="1296"/>
        <w:contextualSpacing/>
        <w:rPr>
          <w:rFonts w:ascii="Garamond" w:hAnsi="Garamond"/>
          <w:sz w:val="24"/>
          <w:szCs w:val="24"/>
        </w:rPr>
      </w:pPr>
      <w:r w:rsidRPr="003B0556">
        <w:rPr>
          <w:rFonts w:ascii="Garamond" w:hAnsi="Garamond"/>
          <w:sz w:val="24"/>
          <w:szCs w:val="24"/>
        </w:rPr>
        <w:t>Direktorius</w:t>
      </w:r>
      <w:r w:rsidRPr="003B0556">
        <w:rPr>
          <w:rFonts w:ascii="Garamond" w:hAnsi="Garamond"/>
          <w:sz w:val="24"/>
          <w:szCs w:val="24"/>
        </w:rPr>
        <w:tab/>
      </w:r>
      <w:r w:rsidRPr="003B0556">
        <w:rPr>
          <w:rFonts w:ascii="Garamond" w:hAnsi="Garamond"/>
          <w:sz w:val="24"/>
          <w:szCs w:val="24"/>
        </w:rPr>
        <w:tab/>
      </w:r>
      <w:r w:rsidRPr="003B0556">
        <w:rPr>
          <w:rFonts w:ascii="Garamond" w:hAnsi="Garamond"/>
          <w:sz w:val="24"/>
          <w:szCs w:val="24"/>
        </w:rPr>
        <w:tab/>
      </w:r>
      <w:r w:rsidRPr="003B0556">
        <w:rPr>
          <w:rFonts w:ascii="Garamond" w:hAnsi="Garamond"/>
          <w:sz w:val="24"/>
          <w:szCs w:val="24"/>
        </w:rPr>
        <w:tab/>
      </w:r>
      <w:r w:rsidR="004E3059" w:rsidRPr="003B0556">
        <w:rPr>
          <w:rFonts w:ascii="Garamond" w:hAnsi="Garamond"/>
          <w:sz w:val="24"/>
          <w:szCs w:val="24"/>
        </w:rPr>
        <w:t>S</w:t>
      </w:r>
      <w:r w:rsidRPr="003B0556">
        <w:rPr>
          <w:rFonts w:ascii="Garamond" w:hAnsi="Garamond"/>
          <w:sz w:val="24"/>
          <w:szCs w:val="24"/>
        </w:rPr>
        <w:t>igitas Dimaitis</w:t>
      </w:r>
    </w:p>
    <w:p w14:paraId="498053E9" w14:textId="77777777" w:rsidR="00F25CB4" w:rsidRPr="004E3059" w:rsidRDefault="00F42B81" w:rsidP="004E3059">
      <w:pPr>
        <w:spacing w:line="276" w:lineRule="auto"/>
        <w:contextualSpacing/>
        <w:rPr>
          <w:rFonts w:ascii="Garamond" w:hAnsi="Garamond"/>
          <w:sz w:val="24"/>
          <w:szCs w:val="24"/>
        </w:rPr>
      </w:pPr>
      <w:r w:rsidRPr="003B0556">
        <w:rPr>
          <w:rFonts w:ascii="Garamond" w:hAnsi="Garamond"/>
          <w:sz w:val="24"/>
          <w:szCs w:val="24"/>
        </w:rPr>
        <w:t>A.V.</w:t>
      </w:r>
      <w:r w:rsidRPr="003B0556">
        <w:rPr>
          <w:rFonts w:ascii="Garamond" w:hAnsi="Garamond"/>
          <w:sz w:val="24"/>
          <w:szCs w:val="24"/>
        </w:rPr>
        <w:tab/>
      </w:r>
      <w:r w:rsidRPr="003B0556">
        <w:rPr>
          <w:rFonts w:ascii="Garamond" w:hAnsi="Garamond"/>
          <w:sz w:val="24"/>
          <w:szCs w:val="24"/>
        </w:rPr>
        <w:tab/>
      </w:r>
      <w:r w:rsidRPr="003B0556">
        <w:rPr>
          <w:rFonts w:ascii="Garamond" w:hAnsi="Garamond"/>
          <w:sz w:val="24"/>
          <w:szCs w:val="24"/>
        </w:rPr>
        <w:tab/>
      </w:r>
      <w:r w:rsidRPr="003B0556">
        <w:rPr>
          <w:rFonts w:ascii="Garamond" w:hAnsi="Garamond"/>
          <w:sz w:val="24"/>
          <w:szCs w:val="24"/>
        </w:rPr>
        <w:tab/>
      </w:r>
      <w:r w:rsidRPr="003B0556">
        <w:rPr>
          <w:rFonts w:ascii="Garamond" w:hAnsi="Garamond"/>
          <w:sz w:val="24"/>
          <w:szCs w:val="24"/>
        </w:rPr>
        <w:tab/>
        <w:t>A.V.</w:t>
      </w:r>
    </w:p>
    <w:sectPr w:rsidR="00F25CB4" w:rsidRPr="004E3059" w:rsidSect="00B75B51">
      <w:pgSz w:w="11909" w:h="16834" w:code="9"/>
      <w:pgMar w:top="284" w:right="567" w:bottom="284" w:left="1134"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E663F" w14:textId="77777777" w:rsidR="00B47CB3" w:rsidRDefault="00B47CB3">
      <w:r>
        <w:separator/>
      </w:r>
    </w:p>
  </w:endnote>
  <w:endnote w:type="continuationSeparator" w:id="0">
    <w:p w14:paraId="0DE96708" w14:textId="77777777" w:rsidR="00B47CB3" w:rsidRDefault="00B4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B4513" w14:textId="77777777" w:rsidR="00D62F6A" w:rsidRDefault="00D62F6A">
    <w:pPr>
      <w:pStyle w:val="Porat"/>
      <w:jc w:val="right"/>
    </w:pPr>
    <w:r>
      <w:fldChar w:fldCharType="begin"/>
    </w:r>
    <w:r>
      <w:instrText xml:space="preserve"> PAGE   \* MERGEFORMAT </w:instrText>
    </w:r>
    <w:r>
      <w:fldChar w:fldCharType="separate"/>
    </w:r>
    <w:r>
      <w:rPr>
        <w:noProof/>
      </w:rPr>
      <w:t>6</w:t>
    </w:r>
    <w:r>
      <w:fldChar w:fldCharType="end"/>
    </w:r>
  </w:p>
  <w:p w14:paraId="35E5D08E" w14:textId="77777777" w:rsidR="00D62F6A" w:rsidRDefault="00D62F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6D1D3" w14:textId="77777777" w:rsidR="00B47CB3" w:rsidRDefault="00B47CB3">
      <w:r>
        <w:separator/>
      </w:r>
    </w:p>
  </w:footnote>
  <w:footnote w:type="continuationSeparator" w:id="0">
    <w:p w14:paraId="2112E4F7" w14:textId="77777777" w:rsidR="00B47CB3" w:rsidRDefault="00B47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124F4"/>
    <w:multiLevelType w:val="multilevel"/>
    <w:tmpl w:val="7CD8071C"/>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644"/>
        </w:tabs>
        <w:ind w:left="644" w:hanging="360"/>
      </w:pPr>
      <w:rPr>
        <w:rFonts w:hint="default"/>
        <w:b w:val="0"/>
        <w:bCs w:val="0"/>
        <w:strike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A765B2F"/>
    <w:multiLevelType w:val="multilevel"/>
    <w:tmpl w:val="DCCC0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85"/>
    <w:rsid w:val="0000568A"/>
    <w:rsid w:val="00025661"/>
    <w:rsid w:val="00031D06"/>
    <w:rsid w:val="00067AE6"/>
    <w:rsid w:val="00082EC4"/>
    <w:rsid w:val="0009018C"/>
    <w:rsid w:val="000A365E"/>
    <w:rsid w:val="000B53E3"/>
    <w:rsid w:val="000C162C"/>
    <w:rsid w:val="000D07BB"/>
    <w:rsid w:val="0015065F"/>
    <w:rsid w:val="00155B35"/>
    <w:rsid w:val="00184A2F"/>
    <w:rsid w:val="0026215F"/>
    <w:rsid w:val="00263137"/>
    <w:rsid w:val="00297F5B"/>
    <w:rsid w:val="002C2AF6"/>
    <w:rsid w:val="002E7A77"/>
    <w:rsid w:val="003123E3"/>
    <w:rsid w:val="003533C7"/>
    <w:rsid w:val="00374A07"/>
    <w:rsid w:val="003A0DDA"/>
    <w:rsid w:val="003B0556"/>
    <w:rsid w:val="003C0F82"/>
    <w:rsid w:val="003E6735"/>
    <w:rsid w:val="00412393"/>
    <w:rsid w:val="00432665"/>
    <w:rsid w:val="00465756"/>
    <w:rsid w:val="00471CD4"/>
    <w:rsid w:val="0048690C"/>
    <w:rsid w:val="00491D4D"/>
    <w:rsid w:val="0049721E"/>
    <w:rsid w:val="004E3059"/>
    <w:rsid w:val="00513304"/>
    <w:rsid w:val="00552285"/>
    <w:rsid w:val="00567F5D"/>
    <w:rsid w:val="00580182"/>
    <w:rsid w:val="00585500"/>
    <w:rsid w:val="00592A24"/>
    <w:rsid w:val="005C5481"/>
    <w:rsid w:val="005C6508"/>
    <w:rsid w:val="0061694C"/>
    <w:rsid w:val="00655616"/>
    <w:rsid w:val="00670504"/>
    <w:rsid w:val="0068528E"/>
    <w:rsid w:val="006C2A80"/>
    <w:rsid w:val="006C322F"/>
    <w:rsid w:val="006E0A63"/>
    <w:rsid w:val="006F14C3"/>
    <w:rsid w:val="006F2190"/>
    <w:rsid w:val="006F36EF"/>
    <w:rsid w:val="006F7BE8"/>
    <w:rsid w:val="00712706"/>
    <w:rsid w:val="00722BA0"/>
    <w:rsid w:val="0077100A"/>
    <w:rsid w:val="007A4C7F"/>
    <w:rsid w:val="007B040A"/>
    <w:rsid w:val="00843DEC"/>
    <w:rsid w:val="0085498B"/>
    <w:rsid w:val="00855553"/>
    <w:rsid w:val="00897162"/>
    <w:rsid w:val="008D30CB"/>
    <w:rsid w:val="009917E3"/>
    <w:rsid w:val="009A7DBB"/>
    <w:rsid w:val="009B4776"/>
    <w:rsid w:val="009E3DB0"/>
    <w:rsid w:val="00A067D2"/>
    <w:rsid w:val="00A77B6E"/>
    <w:rsid w:val="00A85F62"/>
    <w:rsid w:val="00A8625F"/>
    <w:rsid w:val="00AA442D"/>
    <w:rsid w:val="00B03B74"/>
    <w:rsid w:val="00B06FBF"/>
    <w:rsid w:val="00B47CB3"/>
    <w:rsid w:val="00B75B51"/>
    <w:rsid w:val="00B82B58"/>
    <w:rsid w:val="00BF1592"/>
    <w:rsid w:val="00C32DC5"/>
    <w:rsid w:val="00C6412B"/>
    <w:rsid w:val="00C70A52"/>
    <w:rsid w:val="00CA1D4D"/>
    <w:rsid w:val="00D3738A"/>
    <w:rsid w:val="00D62F6A"/>
    <w:rsid w:val="00D64F40"/>
    <w:rsid w:val="00D70D9C"/>
    <w:rsid w:val="00D85419"/>
    <w:rsid w:val="00E27B24"/>
    <w:rsid w:val="00E30C2A"/>
    <w:rsid w:val="00E330EC"/>
    <w:rsid w:val="00EE2972"/>
    <w:rsid w:val="00EF4FF5"/>
    <w:rsid w:val="00F02C6D"/>
    <w:rsid w:val="00F25CB4"/>
    <w:rsid w:val="00F42B81"/>
    <w:rsid w:val="00F91E71"/>
    <w:rsid w:val="00F936A3"/>
    <w:rsid w:val="00FA5D10"/>
    <w:rsid w:val="00FD3AFC"/>
    <w:rsid w:val="00FF7DC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0B52"/>
  <w15:chartTrackingRefBased/>
  <w15:docId w15:val="{302C86CE-F406-498E-94D4-BFDDE6F9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285"/>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471C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6">
    <w:name w:val="heading 6"/>
    <w:basedOn w:val="prastasis"/>
    <w:next w:val="prastasis"/>
    <w:link w:val="Antrat6Diagrama"/>
    <w:uiPriority w:val="99"/>
    <w:qFormat/>
    <w:rsid w:val="00552285"/>
    <w:pPr>
      <w:keepNext/>
      <w:widowControl/>
      <w:autoSpaceDE/>
      <w:autoSpaceDN/>
      <w:adjustRightInd/>
      <w:jc w:val="both"/>
      <w:outlineLvl w:val="5"/>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9"/>
    <w:rsid w:val="00552285"/>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552285"/>
    <w:pPr>
      <w:widowControl/>
      <w:jc w:val="both"/>
    </w:pPr>
    <w:rPr>
      <w:color w:val="000000"/>
      <w:sz w:val="24"/>
      <w:szCs w:val="24"/>
      <w:lang w:eastAsia="en-US"/>
    </w:rPr>
  </w:style>
  <w:style w:type="character" w:customStyle="1" w:styleId="Pagrindinistekstas2Diagrama">
    <w:name w:val="Pagrindinis tekstas 2 Diagrama"/>
    <w:basedOn w:val="Numatytasispastraiposriftas"/>
    <w:link w:val="Pagrindinistekstas2"/>
    <w:uiPriority w:val="99"/>
    <w:rsid w:val="00552285"/>
    <w:rPr>
      <w:rFonts w:ascii="Times New Roman" w:eastAsia="Times New Roman" w:hAnsi="Times New Roman" w:cs="Times New Roman"/>
      <w:color w:val="000000"/>
      <w:sz w:val="24"/>
      <w:szCs w:val="24"/>
    </w:rPr>
  </w:style>
  <w:style w:type="paragraph" w:styleId="Pavadinimas">
    <w:name w:val="Title"/>
    <w:basedOn w:val="prastasis"/>
    <w:link w:val="PavadinimasDiagrama"/>
    <w:uiPriority w:val="99"/>
    <w:qFormat/>
    <w:rsid w:val="00552285"/>
    <w:pPr>
      <w:shd w:val="clear" w:color="auto" w:fill="FFFFFF"/>
      <w:jc w:val="center"/>
    </w:pPr>
    <w:rPr>
      <w:rFonts w:ascii="Arial Narrow" w:hAnsi="Arial Narrow" w:cs="Arial Narrow"/>
      <w:b/>
      <w:bCs/>
      <w:sz w:val="24"/>
      <w:szCs w:val="24"/>
    </w:rPr>
  </w:style>
  <w:style w:type="character" w:customStyle="1" w:styleId="PavadinimasDiagrama">
    <w:name w:val="Pavadinimas Diagrama"/>
    <w:basedOn w:val="Numatytasispastraiposriftas"/>
    <w:link w:val="Pavadinimas"/>
    <w:uiPriority w:val="99"/>
    <w:rsid w:val="00552285"/>
    <w:rPr>
      <w:rFonts w:ascii="Arial Narrow" w:eastAsia="Times New Roman" w:hAnsi="Arial Narrow" w:cs="Arial Narrow"/>
      <w:b/>
      <w:bCs/>
      <w:sz w:val="24"/>
      <w:szCs w:val="24"/>
      <w:shd w:val="clear" w:color="auto" w:fill="FFFFFF"/>
      <w:lang w:eastAsia="lt-LT"/>
    </w:rPr>
  </w:style>
  <w:style w:type="paragraph" w:styleId="Porat">
    <w:name w:val="footer"/>
    <w:basedOn w:val="prastasis"/>
    <w:link w:val="PoratDiagrama"/>
    <w:uiPriority w:val="99"/>
    <w:unhideWhenUsed/>
    <w:rsid w:val="00552285"/>
    <w:pPr>
      <w:tabs>
        <w:tab w:val="center" w:pos="4680"/>
        <w:tab w:val="right" w:pos="9360"/>
      </w:tabs>
    </w:pPr>
  </w:style>
  <w:style w:type="character" w:customStyle="1" w:styleId="PoratDiagrama">
    <w:name w:val="Poraštė Diagrama"/>
    <w:basedOn w:val="Numatytasispastraiposriftas"/>
    <w:link w:val="Porat"/>
    <w:uiPriority w:val="99"/>
    <w:rsid w:val="00552285"/>
    <w:rPr>
      <w:rFonts w:ascii="Times New Roman" w:eastAsia="Times New Roman" w:hAnsi="Times New Roman" w:cs="Times New Roman"/>
      <w:sz w:val="20"/>
      <w:szCs w:val="20"/>
      <w:lang w:eastAsia="lt-LT"/>
    </w:rPr>
  </w:style>
  <w:style w:type="paragraph" w:styleId="Sraopastraipa">
    <w:name w:val="List Paragraph"/>
    <w:basedOn w:val="prastasis"/>
    <w:uiPriority w:val="99"/>
    <w:qFormat/>
    <w:rsid w:val="00552285"/>
    <w:pPr>
      <w:widowControl/>
      <w:autoSpaceDE/>
      <w:autoSpaceDN/>
      <w:adjustRightInd/>
      <w:spacing w:after="200" w:line="276" w:lineRule="auto"/>
      <w:ind w:left="720"/>
    </w:pPr>
    <w:rPr>
      <w:rFonts w:ascii="Calibri" w:eastAsia="Calibri" w:hAnsi="Calibri" w:cs="Calibri"/>
      <w:sz w:val="22"/>
      <w:szCs w:val="22"/>
      <w:lang w:eastAsia="en-US"/>
    </w:rPr>
  </w:style>
  <w:style w:type="paragraph" w:styleId="Debesliotekstas">
    <w:name w:val="Balloon Text"/>
    <w:basedOn w:val="prastasis"/>
    <w:link w:val="DebesliotekstasDiagrama"/>
    <w:uiPriority w:val="99"/>
    <w:semiHidden/>
    <w:unhideWhenUsed/>
    <w:rsid w:val="000B53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53E3"/>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471CD4"/>
    <w:rPr>
      <w:rFonts w:asciiTheme="majorHAnsi" w:eastAsiaTheme="majorEastAsia" w:hAnsiTheme="majorHAnsi" w:cstheme="majorBidi"/>
      <w:color w:val="2E74B5" w:themeColor="accent1" w:themeShade="BF"/>
      <w:sz w:val="32"/>
      <w:szCs w:val="32"/>
      <w:lang w:eastAsia="lt-LT"/>
    </w:rPr>
  </w:style>
  <w:style w:type="paragraph" w:styleId="Antrats">
    <w:name w:val="header"/>
    <w:basedOn w:val="prastasis"/>
    <w:link w:val="AntratsDiagrama"/>
    <w:uiPriority w:val="99"/>
    <w:unhideWhenUsed/>
    <w:rsid w:val="00067AE6"/>
    <w:pPr>
      <w:tabs>
        <w:tab w:val="center" w:pos="4819"/>
        <w:tab w:val="right" w:pos="9638"/>
      </w:tabs>
    </w:pPr>
  </w:style>
  <w:style w:type="character" w:customStyle="1" w:styleId="AntratsDiagrama">
    <w:name w:val="Antraštės Diagrama"/>
    <w:basedOn w:val="Numatytasispastraiposriftas"/>
    <w:link w:val="Antrats"/>
    <w:uiPriority w:val="99"/>
    <w:rsid w:val="00067AE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324397">
      <w:bodyDiv w:val="1"/>
      <w:marLeft w:val="0"/>
      <w:marRight w:val="0"/>
      <w:marTop w:val="0"/>
      <w:marBottom w:val="0"/>
      <w:divBdr>
        <w:top w:val="none" w:sz="0" w:space="0" w:color="auto"/>
        <w:left w:val="none" w:sz="0" w:space="0" w:color="auto"/>
        <w:bottom w:val="none" w:sz="0" w:space="0" w:color="auto"/>
        <w:right w:val="none" w:sz="0" w:space="0" w:color="auto"/>
      </w:divBdr>
    </w:div>
    <w:div w:id="446698630">
      <w:bodyDiv w:val="1"/>
      <w:marLeft w:val="0"/>
      <w:marRight w:val="0"/>
      <w:marTop w:val="0"/>
      <w:marBottom w:val="0"/>
      <w:divBdr>
        <w:top w:val="none" w:sz="0" w:space="0" w:color="auto"/>
        <w:left w:val="none" w:sz="0" w:space="0" w:color="auto"/>
        <w:bottom w:val="none" w:sz="0" w:space="0" w:color="auto"/>
        <w:right w:val="none" w:sz="0" w:space="0" w:color="auto"/>
      </w:divBdr>
    </w:div>
    <w:div w:id="1172456314">
      <w:bodyDiv w:val="1"/>
      <w:marLeft w:val="0"/>
      <w:marRight w:val="0"/>
      <w:marTop w:val="0"/>
      <w:marBottom w:val="0"/>
      <w:divBdr>
        <w:top w:val="none" w:sz="0" w:space="0" w:color="auto"/>
        <w:left w:val="none" w:sz="0" w:space="0" w:color="auto"/>
        <w:bottom w:val="none" w:sz="0" w:space="0" w:color="auto"/>
        <w:right w:val="none" w:sz="0" w:space="0" w:color="auto"/>
      </w:divBdr>
    </w:div>
    <w:div w:id="17177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11407</Words>
  <Characters>6503</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dc:creator>
  <cp:keywords/>
  <dc:description/>
  <cp:lastModifiedBy>Lina Masonienė</cp:lastModifiedBy>
  <cp:revision>26</cp:revision>
  <cp:lastPrinted>2017-03-16T09:28:00Z</cp:lastPrinted>
  <dcterms:created xsi:type="dcterms:W3CDTF">2021-01-08T14:14:00Z</dcterms:created>
  <dcterms:modified xsi:type="dcterms:W3CDTF">2021-03-25T14:15:00Z</dcterms:modified>
</cp:coreProperties>
</file>