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235DB" w14:textId="29251CAF" w:rsidR="0020205F" w:rsidRPr="00D07E4D" w:rsidRDefault="0032215D" w:rsidP="0020205F">
      <w:pPr>
        <w:keepNext/>
        <w:suppressAutoHyphens/>
        <w:spacing w:after="0" w:line="240" w:lineRule="auto"/>
        <w:ind w:firstLine="567"/>
        <w:jc w:val="center"/>
        <w:outlineLvl w:val="0"/>
        <w:rPr>
          <w:rFonts w:eastAsia="Times New Roman"/>
          <w:b/>
          <w:sz w:val="22"/>
        </w:rPr>
      </w:pPr>
      <w:bookmarkStart w:id="0" w:name="_GoBack"/>
      <w:bookmarkEnd w:id="0"/>
      <w:r>
        <w:rPr>
          <w:rFonts w:eastAsia="Times New Roman"/>
          <w:b/>
          <w:sz w:val="22"/>
        </w:rPr>
        <w:t xml:space="preserve">NUOTEKŲ IŠ KAUPIMO REZERVUARŲ ASENIZACINĖMIS MAŠINOMIS SURINKIMO IR IŠVEŽIMO </w:t>
      </w:r>
      <w:r w:rsidR="0020205F" w:rsidRPr="00D07E4D">
        <w:rPr>
          <w:rFonts w:eastAsia="Times New Roman"/>
          <w:b/>
          <w:sz w:val="22"/>
        </w:rPr>
        <w:t>PIRKIMO SUTARTIS</w:t>
      </w:r>
    </w:p>
    <w:p w14:paraId="4378E594" w14:textId="77777777" w:rsidR="0020205F" w:rsidRPr="00D07E4D" w:rsidRDefault="0020205F" w:rsidP="0020205F">
      <w:pPr>
        <w:suppressAutoHyphens/>
        <w:spacing w:after="0" w:line="240" w:lineRule="auto"/>
        <w:ind w:firstLine="567"/>
        <w:jc w:val="center"/>
        <w:rPr>
          <w:rFonts w:eastAsia="Times New Roman"/>
          <w:sz w:val="22"/>
        </w:rPr>
      </w:pPr>
    </w:p>
    <w:p w14:paraId="100C4280" w14:textId="0DCAEBFA" w:rsidR="0020205F" w:rsidRPr="00D07E4D" w:rsidRDefault="0020205F" w:rsidP="0020205F">
      <w:pPr>
        <w:suppressAutoHyphens/>
        <w:spacing w:after="0" w:line="240" w:lineRule="auto"/>
        <w:ind w:firstLine="567"/>
        <w:jc w:val="center"/>
        <w:rPr>
          <w:rFonts w:eastAsia="Times New Roman"/>
          <w:sz w:val="22"/>
        </w:rPr>
      </w:pPr>
      <w:r w:rsidRPr="00D07E4D">
        <w:rPr>
          <w:rFonts w:eastAsia="Times New Roman"/>
          <w:sz w:val="22"/>
        </w:rPr>
        <w:t>20</w:t>
      </w:r>
      <w:r w:rsidR="001852DC">
        <w:rPr>
          <w:rFonts w:eastAsia="Times New Roman"/>
          <w:sz w:val="22"/>
        </w:rPr>
        <w:t>21 m. kovo 2</w:t>
      </w:r>
      <w:r w:rsidR="00546FF0">
        <w:rPr>
          <w:rFonts w:eastAsia="Times New Roman"/>
          <w:sz w:val="22"/>
        </w:rPr>
        <w:t>2</w:t>
      </w:r>
      <w:r w:rsidR="00F63CB5">
        <w:rPr>
          <w:rFonts w:eastAsia="Times New Roman"/>
          <w:sz w:val="22"/>
        </w:rPr>
        <w:t xml:space="preserve"> Nr. S-2 </w:t>
      </w:r>
      <w:r w:rsidR="00ED4AC3">
        <w:rPr>
          <w:rFonts w:eastAsia="Times New Roman"/>
          <w:sz w:val="22"/>
        </w:rPr>
        <w:t xml:space="preserve"> (4.12)</w:t>
      </w:r>
    </w:p>
    <w:p w14:paraId="415FD2E9" w14:textId="1D77E136" w:rsidR="0020205F" w:rsidRPr="00D07E4D" w:rsidRDefault="00754FAA" w:rsidP="0020205F">
      <w:pPr>
        <w:suppressAutoHyphens/>
        <w:spacing w:after="0" w:line="240" w:lineRule="auto"/>
        <w:ind w:firstLine="567"/>
        <w:jc w:val="center"/>
        <w:rPr>
          <w:rFonts w:eastAsia="Times New Roman"/>
          <w:sz w:val="22"/>
        </w:rPr>
      </w:pPr>
      <w:r>
        <w:rPr>
          <w:rFonts w:eastAsia="Times New Roman"/>
          <w:sz w:val="22"/>
        </w:rPr>
        <w:t>Pakapė</w:t>
      </w:r>
    </w:p>
    <w:p w14:paraId="142B0725" w14:textId="77777777" w:rsidR="0020205F" w:rsidRPr="007010BD" w:rsidRDefault="0020205F" w:rsidP="0020205F">
      <w:pPr>
        <w:pStyle w:val="Pagrindinistekstas"/>
      </w:pPr>
    </w:p>
    <w:p w14:paraId="51BDC964" w14:textId="5315E22E" w:rsidR="0020205F" w:rsidRPr="00B046F3" w:rsidRDefault="0020205F" w:rsidP="0020205F">
      <w:pPr>
        <w:pStyle w:val="Pagrindinistekstas"/>
        <w:rPr>
          <w:sz w:val="22"/>
          <w:szCs w:val="22"/>
        </w:rPr>
      </w:pPr>
      <w:r w:rsidRPr="00B046F3">
        <w:rPr>
          <w:color w:val="000000"/>
          <w:sz w:val="22"/>
          <w:szCs w:val="22"/>
        </w:rPr>
        <w:t xml:space="preserve">Biudžetinė įstaiga </w:t>
      </w:r>
      <w:r w:rsidR="001852DC" w:rsidRPr="00B046F3">
        <w:rPr>
          <w:color w:val="000000"/>
          <w:sz w:val="22"/>
          <w:szCs w:val="22"/>
        </w:rPr>
        <w:t xml:space="preserve">Šiaulių r. </w:t>
      </w:r>
      <w:r w:rsidR="00754FAA">
        <w:rPr>
          <w:color w:val="000000"/>
          <w:sz w:val="22"/>
          <w:szCs w:val="22"/>
        </w:rPr>
        <w:t>Pakapės mokykla</w:t>
      </w:r>
      <w:r w:rsidRPr="00B046F3">
        <w:rPr>
          <w:color w:val="000000"/>
          <w:sz w:val="22"/>
          <w:szCs w:val="22"/>
        </w:rPr>
        <w:t xml:space="preserve">, </w:t>
      </w:r>
      <w:r w:rsidR="00754FAA" w:rsidRPr="00754FAA">
        <w:rPr>
          <w:sz w:val="22"/>
          <w:szCs w:val="22"/>
        </w:rPr>
        <w:t xml:space="preserve">Darželio g. 3, Pakapės k., 80146 Šiaulių </w:t>
      </w:r>
      <w:proofErr w:type="spellStart"/>
      <w:r w:rsidR="00754FAA" w:rsidRPr="00754FAA">
        <w:rPr>
          <w:sz w:val="22"/>
          <w:szCs w:val="22"/>
        </w:rPr>
        <w:t>kaim</w:t>
      </w:r>
      <w:proofErr w:type="spellEnd"/>
      <w:r w:rsidR="00754FAA" w:rsidRPr="00754FAA">
        <w:rPr>
          <w:sz w:val="22"/>
          <w:szCs w:val="22"/>
        </w:rPr>
        <w:t>. sen., Šiaulių r. sav.,</w:t>
      </w:r>
      <w:r w:rsidR="001852DC" w:rsidRPr="00754FAA">
        <w:rPr>
          <w:sz w:val="22"/>
          <w:szCs w:val="22"/>
        </w:rPr>
        <w:t xml:space="preserve"> </w:t>
      </w:r>
      <w:r w:rsidRPr="00754FAA">
        <w:rPr>
          <w:color w:val="000000"/>
          <w:sz w:val="22"/>
          <w:szCs w:val="22"/>
        </w:rPr>
        <w:t xml:space="preserve">juridinio asmens kodas </w:t>
      </w:r>
      <w:r w:rsidR="00754FAA">
        <w:rPr>
          <w:color w:val="000000"/>
          <w:sz w:val="22"/>
          <w:szCs w:val="22"/>
        </w:rPr>
        <w:t>190076529</w:t>
      </w:r>
      <w:r w:rsidRPr="00754FAA">
        <w:rPr>
          <w:color w:val="000000"/>
          <w:sz w:val="22"/>
          <w:szCs w:val="22"/>
        </w:rPr>
        <w:t xml:space="preserve"> (toliau – Per</w:t>
      </w:r>
      <w:r w:rsidRPr="00B046F3">
        <w:rPr>
          <w:color w:val="000000"/>
          <w:sz w:val="22"/>
          <w:szCs w:val="22"/>
        </w:rPr>
        <w:t xml:space="preserve">kančioji organizacija), atstovaujama </w:t>
      </w:r>
      <w:r w:rsidR="005C6FA4" w:rsidRPr="00B046F3">
        <w:rPr>
          <w:color w:val="000000"/>
          <w:sz w:val="22"/>
          <w:szCs w:val="22"/>
        </w:rPr>
        <w:t>direktor</w:t>
      </w:r>
      <w:r w:rsidR="00754FAA">
        <w:rPr>
          <w:color w:val="000000"/>
          <w:sz w:val="22"/>
          <w:szCs w:val="22"/>
        </w:rPr>
        <w:t>ės Linos Niparavičienės,</w:t>
      </w:r>
      <w:r w:rsidRPr="00B046F3">
        <w:rPr>
          <w:color w:val="000000"/>
          <w:sz w:val="22"/>
          <w:szCs w:val="22"/>
        </w:rPr>
        <w:t xml:space="preserve"> veikiančio</w:t>
      </w:r>
      <w:r w:rsidR="00754FAA">
        <w:rPr>
          <w:color w:val="000000"/>
          <w:sz w:val="22"/>
          <w:szCs w:val="22"/>
        </w:rPr>
        <w:t>s</w:t>
      </w:r>
      <w:r w:rsidRPr="00B046F3">
        <w:rPr>
          <w:color w:val="000000"/>
          <w:sz w:val="22"/>
          <w:szCs w:val="22"/>
        </w:rPr>
        <w:t xml:space="preserve"> </w:t>
      </w:r>
      <w:r w:rsidRPr="00B046F3">
        <w:rPr>
          <w:sz w:val="22"/>
          <w:szCs w:val="22"/>
        </w:rPr>
        <w:t xml:space="preserve">pagal </w:t>
      </w:r>
      <w:r w:rsidR="0015071F" w:rsidRPr="00B046F3">
        <w:rPr>
          <w:sz w:val="22"/>
          <w:szCs w:val="22"/>
        </w:rPr>
        <w:t>įstaigos nuostatus</w:t>
      </w:r>
      <w:r w:rsidRPr="00B046F3">
        <w:rPr>
          <w:sz w:val="22"/>
          <w:szCs w:val="22"/>
        </w:rPr>
        <w:t xml:space="preserve">, ir </w:t>
      </w:r>
      <w:r w:rsidR="004B4C8B" w:rsidRPr="00B046F3">
        <w:rPr>
          <w:sz w:val="22"/>
          <w:szCs w:val="22"/>
        </w:rPr>
        <w:t xml:space="preserve">UAB „Kuršėnų vandenys“, </w:t>
      </w:r>
      <w:proofErr w:type="spellStart"/>
      <w:r w:rsidR="004B4C8B" w:rsidRPr="00B046F3">
        <w:rPr>
          <w:sz w:val="22"/>
          <w:szCs w:val="22"/>
        </w:rPr>
        <w:t>Gergželių</w:t>
      </w:r>
      <w:proofErr w:type="spellEnd"/>
      <w:r w:rsidR="004B4C8B" w:rsidRPr="00B046F3">
        <w:rPr>
          <w:sz w:val="22"/>
          <w:szCs w:val="22"/>
        </w:rPr>
        <w:t xml:space="preserve"> g. 44, 81140 Kuršėnai, Šiaulių r. sav.,</w:t>
      </w:r>
      <w:r w:rsidRPr="00B046F3">
        <w:rPr>
          <w:sz w:val="22"/>
          <w:szCs w:val="22"/>
        </w:rPr>
        <w:t xml:space="preserve"> </w:t>
      </w:r>
      <w:r w:rsidR="004B4C8B" w:rsidRPr="00B046F3">
        <w:rPr>
          <w:sz w:val="22"/>
          <w:szCs w:val="22"/>
        </w:rPr>
        <w:t xml:space="preserve">juridinio asmens </w:t>
      </w:r>
      <w:r w:rsidRPr="00B046F3">
        <w:rPr>
          <w:sz w:val="22"/>
          <w:szCs w:val="22"/>
        </w:rPr>
        <w:t xml:space="preserve">kodas </w:t>
      </w:r>
      <w:r w:rsidR="004B4C8B" w:rsidRPr="00B046F3">
        <w:rPr>
          <w:sz w:val="22"/>
          <w:szCs w:val="22"/>
        </w:rPr>
        <w:t>301507301</w:t>
      </w:r>
      <w:r w:rsidRPr="00B046F3">
        <w:rPr>
          <w:sz w:val="22"/>
          <w:szCs w:val="22"/>
        </w:rPr>
        <w:t xml:space="preserve">, atstovaujama </w:t>
      </w:r>
      <w:r w:rsidR="004B4C8B" w:rsidRPr="00B046F3">
        <w:rPr>
          <w:sz w:val="22"/>
          <w:szCs w:val="22"/>
        </w:rPr>
        <w:t>laikinai einančio direktoriaus pareigas Almanto Krivicko, veikiančio pagal bendrovės įstatus</w:t>
      </w:r>
      <w:r w:rsidRPr="00B046F3">
        <w:rPr>
          <w:sz w:val="22"/>
          <w:szCs w:val="22"/>
        </w:rPr>
        <w:t xml:space="preserve"> (toliau – Pardavėjas), atsižvelgdami į mažos vertės pirkimo „N</w:t>
      </w:r>
      <w:r w:rsidRPr="00B046F3">
        <w:rPr>
          <w:rFonts w:eastAsia="SimSun"/>
          <w:sz w:val="22"/>
          <w:szCs w:val="22"/>
        </w:rPr>
        <w:t>uotekų iš kaupimo rezervuarų asenizacinėmis mašinomis surinkimas ir išvežimas</w:t>
      </w:r>
      <w:r w:rsidRPr="00B046F3">
        <w:rPr>
          <w:rFonts w:eastAsia="BatangChe"/>
          <w:sz w:val="22"/>
          <w:szCs w:val="22"/>
        </w:rPr>
        <w:t xml:space="preserve"> Šiauli</w:t>
      </w:r>
      <w:r w:rsidRPr="00B046F3">
        <w:rPr>
          <w:sz w:val="22"/>
          <w:szCs w:val="22"/>
        </w:rPr>
        <w:t xml:space="preserve">ų rajono savivaldybės ugdymo įstaigoms“ (Pirkimo Nr. </w:t>
      </w:r>
      <w:r w:rsidR="00B541E9" w:rsidRPr="00B046F3">
        <w:rPr>
          <w:sz w:val="22"/>
          <w:szCs w:val="22"/>
        </w:rPr>
        <w:t>535992</w:t>
      </w:r>
      <w:r w:rsidRPr="00B046F3">
        <w:rPr>
          <w:sz w:val="22"/>
          <w:szCs w:val="22"/>
        </w:rPr>
        <w:t>) procedūras ir Nuolatinės viešųjų pirkimų komisijos 20</w:t>
      </w:r>
      <w:r w:rsidR="00B541E9" w:rsidRPr="00B046F3">
        <w:rPr>
          <w:sz w:val="22"/>
          <w:szCs w:val="22"/>
        </w:rPr>
        <w:t>21</w:t>
      </w:r>
      <w:r w:rsidRPr="00B046F3">
        <w:rPr>
          <w:sz w:val="22"/>
          <w:szCs w:val="22"/>
        </w:rPr>
        <w:t xml:space="preserve"> m. </w:t>
      </w:r>
      <w:r w:rsidR="00B541E9" w:rsidRPr="00B046F3">
        <w:rPr>
          <w:sz w:val="22"/>
          <w:szCs w:val="22"/>
        </w:rPr>
        <w:t>kovo 22</w:t>
      </w:r>
      <w:r w:rsidRPr="00B046F3">
        <w:rPr>
          <w:sz w:val="22"/>
          <w:szCs w:val="22"/>
        </w:rPr>
        <w:t xml:space="preserve"> d. posėdžio protokolą Nr. </w:t>
      </w:r>
      <w:r w:rsidR="00B541E9" w:rsidRPr="00B046F3">
        <w:rPr>
          <w:sz w:val="22"/>
          <w:szCs w:val="22"/>
        </w:rPr>
        <w:t>3</w:t>
      </w:r>
      <w:r w:rsidRPr="00B046F3">
        <w:rPr>
          <w:sz w:val="22"/>
          <w:szCs w:val="22"/>
        </w:rPr>
        <w:t xml:space="preserve">, toliau kartu šioje sutartyje vadinami Šalimis, o kiekvienas atskirai – Šalimi, sudarė ir pasirašė šią pirkimo sutartį, toliau vadinamą </w:t>
      </w:r>
      <w:r w:rsidRPr="00B046F3">
        <w:rPr>
          <w:b/>
          <w:sz w:val="22"/>
          <w:szCs w:val="22"/>
        </w:rPr>
        <w:t>Sutartimi</w:t>
      </w:r>
      <w:r w:rsidRPr="00B046F3">
        <w:rPr>
          <w:sz w:val="22"/>
          <w:szCs w:val="22"/>
        </w:rPr>
        <w:t>:</w:t>
      </w:r>
    </w:p>
    <w:p w14:paraId="78E3EEF2" w14:textId="77777777" w:rsidR="0020205F" w:rsidRPr="00D07E4D" w:rsidRDefault="0020205F" w:rsidP="0020205F">
      <w:pPr>
        <w:spacing w:after="0" w:line="240" w:lineRule="auto"/>
        <w:ind w:firstLine="567"/>
        <w:jc w:val="center"/>
        <w:rPr>
          <w:rFonts w:eastAsia="Times New Roman"/>
          <w:b/>
          <w:sz w:val="22"/>
        </w:rPr>
      </w:pPr>
    </w:p>
    <w:p w14:paraId="5B52B026" w14:textId="77777777" w:rsidR="0020205F" w:rsidRPr="00260191" w:rsidRDefault="0020205F" w:rsidP="0020205F">
      <w:pPr>
        <w:spacing w:after="0" w:line="240" w:lineRule="auto"/>
        <w:ind w:firstLine="567"/>
        <w:jc w:val="center"/>
        <w:rPr>
          <w:rFonts w:eastAsia="Times New Roman"/>
          <w:b/>
          <w:szCs w:val="24"/>
        </w:rPr>
      </w:pPr>
      <w:r w:rsidRPr="00260191">
        <w:rPr>
          <w:rFonts w:eastAsia="Times New Roman"/>
          <w:b/>
          <w:szCs w:val="24"/>
        </w:rPr>
        <w:t>I SKYRIUS</w:t>
      </w:r>
    </w:p>
    <w:p w14:paraId="0E3C93ED" w14:textId="77777777" w:rsidR="0020205F" w:rsidRPr="00260191" w:rsidRDefault="0020205F" w:rsidP="0020205F">
      <w:pPr>
        <w:spacing w:after="0" w:line="240" w:lineRule="auto"/>
        <w:ind w:firstLine="567"/>
        <w:jc w:val="center"/>
        <w:rPr>
          <w:rFonts w:eastAsia="Times New Roman"/>
          <w:b/>
          <w:szCs w:val="24"/>
        </w:rPr>
      </w:pPr>
      <w:r w:rsidRPr="00260191">
        <w:rPr>
          <w:rFonts w:eastAsia="Times New Roman"/>
          <w:b/>
          <w:szCs w:val="24"/>
        </w:rPr>
        <w:t>SUTARTIES OBJEKTAS</w:t>
      </w:r>
    </w:p>
    <w:p w14:paraId="450390B6" w14:textId="77777777" w:rsidR="0020205F" w:rsidRPr="00260191" w:rsidRDefault="0020205F" w:rsidP="0020205F">
      <w:pPr>
        <w:spacing w:after="0" w:line="240" w:lineRule="auto"/>
        <w:ind w:firstLine="567"/>
        <w:jc w:val="center"/>
        <w:rPr>
          <w:rFonts w:eastAsia="Times New Roman"/>
          <w:b/>
          <w:szCs w:val="24"/>
        </w:rPr>
      </w:pPr>
    </w:p>
    <w:p w14:paraId="34D37700" w14:textId="77777777" w:rsidR="0020205F" w:rsidRPr="00B046F3" w:rsidRDefault="0020205F" w:rsidP="0020205F">
      <w:pPr>
        <w:pStyle w:val="Sraopastraipa"/>
        <w:numPr>
          <w:ilvl w:val="1"/>
          <w:numId w:val="1"/>
        </w:numPr>
        <w:tabs>
          <w:tab w:val="left" w:pos="720"/>
        </w:tabs>
        <w:spacing w:after="0" w:line="240" w:lineRule="auto"/>
        <w:ind w:left="0" w:firstLine="567"/>
        <w:jc w:val="both"/>
        <w:rPr>
          <w:rFonts w:ascii="Times New Roman" w:hAnsi="Times New Roman"/>
        </w:rPr>
      </w:pPr>
      <w:r w:rsidRPr="00B046F3">
        <w:rPr>
          <w:rFonts w:ascii="Times New Roman" w:hAnsi="Times New Roman"/>
        </w:rPr>
        <w:t>Vadovaujantis šioje Sutartyje ir techninėje specifikacijoje (Sutarties 1 priedas) nustatytomis sąlygomis ir tvarka, Pardavėjas įsipareigoja pagal Perkančiosios organizacijos nurodymus teikti</w:t>
      </w:r>
      <w:r w:rsidRPr="00B046F3">
        <w:rPr>
          <w:rFonts w:ascii="Times New Roman" w:hAnsi="Times New Roman"/>
          <w:b/>
        </w:rPr>
        <w:t xml:space="preserve"> </w:t>
      </w:r>
      <w:r w:rsidRPr="00B046F3">
        <w:rPr>
          <w:rFonts w:ascii="Times New Roman" w:hAnsi="Times New Roman"/>
        </w:rPr>
        <w:t>N</w:t>
      </w:r>
      <w:r w:rsidRPr="00B046F3">
        <w:rPr>
          <w:rFonts w:ascii="Times New Roman" w:eastAsia="SimSun" w:hAnsi="Times New Roman"/>
        </w:rPr>
        <w:t>uotekų iš kaupimo rezervuarų asenizacinėmis mašinomis surinkimo ir išvežimo</w:t>
      </w:r>
      <w:r w:rsidRPr="00B046F3">
        <w:rPr>
          <w:rFonts w:ascii="Times New Roman" w:hAnsi="Times New Roman"/>
        </w:rPr>
        <w:t xml:space="preserve"> paslaugas (toliau – paslaugos), o Perkančioji organizacija įsipareigoja Sutarties II skyriuje nustatyta tvarka apmokėti už suteiktas paslaugas pagal Pardavėjo pasiūlytus įkainius, nurodytus Sutarties 2 priede.</w:t>
      </w:r>
    </w:p>
    <w:p w14:paraId="2F890F85" w14:textId="77777777" w:rsidR="0020205F" w:rsidRPr="00B046F3" w:rsidRDefault="0020205F" w:rsidP="0020205F">
      <w:pPr>
        <w:numPr>
          <w:ilvl w:val="1"/>
          <w:numId w:val="1"/>
        </w:numPr>
        <w:tabs>
          <w:tab w:val="left" w:pos="720"/>
        </w:tabs>
        <w:spacing w:after="0" w:line="240" w:lineRule="auto"/>
        <w:ind w:left="0" w:firstLine="567"/>
        <w:contextualSpacing/>
        <w:jc w:val="both"/>
        <w:rPr>
          <w:rFonts w:eastAsia="Times New Roman"/>
          <w:sz w:val="22"/>
        </w:rPr>
      </w:pPr>
      <w:r w:rsidRPr="00B046F3">
        <w:rPr>
          <w:rFonts w:eastAsia="Times New Roman"/>
          <w:sz w:val="22"/>
        </w:rPr>
        <w:t>Paslaugų savybės, jų teikimo tvarka ir</w:t>
      </w:r>
      <w:r w:rsidRPr="00B046F3">
        <w:rPr>
          <w:sz w:val="22"/>
        </w:rPr>
        <w:t xml:space="preserve"> paslaugų apimtys pateiktos techninėje specifikacijoje (Sutarties 1 priedas)</w:t>
      </w:r>
      <w:r w:rsidRPr="00B046F3">
        <w:rPr>
          <w:rFonts w:eastAsia="Times New Roman"/>
          <w:sz w:val="22"/>
        </w:rPr>
        <w:t>, kuri yra neatskiriama šios Sutarties dalis. S</w:t>
      </w:r>
      <w:r w:rsidRPr="00B046F3">
        <w:rPr>
          <w:rFonts w:eastAsia="Times New Roman"/>
          <w:bCs/>
          <w:sz w:val="22"/>
        </w:rPr>
        <w:t xml:space="preserve">utarties vykdymo metu paslaugų </w:t>
      </w:r>
      <w:r w:rsidRPr="00B046F3">
        <w:rPr>
          <w:sz w:val="22"/>
        </w:rPr>
        <w:t>kiekis, priklausomai nuo poreikio gali kisti ± 50 proc., bei Perkančioji organizacija neįsipareigoja nurodytą planuojamą kiekį įsigyti ar už jį sumokėti, bei išpirkti viso paslaugų kiekio, jeigu Perkančiajai organizacijai paslaugų nereikės ar taps nereikalingos.</w:t>
      </w:r>
    </w:p>
    <w:p w14:paraId="382536F6" w14:textId="77777777" w:rsidR="0020205F" w:rsidRPr="00B046F3" w:rsidRDefault="0020205F" w:rsidP="0020205F">
      <w:pPr>
        <w:numPr>
          <w:ilvl w:val="1"/>
          <w:numId w:val="1"/>
        </w:numPr>
        <w:tabs>
          <w:tab w:val="left" w:pos="851"/>
          <w:tab w:val="left" w:pos="1134"/>
        </w:tabs>
        <w:spacing w:after="0" w:line="240" w:lineRule="auto"/>
        <w:ind w:left="0" w:firstLine="567"/>
        <w:jc w:val="both"/>
        <w:rPr>
          <w:rFonts w:eastAsia="SimSun"/>
          <w:sz w:val="22"/>
        </w:rPr>
      </w:pPr>
      <w:r w:rsidRPr="00B046F3">
        <w:rPr>
          <w:rFonts w:eastAsia="Times New Roman"/>
          <w:sz w:val="22"/>
        </w:rPr>
        <w:t xml:space="preserve">Paslaugų teikimo terminai: sutartis </w:t>
      </w:r>
      <w:r w:rsidRPr="00B046F3">
        <w:rPr>
          <w:rFonts w:eastAsia="SimSun"/>
          <w:sz w:val="22"/>
        </w:rPr>
        <w:t xml:space="preserve">bus sudaroma </w:t>
      </w:r>
      <w:r w:rsidRPr="00B046F3">
        <w:rPr>
          <w:sz w:val="22"/>
          <w:lang w:eastAsia="lt-LT"/>
        </w:rPr>
        <w:t xml:space="preserve">13 mėnesių (įvertinus paslaugų tiekimą (12 mėn.) ir atsiskaitymą su Pardavėju (30 k. d.)) jos trukmę skaičiuojant nuo įsigaliojimo dienos </w:t>
      </w:r>
      <w:r w:rsidRPr="00B046F3">
        <w:rPr>
          <w:sz w:val="22"/>
        </w:rPr>
        <w:t>su galimybe pratęsti dar 12 mėn. tokiomis pačiomis sąlygomis. Sutarties galiojimas gali būti pratęstas dar 12 mėnesių, tačiau bendras sutarties terminas turi būti ne ilgesnis kaip 36 (trisdešimt šeši) mėnesiai nuo sutarties įsigaliojimo dienos. Jeigu, likus 1 (vienam) mėnesiui iki sutarties galiojimo pabaigos, šalys raštu neįspėjo kitos šalies apie sprendimą nebetęsti sutarties galiojimo termino, sutartis laikoma pratęsta.</w:t>
      </w:r>
    </w:p>
    <w:p w14:paraId="06BA4673" w14:textId="77777777" w:rsidR="0020205F" w:rsidRPr="00260191" w:rsidRDefault="0020205F" w:rsidP="0020205F">
      <w:pPr>
        <w:spacing w:after="0" w:line="240" w:lineRule="auto"/>
        <w:ind w:firstLine="567"/>
        <w:jc w:val="center"/>
        <w:rPr>
          <w:rFonts w:eastAsia="Times New Roman"/>
          <w:b/>
          <w:szCs w:val="24"/>
        </w:rPr>
      </w:pPr>
    </w:p>
    <w:p w14:paraId="332D5D67" w14:textId="77777777" w:rsidR="0020205F" w:rsidRPr="00260191" w:rsidRDefault="0020205F" w:rsidP="0020205F">
      <w:pPr>
        <w:spacing w:after="0" w:line="240" w:lineRule="auto"/>
        <w:ind w:firstLine="567"/>
        <w:jc w:val="center"/>
        <w:rPr>
          <w:rFonts w:eastAsia="Times New Roman"/>
          <w:b/>
          <w:szCs w:val="24"/>
        </w:rPr>
      </w:pPr>
      <w:r w:rsidRPr="00260191">
        <w:rPr>
          <w:rFonts w:eastAsia="Times New Roman"/>
          <w:b/>
          <w:szCs w:val="24"/>
        </w:rPr>
        <w:t>II SKYRIUS</w:t>
      </w:r>
    </w:p>
    <w:p w14:paraId="6E651806" w14:textId="77777777" w:rsidR="0020205F" w:rsidRPr="00260191" w:rsidRDefault="0020205F" w:rsidP="0020205F">
      <w:pPr>
        <w:spacing w:after="0" w:line="240" w:lineRule="auto"/>
        <w:ind w:firstLine="567"/>
        <w:jc w:val="center"/>
        <w:rPr>
          <w:rFonts w:eastAsia="Times New Roman"/>
          <w:b/>
          <w:szCs w:val="24"/>
        </w:rPr>
      </w:pPr>
      <w:r w:rsidRPr="00260191">
        <w:rPr>
          <w:rFonts w:eastAsia="Times New Roman"/>
          <w:b/>
          <w:szCs w:val="24"/>
        </w:rPr>
        <w:t>KAINA IR ATSISKAITYMO TVARKA</w:t>
      </w:r>
    </w:p>
    <w:p w14:paraId="375795B1" w14:textId="77777777" w:rsidR="0020205F" w:rsidRPr="00260191" w:rsidRDefault="0020205F" w:rsidP="0020205F">
      <w:pPr>
        <w:spacing w:after="0" w:line="240" w:lineRule="auto"/>
        <w:ind w:firstLine="567"/>
        <w:jc w:val="both"/>
        <w:rPr>
          <w:rFonts w:eastAsia="Times New Roman"/>
          <w:szCs w:val="24"/>
        </w:rPr>
      </w:pPr>
    </w:p>
    <w:p w14:paraId="3616765A" w14:textId="70D57232" w:rsidR="0020205F" w:rsidRPr="00B046F3" w:rsidRDefault="0020205F" w:rsidP="0020205F">
      <w:pPr>
        <w:pStyle w:val="Sraopastraipa"/>
        <w:numPr>
          <w:ilvl w:val="1"/>
          <w:numId w:val="1"/>
        </w:numPr>
        <w:spacing w:after="0" w:line="240" w:lineRule="auto"/>
        <w:ind w:left="0" w:firstLine="567"/>
        <w:jc w:val="both"/>
        <w:rPr>
          <w:rFonts w:ascii="Times New Roman" w:hAnsi="Times New Roman"/>
        </w:rPr>
      </w:pPr>
      <w:r w:rsidRPr="00B046F3">
        <w:rPr>
          <w:rFonts w:ascii="Times New Roman" w:hAnsi="Times New Roman"/>
        </w:rPr>
        <w:t xml:space="preserve">Pradinė Sutarties vertė yra </w:t>
      </w:r>
      <w:r w:rsidR="001C1741" w:rsidRPr="00B046F3">
        <w:rPr>
          <w:rFonts w:ascii="Times New Roman" w:hAnsi="Times New Roman"/>
        </w:rPr>
        <w:t>5 000,00</w:t>
      </w:r>
      <w:r w:rsidRPr="00B046F3">
        <w:rPr>
          <w:rFonts w:ascii="Times New Roman" w:hAnsi="Times New Roman"/>
        </w:rPr>
        <w:t xml:space="preserve"> </w:t>
      </w:r>
      <w:proofErr w:type="spellStart"/>
      <w:r w:rsidRPr="00B046F3">
        <w:rPr>
          <w:rFonts w:ascii="Times New Roman" w:hAnsi="Times New Roman"/>
        </w:rPr>
        <w:t>Eur</w:t>
      </w:r>
      <w:proofErr w:type="spellEnd"/>
      <w:r w:rsidRPr="00B046F3">
        <w:rPr>
          <w:rFonts w:ascii="Times New Roman" w:hAnsi="Times New Roman"/>
        </w:rPr>
        <w:t xml:space="preserve"> su PVM </w:t>
      </w:r>
      <w:r w:rsidR="00F61EE1" w:rsidRPr="00B046F3">
        <w:rPr>
          <w:rFonts w:ascii="Times New Roman" w:hAnsi="Times New Roman"/>
        </w:rPr>
        <w:t xml:space="preserve">(penki tūkstančiai eurų 00 ct) </w:t>
      </w:r>
      <w:r w:rsidRPr="00B046F3">
        <w:rPr>
          <w:rFonts w:ascii="Times New Roman" w:hAnsi="Times New Roman"/>
        </w:rPr>
        <w:t>(</w:t>
      </w:r>
      <w:r w:rsidR="00F61EE1" w:rsidRPr="00B046F3">
        <w:rPr>
          <w:rFonts w:ascii="Times New Roman" w:hAnsi="Times New Roman"/>
        </w:rPr>
        <w:t xml:space="preserve">keturi tūkstančiai vienas šimtas trisdešimt du eurai 23 ct </w:t>
      </w:r>
      <w:proofErr w:type="spellStart"/>
      <w:r w:rsidRPr="00B046F3">
        <w:rPr>
          <w:rFonts w:ascii="Times New Roman" w:hAnsi="Times New Roman"/>
        </w:rPr>
        <w:t>Eur</w:t>
      </w:r>
      <w:proofErr w:type="spellEnd"/>
      <w:r w:rsidRPr="00B046F3">
        <w:rPr>
          <w:rFonts w:ascii="Times New Roman" w:hAnsi="Times New Roman"/>
        </w:rPr>
        <w:t xml:space="preserve"> be PVM).</w:t>
      </w:r>
    </w:p>
    <w:p w14:paraId="16C72660"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Paslaugos priimamos, jei jos suteiktos tinkamai, kokybiškai ir laiku.</w:t>
      </w:r>
    </w:p>
    <w:p w14:paraId="7117F5E2"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Perkančioji organizacija sumoka Pardavėjui už faktiškai suteiktas paslaugas pagal Sutarties 2 priede nurodytus paslaugų teikimo įkainius po to, kai yra priimtas suteiktų paslaugų rezultatas. Suteiktų paslaugų rezultatas laikomas priimtu, jeigu Perkančiosios organizacijos atstovas, atsakingas už Sutarties vykdymą, pasirašo suteiktų paslaugų priėmimo – perdavimo aktą.</w:t>
      </w:r>
    </w:p>
    <w:p w14:paraId="3F40C41B"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Atsižvelgiant į Sutarties pobūdį ir ypatumus, Šalys susitaria, kad už tinkamai, kokybiškai ir laiku suteiktas paslaugas apmokama per 30 (trisdešimt) kalendorinių dienų nuo suteiktų paslaugų priėmimo – perdavimo akto apie faktiškai suteiktas paslaugas pagrindu išrašytos PVM sąskaitos – faktūros gavimo dienos. Tais atvejais, kai yra objektyviai pagrįsta (pvz., vėluoja finansavimas iš Biudžeto), mokėjimai gali būti atidedami, vėlavimo laikotarpiui, bet ne ilgiau kaip 60 (šešiasdešimt) kalendorinių dienų nuo faktiškai suteiktų paslaugų priėmimo – perdavimo akto pateikimo Perkančiajai organizacijai dienos.</w:t>
      </w:r>
    </w:p>
    <w:p w14:paraId="32B013F4"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Vykdant Sutartį, PVM sąskaitos – faktūros, sąskaitos – faktūros, kreditiniai ir debetiniai dokumentai bei avansinės sąskaitos turi būti teikiami naudojantis informacinės sistemos „E. sąskaita“</w:t>
      </w:r>
      <w:r w:rsidRPr="00260191">
        <w:rPr>
          <w:rFonts w:eastAsia="Times New Roman"/>
          <w:szCs w:val="24"/>
        </w:rPr>
        <w:t xml:space="preserve"> </w:t>
      </w:r>
      <w:r w:rsidRPr="00B046F3">
        <w:rPr>
          <w:rFonts w:eastAsia="Times New Roman"/>
          <w:sz w:val="22"/>
        </w:rPr>
        <w:t xml:space="preserve">priemonėmis, išskyrus atvejus, kai mobilizacijos, karo ir nepaprastosios padėties atveju yra CVP IS ar </w:t>
      </w:r>
      <w:r w:rsidRPr="00B046F3">
        <w:rPr>
          <w:rFonts w:eastAsia="Times New Roman"/>
          <w:sz w:val="22"/>
        </w:rPr>
        <w:lastRenderedPageBreak/>
        <w:t>informacinės sistemos „E. sąskaita“ pažeidimų, dėl kurių negalimas Kliento ir Teikėjo keitimasis informacija naudojantis šiomis sistemomis.</w:t>
      </w:r>
    </w:p>
    <w:p w14:paraId="27FA50CF" w14:textId="77777777" w:rsidR="0020205F" w:rsidRPr="00B046F3" w:rsidRDefault="0020205F" w:rsidP="0020205F">
      <w:pPr>
        <w:numPr>
          <w:ilvl w:val="1"/>
          <w:numId w:val="1"/>
        </w:numPr>
        <w:spacing w:after="0" w:line="240" w:lineRule="auto"/>
        <w:ind w:left="0" w:firstLine="567"/>
        <w:contextualSpacing/>
        <w:jc w:val="both"/>
        <w:rPr>
          <w:rFonts w:eastAsia="Times New Roman"/>
          <w:bCs/>
          <w:sz w:val="22"/>
        </w:rPr>
      </w:pPr>
      <w:r w:rsidRPr="00B046F3">
        <w:rPr>
          <w:rFonts w:eastAsia="Times New Roman"/>
          <w:sz w:val="22"/>
        </w:rPr>
        <w:t xml:space="preserve">Sutarčiai taikomas šis kainos apskaičiavimo būdas: </w:t>
      </w:r>
      <w:r w:rsidRPr="00B046F3">
        <w:rPr>
          <w:rFonts w:eastAsia="Times New Roman"/>
          <w:bCs/>
          <w:sz w:val="22"/>
        </w:rPr>
        <w:t>fiksuotas įkainis.</w:t>
      </w:r>
    </w:p>
    <w:p w14:paraId="48FACE85"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Paslaugų teikimo įkainiai, nurodyti Sutarties 2 priede, apima visas tiesiogines ir netiesiogines išlaidas, susijusias su paslaugų teikimu. Paslaugų teikimo įkainiams įtakos negali turėti paslaugų teikimo terminų pažeidimai, darbo užmokesčio ir kitų panašių išlaidų išaugimas.</w:t>
      </w:r>
    </w:p>
    <w:p w14:paraId="58D19C6E"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Sutarties 2 priede nurodyti paslaugų teikimo įkainiai dėl bendro kainų lygio kitimo perskaičiuojami nebus. Visą riziką dėl paslaugų teikimo įkainių padidėjimo prisiima Teikėjas.</w:t>
      </w:r>
    </w:p>
    <w:p w14:paraId="7C6B192D"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 xml:space="preserve"> Sutarties įkainiai dėl pasikeitusių mokesčių perskaičiuojami tokia tvarka:</w:t>
      </w:r>
    </w:p>
    <w:p w14:paraId="33B1BECC" w14:textId="77777777" w:rsidR="0020205F" w:rsidRPr="00B046F3" w:rsidRDefault="0020205F" w:rsidP="0020205F">
      <w:pPr>
        <w:numPr>
          <w:ilvl w:val="1"/>
          <w:numId w:val="2"/>
        </w:numPr>
        <w:spacing w:after="0" w:line="240" w:lineRule="auto"/>
        <w:ind w:left="0" w:firstLine="567"/>
        <w:contextualSpacing/>
        <w:jc w:val="both"/>
        <w:rPr>
          <w:rFonts w:eastAsia="Times New Roman"/>
          <w:sz w:val="22"/>
        </w:rPr>
      </w:pPr>
      <w:r w:rsidRPr="00B046F3">
        <w:rPr>
          <w:rFonts w:eastAsia="Times New Roman"/>
          <w:sz w:val="22"/>
        </w:rPr>
        <w:t>mokestis, kuriam pasikeitus perskaičiuojami Sutarties įkainiai: pridėtinės vertės mokestis (PVM). Pasikeitus kitiems mokesčiams, Sutarties įkainiai nebus perskaičiuojami;</w:t>
      </w:r>
    </w:p>
    <w:p w14:paraId="44F15DDE" w14:textId="77777777" w:rsidR="0020205F" w:rsidRPr="00B046F3" w:rsidRDefault="0020205F" w:rsidP="0020205F">
      <w:pPr>
        <w:numPr>
          <w:ilvl w:val="1"/>
          <w:numId w:val="2"/>
        </w:numPr>
        <w:spacing w:after="0" w:line="240" w:lineRule="auto"/>
        <w:ind w:left="0" w:firstLine="567"/>
        <w:contextualSpacing/>
        <w:jc w:val="both"/>
        <w:rPr>
          <w:rFonts w:eastAsia="Times New Roman"/>
          <w:sz w:val="22"/>
        </w:rPr>
      </w:pPr>
      <w:r w:rsidRPr="00B046F3">
        <w:rPr>
          <w:rFonts w:eastAsia="Times New Roman"/>
          <w:sz w:val="22"/>
        </w:rPr>
        <w:t>perskaičiavimas atliekamas įsigaliojus Lietuvos Respublikos pridėtinės vertės mokesčio įstatymo pakeitimo įstatymui, pagal kurį keičiasi PVM mokesčio tarifas;</w:t>
      </w:r>
    </w:p>
    <w:p w14:paraId="7AAAEB9B" w14:textId="77777777" w:rsidR="0020205F" w:rsidRPr="00B046F3" w:rsidRDefault="0020205F" w:rsidP="0020205F">
      <w:pPr>
        <w:numPr>
          <w:ilvl w:val="1"/>
          <w:numId w:val="2"/>
        </w:numPr>
        <w:spacing w:after="0" w:line="240" w:lineRule="auto"/>
        <w:ind w:left="0" w:firstLine="567"/>
        <w:contextualSpacing/>
        <w:jc w:val="both"/>
        <w:rPr>
          <w:rFonts w:eastAsia="Times New Roman"/>
          <w:sz w:val="22"/>
        </w:rPr>
      </w:pPr>
      <w:r w:rsidRPr="00B046F3">
        <w:rPr>
          <w:rFonts w:eastAsia="Times New Roman"/>
          <w:sz w:val="22"/>
        </w:rPr>
        <w:t>perskaičiavimo formulė: pasikeitus PVM tarifo dydžiui Sutarties įkainiuose esantis PVM tarifas nesuteiktoms paslaugoms keičiamas (mažinamas ar didinamas) pagal Lietuvos Respublikos teisės aktus;</w:t>
      </w:r>
    </w:p>
    <w:p w14:paraId="0A1D90F9" w14:textId="77777777" w:rsidR="0020205F" w:rsidRPr="00B046F3" w:rsidRDefault="0020205F" w:rsidP="0020205F">
      <w:pPr>
        <w:numPr>
          <w:ilvl w:val="1"/>
          <w:numId w:val="2"/>
        </w:numPr>
        <w:spacing w:after="0" w:line="240" w:lineRule="auto"/>
        <w:ind w:left="0" w:firstLine="567"/>
        <w:contextualSpacing/>
        <w:jc w:val="both"/>
        <w:rPr>
          <w:rFonts w:eastAsia="Times New Roman"/>
          <w:sz w:val="22"/>
        </w:rPr>
      </w:pPr>
      <w:r w:rsidRPr="00B046F3">
        <w:rPr>
          <w:rFonts w:eastAsia="Times New Roman"/>
          <w:sz w:val="22"/>
        </w:rPr>
        <w:t>Sutarties įkainių pakeitimas įforminamas papildomu šalių susitarimu;</w:t>
      </w:r>
    </w:p>
    <w:p w14:paraId="2B4F5715" w14:textId="77777777" w:rsidR="0020205F" w:rsidRPr="00B046F3" w:rsidRDefault="0020205F" w:rsidP="0020205F">
      <w:pPr>
        <w:numPr>
          <w:ilvl w:val="1"/>
          <w:numId w:val="2"/>
        </w:numPr>
        <w:spacing w:after="0" w:line="240" w:lineRule="auto"/>
        <w:ind w:left="0" w:firstLine="567"/>
        <w:contextualSpacing/>
        <w:jc w:val="both"/>
        <w:rPr>
          <w:rFonts w:eastAsia="Times New Roman"/>
          <w:sz w:val="22"/>
        </w:rPr>
      </w:pPr>
      <w:r w:rsidRPr="00B046F3">
        <w:rPr>
          <w:rFonts w:eastAsia="Times New Roman"/>
          <w:sz w:val="22"/>
        </w:rPr>
        <w:t>perskaičiuoti Sutarties įkainiai pradedami taikyti nuo Lietuvos Respublikos pridėtinės vertės mokesčio įstatymo pakeitimo įstatymo, pagal kurį keičiasi šio mokesčio tarifas, nurodytos tarifo įsigaliojimo dienos;</w:t>
      </w:r>
    </w:p>
    <w:p w14:paraId="1DCC8411" w14:textId="77777777" w:rsidR="0020205F" w:rsidRPr="00B046F3" w:rsidRDefault="0020205F" w:rsidP="0020205F">
      <w:pPr>
        <w:numPr>
          <w:ilvl w:val="1"/>
          <w:numId w:val="1"/>
        </w:numPr>
        <w:tabs>
          <w:tab w:val="left" w:pos="993"/>
        </w:tabs>
        <w:spacing w:after="0" w:line="240" w:lineRule="auto"/>
        <w:ind w:left="0" w:firstLine="567"/>
        <w:contextualSpacing/>
        <w:jc w:val="both"/>
        <w:rPr>
          <w:rFonts w:eastAsia="Times New Roman"/>
          <w:sz w:val="22"/>
        </w:rPr>
      </w:pPr>
      <w:r w:rsidRPr="00B046F3">
        <w:rPr>
          <w:sz w:val="22"/>
        </w:rPr>
        <w:t>Sutarties įkainiai taip pat gali būti perskaičiuojami dėl Valstybinės kainų ir energetikos kontrolės komisijos priimtų nutarimų „Dėl geriamojo vandens tiekimo ir nuotekų tvarkymo paslaugų kainų“ pokyčių.</w:t>
      </w:r>
    </w:p>
    <w:p w14:paraId="49F345EF"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Pardavėjas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p w14:paraId="14CEBFCA"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Jeigu Pardavėjas paslaugas teikia kaip ūkio subjektų grupė, apmokėjimas už suteiktas paslaugas bus vykdomas per jungtinės veiklos sutartyje nurodytą įgaliotą asmenį.</w:t>
      </w:r>
    </w:p>
    <w:p w14:paraId="5AA05351" w14:textId="77777777" w:rsidR="0020205F" w:rsidRPr="00D07E4D" w:rsidRDefault="0020205F" w:rsidP="0020205F">
      <w:pPr>
        <w:suppressAutoHyphens/>
        <w:spacing w:after="0" w:line="240" w:lineRule="auto"/>
        <w:ind w:firstLine="567"/>
        <w:rPr>
          <w:rFonts w:eastAsia="Times New Roman"/>
          <w:sz w:val="22"/>
        </w:rPr>
      </w:pPr>
    </w:p>
    <w:p w14:paraId="53A92756" w14:textId="77777777" w:rsidR="0020205F" w:rsidRPr="003F771F" w:rsidRDefault="0020205F" w:rsidP="0020205F">
      <w:pPr>
        <w:suppressAutoHyphens/>
        <w:spacing w:after="0" w:line="240" w:lineRule="auto"/>
        <w:ind w:firstLine="567"/>
        <w:jc w:val="center"/>
        <w:rPr>
          <w:rFonts w:eastAsia="Times New Roman"/>
          <w:b/>
          <w:szCs w:val="24"/>
        </w:rPr>
      </w:pPr>
      <w:r w:rsidRPr="003F771F">
        <w:rPr>
          <w:rFonts w:eastAsia="Times New Roman"/>
          <w:b/>
          <w:szCs w:val="24"/>
        </w:rPr>
        <w:t>III SKYRIUS</w:t>
      </w:r>
    </w:p>
    <w:p w14:paraId="1B56F113" w14:textId="77777777" w:rsidR="0020205F" w:rsidRPr="003F771F" w:rsidRDefault="0020205F" w:rsidP="0020205F">
      <w:pPr>
        <w:spacing w:after="0" w:line="240" w:lineRule="auto"/>
        <w:ind w:firstLine="567"/>
        <w:jc w:val="center"/>
        <w:rPr>
          <w:rFonts w:eastAsia="Times New Roman"/>
          <w:b/>
          <w:szCs w:val="24"/>
        </w:rPr>
      </w:pPr>
      <w:r w:rsidRPr="003F771F">
        <w:rPr>
          <w:rFonts w:eastAsia="Times New Roman"/>
          <w:b/>
          <w:szCs w:val="24"/>
        </w:rPr>
        <w:t>ŠALIŲ ĮSIPAREIGOJIMAI</w:t>
      </w:r>
    </w:p>
    <w:p w14:paraId="716B2FC7" w14:textId="77777777" w:rsidR="0020205F" w:rsidRPr="003F771F" w:rsidRDefault="0020205F" w:rsidP="0020205F">
      <w:pPr>
        <w:spacing w:after="0" w:line="240" w:lineRule="auto"/>
        <w:ind w:firstLine="567"/>
        <w:jc w:val="both"/>
        <w:rPr>
          <w:rFonts w:eastAsia="Times New Roman"/>
          <w:szCs w:val="24"/>
        </w:rPr>
      </w:pPr>
    </w:p>
    <w:p w14:paraId="3814E93E"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Konkurso sąlygos yra neatskiriama Sutarties dalis, kurios reikalavimai yra privalomi Perkančiajai organizacijai ir Pardavėjui.</w:t>
      </w:r>
    </w:p>
    <w:p w14:paraId="1544C46C" w14:textId="77777777"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b/>
          <w:sz w:val="22"/>
        </w:rPr>
        <w:t>Perkančioji organizacija</w:t>
      </w:r>
      <w:r w:rsidRPr="00B046F3">
        <w:rPr>
          <w:rFonts w:eastAsia="Times New Roman"/>
          <w:b/>
          <w:i/>
          <w:sz w:val="22"/>
        </w:rPr>
        <w:t xml:space="preserve"> </w:t>
      </w:r>
      <w:r w:rsidRPr="00B046F3">
        <w:rPr>
          <w:rFonts w:eastAsia="Times New Roman"/>
          <w:b/>
          <w:sz w:val="22"/>
        </w:rPr>
        <w:t>įsipareigoja:</w:t>
      </w:r>
    </w:p>
    <w:p w14:paraId="0A300EFF" w14:textId="77777777" w:rsidR="0020205F" w:rsidRPr="00B046F3" w:rsidRDefault="0020205F" w:rsidP="0020205F">
      <w:pPr>
        <w:pStyle w:val="Sraopastraipa"/>
        <w:spacing w:after="0" w:line="240" w:lineRule="auto"/>
        <w:ind w:left="0" w:firstLine="567"/>
        <w:rPr>
          <w:rFonts w:ascii="Times New Roman" w:hAnsi="Times New Roman"/>
        </w:rPr>
      </w:pPr>
      <w:r w:rsidRPr="00B046F3">
        <w:rPr>
          <w:rFonts w:ascii="Times New Roman" w:hAnsi="Times New Roman"/>
        </w:rPr>
        <w:t>17.1. priimti iš Pardavėjo tinkamai, kokybiškai ir laiku suteiktas paslaugas;</w:t>
      </w:r>
    </w:p>
    <w:p w14:paraId="70BC031B" w14:textId="77777777" w:rsidR="0020205F" w:rsidRPr="00B046F3" w:rsidRDefault="0020205F" w:rsidP="0020205F">
      <w:pPr>
        <w:pStyle w:val="Sraopastraipa"/>
        <w:spacing w:after="0" w:line="240" w:lineRule="auto"/>
        <w:ind w:left="0" w:firstLine="567"/>
        <w:rPr>
          <w:rFonts w:ascii="Times New Roman" w:hAnsi="Times New Roman"/>
        </w:rPr>
      </w:pPr>
      <w:r w:rsidRPr="00B046F3">
        <w:rPr>
          <w:rFonts w:ascii="Times New Roman" w:hAnsi="Times New Roman"/>
        </w:rPr>
        <w:t>17.2. suteikti Pardavėjui visą informaciją, reikalingą Sutartyje numatytoms paslaugoms teikti;</w:t>
      </w:r>
    </w:p>
    <w:p w14:paraId="77D02508" w14:textId="77777777" w:rsidR="0020205F" w:rsidRPr="00B046F3" w:rsidRDefault="0020205F" w:rsidP="0020205F">
      <w:pPr>
        <w:spacing w:after="0" w:line="240" w:lineRule="auto"/>
        <w:ind w:firstLine="567"/>
        <w:contextualSpacing/>
        <w:jc w:val="both"/>
        <w:rPr>
          <w:rFonts w:eastAsia="Times New Roman"/>
          <w:sz w:val="22"/>
        </w:rPr>
      </w:pPr>
      <w:r w:rsidRPr="00B046F3">
        <w:rPr>
          <w:rFonts w:eastAsia="Times New Roman"/>
          <w:sz w:val="22"/>
        </w:rPr>
        <w:t>17.3. apmokėti Pardavėjui už tinkamai, kokybiškai ir laiku suteiktas paslaugas pagal šios Sutarties II skyriaus nuostatas;</w:t>
      </w:r>
    </w:p>
    <w:p w14:paraId="0729986C" w14:textId="6C914197" w:rsidR="0020205F" w:rsidRPr="00B046F3" w:rsidRDefault="0020205F" w:rsidP="008C2527">
      <w:pPr>
        <w:pStyle w:val="Pagrindiniotekstotrauka"/>
        <w:widowControl w:val="0"/>
        <w:tabs>
          <w:tab w:val="left" w:pos="993"/>
        </w:tabs>
        <w:suppressAutoHyphens/>
        <w:spacing w:after="0"/>
        <w:ind w:left="0" w:firstLine="567"/>
        <w:jc w:val="both"/>
        <w:rPr>
          <w:sz w:val="22"/>
          <w:szCs w:val="22"/>
        </w:rPr>
      </w:pPr>
      <w:r w:rsidRPr="00B046F3">
        <w:rPr>
          <w:sz w:val="22"/>
          <w:szCs w:val="22"/>
        </w:rPr>
        <w:t>17.4. skirti atsakingą (–</w:t>
      </w:r>
      <w:proofErr w:type="spellStart"/>
      <w:r w:rsidRPr="00B046F3">
        <w:rPr>
          <w:sz w:val="22"/>
          <w:szCs w:val="22"/>
        </w:rPr>
        <w:t>us</w:t>
      </w:r>
      <w:proofErr w:type="spellEnd"/>
      <w:r w:rsidRPr="00B046F3">
        <w:rPr>
          <w:sz w:val="22"/>
          <w:szCs w:val="22"/>
        </w:rPr>
        <w:t>) Sutarties vykdytoją (–</w:t>
      </w:r>
      <w:proofErr w:type="spellStart"/>
      <w:r w:rsidRPr="00B046F3">
        <w:rPr>
          <w:sz w:val="22"/>
          <w:szCs w:val="22"/>
        </w:rPr>
        <w:t>us</w:t>
      </w:r>
      <w:proofErr w:type="spellEnd"/>
      <w:r w:rsidRPr="00B046F3">
        <w:rPr>
          <w:sz w:val="22"/>
          <w:szCs w:val="22"/>
        </w:rPr>
        <w:t xml:space="preserve">) </w:t>
      </w:r>
      <w:r w:rsidR="00EC7454">
        <w:rPr>
          <w:sz w:val="22"/>
          <w:szCs w:val="22"/>
        </w:rPr>
        <w:t xml:space="preserve">Ritą </w:t>
      </w:r>
      <w:proofErr w:type="spellStart"/>
      <w:r w:rsidR="00EC7454">
        <w:rPr>
          <w:sz w:val="22"/>
          <w:szCs w:val="22"/>
        </w:rPr>
        <w:t>Chohuliną</w:t>
      </w:r>
      <w:proofErr w:type="spellEnd"/>
      <w:r w:rsidR="00F42A26" w:rsidRPr="00B046F3">
        <w:rPr>
          <w:sz w:val="22"/>
          <w:szCs w:val="22"/>
        </w:rPr>
        <w:t xml:space="preserve">, </w:t>
      </w:r>
      <w:r w:rsidR="004B1DBF" w:rsidRPr="00B046F3">
        <w:rPr>
          <w:sz w:val="22"/>
          <w:szCs w:val="22"/>
        </w:rPr>
        <w:t xml:space="preserve">tel. </w:t>
      </w:r>
      <w:r w:rsidR="00F42A26" w:rsidRPr="00B046F3">
        <w:rPr>
          <w:sz w:val="22"/>
          <w:szCs w:val="22"/>
        </w:rPr>
        <w:t xml:space="preserve">+370 41 </w:t>
      </w:r>
      <w:r w:rsidR="00EC7454">
        <w:rPr>
          <w:sz w:val="22"/>
          <w:szCs w:val="22"/>
        </w:rPr>
        <w:t>37 73 24</w:t>
      </w:r>
      <w:r w:rsidR="00F42A26" w:rsidRPr="00B046F3">
        <w:rPr>
          <w:sz w:val="22"/>
          <w:szCs w:val="22"/>
        </w:rPr>
        <w:t xml:space="preserve">, </w:t>
      </w:r>
      <w:r w:rsidR="004B1DBF" w:rsidRPr="00B046F3">
        <w:rPr>
          <w:sz w:val="22"/>
          <w:szCs w:val="22"/>
        </w:rPr>
        <w:t xml:space="preserve">el. p. </w:t>
      </w:r>
      <w:hyperlink r:id="rId5" w:history="1">
        <w:r w:rsidR="00EC7454" w:rsidRPr="00661F00">
          <w:rPr>
            <w:rStyle w:val="Hipersaitas"/>
            <w:sz w:val="22"/>
            <w:szCs w:val="22"/>
          </w:rPr>
          <w:t>pakape1921</w:t>
        </w:r>
        <w:r w:rsidR="00EC7454" w:rsidRPr="00661F00">
          <w:rPr>
            <w:rStyle w:val="Hipersaitas"/>
            <w:sz w:val="22"/>
            <w:szCs w:val="22"/>
            <w:lang w:val="en-US"/>
          </w:rPr>
          <w:t>@</w:t>
        </w:r>
        <w:r w:rsidR="00EC7454" w:rsidRPr="00661F00">
          <w:rPr>
            <w:rStyle w:val="Hipersaitas"/>
            <w:sz w:val="22"/>
            <w:szCs w:val="22"/>
          </w:rPr>
          <w:t>gmail.com</w:t>
        </w:r>
      </w:hyperlink>
      <w:r w:rsidR="00486CA5" w:rsidRPr="00B046F3">
        <w:rPr>
          <w:sz w:val="22"/>
          <w:szCs w:val="22"/>
        </w:rPr>
        <w:t>;</w:t>
      </w:r>
    </w:p>
    <w:p w14:paraId="6D779C1D" w14:textId="165F16B0" w:rsidR="00EC7454" w:rsidRPr="00B046F3" w:rsidRDefault="0020205F" w:rsidP="00EC7454">
      <w:pPr>
        <w:pStyle w:val="Pagrindiniotekstotrauka"/>
        <w:widowControl w:val="0"/>
        <w:tabs>
          <w:tab w:val="left" w:pos="993"/>
        </w:tabs>
        <w:suppressAutoHyphens/>
        <w:spacing w:after="0"/>
        <w:ind w:left="0" w:firstLine="567"/>
        <w:jc w:val="both"/>
        <w:rPr>
          <w:sz w:val="22"/>
          <w:szCs w:val="22"/>
        </w:rPr>
      </w:pPr>
      <w:r w:rsidRPr="00B046F3">
        <w:rPr>
          <w:sz w:val="22"/>
          <w:szCs w:val="22"/>
        </w:rPr>
        <w:t>17.5. Perkančiosios organizacij</w:t>
      </w:r>
      <w:r w:rsidR="0084537A" w:rsidRPr="00B046F3">
        <w:rPr>
          <w:sz w:val="22"/>
          <w:szCs w:val="22"/>
        </w:rPr>
        <w:t>os</w:t>
      </w:r>
      <w:r w:rsidRPr="00B046F3">
        <w:rPr>
          <w:sz w:val="22"/>
          <w:szCs w:val="22"/>
        </w:rPr>
        <w:t xml:space="preserve"> paskirtas asmuo, atsakingas už Sutarties ir pakeitimų paskelbimą pagal Lietuvos Respublikos viešųjų pirkimų įstatymo 86 straipsnio 9 dalies nuostatas, yra </w:t>
      </w:r>
      <w:r w:rsidR="00EC7454">
        <w:rPr>
          <w:sz w:val="22"/>
          <w:szCs w:val="22"/>
        </w:rPr>
        <w:t>Rit</w:t>
      </w:r>
      <w:r w:rsidR="00A92619">
        <w:rPr>
          <w:sz w:val="22"/>
          <w:szCs w:val="22"/>
        </w:rPr>
        <w:t>a</w:t>
      </w:r>
      <w:r w:rsidR="00EC7454">
        <w:rPr>
          <w:sz w:val="22"/>
          <w:szCs w:val="22"/>
        </w:rPr>
        <w:t xml:space="preserve"> </w:t>
      </w:r>
      <w:proofErr w:type="spellStart"/>
      <w:r w:rsidR="00EC7454">
        <w:rPr>
          <w:sz w:val="22"/>
          <w:szCs w:val="22"/>
        </w:rPr>
        <w:t>Chohulin</w:t>
      </w:r>
      <w:r w:rsidR="00A92619">
        <w:rPr>
          <w:sz w:val="22"/>
          <w:szCs w:val="22"/>
        </w:rPr>
        <w:t>a</w:t>
      </w:r>
      <w:proofErr w:type="spellEnd"/>
      <w:r w:rsidR="00EC7454" w:rsidRPr="00B046F3">
        <w:rPr>
          <w:sz w:val="22"/>
          <w:szCs w:val="22"/>
        </w:rPr>
        <w:t xml:space="preserve">, tel. +370 41 </w:t>
      </w:r>
      <w:r w:rsidR="00EC7454">
        <w:rPr>
          <w:sz w:val="22"/>
          <w:szCs w:val="22"/>
        </w:rPr>
        <w:t>37 73 24</w:t>
      </w:r>
      <w:r w:rsidR="00EC7454" w:rsidRPr="00B046F3">
        <w:rPr>
          <w:sz w:val="22"/>
          <w:szCs w:val="22"/>
        </w:rPr>
        <w:t xml:space="preserve">, el. p. </w:t>
      </w:r>
      <w:hyperlink r:id="rId6" w:history="1">
        <w:r w:rsidR="00EC7454" w:rsidRPr="00661F00">
          <w:rPr>
            <w:rStyle w:val="Hipersaitas"/>
            <w:sz w:val="22"/>
            <w:szCs w:val="22"/>
          </w:rPr>
          <w:t>pakape1921</w:t>
        </w:r>
        <w:r w:rsidR="00EC7454" w:rsidRPr="00661F00">
          <w:rPr>
            <w:rStyle w:val="Hipersaitas"/>
            <w:sz w:val="22"/>
            <w:szCs w:val="22"/>
            <w:lang w:val="en-US"/>
          </w:rPr>
          <w:t>@</w:t>
        </w:r>
        <w:r w:rsidR="00EC7454" w:rsidRPr="00661F00">
          <w:rPr>
            <w:rStyle w:val="Hipersaitas"/>
            <w:sz w:val="22"/>
            <w:szCs w:val="22"/>
          </w:rPr>
          <w:t>gmail.com</w:t>
        </w:r>
      </w:hyperlink>
      <w:r w:rsidR="00EC7454" w:rsidRPr="00B046F3">
        <w:rPr>
          <w:sz w:val="22"/>
          <w:szCs w:val="22"/>
        </w:rPr>
        <w:t>;</w:t>
      </w:r>
    </w:p>
    <w:p w14:paraId="7DAD6BC8" w14:textId="77777777" w:rsidR="0020205F" w:rsidRPr="00B046F3" w:rsidRDefault="0020205F" w:rsidP="0020205F">
      <w:pPr>
        <w:numPr>
          <w:ilvl w:val="1"/>
          <w:numId w:val="1"/>
        </w:numPr>
        <w:spacing w:after="0" w:line="240" w:lineRule="auto"/>
        <w:ind w:left="0" w:firstLine="567"/>
        <w:contextualSpacing/>
        <w:jc w:val="both"/>
        <w:rPr>
          <w:rFonts w:eastAsia="Times New Roman"/>
          <w:b/>
          <w:sz w:val="22"/>
        </w:rPr>
      </w:pPr>
      <w:r w:rsidRPr="00B046F3">
        <w:rPr>
          <w:rFonts w:eastAsia="Times New Roman"/>
          <w:b/>
          <w:sz w:val="22"/>
        </w:rPr>
        <w:t>Pardavėjas įsipareigoja:</w:t>
      </w:r>
    </w:p>
    <w:p w14:paraId="010CDA69" w14:textId="77777777" w:rsidR="0020205F" w:rsidRPr="00B046F3" w:rsidRDefault="0020205F" w:rsidP="0020205F">
      <w:pPr>
        <w:spacing w:after="0" w:line="240" w:lineRule="auto"/>
        <w:ind w:firstLine="567"/>
        <w:contextualSpacing/>
        <w:jc w:val="both"/>
        <w:rPr>
          <w:rFonts w:eastAsia="Times New Roman"/>
          <w:sz w:val="22"/>
        </w:rPr>
      </w:pPr>
      <w:r w:rsidRPr="00B046F3">
        <w:rPr>
          <w:rFonts w:eastAsia="Times New Roman"/>
          <w:sz w:val="22"/>
        </w:rPr>
        <w:t>18.1. paslaugas suteikti tinkamai, kokybiškai ir laiku pagal Sutartyje ir techninėje specifikacijoje (Sutarties 1 priedas) nurodytus reikalavimus;</w:t>
      </w:r>
    </w:p>
    <w:p w14:paraId="6523A045" w14:textId="77777777" w:rsidR="0020205F" w:rsidRPr="00B046F3" w:rsidRDefault="0020205F" w:rsidP="0020205F">
      <w:pPr>
        <w:spacing w:after="0" w:line="240" w:lineRule="auto"/>
        <w:ind w:firstLine="567"/>
        <w:contextualSpacing/>
        <w:jc w:val="both"/>
        <w:rPr>
          <w:rFonts w:eastAsia="Times New Roman"/>
          <w:sz w:val="22"/>
        </w:rPr>
      </w:pPr>
      <w:r w:rsidRPr="00B046F3">
        <w:rPr>
          <w:rFonts w:eastAsia="Times New Roman"/>
          <w:sz w:val="22"/>
        </w:rPr>
        <w:t>18.2. savo sąskaita atlyginti visus nuostolius Perkančiajai organizacijai ir tretiesiems asmenims, kurie atsirado dėl netinkamo Sutarties vykdymo ar jos nevykdymo;</w:t>
      </w:r>
    </w:p>
    <w:p w14:paraId="22C864C4" w14:textId="77777777" w:rsidR="0020205F" w:rsidRPr="00B046F3" w:rsidRDefault="0020205F" w:rsidP="0020205F">
      <w:pPr>
        <w:spacing w:after="0" w:line="240" w:lineRule="auto"/>
        <w:ind w:firstLine="567"/>
        <w:contextualSpacing/>
        <w:jc w:val="both"/>
        <w:rPr>
          <w:rFonts w:eastAsia="Times New Roman"/>
          <w:sz w:val="22"/>
        </w:rPr>
      </w:pPr>
      <w:r w:rsidRPr="00B046F3">
        <w:rPr>
          <w:rFonts w:eastAsia="Times New Roman"/>
          <w:sz w:val="22"/>
        </w:rPr>
        <w:t>18.3. jeigu kvalifikacija dėl teisės verstis atitinkama veikla nebuvo tikrinama arba tikrinama ne visa apimtimi, Pardavėjas įsipareigoja Perkančiajai organizacijai, kad pirkimo sutartį vykdys tik tokią teisę turintys asmenys;</w:t>
      </w:r>
    </w:p>
    <w:p w14:paraId="7CCE6F24" w14:textId="292995B4" w:rsidR="0020205F" w:rsidRPr="00B046F3" w:rsidRDefault="0020205F" w:rsidP="0020205F">
      <w:pPr>
        <w:spacing w:after="0" w:line="240" w:lineRule="auto"/>
        <w:ind w:firstLine="567"/>
        <w:contextualSpacing/>
        <w:jc w:val="both"/>
        <w:rPr>
          <w:rFonts w:eastAsia="Times New Roman"/>
          <w:i/>
          <w:iCs/>
          <w:sz w:val="22"/>
        </w:rPr>
      </w:pPr>
      <w:r w:rsidRPr="00B046F3">
        <w:rPr>
          <w:rFonts w:eastAsia="Times New Roman"/>
          <w:sz w:val="22"/>
        </w:rPr>
        <w:t>18.4. skirti atsakingą (–</w:t>
      </w:r>
      <w:proofErr w:type="spellStart"/>
      <w:r w:rsidRPr="00B046F3">
        <w:rPr>
          <w:rFonts w:eastAsia="Times New Roman"/>
          <w:sz w:val="22"/>
        </w:rPr>
        <w:t>us</w:t>
      </w:r>
      <w:proofErr w:type="spellEnd"/>
      <w:r w:rsidRPr="00B046F3">
        <w:rPr>
          <w:rFonts w:eastAsia="Times New Roman"/>
          <w:sz w:val="22"/>
        </w:rPr>
        <w:t xml:space="preserve">) </w:t>
      </w:r>
      <w:bookmarkStart w:id="1" w:name="_Hlk67299202"/>
      <w:r w:rsidRPr="00B046F3">
        <w:rPr>
          <w:rFonts w:eastAsia="Times New Roman"/>
          <w:sz w:val="22"/>
        </w:rPr>
        <w:t>Sutarties vykdytoją (–</w:t>
      </w:r>
      <w:proofErr w:type="spellStart"/>
      <w:r w:rsidRPr="00B046F3">
        <w:rPr>
          <w:rFonts w:eastAsia="Times New Roman"/>
          <w:sz w:val="22"/>
        </w:rPr>
        <w:t>us</w:t>
      </w:r>
      <w:proofErr w:type="spellEnd"/>
      <w:r w:rsidRPr="00B046F3">
        <w:rPr>
          <w:rFonts w:eastAsia="Times New Roman"/>
          <w:sz w:val="22"/>
        </w:rPr>
        <w:t xml:space="preserve">) </w:t>
      </w:r>
      <w:r w:rsidR="004B1DBF" w:rsidRPr="00B046F3">
        <w:rPr>
          <w:rFonts w:eastAsia="Times New Roman"/>
          <w:sz w:val="22"/>
        </w:rPr>
        <w:t xml:space="preserve">Algirdas Ūsas, tel. +370 685 75470, el. p. </w:t>
      </w:r>
      <w:hyperlink r:id="rId7" w:history="1">
        <w:r w:rsidR="004B1DBF" w:rsidRPr="00B046F3">
          <w:rPr>
            <w:rStyle w:val="Hipersaitas"/>
            <w:rFonts w:eastAsia="Times New Roman"/>
            <w:sz w:val="22"/>
          </w:rPr>
          <w:t>voveriskiai</w:t>
        </w:r>
        <w:r w:rsidR="004B1DBF" w:rsidRPr="00B046F3">
          <w:rPr>
            <w:rStyle w:val="Hipersaitas"/>
            <w:rFonts w:eastAsia="Times New Roman"/>
            <w:sz w:val="22"/>
            <w:lang w:val="en-US"/>
          </w:rPr>
          <w:t>@</w:t>
        </w:r>
        <w:proofErr w:type="spellStart"/>
        <w:r w:rsidR="004B1DBF" w:rsidRPr="00B046F3">
          <w:rPr>
            <w:rStyle w:val="Hipersaitas"/>
            <w:rFonts w:eastAsia="Times New Roman"/>
            <w:sz w:val="22"/>
          </w:rPr>
          <w:t>uabkv.lt</w:t>
        </w:r>
        <w:proofErr w:type="spellEnd"/>
      </w:hyperlink>
      <w:r w:rsidRPr="00B046F3">
        <w:rPr>
          <w:sz w:val="22"/>
        </w:rPr>
        <w:t>.</w:t>
      </w:r>
    </w:p>
    <w:bookmarkEnd w:id="1"/>
    <w:p w14:paraId="168AC446" w14:textId="5157D9DD" w:rsidR="0020205F" w:rsidRPr="00B046F3" w:rsidRDefault="0020205F" w:rsidP="0020205F">
      <w:pPr>
        <w:numPr>
          <w:ilvl w:val="1"/>
          <w:numId w:val="1"/>
        </w:numPr>
        <w:spacing w:after="0" w:line="240" w:lineRule="auto"/>
        <w:ind w:left="0" w:firstLine="567"/>
        <w:contextualSpacing/>
        <w:jc w:val="both"/>
        <w:rPr>
          <w:rFonts w:eastAsia="Times New Roman"/>
          <w:sz w:val="22"/>
        </w:rPr>
      </w:pPr>
      <w:r w:rsidRPr="00B046F3">
        <w:rPr>
          <w:rFonts w:eastAsia="Times New Roman"/>
          <w:sz w:val="22"/>
        </w:rPr>
        <w:t xml:space="preserve">Sutarčiai vykdyti pasitelkiami šie </w:t>
      </w:r>
      <w:proofErr w:type="spellStart"/>
      <w:r w:rsidRPr="00B046F3">
        <w:rPr>
          <w:rFonts w:eastAsia="Times New Roman"/>
          <w:sz w:val="22"/>
        </w:rPr>
        <w:t>subteikėjai</w:t>
      </w:r>
      <w:proofErr w:type="spellEnd"/>
      <w:r w:rsidRPr="00B046F3">
        <w:rPr>
          <w:rFonts w:eastAsia="Times New Roman"/>
          <w:sz w:val="22"/>
        </w:rPr>
        <w:t xml:space="preserve">: </w:t>
      </w:r>
      <w:r w:rsidR="00C811A4">
        <w:rPr>
          <w:rFonts w:eastAsia="Times New Roman"/>
          <w:sz w:val="22"/>
        </w:rPr>
        <w:t>nėra</w:t>
      </w:r>
      <w:r w:rsidRPr="00B046F3">
        <w:rPr>
          <w:rFonts w:eastAsia="Times New Roman"/>
          <w:sz w:val="22"/>
        </w:rPr>
        <w:t xml:space="preserve">. Pardavėjas įsipareigoja ne vėliau kaip iki Sutarties vykdymo pradžios raštu pranešti Perkančiosios organizacijos atstovui </w:t>
      </w:r>
      <w:proofErr w:type="spellStart"/>
      <w:r w:rsidRPr="00B046F3">
        <w:rPr>
          <w:rFonts w:eastAsia="Times New Roman"/>
          <w:sz w:val="22"/>
        </w:rPr>
        <w:t>subteikėjų</w:t>
      </w:r>
      <w:proofErr w:type="spellEnd"/>
      <w:r w:rsidRPr="00B046F3">
        <w:rPr>
          <w:rFonts w:eastAsia="Times New Roman"/>
          <w:sz w:val="22"/>
        </w:rPr>
        <w:t xml:space="preserve"> kontaktinius duomenis ir </w:t>
      </w:r>
      <w:proofErr w:type="spellStart"/>
      <w:r w:rsidRPr="00B046F3">
        <w:rPr>
          <w:rFonts w:eastAsia="Times New Roman"/>
          <w:sz w:val="22"/>
        </w:rPr>
        <w:t>subteikėjų</w:t>
      </w:r>
      <w:proofErr w:type="spellEnd"/>
      <w:r w:rsidRPr="00B046F3">
        <w:rPr>
          <w:rFonts w:eastAsia="Times New Roman"/>
          <w:sz w:val="22"/>
        </w:rPr>
        <w:t xml:space="preserve"> atstovus.</w:t>
      </w:r>
    </w:p>
    <w:p w14:paraId="448973C8" w14:textId="77777777" w:rsidR="0020205F" w:rsidRPr="00D07E4D" w:rsidRDefault="0020205F" w:rsidP="0020205F">
      <w:pPr>
        <w:spacing w:after="0" w:line="240" w:lineRule="auto"/>
        <w:ind w:firstLine="567"/>
        <w:jc w:val="center"/>
        <w:rPr>
          <w:rFonts w:eastAsia="Times New Roman"/>
          <w:b/>
          <w:sz w:val="22"/>
        </w:rPr>
      </w:pPr>
      <w:r w:rsidRPr="00D07E4D">
        <w:rPr>
          <w:rFonts w:eastAsia="Times New Roman"/>
          <w:b/>
          <w:sz w:val="22"/>
        </w:rPr>
        <w:lastRenderedPageBreak/>
        <w:t>IV SKYRIUS</w:t>
      </w:r>
    </w:p>
    <w:p w14:paraId="682B9F56" w14:textId="77777777" w:rsidR="0020205F" w:rsidRPr="00D07E4D" w:rsidRDefault="0020205F" w:rsidP="0020205F">
      <w:pPr>
        <w:spacing w:after="0" w:line="240" w:lineRule="auto"/>
        <w:ind w:firstLine="567"/>
        <w:jc w:val="center"/>
        <w:outlineLvl w:val="0"/>
        <w:rPr>
          <w:rFonts w:eastAsia="Times New Roman"/>
          <w:b/>
          <w:sz w:val="22"/>
        </w:rPr>
      </w:pPr>
      <w:r w:rsidRPr="00D07E4D">
        <w:rPr>
          <w:rFonts w:eastAsia="Times New Roman"/>
          <w:b/>
          <w:sz w:val="22"/>
        </w:rPr>
        <w:t>ŠALIŲ ATSAKOMYBĖ</w:t>
      </w:r>
    </w:p>
    <w:p w14:paraId="6C8CA4B8" w14:textId="77777777" w:rsidR="0020205F" w:rsidRPr="00D07E4D" w:rsidRDefault="0020205F" w:rsidP="0020205F">
      <w:pPr>
        <w:spacing w:after="0" w:line="240" w:lineRule="auto"/>
        <w:ind w:firstLine="567"/>
        <w:jc w:val="center"/>
        <w:rPr>
          <w:rFonts w:eastAsia="Times New Roman"/>
          <w:b/>
          <w:sz w:val="22"/>
        </w:rPr>
      </w:pPr>
    </w:p>
    <w:p w14:paraId="6A98180F" w14:textId="77777777" w:rsidR="0020205F" w:rsidRPr="00B046F3" w:rsidRDefault="0020205F" w:rsidP="0020205F">
      <w:pPr>
        <w:pStyle w:val="Sraopastraipa"/>
        <w:numPr>
          <w:ilvl w:val="1"/>
          <w:numId w:val="1"/>
        </w:numPr>
        <w:tabs>
          <w:tab w:val="left" w:pos="0"/>
          <w:tab w:val="left" w:pos="1080"/>
        </w:tabs>
        <w:spacing w:after="0" w:line="240" w:lineRule="auto"/>
        <w:ind w:left="0" w:firstLine="567"/>
        <w:jc w:val="both"/>
        <w:rPr>
          <w:rFonts w:ascii="Times New Roman" w:hAnsi="Times New Roman"/>
        </w:rPr>
      </w:pPr>
      <w:r w:rsidRPr="00B046F3">
        <w:rPr>
          <w:rFonts w:ascii="Times New Roman" w:hAnsi="Times New Roman"/>
        </w:rPr>
        <w:t>Kiekvienu atveju Pardavėjui praleidus bet kurios pareigos įvykdymo terminą, nustatytą šioje Sutartyje, Pardavėjas moka Perkančiajai organizacijai 0,02 (dvi šimtąsias) proc. delspinigius nuo nesuteiktų paslaugų kainos už kiekvieną uždelstą dieną.</w:t>
      </w:r>
    </w:p>
    <w:p w14:paraId="67DFE2F8" w14:textId="77777777" w:rsidR="0020205F" w:rsidRPr="00B046F3" w:rsidRDefault="0020205F" w:rsidP="0020205F">
      <w:pPr>
        <w:pStyle w:val="Sraopastraipa"/>
        <w:numPr>
          <w:ilvl w:val="1"/>
          <w:numId w:val="1"/>
        </w:numPr>
        <w:tabs>
          <w:tab w:val="left" w:pos="0"/>
          <w:tab w:val="left" w:pos="1080"/>
        </w:tabs>
        <w:spacing w:after="0" w:line="240" w:lineRule="auto"/>
        <w:ind w:left="0" w:firstLine="567"/>
        <w:jc w:val="both"/>
        <w:rPr>
          <w:rFonts w:ascii="Times New Roman" w:hAnsi="Times New Roman"/>
        </w:rPr>
      </w:pPr>
      <w:r w:rsidRPr="00B046F3">
        <w:rPr>
          <w:rFonts w:ascii="Times New Roman" w:hAnsi="Times New Roman"/>
        </w:rPr>
        <w:t>Perkančioji organizacija, praleidusi terminą laiku atsiskaityti su Pardavėju pagal šią Sutartį už suteiktas paslaugas, Pardavėjui pareikalavus moka 0,02 (dviejų šimtųjų) proc. delspinigius nuo laiku nesumokėtos pinigų sumos už kiekvieną uždelstą dieną. Šalys susitaria, kad šiuo atveju palūkanos nemokamos.</w:t>
      </w:r>
    </w:p>
    <w:p w14:paraId="13133709" w14:textId="77777777" w:rsidR="0020205F" w:rsidRPr="00B046F3" w:rsidRDefault="0020205F" w:rsidP="0020205F">
      <w:pPr>
        <w:pStyle w:val="Sraopastraipa"/>
        <w:numPr>
          <w:ilvl w:val="1"/>
          <w:numId w:val="1"/>
        </w:numPr>
        <w:tabs>
          <w:tab w:val="left" w:pos="0"/>
          <w:tab w:val="left" w:pos="1080"/>
        </w:tabs>
        <w:spacing w:after="0" w:line="240" w:lineRule="auto"/>
        <w:ind w:left="0" w:firstLine="567"/>
        <w:jc w:val="both"/>
        <w:rPr>
          <w:rFonts w:ascii="Times New Roman" w:hAnsi="Times New Roman"/>
        </w:rPr>
      </w:pPr>
      <w:r w:rsidRPr="00B046F3">
        <w:rPr>
          <w:rFonts w:ascii="Times New Roman" w:hAnsi="Times New Roman"/>
        </w:rPr>
        <w:t>Perkančioji organizacija, įspėjusi Pardavėją prieš 15 dienų, turi teisę vienašališkai nutraukti Sutartį dėl esminio Sutarties pažeidimo. Esminiu Sutarties sąlygų pažeidimu bus laikomas bet kurio įsipareigojimo pagal Sutartį nevykdymas ar netinkamas vykdymas.</w:t>
      </w:r>
    </w:p>
    <w:p w14:paraId="6333202C" w14:textId="77777777" w:rsidR="0020205F" w:rsidRPr="00B046F3" w:rsidRDefault="0020205F" w:rsidP="0020205F">
      <w:pPr>
        <w:pStyle w:val="Sraopastraipa"/>
        <w:numPr>
          <w:ilvl w:val="1"/>
          <w:numId w:val="1"/>
        </w:numPr>
        <w:tabs>
          <w:tab w:val="left" w:pos="0"/>
          <w:tab w:val="left" w:pos="1080"/>
        </w:tabs>
        <w:spacing w:after="0" w:line="240" w:lineRule="auto"/>
        <w:ind w:left="0" w:firstLine="567"/>
        <w:jc w:val="both"/>
        <w:rPr>
          <w:rFonts w:ascii="Times New Roman" w:hAnsi="Times New Roman"/>
          <w:color w:val="000000"/>
        </w:rPr>
      </w:pPr>
      <w:r w:rsidRPr="00B046F3">
        <w:rPr>
          <w:rFonts w:ascii="Times New Roman" w:hAnsi="Times New Roman"/>
        </w:rPr>
        <w:t xml:space="preserve">Sutarties įvykdymo užtikrinimo būdas – netesybos, kurių dydis – 10 proc. nuo pradinės Sutarties vertės be PVM. </w:t>
      </w:r>
      <w:r w:rsidRPr="00B046F3">
        <w:rPr>
          <w:rFonts w:ascii="Times New Roman" w:hAnsi="Times New Roman"/>
          <w:iCs/>
        </w:rPr>
        <w:t>Sutarties įvykdymo užtikrinimu garantuojama, kad Šalys atlygins viena kitai nuostolius, atsiradusius dėl to, kad kita Šalis neįvykdė visų sutartinių įsipareigojimų, vykdė juos netinkamai, ar nepagrįstai nutraukė Sutartį.</w:t>
      </w:r>
    </w:p>
    <w:p w14:paraId="3B6611E6" w14:textId="77777777" w:rsidR="0020205F" w:rsidRPr="00B046F3" w:rsidRDefault="0020205F" w:rsidP="0020205F">
      <w:pPr>
        <w:pStyle w:val="Sraopastraipa"/>
        <w:numPr>
          <w:ilvl w:val="1"/>
          <w:numId w:val="1"/>
        </w:numPr>
        <w:tabs>
          <w:tab w:val="left" w:pos="0"/>
          <w:tab w:val="left" w:pos="1080"/>
        </w:tabs>
        <w:spacing w:after="0" w:line="240" w:lineRule="auto"/>
        <w:ind w:left="0" w:firstLine="567"/>
        <w:jc w:val="both"/>
        <w:rPr>
          <w:rFonts w:ascii="Times New Roman" w:hAnsi="Times New Roman"/>
        </w:rPr>
      </w:pPr>
      <w:r w:rsidRPr="00B046F3">
        <w:rPr>
          <w:rFonts w:ascii="Times New Roman" w:hAnsi="Times New Roman"/>
        </w:rPr>
        <w:t>Perkančioji organizacija gali nutraukti Sutartį Lietuvos Respublikos teisės aktuose nustatytais atvejais.</w:t>
      </w:r>
    </w:p>
    <w:p w14:paraId="55C97D32" w14:textId="77777777" w:rsidR="0020205F" w:rsidRPr="00D07E4D" w:rsidRDefault="0020205F" w:rsidP="0020205F">
      <w:pPr>
        <w:spacing w:after="0" w:line="240" w:lineRule="auto"/>
        <w:ind w:firstLine="567"/>
        <w:outlineLvl w:val="0"/>
        <w:rPr>
          <w:rFonts w:eastAsia="Times New Roman"/>
          <w:b/>
          <w:sz w:val="22"/>
        </w:rPr>
      </w:pPr>
    </w:p>
    <w:p w14:paraId="2DD4BC6F" w14:textId="77777777" w:rsidR="0020205F" w:rsidRPr="00D07E4D" w:rsidRDefault="0020205F" w:rsidP="0020205F">
      <w:pPr>
        <w:spacing w:after="0" w:line="240" w:lineRule="auto"/>
        <w:ind w:firstLine="567"/>
        <w:jc w:val="center"/>
        <w:outlineLvl w:val="0"/>
        <w:rPr>
          <w:rFonts w:eastAsia="Times New Roman"/>
          <w:b/>
          <w:sz w:val="22"/>
        </w:rPr>
      </w:pPr>
      <w:r w:rsidRPr="00D07E4D">
        <w:rPr>
          <w:rFonts w:eastAsia="Times New Roman"/>
          <w:b/>
          <w:sz w:val="22"/>
        </w:rPr>
        <w:t>V SKYRIUS</w:t>
      </w:r>
    </w:p>
    <w:p w14:paraId="554DBCEC" w14:textId="77777777" w:rsidR="0020205F" w:rsidRPr="00D07E4D" w:rsidRDefault="0020205F" w:rsidP="0020205F">
      <w:pPr>
        <w:tabs>
          <w:tab w:val="left" w:pos="284"/>
        </w:tabs>
        <w:spacing w:after="0" w:line="240" w:lineRule="auto"/>
        <w:ind w:firstLine="567"/>
        <w:jc w:val="center"/>
        <w:rPr>
          <w:rFonts w:eastAsia="Times New Roman"/>
          <w:b/>
          <w:sz w:val="22"/>
        </w:rPr>
      </w:pPr>
      <w:r w:rsidRPr="00D07E4D">
        <w:rPr>
          <w:rFonts w:eastAsia="Times New Roman"/>
          <w:b/>
          <w:sz w:val="22"/>
        </w:rPr>
        <w:t>NENUGALIMOS JĖGOS APLINKYBĖS</w:t>
      </w:r>
    </w:p>
    <w:p w14:paraId="22559855" w14:textId="77777777" w:rsidR="0020205F" w:rsidRPr="00D07E4D" w:rsidRDefault="0020205F" w:rsidP="0020205F">
      <w:pPr>
        <w:spacing w:after="0" w:line="240" w:lineRule="auto"/>
        <w:ind w:firstLine="567"/>
        <w:rPr>
          <w:rFonts w:eastAsia="Times New Roman"/>
          <w:b/>
          <w:sz w:val="22"/>
        </w:rPr>
      </w:pPr>
    </w:p>
    <w:p w14:paraId="48C1AC40" w14:textId="77777777" w:rsidR="0020205F" w:rsidRPr="00B046F3" w:rsidRDefault="0020205F" w:rsidP="0020205F">
      <w:pPr>
        <w:pStyle w:val="Sraopastraipa"/>
        <w:numPr>
          <w:ilvl w:val="1"/>
          <w:numId w:val="1"/>
        </w:numPr>
        <w:spacing w:after="0" w:line="240" w:lineRule="auto"/>
        <w:ind w:left="0" w:firstLine="567"/>
        <w:jc w:val="both"/>
        <w:rPr>
          <w:rFonts w:ascii="Times New Roman" w:hAnsi="Times New Roman"/>
        </w:rPr>
      </w:pPr>
      <w:r w:rsidRPr="00B046F3">
        <w:rPr>
          <w:rFonts w:ascii="Times New Roman" w:hAnsi="Times New Roman"/>
        </w:rPr>
        <w:t>Šalis gali būti visiškai ar iš dalies atleidžiama nuo atsakomybės dėl ypatingų ir neišvengiamų aplinkybių – nenugalimos jėgos (</w:t>
      </w:r>
      <w:r w:rsidRPr="00B046F3">
        <w:rPr>
          <w:rFonts w:ascii="Times New Roman" w:hAnsi="Times New Roman"/>
          <w:i/>
        </w:rPr>
        <w:t>force majeure</w:t>
      </w:r>
      <w:r w:rsidRPr="00B046F3">
        <w:rPr>
          <w:rFonts w:ascii="Times New Roman" w:hAnsi="Times New Roman"/>
        </w:rPr>
        <w:t>), nustatytos ir jas patyrusios Šalies įrodytos pagal Lietuvos Respublikos civilinį kodeksą, jeigu Šalis nedelsiant pranešė kitai Šaliai apie kliūtį bei jos poveikį įsipareigojimų vykdymui.</w:t>
      </w:r>
    </w:p>
    <w:p w14:paraId="48F9F601" w14:textId="77777777" w:rsidR="0020205F" w:rsidRPr="00B046F3" w:rsidRDefault="0020205F" w:rsidP="0020205F">
      <w:pPr>
        <w:pStyle w:val="Sraopastraipa"/>
        <w:numPr>
          <w:ilvl w:val="1"/>
          <w:numId w:val="1"/>
        </w:numPr>
        <w:spacing w:after="0" w:line="240" w:lineRule="auto"/>
        <w:ind w:left="0" w:firstLine="567"/>
        <w:jc w:val="both"/>
        <w:rPr>
          <w:rFonts w:ascii="Times New Roman" w:hAnsi="Times New Roman"/>
        </w:rPr>
      </w:pPr>
      <w:r w:rsidRPr="00B046F3">
        <w:rPr>
          <w:rFonts w:ascii="Times New Roman" w:hAnsi="Times New Roman"/>
        </w:rPr>
        <w:t>Nenugalima jėga (</w:t>
      </w:r>
      <w:r w:rsidRPr="00B046F3">
        <w:rPr>
          <w:rFonts w:ascii="Times New Roman" w:hAnsi="Times New Roman"/>
          <w:i/>
        </w:rPr>
        <w:t>force majeure</w:t>
      </w:r>
      <w:r w:rsidRPr="00B046F3">
        <w:rPr>
          <w:rFonts w:ascii="Times New Roman" w:hAnsi="Times New Roman"/>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046F3">
        <w:rPr>
          <w:rFonts w:ascii="Times New Roman" w:hAnsi="Times New Roman"/>
          <w:i/>
        </w:rPr>
        <w:t>force majeure</w:t>
      </w:r>
      <w:r w:rsidRPr="00B046F3">
        <w:rPr>
          <w:rFonts w:ascii="Times New Roman" w:hAnsi="Times New Roman"/>
        </w:rPr>
        <w:t>) taip pat nelaikoma tai, kad rinkoje nėra reikalingų prievolei vykdyti paslaugų, Šalis neturi reikiamų finansinių išteklių arba Šalies kontrahentai pažeidžia savo prievoles.</w:t>
      </w:r>
    </w:p>
    <w:p w14:paraId="385F6DA3" w14:textId="77777777" w:rsidR="0020205F" w:rsidRPr="00D07E4D" w:rsidRDefault="0020205F" w:rsidP="0020205F">
      <w:pPr>
        <w:spacing w:after="0" w:line="240" w:lineRule="auto"/>
        <w:ind w:firstLine="567"/>
        <w:jc w:val="center"/>
        <w:outlineLvl w:val="0"/>
        <w:rPr>
          <w:rFonts w:eastAsia="Times New Roman"/>
          <w:b/>
          <w:sz w:val="22"/>
        </w:rPr>
      </w:pPr>
    </w:p>
    <w:p w14:paraId="3FFDE7EC" w14:textId="77777777" w:rsidR="0020205F" w:rsidRPr="003F771F" w:rsidRDefault="0020205F" w:rsidP="0020205F">
      <w:pPr>
        <w:spacing w:after="0" w:line="240" w:lineRule="auto"/>
        <w:ind w:firstLine="567"/>
        <w:jc w:val="center"/>
        <w:outlineLvl w:val="0"/>
        <w:rPr>
          <w:rFonts w:eastAsia="Times New Roman"/>
          <w:b/>
          <w:szCs w:val="24"/>
        </w:rPr>
      </w:pPr>
      <w:r w:rsidRPr="003F771F">
        <w:rPr>
          <w:rFonts w:eastAsia="Times New Roman"/>
          <w:b/>
          <w:szCs w:val="24"/>
        </w:rPr>
        <w:t>VI SKYRIUS</w:t>
      </w:r>
    </w:p>
    <w:p w14:paraId="0AB71D2F" w14:textId="77777777" w:rsidR="0020205F" w:rsidRPr="003F771F" w:rsidRDefault="0020205F" w:rsidP="0020205F">
      <w:pPr>
        <w:spacing w:after="0" w:line="240" w:lineRule="auto"/>
        <w:ind w:firstLine="567"/>
        <w:jc w:val="center"/>
        <w:outlineLvl w:val="0"/>
        <w:rPr>
          <w:rFonts w:eastAsia="Times New Roman"/>
          <w:szCs w:val="24"/>
        </w:rPr>
      </w:pPr>
      <w:r w:rsidRPr="003F771F">
        <w:rPr>
          <w:rFonts w:eastAsia="Times New Roman"/>
          <w:b/>
          <w:szCs w:val="24"/>
        </w:rPr>
        <w:t>KITOS SĄLYGOS</w:t>
      </w:r>
    </w:p>
    <w:p w14:paraId="2DE73C63" w14:textId="77777777" w:rsidR="0020205F" w:rsidRPr="003F771F" w:rsidRDefault="0020205F" w:rsidP="0020205F">
      <w:pPr>
        <w:suppressAutoHyphens/>
        <w:spacing w:after="0" w:line="240" w:lineRule="auto"/>
        <w:ind w:firstLine="567"/>
        <w:jc w:val="both"/>
        <w:rPr>
          <w:rFonts w:eastAsia="Times New Roman"/>
          <w:b/>
          <w:szCs w:val="24"/>
        </w:rPr>
      </w:pPr>
    </w:p>
    <w:p w14:paraId="1B04712B"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t>Šalims pasirašius Sutartį, ši Sutartis įsigalioja nuo Sutarties pasirašymo dienos ir galioja iki visiško Šalių įsipareigojimų pagal šią Sutartį įvykdymo dienos arba Sutarties nutraukimo dienos.</w:t>
      </w:r>
    </w:p>
    <w:p w14:paraId="147631E0"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t>Šalys, vykdydamos Sutarties įsipareigojimus, vadovaujasi Lietuvos Respublikos įstatymais, kitais teisės aktais, Pirkimo dokumentais ir Teikėjo pateiktu konkursiniu pasiūlymu, kurie yra neatskiriama šios Sutarties dalis.</w:t>
      </w:r>
    </w:p>
    <w:p w14:paraId="15641B25"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t>Pirkimo Sutartis jos galiojimo laikotarpiu gali būti keičiama vadovaujantis Viešųjų pirkimų įstatymo 89 straipsnio nuostatomis.</w:t>
      </w:r>
    </w:p>
    <w:p w14:paraId="3C7219D5"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Perkančiosios organizacijos buveinės vietą.</w:t>
      </w:r>
    </w:p>
    <w:p w14:paraId="0055CD7C"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t>Sutarties Šalims yra žinoma, kad ši Sutartis yra vieša, išskyrus joje esančią konfidencialią informaciją. Konfidencialia informacija laikoma tik tokia informacija, kurios atskleidimas prieštarautų teisės aktams.</w:t>
      </w:r>
    </w:p>
    <w:p w14:paraId="76B8BDFF"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t>Sutarčiai, iš jos kylantiems Šalių santykiams bei jų aiškinimui taikoma Lietuvos Respublikos teisė.</w:t>
      </w:r>
    </w:p>
    <w:p w14:paraId="285DE96F"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5D10AB0"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lastRenderedPageBreak/>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F93C0BB"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t>Šalys aiškiai ir nedviprasmiškai susitaria ir supranta, kad paslaugų suteikimas tinkamai ir laiku yra esminė šios Sutarties sąlyga.</w:t>
      </w:r>
    </w:p>
    <w:p w14:paraId="525581A7"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t>Sutartis pasirašyta 2 (dviem) egzemplioriais, turinčiais vienodą juridinę galią, po vieną – Perkančiajai organizacijai ir Pardavėjui.</w:t>
      </w:r>
    </w:p>
    <w:p w14:paraId="355BB497" w14:textId="77777777" w:rsidR="0020205F" w:rsidRPr="00B046F3" w:rsidRDefault="0020205F" w:rsidP="0020205F">
      <w:pPr>
        <w:pStyle w:val="Sraopastraipa"/>
        <w:numPr>
          <w:ilvl w:val="1"/>
          <w:numId w:val="1"/>
        </w:numPr>
        <w:suppressAutoHyphens/>
        <w:spacing w:after="0" w:line="240" w:lineRule="auto"/>
        <w:ind w:left="0" w:firstLine="567"/>
        <w:jc w:val="both"/>
        <w:rPr>
          <w:rFonts w:ascii="Times New Roman" w:hAnsi="Times New Roman"/>
        </w:rPr>
      </w:pPr>
      <w:r w:rsidRPr="00B046F3">
        <w:rPr>
          <w:rFonts w:ascii="Times New Roman" w:hAnsi="Times New Roman"/>
        </w:rPr>
        <w:t>Sutarties priedai:</w:t>
      </w:r>
    </w:p>
    <w:p w14:paraId="1A2BE54A" w14:textId="29F9DFBD" w:rsidR="0020205F" w:rsidRPr="00B046F3" w:rsidRDefault="00B046F3" w:rsidP="0020205F">
      <w:pPr>
        <w:suppressAutoHyphens/>
        <w:spacing w:after="0" w:line="240" w:lineRule="auto"/>
        <w:ind w:firstLine="567"/>
        <w:contextualSpacing/>
        <w:jc w:val="both"/>
        <w:rPr>
          <w:rFonts w:eastAsia="Times New Roman"/>
          <w:sz w:val="22"/>
        </w:rPr>
      </w:pPr>
      <w:r>
        <w:rPr>
          <w:rFonts w:eastAsia="Times New Roman"/>
          <w:sz w:val="22"/>
        </w:rPr>
        <w:t>37</w:t>
      </w:r>
      <w:r w:rsidR="0020205F" w:rsidRPr="00B046F3">
        <w:rPr>
          <w:rFonts w:eastAsia="Times New Roman"/>
          <w:sz w:val="22"/>
        </w:rPr>
        <w:t>.1. techninė specifikacija (Sutarties 1 priedas);</w:t>
      </w:r>
    </w:p>
    <w:p w14:paraId="210818F5" w14:textId="2BA1CED1" w:rsidR="0020205F" w:rsidRPr="00B046F3" w:rsidRDefault="00B046F3" w:rsidP="0020205F">
      <w:pPr>
        <w:suppressAutoHyphens/>
        <w:spacing w:after="0" w:line="240" w:lineRule="auto"/>
        <w:ind w:firstLine="567"/>
        <w:contextualSpacing/>
        <w:jc w:val="both"/>
        <w:rPr>
          <w:rFonts w:eastAsia="Times New Roman"/>
          <w:sz w:val="22"/>
        </w:rPr>
      </w:pPr>
      <w:r>
        <w:rPr>
          <w:rFonts w:eastAsia="Times New Roman"/>
          <w:sz w:val="22"/>
        </w:rPr>
        <w:t>37</w:t>
      </w:r>
      <w:r w:rsidR="0020205F" w:rsidRPr="00B046F3">
        <w:rPr>
          <w:rFonts w:eastAsia="Times New Roman"/>
          <w:sz w:val="22"/>
        </w:rPr>
        <w:t>.2. paslaugų teikimo įkainiai (Sutarties 2 priedas).</w:t>
      </w:r>
    </w:p>
    <w:p w14:paraId="4EB23702" w14:textId="77777777" w:rsidR="0020205F" w:rsidRPr="003F771F" w:rsidRDefault="0020205F" w:rsidP="0020205F">
      <w:pPr>
        <w:suppressAutoHyphens/>
        <w:spacing w:after="0" w:line="240" w:lineRule="auto"/>
        <w:ind w:firstLine="567"/>
        <w:contextualSpacing/>
        <w:jc w:val="both"/>
        <w:rPr>
          <w:rFonts w:eastAsia="Times New Roman"/>
          <w:szCs w:val="24"/>
        </w:rPr>
      </w:pPr>
    </w:p>
    <w:p w14:paraId="25F536EC" w14:textId="77777777" w:rsidR="0020205F" w:rsidRPr="00D07E4D" w:rsidRDefault="0020205F" w:rsidP="0020205F">
      <w:pPr>
        <w:suppressAutoHyphens/>
        <w:spacing w:after="0" w:line="240" w:lineRule="auto"/>
        <w:ind w:firstLine="567"/>
        <w:contextualSpacing/>
        <w:jc w:val="center"/>
        <w:rPr>
          <w:rFonts w:eastAsia="Times New Roman"/>
          <w:b/>
          <w:sz w:val="22"/>
        </w:rPr>
      </w:pPr>
      <w:r w:rsidRPr="00D07E4D">
        <w:rPr>
          <w:rFonts w:eastAsia="Times New Roman"/>
          <w:b/>
          <w:sz w:val="22"/>
        </w:rPr>
        <w:t>VII SKYRIUS</w:t>
      </w:r>
    </w:p>
    <w:p w14:paraId="4B48C47D" w14:textId="77777777" w:rsidR="0020205F" w:rsidRPr="00D07E4D" w:rsidRDefault="0020205F" w:rsidP="0020205F">
      <w:pPr>
        <w:spacing w:after="0" w:line="240" w:lineRule="auto"/>
        <w:ind w:firstLine="567"/>
        <w:jc w:val="center"/>
        <w:rPr>
          <w:rFonts w:eastAsia="Times New Roman"/>
          <w:b/>
          <w:color w:val="000000"/>
          <w:sz w:val="22"/>
        </w:rPr>
      </w:pPr>
      <w:r w:rsidRPr="00D07E4D">
        <w:rPr>
          <w:rFonts w:eastAsia="Times New Roman"/>
          <w:b/>
          <w:sz w:val="22"/>
        </w:rPr>
        <w:t xml:space="preserve">ŠALIŲ </w:t>
      </w:r>
      <w:r w:rsidRPr="00D07E4D">
        <w:rPr>
          <w:rFonts w:eastAsia="Times New Roman"/>
          <w:b/>
          <w:color w:val="000000"/>
          <w:sz w:val="22"/>
        </w:rPr>
        <w:t>ADRESAI, REKVIZITAI IR PARAŠAI</w:t>
      </w:r>
    </w:p>
    <w:p w14:paraId="41A6D790" w14:textId="77777777" w:rsidR="0020205F" w:rsidRPr="00A2378C" w:rsidRDefault="0020205F" w:rsidP="0020205F">
      <w:pPr>
        <w:spacing w:after="0" w:line="240" w:lineRule="auto"/>
        <w:jc w:val="both"/>
        <w:rPr>
          <w:szCs w:val="24"/>
          <w:lang w:eastAsia="lt-LT"/>
        </w:rPr>
      </w:pPr>
    </w:p>
    <w:p w14:paraId="4E8D980F" w14:textId="591C8B7D" w:rsidR="00334B0E" w:rsidRPr="001F3819" w:rsidRDefault="00BB6863" w:rsidP="00BB6863">
      <w:pPr>
        <w:spacing w:after="0" w:line="240" w:lineRule="auto"/>
        <w:rPr>
          <w:b/>
          <w:bCs/>
        </w:rPr>
      </w:pPr>
      <w:r w:rsidRPr="001F3819">
        <w:rPr>
          <w:b/>
          <w:bCs/>
        </w:rPr>
        <w:t>Perkančioji organizacija</w:t>
      </w:r>
      <w:r>
        <w:tab/>
      </w:r>
      <w:r>
        <w:tab/>
      </w:r>
      <w:r>
        <w:tab/>
      </w:r>
      <w:r w:rsidRPr="001F3819">
        <w:rPr>
          <w:b/>
          <w:bCs/>
        </w:rPr>
        <w:t>Pardavėjas</w:t>
      </w:r>
    </w:p>
    <w:p w14:paraId="783FA297" w14:textId="790F2A99" w:rsidR="001345EE" w:rsidRPr="00F503C0" w:rsidRDefault="00BB6863" w:rsidP="00BB6863">
      <w:pPr>
        <w:spacing w:after="0" w:line="240" w:lineRule="auto"/>
        <w:rPr>
          <w:sz w:val="22"/>
        </w:rPr>
      </w:pPr>
      <w:r w:rsidRPr="00F503C0">
        <w:rPr>
          <w:sz w:val="22"/>
        </w:rPr>
        <w:t xml:space="preserve">Šiaulių r. </w:t>
      </w:r>
      <w:r w:rsidR="00284A41">
        <w:rPr>
          <w:sz w:val="22"/>
        </w:rPr>
        <w:t>Pakapės mokykla</w:t>
      </w:r>
      <w:r w:rsidR="00284A41">
        <w:rPr>
          <w:sz w:val="22"/>
        </w:rPr>
        <w:tab/>
      </w:r>
      <w:r w:rsidR="00284A41">
        <w:rPr>
          <w:sz w:val="22"/>
        </w:rPr>
        <w:tab/>
      </w:r>
      <w:r w:rsidRPr="00F503C0">
        <w:rPr>
          <w:sz w:val="22"/>
        </w:rPr>
        <w:tab/>
        <w:t>UAB „Kuršėnų vandenys“</w:t>
      </w:r>
    </w:p>
    <w:p w14:paraId="7D606C5F" w14:textId="5216AC0A" w:rsidR="00BB6863" w:rsidRPr="00F503C0" w:rsidRDefault="00BF0034" w:rsidP="00BB6863">
      <w:pPr>
        <w:spacing w:after="0" w:line="240" w:lineRule="auto"/>
        <w:rPr>
          <w:sz w:val="22"/>
        </w:rPr>
      </w:pPr>
      <w:r>
        <w:rPr>
          <w:sz w:val="22"/>
        </w:rPr>
        <w:t>Darželio g. 3, 80146 Pakapės k</w:t>
      </w:r>
      <w:r w:rsidR="00BB6863" w:rsidRPr="00F503C0">
        <w:rPr>
          <w:sz w:val="22"/>
        </w:rPr>
        <w:t>.,</w:t>
      </w:r>
      <w:r w:rsidR="00BB6863" w:rsidRPr="00F503C0">
        <w:rPr>
          <w:sz w:val="22"/>
        </w:rPr>
        <w:tab/>
      </w:r>
      <w:r w:rsidR="009A1945">
        <w:rPr>
          <w:sz w:val="22"/>
        </w:rPr>
        <w:tab/>
      </w:r>
      <w:proofErr w:type="spellStart"/>
      <w:r w:rsidR="00BB6863" w:rsidRPr="00F503C0">
        <w:rPr>
          <w:sz w:val="22"/>
        </w:rPr>
        <w:t>Gergždelių</w:t>
      </w:r>
      <w:proofErr w:type="spellEnd"/>
      <w:r w:rsidR="00BB6863" w:rsidRPr="00F503C0">
        <w:rPr>
          <w:sz w:val="22"/>
        </w:rPr>
        <w:t xml:space="preserve"> g. 44, 81140 Kuršėnai</w:t>
      </w:r>
    </w:p>
    <w:p w14:paraId="02518D64" w14:textId="4AD2D70C" w:rsidR="001345EE" w:rsidRPr="00F503C0" w:rsidRDefault="00BF0034" w:rsidP="00BB6863">
      <w:pPr>
        <w:spacing w:after="0" w:line="240" w:lineRule="auto"/>
        <w:rPr>
          <w:sz w:val="22"/>
        </w:rPr>
      </w:pPr>
      <w:r>
        <w:rPr>
          <w:sz w:val="22"/>
        </w:rPr>
        <w:t xml:space="preserve">Šiaulių </w:t>
      </w:r>
      <w:proofErr w:type="spellStart"/>
      <w:r>
        <w:rPr>
          <w:sz w:val="22"/>
        </w:rPr>
        <w:t>kaim</w:t>
      </w:r>
      <w:proofErr w:type="spellEnd"/>
      <w:r>
        <w:rPr>
          <w:sz w:val="22"/>
        </w:rPr>
        <w:t>. sen.,</w:t>
      </w:r>
      <w:r w:rsidR="00BB6863" w:rsidRPr="00F503C0">
        <w:rPr>
          <w:sz w:val="22"/>
        </w:rPr>
        <w:t xml:space="preserve"> Šiaulių r. sav.</w:t>
      </w:r>
      <w:r w:rsidR="00BB6863" w:rsidRPr="00F503C0">
        <w:rPr>
          <w:sz w:val="22"/>
        </w:rPr>
        <w:tab/>
      </w:r>
      <w:r w:rsidR="00BB6863" w:rsidRPr="00F503C0">
        <w:rPr>
          <w:sz w:val="22"/>
        </w:rPr>
        <w:tab/>
        <w:t>Šiaulių rajonas</w:t>
      </w:r>
    </w:p>
    <w:p w14:paraId="660D94E3" w14:textId="36CC9940" w:rsidR="009172E2" w:rsidRPr="00F503C0" w:rsidRDefault="00BB6863" w:rsidP="009172E2">
      <w:pPr>
        <w:spacing w:after="0" w:line="240" w:lineRule="auto"/>
        <w:rPr>
          <w:sz w:val="22"/>
        </w:rPr>
      </w:pPr>
      <w:r w:rsidRPr="00F503C0">
        <w:rPr>
          <w:sz w:val="22"/>
        </w:rPr>
        <w:t xml:space="preserve">Kodas </w:t>
      </w:r>
      <w:r w:rsidR="00BF0034">
        <w:rPr>
          <w:sz w:val="22"/>
        </w:rPr>
        <w:t>190076529</w:t>
      </w:r>
      <w:r w:rsidRPr="00F503C0">
        <w:rPr>
          <w:sz w:val="22"/>
        </w:rPr>
        <w:tab/>
      </w:r>
      <w:r w:rsidRPr="00F503C0">
        <w:rPr>
          <w:sz w:val="22"/>
        </w:rPr>
        <w:tab/>
      </w:r>
      <w:r w:rsidRPr="00F503C0">
        <w:rPr>
          <w:sz w:val="22"/>
        </w:rPr>
        <w:tab/>
        <w:t>Kodas 301507301</w:t>
      </w:r>
    </w:p>
    <w:p w14:paraId="4F4BECD7" w14:textId="65C367BF" w:rsidR="009172E2" w:rsidRPr="00F503C0" w:rsidRDefault="009172E2" w:rsidP="009172E2">
      <w:pPr>
        <w:spacing w:after="0" w:line="240" w:lineRule="auto"/>
        <w:rPr>
          <w:sz w:val="22"/>
        </w:rPr>
      </w:pPr>
      <w:r w:rsidRPr="00F503C0">
        <w:rPr>
          <w:sz w:val="22"/>
        </w:rPr>
        <w:t xml:space="preserve">Tel. (8 41) </w:t>
      </w:r>
      <w:r w:rsidR="00BF0034">
        <w:rPr>
          <w:sz w:val="22"/>
        </w:rPr>
        <w:t>37 73 24</w:t>
      </w:r>
      <w:r w:rsidRPr="00F503C0">
        <w:rPr>
          <w:sz w:val="22"/>
        </w:rPr>
        <w:tab/>
      </w:r>
      <w:r w:rsidRPr="00F503C0">
        <w:rPr>
          <w:sz w:val="22"/>
        </w:rPr>
        <w:tab/>
      </w:r>
      <w:r w:rsidRPr="00F503C0">
        <w:rPr>
          <w:sz w:val="22"/>
        </w:rPr>
        <w:tab/>
        <w:t>Tel. (8 41) 58 20 93</w:t>
      </w:r>
    </w:p>
    <w:p w14:paraId="30990038" w14:textId="06056170" w:rsidR="009172E2" w:rsidRPr="00F503C0" w:rsidRDefault="009172E2" w:rsidP="009172E2">
      <w:pPr>
        <w:spacing w:after="0" w:line="240" w:lineRule="auto"/>
        <w:rPr>
          <w:sz w:val="22"/>
        </w:rPr>
      </w:pPr>
      <w:r w:rsidRPr="00F503C0">
        <w:rPr>
          <w:sz w:val="22"/>
        </w:rPr>
        <w:t xml:space="preserve">El. paštas </w:t>
      </w:r>
      <w:hyperlink r:id="rId8" w:history="1">
        <w:r w:rsidR="00BF0034" w:rsidRPr="00661F00">
          <w:rPr>
            <w:rStyle w:val="Hipersaitas"/>
            <w:sz w:val="22"/>
          </w:rPr>
          <w:t>pakape1921</w:t>
        </w:r>
        <w:r w:rsidR="00BF0034" w:rsidRPr="00661F00">
          <w:rPr>
            <w:rStyle w:val="Hipersaitas"/>
            <w:sz w:val="22"/>
            <w:lang w:val="en-US"/>
          </w:rPr>
          <w:t>@gmail.com</w:t>
        </w:r>
      </w:hyperlink>
      <w:r w:rsidRPr="00F503C0">
        <w:rPr>
          <w:sz w:val="22"/>
        </w:rPr>
        <w:tab/>
      </w:r>
      <w:r w:rsidRPr="00F503C0">
        <w:rPr>
          <w:sz w:val="22"/>
        </w:rPr>
        <w:tab/>
        <w:t xml:space="preserve">El. paštas </w:t>
      </w:r>
      <w:hyperlink r:id="rId9" w:history="1">
        <w:r w:rsidRPr="00F503C0">
          <w:rPr>
            <w:rStyle w:val="Hipersaitas"/>
            <w:sz w:val="22"/>
          </w:rPr>
          <w:t>kursenuvandenys</w:t>
        </w:r>
        <w:r w:rsidRPr="00F503C0">
          <w:rPr>
            <w:rStyle w:val="Hipersaitas"/>
            <w:sz w:val="22"/>
            <w:lang w:val="en-US"/>
          </w:rPr>
          <w:t>@</w:t>
        </w:r>
        <w:proofErr w:type="spellStart"/>
        <w:r w:rsidRPr="00F503C0">
          <w:rPr>
            <w:rStyle w:val="Hipersaitas"/>
            <w:sz w:val="22"/>
            <w:lang w:val="en-US"/>
          </w:rPr>
          <w:t>uabkv.lt</w:t>
        </w:r>
        <w:proofErr w:type="spellEnd"/>
      </w:hyperlink>
    </w:p>
    <w:p w14:paraId="1D39C150" w14:textId="72939535" w:rsidR="009172E2" w:rsidRPr="00F503C0" w:rsidRDefault="009172E2" w:rsidP="009172E2">
      <w:pPr>
        <w:spacing w:after="0" w:line="240" w:lineRule="auto"/>
        <w:rPr>
          <w:sz w:val="22"/>
        </w:rPr>
      </w:pPr>
      <w:r w:rsidRPr="00F503C0">
        <w:rPr>
          <w:sz w:val="22"/>
        </w:rPr>
        <w:t>A. s. LT</w:t>
      </w:r>
      <w:r w:rsidR="005E478C">
        <w:rPr>
          <w:sz w:val="22"/>
        </w:rPr>
        <w:t>754010051004667268</w:t>
      </w:r>
      <w:r w:rsidRPr="00F503C0">
        <w:rPr>
          <w:sz w:val="22"/>
        </w:rPr>
        <w:tab/>
      </w:r>
      <w:r w:rsidRPr="00F503C0">
        <w:rPr>
          <w:sz w:val="22"/>
        </w:rPr>
        <w:tab/>
        <w:t>A. s. LT</w:t>
      </w:r>
      <w:r w:rsidR="00D762D2" w:rsidRPr="00F503C0">
        <w:rPr>
          <w:sz w:val="22"/>
        </w:rPr>
        <w:t>364010044200578041</w:t>
      </w:r>
    </w:p>
    <w:p w14:paraId="1664D574" w14:textId="3A932461" w:rsidR="009172E2" w:rsidRPr="00F503C0" w:rsidRDefault="009172E2" w:rsidP="009172E2">
      <w:pPr>
        <w:spacing w:after="0" w:line="240" w:lineRule="auto"/>
        <w:rPr>
          <w:sz w:val="22"/>
        </w:rPr>
      </w:pPr>
      <w:r w:rsidRPr="00F503C0">
        <w:rPr>
          <w:sz w:val="22"/>
        </w:rPr>
        <w:t>„</w:t>
      </w:r>
      <w:proofErr w:type="spellStart"/>
      <w:r w:rsidRPr="00F503C0">
        <w:rPr>
          <w:sz w:val="22"/>
        </w:rPr>
        <w:t>Luminor</w:t>
      </w:r>
      <w:proofErr w:type="spellEnd"/>
      <w:r w:rsidRPr="00F503C0">
        <w:rPr>
          <w:sz w:val="22"/>
        </w:rPr>
        <w:t xml:space="preserve"> Bank“, AS Lietuvos skyrius</w:t>
      </w:r>
      <w:r w:rsidRPr="00F503C0">
        <w:rPr>
          <w:sz w:val="22"/>
        </w:rPr>
        <w:tab/>
      </w:r>
      <w:r w:rsidRPr="00F503C0">
        <w:rPr>
          <w:sz w:val="22"/>
        </w:rPr>
        <w:tab/>
      </w:r>
      <w:r w:rsidR="00D762D2" w:rsidRPr="00F503C0">
        <w:rPr>
          <w:sz w:val="22"/>
        </w:rPr>
        <w:t>„</w:t>
      </w:r>
      <w:proofErr w:type="spellStart"/>
      <w:r w:rsidR="00D762D2" w:rsidRPr="00F503C0">
        <w:rPr>
          <w:sz w:val="22"/>
        </w:rPr>
        <w:t>Luminor</w:t>
      </w:r>
      <w:proofErr w:type="spellEnd"/>
      <w:r w:rsidR="00D762D2" w:rsidRPr="00F503C0">
        <w:rPr>
          <w:sz w:val="22"/>
        </w:rPr>
        <w:t xml:space="preserve"> Bank“, AS Lietuvos skyrius</w:t>
      </w:r>
    </w:p>
    <w:p w14:paraId="4B0FD01B" w14:textId="4E7DA6D4" w:rsidR="001345EE" w:rsidRDefault="001345EE" w:rsidP="00BB6863">
      <w:pPr>
        <w:spacing w:after="0" w:line="240" w:lineRule="auto"/>
      </w:pPr>
    </w:p>
    <w:p w14:paraId="45760368" w14:textId="77777777" w:rsidR="00F51E73" w:rsidRDefault="00F51E73" w:rsidP="00BB6863">
      <w:pPr>
        <w:spacing w:after="0" w:line="240" w:lineRule="auto"/>
      </w:pPr>
    </w:p>
    <w:p w14:paraId="3BFC8D1A" w14:textId="041CCFCA" w:rsidR="001345EE" w:rsidRDefault="00D762D2" w:rsidP="00BB6863">
      <w:pPr>
        <w:spacing w:after="0" w:line="240" w:lineRule="auto"/>
      </w:pPr>
      <w:r>
        <w:t>Direktor</w:t>
      </w:r>
      <w:r w:rsidR="005E478C">
        <w:t>ė</w:t>
      </w:r>
      <w:r>
        <w:tab/>
      </w:r>
      <w:r>
        <w:tab/>
      </w:r>
      <w:r>
        <w:tab/>
      </w:r>
      <w:r>
        <w:tab/>
        <w:t>L</w:t>
      </w:r>
      <w:r w:rsidR="002123EC">
        <w:t xml:space="preserve">. </w:t>
      </w:r>
      <w:r>
        <w:t>e</w:t>
      </w:r>
      <w:r w:rsidR="002123EC">
        <w:t>.</w:t>
      </w:r>
      <w:r>
        <w:t xml:space="preserve"> </w:t>
      </w:r>
      <w:r w:rsidR="002123EC">
        <w:t>pareigas direktorius</w:t>
      </w:r>
    </w:p>
    <w:p w14:paraId="2B1EEEE3" w14:textId="61D19953" w:rsidR="001345EE" w:rsidRDefault="005E478C" w:rsidP="00BB6863">
      <w:pPr>
        <w:spacing w:after="0" w:line="240" w:lineRule="auto"/>
      </w:pPr>
      <w:r>
        <w:t>Lina Niparavičienė</w:t>
      </w:r>
      <w:r w:rsidR="00D762D2">
        <w:tab/>
      </w:r>
      <w:r w:rsidR="00D762D2">
        <w:tab/>
      </w:r>
      <w:r w:rsidR="00D762D2">
        <w:tab/>
        <w:t>Almantas Krivickas</w:t>
      </w:r>
    </w:p>
    <w:p w14:paraId="2E54FC96" w14:textId="0D6AC642" w:rsidR="001345EE" w:rsidRDefault="001345EE" w:rsidP="00BB6863">
      <w:pPr>
        <w:spacing w:after="0" w:line="240" w:lineRule="auto"/>
      </w:pPr>
    </w:p>
    <w:p w14:paraId="54449B8E" w14:textId="4B25E797" w:rsidR="001345EE" w:rsidRDefault="00D762D2" w:rsidP="00BB6863">
      <w:pPr>
        <w:spacing w:after="0" w:line="240" w:lineRule="auto"/>
      </w:pPr>
      <w:r>
        <w:t>A. V.</w:t>
      </w:r>
      <w:r>
        <w:tab/>
      </w:r>
      <w:r>
        <w:tab/>
      </w:r>
      <w:r>
        <w:tab/>
      </w:r>
      <w:r>
        <w:tab/>
        <w:t>A. V.</w:t>
      </w:r>
    </w:p>
    <w:p w14:paraId="08325BF5" w14:textId="77777777" w:rsidR="00D762D2" w:rsidRDefault="00D762D2" w:rsidP="00BB6863">
      <w:pPr>
        <w:spacing w:after="0" w:line="240" w:lineRule="auto"/>
      </w:pPr>
    </w:p>
    <w:p w14:paraId="1678B4EA" w14:textId="0E615340" w:rsidR="00F51E73" w:rsidRDefault="00F51E73"/>
    <w:p w14:paraId="0DF60821" w14:textId="77777777" w:rsidR="00F51E73" w:rsidRDefault="00F51E73"/>
    <w:p w14:paraId="1F70730B" w14:textId="77777777" w:rsidR="00F51E73" w:rsidRDefault="00F51E73"/>
    <w:p w14:paraId="16D598EB" w14:textId="77777777" w:rsidR="00F51E73" w:rsidRDefault="00F51E73"/>
    <w:p w14:paraId="207FA206" w14:textId="77777777" w:rsidR="00F51E73" w:rsidRDefault="00F51E73"/>
    <w:p w14:paraId="105D888D" w14:textId="77777777" w:rsidR="00F51E73" w:rsidRDefault="00F51E73"/>
    <w:p w14:paraId="5CC6D96B" w14:textId="77777777" w:rsidR="00F51E73" w:rsidRDefault="00F51E73"/>
    <w:p w14:paraId="4F4D6756" w14:textId="77777777" w:rsidR="00F51E73" w:rsidRDefault="00F51E73"/>
    <w:p w14:paraId="06AD464A" w14:textId="77777777" w:rsidR="00F51E73" w:rsidRDefault="00F51E73"/>
    <w:p w14:paraId="5E3E810F" w14:textId="77777777" w:rsidR="00F51E73" w:rsidRDefault="00F51E73"/>
    <w:p w14:paraId="13FE5F80" w14:textId="5F4764C0" w:rsidR="00F51E73" w:rsidRDefault="00F51E73"/>
    <w:p w14:paraId="50F0F191" w14:textId="77777777" w:rsidR="002A5B8A" w:rsidRDefault="002A5B8A"/>
    <w:p w14:paraId="142D7849" w14:textId="77777777" w:rsidR="00F51E73" w:rsidRDefault="00F51E73"/>
    <w:p w14:paraId="7ED7FEB2" w14:textId="1A4E2FE9" w:rsidR="001345EE" w:rsidRDefault="00F51E73">
      <w:r>
        <w:lastRenderedPageBreak/>
        <w:tab/>
      </w:r>
      <w:r>
        <w:tab/>
      </w:r>
      <w:r>
        <w:tab/>
      </w:r>
      <w:r>
        <w:tab/>
      </w:r>
      <w:r>
        <w:tab/>
      </w:r>
      <w:r w:rsidR="001345EE">
        <w:t>Sutarties priedas Nr. 1</w:t>
      </w:r>
    </w:p>
    <w:p w14:paraId="2D7FD0AC" w14:textId="77777777" w:rsidR="001345EE" w:rsidRPr="002557E2" w:rsidRDefault="001345EE" w:rsidP="001345EE">
      <w:pPr>
        <w:pStyle w:val="Betarp"/>
        <w:jc w:val="center"/>
        <w:rPr>
          <w:b/>
          <w:sz w:val="22"/>
        </w:rPr>
      </w:pPr>
      <w:r w:rsidRPr="002557E2">
        <w:rPr>
          <w:rFonts w:eastAsia="SimSun"/>
          <w:b/>
          <w:sz w:val="22"/>
        </w:rPr>
        <w:t xml:space="preserve">NUOTEKŲ </w:t>
      </w:r>
      <w:r w:rsidRPr="002557E2">
        <w:rPr>
          <w:b/>
          <w:sz w:val="22"/>
        </w:rPr>
        <w:t xml:space="preserve">IŠ KAUPIMO REZERVUARŲ ASENIZACINĖMIS MAŠINOMIS </w:t>
      </w:r>
      <w:r w:rsidRPr="002557E2">
        <w:rPr>
          <w:rFonts w:eastAsia="SimSun"/>
          <w:b/>
          <w:sz w:val="22"/>
        </w:rPr>
        <w:t>SURINKIMO</w:t>
      </w:r>
      <w:r w:rsidRPr="002557E2">
        <w:rPr>
          <w:b/>
          <w:sz w:val="22"/>
        </w:rPr>
        <w:t xml:space="preserve"> PASLAUGŲ TECHNINĖ SPECIFIKACIJA</w:t>
      </w:r>
    </w:p>
    <w:p w14:paraId="1B752337" w14:textId="77777777" w:rsidR="001345EE" w:rsidRDefault="001345EE" w:rsidP="001345EE">
      <w:pPr>
        <w:pStyle w:val="Betarp"/>
        <w:jc w:val="center"/>
        <w:rPr>
          <w:b/>
          <w:szCs w:val="24"/>
        </w:rPr>
      </w:pPr>
    </w:p>
    <w:p w14:paraId="77D4A874" w14:textId="77777777" w:rsidR="001345EE" w:rsidRPr="00A20097" w:rsidRDefault="001345EE" w:rsidP="001345EE">
      <w:pPr>
        <w:pStyle w:val="Sraopastraipa"/>
        <w:tabs>
          <w:tab w:val="left" w:pos="9638"/>
        </w:tabs>
        <w:autoSpaceDE w:val="0"/>
        <w:autoSpaceDN w:val="0"/>
        <w:adjustRightInd w:val="0"/>
        <w:spacing w:after="0" w:line="240" w:lineRule="auto"/>
        <w:ind w:left="0" w:firstLine="567"/>
        <w:jc w:val="both"/>
        <w:rPr>
          <w:rFonts w:ascii="Times New Roman" w:hAnsi="Times New Roman"/>
        </w:rPr>
      </w:pPr>
      <w:r w:rsidRPr="0018078B">
        <w:rPr>
          <w:rFonts w:ascii="Times New Roman" w:hAnsi="Times New Roman"/>
          <w:b/>
        </w:rPr>
        <w:t xml:space="preserve">Pirkimo objektas: </w:t>
      </w:r>
      <w:r w:rsidRPr="0018078B">
        <w:rPr>
          <w:rFonts w:ascii="Times New Roman" w:eastAsia="BatangChe" w:hAnsi="Times New Roman"/>
        </w:rPr>
        <w:t xml:space="preserve">– </w:t>
      </w:r>
      <w:r w:rsidRPr="0018078B">
        <w:rPr>
          <w:rFonts w:ascii="Times New Roman" w:eastAsia="SimSun" w:hAnsi="Times New Roman"/>
        </w:rPr>
        <w:t>nuotekų</w:t>
      </w:r>
      <w:r w:rsidRPr="0020371B">
        <w:rPr>
          <w:rFonts w:ascii="Times New Roman" w:eastAsia="SimSun" w:hAnsi="Times New Roman"/>
        </w:rPr>
        <w:t xml:space="preserve"> iš kaupimo rezervuarų asenizacinėmis mašinomis surinkim</w:t>
      </w:r>
      <w:r>
        <w:rPr>
          <w:rFonts w:ascii="Times New Roman" w:eastAsia="SimSun" w:hAnsi="Times New Roman"/>
        </w:rPr>
        <w:t>as</w:t>
      </w:r>
      <w:r w:rsidRPr="0020371B">
        <w:rPr>
          <w:rFonts w:ascii="Times New Roman" w:eastAsia="SimSun" w:hAnsi="Times New Roman"/>
        </w:rPr>
        <w:t xml:space="preserve"> ir išvežim</w:t>
      </w:r>
      <w:r>
        <w:rPr>
          <w:rFonts w:ascii="Times New Roman" w:eastAsia="SimSun" w:hAnsi="Times New Roman"/>
        </w:rPr>
        <w:t>as</w:t>
      </w:r>
      <w:r w:rsidRPr="0020371B">
        <w:rPr>
          <w:rFonts w:ascii="Times New Roman" w:eastAsia="BatangChe" w:hAnsi="Times New Roman"/>
        </w:rPr>
        <w:t>.</w:t>
      </w:r>
      <w:r>
        <w:rPr>
          <w:rFonts w:ascii="Times New Roman" w:eastAsia="BatangChe" w:hAnsi="Times New Roman"/>
        </w:rPr>
        <w:t xml:space="preserve"> Nuotekų k</w:t>
      </w:r>
      <w:r w:rsidRPr="00A20097">
        <w:rPr>
          <w:rFonts w:ascii="Times New Roman" w:hAnsi="Times New Roman"/>
        </w:rPr>
        <w:t>aupimo rezervuarai sumontuoti:</w:t>
      </w:r>
    </w:p>
    <w:p w14:paraId="344F622D" w14:textId="77777777" w:rsidR="001345EE" w:rsidRDefault="001345EE" w:rsidP="001345EE">
      <w:pPr>
        <w:pStyle w:val="Sraopastraipa"/>
        <w:tabs>
          <w:tab w:val="left" w:pos="709"/>
          <w:tab w:val="left" w:pos="851"/>
        </w:tabs>
        <w:spacing w:after="120" w:line="240" w:lineRule="auto"/>
        <w:ind w:left="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817"/>
      </w:tblGrid>
      <w:tr w:rsidR="001345EE" w:rsidRPr="007E1653" w14:paraId="2265BD00" w14:textId="77777777" w:rsidTr="002D116A">
        <w:trPr>
          <w:trHeight w:val="431"/>
        </w:trPr>
        <w:tc>
          <w:tcPr>
            <w:tcW w:w="709" w:type="dxa"/>
            <w:shd w:val="clear" w:color="auto" w:fill="auto"/>
            <w:vAlign w:val="center"/>
          </w:tcPr>
          <w:p w14:paraId="647631E3" w14:textId="77777777" w:rsidR="001345EE" w:rsidRPr="00945358" w:rsidRDefault="001345EE" w:rsidP="002D116A">
            <w:pPr>
              <w:pStyle w:val="Sraopastraipa"/>
              <w:tabs>
                <w:tab w:val="left" w:pos="709"/>
                <w:tab w:val="left" w:pos="851"/>
              </w:tabs>
              <w:spacing w:after="120"/>
              <w:ind w:left="0"/>
              <w:jc w:val="center"/>
              <w:rPr>
                <w:rFonts w:ascii="Times New Roman" w:hAnsi="Times New Roman"/>
                <w:b/>
                <w:sz w:val="20"/>
                <w:szCs w:val="20"/>
              </w:rPr>
            </w:pPr>
            <w:r w:rsidRPr="00945358">
              <w:rPr>
                <w:rFonts w:ascii="Times New Roman" w:hAnsi="Times New Roman"/>
                <w:b/>
                <w:sz w:val="20"/>
                <w:szCs w:val="20"/>
              </w:rPr>
              <w:t>Eil. Nr.</w:t>
            </w:r>
          </w:p>
        </w:tc>
        <w:tc>
          <w:tcPr>
            <w:tcW w:w="9036" w:type="dxa"/>
            <w:shd w:val="clear" w:color="auto" w:fill="auto"/>
            <w:vAlign w:val="center"/>
          </w:tcPr>
          <w:p w14:paraId="2564ADA1" w14:textId="77777777" w:rsidR="001345EE" w:rsidRPr="00945358" w:rsidRDefault="001345EE" w:rsidP="002D116A">
            <w:pPr>
              <w:pStyle w:val="Sraopastraipa"/>
              <w:tabs>
                <w:tab w:val="left" w:pos="709"/>
                <w:tab w:val="left" w:pos="851"/>
              </w:tabs>
              <w:spacing w:after="120"/>
              <w:ind w:left="0"/>
              <w:jc w:val="center"/>
              <w:rPr>
                <w:rFonts w:ascii="Times New Roman" w:hAnsi="Times New Roman"/>
                <w:b/>
                <w:sz w:val="20"/>
                <w:szCs w:val="20"/>
              </w:rPr>
            </w:pPr>
            <w:r w:rsidRPr="00945358">
              <w:rPr>
                <w:rFonts w:ascii="Times New Roman" w:hAnsi="Times New Roman"/>
                <w:b/>
                <w:sz w:val="20"/>
                <w:szCs w:val="20"/>
              </w:rPr>
              <w:t>Paslaugos t</w:t>
            </w:r>
            <w:r>
              <w:rPr>
                <w:rFonts w:ascii="Times New Roman" w:hAnsi="Times New Roman"/>
                <w:b/>
                <w:sz w:val="20"/>
                <w:szCs w:val="20"/>
              </w:rPr>
              <w:t>ei</w:t>
            </w:r>
            <w:r w:rsidRPr="00945358">
              <w:rPr>
                <w:rFonts w:ascii="Times New Roman" w:hAnsi="Times New Roman"/>
                <w:b/>
                <w:sz w:val="20"/>
                <w:szCs w:val="20"/>
              </w:rPr>
              <w:t>kimo vieta, adresas, rezervuarų talpa ir kiekis</w:t>
            </w:r>
          </w:p>
        </w:tc>
      </w:tr>
      <w:tr w:rsidR="001345EE" w14:paraId="56AA9FD1" w14:textId="77777777" w:rsidTr="002D116A">
        <w:tc>
          <w:tcPr>
            <w:tcW w:w="709" w:type="dxa"/>
            <w:shd w:val="clear" w:color="auto" w:fill="auto"/>
          </w:tcPr>
          <w:p w14:paraId="341075BA" w14:textId="77777777" w:rsidR="001345EE" w:rsidRPr="00945358" w:rsidRDefault="001345EE" w:rsidP="002D116A">
            <w:pPr>
              <w:pStyle w:val="Sraopastraipa"/>
              <w:tabs>
                <w:tab w:val="left" w:pos="709"/>
                <w:tab w:val="left" w:pos="851"/>
              </w:tabs>
              <w:spacing w:after="120" w:line="240" w:lineRule="auto"/>
              <w:ind w:left="0"/>
              <w:jc w:val="center"/>
              <w:rPr>
                <w:rFonts w:ascii="Times New Roman" w:hAnsi="Times New Roman"/>
                <w:sz w:val="20"/>
                <w:szCs w:val="20"/>
              </w:rPr>
            </w:pPr>
            <w:r w:rsidRPr="00945358">
              <w:rPr>
                <w:rFonts w:ascii="Times New Roman" w:hAnsi="Times New Roman"/>
                <w:sz w:val="20"/>
                <w:szCs w:val="20"/>
              </w:rPr>
              <w:t>1</w:t>
            </w:r>
          </w:p>
        </w:tc>
        <w:tc>
          <w:tcPr>
            <w:tcW w:w="9036" w:type="dxa"/>
            <w:shd w:val="clear" w:color="auto" w:fill="auto"/>
          </w:tcPr>
          <w:p w14:paraId="76813A68" w14:textId="77777777" w:rsidR="001345EE" w:rsidRPr="00945358" w:rsidRDefault="001345EE" w:rsidP="002D116A">
            <w:pPr>
              <w:spacing w:after="0" w:line="240" w:lineRule="auto"/>
              <w:jc w:val="both"/>
              <w:rPr>
                <w:szCs w:val="24"/>
              </w:rPr>
            </w:pPr>
            <w:r w:rsidRPr="00945358">
              <w:rPr>
                <w:rFonts w:eastAsia="SimSun"/>
                <w:sz w:val="22"/>
              </w:rPr>
              <w:t xml:space="preserve">Šiaulių r. Bazilionų mokykla-daugiafunkcis centras, </w:t>
            </w:r>
            <w:r w:rsidRPr="00945358">
              <w:rPr>
                <w:sz w:val="22"/>
              </w:rPr>
              <w:t xml:space="preserve">B. </w:t>
            </w:r>
            <w:proofErr w:type="spellStart"/>
            <w:r w:rsidRPr="00945358">
              <w:rPr>
                <w:sz w:val="22"/>
              </w:rPr>
              <w:t>Mejerytės</w:t>
            </w:r>
            <w:proofErr w:type="spellEnd"/>
            <w:r w:rsidRPr="00945358">
              <w:rPr>
                <w:sz w:val="22"/>
              </w:rPr>
              <w:t xml:space="preserve"> g.</w:t>
            </w:r>
            <w:r>
              <w:rPr>
                <w:sz w:val="22"/>
              </w:rPr>
              <w:t xml:space="preserve"> </w:t>
            </w:r>
            <w:r w:rsidRPr="00945358">
              <w:rPr>
                <w:sz w:val="22"/>
              </w:rPr>
              <w:t xml:space="preserve">1, Bazilionai, Šiaulių rajonas–apie </w:t>
            </w:r>
            <w:r>
              <w:rPr>
                <w:sz w:val="22"/>
              </w:rPr>
              <w:t>6</w:t>
            </w:r>
            <w:r w:rsidRPr="00945358">
              <w:rPr>
                <w:sz w:val="22"/>
              </w:rPr>
              <w:t xml:space="preserve">50 m³ per 36 mėnesius. Rezervuarų kiekis ir talpa - 1 </w:t>
            </w:r>
            <w:proofErr w:type="spellStart"/>
            <w:r w:rsidRPr="00945358">
              <w:rPr>
                <w:sz w:val="22"/>
              </w:rPr>
              <w:t>vnt</w:t>
            </w:r>
            <w:proofErr w:type="spellEnd"/>
            <w:r w:rsidRPr="00945358">
              <w:rPr>
                <w:sz w:val="22"/>
              </w:rPr>
              <w:t>, 30 m³</w:t>
            </w:r>
          </w:p>
        </w:tc>
      </w:tr>
      <w:tr w:rsidR="001345EE" w14:paraId="14821134" w14:textId="77777777" w:rsidTr="002D116A">
        <w:tc>
          <w:tcPr>
            <w:tcW w:w="709" w:type="dxa"/>
            <w:shd w:val="clear" w:color="auto" w:fill="auto"/>
          </w:tcPr>
          <w:p w14:paraId="6AC1EE76" w14:textId="77777777" w:rsidR="001345EE" w:rsidRPr="00945358" w:rsidRDefault="001345EE" w:rsidP="002D116A">
            <w:pPr>
              <w:pStyle w:val="Sraopastraipa"/>
              <w:tabs>
                <w:tab w:val="left" w:pos="709"/>
                <w:tab w:val="left" w:pos="851"/>
              </w:tabs>
              <w:spacing w:after="120" w:line="240" w:lineRule="auto"/>
              <w:ind w:left="0"/>
              <w:jc w:val="center"/>
              <w:rPr>
                <w:rFonts w:ascii="Times New Roman" w:hAnsi="Times New Roman"/>
                <w:sz w:val="20"/>
                <w:szCs w:val="20"/>
              </w:rPr>
            </w:pPr>
            <w:r w:rsidRPr="00945358">
              <w:rPr>
                <w:rFonts w:ascii="Times New Roman" w:hAnsi="Times New Roman"/>
                <w:sz w:val="20"/>
                <w:szCs w:val="20"/>
              </w:rPr>
              <w:t>2</w:t>
            </w:r>
          </w:p>
        </w:tc>
        <w:tc>
          <w:tcPr>
            <w:tcW w:w="9036" w:type="dxa"/>
            <w:shd w:val="clear" w:color="auto" w:fill="auto"/>
          </w:tcPr>
          <w:p w14:paraId="2CE62765" w14:textId="77777777" w:rsidR="001345EE" w:rsidRPr="00945358" w:rsidRDefault="001345EE" w:rsidP="002D116A">
            <w:pPr>
              <w:spacing w:after="0" w:line="240" w:lineRule="auto"/>
              <w:jc w:val="both"/>
              <w:rPr>
                <w:szCs w:val="24"/>
              </w:rPr>
            </w:pPr>
            <w:r w:rsidRPr="00EE2249">
              <w:rPr>
                <w:sz w:val="22"/>
              </w:rPr>
              <w:t>Šiaulių r. Pakapės mokykla</w:t>
            </w:r>
            <w:r w:rsidRPr="00EE2249">
              <w:rPr>
                <w:rFonts w:eastAsia="SimSun"/>
                <w:sz w:val="22"/>
              </w:rPr>
              <w:t>, Darželio g. 3 Pakapė, Šiaulių rajonas</w:t>
            </w:r>
            <w:r w:rsidRPr="00EE2249">
              <w:rPr>
                <w:sz w:val="22"/>
              </w:rPr>
              <w:t xml:space="preserve">–apie 300 m³ per 36 mėnesius. Rezervuarų kiekis ir talpa - 1 </w:t>
            </w:r>
            <w:proofErr w:type="spellStart"/>
            <w:r w:rsidRPr="00EE2249">
              <w:rPr>
                <w:sz w:val="22"/>
              </w:rPr>
              <w:t>vnt</w:t>
            </w:r>
            <w:proofErr w:type="spellEnd"/>
            <w:r w:rsidRPr="00EE2249">
              <w:rPr>
                <w:sz w:val="22"/>
              </w:rPr>
              <w:t>, 10 m³.</w:t>
            </w:r>
          </w:p>
        </w:tc>
      </w:tr>
    </w:tbl>
    <w:p w14:paraId="5CDAC49E" w14:textId="77777777" w:rsidR="001345EE" w:rsidRPr="00F530FF" w:rsidRDefault="001345EE" w:rsidP="001345EE">
      <w:pPr>
        <w:tabs>
          <w:tab w:val="left" w:pos="709"/>
          <w:tab w:val="left" w:pos="851"/>
        </w:tabs>
        <w:spacing w:after="120" w:line="240" w:lineRule="auto"/>
        <w:jc w:val="both"/>
        <w:rPr>
          <w:szCs w:val="24"/>
        </w:rPr>
      </w:pPr>
    </w:p>
    <w:p w14:paraId="4FB5BB3D" w14:textId="77777777" w:rsidR="001345EE" w:rsidRPr="00A20097" w:rsidRDefault="001345EE" w:rsidP="001345EE">
      <w:pPr>
        <w:pStyle w:val="Sraopastraipa"/>
        <w:tabs>
          <w:tab w:val="left" w:pos="709"/>
          <w:tab w:val="left" w:pos="851"/>
        </w:tabs>
        <w:spacing w:after="120" w:line="240" w:lineRule="auto"/>
        <w:ind w:left="567"/>
        <w:jc w:val="both"/>
        <w:rPr>
          <w:rFonts w:ascii="Times New Roman" w:hAnsi="Times New Roman"/>
        </w:rPr>
      </w:pPr>
      <w:r w:rsidRPr="00A20097">
        <w:rPr>
          <w:rFonts w:ascii="Times New Roman" w:hAnsi="Times New Roman"/>
          <w:b/>
        </w:rPr>
        <w:t xml:space="preserve">Reikalavimai </w:t>
      </w:r>
      <w:r>
        <w:rPr>
          <w:rFonts w:ascii="Times New Roman" w:hAnsi="Times New Roman"/>
          <w:b/>
        </w:rPr>
        <w:t>P</w:t>
      </w:r>
      <w:r w:rsidRPr="00A20097">
        <w:rPr>
          <w:rFonts w:ascii="Times New Roman" w:hAnsi="Times New Roman"/>
          <w:b/>
        </w:rPr>
        <w:t>aslaugai:</w:t>
      </w:r>
    </w:p>
    <w:p w14:paraId="09DCE4D6" w14:textId="77777777" w:rsidR="001345EE" w:rsidRDefault="001345EE" w:rsidP="001345EE">
      <w:pPr>
        <w:tabs>
          <w:tab w:val="left" w:pos="709"/>
        </w:tabs>
        <w:spacing w:after="0" w:line="240" w:lineRule="auto"/>
        <w:ind w:firstLine="567"/>
        <w:jc w:val="both"/>
        <w:rPr>
          <w:sz w:val="22"/>
        </w:rPr>
      </w:pPr>
      <w:r w:rsidRPr="00A20097">
        <w:rPr>
          <w:sz w:val="22"/>
        </w:rPr>
        <w:t>Paslaugos bus užsakomos elektroniniu būdu</w:t>
      </w:r>
      <w:r>
        <w:rPr>
          <w:sz w:val="22"/>
        </w:rPr>
        <w:t>, telefonu</w:t>
      </w:r>
      <w:r w:rsidRPr="00A20097">
        <w:rPr>
          <w:sz w:val="22"/>
        </w:rPr>
        <w:t xml:space="preserve"> pagal poreikį.</w:t>
      </w:r>
      <w:r>
        <w:rPr>
          <w:sz w:val="22"/>
        </w:rPr>
        <w:t xml:space="preserve"> Vieno užsakymo kiekis, atsižvelgiant į objekto vietą yra:</w:t>
      </w:r>
    </w:p>
    <w:p w14:paraId="7A4398C4" w14:textId="77777777" w:rsidR="001345EE" w:rsidRDefault="001345EE" w:rsidP="001345EE">
      <w:pPr>
        <w:tabs>
          <w:tab w:val="left" w:pos="709"/>
        </w:tabs>
        <w:spacing w:after="0" w:line="240" w:lineRule="auto"/>
        <w:ind w:firstLine="567"/>
        <w:jc w:val="both"/>
        <w:rPr>
          <w:sz w:val="22"/>
        </w:rPr>
      </w:pPr>
      <w:r>
        <w:rPr>
          <w:sz w:val="22"/>
        </w:rPr>
        <w:t xml:space="preserve">- </w:t>
      </w:r>
      <w:r w:rsidRPr="00945358">
        <w:rPr>
          <w:rFonts w:eastAsia="SimSun"/>
          <w:sz w:val="22"/>
        </w:rPr>
        <w:t xml:space="preserve">Šiaulių r. Bazilionų mokykla-daugiafunkcis centras, </w:t>
      </w:r>
      <w:r w:rsidRPr="00945358">
        <w:rPr>
          <w:sz w:val="22"/>
        </w:rPr>
        <w:t xml:space="preserve">B. </w:t>
      </w:r>
      <w:proofErr w:type="spellStart"/>
      <w:r w:rsidRPr="00945358">
        <w:rPr>
          <w:sz w:val="22"/>
        </w:rPr>
        <w:t>Mejerytės</w:t>
      </w:r>
      <w:proofErr w:type="spellEnd"/>
      <w:r w:rsidRPr="00945358">
        <w:rPr>
          <w:sz w:val="22"/>
        </w:rPr>
        <w:t xml:space="preserve"> g.</w:t>
      </w:r>
      <w:r>
        <w:rPr>
          <w:sz w:val="22"/>
        </w:rPr>
        <w:t xml:space="preserve"> </w:t>
      </w:r>
      <w:r w:rsidRPr="00945358">
        <w:rPr>
          <w:sz w:val="22"/>
        </w:rPr>
        <w:t>1, Bazilionai, Šiaulių rajonas</w:t>
      </w:r>
      <w:r>
        <w:rPr>
          <w:sz w:val="22"/>
        </w:rPr>
        <w:t>–nuo 10 m³ iki 20 m³;</w:t>
      </w:r>
    </w:p>
    <w:p w14:paraId="0E488BCB" w14:textId="77777777" w:rsidR="001345EE" w:rsidRPr="00A20097" w:rsidRDefault="001345EE" w:rsidP="001345EE">
      <w:pPr>
        <w:tabs>
          <w:tab w:val="left" w:pos="709"/>
        </w:tabs>
        <w:spacing w:after="0" w:line="240" w:lineRule="auto"/>
        <w:ind w:firstLine="567"/>
        <w:jc w:val="both"/>
        <w:rPr>
          <w:sz w:val="22"/>
        </w:rPr>
      </w:pPr>
      <w:r>
        <w:rPr>
          <w:sz w:val="22"/>
        </w:rPr>
        <w:t xml:space="preserve">- </w:t>
      </w:r>
      <w:r w:rsidRPr="00EE2249">
        <w:rPr>
          <w:sz w:val="22"/>
        </w:rPr>
        <w:t>Šiaulių r. Pakapės mokykla</w:t>
      </w:r>
      <w:r w:rsidRPr="00EE2249">
        <w:rPr>
          <w:rFonts w:eastAsia="SimSun"/>
          <w:sz w:val="22"/>
        </w:rPr>
        <w:t>, Darželio g. 3 Pakapė, Šiaulių rajonas</w:t>
      </w:r>
      <w:r>
        <w:rPr>
          <w:rFonts w:eastAsia="SimSun"/>
          <w:sz w:val="22"/>
        </w:rPr>
        <w:t>–nuo 5</w:t>
      </w:r>
      <w:r>
        <w:rPr>
          <w:sz w:val="22"/>
        </w:rPr>
        <w:t xml:space="preserve"> m³ iki 10 m³.</w:t>
      </w:r>
    </w:p>
    <w:p w14:paraId="1027B680" w14:textId="77777777" w:rsidR="001345EE" w:rsidRPr="00A20097" w:rsidRDefault="001345EE" w:rsidP="001345EE">
      <w:pPr>
        <w:tabs>
          <w:tab w:val="left" w:pos="709"/>
          <w:tab w:val="left" w:pos="851"/>
          <w:tab w:val="left" w:pos="993"/>
        </w:tabs>
        <w:spacing w:after="0" w:line="240" w:lineRule="auto"/>
        <w:ind w:firstLine="567"/>
        <w:jc w:val="both"/>
        <w:rPr>
          <w:sz w:val="22"/>
        </w:rPr>
      </w:pPr>
      <w:r w:rsidRPr="00A20097">
        <w:rPr>
          <w:sz w:val="22"/>
        </w:rPr>
        <w:t xml:space="preserve">Paslaugos teikėjas turi užtikrinti patikimą ir kokybišką </w:t>
      </w:r>
      <w:r>
        <w:rPr>
          <w:sz w:val="22"/>
        </w:rPr>
        <w:t>P</w:t>
      </w:r>
      <w:r w:rsidRPr="00A20097">
        <w:rPr>
          <w:sz w:val="22"/>
        </w:rPr>
        <w:t xml:space="preserve">aslaugos teikimą, laikydamasis teisinių ir techninių reikalavimų visą </w:t>
      </w:r>
      <w:r>
        <w:rPr>
          <w:sz w:val="22"/>
        </w:rPr>
        <w:t>Paslaugos teikimo laikotarpį.</w:t>
      </w:r>
    </w:p>
    <w:p w14:paraId="5E91187A" w14:textId="77777777" w:rsidR="001345EE" w:rsidRPr="00A20097" w:rsidRDefault="001345EE" w:rsidP="001345EE">
      <w:pPr>
        <w:spacing w:after="0" w:line="240" w:lineRule="auto"/>
        <w:ind w:firstLine="567"/>
        <w:jc w:val="both"/>
        <w:rPr>
          <w:sz w:val="22"/>
        </w:rPr>
      </w:pPr>
      <w:r w:rsidRPr="00A20097">
        <w:rPr>
          <w:sz w:val="22"/>
        </w:rPr>
        <w:t xml:space="preserve">Paslaugos turi būti teikiamos </w:t>
      </w:r>
      <w:r>
        <w:rPr>
          <w:sz w:val="22"/>
        </w:rPr>
        <w:t>P</w:t>
      </w:r>
      <w:r w:rsidRPr="00A20097">
        <w:rPr>
          <w:sz w:val="22"/>
        </w:rPr>
        <w:t>aslaugų teikėjo įranga, tec</w:t>
      </w:r>
      <w:r>
        <w:rPr>
          <w:sz w:val="22"/>
        </w:rPr>
        <w:t>hnika, įrankiais ir transportu.</w:t>
      </w:r>
    </w:p>
    <w:p w14:paraId="7F64E133" w14:textId="77777777" w:rsidR="001345EE" w:rsidRPr="00A20097" w:rsidRDefault="001345EE" w:rsidP="001345EE">
      <w:pPr>
        <w:spacing w:after="0" w:line="240" w:lineRule="auto"/>
        <w:ind w:firstLine="567"/>
        <w:jc w:val="both"/>
        <w:rPr>
          <w:sz w:val="22"/>
        </w:rPr>
      </w:pPr>
      <w:r w:rsidRPr="00A20097">
        <w:rPr>
          <w:sz w:val="22"/>
        </w:rPr>
        <w:t xml:space="preserve">Į </w:t>
      </w:r>
      <w:r>
        <w:rPr>
          <w:sz w:val="22"/>
        </w:rPr>
        <w:t>P</w:t>
      </w:r>
      <w:r w:rsidRPr="00A20097">
        <w:rPr>
          <w:sz w:val="22"/>
        </w:rPr>
        <w:t>aslaugų kainą turi būti įskaičiuoti visi mokesčiai ir visos Paslaugos teikėjo išlaidos (transportavimo, utilizavimo ir kt.),</w:t>
      </w:r>
      <w:r>
        <w:rPr>
          <w:sz w:val="22"/>
        </w:rPr>
        <w:t xml:space="preserve"> atsirandančios vykdant sutartį.</w:t>
      </w:r>
    </w:p>
    <w:p w14:paraId="5C205C69" w14:textId="77777777" w:rsidR="001345EE" w:rsidRPr="00A20097" w:rsidRDefault="001345EE" w:rsidP="001345EE">
      <w:pPr>
        <w:spacing w:after="0" w:line="240" w:lineRule="auto"/>
        <w:ind w:firstLine="567"/>
        <w:jc w:val="both"/>
        <w:rPr>
          <w:sz w:val="22"/>
        </w:rPr>
      </w:pPr>
      <w:r w:rsidRPr="00A20097">
        <w:rPr>
          <w:sz w:val="22"/>
        </w:rPr>
        <w:t>Paslaugų teikėjas privalo skirti asmenį, atsakingą už darbų organizavimą</w:t>
      </w:r>
      <w:r>
        <w:rPr>
          <w:sz w:val="22"/>
        </w:rPr>
        <w:t xml:space="preserve">, kokybę ir kontrolę darbo metu, laikytis </w:t>
      </w:r>
      <w:r w:rsidRPr="00A20097">
        <w:rPr>
          <w:sz w:val="22"/>
        </w:rPr>
        <w:t>Lietuvos Respublikos teisės aktų</w:t>
      </w:r>
      <w:r>
        <w:rPr>
          <w:sz w:val="22"/>
        </w:rPr>
        <w:t xml:space="preserve">, </w:t>
      </w:r>
      <w:r w:rsidRPr="00A20097">
        <w:rPr>
          <w:sz w:val="22"/>
        </w:rPr>
        <w:t>vidaus tvarkos taisyklių</w:t>
      </w:r>
      <w:r>
        <w:rPr>
          <w:sz w:val="22"/>
        </w:rPr>
        <w:t>.</w:t>
      </w:r>
    </w:p>
    <w:p w14:paraId="6085FDC9" w14:textId="77777777" w:rsidR="001345EE" w:rsidRPr="00A20097" w:rsidRDefault="001345EE" w:rsidP="001345EE">
      <w:pPr>
        <w:spacing w:after="0" w:line="240" w:lineRule="auto"/>
        <w:ind w:firstLine="567"/>
        <w:jc w:val="both"/>
        <w:rPr>
          <w:sz w:val="22"/>
        </w:rPr>
      </w:pPr>
      <w:r w:rsidRPr="00A20097">
        <w:rPr>
          <w:sz w:val="22"/>
        </w:rPr>
        <w:t xml:space="preserve">Paslaugų teikėjas atsako už savo darbuotojų saugos ir sveikatos </w:t>
      </w:r>
      <w:r>
        <w:rPr>
          <w:sz w:val="22"/>
        </w:rPr>
        <w:t xml:space="preserve">būklę </w:t>
      </w:r>
      <w:r w:rsidRPr="00A20097">
        <w:rPr>
          <w:sz w:val="22"/>
        </w:rPr>
        <w:t xml:space="preserve">darbe, priešgaisrinės saugos taisyklių, aplinkosaugos ir higienos norminių aktų reikalavimų laikymąsi teikiant </w:t>
      </w:r>
      <w:r>
        <w:rPr>
          <w:sz w:val="22"/>
        </w:rPr>
        <w:t>P</w:t>
      </w:r>
      <w:r w:rsidRPr="00A20097">
        <w:rPr>
          <w:sz w:val="22"/>
        </w:rPr>
        <w:t xml:space="preserve">aslaugas bei </w:t>
      </w:r>
      <w:r>
        <w:rPr>
          <w:sz w:val="22"/>
        </w:rPr>
        <w:t>Įstaigos</w:t>
      </w:r>
      <w:r w:rsidRPr="0057695B">
        <w:rPr>
          <w:sz w:val="22"/>
        </w:rPr>
        <w:t xml:space="preserve"> teritorijoje</w:t>
      </w:r>
      <w:r w:rsidRPr="00A20097">
        <w:rPr>
          <w:sz w:val="22"/>
        </w:rPr>
        <w:t>;</w:t>
      </w:r>
    </w:p>
    <w:p w14:paraId="0F65F977" w14:textId="77777777" w:rsidR="001345EE" w:rsidRDefault="001345EE" w:rsidP="001345EE">
      <w:pPr>
        <w:spacing w:after="0" w:line="240" w:lineRule="auto"/>
        <w:ind w:firstLine="567"/>
        <w:jc w:val="both"/>
        <w:rPr>
          <w:sz w:val="22"/>
        </w:rPr>
      </w:pPr>
      <w:r w:rsidRPr="00A20097">
        <w:rPr>
          <w:sz w:val="22"/>
        </w:rPr>
        <w:t xml:space="preserve">Paslaugų teikėjas savo darbuotojus aprūpina darbo įrankiais, saugos priemonėmis ir užtikrina darbuotojų saugą ir sveikatą organizuodamas bei vykdydamas darbus </w:t>
      </w:r>
      <w:r>
        <w:rPr>
          <w:sz w:val="22"/>
        </w:rPr>
        <w:t>Įstaigos</w:t>
      </w:r>
      <w:r w:rsidRPr="00A20097">
        <w:rPr>
          <w:sz w:val="22"/>
        </w:rPr>
        <w:t xml:space="preserve"> teritorijoje.</w:t>
      </w:r>
    </w:p>
    <w:p w14:paraId="561FFDDB" w14:textId="77777777" w:rsidR="001345EE" w:rsidRPr="00A20097" w:rsidRDefault="001345EE" w:rsidP="001345EE">
      <w:pPr>
        <w:spacing w:after="0" w:line="240" w:lineRule="auto"/>
        <w:ind w:firstLine="567"/>
        <w:jc w:val="both"/>
        <w:rPr>
          <w:sz w:val="22"/>
        </w:rPr>
      </w:pPr>
    </w:p>
    <w:p w14:paraId="69CF1C54" w14:textId="497EAAAA" w:rsidR="001345EE" w:rsidRDefault="001345EE"/>
    <w:p w14:paraId="1B662808" w14:textId="28F77B42" w:rsidR="001345EE" w:rsidRDefault="001345EE"/>
    <w:p w14:paraId="39406C71" w14:textId="778D003E" w:rsidR="001345EE" w:rsidRDefault="001345EE"/>
    <w:p w14:paraId="774F3884" w14:textId="353812AB" w:rsidR="001345EE" w:rsidRDefault="001345EE"/>
    <w:p w14:paraId="4331078F" w14:textId="4AFBBFD5" w:rsidR="001345EE" w:rsidRDefault="001345EE"/>
    <w:p w14:paraId="36FB21C6" w14:textId="5B4B8923" w:rsidR="001345EE" w:rsidRDefault="001345EE"/>
    <w:p w14:paraId="7BD8E63E" w14:textId="4B05D341" w:rsidR="001345EE" w:rsidRDefault="001345EE"/>
    <w:p w14:paraId="398652D5" w14:textId="712496A2" w:rsidR="001345EE" w:rsidRDefault="001345EE"/>
    <w:p w14:paraId="23B3BC37" w14:textId="41484B18" w:rsidR="001345EE" w:rsidRDefault="001345EE"/>
    <w:p w14:paraId="0D75ABA4" w14:textId="764676D6" w:rsidR="001345EE" w:rsidRDefault="001345EE"/>
    <w:p w14:paraId="0849DBCB" w14:textId="0151B855" w:rsidR="001345EE" w:rsidRDefault="001345EE"/>
    <w:p w14:paraId="4D9E1709" w14:textId="0E8614A3" w:rsidR="001345EE" w:rsidRDefault="001345EE">
      <w:r>
        <w:lastRenderedPageBreak/>
        <w:tab/>
      </w:r>
      <w:r>
        <w:tab/>
      </w:r>
      <w:r>
        <w:tab/>
      </w:r>
      <w:r>
        <w:tab/>
      </w:r>
      <w:r>
        <w:tab/>
        <w:t>Sutarties priedas Nr. 2</w:t>
      </w:r>
    </w:p>
    <w:p w14:paraId="5B11E36A" w14:textId="66BFA0F4" w:rsidR="001345EE" w:rsidRPr="001345EE" w:rsidRDefault="001345EE" w:rsidP="001345EE">
      <w:pPr>
        <w:jc w:val="center"/>
        <w:rPr>
          <w:b/>
          <w:bCs/>
        </w:rPr>
      </w:pPr>
      <w:r w:rsidRPr="001345EE">
        <w:rPr>
          <w:b/>
          <w:bCs/>
        </w:rPr>
        <w:t>Paslaugų įkainiai</w:t>
      </w:r>
    </w:p>
    <w:p w14:paraId="34AD1FE9" w14:textId="2B096749" w:rsidR="001345EE" w:rsidRPr="00341A42" w:rsidRDefault="00913B3F" w:rsidP="001345EE">
      <w:pPr>
        <w:spacing w:after="0" w:line="240" w:lineRule="auto"/>
        <w:ind w:firstLine="284"/>
        <w:jc w:val="center"/>
        <w:rPr>
          <w:rFonts w:eastAsia="SimSun"/>
          <w:b/>
          <w:bCs/>
          <w:sz w:val="22"/>
        </w:rPr>
      </w:pPr>
      <w:r w:rsidRPr="00341A42">
        <w:rPr>
          <w:rFonts w:eastAsia="SimSun"/>
          <w:b/>
          <w:bCs/>
          <w:sz w:val="22"/>
        </w:rPr>
        <w:t>Š</w:t>
      </w:r>
      <w:r w:rsidR="001345EE" w:rsidRPr="00341A42">
        <w:rPr>
          <w:rFonts w:eastAsia="SimSun"/>
          <w:b/>
          <w:bCs/>
          <w:sz w:val="22"/>
        </w:rPr>
        <w:t xml:space="preserve">iaulių r. </w:t>
      </w:r>
      <w:r w:rsidR="00D03ED6">
        <w:rPr>
          <w:rFonts w:eastAsia="SimSun"/>
          <w:b/>
          <w:bCs/>
          <w:sz w:val="22"/>
        </w:rPr>
        <w:t>Pakapės mokykla</w:t>
      </w:r>
    </w:p>
    <w:p w14:paraId="70ADF161" w14:textId="77777777" w:rsidR="001345EE" w:rsidRPr="00341A42" w:rsidRDefault="001345EE" w:rsidP="001345EE">
      <w:pPr>
        <w:spacing w:after="0" w:line="240" w:lineRule="auto"/>
        <w:ind w:firstLine="284"/>
        <w:jc w:val="center"/>
        <w:rPr>
          <w:b/>
          <w:bCs/>
          <w:sz w:val="22"/>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205"/>
        <w:gridCol w:w="836"/>
        <w:gridCol w:w="1121"/>
        <w:gridCol w:w="1276"/>
        <w:gridCol w:w="1276"/>
        <w:gridCol w:w="1562"/>
      </w:tblGrid>
      <w:tr w:rsidR="001345EE" w:rsidRPr="00B463B5" w14:paraId="27F20B5B" w14:textId="77777777" w:rsidTr="002D116A">
        <w:tc>
          <w:tcPr>
            <w:tcW w:w="616" w:type="dxa"/>
            <w:vAlign w:val="center"/>
          </w:tcPr>
          <w:p w14:paraId="5C11F7DE" w14:textId="77777777" w:rsidR="001345EE" w:rsidRPr="000E3242" w:rsidRDefault="001345EE" w:rsidP="002D116A">
            <w:pPr>
              <w:suppressAutoHyphens/>
              <w:spacing w:after="0" w:line="240" w:lineRule="auto"/>
              <w:jc w:val="center"/>
              <w:rPr>
                <w:sz w:val="22"/>
              </w:rPr>
            </w:pPr>
            <w:r w:rsidRPr="000E3242">
              <w:rPr>
                <w:sz w:val="22"/>
              </w:rPr>
              <w:t xml:space="preserve">Eil. </w:t>
            </w:r>
            <w:proofErr w:type="spellStart"/>
            <w:r w:rsidRPr="000E3242">
              <w:rPr>
                <w:sz w:val="22"/>
              </w:rPr>
              <w:t>nr.</w:t>
            </w:r>
            <w:proofErr w:type="spellEnd"/>
          </w:p>
        </w:tc>
        <w:tc>
          <w:tcPr>
            <w:tcW w:w="3205" w:type="dxa"/>
            <w:vAlign w:val="center"/>
          </w:tcPr>
          <w:p w14:paraId="385EF390" w14:textId="77777777" w:rsidR="001345EE" w:rsidRPr="000E3242" w:rsidRDefault="001345EE" w:rsidP="002D116A">
            <w:pPr>
              <w:suppressAutoHyphens/>
              <w:spacing w:after="0" w:line="240" w:lineRule="auto"/>
              <w:jc w:val="center"/>
              <w:rPr>
                <w:sz w:val="22"/>
              </w:rPr>
            </w:pPr>
            <w:r w:rsidRPr="000E3242">
              <w:rPr>
                <w:sz w:val="22"/>
              </w:rPr>
              <w:t>Paslaugų pavadinimas</w:t>
            </w:r>
          </w:p>
        </w:tc>
        <w:tc>
          <w:tcPr>
            <w:tcW w:w="836" w:type="dxa"/>
            <w:vAlign w:val="center"/>
          </w:tcPr>
          <w:p w14:paraId="2DB2B514" w14:textId="341E32E8" w:rsidR="001345EE" w:rsidRPr="000E3242" w:rsidRDefault="001345EE" w:rsidP="002D116A">
            <w:pPr>
              <w:suppressAutoHyphens/>
              <w:spacing w:after="0" w:line="240" w:lineRule="auto"/>
              <w:jc w:val="center"/>
              <w:rPr>
                <w:sz w:val="22"/>
              </w:rPr>
            </w:pPr>
            <w:r w:rsidRPr="000E3242">
              <w:rPr>
                <w:sz w:val="22"/>
              </w:rPr>
              <w:t>Mato</w:t>
            </w:r>
            <w:r>
              <w:rPr>
                <w:sz w:val="22"/>
              </w:rPr>
              <w:t xml:space="preserve"> </w:t>
            </w:r>
            <w:r w:rsidRPr="000E3242">
              <w:rPr>
                <w:sz w:val="22"/>
              </w:rPr>
              <w:t>vnt</w:t>
            </w:r>
            <w:r w:rsidR="00756894">
              <w:rPr>
                <w:sz w:val="22"/>
              </w:rPr>
              <w:t>.</w:t>
            </w:r>
          </w:p>
        </w:tc>
        <w:tc>
          <w:tcPr>
            <w:tcW w:w="1121" w:type="dxa"/>
            <w:vAlign w:val="center"/>
          </w:tcPr>
          <w:p w14:paraId="3BD98AF8" w14:textId="77777777" w:rsidR="001345EE" w:rsidRPr="000E3242" w:rsidRDefault="001345EE" w:rsidP="002D116A">
            <w:pPr>
              <w:suppressAutoHyphens/>
              <w:spacing w:after="0" w:line="240" w:lineRule="auto"/>
              <w:jc w:val="center"/>
              <w:rPr>
                <w:sz w:val="22"/>
              </w:rPr>
            </w:pPr>
            <w:r w:rsidRPr="000E3242">
              <w:rPr>
                <w:sz w:val="22"/>
              </w:rPr>
              <w:t xml:space="preserve">Preliminarūs </w:t>
            </w:r>
            <w:r>
              <w:rPr>
                <w:sz w:val="22"/>
              </w:rPr>
              <w:t>36</w:t>
            </w:r>
            <w:r w:rsidRPr="000E3242">
              <w:rPr>
                <w:sz w:val="22"/>
              </w:rPr>
              <w:t xml:space="preserve"> mėn. kiekiai</w:t>
            </w:r>
          </w:p>
        </w:tc>
        <w:tc>
          <w:tcPr>
            <w:tcW w:w="1276" w:type="dxa"/>
          </w:tcPr>
          <w:p w14:paraId="23B5299B" w14:textId="77777777" w:rsidR="001345EE" w:rsidRPr="000E3242" w:rsidRDefault="001345EE" w:rsidP="002D116A">
            <w:pPr>
              <w:suppressAutoHyphens/>
              <w:spacing w:after="0" w:line="240" w:lineRule="auto"/>
              <w:jc w:val="center"/>
              <w:rPr>
                <w:sz w:val="22"/>
              </w:rPr>
            </w:pPr>
            <w:r>
              <w:rPr>
                <w:sz w:val="22"/>
              </w:rPr>
              <w:t>Į</w:t>
            </w:r>
            <w:r w:rsidRPr="000E3242">
              <w:rPr>
                <w:sz w:val="22"/>
              </w:rPr>
              <w:t xml:space="preserve">kainis </w:t>
            </w:r>
            <w:proofErr w:type="spellStart"/>
            <w:r w:rsidRPr="000E3242">
              <w:rPr>
                <w:sz w:val="22"/>
              </w:rPr>
              <w:t>E</w:t>
            </w:r>
            <w:r>
              <w:rPr>
                <w:sz w:val="22"/>
              </w:rPr>
              <w:t>ur</w:t>
            </w:r>
            <w:proofErr w:type="spellEnd"/>
            <w:r w:rsidRPr="000E3242">
              <w:rPr>
                <w:sz w:val="22"/>
              </w:rPr>
              <w:t xml:space="preserve"> be PVM</w:t>
            </w:r>
            <w:r>
              <w:rPr>
                <w:sz w:val="22"/>
              </w:rPr>
              <w:t xml:space="preserve"> su visomis išlaidomis</w:t>
            </w:r>
          </w:p>
        </w:tc>
        <w:tc>
          <w:tcPr>
            <w:tcW w:w="1276" w:type="dxa"/>
            <w:vAlign w:val="center"/>
          </w:tcPr>
          <w:p w14:paraId="7809ED28" w14:textId="77777777" w:rsidR="001345EE" w:rsidRPr="000E3242" w:rsidRDefault="001345EE" w:rsidP="002D116A">
            <w:pPr>
              <w:suppressAutoHyphens/>
              <w:spacing w:after="0" w:line="240" w:lineRule="auto"/>
              <w:jc w:val="center"/>
              <w:rPr>
                <w:sz w:val="22"/>
              </w:rPr>
            </w:pPr>
            <w:r>
              <w:rPr>
                <w:sz w:val="22"/>
              </w:rPr>
              <w:t>Į</w:t>
            </w:r>
            <w:r w:rsidRPr="000E3242">
              <w:rPr>
                <w:sz w:val="22"/>
              </w:rPr>
              <w:t xml:space="preserve">kainis </w:t>
            </w:r>
            <w:proofErr w:type="spellStart"/>
            <w:r w:rsidRPr="000E3242">
              <w:rPr>
                <w:sz w:val="22"/>
              </w:rPr>
              <w:t>E</w:t>
            </w:r>
            <w:r>
              <w:rPr>
                <w:sz w:val="22"/>
              </w:rPr>
              <w:t>ur</w:t>
            </w:r>
            <w:proofErr w:type="spellEnd"/>
            <w:r w:rsidRPr="000E3242">
              <w:rPr>
                <w:sz w:val="22"/>
              </w:rPr>
              <w:t xml:space="preserve"> su PVM</w:t>
            </w:r>
            <w:r>
              <w:rPr>
                <w:sz w:val="22"/>
              </w:rPr>
              <w:t xml:space="preserve"> su visomis išlaidomis</w:t>
            </w:r>
          </w:p>
        </w:tc>
        <w:tc>
          <w:tcPr>
            <w:tcW w:w="1562" w:type="dxa"/>
            <w:vAlign w:val="center"/>
          </w:tcPr>
          <w:p w14:paraId="2FDC0D2C" w14:textId="0E4F2305" w:rsidR="001345EE" w:rsidRPr="000E3242" w:rsidRDefault="001345EE" w:rsidP="002D116A">
            <w:pPr>
              <w:suppressAutoHyphens/>
              <w:spacing w:after="0" w:line="240" w:lineRule="auto"/>
              <w:jc w:val="center"/>
              <w:rPr>
                <w:sz w:val="22"/>
              </w:rPr>
            </w:pPr>
            <w:r w:rsidRPr="000E3242">
              <w:rPr>
                <w:sz w:val="22"/>
              </w:rPr>
              <w:t xml:space="preserve">Preliminari </w:t>
            </w:r>
            <w:r>
              <w:rPr>
                <w:sz w:val="22"/>
              </w:rPr>
              <w:t>36</w:t>
            </w:r>
            <w:r w:rsidRPr="000E3242">
              <w:rPr>
                <w:sz w:val="22"/>
              </w:rPr>
              <w:t xml:space="preserve"> mėn. kaina </w:t>
            </w:r>
            <w:proofErr w:type="spellStart"/>
            <w:r w:rsidRPr="000E3242">
              <w:rPr>
                <w:sz w:val="22"/>
              </w:rPr>
              <w:t>E</w:t>
            </w:r>
            <w:r>
              <w:rPr>
                <w:sz w:val="22"/>
              </w:rPr>
              <w:t>u</w:t>
            </w:r>
            <w:r w:rsidR="00756894">
              <w:rPr>
                <w:sz w:val="22"/>
              </w:rPr>
              <w:t>r</w:t>
            </w:r>
            <w:proofErr w:type="spellEnd"/>
            <w:r w:rsidRPr="000E3242">
              <w:rPr>
                <w:sz w:val="22"/>
              </w:rPr>
              <w:t xml:space="preserve"> su PVM</w:t>
            </w:r>
            <w:r>
              <w:rPr>
                <w:sz w:val="22"/>
              </w:rPr>
              <w:t xml:space="preserve"> ir visomis išlaidomis</w:t>
            </w:r>
          </w:p>
        </w:tc>
      </w:tr>
      <w:tr w:rsidR="001345EE" w:rsidRPr="00B463B5" w14:paraId="596BB809" w14:textId="77777777" w:rsidTr="002D116A">
        <w:tc>
          <w:tcPr>
            <w:tcW w:w="616" w:type="dxa"/>
            <w:vAlign w:val="center"/>
          </w:tcPr>
          <w:p w14:paraId="0BAA68A5" w14:textId="77777777" w:rsidR="001345EE" w:rsidRPr="000E3242" w:rsidRDefault="001345EE" w:rsidP="002D116A">
            <w:pPr>
              <w:suppressAutoHyphens/>
              <w:spacing w:after="0" w:line="240" w:lineRule="auto"/>
              <w:jc w:val="center"/>
              <w:rPr>
                <w:sz w:val="22"/>
              </w:rPr>
            </w:pPr>
            <w:r w:rsidRPr="000E3242">
              <w:rPr>
                <w:sz w:val="22"/>
              </w:rPr>
              <w:t>1</w:t>
            </w:r>
          </w:p>
        </w:tc>
        <w:tc>
          <w:tcPr>
            <w:tcW w:w="3205" w:type="dxa"/>
            <w:vAlign w:val="center"/>
          </w:tcPr>
          <w:p w14:paraId="237D3977" w14:textId="77777777" w:rsidR="001345EE" w:rsidRPr="000E3242" w:rsidRDefault="001345EE" w:rsidP="002D116A">
            <w:pPr>
              <w:suppressAutoHyphens/>
              <w:spacing w:after="0" w:line="240" w:lineRule="auto"/>
              <w:jc w:val="center"/>
              <w:rPr>
                <w:sz w:val="22"/>
              </w:rPr>
            </w:pPr>
            <w:r w:rsidRPr="000E3242">
              <w:rPr>
                <w:sz w:val="22"/>
              </w:rPr>
              <w:t>2</w:t>
            </w:r>
          </w:p>
        </w:tc>
        <w:tc>
          <w:tcPr>
            <w:tcW w:w="836" w:type="dxa"/>
            <w:vAlign w:val="center"/>
          </w:tcPr>
          <w:p w14:paraId="16125490" w14:textId="77777777" w:rsidR="001345EE" w:rsidRPr="000E3242" w:rsidRDefault="001345EE" w:rsidP="002D116A">
            <w:pPr>
              <w:suppressAutoHyphens/>
              <w:spacing w:after="0" w:line="240" w:lineRule="auto"/>
              <w:jc w:val="center"/>
              <w:rPr>
                <w:sz w:val="22"/>
              </w:rPr>
            </w:pPr>
            <w:r w:rsidRPr="000E3242">
              <w:rPr>
                <w:sz w:val="22"/>
              </w:rPr>
              <w:t>3</w:t>
            </w:r>
          </w:p>
        </w:tc>
        <w:tc>
          <w:tcPr>
            <w:tcW w:w="1121" w:type="dxa"/>
            <w:vAlign w:val="center"/>
          </w:tcPr>
          <w:p w14:paraId="5842D2FB" w14:textId="77777777" w:rsidR="001345EE" w:rsidRPr="000E3242" w:rsidRDefault="001345EE" w:rsidP="002D116A">
            <w:pPr>
              <w:suppressAutoHyphens/>
              <w:spacing w:after="0" w:line="240" w:lineRule="auto"/>
              <w:jc w:val="center"/>
              <w:rPr>
                <w:sz w:val="22"/>
              </w:rPr>
            </w:pPr>
            <w:r w:rsidRPr="000E3242">
              <w:rPr>
                <w:sz w:val="22"/>
              </w:rPr>
              <w:t>4</w:t>
            </w:r>
          </w:p>
        </w:tc>
        <w:tc>
          <w:tcPr>
            <w:tcW w:w="1276" w:type="dxa"/>
          </w:tcPr>
          <w:p w14:paraId="16A4C9A4" w14:textId="77777777" w:rsidR="001345EE" w:rsidRPr="000E3242" w:rsidRDefault="001345EE" w:rsidP="002D116A">
            <w:pPr>
              <w:suppressAutoHyphens/>
              <w:spacing w:after="0" w:line="240" w:lineRule="auto"/>
              <w:jc w:val="center"/>
              <w:rPr>
                <w:sz w:val="22"/>
              </w:rPr>
            </w:pPr>
            <w:r w:rsidRPr="000E3242">
              <w:rPr>
                <w:sz w:val="22"/>
              </w:rPr>
              <w:t>5</w:t>
            </w:r>
          </w:p>
        </w:tc>
        <w:tc>
          <w:tcPr>
            <w:tcW w:w="1276" w:type="dxa"/>
            <w:vAlign w:val="center"/>
          </w:tcPr>
          <w:p w14:paraId="4AD865FB" w14:textId="77777777" w:rsidR="001345EE" w:rsidRPr="000E3242" w:rsidRDefault="001345EE" w:rsidP="002D116A">
            <w:pPr>
              <w:suppressAutoHyphens/>
              <w:spacing w:after="0" w:line="240" w:lineRule="auto"/>
              <w:jc w:val="center"/>
              <w:rPr>
                <w:sz w:val="22"/>
              </w:rPr>
            </w:pPr>
            <w:r w:rsidRPr="000E3242">
              <w:rPr>
                <w:sz w:val="22"/>
              </w:rPr>
              <w:t>6</w:t>
            </w:r>
          </w:p>
        </w:tc>
        <w:tc>
          <w:tcPr>
            <w:tcW w:w="1562" w:type="dxa"/>
            <w:vAlign w:val="center"/>
          </w:tcPr>
          <w:p w14:paraId="6ACD1A02" w14:textId="77777777" w:rsidR="001345EE" w:rsidRPr="000E3242" w:rsidRDefault="001345EE" w:rsidP="002D116A">
            <w:pPr>
              <w:suppressAutoHyphens/>
              <w:spacing w:after="0" w:line="240" w:lineRule="auto"/>
              <w:jc w:val="center"/>
              <w:rPr>
                <w:sz w:val="22"/>
                <w:lang w:val="en-US"/>
              </w:rPr>
            </w:pPr>
            <w:r w:rsidRPr="000E3242">
              <w:rPr>
                <w:sz w:val="22"/>
              </w:rPr>
              <w:t>7</w:t>
            </w:r>
            <w:r w:rsidRPr="000E3242">
              <w:rPr>
                <w:sz w:val="22"/>
                <w:lang w:val="en-US"/>
              </w:rPr>
              <w:t>=4 x 6</w:t>
            </w:r>
          </w:p>
        </w:tc>
      </w:tr>
      <w:tr w:rsidR="001345EE" w:rsidRPr="00B463B5" w14:paraId="50577F5E" w14:textId="77777777" w:rsidTr="002D116A">
        <w:tc>
          <w:tcPr>
            <w:tcW w:w="616" w:type="dxa"/>
            <w:vAlign w:val="center"/>
          </w:tcPr>
          <w:p w14:paraId="14800E1C" w14:textId="77777777" w:rsidR="001345EE" w:rsidRPr="00DC7774" w:rsidRDefault="001345EE" w:rsidP="002D116A">
            <w:pPr>
              <w:spacing w:after="0" w:line="240" w:lineRule="auto"/>
              <w:jc w:val="center"/>
              <w:rPr>
                <w:color w:val="000000"/>
                <w:sz w:val="22"/>
                <w:lang w:eastAsia="lt-LT"/>
              </w:rPr>
            </w:pPr>
            <w:r w:rsidRPr="00DC7774">
              <w:rPr>
                <w:color w:val="000000"/>
                <w:sz w:val="22"/>
                <w:lang w:eastAsia="lt-LT"/>
              </w:rPr>
              <w:t>1</w:t>
            </w:r>
          </w:p>
        </w:tc>
        <w:tc>
          <w:tcPr>
            <w:tcW w:w="3205" w:type="dxa"/>
            <w:vAlign w:val="center"/>
          </w:tcPr>
          <w:p w14:paraId="0FA9FDAD" w14:textId="77777777" w:rsidR="001345EE" w:rsidRPr="00DC7774" w:rsidRDefault="001345EE" w:rsidP="002D116A">
            <w:pPr>
              <w:spacing w:after="0" w:line="240" w:lineRule="auto"/>
              <w:jc w:val="both"/>
              <w:rPr>
                <w:bCs/>
                <w:color w:val="000000"/>
                <w:sz w:val="22"/>
                <w:lang w:eastAsia="lt-LT"/>
              </w:rPr>
            </w:pPr>
            <w:r w:rsidRPr="00DC7774">
              <w:rPr>
                <w:rFonts w:eastAsia="SimSun"/>
                <w:sz w:val="22"/>
              </w:rPr>
              <w:t>Nuotekų iš kaupimo rezervuarų asenizacinėmis mašinomis surinkimas ir išvežimas</w:t>
            </w:r>
          </w:p>
        </w:tc>
        <w:tc>
          <w:tcPr>
            <w:tcW w:w="836" w:type="dxa"/>
            <w:vAlign w:val="center"/>
          </w:tcPr>
          <w:p w14:paraId="07757D7D" w14:textId="77777777" w:rsidR="001345EE" w:rsidRPr="00DC7774" w:rsidRDefault="001345EE" w:rsidP="002D116A">
            <w:pPr>
              <w:spacing w:after="0" w:line="240" w:lineRule="auto"/>
              <w:jc w:val="center"/>
              <w:rPr>
                <w:bCs/>
                <w:sz w:val="22"/>
              </w:rPr>
            </w:pPr>
            <w:r>
              <w:rPr>
                <w:bCs/>
                <w:sz w:val="22"/>
              </w:rPr>
              <w:t>m ³</w:t>
            </w:r>
          </w:p>
        </w:tc>
        <w:tc>
          <w:tcPr>
            <w:tcW w:w="1121" w:type="dxa"/>
            <w:vAlign w:val="center"/>
          </w:tcPr>
          <w:p w14:paraId="415BDB42" w14:textId="1BADEBD6" w:rsidR="001345EE" w:rsidRPr="00EE2249" w:rsidRDefault="00D03ED6" w:rsidP="002D116A">
            <w:pPr>
              <w:pStyle w:val="1"/>
              <w:suppressAutoHyphens/>
              <w:rPr>
                <w:sz w:val="22"/>
                <w:szCs w:val="22"/>
                <w:lang w:val="lt-LT"/>
              </w:rPr>
            </w:pPr>
            <w:r>
              <w:rPr>
                <w:sz w:val="22"/>
                <w:szCs w:val="22"/>
                <w:lang w:val="lt-LT"/>
              </w:rPr>
              <w:t>300</w:t>
            </w:r>
          </w:p>
        </w:tc>
        <w:tc>
          <w:tcPr>
            <w:tcW w:w="1276" w:type="dxa"/>
            <w:vAlign w:val="center"/>
          </w:tcPr>
          <w:p w14:paraId="7BF74B50" w14:textId="2BCF233D" w:rsidR="001345EE" w:rsidRPr="00DC7774" w:rsidRDefault="00D03ED6" w:rsidP="002D116A">
            <w:pPr>
              <w:suppressAutoHyphens/>
              <w:spacing w:after="0" w:line="240" w:lineRule="auto"/>
              <w:jc w:val="center"/>
              <w:rPr>
                <w:sz w:val="22"/>
              </w:rPr>
            </w:pPr>
            <w:r>
              <w:rPr>
                <w:sz w:val="22"/>
              </w:rPr>
              <w:t>5,73</w:t>
            </w:r>
          </w:p>
        </w:tc>
        <w:tc>
          <w:tcPr>
            <w:tcW w:w="1276" w:type="dxa"/>
            <w:vAlign w:val="center"/>
          </w:tcPr>
          <w:p w14:paraId="5911422F" w14:textId="3F0032C2" w:rsidR="001345EE" w:rsidRPr="00DC7774" w:rsidRDefault="00D03ED6" w:rsidP="002D116A">
            <w:pPr>
              <w:suppressAutoHyphens/>
              <w:spacing w:after="0" w:line="240" w:lineRule="auto"/>
              <w:jc w:val="center"/>
              <w:rPr>
                <w:sz w:val="22"/>
              </w:rPr>
            </w:pPr>
            <w:r>
              <w:rPr>
                <w:sz w:val="22"/>
              </w:rPr>
              <w:t>6,93</w:t>
            </w:r>
          </w:p>
        </w:tc>
        <w:tc>
          <w:tcPr>
            <w:tcW w:w="1562" w:type="dxa"/>
            <w:vAlign w:val="center"/>
          </w:tcPr>
          <w:p w14:paraId="0624E450" w14:textId="4774EF4C" w:rsidR="001345EE" w:rsidRPr="00DC7774" w:rsidRDefault="00D03ED6" w:rsidP="002D116A">
            <w:pPr>
              <w:suppressAutoHyphens/>
              <w:spacing w:after="0" w:line="240" w:lineRule="auto"/>
              <w:jc w:val="center"/>
              <w:rPr>
                <w:b/>
                <w:sz w:val="22"/>
              </w:rPr>
            </w:pPr>
            <w:r>
              <w:rPr>
                <w:b/>
                <w:sz w:val="22"/>
              </w:rPr>
              <w:t>2079,00</w:t>
            </w:r>
          </w:p>
        </w:tc>
      </w:tr>
      <w:tr w:rsidR="001345EE" w:rsidRPr="00B463B5" w14:paraId="199B044F" w14:textId="77777777" w:rsidTr="002D116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92" w:type="dxa"/>
            <w:gridSpan w:val="7"/>
            <w:tcBorders>
              <w:top w:val="single" w:sz="4" w:space="0" w:color="auto"/>
              <w:left w:val="single" w:sz="4" w:space="0" w:color="auto"/>
              <w:bottom w:val="single" w:sz="4" w:space="0" w:color="auto"/>
              <w:right w:val="single" w:sz="4" w:space="0" w:color="auto"/>
            </w:tcBorders>
          </w:tcPr>
          <w:p w14:paraId="6360F4C5" w14:textId="0D34D2FA" w:rsidR="001345EE" w:rsidRPr="00B463B5" w:rsidRDefault="001345EE" w:rsidP="002D116A">
            <w:pPr>
              <w:suppressAutoHyphens/>
              <w:spacing w:after="0" w:line="240" w:lineRule="auto"/>
              <w:ind w:firstLine="284"/>
              <w:jc w:val="both"/>
              <w:rPr>
                <w:b/>
                <w:sz w:val="22"/>
              </w:rPr>
            </w:pPr>
            <w:r w:rsidRPr="00B463B5">
              <w:rPr>
                <w:b/>
                <w:sz w:val="22"/>
              </w:rPr>
              <w:t xml:space="preserve">Bendra preliminari </w:t>
            </w:r>
            <w:r>
              <w:rPr>
                <w:b/>
                <w:sz w:val="22"/>
              </w:rPr>
              <w:t>36</w:t>
            </w:r>
            <w:r w:rsidRPr="00B463B5">
              <w:rPr>
                <w:b/>
                <w:sz w:val="22"/>
              </w:rPr>
              <w:t xml:space="preserve"> mėn. </w:t>
            </w:r>
            <w:r>
              <w:rPr>
                <w:b/>
                <w:sz w:val="22"/>
              </w:rPr>
              <w:t>P</w:t>
            </w:r>
            <w:r w:rsidRPr="00B463B5">
              <w:rPr>
                <w:b/>
                <w:sz w:val="22"/>
              </w:rPr>
              <w:t xml:space="preserve">aslaugų kaina su PVM (pasiūlymų palyginimui) </w:t>
            </w:r>
            <w:r w:rsidR="00D03ED6">
              <w:rPr>
                <w:b/>
                <w:sz w:val="22"/>
              </w:rPr>
              <w:t>2079,00</w:t>
            </w:r>
            <w:r w:rsidRPr="00B463B5">
              <w:rPr>
                <w:b/>
                <w:sz w:val="22"/>
              </w:rPr>
              <w:t xml:space="preserve"> </w:t>
            </w:r>
            <w:proofErr w:type="spellStart"/>
            <w:r w:rsidRPr="00B463B5">
              <w:rPr>
                <w:b/>
                <w:sz w:val="22"/>
              </w:rPr>
              <w:t>E</w:t>
            </w:r>
            <w:r>
              <w:rPr>
                <w:b/>
                <w:sz w:val="22"/>
              </w:rPr>
              <w:t>ur</w:t>
            </w:r>
            <w:proofErr w:type="spellEnd"/>
            <w:r>
              <w:rPr>
                <w:b/>
                <w:sz w:val="22"/>
              </w:rPr>
              <w:t xml:space="preserve"> su PVM</w:t>
            </w:r>
            <w:r w:rsidRPr="00B463B5">
              <w:rPr>
                <w:b/>
                <w:sz w:val="22"/>
              </w:rPr>
              <w:t xml:space="preserve"> </w:t>
            </w:r>
            <w:r w:rsidRPr="00B463B5">
              <w:rPr>
                <w:i/>
                <w:sz w:val="22"/>
              </w:rPr>
              <w:t>(</w:t>
            </w:r>
            <w:r w:rsidR="00D03ED6">
              <w:rPr>
                <w:i/>
                <w:sz w:val="22"/>
              </w:rPr>
              <w:t>du</w:t>
            </w:r>
            <w:r>
              <w:rPr>
                <w:i/>
                <w:sz w:val="22"/>
              </w:rPr>
              <w:t xml:space="preserve"> tūkstančiai </w:t>
            </w:r>
            <w:r w:rsidR="00D03ED6">
              <w:rPr>
                <w:i/>
                <w:sz w:val="22"/>
              </w:rPr>
              <w:t>septyniasdešimt devyni eurai 00</w:t>
            </w:r>
            <w:r>
              <w:rPr>
                <w:i/>
                <w:sz w:val="22"/>
              </w:rPr>
              <w:t xml:space="preserve"> ct</w:t>
            </w:r>
            <w:r w:rsidRPr="00B463B5">
              <w:rPr>
                <w:i/>
                <w:sz w:val="22"/>
              </w:rPr>
              <w:t>)</w:t>
            </w:r>
          </w:p>
        </w:tc>
      </w:tr>
    </w:tbl>
    <w:p w14:paraId="4AB8B324" w14:textId="2ABD5641" w:rsidR="001345EE" w:rsidRDefault="001345EE" w:rsidP="00F51E73"/>
    <w:sectPr w:rsidR="001345EE" w:rsidSect="00FD52D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E25B6"/>
    <w:multiLevelType w:val="multilevel"/>
    <w:tmpl w:val="CECCE81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7AE15A22"/>
    <w:multiLevelType w:val="hybridMultilevel"/>
    <w:tmpl w:val="5D62CB84"/>
    <w:lvl w:ilvl="0" w:tplc="298AF98C">
      <w:start w:val="1"/>
      <w:numFmt w:val="lowerLetter"/>
      <w:lvlText w:val="%1)"/>
      <w:lvlJc w:val="left"/>
      <w:pPr>
        <w:ind w:left="1211" w:hanging="360"/>
      </w:pPr>
      <w:rPr>
        <w:rFonts w:hint="default"/>
      </w:rPr>
    </w:lvl>
    <w:lvl w:ilvl="1" w:tplc="36B66A26">
      <w:start w:val="1"/>
      <w:numFmt w:val="decimal"/>
      <w:lvlText w:val="%2."/>
      <w:lvlJc w:val="left"/>
      <w:pPr>
        <w:ind w:left="1069" w:hanging="360"/>
      </w:pPr>
      <w:rPr>
        <w:rFonts w:ascii="Times New Roman" w:eastAsia="Times New Roman" w:hAnsi="Times New Roman" w:cs="Times New Roman"/>
        <w:i w:val="0"/>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05F"/>
    <w:rsid w:val="001345EE"/>
    <w:rsid w:val="0015071F"/>
    <w:rsid w:val="001852DC"/>
    <w:rsid w:val="001C1741"/>
    <w:rsid w:val="001F3819"/>
    <w:rsid w:val="0020205F"/>
    <w:rsid w:val="002123EC"/>
    <w:rsid w:val="00284A41"/>
    <w:rsid w:val="002A5B8A"/>
    <w:rsid w:val="002B54E7"/>
    <w:rsid w:val="002F4AB3"/>
    <w:rsid w:val="0032215D"/>
    <w:rsid w:val="00334B0E"/>
    <w:rsid w:val="00341A42"/>
    <w:rsid w:val="00473A2C"/>
    <w:rsid w:val="00480D93"/>
    <w:rsid w:val="00486CA5"/>
    <w:rsid w:val="004B1DBF"/>
    <w:rsid w:val="004B4C8B"/>
    <w:rsid w:val="00546FF0"/>
    <w:rsid w:val="005851A5"/>
    <w:rsid w:val="005C6FA4"/>
    <w:rsid w:val="005E478C"/>
    <w:rsid w:val="0069388A"/>
    <w:rsid w:val="006C5928"/>
    <w:rsid w:val="006F13D2"/>
    <w:rsid w:val="00754FAA"/>
    <w:rsid w:val="00756894"/>
    <w:rsid w:val="008169F0"/>
    <w:rsid w:val="0084537A"/>
    <w:rsid w:val="008C2527"/>
    <w:rsid w:val="00913B3F"/>
    <w:rsid w:val="009172E2"/>
    <w:rsid w:val="009474C2"/>
    <w:rsid w:val="009A1945"/>
    <w:rsid w:val="00A92619"/>
    <w:rsid w:val="00B046F3"/>
    <w:rsid w:val="00B541E9"/>
    <w:rsid w:val="00BB6863"/>
    <w:rsid w:val="00BC6CC0"/>
    <w:rsid w:val="00BF0034"/>
    <w:rsid w:val="00C22F55"/>
    <w:rsid w:val="00C811A4"/>
    <w:rsid w:val="00D03ED6"/>
    <w:rsid w:val="00D762D2"/>
    <w:rsid w:val="00EC7454"/>
    <w:rsid w:val="00ED4AC3"/>
    <w:rsid w:val="00F42A26"/>
    <w:rsid w:val="00F454DF"/>
    <w:rsid w:val="00F503C0"/>
    <w:rsid w:val="00F51E73"/>
    <w:rsid w:val="00F61EE1"/>
    <w:rsid w:val="00F63CB5"/>
    <w:rsid w:val="00FD52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0F17"/>
  <w15:chartTrackingRefBased/>
  <w15:docId w15:val="{DCFC417C-A5B3-4FE0-99F4-504C01D4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205F"/>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 ändrad,Body single"/>
    <w:basedOn w:val="prastasis"/>
    <w:link w:val="PagrindinistekstasDiagrama"/>
    <w:rsid w:val="0020205F"/>
    <w:pPr>
      <w:widowControl w:val="0"/>
      <w:spacing w:after="0" w:line="240" w:lineRule="auto"/>
      <w:jc w:val="both"/>
    </w:pPr>
    <w:rPr>
      <w:rFonts w:eastAsia="Times New Roman"/>
      <w:snapToGrid w:val="0"/>
      <w:szCs w:val="20"/>
    </w:rPr>
  </w:style>
  <w:style w:type="character" w:customStyle="1" w:styleId="PagrindinistekstasDiagrama">
    <w:name w:val="Pagrindinis tekstas Diagrama"/>
    <w:aliases w:val="body indent Diagrama, ändrad Diagrama,Body single Diagrama"/>
    <w:basedOn w:val="Numatytasispastraiposriftas"/>
    <w:link w:val="Pagrindinistekstas"/>
    <w:rsid w:val="0020205F"/>
    <w:rPr>
      <w:rFonts w:ascii="Times New Roman" w:eastAsia="Times New Roman" w:hAnsi="Times New Roman" w:cs="Times New Roman"/>
      <w:snapToGrid w:val="0"/>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0205F"/>
    <w:pPr>
      <w:ind w:left="720"/>
      <w:contextualSpacing/>
    </w:pPr>
    <w:rPr>
      <w:rFonts w:ascii="Calibri" w:hAnsi="Calibri"/>
      <w:sz w:val="22"/>
    </w:rPr>
  </w:style>
  <w:style w:type="paragraph" w:styleId="Pagrindiniotekstotrauka">
    <w:name w:val="Body Text Indent"/>
    <w:basedOn w:val="prastasis"/>
    <w:link w:val="PagrindiniotekstotraukaDiagrama"/>
    <w:uiPriority w:val="99"/>
    <w:rsid w:val="0020205F"/>
    <w:pPr>
      <w:spacing w:after="120" w:line="240" w:lineRule="auto"/>
      <w:ind w:left="283"/>
    </w:pPr>
    <w:rPr>
      <w:rFonts w:eastAsia="Times New Roman"/>
      <w:szCs w:val="24"/>
    </w:rPr>
  </w:style>
  <w:style w:type="character" w:customStyle="1" w:styleId="PagrindiniotekstotraukaDiagrama">
    <w:name w:val="Pagrindinio teksto įtrauka Diagrama"/>
    <w:basedOn w:val="Numatytasispastraiposriftas"/>
    <w:link w:val="Pagrindiniotekstotrauka"/>
    <w:uiPriority w:val="99"/>
    <w:rsid w:val="0020205F"/>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locked/>
    <w:rsid w:val="0020205F"/>
    <w:rPr>
      <w:rFonts w:ascii="Calibri" w:eastAsia="Calibri" w:hAnsi="Calibri" w:cs="Times New Roman"/>
    </w:rPr>
  </w:style>
  <w:style w:type="paragraph" w:styleId="Betarp">
    <w:name w:val="No Spacing"/>
    <w:uiPriority w:val="1"/>
    <w:qFormat/>
    <w:rsid w:val="001345EE"/>
    <w:pPr>
      <w:spacing w:after="0" w:line="240" w:lineRule="auto"/>
    </w:pPr>
    <w:rPr>
      <w:rFonts w:ascii="Times New Roman" w:eastAsia="Calibri" w:hAnsi="Times New Roman" w:cs="Times New Roman"/>
      <w:sz w:val="24"/>
    </w:rPr>
  </w:style>
  <w:style w:type="paragraph" w:customStyle="1" w:styleId="1">
    <w:name w:val="Стиль1"/>
    <w:basedOn w:val="prastasis"/>
    <w:rsid w:val="001345EE"/>
    <w:pPr>
      <w:spacing w:after="0" w:line="240" w:lineRule="auto"/>
      <w:jc w:val="center"/>
    </w:pPr>
    <w:rPr>
      <w:rFonts w:eastAsia="Times New Roman"/>
      <w:szCs w:val="20"/>
      <w:lang w:val="ru-RU"/>
    </w:rPr>
  </w:style>
  <w:style w:type="character" w:styleId="Hipersaitas">
    <w:name w:val="Hyperlink"/>
    <w:basedOn w:val="Numatytasispastraiposriftas"/>
    <w:uiPriority w:val="99"/>
    <w:unhideWhenUsed/>
    <w:rsid w:val="00F42A26"/>
    <w:rPr>
      <w:color w:val="0563C1" w:themeColor="hyperlink"/>
      <w:u w:val="single"/>
    </w:rPr>
  </w:style>
  <w:style w:type="character" w:customStyle="1" w:styleId="UnresolvedMention">
    <w:name w:val="Unresolved Mention"/>
    <w:basedOn w:val="Numatytasispastraiposriftas"/>
    <w:uiPriority w:val="99"/>
    <w:semiHidden/>
    <w:unhideWhenUsed/>
    <w:rsid w:val="00F42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kape1921@gmail.com" TargetMode="External"/><Relationship Id="rId3" Type="http://schemas.openxmlformats.org/officeDocument/2006/relationships/settings" Target="settings.xml"/><Relationship Id="rId7" Type="http://schemas.openxmlformats.org/officeDocument/2006/relationships/hyperlink" Target="mailto:voveriskiai@uabk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kape1921@gmail.com" TargetMode="External"/><Relationship Id="rId11" Type="http://schemas.openxmlformats.org/officeDocument/2006/relationships/theme" Target="theme/theme1.xml"/><Relationship Id="rId5" Type="http://schemas.openxmlformats.org/officeDocument/2006/relationships/hyperlink" Target="mailto:pakape1921@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rsenuvandenys@uabk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10528</Words>
  <Characters>6001</Characters>
  <Application>Microsoft Office Word</Application>
  <DocSecurity>0</DocSecurity>
  <Lines>50</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0110</cp:lastModifiedBy>
  <cp:revision>2</cp:revision>
  <dcterms:created xsi:type="dcterms:W3CDTF">2021-04-08T11:10:00Z</dcterms:created>
  <dcterms:modified xsi:type="dcterms:W3CDTF">2021-04-08T11:10:00Z</dcterms:modified>
</cp:coreProperties>
</file>