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AF138" w14:textId="77777777" w:rsidR="001701C3" w:rsidRPr="001701C3" w:rsidRDefault="001701C3" w:rsidP="001701C3">
      <w:p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sz w:val="24"/>
          <w:szCs w:val="24"/>
          <w:lang w:val="lt-LT"/>
        </w:rPr>
        <w:t>PASLAUGŲ PIRKIMO–PARDAVIMO SUTARTIS</w:t>
      </w:r>
    </w:p>
    <w:p w14:paraId="04F4B90E" w14:textId="77777777" w:rsidR="001701C3" w:rsidRPr="001701C3" w:rsidRDefault="001701C3" w:rsidP="001701C3">
      <w:pPr>
        <w:spacing w:after="0" w:line="240" w:lineRule="auto"/>
        <w:jc w:val="center"/>
        <w:rPr>
          <w:rFonts w:ascii="Times New Roman" w:eastAsia="Calibri" w:hAnsi="Times New Roman" w:cs="Times New Roman"/>
          <w:sz w:val="24"/>
          <w:szCs w:val="24"/>
          <w:lang w:val="lt-LT"/>
        </w:rPr>
      </w:pPr>
    </w:p>
    <w:p w14:paraId="3B6BFB0B" w14:textId="77777777" w:rsidR="001701C3" w:rsidRPr="001701C3" w:rsidRDefault="001701C3" w:rsidP="001701C3">
      <w:pPr>
        <w:spacing w:after="0" w:line="240" w:lineRule="auto"/>
        <w:jc w:val="center"/>
        <w:rPr>
          <w:rFonts w:ascii="Times New Roman" w:eastAsia="Calibri" w:hAnsi="Times New Roman" w:cs="Times New Roman"/>
          <w:b/>
          <w:sz w:val="24"/>
          <w:szCs w:val="24"/>
          <w:lang w:val="lt-LT"/>
        </w:rPr>
      </w:pPr>
      <w:permStart w:id="1707809875" w:edGrp="everyone"/>
      <w:r w:rsidRPr="001701C3">
        <w:rPr>
          <w:rFonts w:ascii="Times New Roman" w:eastAsia="Calibri" w:hAnsi="Times New Roman" w:cs="Times New Roman"/>
          <w:b/>
          <w:sz w:val="24"/>
          <w:szCs w:val="24"/>
          <w:lang w:val="lt-LT"/>
        </w:rPr>
        <w:t xml:space="preserve">2017   m.                                 d. Nr. SP- </w:t>
      </w:r>
    </w:p>
    <w:permEnd w:id="1707809875"/>
    <w:p w14:paraId="388AAE3D" w14:textId="77777777" w:rsidR="001701C3" w:rsidRPr="001701C3" w:rsidRDefault="001701C3" w:rsidP="001701C3">
      <w:pPr>
        <w:spacing w:after="0" w:line="240" w:lineRule="auto"/>
        <w:jc w:val="center"/>
        <w:rPr>
          <w:rFonts w:ascii="Times New Roman" w:eastAsia="Calibri" w:hAnsi="Times New Roman" w:cs="Times New Roman"/>
          <w:sz w:val="24"/>
          <w:szCs w:val="24"/>
          <w:lang w:val="lt-LT"/>
        </w:rPr>
      </w:pPr>
    </w:p>
    <w:p w14:paraId="3B4B1A73" w14:textId="77777777" w:rsidR="001701C3" w:rsidRPr="001701C3" w:rsidRDefault="001701C3" w:rsidP="001701C3">
      <w:pPr>
        <w:spacing w:after="0" w:line="240" w:lineRule="auto"/>
        <w:jc w:val="center"/>
        <w:rPr>
          <w:rFonts w:ascii="Times New Roman" w:eastAsia="Calibri" w:hAnsi="Times New Roman" w:cs="Times New Roman"/>
          <w:sz w:val="24"/>
          <w:szCs w:val="24"/>
          <w:lang w:val="lt-LT"/>
        </w:rPr>
      </w:pPr>
    </w:p>
    <w:p w14:paraId="4B4281C6" w14:textId="77777777" w:rsidR="001701C3" w:rsidRPr="001701C3" w:rsidRDefault="001701C3" w:rsidP="001701C3">
      <w:pPr>
        <w:spacing w:after="0" w:line="240" w:lineRule="auto"/>
        <w:jc w:val="center"/>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Vilnius</w:t>
      </w:r>
    </w:p>
    <w:p w14:paraId="51795428" w14:textId="77777777" w:rsidR="001701C3" w:rsidRPr="001701C3" w:rsidRDefault="001701C3" w:rsidP="001701C3">
      <w:pPr>
        <w:spacing w:after="0" w:line="240" w:lineRule="auto"/>
        <w:jc w:val="center"/>
        <w:rPr>
          <w:rFonts w:ascii="Times New Roman" w:eastAsia="Calibri" w:hAnsi="Times New Roman" w:cs="Times New Roman"/>
          <w:sz w:val="24"/>
          <w:szCs w:val="24"/>
          <w:lang w:val="lt-LT"/>
        </w:rPr>
      </w:pPr>
    </w:p>
    <w:p w14:paraId="369E6A75" w14:textId="77777777" w:rsidR="001701C3" w:rsidRPr="001701C3" w:rsidRDefault="001701C3" w:rsidP="001701C3">
      <w:pPr>
        <w:keepNext/>
        <w:spacing w:after="0" w:line="240" w:lineRule="auto"/>
        <w:ind w:right="-82"/>
        <w:jc w:val="center"/>
        <w:outlineLvl w:val="1"/>
        <w:rPr>
          <w:rFonts w:ascii="Times New Roman" w:eastAsia="Times New Roman" w:hAnsi="Times New Roman" w:cs="Times New Roman"/>
          <w:b/>
          <w:bCs/>
          <w:sz w:val="24"/>
          <w:szCs w:val="24"/>
          <w:lang w:val="lt-LT"/>
        </w:rPr>
      </w:pPr>
      <w:bookmarkStart w:id="0" w:name="_Toc438559488"/>
      <w:bookmarkStart w:id="1" w:name="_Toc438559815"/>
      <w:r w:rsidRPr="001701C3">
        <w:rPr>
          <w:rFonts w:ascii="Times New Roman" w:eastAsia="Times New Roman" w:hAnsi="Times New Roman" w:cs="Times New Roman"/>
          <w:b/>
          <w:bCs/>
          <w:sz w:val="24"/>
          <w:szCs w:val="24"/>
          <w:lang w:val="lt-LT"/>
        </w:rPr>
        <w:t>SPECIALIOSIOS SĄLYGOS</w:t>
      </w:r>
      <w:bookmarkEnd w:id="0"/>
      <w:bookmarkEnd w:id="1"/>
    </w:p>
    <w:p w14:paraId="7666E1DE" w14:textId="77777777" w:rsidR="001701C3" w:rsidRDefault="001701C3" w:rsidP="001701C3">
      <w:pPr>
        <w:spacing w:after="0" w:line="240" w:lineRule="auto"/>
        <w:jc w:val="both"/>
        <w:rPr>
          <w:rFonts w:ascii="Times New Roman" w:eastAsia="Calibri" w:hAnsi="Times New Roman" w:cs="Times New Roman"/>
          <w:sz w:val="24"/>
          <w:szCs w:val="24"/>
          <w:lang w:val="lt-LT"/>
        </w:rPr>
      </w:pPr>
    </w:p>
    <w:p w14:paraId="63F3F9E8" w14:textId="77777777" w:rsidR="00796E6E" w:rsidRDefault="00796E6E" w:rsidP="001701C3">
      <w:pPr>
        <w:spacing w:after="0" w:line="240" w:lineRule="auto"/>
        <w:jc w:val="both"/>
        <w:rPr>
          <w:rFonts w:ascii="Times New Roman" w:eastAsia="Times New Roman" w:hAnsi="Times New Roman" w:cs="Times New Roman"/>
          <w:sz w:val="24"/>
          <w:szCs w:val="24"/>
          <w:lang w:val="lt-LT"/>
        </w:rPr>
      </w:pPr>
      <w:r w:rsidRPr="00796E6E">
        <w:rPr>
          <w:rFonts w:ascii="Times New Roman" w:hAnsi="Times New Roman" w:cs="Times New Roman"/>
          <w:b/>
          <w:bCs/>
          <w:sz w:val="24"/>
          <w:szCs w:val="24"/>
          <w:lang w:val="lt-LT"/>
        </w:rPr>
        <w:t>Akcinė bendrovė „Lietuvos geležinkeliai“</w:t>
      </w:r>
      <w:r w:rsidRPr="00796E6E">
        <w:rPr>
          <w:rFonts w:ascii="Times New Roman" w:hAnsi="Times New Roman" w:cs="Times New Roman"/>
          <w:sz w:val="24"/>
          <w:szCs w:val="24"/>
          <w:lang w:val="lt-LT"/>
        </w:rPr>
        <w:t xml:space="preserve">, juridinio asmens kodas 110053842, atstovaujama generalinio direktoriaus pavaduotojo-Geležinkelių infrastruktūros direkcijos direktoriaus Karolio Sankovski, veikiančio pagal 2017-08-24 įgaliojimą Nr. ĮG-504 </w:t>
      </w:r>
      <w:r w:rsidRPr="00796E6E">
        <w:rPr>
          <w:rFonts w:ascii="Times New Roman" w:eastAsia="Times New Roman" w:hAnsi="Times New Roman" w:cs="Times New Roman"/>
          <w:sz w:val="24"/>
          <w:szCs w:val="24"/>
          <w:lang w:val="lt-LT"/>
        </w:rPr>
        <w:t xml:space="preserve">(toliau </w:t>
      </w:r>
      <w:r>
        <w:rPr>
          <w:rFonts w:ascii="Times New Roman" w:eastAsia="Times New Roman" w:hAnsi="Times New Roman" w:cs="Times New Roman"/>
          <w:sz w:val="24"/>
          <w:szCs w:val="24"/>
          <w:lang w:val="lt-LT"/>
        </w:rPr>
        <w:t>vadinama</w:t>
      </w:r>
      <w:r w:rsidRPr="00796E6E">
        <w:rPr>
          <w:rFonts w:ascii="Times New Roman" w:eastAsia="Times New Roman" w:hAnsi="Times New Roman" w:cs="Times New Roman"/>
          <w:sz w:val="24"/>
          <w:szCs w:val="24"/>
          <w:lang w:val="lt-LT"/>
        </w:rPr>
        <w:t xml:space="preserve"> </w:t>
      </w:r>
      <w:r w:rsidRPr="00796E6E">
        <w:rPr>
          <w:rFonts w:ascii="Times New Roman" w:eastAsia="Times New Roman" w:hAnsi="Times New Roman" w:cs="Times New Roman"/>
          <w:b/>
          <w:sz w:val="24"/>
          <w:szCs w:val="24"/>
          <w:lang w:val="lt-LT"/>
        </w:rPr>
        <w:t>Užsakovu</w:t>
      </w:r>
      <w:r w:rsidRPr="00796E6E">
        <w:rPr>
          <w:rFonts w:ascii="Times New Roman" w:eastAsia="Times New Roman" w:hAnsi="Times New Roman" w:cs="Times New Roman"/>
          <w:sz w:val="24"/>
          <w:szCs w:val="24"/>
          <w:lang w:val="lt-LT"/>
        </w:rPr>
        <w:t xml:space="preserve">), ir </w:t>
      </w:r>
      <w:r w:rsidRPr="00587077">
        <w:rPr>
          <w:rFonts w:ascii="Times New Roman" w:eastAsia="Times New Roman" w:hAnsi="Times New Roman" w:cs="Times New Roman"/>
          <w:b/>
          <w:sz w:val="24"/>
          <w:szCs w:val="24"/>
          <w:lang w:val="lt-LT"/>
        </w:rPr>
        <w:t>viešoji įstaiga „Kelių ir transporto tyrimo institutas“,</w:t>
      </w:r>
      <w:r w:rsidRPr="00796E6E">
        <w:rPr>
          <w:rFonts w:ascii="Times New Roman" w:eastAsia="Times New Roman" w:hAnsi="Times New Roman" w:cs="Times New Roman"/>
          <w:b/>
          <w:sz w:val="24"/>
          <w:szCs w:val="24"/>
          <w:lang w:val="lt-LT"/>
        </w:rPr>
        <w:t xml:space="preserve"> </w:t>
      </w:r>
      <w:r w:rsidRPr="00796E6E">
        <w:rPr>
          <w:rFonts w:ascii="Times New Roman" w:eastAsia="Times New Roman" w:hAnsi="Times New Roman" w:cs="Times New Roman"/>
          <w:sz w:val="24"/>
          <w:szCs w:val="24"/>
          <w:lang w:val="lt-LT"/>
        </w:rPr>
        <w:t xml:space="preserve">juridinio asmens kodas 302824137, </w:t>
      </w:r>
      <w:r w:rsidR="00607D83">
        <w:rPr>
          <w:rFonts w:ascii="Times New Roman" w:eastAsia="Times New Roman" w:hAnsi="Times New Roman" w:cs="Times New Roman"/>
          <w:sz w:val="24"/>
          <w:szCs w:val="24"/>
          <w:lang w:val="lt-LT"/>
        </w:rPr>
        <w:t xml:space="preserve">atstovaujama direktoriaus Šarūno Baublio, veikiančio pagal pareigas ir įstaigos įstatus </w:t>
      </w:r>
      <w:r w:rsidRPr="00796E6E">
        <w:rPr>
          <w:rFonts w:ascii="Times New Roman" w:eastAsia="Times New Roman" w:hAnsi="Times New Roman" w:cs="Times New Roman"/>
          <w:sz w:val="24"/>
          <w:szCs w:val="24"/>
          <w:lang w:val="lt-LT"/>
        </w:rPr>
        <w:t xml:space="preserve">(toliau </w:t>
      </w:r>
      <w:r>
        <w:rPr>
          <w:rFonts w:ascii="Times New Roman" w:eastAsia="Times New Roman" w:hAnsi="Times New Roman" w:cs="Times New Roman"/>
          <w:sz w:val="24"/>
          <w:szCs w:val="24"/>
          <w:lang w:val="lt-LT"/>
        </w:rPr>
        <w:t>vadinama</w:t>
      </w:r>
      <w:r w:rsidRPr="00796E6E">
        <w:rPr>
          <w:rFonts w:ascii="Times New Roman" w:eastAsia="Times New Roman" w:hAnsi="Times New Roman" w:cs="Times New Roman"/>
          <w:sz w:val="24"/>
          <w:szCs w:val="24"/>
          <w:lang w:val="lt-LT"/>
        </w:rPr>
        <w:t xml:space="preserve"> </w:t>
      </w:r>
      <w:r w:rsidRPr="00796E6E">
        <w:rPr>
          <w:rFonts w:ascii="Times New Roman" w:eastAsia="Times New Roman" w:hAnsi="Times New Roman" w:cs="Times New Roman"/>
          <w:b/>
          <w:sz w:val="24"/>
          <w:szCs w:val="24"/>
          <w:lang w:val="lt-LT"/>
        </w:rPr>
        <w:t>Vykdytoju</w:t>
      </w:r>
      <w:r w:rsidRPr="00796E6E">
        <w:rPr>
          <w:rFonts w:ascii="Times New Roman" w:eastAsia="Times New Roman" w:hAnsi="Times New Roman" w:cs="Times New Roman"/>
          <w:sz w:val="24"/>
          <w:szCs w:val="24"/>
          <w:lang w:val="lt-LT"/>
        </w:rPr>
        <w:t>), toliau kartu vadinami</w:t>
      </w:r>
      <w:r w:rsidRPr="001701C3">
        <w:rPr>
          <w:rFonts w:ascii="Times New Roman" w:eastAsia="Times New Roman" w:hAnsi="Times New Roman" w:cs="Times New Roman"/>
          <w:sz w:val="24"/>
          <w:szCs w:val="24"/>
          <w:lang w:val="lt-LT"/>
        </w:rPr>
        <w:t xml:space="preserve"> </w:t>
      </w:r>
      <w:r w:rsidRPr="00796E6E">
        <w:rPr>
          <w:rFonts w:ascii="Times New Roman" w:eastAsia="Times New Roman" w:hAnsi="Times New Roman" w:cs="Times New Roman"/>
          <w:b/>
          <w:sz w:val="24"/>
          <w:szCs w:val="24"/>
          <w:lang w:val="lt-LT"/>
        </w:rPr>
        <w:t>„Šalimis“</w:t>
      </w:r>
      <w:r w:rsidRPr="001701C3">
        <w:rPr>
          <w:rFonts w:ascii="Times New Roman" w:eastAsia="Times New Roman" w:hAnsi="Times New Roman" w:cs="Times New Roman"/>
          <w:sz w:val="24"/>
          <w:szCs w:val="24"/>
          <w:lang w:val="lt-LT"/>
        </w:rPr>
        <w:t xml:space="preserve">, o kiekviena atskirai – </w:t>
      </w:r>
      <w:r w:rsidRPr="00796E6E">
        <w:rPr>
          <w:rFonts w:ascii="Times New Roman" w:eastAsia="Times New Roman" w:hAnsi="Times New Roman" w:cs="Times New Roman"/>
          <w:b/>
          <w:sz w:val="24"/>
          <w:szCs w:val="24"/>
          <w:lang w:val="lt-LT"/>
        </w:rPr>
        <w:t>„Šalimi“</w:t>
      </w:r>
      <w:r w:rsidRPr="001701C3">
        <w:rPr>
          <w:rFonts w:ascii="Times New Roman" w:eastAsia="Times New Roman" w:hAnsi="Times New Roman" w:cs="Times New Roman"/>
          <w:sz w:val="24"/>
          <w:szCs w:val="24"/>
          <w:lang w:val="lt-LT"/>
        </w:rPr>
        <w:t xml:space="preserve">, sudarė šią paslaugų pirkimo–pardavimo sutartį, toliau vadinamą </w:t>
      </w:r>
      <w:r w:rsidRPr="00796E6E">
        <w:rPr>
          <w:rFonts w:ascii="Times New Roman" w:eastAsia="Times New Roman" w:hAnsi="Times New Roman" w:cs="Times New Roman"/>
          <w:b/>
          <w:sz w:val="24"/>
          <w:szCs w:val="24"/>
          <w:lang w:val="lt-LT"/>
        </w:rPr>
        <w:t>„Sutartimi“</w:t>
      </w:r>
      <w:r w:rsidRPr="001701C3">
        <w:rPr>
          <w:rFonts w:ascii="Times New Roman" w:eastAsia="Times New Roman" w:hAnsi="Times New Roman" w:cs="Times New Roman"/>
          <w:sz w:val="24"/>
          <w:szCs w:val="24"/>
          <w:lang w:val="lt-LT"/>
        </w:rPr>
        <w:t>, ir susitarė dėl toliau išvardintų sąlygų:</w:t>
      </w:r>
    </w:p>
    <w:p w14:paraId="21C727A7" w14:textId="77777777" w:rsidR="00796E6E" w:rsidRPr="001701C3" w:rsidRDefault="00796E6E" w:rsidP="001701C3">
      <w:pPr>
        <w:spacing w:after="0" w:line="240" w:lineRule="auto"/>
        <w:jc w:val="both"/>
        <w:rPr>
          <w:rFonts w:ascii="Times New Roman" w:eastAsia="Calibri" w:hAnsi="Times New Roman" w:cs="Times New Roman"/>
          <w:sz w:val="24"/>
          <w:szCs w:val="24"/>
          <w:lang w:val="lt-LT"/>
        </w:rPr>
      </w:pPr>
    </w:p>
    <w:p w14:paraId="7048FA7F" w14:textId="77777777" w:rsidR="001701C3" w:rsidRPr="001701C3" w:rsidRDefault="001701C3" w:rsidP="001701C3">
      <w:pPr>
        <w:numPr>
          <w:ilvl w:val="0"/>
          <w:numId w:val="2"/>
        </w:numPr>
        <w:spacing w:after="0" w:line="240" w:lineRule="auto"/>
        <w:jc w:val="center"/>
        <w:rPr>
          <w:rFonts w:ascii="Times New Roman" w:eastAsia="Times New Roman" w:hAnsi="Times New Roman" w:cs="Times New Roman"/>
          <w:b/>
          <w:sz w:val="24"/>
          <w:szCs w:val="24"/>
          <w:lang w:val="lt-LT"/>
        </w:rPr>
      </w:pPr>
      <w:r w:rsidRPr="001701C3">
        <w:rPr>
          <w:rFonts w:ascii="Times New Roman" w:eastAsia="Times New Roman" w:hAnsi="Times New Roman" w:cs="Times New Roman"/>
          <w:b/>
          <w:sz w:val="24"/>
          <w:szCs w:val="24"/>
          <w:lang w:val="lt-LT"/>
        </w:rPr>
        <w:t>Šalių pareiškimai</w:t>
      </w:r>
    </w:p>
    <w:p w14:paraId="3ABEC942" w14:textId="77777777" w:rsidR="001701C3" w:rsidRPr="001701C3" w:rsidRDefault="001701C3" w:rsidP="001701C3">
      <w:pPr>
        <w:spacing w:after="0" w:line="240" w:lineRule="auto"/>
        <w:ind w:left="720"/>
        <w:rPr>
          <w:rFonts w:ascii="Times New Roman" w:eastAsia="Times New Roman" w:hAnsi="Times New Roman" w:cs="Times New Roman"/>
          <w:b/>
          <w:sz w:val="24"/>
          <w:szCs w:val="24"/>
          <w:lang w:val="lt-LT"/>
        </w:rPr>
      </w:pPr>
    </w:p>
    <w:p w14:paraId="443BAAD7" w14:textId="77777777" w:rsidR="001701C3" w:rsidRPr="001701C3" w:rsidRDefault="001701C3" w:rsidP="001701C3">
      <w:pPr>
        <w:spacing w:after="0" w:line="240" w:lineRule="auto"/>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            1.1. Šalys pareiškia ir garantuoja, kad:</w:t>
      </w:r>
    </w:p>
    <w:p w14:paraId="4015C6FB" w14:textId="77777777" w:rsidR="001701C3" w:rsidRPr="001701C3" w:rsidRDefault="001701C3" w:rsidP="001701C3">
      <w:pPr>
        <w:tabs>
          <w:tab w:val="left" w:pos="0"/>
        </w:tabs>
        <w:spacing w:after="0" w:line="240" w:lineRule="auto"/>
        <w:jc w:val="both"/>
        <w:rPr>
          <w:rFonts w:ascii="Times New Roman" w:eastAsia="Times New Roman" w:hAnsi="Times New Roman" w:cs="Times New Roman"/>
          <w:color w:val="000000"/>
          <w:sz w:val="24"/>
          <w:szCs w:val="24"/>
          <w:lang w:val="lt-LT"/>
        </w:rPr>
      </w:pPr>
      <w:r w:rsidRPr="001701C3">
        <w:rPr>
          <w:rFonts w:ascii="Times New Roman" w:eastAsia="Times New Roman" w:hAnsi="Times New Roman" w:cs="Times New Roman"/>
          <w:sz w:val="24"/>
          <w:szCs w:val="24"/>
          <w:lang w:val="lt-LT"/>
        </w:rPr>
        <w:t xml:space="preserve">            1.1.1. Sutartį sudarė turėdamos tikslą realizuoti jos nuostatas bei galėdamos realiai įvykdyti Sutartyje duotus įsipareigojimus;</w:t>
      </w:r>
    </w:p>
    <w:p w14:paraId="1E7F72F6" w14:textId="77777777" w:rsidR="001701C3" w:rsidRPr="001701C3" w:rsidRDefault="001701C3" w:rsidP="001701C3">
      <w:pPr>
        <w:tabs>
          <w:tab w:val="left" w:pos="0"/>
        </w:tabs>
        <w:spacing w:after="0" w:line="240" w:lineRule="auto"/>
        <w:jc w:val="both"/>
        <w:rPr>
          <w:rFonts w:ascii="Times New Roman" w:eastAsia="Times New Roman" w:hAnsi="Times New Roman" w:cs="Times New Roman"/>
          <w:color w:val="000000"/>
          <w:sz w:val="24"/>
          <w:szCs w:val="24"/>
          <w:lang w:val="lt-LT"/>
        </w:rPr>
      </w:pPr>
      <w:r w:rsidRPr="001701C3">
        <w:rPr>
          <w:rFonts w:ascii="Times New Roman" w:eastAsia="Times New Roman" w:hAnsi="Times New Roman" w:cs="Times New Roman"/>
          <w:color w:val="000000"/>
          <w:sz w:val="24"/>
          <w:szCs w:val="24"/>
          <w:lang w:val="lt-LT"/>
        </w:rPr>
        <w:t xml:space="preserve">            1.1.2. Sutartį sudarė nepažeisdamos ir neturėdamos tikslo pažeisti Lietuvos Respublikos teisės aktų bei savo įstatų ar kitų jų veiklą reglamentuojančių dokumentų </w:t>
      </w:r>
      <w:r w:rsidRPr="001701C3">
        <w:rPr>
          <w:rFonts w:ascii="Times New Roman" w:eastAsia="Times New Roman" w:hAnsi="Times New Roman" w:cs="Times New Roman"/>
          <w:spacing w:val="-5"/>
          <w:sz w:val="24"/>
          <w:szCs w:val="24"/>
          <w:lang w:val="lt-LT"/>
        </w:rPr>
        <w:t>bei sutartinių įsipareigojimų</w:t>
      </w:r>
      <w:r w:rsidRPr="001701C3">
        <w:rPr>
          <w:rFonts w:ascii="Times New Roman" w:eastAsia="Times New Roman" w:hAnsi="Times New Roman" w:cs="Times New Roman"/>
          <w:color w:val="000000"/>
          <w:sz w:val="24"/>
          <w:szCs w:val="24"/>
          <w:lang w:val="lt-LT"/>
        </w:rPr>
        <w:t>;</w:t>
      </w:r>
    </w:p>
    <w:p w14:paraId="1A6A10CD" w14:textId="77777777" w:rsidR="001701C3" w:rsidRPr="001701C3" w:rsidRDefault="001701C3" w:rsidP="001701C3">
      <w:pPr>
        <w:shd w:val="clear" w:color="auto" w:fill="FFFFFF"/>
        <w:tabs>
          <w:tab w:val="left" w:pos="0"/>
        </w:tabs>
        <w:spacing w:after="0" w:line="240" w:lineRule="auto"/>
        <w:ind w:left="19"/>
        <w:jc w:val="both"/>
        <w:rPr>
          <w:rFonts w:ascii="Times New Roman" w:eastAsia="Times New Roman" w:hAnsi="Times New Roman" w:cs="Times New Roman"/>
          <w:color w:val="000000"/>
          <w:sz w:val="24"/>
          <w:szCs w:val="24"/>
          <w:lang w:val="lt-LT"/>
        </w:rPr>
      </w:pPr>
      <w:r w:rsidRPr="001701C3">
        <w:rPr>
          <w:rFonts w:ascii="Times New Roman" w:eastAsia="Times New Roman" w:hAnsi="Times New Roman" w:cs="Times New Roman"/>
          <w:color w:val="000000"/>
          <w:sz w:val="24"/>
          <w:szCs w:val="24"/>
          <w:lang w:val="lt-LT"/>
        </w:rPr>
        <w:t xml:space="preserve">            1.1.3. jos yra mokios, jų veikla nėra apribota, joms neiškelta arba nėra numatoma iškelti bylos dėl restruktūrizavimo ar likvidavimo, jos nėra sustabdžiusios ar apribojusios savo veiklos, joms nėra iškelta bankroto byla arba vykdomas bankroto procesas ne teismo tvarka, siekiama priverstinio likvidavimo procedūros ar susitarimo su kreditoriais.</w:t>
      </w:r>
    </w:p>
    <w:p w14:paraId="72133C3F" w14:textId="77777777" w:rsidR="001701C3" w:rsidRPr="001701C3" w:rsidRDefault="001701C3" w:rsidP="001701C3">
      <w:pPr>
        <w:shd w:val="clear" w:color="auto" w:fill="FFFFFF"/>
        <w:tabs>
          <w:tab w:val="left" w:pos="230"/>
        </w:tabs>
        <w:spacing w:after="0" w:line="240" w:lineRule="auto"/>
        <w:ind w:left="19"/>
        <w:jc w:val="both"/>
        <w:rPr>
          <w:rFonts w:ascii="Times New Roman" w:eastAsia="Times New Roman" w:hAnsi="Times New Roman" w:cs="Times New Roman"/>
          <w:color w:val="000000"/>
          <w:sz w:val="24"/>
          <w:szCs w:val="24"/>
          <w:lang w:val="lt-LT"/>
        </w:rPr>
      </w:pPr>
      <w:r w:rsidRPr="001701C3">
        <w:rPr>
          <w:rFonts w:ascii="Times New Roman" w:eastAsia="Times New Roman" w:hAnsi="Times New Roman" w:cs="Times New Roman"/>
          <w:color w:val="000000"/>
          <w:sz w:val="24"/>
          <w:szCs w:val="24"/>
          <w:lang w:val="lt-LT"/>
        </w:rPr>
        <w:t xml:space="preserve">            1.2. Vykdytojas pareiškia ir garantuoja, kad:</w:t>
      </w:r>
    </w:p>
    <w:p w14:paraId="66FB2A6E" w14:textId="77777777" w:rsidR="001701C3" w:rsidRPr="001701C3" w:rsidRDefault="001701C3" w:rsidP="001701C3">
      <w:pPr>
        <w:tabs>
          <w:tab w:val="left" w:pos="0"/>
          <w:tab w:val="left" w:pos="360"/>
          <w:tab w:val="left" w:pos="993"/>
          <w:tab w:val="left" w:pos="1276"/>
        </w:tabs>
        <w:spacing w:after="0" w:line="240" w:lineRule="auto"/>
        <w:jc w:val="both"/>
        <w:rPr>
          <w:rFonts w:ascii="Times New Roman" w:eastAsia="Batang" w:hAnsi="Times New Roman" w:cs="Times New Roman"/>
          <w:sz w:val="24"/>
          <w:szCs w:val="24"/>
          <w:lang w:val="lt-LT" w:eastAsia="x-none"/>
        </w:rPr>
      </w:pPr>
      <w:r w:rsidRPr="001701C3">
        <w:rPr>
          <w:rFonts w:ascii="Times New Roman" w:eastAsia="Batang" w:hAnsi="Times New Roman" w:cs="Times New Roman"/>
          <w:sz w:val="24"/>
          <w:szCs w:val="24"/>
          <w:lang w:val="lt-LT" w:eastAsia="x-none"/>
        </w:rPr>
        <w:t xml:space="preserve">            1.2.1. visiškai susipažino su visa informacija, susijusia su Sutarties dalyku bei kita jo reikalavimu Užsakovo pateikta dokumentacija, reikalinga Sutarties pagrindu prisiimamiems įsipareigojimams įvykdyti bei Sutartyje nustatytoms paslaugoms suteikti, ir ši dokumentacija bei joje pateikta informacija yra pakankama tam, kad Vykdytojas galėtų užtikrinti tinkamą ir visišką visų Sutartimi prisiimamų įsipareigojimų vykdymą ir suteikiamų paslaugų kokybę;</w:t>
      </w:r>
    </w:p>
    <w:p w14:paraId="4C97AD61" w14:textId="77777777" w:rsidR="001701C3" w:rsidRPr="001701C3" w:rsidRDefault="001701C3" w:rsidP="001701C3">
      <w:pPr>
        <w:tabs>
          <w:tab w:val="left" w:pos="0"/>
          <w:tab w:val="left" w:pos="993"/>
          <w:tab w:val="left" w:pos="1276"/>
        </w:tabs>
        <w:spacing w:after="0" w:line="240" w:lineRule="auto"/>
        <w:jc w:val="both"/>
        <w:rPr>
          <w:rFonts w:ascii="Times New Roman" w:eastAsia="Batang" w:hAnsi="Times New Roman" w:cs="Times New Roman"/>
          <w:sz w:val="24"/>
          <w:szCs w:val="24"/>
          <w:lang w:val="lt-LT" w:eastAsia="x-none"/>
        </w:rPr>
      </w:pPr>
      <w:r w:rsidRPr="001701C3">
        <w:rPr>
          <w:rFonts w:ascii="Times New Roman" w:eastAsia="Batang" w:hAnsi="Times New Roman" w:cs="Times New Roman"/>
          <w:sz w:val="24"/>
          <w:szCs w:val="24"/>
          <w:lang w:val="lt-LT" w:eastAsia="x-none"/>
        </w:rPr>
        <w:t xml:space="preserve">            1.2.2. jis pats bei jo sutartinius įsipareigojimus vykdantys ir paslaugas teiksiantys asmenys turi visas licencijas, leidimus, atestatus, kvalifikacinius pažymėjimus, taip pat visą kitą reikiamą kvalifikaciją ir kompetenciją Paslaugoms suteikti ir įsipareigojimams, numatytiems šioje Sutartyje, vykdyti;</w:t>
      </w:r>
    </w:p>
    <w:p w14:paraId="71E33FE5" w14:textId="77777777" w:rsidR="001701C3" w:rsidRPr="001701C3" w:rsidRDefault="001701C3" w:rsidP="001701C3">
      <w:pPr>
        <w:tabs>
          <w:tab w:val="left" w:pos="0"/>
          <w:tab w:val="left" w:pos="993"/>
          <w:tab w:val="left" w:pos="1276"/>
        </w:tabs>
        <w:spacing w:after="0" w:line="240" w:lineRule="auto"/>
        <w:jc w:val="both"/>
        <w:rPr>
          <w:rFonts w:ascii="Times New Roman" w:eastAsia="Batang" w:hAnsi="Times New Roman" w:cs="Times New Roman"/>
          <w:sz w:val="24"/>
          <w:szCs w:val="24"/>
          <w:lang w:val="lt-LT" w:eastAsia="x-none"/>
        </w:rPr>
      </w:pPr>
      <w:r w:rsidRPr="001701C3">
        <w:rPr>
          <w:rFonts w:ascii="Times New Roman" w:eastAsia="Batang" w:hAnsi="Times New Roman" w:cs="Times New Roman"/>
          <w:sz w:val="24"/>
          <w:szCs w:val="24"/>
          <w:lang w:val="lt-LT" w:eastAsia="x-none"/>
        </w:rPr>
        <w:t xml:space="preserve">            1.2.3. jis turi visas technines, intelektualines, fizines bei bet kokias kitas galimybes ir savybes, reikalingas ir leidžiančias jam deramai vykdyti </w:t>
      </w:r>
      <w:smartTag w:uri="schemas-tilde-lt/tildestengine" w:element="templates">
        <w:smartTagPr>
          <w:attr w:name="baseform" w:val="sutart|is"/>
          <w:attr w:name="id" w:val="-1"/>
          <w:attr w:name="text" w:val="Sutarties"/>
        </w:smartTagPr>
        <w:r w:rsidRPr="001701C3">
          <w:rPr>
            <w:rFonts w:ascii="Times New Roman" w:eastAsia="Batang" w:hAnsi="Times New Roman" w:cs="Times New Roman"/>
            <w:sz w:val="24"/>
            <w:szCs w:val="24"/>
            <w:lang w:val="lt-LT" w:eastAsia="x-none"/>
          </w:rPr>
          <w:t>Sutarties</w:t>
        </w:r>
      </w:smartTag>
      <w:r w:rsidRPr="001701C3">
        <w:rPr>
          <w:rFonts w:ascii="Times New Roman" w:eastAsia="Batang" w:hAnsi="Times New Roman" w:cs="Times New Roman"/>
          <w:sz w:val="24"/>
          <w:szCs w:val="24"/>
          <w:lang w:val="lt-LT" w:eastAsia="x-none"/>
        </w:rPr>
        <w:t xml:space="preserve"> sąlygas bei užtikrinti aukščiausią </w:t>
      </w:r>
      <w:smartTag w:uri="schemas-tilde-lt/tildestengine" w:element="templates">
        <w:smartTagPr>
          <w:attr w:name="baseform" w:val="sutart|is"/>
          <w:attr w:name="id" w:val="-1"/>
          <w:attr w:name="text" w:val="Sutarties"/>
        </w:smartTagPr>
        <w:r w:rsidRPr="001701C3">
          <w:rPr>
            <w:rFonts w:ascii="Times New Roman" w:eastAsia="Batang" w:hAnsi="Times New Roman" w:cs="Times New Roman"/>
            <w:sz w:val="24"/>
            <w:szCs w:val="24"/>
            <w:lang w:val="lt-LT" w:eastAsia="x-none"/>
          </w:rPr>
          <w:t>Sutarties</w:t>
        </w:r>
      </w:smartTag>
      <w:r w:rsidRPr="001701C3">
        <w:rPr>
          <w:rFonts w:ascii="Times New Roman" w:eastAsia="Batang" w:hAnsi="Times New Roman" w:cs="Times New Roman"/>
          <w:sz w:val="24"/>
          <w:szCs w:val="24"/>
          <w:lang w:val="lt-LT" w:eastAsia="x-none"/>
        </w:rPr>
        <w:t xml:space="preserve"> pagrindu teikiamų paslaugų kokybę;</w:t>
      </w:r>
    </w:p>
    <w:p w14:paraId="36173658" w14:textId="77777777" w:rsidR="001701C3" w:rsidRPr="00796E6E" w:rsidRDefault="001701C3" w:rsidP="001701C3">
      <w:pPr>
        <w:tabs>
          <w:tab w:val="left" w:pos="0"/>
          <w:tab w:val="left" w:pos="993"/>
          <w:tab w:val="left" w:pos="1276"/>
        </w:tabs>
        <w:spacing w:after="0" w:line="240" w:lineRule="auto"/>
        <w:jc w:val="both"/>
        <w:rPr>
          <w:rFonts w:ascii="Times New Roman" w:eastAsia="Batang" w:hAnsi="Times New Roman" w:cs="Times New Roman"/>
          <w:sz w:val="24"/>
          <w:szCs w:val="24"/>
          <w:lang w:val="lt-LT" w:eastAsia="x-none"/>
        </w:rPr>
      </w:pPr>
      <w:r w:rsidRPr="001701C3">
        <w:rPr>
          <w:rFonts w:ascii="Times New Roman" w:eastAsia="Batang" w:hAnsi="Times New Roman" w:cs="Times New Roman"/>
          <w:sz w:val="24"/>
          <w:szCs w:val="24"/>
          <w:lang w:val="lt-LT" w:eastAsia="x-none"/>
        </w:rPr>
        <w:t xml:space="preserve">            1.2.4. kad visas Sutarties pagrindu teikiamas paslaugas gali atlikti ir atliks Užsakovui </w:t>
      </w:r>
      <w:r w:rsidRPr="001701C3">
        <w:rPr>
          <w:rFonts w:ascii="Times New Roman" w:eastAsia="Batang" w:hAnsi="Times New Roman" w:cs="Times New Roman"/>
          <w:spacing w:val="-6"/>
          <w:sz w:val="24"/>
          <w:szCs w:val="24"/>
          <w:lang w:val="lt-LT" w:eastAsia="x-none"/>
        </w:rPr>
        <w:t xml:space="preserve">pasiūlyme nurodytomis </w:t>
      </w:r>
      <w:r w:rsidRPr="00796E6E">
        <w:rPr>
          <w:rFonts w:ascii="Times New Roman" w:eastAsia="Batang" w:hAnsi="Times New Roman" w:cs="Times New Roman"/>
          <w:spacing w:val="-6"/>
          <w:sz w:val="24"/>
          <w:szCs w:val="24"/>
          <w:lang w:val="lt-LT" w:eastAsia="x-none"/>
        </w:rPr>
        <w:t>sąlygomis;</w:t>
      </w:r>
    </w:p>
    <w:p w14:paraId="338C9514" w14:textId="77777777" w:rsidR="001701C3" w:rsidRPr="00796E6E" w:rsidRDefault="001701C3" w:rsidP="001701C3">
      <w:pPr>
        <w:tabs>
          <w:tab w:val="left" w:pos="0"/>
          <w:tab w:val="left" w:pos="993"/>
          <w:tab w:val="left" w:pos="1276"/>
        </w:tabs>
        <w:spacing w:after="0" w:line="240" w:lineRule="auto"/>
        <w:jc w:val="both"/>
        <w:rPr>
          <w:rFonts w:ascii="Times New Roman" w:eastAsia="Batang" w:hAnsi="Times New Roman" w:cs="Times New Roman"/>
          <w:sz w:val="24"/>
          <w:szCs w:val="24"/>
          <w:lang w:val="lt-LT" w:eastAsia="x-none"/>
        </w:rPr>
      </w:pPr>
      <w:r w:rsidRPr="00796E6E">
        <w:rPr>
          <w:rFonts w:ascii="Times New Roman" w:eastAsia="Batang" w:hAnsi="Times New Roman" w:cs="Times New Roman"/>
          <w:sz w:val="24"/>
          <w:szCs w:val="24"/>
          <w:lang w:val="lt-LT" w:eastAsia="x-none"/>
        </w:rPr>
        <w:t xml:space="preserve">            1.2.5. jis </w:t>
      </w:r>
      <w:r w:rsidR="00796E6E" w:rsidRPr="00796E6E">
        <w:rPr>
          <w:rFonts w:ascii="Times New Roman" w:eastAsia="Batang" w:hAnsi="Times New Roman" w:cs="Times New Roman"/>
          <w:sz w:val="24"/>
          <w:szCs w:val="24"/>
          <w:lang w:val="lt-LT" w:eastAsia="x-none"/>
        </w:rPr>
        <w:t>nėra</w:t>
      </w:r>
      <w:r w:rsidRPr="00796E6E">
        <w:rPr>
          <w:rFonts w:ascii="Times New Roman" w:eastAsia="Batang" w:hAnsi="Times New Roman" w:cs="Times New Roman"/>
          <w:sz w:val="24"/>
          <w:szCs w:val="24"/>
          <w:lang w:val="lt-LT" w:eastAsia="x-none"/>
        </w:rPr>
        <w:t xml:space="preserve"> laikomas asocijuotu su Užsakovu pagal galiojančius Lietuvos Respublikos teisės aktus (Lietuvos Respublikos pridėtinės vertės mokesčio įstatymą, Lietuvos Respublikos pelno mokesčio įstatymą, Lietuvos Respublikos gyventojų pajamų mokesčio įstatymą ir kt.);</w:t>
      </w:r>
    </w:p>
    <w:p w14:paraId="333FE234" w14:textId="77777777" w:rsidR="001701C3" w:rsidRPr="00796E6E" w:rsidRDefault="001701C3" w:rsidP="001701C3">
      <w:pPr>
        <w:tabs>
          <w:tab w:val="left" w:pos="0"/>
          <w:tab w:val="left" w:pos="993"/>
          <w:tab w:val="left" w:pos="1276"/>
        </w:tabs>
        <w:spacing w:after="0" w:line="240" w:lineRule="auto"/>
        <w:jc w:val="both"/>
        <w:rPr>
          <w:rFonts w:ascii="Times New Roman" w:eastAsia="Batang" w:hAnsi="Times New Roman" w:cs="Times New Roman"/>
          <w:sz w:val="24"/>
          <w:szCs w:val="24"/>
          <w:lang w:val="lt-LT" w:eastAsia="x-none"/>
        </w:rPr>
      </w:pPr>
      <w:r w:rsidRPr="00796E6E">
        <w:rPr>
          <w:rFonts w:ascii="Times New Roman" w:eastAsia="Batang" w:hAnsi="Times New Roman" w:cs="Times New Roman"/>
          <w:sz w:val="24"/>
          <w:szCs w:val="24"/>
          <w:lang w:val="lt-LT" w:eastAsia="x-none"/>
        </w:rPr>
        <w:t xml:space="preserve">            1.2.6. jis yra registruotas pridėtinės vertės mokesčio (toliau – </w:t>
      </w:r>
      <w:r w:rsidRPr="00ED13BE">
        <w:rPr>
          <w:rFonts w:ascii="Times New Roman" w:eastAsia="Batang" w:hAnsi="Times New Roman" w:cs="Times New Roman"/>
          <w:b/>
          <w:sz w:val="24"/>
          <w:szCs w:val="24"/>
          <w:lang w:val="lt-LT" w:eastAsia="x-none"/>
        </w:rPr>
        <w:t>PVM</w:t>
      </w:r>
      <w:r w:rsidRPr="00796E6E">
        <w:rPr>
          <w:rFonts w:ascii="Times New Roman" w:eastAsia="Batang" w:hAnsi="Times New Roman" w:cs="Times New Roman"/>
          <w:sz w:val="24"/>
          <w:szCs w:val="24"/>
          <w:lang w:val="lt-LT" w:eastAsia="x-none"/>
        </w:rPr>
        <w:t>) mokėtoju Lietuvos Respublikoje;</w:t>
      </w:r>
    </w:p>
    <w:p w14:paraId="34D5B8BD" w14:textId="77777777" w:rsidR="001701C3" w:rsidRPr="001701C3" w:rsidRDefault="001701C3" w:rsidP="001701C3">
      <w:pPr>
        <w:tabs>
          <w:tab w:val="left" w:pos="0"/>
          <w:tab w:val="left" w:pos="993"/>
          <w:tab w:val="left" w:pos="1276"/>
        </w:tabs>
        <w:spacing w:after="0" w:line="240" w:lineRule="auto"/>
        <w:jc w:val="both"/>
        <w:rPr>
          <w:rFonts w:ascii="Times New Roman" w:eastAsia="Batang" w:hAnsi="Times New Roman" w:cs="Times New Roman"/>
          <w:sz w:val="24"/>
          <w:szCs w:val="24"/>
          <w:lang w:val="lt-LT" w:eastAsia="x-none"/>
        </w:rPr>
      </w:pPr>
      <w:r w:rsidRPr="001701C3">
        <w:rPr>
          <w:rFonts w:ascii="Times New Roman" w:eastAsia="Batang" w:hAnsi="Times New Roman" w:cs="Times New Roman"/>
          <w:sz w:val="24"/>
          <w:szCs w:val="24"/>
          <w:lang w:val="lt-LT" w:eastAsia="x-none"/>
        </w:rPr>
        <w:t xml:space="preserve">            1.2.7. jis neturi jokių įsipareigojimų tretiesiems asmenims, kurie kliudytų tinkamai vykdyti šia Sutartimi prisiimtus įsipareigojimus ir įsipareigoja neprisiimti tokių įsipareigojimų visu šios Sutarties galiojimo laikotarpiu.</w:t>
      </w:r>
    </w:p>
    <w:p w14:paraId="061CE7F5" w14:textId="77777777" w:rsidR="001701C3" w:rsidRPr="001701C3" w:rsidRDefault="001701C3" w:rsidP="001701C3">
      <w:pPr>
        <w:tabs>
          <w:tab w:val="left" w:pos="993"/>
        </w:tabs>
        <w:spacing w:after="0" w:line="240" w:lineRule="auto"/>
        <w:jc w:val="both"/>
        <w:rPr>
          <w:rFonts w:ascii="Times New Roman" w:eastAsia="Batang" w:hAnsi="Times New Roman" w:cs="Times New Roman"/>
          <w:sz w:val="24"/>
          <w:szCs w:val="24"/>
          <w:lang w:val="lt-LT" w:eastAsia="x-none"/>
        </w:rPr>
      </w:pPr>
      <w:r w:rsidRPr="001701C3">
        <w:rPr>
          <w:rFonts w:ascii="Times New Roman" w:eastAsia="Batang" w:hAnsi="Times New Roman" w:cs="Times New Roman"/>
          <w:sz w:val="24"/>
          <w:szCs w:val="24"/>
          <w:lang w:val="lt-LT" w:eastAsia="x-none"/>
        </w:rPr>
        <w:t xml:space="preserve">             1.3. Šalys pareiškia ir garantuoja, kad kiekvienas iš </w:t>
      </w:r>
      <w:smartTag w:uri="schemas-tilde-lt/tildestengine" w:element="templates">
        <w:smartTagPr>
          <w:attr w:name="baseform" w:val="sutart|is"/>
          <w:attr w:name="id" w:val="-1"/>
          <w:attr w:name="text" w:val="Sutarties"/>
        </w:smartTagPr>
        <w:r w:rsidRPr="001701C3">
          <w:rPr>
            <w:rFonts w:ascii="Times New Roman" w:eastAsia="Batang" w:hAnsi="Times New Roman" w:cs="Times New Roman"/>
            <w:sz w:val="24"/>
            <w:szCs w:val="24"/>
            <w:lang w:val="lt-LT" w:eastAsia="x-none"/>
          </w:rPr>
          <w:t>Sutarties</w:t>
        </w:r>
      </w:smartTag>
      <w:r w:rsidRPr="001701C3">
        <w:rPr>
          <w:rFonts w:ascii="Times New Roman" w:eastAsia="Batang" w:hAnsi="Times New Roman" w:cs="Times New Roman"/>
          <w:sz w:val="24"/>
          <w:szCs w:val="24"/>
          <w:lang w:val="lt-LT" w:eastAsia="x-none"/>
        </w:rPr>
        <w:t xml:space="preserve"> 1.1. ir 1.2. punktuose padarytų pareiškimų </w:t>
      </w:r>
      <w:smartTag w:uri="schemas-tilde-lt/tildestengine" w:element="templates">
        <w:smartTagPr>
          <w:attr w:name="baseform" w:val="sutart|is"/>
          <w:attr w:name="id" w:val="-1"/>
          <w:attr w:name="text" w:val="Sutarties"/>
        </w:smartTagPr>
        <w:r w:rsidRPr="001701C3">
          <w:rPr>
            <w:rFonts w:ascii="Times New Roman" w:eastAsia="Batang" w:hAnsi="Times New Roman" w:cs="Times New Roman"/>
            <w:sz w:val="24"/>
            <w:szCs w:val="24"/>
            <w:lang w:val="lt-LT" w:eastAsia="x-none"/>
          </w:rPr>
          <w:t>Sutarties</w:t>
        </w:r>
      </w:smartTag>
      <w:r w:rsidRPr="001701C3">
        <w:rPr>
          <w:rFonts w:ascii="Times New Roman" w:eastAsia="Batang" w:hAnsi="Times New Roman" w:cs="Times New Roman"/>
          <w:sz w:val="24"/>
          <w:szCs w:val="24"/>
          <w:lang w:val="lt-LT" w:eastAsia="x-none"/>
        </w:rPr>
        <w:t xml:space="preserve"> sudarymo dieną yra tikras ir teisingas visomis esminėmis sąlygomis, ir kad nei </w:t>
      </w:r>
      <w:r w:rsidRPr="001701C3">
        <w:rPr>
          <w:rFonts w:ascii="Times New Roman" w:eastAsia="Batang" w:hAnsi="Times New Roman" w:cs="Times New Roman"/>
          <w:sz w:val="24"/>
          <w:szCs w:val="24"/>
          <w:lang w:val="lt-LT" w:eastAsia="x-none"/>
        </w:rPr>
        <w:lastRenderedPageBreak/>
        <w:t xml:space="preserve">viename šių </w:t>
      </w:r>
      <w:smartTag w:uri="schemas-tilde-lt/tildestengine" w:element="templates">
        <w:smartTagPr>
          <w:attr w:name="baseform" w:val="pareiškim|as"/>
          <w:attr w:name="id" w:val="-1"/>
          <w:attr w:name="text" w:val="pareiškimų"/>
        </w:smartTagPr>
        <w:r w:rsidRPr="001701C3">
          <w:rPr>
            <w:rFonts w:ascii="Times New Roman" w:eastAsia="Batang" w:hAnsi="Times New Roman" w:cs="Times New Roman"/>
            <w:sz w:val="24"/>
            <w:szCs w:val="24"/>
            <w:lang w:val="lt-LT" w:eastAsia="x-none"/>
          </w:rPr>
          <w:t>pareiškimų</w:t>
        </w:r>
      </w:smartTag>
      <w:r w:rsidRPr="001701C3">
        <w:rPr>
          <w:rFonts w:ascii="Times New Roman" w:eastAsia="Batang" w:hAnsi="Times New Roman" w:cs="Times New Roman"/>
          <w:sz w:val="24"/>
          <w:szCs w:val="24"/>
          <w:lang w:val="lt-LT" w:eastAsia="x-none"/>
        </w:rPr>
        <w:t xml:space="preserve"> nėra praleista jokia aplinkybė, leidžianti daryti tokį </w:t>
      </w:r>
      <w:smartTag w:uri="schemas-tilde-lt/tildestengine" w:element="templates">
        <w:smartTagPr>
          <w:attr w:name="baseform" w:val="pareiškim|as"/>
          <w:attr w:name="id" w:val="-1"/>
          <w:attr w:name="text" w:val="pareiškimą"/>
        </w:smartTagPr>
        <w:r w:rsidRPr="001701C3">
          <w:rPr>
            <w:rFonts w:ascii="Times New Roman" w:eastAsia="Batang" w:hAnsi="Times New Roman" w:cs="Times New Roman"/>
            <w:sz w:val="24"/>
            <w:szCs w:val="24"/>
            <w:lang w:val="lt-LT" w:eastAsia="x-none"/>
          </w:rPr>
          <w:t>pareiškimą</w:t>
        </w:r>
      </w:smartTag>
      <w:r w:rsidRPr="001701C3">
        <w:rPr>
          <w:rFonts w:ascii="Times New Roman" w:eastAsia="Batang" w:hAnsi="Times New Roman" w:cs="Times New Roman"/>
          <w:sz w:val="24"/>
          <w:szCs w:val="24"/>
          <w:lang w:val="lt-LT" w:eastAsia="x-none"/>
        </w:rPr>
        <w:t xml:space="preserve"> klaidinančiu ar turinčiu kitą prasmę.</w:t>
      </w:r>
    </w:p>
    <w:p w14:paraId="1DFB4573" w14:textId="77777777" w:rsidR="001701C3" w:rsidRPr="001701C3" w:rsidRDefault="001701C3" w:rsidP="001701C3">
      <w:pPr>
        <w:spacing w:after="0" w:line="240" w:lineRule="auto"/>
        <w:jc w:val="both"/>
        <w:rPr>
          <w:rFonts w:ascii="Times New Roman" w:eastAsia="Calibri" w:hAnsi="Times New Roman" w:cs="Times New Roman"/>
          <w:sz w:val="24"/>
          <w:szCs w:val="24"/>
          <w:lang w:val="lt-LT"/>
        </w:rPr>
      </w:pPr>
    </w:p>
    <w:p w14:paraId="4BA3FD08"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sz w:val="24"/>
          <w:szCs w:val="24"/>
          <w:lang w:val="lt-LT"/>
        </w:rPr>
        <w:t>Sutarties dalykas</w:t>
      </w:r>
    </w:p>
    <w:p w14:paraId="6D2EF4D8" w14:textId="77777777" w:rsidR="001701C3" w:rsidRPr="001701C3" w:rsidRDefault="001701C3" w:rsidP="001701C3">
      <w:pPr>
        <w:spacing w:after="0" w:line="240" w:lineRule="auto"/>
        <w:ind w:left="720"/>
        <w:rPr>
          <w:rFonts w:ascii="Times New Roman" w:eastAsia="Calibri" w:hAnsi="Times New Roman" w:cs="Times New Roman"/>
          <w:b/>
          <w:sz w:val="24"/>
          <w:szCs w:val="24"/>
          <w:lang w:val="lt-LT"/>
        </w:rPr>
      </w:pPr>
    </w:p>
    <w:p w14:paraId="3D73F39C" w14:textId="77777777" w:rsidR="001701C3" w:rsidRPr="001701C3" w:rsidRDefault="001701C3" w:rsidP="001701C3">
      <w:pPr>
        <w:pStyle w:val="CommentText"/>
        <w:spacing w:after="0"/>
        <w:ind w:firstLine="709"/>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2.1. Šia Sutartimi Vykdytojas įsipareigoja savo rizika sąžiningai ir rūpestingai teikti Užsakovui </w:t>
      </w:r>
      <w:r w:rsidRPr="001701C3">
        <w:rPr>
          <w:rFonts w:ascii="Times New Roman" w:eastAsia="Calibri" w:hAnsi="Times New Roman" w:cs="Times New Roman"/>
          <w:b/>
          <w:sz w:val="24"/>
          <w:szCs w:val="24"/>
          <w:lang w:val="lt-LT"/>
        </w:rPr>
        <w:t>geležinkelio metalinio tilto (kryptyje Vilnius-Klaipėda 94+634 km) techninės būklės įvertinimo paslaugas</w:t>
      </w:r>
      <w:r w:rsidRPr="001701C3">
        <w:rPr>
          <w:rFonts w:ascii="Times New Roman" w:eastAsia="Calibri" w:hAnsi="Times New Roman" w:cs="Times New Roman"/>
          <w:sz w:val="24"/>
          <w:szCs w:val="24"/>
          <w:lang w:val="lt-LT"/>
        </w:rPr>
        <w:t xml:space="preserve"> (toliau – </w:t>
      </w:r>
      <w:r w:rsidRPr="00ED13BE">
        <w:rPr>
          <w:rFonts w:ascii="Times New Roman" w:eastAsia="Calibri" w:hAnsi="Times New Roman" w:cs="Times New Roman"/>
          <w:b/>
          <w:sz w:val="24"/>
          <w:szCs w:val="24"/>
          <w:lang w:val="lt-LT"/>
        </w:rPr>
        <w:t>Paslaugos</w:t>
      </w:r>
      <w:r w:rsidRPr="001701C3">
        <w:rPr>
          <w:rFonts w:ascii="Times New Roman" w:eastAsia="Calibri" w:hAnsi="Times New Roman" w:cs="Times New Roman"/>
          <w:sz w:val="24"/>
          <w:szCs w:val="24"/>
          <w:lang w:val="lt-LT"/>
        </w:rPr>
        <w:t xml:space="preserve">) Sutartyje nurodytomis sąlygomis, o Užsakovas įsipareigoja priimti tinkamai pagal Sutartį suteiktas Paslaugas ir už jas sumokėti. Sutartyje vartojamos „Paslaugos“ ar „Paslaugų suteikimas“ sąvokos apima visas su Paslaugų suteikimu susijusias veiklas, kurios nurodytos supaprastinto atviro konkurso </w:t>
      </w:r>
      <w:r w:rsidRPr="001701C3">
        <w:rPr>
          <w:rFonts w:ascii="Times New Roman" w:eastAsia="Calibri" w:hAnsi="Times New Roman" w:cs="Times New Roman"/>
          <w:i/>
          <w:sz w:val="24"/>
          <w:szCs w:val="24"/>
          <w:lang w:val="lt-LT"/>
        </w:rPr>
        <w:t>„Geležinkelio metalinio tilto (kryptyje Vilnius-Klaipėda 94+634 km) techninės būklės įvertinimo</w:t>
      </w:r>
      <w:r w:rsidRPr="001701C3">
        <w:rPr>
          <w:rFonts w:ascii="Times New Roman" w:eastAsia="Calibri" w:hAnsi="Times New Roman" w:cs="Times New Roman"/>
          <w:b/>
          <w:sz w:val="24"/>
          <w:szCs w:val="24"/>
          <w:lang w:val="lt-LT"/>
        </w:rPr>
        <w:t xml:space="preserve"> </w:t>
      </w:r>
      <w:r w:rsidRPr="001701C3">
        <w:rPr>
          <w:rFonts w:ascii="Times New Roman" w:eastAsia="Calibri" w:hAnsi="Times New Roman" w:cs="Times New Roman"/>
          <w:i/>
          <w:sz w:val="24"/>
          <w:szCs w:val="24"/>
          <w:lang w:val="lt-LT"/>
        </w:rPr>
        <w:t>paslaugų pirkimas“</w:t>
      </w:r>
      <w:r w:rsidRPr="001701C3">
        <w:rPr>
          <w:rFonts w:ascii="Times New Roman" w:eastAsia="Calibri" w:hAnsi="Times New Roman" w:cs="Times New Roman"/>
          <w:sz w:val="24"/>
          <w:szCs w:val="24"/>
          <w:lang w:val="lt-LT"/>
        </w:rPr>
        <w:t xml:space="preserve"> </w:t>
      </w:r>
      <w:r w:rsidR="00796E6E">
        <w:rPr>
          <w:rFonts w:ascii="Times New Roman" w:eastAsia="Calibri" w:hAnsi="Times New Roman" w:cs="Times New Roman"/>
          <w:sz w:val="24"/>
          <w:szCs w:val="24"/>
          <w:lang w:val="lt-LT"/>
        </w:rPr>
        <w:t>Nr. PCSR-4-5</w:t>
      </w:r>
      <w:r w:rsidRPr="001701C3">
        <w:rPr>
          <w:rFonts w:ascii="Times New Roman" w:eastAsia="Calibri" w:hAnsi="Times New Roman" w:cs="Times New Roman"/>
          <w:sz w:val="24"/>
          <w:szCs w:val="24"/>
          <w:lang w:val="lt-LT"/>
        </w:rPr>
        <w:t xml:space="preserve"> (toliau – </w:t>
      </w:r>
      <w:r w:rsidRPr="00796E6E">
        <w:rPr>
          <w:rFonts w:ascii="Times New Roman" w:eastAsia="Calibri" w:hAnsi="Times New Roman" w:cs="Times New Roman"/>
          <w:b/>
          <w:sz w:val="24"/>
          <w:szCs w:val="24"/>
          <w:lang w:val="lt-LT"/>
        </w:rPr>
        <w:t>Konkursas</w:t>
      </w:r>
      <w:r w:rsidRPr="001701C3">
        <w:rPr>
          <w:rFonts w:ascii="Times New Roman" w:eastAsia="Calibri" w:hAnsi="Times New Roman" w:cs="Times New Roman"/>
          <w:sz w:val="24"/>
          <w:szCs w:val="24"/>
          <w:lang w:val="lt-LT"/>
        </w:rPr>
        <w:t xml:space="preserve">) sąlygose, jų paaiškinimuose ir/ar patikslinimuose. </w:t>
      </w:r>
    </w:p>
    <w:p w14:paraId="24558C4D" w14:textId="77777777" w:rsidR="001701C3" w:rsidRPr="001701C3" w:rsidRDefault="001701C3" w:rsidP="001701C3">
      <w:pPr>
        <w:pStyle w:val="CommentText"/>
        <w:spacing w:after="0"/>
        <w:ind w:firstLine="709"/>
        <w:jc w:val="both"/>
        <w:rPr>
          <w:rFonts w:ascii="Times New Roman" w:eastAsia="Calibri" w:hAnsi="Times New Roman" w:cs="Times New Roman"/>
          <w:sz w:val="24"/>
          <w:szCs w:val="24"/>
          <w:lang w:val="lt-LT"/>
        </w:rPr>
      </w:pPr>
    </w:p>
    <w:p w14:paraId="00F43DA5" w14:textId="77777777" w:rsidR="001701C3" w:rsidRPr="001701C3" w:rsidRDefault="001701C3" w:rsidP="001701C3">
      <w:pPr>
        <w:pStyle w:val="CommentText"/>
        <w:numPr>
          <w:ilvl w:val="0"/>
          <w:numId w:val="1"/>
        </w:num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sz w:val="24"/>
          <w:szCs w:val="24"/>
          <w:lang w:val="lt-LT"/>
        </w:rPr>
        <w:t>Paslaugų teikimo terminai ir vieta</w:t>
      </w:r>
    </w:p>
    <w:p w14:paraId="34ED83FC" w14:textId="77777777" w:rsidR="001701C3" w:rsidRPr="001701C3" w:rsidRDefault="001701C3" w:rsidP="001701C3">
      <w:pPr>
        <w:pStyle w:val="CommentText"/>
        <w:spacing w:after="0"/>
        <w:ind w:firstLine="709"/>
        <w:jc w:val="both"/>
        <w:rPr>
          <w:rFonts w:ascii="Times New Roman" w:eastAsia="Calibri" w:hAnsi="Times New Roman" w:cs="Times New Roman"/>
          <w:sz w:val="24"/>
          <w:szCs w:val="24"/>
          <w:lang w:val="lt-LT"/>
        </w:rPr>
      </w:pPr>
    </w:p>
    <w:p w14:paraId="16ED385C" w14:textId="77777777" w:rsidR="001701C3" w:rsidRPr="001701C3" w:rsidRDefault="001701C3" w:rsidP="001701C3">
      <w:pPr>
        <w:pStyle w:val="CommentText"/>
        <w:spacing w:after="0"/>
        <w:ind w:firstLine="709"/>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3.1. Paslaugos privalo būti suteiktos per 70 (septyniasdešimt) kalendorinių dienų nuo Sutarties įsigaliojimo dienos. Paslaugos laikomos suteiktomis pasirašius Paslaugų perdavimo-priėmimo aktą. Šalys susitaria, kad Paslaugų suteikimo terminas yra esminė Sutarties sąlyga. </w:t>
      </w:r>
    </w:p>
    <w:p w14:paraId="2597F049" w14:textId="77777777" w:rsidR="001701C3" w:rsidRPr="001701C3" w:rsidRDefault="001701C3" w:rsidP="001701C3">
      <w:pPr>
        <w:pStyle w:val="CommentText"/>
        <w:spacing w:after="0"/>
        <w:ind w:firstLine="709"/>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3.2. Jei Paslaugų ar jų dalies negalima teikti dėl to, kad jų teikimui naudojama technika dėl hidrometeorologinių sąlygų, kurios nėra nenugalimos jėgos aplinkybės pagal Sutarties 10 skyrių, negali užtikrinti reikalaujamo matavimų rezultatų tikslumo, raštišku Šalių susitarimu Paslaugų ar tokios jų dalies teikimas gali būti sustabdomas ir/arba pratęsiamas Paslaugų suteikimo terminas. </w:t>
      </w:r>
    </w:p>
    <w:p w14:paraId="50E9EDF5" w14:textId="77777777" w:rsidR="001701C3" w:rsidRPr="001701C3" w:rsidRDefault="001701C3" w:rsidP="001701C3">
      <w:pPr>
        <w:pStyle w:val="CommentText"/>
        <w:spacing w:after="0"/>
        <w:ind w:firstLine="709"/>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3.3. Visi pratęsimai bendrai, dėl kurių susitaria Šalys vadovaudamosi Sutarties 3.2 punktu, negali viršyti Sutarties 3.1 punkte nurodyto Paslaugų suteikimo termino daugiau nei 120 (vieną šimtą dvidešimt) kalendorinių dienų.</w:t>
      </w:r>
    </w:p>
    <w:p w14:paraId="395AB27F" w14:textId="42453911" w:rsidR="001701C3" w:rsidRPr="001701C3" w:rsidRDefault="001701C3" w:rsidP="001701C3">
      <w:pPr>
        <w:pStyle w:val="CommentText"/>
        <w:spacing w:after="0"/>
        <w:ind w:firstLine="709"/>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3.4. Paslaugų suteikimo vieta: geležinkelio linija Vilnius – Klaipėda 94+634 km. Už Sutarties vykdymą atsakingas darbuotojas – Kelio statinių ūkio viršininkas </w:t>
      </w:r>
      <w:r w:rsidR="00F160F1">
        <w:rPr>
          <w:rFonts w:ascii="Times New Roman" w:eastAsia="Calibri" w:hAnsi="Times New Roman" w:cs="Times New Roman"/>
          <w:sz w:val="24"/>
          <w:szCs w:val="24"/>
          <w:lang w:val="lt-LT"/>
        </w:rPr>
        <w:tab/>
      </w:r>
      <w:r w:rsidR="00F160F1">
        <w:rPr>
          <w:rFonts w:ascii="Times New Roman" w:eastAsia="Calibri" w:hAnsi="Times New Roman" w:cs="Times New Roman"/>
          <w:sz w:val="24"/>
          <w:szCs w:val="24"/>
          <w:lang w:val="lt-LT"/>
        </w:rPr>
        <w:tab/>
      </w:r>
      <w:r w:rsidR="00F160F1">
        <w:rPr>
          <w:rFonts w:ascii="Times New Roman" w:eastAsia="Calibri" w:hAnsi="Times New Roman" w:cs="Times New Roman"/>
          <w:sz w:val="24"/>
          <w:szCs w:val="24"/>
          <w:lang w:val="lt-LT"/>
        </w:rPr>
        <w:tab/>
      </w:r>
    </w:p>
    <w:p w14:paraId="677E963D" w14:textId="77777777" w:rsidR="001701C3" w:rsidRPr="001701C3" w:rsidRDefault="001701C3" w:rsidP="001701C3">
      <w:pPr>
        <w:pStyle w:val="CommentText"/>
        <w:spacing w:after="0"/>
        <w:ind w:firstLine="709"/>
        <w:jc w:val="both"/>
        <w:rPr>
          <w:rFonts w:ascii="Times New Roman" w:eastAsia="Times New Roman" w:hAnsi="Times New Roman" w:cs="Times New Roman"/>
          <w:sz w:val="24"/>
          <w:szCs w:val="24"/>
          <w:lang w:val="lt-LT" w:eastAsia="x-none"/>
        </w:rPr>
      </w:pPr>
    </w:p>
    <w:p w14:paraId="7E5695C5"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sz w:val="24"/>
          <w:szCs w:val="24"/>
          <w:lang w:val="lt-LT"/>
        </w:rPr>
      </w:pPr>
      <w:permStart w:id="1334797640" w:edGrp="everyone"/>
      <w:r w:rsidRPr="001701C3">
        <w:rPr>
          <w:rFonts w:ascii="Times New Roman" w:eastAsia="Calibri" w:hAnsi="Times New Roman" w:cs="Times New Roman"/>
          <w:b/>
          <w:sz w:val="24"/>
          <w:szCs w:val="24"/>
          <w:lang w:val="lt-LT"/>
        </w:rPr>
        <w:t xml:space="preserve">Sutarties kaina </w:t>
      </w:r>
      <w:permEnd w:id="1334797640"/>
    </w:p>
    <w:p w14:paraId="5ABCB12F" w14:textId="77777777" w:rsidR="001701C3" w:rsidRPr="001701C3" w:rsidRDefault="001701C3" w:rsidP="001701C3">
      <w:pPr>
        <w:spacing w:after="0" w:line="240" w:lineRule="auto"/>
        <w:ind w:left="720"/>
        <w:rPr>
          <w:rFonts w:ascii="Times New Roman" w:eastAsia="Calibri" w:hAnsi="Times New Roman" w:cs="Times New Roman"/>
          <w:b/>
          <w:sz w:val="24"/>
          <w:szCs w:val="24"/>
          <w:lang w:val="lt-LT"/>
        </w:rPr>
      </w:pPr>
    </w:p>
    <w:p w14:paraId="13E6336A" w14:textId="77777777" w:rsidR="001701C3" w:rsidRPr="001701C3" w:rsidRDefault="001701C3" w:rsidP="001701C3">
      <w:pPr>
        <w:shd w:val="clear" w:color="auto" w:fill="FFFFFF"/>
        <w:spacing w:after="0" w:line="240" w:lineRule="auto"/>
        <w:ind w:right="23" w:firstLine="709"/>
        <w:jc w:val="both"/>
        <w:rPr>
          <w:rFonts w:ascii="Times New Roman" w:eastAsia="Calibri" w:hAnsi="Times New Roman" w:cs="Times New Roman"/>
          <w:sz w:val="24"/>
          <w:szCs w:val="24"/>
          <w:lang w:val="lt-LT" w:eastAsia="x-none"/>
        </w:rPr>
      </w:pPr>
      <w:permStart w:id="454915887" w:edGrp="everyone"/>
      <w:r w:rsidRPr="001701C3">
        <w:rPr>
          <w:rFonts w:ascii="Times New Roman" w:eastAsia="Calibri" w:hAnsi="Times New Roman" w:cs="Times New Roman"/>
          <w:sz w:val="24"/>
          <w:szCs w:val="24"/>
          <w:lang w:val="lt-LT" w:eastAsia="x-none"/>
        </w:rPr>
        <w:t xml:space="preserve">4.1. Sutarčiai taikomas Sutarties kainos apskaičiavimo būdas – fiksuota kaina, </w:t>
      </w:r>
      <w:proofErr w:type="spellStart"/>
      <w:r w:rsidRPr="001701C3">
        <w:rPr>
          <w:rFonts w:ascii="Times New Roman" w:eastAsia="Calibri" w:hAnsi="Times New Roman" w:cs="Times New Roman"/>
          <w:sz w:val="24"/>
          <w:szCs w:val="24"/>
          <w:lang w:val="lt-LT" w:eastAsia="x-none"/>
        </w:rPr>
        <w:t>t.y</w:t>
      </w:r>
      <w:proofErr w:type="spellEnd"/>
      <w:r w:rsidRPr="001701C3">
        <w:rPr>
          <w:rFonts w:ascii="Times New Roman" w:eastAsia="Calibri" w:hAnsi="Times New Roman" w:cs="Times New Roman"/>
          <w:sz w:val="24"/>
          <w:szCs w:val="24"/>
          <w:lang w:val="lt-LT" w:eastAsia="x-none"/>
        </w:rPr>
        <w:t xml:space="preserve">. už tinkamai suteikus Paslaugas, sumokama visa Sutarties 4.2 punkte nurodyta Paslaugų kaina. </w:t>
      </w:r>
    </w:p>
    <w:p w14:paraId="014F2D19" w14:textId="77777777" w:rsidR="001701C3" w:rsidRPr="001701C3" w:rsidRDefault="001701C3" w:rsidP="001701C3">
      <w:pPr>
        <w:shd w:val="clear" w:color="auto" w:fill="FFFFFF"/>
        <w:spacing w:after="0" w:line="240" w:lineRule="auto"/>
        <w:ind w:right="23" w:firstLine="709"/>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4.2. </w:t>
      </w:r>
      <w:r w:rsidRPr="001701C3">
        <w:rPr>
          <w:rFonts w:ascii="Times New Roman" w:eastAsia="Calibri" w:hAnsi="Times New Roman" w:cs="Times New Roman"/>
          <w:sz w:val="24"/>
          <w:szCs w:val="24"/>
          <w:lang w:val="lt-LT" w:eastAsia="x-none"/>
        </w:rPr>
        <w:t>Sutarties</w:t>
      </w:r>
      <w:r w:rsidRPr="001701C3">
        <w:rPr>
          <w:rFonts w:ascii="Times New Roman" w:eastAsia="Times New Roman" w:hAnsi="Times New Roman" w:cs="Times New Roman"/>
          <w:sz w:val="24"/>
          <w:szCs w:val="24"/>
          <w:lang w:val="lt-LT"/>
        </w:rPr>
        <w:t xml:space="preserve"> kaina:</w:t>
      </w:r>
    </w:p>
    <w:p w14:paraId="5581C56A" w14:textId="77777777" w:rsidR="001701C3" w:rsidRPr="001701C3" w:rsidRDefault="001701C3" w:rsidP="001701C3">
      <w:pPr>
        <w:spacing w:after="0"/>
        <w:jc w:val="both"/>
        <w:rPr>
          <w:rFonts w:ascii="Times New Roman" w:eastAsia="Times New Roman" w:hAnsi="Times New Roman" w:cs="Times New Roman"/>
          <w:sz w:val="24"/>
          <w:szCs w:val="24"/>
          <w:lang w:val="lt-LT"/>
        </w:rPr>
      </w:pPr>
      <w:permStart w:id="1073377425" w:edGrp="everyone"/>
      <w:permEnd w:id="454915887"/>
      <w:r w:rsidRPr="001701C3">
        <w:rPr>
          <w:rFonts w:ascii="Times New Roman" w:eastAsia="Times New Roman" w:hAnsi="Times New Roman" w:cs="Times New Roman"/>
          <w:sz w:val="24"/>
          <w:szCs w:val="24"/>
          <w:lang w:val="lt-LT"/>
        </w:rPr>
        <w:t xml:space="preserve">            Sutarties kaina be PVM </w:t>
      </w:r>
      <w:r w:rsidR="001E1A35">
        <w:rPr>
          <w:rFonts w:ascii="Times New Roman" w:eastAsia="Times New Roman" w:hAnsi="Times New Roman" w:cs="Times New Roman"/>
          <w:sz w:val="24"/>
          <w:szCs w:val="24"/>
          <w:lang w:val="lt-LT"/>
        </w:rPr>
        <w:t xml:space="preserve">yra </w:t>
      </w:r>
      <w:r w:rsidR="00D26452" w:rsidRPr="001E1A35">
        <w:rPr>
          <w:rFonts w:ascii="Times New Roman" w:eastAsia="Times New Roman" w:hAnsi="Times New Roman" w:cs="Times New Roman"/>
          <w:b/>
          <w:sz w:val="24"/>
          <w:szCs w:val="24"/>
          <w:lang w:val="lt-LT"/>
        </w:rPr>
        <w:t xml:space="preserve">16 423,00 </w:t>
      </w:r>
      <w:r w:rsidRPr="001E1A35">
        <w:rPr>
          <w:rFonts w:ascii="Times New Roman" w:eastAsia="Times New Roman" w:hAnsi="Times New Roman" w:cs="Times New Roman"/>
          <w:b/>
          <w:sz w:val="24"/>
          <w:szCs w:val="24"/>
          <w:lang w:val="lt-LT"/>
        </w:rPr>
        <w:t>Eur</w:t>
      </w:r>
      <w:r w:rsidRPr="001701C3">
        <w:rPr>
          <w:rFonts w:ascii="Times New Roman" w:eastAsia="Times New Roman" w:hAnsi="Times New Roman" w:cs="Times New Roman"/>
          <w:sz w:val="24"/>
          <w:szCs w:val="24"/>
          <w:lang w:val="lt-LT"/>
        </w:rPr>
        <w:t xml:space="preserve"> (</w:t>
      </w:r>
      <w:r w:rsidR="00D26452">
        <w:rPr>
          <w:rFonts w:ascii="Times New Roman" w:eastAsia="Calibri" w:hAnsi="Times New Roman" w:cs="Times New Roman"/>
          <w:sz w:val="24"/>
          <w:szCs w:val="24"/>
          <w:lang w:val="lt-LT" w:eastAsia="x-none"/>
        </w:rPr>
        <w:t>šešiolika tūkstančių keturi šimtai dvidešimt trys eurai ir 00 ct.</w:t>
      </w:r>
      <w:r w:rsidRPr="001701C3">
        <w:rPr>
          <w:rFonts w:ascii="Times New Roman" w:eastAsia="Times New Roman" w:hAnsi="Times New Roman" w:cs="Times New Roman"/>
          <w:sz w:val="24"/>
          <w:szCs w:val="24"/>
          <w:lang w:val="lt-LT"/>
        </w:rPr>
        <w:t xml:space="preserve">), PVM </w:t>
      </w:r>
      <w:r w:rsidR="00D26452">
        <w:rPr>
          <w:rFonts w:ascii="Times New Roman" w:eastAsia="Times New Roman" w:hAnsi="Times New Roman" w:cs="Times New Roman"/>
          <w:sz w:val="24"/>
          <w:szCs w:val="24"/>
          <w:lang w:val="lt-LT"/>
        </w:rPr>
        <w:t>21</w:t>
      </w:r>
      <w:r w:rsidRPr="001701C3">
        <w:rPr>
          <w:rFonts w:ascii="Times New Roman" w:eastAsia="Times New Roman" w:hAnsi="Times New Roman" w:cs="Times New Roman"/>
          <w:sz w:val="24"/>
          <w:szCs w:val="24"/>
          <w:lang w:val="lt-LT"/>
        </w:rPr>
        <w:t xml:space="preserve"> proc. yra </w:t>
      </w:r>
      <w:r w:rsidR="00D26452">
        <w:rPr>
          <w:rFonts w:ascii="Times New Roman" w:eastAsia="Times New Roman" w:hAnsi="Times New Roman" w:cs="Times New Roman"/>
          <w:sz w:val="24"/>
          <w:szCs w:val="24"/>
          <w:lang w:val="lt-LT"/>
        </w:rPr>
        <w:t>3 448,83</w:t>
      </w:r>
      <w:r w:rsidRPr="001701C3">
        <w:rPr>
          <w:rFonts w:ascii="Times New Roman" w:eastAsia="Times New Roman" w:hAnsi="Times New Roman" w:cs="Times New Roman"/>
          <w:sz w:val="24"/>
          <w:szCs w:val="24"/>
          <w:lang w:val="lt-LT"/>
        </w:rPr>
        <w:t xml:space="preserve"> Eur (</w:t>
      </w:r>
      <w:r w:rsidR="00D26452">
        <w:rPr>
          <w:rFonts w:ascii="Times New Roman" w:eastAsia="Calibri" w:hAnsi="Times New Roman" w:cs="Times New Roman"/>
          <w:sz w:val="24"/>
          <w:szCs w:val="24"/>
          <w:lang w:val="lt-LT" w:eastAsia="x-none"/>
        </w:rPr>
        <w:t>trys tūkstančiai keturi šimtai keturiasdešimt aštuoni eurai ir 83 ct.</w:t>
      </w:r>
      <w:r w:rsidRPr="001701C3">
        <w:rPr>
          <w:rFonts w:ascii="Times New Roman" w:eastAsia="Times New Roman" w:hAnsi="Times New Roman" w:cs="Times New Roman"/>
          <w:sz w:val="24"/>
          <w:szCs w:val="24"/>
          <w:lang w:val="lt-LT"/>
        </w:rPr>
        <w:t>)</w:t>
      </w:r>
      <w:r w:rsidRPr="001701C3">
        <w:rPr>
          <w:rFonts w:ascii="Times New Roman" w:eastAsia="Times New Roman" w:hAnsi="Times New Roman" w:cs="Times New Roman"/>
          <w:b/>
          <w:sz w:val="24"/>
          <w:szCs w:val="24"/>
          <w:lang w:val="lt-LT"/>
        </w:rPr>
        <w:t>,</w:t>
      </w:r>
      <w:r w:rsidRPr="001701C3">
        <w:rPr>
          <w:rFonts w:ascii="Times New Roman" w:eastAsia="Times New Roman" w:hAnsi="Times New Roman" w:cs="Times New Roman"/>
          <w:sz w:val="24"/>
          <w:szCs w:val="24"/>
          <w:lang w:val="lt-LT"/>
        </w:rPr>
        <w:t xml:space="preserve"> Sutarties kaina su PVM yra</w:t>
      </w:r>
      <w:r w:rsidR="00D26452">
        <w:rPr>
          <w:rFonts w:ascii="Times New Roman" w:eastAsia="Times New Roman" w:hAnsi="Times New Roman" w:cs="Times New Roman"/>
          <w:sz w:val="24"/>
          <w:szCs w:val="24"/>
          <w:lang w:val="lt-LT"/>
        </w:rPr>
        <w:t xml:space="preserve"> 19 871,83 Eur</w:t>
      </w:r>
      <w:r w:rsidRPr="001701C3">
        <w:rPr>
          <w:rFonts w:ascii="Times New Roman" w:eastAsia="Times New Roman" w:hAnsi="Times New Roman" w:cs="Times New Roman"/>
          <w:sz w:val="24"/>
          <w:szCs w:val="24"/>
          <w:lang w:val="lt-LT"/>
        </w:rPr>
        <w:t xml:space="preserve"> (</w:t>
      </w:r>
      <w:r w:rsidR="001E1A35">
        <w:rPr>
          <w:rFonts w:ascii="Times New Roman" w:eastAsia="Calibri" w:hAnsi="Times New Roman" w:cs="Times New Roman"/>
          <w:sz w:val="24"/>
          <w:szCs w:val="24"/>
          <w:lang w:val="lt-LT" w:eastAsia="x-none"/>
        </w:rPr>
        <w:t>devyniolika tūkstančių aštuoni šimtai septyniasdešimt vienas euras ir 83 ct.</w:t>
      </w:r>
      <w:r w:rsidRPr="001701C3">
        <w:rPr>
          <w:rFonts w:ascii="Times New Roman" w:eastAsia="Times New Roman" w:hAnsi="Times New Roman" w:cs="Times New Roman"/>
          <w:sz w:val="24"/>
          <w:szCs w:val="24"/>
          <w:lang w:val="lt-LT"/>
        </w:rPr>
        <w:t>).</w:t>
      </w:r>
    </w:p>
    <w:p w14:paraId="6E7F4939" w14:textId="77777777" w:rsidR="001701C3" w:rsidRPr="001701C3" w:rsidRDefault="001701C3" w:rsidP="001701C3">
      <w:pPr>
        <w:shd w:val="clear" w:color="auto" w:fill="FFFFFF"/>
        <w:spacing w:after="0" w:line="240" w:lineRule="auto"/>
        <w:ind w:right="23" w:firstLine="709"/>
        <w:jc w:val="both"/>
        <w:rPr>
          <w:rFonts w:ascii="Times New Roman" w:eastAsia="Calibri" w:hAnsi="Times New Roman" w:cs="Times New Roman"/>
          <w:sz w:val="24"/>
          <w:szCs w:val="24"/>
          <w:lang w:val="lt-LT" w:eastAsia="x-none"/>
        </w:rPr>
      </w:pPr>
      <w:r w:rsidRPr="001701C3">
        <w:rPr>
          <w:rFonts w:ascii="Times New Roman" w:eastAsia="Calibri" w:hAnsi="Times New Roman" w:cs="Times New Roman"/>
          <w:sz w:val="24"/>
          <w:szCs w:val="24"/>
          <w:lang w:val="lt-LT" w:eastAsia="x-none"/>
        </w:rPr>
        <w:t>4.3. Į Sutarties 4.2 punkte nurodytą kainą yra įskaičiuotos visos išlaidos ir visi mokesčiai, susiję su Paslaugų teikimu. Vykdytojas pats savo sąskaita vykdo visas mokestines prievoles Lietuvoje, kurios gali atsirasti vykdant šią Sutartį, ir prisiima visą riziką, susijusią su mokestinių prievolių, jei tokių būtų, vykdymu. Vykdytojas prisiima visą riziką dėl galimo Paslaugų kainos padidėjimo.</w:t>
      </w:r>
    </w:p>
    <w:permEnd w:id="1073377425"/>
    <w:p w14:paraId="24291395" w14:textId="77777777" w:rsidR="001701C3" w:rsidRPr="001701C3" w:rsidRDefault="001701C3" w:rsidP="001701C3">
      <w:pPr>
        <w:shd w:val="clear" w:color="auto" w:fill="FFFFFF"/>
        <w:tabs>
          <w:tab w:val="left" w:pos="259"/>
        </w:tabs>
        <w:spacing w:after="0" w:line="240" w:lineRule="auto"/>
        <w:ind w:left="11"/>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            4.4. Paslaugų kaina, neįskaitant PVM, nustatyta Vykdytojo pasiūlymo Konkursui ir Užsakovo viešųjų pirkimų komisijos 2017 m. </w:t>
      </w:r>
      <w:r w:rsidR="001E1A35">
        <w:rPr>
          <w:rFonts w:ascii="Times New Roman" w:eastAsia="Calibri" w:hAnsi="Times New Roman" w:cs="Times New Roman"/>
          <w:sz w:val="24"/>
          <w:szCs w:val="24"/>
          <w:lang w:val="lt-LT"/>
        </w:rPr>
        <w:t>lapkričio 2</w:t>
      </w:r>
      <w:r w:rsidRPr="001701C3">
        <w:rPr>
          <w:rFonts w:ascii="Times New Roman" w:eastAsia="Calibri" w:hAnsi="Times New Roman" w:cs="Times New Roman"/>
          <w:sz w:val="24"/>
          <w:szCs w:val="24"/>
          <w:lang w:val="lt-LT"/>
        </w:rPr>
        <w:t xml:space="preserve"> d. posėdžio protokolo pagrindu, yra galutinė ir nesikeičia per visą Sutarties galiojimo laikotarpį. Visą riziką dėl galimos Sutarties kainos padidėjimo prisiima Vykdytojas (išskyrus PVM tarifo pasikeitimą). PVM mokamas pagal privalomuosius teisės aktus. Sutarties galiojimo metu pasikeitus PVM taikymą reglamentuojantiems teisės aktams, Sutarties kaina be PVM dėl to nebus keičiama, </w:t>
      </w:r>
      <w:proofErr w:type="spellStart"/>
      <w:r w:rsidRPr="001701C3">
        <w:rPr>
          <w:rFonts w:ascii="Times New Roman" w:eastAsia="Calibri" w:hAnsi="Times New Roman" w:cs="Times New Roman"/>
          <w:sz w:val="24"/>
          <w:szCs w:val="24"/>
          <w:lang w:val="lt-LT"/>
        </w:rPr>
        <w:t>t.y</w:t>
      </w:r>
      <w:proofErr w:type="spellEnd"/>
      <w:r w:rsidRPr="001701C3">
        <w:rPr>
          <w:rFonts w:ascii="Times New Roman" w:eastAsia="Calibri" w:hAnsi="Times New Roman" w:cs="Times New Roman"/>
          <w:sz w:val="24"/>
          <w:szCs w:val="24"/>
          <w:lang w:val="lt-LT"/>
        </w:rPr>
        <w:t xml:space="preserve">. Užsakovas mokės Vykdytojui už tinkamai pagal Sutartį patiektas Paslaugas Sutarties kainą, kuri bus lygi sumai, gautai prie Sutartyje nurodytos Sutarties kainos be PVM pridėjus PVM, apskaičiuotą pagal naujai patvirtintą mokesčio tarifą, nebent priimti teisės aktai numatytų </w:t>
      </w:r>
      <w:r w:rsidRPr="001701C3">
        <w:rPr>
          <w:rFonts w:ascii="Times New Roman" w:eastAsia="Calibri" w:hAnsi="Times New Roman" w:cs="Times New Roman"/>
          <w:sz w:val="24"/>
          <w:szCs w:val="24"/>
          <w:lang w:val="lt-LT"/>
        </w:rPr>
        <w:lastRenderedPageBreak/>
        <w:t>kitaip. Perskaičiuota Sutarties kaina įforminama Šalių pasirašytu susitarimu ir turi būti taikoma nuo naujo PVM įvedimo datos (nepriklausomai nuo to, kada pasirašytas susitarimas).</w:t>
      </w:r>
    </w:p>
    <w:p w14:paraId="56E108FA" w14:textId="77777777" w:rsidR="001701C3" w:rsidRPr="001701C3" w:rsidRDefault="001701C3" w:rsidP="001701C3">
      <w:pPr>
        <w:shd w:val="clear" w:color="auto" w:fill="FFFFFF"/>
        <w:tabs>
          <w:tab w:val="left" w:pos="259"/>
        </w:tabs>
        <w:spacing w:after="0" w:line="240" w:lineRule="auto"/>
        <w:ind w:left="11"/>
        <w:jc w:val="both"/>
        <w:rPr>
          <w:rFonts w:ascii="Times New Roman" w:eastAsia="Calibri" w:hAnsi="Times New Roman" w:cs="Times New Roman"/>
          <w:sz w:val="24"/>
          <w:szCs w:val="24"/>
          <w:lang w:val="lt-LT"/>
        </w:rPr>
      </w:pPr>
    </w:p>
    <w:p w14:paraId="12225476"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sz w:val="24"/>
          <w:szCs w:val="24"/>
          <w:lang w:val="lt-LT"/>
        </w:rPr>
        <w:t>Šalių įsipareigojimai ir teisės</w:t>
      </w:r>
    </w:p>
    <w:p w14:paraId="4A0EED16" w14:textId="77777777" w:rsidR="001701C3" w:rsidRPr="001701C3" w:rsidRDefault="001701C3" w:rsidP="001701C3">
      <w:pPr>
        <w:shd w:val="clear" w:color="auto" w:fill="FFFFFF"/>
        <w:tabs>
          <w:tab w:val="left" w:pos="259"/>
        </w:tabs>
        <w:spacing w:after="0" w:line="240" w:lineRule="auto"/>
        <w:jc w:val="both"/>
        <w:rPr>
          <w:sz w:val="24"/>
          <w:szCs w:val="24"/>
          <w:lang w:val="lt-LT"/>
        </w:rPr>
      </w:pPr>
    </w:p>
    <w:p w14:paraId="39AA4401"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5.1. Vykdytojas įsipareigoja:</w:t>
      </w:r>
    </w:p>
    <w:p w14:paraId="53FF9A20"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5.1.1. teikti kokybiškas Paslaugas šioje Sutartyje nustatytomis sąlygomis ir terminais, nuosekliai vykdyti Sutartimi prisiimtus įsipareigojimus;</w:t>
      </w:r>
    </w:p>
    <w:p w14:paraId="0FC8AD92"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5.1.2. dėti pastangas, kad Paslaugos pagal šią Sutartį būtų suteiktos tinkamai, efektyviai, kvalifikuotai ir ekonomiškai;</w:t>
      </w:r>
    </w:p>
    <w:p w14:paraId="20B77BC1"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5.1.3. per Užsakovo nustatytą terminą savo lėšomis atlyginti Užsakovui visus nuostolius ar žalą, susidariusią dėl Vykdytojo netinkamo Sutarties įvykdymo arba nevykdymo;</w:t>
      </w:r>
    </w:p>
    <w:p w14:paraId="3A135A0E"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5.1.4. informuoti Užsakovą apie visus vykdant Sutartį patiriamus sunkumus. Jeigu bet kuriuo Sutarties vykdymo metu Vykdytojas susidurtų su aplinkybėmis, trukdančiomis laiku įvykdyti sutartinius įsipareigojimus, jis nedelsiant turi pranešti Užsakovui raštu apie tokį uždelsimą, jo numanomą trukmę ir priežastį(-</w:t>
      </w:r>
      <w:proofErr w:type="spellStart"/>
      <w:r w:rsidRPr="001701C3">
        <w:rPr>
          <w:rFonts w:ascii="Times New Roman" w:eastAsia="Calibri" w:hAnsi="Times New Roman" w:cs="Times New Roman"/>
          <w:bCs/>
          <w:sz w:val="24"/>
          <w:szCs w:val="24"/>
          <w:lang w:val="lt-LT"/>
        </w:rPr>
        <w:t>is</w:t>
      </w:r>
      <w:proofErr w:type="spellEnd"/>
      <w:r w:rsidRPr="001701C3">
        <w:rPr>
          <w:rFonts w:ascii="Times New Roman" w:eastAsia="Calibri" w:hAnsi="Times New Roman" w:cs="Times New Roman"/>
          <w:bCs/>
          <w:sz w:val="24"/>
          <w:szCs w:val="24"/>
          <w:lang w:val="lt-LT"/>
        </w:rPr>
        <w:t>). Toks pranešimas nepanaikina Vykdytojo atsakomybės pagal Sutarties 8.1 punktą;</w:t>
      </w:r>
    </w:p>
    <w:p w14:paraId="137294BE"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5.1.5. prieš Paslaugų suteikimo pradžią įvykdyti visas sąlygas, pateiktas Sutarties 5 priede, aktui-leidimui iš Užsakovo gauti;</w:t>
      </w:r>
    </w:p>
    <w:p w14:paraId="2DC105B5"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5.1.5. savo jėgomis ir lėšomis spręsti visas problemas, susijusias su privažiavimu į Paslaugų suteikimo vietą per trečiųjų asmenų teritoriją bei su trečiųjų asmenų turto sugadinimu;</w:t>
      </w:r>
    </w:p>
    <w:p w14:paraId="6104AB92"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5.1.6. suteikiant Paslaugas užtikrinti darbų saugos, gaisrinės saugos, ekologijos ir aplinkosaugos reikalavimus;</w:t>
      </w:r>
    </w:p>
    <w:p w14:paraId="0B36F06F"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 xml:space="preserve">5.1.7. jei reikia, suderinti su Užsakovu ir užsakyti eismo pertraukas pagal AB „Lietuvos </w:t>
      </w:r>
      <w:proofErr w:type="spellStart"/>
      <w:r w:rsidRPr="001701C3">
        <w:rPr>
          <w:rFonts w:ascii="Times New Roman" w:eastAsia="Calibri" w:hAnsi="Times New Roman" w:cs="Times New Roman"/>
          <w:bCs/>
          <w:sz w:val="24"/>
          <w:szCs w:val="24"/>
          <w:lang w:val="lt-LT"/>
        </w:rPr>
        <w:t>geležinkeliai“bei</w:t>
      </w:r>
      <w:proofErr w:type="spellEnd"/>
      <w:r w:rsidRPr="001701C3">
        <w:rPr>
          <w:rFonts w:ascii="Times New Roman" w:eastAsia="Calibri" w:hAnsi="Times New Roman" w:cs="Times New Roman"/>
          <w:bCs/>
          <w:sz w:val="24"/>
          <w:szCs w:val="24"/>
          <w:lang w:val="lt-LT"/>
        </w:rPr>
        <w:t xml:space="preserve"> 2014-11-25 įsakymą Nr. Į-1062 ir kitus galiojančius aktus;</w:t>
      </w:r>
    </w:p>
    <w:p w14:paraId="55B2977B"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5.2. Užsakovas įsipareigoja:</w:t>
      </w:r>
    </w:p>
    <w:p w14:paraId="3F6A3CA0" w14:textId="77777777" w:rsidR="001701C3" w:rsidRPr="001701C3" w:rsidRDefault="001701C3" w:rsidP="001701C3">
      <w:pPr>
        <w:tabs>
          <w:tab w:val="left" w:pos="938"/>
          <w:tab w:val="left" w:pos="1080"/>
        </w:tabs>
        <w:spacing w:after="0"/>
        <w:jc w:val="both"/>
        <w:rPr>
          <w:rFonts w:ascii="Times New Roman" w:eastAsia="Times New Roman" w:hAnsi="Times New Roman" w:cs="Times New Roman"/>
          <w:sz w:val="24"/>
          <w:szCs w:val="24"/>
          <w:lang w:val="lt-LT"/>
        </w:rPr>
      </w:pPr>
      <w:r w:rsidRPr="001701C3">
        <w:rPr>
          <w:rFonts w:ascii="Times New Roman" w:eastAsia="Calibri" w:hAnsi="Times New Roman" w:cs="Times New Roman"/>
          <w:bCs/>
          <w:sz w:val="24"/>
          <w:szCs w:val="24"/>
          <w:lang w:val="lt-LT"/>
        </w:rPr>
        <w:t xml:space="preserve">            5.2.1. </w:t>
      </w:r>
      <w:r w:rsidRPr="001701C3">
        <w:rPr>
          <w:rFonts w:ascii="Times New Roman" w:eastAsia="Times New Roman" w:hAnsi="Times New Roman" w:cs="Times New Roman"/>
          <w:sz w:val="24"/>
          <w:szCs w:val="24"/>
          <w:lang w:val="lt-LT"/>
        </w:rPr>
        <w:t>priimti faktiškai ir tinkamai atliktas Paslaugas, pasirašant Paslaugų perdavimo-priėmimo aktą.</w:t>
      </w:r>
    </w:p>
    <w:p w14:paraId="69A49206" w14:textId="77777777" w:rsidR="001701C3" w:rsidRPr="001701C3" w:rsidRDefault="001701C3" w:rsidP="001701C3">
      <w:pPr>
        <w:tabs>
          <w:tab w:val="left" w:pos="938"/>
          <w:tab w:val="left" w:pos="1080"/>
        </w:tabs>
        <w:spacing w:after="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            5.2.2. sumokėti už tinkamai atliktas Paslaugas šioje Sutartyje nustatytais terminais ir tvarka.</w:t>
      </w:r>
    </w:p>
    <w:p w14:paraId="6982F074"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5.3. </w:t>
      </w:r>
      <w:r w:rsidRPr="001701C3">
        <w:rPr>
          <w:rFonts w:ascii="Times New Roman" w:eastAsia="Calibri" w:hAnsi="Times New Roman" w:cs="Times New Roman"/>
          <w:bCs/>
          <w:sz w:val="24"/>
          <w:szCs w:val="24"/>
          <w:lang w:val="lt-LT"/>
        </w:rPr>
        <w:t>Vykdytojas</w:t>
      </w:r>
      <w:r w:rsidRPr="001701C3">
        <w:rPr>
          <w:rFonts w:ascii="Times New Roman" w:eastAsia="Times New Roman" w:hAnsi="Times New Roman" w:cs="Times New Roman"/>
          <w:sz w:val="24"/>
          <w:szCs w:val="24"/>
          <w:lang w:val="lt-LT"/>
        </w:rPr>
        <w:t>, be kitų Sutartyje ir teisės aktuose numatytos teisių, taip pat turi teisę:</w:t>
      </w:r>
    </w:p>
    <w:p w14:paraId="5F4F9124"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Times New Roman" w:hAnsi="Times New Roman" w:cs="Times New Roman"/>
          <w:sz w:val="24"/>
          <w:szCs w:val="24"/>
          <w:lang w:val="lt-LT"/>
        </w:rPr>
        <w:t xml:space="preserve">5.3.1. </w:t>
      </w:r>
      <w:r w:rsidRPr="001701C3">
        <w:rPr>
          <w:rFonts w:ascii="Times New Roman" w:eastAsia="Calibri" w:hAnsi="Times New Roman" w:cs="Times New Roman"/>
          <w:bCs/>
          <w:sz w:val="24"/>
          <w:szCs w:val="24"/>
          <w:lang w:val="lt-LT"/>
        </w:rPr>
        <w:t>prašyti iš Užsakovo pateikti turimą informaciją, dokumentus / duomenis, reikalingus tinkamai vykdyti Sutartį / konkretų Užsakovo pavedimą;</w:t>
      </w:r>
    </w:p>
    <w:p w14:paraId="0A800DB7"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Calibri" w:hAnsi="Times New Roman" w:cs="Times New Roman"/>
          <w:bCs/>
          <w:sz w:val="24"/>
          <w:szCs w:val="24"/>
          <w:lang w:val="lt-LT"/>
        </w:rPr>
        <w:t>5.3.2. reikalauti apmokėjimo</w:t>
      </w:r>
      <w:r w:rsidRPr="001701C3">
        <w:rPr>
          <w:rFonts w:ascii="Times New Roman" w:eastAsia="Times New Roman" w:hAnsi="Times New Roman" w:cs="Times New Roman"/>
          <w:sz w:val="24"/>
          <w:szCs w:val="24"/>
          <w:lang w:val="lt-LT"/>
        </w:rPr>
        <w:t xml:space="preserve"> už tinkamai suteiktas Paslaugas.</w:t>
      </w:r>
    </w:p>
    <w:p w14:paraId="6D9ACDB7"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5.4. Užsakovas, be kitų </w:t>
      </w:r>
      <w:r w:rsidRPr="001701C3">
        <w:rPr>
          <w:rFonts w:ascii="Times New Roman" w:eastAsia="Calibri" w:hAnsi="Times New Roman" w:cs="Times New Roman"/>
          <w:bCs/>
          <w:sz w:val="24"/>
          <w:szCs w:val="24"/>
          <w:lang w:val="lt-LT"/>
        </w:rPr>
        <w:t>Sutartyje</w:t>
      </w:r>
      <w:r w:rsidRPr="001701C3">
        <w:rPr>
          <w:rFonts w:ascii="Times New Roman" w:eastAsia="Times New Roman" w:hAnsi="Times New Roman" w:cs="Times New Roman"/>
          <w:sz w:val="24"/>
          <w:szCs w:val="24"/>
          <w:lang w:val="lt-LT"/>
        </w:rPr>
        <w:t xml:space="preserve"> ir teisės aktuose numatytos teisių, turi teisę:</w:t>
      </w:r>
    </w:p>
    <w:p w14:paraId="66D2D413" w14:textId="77777777" w:rsidR="001701C3" w:rsidRPr="001701C3" w:rsidRDefault="001701C3" w:rsidP="001701C3">
      <w:pPr>
        <w:spacing w:after="0" w:line="240" w:lineRule="auto"/>
        <w:ind w:firstLine="720"/>
        <w:jc w:val="both"/>
        <w:rPr>
          <w:rFonts w:ascii="Times New Roman" w:eastAsia="Calibri" w:hAnsi="Times New Roman" w:cs="Times New Roman"/>
          <w:bCs/>
          <w:sz w:val="24"/>
          <w:szCs w:val="24"/>
          <w:lang w:val="lt-LT"/>
        </w:rPr>
      </w:pPr>
      <w:r w:rsidRPr="001701C3">
        <w:rPr>
          <w:rFonts w:ascii="Times New Roman" w:eastAsia="Calibri" w:hAnsi="Times New Roman" w:cs="Times New Roman"/>
          <w:bCs/>
          <w:sz w:val="24"/>
          <w:szCs w:val="24"/>
          <w:lang w:val="lt-LT"/>
        </w:rPr>
        <w:t>5.4.1. bet kuriuo metu operatyviai (ne vėliau kaip per 2 darbo dienas nuo raštiško kreipimosi) gauti informaciją apie konkrečios Paslaugos vykdymo eigą;</w:t>
      </w:r>
    </w:p>
    <w:p w14:paraId="411EBAA3"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Calibri" w:hAnsi="Times New Roman" w:cs="Times New Roman"/>
          <w:bCs/>
          <w:sz w:val="24"/>
          <w:szCs w:val="24"/>
          <w:lang w:val="lt-LT"/>
        </w:rPr>
        <w:t>5.4.2. naudoti, kopijuoti, platinti, perleisti tretiesiems asmenims ir keisti Vykdytojo pateiktą Paslaugų teikimo</w:t>
      </w:r>
      <w:r w:rsidRPr="001701C3">
        <w:rPr>
          <w:rFonts w:ascii="Times New Roman" w:eastAsia="Times New Roman" w:hAnsi="Times New Roman" w:cs="Times New Roman"/>
          <w:sz w:val="24"/>
          <w:szCs w:val="24"/>
          <w:lang w:val="lt-LT"/>
        </w:rPr>
        <w:t xml:space="preserve"> rezultatą be išankstinio Vykdytojo sutikimo.</w:t>
      </w:r>
    </w:p>
    <w:p w14:paraId="52EAE1F8" w14:textId="77777777" w:rsidR="001701C3" w:rsidRPr="001701C3" w:rsidRDefault="001701C3" w:rsidP="001701C3">
      <w:pPr>
        <w:tabs>
          <w:tab w:val="left" w:pos="1770"/>
        </w:tabs>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Calibri" w:hAnsi="Times New Roman" w:cs="Times New Roman"/>
          <w:bCs/>
          <w:sz w:val="24"/>
          <w:szCs w:val="24"/>
          <w:lang w:val="lt-LT"/>
        </w:rPr>
        <w:tab/>
      </w:r>
    </w:p>
    <w:p w14:paraId="17EBD05F" w14:textId="77777777" w:rsidR="001701C3" w:rsidRPr="001701C3" w:rsidRDefault="001701C3" w:rsidP="001701C3">
      <w:pPr>
        <w:pStyle w:val="ListParagraph"/>
        <w:numPr>
          <w:ilvl w:val="0"/>
          <w:numId w:val="1"/>
        </w:numPr>
        <w:shd w:val="clear" w:color="auto" w:fill="FFFFFF"/>
        <w:tabs>
          <w:tab w:val="left" w:pos="259"/>
        </w:tabs>
        <w:spacing w:after="0" w:line="240" w:lineRule="auto"/>
        <w:jc w:val="center"/>
        <w:rPr>
          <w:rFonts w:ascii="Times New Roman" w:eastAsia="Calibri" w:hAnsi="Times New Roman" w:cs="Times New Roman"/>
          <w:b/>
          <w:color w:val="000000"/>
          <w:sz w:val="24"/>
          <w:szCs w:val="24"/>
          <w:lang w:val="lt-LT"/>
        </w:rPr>
      </w:pPr>
      <w:r w:rsidRPr="001701C3">
        <w:rPr>
          <w:rFonts w:ascii="Times New Roman" w:eastAsia="Calibri" w:hAnsi="Times New Roman" w:cs="Times New Roman"/>
          <w:b/>
          <w:sz w:val="24"/>
          <w:szCs w:val="24"/>
          <w:lang w:val="lt-LT"/>
        </w:rPr>
        <w:t>Konfidencialumas</w:t>
      </w:r>
      <w:r w:rsidRPr="001701C3">
        <w:rPr>
          <w:rFonts w:ascii="Times New Roman" w:eastAsia="Calibri" w:hAnsi="Times New Roman" w:cs="Times New Roman"/>
          <w:b/>
          <w:color w:val="000000"/>
          <w:sz w:val="24"/>
          <w:szCs w:val="24"/>
          <w:lang w:val="lt-LT"/>
        </w:rPr>
        <w:t xml:space="preserve"> </w:t>
      </w:r>
    </w:p>
    <w:p w14:paraId="4CA587DB" w14:textId="77777777" w:rsidR="001701C3" w:rsidRPr="001701C3" w:rsidRDefault="001701C3" w:rsidP="001701C3">
      <w:pPr>
        <w:shd w:val="clear" w:color="auto" w:fill="FFFFFF"/>
        <w:spacing w:after="0" w:line="240" w:lineRule="auto"/>
        <w:ind w:left="29" w:firstLine="283"/>
        <w:jc w:val="center"/>
        <w:rPr>
          <w:rFonts w:ascii="Times New Roman" w:eastAsia="Calibri" w:hAnsi="Times New Roman" w:cs="Times New Roman"/>
          <w:b/>
          <w:color w:val="000000"/>
          <w:sz w:val="20"/>
          <w:szCs w:val="20"/>
          <w:lang w:val="lt-LT"/>
        </w:rPr>
      </w:pPr>
    </w:p>
    <w:p w14:paraId="0559B102"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color w:val="000000"/>
          <w:sz w:val="24"/>
          <w:szCs w:val="24"/>
          <w:lang w:val="lt-LT"/>
        </w:rPr>
      </w:pPr>
      <w:r w:rsidRPr="001701C3">
        <w:rPr>
          <w:rFonts w:ascii="Times New Roman" w:eastAsia="Calibri" w:hAnsi="Times New Roman" w:cs="Times New Roman"/>
          <w:sz w:val="24"/>
          <w:szCs w:val="24"/>
          <w:lang w:val="lt-LT"/>
        </w:rPr>
        <w:t xml:space="preserve">6.1. </w:t>
      </w:r>
      <w:r w:rsidRPr="001701C3">
        <w:rPr>
          <w:rFonts w:ascii="Times New Roman" w:eastAsia="Calibri" w:hAnsi="Times New Roman" w:cs="Times New Roman"/>
          <w:color w:val="000000"/>
          <w:sz w:val="24"/>
          <w:szCs w:val="24"/>
          <w:lang w:val="lt-LT"/>
        </w:rPr>
        <w:t>Sutarties vykdymo metu gauta informacija laikoma konfidencialia.</w:t>
      </w:r>
    </w:p>
    <w:p w14:paraId="5CE84209"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color w:val="000000"/>
          <w:sz w:val="24"/>
          <w:szCs w:val="24"/>
          <w:lang w:val="lt-LT"/>
        </w:rPr>
      </w:pPr>
      <w:r w:rsidRPr="001701C3">
        <w:rPr>
          <w:rFonts w:ascii="Times New Roman" w:eastAsia="Calibri" w:hAnsi="Times New Roman" w:cs="Times New Roman"/>
          <w:color w:val="000000"/>
          <w:sz w:val="24"/>
          <w:szCs w:val="24"/>
          <w:lang w:val="lt-LT"/>
        </w:rPr>
        <w:t xml:space="preserve">6.2. Šalys pripažįsta ir patvirtina, kad šios Sutarties nuostatos bei informacija, kuri tapo žinoma sudarant Sutartį ir ją vykdant, bus laikoma konfidencialia ir nebus atskleista jokiai trečiai Šaliai be išankstinio raštiško kitos Šalies sutikimo, nebent tokios informacijos atskleidimas būtų privalomas pagal Lietuvos Respublikos teisės aktus arba būtinas tam, kad būtų tinkamai įvykdyti šia Sutartimi Šalių prisiimti įsipareigojimai. Konfidencialumo reikalavimas nėra taikomas viešai skelbiamai informacijai. </w:t>
      </w:r>
    </w:p>
    <w:p w14:paraId="553A48D5"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color w:val="000000"/>
          <w:sz w:val="24"/>
          <w:szCs w:val="24"/>
          <w:lang w:val="lt-LT"/>
        </w:rPr>
      </w:pPr>
      <w:r w:rsidRPr="001701C3">
        <w:rPr>
          <w:rFonts w:ascii="Times New Roman" w:eastAsia="Calibri" w:hAnsi="Times New Roman" w:cs="Times New Roman"/>
          <w:color w:val="000000"/>
          <w:sz w:val="24"/>
          <w:szCs w:val="24"/>
          <w:lang w:val="lt-LT"/>
        </w:rPr>
        <w:t>6.3. Vykdytojas negali panaudoti ar perduoti tretiesiems asmenims dokumentų ir kitų su Paslaugomis susijusių duomenų be Užsakovo raštiško sutikimo.</w:t>
      </w:r>
    </w:p>
    <w:p w14:paraId="3808ECFE" w14:textId="77777777" w:rsidR="001701C3" w:rsidRPr="001701C3" w:rsidRDefault="001701C3" w:rsidP="001701C3">
      <w:pPr>
        <w:shd w:val="clear" w:color="auto" w:fill="FFFFFF"/>
        <w:spacing w:after="0" w:line="240" w:lineRule="auto"/>
        <w:ind w:left="29" w:firstLine="283"/>
        <w:jc w:val="center"/>
        <w:rPr>
          <w:rFonts w:ascii="Times New Roman" w:eastAsia="Calibri" w:hAnsi="Times New Roman" w:cs="Times New Roman"/>
          <w:b/>
          <w:color w:val="000000"/>
          <w:sz w:val="20"/>
          <w:szCs w:val="20"/>
          <w:lang w:val="lt-LT"/>
        </w:rPr>
      </w:pPr>
    </w:p>
    <w:p w14:paraId="4978AF67"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sz w:val="24"/>
          <w:szCs w:val="24"/>
          <w:lang w:val="lt-LT"/>
        </w:rPr>
        <w:t>Suteiktų paslaugų perdavimas ir atsiskaitymai</w:t>
      </w:r>
    </w:p>
    <w:p w14:paraId="35EDE82C" w14:textId="77777777" w:rsidR="001701C3" w:rsidRPr="001701C3" w:rsidRDefault="001701C3" w:rsidP="001701C3">
      <w:pPr>
        <w:shd w:val="clear" w:color="auto" w:fill="FFFFFF"/>
        <w:spacing w:after="0" w:line="240" w:lineRule="auto"/>
        <w:ind w:left="29" w:firstLine="283"/>
        <w:jc w:val="center"/>
        <w:rPr>
          <w:rFonts w:ascii="Times New Roman" w:eastAsia="Calibri" w:hAnsi="Times New Roman" w:cs="Times New Roman"/>
          <w:b/>
          <w:color w:val="000000"/>
          <w:sz w:val="20"/>
          <w:szCs w:val="20"/>
          <w:lang w:val="lt-LT"/>
        </w:rPr>
      </w:pPr>
    </w:p>
    <w:p w14:paraId="02F0AD17" w14:textId="77777777" w:rsidR="001701C3" w:rsidRPr="001701C3" w:rsidRDefault="001701C3" w:rsidP="001701C3">
      <w:pPr>
        <w:shd w:val="clear" w:color="auto" w:fill="FFFFFF"/>
        <w:tabs>
          <w:tab w:val="left" w:pos="394"/>
          <w:tab w:val="left" w:pos="720"/>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ab/>
      </w:r>
      <w:r w:rsidRPr="001701C3">
        <w:rPr>
          <w:rFonts w:ascii="Times New Roman" w:eastAsia="Calibri" w:hAnsi="Times New Roman" w:cs="Times New Roman"/>
          <w:sz w:val="24"/>
          <w:szCs w:val="24"/>
          <w:lang w:val="lt-LT"/>
        </w:rPr>
        <w:tab/>
        <w:t>7.1. Teikiamos Paslaugos turi pilnai atitikti techninėje specifikacijoje keliamus reikalavimus.</w:t>
      </w:r>
    </w:p>
    <w:p w14:paraId="662CFB4F" w14:textId="77777777" w:rsidR="001701C3" w:rsidRPr="001701C3" w:rsidRDefault="001701C3" w:rsidP="001701C3">
      <w:pPr>
        <w:shd w:val="clear" w:color="auto" w:fill="FFFFFF"/>
        <w:tabs>
          <w:tab w:val="left" w:pos="394"/>
          <w:tab w:val="left" w:pos="720"/>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lastRenderedPageBreak/>
        <w:t xml:space="preserve">            7.2. Vykdytojas už suteiktas Paslaugas surašo suteiktų Paslaugų perdavimo–priėmimo aktą. Paslaugų priėmimo–perdavimo akte nurodomos suteiktų Paslaugų apimtys, kaina bei kita svarbi informacija. Užsakovas per 2 (dvi) darbo dienas nuo Paslaugų priėmimo–perdavimo akto gavimo privalo grąžinti Vykdytojui pasirašytą Paslaugų priėmimo–perdavimo akto egzempliorių arba pateikti motyvuotą raštą dėl atsisakymo pasirašyti Paslaugų priėmimo–perdavimo aktą. </w:t>
      </w:r>
    </w:p>
    <w:p w14:paraId="66B1E921" w14:textId="77777777" w:rsidR="001701C3" w:rsidRPr="001701C3" w:rsidRDefault="001701C3" w:rsidP="001701C3">
      <w:pPr>
        <w:shd w:val="clear" w:color="auto" w:fill="FFFFFF"/>
        <w:tabs>
          <w:tab w:val="left" w:pos="394"/>
          <w:tab w:val="left" w:pos="720"/>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             7.3. Vykdytojas su Paslaugų priėmimo-perdavimo aktu pateikia Sutarties 1 priedo 4.1 punkte nurodytus dokumentus.</w:t>
      </w:r>
    </w:p>
    <w:p w14:paraId="52498941" w14:textId="77777777" w:rsidR="001701C3" w:rsidRPr="001701C3" w:rsidRDefault="001701C3" w:rsidP="001701C3">
      <w:pPr>
        <w:shd w:val="clear" w:color="auto" w:fill="FFFFFF"/>
        <w:tabs>
          <w:tab w:val="left" w:pos="394"/>
          <w:tab w:val="left" w:pos="720"/>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             7.4. Apmokėjimą už Vykdytojo tinkamai, kokybiškai ir Sutartyje nustatytais terminais suteiktas Paslaugas Užsakovas atlieka pasirašęs priėmimo-perdavimo aktą ir priėmęs Vykdytojo pateiktą PVM sąskaitą–faktūrą, atitinkančią Sutarties 7.5 punkte keliamus reikalavimus, ne vėliau kaip per 45 (keturiasdešimt penkias) kalendorines dienas po jos priėmimo datos. Visas išrašytas PVM sąskaitas faktūras, sąskaitas faktūras, kreditinius dokumentus, avansines sąskaitas Vykdytojas privalo pateikti Užsakovui tik per Registrų centro tvarkomą informacinę sistemą „</w:t>
      </w:r>
      <w:proofErr w:type="spellStart"/>
      <w:r w:rsidRPr="001701C3">
        <w:rPr>
          <w:rFonts w:ascii="Times New Roman" w:eastAsia="Calibri" w:hAnsi="Times New Roman" w:cs="Times New Roman"/>
          <w:sz w:val="24"/>
          <w:szCs w:val="24"/>
          <w:lang w:val="lt-LT"/>
        </w:rPr>
        <w:t>E.sąskaita</w:t>
      </w:r>
      <w:proofErr w:type="spellEnd"/>
      <w:r w:rsidRPr="001701C3">
        <w:rPr>
          <w:rFonts w:ascii="Times New Roman" w:eastAsia="Calibri" w:hAnsi="Times New Roman" w:cs="Times New Roman"/>
          <w:sz w:val="24"/>
          <w:szCs w:val="24"/>
          <w:lang w:val="lt-LT"/>
        </w:rPr>
        <w:t>“.  Kartu galima prisegti Paslaugų priėmimo-perdavimo aktus ar kitus papildomus dokumentus. PVM sąskaitą–faktūrą Vykdytojas turi pateikti Užsakovui per 1(vieną) darbo dieną po Užsakovo pasirašyto Paslaugų priėmimo–perdavimo akto egzemplioriaus gavimo.</w:t>
      </w:r>
    </w:p>
    <w:p w14:paraId="6A235C86" w14:textId="77777777" w:rsidR="001701C3" w:rsidRPr="001701C3" w:rsidRDefault="001701C3" w:rsidP="001701C3">
      <w:pPr>
        <w:shd w:val="clear" w:color="auto" w:fill="FFFFFF"/>
        <w:tabs>
          <w:tab w:val="left" w:pos="394"/>
          <w:tab w:val="left" w:pos="720"/>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             7.5. Vykdytojo išrašoma PVM sąskaita–faktūra privalo atitikti Lietuvos Respublikos teisės aktų reikalavimus, taip pat papildomai privalo būti nurodytas Vykdytojo PVM mokėtojo kodas, Paslaugų perdavimo–priėmimo akto pasirašymo data ir numeris. Tuo atveju, jei Vykdytojo pateikta PVM sąskaita–faktūra neatitinka šiame punkte nurodytų reikalavimų, Užsakovas tokią sąskaitą grąžina Vykdytojui, nurodydamas pateikti Sutarties reikalavimus atitinkančią PVM sąskaitą faktūrą. Tokiu atveju terminas sumokėti už suteiktas Paslaugas pradedamas skaičiuoti nuo tinkamos PVM sąskaitos faktūros gavimo dienos.</w:t>
      </w:r>
    </w:p>
    <w:p w14:paraId="69A17FAE" w14:textId="77777777" w:rsidR="001701C3" w:rsidRPr="001701C3" w:rsidRDefault="001701C3" w:rsidP="001701C3">
      <w:pPr>
        <w:shd w:val="clear" w:color="auto" w:fill="FFFFFF"/>
        <w:tabs>
          <w:tab w:val="left" w:pos="394"/>
          <w:tab w:val="left" w:pos="720"/>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ab/>
      </w:r>
      <w:r w:rsidRPr="001701C3">
        <w:rPr>
          <w:rFonts w:ascii="Times New Roman" w:eastAsia="Calibri" w:hAnsi="Times New Roman" w:cs="Times New Roman"/>
          <w:sz w:val="24"/>
          <w:szCs w:val="24"/>
          <w:lang w:val="lt-LT"/>
        </w:rPr>
        <w:tab/>
        <w:t xml:space="preserve">7.6. </w:t>
      </w:r>
      <w:r w:rsidRPr="001701C3">
        <w:rPr>
          <w:rFonts w:ascii="Times New Roman" w:eastAsia="Calibri" w:hAnsi="Times New Roman" w:cs="Times New Roman"/>
          <w:bCs/>
          <w:sz w:val="24"/>
          <w:szCs w:val="24"/>
          <w:lang w:val="lt-LT"/>
        </w:rPr>
        <w:t>Už Paslaugas, kurias Vykdytojas atlieka savarankiškai, be Užsakovo leidimo, nukrypdamas nuo Sutarties, neatlyginama.</w:t>
      </w:r>
    </w:p>
    <w:p w14:paraId="73AC31D7" w14:textId="77777777" w:rsidR="001701C3" w:rsidRPr="001701C3" w:rsidRDefault="001701C3" w:rsidP="001701C3">
      <w:pPr>
        <w:shd w:val="clear" w:color="auto" w:fill="FFFFFF"/>
        <w:spacing w:after="0" w:line="240" w:lineRule="auto"/>
        <w:ind w:left="29" w:firstLine="283"/>
        <w:jc w:val="center"/>
        <w:rPr>
          <w:rFonts w:ascii="Times New Roman" w:eastAsia="Calibri" w:hAnsi="Times New Roman" w:cs="Times New Roman"/>
          <w:color w:val="000000"/>
          <w:sz w:val="20"/>
          <w:szCs w:val="20"/>
          <w:lang w:val="lt-LT"/>
        </w:rPr>
      </w:pPr>
    </w:p>
    <w:p w14:paraId="3000FA12"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sz w:val="24"/>
          <w:szCs w:val="24"/>
          <w:lang w:val="lt-LT"/>
        </w:rPr>
        <w:t>Šalių atsakomybė</w:t>
      </w:r>
    </w:p>
    <w:p w14:paraId="30864CD9" w14:textId="77777777" w:rsidR="001701C3" w:rsidRPr="001701C3" w:rsidRDefault="001701C3" w:rsidP="001701C3">
      <w:pPr>
        <w:shd w:val="clear" w:color="auto" w:fill="FFFFFF"/>
        <w:spacing w:after="0" w:line="240" w:lineRule="auto"/>
        <w:ind w:left="29" w:firstLine="283"/>
        <w:jc w:val="center"/>
        <w:rPr>
          <w:rFonts w:ascii="Times New Roman" w:eastAsia="Calibri" w:hAnsi="Times New Roman" w:cs="Times New Roman"/>
          <w:color w:val="000000"/>
          <w:sz w:val="20"/>
          <w:szCs w:val="20"/>
          <w:lang w:val="lt-LT"/>
        </w:rPr>
      </w:pPr>
    </w:p>
    <w:p w14:paraId="2B3EDF2D"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8.1. Jei Vykdytojas vėluoja atlikti Paslaugas Sutartyje nustatytais terminais, nuo kitos dienos jam pradedami skaičiuoti 0,1 (vienos dešimtosios) procento dydžio delspinigiai nuo Sutarties kainos su PVM už kiekvieną uždelstą kalendorinę dieną. Bendra pagal Sutartį priskaičiuota delspinigių suma neturi viršyti 20 proc. Sutarties kainos su PVM.</w:t>
      </w:r>
    </w:p>
    <w:p w14:paraId="2604799F"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8.2. Jei Užsakovas vėluoja sumokėti už suteiktas ir priimtas Paslaugas Sutartyje numatytais terminais, nuo kitos dienos jam pradedami skaičiuoti 0,1 (vienos dešimtosios) procento dydžio delspinigiai nuo Sutarties kainos su PVM už kiekvieną uždelstą kalendorinę dieną. Bendra pagal Sutartį priskaičiuota delspinigių suma neturi viršyti 20 proc. Sutarties kainos su PVM.</w:t>
      </w:r>
    </w:p>
    <w:p w14:paraId="14BA8C0D"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8.3. Jei Vykdytojas vykdydamas Sutartį nesilaiko galiojančių teisės aktų reikalavimų ir dėl to kompetentingos įgaliotos valstybinės institucijos pritaiko baudas ar kitas sankcijas Užsakovui, Vykdytojas įsipareigoja atlyginti Užsakovui visus jo dėl to patirtus tiesioginius ir netiesioginius nuostolius ar žalą bei papildomas išlaidas. Užsakovas turi teisę vienašališkai įskaityti priskaičiuotas netesybas (delspinigius ir/ar baudas) ir Užsakovo patirtus nuostolius iš Vykdytojui mokėtinų sumų, apie tai raštu informuodamas Vykdytoją.</w:t>
      </w:r>
    </w:p>
    <w:p w14:paraId="539B868B"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8.4. Netesybų sumokėjimas neatleidžia Sutarties Šalių nuo pareigos vykdyti Sutartyje prisiimtus įsipareigojimus.</w:t>
      </w:r>
    </w:p>
    <w:p w14:paraId="108568B4"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hAnsi="Times New Roman" w:cs="Times New Roman"/>
          <w:sz w:val="24"/>
          <w:szCs w:val="24"/>
          <w:lang w:val="lt-LT"/>
        </w:rPr>
        <w:t>8.5. Vykdytojui netinkamai vykdant savo sutartinius įsipareigojimus Užsakovas turi teisę, neapribodamas kitų, Sutartyje ir įstatymuose numatytų, savo teisių gynimo priemonių taikymo galimybių už įsipareigojimų nevykdymą, taikyti vienašalį išskaitymą iš visų pagal Sutartį Vykdytojui mokėtinų sumų, pranešant apie tai Vykdytojui raštu. Ši nuostata galioja nepaisant Sutarties nutraukimo bei kitų sankcijų taikymo.</w:t>
      </w:r>
    </w:p>
    <w:p w14:paraId="690E6B93" w14:textId="77777777" w:rsidR="001701C3" w:rsidRPr="001701C3" w:rsidRDefault="001701C3" w:rsidP="001701C3">
      <w:pPr>
        <w:spacing w:after="0" w:line="240" w:lineRule="auto"/>
        <w:ind w:firstLine="709"/>
        <w:jc w:val="both"/>
        <w:rPr>
          <w:rFonts w:ascii="Times New Roman" w:hAnsi="Times New Roman" w:cs="Times New Roman"/>
          <w:sz w:val="24"/>
          <w:szCs w:val="24"/>
          <w:lang w:val="lt-LT"/>
        </w:rPr>
      </w:pPr>
    </w:p>
    <w:p w14:paraId="6941CA5B"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color w:val="000000"/>
          <w:sz w:val="24"/>
          <w:szCs w:val="24"/>
          <w:lang w:val="lt-LT"/>
        </w:rPr>
      </w:pPr>
      <w:r w:rsidRPr="001701C3">
        <w:rPr>
          <w:rFonts w:ascii="Times New Roman" w:eastAsia="Calibri" w:hAnsi="Times New Roman" w:cs="Times New Roman"/>
          <w:b/>
          <w:color w:val="000000"/>
          <w:sz w:val="24"/>
          <w:szCs w:val="24"/>
          <w:lang w:val="lt-LT"/>
        </w:rPr>
        <w:t xml:space="preserve">Subteikėjų, ūkio </w:t>
      </w:r>
      <w:r w:rsidRPr="001701C3">
        <w:rPr>
          <w:rFonts w:ascii="Times New Roman" w:eastAsia="Calibri" w:hAnsi="Times New Roman" w:cs="Times New Roman"/>
          <w:b/>
          <w:sz w:val="24"/>
          <w:szCs w:val="24"/>
          <w:lang w:val="lt-LT"/>
        </w:rPr>
        <w:t>subjektų</w:t>
      </w:r>
      <w:r w:rsidRPr="001701C3">
        <w:rPr>
          <w:rFonts w:ascii="Times New Roman" w:eastAsia="Calibri" w:hAnsi="Times New Roman" w:cs="Times New Roman"/>
          <w:b/>
          <w:color w:val="000000"/>
          <w:sz w:val="24"/>
          <w:szCs w:val="24"/>
          <w:lang w:val="lt-LT"/>
        </w:rPr>
        <w:t>, ekspertų pasitelkimo ar keitimo pagrindai ir tvarka</w:t>
      </w:r>
    </w:p>
    <w:p w14:paraId="1BFCEABD"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p>
    <w:p w14:paraId="50C61ACB"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lastRenderedPageBreak/>
        <w:t xml:space="preserve">9.1. Vykdytojas, vykdydamas Sutartį, negali keisti savo pasiūlyme nurodyto ūkio subjekto, kurio pajėgumais rėmėsi, kad atitiktų kvalifikacijos reikalavimus (toliau – </w:t>
      </w:r>
      <w:r w:rsidRPr="00796E6E">
        <w:rPr>
          <w:rFonts w:ascii="Times New Roman" w:eastAsia="Calibri" w:hAnsi="Times New Roman" w:cs="Times New Roman"/>
          <w:b/>
          <w:sz w:val="24"/>
          <w:szCs w:val="24"/>
          <w:lang w:val="lt-LT"/>
        </w:rPr>
        <w:t>ūkio subjektas</w:t>
      </w:r>
      <w:r w:rsidRPr="001701C3">
        <w:rPr>
          <w:rFonts w:ascii="Times New Roman" w:eastAsia="Calibri" w:hAnsi="Times New Roman" w:cs="Times New Roman"/>
          <w:sz w:val="24"/>
          <w:szCs w:val="24"/>
          <w:lang w:val="lt-LT"/>
        </w:rPr>
        <w:t>) ir (ar) savo pasiūlyme nurodyto specialisto be Užsakovo sutikimo. Keičiamas ūkio subjektas ir (ar) specialistas turi turėti ne žemesnę, nei nurodyta Vykdytojo pasiūlyme kvalifikaciją. Vykdytojo ūkio subjektas ir (ar) specialistas gali būti keičiamas tik šiais atvejais:</w:t>
      </w:r>
    </w:p>
    <w:p w14:paraId="5AFEB82F"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9.1.1. kai Vykdytojo ūkio subjektas bankrutuoja ar susidaro analogiška situacija;</w:t>
      </w:r>
    </w:p>
    <w:p w14:paraId="78ECC620"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9.1.2. kai Vykdytojo ūkio subjektas ir (ar) specialistas dėl objektyvių priežasčių (pavyzdžiui, ūkio subjektui ir (ar) specialistui atsisakius teikti Paslaugas, susirgus, susižeidus, nutrūkus teisiniams santykiams su Vykdytoju ir pan.) nebegali teikti visų ar dalies Sutartyje ir jos prieduose nurodytų Paslaugų.</w:t>
      </w:r>
    </w:p>
    <w:p w14:paraId="2E79BEC6"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9.2. Vykdytojas, siekdamas pakeisti ūkio subjektą ir (ar) specialistą, turi raštu informuoti Užsakovą ne vėliau kaip prieš 3 (tris) darbo dienas ir gauti Užsakovo raštišką sutikimą. Užsakovui sutikus su ūkio subjekto ir (ar) specialisto pakeitimu, Užsakovas kartu su Vykdytoju raštu sudaro susitarimą dėl ūkio subjekto ir (ar) specialisto pakeitimo, kurį pasirašo Šalys. Šis susitarimas yra neatskiriama Sutarties dalis.</w:t>
      </w:r>
    </w:p>
    <w:p w14:paraId="0F98833B"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9.3. Vykdytojas,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Vykdytojas ketina pasitelkti vėliau. Subteikėjai negali dalyvauti Sutarties vykdyme apie tai iš anksto nepranešus Užsakovui. Subteikėjai gali būti pasitelkiami tik toms Sutarties dalims, kurioms savo pasiūlyme Vykdytojas numatė pasitelkti subteikėjus, išskyrus atvejus, kai Vykdytojas pagrindžia, kad nenumatytai Sutarties daliai pasitelkti subteikėją būtina siekiant užtikrinti tinkamą Sutarties vykdymą.</w:t>
      </w:r>
    </w:p>
    <w:p w14:paraId="68EF24FB"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9.4. Užsakovas netikrins subteikėjų, kurie nėra ūkio subjektai, kvalifikacijos. </w:t>
      </w:r>
    </w:p>
    <w:p w14:paraId="396A9404"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9.5. Subteikėjams pageidaujant, Užsakovas su jais atsiskaitys tiesiogiai. Apie šią galimybę Užsakovas subteikėją informuos atskiru pranešimu per 3 (tris) darbo dienas nuo informacijos iš Vykdytoją apie pasitelkiamą subteikėją gavimo dienos. Norėdamas pasinaudoti tiesioginio atsiskaitymo galimybe, subteikėjas turi apie tai raštu ne vėliau kaip per 2 (dvi) darbo dienas informuoti Užsakovą. Tokiu atveju su Užsakovu, Vykdytoju ir subteikėju bus sudaroma trišalė sutartis, kurioje pateikiama tiesioginio atsiskaitymo su subteikėju tvarka, įskaitant teisę Vykdytojui prieštarauti nepagrįstiems mokėjimams. Trišalės sutarties dėl tiesioginio atsiskaitymo su subteikėju pasirašymas nekeičia Vykdytojo atsakomybės dėl Sutarties įvykdymo.</w:t>
      </w:r>
    </w:p>
    <w:p w14:paraId="48BD2755" w14:textId="77777777" w:rsidR="001701C3" w:rsidRPr="001701C3" w:rsidRDefault="001701C3" w:rsidP="001701C3">
      <w:pPr>
        <w:shd w:val="clear" w:color="auto" w:fill="FFFFFF"/>
        <w:spacing w:after="0" w:line="240" w:lineRule="auto"/>
        <w:ind w:firstLine="720"/>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9.6. Vykdytojas privalo užtikrinti, kad jis pats bei jo sutartinius įsipareigojimus vykdysiantys asmenys turi visas licencijas, leidimus, atestatus, saugos darbe pažymėjimus, taip pat visą kitą reikiamą kvalifikaciją ir kompetenciją įsipareigojimams, numatytiems šioje Sutartyje, vykdyti.</w:t>
      </w:r>
    </w:p>
    <w:p w14:paraId="1B9AC578" w14:textId="77777777" w:rsidR="001701C3" w:rsidRPr="001701C3" w:rsidRDefault="001701C3" w:rsidP="001701C3">
      <w:pPr>
        <w:shd w:val="clear" w:color="auto" w:fill="FFFFFF"/>
        <w:spacing w:after="0" w:line="240" w:lineRule="auto"/>
        <w:jc w:val="both"/>
        <w:rPr>
          <w:rFonts w:ascii="Times New Roman" w:eastAsia="Calibri" w:hAnsi="Times New Roman" w:cs="Times New Roman"/>
          <w:sz w:val="24"/>
          <w:szCs w:val="24"/>
          <w:lang w:val="lt-LT"/>
        </w:rPr>
      </w:pPr>
    </w:p>
    <w:p w14:paraId="1B963B0D"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color w:val="000000"/>
          <w:sz w:val="24"/>
          <w:szCs w:val="24"/>
          <w:lang w:val="lt-LT"/>
        </w:rPr>
      </w:pPr>
      <w:permStart w:id="1214387099" w:edGrp="everyone"/>
      <w:r w:rsidRPr="001701C3">
        <w:rPr>
          <w:rFonts w:ascii="Times New Roman" w:eastAsia="Calibri" w:hAnsi="Times New Roman" w:cs="Times New Roman"/>
          <w:b/>
          <w:color w:val="000000"/>
          <w:sz w:val="24"/>
          <w:szCs w:val="24"/>
          <w:lang w:val="lt-LT"/>
        </w:rPr>
        <w:t xml:space="preserve">Nenugalima jėga </w:t>
      </w:r>
      <w:r w:rsidRPr="001701C3">
        <w:rPr>
          <w:rFonts w:ascii="Times New Roman" w:eastAsia="Calibri" w:hAnsi="Times New Roman" w:cs="Times New Roman"/>
          <w:b/>
          <w:i/>
          <w:color w:val="000000"/>
          <w:sz w:val="24"/>
          <w:szCs w:val="24"/>
          <w:lang w:val="lt-LT"/>
        </w:rPr>
        <w:t>(force majeure</w:t>
      </w:r>
      <w:r w:rsidRPr="001701C3">
        <w:rPr>
          <w:rFonts w:ascii="Times New Roman" w:eastAsia="Calibri" w:hAnsi="Times New Roman" w:cs="Times New Roman"/>
          <w:b/>
          <w:color w:val="000000"/>
          <w:sz w:val="24"/>
          <w:szCs w:val="24"/>
          <w:lang w:val="lt-LT"/>
        </w:rPr>
        <w:t>)</w:t>
      </w:r>
    </w:p>
    <w:p w14:paraId="6D642CE0" w14:textId="77777777" w:rsidR="001701C3" w:rsidRPr="001701C3" w:rsidRDefault="001701C3" w:rsidP="001701C3">
      <w:pPr>
        <w:spacing w:after="0" w:line="240" w:lineRule="auto"/>
        <w:jc w:val="center"/>
        <w:rPr>
          <w:rFonts w:ascii="Times New Roman" w:eastAsia="Calibri" w:hAnsi="Times New Roman" w:cs="Times New Roman"/>
          <w:b/>
          <w:color w:val="000000"/>
          <w:sz w:val="24"/>
          <w:szCs w:val="24"/>
          <w:lang w:val="lt-LT"/>
        </w:rPr>
      </w:pPr>
    </w:p>
    <w:p w14:paraId="371A6E55" w14:textId="77777777" w:rsidR="001701C3" w:rsidRPr="001701C3" w:rsidRDefault="001701C3" w:rsidP="001701C3">
      <w:pPr>
        <w:tabs>
          <w:tab w:val="left" w:pos="709"/>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ab/>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C078E85" w14:textId="77777777" w:rsidR="001701C3" w:rsidRPr="001701C3" w:rsidRDefault="001701C3" w:rsidP="001701C3">
      <w:pPr>
        <w:tabs>
          <w:tab w:val="left" w:pos="709"/>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             10.2. Šalis, prašanti ją atleisti nuo atsakomybės, privalo pranešti kitai Šaliai raštu apie nenugalimos jėgos aplinkybes nedelsiant, bet ne vėliau kaip per 3 (tris) darbo dienas nuo tokių aplinkybių </w:t>
      </w:r>
      <w:r w:rsidRPr="001701C3">
        <w:rPr>
          <w:rFonts w:ascii="Times New Roman" w:eastAsia="Calibri" w:hAnsi="Times New Roman" w:cs="Times New Roman"/>
          <w:sz w:val="24"/>
          <w:szCs w:val="24"/>
          <w:lang w:val="lt-LT"/>
        </w:rPr>
        <w:lastRenderedPageBreak/>
        <w:t>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8F33D6A" w14:textId="77777777" w:rsidR="001701C3" w:rsidRPr="001701C3" w:rsidRDefault="001701C3" w:rsidP="001701C3">
      <w:pPr>
        <w:tabs>
          <w:tab w:val="left" w:pos="709"/>
        </w:tabs>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 xml:space="preserve">             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ermEnd w:id="1214387099"/>
    <w:p w14:paraId="4687CEB8" w14:textId="77777777" w:rsidR="001701C3" w:rsidRPr="001701C3" w:rsidRDefault="001701C3" w:rsidP="001701C3">
      <w:pPr>
        <w:spacing w:after="0" w:line="240" w:lineRule="auto"/>
        <w:ind w:firstLine="709"/>
        <w:jc w:val="center"/>
        <w:rPr>
          <w:rFonts w:ascii="Times New Roman" w:eastAsia="Calibri" w:hAnsi="Times New Roman" w:cs="Times New Roman"/>
          <w:b/>
          <w:sz w:val="24"/>
          <w:szCs w:val="24"/>
          <w:lang w:val="lt-LT"/>
        </w:rPr>
      </w:pPr>
    </w:p>
    <w:p w14:paraId="6312400F"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color w:val="000000"/>
          <w:sz w:val="24"/>
          <w:szCs w:val="24"/>
          <w:lang w:val="lt-LT"/>
        </w:rPr>
        <w:t>Sutarties</w:t>
      </w:r>
      <w:r w:rsidRPr="001701C3">
        <w:rPr>
          <w:rFonts w:ascii="Times New Roman" w:eastAsia="Calibri" w:hAnsi="Times New Roman" w:cs="Times New Roman"/>
          <w:b/>
          <w:sz w:val="24"/>
          <w:szCs w:val="24"/>
          <w:lang w:val="lt-LT"/>
        </w:rPr>
        <w:t xml:space="preserve"> įvykdymo užtikrinimas</w:t>
      </w:r>
    </w:p>
    <w:p w14:paraId="4E3069C6" w14:textId="77777777" w:rsidR="001701C3" w:rsidRPr="001701C3" w:rsidRDefault="001701C3" w:rsidP="001701C3">
      <w:pPr>
        <w:spacing w:after="0" w:line="240" w:lineRule="auto"/>
        <w:ind w:firstLine="709"/>
        <w:jc w:val="center"/>
        <w:rPr>
          <w:rFonts w:ascii="Times New Roman" w:eastAsia="Calibri" w:hAnsi="Times New Roman" w:cs="Times New Roman"/>
          <w:sz w:val="24"/>
          <w:szCs w:val="24"/>
          <w:lang w:val="lt-LT"/>
        </w:rPr>
      </w:pPr>
    </w:p>
    <w:p w14:paraId="3256A11B" w14:textId="77777777" w:rsidR="001701C3" w:rsidRPr="001701C3" w:rsidRDefault="001701C3" w:rsidP="001701C3">
      <w:pPr>
        <w:keepNext/>
        <w:shd w:val="clear" w:color="auto" w:fill="FFFFFF"/>
        <w:spacing w:after="0" w:line="240" w:lineRule="auto"/>
        <w:jc w:val="both"/>
        <w:outlineLvl w:val="1"/>
        <w:rPr>
          <w:rFonts w:ascii="Times New Roman" w:eastAsia="Times New Roman" w:hAnsi="Times New Roman" w:cs="Times New Roman"/>
          <w:bCs/>
          <w:color w:val="000000"/>
          <w:spacing w:val="-4"/>
          <w:sz w:val="24"/>
          <w:szCs w:val="24"/>
          <w:lang w:val="lt-LT"/>
        </w:rPr>
      </w:pPr>
      <w:permStart w:id="1272276063" w:edGrp="everyone"/>
      <w:r w:rsidRPr="001701C3">
        <w:rPr>
          <w:rFonts w:ascii="Times New Roman" w:eastAsia="Times New Roman" w:hAnsi="Times New Roman" w:cs="Times New Roman"/>
          <w:color w:val="000000"/>
          <w:spacing w:val="-4"/>
          <w:sz w:val="24"/>
          <w:szCs w:val="24"/>
          <w:lang w:val="lt-LT"/>
        </w:rPr>
        <w:t xml:space="preserve">             11.1.</w:t>
      </w:r>
      <w:r w:rsidRPr="001701C3">
        <w:rPr>
          <w:rFonts w:ascii="Times New Roman" w:eastAsia="Times New Roman" w:hAnsi="Times New Roman" w:cs="Times New Roman"/>
          <w:bCs/>
          <w:color w:val="000000"/>
          <w:spacing w:val="-4"/>
          <w:sz w:val="24"/>
          <w:szCs w:val="24"/>
          <w:lang w:val="lt-LT"/>
        </w:rPr>
        <w:t xml:space="preserve"> Vykdytojas privalo per 10 (dešimt) kalendorinių dienų nuo Sutarties pasirašymo dienos Užsakovui pateikti šios Sutarties įvykdymo užtikrinimą, kurio vertė turi būti ne mažesnė kaip </w:t>
      </w:r>
      <w:r w:rsidRPr="001701C3">
        <w:rPr>
          <w:rFonts w:ascii="Times New Roman" w:eastAsia="Times New Roman" w:hAnsi="Times New Roman" w:cs="Times New Roman"/>
          <w:bCs/>
          <w:spacing w:val="-4"/>
          <w:sz w:val="24"/>
          <w:szCs w:val="24"/>
          <w:lang w:val="lt-LT"/>
        </w:rPr>
        <w:t>3 (trys) procentai nuo Sutarties kainos be PVM.</w:t>
      </w:r>
    </w:p>
    <w:p w14:paraId="406F49EC" w14:textId="77777777" w:rsidR="001701C3" w:rsidRPr="001701C3" w:rsidRDefault="001701C3" w:rsidP="001701C3">
      <w:pPr>
        <w:shd w:val="clear" w:color="auto" w:fill="FFFFFF"/>
        <w:tabs>
          <w:tab w:val="left" w:pos="403"/>
        </w:tabs>
        <w:spacing w:after="0" w:line="240" w:lineRule="auto"/>
        <w:jc w:val="both"/>
        <w:rPr>
          <w:rFonts w:ascii="Times New Roman" w:eastAsia="Times New Roman" w:hAnsi="Times New Roman" w:cs="Times New Roman"/>
          <w:color w:val="000000"/>
          <w:sz w:val="24"/>
          <w:szCs w:val="24"/>
          <w:lang w:val="lt-LT"/>
        </w:rPr>
      </w:pPr>
      <w:r w:rsidRPr="001701C3">
        <w:rPr>
          <w:rFonts w:ascii="Times New Roman" w:eastAsia="Times New Roman" w:hAnsi="Times New Roman" w:cs="Times New Roman"/>
          <w:sz w:val="24"/>
          <w:szCs w:val="24"/>
          <w:lang w:val="lt-LT"/>
        </w:rPr>
        <w:t xml:space="preserve">            11.2. Pateikus tinkamą Sutarties įvykdymo užtikrinimą, Vykdytojui per 10 (dešimt) kalendorinių dienų bus grąžintas pasiūlymo galiojimo užtikrinimas. Jeigu Vykdytojas nustatyta tvarka Sutarties nesudar</w:t>
      </w:r>
      <w:r w:rsidRPr="001701C3">
        <w:rPr>
          <w:rFonts w:ascii="Times New Roman" w:eastAsia="Times New Roman" w:hAnsi="Times New Roman" w:cs="Times New Roman"/>
          <w:color w:val="000000"/>
          <w:sz w:val="24"/>
          <w:szCs w:val="24"/>
          <w:lang w:val="lt-LT"/>
        </w:rPr>
        <w:t xml:space="preserve">o, </w:t>
      </w:r>
      <w:r w:rsidRPr="001701C3">
        <w:rPr>
          <w:rFonts w:ascii="Times New Roman" w:eastAsia="Times New Roman" w:hAnsi="Times New Roman" w:cs="Times New Roman"/>
          <w:sz w:val="24"/>
          <w:szCs w:val="24"/>
          <w:lang w:val="lt-LT"/>
        </w:rPr>
        <w:t>Užsakovas įgyja teisę pasilikti pasiūlymo galiojimo užtikrinimą</w:t>
      </w:r>
      <w:r w:rsidRPr="001701C3">
        <w:rPr>
          <w:rFonts w:ascii="Times New Roman" w:eastAsia="Times New Roman" w:hAnsi="Times New Roman" w:cs="Times New Roman"/>
          <w:color w:val="000000"/>
          <w:sz w:val="24"/>
          <w:szCs w:val="24"/>
          <w:lang w:val="lt-LT"/>
        </w:rPr>
        <w:t>, o jeigu Vykdytojas</w:t>
      </w:r>
      <w:r w:rsidRPr="001701C3">
        <w:rPr>
          <w:rFonts w:ascii="Times New Roman" w:eastAsia="Times New Roman" w:hAnsi="Times New Roman" w:cs="Times New Roman"/>
          <w:sz w:val="24"/>
          <w:szCs w:val="24"/>
          <w:lang w:val="lt-LT"/>
        </w:rPr>
        <w:t xml:space="preserve"> nepateikia Sutarties įvykdymo užtikrinimo</w:t>
      </w:r>
      <w:r w:rsidRPr="001701C3">
        <w:rPr>
          <w:rFonts w:ascii="Times New Roman" w:eastAsia="Times New Roman" w:hAnsi="Times New Roman" w:cs="Times New Roman"/>
          <w:color w:val="000000"/>
          <w:sz w:val="24"/>
          <w:szCs w:val="24"/>
          <w:lang w:val="lt-LT"/>
        </w:rPr>
        <w:t xml:space="preserve"> per 10 (dešimt) kalendorinių dienų po Sutarties pasirašymo, jam taikomos Sutartyje numatytos netesybų bei atsakomybės rūšys ir sąlygos dėl prievolių nevykdymo ar netinkamo vykdymo.</w:t>
      </w:r>
    </w:p>
    <w:p w14:paraId="0873B6A8" w14:textId="77777777" w:rsidR="001701C3" w:rsidRPr="001701C3" w:rsidRDefault="001701C3" w:rsidP="001701C3">
      <w:pPr>
        <w:spacing w:after="0" w:line="240" w:lineRule="auto"/>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            11.3. Sutarties įvykdymas gali būti užtikrintas šiais būdais: </w:t>
      </w:r>
    </w:p>
    <w:p w14:paraId="5A330F4A" w14:textId="77777777" w:rsidR="001701C3" w:rsidRPr="001701C3" w:rsidRDefault="001701C3" w:rsidP="001701C3">
      <w:pPr>
        <w:spacing w:after="0" w:line="240" w:lineRule="auto"/>
        <w:jc w:val="both"/>
        <w:rPr>
          <w:rFonts w:ascii="Times New Roman" w:eastAsia="Times New Roman" w:hAnsi="Times New Roman" w:cs="Times New Roman"/>
          <w:spacing w:val="-5"/>
          <w:sz w:val="24"/>
          <w:szCs w:val="24"/>
          <w:lang w:val="lt-LT"/>
        </w:rPr>
      </w:pPr>
      <w:r w:rsidRPr="001701C3">
        <w:rPr>
          <w:rFonts w:ascii="Times New Roman" w:eastAsia="Times New Roman" w:hAnsi="Times New Roman" w:cs="Times New Roman"/>
          <w:bCs/>
          <w:sz w:val="24"/>
          <w:szCs w:val="24"/>
          <w:lang w:val="lt-LT"/>
        </w:rPr>
        <w:t xml:space="preserve">            11.3</w:t>
      </w:r>
      <w:r w:rsidRPr="001701C3">
        <w:rPr>
          <w:rFonts w:ascii="Times New Roman" w:eastAsia="Times New Roman" w:hAnsi="Times New Roman" w:cs="Times New Roman"/>
          <w:bCs/>
          <w:spacing w:val="-5"/>
          <w:sz w:val="24"/>
          <w:szCs w:val="24"/>
          <w:lang w:val="lt-LT"/>
        </w:rPr>
        <w:t>.1.</w:t>
      </w:r>
      <w:r w:rsidRPr="001701C3">
        <w:rPr>
          <w:rFonts w:ascii="Times New Roman" w:eastAsia="Times New Roman" w:hAnsi="Times New Roman" w:cs="Times New Roman"/>
          <w:spacing w:val="-5"/>
          <w:sz w:val="24"/>
          <w:szCs w:val="24"/>
          <w:lang w:val="lt-LT"/>
        </w:rPr>
        <w:t xml:space="preserve"> Lietuvos Respublikoje ar užsienyje registruoto banko pirmo pareikalavimo garantija (toliau – </w:t>
      </w:r>
      <w:r w:rsidRPr="00796E6E">
        <w:rPr>
          <w:rFonts w:ascii="Times New Roman" w:eastAsia="Times New Roman" w:hAnsi="Times New Roman" w:cs="Times New Roman"/>
          <w:b/>
          <w:spacing w:val="-5"/>
          <w:sz w:val="24"/>
          <w:szCs w:val="24"/>
          <w:lang w:val="lt-LT"/>
        </w:rPr>
        <w:t>garantija</w:t>
      </w:r>
      <w:r w:rsidRPr="001701C3">
        <w:rPr>
          <w:rFonts w:ascii="Times New Roman" w:eastAsia="Times New Roman" w:hAnsi="Times New Roman" w:cs="Times New Roman"/>
          <w:spacing w:val="-5"/>
          <w:sz w:val="24"/>
          <w:szCs w:val="24"/>
          <w:lang w:val="lt-LT"/>
        </w:rPr>
        <w:t>) (pateikiamas patvirtinančio dokumento originalas);</w:t>
      </w:r>
    </w:p>
    <w:p w14:paraId="73DE75ED" w14:textId="77777777" w:rsidR="001701C3" w:rsidRPr="001701C3" w:rsidRDefault="001701C3" w:rsidP="001701C3">
      <w:pPr>
        <w:spacing w:after="0" w:line="240" w:lineRule="auto"/>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            11.3.2. į Užsakovo banko sąskaitą pervesta suma: </w:t>
      </w:r>
      <w:permStart w:id="1807488700" w:edGrp="everyone"/>
      <w:r w:rsidRPr="001701C3">
        <w:rPr>
          <w:rFonts w:ascii="Times New Roman" w:eastAsia="Times New Roman" w:hAnsi="Times New Roman" w:cs="Times New Roman"/>
          <w:b/>
          <w:sz w:val="24"/>
          <w:szCs w:val="24"/>
          <w:lang w:val="lt-LT" w:eastAsia="lt-LT"/>
        </w:rPr>
        <w:t xml:space="preserve">Sąskaitos Nr. LT68 7044 0600 0029 4239 </w:t>
      </w:r>
      <w:r w:rsidRPr="001701C3">
        <w:rPr>
          <w:rFonts w:ascii="Times New Roman" w:eastAsia="Calibri" w:hAnsi="Times New Roman" w:cs="Times New Roman"/>
          <w:b/>
          <w:sz w:val="24"/>
          <w:szCs w:val="20"/>
          <w:lang w:val="lt-LT" w:eastAsia="lt-LT"/>
        </w:rPr>
        <w:t>AB SEB bankas, Gedimino pr. 12, 01103 Vilnius, Lietuva</w:t>
      </w:r>
      <w:permEnd w:id="1807488700"/>
      <w:r w:rsidRPr="001701C3">
        <w:rPr>
          <w:rFonts w:ascii="Times New Roman" w:eastAsia="Times New Roman" w:hAnsi="Times New Roman" w:cs="Times New Roman"/>
          <w:sz w:val="24"/>
          <w:szCs w:val="24"/>
          <w:lang w:val="lt-LT"/>
        </w:rPr>
        <w:t xml:space="preserve"> (pateikiama mokėjimo pavedimo kopija). </w:t>
      </w:r>
    </w:p>
    <w:p w14:paraId="385F0274" w14:textId="77777777" w:rsidR="001701C3" w:rsidRPr="001701C3" w:rsidRDefault="001701C3" w:rsidP="001701C3">
      <w:pPr>
        <w:spacing w:after="0" w:line="240" w:lineRule="auto"/>
        <w:ind w:firstLine="720"/>
        <w:jc w:val="both"/>
        <w:rPr>
          <w:rFonts w:ascii="Times New Roman" w:eastAsia="Times New Roman" w:hAnsi="Times New Roman" w:cs="Times New Roman"/>
          <w:spacing w:val="-4"/>
          <w:sz w:val="24"/>
          <w:szCs w:val="24"/>
          <w:lang w:val="lt-LT"/>
        </w:rPr>
      </w:pPr>
      <w:r w:rsidRPr="001701C3">
        <w:rPr>
          <w:rFonts w:ascii="Times New Roman" w:eastAsia="Times New Roman" w:hAnsi="Times New Roman" w:cs="Times New Roman"/>
          <w:bCs/>
          <w:spacing w:val="-4"/>
          <w:sz w:val="24"/>
          <w:szCs w:val="24"/>
          <w:lang w:val="lt-LT"/>
        </w:rPr>
        <w:t>11.4.</w:t>
      </w:r>
      <w:r w:rsidRPr="001701C3">
        <w:rPr>
          <w:rFonts w:ascii="Times New Roman" w:eastAsia="Times New Roman" w:hAnsi="Times New Roman" w:cs="Times New Roman"/>
          <w:spacing w:val="-4"/>
          <w:sz w:val="24"/>
          <w:szCs w:val="24"/>
          <w:lang w:val="lt-LT"/>
        </w:rPr>
        <w:t xml:space="preserve"> </w:t>
      </w:r>
      <w:r w:rsidRPr="001701C3">
        <w:rPr>
          <w:rFonts w:ascii="Times New Roman" w:eastAsia="Times New Roman" w:hAnsi="Times New Roman" w:cs="Times New Roman"/>
          <w:color w:val="000000"/>
          <w:sz w:val="24"/>
          <w:szCs w:val="20"/>
          <w:lang w:val="lt-LT" w:eastAsia="lt-LT"/>
        </w:rPr>
        <w:t>Išduotai</w:t>
      </w:r>
      <w:r w:rsidRPr="001701C3">
        <w:rPr>
          <w:rFonts w:ascii="Times New Roman" w:eastAsia="Times New Roman" w:hAnsi="Times New Roman" w:cs="Times New Roman"/>
          <w:spacing w:val="-4"/>
          <w:sz w:val="24"/>
          <w:szCs w:val="24"/>
          <w:lang w:val="lt-LT"/>
        </w:rPr>
        <w:t xml:space="preserve"> banko garantijai turi būti taikoma Lietuvos Respublikos teisė arba Tarptautinių prekybos rūmų patvirtintos taisyklės – „</w:t>
      </w:r>
      <w:proofErr w:type="spellStart"/>
      <w:r w:rsidRPr="001701C3">
        <w:rPr>
          <w:rFonts w:ascii="Times New Roman" w:eastAsia="Times New Roman" w:hAnsi="Times New Roman" w:cs="Times New Roman"/>
          <w:spacing w:val="-4"/>
          <w:sz w:val="24"/>
          <w:szCs w:val="24"/>
          <w:lang w:val="lt-LT"/>
        </w:rPr>
        <w:t>The</w:t>
      </w:r>
      <w:proofErr w:type="spellEnd"/>
      <w:r w:rsidRPr="001701C3">
        <w:rPr>
          <w:rFonts w:ascii="Times New Roman" w:eastAsia="Times New Roman" w:hAnsi="Times New Roman" w:cs="Times New Roman"/>
          <w:spacing w:val="-4"/>
          <w:sz w:val="24"/>
          <w:szCs w:val="24"/>
          <w:lang w:val="lt-LT"/>
        </w:rPr>
        <w:t xml:space="preserve"> ICC </w:t>
      </w:r>
      <w:proofErr w:type="spellStart"/>
      <w:r w:rsidRPr="001701C3">
        <w:rPr>
          <w:rFonts w:ascii="Times New Roman" w:eastAsia="Times New Roman" w:hAnsi="Times New Roman" w:cs="Times New Roman"/>
          <w:spacing w:val="-4"/>
          <w:sz w:val="24"/>
          <w:szCs w:val="24"/>
          <w:lang w:val="lt-LT"/>
        </w:rPr>
        <w:t>Uniform</w:t>
      </w:r>
      <w:proofErr w:type="spellEnd"/>
      <w:r w:rsidRPr="001701C3">
        <w:rPr>
          <w:rFonts w:ascii="Times New Roman" w:eastAsia="Times New Roman" w:hAnsi="Times New Roman" w:cs="Times New Roman"/>
          <w:spacing w:val="-4"/>
          <w:sz w:val="24"/>
          <w:szCs w:val="24"/>
          <w:lang w:val="lt-LT"/>
        </w:rPr>
        <w:t xml:space="preserve"> </w:t>
      </w:r>
      <w:proofErr w:type="spellStart"/>
      <w:r w:rsidRPr="001701C3">
        <w:rPr>
          <w:rFonts w:ascii="Times New Roman" w:eastAsia="Times New Roman" w:hAnsi="Times New Roman" w:cs="Times New Roman"/>
          <w:spacing w:val="-4"/>
          <w:sz w:val="24"/>
          <w:szCs w:val="24"/>
          <w:lang w:val="lt-LT"/>
        </w:rPr>
        <w:t>rules</w:t>
      </w:r>
      <w:proofErr w:type="spellEnd"/>
      <w:r w:rsidRPr="001701C3">
        <w:rPr>
          <w:rFonts w:ascii="Times New Roman" w:eastAsia="Times New Roman" w:hAnsi="Times New Roman" w:cs="Times New Roman"/>
          <w:spacing w:val="-4"/>
          <w:sz w:val="24"/>
          <w:szCs w:val="24"/>
          <w:lang w:val="lt-LT"/>
        </w:rPr>
        <w:t xml:space="preserve"> </w:t>
      </w:r>
      <w:proofErr w:type="spellStart"/>
      <w:r w:rsidRPr="001701C3">
        <w:rPr>
          <w:rFonts w:ascii="Times New Roman" w:eastAsia="Times New Roman" w:hAnsi="Times New Roman" w:cs="Times New Roman"/>
          <w:spacing w:val="-4"/>
          <w:sz w:val="24"/>
          <w:szCs w:val="24"/>
          <w:lang w:val="lt-LT"/>
        </w:rPr>
        <w:t>for</w:t>
      </w:r>
      <w:proofErr w:type="spellEnd"/>
      <w:r w:rsidRPr="001701C3">
        <w:rPr>
          <w:rFonts w:ascii="Times New Roman" w:eastAsia="Times New Roman" w:hAnsi="Times New Roman" w:cs="Times New Roman"/>
          <w:spacing w:val="-4"/>
          <w:sz w:val="24"/>
          <w:szCs w:val="24"/>
          <w:lang w:val="lt-LT"/>
        </w:rPr>
        <w:t xml:space="preserve"> </w:t>
      </w:r>
      <w:proofErr w:type="spellStart"/>
      <w:r w:rsidRPr="001701C3">
        <w:rPr>
          <w:rFonts w:ascii="Times New Roman" w:eastAsia="Times New Roman" w:hAnsi="Times New Roman" w:cs="Times New Roman"/>
          <w:spacing w:val="-4"/>
          <w:sz w:val="24"/>
          <w:szCs w:val="24"/>
          <w:lang w:val="lt-LT"/>
        </w:rPr>
        <w:t>demand</w:t>
      </w:r>
      <w:proofErr w:type="spellEnd"/>
      <w:r w:rsidRPr="001701C3">
        <w:rPr>
          <w:rFonts w:ascii="Times New Roman" w:eastAsia="Times New Roman" w:hAnsi="Times New Roman" w:cs="Times New Roman"/>
          <w:spacing w:val="-4"/>
          <w:sz w:val="24"/>
          <w:szCs w:val="24"/>
          <w:lang w:val="lt-LT"/>
        </w:rPr>
        <w:t xml:space="preserve"> </w:t>
      </w:r>
      <w:proofErr w:type="spellStart"/>
      <w:r w:rsidRPr="001701C3">
        <w:rPr>
          <w:rFonts w:ascii="Times New Roman" w:eastAsia="Times New Roman" w:hAnsi="Times New Roman" w:cs="Times New Roman"/>
          <w:spacing w:val="-4"/>
          <w:sz w:val="24"/>
          <w:szCs w:val="24"/>
          <w:lang w:val="lt-LT"/>
        </w:rPr>
        <w:t>guarantees</w:t>
      </w:r>
      <w:proofErr w:type="spellEnd"/>
      <w:r w:rsidRPr="001701C3">
        <w:rPr>
          <w:rFonts w:ascii="Times New Roman" w:eastAsia="Times New Roman" w:hAnsi="Times New Roman" w:cs="Times New Roman"/>
          <w:spacing w:val="-4"/>
          <w:sz w:val="24"/>
          <w:szCs w:val="24"/>
          <w:lang w:val="lt-LT"/>
        </w:rPr>
        <w:t xml:space="preserve">“. </w:t>
      </w:r>
    </w:p>
    <w:p w14:paraId="2FEDF1A3" w14:textId="77777777" w:rsidR="001701C3" w:rsidRPr="001701C3" w:rsidRDefault="001701C3" w:rsidP="001701C3">
      <w:pPr>
        <w:spacing w:after="0" w:line="240" w:lineRule="auto"/>
        <w:ind w:firstLine="720"/>
        <w:jc w:val="both"/>
        <w:rPr>
          <w:rFonts w:ascii="Times New Roman" w:eastAsia="Times New Roman" w:hAnsi="Times New Roman" w:cs="Times New Roman"/>
          <w:color w:val="000000"/>
          <w:sz w:val="24"/>
          <w:szCs w:val="20"/>
          <w:lang w:val="lt-LT" w:eastAsia="lt-LT"/>
        </w:rPr>
      </w:pPr>
      <w:r w:rsidRPr="001701C3">
        <w:rPr>
          <w:rFonts w:ascii="Times New Roman" w:eastAsia="Times New Roman" w:hAnsi="Times New Roman" w:cs="Times New Roman"/>
          <w:sz w:val="24"/>
          <w:szCs w:val="24"/>
          <w:lang w:val="lt-LT"/>
        </w:rPr>
        <w:t xml:space="preserve">11.5. </w:t>
      </w:r>
      <w:r w:rsidRPr="001701C3">
        <w:rPr>
          <w:rFonts w:ascii="Times New Roman" w:eastAsia="Times New Roman" w:hAnsi="Times New Roman" w:cs="Times New Roman"/>
          <w:color w:val="000000"/>
          <w:sz w:val="24"/>
          <w:szCs w:val="20"/>
          <w:lang w:val="lt-LT" w:eastAsia="lt-LT"/>
        </w:rPr>
        <w:t xml:space="preserve">Jei Sutarties vykdymo metu užtikrinimą išdavęs bankas (garantas) negali įvykdyti savo įsipareigojimų, Užsakovas privalo raštu pareikalauti Vykdytojo per 14 (keturiolika) dienų pateikti naują Sutarties įvykdymo užtikrinimą tokiomis pačiomis sąlygomis kaip ir ankstesnysis. Jei Vykdytojas nepateikia naujo Sutarties įvykdymo užtikrinimo, Užsakovas turi teisę nutraukti Sutartį. </w:t>
      </w:r>
    </w:p>
    <w:p w14:paraId="565BB75B"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bCs/>
          <w:sz w:val="24"/>
          <w:szCs w:val="24"/>
          <w:lang w:val="lt-LT"/>
        </w:rPr>
        <w:t>11.6.</w:t>
      </w:r>
      <w:r w:rsidRPr="001701C3">
        <w:rPr>
          <w:rFonts w:ascii="Times New Roman" w:eastAsia="Times New Roman" w:hAnsi="Times New Roman" w:cs="Times New Roman"/>
          <w:sz w:val="24"/>
          <w:szCs w:val="24"/>
          <w:lang w:val="lt-LT"/>
        </w:rPr>
        <w:t xml:space="preserve"> </w:t>
      </w:r>
      <w:r w:rsidRPr="001701C3">
        <w:rPr>
          <w:rFonts w:ascii="Times New Roman" w:eastAsia="Times New Roman" w:hAnsi="Times New Roman" w:cs="Times New Roman"/>
          <w:bCs/>
          <w:sz w:val="24"/>
          <w:szCs w:val="24"/>
          <w:lang w:val="lt-LT"/>
        </w:rPr>
        <w:t>Sutarties</w:t>
      </w:r>
      <w:r w:rsidRPr="001701C3">
        <w:rPr>
          <w:rFonts w:ascii="Times New Roman" w:eastAsia="Times New Roman" w:hAnsi="Times New Roman" w:cs="Times New Roman"/>
          <w:sz w:val="24"/>
          <w:szCs w:val="24"/>
          <w:lang w:val="lt-LT"/>
        </w:rPr>
        <w:t xml:space="preserve"> įvykdymo užtikrinimas yra skirtas visų Vykdytojo sutartinių įsipareigojimų įvykdymui užtikrinti, įskaitant, bet neapsiribojant, netesybų mokėjimui bei nuostolių padengimui užtikrinti. </w:t>
      </w:r>
    </w:p>
    <w:p w14:paraId="1796004B"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bCs/>
          <w:sz w:val="24"/>
          <w:szCs w:val="24"/>
          <w:lang w:val="lt-LT"/>
        </w:rPr>
        <w:t>11.7.</w:t>
      </w:r>
      <w:r w:rsidRPr="001701C3">
        <w:rPr>
          <w:rFonts w:ascii="Times New Roman" w:eastAsia="Times New Roman" w:hAnsi="Times New Roman" w:cs="Times New Roman"/>
          <w:sz w:val="24"/>
          <w:szCs w:val="24"/>
          <w:lang w:val="lt-LT"/>
        </w:rPr>
        <w:t xml:space="preserve"> Sutarties įvykdymo užtikrinimas (banko pirmo pareikalavimo garantijos originalas arba į Užsakovo sąskaitą pervesti pinigai, priklausomai nuo to, kuriuo būdu, vadovaujantis Sutarties 11.3. punktu, buvo užtikrintas Sutarties įvykdymas) grąžinamas per 10 (dešimt) kalendorinių dienų, Vykdytojui įvykdžius visus sutartinius įsipareigojimus, įskaitant, bet neapsiribojant, netesybų mokėjimus.</w:t>
      </w:r>
    </w:p>
    <w:p w14:paraId="7095F5BD"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11.8. Užsakovas gali pasilikti Sutarties įvykdymo užtikrinimą esant bet kuriai iš žemiau nurodytų aplinkybių:</w:t>
      </w:r>
    </w:p>
    <w:p w14:paraId="44015237"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11.8.1. Vykdytojas nevykdo savo įsipareigojimų pagal Sutartį;</w:t>
      </w:r>
    </w:p>
    <w:p w14:paraId="01BBD9E2"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11.8.2. Vykdytojas nevykdo Užsakovo nurodymo ištaisyti netinkamai įvykdytus ar neįvykdytus sutartinius įsipareigojimus;</w:t>
      </w:r>
    </w:p>
    <w:p w14:paraId="1EA254AC"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11.8.3. Jei dėl bet kokių Vykdytojo veiksmų ar neveikimo Užsakovas patyrė nuostolius (įskaitant, bet neapsiribojant papildomas išlaidas, negautas pajamas ir kitus tiesioginius ir netiesioginius nuostolius).</w:t>
      </w:r>
    </w:p>
    <w:p w14:paraId="54970C59"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11.9. Jei Sutartis yra nutraukiama dėl bet kokios priežasties, Sutarties įvykdymo užtikrinimas gali būti panaudotas bet kokiai iš Vykdytojo priklausančiai pinigų sumai susigrąžinti, o garantas dėl jokios priežasties negali užvilkinti pagal jį arba prieštarauti.</w:t>
      </w:r>
    </w:p>
    <w:permEnd w:id="1272276063"/>
    <w:p w14:paraId="41C19636" w14:textId="77777777" w:rsidR="001701C3" w:rsidRPr="001701C3" w:rsidRDefault="001701C3" w:rsidP="001701C3">
      <w:pPr>
        <w:pStyle w:val="BodyText"/>
        <w:spacing w:after="200" w:line="240" w:lineRule="auto"/>
        <w:jc w:val="center"/>
        <w:rPr>
          <w:rFonts w:ascii="Times New Roman" w:hAnsi="Times New Roman" w:cs="Times New Roman"/>
          <w:b/>
          <w:bCs/>
          <w:sz w:val="24"/>
          <w:szCs w:val="24"/>
          <w:lang w:val="lt-LT"/>
        </w:rPr>
      </w:pPr>
    </w:p>
    <w:p w14:paraId="3AAC7454" w14:textId="77777777" w:rsidR="001701C3" w:rsidRPr="001701C3" w:rsidRDefault="001701C3" w:rsidP="001701C3">
      <w:pPr>
        <w:pStyle w:val="ListParagraph"/>
        <w:numPr>
          <w:ilvl w:val="0"/>
          <w:numId w:val="1"/>
        </w:numPr>
        <w:spacing w:after="0" w:line="240" w:lineRule="auto"/>
        <w:jc w:val="center"/>
        <w:rPr>
          <w:rFonts w:ascii="Times New Roman" w:hAnsi="Times New Roman" w:cs="Times New Roman"/>
          <w:b/>
          <w:bCs/>
          <w:sz w:val="24"/>
          <w:szCs w:val="24"/>
          <w:lang w:val="lt-LT"/>
        </w:rPr>
      </w:pPr>
      <w:r w:rsidRPr="001701C3">
        <w:rPr>
          <w:rFonts w:ascii="Times New Roman" w:eastAsia="Calibri" w:hAnsi="Times New Roman" w:cs="Times New Roman"/>
          <w:b/>
          <w:color w:val="000000"/>
          <w:sz w:val="24"/>
          <w:szCs w:val="24"/>
          <w:lang w:val="lt-LT"/>
        </w:rPr>
        <w:t>Draudimas</w:t>
      </w:r>
    </w:p>
    <w:p w14:paraId="04F784C6"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hAnsi="Times New Roman" w:cs="Times New Roman"/>
          <w:sz w:val="24"/>
          <w:szCs w:val="24"/>
          <w:lang w:val="lt-LT"/>
        </w:rPr>
        <w:t>12.1. Per 10 (</w:t>
      </w:r>
      <w:r w:rsidRPr="001701C3">
        <w:rPr>
          <w:rFonts w:ascii="Times New Roman" w:eastAsia="Times New Roman" w:hAnsi="Times New Roman" w:cs="Times New Roman"/>
          <w:sz w:val="24"/>
          <w:szCs w:val="24"/>
          <w:lang w:val="lt-LT"/>
        </w:rPr>
        <w:t xml:space="preserve">dešimt) darbo dienų po Sutarties pasirašymo Vykdytojas, raštu su Užsakovu suderinęs draudimo sąlygas, privalo savo sąskaita apsidrausti Vykdytojo profesinę civilinę atsakomybę savanoriškuoju draudimu dėl galimų klaidų Sutartyje numatytų Paslaugų atlikimo metu ne mažesnei kaip </w:t>
      </w:r>
      <w:r w:rsidRPr="001701C3">
        <w:rPr>
          <w:rFonts w:ascii="Times New Roman" w:eastAsia="Times New Roman" w:hAnsi="Times New Roman" w:cs="Times New Roman"/>
          <w:sz w:val="24"/>
          <w:szCs w:val="24"/>
          <w:lang w:val="lt-LT"/>
        </w:rPr>
        <w:lastRenderedPageBreak/>
        <w:t xml:space="preserve">100 000,00 Eur (vieno šimto tūkstančių eurų ir 00 ct) draudimo sumai vienam draudžiamajam įvykiui visam paslaugų laikotarpiui su Užsakovu suderintomis sąlygomis </w:t>
      </w:r>
      <w:proofErr w:type="spellStart"/>
      <w:r w:rsidRPr="001701C3">
        <w:rPr>
          <w:rFonts w:ascii="Times New Roman" w:eastAsia="Times New Roman" w:hAnsi="Times New Roman" w:cs="Times New Roman"/>
          <w:sz w:val="24"/>
          <w:szCs w:val="24"/>
          <w:lang w:val="lt-LT"/>
        </w:rPr>
        <w:t>vei</w:t>
      </w:r>
      <w:proofErr w:type="spellEnd"/>
      <w:r w:rsidRPr="001701C3">
        <w:rPr>
          <w:rFonts w:ascii="Times New Roman" w:eastAsia="Times New Roman" w:hAnsi="Times New Roman" w:cs="Times New Roman"/>
          <w:sz w:val="24"/>
          <w:szCs w:val="24"/>
          <w:lang w:val="lt-LT"/>
        </w:rPr>
        <w:t xml:space="preserve"> pateikti Užsakovui draudimo bendrovės išduoto profesinės civilinės atsakomybės savanoriškojo draudimo liudijimo ir mokėjimo pavedimo patvirtintas kopijas. Vykdytojas privalo užtikrinti, kad pateikta draudimo sutartis galiotų ne trumpiau kaip visa Paslaugų teikimo laikotarpį, o draudimo apsauga galiotų 12 (dvylika) mėnesių po Paslaugų suteikimo. Vykdytojas įsipareigoja savo sąskaita pratęsti (atnaujinti) sudarytą profesinės civilinės atsakomybės savanoriškojo draudimo sutartį ir pateikti Užsakovui šios draudimo sutarties pratęsimą (atnaujinimą) patvirtinančio dokumento ir mokėjimo pavedimo patvirtintas kopijas, kad visa ar pirma draudimo įmokos dalis yra sumokėta, jeigu pateikto draudimo liudijimo galiojimo pabaiga pasibaigs anksčiau, nei numatyta šiame punkte.</w:t>
      </w:r>
    </w:p>
    <w:p w14:paraId="26AD53A2"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12.2. Jei draudimo įmoka yra mokama dalimis, po kiekvienos draudimo liudijime nurodytos draudimo įmokos sumokėjimo, Vykdytojas privalo Užsakovui pateikti jos sumokėjimą patvirtinančio dokumento patvirtintą kopiją.</w:t>
      </w:r>
    </w:p>
    <w:p w14:paraId="626E2E10" w14:textId="77777777" w:rsidR="001701C3" w:rsidRPr="001701C3" w:rsidRDefault="001701C3" w:rsidP="001701C3">
      <w:pPr>
        <w:spacing w:after="0" w:line="240" w:lineRule="auto"/>
        <w:rPr>
          <w:rFonts w:ascii="Times New Roman" w:eastAsia="Calibri" w:hAnsi="Times New Roman" w:cs="Times New Roman"/>
          <w:b/>
          <w:sz w:val="24"/>
          <w:szCs w:val="24"/>
          <w:lang w:val="lt-LT"/>
        </w:rPr>
      </w:pPr>
    </w:p>
    <w:p w14:paraId="37EA0F34"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sz w:val="24"/>
          <w:szCs w:val="24"/>
          <w:lang w:val="lt-LT"/>
        </w:rPr>
        <w:t>Sutarties galiojimas ir nutraukimas</w:t>
      </w:r>
    </w:p>
    <w:p w14:paraId="29560D3E" w14:textId="77777777" w:rsidR="001701C3" w:rsidRPr="001701C3" w:rsidRDefault="001701C3" w:rsidP="001701C3">
      <w:pPr>
        <w:spacing w:after="0" w:line="240" w:lineRule="auto"/>
        <w:ind w:firstLine="720"/>
        <w:jc w:val="both"/>
        <w:rPr>
          <w:rFonts w:ascii="Times New Roman" w:eastAsia="Calibri" w:hAnsi="Times New Roman" w:cs="Times New Roman"/>
          <w:sz w:val="24"/>
          <w:szCs w:val="24"/>
          <w:lang w:val="lt-LT"/>
        </w:rPr>
      </w:pPr>
    </w:p>
    <w:p w14:paraId="6546C4B6"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bookmarkStart w:id="2" w:name="_Toc438559501"/>
      <w:bookmarkStart w:id="3" w:name="_Toc438559828"/>
      <w:r w:rsidRPr="001701C3">
        <w:rPr>
          <w:rFonts w:ascii="Times New Roman" w:eastAsia="Times New Roman" w:hAnsi="Times New Roman" w:cs="Times New Roman"/>
          <w:sz w:val="24"/>
          <w:szCs w:val="24"/>
          <w:lang w:val="lt-LT"/>
        </w:rPr>
        <w:t xml:space="preserve">13.1. Sutartis laikoma sudaryta bei įsigalioja ją pasirašius įgaliotiems Šalių atstovams, Vykdytojui pateikus Sutarties įvykdymo užtikrinimo garantą ir profesinės civilinės atsakomybės savanoriškojo draudimo liudijimo bei mokėjimo pavedimo tinkamai patvirtintas kopijas ir galioja ne ilgiau kaip 240 (du šimtus keturiasdešimt) kalendorinių dienų nuo Sutarties įsigaliojimo. </w:t>
      </w:r>
    </w:p>
    <w:p w14:paraId="66F55501"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13.2. Užsakovas turi teisę vienašališkai nutraukti Sutartį, apie tai įspėjęs Paslaugų teikėją raštu prieš trumpesnį negu 30 (trisdešimties) kalendorinių dienų terminą šiais atvejais:</w:t>
      </w:r>
    </w:p>
    <w:p w14:paraId="6CCAEDDD"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13.2.1. kai Vykdytojas bankrutuoja arba yra likviduojamas, jam iškelta restruktūrizavimo byla, sustabdo ūkinę veiklą arba kituose teisės aktuose numatyta tvarka susidaro analogiška situacija;</w:t>
      </w:r>
    </w:p>
    <w:p w14:paraId="401423B5"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13.2.2. kai keičiasi Vykdytojo organizacinė struktūra – juridinis statusas, pobūdis ar valdymo struktūra ir tai gali turėti įtakos tinkamam Sutarties įvykdymui;</w:t>
      </w:r>
    </w:p>
    <w:p w14:paraId="5FAAAA4C"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13.2.3. kai paaiškėjo, kad Vykdytojas turėjo būti pašalintas iš pirkimo, kurio pagrindu sudaryta ši Sutartis, procedūros </w:t>
      </w:r>
      <w:proofErr w:type="spellStart"/>
      <w:r w:rsidRPr="001701C3">
        <w:rPr>
          <w:rFonts w:ascii="Times New Roman" w:eastAsia="Times New Roman" w:hAnsi="Times New Roman" w:cs="Times New Roman"/>
          <w:sz w:val="24"/>
          <w:szCs w:val="24"/>
          <w:lang w:val="lt-LT"/>
        </w:rPr>
        <w:t>mutatis</w:t>
      </w:r>
      <w:proofErr w:type="spellEnd"/>
      <w:r w:rsidRPr="001701C3">
        <w:rPr>
          <w:rFonts w:ascii="Times New Roman" w:eastAsia="Times New Roman" w:hAnsi="Times New Roman" w:cs="Times New Roman"/>
          <w:sz w:val="24"/>
          <w:szCs w:val="24"/>
          <w:lang w:val="lt-LT"/>
        </w:rPr>
        <w:t xml:space="preserve"> </w:t>
      </w:r>
      <w:proofErr w:type="spellStart"/>
      <w:r w:rsidRPr="001701C3">
        <w:rPr>
          <w:rFonts w:ascii="Times New Roman" w:eastAsia="Times New Roman" w:hAnsi="Times New Roman" w:cs="Times New Roman"/>
          <w:sz w:val="24"/>
          <w:szCs w:val="24"/>
          <w:lang w:val="lt-LT"/>
        </w:rPr>
        <w:t>mutandis</w:t>
      </w:r>
      <w:proofErr w:type="spellEnd"/>
      <w:r w:rsidRPr="001701C3">
        <w:rPr>
          <w:rFonts w:ascii="Times New Roman" w:eastAsia="Times New Roman" w:hAnsi="Times New Roman" w:cs="Times New Roman"/>
          <w:sz w:val="24"/>
          <w:szCs w:val="24"/>
          <w:lang w:val="lt-LT"/>
        </w:rPr>
        <w:t xml:space="preserve"> taikant Lietuvos Respublikos viešųjų pirkimų įstatymo 46 straipsnio 1 dalį, kuri taikoma kartu su Pirkimų, atliekamų vandentvarkos, energetikos, transporto ir pašto paslaugų srities perkančiųjų subjektų, įstatymo (toliau – </w:t>
      </w:r>
      <w:r w:rsidRPr="00796E6E">
        <w:rPr>
          <w:rFonts w:ascii="Times New Roman" w:eastAsia="Times New Roman" w:hAnsi="Times New Roman" w:cs="Times New Roman"/>
          <w:b/>
          <w:sz w:val="24"/>
          <w:szCs w:val="24"/>
          <w:lang w:val="lt-LT"/>
        </w:rPr>
        <w:t>Komunalinio sektoriaus įstatymas</w:t>
      </w:r>
      <w:r w:rsidRPr="001701C3">
        <w:rPr>
          <w:rFonts w:ascii="Times New Roman" w:eastAsia="Times New Roman" w:hAnsi="Times New Roman" w:cs="Times New Roman"/>
          <w:sz w:val="24"/>
          <w:szCs w:val="24"/>
          <w:lang w:val="lt-LT"/>
        </w:rPr>
        <w:t>) 59 straipsnio 1 dalimi;</w:t>
      </w:r>
    </w:p>
    <w:p w14:paraId="315413C1"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13.3.4. kai Sutartis buvo pakeista pažeidžiant Komunalinio sektoriaus įstatymo 97 straipsnį;</w:t>
      </w:r>
      <w:bookmarkStart w:id="4" w:name="part_8f4dadbdf27c4882b72f57a56c9631ad"/>
      <w:bookmarkStart w:id="5" w:name="part_9fd9687904354f69bb532178a7959ebe"/>
      <w:bookmarkEnd w:id="4"/>
      <w:bookmarkEnd w:id="5"/>
    </w:p>
    <w:p w14:paraId="0186AD68" w14:textId="77777777" w:rsidR="001701C3" w:rsidRPr="001701C3" w:rsidRDefault="001701C3" w:rsidP="001701C3">
      <w:pPr>
        <w:spacing w:after="0" w:line="240" w:lineRule="auto"/>
        <w:ind w:firstLine="720"/>
        <w:jc w:val="both"/>
        <w:rPr>
          <w:sz w:val="24"/>
          <w:szCs w:val="24"/>
          <w:lang w:val="lt-LT"/>
        </w:rPr>
      </w:pPr>
      <w:r w:rsidRPr="001701C3">
        <w:rPr>
          <w:rFonts w:ascii="Times New Roman" w:eastAsia="Times New Roman" w:hAnsi="Times New Roman" w:cs="Times New Roman"/>
          <w:sz w:val="24"/>
          <w:szCs w:val="24"/>
          <w:lang w:val="lt-LT"/>
        </w:rPr>
        <w:t>13.3.5. kai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701C3">
        <w:rPr>
          <w:rStyle w:val="FootnoteReference"/>
          <w:sz w:val="24"/>
          <w:szCs w:val="24"/>
          <w:lang w:val="lt-LT"/>
        </w:rPr>
        <w:footnoteReference w:id="1"/>
      </w:r>
      <w:r w:rsidRPr="001701C3">
        <w:rPr>
          <w:sz w:val="24"/>
          <w:szCs w:val="24"/>
          <w:lang w:val="lt-LT"/>
        </w:rPr>
        <w:t>;</w:t>
      </w:r>
    </w:p>
    <w:p w14:paraId="26B71D8A"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13.2.6. kai Vykdytojas nevykdo savo sutartinių įsipareigojimų.</w:t>
      </w:r>
    </w:p>
    <w:p w14:paraId="59F4F7CC"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13.3. Vykdytojas turi teisę vienašališkai nutraukti šią Sutartį apie tai įspėjęs Užsakovą raštu prieš trumpesnį negu 30 (trisdešimties) kalendorinių dienų terminą šiais atvejais:</w:t>
      </w:r>
    </w:p>
    <w:p w14:paraId="25D32916"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13.3.1. kai Užsakovas bankrutuoja arba yra likviduojamas, jam iškelta restruktūrizavimo byla, sustabdo ūkinę veiklą arba kituose teisės aktuose numatyta tvarka susidaro analogiška situacija;</w:t>
      </w:r>
    </w:p>
    <w:p w14:paraId="30DBF63A"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13.3.2. kai keičiasi Užsakovo organizacinė struktūra – juridinis statusas, pobūdis ar valdymo struktūra, ir tai gali turėti įtakos tinkamam Sutarties įvykdymui;</w:t>
      </w:r>
    </w:p>
    <w:p w14:paraId="0181E29F"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13.3.3. kai Užsakovas nevykdo savo sutartinių įsipareigojimų.</w:t>
      </w:r>
    </w:p>
    <w:p w14:paraId="6EDF8F2D"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13.4. Sutartis gali būti nutraukiama abiejų Sutarties Šalių rašytiniu susitarimu. </w:t>
      </w:r>
    </w:p>
    <w:p w14:paraId="1184B201"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13.5. Sutartis gali būti nutraukta kitais Lietuvos Respublikos teisės aktuose nustatytais pagrindais. </w:t>
      </w:r>
    </w:p>
    <w:p w14:paraId="2AAD8ABC"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13.6. Sutarties nutraukimas neatleidžia Šalių nuo įsipareigojimų visiškai atsiskaityti viena su kita, taip pat nepanaikina teisės reikalauti atlyginti nuostolius, atsiradusius dėl įsipareigojimų pagal Sutartį </w:t>
      </w:r>
      <w:r w:rsidRPr="001701C3">
        <w:rPr>
          <w:rFonts w:ascii="Times New Roman" w:eastAsia="Times New Roman" w:hAnsi="Times New Roman" w:cs="Times New Roman"/>
          <w:sz w:val="24"/>
          <w:szCs w:val="24"/>
          <w:lang w:val="lt-LT"/>
        </w:rPr>
        <w:lastRenderedPageBreak/>
        <w:t xml:space="preserve">nevykdymo ar netinkamo vykdymo, net jei tokie įsiskolinimai (įskaitant netesybas), nuostoliai tampa žinomi / atsirado po Sutarties nutraukimo dienos. </w:t>
      </w:r>
    </w:p>
    <w:p w14:paraId="5EB014E1"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13.7. Sutartis gali būti keičiama Lietuvos Respublikos teisės aktų nurodyta tvarka. Pakeitimai galioja, kada yra sudaryti raštu ir yra pasirašyti įgaliotų Šalių atstovų.</w:t>
      </w:r>
    </w:p>
    <w:p w14:paraId="241DD9A0"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13.8. Pasikeitus Šalių pavadinimams, adresams, telefonų numeriams, banko rekvizitams ar už Sutarties vykdymą atsakingiems asmenims, Sutarties Šalys įsipareigoja raštu per 3 (tris) darbo dienas nuo pasikeitimo raštu informuoti apie tai kitą Šalį. Šaliai informavus kitą Šalį apie šiame punkte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 </w:t>
      </w:r>
    </w:p>
    <w:p w14:paraId="28329975"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13.9. Visi Sutarties pakeitimai ir papildymai galioja tik tada, kai jie sudaryti raštu, pasirašyti Šalių ar jų įgaliotų atstovų, patvirtinti antspaudais (jei tokie yra), išskyrus Sutarties 13.8 papunktyje nurodytus atvejus. Sutarties pakeitimai ar papildymai yra neatskiriama Sutarties dalis. </w:t>
      </w:r>
    </w:p>
    <w:p w14:paraId="3835D82C"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13.10. Nei viena šios Sutarties Šalis neturi teisės perduoti šia Sutartimi apibrėžtų teisių ir pareigų tretiesiems asmenims be raštiško kitos Šalies sutikimo.</w:t>
      </w:r>
    </w:p>
    <w:p w14:paraId="04B2F272"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13.11. kai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00BA673" w14:textId="77777777" w:rsidR="001701C3" w:rsidRPr="001701C3" w:rsidRDefault="001701C3" w:rsidP="001701C3">
      <w:pPr>
        <w:widowControl w:val="0"/>
        <w:spacing w:after="0" w:line="240" w:lineRule="auto"/>
        <w:jc w:val="both"/>
        <w:rPr>
          <w:rFonts w:ascii="Times New Roman" w:eastAsia="Times New Roman" w:hAnsi="Times New Roman" w:cs="Times New Roman"/>
          <w:sz w:val="24"/>
          <w:szCs w:val="24"/>
          <w:lang w:val="lt-LT"/>
        </w:rPr>
      </w:pPr>
    </w:p>
    <w:p w14:paraId="39FD7BF8" w14:textId="77777777" w:rsidR="001701C3" w:rsidRPr="001701C3" w:rsidRDefault="001701C3" w:rsidP="001701C3">
      <w:pPr>
        <w:pStyle w:val="ListParagraph"/>
        <w:numPr>
          <w:ilvl w:val="0"/>
          <w:numId w:val="1"/>
        </w:numPr>
        <w:spacing w:after="0" w:line="240" w:lineRule="auto"/>
        <w:jc w:val="center"/>
        <w:rPr>
          <w:rFonts w:ascii="Times New Roman" w:eastAsia="Times New Roman" w:hAnsi="Times New Roman" w:cs="Times New Roman"/>
          <w:b/>
          <w:sz w:val="24"/>
          <w:szCs w:val="24"/>
          <w:lang w:val="lt-LT"/>
        </w:rPr>
      </w:pPr>
      <w:r w:rsidRPr="001701C3">
        <w:rPr>
          <w:rFonts w:ascii="Times New Roman" w:eastAsia="Calibri" w:hAnsi="Times New Roman" w:cs="Times New Roman"/>
          <w:b/>
          <w:sz w:val="24"/>
          <w:szCs w:val="24"/>
          <w:lang w:val="lt-LT"/>
        </w:rPr>
        <w:t>Informacija</w:t>
      </w:r>
      <w:r w:rsidRPr="001701C3">
        <w:rPr>
          <w:rFonts w:ascii="Times New Roman" w:eastAsia="Times New Roman" w:hAnsi="Times New Roman" w:cs="Times New Roman"/>
          <w:b/>
          <w:sz w:val="24"/>
          <w:szCs w:val="24"/>
          <w:lang w:val="lt-LT"/>
        </w:rPr>
        <w:t xml:space="preserve"> ir korespondencija</w:t>
      </w:r>
    </w:p>
    <w:p w14:paraId="4C89AC0A" w14:textId="77777777" w:rsidR="001701C3" w:rsidRPr="001701C3" w:rsidRDefault="001701C3" w:rsidP="001701C3">
      <w:pPr>
        <w:keepNext/>
        <w:spacing w:after="0" w:line="240" w:lineRule="auto"/>
        <w:jc w:val="center"/>
        <w:outlineLvl w:val="0"/>
        <w:rPr>
          <w:rFonts w:ascii="Times New Roman" w:eastAsia="Calibri" w:hAnsi="Times New Roman" w:cs="Times New Roman"/>
          <w:b/>
          <w:sz w:val="24"/>
          <w:szCs w:val="24"/>
          <w:lang w:val="lt-LT"/>
        </w:rPr>
      </w:pPr>
    </w:p>
    <w:p w14:paraId="5899D865"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14.1. Visa informacija, susijusi su Sutarties vykdymu, turi būti pateikiama raštu ir lietuvių kalba.</w:t>
      </w:r>
    </w:p>
    <w:p w14:paraId="210F6F96"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14.2. Šalys įsipareigoja nedelsiant, bet ne vėliau nei per 3 (tris) darbo dienas, raštu pranešti apie jų oficialaus adreso, pavadinimo, registracijos PVM mokėtoju, fakso numerio, elektroninio pašto, kitų rekvizitų ar už Sutarties 3.3 punkte nurodyto už Sutarties vykdymą atsakingo darbuotojo pasikeitimą.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8389F9D"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14.4. Šalys yra atsakingos už savo galinių įrenginių (elektroninio pašto, interneto ryšio) tinkamą veikimą. </w:t>
      </w:r>
    </w:p>
    <w:p w14:paraId="5F5026DF" w14:textId="77777777" w:rsidR="001701C3" w:rsidRPr="001701C3" w:rsidRDefault="001701C3" w:rsidP="001701C3">
      <w:pPr>
        <w:shd w:val="clear" w:color="auto" w:fill="FFFFFF"/>
        <w:tabs>
          <w:tab w:val="left" w:pos="-1440"/>
          <w:tab w:val="left" w:pos="1200"/>
        </w:tabs>
        <w:spacing w:after="0" w:line="240" w:lineRule="auto"/>
        <w:jc w:val="both"/>
        <w:rPr>
          <w:rFonts w:ascii="Times New Roman" w:eastAsia="Times New Roman" w:hAnsi="Times New Roman" w:cs="Times New Roman"/>
          <w:sz w:val="24"/>
          <w:szCs w:val="24"/>
          <w:lang w:val="lt-LT"/>
        </w:rPr>
      </w:pPr>
    </w:p>
    <w:p w14:paraId="20F014E0" w14:textId="77777777" w:rsidR="001701C3" w:rsidRPr="001701C3" w:rsidRDefault="001701C3" w:rsidP="001701C3">
      <w:pPr>
        <w:pStyle w:val="ListParagraph"/>
        <w:numPr>
          <w:ilvl w:val="0"/>
          <w:numId w:val="1"/>
        </w:numPr>
        <w:spacing w:after="0" w:line="240" w:lineRule="auto"/>
        <w:jc w:val="center"/>
        <w:rPr>
          <w:rFonts w:ascii="Times New Roman" w:eastAsia="Times New Roman" w:hAnsi="Times New Roman" w:cs="Times New Roman"/>
          <w:b/>
          <w:sz w:val="24"/>
          <w:szCs w:val="24"/>
          <w:lang w:val="lt-LT"/>
        </w:rPr>
      </w:pPr>
      <w:r w:rsidRPr="001701C3">
        <w:rPr>
          <w:rFonts w:ascii="Times New Roman" w:eastAsia="Times New Roman" w:hAnsi="Times New Roman" w:cs="Times New Roman"/>
          <w:b/>
          <w:sz w:val="24"/>
          <w:szCs w:val="24"/>
          <w:lang w:val="lt-LT"/>
        </w:rPr>
        <w:t xml:space="preserve">Ginčų </w:t>
      </w:r>
      <w:r w:rsidRPr="001701C3">
        <w:rPr>
          <w:rFonts w:ascii="Times New Roman" w:eastAsia="Calibri" w:hAnsi="Times New Roman" w:cs="Times New Roman"/>
          <w:b/>
          <w:sz w:val="24"/>
          <w:szCs w:val="24"/>
          <w:lang w:val="lt-LT"/>
        </w:rPr>
        <w:t>sprendimas</w:t>
      </w:r>
    </w:p>
    <w:p w14:paraId="355DA360" w14:textId="77777777" w:rsidR="001701C3" w:rsidRPr="001701C3" w:rsidRDefault="001701C3" w:rsidP="001701C3">
      <w:pPr>
        <w:shd w:val="clear" w:color="auto" w:fill="FFFFFF"/>
        <w:tabs>
          <w:tab w:val="left" w:pos="-1440"/>
          <w:tab w:val="left" w:pos="1200"/>
        </w:tabs>
        <w:spacing w:after="0" w:line="240" w:lineRule="auto"/>
        <w:jc w:val="center"/>
        <w:rPr>
          <w:rFonts w:ascii="Times New Roman" w:eastAsia="Times New Roman" w:hAnsi="Times New Roman" w:cs="Times New Roman"/>
          <w:b/>
          <w:sz w:val="24"/>
          <w:szCs w:val="24"/>
          <w:lang w:val="lt-LT"/>
        </w:rPr>
      </w:pPr>
    </w:p>
    <w:p w14:paraId="64517715"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15.1. Šiai Sutarčiai ir visoms iš šios Sutarties atsirandančioms teisėms ir pareigoms taikomi Lietuvos Respublikos įstatymai bei kiti norminiai teisės aktai. Sutartis sudaryta ir turi būti aiškinama vadovaujantis Lietuvos Respublikos teise.</w:t>
      </w:r>
    </w:p>
    <w:p w14:paraId="24525F56"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15.2.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14:paraId="07201FA4" w14:textId="77777777" w:rsidR="001701C3" w:rsidRPr="001701C3" w:rsidRDefault="001701C3" w:rsidP="001701C3">
      <w:pPr>
        <w:autoSpaceDE w:val="0"/>
        <w:autoSpaceDN w:val="0"/>
        <w:adjustRightInd w:val="0"/>
        <w:spacing w:after="0" w:line="240" w:lineRule="auto"/>
        <w:jc w:val="both"/>
        <w:rPr>
          <w:rFonts w:ascii="Times New Roman" w:eastAsia="Times New Roman" w:hAnsi="Times New Roman" w:cs="Times New Roman"/>
          <w:sz w:val="24"/>
          <w:szCs w:val="24"/>
          <w:lang w:val="lt-LT"/>
        </w:rPr>
      </w:pPr>
    </w:p>
    <w:p w14:paraId="766A8F4C" w14:textId="77777777" w:rsidR="001701C3" w:rsidRPr="001701C3" w:rsidRDefault="001701C3" w:rsidP="001701C3">
      <w:pPr>
        <w:pStyle w:val="ListParagraph"/>
        <w:numPr>
          <w:ilvl w:val="0"/>
          <w:numId w:val="1"/>
        </w:numPr>
        <w:spacing w:after="0" w:line="240" w:lineRule="auto"/>
        <w:jc w:val="center"/>
        <w:rPr>
          <w:rFonts w:ascii="Times New Roman" w:eastAsia="Times New Roman" w:hAnsi="Times New Roman" w:cs="Times New Roman"/>
          <w:b/>
          <w:sz w:val="24"/>
          <w:szCs w:val="24"/>
          <w:lang w:val="lt-LT"/>
        </w:rPr>
      </w:pPr>
      <w:r w:rsidRPr="001701C3">
        <w:rPr>
          <w:rFonts w:ascii="Times New Roman" w:eastAsia="Calibri" w:hAnsi="Times New Roman" w:cs="Times New Roman"/>
          <w:b/>
          <w:sz w:val="24"/>
          <w:szCs w:val="24"/>
          <w:lang w:val="lt-LT"/>
        </w:rPr>
        <w:t>Baigiamosios</w:t>
      </w:r>
      <w:r w:rsidRPr="001701C3">
        <w:rPr>
          <w:rFonts w:ascii="Times New Roman" w:eastAsia="Times New Roman" w:hAnsi="Times New Roman" w:cs="Times New Roman"/>
          <w:b/>
          <w:sz w:val="24"/>
          <w:szCs w:val="24"/>
          <w:lang w:val="lt-LT"/>
        </w:rPr>
        <w:t xml:space="preserve"> nuostatos</w:t>
      </w:r>
    </w:p>
    <w:p w14:paraId="710843B4" w14:textId="77777777" w:rsidR="001701C3" w:rsidRPr="001701C3" w:rsidRDefault="001701C3" w:rsidP="001701C3">
      <w:pPr>
        <w:autoSpaceDE w:val="0"/>
        <w:autoSpaceDN w:val="0"/>
        <w:adjustRightInd w:val="0"/>
        <w:spacing w:after="0" w:line="240" w:lineRule="auto"/>
        <w:jc w:val="center"/>
        <w:rPr>
          <w:rFonts w:ascii="Times New Roman" w:eastAsia="Times New Roman" w:hAnsi="Times New Roman" w:cs="Times New Roman"/>
          <w:b/>
          <w:sz w:val="24"/>
          <w:szCs w:val="24"/>
          <w:lang w:val="lt-LT"/>
        </w:rPr>
      </w:pPr>
    </w:p>
    <w:p w14:paraId="651A3C36"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16.1 Konkurso dokumentai, Vykdytojo pateiktas pasiūlymas Konkursui yra neatskiriamos šios Sutarties dalys. </w:t>
      </w:r>
    </w:p>
    <w:p w14:paraId="3A84CC25"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lastRenderedPageBreak/>
        <w:t>16.2. Nė viena šios Sutarties Šalis neturi teisės perduoti šia Sutartimi apibrėžtų teisių ir pareigų tretiesiems asmenims be raštiško kitos Šalies sutikimo.</w:t>
      </w:r>
    </w:p>
    <w:p w14:paraId="139869D5" w14:textId="77777777" w:rsidR="001701C3" w:rsidRPr="001701C3"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16.3. Sutartis sudaryta lietuvių kalba dviem egzemplioriais, turinčiais vienodą juridinę galią, po vieną kiekvienai Sutarties Šaliai.</w:t>
      </w:r>
    </w:p>
    <w:p w14:paraId="5920C14E" w14:textId="77777777" w:rsidR="001701C3" w:rsidRPr="001701C3" w:rsidRDefault="001701C3" w:rsidP="001701C3">
      <w:pPr>
        <w:shd w:val="clear" w:color="auto" w:fill="FFFFFF"/>
        <w:spacing w:after="0" w:line="240" w:lineRule="auto"/>
        <w:ind w:right="7"/>
        <w:jc w:val="both"/>
        <w:rPr>
          <w:rFonts w:ascii="Times New Roman" w:eastAsia="Times New Roman" w:hAnsi="Times New Roman" w:cs="Times New Roman"/>
          <w:color w:val="000000"/>
          <w:spacing w:val="-2"/>
          <w:sz w:val="24"/>
          <w:szCs w:val="24"/>
          <w:lang w:val="lt-LT"/>
        </w:rPr>
      </w:pPr>
    </w:p>
    <w:p w14:paraId="58A4BEA0" w14:textId="77777777" w:rsidR="001701C3" w:rsidRPr="001701C3" w:rsidRDefault="001701C3" w:rsidP="001701C3">
      <w:pPr>
        <w:pStyle w:val="ListParagraph"/>
        <w:numPr>
          <w:ilvl w:val="0"/>
          <w:numId w:val="1"/>
        </w:numPr>
        <w:spacing w:after="0" w:line="240" w:lineRule="auto"/>
        <w:jc w:val="center"/>
        <w:rPr>
          <w:rFonts w:ascii="Times New Roman" w:eastAsia="Times New Roman" w:hAnsi="Times New Roman" w:cs="Times New Roman"/>
          <w:b/>
          <w:color w:val="000000"/>
          <w:spacing w:val="-2"/>
          <w:sz w:val="24"/>
          <w:szCs w:val="24"/>
          <w:lang w:val="lt-LT"/>
        </w:rPr>
      </w:pPr>
      <w:r w:rsidRPr="001701C3">
        <w:rPr>
          <w:rFonts w:ascii="Times New Roman" w:eastAsia="Calibri" w:hAnsi="Times New Roman" w:cs="Times New Roman"/>
          <w:b/>
          <w:sz w:val="24"/>
          <w:szCs w:val="24"/>
          <w:lang w:val="lt-LT"/>
        </w:rPr>
        <w:t>Sutarties</w:t>
      </w:r>
      <w:r w:rsidRPr="001701C3">
        <w:rPr>
          <w:rFonts w:ascii="Times New Roman" w:eastAsia="Times New Roman" w:hAnsi="Times New Roman" w:cs="Times New Roman"/>
          <w:b/>
          <w:color w:val="000000"/>
          <w:spacing w:val="-2"/>
          <w:sz w:val="24"/>
          <w:szCs w:val="24"/>
          <w:lang w:val="lt-LT"/>
        </w:rPr>
        <w:t xml:space="preserve"> priedai</w:t>
      </w:r>
    </w:p>
    <w:p w14:paraId="4331F28A" w14:textId="77777777" w:rsidR="001701C3" w:rsidRPr="001701C3" w:rsidRDefault="001701C3" w:rsidP="001701C3">
      <w:pPr>
        <w:shd w:val="clear" w:color="auto" w:fill="FFFFFF"/>
        <w:spacing w:after="0" w:line="240" w:lineRule="auto"/>
        <w:ind w:right="7"/>
        <w:jc w:val="center"/>
        <w:rPr>
          <w:rFonts w:ascii="Times New Roman" w:eastAsia="Times New Roman" w:hAnsi="Times New Roman" w:cs="Times New Roman"/>
          <w:b/>
          <w:color w:val="000000"/>
          <w:spacing w:val="-2"/>
          <w:sz w:val="24"/>
          <w:szCs w:val="24"/>
          <w:lang w:val="lt-LT"/>
        </w:rPr>
      </w:pPr>
    </w:p>
    <w:p w14:paraId="6E327FFB" w14:textId="77777777" w:rsidR="001701C3" w:rsidRPr="00ED13BE" w:rsidRDefault="001701C3" w:rsidP="001701C3">
      <w:pPr>
        <w:spacing w:after="0" w:line="240" w:lineRule="auto"/>
        <w:ind w:firstLine="720"/>
        <w:jc w:val="both"/>
        <w:rPr>
          <w:rFonts w:ascii="Times New Roman" w:eastAsia="Times New Roman" w:hAnsi="Times New Roman" w:cs="Times New Roman"/>
          <w:sz w:val="24"/>
          <w:szCs w:val="24"/>
          <w:lang w:val="lt-LT"/>
        </w:rPr>
      </w:pPr>
      <w:r w:rsidRPr="001701C3">
        <w:rPr>
          <w:rFonts w:ascii="Times New Roman" w:eastAsia="Times New Roman" w:hAnsi="Times New Roman" w:cs="Times New Roman"/>
          <w:sz w:val="24"/>
          <w:szCs w:val="24"/>
          <w:lang w:val="lt-LT"/>
        </w:rPr>
        <w:t>17.1. 1 priedas „</w:t>
      </w:r>
      <w:r w:rsidRPr="00ED13BE">
        <w:rPr>
          <w:rFonts w:ascii="Times New Roman" w:eastAsia="Times New Roman" w:hAnsi="Times New Roman" w:cs="Times New Roman"/>
          <w:sz w:val="24"/>
          <w:szCs w:val="24"/>
          <w:lang w:val="lt-LT"/>
        </w:rPr>
        <w:t>Geležinkelio metalinio tilto (kryptyje Vilnius-Klaipėda 94+634 km) techninės būklės įvertinimo techninė specifikacija“;</w:t>
      </w:r>
    </w:p>
    <w:p w14:paraId="2264B6F2" w14:textId="77777777" w:rsidR="001701C3" w:rsidRPr="00ED13BE" w:rsidRDefault="001701C3" w:rsidP="001701C3">
      <w:pPr>
        <w:spacing w:after="0" w:line="240" w:lineRule="auto"/>
        <w:ind w:firstLine="720"/>
        <w:jc w:val="both"/>
        <w:rPr>
          <w:rFonts w:ascii="Times New Roman" w:eastAsia="Times New Roman" w:hAnsi="Times New Roman" w:cs="Times New Roman"/>
          <w:sz w:val="24"/>
          <w:szCs w:val="24"/>
          <w:lang w:val="lt-LT"/>
        </w:rPr>
      </w:pPr>
      <w:r w:rsidRPr="00ED13BE">
        <w:rPr>
          <w:rFonts w:ascii="Times New Roman" w:eastAsia="Times New Roman" w:hAnsi="Times New Roman" w:cs="Times New Roman"/>
          <w:sz w:val="24"/>
          <w:szCs w:val="24"/>
          <w:lang w:val="lt-LT"/>
        </w:rPr>
        <w:t>17.2. 2 priedas Vykdytojo pasiūlymas (saugomas CVP IS);</w:t>
      </w:r>
    </w:p>
    <w:p w14:paraId="0CCB3803" w14:textId="77777777" w:rsidR="001701C3" w:rsidRPr="00ED13BE" w:rsidRDefault="001701C3" w:rsidP="001701C3">
      <w:pPr>
        <w:spacing w:after="0" w:line="240" w:lineRule="auto"/>
        <w:ind w:firstLine="720"/>
        <w:jc w:val="both"/>
        <w:rPr>
          <w:rFonts w:ascii="Times New Roman" w:eastAsia="Times New Roman" w:hAnsi="Times New Roman" w:cs="Times New Roman"/>
          <w:sz w:val="24"/>
          <w:szCs w:val="24"/>
          <w:lang w:val="lt-LT"/>
        </w:rPr>
      </w:pPr>
      <w:r w:rsidRPr="00ED13BE">
        <w:rPr>
          <w:rFonts w:ascii="Times New Roman" w:eastAsia="Times New Roman" w:hAnsi="Times New Roman" w:cs="Times New Roman"/>
          <w:sz w:val="24"/>
          <w:szCs w:val="24"/>
          <w:lang w:val="lt-LT"/>
        </w:rPr>
        <w:t>17.3. 3 priedas Sutarties įvykdymo užtikrinimas pridedamas po Sutarties pasirašymo (</w:t>
      </w:r>
      <w:proofErr w:type="spellStart"/>
      <w:r w:rsidR="00ED13BE" w:rsidRPr="00ED13BE">
        <w:rPr>
          <w:rFonts w:ascii="Times New Roman" w:hAnsi="Times New Roman" w:cs="Times New Roman"/>
          <w:sz w:val="24"/>
          <w:szCs w:val="24"/>
        </w:rPr>
        <w:t>saugomas</w:t>
      </w:r>
      <w:proofErr w:type="spellEnd"/>
      <w:r w:rsidR="00ED13BE" w:rsidRPr="00ED13BE">
        <w:rPr>
          <w:rFonts w:ascii="Times New Roman" w:hAnsi="Times New Roman" w:cs="Times New Roman"/>
          <w:sz w:val="24"/>
          <w:szCs w:val="24"/>
        </w:rPr>
        <w:t xml:space="preserve"> </w:t>
      </w:r>
      <w:proofErr w:type="spellStart"/>
      <w:r w:rsidR="00ED13BE" w:rsidRPr="00ED13BE">
        <w:rPr>
          <w:rFonts w:ascii="Times New Roman" w:hAnsi="Times New Roman" w:cs="Times New Roman"/>
          <w:sz w:val="24"/>
          <w:szCs w:val="24"/>
        </w:rPr>
        <w:t>Užsakovo</w:t>
      </w:r>
      <w:proofErr w:type="spellEnd"/>
      <w:r w:rsidR="00ED13BE" w:rsidRPr="00ED13BE">
        <w:rPr>
          <w:rFonts w:ascii="Times New Roman" w:hAnsi="Times New Roman" w:cs="Times New Roman"/>
          <w:sz w:val="24"/>
          <w:szCs w:val="24"/>
        </w:rPr>
        <w:t xml:space="preserve"> </w:t>
      </w:r>
      <w:proofErr w:type="spellStart"/>
      <w:r w:rsidR="00ED13BE" w:rsidRPr="00ED13BE">
        <w:rPr>
          <w:rFonts w:ascii="Times New Roman" w:hAnsi="Times New Roman" w:cs="Times New Roman"/>
          <w:sz w:val="24"/>
          <w:szCs w:val="24"/>
        </w:rPr>
        <w:t>kanceliarijoje</w:t>
      </w:r>
      <w:proofErr w:type="spellEnd"/>
      <w:r w:rsidR="00ED13BE" w:rsidRPr="00ED13BE">
        <w:rPr>
          <w:rFonts w:ascii="Times New Roman" w:hAnsi="Times New Roman" w:cs="Times New Roman"/>
          <w:sz w:val="24"/>
          <w:szCs w:val="24"/>
        </w:rPr>
        <w:t xml:space="preserve">, </w:t>
      </w:r>
      <w:proofErr w:type="spellStart"/>
      <w:r w:rsidR="00ED13BE" w:rsidRPr="00ED13BE">
        <w:rPr>
          <w:rFonts w:ascii="Times New Roman" w:hAnsi="Times New Roman" w:cs="Times New Roman"/>
          <w:sz w:val="24"/>
          <w:szCs w:val="24"/>
        </w:rPr>
        <w:t>Mindaugo</w:t>
      </w:r>
      <w:proofErr w:type="spellEnd"/>
      <w:r w:rsidR="00ED13BE" w:rsidRPr="00ED13BE">
        <w:rPr>
          <w:rFonts w:ascii="Times New Roman" w:hAnsi="Times New Roman" w:cs="Times New Roman"/>
          <w:sz w:val="24"/>
          <w:szCs w:val="24"/>
        </w:rPr>
        <w:t xml:space="preserve"> g. 12, 002 </w:t>
      </w:r>
      <w:proofErr w:type="spellStart"/>
      <w:r w:rsidR="00ED13BE" w:rsidRPr="00ED13BE">
        <w:rPr>
          <w:rFonts w:ascii="Times New Roman" w:hAnsi="Times New Roman" w:cs="Times New Roman"/>
          <w:sz w:val="24"/>
          <w:szCs w:val="24"/>
        </w:rPr>
        <w:t>kab</w:t>
      </w:r>
      <w:proofErr w:type="spellEnd"/>
      <w:r w:rsidR="00ED13BE" w:rsidRPr="00ED13BE">
        <w:rPr>
          <w:rFonts w:ascii="Times New Roman" w:hAnsi="Times New Roman" w:cs="Times New Roman"/>
          <w:sz w:val="24"/>
          <w:szCs w:val="24"/>
        </w:rPr>
        <w:t>.</w:t>
      </w:r>
      <w:r w:rsidRPr="00ED13BE">
        <w:rPr>
          <w:rFonts w:ascii="Times New Roman" w:eastAsia="Times New Roman" w:hAnsi="Times New Roman" w:cs="Times New Roman"/>
          <w:sz w:val="24"/>
          <w:szCs w:val="24"/>
          <w:lang w:val="lt-LT"/>
        </w:rPr>
        <w:t>);</w:t>
      </w:r>
    </w:p>
    <w:p w14:paraId="6B307340" w14:textId="77777777" w:rsidR="001701C3" w:rsidRPr="00ED13BE" w:rsidRDefault="001701C3" w:rsidP="001701C3">
      <w:pPr>
        <w:spacing w:after="0" w:line="240" w:lineRule="auto"/>
        <w:ind w:firstLine="720"/>
        <w:jc w:val="both"/>
        <w:rPr>
          <w:rFonts w:ascii="Times New Roman" w:eastAsia="Times New Roman" w:hAnsi="Times New Roman" w:cs="Times New Roman"/>
          <w:sz w:val="24"/>
          <w:szCs w:val="24"/>
          <w:lang w:val="lt-LT"/>
        </w:rPr>
      </w:pPr>
      <w:r w:rsidRPr="00ED13BE">
        <w:rPr>
          <w:rFonts w:ascii="Times New Roman" w:eastAsia="Times New Roman" w:hAnsi="Times New Roman" w:cs="Times New Roman"/>
          <w:sz w:val="24"/>
          <w:szCs w:val="24"/>
          <w:lang w:val="lt-LT"/>
        </w:rPr>
        <w:t xml:space="preserve">17.3. 4 priedas Draudimo sutartis (polisas) (saugoma </w:t>
      </w:r>
      <w:r w:rsidR="00ED13BE" w:rsidRPr="00ED13BE">
        <w:rPr>
          <w:rFonts w:ascii="Times New Roman" w:eastAsia="Times New Roman" w:hAnsi="Times New Roman" w:cs="Times New Roman"/>
          <w:sz w:val="24"/>
          <w:szCs w:val="24"/>
          <w:lang w:val="lt-LT"/>
        </w:rPr>
        <w:t xml:space="preserve">Užsakovo Pirkimo paslaugų centre, </w:t>
      </w:r>
      <w:proofErr w:type="spellStart"/>
      <w:r w:rsidR="00ED13BE" w:rsidRPr="00ED13BE">
        <w:rPr>
          <w:rFonts w:ascii="Times New Roman" w:hAnsi="Times New Roman" w:cs="Times New Roman"/>
          <w:sz w:val="24"/>
          <w:szCs w:val="24"/>
        </w:rPr>
        <w:t>Mindaugo</w:t>
      </w:r>
      <w:proofErr w:type="spellEnd"/>
      <w:r w:rsidR="00ED13BE" w:rsidRPr="00ED13BE">
        <w:rPr>
          <w:rFonts w:ascii="Times New Roman" w:hAnsi="Times New Roman" w:cs="Times New Roman"/>
          <w:sz w:val="24"/>
          <w:szCs w:val="24"/>
        </w:rPr>
        <w:t xml:space="preserve"> g. 12, 410 </w:t>
      </w:r>
      <w:proofErr w:type="spellStart"/>
      <w:r w:rsidR="00ED13BE" w:rsidRPr="00ED13BE">
        <w:rPr>
          <w:rFonts w:ascii="Times New Roman" w:hAnsi="Times New Roman" w:cs="Times New Roman"/>
          <w:sz w:val="24"/>
          <w:szCs w:val="24"/>
        </w:rPr>
        <w:t>kab</w:t>
      </w:r>
      <w:proofErr w:type="spellEnd"/>
      <w:r w:rsidR="00ED13BE" w:rsidRPr="00ED13BE">
        <w:rPr>
          <w:rFonts w:ascii="Times New Roman" w:hAnsi="Times New Roman" w:cs="Times New Roman"/>
          <w:sz w:val="24"/>
          <w:szCs w:val="24"/>
        </w:rPr>
        <w:t>.</w:t>
      </w:r>
      <w:r w:rsidRPr="00ED13BE">
        <w:rPr>
          <w:rFonts w:ascii="Times New Roman" w:eastAsia="Times New Roman" w:hAnsi="Times New Roman" w:cs="Times New Roman"/>
          <w:sz w:val="24"/>
          <w:szCs w:val="24"/>
          <w:lang w:val="lt-LT"/>
        </w:rPr>
        <w:t>);</w:t>
      </w:r>
    </w:p>
    <w:p w14:paraId="3CC245E0" w14:textId="77777777" w:rsidR="001701C3" w:rsidRPr="00ED13BE" w:rsidRDefault="001701C3" w:rsidP="001701C3">
      <w:pPr>
        <w:spacing w:after="0" w:line="240" w:lineRule="auto"/>
        <w:ind w:firstLine="720"/>
        <w:jc w:val="both"/>
        <w:rPr>
          <w:rFonts w:ascii="Times New Roman" w:eastAsia="Times New Roman" w:hAnsi="Times New Roman" w:cs="Times New Roman"/>
          <w:sz w:val="24"/>
          <w:szCs w:val="24"/>
          <w:lang w:val="lt-LT"/>
        </w:rPr>
      </w:pPr>
      <w:r w:rsidRPr="00ED13BE">
        <w:rPr>
          <w:rFonts w:ascii="Times New Roman" w:eastAsia="Times New Roman" w:hAnsi="Times New Roman" w:cs="Times New Roman"/>
          <w:sz w:val="24"/>
          <w:szCs w:val="24"/>
          <w:lang w:val="lt-LT"/>
        </w:rPr>
        <w:t>17. 5. 5 priedas Akto-leidimo išdavimo sąlygos.</w:t>
      </w:r>
    </w:p>
    <w:p w14:paraId="03FF844F" w14:textId="77777777" w:rsidR="001701C3" w:rsidRPr="001701C3" w:rsidRDefault="001701C3" w:rsidP="001701C3">
      <w:pPr>
        <w:shd w:val="clear" w:color="auto" w:fill="FFFFFF"/>
        <w:tabs>
          <w:tab w:val="left" w:pos="-1440"/>
          <w:tab w:val="left" w:pos="1200"/>
        </w:tabs>
        <w:spacing w:after="0" w:line="240" w:lineRule="auto"/>
        <w:rPr>
          <w:rFonts w:ascii="Times New Roman" w:eastAsia="Calibri" w:hAnsi="Times New Roman" w:cs="Times New Roman"/>
          <w:b/>
          <w:sz w:val="24"/>
          <w:szCs w:val="24"/>
          <w:lang w:val="lt-LT"/>
        </w:rPr>
      </w:pPr>
    </w:p>
    <w:p w14:paraId="7C838DAF" w14:textId="77777777" w:rsidR="001701C3" w:rsidRPr="001701C3" w:rsidRDefault="001701C3" w:rsidP="001701C3">
      <w:pPr>
        <w:pStyle w:val="ListParagraph"/>
        <w:numPr>
          <w:ilvl w:val="0"/>
          <w:numId w:val="1"/>
        </w:numPr>
        <w:spacing w:after="0" w:line="240" w:lineRule="auto"/>
        <w:jc w:val="center"/>
        <w:rPr>
          <w:rFonts w:ascii="Times New Roman" w:eastAsia="Calibri" w:hAnsi="Times New Roman" w:cs="Times New Roman"/>
          <w:b/>
          <w:sz w:val="24"/>
          <w:szCs w:val="24"/>
          <w:lang w:val="lt-LT"/>
        </w:rPr>
      </w:pPr>
      <w:r w:rsidRPr="001701C3">
        <w:rPr>
          <w:rFonts w:ascii="Times New Roman" w:eastAsia="Calibri" w:hAnsi="Times New Roman" w:cs="Times New Roman"/>
          <w:b/>
          <w:sz w:val="24"/>
          <w:szCs w:val="24"/>
          <w:lang w:val="lt-LT"/>
        </w:rPr>
        <w:t>Šalių adresai ir rekvizitai</w:t>
      </w:r>
      <w:bookmarkEnd w:id="2"/>
      <w:bookmarkEnd w:id="3"/>
    </w:p>
    <w:p w14:paraId="5DDF5B3F" w14:textId="77777777" w:rsidR="001701C3" w:rsidRPr="001701C3" w:rsidRDefault="001701C3" w:rsidP="001701C3">
      <w:pPr>
        <w:keepNext/>
        <w:spacing w:after="0" w:line="240" w:lineRule="auto"/>
        <w:jc w:val="center"/>
        <w:outlineLvl w:val="0"/>
        <w:rPr>
          <w:rFonts w:ascii="Times New Roman" w:eastAsia="Calibri" w:hAnsi="Times New Roman" w:cs="Times New Roman"/>
          <w:b/>
          <w:sz w:val="24"/>
          <w:szCs w:val="24"/>
          <w:lang w:val="lt-LT"/>
        </w:rPr>
      </w:pPr>
    </w:p>
    <w:tbl>
      <w:tblPr>
        <w:tblW w:w="9841" w:type="dxa"/>
        <w:tblLayout w:type="fixed"/>
        <w:tblLook w:val="0000" w:firstRow="0" w:lastRow="0" w:firstColumn="0" w:lastColumn="0" w:noHBand="0" w:noVBand="0"/>
      </w:tblPr>
      <w:tblGrid>
        <w:gridCol w:w="5053"/>
        <w:gridCol w:w="4788"/>
      </w:tblGrid>
      <w:tr w:rsidR="001701C3" w:rsidRPr="001701C3" w14:paraId="0DE6FBB6" w14:textId="77777777" w:rsidTr="00D75B31">
        <w:tc>
          <w:tcPr>
            <w:tcW w:w="5053" w:type="dxa"/>
            <w:shd w:val="clear" w:color="auto" w:fill="auto"/>
          </w:tcPr>
          <w:p w14:paraId="5CBC76A6" w14:textId="77777777" w:rsidR="001701C3" w:rsidRPr="001701C3" w:rsidRDefault="005C0001" w:rsidP="00D75B31">
            <w:pPr>
              <w:tabs>
                <w:tab w:val="left" w:pos="3060"/>
                <w:tab w:val="center" w:pos="4819"/>
                <w:tab w:val="right" w:pos="9638"/>
              </w:tabs>
              <w:suppressAutoHyphens/>
              <w:spacing w:after="0" w:line="240" w:lineRule="auto"/>
              <w:ind w:left="-108"/>
              <w:rPr>
                <w:rFonts w:ascii="Times New Roman" w:eastAsia="Times New Roman" w:hAnsi="Times New Roman" w:cs="Times New Roman"/>
                <w:b/>
                <w:bCs/>
                <w:iCs/>
                <w:sz w:val="24"/>
                <w:szCs w:val="24"/>
                <w:lang w:val="lt-LT" w:eastAsia="ar-SA"/>
              </w:rPr>
            </w:pPr>
            <w:r>
              <w:rPr>
                <w:rFonts w:ascii="Times New Roman" w:hAnsi="Times New Roman" w:cs="Times New Roman"/>
                <w:b/>
                <w:bCs/>
                <w:color w:val="000000"/>
                <w:spacing w:val="-10"/>
                <w:sz w:val="24"/>
                <w:szCs w:val="24"/>
                <w:lang w:val="lt-LT"/>
              </w:rPr>
              <w:t xml:space="preserve">  </w:t>
            </w:r>
            <w:r w:rsidR="001701C3" w:rsidRPr="001701C3">
              <w:rPr>
                <w:rFonts w:ascii="Times New Roman" w:hAnsi="Times New Roman" w:cs="Times New Roman"/>
                <w:b/>
                <w:bCs/>
                <w:color w:val="000000"/>
                <w:spacing w:val="-10"/>
                <w:sz w:val="24"/>
                <w:szCs w:val="24"/>
                <w:lang w:val="lt-LT"/>
              </w:rPr>
              <w:t>UŽSAKOVAS</w:t>
            </w:r>
            <w:r w:rsidR="001701C3" w:rsidRPr="001701C3">
              <w:rPr>
                <w:rFonts w:ascii="Times New Roman" w:hAnsi="Times New Roman" w:cs="Times New Roman"/>
                <w:color w:val="000000"/>
                <w:sz w:val="24"/>
                <w:szCs w:val="24"/>
                <w:lang w:val="lt-LT"/>
              </w:rPr>
              <w:t xml:space="preserve">  </w:t>
            </w:r>
          </w:p>
        </w:tc>
        <w:tc>
          <w:tcPr>
            <w:tcW w:w="4788" w:type="dxa"/>
            <w:shd w:val="clear" w:color="auto" w:fill="auto"/>
          </w:tcPr>
          <w:p w14:paraId="45209453" w14:textId="77777777" w:rsidR="001701C3" w:rsidRPr="001701C3" w:rsidRDefault="005C0001" w:rsidP="005C0001">
            <w:pPr>
              <w:tabs>
                <w:tab w:val="left" w:pos="3060"/>
                <w:tab w:val="center" w:pos="4819"/>
                <w:tab w:val="right" w:pos="9638"/>
              </w:tabs>
              <w:suppressAutoHyphens/>
              <w:spacing w:after="0" w:line="240" w:lineRule="auto"/>
              <w:rPr>
                <w:rFonts w:ascii="Times New Roman" w:eastAsia="Times New Roman" w:hAnsi="Times New Roman" w:cs="Times New Roman"/>
                <w:bCs/>
                <w:iCs/>
                <w:sz w:val="24"/>
                <w:szCs w:val="24"/>
                <w:lang w:val="lt-LT" w:eastAsia="ar-SA"/>
              </w:rPr>
            </w:pPr>
            <w:r>
              <w:rPr>
                <w:rFonts w:ascii="Times New Roman" w:hAnsi="Times New Roman" w:cs="Times New Roman"/>
                <w:b/>
                <w:color w:val="000000"/>
                <w:sz w:val="24"/>
                <w:szCs w:val="24"/>
                <w:lang w:val="lt-LT"/>
              </w:rPr>
              <w:t xml:space="preserve">     </w:t>
            </w:r>
            <w:r w:rsidR="001701C3" w:rsidRPr="001701C3">
              <w:rPr>
                <w:rFonts w:ascii="Times New Roman" w:hAnsi="Times New Roman" w:cs="Times New Roman"/>
                <w:b/>
                <w:color w:val="000000"/>
                <w:sz w:val="24"/>
                <w:szCs w:val="24"/>
                <w:lang w:val="lt-LT"/>
              </w:rPr>
              <w:t>VYKDYTOJAS</w:t>
            </w:r>
          </w:p>
        </w:tc>
      </w:tr>
      <w:tr w:rsidR="001701C3" w:rsidRPr="001701C3" w14:paraId="60FC17F9" w14:textId="77777777" w:rsidTr="00D75B31">
        <w:tc>
          <w:tcPr>
            <w:tcW w:w="5053" w:type="dxa"/>
            <w:shd w:val="clear" w:color="auto" w:fill="auto"/>
          </w:tcPr>
          <w:p w14:paraId="71533A80" w14:textId="77777777" w:rsidR="001701C3" w:rsidRPr="001701C3" w:rsidRDefault="001701C3" w:rsidP="00D75B31">
            <w:pPr>
              <w:spacing w:after="0" w:line="240" w:lineRule="auto"/>
              <w:rPr>
                <w:rFonts w:ascii="Times New Roman" w:hAnsi="Times New Roman" w:cs="Times New Roman"/>
                <w:b/>
                <w:sz w:val="24"/>
                <w:szCs w:val="24"/>
                <w:lang w:val="lt-LT"/>
              </w:rPr>
            </w:pPr>
            <w:r w:rsidRPr="001701C3">
              <w:rPr>
                <w:rFonts w:ascii="Times New Roman" w:hAnsi="Times New Roman" w:cs="Times New Roman"/>
                <w:b/>
                <w:sz w:val="24"/>
                <w:szCs w:val="24"/>
                <w:lang w:val="lt-LT"/>
              </w:rPr>
              <w:t xml:space="preserve">Akcinė bendrovė „Lietuvos geležinkeliai“ </w:t>
            </w:r>
          </w:p>
          <w:p w14:paraId="20F821FC" w14:textId="77777777" w:rsidR="001701C3" w:rsidRPr="001701C3" w:rsidRDefault="001701C3" w:rsidP="00D75B31">
            <w:pPr>
              <w:spacing w:after="0" w:line="240" w:lineRule="auto"/>
              <w:rPr>
                <w:rFonts w:ascii="Times New Roman" w:hAnsi="Times New Roman" w:cs="Times New Roman"/>
                <w:sz w:val="24"/>
                <w:szCs w:val="24"/>
                <w:lang w:val="lt-LT"/>
              </w:rPr>
            </w:pPr>
            <w:r w:rsidRPr="001701C3">
              <w:rPr>
                <w:rFonts w:ascii="Times New Roman" w:hAnsi="Times New Roman" w:cs="Times New Roman"/>
                <w:sz w:val="24"/>
                <w:szCs w:val="24"/>
                <w:lang w:val="lt-LT"/>
              </w:rPr>
              <w:t>Mindaugo g. 12, 03603 Vilnius</w:t>
            </w:r>
          </w:p>
          <w:p w14:paraId="6A3C8029" w14:textId="77777777" w:rsidR="001701C3" w:rsidRPr="001701C3" w:rsidRDefault="001701C3" w:rsidP="00D75B31">
            <w:pPr>
              <w:spacing w:after="0" w:line="240" w:lineRule="auto"/>
              <w:rPr>
                <w:rFonts w:ascii="Times New Roman" w:hAnsi="Times New Roman" w:cs="Times New Roman"/>
                <w:sz w:val="24"/>
                <w:szCs w:val="24"/>
                <w:lang w:val="lt-LT"/>
              </w:rPr>
            </w:pPr>
            <w:r w:rsidRPr="001701C3">
              <w:rPr>
                <w:rFonts w:ascii="Times New Roman" w:hAnsi="Times New Roman" w:cs="Times New Roman"/>
                <w:sz w:val="24"/>
                <w:szCs w:val="24"/>
                <w:lang w:val="lt-LT"/>
              </w:rPr>
              <w:t>Juridinio asmens kodas 110053842</w:t>
            </w:r>
          </w:p>
          <w:p w14:paraId="2E0D86E7" w14:textId="77777777" w:rsidR="001701C3" w:rsidRPr="001701C3" w:rsidRDefault="001701C3" w:rsidP="00D75B31">
            <w:pPr>
              <w:spacing w:after="0" w:line="240" w:lineRule="auto"/>
              <w:rPr>
                <w:rFonts w:ascii="Times New Roman" w:hAnsi="Times New Roman" w:cs="Times New Roman"/>
                <w:b/>
                <w:sz w:val="24"/>
                <w:szCs w:val="24"/>
                <w:lang w:val="lt-LT"/>
              </w:rPr>
            </w:pPr>
            <w:r w:rsidRPr="001701C3">
              <w:rPr>
                <w:rFonts w:ascii="Times New Roman" w:hAnsi="Times New Roman" w:cs="Times New Roman"/>
                <w:sz w:val="24"/>
                <w:szCs w:val="24"/>
                <w:lang w:val="lt-LT"/>
              </w:rPr>
              <w:t>PVM mokėtojo kodas LT100538411</w:t>
            </w:r>
          </w:p>
          <w:p w14:paraId="57FD15DF" w14:textId="77777777" w:rsidR="001701C3" w:rsidRPr="001701C3" w:rsidRDefault="001701C3" w:rsidP="00D75B31">
            <w:pPr>
              <w:spacing w:after="0" w:line="240" w:lineRule="auto"/>
              <w:rPr>
                <w:rFonts w:ascii="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Tel. </w:t>
            </w:r>
            <w:r w:rsidR="00ED13BE">
              <w:rPr>
                <w:rFonts w:ascii="Times New Roman" w:eastAsia="Times New Roman" w:hAnsi="Times New Roman" w:cs="Times New Roman"/>
                <w:sz w:val="24"/>
                <w:szCs w:val="24"/>
                <w:lang w:val="lt-LT"/>
              </w:rPr>
              <w:t>8</w:t>
            </w:r>
            <w:r w:rsidRPr="001701C3">
              <w:rPr>
                <w:rFonts w:ascii="Times New Roman" w:eastAsia="Times New Roman" w:hAnsi="Times New Roman" w:cs="Times New Roman"/>
                <w:sz w:val="24"/>
                <w:szCs w:val="24"/>
                <w:lang w:val="lt-LT"/>
              </w:rPr>
              <w:t xml:space="preserve"> 5 269 2820; faksas </w:t>
            </w:r>
            <w:r w:rsidR="00ED13BE">
              <w:rPr>
                <w:rFonts w:ascii="Times New Roman" w:eastAsia="Times New Roman" w:hAnsi="Times New Roman" w:cs="Times New Roman"/>
                <w:sz w:val="24"/>
                <w:szCs w:val="24"/>
                <w:lang w:val="lt-LT"/>
              </w:rPr>
              <w:t>8</w:t>
            </w:r>
            <w:r w:rsidRPr="001701C3">
              <w:rPr>
                <w:rFonts w:ascii="Times New Roman" w:eastAsia="Times New Roman" w:hAnsi="Times New Roman" w:cs="Times New Roman"/>
                <w:sz w:val="24"/>
                <w:szCs w:val="24"/>
                <w:lang w:val="lt-LT"/>
              </w:rPr>
              <w:t xml:space="preserve"> 5 269 2128</w:t>
            </w:r>
          </w:p>
          <w:p w14:paraId="233CF091" w14:textId="77777777" w:rsidR="001701C3" w:rsidRPr="001701C3" w:rsidRDefault="001701C3" w:rsidP="00D75B31">
            <w:pPr>
              <w:spacing w:after="0" w:line="240" w:lineRule="auto"/>
              <w:jc w:val="both"/>
              <w:rPr>
                <w:rFonts w:ascii="Times New Roman" w:hAnsi="Times New Roman" w:cs="Times New Roman"/>
                <w:sz w:val="24"/>
                <w:szCs w:val="24"/>
                <w:lang w:val="lt-LT"/>
              </w:rPr>
            </w:pPr>
            <w:r w:rsidRPr="001701C3">
              <w:rPr>
                <w:rFonts w:ascii="Times New Roman" w:hAnsi="Times New Roman" w:cs="Times New Roman"/>
                <w:sz w:val="24"/>
                <w:szCs w:val="24"/>
                <w:lang w:val="lt-LT"/>
              </w:rPr>
              <w:t>A. s. Nr. LT68 7044 0600 0029 4239</w:t>
            </w:r>
          </w:p>
          <w:p w14:paraId="73E5BB5F" w14:textId="77777777" w:rsidR="001701C3" w:rsidRPr="001701C3" w:rsidRDefault="001701C3" w:rsidP="00ED13BE">
            <w:pPr>
              <w:spacing w:after="0" w:line="240" w:lineRule="auto"/>
              <w:rPr>
                <w:rFonts w:ascii="Times New Roman" w:eastAsia="Times New Roman" w:hAnsi="Times New Roman" w:cs="Times New Roman"/>
                <w:bCs/>
                <w:i/>
                <w:iCs/>
                <w:sz w:val="24"/>
                <w:szCs w:val="24"/>
                <w:lang w:val="lt-LT" w:eastAsia="ar-SA"/>
              </w:rPr>
            </w:pPr>
            <w:r w:rsidRPr="001701C3">
              <w:rPr>
                <w:rFonts w:ascii="Times New Roman" w:hAnsi="Times New Roman" w:cs="Times New Roman"/>
                <w:sz w:val="24"/>
                <w:szCs w:val="24"/>
                <w:lang w:val="lt-LT"/>
              </w:rPr>
              <w:t>AB SEB bankas, banko kodas 70440</w:t>
            </w:r>
          </w:p>
        </w:tc>
        <w:tc>
          <w:tcPr>
            <w:tcW w:w="4788" w:type="dxa"/>
            <w:shd w:val="clear" w:color="auto" w:fill="auto"/>
          </w:tcPr>
          <w:p w14:paraId="4F521D67" w14:textId="77777777" w:rsidR="001701C3" w:rsidRPr="00ED13BE" w:rsidRDefault="00ED13BE" w:rsidP="00607D83">
            <w:pPr>
              <w:spacing w:after="0" w:line="240" w:lineRule="auto"/>
              <w:ind w:left="334"/>
              <w:rPr>
                <w:rFonts w:ascii="Times New Roman" w:hAnsi="Times New Roman" w:cs="Times New Roman"/>
                <w:b/>
                <w:i/>
                <w:sz w:val="24"/>
                <w:szCs w:val="24"/>
                <w:lang w:val="lt-LT"/>
              </w:rPr>
            </w:pPr>
            <w:r w:rsidRPr="00ED13BE">
              <w:rPr>
                <w:rFonts w:ascii="Times New Roman" w:eastAsia="Times New Roman" w:hAnsi="Times New Roman" w:cs="Times New Roman"/>
                <w:b/>
                <w:sz w:val="24"/>
                <w:szCs w:val="24"/>
                <w:lang w:val="lt-LT"/>
              </w:rPr>
              <w:t xml:space="preserve">Viešoji įstaiga „Kelių ir transporto </w:t>
            </w:r>
            <w:r w:rsidR="00607D83">
              <w:rPr>
                <w:rFonts w:ascii="Times New Roman" w:eastAsia="Times New Roman" w:hAnsi="Times New Roman" w:cs="Times New Roman"/>
                <w:b/>
                <w:sz w:val="24"/>
                <w:szCs w:val="24"/>
                <w:lang w:val="lt-LT"/>
              </w:rPr>
              <w:t xml:space="preserve">       </w:t>
            </w:r>
            <w:r w:rsidRPr="00ED13BE">
              <w:rPr>
                <w:rFonts w:ascii="Times New Roman" w:eastAsia="Times New Roman" w:hAnsi="Times New Roman" w:cs="Times New Roman"/>
                <w:b/>
                <w:sz w:val="24"/>
                <w:szCs w:val="24"/>
                <w:lang w:val="lt-LT"/>
              </w:rPr>
              <w:t>tyrimo institutas“</w:t>
            </w:r>
            <w:r w:rsidRPr="00ED13BE">
              <w:rPr>
                <w:rFonts w:ascii="Times New Roman" w:hAnsi="Times New Roman" w:cs="Times New Roman"/>
                <w:b/>
                <w:sz w:val="24"/>
                <w:szCs w:val="24"/>
                <w:lang w:val="lt-LT"/>
              </w:rPr>
              <w:t xml:space="preserve"> </w:t>
            </w:r>
          </w:p>
          <w:p w14:paraId="1C3ED5DB" w14:textId="77777777" w:rsidR="00ED13BE" w:rsidRDefault="00ED13BE" w:rsidP="00607D83">
            <w:pPr>
              <w:spacing w:after="0" w:line="240" w:lineRule="auto"/>
              <w:ind w:left="192" w:firstLine="142"/>
              <w:rPr>
                <w:rFonts w:ascii="Times New Roman" w:hAnsi="Times New Roman" w:cs="Times New Roman"/>
                <w:sz w:val="24"/>
                <w:szCs w:val="24"/>
                <w:lang w:val="lt-LT"/>
              </w:rPr>
            </w:pPr>
            <w:r>
              <w:rPr>
                <w:rFonts w:ascii="Times New Roman" w:hAnsi="Times New Roman" w:cs="Times New Roman"/>
                <w:sz w:val="24"/>
                <w:szCs w:val="24"/>
                <w:lang w:val="lt-LT"/>
              </w:rPr>
              <w:t>I. Kanto g. 25, 44009 Kaunas</w:t>
            </w:r>
          </w:p>
          <w:p w14:paraId="319EF971" w14:textId="77777777" w:rsidR="00ED13BE" w:rsidRPr="001701C3" w:rsidRDefault="00ED13BE" w:rsidP="00607D83">
            <w:pPr>
              <w:spacing w:after="0" w:line="240" w:lineRule="auto"/>
              <w:ind w:left="192" w:firstLine="142"/>
              <w:rPr>
                <w:rFonts w:ascii="Times New Roman" w:hAnsi="Times New Roman" w:cs="Times New Roman"/>
                <w:sz w:val="24"/>
                <w:szCs w:val="24"/>
                <w:lang w:val="lt-LT"/>
              </w:rPr>
            </w:pPr>
            <w:r w:rsidRPr="001701C3">
              <w:rPr>
                <w:rFonts w:ascii="Times New Roman" w:hAnsi="Times New Roman" w:cs="Times New Roman"/>
                <w:sz w:val="24"/>
                <w:szCs w:val="24"/>
                <w:lang w:val="lt-LT"/>
              </w:rPr>
              <w:t xml:space="preserve">Juridinio asmens kodas </w:t>
            </w:r>
            <w:r>
              <w:rPr>
                <w:rFonts w:ascii="Times New Roman" w:hAnsi="Times New Roman" w:cs="Times New Roman"/>
                <w:sz w:val="24"/>
                <w:szCs w:val="24"/>
                <w:lang w:val="lt-LT"/>
              </w:rPr>
              <w:t>302824137</w:t>
            </w:r>
          </w:p>
          <w:p w14:paraId="3AD43772" w14:textId="77777777" w:rsidR="00ED13BE" w:rsidRPr="001701C3" w:rsidRDefault="00ED13BE" w:rsidP="00607D83">
            <w:pPr>
              <w:spacing w:after="0" w:line="240" w:lineRule="auto"/>
              <w:ind w:left="192" w:firstLine="142"/>
              <w:rPr>
                <w:rFonts w:ascii="Times New Roman" w:hAnsi="Times New Roman" w:cs="Times New Roman"/>
                <w:b/>
                <w:sz w:val="24"/>
                <w:szCs w:val="24"/>
                <w:lang w:val="lt-LT"/>
              </w:rPr>
            </w:pPr>
            <w:r w:rsidRPr="001701C3">
              <w:rPr>
                <w:rFonts w:ascii="Times New Roman" w:hAnsi="Times New Roman" w:cs="Times New Roman"/>
                <w:sz w:val="24"/>
                <w:szCs w:val="24"/>
                <w:lang w:val="lt-LT"/>
              </w:rPr>
              <w:t>PVM mokėtojo kodas LT100</w:t>
            </w:r>
            <w:r>
              <w:rPr>
                <w:rFonts w:ascii="Times New Roman" w:hAnsi="Times New Roman" w:cs="Times New Roman"/>
                <w:sz w:val="24"/>
                <w:szCs w:val="24"/>
                <w:lang w:val="lt-LT"/>
              </w:rPr>
              <w:t>007021710</w:t>
            </w:r>
          </w:p>
          <w:p w14:paraId="7A5FF09E" w14:textId="77777777" w:rsidR="00ED13BE" w:rsidRPr="001701C3" w:rsidRDefault="00ED13BE" w:rsidP="00607D83">
            <w:pPr>
              <w:spacing w:after="0" w:line="240" w:lineRule="auto"/>
              <w:ind w:left="192" w:firstLine="142"/>
              <w:rPr>
                <w:rFonts w:ascii="Times New Roman" w:hAnsi="Times New Roman" w:cs="Times New Roman"/>
                <w:sz w:val="24"/>
                <w:szCs w:val="24"/>
                <w:lang w:val="lt-LT"/>
              </w:rPr>
            </w:pPr>
            <w:r w:rsidRPr="001701C3">
              <w:rPr>
                <w:rFonts w:ascii="Times New Roman" w:eastAsia="Times New Roman" w:hAnsi="Times New Roman" w:cs="Times New Roman"/>
                <w:sz w:val="24"/>
                <w:szCs w:val="24"/>
                <w:lang w:val="lt-LT"/>
              </w:rPr>
              <w:t xml:space="preserve">Tel. </w:t>
            </w:r>
            <w:r>
              <w:rPr>
                <w:rFonts w:ascii="Times New Roman" w:eastAsia="Times New Roman" w:hAnsi="Times New Roman" w:cs="Times New Roman"/>
                <w:sz w:val="24"/>
                <w:szCs w:val="24"/>
                <w:lang w:val="lt-LT"/>
              </w:rPr>
              <w:t>8</w:t>
            </w:r>
            <w:r w:rsidRPr="001701C3">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37</w:t>
            </w:r>
            <w:r w:rsidRPr="001701C3">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226638</w:t>
            </w:r>
            <w:r w:rsidRPr="001701C3">
              <w:rPr>
                <w:rFonts w:ascii="Times New Roman" w:eastAsia="Times New Roman" w:hAnsi="Times New Roman" w:cs="Times New Roman"/>
                <w:sz w:val="24"/>
                <w:szCs w:val="24"/>
                <w:lang w:val="lt-LT"/>
              </w:rPr>
              <w:t xml:space="preserve"> 2820; faksas </w:t>
            </w:r>
            <w:r>
              <w:rPr>
                <w:rFonts w:ascii="Times New Roman" w:eastAsia="Times New Roman" w:hAnsi="Times New Roman" w:cs="Times New Roman"/>
                <w:sz w:val="24"/>
                <w:szCs w:val="24"/>
                <w:lang w:val="lt-LT"/>
              </w:rPr>
              <w:t>8</w:t>
            </w:r>
            <w:r w:rsidRPr="001701C3">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37 205619</w:t>
            </w:r>
          </w:p>
          <w:p w14:paraId="4D9EE64B" w14:textId="77777777" w:rsidR="00ED13BE" w:rsidRPr="001701C3" w:rsidRDefault="00ED13BE" w:rsidP="00607D83">
            <w:pPr>
              <w:spacing w:after="0" w:line="240" w:lineRule="auto"/>
              <w:ind w:left="192" w:firstLine="142"/>
              <w:jc w:val="both"/>
              <w:rPr>
                <w:rFonts w:ascii="Times New Roman" w:hAnsi="Times New Roman" w:cs="Times New Roman"/>
                <w:sz w:val="24"/>
                <w:szCs w:val="24"/>
                <w:lang w:val="lt-LT"/>
              </w:rPr>
            </w:pPr>
            <w:r w:rsidRPr="001701C3">
              <w:rPr>
                <w:rFonts w:ascii="Times New Roman" w:hAnsi="Times New Roman" w:cs="Times New Roman"/>
                <w:sz w:val="24"/>
                <w:szCs w:val="24"/>
                <w:lang w:val="lt-LT"/>
              </w:rPr>
              <w:t>A. s. Nr. LT</w:t>
            </w:r>
            <w:r>
              <w:rPr>
                <w:rFonts w:ascii="Times New Roman" w:hAnsi="Times New Roman" w:cs="Times New Roman"/>
                <w:sz w:val="24"/>
                <w:szCs w:val="24"/>
                <w:lang w:val="lt-LT"/>
              </w:rPr>
              <w:t>75 7300 0101 3239 1969</w:t>
            </w:r>
          </w:p>
          <w:p w14:paraId="63F59FB0" w14:textId="77777777" w:rsidR="001701C3" w:rsidRPr="001701C3" w:rsidRDefault="00ED13BE" w:rsidP="00607D83">
            <w:pPr>
              <w:tabs>
                <w:tab w:val="left" w:pos="3060"/>
                <w:tab w:val="center" w:pos="4819"/>
                <w:tab w:val="right" w:pos="9638"/>
              </w:tabs>
              <w:suppressAutoHyphens/>
              <w:spacing w:after="0" w:line="240" w:lineRule="auto"/>
              <w:ind w:left="192" w:firstLine="142"/>
              <w:rPr>
                <w:rFonts w:ascii="Times New Roman" w:eastAsia="Times New Roman" w:hAnsi="Times New Roman" w:cs="Times New Roman"/>
                <w:bCs/>
                <w:iCs/>
                <w:sz w:val="24"/>
                <w:szCs w:val="24"/>
                <w:lang w:val="lt-LT" w:eastAsia="ar-SA"/>
              </w:rPr>
            </w:pPr>
            <w:r w:rsidRPr="001701C3">
              <w:rPr>
                <w:rFonts w:ascii="Times New Roman" w:hAnsi="Times New Roman" w:cs="Times New Roman"/>
                <w:sz w:val="24"/>
                <w:szCs w:val="24"/>
                <w:lang w:val="lt-LT"/>
              </w:rPr>
              <w:t xml:space="preserve">AB </w:t>
            </w:r>
            <w:r>
              <w:rPr>
                <w:rFonts w:ascii="Times New Roman" w:hAnsi="Times New Roman" w:cs="Times New Roman"/>
                <w:sz w:val="24"/>
                <w:szCs w:val="24"/>
                <w:lang w:val="lt-LT"/>
              </w:rPr>
              <w:t>„Swedbank“</w:t>
            </w:r>
            <w:r w:rsidRPr="001701C3">
              <w:rPr>
                <w:rFonts w:ascii="Times New Roman" w:hAnsi="Times New Roman" w:cs="Times New Roman"/>
                <w:sz w:val="24"/>
                <w:szCs w:val="24"/>
                <w:lang w:val="lt-LT"/>
              </w:rPr>
              <w:t>, banko kodas 7</w:t>
            </w:r>
            <w:r>
              <w:rPr>
                <w:rFonts w:ascii="Times New Roman" w:hAnsi="Times New Roman" w:cs="Times New Roman"/>
                <w:sz w:val="24"/>
                <w:szCs w:val="24"/>
                <w:lang w:val="lt-LT"/>
              </w:rPr>
              <w:t>3000</w:t>
            </w:r>
          </w:p>
        </w:tc>
      </w:tr>
      <w:tr w:rsidR="001701C3" w:rsidRPr="001701C3" w14:paraId="71CF5D17" w14:textId="77777777" w:rsidTr="00D75B31">
        <w:tc>
          <w:tcPr>
            <w:tcW w:w="5053" w:type="dxa"/>
            <w:shd w:val="clear" w:color="auto" w:fill="auto"/>
          </w:tcPr>
          <w:p w14:paraId="4230A105" w14:textId="77777777" w:rsidR="001701C3" w:rsidRPr="001701C3" w:rsidRDefault="001701C3" w:rsidP="00D75B31">
            <w:pPr>
              <w:tabs>
                <w:tab w:val="left" w:pos="3060"/>
              </w:tabs>
              <w:suppressAutoHyphens/>
              <w:spacing w:after="0" w:line="240" w:lineRule="auto"/>
              <w:rPr>
                <w:rFonts w:ascii="Times New Roman" w:eastAsia="Times New Roman" w:hAnsi="Times New Roman" w:cs="Times New Roman"/>
                <w:bCs/>
                <w:iCs/>
                <w:sz w:val="24"/>
                <w:szCs w:val="24"/>
                <w:lang w:val="lt-LT" w:eastAsia="ar-SA"/>
              </w:rPr>
            </w:pPr>
          </w:p>
        </w:tc>
        <w:tc>
          <w:tcPr>
            <w:tcW w:w="4788" w:type="dxa"/>
            <w:shd w:val="clear" w:color="auto" w:fill="auto"/>
          </w:tcPr>
          <w:p w14:paraId="5E9E166E" w14:textId="77777777" w:rsidR="001701C3" w:rsidRPr="001701C3" w:rsidRDefault="001701C3" w:rsidP="00607D83">
            <w:pPr>
              <w:suppressAutoHyphens/>
              <w:spacing w:after="0" w:line="240" w:lineRule="auto"/>
              <w:ind w:left="192" w:firstLine="192"/>
              <w:rPr>
                <w:rFonts w:ascii="Times New Roman" w:eastAsia="Calibri" w:hAnsi="Times New Roman" w:cs="Times New Roman"/>
                <w:sz w:val="24"/>
                <w:szCs w:val="24"/>
                <w:lang w:val="lt-LT" w:eastAsia="ar-SA"/>
              </w:rPr>
            </w:pPr>
          </w:p>
        </w:tc>
      </w:tr>
    </w:tbl>
    <w:p w14:paraId="3B33211C" w14:textId="77777777" w:rsidR="00ED13BE" w:rsidRPr="00ED13BE" w:rsidRDefault="00ED13BE" w:rsidP="00ED13BE">
      <w:pPr>
        <w:tabs>
          <w:tab w:val="left" w:pos="6096"/>
        </w:tabs>
        <w:spacing w:after="0" w:line="240" w:lineRule="auto"/>
        <w:rPr>
          <w:rFonts w:ascii="Times New Roman" w:hAnsi="Times New Roman" w:cs="Times New Roman"/>
          <w:sz w:val="24"/>
          <w:szCs w:val="24"/>
        </w:rPr>
      </w:pPr>
      <w:proofErr w:type="spellStart"/>
      <w:r w:rsidRPr="00ED13BE">
        <w:rPr>
          <w:rFonts w:ascii="Times New Roman" w:hAnsi="Times New Roman" w:cs="Times New Roman"/>
          <w:sz w:val="24"/>
          <w:szCs w:val="24"/>
        </w:rPr>
        <w:t>Generalinio</w:t>
      </w:r>
      <w:proofErr w:type="spellEnd"/>
      <w:r w:rsidRPr="00ED13BE">
        <w:rPr>
          <w:rFonts w:ascii="Times New Roman" w:hAnsi="Times New Roman" w:cs="Times New Roman"/>
          <w:sz w:val="24"/>
          <w:szCs w:val="24"/>
        </w:rPr>
        <w:t xml:space="preserve"> </w:t>
      </w:r>
      <w:proofErr w:type="spellStart"/>
      <w:r w:rsidRPr="00ED13BE">
        <w:rPr>
          <w:rFonts w:ascii="Times New Roman" w:hAnsi="Times New Roman" w:cs="Times New Roman"/>
          <w:sz w:val="24"/>
          <w:szCs w:val="24"/>
        </w:rPr>
        <w:t>direktoriaus</w:t>
      </w:r>
      <w:proofErr w:type="spellEnd"/>
      <w:r w:rsidRPr="00ED13BE">
        <w:rPr>
          <w:rFonts w:ascii="Times New Roman" w:hAnsi="Times New Roman" w:cs="Times New Roman"/>
          <w:sz w:val="24"/>
          <w:szCs w:val="24"/>
        </w:rPr>
        <w:t xml:space="preserve"> </w:t>
      </w:r>
      <w:proofErr w:type="spellStart"/>
      <w:r w:rsidRPr="00ED13BE">
        <w:rPr>
          <w:rFonts w:ascii="Times New Roman" w:hAnsi="Times New Roman" w:cs="Times New Roman"/>
          <w:sz w:val="24"/>
          <w:szCs w:val="24"/>
        </w:rPr>
        <w:t>pavaduotojas</w:t>
      </w:r>
      <w:proofErr w:type="spellEnd"/>
      <w:r w:rsidRPr="00ED13BE">
        <w:rPr>
          <w:rFonts w:ascii="Times New Roman" w:hAnsi="Times New Roman" w:cs="Times New Roman"/>
          <w:sz w:val="24"/>
          <w:szCs w:val="24"/>
        </w:rPr>
        <w:t>-</w:t>
      </w:r>
      <w:r w:rsidR="00607D83">
        <w:rPr>
          <w:rFonts w:ascii="Times New Roman" w:hAnsi="Times New Roman" w:cs="Times New Roman"/>
          <w:sz w:val="24"/>
          <w:szCs w:val="24"/>
        </w:rPr>
        <w:t xml:space="preserve">                           </w:t>
      </w:r>
      <w:proofErr w:type="spellStart"/>
      <w:r w:rsidR="00607D83">
        <w:rPr>
          <w:rFonts w:ascii="Times New Roman" w:hAnsi="Times New Roman" w:cs="Times New Roman"/>
          <w:sz w:val="24"/>
          <w:szCs w:val="24"/>
        </w:rPr>
        <w:t>Direktorius</w:t>
      </w:r>
      <w:proofErr w:type="spellEnd"/>
    </w:p>
    <w:p w14:paraId="3389FC6D" w14:textId="77777777" w:rsidR="00ED13BE" w:rsidRPr="00ED13BE" w:rsidRDefault="00ED13BE" w:rsidP="00ED13BE">
      <w:pPr>
        <w:tabs>
          <w:tab w:val="left" w:pos="6096"/>
        </w:tabs>
        <w:spacing w:after="0" w:line="240" w:lineRule="auto"/>
        <w:rPr>
          <w:rFonts w:ascii="Times New Roman" w:hAnsi="Times New Roman" w:cs="Times New Roman"/>
          <w:sz w:val="24"/>
          <w:szCs w:val="24"/>
          <w:lang w:eastAsia="x-none"/>
        </w:rPr>
      </w:pPr>
      <w:proofErr w:type="spellStart"/>
      <w:r w:rsidRPr="00ED13BE">
        <w:rPr>
          <w:rFonts w:ascii="Times New Roman" w:hAnsi="Times New Roman" w:cs="Times New Roman"/>
          <w:sz w:val="24"/>
          <w:szCs w:val="24"/>
        </w:rPr>
        <w:t>Geležinkelių</w:t>
      </w:r>
      <w:proofErr w:type="spellEnd"/>
      <w:r w:rsidRPr="00ED13BE">
        <w:rPr>
          <w:rFonts w:ascii="Times New Roman" w:hAnsi="Times New Roman" w:cs="Times New Roman"/>
          <w:sz w:val="24"/>
          <w:szCs w:val="24"/>
        </w:rPr>
        <w:t xml:space="preserve"> </w:t>
      </w:r>
      <w:proofErr w:type="spellStart"/>
      <w:r w:rsidRPr="00ED13BE">
        <w:rPr>
          <w:rFonts w:ascii="Times New Roman" w:hAnsi="Times New Roman" w:cs="Times New Roman"/>
          <w:sz w:val="24"/>
          <w:szCs w:val="24"/>
        </w:rPr>
        <w:t>infrastruktūros</w:t>
      </w:r>
      <w:proofErr w:type="spellEnd"/>
      <w:r w:rsidRPr="00ED13BE">
        <w:rPr>
          <w:rFonts w:ascii="Times New Roman" w:hAnsi="Times New Roman" w:cs="Times New Roman"/>
          <w:sz w:val="24"/>
          <w:szCs w:val="24"/>
        </w:rPr>
        <w:t xml:space="preserve"> </w:t>
      </w:r>
      <w:proofErr w:type="spellStart"/>
      <w:r w:rsidRPr="00ED13BE">
        <w:rPr>
          <w:rFonts w:ascii="Times New Roman" w:hAnsi="Times New Roman" w:cs="Times New Roman"/>
          <w:sz w:val="24"/>
          <w:szCs w:val="24"/>
        </w:rPr>
        <w:t>direkcijos</w:t>
      </w:r>
      <w:proofErr w:type="spellEnd"/>
      <w:r w:rsidRPr="00ED13BE">
        <w:rPr>
          <w:rFonts w:ascii="Times New Roman" w:hAnsi="Times New Roman" w:cs="Times New Roman"/>
          <w:sz w:val="24"/>
          <w:szCs w:val="24"/>
        </w:rPr>
        <w:t xml:space="preserve"> </w:t>
      </w:r>
      <w:proofErr w:type="spellStart"/>
      <w:r w:rsidRPr="00ED13BE">
        <w:rPr>
          <w:rFonts w:ascii="Times New Roman" w:hAnsi="Times New Roman" w:cs="Times New Roman"/>
          <w:sz w:val="24"/>
          <w:szCs w:val="24"/>
        </w:rPr>
        <w:t>direktorius</w:t>
      </w:r>
      <w:proofErr w:type="spellEnd"/>
      <w:r w:rsidR="00607D83">
        <w:rPr>
          <w:rFonts w:ascii="Times New Roman" w:hAnsi="Times New Roman" w:cs="Times New Roman"/>
          <w:sz w:val="24"/>
          <w:szCs w:val="24"/>
          <w:lang w:eastAsia="x-none"/>
        </w:rPr>
        <w:t xml:space="preserve">         Šarūnas </w:t>
      </w:r>
      <w:proofErr w:type="spellStart"/>
      <w:r w:rsidR="00607D83">
        <w:rPr>
          <w:rFonts w:ascii="Times New Roman" w:hAnsi="Times New Roman" w:cs="Times New Roman"/>
          <w:sz w:val="24"/>
          <w:szCs w:val="24"/>
          <w:lang w:eastAsia="x-none"/>
        </w:rPr>
        <w:t>Baublys</w:t>
      </w:r>
      <w:proofErr w:type="spellEnd"/>
    </w:p>
    <w:p w14:paraId="4FA59F7D" w14:textId="77777777" w:rsidR="001701C3" w:rsidRDefault="00ED13BE" w:rsidP="00ED13BE">
      <w:pPr>
        <w:tabs>
          <w:tab w:val="left" w:pos="6096"/>
        </w:tabs>
        <w:spacing w:after="0" w:line="240" w:lineRule="auto"/>
        <w:rPr>
          <w:lang w:eastAsia="x-none"/>
        </w:rPr>
      </w:pPr>
      <w:r w:rsidRPr="00ED13BE">
        <w:rPr>
          <w:rFonts w:ascii="Times New Roman" w:hAnsi="Times New Roman" w:cs="Times New Roman"/>
          <w:sz w:val="24"/>
          <w:szCs w:val="24"/>
          <w:lang w:eastAsia="x-none"/>
        </w:rPr>
        <w:t>Karolis Sankovski</w:t>
      </w:r>
      <w:r w:rsidRPr="00AB53C4">
        <w:rPr>
          <w:lang w:eastAsia="x-none"/>
        </w:rPr>
        <w:t xml:space="preserve">                                                         </w:t>
      </w:r>
    </w:p>
    <w:p w14:paraId="1FE4599A" w14:textId="77777777" w:rsidR="00ED13BE" w:rsidRPr="001701C3" w:rsidRDefault="00ED13BE" w:rsidP="00ED13BE">
      <w:pPr>
        <w:tabs>
          <w:tab w:val="left" w:pos="6096"/>
        </w:tabs>
        <w:spacing w:after="0" w:line="240" w:lineRule="auto"/>
        <w:rPr>
          <w:rFonts w:ascii="Times New Roman" w:eastAsia="Calibri" w:hAnsi="Times New Roman" w:cs="Times New Roman"/>
          <w:i/>
          <w:sz w:val="24"/>
          <w:szCs w:val="24"/>
          <w:lang w:val="lt-LT" w:eastAsia="x-none"/>
        </w:rPr>
      </w:pPr>
    </w:p>
    <w:p w14:paraId="164E1E99" w14:textId="77777777" w:rsidR="001701C3" w:rsidRPr="001701C3" w:rsidRDefault="001701C3" w:rsidP="001701C3">
      <w:pPr>
        <w:spacing w:after="0" w:line="240" w:lineRule="auto"/>
        <w:rPr>
          <w:rFonts w:ascii="Times New Roman" w:eastAsia="Calibri" w:hAnsi="Times New Roman" w:cs="Times New Roman"/>
          <w:sz w:val="24"/>
          <w:szCs w:val="24"/>
          <w:lang w:val="lt-LT" w:eastAsia="x-none"/>
        </w:rPr>
      </w:pPr>
      <w:r w:rsidRPr="001701C3">
        <w:rPr>
          <w:rFonts w:ascii="Times New Roman" w:eastAsia="Calibri" w:hAnsi="Times New Roman" w:cs="Times New Roman"/>
          <w:sz w:val="24"/>
          <w:szCs w:val="24"/>
          <w:lang w:val="lt-LT" w:eastAsia="x-none"/>
        </w:rPr>
        <w:t>_____________________</w:t>
      </w:r>
      <w:r w:rsidRPr="001701C3">
        <w:rPr>
          <w:rFonts w:ascii="Times New Roman" w:eastAsia="Calibri" w:hAnsi="Times New Roman" w:cs="Times New Roman"/>
          <w:sz w:val="24"/>
          <w:szCs w:val="24"/>
          <w:lang w:val="lt-LT" w:eastAsia="x-none"/>
        </w:rPr>
        <w:tab/>
        <w:t xml:space="preserve">                                          </w:t>
      </w:r>
      <w:r w:rsidR="00607D83">
        <w:rPr>
          <w:rFonts w:ascii="Times New Roman" w:eastAsia="Calibri" w:hAnsi="Times New Roman" w:cs="Times New Roman"/>
          <w:sz w:val="24"/>
          <w:szCs w:val="24"/>
          <w:lang w:val="lt-LT" w:eastAsia="x-none"/>
        </w:rPr>
        <w:t xml:space="preserve">    </w:t>
      </w:r>
      <w:r w:rsidRPr="001701C3">
        <w:rPr>
          <w:rFonts w:ascii="Times New Roman" w:eastAsia="Calibri" w:hAnsi="Times New Roman" w:cs="Times New Roman"/>
          <w:sz w:val="24"/>
          <w:szCs w:val="24"/>
          <w:lang w:val="lt-LT" w:eastAsia="x-none"/>
        </w:rPr>
        <w:t xml:space="preserve"> _______________________</w:t>
      </w:r>
    </w:p>
    <w:p w14:paraId="4DF88928" w14:textId="77777777" w:rsidR="001701C3" w:rsidRPr="001701C3" w:rsidRDefault="001701C3" w:rsidP="001701C3">
      <w:pPr>
        <w:spacing w:after="0" w:line="240" w:lineRule="auto"/>
        <w:rPr>
          <w:rFonts w:ascii="Times New Roman" w:eastAsia="Calibri" w:hAnsi="Times New Roman" w:cs="Times New Roman"/>
          <w:sz w:val="24"/>
          <w:szCs w:val="24"/>
          <w:lang w:val="lt-LT" w:eastAsia="x-none"/>
        </w:rPr>
      </w:pPr>
      <w:r w:rsidRPr="001701C3">
        <w:rPr>
          <w:rFonts w:ascii="Times New Roman" w:eastAsia="Calibri" w:hAnsi="Times New Roman" w:cs="Times New Roman"/>
          <w:sz w:val="24"/>
          <w:szCs w:val="24"/>
          <w:lang w:val="lt-LT" w:eastAsia="x-none"/>
        </w:rPr>
        <w:t xml:space="preserve">       (parašas)</w:t>
      </w:r>
      <w:r w:rsidRPr="001701C3">
        <w:rPr>
          <w:rFonts w:ascii="Times New Roman" w:eastAsia="Calibri" w:hAnsi="Times New Roman" w:cs="Times New Roman"/>
          <w:sz w:val="24"/>
          <w:szCs w:val="24"/>
          <w:lang w:val="lt-LT" w:eastAsia="x-none"/>
        </w:rPr>
        <w:tab/>
      </w:r>
      <w:r w:rsidRPr="001701C3">
        <w:rPr>
          <w:rFonts w:ascii="Times New Roman" w:eastAsia="Calibri" w:hAnsi="Times New Roman" w:cs="Times New Roman"/>
          <w:sz w:val="24"/>
          <w:szCs w:val="24"/>
          <w:lang w:val="lt-LT" w:eastAsia="x-none"/>
        </w:rPr>
        <w:tab/>
      </w:r>
      <w:r w:rsidRPr="001701C3">
        <w:rPr>
          <w:rFonts w:ascii="Times New Roman" w:eastAsia="Calibri" w:hAnsi="Times New Roman" w:cs="Times New Roman"/>
          <w:sz w:val="24"/>
          <w:szCs w:val="24"/>
          <w:lang w:val="lt-LT" w:eastAsia="x-none"/>
        </w:rPr>
        <w:tab/>
        <w:t xml:space="preserve">                    </w:t>
      </w:r>
      <w:r w:rsidR="00607D83">
        <w:rPr>
          <w:rFonts w:ascii="Times New Roman" w:eastAsia="Calibri" w:hAnsi="Times New Roman" w:cs="Times New Roman"/>
          <w:sz w:val="24"/>
          <w:szCs w:val="24"/>
          <w:lang w:val="lt-LT" w:eastAsia="x-none"/>
        </w:rPr>
        <w:t xml:space="preserve">    </w:t>
      </w:r>
      <w:r w:rsidRPr="001701C3">
        <w:rPr>
          <w:rFonts w:ascii="Times New Roman" w:eastAsia="Calibri" w:hAnsi="Times New Roman" w:cs="Times New Roman"/>
          <w:sz w:val="24"/>
          <w:szCs w:val="24"/>
          <w:lang w:val="lt-LT" w:eastAsia="x-none"/>
        </w:rPr>
        <w:t xml:space="preserve">         (parašas)</w:t>
      </w:r>
    </w:p>
    <w:p w14:paraId="52B29880" w14:textId="77777777" w:rsidR="001701C3" w:rsidRPr="001701C3" w:rsidRDefault="001701C3" w:rsidP="001701C3">
      <w:pPr>
        <w:spacing w:after="0" w:line="240" w:lineRule="auto"/>
        <w:ind w:firstLine="567"/>
        <w:rPr>
          <w:rFonts w:ascii="Times New Roman" w:eastAsia="Calibri" w:hAnsi="Times New Roman" w:cs="Times New Roman"/>
          <w:sz w:val="24"/>
          <w:szCs w:val="24"/>
          <w:lang w:val="lt-LT" w:eastAsia="x-none"/>
        </w:rPr>
      </w:pPr>
      <w:r w:rsidRPr="001701C3">
        <w:rPr>
          <w:rFonts w:ascii="Times New Roman" w:eastAsia="Calibri" w:hAnsi="Times New Roman" w:cs="Times New Roman"/>
          <w:sz w:val="24"/>
          <w:szCs w:val="24"/>
          <w:lang w:val="lt-LT" w:eastAsia="x-none"/>
        </w:rPr>
        <w:tab/>
      </w:r>
      <w:r w:rsidRPr="001701C3">
        <w:rPr>
          <w:rFonts w:ascii="Times New Roman" w:eastAsia="Calibri" w:hAnsi="Times New Roman" w:cs="Times New Roman"/>
          <w:sz w:val="24"/>
          <w:szCs w:val="24"/>
          <w:lang w:val="lt-LT" w:eastAsia="x-none"/>
        </w:rPr>
        <w:tab/>
      </w:r>
    </w:p>
    <w:p w14:paraId="28913F97" w14:textId="77777777" w:rsidR="001701C3" w:rsidRPr="001701C3" w:rsidRDefault="001701C3" w:rsidP="001701C3">
      <w:pPr>
        <w:spacing w:after="0" w:line="240" w:lineRule="auto"/>
        <w:rPr>
          <w:rFonts w:ascii="Times New Roman" w:eastAsia="Calibri" w:hAnsi="Times New Roman" w:cs="Times New Roman"/>
          <w:sz w:val="24"/>
          <w:szCs w:val="24"/>
          <w:lang w:val="lt-LT" w:eastAsia="x-none"/>
        </w:rPr>
      </w:pPr>
      <w:r w:rsidRPr="001701C3">
        <w:rPr>
          <w:rFonts w:ascii="Times New Roman" w:eastAsia="Calibri" w:hAnsi="Times New Roman" w:cs="Times New Roman"/>
          <w:sz w:val="24"/>
          <w:szCs w:val="24"/>
          <w:lang w:val="lt-LT" w:eastAsia="x-none"/>
        </w:rPr>
        <w:t xml:space="preserve">A.V.          </w:t>
      </w:r>
      <w:r w:rsidRPr="001701C3">
        <w:rPr>
          <w:rFonts w:ascii="Times New Roman" w:eastAsia="Calibri" w:hAnsi="Times New Roman" w:cs="Times New Roman"/>
          <w:sz w:val="24"/>
          <w:szCs w:val="24"/>
          <w:lang w:val="lt-LT" w:eastAsia="x-none"/>
        </w:rPr>
        <w:tab/>
      </w:r>
      <w:r w:rsidRPr="001701C3">
        <w:rPr>
          <w:rFonts w:ascii="Times New Roman" w:eastAsia="Calibri" w:hAnsi="Times New Roman" w:cs="Times New Roman"/>
          <w:sz w:val="24"/>
          <w:szCs w:val="24"/>
          <w:lang w:val="lt-LT" w:eastAsia="x-none"/>
        </w:rPr>
        <w:tab/>
      </w:r>
      <w:r w:rsidRPr="001701C3">
        <w:rPr>
          <w:rFonts w:ascii="Times New Roman" w:eastAsia="Calibri" w:hAnsi="Times New Roman" w:cs="Times New Roman"/>
          <w:sz w:val="24"/>
          <w:szCs w:val="24"/>
          <w:lang w:val="lt-LT" w:eastAsia="x-none"/>
        </w:rPr>
        <w:tab/>
        <w:t xml:space="preserve">     </w:t>
      </w:r>
      <w:r w:rsidR="00607D83">
        <w:rPr>
          <w:rFonts w:ascii="Times New Roman" w:eastAsia="Calibri" w:hAnsi="Times New Roman" w:cs="Times New Roman"/>
          <w:sz w:val="24"/>
          <w:szCs w:val="24"/>
          <w:lang w:val="lt-LT" w:eastAsia="x-none"/>
        </w:rPr>
        <w:t xml:space="preserve">    </w:t>
      </w:r>
      <w:r w:rsidRPr="001701C3">
        <w:rPr>
          <w:rFonts w:ascii="Times New Roman" w:eastAsia="Calibri" w:hAnsi="Times New Roman" w:cs="Times New Roman"/>
          <w:sz w:val="24"/>
          <w:szCs w:val="24"/>
          <w:lang w:val="lt-LT" w:eastAsia="x-none"/>
        </w:rPr>
        <w:t xml:space="preserve">    </w:t>
      </w:r>
      <w:r w:rsidR="00607D83">
        <w:rPr>
          <w:rFonts w:ascii="Times New Roman" w:eastAsia="Calibri" w:hAnsi="Times New Roman" w:cs="Times New Roman"/>
          <w:sz w:val="24"/>
          <w:szCs w:val="24"/>
          <w:lang w:val="lt-LT" w:eastAsia="x-none"/>
        </w:rPr>
        <w:t xml:space="preserve"> </w:t>
      </w:r>
      <w:r w:rsidRPr="001701C3">
        <w:rPr>
          <w:rFonts w:ascii="Times New Roman" w:eastAsia="Calibri" w:hAnsi="Times New Roman" w:cs="Times New Roman"/>
          <w:sz w:val="24"/>
          <w:szCs w:val="24"/>
          <w:lang w:val="lt-LT" w:eastAsia="x-none"/>
        </w:rPr>
        <w:t xml:space="preserve">            A.V.</w:t>
      </w:r>
    </w:p>
    <w:p w14:paraId="67415C92" w14:textId="77777777" w:rsidR="001701C3" w:rsidRPr="001701C3" w:rsidRDefault="001701C3" w:rsidP="001701C3">
      <w:pPr>
        <w:spacing w:after="0" w:line="240" w:lineRule="auto"/>
        <w:jc w:val="both"/>
        <w:rPr>
          <w:rFonts w:ascii="Times New Roman" w:eastAsia="Calibri" w:hAnsi="Times New Roman" w:cs="Times New Roman"/>
          <w:sz w:val="24"/>
          <w:szCs w:val="24"/>
          <w:lang w:val="lt-LT"/>
        </w:rPr>
      </w:pPr>
      <w:r w:rsidRPr="001701C3">
        <w:rPr>
          <w:rFonts w:ascii="Times New Roman" w:eastAsia="Calibri" w:hAnsi="Times New Roman" w:cs="Times New Roman"/>
          <w:sz w:val="24"/>
          <w:szCs w:val="24"/>
          <w:lang w:val="lt-LT"/>
        </w:rPr>
        <w:t>Data: ________________</w:t>
      </w:r>
      <w:r w:rsidRPr="001701C3">
        <w:rPr>
          <w:rFonts w:ascii="Times New Roman" w:eastAsia="Calibri" w:hAnsi="Times New Roman" w:cs="Times New Roman"/>
          <w:sz w:val="24"/>
          <w:szCs w:val="24"/>
          <w:lang w:val="lt-LT"/>
        </w:rPr>
        <w:tab/>
      </w:r>
      <w:r w:rsidRPr="001701C3">
        <w:rPr>
          <w:rFonts w:ascii="Times New Roman" w:eastAsia="Calibri" w:hAnsi="Times New Roman" w:cs="Times New Roman"/>
          <w:sz w:val="24"/>
          <w:szCs w:val="24"/>
          <w:lang w:val="lt-LT"/>
        </w:rPr>
        <w:tab/>
        <w:t xml:space="preserve">   </w:t>
      </w:r>
      <w:r w:rsidR="00607D83">
        <w:rPr>
          <w:rFonts w:ascii="Times New Roman" w:eastAsia="Calibri" w:hAnsi="Times New Roman" w:cs="Times New Roman"/>
          <w:sz w:val="24"/>
          <w:szCs w:val="24"/>
          <w:lang w:val="lt-LT"/>
        </w:rPr>
        <w:t xml:space="preserve">     </w:t>
      </w:r>
      <w:r w:rsidRPr="001701C3">
        <w:rPr>
          <w:rFonts w:ascii="Times New Roman" w:eastAsia="Calibri" w:hAnsi="Times New Roman" w:cs="Times New Roman"/>
          <w:sz w:val="24"/>
          <w:szCs w:val="24"/>
          <w:lang w:val="lt-LT"/>
        </w:rPr>
        <w:t xml:space="preserve">                  Data: ________________</w:t>
      </w:r>
    </w:p>
    <w:tbl>
      <w:tblPr>
        <w:tblW w:w="0" w:type="auto"/>
        <w:tblInd w:w="520" w:type="dxa"/>
        <w:tblLook w:val="0000" w:firstRow="0" w:lastRow="0" w:firstColumn="0" w:lastColumn="0" w:noHBand="0" w:noVBand="0"/>
      </w:tblPr>
      <w:tblGrid>
        <w:gridCol w:w="518"/>
      </w:tblGrid>
      <w:tr w:rsidR="001701C3" w:rsidRPr="001701C3" w14:paraId="16015346" w14:textId="77777777" w:rsidTr="00D75B31">
        <w:trPr>
          <w:trHeight w:val="275"/>
        </w:trPr>
        <w:tc>
          <w:tcPr>
            <w:tcW w:w="518" w:type="dxa"/>
          </w:tcPr>
          <w:p w14:paraId="51892946" w14:textId="77777777" w:rsidR="001701C3" w:rsidRPr="001701C3" w:rsidRDefault="001701C3" w:rsidP="00D75B31">
            <w:pPr>
              <w:spacing w:after="0" w:line="240" w:lineRule="auto"/>
              <w:rPr>
                <w:rFonts w:ascii="Times New Roman" w:eastAsia="Calibri" w:hAnsi="Times New Roman" w:cs="Times New Roman"/>
                <w:sz w:val="24"/>
                <w:szCs w:val="24"/>
                <w:lang w:val="lt-LT"/>
              </w:rPr>
            </w:pPr>
          </w:p>
        </w:tc>
      </w:tr>
    </w:tbl>
    <w:p w14:paraId="4BE46D09"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1537CC7C"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18AC7F33"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2C988C50"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734BA928"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38A56A67"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3CEFC976"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561077C0"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50CEF051"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2DE63F06" w14:textId="77777777" w:rsidR="001701C3" w:rsidRPr="001701C3" w:rsidRDefault="001701C3" w:rsidP="001701C3">
      <w:pPr>
        <w:widowControl w:val="0"/>
        <w:autoSpaceDE w:val="0"/>
        <w:autoSpaceDN w:val="0"/>
        <w:adjustRightInd w:val="0"/>
        <w:spacing w:after="0" w:line="240" w:lineRule="auto"/>
        <w:rPr>
          <w:rFonts w:ascii="Times New Roman" w:eastAsia="Batang" w:hAnsi="Times New Roman" w:cs="Times New Roman"/>
          <w:spacing w:val="-10"/>
          <w:lang w:val="lt-LT" w:eastAsia="lt-LT"/>
        </w:rPr>
      </w:pPr>
    </w:p>
    <w:p w14:paraId="750C9CB9" w14:textId="41F50D1C" w:rsidR="001701C3" w:rsidRPr="001701C3" w:rsidRDefault="001701C3" w:rsidP="001701C3">
      <w:pPr>
        <w:shd w:val="clear" w:color="auto" w:fill="FFFFFF"/>
        <w:tabs>
          <w:tab w:val="left" w:pos="5245"/>
          <w:tab w:val="left" w:leader="underscore" w:pos="5400"/>
        </w:tabs>
        <w:spacing w:after="0" w:line="240" w:lineRule="auto"/>
        <w:jc w:val="both"/>
        <w:rPr>
          <w:rFonts w:ascii="Times New Roman" w:hAnsi="Times New Roman" w:cs="Times New Roman"/>
          <w:lang w:val="lt-LT"/>
        </w:rPr>
      </w:pPr>
      <w:r w:rsidRPr="001701C3">
        <w:rPr>
          <w:rFonts w:ascii="Times New Roman" w:hAnsi="Times New Roman" w:cs="Times New Roman"/>
          <w:lang w:val="lt-LT"/>
        </w:rPr>
        <w:t xml:space="preserve">Sutarties projekto rengėja: AB „Lietuvos geležinkeliai“ Pirkimo paslaugų centro Sudėtingų pirkimų skyriaus Rangos grupės projekto vadovė </w:t>
      </w:r>
      <w:r w:rsidR="00F160F1">
        <w:rPr>
          <w:rFonts w:ascii="Times New Roman" w:hAnsi="Times New Roman" w:cs="Times New Roman"/>
          <w:lang w:val="lt-LT"/>
        </w:rPr>
        <w:tab/>
      </w:r>
      <w:r w:rsidR="00F160F1">
        <w:rPr>
          <w:rFonts w:ascii="Times New Roman" w:hAnsi="Times New Roman" w:cs="Times New Roman"/>
          <w:lang w:val="lt-LT"/>
        </w:rPr>
        <w:tab/>
      </w:r>
      <w:r w:rsidRPr="001701C3">
        <w:rPr>
          <w:rFonts w:ascii="Times New Roman" w:hAnsi="Times New Roman" w:cs="Times New Roman"/>
          <w:lang w:val="lt-LT"/>
        </w:rPr>
        <w:t>.</w:t>
      </w:r>
    </w:p>
    <w:p w14:paraId="7FE55359" w14:textId="2DE504BB" w:rsidR="001701C3" w:rsidRPr="001701C3" w:rsidRDefault="001701C3" w:rsidP="001701C3">
      <w:pPr>
        <w:pStyle w:val="BodyText"/>
        <w:spacing w:after="0" w:line="240" w:lineRule="auto"/>
        <w:jc w:val="both"/>
        <w:rPr>
          <w:rFonts w:ascii="Times New Roman" w:hAnsi="Times New Roman" w:cs="Times New Roman"/>
          <w:lang w:val="lt-LT"/>
        </w:rPr>
      </w:pPr>
      <w:r w:rsidRPr="001701C3">
        <w:rPr>
          <w:rFonts w:ascii="Times New Roman" w:hAnsi="Times New Roman" w:cs="Times New Roman"/>
          <w:lang w:val="lt-LT"/>
        </w:rPr>
        <w:t xml:space="preserve">Už Sutarties vykdymą atsakingas: AB „Lietuvos geležinkeliai“ „Kauno geležinkelių infrastruktūra“ Kelio statinių ūkio viršininkas </w:t>
      </w:r>
      <w:r w:rsidR="00F160F1">
        <w:rPr>
          <w:rFonts w:ascii="Times New Roman" w:hAnsi="Times New Roman" w:cs="Times New Roman"/>
          <w:lang w:val="lt-LT"/>
        </w:rPr>
        <w:tab/>
      </w:r>
      <w:r w:rsidR="00F160F1">
        <w:rPr>
          <w:rFonts w:ascii="Times New Roman" w:hAnsi="Times New Roman" w:cs="Times New Roman"/>
          <w:lang w:val="lt-LT"/>
        </w:rPr>
        <w:tab/>
      </w:r>
      <w:r w:rsidRPr="001701C3">
        <w:rPr>
          <w:rFonts w:ascii="Times New Roman" w:hAnsi="Times New Roman" w:cs="Times New Roman"/>
          <w:lang w:val="lt-LT"/>
        </w:rPr>
        <w:t>.</w:t>
      </w:r>
    </w:p>
    <w:p w14:paraId="1BBB7E23" w14:textId="77777777" w:rsidR="00705678" w:rsidRPr="001701C3" w:rsidRDefault="00F160F1" w:rsidP="001701C3">
      <w:pPr>
        <w:rPr>
          <w:lang w:val="lt-LT"/>
        </w:rPr>
      </w:pPr>
    </w:p>
    <w:sectPr w:rsidR="00705678" w:rsidRPr="001701C3" w:rsidSect="007A103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32FC2" w14:textId="77777777" w:rsidR="00191262" w:rsidRDefault="00191262" w:rsidP="001701C3">
      <w:pPr>
        <w:spacing w:after="0" w:line="240" w:lineRule="auto"/>
      </w:pPr>
      <w:r>
        <w:separator/>
      </w:r>
    </w:p>
  </w:endnote>
  <w:endnote w:type="continuationSeparator" w:id="0">
    <w:p w14:paraId="79A5166E" w14:textId="77777777" w:rsidR="00191262" w:rsidRDefault="00191262" w:rsidP="0017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2C17C" w14:textId="77777777" w:rsidR="00191262" w:rsidRDefault="00191262" w:rsidP="001701C3">
      <w:pPr>
        <w:spacing w:after="0" w:line="240" w:lineRule="auto"/>
      </w:pPr>
      <w:r>
        <w:separator/>
      </w:r>
    </w:p>
  </w:footnote>
  <w:footnote w:type="continuationSeparator" w:id="0">
    <w:p w14:paraId="477DA2CA" w14:textId="77777777" w:rsidR="00191262" w:rsidRDefault="00191262" w:rsidP="001701C3">
      <w:pPr>
        <w:spacing w:after="0" w:line="240" w:lineRule="auto"/>
      </w:pPr>
      <w:r>
        <w:continuationSeparator/>
      </w:r>
    </w:p>
  </w:footnote>
  <w:footnote w:id="1">
    <w:p w14:paraId="2466B6D8" w14:textId="77777777" w:rsidR="001701C3" w:rsidRPr="0046361D" w:rsidRDefault="001701C3" w:rsidP="001701C3">
      <w:pPr>
        <w:ind w:firstLine="709"/>
        <w:jc w:val="both"/>
        <w:rPr>
          <w:rFonts w:ascii="Times New Roman" w:eastAsia="Calibri" w:hAnsi="Times New Roman" w:cs="Times New Roman"/>
          <w:b/>
        </w:rPr>
      </w:pPr>
      <w:r w:rsidRPr="00AA4C00">
        <w:rPr>
          <w:rStyle w:val="FootnoteReference"/>
          <w:b/>
        </w:rPr>
        <w:footnoteRef/>
      </w:r>
      <w:r w:rsidRPr="00AA4C00">
        <w:rPr>
          <w:b/>
        </w:rPr>
        <w:t xml:space="preserve"> </w:t>
      </w:r>
      <w:hyperlink r:id="rId1" w:history="1">
        <w:r w:rsidRPr="0046361D">
          <w:rPr>
            <w:rStyle w:val="Hyperlink"/>
            <w:rFonts w:ascii="Times New Roman" w:hAnsi="Times New Roman" w:cs="Times New Roman"/>
            <w:color w:val="000000"/>
          </w:rPr>
          <w:t xml:space="preserve">2014 m. </w:t>
        </w:r>
        <w:proofErr w:type="spellStart"/>
        <w:r w:rsidRPr="0046361D">
          <w:rPr>
            <w:rStyle w:val="Hyperlink"/>
            <w:rFonts w:ascii="Times New Roman" w:hAnsi="Times New Roman" w:cs="Times New Roman"/>
            <w:color w:val="000000"/>
          </w:rPr>
          <w:t>vasario</w:t>
        </w:r>
        <w:proofErr w:type="spellEnd"/>
        <w:r w:rsidRPr="0046361D">
          <w:rPr>
            <w:rStyle w:val="Hyperlink"/>
            <w:rFonts w:ascii="Times New Roman" w:hAnsi="Times New Roman" w:cs="Times New Roman"/>
            <w:color w:val="000000"/>
          </w:rPr>
          <w:t xml:space="preserve"> 26 d. Europos </w:t>
        </w:r>
        <w:proofErr w:type="spellStart"/>
        <w:r w:rsidRPr="0046361D">
          <w:rPr>
            <w:rStyle w:val="Hyperlink"/>
            <w:rFonts w:ascii="Times New Roman" w:hAnsi="Times New Roman" w:cs="Times New Roman"/>
            <w:color w:val="000000"/>
          </w:rPr>
          <w:t>Parlamento</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ir</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Tarybos</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direktyva</w:t>
        </w:r>
        <w:proofErr w:type="spellEnd"/>
        <w:r w:rsidRPr="0046361D">
          <w:rPr>
            <w:rStyle w:val="Hyperlink"/>
            <w:rFonts w:ascii="Times New Roman" w:hAnsi="Times New Roman" w:cs="Times New Roman"/>
            <w:color w:val="000000"/>
          </w:rPr>
          <w:t xml:space="preserve"> 2014/25/ES </w:t>
        </w:r>
        <w:proofErr w:type="spellStart"/>
        <w:r w:rsidRPr="0046361D">
          <w:rPr>
            <w:rStyle w:val="Hyperlink"/>
            <w:rFonts w:ascii="Times New Roman" w:hAnsi="Times New Roman" w:cs="Times New Roman"/>
            <w:color w:val="000000"/>
          </w:rPr>
          <w:t>dėl</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subjektų</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vykdančių</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veiklą</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vandens</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energetikos</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transporto</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ir</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pašto</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paslaugų</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sektoriuose</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vykdomų</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pirkimų</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kuria</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panaikinama</w:t>
        </w:r>
        <w:proofErr w:type="spellEnd"/>
        <w:r w:rsidRPr="0046361D">
          <w:rPr>
            <w:rStyle w:val="Hyperlink"/>
            <w:rFonts w:ascii="Times New Roman" w:hAnsi="Times New Roman" w:cs="Times New Roman"/>
            <w:color w:val="000000"/>
          </w:rPr>
          <w:t xml:space="preserve"> </w:t>
        </w:r>
        <w:proofErr w:type="spellStart"/>
        <w:r w:rsidRPr="0046361D">
          <w:rPr>
            <w:rStyle w:val="Hyperlink"/>
            <w:rFonts w:ascii="Times New Roman" w:hAnsi="Times New Roman" w:cs="Times New Roman"/>
            <w:color w:val="000000"/>
          </w:rPr>
          <w:t>Direktyva</w:t>
        </w:r>
        <w:proofErr w:type="spellEnd"/>
        <w:r w:rsidRPr="0046361D">
          <w:rPr>
            <w:rStyle w:val="Hyperlink"/>
            <w:rFonts w:ascii="Times New Roman" w:hAnsi="Times New Roman" w:cs="Times New Roman"/>
            <w:color w:val="000000"/>
          </w:rPr>
          <w:t xml:space="preserve"> 2004/17/EB</w:t>
        </w:r>
      </w:hyperlink>
      <w:r w:rsidRPr="0046361D">
        <w:rPr>
          <w:rStyle w:val="Hyperlink"/>
          <w:rFonts w:ascii="Times New Roman" w:hAnsi="Times New Roman"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AA160E"/>
    <w:multiLevelType w:val="multilevel"/>
    <w:tmpl w:val="578633F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6EC125A2"/>
    <w:multiLevelType w:val="multilevel"/>
    <w:tmpl w:val="BA18D030"/>
    <w:lvl w:ilvl="0">
      <w:start w:val="2"/>
      <w:numFmt w:val="decimal"/>
      <w:lvlText w:val="%1."/>
      <w:lvlJc w:val="left"/>
      <w:pPr>
        <w:ind w:left="720" w:hanging="360"/>
      </w:pPr>
      <w:rPr>
        <w:rFonts w:hint="default"/>
      </w:rPr>
    </w:lvl>
    <w:lvl w:ilvl="1">
      <w:start w:val="1"/>
      <w:numFmt w:val="decimal"/>
      <w:isLgl/>
      <w:lvlText w:val="%1.%2."/>
      <w:lvlJc w:val="left"/>
      <w:pPr>
        <w:ind w:left="1140" w:hanging="42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C3"/>
    <w:rsid w:val="001701C3"/>
    <w:rsid w:val="00191262"/>
    <w:rsid w:val="001E1A35"/>
    <w:rsid w:val="00454CEE"/>
    <w:rsid w:val="00587077"/>
    <w:rsid w:val="005C0001"/>
    <w:rsid w:val="00607D83"/>
    <w:rsid w:val="00796E6E"/>
    <w:rsid w:val="007A1031"/>
    <w:rsid w:val="00D157A0"/>
    <w:rsid w:val="00D26452"/>
    <w:rsid w:val="00D52494"/>
    <w:rsid w:val="00EB2B26"/>
    <w:rsid w:val="00ED13BE"/>
    <w:rsid w:val="00F16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3513607C"/>
  <w15:docId w15:val="{68C4935E-AF32-4171-BBEF-DF84D8D3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1C3"/>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701C3"/>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1701C3"/>
    <w:pPr>
      <w:ind w:left="720"/>
      <w:contextualSpacing/>
    </w:pPr>
  </w:style>
  <w:style w:type="paragraph" w:styleId="CommentText">
    <w:name w:val="annotation text"/>
    <w:basedOn w:val="Normal"/>
    <w:link w:val="CommentTextChar"/>
    <w:uiPriority w:val="99"/>
    <w:unhideWhenUsed/>
    <w:rsid w:val="001701C3"/>
    <w:rPr>
      <w:sz w:val="20"/>
      <w:szCs w:val="20"/>
    </w:rPr>
  </w:style>
  <w:style w:type="character" w:customStyle="1" w:styleId="CommentTextChar">
    <w:name w:val="Comment Text Char"/>
    <w:basedOn w:val="DefaultParagraphFont"/>
    <w:link w:val="CommentText"/>
    <w:uiPriority w:val="99"/>
    <w:rsid w:val="001701C3"/>
    <w:rPr>
      <w:sz w:val="20"/>
      <w:szCs w:val="20"/>
      <w:lang w:val="en-US"/>
    </w:rPr>
  </w:style>
  <w:style w:type="paragraph" w:styleId="BodyText">
    <w:name w:val="Body Text"/>
    <w:basedOn w:val="Normal"/>
    <w:link w:val="BodyTextChar"/>
    <w:unhideWhenUsed/>
    <w:rsid w:val="001701C3"/>
    <w:pPr>
      <w:spacing w:after="120"/>
    </w:pPr>
  </w:style>
  <w:style w:type="character" w:customStyle="1" w:styleId="BodyTextChar">
    <w:name w:val="Body Text Char"/>
    <w:basedOn w:val="DefaultParagraphFont"/>
    <w:link w:val="BodyText"/>
    <w:rsid w:val="001701C3"/>
    <w:rPr>
      <w:lang w:val="en-US"/>
    </w:rPr>
  </w:style>
  <w:style w:type="character" w:styleId="FootnoteReference">
    <w:name w:val="footnote reference"/>
    <w:basedOn w:val="DefaultParagraphFont"/>
    <w:uiPriority w:val="99"/>
    <w:rsid w:val="001701C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701C3"/>
    <w:rPr>
      <w:lang w:val="en-US"/>
    </w:rPr>
  </w:style>
  <w:style w:type="paragraph" w:styleId="BalloonText">
    <w:name w:val="Balloon Text"/>
    <w:basedOn w:val="Normal"/>
    <w:link w:val="BalloonTextChar"/>
    <w:uiPriority w:val="99"/>
    <w:semiHidden/>
    <w:unhideWhenUsed/>
    <w:rsid w:val="00587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7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21311</Words>
  <Characters>12148</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Skučienė</dc:creator>
  <cp:lastModifiedBy>Eglė Skučienė</cp:lastModifiedBy>
  <cp:revision>2</cp:revision>
  <cp:lastPrinted>2017-11-16T08:32:00Z</cp:lastPrinted>
  <dcterms:created xsi:type="dcterms:W3CDTF">2021-04-09T08:46:00Z</dcterms:created>
  <dcterms:modified xsi:type="dcterms:W3CDTF">2021-04-09T08:46:00Z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2021-04-09T08:42:50Z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43935154-a59b-4f9d-a486-0c4bf0daaf44</vt:lpwstr>
  </property>
  <property fmtid="{D5CDD505-2E9C-101B-9397-08002B2CF9AE}" pid="8" name="MSIP_Label_cfcb905c-755b-4fd4-bd20-0d682d4f1d27_ContentBits">
    <vt:lpwstr>0</vt:lpwstr>
  </property>
</Properties>
</file>