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D3" w:rsidRPr="00C875D3" w:rsidRDefault="00C875D3" w:rsidP="00C875D3">
      <w:pPr>
        <w:spacing w:after="0"/>
        <w:ind w:left="4941" w:firstLine="1013"/>
        <w:jc w:val="both"/>
        <w:rPr>
          <w:rFonts w:ascii="Times New Roman" w:eastAsiaTheme="minorHAnsi" w:hAnsi="Times New Roman" w:cs="Times New Roman"/>
          <w:bCs/>
          <w:sz w:val="24"/>
          <w:szCs w:val="24"/>
        </w:rPr>
      </w:pPr>
      <w:bookmarkStart w:id="0" w:name="_GoBack"/>
      <w:bookmarkEnd w:id="0"/>
      <w:r w:rsidRPr="00C875D3">
        <w:rPr>
          <w:rFonts w:ascii="Times New Roman" w:eastAsiaTheme="minorHAnsi" w:hAnsi="Times New Roman" w:cs="Times New Roman"/>
          <w:bCs/>
          <w:sz w:val="24"/>
          <w:szCs w:val="24"/>
        </w:rPr>
        <w:t>2021 m.                      d.</w:t>
      </w:r>
    </w:p>
    <w:p w:rsidR="00C875D3" w:rsidRPr="00C875D3" w:rsidRDefault="00C875D3" w:rsidP="00C875D3">
      <w:pPr>
        <w:ind w:left="5529" w:firstLine="425"/>
        <w:contextualSpacing/>
        <w:jc w:val="both"/>
        <w:rPr>
          <w:rFonts w:ascii="Times New Roman" w:eastAsiaTheme="minorHAnsi" w:hAnsi="Times New Roman" w:cs="Times New Roman"/>
          <w:bCs/>
          <w:sz w:val="24"/>
          <w:szCs w:val="24"/>
        </w:rPr>
      </w:pPr>
      <w:r w:rsidRPr="00C875D3">
        <w:rPr>
          <w:rFonts w:ascii="Times New Roman" w:eastAsiaTheme="minorHAnsi" w:hAnsi="Times New Roman" w:cs="Times New Roman"/>
          <w:bCs/>
          <w:sz w:val="24"/>
          <w:szCs w:val="24"/>
        </w:rPr>
        <w:t xml:space="preserve">darbų viešojo pirkimo–pardavimo </w:t>
      </w:r>
    </w:p>
    <w:p w:rsidR="00C875D3" w:rsidRPr="00C875D3" w:rsidRDefault="00C875D3" w:rsidP="00C875D3">
      <w:pPr>
        <w:ind w:left="5184" w:firstLine="770"/>
        <w:contextualSpacing/>
        <w:jc w:val="both"/>
        <w:rPr>
          <w:rFonts w:ascii="Times New Roman" w:eastAsiaTheme="minorHAnsi" w:hAnsi="Times New Roman" w:cs="Times New Roman"/>
          <w:bCs/>
          <w:sz w:val="24"/>
          <w:szCs w:val="24"/>
        </w:rPr>
      </w:pPr>
      <w:r w:rsidRPr="00C875D3">
        <w:rPr>
          <w:rFonts w:ascii="Times New Roman" w:eastAsiaTheme="minorHAnsi" w:hAnsi="Times New Roman" w:cs="Times New Roman"/>
          <w:bCs/>
          <w:sz w:val="24"/>
          <w:szCs w:val="24"/>
        </w:rPr>
        <w:t xml:space="preserve">sutarties Nr.                            </w:t>
      </w:r>
    </w:p>
    <w:p w:rsidR="00C875D3" w:rsidRDefault="00ED3F0B" w:rsidP="00C875D3">
      <w:pPr>
        <w:ind w:left="5184" w:firstLine="770"/>
        <w:contextualSpacing/>
        <w:jc w:val="both"/>
        <w:rPr>
          <w:rFonts w:ascii="Times New Roman" w:eastAsiaTheme="minorHAnsi" w:hAnsi="Times New Roman" w:cs="Times New Roman"/>
          <w:bCs/>
          <w:sz w:val="24"/>
          <w:szCs w:val="24"/>
        </w:rPr>
      </w:pPr>
      <w:r>
        <w:rPr>
          <w:rFonts w:ascii="Times New Roman" w:eastAsiaTheme="minorHAnsi" w:hAnsi="Times New Roman" w:cs="Times New Roman"/>
          <w:sz w:val="24"/>
          <w:szCs w:val="24"/>
        </w:rPr>
        <w:t>p</w:t>
      </w:r>
      <w:r w:rsidR="00C875D3" w:rsidRPr="00C875D3">
        <w:rPr>
          <w:rFonts w:ascii="Times New Roman" w:eastAsiaTheme="minorHAnsi" w:hAnsi="Times New Roman" w:cs="Times New Roman"/>
          <w:sz w:val="24"/>
          <w:szCs w:val="24"/>
        </w:rPr>
        <w:t>riedas</w:t>
      </w:r>
      <w:r>
        <w:rPr>
          <w:rFonts w:ascii="Times New Roman" w:eastAsiaTheme="minorHAnsi" w:hAnsi="Times New Roman" w:cs="Times New Roman"/>
          <w:sz w:val="24"/>
          <w:szCs w:val="24"/>
        </w:rPr>
        <w:t xml:space="preserve"> 1</w:t>
      </w:r>
    </w:p>
    <w:p w:rsidR="00C875D3" w:rsidRPr="00877011" w:rsidRDefault="00C875D3" w:rsidP="00C875D3">
      <w:pPr>
        <w:ind w:left="5184" w:firstLine="770"/>
        <w:contextualSpacing/>
        <w:jc w:val="both"/>
        <w:rPr>
          <w:rFonts w:ascii="Times New Roman" w:eastAsiaTheme="minorHAnsi" w:hAnsi="Times New Roman" w:cs="Times New Roman"/>
          <w:bCs/>
          <w:sz w:val="24"/>
          <w:szCs w:val="24"/>
        </w:rPr>
      </w:pPr>
    </w:p>
    <w:p w:rsidR="00877011" w:rsidRPr="00877011" w:rsidRDefault="00C875D3" w:rsidP="00877011">
      <w:pPr>
        <w:spacing w:after="0"/>
        <w:ind w:hanging="284"/>
        <w:jc w:val="center"/>
        <w:rPr>
          <w:rFonts w:ascii="Times New Roman" w:eastAsia="Calibri" w:hAnsi="Times New Roman" w:cs="Times New Roman"/>
          <w:b/>
          <w:sz w:val="24"/>
          <w:szCs w:val="24"/>
          <w:lang w:val="lt-LT"/>
        </w:rPr>
      </w:pPr>
      <w:r w:rsidRPr="00877011">
        <w:rPr>
          <w:rFonts w:ascii="Times New Roman" w:eastAsia="Calibri" w:hAnsi="Times New Roman" w:cs="Times New Roman"/>
          <w:b/>
          <w:sz w:val="24"/>
          <w:szCs w:val="24"/>
          <w:lang w:val="lt-LT"/>
        </w:rPr>
        <w:t>TECHNINĖ SPECIFIKACIJA</w:t>
      </w:r>
    </w:p>
    <w:p w:rsidR="00877011" w:rsidRDefault="00877011" w:rsidP="00877011">
      <w:pPr>
        <w:spacing w:after="0"/>
        <w:ind w:firstLine="1296"/>
        <w:jc w:val="center"/>
        <w:rPr>
          <w:rFonts w:ascii="Times New Roman" w:hAnsi="Times New Roman" w:cs="Times New Roman"/>
          <w:sz w:val="24"/>
          <w:szCs w:val="24"/>
          <w:lang w:val="lt-LT"/>
        </w:rPr>
      </w:pPr>
    </w:p>
    <w:p w:rsidR="00877011" w:rsidRDefault="00877011" w:rsidP="00877011">
      <w:pPr>
        <w:spacing w:after="0"/>
        <w:ind w:firstLine="1296"/>
        <w:jc w:val="center"/>
        <w:rPr>
          <w:rFonts w:ascii="Times New Roman" w:hAnsi="Times New Roman" w:cs="Times New Roman"/>
          <w:sz w:val="24"/>
          <w:szCs w:val="24"/>
          <w:lang w:val="lt-LT"/>
        </w:rPr>
      </w:pPr>
    </w:p>
    <w:p w:rsidR="00C875D3" w:rsidRPr="00C875D3" w:rsidRDefault="00877011" w:rsidP="00C875D3">
      <w:pPr>
        <w:spacing w:line="240" w:lineRule="exact"/>
        <w:jc w:val="center"/>
        <w:rPr>
          <w:rFonts w:ascii="Times New Roman" w:eastAsia="Calibri" w:hAnsi="Times New Roman" w:cs="Times New Roman"/>
          <w:b/>
          <w:lang w:val="lt-LT"/>
        </w:rPr>
      </w:pPr>
      <w:r w:rsidRPr="00877011">
        <w:rPr>
          <w:rFonts w:ascii="Times New Roman" w:hAnsi="Times New Roman" w:cs="Times New Roman"/>
          <w:sz w:val="24"/>
          <w:szCs w:val="24"/>
          <w:lang w:val="lt-LT"/>
        </w:rPr>
        <w:t xml:space="preserve">Vidaus reikalų telekomunikacinis tinklas (toliau – VRTT), apimantis visą Lietuvos Respublikos teritoriją, sudarytas sujungiant ir tinkamai sukonfigūruojant VRTT komponentus, išdėstytus Vidaus reikalų sistemos objektuose ir sujungtus fizinėmis jungtimis. VRTT komponentų Vidaus reikalų sistemos objektuose sudedamosios dalys yra VRTT oro kondicionieriai, kurių veikimo laikas baigiasi ir juos būtina išmontuoti, pakeisti. Informatikos ir ryšių departamentas prie Lietuvos Respublikos vidaus reikalų ministerijos </w:t>
      </w:r>
      <w:r w:rsidRPr="00877011">
        <w:rPr>
          <w:rFonts w:ascii="Times New Roman" w:hAnsi="Times New Roman" w:cs="Times New Roman"/>
          <w:bCs/>
          <w:sz w:val="24"/>
          <w:szCs w:val="24"/>
          <w:lang w:val="lt-LT"/>
        </w:rPr>
        <w:t>(Šventaragio g. 2, LT-01510 Vilnius; įmonės kodas 188774822)</w:t>
      </w:r>
      <w:r w:rsidRPr="00877011">
        <w:rPr>
          <w:rFonts w:ascii="Times New Roman" w:hAnsi="Times New Roman" w:cs="Times New Roman"/>
          <w:sz w:val="24"/>
          <w:szCs w:val="24"/>
          <w:lang w:val="lt-LT"/>
        </w:rPr>
        <w:t xml:space="preserve"> (toliau – </w:t>
      </w:r>
      <w:r>
        <w:rPr>
          <w:rFonts w:ascii="Times New Roman" w:hAnsi="Times New Roman" w:cs="Times New Roman"/>
          <w:sz w:val="24"/>
          <w:szCs w:val="24"/>
          <w:lang w:val="lt-LT"/>
        </w:rPr>
        <w:t>Užsakovas</w:t>
      </w:r>
      <w:r w:rsidRPr="00877011">
        <w:rPr>
          <w:rFonts w:ascii="Times New Roman" w:hAnsi="Times New Roman" w:cs="Times New Roman"/>
          <w:sz w:val="24"/>
          <w:szCs w:val="24"/>
          <w:lang w:val="lt-LT"/>
        </w:rPr>
        <w:t>) perka kondicionierių demontavimo ir sumontavimo darbus.</w:t>
      </w:r>
    </w:p>
    <w:p w:rsidR="00877011" w:rsidRPr="00C875D3" w:rsidRDefault="00C875D3" w:rsidP="00877011">
      <w:pPr>
        <w:spacing w:line="240" w:lineRule="exact"/>
        <w:jc w:val="center"/>
        <w:rPr>
          <w:rFonts w:ascii="Times New Roman" w:eastAsia="Calibri" w:hAnsi="Times New Roman" w:cs="Times New Roman"/>
          <w:b/>
          <w:lang w:val="lt-LT"/>
        </w:rPr>
      </w:pPr>
      <w:r w:rsidRPr="00C875D3">
        <w:rPr>
          <w:rFonts w:ascii="Times New Roman" w:eastAsia="Calibri" w:hAnsi="Times New Roman" w:cs="Times New Roman"/>
          <w:b/>
          <w:lang w:val="lt-LT"/>
        </w:rPr>
        <w:t>ORO KONDICIONIERIŲ KIEKIS VRTT</w:t>
      </w:r>
    </w:p>
    <w:p w:rsidR="00C875D3" w:rsidRPr="00C875D3" w:rsidRDefault="00C875D3" w:rsidP="00C875D3">
      <w:pPr>
        <w:spacing w:after="0" w:line="240" w:lineRule="auto"/>
        <w:rPr>
          <w:rFonts w:ascii="Times New Roman" w:eastAsia="Calibri" w:hAnsi="Times New Roman" w:cs="Times New Roman"/>
          <w:b/>
          <w:lang w:val="lt-LT"/>
        </w:rPr>
      </w:pPr>
      <w:r w:rsidRPr="00C875D3">
        <w:rPr>
          <w:rFonts w:ascii="Times New Roman" w:eastAsia="Calibri" w:hAnsi="Times New Roman" w:cs="Times New Roman"/>
          <w:b/>
          <w:lang w:val="lt-LT"/>
        </w:rPr>
        <w:t>1 lentelė. Oro kondicionierių kiekis VRTT.</w:t>
      </w:r>
    </w:p>
    <w:tbl>
      <w:tblPr>
        <w:tblpPr w:leftFromText="181" w:rightFromText="181" w:vertAnchor="text" w:horzAnchor="page" w:tblpX="1743" w:tblpY="182"/>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689"/>
        <w:gridCol w:w="1242"/>
      </w:tblGrid>
      <w:tr w:rsidR="00C875D3" w:rsidRPr="00C875D3" w:rsidTr="0095711A">
        <w:trPr>
          <w:trHeight w:val="704"/>
        </w:trPr>
        <w:tc>
          <w:tcPr>
            <w:tcW w:w="296" w:type="pct"/>
            <w:shd w:val="clear" w:color="auto" w:fill="F2F2F2" w:themeFill="background1" w:themeFillShade="F2"/>
            <w:noWrap/>
            <w:vAlign w:val="center"/>
          </w:tcPr>
          <w:p w:rsidR="00C875D3" w:rsidRPr="00C875D3" w:rsidRDefault="00C875D3" w:rsidP="0095711A">
            <w:pPr>
              <w:jc w:val="center"/>
              <w:rPr>
                <w:rFonts w:ascii="Times New Roman" w:eastAsia="Calibri" w:hAnsi="Times New Roman" w:cs="Times New Roman"/>
                <w:b/>
                <w:bCs/>
                <w:lang w:val="lt-LT" w:eastAsia="ru-RU"/>
              </w:rPr>
            </w:pPr>
            <w:r w:rsidRPr="00C875D3">
              <w:rPr>
                <w:rFonts w:ascii="Times New Roman" w:eastAsia="Calibri" w:hAnsi="Times New Roman" w:cs="Times New Roman"/>
                <w:b/>
                <w:bCs/>
                <w:lang w:val="lt-LT" w:eastAsia="ru-RU"/>
              </w:rPr>
              <w:t>Eil. Nr.</w:t>
            </w:r>
          </w:p>
        </w:tc>
        <w:tc>
          <w:tcPr>
            <w:tcW w:w="4050" w:type="pct"/>
            <w:shd w:val="clear" w:color="auto" w:fill="F2F2F2" w:themeFill="background1" w:themeFillShade="F2"/>
            <w:vAlign w:val="center"/>
          </w:tcPr>
          <w:p w:rsidR="00C875D3" w:rsidRPr="00C875D3" w:rsidRDefault="00C875D3" w:rsidP="0095711A">
            <w:pPr>
              <w:jc w:val="center"/>
              <w:rPr>
                <w:rFonts w:ascii="Times New Roman" w:eastAsia="Calibri" w:hAnsi="Times New Roman" w:cs="Times New Roman"/>
                <w:b/>
                <w:bCs/>
                <w:lang w:val="lt-LT"/>
              </w:rPr>
            </w:pPr>
            <w:r w:rsidRPr="00C875D3">
              <w:rPr>
                <w:rFonts w:ascii="Times New Roman" w:eastAsia="Calibri" w:hAnsi="Times New Roman" w:cs="Times New Roman"/>
                <w:b/>
                <w:bCs/>
                <w:lang w:val="lt-LT"/>
              </w:rPr>
              <w:t>Kondicionierių pavadinimas, modelis</w:t>
            </w:r>
          </w:p>
        </w:tc>
        <w:tc>
          <w:tcPr>
            <w:tcW w:w="654" w:type="pct"/>
            <w:shd w:val="clear" w:color="auto" w:fill="F2F2F2" w:themeFill="background1" w:themeFillShade="F2"/>
            <w:vAlign w:val="center"/>
          </w:tcPr>
          <w:p w:rsidR="00C875D3" w:rsidRPr="00C875D3" w:rsidRDefault="00C875D3" w:rsidP="0095711A">
            <w:pPr>
              <w:jc w:val="center"/>
              <w:rPr>
                <w:rFonts w:ascii="Times New Roman" w:eastAsia="Calibri" w:hAnsi="Times New Roman" w:cs="Times New Roman"/>
                <w:b/>
                <w:bCs/>
                <w:lang w:val="lt-LT"/>
              </w:rPr>
            </w:pPr>
            <w:r w:rsidRPr="00C875D3">
              <w:rPr>
                <w:rFonts w:ascii="Times New Roman" w:eastAsia="Calibri" w:hAnsi="Times New Roman" w:cs="Times New Roman"/>
                <w:b/>
                <w:bCs/>
                <w:lang w:val="lt-LT"/>
              </w:rPr>
              <w:t>Kiekis iš viso, vnt.</w:t>
            </w:r>
          </w:p>
        </w:tc>
      </w:tr>
      <w:tr w:rsidR="00C875D3" w:rsidRPr="00C875D3" w:rsidTr="0095711A">
        <w:trPr>
          <w:trHeight w:val="20"/>
        </w:trPr>
        <w:tc>
          <w:tcPr>
            <w:tcW w:w="296" w:type="pct"/>
            <w:noWrap/>
            <w:vAlign w:val="center"/>
          </w:tcPr>
          <w:p w:rsidR="00C875D3" w:rsidRPr="00C875D3" w:rsidRDefault="00C875D3" w:rsidP="00C875D3">
            <w:pPr>
              <w:numPr>
                <w:ilvl w:val="0"/>
                <w:numId w:val="1"/>
              </w:numPr>
              <w:tabs>
                <w:tab w:val="clear" w:pos="785"/>
              </w:tabs>
              <w:spacing w:after="0" w:line="240" w:lineRule="auto"/>
              <w:ind w:left="0" w:firstLine="0"/>
              <w:jc w:val="center"/>
              <w:rPr>
                <w:rFonts w:ascii="Times New Roman" w:eastAsia="Calibri" w:hAnsi="Times New Roman" w:cs="Times New Roman"/>
                <w:lang w:val="lt-LT" w:eastAsia="ru-RU"/>
              </w:rPr>
            </w:pPr>
          </w:p>
        </w:tc>
        <w:tc>
          <w:tcPr>
            <w:tcW w:w="4050" w:type="pct"/>
            <w:vAlign w:val="center"/>
          </w:tcPr>
          <w:p w:rsidR="00C875D3" w:rsidRPr="00C875D3" w:rsidRDefault="00C875D3" w:rsidP="0095711A">
            <w:pPr>
              <w:rPr>
                <w:rFonts w:ascii="Times New Roman" w:eastAsia="Calibri" w:hAnsi="Times New Roman" w:cs="Times New Roman"/>
                <w:color w:val="000000"/>
                <w:lang w:val="lt-LT"/>
              </w:rPr>
            </w:pPr>
            <w:r w:rsidRPr="00C875D3">
              <w:rPr>
                <w:rFonts w:ascii="Times New Roman" w:eastAsia="Calibri" w:hAnsi="Times New Roman" w:cs="Times New Roman"/>
                <w:color w:val="000000"/>
                <w:lang w:val="lt-LT"/>
              </w:rPr>
              <w:t>Oro kondicionierius McQuay MWM015GR + M4LC015BR; McQuay MWM020GR + M4LC020BR; McQuay MWM025GR + M4LC025BR; McQuay MWM040GR + M4LC040BR ar analogiški mod.</w:t>
            </w:r>
          </w:p>
        </w:tc>
        <w:tc>
          <w:tcPr>
            <w:tcW w:w="654" w:type="pct"/>
            <w:vAlign w:val="center"/>
          </w:tcPr>
          <w:p w:rsidR="00C875D3" w:rsidRPr="00C875D3" w:rsidRDefault="00C875D3" w:rsidP="0095711A">
            <w:pPr>
              <w:jc w:val="center"/>
              <w:rPr>
                <w:rFonts w:ascii="Times New Roman" w:eastAsia="Calibri" w:hAnsi="Times New Roman" w:cs="Times New Roman"/>
                <w:lang w:val="lt-LT" w:eastAsia="ru-RU"/>
              </w:rPr>
            </w:pPr>
            <w:r w:rsidRPr="00C875D3">
              <w:rPr>
                <w:rFonts w:ascii="Times New Roman" w:eastAsia="Calibri" w:hAnsi="Times New Roman" w:cs="Times New Roman"/>
                <w:color w:val="000000"/>
                <w:lang w:val="lt-LT"/>
              </w:rPr>
              <w:t>12</w:t>
            </w:r>
          </w:p>
        </w:tc>
      </w:tr>
      <w:tr w:rsidR="00C875D3" w:rsidRPr="00C875D3" w:rsidTr="0095711A">
        <w:trPr>
          <w:trHeight w:val="20"/>
        </w:trPr>
        <w:tc>
          <w:tcPr>
            <w:tcW w:w="296" w:type="pct"/>
            <w:noWrap/>
            <w:vAlign w:val="center"/>
          </w:tcPr>
          <w:p w:rsidR="00C875D3" w:rsidRPr="00C875D3" w:rsidRDefault="00C875D3" w:rsidP="00C875D3">
            <w:pPr>
              <w:numPr>
                <w:ilvl w:val="0"/>
                <w:numId w:val="1"/>
              </w:numPr>
              <w:tabs>
                <w:tab w:val="clear" w:pos="785"/>
              </w:tabs>
              <w:spacing w:after="0" w:line="240" w:lineRule="auto"/>
              <w:ind w:left="0" w:firstLine="0"/>
              <w:jc w:val="center"/>
              <w:rPr>
                <w:rFonts w:ascii="Times New Roman" w:eastAsia="Calibri" w:hAnsi="Times New Roman" w:cs="Times New Roman"/>
                <w:lang w:val="lt-LT" w:eastAsia="ru-RU"/>
              </w:rPr>
            </w:pPr>
          </w:p>
        </w:tc>
        <w:tc>
          <w:tcPr>
            <w:tcW w:w="4050" w:type="pct"/>
            <w:vAlign w:val="center"/>
          </w:tcPr>
          <w:p w:rsidR="00C875D3" w:rsidRPr="00C875D3" w:rsidRDefault="00C875D3" w:rsidP="0095711A">
            <w:pPr>
              <w:rPr>
                <w:rFonts w:ascii="Times New Roman" w:eastAsia="Calibri" w:hAnsi="Times New Roman" w:cs="Times New Roman"/>
                <w:color w:val="000000"/>
                <w:lang w:val="lt-LT"/>
              </w:rPr>
            </w:pPr>
            <w:r w:rsidRPr="00C875D3">
              <w:rPr>
                <w:rFonts w:ascii="Times New Roman" w:eastAsia="Calibri" w:hAnsi="Times New Roman" w:cs="Times New Roman"/>
                <w:color w:val="000000"/>
                <w:lang w:val="lt-LT"/>
              </w:rPr>
              <w:t>Oro kondicionierius Daikin FTXS35K2V1B + RXS35K2V1B, FTXS35K3V1B + RXS35L3V1B, FTXS35JV1B + RXS35J2V1B,FTXS42JV1B + RXS42J2V1B, FTXS42L2V1B + RXS42L2V1B ar analogiški mod.</w:t>
            </w:r>
          </w:p>
        </w:tc>
        <w:tc>
          <w:tcPr>
            <w:tcW w:w="654" w:type="pct"/>
            <w:vAlign w:val="center"/>
          </w:tcPr>
          <w:p w:rsidR="00C875D3" w:rsidRPr="00C875D3" w:rsidRDefault="00C875D3" w:rsidP="0095711A">
            <w:pPr>
              <w:jc w:val="center"/>
              <w:rPr>
                <w:rFonts w:ascii="Times New Roman" w:eastAsia="Calibri" w:hAnsi="Times New Roman" w:cs="Times New Roman"/>
                <w:lang w:val="lt-LT" w:eastAsia="ru-RU"/>
              </w:rPr>
            </w:pPr>
            <w:r w:rsidRPr="00C875D3">
              <w:rPr>
                <w:rFonts w:ascii="Times New Roman" w:eastAsia="Calibri" w:hAnsi="Times New Roman" w:cs="Times New Roman"/>
                <w:color w:val="000000"/>
                <w:lang w:val="lt-LT"/>
              </w:rPr>
              <w:t>15</w:t>
            </w:r>
          </w:p>
        </w:tc>
      </w:tr>
      <w:tr w:rsidR="00C875D3" w:rsidRPr="00C875D3" w:rsidTr="0095711A">
        <w:trPr>
          <w:trHeight w:val="20"/>
        </w:trPr>
        <w:tc>
          <w:tcPr>
            <w:tcW w:w="296" w:type="pct"/>
            <w:noWrap/>
            <w:vAlign w:val="center"/>
          </w:tcPr>
          <w:p w:rsidR="00C875D3" w:rsidRPr="00C875D3" w:rsidRDefault="00C875D3" w:rsidP="00C875D3">
            <w:pPr>
              <w:numPr>
                <w:ilvl w:val="0"/>
                <w:numId w:val="1"/>
              </w:numPr>
              <w:tabs>
                <w:tab w:val="clear" w:pos="785"/>
              </w:tabs>
              <w:spacing w:after="0" w:line="240" w:lineRule="auto"/>
              <w:ind w:left="0" w:firstLine="0"/>
              <w:jc w:val="center"/>
              <w:rPr>
                <w:rFonts w:ascii="Times New Roman" w:eastAsia="Calibri" w:hAnsi="Times New Roman" w:cs="Times New Roman"/>
                <w:lang w:val="lt-LT" w:eastAsia="ru-RU"/>
              </w:rPr>
            </w:pPr>
          </w:p>
        </w:tc>
        <w:tc>
          <w:tcPr>
            <w:tcW w:w="4050" w:type="pct"/>
            <w:vAlign w:val="center"/>
          </w:tcPr>
          <w:p w:rsidR="00C875D3" w:rsidRPr="00C875D3" w:rsidRDefault="00C875D3" w:rsidP="0095711A">
            <w:pPr>
              <w:rPr>
                <w:rFonts w:ascii="Times New Roman" w:eastAsia="Calibri" w:hAnsi="Times New Roman" w:cs="Times New Roman"/>
                <w:color w:val="000000"/>
                <w:lang w:val="lt-LT"/>
              </w:rPr>
            </w:pPr>
            <w:r w:rsidRPr="00C875D3">
              <w:rPr>
                <w:rFonts w:ascii="Times New Roman" w:eastAsia="Calibri" w:hAnsi="Times New Roman" w:cs="Times New Roman"/>
                <w:color w:val="000000"/>
                <w:lang w:val="lt-LT"/>
              </w:rPr>
              <w:t xml:space="preserve">Oro kondicionierius Electrolux </w:t>
            </w:r>
            <w:r w:rsidRPr="00C875D3">
              <w:rPr>
                <w:rFonts w:ascii="Times New Roman" w:eastAsia="Times New Roman" w:hAnsi="Times New Roman" w:cs="Times New Roman"/>
                <w:lang w:val="lt-LT" w:eastAsia="lt-LT"/>
              </w:rPr>
              <w:t xml:space="preserve"> EACS-24HC/EU</w:t>
            </w:r>
            <w:r w:rsidRPr="00C875D3">
              <w:rPr>
                <w:rFonts w:ascii="Times New Roman" w:eastAsia="Calibri" w:hAnsi="Times New Roman" w:cs="Times New Roman"/>
                <w:color w:val="000000"/>
                <w:lang w:val="lt-LT"/>
              </w:rPr>
              <w:t xml:space="preserve"> ar analogiški mod.</w:t>
            </w:r>
          </w:p>
        </w:tc>
        <w:tc>
          <w:tcPr>
            <w:tcW w:w="654" w:type="pct"/>
            <w:vAlign w:val="center"/>
          </w:tcPr>
          <w:p w:rsidR="00C875D3" w:rsidRPr="00C875D3" w:rsidRDefault="00C875D3" w:rsidP="0095711A">
            <w:pPr>
              <w:jc w:val="center"/>
              <w:rPr>
                <w:rFonts w:ascii="Times New Roman" w:eastAsia="Calibri" w:hAnsi="Times New Roman" w:cs="Times New Roman"/>
                <w:color w:val="000000"/>
                <w:lang w:val="lt-LT"/>
              </w:rPr>
            </w:pPr>
            <w:r w:rsidRPr="00C875D3">
              <w:rPr>
                <w:rFonts w:ascii="Times New Roman" w:eastAsia="Calibri" w:hAnsi="Times New Roman" w:cs="Times New Roman"/>
                <w:color w:val="000000"/>
                <w:lang w:val="lt-LT"/>
              </w:rPr>
              <w:t>1</w:t>
            </w:r>
          </w:p>
        </w:tc>
      </w:tr>
      <w:tr w:rsidR="00C875D3" w:rsidRPr="00C875D3" w:rsidTr="0095711A">
        <w:trPr>
          <w:trHeight w:val="20"/>
        </w:trPr>
        <w:tc>
          <w:tcPr>
            <w:tcW w:w="296" w:type="pct"/>
            <w:noWrap/>
            <w:vAlign w:val="center"/>
          </w:tcPr>
          <w:p w:rsidR="00C875D3" w:rsidRPr="00C875D3" w:rsidRDefault="00C875D3" w:rsidP="00C875D3">
            <w:pPr>
              <w:numPr>
                <w:ilvl w:val="0"/>
                <w:numId w:val="1"/>
              </w:numPr>
              <w:tabs>
                <w:tab w:val="clear" w:pos="785"/>
              </w:tabs>
              <w:spacing w:after="0" w:line="240" w:lineRule="auto"/>
              <w:ind w:left="0" w:firstLine="0"/>
              <w:jc w:val="center"/>
              <w:rPr>
                <w:rFonts w:ascii="Times New Roman" w:eastAsia="Calibri" w:hAnsi="Times New Roman" w:cs="Times New Roman"/>
                <w:lang w:val="lt-LT" w:eastAsia="ru-RU"/>
              </w:rPr>
            </w:pPr>
          </w:p>
        </w:tc>
        <w:tc>
          <w:tcPr>
            <w:tcW w:w="4050" w:type="pct"/>
            <w:vAlign w:val="center"/>
          </w:tcPr>
          <w:p w:rsidR="00C875D3" w:rsidRPr="00C875D3" w:rsidRDefault="00C875D3" w:rsidP="0095711A">
            <w:pPr>
              <w:rPr>
                <w:rFonts w:ascii="Times New Roman" w:eastAsia="Calibri" w:hAnsi="Times New Roman" w:cs="Times New Roman"/>
                <w:color w:val="000000"/>
                <w:lang w:val="lt-LT"/>
              </w:rPr>
            </w:pPr>
            <w:r w:rsidRPr="00C875D3">
              <w:rPr>
                <w:rFonts w:ascii="Times New Roman" w:eastAsia="Calibri" w:hAnsi="Times New Roman" w:cs="Times New Roman"/>
                <w:color w:val="000000"/>
                <w:lang w:val="lt-LT"/>
              </w:rPr>
              <w:t>Oro kondicionierius</w:t>
            </w:r>
            <w:r w:rsidRPr="00C875D3">
              <w:rPr>
                <w:rFonts w:ascii="Times New Roman" w:eastAsia="Times New Roman" w:hAnsi="Times New Roman" w:cs="Times New Roman"/>
                <w:lang w:val="lt-LT" w:eastAsia="lt-LT"/>
              </w:rPr>
              <w:t xml:space="preserve"> Mitsubishi Electiric  MSZ-GA25VA</w:t>
            </w:r>
            <w:r w:rsidRPr="00C875D3">
              <w:rPr>
                <w:rFonts w:ascii="Times New Roman" w:eastAsia="Calibri" w:hAnsi="Times New Roman" w:cs="Times New Roman"/>
                <w:color w:val="000000"/>
                <w:lang w:val="lt-LT"/>
              </w:rPr>
              <w:t xml:space="preserve"> ar analogiški mod.</w:t>
            </w:r>
          </w:p>
        </w:tc>
        <w:tc>
          <w:tcPr>
            <w:tcW w:w="654" w:type="pct"/>
            <w:vAlign w:val="center"/>
          </w:tcPr>
          <w:p w:rsidR="00C875D3" w:rsidRPr="00C875D3" w:rsidRDefault="00C875D3" w:rsidP="0095711A">
            <w:pPr>
              <w:jc w:val="center"/>
              <w:rPr>
                <w:rFonts w:ascii="Times New Roman" w:eastAsia="Calibri" w:hAnsi="Times New Roman" w:cs="Times New Roman"/>
                <w:color w:val="000000"/>
                <w:lang w:val="lt-LT"/>
              </w:rPr>
            </w:pPr>
            <w:r w:rsidRPr="00C875D3">
              <w:rPr>
                <w:rFonts w:ascii="Times New Roman" w:eastAsia="Calibri" w:hAnsi="Times New Roman" w:cs="Times New Roman"/>
                <w:color w:val="000000"/>
                <w:lang w:val="lt-LT"/>
              </w:rPr>
              <w:t>1</w:t>
            </w:r>
          </w:p>
        </w:tc>
      </w:tr>
    </w:tbl>
    <w:p w:rsidR="00C875D3" w:rsidRPr="00C875D3" w:rsidRDefault="00C875D3" w:rsidP="00C875D3">
      <w:pPr>
        <w:tabs>
          <w:tab w:val="left" w:pos="2100"/>
        </w:tabs>
        <w:spacing w:line="240" w:lineRule="exact"/>
        <w:rPr>
          <w:rFonts w:ascii="Times New Roman" w:eastAsia="Calibri" w:hAnsi="Times New Roman" w:cs="Times New Roman"/>
          <w:lang w:val="lt-LT"/>
        </w:rPr>
      </w:pPr>
    </w:p>
    <w:p w:rsidR="00C875D3" w:rsidRPr="00C875D3" w:rsidRDefault="00C875D3" w:rsidP="00C875D3">
      <w:pPr>
        <w:spacing w:line="240" w:lineRule="exact"/>
        <w:jc w:val="center"/>
        <w:rPr>
          <w:rFonts w:ascii="Times New Roman" w:eastAsia="Calibri" w:hAnsi="Times New Roman" w:cs="Times New Roman"/>
          <w:b/>
          <w:bCs/>
          <w:color w:val="000000"/>
          <w:lang w:val="lt-LT"/>
        </w:rPr>
      </w:pPr>
      <w:r w:rsidRPr="00C875D3">
        <w:rPr>
          <w:rFonts w:ascii="Times New Roman" w:eastAsia="Calibri" w:hAnsi="Times New Roman" w:cs="Times New Roman"/>
          <w:b/>
          <w:bCs/>
          <w:lang w:val="lt-LT"/>
        </w:rPr>
        <w:t>ORO KONDICIONIERIŲ</w:t>
      </w:r>
      <w:r w:rsidRPr="00C875D3">
        <w:rPr>
          <w:rFonts w:ascii="Times New Roman" w:eastAsia="Calibri" w:hAnsi="Times New Roman" w:cs="Times New Roman"/>
          <w:b/>
          <w:bCs/>
          <w:color w:val="000000"/>
          <w:lang w:val="lt-LT"/>
        </w:rPr>
        <w:t xml:space="preserve"> IŠDĖSTYMAS </w:t>
      </w:r>
    </w:p>
    <w:p w:rsidR="00C875D3" w:rsidRPr="00C875D3" w:rsidRDefault="00C875D3" w:rsidP="00C875D3">
      <w:pPr>
        <w:spacing w:line="240" w:lineRule="exact"/>
        <w:jc w:val="both"/>
        <w:rPr>
          <w:rFonts w:ascii="Times New Roman" w:eastAsia="Calibri" w:hAnsi="Times New Roman" w:cs="Times New Roman"/>
          <w:b/>
          <w:lang w:val="lt-LT"/>
        </w:rPr>
      </w:pPr>
      <w:r w:rsidRPr="00C875D3">
        <w:rPr>
          <w:rFonts w:ascii="Times New Roman" w:eastAsia="Calibri" w:hAnsi="Times New Roman" w:cs="Times New Roman"/>
          <w:b/>
          <w:lang w:val="lt-LT"/>
        </w:rPr>
        <w:t xml:space="preserve"> 2 lentelė. Oro kondicionierių išdėstymas.</w:t>
      </w:r>
    </w:p>
    <w:tbl>
      <w:tblPr>
        <w:tblW w:w="5000" w:type="pct"/>
        <w:tblInd w:w="-5" w:type="dxa"/>
        <w:tblLayout w:type="fixed"/>
        <w:tblCellMar>
          <w:left w:w="0" w:type="dxa"/>
          <w:right w:w="0" w:type="dxa"/>
        </w:tblCellMar>
        <w:tblLook w:val="04A0" w:firstRow="1" w:lastRow="0" w:firstColumn="1" w:lastColumn="0" w:noHBand="0" w:noVBand="1"/>
      </w:tblPr>
      <w:tblGrid>
        <w:gridCol w:w="562"/>
        <w:gridCol w:w="3210"/>
        <w:gridCol w:w="1210"/>
        <w:gridCol w:w="4636"/>
      </w:tblGrid>
      <w:tr w:rsidR="00C875D3" w:rsidRPr="00C875D3" w:rsidTr="0095711A">
        <w:trPr>
          <w:trHeight w:val="20"/>
        </w:trPr>
        <w:tc>
          <w:tcPr>
            <w:tcW w:w="292"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C875D3" w:rsidRPr="00C875D3" w:rsidRDefault="00C875D3" w:rsidP="0095711A">
            <w:pPr>
              <w:spacing w:after="0"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b/>
                <w:bCs/>
                <w:lang w:val="lt-LT" w:eastAsia="lt-LT"/>
              </w:rPr>
              <w:t>Eil.Nr.</w:t>
            </w:r>
          </w:p>
        </w:tc>
        <w:tc>
          <w:tcPr>
            <w:tcW w:w="166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875D3" w:rsidRPr="00C875D3" w:rsidRDefault="00C875D3" w:rsidP="0095711A">
            <w:pPr>
              <w:spacing w:after="0"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b/>
                <w:bCs/>
                <w:lang w:val="lt-LT" w:eastAsia="lt-LT"/>
              </w:rPr>
              <w:t>Darbų atlikimo vietos (miestas/rajonas/savivaldybė)</w:t>
            </w:r>
          </w:p>
        </w:tc>
        <w:tc>
          <w:tcPr>
            <w:tcW w:w="62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875D3" w:rsidRPr="00C875D3" w:rsidRDefault="00C875D3" w:rsidP="0095711A">
            <w:pPr>
              <w:spacing w:after="0"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b/>
                <w:bCs/>
                <w:lang w:val="lt-LT" w:eastAsia="lt-LT"/>
              </w:rPr>
              <w:t>Kiekis iš viso, vnt.</w:t>
            </w:r>
          </w:p>
        </w:tc>
        <w:tc>
          <w:tcPr>
            <w:tcW w:w="2410"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875D3" w:rsidRPr="00C875D3" w:rsidRDefault="00C875D3" w:rsidP="0095711A">
            <w:pPr>
              <w:spacing w:after="0"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b/>
                <w:bCs/>
                <w:lang w:val="lt-LT" w:eastAsia="lt-LT"/>
              </w:rPr>
              <w:t>Oro kondicionieriaus</w:t>
            </w:r>
          </w:p>
          <w:p w:rsidR="00C875D3" w:rsidRPr="00C875D3" w:rsidRDefault="00C875D3" w:rsidP="0095711A">
            <w:pPr>
              <w:spacing w:after="0"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b/>
                <w:bCs/>
                <w:lang w:val="lt-LT" w:eastAsia="lt-LT"/>
              </w:rPr>
              <w:t>modelis</w:t>
            </w:r>
          </w:p>
          <w:p w:rsidR="00C875D3" w:rsidRPr="00C875D3" w:rsidRDefault="00C875D3" w:rsidP="0095711A">
            <w:pPr>
              <w:spacing w:after="0"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 </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both"/>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Vilnius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3</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MWM025GR-M4LC025BR</w:t>
            </w:r>
          </w:p>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ELECTROLUX EACS-24HC/EU</w:t>
            </w:r>
          </w:p>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Mitsubishi Electiric MSZ-GA25VA</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w:t>
            </w:r>
          </w:p>
        </w:tc>
        <w:tc>
          <w:tcPr>
            <w:tcW w:w="1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both"/>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Kaunas</w:t>
            </w:r>
          </w:p>
        </w:tc>
        <w:tc>
          <w:tcPr>
            <w:tcW w:w="6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w:t>
            </w:r>
          </w:p>
        </w:tc>
        <w:tc>
          <w:tcPr>
            <w:tcW w:w="24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MWM015GR-M4LC015BR</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3</w:t>
            </w:r>
          </w:p>
        </w:tc>
        <w:tc>
          <w:tcPr>
            <w:tcW w:w="16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Kretinga</w:t>
            </w:r>
          </w:p>
        </w:tc>
        <w:tc>
          <w:tcPr>
            <w:tcW w:w="62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MCM040DR -M4LC040CR</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4</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 xml:space="preserve">Rietavas </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r w:rsidRPr="00C875D3" w:rsidDel="00A73034">
              <w:rPr>
                <w:rFonts w:ascii="Times New Roman" w:eastAsia="Times New Roman" w:hAnsi="Times New Roman" w:cs="Times New Roman"/>
                <w:lang w:val="lt-LT" w:eastAsia="lt-LT"/>
              </w:rPr>
              <w:t xml:space="preserve"> </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5</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Skuodas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MWM020GR-4LC020BR</w:t>
            </w:r>
          </w:p>
        </w:tc>
      </w:tr>
      <w:tr w:rsidR="00C875D3" w:rsidRPr="00ED12E8" w:rsidTr="0095711A">
        <w:trPr>
          <w:trHeight w:val="653"/>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lastRenderedPageBreak/>
              <w:t>6</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ind w:right="-125"/>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Marijampolė</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FTXS42JV1B, RXS42J2V1B</w:t>
            </w:r>
          </w:p>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MWM015GR-M4LC015BR</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7</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ind w:right="-125"/>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Jurbarkas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8</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ind w:right="-125"/>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Vilkaviškis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9</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Tauragė</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FTXS35JV1B, RXS35J2V1B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10</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Lazdijai</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11</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Šalčininkai</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12</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Pagėgiai</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FTXS42L2V1B, RXS42L2V1B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13</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Šilutės raj.</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MWM015GR +M4LC015BR</w:t>
            </w:r>
          </w:p>
        </w:tc>
      </w:tr>
      <w:tr w:rsidR="00C875D3" w:rsidRPr="00ED12E8"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14</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Kybartai</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MWM015GR +M4LC015BR</w:t>
            </w:r>
          </w:p>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15</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Palanga</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FTXS35K2V1B, RXS35K2V1B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16</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Ignalina</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FTXS35K2V1B, RXS35K2V1B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17</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Ignalinos raj.</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18</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Švenčionių raj.</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MWM015GR +M4LC015BR</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19</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Varėna</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MWM025GR +M4LC025BR</w:t>
            </w:r>
          </w:p>
        </w:tc>
      </w:tr>
      <w:tr w:rsidR="00C875D3" w:rsidRPr="00C875D3"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20</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Kalvarijos sav.</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1</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FTXS42JV1B, RXS42J2V1B</w:t>
            </w:r>
          </w:p>
        </w:tc>
      </w:tr>
      <w:tr w:rsidR="00C875D3" w:rsidRPr="00ED12E8"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21</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Varėnos raj.</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MWM015GR +M4LC015BR</w:t>
            </w:r>
          </w:p>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FTXS35K3V1B, RXS35L3V1B</w:t>
            </w:r>
          </w:p>
        </w:tc>
      </w:tr>
      <w:tr w:rsidR="00C875D3" w:rsidRPr="00ED12E8" w:rsidTr="0095711A">
        <w:trPr>
          <w:trHeight w:val="20"/>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22</w:t>
            </w:r>
          </w:p>
        </w:tc>
        <w:tc>
          <w:tcPr>
            <w:tcW w:w="16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Šalčininkų raj.</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before="100" w:beforeAutospacing="1" w:after="100" w:afterAutospacing="1" w:line="240" w:lineRule="auto"/>
              <w:jc w:val="center"/>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2</w:t>
            </w:r>
          </w:p>
        </w:tc>
        <w:tc>
          <w:tcPr>
            <w:tcW w:w="24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Daikin FTXS35K2V1B, RXS35K2V1B</w:t>
            </w:r>
          </w:p>
          <w:p w:rsidR="00C875D3" w:rsidRPr="00C875D3" w:rsidRDefault="00C875D3" w:rsidP="0095711A">
            <w:pPr>
              <w:spacing w:after="0" w:line="360" w:lineRule="auto"/>
              <w:rPr>
                <w:rFonts w:ascii="Times New Roman" w:eastAsia="Times New Roman" w:hAnsi="Times New Roman" w:cs="Times New Roman"/>
                <w:lang w:val="lt-LT" w:eastAsia="lt-LT"/>
              </w:rPr>
            </w:pPr>
            <w:r w:rsidRPr="00C875D3">
              <w:rPr>
                <w:rFonts w:ascii="Times New Roman" w:eastAsia="Times New Roman" w:hAnsi="Times New Roman" w:cs="Times New Roman"/>
                <w:lang w:val="lt-LT" w:eastAsia="lt-LT"/>
              </w:rPr>
              <w:t>McQuay MWM015GR +M4LC015BR</w:t>
            </w:r>
          </w:p>
        </w:tc>
      </w:tr>
    </w:tbl>
    <w:p w:rsidR="00C875D3" w:rsidRPr="00C875D3" w:rsidRDefault="00C875D3" w:rsidP="00C875D3">
      <w:pPr>
        <w:spacing w:before="100" w:beforeAutospacing="1" w:after="100" w:afterAutospacing="1" w:line="240" w:lineRule="auto"/>
        <w:rPr>
          <w:rFonts w:ascii="Times New Roman" w:eastAsia="Times New Roman" w:hAnsi="Times New Roman" w:cs="Times New Roman"/>
          <w:lang w:val="lt-LT" w:eastAsia="lt-LT"/>
        </w:rPr>
      </w:pPr>
      <w:r w:rsidRPr="00C875D3">
        <w:rPr>
          <w:rFonts w:ascii="Times New Roman" w:eastAsia="Times New Roman" w:hAnsi="Times New Roman" w:cs="Times New Roman"/>
          <w:b/>
          <w:color w:val="1F497D"/>
          <w:lang w:val="lt-LT" w:eastAsia="lt-LT"/>
        </w:rPr>
        <w:t> </w:t>
      </w:r>
      <w:r w:rsidRPr="00C875D3">
        <w:rPr>
          <w:rFonts w:ascii="Times New Roman" w:eastAsia="Times New Roman" w:hAnsi="Times New Roman" w:cs="Times New Roman"/>
          <w:b/>
          <w:lang w:val="lt-LT" w:eastAsia="lt-LT"/>
        </w:rPr>
        <w:t>Pastaba.</w:t>
      </w:r>
      <w:r w:rsidRPr="00C875D3">
        <w:rPr>
          <w:rFonts w:ascii="Times New Roman" w:eastAsia="Times New Roman" w:hAnsi="Times New Roman" w:cs="Times New Roman"/>
          <w:lang w:val="lt-LT" w:eastAsia="lt-LT"/>
        </w:rPr>
        <w:t xml:space="preserve"> Kondicionierių įrengimo adresus pateiksime pirkimo laimėtojui pasirašę sutartį.</w:t>
      </w:r>
    </w:p>
    <w:p w:rsidR="00877011" w:rsidRDefault="00877011" w:rsidP="00C875D3">
      <w:pPr>
        <w:tabs>
          <w:tab w:val="left" w:pos="1735"/>
          <w:tab w:val="left" w:pos="3510"/>
        </w:tabs>
        <w:ind w:left="270" w:hanging="270"/>
        <w:jc w:val="center"/>
        <w:rPr>
          <w:rFonts w:ascii="Times New Roman" w:hAnsi="Times New Roman" w:cs="Times New Roman"/>
          <w:b/>
          <w:bCs/>
          <w:lang w:val="lt-LT"/>
        </w:rPr>
      </w:pPr>
    </w:p>
    <w:p w:rsidR="00C875D3" w:rsidRPr="00C875D3" w:rsidRDefault="00C875D3" w:rsidP="00C875D3">
      <w:pPr>
        <w:tabs>
          <w:tab w:val="left" w:pos="1735"/>
          <w:tab w:val="left" w:pos="3510"/>
        </w:tabs>
        <w:ind w:left="270" w:hanging="270"/>
        <w:jc w:val="center"/>
        <w:rPr>
          <w:rFonts w:ascii="Times New Roman" w:eastAsia="Calibri" w:hAnsi="Times New Roman" w:cs="Times New Roman"/>
          <w:b/>
          <w:color w:val="00000A"/>
          <w:lang w:val="lt-LT"/>
        </w:rPr>
      </w:pPr>
      <w:r w:rsidRPr="00C875D3">
        <w:rPr>
          <w:rFonts w:ascii="Times New Roman" w:hAnsi="Times New Roman" w:cs="Times New Roman"/>
          <w:b/>
          <w:bCs/>
          <w:lang w:val="lt-LT"/>
        </w:rPr>
        <w:t xml:space="preserve">VRTT ĮRANGOS (ORO KONDICIONIERIŲ) </w:t>
      </w:r>
      <w:r w:rsidRPr="00C875D3">
        <w:rPr>
          <w:rFonts w:ascii="Times New Roman" w:eastAsia="Calibri" w:hAnsi="Times New Roman" w:cs="Times New Roman"/>
          <w:b/>
          <w:color w:val="00000A"/>
          <w:lang w:val="lt-LT"/>
        </w:rPr>
        <w:t>DEMONTAVIMO IR SUMONTAVIMO DARBŲ PIRKIMO APIMTIS</w:t>
      </w:r>
    </w:p>
    <w:p w:rsidR="00C875D3" w:rsidRPr="00C875D3" w:rsidRDefault="00C875D3" w:rsidP="00C875D3">
      <w:pPr>
        <w:pStyle w:val="Pagrindinistekstas"/>
        <w:tabs>
          <w:tab w:val="left" w:pos="1276"/>
          <w:tab w:val="left" w:pos="1701"/>
        </w:tabs>
        <w:spacing w:after="0" w:line="336" w:lineRule="auto"/>
        <w:jc w:val="both"/>
        <w:rPr>
          <w:b/>
          <w:sz w:val="22"/>
          <w:szCs w:val="22"/>
          <w:lang w:eastAsia="en-US"/>
        </w:rPr>
      </w:pPr>
      <w:r w:rsidRPr="00C875D3">
        <w:rPr>
          <w:b/>
          <w:sz w:val="22"/>
          <w:szCs w:val="22"/>
          <w:lang w:eastAsia="en-US"/>
        </w:rPr>
        <w:t>3 lentelė. Darbų apimtys per 36 mėn.</w:t>
      </w:r>
    </w:p>
    <w:tbl>
      <w:tblPr>
        <w:tblStyle w:val="Lentelstinklelis"/>
        <w:tblpPr w:leftFromText="180" w:rightFromText="180" w:vertAnchor="text" w:tblpXSpec="center" w:tblpY="1"/>
        <w:tblOverlap w:val="never"/>
        <w:tblW w:w="4933" w:type="pct"/>
        <w:tblInd w:w="0" w:type="dxa"/>
        <w:tblLook w:val="04A0" w:firstRow="1" w:lastRow="0" w:firstColumn="1" w:lastColumn="0" w:noHBand="0" w:noVBand="1"/>
      </w:tblPr>
      <w:tblGrid>
        <w:gridCol w:w="560"/>
        <w:gridCol w:w="5504"/>
        <w:gridCol w:w="1727"/>
        <w:gridCol w:w="1708"/>
      </w:tblGrid>
      <w:tr w:rsidR="00C875D3" w:rsidRPr="00C875D3" w:rsidTr="0095711A">
        <w:trPr>
          <w:trHeight w:val="20"/>
        </w:trPr>
        <w:tc>
          <w:tcPr>
            <w:tcW w:w="295" w:type="pct"/>
            <w:shd w:val="clear" w:color="auto" w:fill="F2F2F2" w:themeFill="background1" w:themeFillShade="F2"/>
            <w:vAlign w:val="center"/>
          </w:tcPr>
          <w:p w:rsidR="00C875D3" w:rsidRPr="00C875D3" w:rsidRDefault="00C875D3" w:rsidP="0095711A">
            <w:pPr>
              <w:tabs>
                <w:tab w:val="left" w:pos="1701"/>
              </w:tabs>
              <w:spacing w:after="0" w:line="240" w:lineRule="auto"/>
              <w:jc w:val="center"/>
              <w:rPr>
                <w:rFonts w:ascii="Times New Roman" w:hAnsi="Times New Roman" w:cs="Times New Roman"/>
                <w:b/>
                <w:bCs/>
                <w:lang w:val="lt-LT" w:eastAsia="ru-RU"/>
              </w:rPr>
            </w:pPr>
            <w:r w:rsidRPr="00C875D3">
              <w:rPr>
                <w:rFonts w:ascii="Times New Roman" w:hAnsi="Times New Roman" w:cs="Times New Roman"/>
                <w:b/>
                <w:bCs/>
                <w:lang w:val="lt-LT" w:eastAsia="ru-RU"/>
              </w:rPr>
              <w:t>Eil.</w:t>
            </w:r>
          </w:p>
          <w:p w:rsidR="00C875D3" w:rsidRPr="00C875D3" w:rsidRDefault="00C875D3" w:rsidP="0095711A">
            <w:pPr>
              <w:tabs>
                <w:tab w:val="left" w:pos="1701"/>
              </w:tabs>
              <w:spacing w:after="0" w:line="240" w:lineRule="auto"/>
              <w:jc w:val="center"/>
              <w:rPr>
                <w:rFonts w:ascii="Times New Roman" w:hAnsi="Times New Roman" w:cs="Times New Roman"/>
                <w:b/>
                <w:bCs/>
                <w:lang w:val="lt-LT" w:eastAsia="ru-RU"/>
              </w:rPr>
            </w:pPr>
            <w:r w:rsidRPr="00C875D3">
              <w:rPr>
                <w:rFonts w:ascii="Times New Roman" w:hAnsi="Times New Roman" w:cs="Times New Roman"/>
                <w:b/>
                <w:bCs/>
                <w:lang w:val="lt-LT" w:eastAsia="ru-RU"/>
              </w:rPr>
              <w:t>Nr.</w:t>
            </w:r>
          </w:p>
        </w:tc>
        <w:tc>
          <w:tcPr>
            <w:tcW w:w="2897" w:type="pct"/>
            <w:shd w:val="clear" w:color="auto" w:fill="F2F2F2" w:themeFill="background1" w:themeFillShade="F2"/>
            <w:vAlign w:val="center"/>
          </w:tcPr>
          <w:p w:rsidR="00C875D3" w:rsidRPr="00C875D3" w:rsidRDefault="00C875D3" w:rsidP="0095711A">
            <w:pPr>
              <w:tabs>
                <w:tab w:val="left" w:pos="1701"/>
              </w:tabs>
              <w:spacing w:after="0" w:line="240" w:lineRule="auto"/>
              <w:jc w:val="center"/>
              <w:rPr>
                <w:rFonts w:ascii="Times New Roman" w:hAnsi="Times New Roman" w:cs="Times New Roman"/>
                <w:b/>
                <w:bCs/>
                <w:color w:val="000000"/>
                <w:lang w:val="lt-LT"/>
              </w:rPr>
            </w:pPr>
            <w:r w:rsidRPr="00C875D3">
              <w:rPr>
                <w:rFonts w:ascii="Times New Roman" w:hAnsi="Times New Roman" w:cs="Times New Roman"/>
                <w:b/>
                <w:bCs/>
                <w:lang w:val="lt-LT"/>
              </w:rPr>
              <w:t>VRTT įrangos pavadinimas, modelis</w:t>
            </w:r>
          </w:p>
        </w:tc>
        <w:tc>
          <w:tcPr>
            <w:tcW w:w="909" w:type="pct"/>
            <w:shd w:val="clear" w:color="auto" w:fill="F2F2F2" w:themeFill="background1" w:themeFillShade="F2"/>
            <w:vAlign w:val="center"/>
          </w:tcPr>
          <w:p w:rsidR="00C875D3" w:rsidRPr="00C875D3" w:rsidRDefault="00C875D3" w:rsidP="0095711A">
            <w:pPr>
              <w:spacing w:after="0" w:line="240" w:lineRule="auto"/>
              <w:jc w:val="center"/>
              <w:rPr>
                <w:rFonts w:ascii="Times New Roman" w:hAnsi="Times New Roman" w:cs="Times New Roman"/>
                <w:b/>
                <w:bCs/>
                <w:color w:val="000000"/>
                <w:lang w:val="lt-LT"/>
              </w:rPr>
            </w:pPr>
            <w:r w:rsidRPr="00C875D3">
              <w:rPr>
                <w:rFonts w:ascii="Times New Roman" w:hAnsi="Times New Roman" w:cs="Times New Roman"/>
                <w:b/>
                <w:bCs/>
                <w:color w:val="000000"/>
                <w:lang w:val="lt-LT"/>
              </w:rPr>
              <w:t>VRTT įrangos demontavimas</w:t>
            </w:r>
          </w:p>
          <w:p w:rsidR="00C875D3" w:rsidRPr="00C875D3" w:rsidRDefault="00C875D3" w:rsidP="0095711A">
            <w:pPr>
              <w:spacing w:after="0" w:line="240" w:lineRule="auto"/>
              <w:jc w:val="center"/>
              <w:rPr>
                <w:rFonts w:ascii="Times New Roman" w:hAnsi="Times New Roman" w:cs="Times New Roman"/>
                <w:b/>
                <w:bCs/>
                <w:color w:val="000000"/>
                <w:lang w:val="lt-LT"/>
              </w:rPr>
            </w:pPr>
            <w:r w:rsidRPr="00C875D3">
              <w:rPr>
                <w:rFonts w:ascii="Times New Roman" w:hAnsi="Times New Roman" w:cs="Times New Roman"/>
                <w:b/>
                <w:bCs/>
                <w:color w:val="000000"/>
                <w:lang w:val="lt-LT"/>
              </w:rPr>
              <w:t>kartai</w:t>
            </w:r>
          </w:p>
        </w:tc>
        <w:tc>
          <w:tcPr>
            <w:tcW w:w="899" w:type="pct"/>
            <w:shd w:val="clear" w:color="auto" w:fill="F2F2F2" w:themeFill="background1" w:themeFillShade="F2"/>
            <w:vAlign w:val="center"/>
          </w:tcPr>
          <w:p w:rsidR="00C875D3" w:rsidRPr="00C875D3" w:rsidRDefault="00C875D3" w:rsidP="0095711A">
            <w:pPr>
              <w:spacing w:after="0" w:line="240" w:lineRule="auto"/>
              <w:jc w:val="center"/>
              <w:rPr>
                <w:rFonts w:ascii="Times New Roman" w:hAnsi="Times New Roman" w:cs="Times New Roman"/>
                <w:b/>
                <w:bCs/>
                <w:color w:val="000000"/>
                <w:lang w:val="lt-LT"/>
              </w:rPr>
            </w:pPr>
            <w:r w:rsidRPr="00C875D3">
              <w:rPr>
                <w:rFonts w:ascii="Times New Roman" w:hAnsi="Times New Roman" w:cs="Times New Roman"/>
                <w:b/>
                <w:bCs/>
                <w:color w:val="000000"/>
                <w:lang w:val="lt-LT"/>
              </w:rPr>
              <w:t>VRTT įrangos sumontavimas</w:t>
            </w:r>
          </w:p>
          <w:p w:rsidR="00C875D3" w:rsidRPr="00C875D3" w:rsidRDefault="00C875D3" w:rsidP="0095711A">
            <w:pPr>
              <w:spacing w:after="0" w:line="240" w:lineRule="auto"/>
              <w:jc w:val="center"/>
              <w:rPr>
                <w:rFonts w:ascii="Times New Roman" w:hAnsi="Times New Roman" w:cs="Times New Roman"/>
                <w:b/>
                <w:bCs/>
                <w:color w:val="000000"/>
                <w:lang w:val="lt-LT"/>
              </w:rPr>
            </w:pPr>
            <w:r w:rsidRPr="00C875D3">
              <w:rPr>
                <w:rFonts w:ascii="Times New Roman" w:hAnsi="Times New Roman" w:cs="Times New Roman"/>
                <w:b/>
                <w:bCs/>
                <w:color w:val="000000"/>
                <w:lang w:val="lt-LT"/>
              </w:rPr>
              <w:t>kartai</w:t>
            </w:r>
          </w:p>
        </w:tc>
      </w:tr>
      <w:tr w:rsidR="00C875D3" w:rsidRPr="00C875D3" w:rsidTr="0095711A">
        <w:trPr>
          <w:trHeight w:val="20"/>
        </w:trPr>
        <w:tc>
          <w:tcPr>
            <w:tcW w:w="295" w:type="pct"/>
            <w:shd w:val="clear" w:color="auto" w:fill="F2F2F2" w:themeFill="background1" w:themeFillShade="F2"/>
          </w:tcPr>
          <w:p w:rsidR="00C875D3" w:rsidRPr="00C875D3" w:rsidRDefault="00C875D3" w:rsidP="0095711A">
            <w:pPr>
              <w:spacing w:after="0" w:line="240" w:lineRule="auto"/>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1</w:t>
            </w:r>
          </w:p>
        </w:tc>
        <w:tc>
          <w:tcPr>
            <w:tcW w:w="2897" w:type="pct"/>
            <w:shd w:val="clear" w:color="auto" w:fill="F2F2F2" w:themeFill="background1" w:themeFillShade="F2"/>
          </w:tcPr>
          <w:p w:rsidR="00C875D3" w:rsidRPr="00C875D3" w:rsidRDefault="00C875D3" w:rsidP="0095711A">
            <w:pPr>
              <w:spacing w:after="0" w:line="240" w:lineRule="auto"/>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2</w:t>
            </w:r>
          </w:p>
        </w:tc>
        <w:tc>
          <w:tcPr>
            <w:tcW w:w="909" w:type="pct"/>
            <w:shd w:val="clear" w:color="auto" w:fill="F2F2F2" w:themeFill="background1" w:themeFillShade="F2"/>
          </w:tcPr>
          <w:p w:rsidR="00C875D3" w:rsidRPr="00C875D3" w:rsidRDefault="00C875D3" w:rsidP="0095711A">
            <w:pPr>
              <w:spacing w:after="0" w:line="240" w:lineRule="auto"/>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3</w:t>
            </w:r>
          </w:p>
        </w:tc>
        <w:tc>
          <w:tcPr>
            <w:tcW w:w="899" w:type="pct"/>
            <w:shd w:val="clear" w:color="auto" w:fill="F2F2F2" w:themeFill="background1" w:themeFillShade="F2"/>
          </w:tcPr>
          <w:p w:rsidR="00C875D3" w:rsidRPr="00C875D3" w:rsidRDefault="00C875D3" w:rsidP="0095711A">
            <w:pPr>
              <w:spacing w:after="0" w:line="240" w:lineRule="auto"/>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4</w:t>
            </w:r>
          </w:p>
        </w:tc>
      </w:tr>
      <w:tr w:rsidR="00C875D3" w:rsidRPr="00C875D3" w:rsidTr="0095711A">
        <w:trPr>
          <w:trHeight w:val="20"/>
        </w:trPr>
        <w:tc>
          <w:tcPr>
            <w:tcW w:w="295" w:type="pct"/>
            <w:vAlign w:val="center"/>
          </w:tcPr>
          <w:p w:rsidR="00C875D3" w:rsidRPr="00C875D3" w:rsidRDefault="00C875D3" w:rsidP="0095711A">
            <w:pPr>
              <w:spacing w:after="0" w:line="240" w:lineRule="auto"/>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1.</w:t>
            </w:r>
          </w:p>
        </w:tc>
        <w:tc>
          <w:tcPr>
            <w:tcW w:w="2897" w:type="pct"/>
            <w:vAlign w:val="center"/>
          </w:tcPr>
          <w:p w:rsidR="00C875D3" w:rsidRPr="00C875D3" w:rsidRDefault="00C875D3" w:rsidP="0095711A">
            <w:pPr>
              <w:rPr>
                <w:rFonts w:ascii="Times New Roman" w:hAnsi="Times New Roman" w:cs="Times New Roman"/>
                <w:color w:val="000000"/>
                <w:lang w:val="lt-LT"/>
              </w:rPr>
            </w:pPr>
            <w:r w:rsidRPr="00C875D3">
              <w:rPr>
                <w:rFonts w:ascii="Times New Roman" w:hAnsi="Times New Roman" w:cs="Times New Roman"/>
                <w:color w:val="000000"/>
                <w:lang w:val="lt-LT"/>
              </w:rPr>
              <w:t>Oro kondicionierius</w:t>
            </w:r>
          </w:p>
          <w:p w:rsidR="00C875D3" w:rsidRPr="00C875D3" w:rsidRDefault="00C875D3" w:rsidP="0095711A">
            <w:pPr>
              <w:rPr>
                <w:rFonts w:ascii="Times New Roman" w:eastAsia="Times New Roman" w:hAnsi="Times New Roman" w:cs="Times New Roman"/>
                <w:lang w:val="lt-LT"/>
              </w:rPr>
            </w:pPr>
            <w:r w:rsidRPr="00C875D3">
              <w:rPr>
                <w:rFonts w:ascii="Times New Roman" w:hAnsi="Times New Roman" w:cs="Times New Roman"/>
                <w:color w:val="000000"/>
                <w:lang w:val="lt-LT"/>
              </w:rPr>
              <w:t xml:space="preserve">McQuay MWM015GR + M4LC015BR; McQuay MWM020GR + M4LC020BR; McQuay MWM025GR + M4LC025BR; McQuay MWM040GR + M4LC040BR, </w:t>
            </w:r>
            <w:r w:rsidRPr="00C875D3">
              <w:rPr>
                <w:rFonts w:ascii="Times New Roman" w:eastAsia="Times New Roman" w:hAnsi="Times New Roman" w:cs="Times New Roman"/>
                <w:lang w:val="lt-LT"/>
              </w:rPr>
              <w:t xml:space="preserve"> ELECTROLIUX EAOS-24HC/EU,</w:t>
            </w:r>
          </w:p>
          <w:p w:rsidR="00C875D3" w:rsidRPr="00C875D3" w:rsidRDefault="00C875D3" w:rsidP="0095711A">
            <w:pPr>
              <w:tabs>
                <w:tab w:val="left" w:pos="1701"/>
              </w:tabs>
              <w:rPr>
                <w:rFonts w:ascii="Times New Roman" w:hAnsi="Times New Roman" w:cs="Times New Roman"/>
                <w:color w:val="000000"/>
                <w:lang w:val="lt-LT"/>
              </w:rPr>
            </w:pPr>
            <w:r w:rsidRPr="00C875D3">
              <w:rPr>
                <w:rFonts w:ascii="Times New Roman" w:eastAsia="Times New Roman" w:hAnsi="Times New Roman" w:cs="Times New Roman"/>
                <w:lang w:val="lt-LT"/>
              </w:rPr>
              <w:t>Mitsubishi Electiric MSZ-GA25VA</w:t>
            </w:r>
            <w:r w:rsidRPr="00C875D3">
              <w:rPr>
                <w:rFonts w:ascii="Times New Roman" w:hAnsi="Times New Roman" w:cs="Times New Roman"/>
                <w:color w:val="000000"/>
                <w:lang w:val="lt-LT"/>
              </w:rPr>
              <w:t xml:space="preserve"> ar analogiški mod.</w:t>
            </w:r>
          </w:p>
        </w:tc>
        <w:tc>
          <w:tcPr>
            <w:tcW w:w="909" w:type="pct"/>
            <w:vAlign w:val="center"/>
          </w:tcPr>
          <w:p w:rsidR="00C875D3" w:rsidRPr="00C875D3" w:rsidRDefault="00C875D3" w:rsidP="0095711A">
            <w:pPr>
              <w:tabs>
                <w:tab w:val="left" w:pos="1701"/>
              </w:tabs>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6</w:t>
            </w:r>
          </w:p>
        </w:tc>
        <w:tc>
          <w:tcPr>
            <w:tcW w:w="899" w:type="pct"/>
            <w:vAlign w:val="center"/>
          </w:tcPr>
          <w:p w:rsidR="00C875D3" w:rsidRPr="00C875D3" w:rsidRDefault="00C875D3" w:rsidP="0095711A">
            <w:pPr>
              <w:tabs>
                <w:tab w:val="left" w:pos="1701"/>
              </w:tabs>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2</w:t>
            </w:r>
          </w:p>
        </w:tc>
      </w:tr>
      <w:tr w:rsidR="00C875D3" w:rsidRPr="00C875D3" w:rsidTr="0095711A">
        <w:trPr>
          <w:trHeight w:val="20"/>
        </w:trPr>
        <w:tc>
          <w:tcPr>
            <w:tcW w:w="295" w:type="pct"/>
            <w:vAlign w:val="center"/>
          </w:tcPr>
          <w:p w:rsidR="00C875D3" w:rsidRPr="00C875D3" w:rsidRDefault="00C875D3" w:rsidP="0095711A">
            <w:pPr>
              <w:spacing w:after="0" w:line="240" w:lineRule="auto"/>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lastRenderedPageBreak/>
              <w:t>2.</w:t>
            </w:r>
          </w:p>
        </w:tc>
        <w:tc>
          <w:tcPr>
            <w:tcW w:w="2897" w:type="pct"/>
            <w:vAlign w:val="center"/>
          </w:tcPr>
          <w:p w:rsidR="00C875D3" w:rsidRPr="00C875D3" w:rsidRDefault="00C875D3" w:rsidP="0095711A">
            <w:pPr>
              <w:rPr>
                <w:rFonts w:ascii="Times New Roman" w:hAnsi="Times New Roman" w:cs="Times New Roman"/>
                <w:color w:val="000000"/>
                <w:lang w:val="lt-LT"/>
              </w:rPr>
            </w:pPr>
            <w:r w:rsidRPr="00C875D3">
              <w:rPr>
                <w:rFonts w:ascii="Times New Roman" w:hAnsi="Times New Roman" w:cs="Times New Roman"/>
                <w:color w:val="000000"/>
                <w:lang w:val="lt-LT"/>
              </w:rPr>
              <w:t>Oro kondicionierius Daikin ar analogiški mod.</w:t>
            </w:r>
          </w:p>
        </w:tc>
        <w:tc>
          <w:tcPr>
            <w:tcW w:w="909" w:type="pct"/>
            <w:vAlign w:val="center"/>
          </w:tcPr>
          <w:p w:rsidR="00C875D3" w:rsidRPr="00C875D3" w:rsidRDefault="00C875D3" w:rsidP="0095711A">
            <w:pPr>
              <w:tabs>
                <w:tab w:val="left" w:pos="1701"/>
              </w:tabs>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2</w:t>
            </w:r>
          </w:p>
        </w:tc>
        <w:tc>
          <w:tcPr>
            <w:tcW w:w="899" w:type="pct"/>
            <w:tcBorders>
              <w:bottom w:val="single" w:sz="4" w:space="0" w:color="auto"/>
            </w:tcBorders>
            <w:vAlign w:val="center"/>
          </w:tcPr>
          <w:p w:rsidR="00C875D3" w:rsidRPr="00C875D3" w:rsidRDefault="00C875D3" w:rsidP="0095711A">
            <w:pPr>
              <w:tabs>
                <w:tab w:val="left" w:pos="1701"/>
              </w:tabs>
              <w:jc w:val="center"/>
              <w:rPr>
                <w:rFonts w:ascii="Times New Roman" w:hAnsi="Times New Roman" w:cs="Times New Roman"/>
                <w:bCs/>
                <w:color w:val="000000"/>
                <w:lang w:val="lt-LT"/>
              </w:rPr>
            </w:pPr>
            <w:r w:rsidRPr="00C875D3">
              <w:rPr>
                <w:rFonts w:ascii="Times New Roman" w:hAnsi="Times New Roman" w:cs="Times New Roman"/>
                <w:bCs/>
                <w:color w:val="000000"/>
                <w:lang w:val="lt-LT"/>
              </w:rPr>
              <w:t>2</w:t>
            </w:r>
          </w:p>
        </w:tc>
      </w:tr>
    </w:tbl>
    <w:tbl>
      <w:tblPr>
        <w:tblpPr w:leftFromText="180" w:rightFromText="180" w:vertAnchor="text" w:horzAnchor="margin" w:tblpY="101"/>
        <w:tblW w:w="9496" w:type="dxa"/>
        <w:tblLook w:val="0000" w:firstRow="0" w:lastRow="0" w:firstColumn="0" w:lastColumn="0" w:noHBand="0" w:noVBand="0"/>
      </w:tblPr>
      <w:tblGrid>
        <w:gridCol w:w="4884"/>
        <w:gridCol w:w="4612"/>
      </w:tblGrid>
      <w:tr w:rsidR="00C875D3" w:rsidRPr="00C875D3" w:rsidTr="00C875D3">
        <w:trPr>
          <w:trHeight w:val="1896"/>
        </w:trPr>
        <w:tc>
          <w:tcPr>
            <w:tcW w:w="4884" w:type="dxa"/>
            <w:shd w:val="clear" w:color="auto" w:fill="auto"/>
          </w:tcPr>
          <w:p w:rsidR="00C875D3" w:rsidRPr="00C875D3" w:rsidRDefault="00C875D3" w:rsidP="00C875D3">
            <w:pPr>
              <w:spacing w:after="0" w:line="240" w:lineRule="auto"/>
              <w:rPr>
                <w:rFonts w:ascii="Times New Roman" w:hAnsi="Times New Roman" w:cs="Times New Roman"/>
                <w:b/>
                <w:sz w:val="24"/>
                <w:szCs w:val="24"/>
              </w:rPr>
            </w:pPr>
            <w:r w:rsidRPr="00C875D3">
              <w:rPr>
                <w:rFonts w:ascii="Times New Roman" w:hAnsi="Times New Roman" w:cs="Times New Roman"/>
                <w:b/>
                <w:sz w:val="24"/>
                <w:szCs w:val="24"/>
              </w:rPr>
              <w:t>UŽSAKOVAS</w:t>
            </w:r>
          </w:p>
          <w:p w:rsidR="00C875D3" w:rsidRPr="00C875D3" w:rsidRDefault="00C875D3" w:rsidP="00C875D3">
            <w:pPr>
              <w:spacing w:after="0" w:line="240" w:lineRule="auto"/>
              <w:rPr>
                <w:rFonts w:ascii="Times New Roman" w:hAnsi="Times New Roman" w:cs="Times New Roman"/>
                <w:b/>
                <w:sz w:val="24"/>
                <w:szCs w:val="24"/>
              </w:rPr>
            </w:pPr>
          </w:p>
          <w:p w:rsidR="00C875D3" w:rsidRPr="00C875D3" w:rsidRDefault="00C875D3" w:rsidP="00C875D3">
            <w:pPr>
              <w:spacing w:after="0" w:line="240" w:lineRule="auto"/>
              <w:jc w:val="both"/>
              <w:rPr>
                <w:rFonts w:ascii="Times New Roman" w:hAnsi="Times New Roman" w:cs="Times New Roman"/>
                <w:b/>
                <w:bCs/>
                <w:sz w:val="24"/>
                <w:szCs w:val="24"/>
              </w:rPr>
            </w:pPr>
            <w:r w:rsidRPr="00C875D3">
              <w:rPr>
                <w:rFonts w:ascii="Times New Roman" w:hAnsi="Times New Roman" w:cs="Times New Roman"/>
                <w:b/>
                <w:bCs/>
                <w:sz w:val="24"/>
                <w:szCs w:val="24"/>
              </w:rPr>
              <w:t xml:space="preserve">Informatikos ir ryšių departamentas </w:t>
            </w:r>
          </w:p>
          <w:p w:rsidR="00C875D3" w:rsidRPr="00C875D3" w:rsidRDefault="00C875D3" w:rsidP="00C875D3">
            <w:pPr>
              <w:spacing w:after="0" w:line="240" w:lineRule="auto"/>
              <w:jc w:val="both"/>
              <w:rPr>
                <w:rFonts w:ascii="Times New Roman" w:hAnsi="Times New Roman" w:cs="Times New Roman"/>
                <w:b/>
                <w:bCs/>
                <w:sz w:val="24"/>
                <w:szCs w:val="24"/>
              </w:rPr>
            </w:pPr>
            <w:r w:rsidRPr="00C875D3">
              <w:rPr>
                <w:rFonts w:ascii="Times New Roman" w:hAnsi="Times New Roman" w:cs="Times New Roman"/>
                <w:b/>
                <w:bCs/>
                <w:sz w:val="24"/>
                <w:szCs w:val="24"/>
              </w:rPr>
              <w:t xml:space="preserve">prie Lietuvos Respublikos vidaus </w:t>
            </w:r>
          </w:p>
          <w:p w:rsidR="00C875D3" w:rsidRPr="00C875D3" w:rsidRDefault="00C875D3" w:rsidP="00C875D3">
            <w:pPr>
              <w:spacing w:after="0" w:line="240" w:lineRule="auto"/>
              <w:jc w:val="both"/>
              <w:rPr>
                <w:rFonts w:ascii="Times New Roman" w:hAnsi="Times New Roman" w:cs="Times New Roman"/>
                <w:b/>
                <w:bCs/>
                <w:sz w:val="24"/>
                <w:szCs w:val="24"/>
              </w:rPr>
            </w:pPr>
            <w:r w:rsidRPr="00C875D3">
              <w:rPr>
                <w:rFonts w:ascii="Times New Roman" w:hAnsi="Times New Roman" w:cs="Times New Roman"/>
                <w:b/>
                <w:bCs/>
                <w:sz w:val="24"/>
                <w:szCs w:val="24"/>
              </w:rPr>
              <w:t>reikalų ministerijos</w:t>
            </w:r>
          </w:p>
          <w:p w:rsidR="00C875D3" w:rsidRPr="00C875D3" w:rsidRDefault="00C875D3" w:rsidP="00C875D3">
            <w:pPr>
              <w:spacing w:after="0" w:line="240" w:lineRule="auto"/>
              <w:jc w:val="both"/>
              <w:rPr>
                <w:rFonts w:ascii="Times New Roman" w:hAnsi="Times New Roman" w:cs="Times New Roman"/>
                <w:sz w:val="24"/>
                <w:szCs w:val="24"/>
              </w:rPr>
            </w:pPr>
          </w:p>
          <w:p w:rsidR="00C875D3" w:rsidRPr="00C875D3" w:rsidRDefault="00C875D3" w:rsidP="009A6623">
            <w:pPr>
              <w:spacing w:after="0" w:line="240" w:lineRule="auto"/>
              <w:jc w:val="both"/>
              <w:rPr>
                <w:rFonts w:ascii="Times New Roman" w:hAnsi="Times New Roman" w:cs="Times New Roman"/>
                <w:sz w:val="24"/>
                <w:szCs w:val="24"/>
              </w:rPr>
            </w:pPr>
            <w:r w:rsidRPr="00C875D3">
              <w:rPr>
                <w:rFonts w:ascii="Times New Roman" w:hAnsi="Times New Roman" w:cs="Times New Roman"/>
                <w:sz w:val="24"/>
                <w:szCs w:val="24"/>
              </w:rPr>
              <w:t xml:space="preserve">Direktorius </w:t>
            </w:r>
          </w:p>
          <w:p w:rsidR="00C875D3" w:rsidRPr="00C875D3" w:rsidRDefault="00C875D3" w:rsidP="00C875D3">
            <w:pPr>
              <w:tabs>
                <w:tab w:val="left" w:pos="3153"/>
              </w:tabs>
              <w:spacing w:after="0" w:line="240" w:lineRule="auto"/>
              <w:ind w:right="340"/>
              <w:contextualSpacing/>
              <w:jc w:val="both"/>
              <w:rPr>
                <w:rFonts w:ascii="Times New Roman" w:hAnsi="Times New Roman" w:cs="Times New Roman"/>
                <w:sz w:val="24"/>
                <w:szCs w:val="24"/>
              </w:rPr>
            </w:pPr>
            <w:r w:rsidRPr="00C875D3">
              <w:rPr>
                <w:rFonts w:ascii="Times New Roman" w:hAnsi="Times New Roman" w:cs="Times New Roman"/>
                <w:sz w:val="24"/>
                <w:szCs w:val="24"/>
              </w:rPr>
              <w:t xml:space="preserve">                                 A.V.          </w:t>
            </w:r>
          </w:p>
          <w:p w:rsidR="00C875D3" w:rsidRPr="00C875D3" w:rsidRDefault="00ED12E8" w:rsidP="00C875D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Tomas Stankevičius</w:t>
            </w:r>
          </w:p>
        </w:tc>
        <w:tc>
          <w:tcPr>
            <w:tcW w:w="4612" w:type="dxa"/>
            <w:shd w:val="clear" w:color="auto" w:fill="auto"/>
          </w:tcPr>
          <w:p w:rsidR="00C875D3" w:rsidRPr="00C875D3" w:rsidRDefault="00C875D3" w:rsidP="00C875D3">
            <w:pPr>
              <w:spacing w:after="0" w:line="240" w:lineRule="auto"/>
              <w:rPr>
                <w:rFonts w:ascii="Times New Roman" w:hAnsi="Times New Roman" w:cs="Times New Roman"/>
                <w:b/>
                <w:sz w:val="24"/>
                <w:szCs w:val="24"/>
              </w:rPr>
            </w:pPr>
            <w:r w:rsidRPr="00C875D3">
              <w:rPr>
                <w:rFonts w:ascii="Times New Roman" w:hAnsi="Times New Roman" w:cs="Times New Roman"/>
                <w:b/>
                <w:sz w:val="24"/>
                <w:szCs w:val="24"/>
              </w:rPr>
              <w:t>RANGOVAS</w:t>
            </w:r>
          </w:p>
          <w:p w:rsidR="00C875D3" w:rsidRPr="00C875D3" w:rsidRDefault="00C875D3" w:rsidP="00C875D3">
            <w:pPr>
              <w:spacing w:after="0" w:line="240" w:lineRule="auto"/>
              <w:rPr>
                <w:rFonts w:ascii="Times New Roman" w:hAnsi="Times New Roman" w:cs="Times New Roman"/>
                <w:bCs/>
                <w:sz w:val="24"/>
                <w:szCs w:val="24"/>
              </w:rPr>
            </w:pPr>
          </w:p>
          <w:p w:rsidR="00C875D3" w:rsidRPr="00C875D3" w:rsidRDefault="00C875D3" w:rsidP="00C875D3">
            <w:pPr>
              <w:pStyle w:val="Antrat1"/>
              <w:tabs>
                <w:tab w:val="left" w:pos="9360"/>
              </w:tabs>
              <w:rPr>
                <w:b/>
              </w:rPr>
            </w:pPr>
            <w:r w:rsidRPr="00C875D3">
              <w:rPr>
                <w:b/>
              </w:rPr>
              <w:t xml:space="preserve">UAB  „NT Service“ </w:t>
            </w:r>
          </w:p>
          <w:p w:rsidR="00C875D3" w:rsidRPr="00C875D3" w:rsidRDefault="00C875D3" w:rsidP="00C875D3">
            <w:pPr>
              <w:spacing w:after="0" w:line="240" w:lineRule="auto"/>
              <w:rPr>
                <w:rFonts w:ascii="Times New Roman" w:hAnsi="Times New Roman" w:cs="Times New Roman"/>
                <w:sz w:val="24"/>
                <w:szCs w:val="24"/>
              </w:rPr>
            </w:pPr>
          </w:p>
          <w:p w:rsidR="00C875D3" w:rsidRPr="00C875D3" w:rsidRDefault="00C875D3" w:rsidP="00C875D3">
            <w:pPr>
              <w:spacing w:after="0" w:line="240" w:lineRule="auto"/>
              <w:rPr>
                <w:rFonts w:ascii="Times New Roman" w:hAnsi="Times New Roman" w:cs="Times New Roman"/>
                <w:sz w:val="24"/>
                <w:szCs w:val="24"/>
              </w:rPr>
            </w:pPr>
          </w:p>
          <w:p w:rsidR="00C875D3" w:rsidRPr="00C875D3" w:rsidRDefault="00C875D3" w:rsidP="00C875D3">
            <w:pPr>
              <w:tabs>
                <w:tab w:val="left" w:pos="720"/>
              </w:tabs>
              <w:spacing w:after="0" w:line="240" w:lineRule="auto"/>
              <w:rPr>
                <w:rFonts w:ascii="Times New Roman" w:hAnsi="Times New Roman" w:cs="Times New Roman"/>
                <w:sz w:val="24"/>
                <w:szCs w:val="24"/>
              </w:rPr>
            </w:pPr>
          </w:p>
          <w:p w:rsidR="00C875D3" w:rsidRPr="00C875D3" w:rsidRDefault="00C875D3" w:rsidP="00C875D3">
            <w:pPr>
              <w:spacing w:after="0" w:line="240" w:lineRule="auto"/>
              <w:rPr>
                <w:rFonts w:ascii="Times New Roman" w:hAnsi="Times New Roman" w:cs="Times New Roman"/>
                <w:color w:val="000000"/>
                <w:sz w:val="24"/>
                <w:szCs w:val="24"/>
              </w:rPr>
            </w:pPr>
            <w:r w:rsidRPr="00C875D3">
              <w:rPr>
                <w:rFonts w:ascii="Times New Roman" w:hAnsi="Times New Roman" w:cs="Times New Roman"/>
                <w:color w:val="000000"/>
                <w:sz w:val="24"/>
                <w:szCs w:val="24"/>
              </w:rPr>
              <w:t>Generalinis direktorius</w:t>
            </w:r>
          </w:p>
          <w:p w:rsidR="00C875D3" w:rsidRPr="00C875D3" w:rsidRDefault="00C875D3" w:rsidP="00C875D3">
            <w:pPr>
              <w:spacing w:after="0" w:line="240" w:lineRule="auto"/>
              <w:rPr>
                <w:rFonts w:ascii="Times New Roman" w:hAnsi="Times New Roman" w:cs="Times New Roman"/>
                <w:color w:val="000000"/>
                <w:sz w:val="24"/>
                <w:szCs w:val="24"/>
              </w:rPr>
            </w:pPr>
          </w:p>
          <w:p w:rsidR="00C875D3" w:rsidRPr="00C875D3" w:rsidRDefault="00C875D3" w:rsidP="00C875D3">
            <w:pPr>
              <w:pStyle w:val="Sraopastraipa"/>
              <w:jc w:val="center"/>
              <w:rPr>
                <w:color w:val="000000"/>
                <w:lang w:val="lt-LT"/>
              </w:rPr>
            </w:pPr>
            <w:r w:rsidRPr="00C875D3">
              <w:rPr>
                <w:color w:val="000000"/>
                <w:lang w:val="lt-LT"/>
              </w:rPr>
              <w:t xml:space="preserve">A.V.                                     </w:t>
            </w:r>
          </w:p>
          <w:p w:rsidR="00C875D3" w:rsidRPr="00C875D3" w:rsidRDefault="00C875D3" w:rsidP="00C875D3">
            <w:pPr>
              <w:spacing w:after="0" w:line="240" w:lineRule="auto"/>
              <w:rPr>
                <w:rFonts w:ascii="Times New Roman" w:hAnsi="Times New Roman" w:cs="Times New Roman"/>
                <w:sz w:val="24"/>
                <w:szCs w:val="24"/>
              </w:rPr>
            </w:pPr>
            <w:r w:rsidRPr="00C875D3">
              <w:rPr>
                <w:rFonts w:ascii="Times New Roman" w:hAnsi="Times New Roman" w:cs="Times New Roman"/>
                <w:color w:val="000000"/>
                <w:sz w:val="24"/>
                <w:szCs w:val="24"/>
              </w:rPr>
              <w:t>Egidijus Šilanskas</w:t>
            </w:r>
          </w:p>
        </w:tc>
      </w:tr>
    </w:tbl>
    <w:p w:rsidR="00524280" w:rsidRDefault="00524280"/>
    <w:sectPr w:rsidR="00524280" w:rsidSect="00C875D3">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45" w:rsidRDefault="00ED6445" w:rsidP="00C875D3">
      <w:pPr>
        <w:spacing w:after="0" w:line="240" w:lineRule="auto"/>
      </w:pPr>
      <w:r>
        <w:separator/>
      </w:r>
    </w:p>
  </w:endnote>
  <w:endnote w:type="continuationSeparator" w:id="0">
    <w:p w:rsidR="00ED6445" w:rsidRDefault="00ED6445" w:rsidP="00C8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45" w:rsidRDefault="00ED6445" w:rsidP="00C875D3">
      <w:pPr>
        <w:spacing w:after="0" w:line="240" w:lineRule="auto"/>
      </w:pPr>
      <w:r>
        <w:separator/>
      </w:r>
    </w:p>
  </w:footnote>
  <w:footnote w:type="continuationSeparator" w:id="0">
    <w:p w:rsidR="00ED6445" w:rsidRDefault="00ED6445" w:rsidP="00C87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47360"/>
      <w:docPartObj>
        <w:docPartGallery w:val="Page Numbers (Top of Page)"/>
        <w:docPartUnique/>
      </w:docPartObj>
    </w:sdtPr>
    <w:sdtEndPr/>
    <w:sdtContent>
      <w:p w:rsidR="00C875D3" w:rsidRDefault="00C875D3">
        <w:pPr>
          <w:pStyle w:val="Antrats"/>
          <w:jc w:val="center"/>
        </w:pPr>
        <w:r>
          <w:fldChar w:fldCharType="begin"/>
        </w:r>
        <w:r>
          <w:instrText>PAGE   \* MERGEFORMAT</w:instrText>
        </w:r>
        <w:r>
          <w:fldChar w:fldCharType="separate"/>
        </w:r>
        <w:r w:rsidR="0016208C" w:rsidRPr="0016208C">
          <w:rPr>
            <w:noProof/>
            <w:lang w:val="lt-LT"/>
          </w:rPr>
          <w:t>2</w:t>
        </w:r>
        <w:r>
          <w:fldChar w:fldCharType="end"/>
        </w:r>
      </w:p>
    </w:sdtContent>
  </w:sdt>
  <w:p w:rsidR="00C875D3" w:rsidRDefault="00C875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C6B0C"/>
    <w:multiLevelType w:val="hybridMultilevel"/>
    <w:tmpl w:val="722EB8CE"/>
    <w:lvl w:ilvl="0" w:tplc="5882E82A">
      <w:start w:val="1"/>
      <w:numFmt w:val="decimal"/>
      <w:lvlText w:val="%1."/>
      <w:lvlJc w:val="left"/>
      <w:pPr>
        <w:tabs>
          <w:tab w:val="num" w:pos="785"/>
        </w:tabs>
        <w:ind w:left="785" w:hanging="360"/>
      </w:pPr>
      <w:rPr>
        <w:rFonts w:cs="Times New Roman"/>
        <w:sz w:val="20"/>
        <w:szCs w:val="20"/>
      </w:rPr>
    </w:lvl>
    <w:lvl w:ilvl="1" w:tplc="04090019">
      <w:start w:val="1"/>
      <w:numFmt w:val="lowerLetter"/>
      <w:lvlText w:val="%2."/>
      <w:lvlJc w:val="left"/>
      <w:pPr>
        <w:tabs>
          <w:tab w:val="num" w:pos="1336"/>
        </w:tabs>
        <w:ind w:left="1336" w:hanging="360"/>
      </w:pPr>
      <w:rPr>
        <w:rFonts w:cs="Times New Roman"/>
      </w:rPr>
    </w:lvl>
    <w:lvl w:ilvl="2" w:tplc="0409001B">
      <w:start w:val="1"/>
      <w:numFmt w:val="lowerRoman"/>
      <w:lvlText w:val="%3."/>
      <w:lvlJc w:val="right"/>
      <w:pPr>
        <w:tabs>
          <w:tab w:val="num" w:pos="2056"/>
        </w:tabs>
        <w:ind w:left="2056" w:hanging="180"/>
      </w:pPr>
      <w:rPr>
        <w:rFonts w:cs="Times New Roman"/>
      </w:rPr>
    </w:lvl>
    <w:lvl w:ilvl="3" w:tplc="0409000F">
      <w:start w:val="1"/>
      <w:numFmt w:val="decimal"/>
      <w:lvlText w:val="%4."/>
      <w:lvlJc w:val="left"/>
      <w:pPr>
        <w:tabs>
          <w:tab w:val="num" w:pos="2776"/>
        </w:tabs>
        <w:ind w:left="2776" w:hanging="360"/>
      </w:pPr>
      <w:rPr>
        <w:rFonts w:cs="Times New Roman"/>
      </w:rPr>
    </w:lvl>
    <w:lvl w:ilvl="4" w:tplc="04090019">
      <w:start w:val="1"/>
      <w:numFmt w:val="lowerLetter"/>
      <w:lvlText w:val="%5."/>
      <w:lvlJc w:val="left"/>
      <w:pPr>
        <w:tabs>
          <w:tab w:val="num" w:pos="3496"/>
        </w:tabs>
        <w:ind w:left="3496" w:hanging="360"/>
      </w:pPr>
      <w:rPr>
        <w:rFonts w:cs="Times New Roman"/>
      </w:rPr>
    </w:lvl>
    <w:lvl w:ilvl="5" w:tplc="0409001B">
      <w:start w:val="1"/>
      <w:numFmt w:val="lowerRoman"/>
      <w:lvlText w:val="%6."/>
      <w:lvlJc w:val="right"/>
      <w:pPr>
        <w:tabs>
          <w:tab w:val="num" w:pos="4216"/>
        </w:tabs>
        <w:ind w:left="4216" w:hanging="180"/>
      </w:pPr>
      <w:rPr>
        <w:rFonts w:cs="Times New Roman"/>
      </w:rPr>
    </w:lvl>
    <w:lvl w:ilvl="6" w:tplc="0409000F">
      <w:start w:val="1"/>
      <w:numFmt w:val="decimal"/>
      <w:lvlText w:val="%7."/>
      <w:lvlJc w:val="left"/>
      <w:pPr>
        <w:tabs>
          <w:tab w:val="num" w:pos="4936"/>
        </w:tabs>
        <w:ind w:left="4936" w:hanging="360"/>
      </w:pPr>
      <w:rPr>
        <w:rFonts w:cs="Times New Roman"/>
      </w:rPr>
    </w:lvl>
    <w:lvl w:ilvl="7" w:tplc="04090019">
      <w:start w:val="1"/>
      <w:numFmt w:val="lowerLetter"/>
      <w:lvlText w:val="%8."/>
      <w:lvlJc w:val="left"/>
      <w:pPr>
        <w:tabs>
          <w:tab w:val="num" w:pos="5656"/>
        </w:tabs>
        <w:ind w:left="5656" w:hanging="360"/>
      </w:pPr>
      <w:rPr>
        <w:rFonts w:cs="Times New Roman"/>
      </w:rPr>
    </w:lvl>
    <w:lvl w:ilvl="8" w:tplc="0409001B">
      <w:start w:val="1"/>
      <w:numFmt w:val="lowerRoman"/>
      <w:lvlText w:val="%9."/>
      <w:lvlJc w:val="right"/>
      <w:pPr>
        <w:tabs>
          <w:tab w:val="num" w:pos="6376"/>
        </w:tabs>
        <w:ind w:left="637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D3"/>
    <w:rsid w:val="000E3C62"/>
    <w:rsid w:val="00156180"/>
    <w:rsid w:val="0016208C"/>
    <w:rsid w:val="001928FB"/>
    <w:rsid w:val="00203C8F"/>
    <w:rsid w:val="00524280"/>
    <w:rsid w:val="00670B5F"/>
    <w:rsid w:val="007F25EF"/>
    <w:rsid w:val="00877011"/>
    <w:rsid w:val="008D476A"/>
    <w:rsid w:val="009A6623"/>
    <w:rsid w:val="00C875D3"/>
    <w:rsid w:val="00D65FEC"/>
    <w:rsid w:val="00D750B1"/>
    <w:rsid w:val="00ED12E8"/>
    <w:rsid w:val="00ED3F0B"/>
    <w:rsid w:val="00ED4503"/>
    <w:rsid w:val="00ED6445"/>
    <w:rsid w:val="00F32412"/>
    <w:rsid w:val="00F45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7475B-49D0-49A8-86FF-093AD19A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5D3"/>
    <w:pPr>
      <w:spacing w:after="200" w:line="276" w:lineRule="auto"/>
    </w:pPr>
    <w:rPr>
      <w:rFonts w:ascii="Calibri" w:eastAsiaTheme="minorEastAsia" w:hAnsi="Calibri" w:cs="Calibri"/>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875D3"/>
    <w:pPr>
      <w:keepNext/>
      <w:spacing w:after="0" w:line="240" w:lineRule="auto"/>
      <w:jc w:val="both"/>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 Char, Char Char Char Diagrama Diagrama Diagrama Diagrama Diagrama, Char Char Char Diagrama Diagrama Diagrama Diagrama Diagrama Diagrama Diagrama Diagrama Diagrama Diagrama , Char1,Char1"/>
    <w:basedOn w:val="prastasis"/>
    <w:link w:val="PagrindinistekstasDiagrama"/>
    <w:qFormat/>
    <w:rsid w:val="00C875D3"/>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C875D3"/>
    <w:rPr>
      <w:rFonts w:ascii="Times New Roman" w:eastAsia="Times New Roman" w:hAnsi="Times New Roman" w:cs="Times New Roman"/>
      <w:sz w:val="24"/>
      <w:szCs w:val="20"/>
      <w:lang w:eastAsia="lt-LT"/>
    </w:rPr>
  </w:style>
  <w:style w:type="table" w:styleId="Lentelstinklelis">
    <w:name w:val="Table Grid"/>
    <w:basedOn w:val="prastojilentel"/>
    <w:uiPriority w:val="99"/>
    <w:rsid w:val="00C875D3"/>
    <w:pPr>
      <w:spacing w:after="0" w:line="240" w:lineRule="auto"/>
    </w:pPr>
    <w:rPr>
      <w:rFonts w:eastAsia="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875D3"/>
    <w:rPr>
      <w:rFonts w:ascii="Times New Roman" w:eastAsia="Times New Roman" w:hAnsi="Times New Roman" w:cs="Times New Roman"/>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C875D3"/>
    <w:rPr>
      <w:rFonts w:ascii="Times New Roman" w:eastAsia="Times New Roman" w:hAnsi="Times New Roman" w:cs="Times New Roman"/>
      <w:sz w:val="24"/>
      <w:szCs w:val="24"/>
      <w:lang w:val="en-GB"/>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C875D3"/>
    <w:pPr>
      <w:spacing w:after="0" w:line="240" w:lineRule="auto"/>
      <w:ind w:left="720"/>
      <w:contextualSpacing/>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C875D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75D3"/>
    <w:rPr>
      <w:rFonts w:ascii="Calibri" w:eastAsiaTheme="minorEastAsia" w:hAnsi="Calibri" w:cs="Calibri"/>
      <w:lang w:val="en-US"/>
    </w:rPr>
  </w:style>
  <w:style w:type="paragraph" w:styleId="Porat">
    <w:name w:val="footer"/>
    <w:basedOn w:val="prastasis"/>
    <w:link w:val="PoratDiagrama"/>
    <w:uiPriority w:val="99"/>
    <w:unhideWhenUsed/>
    <w:rsid w:val="00C875D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75D3"/>
    <w:rPr>
      <w:rFonts w:ascii="Calibri" w:eastAsiaTheme="minorEastAsia" w:hAnsi="Calibri" w:cs="Calibri"/>
      <w:lang w:val="en-US"/>
    </w:rPr>
  </w:style>
  <w:style w:type="paragraph" w:styleId="Debesliotekstas">
    <w:name w:val="Balloon Text"/>
    <w:basedOn w:val="prastasis"/>
    <w:link w:val="DebesliotekstasDiagrama"/>
    <w:uiPriority w:val="99"/>
    <w:semiHidden/>
    <w:unhideWhenUsed/>
    <w:rsid w:val="00D750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0B1"/>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2340</Words>
  <Characters>1334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Česlava Grinienė</cp:lastModifiedBy>
  <cp:revision>2</cp:revision>
  <dcterms:created xsi:type="dcterms:W3CDTF">2021-04-12T09:27:00Z</dcterms:created>
  <dcterms:modified xsi:type="dcterms:W3CDTF">2021-04-12T09:27:00Z</dcterms:modified>
</cp:coreProperties>
</file>