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ayout w:type="fixed"/>
        <w:tblLook w:val="04A0" w:firstRow="1" w:lastRow="0" w:firstColumn="1" w:lastColumn="0" w:noHBand="0" w:noVBand="1"/>
      </w:tblPr>
      <w:tblGrid>
        <w:gridCol w:w="2760"/>
      </w:tblGrid>
      <w:tr w:rsidR="0095339A" w14:paraId="0991B06F" w14:textId="77777777">
        <w:tc>
          <w:tcPr>
            <w:tcW w:w="2760" w:type="dxa"/>
          </w:tcPr>
          <w:p w14:paraId="3CD9C61A" w14:textId="77777777" w:rsidR="0095339A" w:rsidRDefault="0099412D">
            <w:pPr>
              <w:spacing w:after="0" w:line="240" w:lineRule="auto"/>
              <w:jc w:val="right"/>
              <w:rPr>
                <w:szCs w:val="24"/>
              </w:rPr>
            </w:pPr>
            <w:r>
              <w:rPr>
                <w:szCs w:val="24"/>
              </w:rPr>
              <w:t>2 PRIEDAS</w:t>
            </w:r>
          </w:p>
        </w:tc>
      </w:tr>
    </w:tbl>
    <w:p w14:paraId="352A55C3" w14:textId="71CEB684" w:rsidR="0095339A" w:rsidRDefault="003F1B50">
      <w:pPr>
        <w:spacing w:after="0" w:line="240" w:lineRule="auto"/>
        <w:ind w:right="-178"/>
        <w:jc w:val="center"/>
        <w:rPr>
          <w:sz w:val="20"/>
          <w:szCs w:val="16"/>
        </w:rPr>
      </w:pPr>
      <w:r>
        <w:rPr>
          <w:noProof/>
        </w:rPr>
        <w:drawing>
          <wp:inline distT="0" distB="0" distL="0" distR="0" wp14:anchorId="223CEC27" wp14:editId="163C53EF">
            <wp:extent cx="5257165" cy="1238250"/>
            <wp:effectExtent l="0" t="0" r="635" b="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57165" cy="1238250"/>
                    </a:xfrm>
                    <a:prstGeom prst="rect">
                      <a:avLst/>
                    </a:prstGeom>
                    <a:noFill/>
                  </pic:spPr>
                </pic:pic>
              </a:graphicData>
            </a:graphic>
          </wp:inline>
        </w:drawing>
      </w:r>
    </w:p>
    <w:p w14:paraId="3428DF99" w14:textId="6EE8CA80" w:rsidR="0095339A" w:rsidRDefault="003F1B50">
      <w:pPr>
        <w:spacing w:after="0" w:line="240" w:lineRule="auto"/>
        <w:ind w:right="-178"/>
        <w:jc w:val="center"/>
        <w:rPr>
          <w:sz w:val="20"/>
          <w:szCs w:val="16"/>
        </w:rPr>
      </w:pPr>
      <w:r w:rsidRPr="003F1B50">
        <w:rPr>
          <w:sz w:val="20"/>
          <w:szCs w:val="16"/>
        </w:rPr>
        <w:t xml:space="preserve">(UAB „Unidentas“, adresas: Senasis Ukmergės kelias 4, </w:t>
      </w:r>
      <w:proofErr w:type="spellStart"/>
      <w:r w:rsidRPr="003F1B50">
        <w:rPr>
          <w:sz w:val="20"/>
          <w:szCs w:val="16"/>
        </w:rPr>
        <w:t>Užubalių</w:t>
      </w:r>
      <w:proofErr w:type="spellEnd"/>
      <w:r w:rsidRPr="003F1B50">
        <w:rPr>
          <w:sz w:val="20"/>
          <w:szCs w:val="16"/>
        </w:rPr>
        <w:t xml:space="preserve"> km. Vilniaus raj. Tel. 869934999. Įmonės kodas 126409973, PVM mokėtojo kodas LT2640099716, duomenys apie įmonę kaupiami ir saugomi juridinių asmenų </w:t>
      </w:r>
      <w:proofErr w:type="spellStart"/>
      <w:r w:rsidRPr="003F1B50">
        <w:rPr>
          <w:sz w:val="20"/>
          <w:szCs w:val="16"/>
        </w:rPr>
        <w:t>rgistre</w:t>
      </w:r>
      <w:proofErr w:type="spellEnd"/>
      <w:r w:rsidRPr="003F1B50">
        <w:rPr>
          <w:sz w:val="20"/>
          <w:szCs w:val="16"/>
        </w:rPr>
        <w:t>)</w:t>
      </w:r>
    </w:p>
    <w:p w14:paraId="1F16CE8B" w14:textId="25299790" w:rsidR="0095339A" w:rsidRDefault="0095339A">
      <w:pPr>
        <w:spacing w:after="0" w:line="240" w:lineRule="auto"/>
        <w:ind w:right="-178"/>
        <w:jc w:val="center"/>
        <w:rPr>
          <w:sz w:val="20"/>
          <w:szCs w:val="16"/>
        </w:rPr>
      </w:pPr>
    </w:p>
    <w:p w14:paraId="48FE7BCB" w14:textId="77777777" w:rsidR="0095339A" w:rsidRDefault="0095339A">
      <w:pPr>
        <w:spacing w:after="0" w:line="240" w:lineRule="auto"/>
        <w:jc w:val="center"/>
        <w:rPr>
          <w:b/>
          <w:bCs/>
          <w:szCs w:val="24"/>
        </w:rPr>
      </w:pPr>
    </w:p>
    <w:p w14:paraId="65DFF7A8" w14:textId="77777777" w:rsidR="0095339A" w:rsidRDefault="0099412D">
      <w:pPr>
        <w:spacing w:after="0" w:line="240" w:lineRule="auto"/>
        <w:jc w:val="both"/>
        <w:rPr>
          <w:bCs/>
          <w:szCs w:val="24"/>
        </w:rPr>
      </w:pPr>
      <w:r>
        <w:rPr>
          <w:bCs/>
          <w:szCs w:val="24"/>
        </w:rPr>
        <w:t>VšĮ Jūrininkų sveikatos priežiūros centrui</w:t>
      </w:r>
    </w:p>
    <w:p w14:paraId="5C2CCADC" w14:textId="77777777" w:rsidR="0095339A" w:rsidRDefault="0095339A">
      <w:pPr>
        <w:spacing w:after="0" w:line="240" w:lineRule="auto"/>
        <w:jc w:val="both"/>
        <w:rPr>
          <w:b/>
          <w:szCs w:val="24"/>
        </w:rPr>
      </w:pPr>
    </w:p>
    <w:p w14:paraId="3D6F4A2A" w14:textId="77777777" w:rsidR="0095339A" w:rsidRDefault="0099412D">
      <w:pPr>
        <w:spacing w:after="0" w:line="240" w:lineRule="auto"/>
        <w:jc w:val="center"/>
        <w:rPr>
          <w:b/>
          <w:szCs w:val="24"/>
        </w:rPr>
      </w:pPr>
      <w:r>
        <w:rPr>
          <w:b/>
          <w:szCs w:val="24"/>
        </w:rPr>
        <w:t>PASIŪLYMAS</w:t>
      </w:r>
    </w:p>
    <w:p w14:paraId="717D0AD7" w14:textId="77777777" w:rsidR="0095339A" w:rsidRDefault="0099412D">
      <w:pPr>
        <w:spacing w:after="0" w:line="240" w:lineRule="auto"/>
        <w:jc w:val="center"/>
        <w:rPr>
          <w:b/>
          <w:szCs w:val="24"/>
        </w:rPr>
      </w:pPr>
      <w:r>
        <w:rPr>
          <w:b/>
          <w:szCs w:val="24"/>
        </w:rPr>
        <w:t xml:space="preserve">DĖL ODONTOLOGINIŲ MEDŽIAGŲ </w:t>
      </w:r>
    </w:p>
    <w:p w14:paraId="11A4430A" w14:textId="1B1391BA" w:rsidR="0095339A" w:rsidRPr="003F1B50" w:rsidRDefault="003F1B50" w:rsidP="003F1B50">
      <w:pPr>
        <w:shd w:val="clear" w:color="auto" w:fill="FFFFFF"/>
        <w:spacing w:after="0" w:line="240" w:lineRule="auto"/>
        <w:jc w:val="center"/>
      </w:pPr>
      <w:r>
        <w:t>2021-02-19</w:t>
      </w:r>
    </w:p>
    <w:p w14:paraId="65AC913A" w14:textId="77777777" w:rsidR="0095339A" w:rsidRDefault="0095339A">
      <w:pPr>
        <w:shd w:val="clear" w:color="auto" w:fill="FFFFFF"/>
        <w:spacing w:after="0" w:line="240" w:lineRule="auto"/>
        <w:rPr>
          <w:bCs/>
          <w:color w:val="000000"/>
          <w:sz w:val="18"/>
          <w:szCs w:val="1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423"/>
      </w:tblGrid>
      <w:tr w:rsidR="0095339A" w14:paraId="7CD79168" w14:textId="77777777">
        <w:tc>
          <w:tcPr>
            <w:tcW w:w="5211" w:type="dxa"/>
            <w:tcBorders>
              <w:top w:val="single" w:sz="4" w:space="0" w:color="auto"/>
              <w:left w:val="single" w:sz="4" w:space="0" w:color="auto"/>
              <w:bottom w:val="single" w:sz="4" w:space="0" w:color="auto"/>
              <w:right w:val="single" w:sz="4" w:space="0" w:color="auto"/>
            </w:tcBorders>
            <w:shd w:val="clear" w:color="auto" w:fill="EEECE1"/>
          </w:tcPr>
          <w:p w14:paraId="284C398F" w14:textId="77777777" w:rsidR="0095339A" w:rsidRDefault="0099412D">
            <w:pPr>
              <w:spacing w:after="0" w:line="240" w:lineRule="auto"/>
              <w:rPr>
                <w:i/>
                <w:szCs w:val="24"/>
              </w:rPr>
            </w:pPr>
            <w:r>
              <w:rPr>
                <w:szCs w:val="24"/>
              </w:rPr>
              <w:t xml:space="preserve">Tiekėjo pavadinimas </w:t>
            </w:r>
          </w:p>
        </w:tc>
        <w:tc>
          <w:tcPr>
            <w:tcW w:w="4423" w:type="dxa"/>
            <w:tcBorders>
              <w:top w:val="single" w:sz="4" w:space="0" w:color="auto"/>
              <w:left w:val="single" w:sz="4" w:space="0" w:color="auto"/>
              <w:bottom w:val="single" w:sz="4" w:space="0" w:color="auto"/>
              <w:right w:val="single" w:sz="4" w:space="0" w:color="auto"/>
            </w:tcBorders>
          </w:tcPr>
          <w:p w14:paraId="0F48F479" w14:textId="659DEE0C" w:rsidR="0095339A" w:rsidRDefault="003F1B50">
            <w:pPr>
              <w:spacing w:after="0" w:line="240" w:lineRule="auto"/>
              <w:jc w:val="both"/>
              <w:rPr>
                <w:szCs w:val="24"/>
              </w:rPr>
            </w:pPr>
            <w:r>
              <w:rPr>
                <w:szCs w:val="24"/>
              </w:rPr>
              <w:t>UAB „Unidentas“</w:t>
            </w:r>
          </w:p>
        </w:tc>
      </w:tr>
      <w:tr w:rsidR="0095339A" w14:paraId="07285379" w14:textId="77777777">
        <w:tc>
          <w:tcPr>
            <w:tcW w:w="5211" w:type="dxa"/>
            <w:tcBorders>
              <w:top w:val="single" w:sz="4" w:space="0" w:color="auto"/>
              <w:left w:val="single" w:sz="4" w:space="0" w:color="auto"/>
              <w:bottom w:val="single" w:sz="4" w:space="0" w:color="auto"/>
              <w:right w:val="single" w:sz="4" w:space="0" w:color="auto"/>
            </w:tcBorders>
            <w:shd w:val="clear" w:color="auto" w:fill="EEECE1"/>
          </w:tcPr>
          <w:p w14:paraId="74F23F9C" w14:textId="77777777" w:rsidR="0095339A" w:rsidRDefault="0099412D">
            <w:pPr>
              <w:spacing w:after="0" w:line="240" w:lineRule="auto"/>
              <w:rPr>
                <w:szCs w:val="24"/>
              </w:rPr>
            </w:pPr>
            <w:r>
              <w:rPr>
                <w:szCs w:val="24"/>
              </w:rPr>
              <w:t>Tiekėjo adresas</w:t>
            </w:r>
            <w:r>
              <w:rPr>
                <w:i/>
                <w:szCs w:val="24"/>
              </w:rPr>
              <w:t xml:space="preserve"> </w:t>
            </w:r>
          </w:p>
        </w:tc>
        <w:tc>
          <w:tcPr>
            <w:tcW w:w="4423" w:type="dxa"/>
            <w:tcBorders>
              <w:top w:val="single" w:sz="4" w:space="0" w:color="auto"/>
              <w:left w:val="single" w:sz="4" w:space="0" w:color="auto"/>
              <w:bottom w:val="single" w:sz="4" w:space="0" w:color="auto"/>
              <w:right w:val="single" w:sz="4" w:space="0" w:color="auto"/>
            </w:tcBorders>
          </w:tcPr>
          <w:p w14:paraId="0C7F3531" w14:textId="4079BF2A" w:rsidR="0095339A" w:rsidRDefault="003F1B50">
            <w:pPr>
              <w:spacing w:after="0" w:line="240" w:lineRule="auto"/>
              <w:jc w:val="both"/>
              <w:rPr>
                <w:szCs w:val="24"/>
              </w:rPr>
            </w:pPr>
            <w:r>
              <w:rPr>
                <w:szCs w:val="24"/>
              </w:rPr>
              <w:t xml:space="preserve">Senasis Ukmergės kelias 4, </w:t>
            </w:r>
            <w:proofErr w:type="spellStart"/>
            <w:r>
              <w:rPr>
                <w:szCs w:val="24"/>
              </w:rPr>
              <w:t>Užubalių</w:t>
            </w:r>
            <w:proofErr w:type="spellEnd"/>
            <w:r>
              <w:rPr>
                <w:szCs w:val="24"/>
              </w:rPr>
              <w:t xml:space="preserve"> km. Vilniaus raj. </w:t>
            </w:r>
          </w:p>
        </w:tc>
      </w:tr>
      <w:tr w:rsidR="0095339A" w14:paraId="64B14473" w14:textId="77777777">
        <w:tc>
          <w:tcPr>
            <w:tcW w:w="5211" w:type="dxa"/>
            <w:tcBorders>
              <w:top w:val="single" w:sz="4" w:space="0" w:color="auto"/>
              <w:left w:val="single" w:sz="4" w:space="0" w:color="auto"/>
              <w:bottom w:val="single" w:sz="4" w:space="0" w:color="auto"/>
              <w:right w:val="single" w:sz="4" w:space="0" w:color="auto"/>
            </w:tcBorders>
            <w:shd w:val="clear" w:color="auto" w:fill="EEECE1"/>
          </w:tcPr>
          <w:p w14:paraId="3117050D" w14:textId="77777777" w:rsidR="0095339A" w:rsidRDefault="0099412D">
            <w:pPr>
              <w:spacing w:after="0" w:line="240" w:lineRule="auto"/>
              <w:rPr>
                <w:szCs w:val="24"/>
              </w:rPr>
            </w:pPr>
            <w:r>
              <w:t xml:space="preserve">Asmens, pasirašiusio pasiūlymą, </w:t>
            </w:r>
            <w:r>
              <w:rPr>
                <w:szCs w:val="24"/>
              </w:rPr>
              <w:t>vardas, pavardė, pareigos</w:t>
            </w:r>
          </w:p>
        </w:tc>
        <w:tc>
          <w:tcPr>
            <w:tcW w:w="4423" w:type="dxa"/>
            <w:tcBorders>
              <w:top w:val="single" w:sz="4" w:space="0" w:color="auto"/>
              <w:left w:val="single" w:sz="4" w:space="0" w:color="auto"/>
              <w:bottom w:val="single" w:sz="4" w:space="0" w:color="auto"/>
              <w:right w:val="single" w:sz="4" w:space="0" w:color="auto"/>
            </w:tcBorders>
          </w:tcPr>
          <w:p w14:paraId="5B29911F" w14:textId="020AD967" w:rsidR="0095339A" w:rsidRDefault="003F1B50">
            <w:pPr>
              <w:spacing w:after="0" w:line="240" w:lineRule="auto"/>
              <w:jc w:val="both"/>
              <w:rPr>
                <w:szCs w:val="24"/>
              </w:rPr>
            </w:pPr>
            <w:r>
              <w:rPr>
                <w:szCs w:val="24"/>
              </w:rPr>
              <w:t>Direktorius Linas Stankevičius</w:t>
            </w:r>
          </w:p>
        </w:tc>
      </w:tr>
      <w:tr w:rsidR="0095339A" w14:paraId="79673A27" w14:textId="77777777">
        <w:tc>
          <w:tcPr>
            <w:tcW w:w="5211" w:type="dxa"/>
            <w:tcBorders>
              <w:top w:val="single" w:sz="4" w:space="0" w:color="auto"/>
              <w:left w:val="single" w:sz="4" w:space="0" w:color="auto"/>
              <w:bottom w:val="single" w:sz="4" w:space="0" w:color="auto"/>
              <w:right w:val="single" w:sz="4" w:space="0" w:color="auto"/>
            </w:tcBorders>
            <w:shd w:val="clear" w:color="auto" w:fill="EEECE1"/>
          </w:tcPr>
          <w:p w14:paraId="7F9BE915" w14:textId="77777777" w:rsidR="0095339A" w:rsidRDefault="0099412D">
            <w:pPr>
              <w:spacing w:after="0" w:line="240" w:lineRule="auto"/>
              <w:rPr>
                <w:szCs w:val="24"/>
              </w:rPr>
            </w:pPr>
            <w:r>
              <w:rPr>
                <w:szCs w:val="24"/>
              </w:rPr>
              <w:t>Telefono numeris</w:t>
            </w:r>
          </w:p>
        </w:tc>
        <w:tc>
          <w:tcPr>
            <w:tcW w:w="4423" w:type="dxa"/>
            <w:tcBorders>
              <w:top w:val="single" w:sz="4" w:space="0" w:color="auto"/>
              <w:left w:val="single" w:sz="4" w:space="0" w:color="auto"/>
              <w:bottom w:val="single" w:sz="4" w:space="0" w:color="auto"/>
              <w:right w:val="single" w:sz="4" w:space="0" w:color="auto"/>
            </w:tcBorders>
          </w:tcPr>
          <w:p w14:paraId="1B49CDC2" w14:textId="552901EC" w:rsidR="0095339A" w:rsidRDefault="003F1B50">
            <w:pPr>
              <w:spacing w:after="0" w:line="240" w:lineRule="auto"/>
              <w:jc w:val="both"/>
              <w:rPr>
                <w:szCs w:val="24"/>
              </w:rPr>
            </w:pPr>
            <w:r>
              <w:rPr>
                <w:szCs w:val="24"/>
              </w:rPr>
              <w:t>869934999</w:t>
            </w:r>
          </w:p>
        </w:tc>
      </w:tr>
      <w:tr w:rsidR="0095339A" w14:paraId="5E6DC921" w14:textId="77777777">
        <w:tc>
          <w:tcPr>
            <w:tcW w:w="5211" w:type="dxa"/>
            <w:tcBorders>
              <w:top w:val="single" w:sz="4" w:space="0" w:color="auto"/>
              <w:left w:val="single" w:sz="4" w:space="0" w:color="auto"/>
              <w:bottom w:val="single" w:sz="4" w:space="0" w:color="auto"/>
              <w:right w:val="single" w:sz="4" w:space="0" w:color="auto"/>
            </w:tcBorders>
            <w:shd w:val="clear" w:color="auto" w:fill="EEECE1"/>
          </w:tcPr>
          <w:p w14:paraId="082EF098" w14:textId="77777777" w:rsidR="0095339A" w:rsidRDefault="0099412D">
            <w:pPr>
              <w:spacing w:after="0" w:line="240" w:lineRule="auto"/>
              <w:rPr>
                <w:szCs w:val="24"/>
              </w:rPr>
            </w:pPr>
            <w:r>
              <w:rPr>
                <w:szCs w:val="24"/>
              </w:rPr>
              <w:t>El. pašto adresas</w:t>
            </w:r>
          </w:p>
        </w:tc>
        <w:tc>
          <w:tcPr>
            <w:tcW w:w="4423" w:type="dxa"/>
            <w:tcBorders>
              <w:top w:val="single" w:sz="4" w:space="0" w:color="auto"/>
              <w:left w:val="single" w:sz="4" w:space="0" w:color="auto"/>
              <w:bottom w:val="single" w:sz="4" w:space="0" w:color="auto"/>
              <w:right w:val="single" w:sz="4" w:space="0" w:color="auto"/>
            </w:tcBorders>
          </w:tcPr>
          <w:p w14:paraId="0BD0A59A" w14:textId="7D1ED035" w:rsidR="0095339A" w:rsidRDefault="003F1B50">
            <w:pPr>
              <w:spacing w:after="0" w:line="240" w:lineRule="auto"/>
              <w:jc w:val="both"/>
              <w:rPr>
                <w:szCs w:val="24"/>
              </w:rPr>
            </w:pPr>
            <w:r>
              <w:rPr>
                <w:szCs w:val="24"/>
              </w:rPr>
              <w:t>dental@unidentas.lt</w:t>
            </w:r>
          </w:p>
        </w:tc>
      </w:tr>
    </w:tbl>
    <w:p w14:paraId="3F0C534A" w14:textId="04F8D2A8" w:rsidR="0095339A" w:rsidRDefault="0095339A">
      <w:pPr>
        <w:suppressAutoHyphens/>
        <w:spacing w:after="0" w:line="240" w:lineRule="auto"/>
        <w:jc w:val="both"/>
        <w:rPr>
          <w:rFonts w:eastAsia="Calibri" w:cs="Calibri"/>
          <w:sz w:val="23"/>
          <w:szCs w:val="23"/>
          <w:lang w:eastAsia="ar-SA"/>
        </w:rPr>
      </w:pPr>
    </w:p>
    <w:p w14:paraId="5E9087DF" w14:textId="77777777" w:rsidR="0095339A" w:rsidRDefault="0099412D">
      <w:pPr>
        <w:keepNext/>
        <w:keepLines/>
        <w:spacing w:after="0" w:line="240" w:lineRule="auto"/>
        <w:ind w:firstLine="709"/>
        <w:jc w:val="both"/>
        <w:rPr>
          <w:rFonts w:eastAsia="Times New Roman"/>
        </w:rPr>
      </w:pPr>
      <w:r>
        <w:rPr>
          <w:rFonts w:eastAsia="Times New Roman"/>
        </w:rPr>
        <w:t>Šiuo pasiūlymu pažymime, kad sutinkame su visomis pirkimo sąlygomis, nustatytomis  supaprastinto atviro pirkimo skelbime, paskelbtame Viešųjų pirkimų įstatymo nustatyta tvarka ir kituose pirkimo dokumentuose (jų paaiškinimuose, papildymuose).</w:t>
      </w:r>
    </w:p>
    <w:p w14:paraId="69B95C49" w14:textId="77777777" w:rsidR="0095339A" w:rsidRDefault="0099412D" w:rsidP="006C5115">
      <w:pPr>
        <w:spacing w:after="0" w:line="20" w:lineRule="atLeast"/>
        <w:ind w:firstLine="709"/>
        <w:jc w:val="both"/>
        <w:rPr>
          <w:szCs w:val="24"/>
        </w:rPr>
      </w:pPr>
      <w:r>
        <w:rPr>
          <w:szCs w:val="24"/>
        </w:rPr>
        <w:t>Patvirtiname, kad visa mūsų pasiūlyme pateikta informacija yra teisinga ir, kad mes nenuslėpėme jokios informacijos, kurią buvo prašoma pateikti pirkimo dokumentuose. Suprantame, kad išaiškėjus aukščiau nurodytoms aplinkybėms būsime pašalinti iš šio pirkimo ir mūsų pateiktas pasiūlymas bus atmestas.</w:t>
      </w:r>
    </w:p>
    <w:p w14:paraId="07165A67" w14:textId="752360E0" w:rsidR="0095339A" w:rsidRDefault="0099412D" w:rsidP="006C5115">
      <w:pPr>
        <w:spacing w:after="0" w:line="20" w:lineRule="atLeast"/>
        <w:ind w:firstLine="709"/>
        <w:jc w:val="both"/>
        <w:rPr>
          <w:bCs/>
          <w:szCs w:val="24"/>
        </w:rPr>
      </w:pPr>
      <w:r>
        <w:rPr>
          <w:szCs w:val="24"/>
        </w:rPr>
        <w:t xml:space="preserve">Mes siūlome šias </w:t>
      </w:r>
      <w:r w:rsidR="006C5115" w:rsidRPr="006C5115">
        <w:rPr>
          <w:b/>
          <w:bCs/>
          <w:szCs w:val="24"/>
        </w:rPr>
        <w:t>O</w:t>
      </w:r>
      <w:r w:rsidRPr="003F1B50">
        <w:rPr>
          <w:b/>
          <w:bCs/>
          <w:szCs w:val="24"/>
        </w:rPr>
        <w:t>dontologines med</w:t>
      </w:r>
      <w:r>
        <w:rPr>
          <w:b/>
          <w:bCs/>
          <w:szCs w:val="24"/>
        </w:rPr>
        <w:t xml:space="preserve">žiagas (pateikiame užpildytą pirkimo sąlygų 1 priedą), </w:t>
      </w:r>
      <w:r>
        <w:rPr>
          <w:szCs w:val="24"/>
        </w:rPr>
        <w:t xml:space="preserve">kurios visiškai atitinka pirkimo dokumentuose nustatytus reikalavimus. </w:t>
      </w:r>
      <w:r>
        <w:rPr>
          <w:bCs/>
          <w:szCs w:val="24"/>
        </w:rPr>
        <w:t>Į Prekių kainą įskaityti visi mokesčiai ir visos galimos tiekėjo išlaidos (Prekių pristatymas, elektroninės sąskaitos pateikimas per sistemą „E. sąskaita“ ir pan.)</w:t>
      </w:r>
      <w:r w:rsidR="006C5115">
        <w:rPr>
          <w:bCs/>
          <w:szCs w:val="24"/>
        </w:rPr>
        <w:t>.</w:t>
      </w:r>
    </w:p>
    <w:p w14:paraId="67C95872" w14:textId="58B630E0" w:rsidR="006C5115" w:rsidRDefault="006C5115" w:rsidP="006C5115">
      <w:pPr>
        <w:spacing w:after="0" w:line="20" w:lineRule="atLeast"/>
        <w:ind w:firstLine="709"/>
        <w:jc w:val="both"/>
        <w:rPr>
          <w:bCs/>
          <w:i/>
          <w:szCs w:val="24"/>
        </w:rPr>
      </w:pPr>
    </w:p>
    <w:p w14:paraId="3FE65374" w14:textId="77777777" w:rsidR="0095339A" w:rsidRDefault="0095339A">
      <w:pPr>
        <w:spacing w:after="0" w:line="240" w:lineRule="auto"/>
        <w:ind w:firstLine="1296"/>
        <w:jc w:val="both"/>
        <w:rPr>
          <w:b/>
          <w:i/>
          <w:szCs w:val="24"/>
        </w:rPr>
      </w:pPr>
    </w:p>
    <w:p w14:paraId="021C5DF7" w14:textId="77777777" w:rsidR="0095339A" w:rsidRDefault="0099412D" w:rsidP="006C5115">
      <w:pPr>
        <w:spacing w:after="0" w:line="240" w:lineRule="auto"/>
        <w:ind w:firstLine="709"/>
        <w:jc w:val="both"/>
        <w:rPr>
          <w:b/>
          <w:i/>
          <w:szCs w:val="24"/>
        </w:rPr>
      </w:pPr>
      <w:r>
        <w:rPr>
          <w:b/>
          <w:i/>
          <w:szCs w:val="24"/>
        </w:rPr>
        <w:t>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6601"/>
        <w:gridCol w:w="2349"/>
      </w:tblGrid>
      <w:tr w:rsidR="0095339A" w14:paraId="718E3530" w14:textId="77777777">
        <w:trPr>
          <w:trHeight w:val="564"/>
        </w:trPr>
        <w:tc>
          <w:tcPr>
            <w:tcW w:w="576" w:type="dxa"/>
            <w:tcBorders>
              <w:top w:val="single" w:sz="4" w:space="0" w:color="auto"/>
              <w:left w:val="single" w:sz="4" w:space="0" w:color="auto"/>
              <w:bottom w:val="single" w:sz="4" w:space="0" w:color="auto"/>
              <w:right w:val="single" w:sz="4" w:space="0" w:color="auto"/>
            </w:tcBorders>
            <w:shd w:val="clear" w:color="auto" w:fill="EEECE1"/>
          </w:tcPr>
          <w:p w14:paraId="154D7186" w14:textId="77777777" w:rsidR="0095339A" w:rsidRDefault="0099412D">
            <w:pPr>
              <w:spacing w:after="0" w:line="240" w:lineRule="auto"/>
              <w:jc w:val="center"/>
              <w:rPr>
                <w:szCs w:val="24"/>
              </w:rPr>
            </w:pPr>
            <w:r>
              <w:rPr>
                <w:szCs w:val="24"/>
              </w:rPr>
              <w:t>Eil.Nr.</w:t>
            </w:r>
          </w:p>
        </w:tc>
        <w:tc>
          <w:tcPr>
            <w:tcW w:w="6601" w:type="dxa"/>
            <w:tcBorders>
              <w:top w:val="single" w:sz="4" w:space="0" w:color="auto"/>
              <w:left w:val="single" w:sz="4" w:space="0" w:color="auto"/>
              <w:bottom w:val="single" w:sz="4" w:space="0" w:color="auto"/>
              <w:right w:val="single" w:sz="4" w:space="0" w:color="auto"/>
            </w:tcBorders>
            <w:shd w:val="clear" w:color="auto" w:fill="EEECE1"/>
          </w:tcPr>
          <w:p w14:paraId="5708DC46" w14:textId="77777777" w:rsidR="0095339A" w:rsidRDefault="0099412D">
            <w:pPr>
              <w:spacing w:after="0" w:line="240" w:lineRule="auto"/>
              <w:jc w:val="center"/>
              <w:rPr>
                <w:szCs w:val="24"/>
              </w:rPr>
            </w:pPr>
            <w:r>
              <w:rPr>
                <w:szCs w:val="24"/>
              </w:rPr>
              <w:t>Pateiktų dokumentų pavadinimas</w:t>
            </w:r>
          </w:p>
        </w:tc>
        <w:tc>
          <w:tcPr>
            <w:tcW w:w="2349" w:type="dxa"/>
            <w:tcBorders>
              <w:top w:val="single" w:sz="4" w:space="0" w:color="auto"/>
              <w:left w:val="single" w:sz="4" w:space="0" w:color="auto"/>
              <w:bottom w:val="single" w:sz="4" w:space="0" w:color="auto"/>
              <w:right w:val="single" w:sz="4" w:space="0" w:color="auto"/>
            </w:tcBorders>
            <w:shd w:val="clear" w:color="auto" w:fill="EEECE1"/>
          </w:tcPr>
          <w:p w14:paraId="09F75BEC" w14:textId="77777777" w:rsidR="0095339A" w:rsidRDefault="0099412D">
            <w:pPr>
              <w:spacing w:after="0" w:line="240" w:lineRule="auto"/>
              <w:jc w:val="center"/>
              <w:rPr>
                <w:szCs w:val="24"/>
              </w:rPr>
            </w:pPr>
            <w:r>
              <w:rPr>
                <w:szCs w:val="24"/>
              </w:rPr>
              <w:t>Dokumento puslapių skaičius</w:t>
            </w:r>
          </w:p>
        </w:tc>
      </w:tr>
      <w:tr w:rsidR="0095339A" w14:paraId="528D97C1" w14:textId="77777777">
        <w:trPr>
          <w:trHeight w:val="276"/>
        </w:trPr>
        <w:tc>
          <w:tcPr>
            <w:tcW w:w="576" w:type="dxa"/>
            <w:tcBorders>
              <w:top w:val="single" w:sz="4" w:space="0" w:color="auto"/>
              <w:left w:val="single" w:sz="4" w:space="0" w:color="auto"/>
              <w:bottom w:val="single" w:sz="4" w:space="0" w:color="auto"/>
              <w:right w:val="single" w:sz="4" w:space="0" w:color="auto"/>
            </w:tcBorders>
          </w:tcPr>
          <w:p w14:paraId="779B6513" w14:textId="589D0FA6" w:rsidR="0095339A" w:rsidRDefault="003F1B50">
            <w:pPr>
              <w:spacing w:after="0" w:line="240" w:lineRule="auto"/>
              <w:jc w:val="both"/>
              <w:rPr>
                <w:szCs w:val="24"/>
              </w:rPr>
            </w:pPr>
            <w:r>
              <w:rPr>
                <w:szCs w:val="24"/>
              </w:rPr>
              <w:t>1.</w:t>
            </w:r>
          </w:p>
        </w:tc>
        <w:tc>
          <w:tcPr>
            <w:tcW w:w="6601" w:type="dxa"/>
            <w:tcBorders>
              <w:top w:val="single" w:sz="4" w:space="0" w:color="auto"/>
              <w:left w:val="single" w:sz="4" w:space="0" w:color="auto"/>
              <w:bottom w:val="single" w:sz="4" w:space="0" w:color="auto"/>
              <w:right w:val="single" w:sz="4" w:space="0" w:color="auto"/>
            </w:tcBorders>
          </w:tcPr>
          <w:p w14:paraId="1F8186CF" w14:textId="55E1001A" w:rsidR="0095339A" w:rsidRDefault="003F1B50">
            <w:pPr>
              <w:spacing w:after="0" w:line="240" w:lineRule="auto"/>
              <w:jc w:val="both"/>
              <w:rPr>
                <w:szCs w:val="24"/>
              </w:rPr>
            </w:pPr>
            <w:r>
              <w:rPr>
                <w:szCs w:val="24"/>
              </w:rPr>
              <w:t>Pasiūlymas</w:t>
            </w:r>
          </w:p>
        </w:tc>
        <w:tc>
          <w:tcPr>
            <w:tcW w:w="2349" w:type="dxa"/>
            <w:tcBorders>
              <w:top w:val="single" w:sz="4" w:space="0" w:color="auto"/>
              <w:left w:val="single" w:sz="4" w:space="0" w:color="auto"/>
              <w:bottom w:val="single" w:sz="4" w:space="0" w:color="auto"/>
              <w:right w:val="single" w:sz="4" w:space="0" w:color="auto"/>
            </w:tcBorders>
          </w:tcPr>
          <w:p w14:paraId="471D853F" w14:textId="33CDCDAC" w:rsidR="0095339A" w:rsidRDefault="003F1B50">
            <w:pPr>
              <w:spacing w:after="0" w:line="240" w:lineRule="auto"/>
              <w:jc w:val="both"/>
              <w:rPr>
                <w:szCs w:val="24"/>
              </w:rPr>
            </w:pPr>
            <w:r>
              <w:rPr>
                <w:szCs w:val="24"/>
              </w:rPr>
              <w:t>1</w:t>
            </w:r>
          </w:p>
        </w:tc>
      </w:tr>
      <w:tr w:rsidR="0095339A" w14:paraId="648BB0FE" w14:textId="77777777">
        <w:trPr>
          <w:trHeight w:val="276"/>
        </w:trPr>
        <w:tc>
          <w:tcPr>
            <w:tcW w:w="576" w:type="dxa"/>
            <w:tcBorders>
              <w:top w:val="single" w:sz="4" w:space="0" w:color="auto"/>
              <w:left w:val="single" w:sz="4" w:space="0" w:color="auto"/>
              <w:bottom w:val="single" w:sz="4" w:space="0" w:color="auto"/>
              <w:right w:val="single" w:sz="4" w:space="0" w:color="auto"/>
            </w:tcBorders>
          </w:tcPr>
          <w:p w14:paraId="1D03A719" w14:textId="792975EE" w:rsidR="0095339A" w:rsidRDefault="003F1B50">
            <w:pPr>
              <w:spacing w:after="0" w:line="240" w:lineRule="auto"/>
              <w:jc w:val="both"/>
              <w:rPr>
                <w:szCs w:val="24"/>
              </w:rPr>
            </w:pPr>
            <w:r>
              <w:rPr>
                <w:szCs w:val="24"/>
              </w:rPr>
              <w:t>2.</w:t>
            </w:r>
          </w:p>
        </w:tc>
        <w:tc>
          <w:tcPr>
            <w:tcW w:w="6601" w:type="dxa"/>
            <w:tcBorders>
              <w:top w:val="single" w:sz="4" w:space="0" w:color="auto"/>
              <w:left w:val="single" w:sz="4" w:space="0" w:color="auto"/>
              <w:bottom w:val="single" w:sz="4" w:space="0" w:color="auto"/>
              <w:right w:val="single" w:sz="4" w:space="0" w:color="auto"/>
            </w:tcBorders>
          </w:tcPr>
          <w:p w14:paraId="302E37B6" w14:textId="74EA0211" w:rsidR="0095339A" w:rsidRDefault="003F1B50">
            <w:pPr>
              <w:pStyle w:val="Antrats"/>
              <w:widowControl/>
              <w:tabs>
                <w:tab w:val="left" w:pos="1296"/>
              </w:tabs>
              <w:spacing w:after="0"/>
              <w:rPr>
                <w:szCs w:val="24"/>
              </w:rPr>
            </w:pPr>
            <w:r>
              <w:rPr>
                <w:szCs w:val="24"/>
              </w:rPr>
              <w:t>Techninė specifikacija</w:t>
            </w:r>
          </w:p>
        </w:tc>
        <w:tc>
          <w:tcPr>
            <w:tcW w:w="2349" w:type="dxa"/>
            <w:tcBorders>
              <w:top w:val="single" w:sz="4" w:space="0" w:color="auto"/>
              <w:left w:val="single" w:sz="4" w:space="0" w:color="auto"/>
              <w:bottom w:val="single" w:sz="4" w:space="0" w:color="auto"/>
              <w:right w:val="single" w:sz="4" w:space="0" w:color="auto"/>
            </w:tcBorders>
          </w:tcPr>
          <w:p w14:paraId="781BFB7C" w14:textId="491B474D" w:rsidR="0095339A" w:rsidRDefault="003F1B50">
            <w:pPr>
              <w:spacing w:after="0" w:line="240" w:lineRule="auto"/>
              <w:jc w:val="both"/>
              <w:rPr>
                <w:szCs w:val="24"/>
              </w:rPr>
            </w:pPr>
            <w:r>
              <w:rPr>
                <w:szCs w:val="24"/>
              </w:rPr>
              <w:t>31</w:t>
            </w:r>
          </w:p>
        </w:tc>
      </w:tr>
      <w:tr w:rsidR="003F1B50" w14:paraId="0601BE81" w14:textId="77777777">
        <w:trPr>
          <w:trHeight w:val="276"/>
        </w:trPr>
        <w:tc>
          <w:tcPr>
            <w:tcW w:w="576" w:type="dxa"/>
            <w:tcBorders>
              <w:top w:val="single" w:sz="4" w:space="0" w:color="auto"/>
              <w:left w:val="single" w:sz="4" w:space="0" w:color="auto"/>
              <w:bottom w:val="single" w:sz="4" w:space="0" w:color="auto"/>
              <w:right w:val="single" w:sz="4" w:space="0" w:color="auto"/>
            </w:tcBorders>
          </w:tcPr>
          <w:p w14:paraId="71B2D152" w14:textId="15E5C3D9" w:rsidR="003F1B50" w:rsidRDefault="003F1B50">
            <w:pPr>
              <w:spacing w:after="0" w:line="240" w:lineRule="auto"/>
              <w:jc w:val="both"/>
              <w:rPr>
                <w:szCs w:val="24"/>
              </w:rPr>
            </w:pPr>
            <w:r>
              <w:rPr>
                <w:szCs w:val="24"/>
              </w:rPr>
              <w:t>3.</w:t>
            </w:r>
          </w:p>
        </w:tc>
        <w:tc>
          <w:tcPr>
            <w:tcW w:w="6601" w:type="dxa"/>
            <w:tcBorders>
              <w:top w:val="single" w:sz="4" w:space="0" w:color="auto"/>
              <w:left w:val="single" w:sz="4" w:space="0" w:color="auto"/>
              <w:bottom w:val="single" w:sz="4" w:space="0" w:color="auto"/>
              <w:right w:val="single" w:sz="4" w:space="0" w:color="auto"/>
            </w:tcBorders>
          </w:tcPr>
          <w:p w14:paraId="74153830" w14:textId="02AE3AEA" w:rsidR="003F1B50" w:rsidRDefault="003F1B50">
            <w:pPr>
              <w:pStyle w:val="Antrats"/>
              <w:widowControl/>
              <w:tabs>
                <w:tab w:val="left" w:pos="1296"/>
              </w:tabs>
              <w:spacing w:after="0"/>
              <w:rPr>
                <w:szCs w:val="24"/>
              </w:rPr>
            </w:pPr>
            <w:r>
              <w:rPr>
                <w:szCs w:val="24"/>
              </w:rPr>
              <w:t>CE sertifikatai ir jų vertimai</w:t>
            </w:r>
          </w:p>
        </w:tc>
        <w:tc>
          <w:tcPr>
            <w:tcW w:w="2349" w:type="dxa"/>
            <w:tcBorders>
              <w:top w:val="single" w:sz="4" w:space="0" w:color="auto"/>
              <w:left w:val="single" w:sz="4" w:space="0" w:color="auto"/>
              <w:bottom w:val="single" w:sz="4" w:space="0" w:color="auto"/>
              <w:right w:val="single" w:sz="4" w:space="0" w:color="auto"/>
            </w:tcBorders>
          </w:tcPr>
          <w:p w14:paraId="6D197DF3" w14:textId="151DB9FD" w:rsidR="003F1B50" w:rsidRDefault="003F1B50">
            <w:pPr>
              <w:spacing w:after="0" w:line="240" w:lineRule="auto"/>
              <w:jc w:val="both"/>
              <w:rPr>
                <w:szCs w:val="24"/>
              </w:rPr>
            </w:pPr>
            <w:r>
              <w:rPr>
                <w:szCs w:val="24"/>
              </w:rPr>
              <w:t>48</w:t>
            </w:r>
          </w:p>
        </w:tc>
      </w:tr>
      <w:tr w:rsidR="003F1B50" w14:paraId="53316DFF" w14:textId="77777777">
        <w:trPr>
          <w:trHeight w:val="276"/>
        </w:trPr>
        <w:tc>
          <w:tcPr>
            <w:tcW w:w="576" w:type="dxa"/>
            <w:tcBorders>
              <w:top w:val="single" w:sz="4" w:space="0" w:color="auto"/>
              <w:left w:val="single" w:sz="4" w:space="0" w:color="auto"/>
              <w:bottom w:val="single" w:sz="4" w:space="0" w:color="auto"/>
              <w:right w:val="single" w:sz="4" w:space="0" w:color="auto"/>
            </w:tcBorders>
          </w:tcPr>
          <w:p w14:paraId="3AC14228" w14:textId="1094C527" w:rsidR="003F1B50" w:rsidRDefault="003F1B50">
            <w:pPr>
              <w:spacing w:after="0" w:line="240" w:lineRule="auto"/>
              <w:jc w:val="both"/>
              <w:rPr>
                <w:szCs w:val="24"/>
              </w:rPr>
            </w:pPr>
            <w:r>
              <w:rPr>
                <w:szCs w:val="24"/>
              </w:rPr>
              <w:t>4.</w:t>
            </w:r>
          </w:p>
        </w:tc>
        <w:tc>
          <w:tcPr>
            <w:tcW w:w="6601" w:type="dxa"/>
            <w:tcBorders>
              <w:top w:val="single" w:sz="4" w:space="0" w:color="auto"/>
              <w:left w:val="single" w:sz="4" w:space="0" w:color="auto"/>
              <w:bottom w:val="single" w:sz="4" w:space="0" w:color="auto"/>
              <w:right w:val="single" w:sz="4" w:space="0" w:color="auto"/>
            </w:tcBorders>
          </w:tcPr>
          <w:p w14:paraId="2313BA05" w14:textId="46A0A8C0" w:rsidR="003F1B50" w:rsidRDefault="003F1B50">
            <w:pPr>
              <w:pStyle w:val="Antrats"/>
              <w:widowControl/>
              <w:tabs>
                <w:tab w:val="left" w:pos="1296"/>
              </w:tabs>
              <w:spacing w:after="0"/>
              <w:rPr>
                <w:szCs w:val="24"/>
              </w:rPr>
            </w:pPr>
            <w:r>
              <w:rPr>
                <w:szCs w:val="24"/>
              </w:rPr>
              <w:t>Gamintojo įgaliojimas ir jo vertimas</w:t>
            </w:r>
          </w:p>
        </w:tc>
        <w:tc>
          <w:tcPr>
            <w:tcW w:w="2349" w:type="dxa"/>
            <w:tcBorders>
              <w:top w:val="single" w:sz="4" w:space="0" w:color="auto"/>
              <w:left w:val="single" w:sz="4" w:space="0" w:color="auto"/>
              <w:bottom w:val="single" w:sz="4" w:space="0" w:color="auto"/>
              <w:right w:val="single" w:sz="4" w:space="0" w:color="auto"/>
            </w:tcBorders>
          </w:tcPr>
          <w:p w14:paraId="46D42237" w14:textId="0F139D03" w:rsidR="003F1B50" w:rsidRDefault="003F1B50">
            <w:pPr>
              <w:spacing w:after="0" w:line="240" w:lineRule="auto"/>
              <w:jc w:val="both"/>
              <w:rPr>
                <w:szCs w:val="24"/>
              </w:rPr>
            </w:pPr>
            <w:r>
              <w:rPr>
                <w:szCs w:val="24"/>
              </w:rPr>
              <w:t>28</w:t>
            </w:r>
          </w:p>
        </w:tc>
      </w:tr>
      <w:tr w:rsidR="003F1B50" w14:paraId="60042994" w14:textId="77777777">
        <w:trPr>
          <w:trHeight w:val="276"/>
        </w:trPr>
        <w:tc>
          <w:tcPr>
            <w:tcW w:w="576" w:type="dxa"/>
            <w:tcBorders>
              <w:top w:val="single" w:sz="4" w:space="0" w:color="auto"/>
              <w:left w:val="single" w:sz="4" w:space="0" w:color="auto"/>
              <w:bottom w:val="single" w:sz="4" w:space="0" w:color="auto"/>
              <w:right w:val="single" w:sz="4" w:space="0" w:color="auto"/>
            </w:tcBorders>
          </w:tcPr>
          <w:p w14:paraId="3B830B6D" w14:textId="39DAA0AB" w:rsidR="003F1B50" w:rsidRDefault="003F1B50">
            <w:pPr>
              <w:spacing w:after="0" w:line="240" w:lineRule="auto"/>
              <w:jc w:val="both"/>
              <w:rPr>
                <w:szCs w:val="24"/>
              </w:rPr>
            </w:pPr>
            <w:r>
              <w:rPr>
                <w:szCs w:val="24"/>
              </w:rPr>
              <w:t>5.</w:t>
            </w:r>
          </w:p>
        </w:tc>
        <w:tc>
          <w:tcPr>
            <w:tcW w:w="6601" w:type="dxa"/>
            <w:tcBorders>
              <w:top w:val="single" w:sz="4" w:space="0" w:color="auto"/>
              <w:left w:val="single" w:sz="4" w:space="0" w:color="auto"/>
              <w:bottom w:val="single" w:sz="4" w:space="0" w:color="auto"/>
              <w:right w:val="single" w:sz="4" w:space="0" w:color="auto"/>
            </w:tcBorders>
          </w:tcPr>
          <w:p w14:paraId="2D5A169C" w14:textId="11964257" w:rsidR="003F1B50" w:rsidRDefault="003F1B50">
            <w:pPr>
              <w:pStyle w:val="Antrats"/>
              <w:widowControl/>
              <w:tabs>
                <w:tab w:val="left" w:pos="1296"/>
              </w:tabs>
              <w:spacing w:after="0"/>
              <w:rPr>
                <w:szCs w:val="24"/>
              </w:rPr>
            </w:pPr>
            <w:r>
              <w:rPr>
                <w:szCs w:val="24"/>
              </w:rPr>
              <w:t>EBVPD</w:t>
            </w:r>
          </w:p>
        </w:tc>
        <w:tc>
          <w:tcPr>
            <w:tcW w:w="2349" w:type="dxa"/>
            <w:tcBorders>
              <w:top w:val="single" w:sz="4" w:space="0" w:color="auto"/>
              <w:left w:val="single" w:sz="4" w:space="0" w:color="auto"/>
              <w:bottom w:val="single" w:sz="4" w:space="0" w:color="auto"/>
              <w:right w:val="single" w:sz="4" w:space="0" w:color="auto"/>
            </w:tcBorders>
          </w:tcPr>
          <w:p w14:paraId="7422397B" w14:textId="43113C72" w:rsidR="003F1B50" w:rsidRDefault="003F1B50">
            <w:pPr>
              <w:spacing w:after="0" w:line="240" w:lineRule="auto"/>
              <w:jc w:val="both"/>
              <w:rPr>
                <w:szCs w:val="24"/>
              </w:rPr>
            </w:pPr>
            <w:r>
              <w:rPr>
                <w:szCs w:val="24"/>
              </w:rPr>
              <w:t>12</w:t>
            </w:r>
          </w:p>
        </w:tc>
      </w:tr>
      <w:tr w:rsidR="003F1B50" w14:paraId="30F35477" w14:textId="77777777">
        <w:trPr>
          <w:trHeight w:val="276"/>
        </w:trPr>
        <w:tc>
          <w:tcPr>
            <w:tcW w:w="576" w:type="dxa"/>
            <w:tcBorders>
              <w:top w:val="single" w:sz="4" w:space="0" w:color="auto"/>
              <w:left w:val="single" w:sz="4" w:space="0" w:color="auto"/>
              <w:bottom w:val="single" w:sz="4" w:space="0" w:color="auto"/>
              <w:right w:val="single" w:sz="4" w:space="0" w:color="auto"/>
            </w:tcBorders>
          </w:tcPr>
          <w:p w14:paraId="17200AA3" w14:textId="4288137D" w:rsidR="003F1B50" w:rsidRDefault="003F1B50">
            <w:pPr>
              <w:spacing w:after="0" w:line="240" w:lineRule="auto"/>
              <w:jc w:val="both"/>
              <w:rPr>
                <w:szCs w:val="24"/>
              </w:rPr>
            </w:pPr>
            <w:r>
              <w:rPr>
                <w:szCs w:val="24"/>
              </w:rPr>
              <w:t>6.</w:t>
            </w:r>
          </w:p>
        </w:tc>
        <w:tc>
          <w:tcPr>
            <w:tcW w:w="6601" w:type="dxa"/>
            <w:tcBorders>
              <w:top w:val="single" w:sz="4" w:space="0" w:color="auto"/>
              <w:left w:val="single" w:sz="4" w:space="0" w:color="auto"/>
              <w:bottom w:val="single" w:sz="4" w:space="0" w:color="auto"/>
              <w:right w:val="single" w:sz="4" w:space="0" w:color="auto"/>
            </w:tcBorders>
          </w:tcPr>
          <w:p w14:paraId="4344D366" w14:textId="67EAE6B5" w:rsidR="003F1B50" w:rsidRDefault="003F1B50">
            <w:pPr>
              <w:pStyle w:val="Antrats"/>
              <w:widowControl/>
              <w:tabs>
                <w:tab w:val="left" w:pos="1296"/>
              </w:tabs>
              <w:spacing w:after="0"/>
              <w:rPr>
                <w:szCs w:val="24"/>
              </w:rPr>
            </w:pPr>
            <w:r>
              <w:rPr>
                <w:szCs w:val="24"/>
              </w:rPr>
              <w:t>Jungtinė pažyma</w:t>
            </w:r>
          </w:p>
        </w:tc>
        <w:tc>
          <w:tcPr>
            <w:tcW w:w="2349" w:type="dxa"/>
            <w:tcBorders>
              <w:top w:val="single" w:sz="4" w:space="0" w:color="auto"/>
              <w:left w:val="single" w:sz="4" w:space="0" w:color="auto"/>
              <w:bottom w:val="single" w:sz="4" w:space="0" w:color="auto"/>
              <w:right w:val="single" w:sz="4" w:space="0" w:color="auto"/>
            </w:tcBorders>
          </w:tcPr>
          <w:p w14:paraId="426ED522" w14:textId="3F256C26" w:rsidR="003F1B50" w:rsidRDefault="003F1B50">
            <w:pPr>
              <w:spacing w:after="0" w:line="240" w:lineRule="auto"/>
              <w:jc w:val="both"/>
              <w:rPr>
                <w:szCs w:val="24"/>
              </w:rPr>
            </w:pPr>
            <w:r>
              <w:rPr>
                <w:szCs w:val="24"/>
              </w:rPr>
              <w:t>1</w:t>
            </w:r>
          </w:p>
        </w:tc>
      </w:tr>
    </w:tbl>
    <w:p w14:paraId="5E11DE4F" w14:textId="77777777" w:rsidR="0095339A" w:rsidRDefault="0095339A">
      <w:pPr>
        <w:spacing w:after="0" w:line="240" w:lineRule="auto"/>
        <w:ind w:firstLine="1296"/>
        <w:jc w:val="both"/>
        <w:rPr>
          <w:sz w:val="20"/>
          <w:szCs w:val="20"/>
        </w:rPr>
      </w:pPr>
    </w:p>
    <w:p w14:paraId="4BEA6085" w14:textId="77777777" w:rsidR="0095339A" w:rsidRDefault="0099412D">
      <w:pPr>
        <w:spacing w:after="0" w:line="240" w:lineRule="auto"/>
        <w:ind w:right="-108" w:firstLine="720"/>
        <w:jc w:val="both"/>
        <w:rPr>
          <w:szCs w:val="24"/>
        </w:rPr>
      </w:pPr>
      <w:r>
        <w:rPr>
          <w:szCs w:val="24"/>
        </w:rPr>
        <w:t>Pasiūlymas galioja iki termino, nustatyto pirkimo dokumentuose.</w:t>
      </w:r>
    </w:p>
    <w:p w14:paraId="7985B198" w14:textId="77777777" w:rsidR="0095339A" w:rsidRDefault="0095339A">
      <w:pPr>
        <w:spacing w:after="0" w:line="240" w:lineRule="auto"/>
        <w:ind w:firstLine="851"/>
        <w:jc w:val="both"/>
        <w:rPr>
          <w:sz w:val="20"/>
          <w:szCs w:val="20"/>
        </w:rPr>
      </w:pPr>
    </w:p>
    <w:p w14:paraId="1B20AFFE" w14:textId="66D02795" w:rsidR="0095339A" w:rsidRPr="006B5E1B" w:rsidRDefault="006B5E1B" w:rsidP="006C5115">
      <w:pPr>
        <w:jc w:val="both"/>
        <w:rPr>
          <w:sz w:val="22"/>
        </w:rPr>
      </w:pPr>
      <w:r>
        <w:rPr>
          <w:sz w:val="22"/>
        </w:rPr>
        <w:t>Direktorius Linas Stankevičius</w:t>
      </w:r>
    </w:p>
    <w:sectPr w:rsidR="0095339A" w:rsidRPr="006B5E1B" w:rsidSect="006C5115">
      <w:headerReference w:type="default" r:id="rId8"/>
      <w:headerReference w:type="first" r:id="rId9"/>
      <w:pgSz w:w="11906" w:h="16838"/>
      <w:pgMar w:top="709" w:right="567" w:bottom="142"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B2DC9" w14:textId="77777777" w:rsidR="00A94A87" w:rsidRDefault="00A94A87">
      <w:pPr>
        <w:spacing w:after="0" w:line="240" w:lineRule="auto"/>
      </w:pPr>
      <w:r>
        <w:separator/>
      </w:r>
    </w:p>
  </w:endnote>
  <w:endnote w:type="continuationSeparator" w:id="0">
    <w:p w14:paraId="718DE8C5" w14:textId="77777777" w:rsidR="00A94A87" w:rsidRDefault="00A94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156DC" w14:textId="77777777" w:rsidR="00A94A87" w:rsidRDefault="00A94A87">
      <w:pPr>
        <w:spacing w:after="0" w:line="240" w:lineRule="auto"/>
      </w:pPr>
      <w:r>
        <w:separator/>
      </w:r>
    </w:p>
  </w:footnote>
  <w:footnote w:type="continuationSeparator" w:id="0">
    <w:p w14:paraId="6A238C0D" w14:textId="77777777" w:rsidR="00A94A87" w:rsidRDefault="00A94A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0A962" w14:textId="77777777" w:rsidR="0095339A" w:rsidRDefault="0099412D">
    <w:pPr>
      <w:pStyle w:val="Antrats"/>
      <w:jc w:val="center"/>
    </w:pPr>
    <w:r>
      <w:fldChar w:fldCharType="begin"/>
    </w:r>
    <w:r>
      <w:instrText>PAGE   \* MERGEFORMAT</w:instrText>
    </w:r>
    <w:r>
      <w:fldChar w:fldCharType="separate"/>
    </w:r>
    <w:r>
      <w:t>2</w:t>
    </w:r>
    <w:r>
      <w:fldChar w:fldCharType="end"/>
    </w:r>
  </w:p>
  <w:p w14:paraId="61EEBBB6" w14:textId="77777777" w:rsidR="0095339A" w:rsidRDefault="0095339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0289F" w14:textId="77777777" w:rsidR="0095339A" w:rsidRDefault="0095339A">
    <w:pPr>
      <w:pStyle w:val="Antrats"/>
    </w:pPr>
  </w:p>
  <w:p w14:paraId="0473128A" w14:textId="77777777" w:rsidR="0095339A" w:rsidRDefault="0095339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9EB"/>
    <w:rsid w:val="00046E90"/>
    <w:rsid w:val="00065268"/>
    <w:rsid w:val="00065C69"/>
    <w:rsid w:val="000A31C7"/>
    <w:rsid w:val="0011188E"/>
    <w:rsid w:val="00131B25"/>
    <w:rsid w:val="001C33B2"/>
    <w:rsid w:val="001D200A"/>
    <w:rsid w:val="002333FB"/>
    <w:rsid w:val="002365CE"/>
    <w:rsid w:val="00261898"/>
    <w:rsid w:val="002A5DF5"/>
    <w:rsid w:val="002A7C22"/>
    <w:rsid w:val="002F736E"/>
    <w:rsid w:val="003F1B50"/>
    <w:rsid w:val="003F1BF0"/>
    <w:rsid w:val="004345D7"/>
    <w:rsid w:val="00466DDC"/>
    <w:rsid w:val="00512C7C"/>
    <w:rsid w:val="005423B8"/>
    <w:rsid w:val="005632B3"/>
    <w:rsid w:val="005D1F69"/>
    <w:rsid w:val="006276EA"/>
    <w:rsid w:val="00690FA9"/>
    <w:rsid w:val="006B5E1B"/>
    <w:rsid w:val="006C5115"/>
    <w:rsid w:val="00727020"/>
    <w:rsid w:val="0074798A"/>
    <w:rsid w:val="0075335B"/>
    <w:rsid w:val="007C3A39"/>
    <w:rsid w:val="00813ACA"/>
    <w:rsid w:val="0095339A"/>
    <w:rsid w:val="00983FA8"/>
    <w:rsid w:val="0099412D"/>
    <w:rsid w:val="009C1E40"/>
    <w:rsid w:val="009D7F8E"/>
    <w:rsid w:val="00A63221"/>
    <w:rsid w:val="00A85159"/>
    <w:rsid w:val="00A87A82"/>
    <w:rsid w:val="00A94A87"/>
    <w:rsid w:val="00B34043"/>
    <w:rsid w:val="00B622FB"/>
    <w:rsid w:val="00B84F76"/>
    <w:rsid w:val="00B9077F"/>
    <w:rsid w:val="00BD0C9C"/>
    <w:rsid w:val="00BE1E7E"/>
    <w:rsid w:val="00C04674"/>
    <w:rsid w:val="00C1333A"/>
    <w:rsid w:val="00C81F26"/>
    <w:rsid w:val="00CA7A56"/>
    <w:rsid w:val="00D009EB"/>
    <w:rsid w:val="00D30A0C"/>
    <w:rsid w:val="00D45B6B"/>
    <w:rsid w:val="00D7045E"/>
    <w:rsid w:val="00D74869"/>
    <w:rsid w:val="00DD6B4D"/>
    <w:rsid w:val="00E46123"/>
    <w:rsid w:val="00EF05BE"/>
    <w:rsid w:val="00F1195F"/>
    <w:rsid w:val="00F2636C"/>
    <w:rsid w:val="00FA1CA4"/>
    <w:rsid w:val="00FA6089"/>
    <w:rsid w:val="06F445B3"/>
    <w:rsid w:val="0DF404AA"/>
    <w:rsid w:val="0E1C4ABD"/>
    <w:rsid w:val="10764B94"/>
    <w:rsid w:val="162C1DB7"/>
    <w:rsid w:val="243D1E09"/>
    <w:rsid w:val="25C011AD"/>
    <w:rsid w:val="2E60273C"/>
    <w:rsid w:val="352756C5"/>
    <w:rsid w:val="36096676"/>
    <w:rsid w:val="37BD43D1"/>
    <w:rsid w:val="3B4225F7"/>
    <w:rsid w:val="4B205BE5"/>
    <w:rsid w:val="4BA34F50"/>
    <w:rsid w:val="4E1E2EC5"/>
    <w:rsid w:val="51A61C30"/>
    <w:rsid w:val="55FE728A"/>
    <w:rsid w:val="565503B8"/>
    <w:rsid w:val="58F25B83"/>
    <w:rsid w:val="74DA087E"/>
    <w:rsid w:val="7A6C62B2"/>
    <w:rsid w:val="7D556A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A4EBB"/>
  <w15:docId w15:val="{9C79B738-7B2F-463C-BDED-718FE6CAB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rFonts w:ascii="Times New Roman" w:eastAsia="Batang" w:hAnsi="Times New Roman"/>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qFormat/>
    <w:pPr>
      <w:spacing w:after="0" w:line="240" w:lineRule="auto"/>
    </w:pPr>
    <w:rPr>
      <w:rFonts w:ascii="Segoe UI" w:hAnsi="Segoe UI" w:cs="Segoe UI"/>
      <w:sz w:val="18"/>
      <w:szCs w:val="18"/>
    </w:rPr>
  </w:style>
  <w:style w:type="paragraph" w:styleId="Porat">
    <w:name w:val="footer"/>
    <w:basedOn w:val="prastasis"/>
    <w:link w:val="PoratDiagrama"/>
    <w:uiPriority w:val="99"/>
    <w:unhideWhenUsed/>
    <w:qFormat/>
    <w:pPr>
      <w:tabs>
        <w:tab w:val="center" w:pos="4819"/>
        <w:tab w:val="right" w:pos="9638"/>
      </w:tabs>
      <w:spacing w:after="0" w:line="240" w:lineRule="auto"/>
    </w:pPr>
  </w:style>
  <w:style w:type="paragraph" w:styleId="Antrats">
    <w:name w:val="header"/>
    <w:basedOn w:val="prastasis"/>
    <w:link w:val="AntratsDiagrama"/>
    <w:uiPriority w:val="99"/>
    <w:unhideWhenUsed/>
    <w:qFormat/>
    <w:pPr>
      <w:widowControl w:val="0"/>
      <w:tabs>
        <w:tab w:val="center" w:pos="4153"/>
        <w:tab w:val="right" w:pos="8306"/>
      </w:tabs>
      <w:spacing w:after="20" w:line="240" w:lineRule="auto"/>
      <w:jc w:val="both"/>
    </w:pPr>
    <w:rPr>
      <w:rFonts w:eastAsia="Times New Roman"/>
      <w:szCs w:val="20"/>
      <w:lang w:eastAsia="lt-LT"/>
    </w:rPr>
  </w:style>
  <w:style w:type="paragraph" w:customStyle="1" w:styleId="linija">
    <w:name w:val="linija"/>
    <w:basedOn w:val="prastasis"/>
    <w:qFormat/>
    <w:pPr>
      <w:spacing w:before="100" w:beforeAutospacing="1" w:after="100" w:afterAutospacing="1" w:line="240" w:lineRule="auto"/>
    </w:pPr>
    <w:rPr>
      <w:rFonts w:eastAsia="Times New Roman"/>
      <w:szCs w:val="24"/>
      <w:lang w:eastAsia="lt-LT"/>
    </w:rPr>
  </w:style>
  <w:style w:type="paragraph" w:customStyle="1" w:styleId="Pagrindinistekstas1">
    <w:name w:val="Pagrindinis tekstas1"/>
    <w:link w:val="BodytextChar"/>
    <w:qFormat/>
    <w:pPr>
      <w:snapToGrid w:val="0"/>
      <w:spacing w:after="0" w:line="240" w:lineRule="auto"/>
      <w:ind w:firstLine="312"/>
      <w:jc w:val="both"/>
    </w:pPr>
    <w:rPr>
      <w:rFonts w:ascii="TimesLT" w:eastAsia="Times New Roman" w:hAnsi="TimesLT"/>
      <w:lang w:val="en-US" w:eastAsia="en-US"/>
    </w:rPr>
  </w:style>
  <w:style w:type="character" w:customStyle="1" w:styleId="BodytextChar">
    <w:name w:val="Body text Char"/>
    <w:link w:val="Pagrindinistekstas1"/>
    <w:qFormat/>
    <w:rPr>
      <w:rFonts w:ascii="TimesLT" w:eastAsia="Times New Roman" w:hAnsi="TimesLT" w:cs="Times New Roman"/>
      <w:sz w:val="20"/>
      <w:szCs w:val="20"/>
      <w:lang w:val="en-US"/>
    </w:rPr>
  </w:style>
  <w:style w:type="character" w:customStyle="1" w:styleId="AntratsDiagrama">
    <w:name w:val="Antraštės Diagrama"/>
    <w:basedOn w:val="Numatytasispastraiposriftas"/>
    <w:link w:val="Antrats"/>
    <w:uiPriority w:val="99"/>
    <w:qFormat/>
    <w:rPr>
      <w:rFonts w:ascii="Times New Roman" w:eastAsia="Times New Roman" w:hAnsi="Times New Roman" w:cs="Times New Roman"/>
      <w:sz w:val="24"/>
      <w:szCs w:val="20"/>
      <w:lang w:eastAsia="lt-LT"/>
    </w:rPr>
  </w:style>
  <w:style w:type="character" w:customStyle="1" w:styleId="DebesliotekstasDiagrama">
    <w:name w:val="Debesėlio tekstas Diagrama"/>
    <w:basedOn w:val="Numatytasispastraiposriftas"/>
    <w:link w:val="Debesliotekstas"/>
    <w:uiPriority w:val="99"/>
    <w:semiHidden/>
    <w:qFormat/>
    <w:rPr>
      <w:rFonts w:ascii="Segoe UI" w:eastAsia="Batang" w:hAnsi="Segoe UI" w:cs="Segoe UI"/>
      <w:sz w:val="18"/>
      <w:szCs w:val="18"/>
    </w:rPr>
  </w:style>
  <w:style w:type="character" w:customStyle="1" w:styleId="PoratDiagrama">
    <w:name w:val="Poraštė Diagrama"/>
    <w:basedOn w:val="Numatytasispastraiposriftas"/>
    <w:link w:val="Porat"/>
    <w:uiPriority w:val="99"/>
    <w:qFormat/>
    <w:rPr>
      <w:rFonts w:ascii="Times New Roman" w:eastAsia="Batang" w:hAnsi="Times New Roman" w:cs="Times New Roman"/>
      <w:sz w:val="24"/>
    </w:rPr>
  </w:style>
  <w:style w:type="character" w:customStyle="1" w:styleId="apple-converted-space">
    <w:name w:val="apple-converted-space"/>
    <w:basedOn w:val="Numatytasispastraiposriftas"/>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1175</Words>
  <Characters>670</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1 PRIEDAS</vt:lpstr>
    </vt:vector>
  </TitlesOfParts>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dc:title>
  <dc:creator>Robertas Lukas</dc:creator>
  <cp:lastModifiedBy>Admin</cp:lastModifiedBy>
  <cp:revision>2</cp:revision>
  <cp:lastPrinted>2018-09-06T11:01:00Z</cp:lastPrinted>
  <dcterms:created xsi:type="dcterms:W3CDTF">2021-04-20T13:52:00Z</dcterms:created>
  <dcterms:modified xsi:type="dcterms:W3CDTF">2021-04-20T13:52:00Z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1033-10.2.0.7516</vt:lpwstr>
  </property>
</Properties>
</file>