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EE1D4" w14:textId="0E14C15A"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0CEFA3CC" w14:textId="1FE4C5CC" w:rsidR="00DA6DBF" w:rsidRDefault="00DA6DBF" w:rsidP="00DA6DBF">
      <w:pPr>
        <w:tabs>
          <w:tab w:val="left" w:pos="709"/>
        </w:tabs>
        <w:spacing w:after="0" w:line="240" w:lineRule="auto"/>
        <w:jc w:val="both"/>
        <w:rPr>
          <w:rFonts w:ascii="Arial" w:eastAsia="Times New Roman" w:hAnsi="Arial" w:cs="Arial"/>
        </w:rPr>
      </w:pPr>
      <w:permStart w:id="783577857" w:edGrp="everyone"/>
      <w:r>
        <w:rPr>
          <w:rFonts w:ascii="Arial" w:eastAsia="Times New Roman" w:hAnsi="Arial" w:cs="Arial"/>
          <w:b/>
        </w:rPr>
        <w:t xml:space="preserve">AB „LTG </w:t>
      </w:r>
      <w:proofErr w:type="spellStart"/>
      <w:r>
        <w:rPr>
          <w:rFonts w:ascii="Arial" w:eastAsia="Times New Roman" w:hAnsi="Arial" w:cs="Arial"/>
          <w:b/>
        </w:rPr>
        <w:t>Infra</w:t>
      </w:r>
      <w:proofErr w:type="spellEnd"/>
      <w:r>
        <w:rPr>
          <w:rFonts w:ascii="Arial" w:eastAsia="Times New Roman" w:hAnsi="Arial" w:cs="Arial"/>
          <w:b/>
        </w:rPr>
        <w:t xml:space="preserve">“, </w:t>
      </w:r>
      <w:r>
        <w:rPr>
          <w:rFonts w:ascii="Arial" w:eastAsia="Times New Roman" w:hAnsi="Arial" w:cs="Arial"/>
        </w:rPr>
        <w:t xml:space="preserve">juridinio asmens kodas 305202934, atstovaujama </w:t>
      </w:r>
      <w:r>
        <w:rPr>
          <w:rFonts w:ascii="Arial" w:hAnsi="Arial" w:cs="Arial"/>
        </w:rPr>
        <w:t>Techninės priežiūros departamento direktoriaus</w:t>
      </w:r>
      <w:r w:rsidR="00A53E63">
        <w:rPr>
          <w:rFonts w:ascii="Arial" w:hAnsi="Arial" w:cs="Arial"/>
        </w:rPr>
        <w:t xml:space="preserve"> Arvydo </w:t>
      </w:r>
      <w:proofErr w:type="spellStart"/>
      <w:r w:rsidR="00A53E63">
        <w:rPr>
          <w:rFonts w:ascii="Arial" w:hAnsi="Arial" w:cs="Arial"/>
        </w:rPr>
        <w:t>Dveilio</w:t>
      </w:r>
      <w:proofErr w:type="spellEnd"/>
      <w:r>
        <w:rPr>
          <w:rFonts w:ascii="Arial" w:eastAsia="Times New Roman" w:hAnsi="Arial" w:cs="Arial"/>
        </w:rPr>
        <w:t>, veikiančio pagal</w:t>
      </w:r>
      <w:r>
        <w:t xml:space="preserve"> </w:t>
      </w:r>
      <w:r>
        <w:rPr>
          <w:rFonts w:ascii="Arial" w:hAnsi="Arial" w:cs="Arial"/>
        </w:rPr>
        <w:t>2021-01-29 įgaliojimą Nr. ĮG(LGI)-80</w:t>
      </w:r>
      <w:r>
        <w:rPr>
          <w:rFonts w:ascii="Arial" w:eastAsia="Times New Roman" w:hAnsi="Arial" w:cs="Arial"/>
        </w:rPr>
        <w:t xml:space="preserve"> (toliau – </w:t>
      </w:r>
      <w:r>
        <w:rPr>
          <w:rFonts w:ascii="Arial" w:eastAsia="Times New Roman" w:hAnsi="Arial" w:cs="Arial"/>
          <w:b/>
        </w:rPr>
        <w:t>Užsakovas</w:t>
      </w:r>
      <w:r>
        <w:rPr>
          <w:rFonts w:ascii="Arial" w:eastAsia="Times New Roman" w:hAnsi="Arial" w:cs="Arial"/>
        </w:rPr>
        <w:t xml:space="preserve">), </w:t>
      </w:r>
    </w:p>
    <w:p w14:paraId="50B08153" w14:textId="77777777" w:rsidR="00676130" w:rsidRDefault="00D94C0C" w:rsidP="00F86F07">
      <w:pPr>
        <w:tabs>
          <w:tab w:val="left" w:pos="709"/>
        </w:tabs>
        <w:spacing w:after="0" w:line="240" w:lineRule="auto"/>
        <w:jc w:val="both"/>
        <w:rPr>
          <w:rFonts w:ascii="Arial" w:eastAsia="Times New Roman" w:hAnsi="Arial" w:cs="Arial"/>
        </w:rPr>
      </w:pPr>
      <w:r w:rsidRPr="00D06EE3">
        <w:rPr>
          <w:rFonts w:ascii="Arial" w:eastAsia="Times New Roman" w:hAnsi="Arial" w:cs="Arial"/>
        </w:rPr>
        <w:t xml:space="preserve">ir </w:t>
      </w:r>
    </w:p>
    <w:p w14:paraId="62207E24" w14:textId="7894C63B" w:rsidR="00F86F07" w:rsidRPr="00B63430" w:rsidRDefault="00B63430" w:rsidP="00F86F07">
      <w:pPr>
        <w:tabs>
          <w:tab w:val="left" w:pos="709"/>
        </w:tabs>
        <w:spacing w:after="0" w:line="240" w:lineRule="auto"/>
        <w:jc w:val="both"/>
        <w:rPr>
          <w:rFonts w:ascii="Arial" w:eastAsia="Times New Roman" w:hAnsi="Arial" w:cs="Arial"/>
        </w:rPr>
      </w:pPr>
      <w:r w:rsidRPr="00B63430">
        <w:rPr>
          <w:rFonts w:ascii="Arial" w:eastAsia="Times New Roman" w:hAnsi="Arial" w:cs="Arial"/>
        </w:rPr>
        <w:t xml:space="preserve">ir 2018-02-14 Jungtinės veiklos sutarties Nr. 18-02-14/DAR-PROE pagrindu veikianti grupė </w:t>
      </w:r>
      <w:r w:rsidRPr="00B63430">
        <w:rPr>
          <w:rFonts w:ascii="Arial" w:eastAsia="Times New Roman" w:hAnsi="Arial" w:cs="Arial"/>
          <w:b/>
          <w:bCs/>
        </w:rPr>
        <w:t>UAB „</w:t>
      </w:r>
      <w:proofErr w:type="spellStart"/>
      <w:r w:rsidRPr="00B63430">
        <w:rPr>
          <w:rFonts w:ascii="Arial" w:eastAsia="Times New Roman" w:hAnsi="Arial" w:cs="Arial"/>
          <w:b/>
          <w:bCs/>
        </w:rPr>
        <w:t>Darbasta</w:t>
      </w:r>
      <w:proofErr w:type="spellEnd"/>
      <w:r w:rsidRPr="00B63430">
        <w:rPr>
          <w:rFonts w:ascii="Arial" w:eastAsia="Times New Roman" w:hAnsi="Arial" w:cs="Arial"/>
          <w:b/>
          <w:bCs/>
        </w:rPr>
        <w:t>“</w:t>
      </w:r>
      <w:r w:rsidRPr="00B63430">
        <w:rPr>
          <w:rFonts w:ascii="Arial" w:eastAsia="Times New Roman" w:hAnsi="Arial" w:cs="Arial"/>
        </w:rPr>
        <w:t>,  juridinio asmens kodas 123436424 ir UAB „Projektų ekspertizė“, juridinio asmens kodas 120091161, atstovaujama UAB „</w:t>
      </w:r>
      <w:proofErr w:type="spellStart"/>
      <w:r w:rsidRPr="00B63430">
        <w:rPr>
          <w:rFonts w:ascii="Arial" w:eastAsia="Times New Roman" w:hAnsi="Arial" w:cs="Arial"/>
        </w:rPr>
        <w:t>Darbasta</w:t>
      </w:r>
      <w:proofErr w:type="spellEnd"/>
      <w:r w:rsidRPr="00B63430">
        <w:rPr>
          <w:rFonts w:ascii="Arial" w:eastAsia="Times New Roman" w:hAnsi="Arial" w:cs="Arial"/>
        </w:rPr>
        <w:t xml:space="preserve">“ direktoriaus Valdo </w:t>
      </w:r>
      <w:proofErr w:type="spellStart"/>
      <w:r w:rsidRPr="00B63430">
        <w:rPr>
          <w:rFonts w:ascii="Arial" w:eastAsia="Times New Roman" w:hAnsi="Arial" w:cs="Arial"/>
        </w:rPr>
        <w:t>Pleto</w:t>
      </w:r>
      <w:proofErr w:type="spellEnd"/>
      <w:r w:rsidRPr="00B63430">
        <w:rPr>
          <w:rFonts w:ascii="Arial" w:eastAsia="Times New Roman" w:hAnsi="Arial" w:cs="Arial"/>
        </w:rPr>
        <w:t>, veikiančio pagal įmonės įstatus (toliau – Paslaugų teikėjas),  toliau kartu vadinami „Šalimis“, o kiekviena atskirai – „Šalimi“, 2018-07-10  Preliminariosios sutarties Nr. SP-336 pagrindu sudarė šią paslaugų pirkimo–pardavimo sutartį, toliau vadinamą „Sutartimi“, ir susitarė dėl toliau išvardintų sąlygų:</w:t>
      </w:r>
    </w:p>
    <w:permEnd w:id="783577857"/>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9A39D4" w:rsidRDefault="005A17BB" w:rsidP="005A17BB">
      <w:pPr>
        <w:pStyle w:val="Default"/>
        <w:numPr>
          <w:ilvl w:val="0"/>
          <w:numId w:val="8"/>
        </w:numPr>
        <w:jc w:val="center"/>
        <w:rPr>
          <w:rFonts w:ascii="Arial" w:hAnsi="Arial" w:cs="Arial"/>
          <w:sz w:val="22"/>
          <w:szCs w:val="22"/>
        </w:rPr>
      </w:pPr>
      <w:r w:rsidRPr="009A39D4">
        <w:rPr>
          <w:rFonts w:ascii="Arial" w:hAnsi="Arial" w:cs="Arial"/>
          <w:b/>
          <w:bCs/>
          <w:sz w:val="22"/>
          <w:szCs w:val="22"/>
        </w:rPr>
        <w:t>SUTARTIES DALYKAS</w:t>
      </w:r>
    </w:p>
    <w:p w14:paraId="66658899" w14:textId="251E9B0C" w:rsidR="0025281A" w:rsidRPr="00A53E63" w:rsidRDefault="4C1E61C1" w:rsidP="00A53E63">
      <w:pPr>
        <w:pStyle w:val="ListParagraph"/>
        <w:numPr>
          <w:ilvl w:val="1"/>
          <w:numId w:val="9"/>
        </w:numPr>
        <w:spacing w:after="0" w:line="240" w:lineRule="auto"/>
        <w:jc w:val="both"/>
        <w:rPr>
          <w:rFonts w:ascii="Arial" w:eastAsia="Arial" w:hAnsi="Arial" w:cs="Arial"/>
        </w:rPr>
      </w:pPr>
      <w:r w:rsidRPr="00074DE8">
        <w:rPr>
          <w:rFonts w:ascii="Arial" w:hAnsi="Arial" w:cs="Arial"/>
          <w:lang w:val="lt-LT"/>
        </w:rPr>
        <w:t xml:space="preserve">Sutarties dalykas </w:t>
      </w:r>
      <w:permStart w:id="525673634" w:edGrp="everyone"/>
      <w:r w:rsidR="3C611903" w:rsidRPr="00A53E63">
        <w:rPr>
          <w:rFonts w:ascii="Arial" w:eastAsia="Arial" w:hAnsi="Arial" w:cs="Arial"/>
          <w:color w:val="000000" w:themeColor="text1"/>
        </w:rPr>
        <w:t xml:space="preserve">8 POD: </w:t>
      </w:r>
      <w:proofErr w:type="spellStart"/>
      <w:r w:rsidR="3C611903" w:rsidRPr="00A53E63">
        <w:rPr>
          <w:rFonts w:ascii="Arial" w:eastAsia="Arial" w:hAnsi="Arial" w:cs="Arial"/>
        </w:rPr>
        <w:t>Bendrovės</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lėšomis</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finansuojamos</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programos</w:t>
      </w:r>
      <w:proofErr w:type="spellEnd"/>
      <w:r w:rsidR="3C611903" w:rsidRPr="00A53E63">
        <w:rPr>
          <w:rFonts w:ascii="Arial" w:eastAsia="Arial" w:hAnsi="Arial" w:cs="Arial"/>
        </w:rPr>
        <w:t xml:space="preserve"> Nr. BXM057 „</w:t>
      </w:r>
      <w:proofErr w:type="spellStart"/>
      <w:r w:rsidR="3C611903" w:rsidRPr="00A53E63">
        <w:rPr>
          <w:rFonts w:ascii="Arial" w:eastAsia="Arial" w:hAnsi="Arial" w:cs="Arial"/>
        </w:rPr>
        <w:t>Kelio</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statinių</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tiltų</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atnaujinimo</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programa</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projekto</w:t>
      </w:r>
      <w:proofErr w:type="spellEnd"/>
      <w:r w:rsidR="3C611903" w:rsidRPr="00A53E63">
        <w:rPr>
          <w:rFonts w:ascii="Arial" w:eastAsia="Arial" w:hAnsi="Arial" w:cs="Arial"/>
        </w:rPr>
        <w:t xml:space="preserve"> Nr. BXM05706 „</w:t>
      </w:r>
      <w:proofErr w:type="spellStart"/>
      <w:r w:rsidR="3C611903" w:rsidRPr="00A53E63">
        <w:rPr>
          <w:rFonts w:ascii="Arial" w:eastAsia="Arial" w:hAnsi="Arial" w:cs="Arial"/>
        </w:rPr>
        <w:t>Tilto</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Radviliškis</w:t>
      </w:r>
      <w:proofErr w:type="spellEnd"/>
      <w:r w:rsidR="3C611903" w:rsidRPr="00A53E63">
        <w:rPr>
          <w:rFonts w:ascii="Arial" w:eastAsia="Arial" w:hAnsi="Arial" w:cs="Arial"/>
        </w:rPr>
        <w:t>-</w:t>
      </w:r>
      <w:proofErr w:type="spellStart"/>
      <w:r w:rsidR="3C611903" w:rsidRPr="00A53E63">
        <w:rPr>
          <w:rFonts w:ascii="Arial" w:eastAsia="Arial" w:hAnsi="Arial" w:cs="Arial"/>
        </w:rPr>
        <w:t>Rokiškis</w:t>
      </w:r>
      <w:proofErr w:type="spellEnd"/>
      <w:r w:rsidR="3C611903" w:rsidRPr="00A53E63">
        <w:rPr>
          <w:rFonts w:ascii="Arial" w:eastAsia="Arial" w:hAnsi="Arial" w:cs="Arial"/>
        </w:rPr>
        <w:t xml:space="preserve">-V.S. (85+418) </w:t>
      </w:r>
      <w:proofErr w:type="spellStart"/>
      <w:r w:rsidR="3C611903" w:rsidRPr="00A53E63">
        <w:rPr>
          <w:rFonts w:ascii="Arial" w:eastAsia="Arial" w:hAnsi="Arial" w:cs="Arial"/>
        </w:rPr>
        <w:t>rekonstrukcija</w:t>
      </w:r>
      <w:proofErr w:type="spellEnd"/>
      <w:r w:rsidR="3C611903" w:rsidRPr="00A53E63">
        <w:rPr>
          <w:rFonts w:ascii="Arial" w:eastAsia="Arial" w:hAnsi="Arial" w:cs="Arial"/>
        </w:rPr>
        <w:t xml:space="preserve"> į </w:t>
      </w:r>
      <w:proofErr w:type="spellStart"/>
      <w:r w:rsidR="3C611903" w:rsidRPr="00A53E63">
        <w:rPr>
          <w:rFonts w:ascii="Arial" w:eastAsia="Arial" w:hAnsi="Arial" w:cs="Arial"/>
        </w:rPr>
        <w:t>pralaidą</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statinio</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projekto</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bendroji</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color w:val="000000" w:themeColor="text1"/>
        </w:rPr>
        <w:t>ekspertizė</w:t>
      </w:r>
      <w:proofErr w:type="spellEnd"/>
      <w:r w:rsidR="3C611903" w:rsidRPr="00A53E63">
        <w:rPr>
          <w:rFonts w:ascii="Arial" w:eastAsia="Arial" w:hAnsi="Arial" w:cs="Arial"/>
        </w:rPr>
        <w:t xml:space="preserve"> (</w:t>
      </w:r>
      <w:proofErr w:type="spellStart"/>
      <w:r w:rsidR="3C611903" w:rsidRPr="00A53E63">
        <w:rPr>
          <w:rFonts w:ascii="Arial" w:eastAsia="Arial" w:hAnsi="Arial" w:cs="Arial"/>
        </w:rPr>
        <w:t>toliau</w:t>
      </w:r>
      <w:proofErr w:type="spellEnd"/>
      <w:r w:rsidR="3C611903" w:rsidRPr="00A53E63">
        <w:rPr>
          <w:rFonts w:ascii="Arial" w:eastAsia="Arial" w:hAnsi="Arial" w:cs="Arial"/>
        </w:rPr>
        <w:t xml:space="preserve"> – </w:t>
      </w:r>
      <w:proofErr w:type="spellStart"/>
      <w:r w:rsidR="3C611903" w:rsidRPr="00A53E63">
        <w:rPr>
          <w:rFonts w:ascii="Arial" w:eastAsia="Arial" w:hAnsi="Arial" w:cs="Arial"/>
          <w:b/>
          <w:bCs/>
        </w:rPr>
        <w:t>Paslaugоs</w:t>
      </w:r>
      <w:proofErr w:type="spellEnd"/>
      <w:r w:rsidR="3C611903" w:rsidRPr="00A53E63">
        <w:rPr>
          <w:rFonts w:ascii="Arial" w:eastAsia="Arial" w:hAnsi="Arial" w:cs="Arial"/>
        </w:rPr>
        <w:t>)</w:t>
      </w:r>
      <w:r w:rsidR="00DA6DBF" w:rsidRPr="00A53E63">
        <w:rPr>
          <w:rFonts w:ascii="Arial" w:eastAsia="Arial" w:hAnsi="Arial" w:cs="Arial"/>
        </w:rPr>
        <w:t>.</w:t>
      </w:r>
    </w:p>
    <w:permEnd w:id="525673634"/>
    <w:p w14:paraId="01179DEC" w14:textId="23915B7B" w:rsidR="005A41A8" w:rsidRPr="008A32E9" w:rsidRDefault="4C1E61C1" w:rsidP="008A32E9">
      <w:pPr>
        <w:jc w:val="both"/>
        <w:rPr>
          <w:rFonts w:ascii="Arial" w:eastAsia="Arial" w:hAnsi="Arial" w:cs="Arial"/>
        </w:rPr>
      </w:pPr>
      <w:r w:rsidRPr="008A32E9">
        <w:rPr>
          <w:rFonts w:ascii="Arial" w:hAnsi="Arial" w:cs="Arial"/>
        </w:rPr>
        <w:t xml:space="preserve">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6B4CEC71" w:rsidR="00BC4AE0" w:rsidRPr="00074DE8" w:rsidRDefault="00BC4AE0" w:rsidP="000F2882">
      <w:pPr>
        <w:pStyle w:val="ListParagraph"/>
        <w:numPr>
          <w:ilvl w:val="1"/>
          <w:numId w:val="9"/>
        </w:numPr>
        <w:ind w:left="0" w:firstLine="184"/>
        <w:jc w:val="both"/>
        <w:rPr>
          <w:rFonts w:ascii="Arial" w:hAnsi="Arial" w:cs="Arial"/>
          <w:lang w:val="lt-LT"/>
        </w:rPr>
      </w:pPr>
      <w:r w:rsidRPr="00074DE8">
        <w:rPr>
          <w:rFonts w:ascii="Arial" w:hAnsi="Arial" w:cs="Arial"/>
          <w:lang w:val="lt-LT"/>
        </w:rPr>
        <w:t xml:space="preserve">Paslaugų teikėjas </w:t>
      </w:r>
      <w:r w:rsidRPr="00074DE8">
        <w:rPr>
          <w:rFonts w:ascii="Arial" w:hAnsi="Arial" w:cs="Arial"/>
          <w:color w:val="000000" w:themeColor="text1"/>
          <w:lang w:val="lt-LT"/>
        </w:rPr>
        <w:t xml:space="preserve">įsipareigoja suteikti šios Sutarties 1.1 punkte nurodytas Paslaugas Užsakovui pagal šioms Paslaugoms taikomus </w:t>
      </w:r>
      <w:r w:rsidR="00314D7F" w:rsidRPr="00074DE8">
        <w:rPr>
          <w:rFonts w:ascii="Arial" w:hAnsi="Arial" w:cs="Arial"/>
          <w:color w:val="000000" w:themeColor="text1"/>
          <w:lang w:val="lt-LT"/>
        </w:rPr>
        <w:t>Projekto</w:t>
      </w:r>
      <w:r w:rsidR="00E62C4C" w:rsidRPr="00074DE8">
        <w:rPr>
          <w:rFonts w:ascii="Arial" w:hAnsi="Arial" w:cs="Arial"/>
          <w:color w:val="000000" w:themeColor="text1"/>
          <w:lang w:val="lt-LT"/>
        </w:rPr>
        <w:t xml:space="preserve"> </w:t>
      </w:r>
      <w:r w:rsidRPr="00074DE8">
        <w:rPr>
          <w:rFonts w:ascii="Arial" w:hAnsi="Arial" w:cs="Arial"/>
          <w:color w:val="000000" w:themeColor="text1"/>
          <w:lang w:val="lt-LT"/>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55C1F9DA" w14:textId="5BDA622F" w:rsidR="00906479" w:rsidRPr="00D06EE3" w:rsidRDefault="00906479" w:rsidP="13718BAA">
      <w:pPr>
        <w:spacing w:after="0" w:line="240" w:lineRule="auto"/>
        <w:jc w:val="both"/>
        <w:rPr>
          <w:rFonts w:ascii="Arial" w:hAnsi="Arial" w:cs="Arial"/>
          <w:b/>
          <w:bCs/>
        </w:rPr>
      </w:pPr>
    </w:p>
    <w:p w14:paraId="727D51E2" w14:textId="77777777" w:rsidR="00DA6DBF" w:rsidRDefault="00DA6DBF" w:rsidP="00DA6DBF">
      <w:pPr>
        <w:spacing w:line="240" w:lineRule="auto"/>
        <w:jc w:val="both"/>
        <w:rPr>
          <w:rFonts w:ascii="Arial" w:eastAsia="Arial" w:hAnsi="Arial" w:cs="Arial"/>
        </w:rPr>
      </w:pPr>
      <w:r>
        <w:rPr>
          <w:rFonts w:ascii="Arial" w:eastAsia="Arial" w:hAnsi="Arial" w:cs="Arial"/>
        </w:rPr>
        <w:t xml:space="preserve">   2.1 Paslaugų kaina, neįskaitant PVM, yra </w:t>
      </w:r>
      <w:r>
        <w:rPr>
          <w:rFonts w:ascii="Arial" w:eastAsia="Arial" w:hAnsi="Arial" w:cs="Arial"/>
          <w:b/>
          <w:bCs/>
        </w:rPr>
        <w:t>2400,00 Eur</w:t>
      </w:r>
      <w:r>
        <w:rPr>
          <w:rFonts w:ascii="Arial" w:eastAsia="Arial" w:hAnsi="Arial" w:cs="Arial"/>
        </w:rPr>
        <w:t xml:space="preserve"> (du tūkstančiai keturi šimtai eurų 00 ct). 21 proc. PVM yra </w:t>
      </w:r>
      <w:r>
        <w:rPr>
          <w:rFonts w:ascii="Arial" w:eastAsia="Arial" w:hAnsi="Arial" w:cs="Arial"/>
          <w:b/>
          <w:bCs/>
        </w:rPr>
        <w:t>504,00 Eur</w:t>
      </w:r>
      <w:r>
        <w:rPr>
          <w:rFonts w:ascii="Arial" w:eastAsia="Arial" w:hAnsi="Arial" w:cs="Arial"/>
        </w:rPr>
        <w:t xml:space="preserve"> (penki šimtai keturi eurai 00 ct.). Paslaugų kaina, įskaitant PVM, yra </w:t>
      </w:r>
      <w:r>
        <w:rPr>
          <w:rFonts w:ascii="Arial" w:eastAsia="Arial" w:hAnsi="Arial" w:cs="Arial"/>
          <w:b/>
          <w:bCs/>
        </w:rPr>
        <w:t>2904,00Eur</w:t>
      </w:r>
      <w:r>
        <w:rPr>
          <w:rFonts w:ascii="Arial" w:eastAsia="Arial" w:hAnsi="Arial" w:cs="Arial"/>
        </w:rPr>
        <w:t xml:space="preserve"> (du tūkstančiai devyni šimtai keturi eurai 00 ct).</w:t>
      </w:r>
    </w:p>
    <w:p w14:paraId="294F74C5" w14:textId="4154656B" w:rsidR="00906479" w:rsidRPr="00D06EE3" w:rsidRDefault="7E27B2B0"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2.2. Paslaugų teikėjas patvirtina, kad Paslaugų kaina įskaitant PVM yra galutinė ir negali būti keičiama visą Sutarties galiojimo laikotarpį, į ją įeina visi mokesčiai, rinkliavos ir kitos išlaidos, susijusios su Paslaugų suteikimu.</w:t>
      </w:r>
    </w:p>
    <w:p w14:paraId="69016EC1" w14:textId="71CE9326" w:rsidR="00906479" w:rsidRPr="00D06EE3" w:rsidRDefault="41036507"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2.3. 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Šalys susitaria, kad jei šios Sutarties galiojimo metu pasikeitus Lietuvos Respublikos teisės aktams pasikeistų pridėtinės vertės mokesčio dydis, Paslaugų kaina, neįskaitant PVM, dėl to keičiama nebus, t.y. Užsakovas mokės Paslaugų teikėjui už suteiktas Paslaugas kainą, kuri bus lygi sumai, gautai prie Sutarties 2.1 punkte nurodytos kainos, neįskaitant PVM, pridėjus PVM, apskaičiuotą pagal naujai patvirtintą tarifą, nebent galiojantys Lietuvos Respublikos aktai numatytų kitaip. Perskaičiuota Sutarties 2.1 punkte nurodyta kaina su PVM įforminama Šalių pasirašytu susitarimu ir turi būti taikoma nuo naujo PVM mokesčio įvedimo datos (nepriklausomai nuo to, kada pasirašytas susitarimas). Paslaugų kaina dėl kitų mokesčių ar dėl kainų lygio pasikeitimo nebus perskaičiuojama.</w:t>
      </w:r>
    </w:p>
    <w:p w14:paraId="1ECD6EDD" w14:textId="15596A11" w:rsidR="00906479" w:rsidRPr="00D06EE3" w:rsidRDefault="602569E9"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2.4. 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w:t>
      </w:r>
      <w:r w:rsidR="282980C8" w:rsidRPr="13718BAA">
        <w:rPr>
          <w:rFonts w:ascii="Arial" w:eastAsia="Arial" w:hAnsi="Arial" w:cs="Arial"/>
        </w:rPr>
        <w:lastRenderedPageBreak/>
        <w:t>nekompensuoja Paslaugų teikėjui jokių pastarojo išlaidų, susijusių su šiame punkte nurodytų prievolių tinkamu vykdymu.</w:t>
      </w:r>
    </w:p>
    <w:p w14:paraId="43BF7F32" w14:textId="5B5926D7" w:rsidR="00906479" w:rsidRPr="00D06EE3" w:rsidRDefault="6FB89B9E"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2.5. Apmokėjimą už Paslaugų teikėjo tinkamai suteiktas Paslaugas Užsakovas atlieka pasirašęs Paslaugų priėmimo-perdavimo aktą ir gavęs Paslaugų teikėjo pateiktą PVM sąskaitą faktūrą, atitinkančią Sutarties 2.6 punkte keliamus reikalavimus, ne vėliau kaip </w:t>
      </w:r>
      <w:r w:rsidR="00E94FCC">
        <w:rPr>
          <w:rFonts w:ascii="Arial" w:eastAsia="Arial" w:hAnsi="Arial" w:cs="Arial"/>
        </w:rPr>
        <w:t>30</w:t>
      </w:r>
      <w:r w:rsidR="282980C8" w:rsidRPr="13718BAA">
        <w:rPr>
          <w:rFonts w:ascii="Arial" w:eastAsia="Arial" w:hAnsi="Arial" w:cs="Arial"/>
        </w:rPr>
        <w:t xml:space="preserve"> (</w:t>
      </w:r>
      <w:r w:rsidR="00E94FCC">
        <w:rPr>
          <w:rFonts w:ascii="Arial" w:eastAsia="Arial" w:hAnsi="Arial" w:cs="Arial"/>
        </w:rPr>
        <w:t>trisdešimt</w:t>
      </w:r>
      <w:r w:rsidR="282980C8" w:rsidRPr="13718BAA">
        <w:rPr>
          <w:rFonts w:ascii="Arial" w:eastAsia="Arial" w:hAnsi="Arial" w:cs="Arial"/>
        </w:rPr>
        <w:t xml:space="preserve">) kalendorinių dienų po jos gavimo datos. </w:t>
      </w:r>
    </w:p>
    <w:p w14:paraId="0EC877B5" w14:textId="5D2E5867" w:rsidR="00906479" w:rsidRPr="00D06EE3" w:rsidRDefault="07148188"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2.6. Abiem Šalim pasirašius Paslaugų priėmimo - perdavimo aktą Paslaugų teikėjas turi pateikti Užsakovui tiksliai bei teisingai parengtą PVM sąskaitą faktūrą. Paslaugų teikėjo išrašoma PVM sąskaita faktūra privalo atitikti Lietuvos Respublikos įstatymų reikalavimus. PVM sąskaita faktūra turi būti išrašoma ta data, kuria Užsakovas pasirašys Paslaugų priėmimo-perdavimo aktą. PVM sąskaitoje faktūroje turi būti nurodyta: Sutarties Šalys, Sutarties pavadinimas, pasirašymo data ir numeris, Paslaugų teikėjo PVM mokėtojo kodas, šioje Sutartyje nurodyti banko rekvizitai, Paslaugų (arba Sutarties objekto) pavadinimas, pasirašyto Paslaugų priėmimo-perdavimo akto data ir numeris, mokėjimo suma. Visas išrašytas PVM sąskaitas faktūras, sąskaitas faktūras, kreditinius dokumentus, avansines sąskaitas Paslaugų teikėjas privalo pateikti Užsakovui tik per Registrų centro tvarkomą informacinę sistemą „E.sąskaita“.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6BAC245" w14:textId="69D9B486" w:rsidR="00906479" w:rsidRPr="00D06EE3" w:rsidRDefault="03A37EAA"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2.7. Tuo atveju, jei Paslaugų teikėjo pateikta PVM sąskaita faktūra neatitinka Sutarties 2.6 punkto reikalavimų, Užsakovas tokią PVM sąskaitą faktūrą grąžina Paslaugų teikėjui, nurodydamas nedelsiant pateikti PVM sąskaitą faktūrą, atitinkančią Sutarties 2.6 punkto reikalavimus.</w:t>
      </w:r>
    </w:p>
    <w:p w14:paraId="05BBB121" w14:textId="69D67BB7" w:rsidR="00906479" w:rsidRPr="00D06EE3" w:rsidRDefault="00D06EE3" w:rsidP="00D06EE3">
      <w:pPr>
        <w:pStyle w:val="Heading2"/>
        <w:numPr>
          <w:ilvl w:val="0"/>
          <w:numId w:val="4"/>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7"/>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305"/>
        <w:gridCol w:w="6237"/>
        <w:gridCol w:w="1984"/>
      </w:tblGrid>
      <w:tr w:rsidR="00906479" w:rsidRPr="00D06EE3" w14:paraId="484585B9" w14:textId="77777777" w:rsidTr="01B201F6">
        <w:trPr>
          <w:trHeight w:val="1665"/>
          <w:tblHeader/>
        </w:trPr>
        <w:tc>
          <w:tcPr>
            <w:tcW w:w="130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372B5A" w:rsidRPr="00D06EE3" w14:paraId="38F6C4AC" w14:textId="77777777" w:rsidTr="01B201F6">
        <w:tc>
          <w:tcPr>
            <w:tcW w:w="1305" w:type="dxa"/>
            <w:tcBorders>
              <w:top w:val="single" w:sz="4" w:space="0" w:color="000000" w:themeColor="text1"/>
              <w:left w:val="single" w:sz="4" w:space="0" w:color="000000" w:themeColor="text1"/>
              <w:bottom w:val="single" w:sz="4" w:space="0" w:color="000000" w:themeColor="text1"/>
            </w:tcBorders>
            <w:shd w:val="clear" w:color="auto" w:fill="auto"/>
          </w:tcPr>
          <w:p w14:paraId="54F8D0D8" w14:textId="7092C52C" w:rsidR="00372B5A" w:rsidRDefault="00372B5A" w:rsidP="00372B5A">
            <w:pPr>
              <w:spacing w:after="0" w:line="240" w:lineRule="auto"/>
              <w:contextualSpacing/>
              <w:jc w:val="center"/>
              <w:rPr>
                <w:rFonts w:ascii="Arial" w:hAnsi="Arial" w:cs="Arial"/>
                <w:lang w:val="en-US"/>
              </w:rPr>
            </w:pPr>
            <w:r>
              <w:rPr>
                <w:rFonts w:ascii="Arial" w:hAnsi="Arial" w:cs="Arial"/>
                <w:lang w:val="en-US"/>
              </w:rPr>
              <w:t>VIII P.O.D.</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6870DB1D" w14:textId="1B54C754" w:rsidR="00372B5A" w:rsidRPr="13718BAA" w:rsidRDefault="5552DBE3" w:rsidP="01B201F6">
            <w:pPr>
              <w:spacing w:after="0" w:line="240" w:lineRule="auto"/>
              <w:jc w:val="both"/>
            </w:pPr>
            <w:r w:rsidRPr="01B201F6">
              <w:rPr>
                <w:rFonts w:ascii="Arial" w:eastAsia="Arial" w:hAnsi="Arial" w:cs="Arial"/>
              </w:rPr>
              <w:t>Bendrovės lėšomis finansuojamos programos Nr. BXM057 „Kelio statinių (tiltų) atnaujinimo programa“ projekto Nr. BXM05706 „Tilto Radviliškis-Rokiškis-V.S. (85+418) rekonstrukcija į pralaidą“ statinio</w:t>
            </w:r>
            <w:r w:rsidRPr="01B201F6">
              <w:rPr>
                <w:rFonts w:ascii="Arial" w:eastAsia="Arial" w:hAnsi="Arial" w:cs="Arial"/>
                <w:color w:val="000000" w:themeColor="text1"/>
              </w:rPr>
              <w:t xml:space="preserve"> </w:t>
            </w:r>
            <w:r w:rsidRPr="01B201F6">
              <w:rPr>
                <w:rFonts w:ascii="Arial" w:eastAsia="Arial" w:hAnsi="Arial" w:cs="Arial"/>
              </w:rPr>
              <w:t>projekto bendrosios ekspertizės paslaugų pirkimas, objekto daliai Nr. 3 „Statinio projekto bendroji ekspertizė, kai statinio statybos darbų skaičiuojamoji kaina daugiau kaip 0,12 mln. Eur be PVM iki 1,2 mln.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2DB60" w14:textId="07E855C9" w:rsidR="00372B5A" w:rsidRDefault="00A552A9" w:rsidP="00372B5A">
            <w:pPr>
              <w:spacing w:after="0" w:line="240" w:lineRule="auto"/>
              <w:jc w:val="center"/>
              <w:rPr>
                <w:rFonts w:ascii="Arial" w:hAnsi="Arial" w:cs="Arial"/>
              </w:rPr>
            </w:pPr>
            <w:permStart w:id="476922240" w:edGrp="everyone"/>
            <w:r>
              <w:rPr>
                <w:rFonts w:ascii="Arial" w:hAnsi="Arial" w:cs="Arial"/>
              </w:rPr>
              <w:t xml:space="preserve"> </w:t>
            </w:r>
            <w:r w:rsidR="00D17549">
              <w:rPr>
                <w:rFonts w:ascii="Arial" w:hAnsi="Arial" w:cs="Arial"/>
              </w:rPr>
              <w:t>14</w:t>
            </w:r>
            <w:r>
              <w:rPr>
                <w:rFonts w:ascii="Arial" w:hAnsi="Arial" w:cs="Arial"/>
              </w:rPr>
              <w:t xml:space="preserve">  </w:t>
            </w:r>
            <w:permEnd w:id="476922240"/>
          </w:p>
        </w:tc>
      </w:tr>
    </w:tbl>
    <w:p w14:paraId="67C15C37"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(2 egz.). Tuo atveju, jei per Paslaugų suteikimo terminą Paslaugų teikėjas </w:t>
      </w:r>
      <w:r w:rsidRPr="00D06EE3">
        <w:rPr>
          <w:rFonts w:ascii="Arial" w:hAnsi="Arial" w:cs="Arial"/>
          <w:sz w:val="22"/>
          <w:szCs w:val="22"/>
        </w:rPr>
        <w:lastRenderedPageBreak/>
        <w:t>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7"/>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7"/>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lastRenderedPageBreak/>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„E.sąskaita“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lastRenderedPageBreak/>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w:t>
      </w:r>
      <w:r w:rsidRPr="00D06EE3">
        <w:rPr>
          <w:rFonts w:ascii="Arial" w:hAnsi="Arial" w:cs="Arial"/>
          <w:lang w:val="lt-LT"/>
        </w:rPr>
        <w:lastRenderedPageBreak/>
        <w:t>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lastRenderedPageBreak/>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r w:rsidRPr="00D06EE3">
        <w:rPr>
          <w:rFonts w:ascii="Arial" w:hAnsi="Arial" w:cs="Arial"/>
          <w:i/>
          <w:iCs/>
          <w:lang w:val="lt-LT"/>
        </w:rPr>
        <w:t>mutatis mutandis</w:t>
      </w:r>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„The ICC Uniform rules for demand guarantees“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pareikalavaimo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„Fitch Ratings“ ar „Standard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lastRenderedPageBreak/>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 xml:space="preserve">14.1. Paslaugų teikėjas garantuoja Paslaugų kokybę bei paslėptų trūkumų nebuvimą. </w:t>
      </w:r>
      <w:r w:rsidRPr="00D06EE3">
        <w:rPr>
          <w:rFonts w:ascii="Arial" w:hAnsi="Arial" w:cs="Arial"/>
          <w:sz w:val="22"/>
          <w:szCs w:val="22"/>
          <w:lang w:val="lt-LT"/>
        </w:rPr>
        <w:lastRenderedPageBreak/>
        <w:t>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r w:rsidRPr="00D06EE3">
        <w:rPr>
          <w:rFonts w:ascii="Arial" w:hAnsi="Arial" w:cs="Arial"/>
          <w:i/>
        </w:rPr>
        <w:t>sui generis</w:t>
      </w:r>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906479"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906479" w:rsidRPr="00D06EE3" w:rsidRDefault="005A17BB" w:rsidP="005A17BB">
            <w:pPr>
              <w:spacing w:after="0" w:line="240" w:lineRule="auto"/>
              <w:rPr>
                <w:rFonts w:ascii="Arial" w:hAnsi="Arial" w:cs="Arial"/>
              </w:rPr>
            </w:pPr>
            <w:permStart w:id="84897505" w:edGrp="everyone"/>
            <w:permStart w:id="1583107656" w:edGrp="everyone"/>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05365CEC"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51D22085" w:rsidR="00906479" w:rsidRPr="00D06EE3" w:rsidRDefault="00906479" w:rsidP="005A17BB">
            <w:pPr>
              <w:spacing w:after="0" w:line="240" w:lineRule="auto"/>
              <w:jc w:val="center"/>
              <w:rPr>
                <w:rFonts w:ascii="Arial" w:hAnsi="Arial" w:cs="Arial"/>
              </w:rPr>
            </w:pPr>
          </w:p>
        </w:tc>
      </w:tr>
      <w:tr w:rsidR="00906479"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906479" w:rsidRPr="00D06EE3" w:rsidRDefault="005A17BB" w:rsidP="005A17BB">
            <w:pPr>
              <w:spacing w:after="0" w:line="240" w:lineRule="auto"/>
              <w:rPr>
                <w:rFonts w:ascii="Arial" w:hAnsi="Arial" w:cs="Arial"/>
              </w:rPr>
            </w:pPr>
            <w:permStart w:id="652166332" w:edGrp="everyone"/>
            <w:permStart w:id="1140226024" w:edGrp="everyone"/>
            <w:permEnd w:id="84897505"/>
            <w:permEnd w:id="1583107656"/>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7907D0AD"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11976B9B" w:rsidR="00906479" w:rsidRPr="00D06EE3" w:rsidRDefault="00906479" w:rsidP="005A17BB">
            <w:pPr>
              <w:spacing w:after="0" w:line="240" w:lineRule="auto"/>
              <w:jc w:val="center"/>
              <w:rPr>
                <w:rFonts w:ascii="Arial" w:hAnsi="Arial" w:cs="Arial"/>
              </w:rPr>
            </w:pPr>
          </w:p>
        </w:tc>
      </w:tr>
      <w:tr w:rsidR="00906479"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906479" w:rsidRPr="00D06EE3" w:rsidRDefault="005A17BB" w:rsidP="005A17BB">
            <w:pPr>
              <w:spacing w:after="0" w:line="240" w:lineRule="auto"/>
              <w:rPr>
                <w:rFonts w:ascii="Arial" w:hAnsi="Arial" w:cs="Arial"/>
              </w:rPr>
            </w:pPr>
            <w:permStart w:id="1834909600" w:edGrp="everyone"/>
            <w:permStart w:id="779750361" w:edGrp="everyone"/>
            <w:permEnd w:id="652166332"/>
            <w:permEnd w:id="1140226024"/>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3C693E28"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3BDD85F8" w:rsidR="00906479" w:rsidRPr="00D06EE3" w:rsidRDefault="00906479" w:rsidP="005A17BB">
            <w:pPr>
              <w:spacing w:after="0" w:line="240" w:lineRule="auto"/>
              <w:jc w:val="center"/>
              <w:rPr>
                <w:rFonts w:ascii="Arial" w:hAnsi="Arial" w:cs="Arial"/>
              </w:rPr>
            </w:pPr>
          </w:p>
        </w:tc>
      </w:tr>
      <w:tr w:rsidR="00906479"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906479" w:rsidRPr="00D06EE3" w:rsidRDefault="005A17BB" w:rsidP="005A17BB">
            <w:pPr>
              <w:spacing w:after="0" w:line="240" w:lineRule="auto"/>
              <w:rPr>
                <w:rFonts w:ascii="Arial" w:hAnsi="Arial" w:cs="Arial"/>
              </w:rPr>
            </w:pPr>
            <w:permStart w:id="1569082508" w:edGrp="everyone"/>
            <w:permStart w:id="2064392066" w:edGrp="everyone"/>
            <w:permEnd w:id="1834909600"/>
            <w:permEnd w:id="779750361"/>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1DEFF0C4"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2C824DD0" w:rsidR="00906479" w:rsidRPr="00D06EE3" w:rsidRDefault="00906479" w:rsidP="005A17BB">
            <w:pPr>
              <w:spacing w:after="0" w:line="240" w:lineRule="auto"/>
              <w:jc w:val="center"/>
              <w:rPr>
                <w:rFonts w:ascii="Arial" w:hAnsi="Arial" w:cs="Arial"/>
              </w:rPr>
            </w:pPr>
          </w:p>
        </w:tc>
      </w:tr>
      <w:permEnd w:id="1569082508"/>
      <w:permEnd w:id="2064392066"/>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A7E6D3C" w:rsidR="00906479" w:rsidRPr="00D06EE3" w:rsidRDefault="71F1C667" w:rsidP="005A17BB">
      <w:pPr>
        <w:widowControl w:val="0"/>
        <w:spacing w:after="0" w:line="240" w:lineRule="auto"/>
        <w:ind w:firstLine="720"/>
        <w:jc w:val="both"/>
        <w:rPr>
          <w:rFonts w:ascii="Arial" w:hAnsi="Arial" w:cs="Arial"/>
        </w:rPr>
      </w:pPr>
      <w:r w:rsidRPr="13718BAA">
        <w:rPr>
          <w:rFonts w:ascii="Arial" w:hAnsi="Arial" w:cs="Arial"/>
        </w:rPr>
        <w:t>18.5.1. priedas Nr. 1 – „</w:t>
      </w:r>
      <w:r w:rsidR="60CDDF6E" w:rsidRPr="13718BAA">
        <w:rPr>
          <w:rFonts w:ascii="Arial" w:hAnsi="Arial" w:cs="Arial"/>
        </w:rPr>
        <w:t>Techninė specifikacija</w:t>
      </w:r>
      <w:r w:rsidRPr="13718BAA">
        <w:rPr>
          <w:rFonts w:ascii="Arial" w:hAnsi="Arial" w:cs="Arial"/>
        </w:rPr>
        <w:t>“ (originalas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rsidTr="01B201F6">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1B201F6">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D06EE3" w:rsidRDefault="005A17BB" w:rsidP="007F2AA2">
            <w:pPr>
              <w:spacing w:after="0" w:line="240" w:lineRule="auto"/>
              <w:jc w:val="both"/>
              <w:rPr>
                <w:rFonts w:ascii="Arial" w:hAnsi="Arial" w:cs="Arial"/>
                <w:lang w:eastAsia="lt-LT"/>
              </w:rPr>
            </w:pPr>
            <w:r w:rsidRPr="01B201F6">
              <w:rPr>
                <w:rFonts w:ascii="Arial" w:hAnsi="Arial" w:cs="Arial"/>
                <w:lang w:eastAsia="lt-LT"/>
              </w:rPr>
              <w:t>AB „</w:t>
            </w:r>
            <w:r w:rsidR="6CABF217" w:rsidRPr="01B201F6">
              <w:rPr>
                <w:rFonts w:ascii="Arial" w:hAnsi="Arial" w:cs="Arial"/>
                <w:lang w:eastAsia="lt-LT"/>
              </w:rPr>
              <w:t>LTG Infra</w:t>
            </w:r>
            <w:r w:rsidRPr="01B201F6">
              <w:rPr>
                <w:rFonts w:ascii="Arial" w:hAnsi="Arial" w:cs="Arial"/>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4B8F80AE" w:rsidR="002A3FD2" w:rsidRPr="00D06EE3" w:rsidRDefault="004B78A0" w:rsidP="007F2AA2">
            <w:pPr>
              <w:spacing w:after="0" w:line="240" w:lineRule="auto"/>
              <w:rPr>
                <w:rFonts w:ascii="Arial" w:hAnsi="Arial" w:cs="Arial"/>
              </w:rPr>
            </w:pPr>
            <w:permStart w:id="1721376178" w:edGrp="everyone"/>
            <w:r>
              <w:rPr>
                <w:rFonts w:ascii="Arial" w:hAnsi="Arial" w:cs="Arial"/>
              </w:rPr>
              <w:t>nėra</w:t>
            </w:r>
            <w:permEnd w:id="1721376178"/>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573B7" w14:textId="77777777" w:rsidR="005A24FF" w:rsidRDefault="005A24FF" w:rsidP="005A24FF">
            <w:pPr>
              <w:spacing w:after="0" w:line="240" w:lineRule="auto"/>
              <w:rPr>
                <w:rFonts w:ascii="Arial" w:hAnsi="Arial" w:cs="Arial"/>
                <w:b/>
                <w:bCs/>
              </w:rPr>
            </w:pPr>
            <w:permStart w:id="2064526771" w:edGrp="everyone"/>
            <w:r>
              <w:rPr>
                <w:rFonts w:ascii="Arial" w:hAnsi="Arial" w:cs="Arial"/>
                <w:b/>
                <w:bCs/>
                <w:lang w:eastAsia="lt-LT"/>
              </w:rPr>
              <w:t>UAB ,,</w:t>
            </w:r>
            <w:proofErr w:type="spellStart"/>
            <w:r>
              <w:rPr>
                <w:rFonts w:ascii="Arial" w:hAnsi="Arial" w:cs="Arial"/>
                <w:b/>
                <w:bCs/>
                <w:lang w:eastAsia="lt-LT"/>
              </w:rPr>
              <w:t>Darbasta</w:t>
            </w:r>
            <w:proofErr w:type="spellEnd"/>
            <w:r>
              <w:rPr>
                <w:rFonts w:ascii="Arial" w:hAnsi="Arial" w:cs="Arial"/>
                <w:b/>
                <w:bCs/>
                <w:lang w:eastAsia="lt-LT"/>
              </w:rPr>
              <w:t>“</w:t>
            </w:r>
          </w:p>
          <w:p w14:paraId="4A24E4A2" w14:textId="77777777" w:rsidR="005A24FF" w:rsidRDefault="005A24FF" w:rsidP="005A24FF">
            <w:pPr>
              <w:spacing w:after="0" w:line="240" w:lineRule="auto"/>
              <w:rPr>
                <w:rFonts w:ascii="Arial" w:hAnsi="Arial" w:cs="Arial"/>
              </w:rPr>
            </w:pPr>
            <w:r>
              <w:rPr>
                <w:rFonts w:ascii="Arial" w:hAnsi="Arial" w:cs="Arial"/>
                <w:lang w:eastAsia="lt-LT"/>
              </w:rPr>
              <w:t>Švarioji g. 34-3, LT-11302, Vilnius, Lietuva</w:t>
            </w:r>
          </w:p>
          <w:p w14:paraId="0463FAB0" w14:textId="77777777" w:rsidR="005A24FF" w:rsidRDefault="005A24FF" w:rsidP="005A24FF">
            <w:pPr>
              <w:spacing w:after="0" w:line="240" w:lineRule="auto"/>
              <w:rPr>
                <w:rFonts w:ascii="Arial" w:hAnsi="Arial" w:cs="Arial"/>
              </w:rPr>
            </w:pPr>
            <w:r>
              <w:rPr>
                <w:rFonts w:ascii="Arial" w:hAnsi="Arial" w:cs="Arial"/>
                <w:lang w:eastAsia="lt-LT"/>
              </w:rPr>
              <w:t>Telefonas (8 5) 240 9619</w:t>
            </w:r>
          </w:p>
          <w:p w14:paraId="0A94F1A1" w14:textId="77777777" w:rsidR="005A24FF" w:rsidRDefault="005A24FF" w:rsidP="005A24FF">
            <w:pPr>
              <w:spacing w:after="0" w:line="240" w:lineRule="auto"/>
              <w:rPr>
                <w:rFonts w:ascii="Arial" w:hAnsi="Arial" w:cs="Arial"/>
              </w:rPr>
            </w:pPr>
            <w:r>
              <w:rPr>
                <w:rFonts w:ascii="Arial" w:hAnsi="Arial" w:cs="Arial"/>
                <w:lang w:eastAsia="ar-SA"/>
              </w:rPr>
              <w:t xml:space="preserve">Juridinio asmens kodas </w:t>
            </w:r>
            <w:r>
              <w:rPr>
                <w:rFonts w:ascii="Arial" w:hAnsi="Arial" w:cs="Arial"/>
                <w:lang w:eastAsia="lt-LT"/>
              </w:rPr>
              <w:t>123436424</w:t>
            </w:r>
          </w:p>
          <w:p w14:paraId="0F06701A" w14:textId="77777777" w:rsidR="005A24FF" w:rsidRDefault="005A24FF" w:rsidP="005A24FF">
            <w:pPr>
              <w:spacing w:after="0" w:line="240" w:lineRule="auto"/>
              <w:rPr>
                <w:rFonts w:ascii="Arial" w:hAnsi="Arial" w:cs="Arial"/>
              </w:rPr>
            </w:pPr>
            <w:r>
              <w:rPr>
                <w:rFonts w:ascii="Arial" w:hAnsi="Arial" w:cs="Arial"/>
                <w:lang w:eastAsia="lt-LT"/>
              </w:rPr>
              <w:t>PVM mokėtojo kodas LT234364219</w:t>
            </w:r>
          </w:p>
          <w:p w14:paraId="05075B48" w14:textId="77777777" w:rsidR="005A24FF" w:rsidRDefault="005A24FF" w:rsidP="005A24FF">
            <w:pPr>
              <w:spacing w:after="0" w:line="240" w:lineRule="auto"/>
              <w:rPr>
                <w:rFonts w:ascii="Arial" w:hAnsi="Arial" w:cs="Arial"/>
              </w:rPr>
            </w:pPr>
            <w:r>
              <w:rPr>
                <w:rFonts w:ascii="Arial" w:hAnsi="Arial" w:cs="Arial"/>
                <w:iCs/>
                <w:lang w:eastAsia="lt-LT"/>
              </w:rPr>
              <w:t xml:space="preserve">Banko rekvizitai: </w:t>
            </w:r>
          </w:p>
          <w:tbl>
            <w:tblPr>
              <w:tblW w:w="0" w:type="auto"/>
              <w:tblLayout w:type="fixed"/>
              <w:tblLook w:val="04A0" w:firstRow="1" w:lastRow="0" w:firstColumn="1" w:lastColumn="0" w:noHBand="0" w:noVBand="1"/>
            </w:tblPr>
            <w:tblGrid>
              <w:gridCol w:w="4795"/>
            </w:tblGrid>
            <w:tr w:rsidR="005A24FF" w14:paraId="36DA6162" w14:textId="77777777" w:rsidTr="001036C3">
              <w:trPr>
                <w:trHeight w:val="110"/>
              </w:trPr>
              <w:tc>
                <w:tcPr>
                  <w:tcW w:w="4795" w:type="dxa"/>
                  <w:hideMark/>
                </w:tcPr>
                <w:p w14:paraId="064597BA" w14:textId="77777777" w:rsidR="005A24FF" w:rsidRDefault="005A24FF" w:rsidP="005A24FF">
                  <w:pPr>
                    <w:pStyle w:val="Default"/>
                    <w:ind w:left="-132"/>
                    <w:rPr>
                      <w:rFonts w:ascii="Arial" w:hAnsi="Arial" w:cs="Arial"/>
                      <w:sz w:val="22"/>
                      <w:szCs w:val="22"/>
                    </w:rPr>
                  </w:pPr>
                  <w:r>
                    <w:rPr>
                      <w:rFonts w:ascii="Arial" w:hAnsi="Arial" w:cs="Arial"/>
                      <w:sz w:val="22"/>
                      <w:szCs w:val="22"/>
                      <w:lang w:eastAsia="lt-LT"/>
                    </w:rPr>
                    <w:t xml:space="preserve">Sąskaitos Nr. </w:t>
                  </w:r>
                  <w:r>
                    <w:rPr>
                      <w:rFonts w:ascii="Arial" w:hAnsi="Arial" w:cs="Arial"/>
                      <w:sz w:val="22"/>
                      <w:szCs w:val="22"/>
                    </w:rPr>
                    <w:t xml:space="preserve">LT18 7044 0600 0167 8456 </w:t>
                  </w:r>
                </w:p>
              </w:tc>
            </w:tr>
          </w:tbl>
          <w:p w14:paraId="72D6C9E2" w14:textId="77777777" w:rsidR="005A24FF" w:rsidRDefault="005A24FF" w:rsidP="005A24FF">
            <w:pPr>
              <w:autoSpaceDE w:val="0"/>
              <w:spacing w:after="0" w:line="240" w:lineRule="auto"/>
              <w:jc w:val="both"/>
              <w:rPr>
                <w:rFonts w:ascii="Arial" w:hAnsi="Arial" w:cs="Arial"/>
              </w:rPr>
            </w:pPr>
            <w:r>
              <w:rPr>
                <w:rFonts w:ascii="Arial" w:hAnsi="Arial" w:cs="Arial"/>
                <w:lang w:eastAsia="lt-LT"/>
              </w:rPr>
              <w:t>AB SEB bankas, Banko kodas 70440</w:t>
            </w:r>
          </w:p>
          <w:p w14:paraId="7AAAA6A0" w14:textId="0E904EA3" w:rsidR="00906479" w:rsidRPr="00D06EE3" w:rsidRDefault="00813232" w:rsidP="005A17BB">
            <w:pPr>
              <w:spacing w:after="0" w:line="240" w:lineRule="auto"/>
              <w:rPr>
                <w:rFonts w:ascii="Arial" w:hAnsi="Arial" w:cs="Arial"/>
              </w:rPr>
            </w:pPr>
            <w:r w:rsidRPr="00D06EE3">
              <w:rPr>
                <w:rFonts w:ascii="Arial" w:hAnsi="Arial" w:cs="Arial"/>
              </w:rPr>
              <w:t xml:space="preserve">   </w:t>
            </w:r>
            <w:permEnd w:id="2064526771"/>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7E139CB4">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7922EB29" w:rsidR="00906479" w:rsidRPr="00D06EE3" w:rsidRDefault="5C17D133" w:rsidP="00E920EC">
            <w:pPr>
              <w:spacing w:after="0" w:line="240" w:lineRule="auto"/>
              <w:ind w:firstLine="140"/>
              <w:rPr>
                <w:rFonts w:ascii="Arial" w:hAnsi="Arial" w:cs="Arial"/>
              </w:rPr>
            </w:pPr>
            <w:r w:rsidRPr="7E139CB4">
              <w:rPr>
                <w:rFonts w:ascii="Arial" w:eastAsia="Times New Roman" w:hAnsi="Arial" w:cs="Arial"/>
                <w:b/>
                <w:bCs/>
                <w:lang w:eastAsia="ar-SA"/>
              </w:rPr>
              <w:t>Paslaugų teikėj</w:t>
            </w:r>
            <w:r w:rsidR="339B929D" w:rsidRPr="7E139CB4">
              <w:rPr>
                <w:rFonts w:ascii="Arial" w:eastAsia="Times New Roman" w:hAnsi="Arial" w:cs="Arial"/>
                <w:b/>
                <w:bCs/>
                <w:lang w:eastAsia="ar-SA"/>
              </w:rPr>
              <w:t>o</w:t>
            </w:r>
            <w:r w:rsidRPr="7E139CB4">
              <w:rPr>
                <w:rFonts w:ascii="Arial" w:eastAsia="Times New Roman" w:hAnsi="Arial" w:cs="Arial"/>
                <w:b/>
                <w:bCs/>
                <w:lang w:eastAsia="ar-SA"/>
              </w:rPr>
              <w:t xml:space="preserve"> </w:t>
            </w:r>
            <w:r w:rsidR="005A17BB" w:rsidRPr="7E139CB4">
              <w:rPr>
                <w:rFonts w:ascii="Arial" w:eastAsia="Times New Roman" w:hAnsi="Arial" w:cs="Arial"/>
                <w:b/>
                <w:bCs/>
                <w:lang w:eastAsia="ar-SA"/>
              </w:rPr>
              <w:t>vardu:</w:t>
            </w:r>
          </w:p>
        </w:tc>
        <w:tc>
          <w:tcPr>
            <w:tcW w:w="167"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906479" w:rsidRPr="00D06EE3" w14:paraId="2CD7346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906479" w:rsidRPr="00D06EE3" w:rsidRDefault="005A17BB" w:rsidP="00E920EC">
            <w:pPr>
              <w:spacing w:before="120" w:after="0" w:line="240" w:lineRule="auto"/>
              <w:ind w:left="120" w:right="-1758"/>
              <w:rPr>
                <w:rFonts w:ascii="Arial" w:hAnsi="Arial" w:cs="Arial"/>
              </w:rPr>
            </w:pPr>
            <w:permStart w:id="1807886237" w:edGrp="everyone"/>
            <w:r w:rsidRPr="00D06EE3">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4D6EA63E" w:rsidR="00906479" w:rsidRPr="00D06EE3"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0B7BCE16" w:rsidR="00906479" w:rsidRPr="00D06EE3" w:rsidRDefault="00813232" w:rsidP="00E920EC">
            <w:pPr>
              <w:spacing w:before="120" w:after="0" w:line="240" w:lineRule="auto"/>
              <w:ind w:left="120" w:right="-1759"/>
              <w:rPr>
                <w:rFonts w:ascii="Arial" w:hAnsi="Arial" w:cs="Arial"/>
              </w:rPr>
            </w:pPr>
            <w:r w:rsidRPr="00D06EE3">
              <w:rPr>
                <w:rFonts w:ascii="Arial" w:hAnsi="Arial" w:cs="Arial"/>
              </w:rPr>
              <w:t xml:space="preserve">   </w:t>
            </w:r>
          </w:p>
        </w:tc>
        <w:tc>
          <w:tcPr>
            <w:tcW w:w="167" w:type="dxa"/>
            <w:shd w:val="clear" w:color="auto" w:fill="auto"/>
          </w:tcPr>
          <w:p w14:paraId="01016047" w14:textId="77777777" w:rsidR="00906479" w:rsidRPr="00D06EE3" w:rsidRDefault="00906479" w:rsidP="005A17BB">
            <w:pPr>
              <w:snapToGrid w:val="0"/>
              <w:spacing w:line="240" w:lineRule="auto"/>
              <w:rPr>
                <w:rFonts w:ascii="Arial" w:eastAsia="Times New Roman" w:hAnsi="Arial" w:cs="Arial"/>
                <w:bCs/>
                <w:iCs/>
                <w:lang w:eastAsia="ar-SA"/>
              </w:rPr>
            </w:pPr>
          </w:p>
        </w:tc>
      </w:tr>
      <w:permEnd w:id="1807886237"/>
      <w:tr w:rsidR="00906479" w:rsidRPr="00D06EE3" w14:paraId="129B435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128A4459" w:rsidR="00906479" w:rsidRPr="00D06EE3"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AE2BD30" w:rsidR="00906479" w:rsidRPr="00D06EE3"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710B970E"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973DFCF"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0F448151"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4AEF25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D06EE3" w:rsidRDefault="00906479" w:rsidP="005A17BB">
            <w:pPr>
              <w:snapToGrid w:val="0"/>
              <w:spacing w:line="240" w:lineRule="auto"/>
              <w:rPr>
                <w:rFonts w:ascii="Arial" w:eastAsia="Times New Roman" w:hAnsi="Arial" w:cs="Arial"/>
                <w:bCs/>
                <w:iCs/>
                <w:lang w:eastAsia="ar-SA"/>
              </w:rPr>
            </w:pPr>
          </w:p>
        </w:tc>
      </w:tr>
    </w:tbl>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p w14:paraId="0E7E37A8" w14:textId="1C4886D4" w:rsidR="00906479" w:rsidRPr="00D06EE3" w:rsidRDefault="00906479" w:rsidP="007C4043">
      <w:pPr>
        <w:spacing w:after="0" w:line="240" w:lineRule="auto"/>
        <w:rPr>
          <w:rFonts w:ascii="Arial" w:hAnsi="Arial" w:cs="Arial"/>
        </w:rPr>
      </w:pPr>
    </w:p>
    <w:sectPr w:rsidR="00906479" w:rsidRPr="00D06EE3">
      <w:headerReference w:type="defaul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27B1" w14:textId="77777777" w:rsidR="00337090" w:rsidRDefault="00337090">
      <w:pPr>
        <w:spacing w:after="0" w:line="240" w:lineRule="auto"/>
      </w:pPr>
      <w:r>
        <w:separator/>
      </w:r>
    </w:p>
  </w:endnote>
  <w:endnote w:type="continuationSeparator" w:id="0">
    <w:p w14:paraId="5BE1CBAA" w14:textId="77777777" w:rsidR="00337090" w:rsidRDefault="00337090">
      <w:pPr>
        <w:spacing w:after="0" w:line="240" w:lineRule="auto"/>
      </w:pPr>
      <w:r>
        <w:continuationSeparator/>
      </w:r>
    </w:p>
  </w:endnote>
  <w:endnote w:type="continuationNotice" w:id="1">
    <w:p w14:paraId="75669F4B" w14:textId="77777777" w:rsidR="00337090" w:rsidRDefault="00337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D7F1" w14:textId="77777777" w:rsidR="00337090" w:rsidRDefault="00337090">
      <w:pPr>
        <w:spacing w:after="0" w:line="240" w:lineRule="auto"/>
      </w:pPr>
      <w:r>
        <w:separator/>
      </w:r>
    </w:p>
  </w:footnote>
  <w:footnote w:type="continuationSeparator" w:id="0">
    <w:p w14:paraId="1610B627" w14:textId="77777777" w:rsidR="00337090" w:rsidRDefault="00337090">
      <w:pPr>
        <w:spacing w:after="0" w:line="240" w:lineRule="auto"/>
      </w:pPr>
      <w:r>
        <w:continuationSeparator/>
      </w:r>
    </w:p>
  </w:footnote>
  <w:footnote w:type="continuationNotice" w:id="1">
    <w:p w14:paraId="261AA3F1" w14:textId="77777777" w:rsidR="00337090" w:rsidRDefault="00337090">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name w:val="WW8Num2"/>
    <w:lvl w:ilvl="0" w:tplc="F55436BE">
      <w:start w:val="2"/>
      <w:numFmt w:val="decimal"/>
      <w:lvlText w:val="%1."/>
      <w:lvlJc w:val="left"/>
      <w:pPr>
        <w:tabs>
          <w:tab w:val="num" w:pos="0"/>
        </w:tabs>
        <w:ind w:left="360" w:hanging="360"/>
      </w:pPr>
      <w:rPr>
        <w:rFonts w:ascii="Times New Roman" w:hAnsi="Times New Roman" w:cs="Times New Roman" w:hint="default"/>
        <w:sz w:val="24"/>
        <w:szCs w:val="24"/>
      </w:rPr>
    </w:lvl>
    <w:lvl w:ilvl="1" w:tplc="6082CF6A">
      <w:start w:val="1"/>
      <w:numFmt w:val="decimal"/>
      <w:lvlText w:val="%1.%2."/>
      <w:lvlJc w:val="left"/>
      <w:pPr>
        <w:tabs>
          <w:tab w:val="num" w:pos="0"/>
        </w:tabs>
        <w:ind w:left="928" w:hanging="360"/>
      </w:pPr>
      <w:rPr>
        <w:rFonts w:ascii="Times New Roman" w:hAnsi="Times New Roman" w:cs="Times New Roman" w:hint="default"/>
        <w:sz w:val="24"/>
        <w:szCs w:val="24"/>
      </w:rPr>
    </w:lvl>
    <w:lvl w:ilvl="2" w:tplc="C058A2E2">
      <w:start w:val="1"/>
      <w:numFmt w:val="decimal"/>
      <w:lvlText w:val="%1.%2.%3."/>
      <w:lvlJc w:val="left"/>
      <w:pPr>
        <w:tabs>
          <w:tab w:val="num" w:pos="0"/>
        </w:tabs>
        <w:ind w:left="720" w:hanging="720"/>
      </w:pPr>
      <w:rPr>
        <w:rFonts w:ascii="Times New Roman" w:hAnsi="Times New Roman" w:cs="Times New Roman" w:hint="default"/>
        <w:sz w:val="24"/>
        <w:szCs w:val="24"/>
      </w:rPr>
    </w:lvl>
    <w:lvl w:ilvl="3" w:tplc="4CCCA616">
      <w:start w:val="1"/>
      <w:numFmt w:val="decimal"/>
      <w:lvlText w:val="%1.%2.%3.%4."/>
      <w:lvlJc w:val="left"/>
      <w:pPr>
        <w:tabs>
          <w:tab w:val="num" w:pos="0"/>
        </w:tabs>
        <w:ind w:left="720" w:hanging="720"/>
      </w:pPr>
      <w:rPr>
        <w:rFonts w:ascii="Times New Roman" w:hAnsi="Times New Roman" w:cs="Times New Roman" w:hint="default"/>
        <w:sz w:val="24"/>
        <w:szCs w:val="24"/>
      </w:rPr>
    </w:lvl>
    <w:lvl w:ilvl="4" w:tplc="0BE81062">
      <w:start w:val="1"/>
      <w:numFmt w:val="decimal"/>
      <w:lvlText w:val="%1.%2.%3.%4.%5."/>
      <w:lvlJc w:val="left"/>
      <w:pPr>
        <w:tabs>
          <w:tab w:val="num" w:pos="0"/>
        </w:tabs>
        <w:ind w:left="1080" w:hanging="1080"/>
      </w:pPr>
      <w:rPr>
        <w:rFonts w:ascii="Times New Roman" w:hAnsi="Times New Roman" w:cs="Times New Roman" w:hint="default"/>
        <w:sz w:val="24"/>
        <w:szCs w:val="24"/>
      </w:rPr>
    </w:lvl>
    <w:lvl w:ilvl="5" w:tplc="E5AA59F8">
      <w:start w:val="1"/>
      <w:numFmt w:val="decimal"/>
      <w:lvlText w:val="%1.%2.%3.%4.%5.%6."/>
      <w:lvlJc w:val="left"/>
      <w:pPr>
        <w:tabs>
          <w:tab w:val="num" w:pos="0"/>
        </w:tabs>
        <w:ind w:left="1080" w:hanging="1080"/>
      </w:pPr>
      <w:rPr>
        <w:rFonts w:ascii="Times New Roman" w:hAnsi="Times New Roman" w:cs="Times New Roman" w:hint="default"/>
        <w:sz w:val="24"/>
        <w:szCs w:val="24"/>
      </w:rPr>
    </w:lvl>
    <w:lvl w:ilvl="6" w:tplc="DBCA7CDA">
      <w:start w:val="1"/>
      <w:numFmt w:val="decimal"/>
      <w:lvlText w:val="%1.%2.%3.%4.%5.%6.%7."/>
      <w:lvlJc w:val="left"/>
      <w:pPr>
        <w:tabs>
          <w:tab w:val="num" w:pos="0"/>
        </w:tabs>
        <w:ind w:left="1440" w:hanging="1440"/>
      </w:pPr>
      <w:rPr>
        <w:rFonts w:ascii="Times New Roman" w:hAnsi="Times New Roman" w:cs="Times New Roman" w:hint="default"/>
        <w:sz w:val="24"/>
        <w:szCs w:val="24"/>
      </w:rPr>
    </w:lvl>
    <w:lvl w:ilvl="7" w:tplc="1D1C09A0">
      <w:start w:val="1"/>
      <w:numFmt w:val="decimal"/>
      <w:lvlText w:val="%1.%2.%3.%4.%5.%6.%7.%8."/>
      <w:lvlJc w:val="left"/>
      <w:pPr>
        <w:tabs>
          <w:tab w:val="num" w:pos="0"/>
        </w:tabs>
        <w:ind w:left="1440" w:hanging="1440"/>
      </w:pPr>
      <w:rPr>
        <w:rFonts w:ascii="Times New Roman" w:hAnsi="Times New Roman" w:cs="Times New Roman" w:hint="default"/>
        <w:sz w:val="24"/>
        <w:szCs w:val="24"/>
      </w:rPr>
    </w:lvl>
    <w:lvl w:ilvl="8" w:tplc="9990AB96">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hybridMultilevel"/>
    <w:tmpl w:val="00000003"/>
    <w:name w:val="WW8Num3"/>
    <w:lvl w:ilvl="0" w:tplc="46208BE2">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tplc="ED9AE6C6">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tplc="B5AADD5C">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tplc="8BBA0610">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tplc="FDC2BF8A">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tplc="87A0A9F2">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tplc="29561250">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tplc="0B6EB770">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tplc="E8E40EAE">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hybridMultilevel"/>
    <w:tmpl w:val="62A018AE"/>
    <w:name w:val="WW8Num4"/>
    <w:lvl w:ilvl="0" w:tplc="9496E204">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tplc="3D1E098C">
      <w:start w:val="1"/>
      <w:numFmt w:val="decimal"/>
      <w:lvlText w:val="%1.%2."/>
      <w:lvlJc w:val="left"/>
      <w:pPr>
        <w:tabs>
          <w:tab w:val="num" w:pos="0"/>
        </w:tabs>
        <w:ind w:left="644" w:hanging="360"/>
      </w:pPr>
      <w:rPr>
        <w:rFonts w:ascii="Arial" w:eastAsia="Times New Roman" w:hAnsi="Arial" w:cs="Arial" w:hint="default"/>
        <w:sz w:val="22"/>
        <w:szCs w:val="22"/>
      </w:rPr>
    </w:lvl>
    <w:lvl w:ilvl="2" w:tplc="A6DE40CA">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tplc="E632A0EC">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tplc="2DF80292">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tplc="E2961AF2">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tplc="F81CFEC4">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tplc="6F18875C">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tplc="64B4C2A0">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047E0B0A"/>
    <w:multiLevelType w:val="hybridMultilevel"/>
    <w:tmpl w:val="77045F6E"/>
    <w:lvl w:ilvl="0" w:tplc="6A384B42">
      <w:start w:val="1"/>
      <w:numFmt w:val="decimal"/>
      <w:lvlText w:val="%1."/>
      <w:lvlJc w:val="left"/>
      <w:pPr>
        <w:ind w:left="720" w:hanging="360"/>
      </w:pPr>
    </w:lvl>
    <w:lvl w:ilvl="1" w:tplc="A6C2DF90">
      <w:start w:val="1"/>
      <w:numFmt w:val="decimal"/>
      <w:lvlText w:val="%2."/>
      <w:lvlJc w:val="left"/>
      <w:pPr>
        <w:ind w:left="1440" w:hanging="360"/>
      </w:pPr>
    </w:lvl>
    <w:lvl w:ilvl="2" w:tplc="2F30D3EA">
      <w:start w:val="1"/>
      <w:numFmt w:val="lowerRoman"/>
      <w:lvlText w:val="%3."/>
      <w:lvlJc w:val="right"/>
      <w:pPr>
        <w:ind w:left="2160" w:hanging="180"/>
      </w:pPr>
    </w:lvl>
    <w:lvl w:ilvl="3" w:tplc="593CEDE4">
      <w:start w:val="1"/>
      <w:numFmt w:val="decimal"/>
      <w:lvlText w:val="%4."/>
      <w:lvlJc w:val="left"/>
      <w:pPr>
        <w:ind w:left="2880" w:hanging="360"/>
      </w:pPr>
    </w:lvl>
    <w:lvl w:ilvl="4" w:tplc="F6105084">
      <w:start w:val="1"/>
      <w:numFmt w:val="lowerLetter"/>
      <w:lvlText w:val="%5."/>
      <w:lvlJc w:val="left"/>
      <w:pPr>
        <w:ind w:left="3600" w:hanging="360"/>
      </w:pPr>
    </w:lvl>
    <w:lvl w:ilvl="5" w:tplc="6A1E7AD0">
      <w:start w:val="1"/>
      <w:numFmt w:val="lowerRoman"/>
      <w:lvlText w:val="%6."/>
      <w:lvlJc w:val="right"/>
      <w:pPr>
        <w:ind w:left="4320" w:hanging="180"/>
      </w:pPr>
    </w:lvl>
    <w:lvl w:ilvl="6" w:tplc="238E614A">
      <w:start w:val="1"/>
      <w:numFmt w:val="decimal"/>
      <w:lvlText w:val="%7."/>
      <w:lvlJc w:val="left"/>
      <w:pPr>
        <w:ind w:left="5040" w:hanging="360"/>
      </w:pPr>
    </w:lvl>
    <w:lvl w:ilvl="7" w:tplc="E28CD424">
      <w:start w:val="1"/>
      <w:numFmt w:val="lowerLetter"/>
      <w:lvlText w:val="%8."/>
      <w:lvlJc w:val="left"/>
      <w:pPr>
        <w:ind w:left="5760" w:hanging="360"/>
      </w:pPr>
    </w:lvl>
    <w:lvl w:ilvl="8" w:tplc="1D4C548A">
      <w:start w:val="1"/>
      <w:numFmt w:val="lowerRoman"/>
      <w:lvlText w:val="%9."/>
      <w:lvlJc w:val="right"/>
      <w:pPr>
        <w:ind w:left="6480" w:hanging="180"/>
      </w:pPr>
    </w:lvl>
  </w:abstractNum>
  <w:abstractNum w:abstractNumId="6" w15:restartNumberingAfterBreak="0">
    <w:nsid w:val="17D630B5"/>
    <w:multiLevelType w:val="hybridMultilevel"/>
    <w:tmpl w:val="7696B8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56D9D"/>
    <w:multiLevelType w:val="hybridMultilevel"/>
    <w:tmpl w:val="E15AE73E"/>
    <w:lvl w:ilvl="0" w:tplc="FB28E196">
      <w:numFmt w:val="none"/>
      <w:lvlText w:val=""/>
      <w:lvlJc w:val="left"/>
      <w:pPr>
        <w:tabs>
          <w:tab w:val="num" w:pos="360"/>
        </w:tabs>
      </w:pPr>
    </w:lvl>
    <w:lvl w:ilvl="1" w:tplc="D0D86862">
      <w:start w:val="1"/>
      <w:numFmt w:val="lowerLetter"/>
      <w:lvlText w:val="%2."/>
      <w:lvlJc w:val="left"/>
      <w:pPr>
        <w:ind w:left="1440" w:hanging="360"/>
      </w:pPr>
    </w:lvl>
    <w:lvl w:ilvl="2" w:tplc="D75EB6BE">
      <w:start w:val="1"/>
      <w:numFmt w:val="lowerRoman"/>
      <w:lvlText w:val="%3."/>
      <w:lvlJc w:val="right"/>
      <w:pPr>
        <w:ind w:left="2160" w:hanging="180"/>
      </w:pPr>
    </w:lvl>
    <w:lvl w:ilvl="3" w:tplc="041A9910">
      <w:start w:val="1"/>
      <w:numFmt w:val="decimal"/>
      <w:lvlText w:val="%4."/>
      <w:lvlJc w:val="left"/>
      <w:pPr>
        <w:ind w:left="2880" w:hanging="360"/>
      </w:pPr>
    </w:lvl>
    <w:lvl w:ilvl="4" w:tplc="6FCC596C">
      <w:start w:val="1"/>
      <w:numFmt w:val="lowerLetter"/>
      <w:lvlText w:val="%5."/>
      <w:lvlJc w:val="left"/>
      <w:pPr>
        <w:ind w:left="3600" w:hanging="360"/>
      </w:pPr>
    </w:lvl>
    <w:lvl w:ilvl="5" w:tplc="F52AF0BA">
      <w:start w:val="1"/>
      <w:numFmt w:val="lowerRoman"/>
      <w:lvlText w:val="%6."/>
      <w:lvlJc w:val="right"/>
      <w:pPr>
        <w:ind w:left="4320" w:hanging="180"/>
      </w:pPr>
    </w:lvl>
    <w:lvl w:ilvl="6" w:tplc="A65A64B6">
      <w:start w:val="1"/>
      <w:numFmt w:val="decimal"/>
      <w:lvlText w:val="%7."/>
      <w:lvlJc w:val="left"/>
      <w:pPr>
        <w:ind w:left="5040" w:hanging="360"/>
      </w:pPr>
    </w:lvl>
    <w:lvl w:ilvl="7" w:tplc="03E260A2">
      <w:start w:val="1"/>
      <w:numFmt w:val="lowerLetter"/>
      <w:lvlText w:val="%8."/>
      <w:lvlJc w:val="left"/>
      <w:pPr>
        <w:ind w:left="5760" w:hanging="360"/>
      </w:pPr>
    </w:lvl>
    <w:lvl w:ilvl="8" w:tplc="ABE059F8">
      <w:start w:val="1"/>
      <w:numFmt w:val="lowerRoman"/>
      <w:lvlText w:val="%9."/>
      <w:lvlJc w:val="right"/>
      <w:pPr>
        <w:ind w:left="6480" w:hanging="180"/>
      </w:pPr>
    </w:lvl>
  </w:abstractNum>
  <w:abstractNum w:abstractNumId="8" w15:restartNumberingAfterBreak="0">
    <w:nsid w:val="1EC81482"/>
    <w:multiLevelType w:val="hybridMultilevel"/>
    <w:tmpl w:val="F844F49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81CE3"/>
    <w:multiLevelType w:val="hybridMultilevel"/>
    <w:tmpl w:val="B890F6D2"/>
    <w:lvl w:ilvl="0" w:tplc="04270001">
      <w:start w:val="1"/>
      <w:numFmt w:val="bullet"/>
      <w:lvlText w:val=""/>
      <w:lvlJc w:val="left"/>
      <w:pPr>
        <w:ind w:left="1671" w:hanging="360"/>
      </w:pPr>
      <w:rPr>
        <w:rFonts w:ascii="Symbol" w:hAnsi="Symbol" w:hint="default"/>
      </w:rPr>
    </w:lvl>
    <w:lvl w:ilvl="1" w:tplc="04270003" w:tentative="1">
      <w:start w:val="1"/>
      <w:numFmt w:val="bullet"/>
      <w:lvlText w:val="o"/>
      <w:lvlJc w:val="left"/>
      <w:pPr>
        <w:ind w:left="2391" w:hanging="360"/>
      </w:pPr>
      <w:rPr>
        <w:rFonts w:ascii="Courier New" w:hAnsi="Courier New" w:cs="Courier New" w:hint="default"/>
      </w:rPr>
    </w:lvl>
    <w:lvl w:ilvl="2" w:tplc="04270005" w:tentative="1">
      <w:start w:val="1"/>
      <w:numFmt w:val="bullet"/>
      <w:lvlText w:val=""/>
      <w:lvlJc w:val="left"/>
      <w:pPr>
        <w:ind w:left="3111" w:hanging="360"/>
      </w:pPr>
      <w:rPr>
        <w:rFonts w:ascii="Wingdings" w:hAnsi="Wingdings" w:hint="default"/>
      </w:rPr>
    </w:lvl>
    <w:lvl w:ilvl="3" w:tplc="04270001" w:tentative="1">
      <w:start w:val="1"/>
      <w:numFmt w:val="bullet"/>
      <w:lvlText w:val=""/>
      <w:lvlJc w:val="left"/>
      <w:pPr>
        <w:ind w:left="3831" w:hanging="360"/>
      </w:pPr>
      <w:rPr>
        <w:rFonts w:ascii="Symbol" w:hAnsi="Symbol" w:hint="default"/>
      </w:rPr>
    </w:lvl>
    <w:lvl w:ilvl="4" w:tplc="04270003" w:tentative="1">
      <w:start w:val="1"/>
      <w:numFmt w:val="bullet"/>
      <w:lvlText w:val="o"/>
      <w:lvlJc w:val="left"/>
      <w:pPr>
        <w:ind w:left="4551" w:hanging="360"/>
      </w:pPr>
      <w:rPr>
        <w:rFonts w:ascii="Courier New" w:hAnsi="Courier New" w:cs="Courier New" w:hint="default"/>
      </w:rPr>
    </w:lvl>
    <w:lvl w:ilvl="5" w:tplc="04270005" w:tentative="1">
      <w:start w:val="1"/>
      <w:numFmt w:val="bullet"/>
      <w:lvlText w:val=""/>
      <w:lvlJc w:val="left"/>
      <w:pPr>
        <w:ind w:left="5271" w:hanging="360"/>
      </w:pPr>
      <w:rPr>
        <w:rFonts w:ascii="Wingdings" w:hAnsi="Wingdings" w:hint="default"/>
      </w:rPr>
    </w:lvl>
    <w:lvl w:ilvl="6" w:tplc="04270001" w:tentative="1">
      <w:start w:val="1"/>
      <w:numFmt w:val="bullet"/>
      <w:lvlText w:val=""/>
      <w:lvlJc w:val="left"/>
      <w:pPr>
        <w:ind w:left="5991" w:hanging="360"/>
      </w:pPr>
      <w:rPr>
        <w:rFonts w:ascii="Symbol" w:hAnsi="Symbol" w:hint="default"/>
      </w:rPr>
    </w:lvl>
    <w:lvl w:ilvl="7" w:tplc="04270003" w:tentative="1">
      <w:start w:val="1"/>
      <w:numFmt w:val="bullet"/>
      <w:lvlText w:val="o"/>
      <w:lvlJc w:val="left"/>
      <w:pPr>
        <w:ind w:left="6711" w:hanging="360"/>
      </w:pPr>
      <w:rPr>
        <w:rFonts w:ascii="Courier New" w:hAnsi="Courier New" w:cs="Courier New" w:hint="default"/>
      </w:rPr>
    </w:lvl>
    <w:lvl w:ilvl="8" w:tplc="04270005" w:tentative="1">
      <w:start w:val="1"/>
      <w:numFmt w:val="bullet"/>
      <w:lvlText w:val=""/>
      <w:lvlJc w:val="left"/>
      <w:pPr>
        <w:ind w:left="7431" w:hanging="360"/>
      </w:pPr>
      <w:rPr>
        <w:rFonts w:ascii="Wingdings" w:hAnsi="Wingdings" w:hint="default"/>
      </w:rPr>
    </w:lvl>
  </w:abstractNum>
  <w:abstractNum w:abstractNumId="10"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12" w15:restartNumberingAfterBreak="0">
    <w:nsid w:val="640B4271"/>
    <w:multiLevelType w:val="hybridMultilevel"/>
    <w:tmpl w:val="3500ABEA"/>
    <w:lvl w:ilvl="0" w:tplc="DE5C2FF2">
      <w:numFmt w:val="none"/>
      <w:lvlText w:val=""/>
      <w:lvlJc w:val="left"/>
      <w:pPr>
        <w:tabs>
          <w:tab w:val="num" w:pos="360"/>
        </w:tabs>
      </w:pPr>
    </w:lvl>
    <w:lvl w:ilvl="1" w:tplc="C4F0D7CA">
      <w:start w:val="1"/>
      <w:numFmt w:val="lowerLetter"/>
      <w:lvlText w:val="%2."/>
      <w:lvlJc w:val="left"/>
      <w:pPr>
        <w:ind w:left="1440" w:hanging="360"/>
      </w:pPr>
    </w:lvl>
    <w:lvl w:ilvl="2" w:tplc="1E7853AC">
      <w:start w:val="1"/>
      <w:numFmt w:val="lowerRoman"/>
      <w:lvlText w:val="%3."/>
      <w:lvlJc w:val="right"/>
      <w:pPr>
        <w:ind w:left="2160" w:hanging="180"/>
      </w:pPr>
    </w:lvl>
    <w:lvl w:ilvl="3" w:tplc="63FC1306">
      <w:start w:val="1"/>
      <w:numFmt w:val="decimal"/>
      <w:lvlText w:val="%4."/>
      <w:lvlJc w:val="left"/>
      <w:pPr>
        <w:ind w:left="2880" w:hanging="360"/>
      </w:pPr>
    </w:lvl>
    <w:lvl w:ilvl="4" w:tplc="435A2036">
      <w:start w:val="1"/>
      <w:numFmt w:val="lowerLetter"/>
      <w:lvlText w:val="%5."/>
      <w:lvlJc w:val="left"/>
      <w:pPr>
        <w:ind w:left="3600" w:hanging="360"/>
      </w:pPr>
    </w:lvl>
    <w:lvl w:ilvl="5" w:tplc="08446C58">
      <w:start w:val="1"/>
      <w:numFmt w:val="lowerRoman"/>
      <w:lvlText w:val="%6."/>
      <w:lvlJc w:val="right"/>
      <w:pPr>
        <w:ind w:left="4320" w:hanging="180"/>
      </w:pPr>
    </w:lvl>
    <w:lvl w:ilvl="6" w:tplc="E670E024">
      <w:start w:val="1"/>
      <w:numFmt w:val="decimal"/>
      <w:lvlText w:val="%7."/>
      <w:lvlJc w:val="left"/>
      <w:pPr>
        <w:ind w:left="5040" w:hanging="360"/>
      </w:pPr>
    </w:lvl>
    <w:lvl w:ilvl="7" w:tplc="5588AD2C">
      <w:start w:val="1"/>
      <w:numFmt w:val="lowerLetter"/>
      <w:lvlText w:val="%8."/>
      <w:lvlJc w:val="left"/>
      <w:pPr>
        <w:ind w:left="5760" w:hanging="360"/>
      </w:pPr>
    </w:lvl>
    <w:lvl w:ilvl="8" w:tplc="1D6C2920">
      <w:start w:val="1"/>
      <w:numFmt w:val="lowerRoman"/>
      <w:lvlText w:val="%9."/>
      <w:lvlJc w:val="right"/>
      <w:pPr>
        <w:ind w:left="6480" w:hanging="180"/>
      </w:pPr>
    </w:lvl>
  </w:abstractNum>
  <w:abstractNum w:abstractNumId="13" w15:restartNumberingAfterBreak="0">
    <w:nsid w:val="6AB90D2E"/>
    <w:multiLevelType w:val="hybridMultilevel"/>
    <w:tmpl w:val="82B61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716C16"/>
    <w:multiLevelType w:val="hybridMultilevel"/>
    <w:tmpl w:val="BBD0D4AC"/>
    <w:lvl w:ilvl="0" w:tplc="E9646474">
      <w:start w:val="1"/>
      <w:numFmt w:val="decimal"/>
      <w:lvlText w:val="%1."/>
      <w:lvlJc w:val="left"/>
      <w:pPr>
        <w:ind w:left="720" w:hanging="360"/>
      </w:pPr>
      <w:rPr>
        <w:rFonts w:hint="default"/>
      </w:rPr>
    </w:lvl>
    <w:lvl w:ilvl="1" w:tplc="115A299C">
      <w:start w:val="1"/>
      <w:numFmt w:val="decimal"/>
      <w:isLgl/>
      <w:lvlText w:val="%1.%2."/>
      <w:lvlJc w:val="left"/>
      <w:pPr>
        <w:ind w:left="951" w:hanging="525"/>
      </w:pPr>
      <w:rPr>
        <w:rFonts w:hint="default"/>
        <w:color w:val="auto"/>
      </w:rPr>
    </w:lvl>
    <w:lvl w:ilvl="2" w:tplc="A02E9806">
      <w:start w:val="1"/>
      <w:numFmt w:val="decimal"/>
      <w:isLgl/>
      <w:lvlText w:val="%1.%2.%3."/>
      <w:lvlJc w:val="left"/>
      <w:pPr>
        <w:ind w:left="1494" w:hanging="720"/>
      </w:pPr>
      <w:rPr>
        <w:rFonts w:hint="default"/>
      </w:rPr>
    </w:lvl>
    <w:lvl w:ilvl="3" w:tplc="AACCE59C">
      <w:start w:val="1"/>
      <w:numFmt w:val="decimal"/>
      <w:isLgl/>
      <w:lvlText w:val="%1.%2.%3.%4."/>
      <w:lvlJc w:val="left"/>
      <w:pPr>
        <w:ind w:left="1701" w:hanging="720"/>
      </w:pPr>
      <w:rPr>
        <w:rFonts w:hint="default"/>
      </w:rPr>
    </w:lvl>
    <w:lvl w:ilvl="4" w:tplc="31FE5AA8">
      <w:start w:val="1"/>
      <w:numFmt w:val="decimal"/>
      <w:isLgl/>
      <w:lvlText w:val="%1.%2.%3.%4.%5."/>
      <w:lvlJc w:val="left"/>
      <w:pPr>
        <w:ind w:left="2268" w:hanging="1080"/>
      </w:pPr>
      <w:rPr>
        <w:rFonts w:hint="default"/>
      </w:rPr>
    </w:lvl>
    <w:lvl w:ilvl="5" w:tplc="45424204">
      <w:start w:val="1"/>
      <w:numFmt w:val="decimal"/>
      <w:isLgl/>
      <w:lvlText w:val="%1.%2.%3.%4.%5.%6."/>
      <w:lvlJc w:val="left"/>
      <w:pPr>
        <w:ind w:left="2475" w:hanging="1080"/>
      </w:pPr>
      <w:rPr>
        <w:rFonts w:hint="default"/>
      </w:rPr>
    </w:lvl>
    <w:lvl w:ilvl="6" w:tplc="E3B059F6">
      <w:start w:val="1"/>
      <w:numFmt w:val="decimal"/>
      <w:isLgl/>
      <w:lvlText w:val="%1.%2.%3.%4.%5.%6.%7."/>
      <w:lvlJc w:val="left"/>
      <w:pPr>
        <w:ind w:left="3042" w:hanging="1440"/>
      </w:pPr>
      <w:rPr>
        <w:rFonts w:hint="default"/>
      </w:rPr>
    </w:lvl>
    <w:lvl w:ilvl="7" w:tplc="92E6F1DC">
      <w:start w:val="1"/>
      <w:numFmt w:val="decimal"/>
      <w:isLgl/>
      <w:lvlText w:val="%1.%2.%3.%4.%5.%6.%7.%8."/>
      <w:lvlJc w:val="left"/>
      <w:pPr>
        <w:ind w:left="3249" w:hanging="1440"/>
      </w:pPr>
      <w:rPr>
        <w:rFonts w:hint="default"/>
      </w:rPr>
    </w:lvl>
    <w:lvl w:ilvl="8" w:tplc="15023ABA">
      <w:start w:val="1"/>
      <w:numFmt w:val="decimal"/>
      <w:isLgl/>
      <w:lvlText w:val="%1.%2.%3.%4.%5.%6.%7.%8.%9."/>
      <w:lvlJc w:val="left"/>
      <w:pPr>
        <w:ind w:left="3816" w:hanging="1800"/>
      </w:pPr>
      <w:rPr>
        <w:rFonts w:hint="default"/>
      </w:rPr>
    </w:lvl>
  </w:abstractNum>
  <w:num w:numId="1">
    <w:abstractNumId w:val="5"/>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14"/>
  </w:num>
  <w:num w:numId="10">
    <w:abstractNumId w:val="10"/>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61C4"/>
    <w:rsid w:val="0002309A"/>
    <w:rsid w:val="0004256E"/>
    <w:rsid w:val="00047C9E"/>
    <w:rsid w:val="000550DB"/>
    <w:rsid w:val="00063B81"/>
    <w:rsid w:val="00074DE8"/>
    <w:rsid w:val="0008740F"/>
    <w:rsid w:val="00093CC5"/>
    <w:rsid w:val="000E63A1"/>
    <w:rsid w:val="000F2882"/>
    <w:rsid w:val="0010554B"/>
    <w:rsid w:val="0012624E"/>
    <w:rsid w:val="00131C22"/>
    <w:rsid w:val="0019791D"/>
    <w:rsid w:val="001B0DDA"/>
    <w:rsid w:val="001C3A0D"/>
    <w:rsid w:val="002216C2"/>
    <w:rsid w:val="0025281A"/>
    <w:rsid w:val="00263508"/>
    <w:rsid w:val="00264436"/>
    <w:rsid w:val="00265FFD"/>
    <w:rsid w:val="002722DD"/>
    <w:rsid w:val="00286011"/>
    <w:rsid w:val="0028707A"/>
    <w:rsid w:val="00291C0D"/>
    <w:rsid w:val="00292545"/>
    <w:rsid w:val="002A3FD2"/>
    <w:rsid w:val="002E19F3"/>
    <w:rsid w:val="00306FFD"/>
    <w:rsid w:val="00314D7F"/>
    <w:rsid w:val="00337090"/>
    <w:rsid w:val="00351931"/>
    <w:rsid w:val="00372B5A"/>
    <w:rsid w:val="00383F12"/>
    <w:rsid w:val="00386358"/>
    <w:rsid w:val="00394860"/>
    <w:rsid w:val="003B24B2"/>
    <w:rsid w:val="003C351A"/>
    <w:rsid w:val="003F64C6"/>
    <w:rsid w:val="00417809"/>
    <w:rsid w:val="0042277A"/>
    <w:rsid w:val="00422A7F"/>
    <w:rsid w:val="004243A1"/>
    <w:rsid w:val="004557B3"/>
    <w:rsid w:val="004703E6"/>
    <w:rsid w:val="004A09B0"/>
    <w:rsid w:val="004A2D23"/>
    <w:rsid w:val="004A6C82"/>
    <w:rsid w:val="004B78A0"/>
    <w:rsid w:val="004E75F1"/>
    <w:rsid w:val="00501BBC"/>
    <w:rsid w:val="00541A37"/>
    <w:rsid w:val="00546E7B"/>
    <w:rsid w:val="0055467E"/>
    <w:rsid w:val="00556E1A"/>
    <w:rsid w:val="005706E9"/>
    <w:rsid w:val="005742FD"/>
    <w:rsid w:val="0058366F"/>
    <w:rsid w:val="0059689C"/>
    <w:rsid w:val="005A17BB"/>
    <w:rsid w:val="005A24FF"/>
    <w:rsid w:val="005A41A8"/>
    <w:rsid w:val="005C47C3"/>
    <w:rsid w:val="005E5485"/>
    <w:rsid w:val="005E6E7D"/>
    <w:rsid w:val="0061031B"/>
    <w:rsid w:val="00610F4D"/>
    <w:rsid w:val="00631D8A"/>
    <w:rsid w:val="00676130"/>
    <w:rsid w:val="006D27CA"/>
    <w:rsid w:val="006F35C5"/>
    <w:rsid w:val="006F375E"/>
    <w:rsid w:val="00710625"/>
    <w:rsid w:val="00713FEA"/>
    <w:rsid w:val="007234CA"/>
    <w:rsid w:val="00771764"/>
    <w:rsid w:val="007C4043"/>
    <w:rsid w:val="007D0F6A"/>
    <w:rsid w:val="007F2AA2"/>
    <w:rsid w:val="00813232"/>
    <w:rsid w:val="0081713D"/>
    <w:rsid w:val="00843553"/>
    <w:rsid w:val="00886336"/>
    <w:rsid w:val="00894B3D"/>
    <w:rsid w:val="008A32E9"/>
    <w:rsid w:val="008B444B"/>
    <w:rsid w:val="008C3BAF"/>
    <w:rsid w:val="008D385E"/>
    <w:rsid w:val="008D4CD7"/>
    <w:rsid w:val="008F435C"/>
    <w:rsid w:val="00906479"/>
    <w:rsid w:val="00924470"/>
    <w:rsid w:val="00927116"/>
    <w:rsid w:val="00946227"/>
    <w:rsid w:val="009710AD"/>
    <w:rsid w:val="009806B4"/>
    <w:rsid w:val="0098320C"/>
    <w:rsid w:val="009862B6"/>
    <w:rsid w:val="009A39D4"/>
    <w:rsid w:val="009E3676"/>
    <w:rsid w:val="00A12469"/>
    <w:rsid w:val="00A276C0"/>
    <w:rsid w:val="00A424FF"/>
    <w:rsid w:val="00A4409D"/>
    <w:rsid w:val="00A5108E"/>
    <w:rsid w:val="00A529CA"/>
    <w:rsid w:val="00A53E63"/>
    <w:rsid w:val="00A552A9"/>
    <w:rsid w:val="00A84D74"/>
    <w:rsid w:val="00A94DB9"/>
    <w:rsid w:val="00AC29B7"/>
    <w:rsid w:val="00AD0C98"/>
    <w:rsid w:val="00AF4ED1"/>
    <w:rsid w:val="00AF6987"/>
    <w:rsid w:val="00B63430"/>
    <w:rsid w:val="00B746A9"/>
    <w:rsid w:val="00B94487"/>
    <w:rsid w:val="00BA6700"/>
    <w:rsid w:val="00BC11C6"/>
    <w:rsid w:val="00BC4AE0"/>
    <w:rsid w:val="00BF3488"/>
    <w:rsid w:val="00C02455"/>
    <w:rsid w:val="00C45466"/>
    <w:rsid w:val="00C90A58"/>
    <w:rsid w:val="00CA5B3B"/>
    <w:rsid w:val="00CA6C5B"/>
    <w:rsid w:val="00CB341E"/>
    <w:rsid w:val="00CC48DD"/>
    <w:rsid w:val="00CD02C7"/>
    <w:rsid w:val="00CDD79D"/>
    <w:rsid w:val="00D06EE3"/>
    <w:rsid w:val="00D17549"/>
    <w:rsid w:val="00D17737"/>
    <w:rsid w:val="00D43960"/>
    <w:rsid w:val="00D5799E"/>
    <w:rsid w:val="00D64E5E"/>
    <w:rsid w:val="00D86E8F"/>
    <w:rsid w:val="00D94C0C"/>
    <w:rsid w:val="00DA6DBF"/>
    <w:rsid w:val="00DA70D7"/>
    <w:rsid w:val="00DD64CC"/>
    <w:rsid w:val="00E62C4C"/>
    <w:rsid w:val="00E90700"/>
    <w:rsid w:val="00E920EC"/>
    <w:rsid w:val="00E94FCC"/>
    <w:rsid w:val="00EB6B07"/>
    <w:rsid w:val="00EB6D21"/>
    <w:rsid w:val="00ED0867"/>
    <w:rsid w:val="00EE6071"/>
    <w:rsid w:val="00EF68A0"/>
    <w:rsid w:val="00F10C54"/>
    <w:rsid w:val="00F46FF8"/>
    <w:rsid w:val="00F56FB8"/>
    <w:rsid w:val="00F71863"/>
    <w:rsid w:val="00F84E69"/>
    <w:rsid w:val="00F86F07"/>
    <w:rsid w:val="00FE50C3"/>
    <w:rsid w:val="00FE604A"/>
    <w:rsid w:val="01B201F6"/>
    <w:rsid w:val="029DA1F9"/>
    <w:rsid w:val="034F211A"/>
    <w:rsid w:val="03A37EAA"/>
    <w:rsid w:val="04DB032A"/>
    <w:rsid w:val="04E2342C"/>
    <w:rsid w:val="051486CC"/>
    <w:rsid w:val="05922060"/>
    <w:rsid w:val="05C5475E"/>
    <w:rsid w:val="07148188"/>
    <w:rsid w:val="08B72C86"/>
    <w:rsid w:val="0993C2A0"/>
    <w:rsid w:val="0CCCECB2"/>
    <w:rsid w:val="0CDF6327"/>
    <w:rsid w:val="113BA124"/>
    <w:rsid w:val="1171FD47"/>
    <w:rsid w:val="11F4BCCB"/>
    <w:rsid w:val="12F93685"/>
    <w:rsid w:val="13718BAA"/>
    <w:rsid w:val="144A8EAA"/>
    <w:rsid w:val="15C6B41D"/>
    <w:rsid w:val="181E097D"/>
    <w:rsid w:val="186ED6D0"/>
    <w:rsid w:val="1D4B91D4"/>
    <w:rsid w:val="1E4F365F"/>
    <w:rsid w:val="24547F17"/>
    <w:rsid w:val="2487E89C"/>
    <w:rsid w:val="248D2CA8"/>
    <w:rsid w:val="24B5CCC3"/>
    <w:rsid w:val="282980C8"/>
    <w:rsid w:val="2962BC50"/>
    <w:rsid w:val="2982DFB4"/>
    <w:rsid w:val="29B789AF"/>
    <w:rsid w:val="2AAA983E"/>
    <w:rsid w:val="2BE8B289"/>
    <w:rsid w:val="2E03844D"/>
    <w:rsid w:val="2E1C972D"/>
    <w:rsid w:val="2E83B46C"/>
    <w:rsid w:val="2E8AFAD2"/>
    <w:rsid w:val="3091B5E0"/>
    <w:rsid w:val="30A93446"/>
    <w:rsid w:val="3179E025"/>
    <w:rsid w:val="317E7746"/>
    <w:rsid w:val="318E9682"/>
    <w:rsid w:val="339B929D"/>
    <w:rsid w:val="35EA7D16"/>
    <w:rsid w:val="360EFAF2"/>
    <w:rsid w:val="3926B144"/>
    <w:rsid w:val="3A0E0305"/>
    <w:rsid w:val="3A18AE9A"/>
    <w:rsid w:val="3A72E003"/>
    <w:rsid w:val="3A8BA2BE"/>
    <w:rsid w:val="3B58B311"/>
    <w:rsid w:val="3C611903"/>
    <w:rsid w:val="3CCAD411"/>
    <w:rsid w:val="3D25FDE3"/>
    <w:rsid w:val="40615FD5"/>
    <w:rsid w:val="41036507"/>
    <w:rsid w:val="420ABEEF"/>
    <w:rsid w:val="4979EFF1"/>
    <w:rsid w:val="4AB22B81"/>
    <w:rsid w:val="4ABE6BD9"/>
    <w:rsid w:val="4C1E61C1"/>
    <w:rsid w:val="4D5FF688"/>
    <w:rsid w:val="4E70A848"/>
    <w:rsid w:val="4E8B173A"/>
    <w:rsid w:val="4EFB3EE7"/>
    <w:rsid w:val="4F145385"/>
    <w:rsid w:val="4FE08655"/>
    <w:rsid w:val="54BEF27C"/>
    <w:rsid w:val="5552DBE3"/>
    <w:rsid w:val="56090C06"/>
    <w:rsid w:val="56FC1A95"/>
    <w:rsid w:val="595F203B"/>
    <w:rsid w:val="5ADC7D29"/>
    <w:rsid w:val="5BC03AF4"/>
    <w:rsid w:val="5C17D133"/>
    <w:rsid w:val="5C29BD21"/>
    <w:rsid w:val="5E28EF63"/>
    <w:rsid w:val="5F2800E4"/>
    <w:rsid w:val="602569E9"/>
    <w:rsid w:val="6058529C"/>
    <w:rsid w:val="60CDDF6E"/>
    <w:rsid w:val="6146E45D"/>
    <w:rsid w:val="634748BF"/>
    <w:rsid w:val="67E83F6F"/>
    <w:rsid w:val="6B824288"/>
    <w:rsid w:val="6CABF217"/>
    <w:rsid w:val="6D690BEA"/>
    <w:rsid w:val="6E4DB055"/>
    <w:rsid w:val="6E654779"/>
    <w:rsid w:val="6FB89B9E"/>
    <w:rsid w:val="71F1C667"/>
    <w:rsid w:val="7375709E"/>
    <w:rsid w:val="74495B89"/>
    <w:rsid w:val="757CF776"/>
    <w:rsid w:val="76CFFBDF"/>
    <w:rsid w:val="7B607C55"/>
    <w:rsid w:val="7B673055"/>
    <w:rsid w:val="7D660757"/>
    <w:rsid w:val="7D94A2AC"/>
    <w:rsid w:val="7DA25D57"/>
    <w:rsid w:val="7DADFAB7"/>
    <w:rsid w:val="7E139CB4"/>
    <w:rsid w:val="7E27B2B0"/>
    <w:rsid w:val="7E7A6133"/>
    <w:rsid w:val="7F8B92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038B130"/>
  <w15:chartTrackingRefBased/>
  <w15:docId w15:val="{8B95D232-C9CB-44DB-A31D-8CAA91D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4"/>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uiPriority w:val="99"/>
    <w:qFormat/>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uiPriority w:val="99"/>
    <w:qFormat/>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B7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346708101">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 w:id="21199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Props1.xml><?xml version="1.0" encoding="utf-8"?>
<ds:datastoreItem xmlns:ds="http://schemas.openxmlformats.org/officeDocument/2006/customXml" ds:itemID="{B3D3355D-EC4C-488E-9178-56BE6C35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3.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customXml/itemProps4.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28036</Words>
  <Characters>15982</Characters>
  <Application>Microsoft Office Word</Application>
  <DocSecurity>8</DocSecurity>
  <Lines>133</Lines>
  <Paragraphs>87</Paragraphs>
  <ScaleCrop>false</ScaleCrop>
  <Company>Litrail</Company>
  <LinksUpToDate>false</LinksUpToDate>
  <CharactersWithSpaces>43931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99</cp:revision>
  <cp:lastPrinted>1995-11-21T15:41:00Z</cp:lastPrinted>
  <dcterms:created xsi:type="dcterms:W3CDTF">2020-12-07T14:56:00Z</dcterms:created>
  <dcterms:modified xsi:type="dcterms:W3CDTF">2021-04-26T12:01:00Z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