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AC99D" w14:textId="05EAC97C" w:rsidR="002B5CE4" w:rsidRPr="004273A8" w:rsidRDefault="00FA087A" w:rsidP="004273A8">
      <w:pPr>
        <w:shd w:val="clear" w:color="auto" w:fill="FFFFFF"/>
        <w:ind w:left="-284" w:right="-452"/>
        <w:jc w:val="center"/>
        <w:rPr>
          <w:b/>
          <w:bCs/>
          <w:color w:val="000000"/>
          <w:sz w:val="24"/>
          <w:szCs w:val="24"/>
        </w:rPr>
      </w:pPr>
      <w:r w:rsidRPr="004273A8">
        <w:rPr>
          <w:b/>
          <w:bCs/>
          <w:color w:val="000000"/>
          <w:sz w:val="24"/>
          <w:szCs w:val="24"/>
        </w:rPr>
        <w:t>ŠILUMOS PIRKIMO–</w:t>
      </w:r>
      <w:r w:rsidR="002B5CE4" w:rsidRPr="004273A8">
        <w:rPr>
          <w:b/>
          <w:bCs/>
          <w:color w:val="000000"/>
          <w:sz w:val="24"/>
          <w:szCs w:val="24"/>
        </w:rPr>
        <w:t xml:space="preserve">PARDAVIMO SUTARTIS NR. </w:t>
      </w:r>
    </w:p>
    <w:p w14:paraId="0A252CB5" w14:textId="77777777" w:rsidR="002B5CE4" w:rsidRPr="004273A8" w:rsidRDefault="002B5CE4" w:rsidP="004273A8">
      <w:pPr>
        <w:shd w:val="clear" w:color="auto" w:fill="FFFFFF"/>
        <w:tabs>
          <w:tab w:val="left" w:leader="underscore" w:pos="3622"/>
          <w:tab w:val="left" w:leader="underscore" w:pos="6142"/>
        </w:tabs>
        <w:ind w:left="-284" w:right="-452" w:firstLine="425"/>
        <w:jc w:val="right"/>
        <w:rPr>
          <w:color w:val="000000"/>
          <w:sz w:val="24"/>
          <w:szCs w:val="24"/>
        </w:rPr>
      </w:pPr>
    </w:p>
    <w:p w14:paraId="4F30D6B9" w14:textId="0EA8F80C" w:rsidR="002B5CE4" w:rsidRPr="004273A8" w:rsidRDefault="00C8605D" w:rsidP="004273A8">
      <w:pPr>
        <w:shd w:val="clear" w:color="auto" w:fill="FFFFFF"/>
        <w:tabs>
          <w:tab w:val="left" w:leader="underscore" w:pos="3622"/>
          <w:tab w:val="left" w:leader="underscore" w:pos="6142"/>
        </w:tabs>
        <w:ind w:left="-284" w:right="-452" w:firstLine="567"/>
        <w:jc w:val="center"/>
        <w:rPr>
          <w:color w:val="000000"/>
          <w:sz w:val="24"/>
          <w:szCs w:val="24"/>
        </w:rPr>
      </w:pPr>
      <w:r w:rsidRPr="004273A8">
        <w:rPr>
          <w:color w:val="000000"/>
          <w:sz w:val="24"/>
          <w:szCs w:val="24"/>
        </w:rPr>
        <w:t>20</w:t>
      </w:r>
      <w:r w:rsidR="009F5266">
        <w:rPr>
          <w:color w:val="000000"/>
          <w:sz w:val="24"/>
          <w:szCs w:val="24"/>
        </w:rPr>
        <w:t>2</w:t>
      </w:r>
      <w:r w:rsidR="00A52D45">
        <w:rPr>
          <w:color w:val="000000"/>
          <w:sz w:val="24"/>
          <w:szCs w:val="24"/>
        </w:rPr>
        <w:t>1</w:t>
      </w:r>
      <w:r w:rsidRPr="004273A8">
        <w:rPr>
          <w:color w:val="000000"/>
          <w:sz w:val="24"/>
          <w:szCs w:val="24"/>
        </w:rPr>
        <w:t xml:space="preserve"> </w:t>
      </w:r>
      <w:r w:rsidR="002B5CE4" w:rsidRPr="004273A8">
        <w:rPr>
          <w:color w:val="000000"/>
          <w:sz w:val="24"/>
          <w:szCs w:val="24"/>
        </w:rPr>
        <w:t>m</w:t>
      </w:r>
      <w:r w:rsidRPr="004273A8">
        <w:rPr>
          <w:color w:val="000000"/>
          <w:sz w:val="24"/>
          <w:szCs w:val="24"/>
        </w:rPr>
        <w:t xml:space="preserve">. </w:t>
      </w:r>
      <w:r w:rsidR="00A52D45">
        <w:rPr>
          <w:color w:val="000000"/>
          <w:sz w:val="24"/>
          <w:szCs w:val="24"/>
        </w:rPr>
        <w:t>vasar</w:t>
      </w:r>
      <w:r w:rsidR="00B92C33" w:rsidRPr="004273A8">
        <w:rPr>
          <w:color w:val="000000"/>
          <w:sz w:val="24"/>
          <w:szCs w:val="24"/>
        </w:rPr>
        <w:t>io</w:t>
      </w:r>
      <w:r w:rsidRPr="004273A8">
        <w:rPr>
          <w:color w:val="000000"/>
          <w:sz w:val="24"/>
          <w:szCs w:val="24"/>
        </w:rPr>
        <w:t xml:space="preserve"> </w:t>
      </w:r>
      <w:r w:rsidR="002B5CE4" w:rsidRPr="004273A8">
        <w:rPr>
          <w:color w:val="000000"/>
          <w:sz w:val="24"/>
          <w:szCs w:val="24"/>
        </w:rPr>
        <w:t xml:space="preserve">mėn. </w:t>
      </w:r>
      <w:r w:rsidRPr="004273A8">
        <w:rPr>
          <w:color w:val="000000"/>
          <w:sz w:val="24"/>
          <w:szCs w:val="24"/>
        </w:rPr>
        <w:t xml:space="preserve">  </w:t>
      </w:r>
      <w:r w:rsidR="00CB5893" w:rsidRPr="004273A8">
        <w:rPr>
          <w:color w:val="000000"/>
          <w:sz w:val="24"/>
          <w:szCs w:val="24"/>
        </w:rPr>
        <w:t xml:space="preserve"> </w:t>
      </w:r>
      <w:r w:rsidRPr="004273A8">
        <w:rPr>
          <w:color w:val="000000"/>
          <w:sz w:val="24"/>
          <w:szCs w:val="24"/>
        </w:rPr>
        <w:t xml:space="preserve">  </w:t>
      </w:r>
      <w:r w:rsidR="002B5CE4" w:rsidRPr="004273A8">
        <w:rPr>
          <w:color w:val="000000"/>
          <w:sz w:val="24"/>
          <w:szCs w:val="24"/>
        </w:rPr>
        <w:t>d.</w:t>
      </w:r>
    </w:p>
    <w:p w14:paraId="1FAA662B" w14:textId="77777777" w:rsidR="002B5CE4" w:rsidRPr="004273A8" w:rsidRDefault="002B5CE4" w:rsidP="004273A8">
      <w:pPr>
        <w:shd w:val="clear" w:color="auto" w:fill="FFFFFF"/>
        <w:tabs>
          <w:tab w:val="left" w:leader="underscore" w:pos="3622"/>
          <w:tab w:val="left" w:leader="underscore" w:pos="6142"/>
        </w:tabs>
        <w:ind w:left="-284" w:right="-452" w:firstLine="425"/>
        <w:jc w:val="right"/>
        <w:rPr>
          <w:color w:val="000000"/>
          <w:sz w:val="24"/>
          <w:szCs w:val="24"/>
        </w:rPr>
      </w:pPr>
    </w:p>
    <w:p w14:paraId="671E4A8C" w14:textId="404D6AED" w:rsidR="00B92C33" w:rsidRPr="004273A8" w:rsidRDefault="00CC5FD7" w:rsidP="00E76E9D">
      <w:pPr>
        <w:widowControl/>
        <w:autoSpaceDE/>
        <w:autoSpaceDN/>
        <w:adjustRightInd/>
        <w:ind w:left="-284" w:right="-452" w:firstLine="284"/>
        <w:jc w:val="both"/>
        <w:rPr>
          <w:sz w:val="24"/>
          <w:szCs w:val="24"/>
          <w:lang w:eastAsia="en-US"/>
        </w:rPr>
      </w:pPr>
      <w:r w:rsidRPr="00CC5FD7">
        <w:rPr>
          <w:b/>
          <w:sz w:val="24"/>
          <w:szCs w:val="24"/>
          <w:lang w:eastAsia="en-US"/>
        </w:rPr>
        <w:t xml:space="preserve">Akcinė bendrovė „Prienų šilumos tinklai“, </w:t>
      </w:r>
      <w:r w:rsidRPr="005D6EF1">
        <w:rPr>
          <w:bCs/>
          <w:sz w:val="24"/>
          <w:szCs w:val="24"/>
          <w:lang w:eastAsia="en-US"/>
        </w:rPr>
        <w:t>atstovaujama direktoriaus Ramūno Blaževičiaus,</w:t>
      </w:r>
      <w:r w:rsidR="00B92C33" w:rsidRPr="004273A8">
        <w:rPr>
          <w:sz w:val="24"/>
          <w:szCs w:val="24"/>
          <w:lang w:eastAsia="en-US"/>
        </w:rPr>
        <w:t xml:space="preserve"> (toliau tekste – </w:t>
      </w:r>
      <w:r w:rsidR="00B92C33" w:rsidRPr="004273A8">
        <w:rPr>
          <w:b/>
          <w:sz w:val="24"/>
          <w:szCs w:val="24"/>
          <w:lang w:eastAsia="en-US"/>
        </w:rPr>
        <w:t>Tiekėjas</w:t>
      </w:r>
      <w:r w:rsidR="00FA087A" w:rsidRPr="004273A8">
        <w:rPr>
          <w:sz w:val="24"/>
          <w:szCs w:val="24"/>
          <w:lang w:eastAsia="en-US"/>
        </w:rPr>
        <w:t>)</w:t>
      </w:r>
      <w:r w:rsidR="00B92C33" w:rsidRPr="004273A8">
        <w:rPr>
          <w:sz w:val="24"/>
          <w:szCs w:val="24"/>
          <w:lang w:eastAsia="en-US"/>
        </w:rPr>
        <w:t xml:space="preserve"> ir </w:t>
      </w:r>
      <w:r w:rsidR="00B92C33" w:rsidRPr="004273A8">
        <w:rPr>
          <w:b/>
          <w:sz w:val="24"/>
          <w:szCs w:val="24"/>
          <w:lang w:eastAsia="en-US"/>
        </w:rPr>
        <w:t>Prienų rajono savivaldybės administracija</w:t>
      </w:r>
      <w:r w:rsidR="00B92C33" w:rsidRPr="004273A8">
        <w:rPr>
          <w:sz w:val="24"/>
          <w:szCs w:val="24"/>
          <w:lang w:eastAsia="en-US"/>
        </w:rPr>
        <w:t xml:space="preserve">, atstovaujama administracijos </w:t>
      </w:r>
      <w:r w:rsidR="000F5537" w:rsidRPr="000F5537">
        <w:rPr>
          <w:sz w:val="24"/>
          <w:szCs w:val="24"/>
          <w:lang w:eastAsia="en-US"/>
        </w:rPr>
        <w:t>direktorės Jūratės Zailskienės,</w:t>
      </w:r>
      <w:r w:rsidR="00B92C33" w:rsidRPr="004273A8">
        <w:rPr>
          <w:sz w:val="24"/>
          <w:szCs w:val="24"/>
          <w:lang w:eastAsia="en-US"/>
        </w:rPr>
        <w:t xml:space="preserve"> (toliau tekste – </w:t>
      </w:r>
      <w:r w:rsidR="00B92C33" w:rsidRPr="004273A8">
        <w:rPr>
          <w:b/>
          <w:sz w:val="24"/>
          <w:szCs w:val="24"/>
          <w:lang w:eastAsia="en-US"/>
        </w:rPr>
        <w:t>Vartotojas</w:t>
      </w:r>
      <w:r w:rsidR="00FA087A" w:rsidRPr="004273A8">
        <w:rPr>
          <w:sz w:val="24"/>
          <w:szCs w:val="24"/>
          <w:lang w:eastAsia="en-US"/>
        </w:rPr>
        <w:t>)</w:t>
      </w:r>
      <w:r w:rsidR="00B92C33" w:rsidRPr="004273A8">
        <w:rPr>
          <w:sz w:val="24"/>
          <w:szCs w:val="24"/>
          <w:lang w:eastAsia="en-US"/>
        </w:rPr>
        <w:t xml:space="preserve"> (abu kartu toliau tekste </w:t>
      </w:r>
      <w:r w:rsidR="00820E0B" w:rsidRPr="004273A8">
        <w:rPr>
          <w:sz w:val="24"/>
          <w:szCs w:val="24"/>
          <w:lang w:eastAsia="en-US"/>
        </w:rPr>
        <w:t>–</w:t>
      </w:r>
      <w:r w:rsidR="00B92C33" w:rsidRPr="004273A8">
        <w:rPr>
          <w:sz w:val="24"/>
          <w:szCs w:val="24"/>
          <w:lang w:eastAsia="en-US"/>
        </w:rPr>
        <w:t xml:space="preserve"> </w:t>
      </w:r>
      <w:r w:rsidR="00B92C33" w:rsidRPr="004273A8">
        <w:rPr>
          <w:b/>
          <w:sz w:val="24"/>
          <w:szCs w:val="24"/>
          <w:lang w:eastAsia="en-US"/>
        </w:rPr>
        <w:t>Šalys</w:t>
      </w:r>
      <w:r w:rsidR="00B92C33" w:rsidRPr="004273A8">
        <w:rPr>
          <w:sz w:val="24"/>
          <w:szCs w:val="24"/>
          <w:lang w:eastAsia="en-US"/>
        </w:rPr>
        <w:t>), remdamosi viešojo pirkimo (apklausos) rezultatais</w:t>
      </w:r>
      <w:r w:rsidR="00600BED" w:rsidRPr="004273A8">
        <w:rPr>
          <w:sz w:val="24"/>
          <w:szCs w:val="24"/>
          <w:lang w:eastAsia="en-US"/>
        </w:rPr>
        <w:t>,</w:t>
      </w:r>
      <w:r w:rsidR="00B92C33" w:rsidRPr="004273A8">
        <w:rPr>
          <w:sz w:val="24"/>
          <w:szCs w:val="24"/>
          <w:lang w:eastAsia="en-US"/>
        </w:rPr>
        <w:t xml:space="preserve"> sudarė</w:t>
      </w:r>
      <w:r w:rsidR="00870DF9" w:rsidRPr="004273A8">
        <w:rPr>
          <w:sz w:val="24"/>
          <w:szCs w:val="24"/>
          <w:lang w:eastAsia="en-US"/>
        </w:rPr>
        <w:t xml:space="preserve"> šią sutartį (toliau – </w:t>
      </w:r>
      <w:r w:rsidR="00870DF9" w:rsidRPr="004273A8">
        <w:rPr>
          <w:b/>
          <w:sz w:val="24"/>
          <w:szCs w:val="24"/>
          <w:lang w:eastAsia="en-US"/>
        </w:rPr>
        <w:t>Sutartis</w:t>
      </w:r>
      <w:r w:rsidR="00B92C33" w:rsidRPr="004273A8">
        <w:rPr>
          <w:sz w:val="24"/>
          <w:szCs w:val="24"/>
          <w:lang w:eastAsia="en-US"/>
        </w:rPr>
        <w:t>)</w:t>
      </w:r>
      <w:r w:rsidR="00FA087A" w:rsidRPr="004273A8">
        <w:rPr>
          <w:sz w:val="24"/>
          <w:szCs w:val="24"/>
          <w:lang w:eastAsia="en-US"/>
        </w:rPr>
        <w:t>.</w:t>
      </w:r>
      <w:r w:rsidR="00B92C33" w:rsidRPr="004273A8">
        <w:rPr>
          <w:sz w:val="24"/>
          <w:szCs w:val="24"/>
          <w:lang w:eastAsia="en-US"/>
        </w:rPr>
        <w:t xml:space="preserve"> </w:t>
      </w:r>
    </w:p>
    <w:p w14:paraId="101ECF47" w14:textId="77777777" w:rsidR="002B5CE4" w:rsidRPr="004273A8" w:rsidRDefault="002B5CE4" w:rsidP="00E76E9D">
      <w:pPr>
        <w:shd w:val="clear" w:color="auto" w:fill="FFFFFF"/>
        <w:ind w:left="-284" w:right="-452" w:firstLine="284"/>
        <w:jc w:val="both"/>
        <w:rPr>
          <w:sz w:val="24"/>
          <w:szCs w:val="24"/>
        </w:rPr>
      </w:pPr>
    </w:p>
    <w:p w14:paraId="09029849" w14:textId="77777777" w:rsidR="002B5CE4" w:rsidRPr="004273A8" w:rsidRDefault="00600BED" w:rsidP="00E76E9D">
      <w:pPr>
        <w:shd w:val="clear" w:color="auto" w:fill="FFFFFF"/>
        <w:ind w:left="-284" w:right="-452" w:firstLine="284"/>
        <w:jc w:val="center"/>
        <w:rPr>
          <w:b/>
          <w:bCs/>
          <w:color w:val="000000"/>
          <w:sz w:val="24"/>
          <w:szCs w:val="24"/>
        </w:rPr>
      </w:pPr>
      <w:r w:rsidRPr="004273A8">
        <w:rPr>
          <w:b/>
          <w:bCs/>
          <w:color w:val="000000"/>
          <w:sz w:val="24"/>
          <w:szCs w:val="24"/>
        </w:rPr>
        <w:t>SUTARTIES DALYKAS</w:t>
      </w:r>
    </w:p>
    <w:p w14:paraId="4398D28E" w14:textId="77777777" w:rsidR="002B5CE4" w:rsidRPr="004273A8" w:rsidRDefault="002B5CE4" w:rsidP="00E76E9D">
      <w:pPr>
        <w:shd w:val="clear" w:color="auto" w:fill="FFFFFF"/>
        <w:ind w:left="-284" w:right="-452" w:firstLine="284"/>
        <w:jc w:val="center"/>
        <w:rPr>
          <w:b/>
          <w:bCs/>
          <w:color w:val="000000"/>
          <w:sz w:val="24"/>
          <w:szCs w:val="24"/>
        </w:rPr>
      </w:pPr>
    </w:p>
    <w:p w14:paraId="58D2679A" w14:textId="6223D394" w:rsidR="005F2E0C" w:rsidRPr="004273A8" w:rsidRDefault="005F2E0C" w:rsidP="00E76E9D">
      <w:pPr>
        <w:numPr>
          <w:ilvl w:val="0"/>
          <w:numId w:val="1"/>
        </w:numPr>
        <w:shd w:val="clear" w:color="auto" w:fill="FFFFFF"/>
        <w:tabs>
          <w:tab w:val="left" w:pos="698"/>
        </w:tabs>
        <w:ind w:left="-284" w:right="-452" w:firstLine="284"/>
        <w:jc w:val="both"/>
        <w:rPr>
          <w:color w:val="000000"/>
          <w:sz w:val="24"/>
          <w:szCs w:val="24"/>
        </w:rPr>
      </w:pPr>
      <w:r w:rsidRPr="004273A8">
        <w:rPr>
          <w:b/>
          <w:color w:val="000000"/>
          <w:sz w:val="24"/>
          <w:szCs w:val="24"/>
        </w:rPr>
        <w:t>Tiekėjo</w:t>
      </w:r>
      <w:r w:rsidRPr="004273A8">
        <w:rPr>
          <w:color w:val="000000"/>
          <w:sz w:val="24"/>
          <w:szCs w:val="24"/>
        </w:rPr>
        <w:t xml:space="preserve"> ir </w:t>
      </w:r>
      <w:r w:rsidRPr="004273A8">
        <w:rPr>
          <w:b/>
          <w:color w:val="000000"/>
          <w:sz w:val="24"/>
          <w:szCs w:val="24"/>
        </w:rPr>
        <w:t>Vartotojo</w:t>
      </w:r>
      <w:r w:rsidRPr="004273A8">
        <w:rPr>
          <w:color w:val="000000"/>
          <w:sz w:val="24"/>
          <w:szCs w:val="24"/>
        </w:rPr>
        <w:t xml:space="preserve"> santykiai dėl </w:t>
      </w:r>
      <w:r w:rsidRPr="004273A8">
        <w:rPr>
          <w:b/>
          <w:color w:val="000000"/>
          <w:sz w:val="24"/>
          <w:szCs w:val="24"/>
        </w:rPr>
        <w:t>Vartotojo</w:t>
      </w:r>
      <w:r w:rsidRPr="004273A8">
        <w:rPr>
          <w:color w:val="000000"/>
          <w:sz w:val="24"/>
          <w:szCs w:val="24"/>
        </w:rPr>
        <w:t xml:space="preserve"> pastat</w:t>
      </w:r>
      <w:r w:rsidR="009F5266">
        <w:rPr>
          <w:color w:val="000000"/>
          <w:sz w:val="24"/>
          <w:szCs w:val="24"/>
        </w:rPr>
        <w:t>ams</w:t>
      </w:r>
      <w:r w:rsidRPr="004273A8">
        <w:rPr>
          <w:color w:val="000000"/>
          <w:sz w:val="24"/>
          <w:szCs w:val="24"/>
        </w:rPr>
        <w:t>, nurodytam</w:t>
      </w:r>
      <w:r w:rsidR="00FA087A" w:rsidRPr="004273A8">
        <w:rPr>
          <w:color w:val="000000"/>
          <w:sz w:val="24"/>
          <w:szCs w:val="24"/>
        </w:rPr>
        <w:t xml:space="preserve"> Sutarties 2 punkte (toliau –</w:t>
      </w:r>
      <w:r w:rsidRPr="004273A8">
        <w:rPr>
          <w:color w:val="000000"/>
          <w:sz w:val="24"/>
          <w:szCs w:val="24"/>
        </w:rPr>
        <w:t xml:space="preserve"> objektas)</w:t>
      </w:r>
      <w:r w:rsidR="00FA087A" w:rsidRPr="004273A8">
        <w:rPr>
          <w:color w:val="000000"/>
          <w:sz w:val="24"/>
          <w:szCs w:val="24"/>
        </w:rPr>
        <w:t>,</w:t>
      </w:r>
      <w:r w:rsidRPr="004273A8">
        <w:rPr>
          <w:color w:val="000000"/>
          <w:sz w:val="24"/>
          <w:szCs w:val="24"/>
        </w:rPr>
        <w:t xml:space="preserve"> šilumos energijos tiekimo, jos vartojimo ir atsiskaitymo, šilumos energijos kokybės bei kitų tarpusavio įsipareigojimų.</w:t>
      </w:r>
    </w:p>
    <w:p w14:paraId="0E86FF30" w14:textId="17CC0D13" w:rsidR="009F35EC" w:rsidRPr="009F35EC" w:rsidRDefault="005F2E0C" w:rsidP="00144022">
      <w:pPr>
        <w:numPr>
          <w:ilvl w:val="0"/>
          <w:numId w:val="1"/>
        </w:numPr>
        <w:shd w:val="clear" w:color="auto" w:fill="FFFFFF"/>
        <w:tabs>
          <w:tab w:val="left" w:pos="698"/>
          <w:tab w:val="left" w:leader="underscore" w:pos="5508"/>
        </w:tabs>
        <w:ind w:left="-284" w:right="-452" w:firstLine="284"/>
        <w:jc w:val="both"/>
        <w:rPr>
          <w:szCs w:val="24"/>
        </w:rPr>
      </w:pPr>
      <w:r w:rsidRPr="00861A9E">
        <w:rPr>
          <w:b/>
          <w:color w:val="000000"/>
          <w:sz w:val="24"/>
          <w:szCs w:val="24"/>
        </w:rPr>
        <w:t>Šalys</w:t>
      </w:r>
      <w:r w:rsidRPr="00861A9E">
        <w:rPr>
          <w:color w:val="000000"/>
          <w:sz w:val="24"/>
          <w:szCs w:val="24"/>
        </w:rPr>
        <w:t xml:space="preserve"> susitarė tiekti ir vartoti šilumos energiją </w:t>
      </w:r>
      <w:r w:rsidRPr="00861A9E">
        <w:rPr>
          <w:b/>
          <w:color w:val="000000"/>
          <w:sz w:val="24"/>
          <w:szCs w:val="24"/>
        </w:rPr>
        <w:t>Vartotojo</w:t>
      </w:r>
      <w:r w:rsidRPr="00861A9E">
        <w:rPr>
          <w:color w:val="000000"/>
          <w:sz w:val="24"/>
          <w:szCs w:val="24"/>
        </w:rPr>
        <w:t xml:space="preserve"> </w:t>
      </w:r>
      <w:r w:rsidR="009F5266">
        <w:rPr>
          <w:color w:val="000000"/>
          <w:sz w:val="24"/>
          <w:szCs w:val="24"/>
        </w:rPr>
        <w:t>objekt</w:t>
      </w:r>
      <w:r w:rsidR="00A52D45">
        <w:rPr>
          <w:color w:val="000000"/>
          <w:sz w:val="24"/>
          <w:szCs w:val="24"/>
        </w:rPr>
        <w:t>ui</w:t>
      </w:r>
      <w:r w:rsidR="009F5266">
        <w:rPr>
          <w:color w:val="000000"/>
          <w:sz w:val="24"/>
          <w:szCs w:val="24"/>
        </w:rPr>
        <w:t>:</w:t>
      </w:r>
      <w:r w:rsidR="009F5266" w:rsidRPr="009F5266">
        <w:rPr>
          <w:color w:val="000000"/>
          <w:sz w:val="24"/>
          <w:szCs w:val="24"/>
        </w:rPr>
        <w:t xml:space="preserve"> </w:t>
      </w:r>
      <w:r w:rsidR="00A52D45" w:rsidRPr="00A52D45">
        <w:rPr>
          <w:color w:val="000000"/>
          <w:sz w:val="24"/>
          <w:szCs w:val="24"/>
        </w:rPr>
        <w:t>baseinui, esančiam Pramonės g.</w:t>
      </w:r>
      <w:r w:rsidR="00A52D45">
        <w:rPr>
          <w:color w:val="000000"/>
          <w:sz w:val="24"/>
          <w:szCs w:val="24"/>
        </w:rPr>
        <w:t xml:space="preserve"> </w:t>
      </w:r>
      <w:r w:rsidR="00A52D45" w:rsidRPr="00A52D45">
        <w:rPr>
          <w:color w:val="000000"/>
          <w:sz w:val="24"/>
          <w:szCs w:val="24"/>
        </w:rPr>
        <w:t>20, Prienų m.</w:t>
      </w:r>
    </w:p>
    <w:p w14:paraId="1ADD6CDE" w14:textId="21A693F6" w:rsidR="003A22E4" w:rsidRPr="00861A9E" w:rsidRDefault="003A22E4" w:rsidP="00144022">
      <w:pPr>
        <w:numPr>
          <w:ilvl w:val="0"/>
          <w:numId w:val="1"/>
        </w:numPr>
        <w:shd w:val="clear" w:color="auto" w:fill="FFFFFF"/>
        <w:tabs>
          <w:tab w:val="left" w:pos="698"/>
          <w:tab w:val="left" w:leader="underscore" w:pos="5508"/>
        </w:tabs>
        <w:ind w:left="-284" w:right="-452" w:firstLine="284"/>
        <w:jc w:val="both"/>
        <w:rPr>
          <w:szCs w:val="24"/>
        </w:rPr>
      </w:pPr>
      <w:r w:rsidRPr="00861A9E">
        <w:rPr>
          <w:sz w:val="24"/>
          <w:szCs w:val="24"/>
        </w:rPr>
        <w:t>Vartotojo techninius parametrus apibūdina šie duomenys:</w:t>
      </w:r>
    </w:p>
    <w:p w14:paraId="3BA64608" w14:textId="77777777" w:rsidR="00861A9E" w:rsidRPr="003A22E4" w:rsidRDefault="00861A9E" w:rsidP="00520A98">
      <w:pPr>
        <w:pStyle w:val="BodyText31"/>
        <w:rPr>
          <w:szCs w:val="24"/>
        </w:rPr>
      </w:pPr>
    </w:p>
    <w:tbl>
      <w:tblPr>
        <w:tblW w:w="9781" w:type="dxa"/>
        <w:tblInd w:w="-5" w:type="dxa"/>
        <w:tblLayout w:type="fixed"/>
        <w:tblLook w:val="0000" w:firstRow="0" w:lastRow="0" w:firstColumn="0" w:lastColumn="0" w:noHBand="0" w:noVBand="0"/>
      </w:tblPr>
      <w:tblGrid>
        <w:gridCol w:w="2552"/>
        <w:gridCol w:w="3549"/>
        <w:gridCol w:w="3680"/>
      </w:tblGrid>
      <w:tr w:rsidR="00A52D45" w:rsidRPr="00A52D45" w14:paraId="50194464" w14:textId="7D91BC3A" w:rsidTr="00A52D45">
        <w:tc>
          <w:tcPr>
            <w:tcW w:w="2552" w:type="dxa"/>
            <w:tcBorders>
              <w:top w:val="single" w:sz="4" w:space="0" w:color="000000"/>
              <w:left w:val="single" w:sz="4" w:space="0" w:color="000000"/>
              <w:bottom w:val="single" w:sz="4" w:space="0" w:color="000000"/>
            </w:tcBorders>
            <w:shd w:val="clear" w:color="auto" w:fill="auto"/>
          </w:tcPr>
          <w:p w14:paraId="732B678C" w14:textId="77777777" w:rsidR="00A52D45" w:rsidRPr="00A52D45" w:rsidRDefault="00A52D45" w:rsidP="00A52D45">
            <w:pPr>
              <w:tabs>
                <w:tab w:val="left" w:pos="709"/>
              </w:tabs>
              <w:snapToGrid w:val="0"/>
              <w:ind w:right="-26" w:firstLine="426"/>
              <w:jc w:val="both"/>
              <w:rPr>
                <w:sz w:val="24"/>
                <w:szCs w:val="24"/>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3305427" w14:textId="4DA3D5B4" w:rsidR="00A52D45" w:rsidRPr="00A52D45" w:rsidRDefault="00A52D45" w:rsidP="00A52D45">
            <w:pPr>
              <w:tabs>
                <w:tab w:val="left" w:pos="709"/>
              </w:tabs>
              <w:ind w:right="-26" w:firstLine="426"/>
              <w:jc w:val="both"/>
              <w:rPr>
                <w:sz w:val="24"/>
                <w:szCs w:val="24"/>
              </w:rPr>
            </w:pPr>
            <w:r w:rsidRPr="00A52D45">
              <w:rPr>
                <w:sz w:val="24"/>
                <w:szCs w:val="24"/>
              </w:rPr>
              <w:t>Sutartinė šilumos galia M</w:t>
            </w:r>
            <w:r>
              <w:rPr>
                <w:sz w:val="24"/>
                <w:szCs w:val="24"/>
              </w:rPr>
              <w:t>W</w:t>
            </w:r>
          </w:p>
        </w:tc>
        <w:tc>
          <w:tcPr>
            <w:tcW w:w="3680" w:type="dxa"/>
            <w:tcBorders>
              <w:top w:val="single" w:sz="4" w:space="0" w:color="000000"/>
              <w:left w:val="single" w:sz="4" w:space="0" w:color="000000"/>
              <w:bottom w:val="single" w:sz="4" w:space="0" w:color="000000"/>
              <w:right w:val="single" w:sz="4" w:space="0" w:color="000000"/>
            </w:tcBorders>
          </w:tcPr>
          <w:p w14:paraId="5AEEF4CE" w14:textId="44E26766" w:rsidR="00A52D45" w:rsidRPr="00A52D45" w:rsidRDefault="00A52D45" w:rsidP="00A52D45">
            <w:pPr>
              <w:tabs>
                <w:tab w:val="left" w:pos="709"/>
              </w:tabs>
              <w:ind w:right="-26"/>
              <w:jc w:val="both"/>
              <w:rPr>
                <w:sz w:val="24"/>
                <w:szCs w:val="24"/>
              </w:rPr>
            </w:pPr>
            <w:r w:rsidRPr="00A52D45">
              <w:rPr>
                <w:sz w:val="24"/>
                <w:szCs w:val="24"/>
              </w:rPr>
              <w:t>Pastato šildomas plotas</w:t>
            </w:r>
            <w:r>
              <w:rPr>
                <w:sz w:val="24"/>
                <w:szCs w:val="24"/>
              </w:rPr>
              <w:t xml:space="preserve"> m</w:t>
            </w:r>
            <w:r w:rsidRPr="00A52D45">
              <w:rPr>
                <w:sz w:val="24"/>
                <w:szCs w:val="24"/>
                <w:vertAlign w:val="superscript"/>
              </w:rPr>
              <w:t>2</w:t>
            </w:r>
          </w:p>
        </w:tc>
      </w:tr>
      <w:tr w:rsidR="00A52D45" w:rsidRPr="00A52D45" w14:paraId="2DBF00A6" w14:textId="1C3266DE" w:rsidTr="00A52D45">
        <w:tc>
          <w:tcPr>
            <w:tcW w:w="2552" w:type="dxa"/>
            <w:tcBorders>
              <w:top w:val="single" w:sz="4" w:space="0" w:color="000000"/>
              <w:left w:val="single" w:sz="4" w:space="0" w:color="000000"/>
              <w:bottom w:val="single" w:sz="4" w:space="0" w:color="000000"/>
            </w:tcBorders>
            <w:shd w:val="clear" w:color="auto" w:fill="auto"/>
          </w:tcPr>
          <w:p w14:paraId="7461A391" w14:textId="77777777" w:rsidR="00A52D45" w:rsidRPr="00A52D45" w:rsidRDefault="00A52D45" w:rsidP="00A52D45">
            <w:pPr>
              <w:tabs>
                <w:tab w:val="left" w:pos="709"/>
              </w:tabs>
              <w:ind w:right="-26" w:firstLine="426"/>
              <w:jc w:val="both"/>
              <w:rPr>
                <w:sz w:val="24"/>
                <w:szCs w:val="24"/>
              </w:rPr>
            </w:pPr>
            <w:r w:rsidRPr="00A52D45">
              <w:rPr>
                <w:sz w:val="24"/>
                <w:szCs w:val="24"/>
              </w:rPr>
              <w:t>Šildymui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0CCD973" w14:textId="77777777" w:rsidR="00A52D45" w:rsidRPr="00A52D45" w:rsidRDefault="00A52D45" w:rsidP="00A52D45">
            <w:pPr>
              <w:tabs>
                <w:tab w:val="left" w:pos="709"/>
              </w:tabs>
              <w:ind w:right="-26" w:firstLine="426"/>
              <w:jc w:val="both"/>
              <w:rPr>
                <w:sz w:val="24"/>
                <w:szCs w:val="24"/>
              </w:rPr>
            </w:pPr>
            <w:r w:rsidRPr="00A52D45">
              <w:rPr>
                <w:sz w:val="24"/>
                <w:szCs w:val="24"/>
              </w:rPr>
              <w:t>0,045</w:t>
            </w:r>
          </w:p>
        </w:tc>
        <w:tc>
          <w:tcPr>
            <w:tcW w:w="3680" w:type="dxa"/>
            <w:tcBorders>
              <w:top w:val="single" w:sz="4" w:space="0" w:color="000000"/>
              <w:left w:val="single" w:sz="4" w:space="0" w:color="000000"/>
              <w:bottom w:val="single" w:sz="4" w:space="0" w:color="000000"/>
              <w:right w:val="single" w:sz="4" w:space="0" w:color="000000"/>
            </w:tcBorders>
          </w:tcPr>
          <w:p w14:paraId="54A118EE" w14:textId="2BDFC981" w:rsidR="00A52D45" w:rsidRPr="00A52D45" w:rsidRDefault="00A52D45" w:rsidP="00A52D45">
            <w:pPr>
              <w:tabs>
                <w:tab w:val="left" w:pos="709"/>
              </w:tabs>
              <w:ind w:right="-26" w:firstLine="426"/>
              <w:jc w:val="both"/>
              <w:rPr>
                <w:sz w:val="24"/>
                <w:szCs w:val="24"/>
              </w:rPr>
            </w:pPr>
            <w:r>
              <w:rPr>
                <w:sz w:val="24"/>
                <w:szCs w:val="24"/>
              </w:rPr>
              <w:t>1400</w:t>
            </w:r>
          </w:p>
        </w:tc>
      </w:tr>
      <w:tr w:rsidR="00A52D45" w:rsidRPr="00A52D45" w14:paraId="74115C4C" w14:textId="43464AD6" w:rsidTr="00A52D45">
        <w:tc>
          <w:tcPr>
            <w:tcW w:w="2552" w:type="dxa"/>
            <w:tcBorders>
              <w:top w:val="single" w:sz="4" w:space="0" w:color="000000"/>
              <w:left w:val="single" w:sz="4" w:space="0" w:color="000000"/>
              <w:bottom w:val="single" w:sz="4" w:space="0" w:color="000000"/>
            </w:tcBorders>
            <w:shd w:val="clear" w:color="auto" w:fill="auto"/>
          </w:tcPr>
          <w:p w14:paraId="13889B0D" w14:textId="77777777" w:rsidR="00A52D45" w:rsidRPr="00A52D45" w:rsidRDefault="00A52D45" w:rsidP="00A52D45">
            <w:pPr>
              <w:tabs>
                <w:tab w:val="left" w:pos="709"/>
              </w:tabs>
              <w:ind w:right="-26" w:firstLine="426"/>
              <w:jc w:val="both"/>
              <w:rPr>
                <w:sz w:val="24"/>
                <w:szCs w:val="24"/>
              </w:rPr>
            </w:pPr>
            <w:r w:rsidRPr="00A52D45">
              <w:rPr>
                <w:sz w:val="24"/>
                <w:szCs w:val="24"/>
              </w:rPr>
              <w:t>Ventiliacijai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AB104C8" w14:textId="77777777" w:rsidR="00A52D45" w:rsidRPr="00A52D45" w:rsidRDefault="00A52D45" w:rsidP="00A52D45">
            <w:pPr>
              <w:tabs>
                <w:tab w:val="left" w:pos="709"/>
              </w:tabs>
              <w:ind w:right="-26" w:firstLine="426"/>
              <w:jc w:val="both"/>
              <w:rPr>
                <w:sz w:val="24"/>
                <w:szCs w:val="24"/>
              </w:rPr>
            </w:pPr>
            <w:r w:rsidRPr="00A52D45">
              <w:rPr>
                <w:sz w:val="24"/>
                <w:szCs w:val="24"/>
              </w:rPr>
              <w:t>0,104</w:t>
            </w:r>
          </w:p>
        </w:tc>
        <w:tc>
          <w:tcPr>
            <w:tcW w:w="3680" w:type="dxa"/>
            <w:tcBorders>
              <w:top w:val="single" w:sz="4" w:space="0" w:color="000000"/>
              <w:left w:val="single" w:sz="4" w:space="0" w:color="000000"/>
              <w:bottom w:val="single" w:sz="4" w:space="0" w:color="000000"/>
              <w:right w:val="single" w:sz="4" w:space="0" w:color="000000"/>
            </w:tcBorders>
          </w:tcPr>
          <w:p w14:paraId="7AB1CE8D" w14:textId="77777777" w:rsidR="00A52D45" w:rsidRPr="00A52D45" w:rsidRDefault="00A52D45" w:rsidP="00A52D45">
            <w:pPr>
              <w:tabs>
                <w:tab w:val="left" w:pos="709"/>
              </w:tabs>
              <w:ind w:right="-26" w:firstLine="426"/>
              <w:jc w:val="both"/>
              <w:rPr>
                <w:sz w:val="24"/>
                <w:szCs w:val="24"/>
              </w:rPr>
            </w:pPr>
          </w:p>
        </w:tc>
      </w:tr>
      <w:tr w:rsidR="00A52D45" w:rsidRPr="00A52D45" w14:paraId="4492B2BD" w14:textId="124DFD1F" w:rsidTr="00A52D45">
        <w:tc>
          <w:tcPr>
            <w:tcW w:w="2552" w:type="dxa"/>
            <w:tcBorders>
              <w:top w:val="single" w:sz="4" w:space="0" w:color="000000"/>
              <w:left w:val="single" w:sz="4" w:space="0" w:color="000000"/>
              <w:bottom w:val="single" w:sz="4" w:space="0" w:color="000000"/>
            </w:tcBorders>
            <w:shd w:val="clear" w:color="auto" w:fill="auto"/>
          </w:tcPr>
          <w:p w14:paraId="590EC253" w14:textId="77777777" w:rsidR="00A52D45" w:rsidRPr="00A52D45" w:rsidRDefault="00A52D45" w:rsidP="00A52D45">
            <w:pPr>
              <w:tabs>
                <w:tab w:val="left" w:pos="709"/>
              </w:tabs>
              <w:ind w:right="-26" w:firstLine="426"/>
              <w:rPr>
                <w:sz w:val="24"/>
                <w:szCs w:val="24"/>
              </w:rPr>
            </w:pPr>
            <w:r w:rsidRPr="00A52D45">
              <w:rPr>
                <w:sz w:val="24"/>
                <w:szCs w:val="24"/>
              </w:rPr>
              <w:t>Karštam vandeniui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2641C797" w14:textId="456538B0" w:rsidR="00A52D45" w:rsidRPr="00A52D45" w:rsidRDefault="00A52D45" w:rsidP="00A52D45">
            <w:pPr>
              <w:tabs>
                <w:tab w:val="left" w:pos="709"/>
              </w:tabs>
              <w:ind w:right="-26"/>
              <w:jc w:val="both"/>
              <w:rPr>
                <w:sz w:val="24"/>
                <w:szCs w:val="24"/>
              </w:rPr>
            </w:pPr>
            <w:r w:rsidRPr="00A52D45">
              <w:rPr>
                <w:sz w:val="24"/>
                <w:szCs w:val="24"/>
              </w:rPr>
              <w:t xml:space="preserve">    </w:t>
            </w:r>
            <w:r>
              <w:rPr>
                <w:sz w:val="24"/>
                <w:szCs w:val="24"/>
              </w:rPr>
              <w:t xml:space="preserve"> </w:t>
            </w:r>
            <w:r w:rsidRPr="00A52D45">
              <w:rPr>
                <w:sz w:val="24"/>
                <w:szCs w:val="24"/>
              </w:rPr>
              <w:t xml:space="preserve">  0,135</w:t>
            </w:r>
          </w:p>
        </w:tc>
        <w:tc>
          <w:tcPr>
            <w:tcW w:w="3680" w:type="dxa"/>
            <w:tcBorders>
              <w:top w:val="single" w:sz="4" w:space="0" w:color="000000"/>
              <w:left w:val="single" w:sz="4" w:space="0" w:color="000000"/>
              <w:bottom w:val="single" w:sz="4" w:space="0" w:color="000000"/>
              <w:right w:val="single" w:sz="4" w:space="0" w:color="000000"/>
            </w:tcBorders>
          </w:tcPr>
          <w:p w14:paraId="54F45884" w14:textId="77777777" w:rsidR="00A52D45" w:rsidRPr="00A52D45" w:rsidRDefault="00A52D45" w:rsidP="00A52D45">
            <w:pPr>
              <w:tabs>
                <w:tab w:val="left" w:pos="709"/>
              </w:tabs>
              <w:ind w:right="-26"/>
              <w:jc w:val="both"/>
              <w:rPr>
                <w:sz w:val="24"/>
                <w:szCs w:val="24"/>
              </w:rPr>
            </w:pPr>
          </w:p>
        </w:tc>
      </w:tr>
      <w:tr w:rsidR="00A52D45" w:rsidRPr="00A52D45" w14:paraId="5EC8E4C6" w14:textId="3CF49A04" w:rsidTr="00A52D45">
        <w:tc>
          <w:tcPr>
            <w:tcW w:w="2552" w:type="dxa"/>
            <w:tcBorders>
              <w:top w:val="single" w:sz="4" w:space="0" w:color="000000"/>
              <w:left w:val="single" w:sz="4" w:space="0" w:color="000000"/>
              <w:bottom w:val="single" w:sz="4" w:space="0" w:color="000000"/>
            </w:tcBorders>
            <w:shd w:val="clear" w:color="auto" w:fill="auto"/>
          </w:tcPr>
          <w:p w14:paraId="4ADFD00E" w14:textId="77777777" w:rsidR="00A52D45" w:rsidRPr="00A52D45" w:rsidRDefault="00A52D45" w:rsidP="00A52D45">
            <w:pPr>
              <w:tabs>
                <w:tab w:val="left" w:pos="709"/>
              </w:tabs>
              <w:ind w:right="-26" w:firstLine="426"/>
              <w:jc w:val="both"/>
              <w:rPr>
                <w:sz w:val="24"/>
                <w:szCs w:val="24"/>
              </w:rPr>
            </w:pPr>
            <w:r w:rsidRPr="00A52D45">
              <w:rPr>
                <w:sz w:val="24"/>
                <w:szCs w:val="24"/>
              </w:rPr>
              <w:t>Technologijai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073D894C" w14:textId="77777777" w:rsidR="00A52D45" w:rsidRPr="00A52D45" w:rsidRDefault="00A52D45" w:rsidP="00A52D45">
            <w:pPr>
              <w:widowControl/>
              <w:suppressLineNumbers/>
              <w:tabs>
                <w:tab w:val="left" w:pos="709"/>
              </w:tabs>
              <w:suppressAutoHyphens/>
              <w:autoSpaceDE/>
              <w:autoSpaceDN/>
              <w:adjustRightInd/>
              <w:ind w:right="-26" w:firstLine="426"/>
              <w:rPr>
                <w:sz w:val="24"/>
                <w:szCs w:val="24"/>
                <w:lang w:eastAsia="zh-CN"/>
              </w:rPr>
            </w:pPr>
            <w:r w:rsidRPr="00A52D45">
              <w:rPr>
                <w:sz w:val="24"/>
                <w:szCs w:val="24"/>
                <w:lang w:eastAsia="zh-CN"/>
              </w:rPr>
              <w:t>0,215</w:t>
            </w:r>
          </w:p>
        </w:tc>
        <w:tc>
          <w:tcPr>
            <w:tcW w:w="3680" w:type="dxa"/>
            <w:tcBorders>
              <w:top w:val="single" w:sz="4" w:space="0" w:color="000000"/>
              <w:left w:val="single" w:sz="4" w:space="0" w:color="000000"/>
              <w:bottom w:val="single" w:sz="4" w:space="0" w:color="000000"/>
              <w:right w:val="single" w:sz="4" w:space="0" w:color="000000"/>
            </w:tcBorders>
          </w:tcPr>
          <w:p w14:paraId="0EC57209" w14:textId="77777777" w:rsidR="00A52D45" w:rsidRPr="00A52D45" w:rsidRDefault="00A52D45" w:rsidP="00A52D45">
            <w:pPr>
              <w:widowControl/>
              <w:suppressLineNumbers/>
              <w:tabs>
                <w:tab w:val="left" w:pos="709"/>
              </w:tabs>
              <w:suppressAutoHyphens/>
              <w:autoSpaceDE/>
              <w:autoSpaceDN/>
              <w:adjustRightInd/>
              <w:ind w:right="-26" w:firstLine="426"/>
              <w:rPr>
                <w:sz w:val="24"/>
                <w:szCs w:val="24"/>
                <w:lang w:eastAsia="zh-CN"/>
              </w:rPr>
            </w:pPr>
          </w:p>
        </w:tc>
      </w:tr>
    </w:tbl>
    <w:p w14:paraId="4F46B748" w14:textId="77777777" w:rsidR="009F5266" w:rsidRPr="00861A9E" w:rsidRDefault="009F5266" w:rsidP="00861A9E">
      <w:pPr>
        <w:pStyle w:val="BodyText31"/>
        <w:rPr>
          <w:b/>
          <w:szCs w:val="24"/>
        </w:rPr>
      </w:pPr>
    </w:p>
    <w:p w14:paraId="4E4E9F30" w14:textId="0F29C57D" w:rsidR="002B5CE4" w:rsidRPr="004273A8" w:rsidRDefault="00861A9E" w:rsidP="00E76E9D">
      <w:pPr>
        <w:shd w:val="clear" w:color="auto" w:fill="FFFFFF"/>
        <w:tabs>
          <w:tab w:val="left" w:leader="underscore" w:pos="-2835"/>
          <w:tab w:val="left" w:pos="709"/>
        </w:tabs>
        <w:ind w:left="-284" w:right="-452" w:firstLine="284"/>
        <w:jc w:val="both"/>
        <w:rPr>
          <w:sz w:val="24"/>
          <w:szCs w:val="24"/>
        </w:rPr>
      </w:pPr>
      <w:r>
        <w:rPr>
          <w:color w:val="000000"/>
          <w:sz w:val="24"/>
          <w:szCs w:val="24"/>
        </w:rPr>
        <w:t>4</w:t>
      </w:r>
      <w:r w:rsidR="002B5CE4" w:rsidRPr="004273A8">
        <w:rPr>
          <w:color w:val="000000"/>
          <w:sz w:val="24"/>
          <w:szCs w:val="24"/>
        </w:rPr>
        <w:t>.</w:t>
      </w:r>
      <w:r w:rsidR="00146D27" w:rsidRPr="004273A8">
        <w:rPr>
          <w:color w:val="000000"/>
          <w:sz w:val="24"/>
          <w:szCs w:val="24"/>
        </w:rPr>
        <w:t xml:space="preserve"> </w:t>
      </w:r>
      <w:r w:rsidR="00146D27" w:rsidRPr="004273A8">
        <w:rPr>
          <w:sz w:val="24"/>
          <w:szCs w:val="24"/>
        </w:rPr>
        <w:t>Tiekimo</w:t>
      </w:r>
      <w:r w:rsidR="00FA087A" w:rsidRPr="004273A8">
        <w:rPr>
          <w:sz w:val="24"/>
          <w:szCs w:val="24"/>
        </w:rPr>
        <w:t>–vartojimo riba pagal šią S</w:t>
      </w:r>
      <w:r w:rsidR="00146D27" w:rsidRPr="004273A8">
        <w:rPr>
          <w:sz w:val="24"/>
          <w:szCs w:val="24"/>
        </w:rPr>
        <w:t xml:space="preserve">utartį nustatoma </w:t>
      </w:r>
      <w:proofErr w:type="spellStart"/>
      <w:r w:rsidR="00146D27" w:rsidRPr="004273A8">
        <w:rPr>
          <w:sz w:val="24"/>
          <w:szCs w:val="24"/>
        </w:rPr>
        <w:t>šilumnešio</w:t>
      </w:r>
      <w:proofErr w:type="spellEnd"/>
      <w:r w:rsidR="00146D27" w:rsidRPr="004273A8">
        <w:rPr>
          <w:sz w:val="24"/>
          <w:szCs w:val="24"/>
        </w:rPr>
        <w:t xml:space="preserve"> tiekimo ir grąžinimo vamzdynų vietose, kuriose pastato įvade įrengtas atsiskaitomasis šilumos apskaitos prietaisas yra sujungtas su pastato šilumos įrenginiais.</w:t>
      </w:r>
    </w:p>
    <w:p w14:paraId="393DDB17" w14:textId="77777777" w:rsidR="007631BE" w:rsidRDefault="007631BE" w:rsidP="00E76E9D">
      <w:pPr>
        <w:shd w:val="clear" w:color="auto" w:fill="FFFFFF"/>
        <w:ind w:left="-284" w:right="-452" w:firstLine="284"/>
        <w:jc w:val="center"/>
        <w:rPr>
          <w:b/>
          <w:bCs/>
          <w:color w:val="000000"/>
          <w:sz w:val="24"/>
          <w:szCs w:val="24"/>
        </w:rPr>
      </w:pPr>
    </w:p>
    <w:p w14:paraId="150AD55A" w14:textId="77777777" w:rsidR="002B5CE4" w:rsidRPr="004273A8" w:rsidRDefault="00600BED" w:rsidP="00E76E9D">
      <w:pPr>
        <w:shd w:val="clear" w:color="auto" w:fill="FFFFFF"/>
        <w:ind w:left="-284" w:right="-452" w:firstLine="284"/>
        <w:jc w:val="center"/>
        <w:rPr>
          <w:b/>
          <w:bCs/>
          <w:color w:val="000000"/>
          <w:sz w:val="24"/>
          <w:szCs w:val="24"/>
        </w:rPr>
      </w:pPr>
      <w:r w:rsidRPr="004273A8">
        <w:rPr>
          <w:b/>
          <w:bCs/>
          <w:color w:val="000000"/>
          <w:sz w:val="24"/>
          <w:szCs w:val="24"/>
        </w:rPr>
        <w:t>ŠALIŲ ĮSIPAREIGOJIMAI</w:t>
      </w:r>
    </w:p>
    <w:p w14:paraId="5BA7A8EC" w14:textId="77777777" w:rsidR="002B5CE4" w:rsidRPr="004273A8" w:rsidRDefault="002B5CE4" w:rsidP="00E76E9D">
      <w:pPr>
        <w:shd w:val="clear" w:color="auto" w:fill="FFFFFF"/>
        <w:ind w:left="-284" w:right="-452" w:firstLine="284"/>
        <w:jc w:val="center"/>
        <w:rPr>
          <w:b/>
          <w:sz w:val="24"/>
          <w:szCs w:val="24"/>
        </w:rPr>
      </w:pPr>
    </w:p>
    <w:p w14:paraId="4A084DA9" w14:textId="77777777" w:rsidR="002B5CE4" w:rsidRPr="004273A8" w:rsidRDefault="002B5CE4" w:rsidP="00E76E9D">
      <w:pPr>
        <w:shd w:val="clear" w:color="auto" w:fill="FFFFFF"/>
        <w:tabs>
          <w:tab w:val="left" w:pos="284"/>
        </w:tabs>
        <w:ind w:left="-284" w:right="-452" w:firstLine="284"/>
        <w:jc w:val="both"/>
        <w:rPr>
          <w:sz w:val="24"/>
          <w:szCs w:val="24"/>
        </w:rPr>
      </w:pPr>
      <w:r w:rsidRPr="004273A8">
        <w:rPr>
          <w:color w:val="000000"/>
          <w:sz w:val="24"/>
          <w:szCs w:val="24"/>
        </w:rPr>
        <w:t>5.</w:t>
      </w:r>
      <w:r w:rsidRPr="004273A8">
        <w:rPr>
          <w:color w:val="000000"/>
          <w:sz w:val="24"/>
          <w:szCs w:val="24"/>
        </w:rPr>
        <w:tab/>
      </w:r>
      <w:r w:rsidRPr="004273A8">
        <w:rPr>
          <w:b/>
          <w:color w:val="000000"/>
          <w:sz w:val="24"/>
          <w:szCs w:val="24"/>
        </w:rPr>
        <w:t>Šalys</w:t>
      </w:r>
      <w:r w:rsidRPr="004273A8">
        <w:rPr>
          <w:color w:val="000000"/>
          <w:sz w:val="24"/>
          <w:szCs w:val="24"/>
        </w:rPr>
        <w:t xml:space="preserve"> įsipareigoja vadovautis Sutartimi,</w:t>
      </w:r>
      <w:r w:rsidR="00FA087A" w:rsidRPr="004273A8">
        <w:rPr>
          <w:color w:val="000000"/>
          <w:sz w:val="24"/>
          <w:szCs w:val="24"/>
        </w:rPr>
        <w:t xml:space="preserve"> o joje neaptartais klausimais –</w:t>
      </w:r>
      <w:r w:rsidRPr="004273A8">
        <w:rPr>
          <w:color w:val="000000"/>
          <w:sz w:val="24"/>
          <w:szCs w:val="24"/>
        </w:rPr>
        <w:t xml:space="preserve"> Lietuvos Respublikos įstatymais ir kitais teisės norminiais aktais.</w:t>
      </w:r>
    </w:p>
    <w:p w14:paraId="3B9823C3" w14:textId="77777777" w:rsidR="002B5CE4" w:rsidRPr="004273A8" w:rsidRDefault="002B5CE4" w:rsidP="00E76E9D">
      <w:pPr>
        <w:shd w:val="clear" w:color="auto" w:fill="FFFFFF"/>
        <w:tabs>
          <w:tab w:val="left" w:pos="284"/>
        </w:tabs>
        <w:ind w:left="-284" w:right="-452" w:firstLine="284"/>
        <w:jc w:val="both"/>
        <w:rPr>
          <w:sz w:val="24"/>
          <w:szCs w:val="24"/>
          <w:lang w:val="pt-BR"/>
        </w:rPr>
      </w:pPr>
      <w:r w:rsidRPr="004273A8">
        <w:rPr>
          <w:color w:val="000000"/>
          <w:sz w:val="24"/>
          <w:szCs w:val="24"/>
        </w:rPr>
        <w:t>6.</w:t>
      </w:r>
      <w:r w:rsidRPr="004273A8">
        <w:rPr>
          <w:color w:val="000000"/>
          <w:sz w:val="24"/>
          <w:szCs w:val="24"/>
        </w:rPr>
        <w:tab/>
      </w:r>
      <w:r w:rsidRPr="004273A8">
        <w:rPr>
          <w:b/>
          <w:color w:val="000000"/>
          <w:sz w:val="24"/>
          <w:szCs w:val="24"/>
        </w:rPr>
        <w:t>Tiekėjas</w:t>
      </w:r>
      <w:r w:rsidRPr="004273A8">
        <w:rPr>
          <w:color w:val="000000"/>
          <w:sz w:val="24"/>
          <w:szCs w:val="24"/>
        </w:rPr>
        <w:t xml:space="preserve"> įsipareigoja:</w:t>
      </w:r>
    </w:p>
    <w:p w14:paraId="56A0C1BC" w14:textId="77777777" w:rsidR="002B5CE4" w:rsidRPr="004273A8" w:rsidRDefault="002B5CE4" w:rsidP="00E76E9D">
      <w:pPr>
        <w:shd w:val="clear" w:color="auto" w:fill="FFFFFF"/>
        <w:tabs>
          <w:tab w:val="left" w:pos="709"/>
        </w:tabs>
        <w:ind w:left="-284" w:right="-452" w:firstLine="284"/>
        <w:jc w:val="both"/>
        <w:rPr>
          <w:color w:val="000000"/>
          <w:sz w:val="24"/>
          <w:szCs w:val="24"/>
        </w:rPr>
      </w:pPr>
      <w:r w:rsidRPr="004273A8">
        <w:rPr>
          <w:color w:val="000000"/>
          <w:sz w:val="24"/>
          <w:szCs w:val="24"/>
        </w:rPr>
        <w:t xml:space="preserve">Sutartyje nustatytomis sąlygomis nenutrūkstamai tiekti (pristatyti ir parduoti) šilumą </w:t>
      </w:r>
      <w:r w:rsidRPr="004273A8">
        <w:rPr>
          <w:b/>
          <w:color w:val="000000"/>
          <w:sz w:val="24"/>
          <w:szCs w:val="24"/>
        </w:rPr>
        <w:t>Vartotojui</w:t>
      </w:r>
      <w:r w:rsidRPr="004273A8">
        <w:rPr>
          <w:color w:val="000000"/>
          <w:sz w:val="24"/>
          <w:szCs w:val="24"/>
        </w:rPr>
        <w:t xml:space="preserve"> pagal patvirtintus šilumos šaltinyje </w:t>
      </w:r>
      <w:proofErr w:type="spellStart"/>
      <w:r w:rsidRPr="004273A8">
        <w:rPr>
          <w:color w:val="000000"/>
          <w:sz w:val="24"/>
          <w:szCs w:val="24"/>
        </w:rPr>
        <w:t>šilumnešio</w:t>
      </w:r>
      <w:proofErr w:type="spellEnd"/>
      <w:r w:rsidRPr="004273A8">
        <w:rPr>
          <w:color w:val="000000"/>
          <w:sz w:val="24"/>
          <w:szCs w:val="24"/>
        </w:rPr>
        <w:t xml:space="preserve"> parametrų grafikus, įvertinančius </w:t>
      </w:r>
      <w:proofErr w:type="spellStart"/>
      <w:r w:rsidRPr="004273A8">
        <w:rPr>
          <w:color w:val="000000"/>
          <w:sz w:val="24"/>
          <w:szCs w:val="24"/>
        </w:rPr>
        <w:t>šilumnešio</w:t>
      </w:r>
      <w:proofErr w:type="spellEnd"/>
      <w:r w:rsidRPr="004273A8">
        <w:rPr>
          <w:color w:val="000000"/>
          <w:sz w:val="24"/>
          <w:szCs w:val="24"/>
        </w:rPr>
        <w:t xml:space="preserve"> slėgio ir temperatūros kritimus šilumos tinkluose nuo šilumos šaltinio iki </w:t>
      </w:r>
      <w:r w:rsidRPr="004273A8">
        <w:rPr>
          <w:b/>
          <w:color w:val="000000"/>
          <w:sz w:val="24"/>
          <w:szCs w:val="24"/>
        </w:rPr>
        <w:t>Vartotojo</w:t>
      </w:r>
      <w:r w:rsidRPr="004273A8">
        <w:rPr>
          <w:color w:val="000000"/>
          <w:sz w:val="24"/>
          <w:szCs w:val="24"/>
        </w:rPr>
        <w:t xml:space="preserve"> šilumos įrenginių priežiūros ribos</w:t>
      </w:r>
      <w:r w:rsidR="005F2E0C" w:rsidRPr="004273A8">
        <w:rPr>
          <w:color w:val="000000"/>
          <w:sz w:val="24"/>
          <w:szCs w:val="24"/>
        </w:rPr>
        <w:t>.</w:t>
      </w:r>
    </w:p>
    <w:p w14:paraId="70353797" w14:textId="77777777" w:rsidR="002B5CE4" w:rsidRPr="004273A8" w:rsidRDefault="00157AB5" w:rsidP="00E76E9D">
      <w:pPr>
        <w:shd w:val="clear" w:color="auto" w:fill="FFFFFF"/>
        <w:tabs>
          <w:tab w:val="left" w:pos="709"/>
        </w:tabs>
        <w:ind w:left="-284" w:right="-452" w:firstLine="284"/>
        <w:jc w:val="both"/>
        <w:rPr>
          <w:color w:val="000000"/>
          <w:sz w:val="24"/>
          <w:szCs w:val="24"/>
        </w:rPr>
      </w:pPr>
      <w:r w:rsidRPr="004273A8">
        <w:rPr>
          <w:color w:val="000000"/>
          <w:sz w:val="24"/>
          <w:szCs w:val="24"/>
        </w:rPr>
        <w:t>6.1.</w:t>
      </w:r>
      <w:r w:rsidR="006D2112">
        <w:rPr>
          <w:color w:val="000000"/>
          <w:sz w:val="24"/>
          <w:szCs w:val="24"/>
        </w:rPr>
        <w:t xml:space="preserve"> </w:t>
      </w:r>
      <w:r w:rsidR="002B5CE4" w:rsidRPr="004273A8">
        <w:rPr>
          <w:color w:val="000000"/>
          <w:sz w:val="24"/>
          <w:szCs w:val="24"/>
        </w:rPr>
        <w:t xml:space="preserve">palaikyti šilumos perdavimo tinklų teisės aktais nustatytą skaičiuojamąjį šilumos tiekimo darbo režimą ir </w:t>
      </w:r>
      <w:proofErr w:type="spellStart"/>
      <w:r w:rsidR="002B5CE4" w:rsidRPr="004273A8">
        <w:rPr>
          <w:color w:val="000000"/>
          <w:sz w:val="24"/>
          <w:szCs w:val="24"/>
        </w:rPr>
        <w:t>šilumnešio</w:t>
      </w:r>
      <w:proofErr w:type="spellEnd"/>
      <w:r w:rsidR="002B5CE4" w:rsidRPr="004273A8">
        <w:rPr>
          <w:color w:val="000000"/>
          <w:sz w:val="24"/>
          <w:szCs w:val="24"/>
        </w:rPr>
        <w:t xml:space="preserve"> parametrus, kurių leistini nukrypimai (termofikacinio vandens temperatūros 48 valandų laikotarpio vidurkio) ne daugiau kaip ±5 procentai</w:t>
      </w:r>
      <w:r w:rsidR="005F2E0C" w:rsidRPr="004273A8">
        <w:rPr>
          <w:color w:val="000000"/>
          <w:sz w:val="24"/>
          <w:szCs w:val="24"/>
        </w:rPr>
        <w:t>.</w:t>
      </w:r>
    </w:p>
    <w:p w14:paraId="44A28415" w14:textId="77777777" w:rsidR="002B5CE4" w:rsidRPr="004273A8" w:rsidRDefault="002B5CE4" w:rsidP="00E76E9D">
      <w:pPr>
        <w:shd w:val="clear" w:color="auto" w:fill="FFFFFF"/>
        <w:tabs>
          <w:tab w:val="left" w:pos="709"/>
        </w:tabs>
        <w:ind w:left="-284" w:right="-452" w:firstLine="284"/>
        <w:jc w:val="both"/>
        <w:rPr>
          <w:color w:val="000000"/>
          <w:sz w:val="24"/>
          <w:szCs w:val="24"/>
        </w:rPr>
      </w:pPr>
      <w:r w:rsidRPr="004273A8">
        <w:rPr>
          <w:color w:val="000000"/>
          <w:sz w:val="24"/>
          <w:szCs w:val="24"/>
        </w:rPr>
        <w:t>6.</w:t>
      </w:r>
      <w:r w:rsidR="00157AB5" w:rsidRPr="004273A8">
        <w:rPr>
          <w:color w:val="000000"/>
          <w:sz w:val="24"/>
          <w:szCs w:val="24"/>
        </w:rPr>
        <w:t>2</w:t>
      </w:r>
      <w:r w:rsidR="00FA087A" w:rsidRPr="004273A8">
        <w:rPr>
          <w:color w:val="000000"/>
          <w:sz w:val="24"/>
          <w:szCs w:val="24"/>
        </w:rPr>
        <w:t>. palaikyti šilumos tiekimo –</w:t>
      </w:r>
      <w:r w:rsidRPr="004273A8">
        <w:rPr>
          <w:color w:val="000000"/>
          <w:sz w:val="24"/>
          <w:szCs w:val="24"/>
        </w:rPr>
        <w:t xml:space="preserve"> vartojimo riboje, vadovaujantis teisės aktais nustatytomis šilumos gamybos (šilumos šaltinio), perdavimo (šilumos perdavimo tinklų) ir pastato šilumos įrengi</w:t>
      </w:r>
      <w:r w:rsidR="00FA087A" w:rsidRPr="004273A8">
        <w:rPr>
          <w:color w:val="000000"/>
          <w:sz w:val="24"/>
          <w:szCs w:val="24"/>
        </w:rPr>
        <w:t>nių darbo režimų nuostatomis, ap</w:t>
      </w:r>
      <w:r w:rsidRPr="004273A8">
        <w:rPr>
          <w:color w:val="000000"/>
          <w:sz w:val="24"/>
          <w:szCs w:val="24"/>
        </w:rPr>
        <w:t xml:space="preserve">skaičiuotus tokius </w:t>
      </w:r>
      <w:proofErr w:type="spellStart"/>
      <w:r w:rsidRPr="004273A8">
        <w:rPr>
          <w:color w:val="000000"/>
          <w:sz w:val="24"/>
          <w:szCs w:val="24"/>
        </w:rPr>
        <w:t>šilumnešio</w:t>
      </w:r>
      <w:proofErr w:type="spellEnd"/>
      <w:r w:rsidRPr="004273A8">
        <w:rPr>
          <w:color w:val="000000"/>
          <w:sz w:val="24"/>
          <w:szCs w:val="24"/>
        </w:rPr>
        <w:t xml:space="preserve"> parametrus, kurie leistų objekto šilumos įrenginių projekte nurodytą ar teisės aktais nustatytą šilumos įrenginių darbo režimą bei šilumos galią ir kurių leistini nukrypimai (termofikacinio vandens temperatūros 48 valandų laikotarpio vidurkio) ne daugiau kaip ±5 procentai</w:t>
      </w:r>
      <w:r w:rsidR="005F2E0C" w:rsidRPr="004273A8">
        <w:rPr>
          <w:color w:val="000000"/>
          <w:sz w:val="24"/>
          <w:szCs w:val="24"/>
        </w:rPr>
        <w:t>.</w:t>
      </w:r>
    </w:p>
    <w:p w14:paraId="29B1E695" w14:textId="77777777" w:rsidR="002B5CE4" w:rsidRDefault="002B5CE4" w:rsidP="00E76E9D">
      <w:pPr>
        <w:shd w:val="clear" w:color="auto" w:fill="FFFFFF"/>
        <w:tabs>
          <w:tab w:val="left" w:pos="426"/>
        </w:tabs>
        <w:ind w:left="-284" w:right="-452" w:firstLine="284"/>
        <w:jc w:val="both"/>
        <w:rPr>
          <w:color w:val="000000"/>
          <w:sz w:val="24"/>
          <w:szCs w:val="24"/>
        </w:rPr>
      </w:pPr>
      <w:r w:rsidRPr="004273A8">
        <w:rPr>
          <w:color w:val="000000"/>
          <w:sz w:val="24"/>
          <w:szCs w:val="24"/>
        </w:rPr>
        <w:t>6.</w:t>
      </w:r>
      <w:r w:rsidR="005F2E0C" w:rsidRPr="004273A8">
        <w:rPr>
          <w:color w:val="000000"/>
          <w:sz w:val="24"/>
          <w:szCs w:val="24"/>
        </w:rPr>
        <w:t>3</w:t>
      </w:r>
      <w:r w:rsidRPr="004273A8">
        <w:rPr>
          <w:color w:val="000000"/>
          <w:sz w:val="24"/>
          <w:szCs w:val="24"/>
        </w:rPr>
        <w:t>.</w:t>
      </w:r>
      <w:r w:rsidRPr="004273A8">
        <w:rPr>
          <w:color w:val="000000"/>
          <w:sz w:val="24"/>
          <w:szCs w:val="24"/>
        </w:rPr>
        <w:tab/>
        <w:t xml:space="preserve">informuoti </w:t>
      </w:r>
      <w:r w:rsidRPr="004273A8">
        <w:rPr>
          <w:b/>
          <w:color w:val="000000"/>
          <w:sz w:val="24"/>
          <w:szCs w:val="24"/>
        </w:rPr>
        <w:t>Vartotoją</w:t>
      </w:r>
      <w:r w:rsidRPr="004273A8">
        <w:rPr>
          <w:color w:val="000000"/>
          <w:sz w:val="24"/>
          <w:szCs w:val="24"/>
        </w:rPr>
        <w:t xml:space="preserve"> apie šilumos tiekimo apribojimo ar nutraukimo dėl įrenginių remonto ir bandymo laiką ir trukmę;</w:t>
      </w:r>
    </w:p>
    <w:p w14:paraId="28E7AA83" w14:textId="77777777" w:rsidR="00207F17" w:rsidRPr="004273A8" w:rsidRDefault="00207F17" w:rsidP="00E76E9D">
      <w:pPr>
        <w:shd w:val="clear" w:color="auto" w:fill="FFFFFF"/>
        <w:tabs>
          <w:tab w:val="left" w:pos="426"/>
        </w:tabs>
        <w:ind w:left="-284" w:right="-452" w:firstLine="284"/>
        <w:jc w:val="both"/>
        <w:rPr>
          <w:sz w:val="24"/>
          <w:szCs w:val="24"/>
        </w:rPr>
      </w:pPr>
      <w:r>
        <w:rPr>
          <w:color w:val="000000"/>
          <w:sz w:val="24"/>
          <w:szCs w:val="24"/>
        </w:rPr>
        <w:t xml:space="preserve">6.4. </w:t>
      </w:r>
      <w:r w:rsidRPr="004273A8">
        <w:rPr>
          <w:color w:val="000000"/>
          <w:sz w:val="24"/>
          <w:szCs w:val="24"/>
        </w:rPr>
        <w:t xml:space="preserve">užtikrinti </w:t>
      </w:r>
      <w:r>
        <w:rPr>
          <w:color w:val="000000"/>
          <w:sz w:val="24"/>
          <w:szCs w:val="24"/>
        </w:rPr>
        <w:t>ti</w:t>
      </w:r>
      <w:r w:rsidRPr="004273A8">
        <w:rPr>
          <w:color w:val="000000"/>
          <w:sz w:val="24"/>
          <w:szCs w:val="24"/>
        </w:rPr>
        <w:t xml:space="preserve">nkamą </w:t>
      </w:r>
      <w:r w:rsidRPr="004273A8">
        <w:rPr>
          <w:b/>
          <w:color w:val="000000"/>
          <w:sz w:val="24"/>
          <w:szCs w:val="24"/>
        </w:rPr>
        <w:t>Tiekėjo</w:t>
      </w:r>
      <w:r w:rsidRPr="004273A8">
        <w:rPr>
          <w:color w:val="000000"/>
          <w:sz w:val="24"/>
          <w:szCs w:val="24"/>
        </w:rPr>
        <w:t xml:space="preserve"> žinioje esančio </w:t>
      </w:r>
      <w:r w:rsidRPr="004273A8">
        <w:rPr>
          <w:b/>
          <w:color w:val="000000"/>
          <w:sz w:val="24"/>
          <w:szCs w:val="24"/>
        </w:rPr>
        <w:t>Vartotojo</w:t>
      </w:r>
      <w:r w:rsidRPr="004273A8">
        <w:rPr>
          <w:color w:val="000000"/>
          <w:sz w:val="24"/>
          <w:szCs w:val="24"/>
        </w:rPr>
        <w:t xml:space="preserve"> turto </w:t>
      </w:r>
      <w:r>
        <w:rPr>
          <w:color w:val="000000"/>
          <w:sz w:val="24"/>
          <w:szCs w:val="24"/>
        </w:rPr>
        <w:t>(šilumos gamybos įrenginių, patalpų ir kt.) būklę;</w:t>
      </w:r>
    </w:p>
    <w:p w14:paraId="5A8528E6" w14:textId="77777777" w:rsidR="002B5CE4" w:rsidRPr="004273A8" w:rsidRDefault="002B5CE4" w:rsidP="00E76E9D">
      <w:pPr>
        <w:shd w:val="clear" w:color="auto" w:fill="FFFFFF"/>
        <w:tabs>
          <w:tab w:val="left" w:pos="426"/>
          <w:tab w:val="left" w:pos="662"/>
        </w:tabs>
        <w:ind w:left="-284" w:right="-452" w:firstLine="284"/>
        <w:jc w:val="both"/>
        <w:rPr>
          <w:color w:val="000000"/>
          <w:sz w:val="24"/>
          <w:szCs w:val="24"/>
        </w:rPr>
      </w:pPr>
      <w:r w:rsidRPr="004273A8">
        <w:rPr>
          <w:color w:val="000000"/>
          <w:sz w:val="24"/>
          <w:szCs w:val="24"/>
        </w:rPr>
        <w:t>6.</w:t>
      </w:r>
      <w:r w:rsidR="006D2112">
        <w:rPr>
          <w:color w:val="000000"/>
          <w:sz w:val="24"/>
          <w:szCs w:val="24"/>
        </w:rPr>
        <w:t>5</w:t>
      </w:r>
      <w:r w:rsidRPr="004273A8">
        <w:rPr>
          <w:color w:val="000000"/>
          <w:sz w:val="24"/>
          <w:szCs w:val="24"/>
        </w:rPr>
        <w:t>.</w:t>
      </w:r>
      <w:r w:rsidRPr="004273A8">
        <w:rPr>
          <w:color w:val="000000"/>
          <w:sz w:val="24"/>
          <w:szCs w:val="24"/>
        </w:rPr>
        <w:tab/>
        <w:t>tinkamai vykdyti kitus įsipareigojimus pagal Sutartį.</w:t>
      </w:r>
    </w:p>
    <w:p w14:paraId="417EDA11" w14:textId="77777777" w:rsidR="002B5CE4" w:rsidRPr="004273A8" w:rsidRDefault="002B5CE4" w:rsidP="00E76E9D">
      <w:pPr>
        <w:shd w:val="clear" w:color="auto" w:fill="FFFFFF"/>
        <w:tabs>
          <w:tab w:val="left" w:pos="426"/>
          <w:tab w:val="left" w:pos="662"/>
        </w:tabs>
        <w:ind w:left="-284" w:right="-452" w:firstLine="284"/>
        <w:jc w:val="both"/>
        <w:rPr>
          <w:sz w:val="24"/>
          <w:szCs w:val="24"/>
        </w:rPr>
      </w:pPr>
      <w:r w:rsidRPr="004273A8">
        <w:rPr>
          <w:color w:val="000000"/>
          <w:sz w:val="24"/>
          <w:szCs w:val="24"/>
        </w:rPr>
        <w:t xml:space="preserve">7. </w:t>
      </w:r>
      <w:r w:rsidRPr="004273A8">
        <w:rPr>
          <w:color w:val="000000"/>
          <w:sz w:val="24"/>
          <w:szCs w:val="24"/>
        </w:rPr>
        <w:tab/>
      </w:r>
      <w:r w:rsidRPr="004273A8">
        <w:rPr>
          <w:b/>
          <w:color w:val="000000"/>
          <w:sz w:val="24"/>
          <w:szCs w:val="24"/>
        </w:rPr>
        <w:t>Vartotojas</w:t>
      </w:r>
      <w:r w:rsidRPr="004273A8">
        <w:rPr>
          <w:color w:val="000000"/>
          <w:sz w:val="24"/>
          <w:szCs w:val="24"/>
        </w:rPr>
        <w:t xml:space="preserve"> įsipareigoja:</w:t>
      </w:r>
    </w:p>
    <w:p w14:paraId="3A80A833" w14:textId="77777777" w:rsidR="002B5CE4" w:rsidRPr="004273A8" w:rsidRDefault="002B5CE4" w:rsidP="00E76E9D">
      <w:pPr>
        <w:numPr>
          <w:ilvl w:val="0"/>
          <w:numId w:val="3"/>
        </w:numPr>
        <w:shd w:val="clear" w:color="auto" w:fill="FFFFFF"/>
        <w:tabs>
          <w:tab w:val="left" w:pos="670"/>
        </w:tabs>
        <w:ind w:left="-284" w:right="-452" w:firstLine="284"/>
        <w:jc w:val="both"/>
        <w:rPr>
          <w:sz w:val="24"/>
          <w:szCs w:val="24"/>
        </w:rPr>
      </w:pPr>
      <w:r w:rsidRPr="004273A8">
        <w:rPr>
          <w:sz w:val="24"/>
          <w:szCs w:val="24"/>
        </w:rPr>
        <w:t>visu Suta</w:t>
      </w:r>
      <w:r w:rsidR="00FA087A" w:rsidRPr="004273A8">
        <w:rPr>
          <w:sz w:val="24"/>
          <w:szCs w:val="24"/>
        </w:rPr>
        <w:t>rties galiojimo terminu vartoti</w:t>
      </w:r>
      <w:r w:rsidRPr="004273A8">
        <w:rPr>
          <w:sz w:val="24"/>
          <w:szCs w:val="24"/>
        </w:rPr>
        <w:t xml:space="preserve"> </w:t>
      </w:r>
      <w:r w:rsidRPr="004273A8">
        <w:rPr>
          <w:b/>
          <w:sz w:val="24"/>
          <w:szCs w:val="24"/>
        </w:rPr>
        <w:t>Tiekėjo</w:t>
      </w:r>
      <w:r w:rsidRPr="004273A8">
        <w:rPr>
          <w:sz w:val="24"/>
          <w:szCs w:val="24"/>
        </w:rPr>
        <w:t xml:space="preserve"> Sutarties ir kitų susita</w:t>
      </w:r>
      <w:r w:rsidR="00FA087A" w:rsidRPr="004273A8">
        <w:rPr>
          <w:sz w:val="24"/>
          <w:szCs w:val="24"/>
        </w:rPr>
        <w:t>rimų tarp Šalių pagrindu, sąlygomis ir tvarka tiekiamą</w:t>
      </w:r>
      <w:r w:rsidRPr="004273A8">
        <w:rPr>
          <w:sz w:val="24"/>
          <w:szCs w:val="24"/>
        </w:rPr>
        <w:t xml:space="preserve"> šilumos energiją ir be raštiško </w:t>
      </w:r>
      <w:r w:rsidRPr="004273A8">
        <w:rPr>
          <w:b/>
          <w:sz w:val="24"/>
          <w:szCs w:val="24"/>
        </w:rPr>
        <w:t>Tiekėjo</w:t>
      </w:r>
      <w:r w:rsidRPr="004273A8">
        <w:rPr>
          <w:sz w:val="24"/>
          <w:szCs w:val="24"/>
        </w:rPr>
        <w:t xml:space="preserve"> sutikimo neįrengti/nenaudoti alternatyvių šilumos energijos generavimo pajėgumų;</w:t>
      </w:r>
    </w:p>
    <w:p w14:paraId="74C18730" w14:textId="77777777" w:rsidR="002B5CE4" w:rsidRPr="004273A8" w:rsidRDefault="002B5CE4" w:rsidP="00E76E9D">
      <w:pPr>
        <w:numPr>
          <w:ilvl w:val="0"/>
          <w:numId w:val="3"/>
        </w:numPr>
        <w:shd w:val="clear" w:color="auto" w:fill="FFFFFF"/>
        <w:tabs>
          <w:tab w:val="left" w:pos="670"/>
        </w:tabs>
        <w:ind w:left="-284" w:right="-452" w:firstLine="284"/>
        <w:jc w:val="both"/>
        <w:rPr>
          <w:color w:val="000000"/>
          <w:sz w:val="24"/>
          <w:szCs w:val="24"/>
        </w:rPr>
      </w:pPr>
      <w:r w:rsidRPr="004273A8">
        <w:rPr>
          <w:color w:val="000000"/>
          <w:sz w:val="24"/>
          <w:szCs w:val="24"/>
        </w:rPr>
        <w:t>atsiskaityti už patiektą šilumos energiją</w:t>
      </w:r>
      <w:r w:rsidR="001067E2" w:rsidRPr="004273A8">
        <w:rPr>
          <w:color w:val="000000"/>
          <w:sz w:val="24"/>
          <w:szCs w:val="24"/>
        </w:rPr>
        <w:t xml:space="preserve"> </w:t>
      </w:r>
      <w:r w:rsidRPr="004273A8">
        <w:rPr>
          <w:color w:val="000000"/>
          <w:sz w:val="24"/>
          <w:szCs w:val="24"/>
        </w:rPr>
        <w:t>Sutartyje nustatyta tvarka;</w:t>
      </w:r>
    </w:p>
    <w:p w14:paraId="3F6C3466" w14:textId="77777777" w:rsidR="002B5CE4" w:rsidRPr="004273A8" w:rsidRDefault="002B5CE4" w:rsidP="00E76E9D">
      <w:pPr>
        <w:numPr>
          <w:ilvl w:val="0"/>
          <w:numId w:val="3"/>
        </w:numPr>
        <w:shd w:val="clear" w:color="auto" w:fill="FFFFFF"/>
        <w:tabs>
          <w:tab w:val="left" w:pos="670"/>
        </w:tabs>
        <w:ind w:left="-284" w:right="-452" w:firstLine="284"/>
        <w:jc w:val="both"/>
        <w:rPr>
          <w:color w:val="000000"/>
          <w:sz w:val="24"/>
          <w:szCs w:val="24"/>
        </w:rPr>
      </w:pPr>
      <w:r w:rsidRPr="004273A8">
        <w:rPr>
          <w:color w:val="000000"/>
          <w:sz w:val="24"/>
          <w:szCs w:val="24"/>
        </w:rPr>
        <w:t xml:space="preserve">sudaryti sąlygas </w:t>
      </w:r>
      <w:r w:rsidRPr="004273A8">
        <w:rPr>
          <w:b/>
          <w:color w:val="000000"/>
          <w:sz w:val="24"/>
          <w:szCs w:val="24"/>
        </w:rPr>
        <w:t>Tiekėjo</w:t>
      </w:r>
      <w:r w:rsidRPr="004273A8">
        <w:rPr>
          <w:color w:val="000000"/>
          <w:sz w:val="24"/>
          <w:szCs w:val="24"/>
        </w:rPr>
        <w:t xml:space="preserve"> atstovams, turintiems atitinkamus pažymėjimus, bet kuriuo paros metu patikrinti objekto šilumos įrenginių </w:t>
      </w:r>
      <w:r w:rsidRPr="004273A8">
        <w:rPr>
          <w:bCs/>
          <w:color w:val="000000"/>
          <w:sz w:val="24"/>
          <w:szCs w:val="24"/>
        </w:rPr>
        <w:t xml:space="preserve">techninę </w:t>
      </w:r>
      <w:r w:rsidRPr="004273A8">
        <w:rPr>
          <w:color w:val="000000"/>
          <w:sz w:val="24"/>
          <w:szCs w:val="24"/>
        </w:rPr>
        <w:t>būklę bei įvadinio šilumos apskaitos prietaiso</w:t>
      </w:r>
      <w:r w:rsidR="00010E92">
        <w:rPr>
          <w:color w:val="000000"/>
          <w:sz w:val="24"/>
          <w:szCs w:val="24"/>
        </w:rPr>
        <w:t xml:space="preserve"> </w:t>
      </w:r>
      <w:r w:rsidRPr="004273A8">
        <w:rPr>
          <w:color w:val="000000"/>
          <w:sz w:val="24"/>
          <w:szCs w:val="24"/>
        </w:rPr>
        <w:t xml:space="preserve">(-ų) rodmenis ir </w:t>
      </w:r>
      <w:r w:rsidRPr="004273A8">
        <w:rPr>
          <w:color w:val="000000"/>
          <w:sz w:val="24"/>
          <w:szCs w:val="24"/>
        </w:rPr>
        <w:lastRenderedPageBreak/>
        <w:t>vykdyti jų priežiūros/remonto darbus;</w:t>
      </w:r>
    </w:p>
    <w:p w14:paraId="3522FF8D" w14:textId="2BCEABB7" w:rsidR="005F2E0C" w:rsidRPr="004273A8" w:rsidRDefault="002B5CE4" w:rsidP="00E76E9D">
      <w:pPr>
        <w:shd w:val="clear" w:color="auto" w:fill="FFFFFF"/>
        <w:tabs>
          <w:tab w:val="left" w:leader="underscore" w:pos="6617"/>
          <w:tab w:val="left" w:leader="underscore" w:pos="7142"/>
          <w:tab w:val="left" w:leader="underscore" w:pos="8381"/>
          <w:tab w:val="left" w:leader="underscore" w:pos="9972"/>
        </w:tabs>
        <w:ind w:left="-284" w:right="-452" w:firstLine="284"/>
        <w:jc w:val="both"/>
        <w:rPr>
          <w:color w:val="000000"/>
          <w:sz w:val="24"/>
          <w:szCs w:val="24"/>
        </w:rPr>
      </w:pPr>
      <w:r w:rsidRPr="004273A8">
        <w:rPr>
          <w:color w:val="000000"/>
          <w:sz w:val="24"/>
          <w:szCs w:val="24"/>
        </w:rPr>
        <w:t>7.</w:t>
      </w:r>
      <w:r w:rsidR="00016E6A">
        <w:rPr>
          <w:color w:val="000000"/>
          <w:sz w:val="24"/>
          <w:szCs w:val="24"/>
        </w:rPr>
        <w:t>4</w:t>
      </w:r>
      <w:r w:rsidRPr="004273A8">
        <w:rPr>
          <w:color w:val="000000"/>
          <w:sz w:val="24"/>
          <w:szCs w:val="24"/>
        </w:rPr>
        <w:t xml:space="preserve">. sugedus </w:t>
      </w:r>
      <w:r w:rsidRPr="004273A8">
        <w:rPr>
          <w:b/>
          <w:color w:val="000000"/>
          <w:sz w:val="24"/>
          <w:szCs w:val="24"/>
        </w:rPr>
        <w:t>Vartotojo</w:t>
      </w:r>
      <w:r w:rsidRPr="004273A8">
        <w:rPr>
          <w:color w:val="000000"/>
          <w:sz w:val="24"/>
          <w:szCs w:val="24"/>
        </w:rPr>
        <w:t xml:space="preserve"> žinioje esančiam</w:t>
      </w:r>
      <w:r w:rsidR="00010E92">
        <w:rPr>
          <w:color w:val="000000"/>
          <w:sz w:val="24"/>
          <w:szCs w:val="24"/>
        </w:rPr>
        <w:t xml:space="preserve"> </w:t>
      </w:r>
      <w:r w:rsidRPr="004273A8">
        <w:rPr>
          <w:color w:val="000000"/>
          <w:sz w:val="24"/>
          <w:szCs w:val="24"/>
        </w:rPr>
        <w:t>atsiskaitomajam šilumos apskaitos prietaisui</w:t>
      </w:r>
      <w:r w:rsidR="00B3751E" w:rsidRPr="004273A8">
        <w:rPr>
          <w:color w:val="000000"/>
          <w:sz w:val="24"/>
          <w:szCs w:val="24"/>
        </w:rPr>
        <w:t xml:space="preserve"> </w:t>
      </w:r>
      <w:r w:rsidRPr="004273A8">
        <w:rPr>
          <w:color w:val="000000"/>
          <w:sz w:val="24"/>
          <w:szCs w:val="24"/>
        </w:rPr>
        <w:t xml:space="preserve">ar įvykus </w:t>
      </w:r>
      <w:r w:rsidRPr="004273A8">
        <w:rPr>
          <w:b/>
          <w:color w:val="000000"/>
          <w:sz w:val="24"/>
          <w:szCs w:val="24"/>
        </w:rPr>
        <w:t>Tiekėjo</w:t>
      </w:r>
      <w:r w:rsidRPr="004273A8">
        <w:rPr>
          <w:color w:val="000000"/>
          <w:sz w:val="24"/>
          <w:szCs w:val="24"/>
        </w:rPr>
        <w:t xml:space="preserve"> prižiūrimų objekto šilumos perdavimo tinklų/objekto vidaus šildymo ir karšto vandens sistemų gedimui (avarijai), nedelsiant pranešti </w:t>
      </w:r>
      <w:r w:rsidRPr="004273A8">
        <w:rPr>
          <w:b/>
          <w:color w:val="000000"/>
          <w:sz w:val="24"/>
          <w:szCs w:val="24"/>
        </w:rPr>
        <w:t>Tiekėjui</w:t>
      </w:r>
      <w:r w:rsidRPr="004273A8">
        <w:rPr>
          <w:color w:val="000000"/>
          <w:sz w:val="24"/>
          <w:szCs w:val="24"/>
        </w:rPr>
        <w:t xml:space="preserve"> adresu: </w:t>
      </w:r>
      <w:r w:rsidR="00CC5FD7" w:rsidRPr="005D6EF1">
        <w:rPr>
          <w:sz w:val="24"/>
          <w:szCs w:val="24"/>
        </w:rPr>
        <w:t xml:space="preserve">Statybininkų 6, Prienai, </w:t>
      </w:r>
      <w:r w:rsidR="00CC5FD7" w:rsidRPr="00077B47">
        <w:rPr>
          <w:sz w:val="24"/>
          <w:szCs w:val="24"/>
        </w:rPr>
        <w:t>tel. (8 614) 02567</w:t>
      </w:r>
      <w:r w:rsidR="009D0802">
        <w:rPr>
          <w:color w:val="000000"/>
          <w:sz w:val="24"/>
          <w:szCs w:val="24"/>
        </w:rPr>
        <w:t>;</w:t>
      </w:r>
    </w:p>
    <w:p w14:paraId="1AB29D8A" w14:textId="77777777" w:rsidR="002B5CE4" w:rsidRPr="004273A8" w:rsidRDefault="002B5CE4" w:rsidP="00E76E9D">
      <w:pPr>
        <w:shd w:val="clear" w:color="auto" w:fill="FFFFFF"/>
        <w:tabs>
          <w:tab w:val="left" w:leader="underscore" w:pos="6617"/>
          <w:tab w:val="left" w:leader="underscore" w:pos="7142"/>
          <w:tab w:val="left" w:leader="underscore" w:pos="8381"/>
          <w:tab w:val="left" w:leader="underscore" w:pos="9972"/>
        </w:tabs>
        <w:ind w:left="-284" w:right="-452" w:firstLine="284"/>
        <w:jc w:val="both"/>
        <w:rPr>
          <w:sz w:val="24"/>
          <w:szCs w:val="24"/>
        </w:rPr>
      </w:pPr>
      <w:r w:rsidRPr="004273A8">
        <w:rPr>
          <w:color w:val="000000"/>
          <w:sz w:val="24"/>
          <w:szCs w:val="24"/>
        </w:rPr>
        <w:t>7.</w:t>
      </w:r>
      <w:r w:rsidR="00016E6A">
        <w:rPr>
          <w:color w:val="000000"/>
          <w:sz w:val="24"/>
          <w:szCs w:val="24"/>
        </w:rPr>
        <w:t>5</w:t>
      </w:r>
      <w:r w:rsidRPr="004273A8">
        <w:rPr>
          <w:color w:val="000000"/>
          <w:sz w:val="24"/>
          <w:szCs w:val="24"/>
        </w:rPr>
        <w:t>. numatydamas pakeisti objekto patalpose sumontuotų šilumos įrenginių instaliuotą galią/padidinti bendrą šildomą plotą, atlikdamas staty</w:t>
      </w:r>
      <w:r w:rsidR="006D2112">
        <w:rPr>
          <w:color w:val="000000"/>
          <w:sz w:val="24"/>
          <w:szCs w:val="24"/>
        </w:rPr>
        <w:t>binius darbus objekte (galinčius</w:t>
      </w:r>
      <w:r w:rsidRPr="004273A8">
        <w:rPr>
          <w:color w:val="000000"/>
          <w:sz w:val="24"/>
          <w:szCs w:val="24"/>
        </w:rPr>
        <w:t xml:space="preserve"> turėti įtakos tolygiam objekto patalpų šildymui), informuoti apie tai </w:t>
      </w:r>
      <w:r w:rsidRPr="004273A8">
        <w:rPr>
          <w:b/>
          <w:color w:val="000000"/>
          <w:sz w:val="24"/>
          <w:szCs w:val="24"/>
        </w:rPr>
        <w:t>Tiekėją</w:t>
      </w:r>
      <w:r w:rsidRPr="004273A8">
        <w:rPr>
          <w:color w:val="000000"/>
          <w:sz w:val="24"/>
          <w:szCs w:val="24"/>
        </w:rPr>
        <w:t xml:space="preserve"> iš anksto ir ne vėliau kaip per 10 (dešimt) dienų nuo atitinkamų pasikeitimų momento pateikti tiekėjui</w:t>
      </w:r>
      <w:r w:rsidR="009D0802">
        <w:rPr>
          <w:color w:val="000000"/>
          <w:sz w:val="24"/>
          <w:szCs w:val="24"/>
        </w:rPr>
        <w:t xml:space="preserve"> tai patvirtinančius dokumentus;</w:t>
      </w:r>
    </w:p>
    <w:p w14:paraId="51527E64" w14:textId="77777777" w:rsidR="002B5CE4" w:rsidRPr="004273A8" w:rsidRDefault="002B5CE4" w:rsidP="00E76E9D">
      <w:pPr>
        <w:shd w:val="clear" w:color="auto" w:fill="FFFFFF"/>
        <w:tabs>
          <w:tab w:val="left" w:pos="567"/>
        </w:tabs>
        <w:ind w:left="-284" w:right="-452" w:firstLine="284"/>
        <w:jc w:val="both"/>
        <w:rPr>
          <w:sz w:val="24"/>
          <w:szCs w:val="24"/>
        </w:rPr>
      </w:pPr>
      <w:r w:rsidRPr="004273A8">
        <w:rPr>
          <w:color w:val="000000"/>
          <w:sz w:val="24"/>
          <w:szCs w:val="24"/>
        </w:rPr>
        <w:t>7.</w:t>
      </w:r>
      <w:r w:rsidR="00016E6A">
        <w:rPr>
          <w:color w:val="000000"/>
          <w:sz w:val="24"/>
          <w:szCs w:val="24"/>
        </w:rPr>
        <w:t>6</w:t>
      </w:r>
      <w:r w:rsidRPr="004273A8">
        <w:rPr>
          <w:color w:val="000000"/>
          <w:sz w:val="24"/>
          <w:szCs w:val="24"/>
        </w:rPr>
        <w:t>.</w:t>
      </w:r>
      <w:r w:rsidRPr="004273A8">
        <w:rPr>
          <w:color w:val="000000"/>
          <w:sz w:val="24"/>
          <w:szCs w:val="24"/>
        </w:rPr>
        <w:tab/>
        <w:t xml:space="preserve">užtikrinti pakankamą </w:t>
      </w:r>
      <w:r w:rsidRPr="004273A8">
        <w:rPr>
          <w:b/>
          <w:color w:val="000000"/>
          <w:sz w:val="24"/>
          <w:szCs w:val="24"/>
        </w:rPr>
        <w:t>Vartotojo</w:t>
      </w:r>
      <w:r w:rsidRPr="004273A8">
        <w:rPr>
          <w:color w:val="000000"/>
          <w:sz w:val="24"/>
          <w:szCs w:val="24"/>
        </w:rPr>
        <w:t xml:space="preserve"> žinioje esančio </w:t>
      </w:r>
      <w:r w:rsidRPr="004273A8">
        <w:rPr>
          <w:b/>
          <w:color w:val="000000"/>
          <w:sz w:val="24"/>
          <w:szCs w:val="24"/>
        </w:rPr>
        <w:t>Tiekėjo</w:t>
      </w:r>
      <w:r w:rsidRPr="004273A8">
        <w:rPr>
          <w:color w:val="000000"/>
          <w:sz w:val="24"/>
          <w:szCs w:val="24"/>
        </w:rPr>
        <w:t xml:space="preserve"> turto apsaugą. Už atsiskaitomojo šilumos apskaitos prietaiso </w:t>
      </w:r>
      <w:r w:rsidR="00B3751E" w:rsidRPr="004273A8">
        <w:rPr>
          <w:color w:val="000000"/>
          <w:sz w:val="24"/>
          <w:szCs w:val="24"/>
        </w:rPr>
        <w:t>sugadinimą ar praradimą</w:t>
      </w:r>
      <w:r w:rsidRPr="004273A8">
        <w:rPr>
          <w:color w:val="000000"/>
          <w:sz w:val="24"/>
          <w:szCs w:val="24"/>
        </w:rPr>
        <w:t xml:space="preserve"> dėl </w:t>
      </w:r>
      <w:r w:rsidRPr="004273A8">
        <w:rPr>
          <w:b/>
          <w:color w:val="000000"/>
          <w:sz w:val="24"/>
          <w:szCs w:val="24"/>
        </w:rPr>
        <w:t>Vartotojo</w:t>
      </w:r>
      <w:r w:rsidRPr="004273A8">
        <w:rPr>
          <w:color w:val="000000"/>
          <w:sz w:val="24"/>
          <w:szCs w:val="24"/>
        </w:rPr>
        <w:t xml:space="preserve"> kaltės atlyginti </w:t>
      </w:r>
      <w:r w:rsidRPr="004273A8">
        <w:rPr>
          <w:b/>
          <w:color w:val="000000"/>
          <w:sz w:val="24"/>
          <w:szCs w:val="24"/>
        </w:rPr>
        <w:t>Tiekėjui</w:t>
      </w:r>
      <w:r w:rsidRPr="004273A8">
        <w:rPr>
          <w:color w:val="000000"/>
          <w:sz w:val="24"/>
          <w:szCs w:val="24"/>
        </w:rPr>
        <w:t xml:space="preserve"> padarytą žalą. Žalos dydį nustato Šalių sudaryta 4 asmenų komisija, į kurią po 2 asmenis skiria kiekviena iš Šalių (vienas iš </w:t>
      </w:r>
      <w:r w:rsidRPr="004273A8">
        <w:rPr>
          <w:b/>
          <w:color w:val="000000"/>
          <w:sz w:val="24"/>
          <w:szCs w:val="24"/>
        </w:rPr>
        <w:t>Vartotojo</w:t>
      </w:r>
      <w:r w:rsidRPr="004273A8">
        <w:rPr>
          <w:color w:val="000000"/>
          <w:sz w:val="24"/>
          <w:szCs w:val="24"/>
        </w:rPr>
        <w:t xml:space="preserve"> atstovų turi būti Sutarties 1</w:t>
      </w:r>
      <w:r w:rsidR="009D0802">
        <w:rPr>
          <w:color w:val="000000"/>
          <w:sz w:val="24"/>
          <w:szCs w:val="24"/>
        </w:rPr>
        <w:t>6</w:t>
      </w:r>
      <w:r w:rsidRPr="004273A8">
        <w:rPr>
          <w:color w:val="000000"/>
          <w:sz w:val="24"/>
          <w:szCs w:val="24"/>
        </w:rPr>
        <w:t xml:space="preserve"> punkte nurodomas asmuo ryšiams su </w:t>
      </w:r>
      <w:r w:rsidRPr="004273A8">
        <w:rPr>
          <w:b/>
          <w:color w:val="000000"/>
          <w:sz w:val="24"/>
          <w:szCs w:val="24"/>
        </w:rPr>
        <w:t xml:space="preserve">Tiekėju </w:t>
      </w:r>
      <w:r w:rsidRPr="004273A8">
        <w:rPr>
          <w:color w:val="000000"/>
          <w:sz w:val="24"/>
          <w:szCs w:val="24"/>
        </w:rPr>
        <w:t>objekto šilumos ūkio klausimais);</w:t>
      </w:r>
    </w:p>
    <w:p w14:paraId="64C79233" w14:textId="77777777" w:rsidR="002B5CE4" w:rsidRPr="004273A8" w:rsidRDefault="00016E6A" w:rsidP="00016E6A">
      <w:pPr>
        <w:shd w:val="clear" w:color="auto" w:fill="FFFFFF"/>
        <w:tabs>
          <w:tab w:val="left" w:pos="677"/>
        </w:tabs>
        <w:ind w:left="-284" w:right="-452" w:firstLine="284"/>
        <w:jc w:val="both"/>
        <w:rPr>
          <w:color w:val="000000"/>
          <w:sz w:val="24"/>
          <w:szCs w:val="24"/>
        </w:rPr>
      </w:pPr>
      <w:r>
        <w:rPr>
          <w:color w:val="000000"/>
          <w:sz w:val="24"/>
          <w:szCs w:val="24"/>
        </w:rPr>
        <w:t>7.7.</w:t>
      </w:r>
      <w:r w:rsidR="002B5CE4" w:rsidRPr="004273A8">
        <w:rPr>
          <w:color w:val="000000"/>
          <w:sz w:val="24"/>
          <w:szCs w:val="24"/>
        </w:rPr>
        <w:t xml:space="preserve">tinkamai prižiūrėti šilumos ir karšto vandens įrenginius, tenkančius </w:t>
      </w:r>
      <w:r w:rsidR="002B5CE4" w:rsidRPr="004273A8">
        <w:rPr>
          <w:b/>
          <w:color w:val="000000"/>
          <w:sz w:val="24"/>
          <w:szCs w:val="24"/>
        </w:rPr>
        <w:t>Vartotojo</w:t>
      </w:r>
      <w:r w:rsidR="002B5CE4" w:rsidRPr="004273A8">
        <w:rPr>
          <w:color w:val="000000"/>
          <w:sz w:val="24"/>
          <w:szCs w:val="24"/>
        </w:rPr>
        <w:t xml:space="preserve"> eksploatacinei atsakomybei, užtikrinti </w:t>
      </w:r>
      <w:proofErr w:type="spellStart"/>
      <w:r w:rsidR="002B5CE4" w:rsidRPr="004273A8">
        <w:rPr>
          <w:color w:val="000000"/>
          <w:sz w:val="24"/>
          <w:szCs w:val="24"/>
        </w:rPr>
        <w:t>šilumnešio</w:t>
      </w:r>
      <w:proofErr w:type="spellEnd"/>
      <w:r w:rsidR="002B5CE4" w:rsidRPr="004273A8">
        <w:rPr>
          <w:color w:val="000000"/>
          <w:sz w:val="24"/>
          <w:szCs w:val="24"/>
        </w:rPr>
        <w:t xml:space="preserve"> nuotėkių juose</w:t>
      </w:r>
      <w:r w:rsidR="00C1144A" w:rsidRPr="004273A8">
        <w:rPr>
          <w:color w:val="000000"/>
          <w:sz w:val="24"/>
          <w:szCs w:val="24"/>
        </w:rPr>
        <w:t xml:space="preserve"> nebuvimą, o tokiems atsiradus –</w:t>
      </w:r>
      <w:r w:rsidR="002B5CE4" w:rsidRPr="004273A8">
        <w:rPr>
          <w:color w:val="000000"/>
          <w:sz w:val="24"/>
          <w:szCs w:val="24"/>
        </w:rPr>
        <w:t xml:space="preserve"> operatyvų jų sustabdymą;</w:t>
      </w:r>
    </w:p>
    <w:p w14:paraId="5740A07E" w14:textId="77777777" w:rsidR="002B5CE4" w:rsidRPr="004273A8" w:rsidRDefault="00016E6A" w:rsidP="00016E6A">
      <w:pPr>
        <w:shd w:val="clear" w:color="auto" w:fill="FFFFFF"/>
        <w:tabs>
          <w:tab w:val="left" w:pos="677"/>
        </w:tabs>
        <w:ind w:left="-284" w:right="-452" w:firstLine="284"/>
        <w:jc w:val="both"/>
        <w:rPr>
          <w:color w:val="000000"/>
          <w:sz w:val="24"/>
          <w:szCs w:val="24"/>
        </w:rPr>
      </w:pPr>
      <w:r>
        <w:rPr>
          <w:color w:val="000000"/>
          <w:sz w:val="24"/>
          <w:szCs w:val="24"/>
        </w:rPr>
        <w:t xml:space="preserve">7.8. </w:t>
      </w:r>
      <w:r w:rsidR="002B5CE4" w:rsidRPr="004273A8">
        <w:rPr>
          <w:color w:val="000000"/>
          <w:sz w:val="24"/>
          <w:szCs w:val="24"/>
        </w:rPr>
        <w:t xml:space="preserve">užtikrinti, kad naujai sumontuoti ar rekonstruoti </w:t>
      </w:r>
      <w:r w:rsidR="002B5CE4" w:rsidRPr="004273A8">
        <w:rPr>
          <w:b/>
          <w:color w:val="000000"/>
          <w:sz w:val="24"/>
          <w:szCs w:val="24"/>
        </w:rPr>
        <w:t>Vartotojo</w:t>
      </w:r>
      <w:r w:rsidR="002B5CE4" w:rsidRPr="004273A8">
        <w:rPr>
          <w:color w:val="000000"/>
          <w:sz w:val="24"/>
          <w:szCs w:val="24"/>
        </w:rPr>
        <w:t xml:space="preserve"> eksploataci</w:t>
      </w:r>
      <w:r w:rsidR="00207F17">
        <w:rPr>
          <w:color w:val="000000"/>
          <w:sz w:val="24"/>
          <w:szCs w:val="24"/>
        </w:rPr>
        <w:t>jos</w:t>
      </w:r>
      <w:r w:rsidR="002B5CE4" w:rsidRPr="004273A8">
        <w:rPr>
          <w:color w:val="000000"/>
          <w:sz w:val="24"/>
          <w:szCs w:val="24"/>
        </w:rPr>
        <w:t xml:space="preserve"> atsakomybei tenkantys šilumos ir karšto vandens įrenginiai prie objekto šilumos ir karšto vandens įrenginių būtų prijungiami tik teisės aktų nustatyta tvarka;</w:t>
      </w:r>
    </w:p>
    <w:p w14:paraId="6559E62D" w14:textId="77777777" w:rsidR="002B5CE4" w:rsidRPr="004273A8" w:rsidRDefault="002B5CE4" w:rsidP="00E76E9D">
      <w:pPr>
        <w:shd w:val="clear" w:color="auto" w:fill="FFFFFF"/>
        <w:tabs>
          <w:tab w:val="left" w:pos="864"/>
        </w:tabs>
        <w:ind w:left="-284" w:right="-452" w:firstLine="284"/>
        <w:jc w:val="both"/>
        <w:rPr>
          <w:color w:val="000000"/>
          <w:sz w:val="24"/>
          <w:szCs w:val="24"/>
        </w:rPr>
      </w:pPr>
    </w:p>
    <w:p w14:paraId="44E03579" w14:textId="77777777" w:rsidR="002B5CE4" w:rsidRPr="004273A8" w:rsidRDefault="00E657F6" w:rsidP="00E76E9D">
      <w:pPr>
        <w:shd w:val="clear" w:color="auto" w:fill="FFFFFF"/>
        <w:ind w:left="-284" w:right="-452" w:firstLine="284"/>
        <w:jc w:val="center"/>
        <w:rPr>
          <w:b/>
          <w:bCs/>
          <w:color w:val="000000"/>
          <w:sz w:val="24"/>
          <w:szCs w:val="24"/>
        </w:rPr>
      </w:pPr>
      <w:r>
        <w:rPr>
          <w:b/>
          <w:bCs/>
          <w:color w:val="000000"/>
          <w:sz w:val="24"/>
          <w:szCs w:val="24"/>
        </w:rPr>
        <w:t>SUTARTIES</w:t>
      </w:r>
      <w:r w:rsidR="00600BED" w:rsidRPr="004273A8">
        <w:rPr>
          <w:b/>
          <w:bCs/>
          <w:color w:val="000000"/>
          <w:sz w:val="24"/>
          <w:szCs w:val="24"/>
        </w:rPr>
        <w:t xml:space="preserve"> </w:t>
      </w:r>
      <w:r w:rsidR="009D0802">
        <w:rPr>
          <w:b/>
          <w:bCs/>
          <w:color w:val="000000"/>
          <w:sz w:val="24"/>
          <w:szCs w:val="24"/>
        </w:rPr>
        <w:t xml:space="preserve">KAINA </w:t>
      </w:r>
      <w:r w:rsidR="00600BED" w:rsidRPr="004273A8">
        <w:rPr>
          <w:b/>
          <w:bCs/>
          <w:color w:val="000000"/>
          <w:sz w:val="24"/>
          <w:szCs w:val="24"/>
        </w:rPr>
        <w:t xml:space="preserve">IR </w:t>
      </w:r>
      <w:r w:rsidR="009D0802" w:rsidRPr="004273A8">
        <w:rPr>
          <w:b/>
          <w:bCs/>
          <w:color w:val="000000"/>
          <w:sz w:val="24"/>
          <w:szCs w:val="24"/>
        </w:rPr>
        <w:t xml:space="preserve">ATSISKAITYMO </w:t>
      </w:r>
      <w:r w:rsidR="00600BED" w:rsidRPr="004273A8">
        <w:rPr>
          <w:b/>
          <w:bCs/>
          <w:color w:val="000000"/>
          <w:sz w:val="24"/>
          <w:szCs w:val="24"/>
        </w:rPr>
        <w:t>TVARKA</w:t>
      </w:r>
    </w:p>
    <w:p w14:paraId="687036BA" w14:textId="77777777" w:rsidR="002B5CE4" w:rsidRPr="004273A8" w:rsidRDefault="002B5CE4" w:rsidP="00E76E9D">
      <w:pPr>
        <w:shd w:val="clear" w:color="auto" w:fill="FFFFFF"/>
        <w:ind w:left="-284" w:right="-452" w:firstLine="284"/>
        <w:jc w:val="both"/>
        <w:rPr>
          <w:b/>
          <w:bCs/>
          <w:color w:val="000000"/>
          <w:sz w:val="24"/>
          <w:szCs w:val="24"/>
        </w:rPr>
      </w:pPr>
    </w:p>
    <w:p w14:paraId="33F05A42" w14:textId="75CD580C" w:rsidR="002B5CE4" w:rsidRPr="004273A8" w:rsidRDefault="002B5CE4" w:rsidP="00E76E9D">
      <w:pPr>
        <w:pStyle w:val="BodyTextIndent2"/>
        <w:ind w:left="-284" w:right="-452" w:firstLine="284"/>
        <w:rPr>
          <w:sz w:val="24"/>
          <w:szCs w:val="24"/>
        </w:rPr>
      </w:pPr>
      <w:r w:rsidRPr="004273A8">
        <w:rPr>
          <w:sz w:val="24"/>
          <w:szCs w:val="24"/>
        </w:rPr>
        <w:t>8.</w:t>
      </w:r>
      <w:r w:rsidR="00CB5893" w:rsidRPr="004273A8">
        <w:rPr>
          <w:sz w:val="24"/>
          <w:szCs w:val="24"/>
        </w:rPr>
        <w:t xml:space="preserve"> </w:t>
      </w:r>
      <w:r w:rsidR="00221CC2">
        <w:rPr>
          <w:sz w:val="24"/>
          <w:szCs w:val="24"/>
        </w:rPr>
        <w:t xml:space="preserve">Preliminari </w:t>
      </w:r>
      <w:r w:rsidR="00A20D81">
        <w:rPr>
          <w:sz w:val="24"/>
          <w:szCs w:val="24"/>
        </w:rPr>
        <w:t xml:space="preserve">sutarties kaina pagal </w:t>
      </w:r>
      <w:r w:rsidR="00CC5FD7" w:rsidRPr="00CC5FD7">
        <w:rPr>
          <w:color w:val="auto"/>
          <w:sz w:val="24"/>
          <w:szCs w:val="24"/>
        </w:rPr>
        <w:t>20</w:t>
      </w:r>
      <w:r w:rsidR="00B73538">
        <w:rPr>
          <w:color w:val="auto"/>
          <w:sz w:val="24"/>
          <w:szCs w:val="24"/>
        </w:rPr>
        <w:t>21</w:t>
      </w:r>
      <w:r w:rsidR="00CC5FD7" w:rsidRPr="00CC5FD7">
        <w:rPr>
          <w:color w:val="auto"/>
          <w:sz w:val="24"/>
          <w:szCs w:val="24"/>
        </w:rPr>
        <w:t>-</w:t>
      </w:r>
      <w:r w:rsidR="00B73538">
        <w:rPr>
          <w:color w:val="auto"/>
          <w:sz w:val="24"/>
          <w:szCs w:val="24"/>
        </w:rPr>
        <w:t>02-04</w:t>
      </w:r>
      <w:r w:rsidR="00CC5FD7" w:rsidRPr="00CC5FD7">
        <w:rPr>
          <w:color w:val="auto"/>
          <w:sz w:val="24"/>
          <w:szCs w:val="24"/>
        </w:rPr>
        <w:t xml:space="preserve"> </w:t>
      </w:r>
      <w:r w:rsidR="00B73538">
        <w:rPr>
          <w:color w:val="auto"/>
          <w:sz w:val="24"/>
          <w:szCs w:val="24"/>
        </w:rPr>
        <w:t xml:space="preserve">mažos vertės pirkimo žodinę apklausą </w:t>
      </w:r>
      <w:r w:rsidR="00B73538">
        <w:rPr>
          <w:sz w:val="24"/>
          <w:szCs w:val="24"/>
        </w:rPr>
        <w:t>6</w:t>
      </w:r>
      <w:r w:rsidR="00A20D81">
        <w:rPr>
          <w:sz w:val="24"/>
          <w:szCs w:val="24"/>
        </w:rPr>
        <w:t xml:space="preserve"> mėn</w:t>
      </w:r>
      <w:r w:rsidR="00B73538">
        <w:rPr>
          <w:sz w:val="24"/>
          <w:szCs w:val="24"/>
        </w:rPr>
        <w:t>esiams</w:t>
      </w:r>
      <w:r w:rsidR="00221CC2">
        <w:rPr>
          <w:sz w:val="24"/>
          <w:szCs w:val="24"/>
        </w:rPr>
        <w:t xml:space="preserve"> </w:t>
      </w:r>
      <w:r w:rsidR="00A20D81">
        <w:rPr>
          <w:sz w:val="24"/>
          <w:szCs w:val="24"/>
        </w:rPr>
        <w:t>–</w:t>
      </w:r>
      <w:r w:rsidR="00221CC2">
        <w:rPr>
          <w:color w:val="auto"/>
          <w:sz w:val="24"/>
          <w:szCs w:val="24"/>
        </w:rPr>
        <w:t xml:space="preserve"> </w:t>
      </w:r>
      <w:r w:rsidR="00B73538" w:rsidRPr="00B73538">
        <w:rPr>
          <w:b/>
          <w:bCs/>
          <w:color w:val="auto"/>
          <w:sz w:val="24"/>
          <w:szCs w:val="24"/>
        </w:rPr>
        <w:t xml:space="preserve">3425,00 </w:t>
      </w:r>
      <w:r w:rsidR="00221CC2" w:rsidRPr="00221CC2">
        <w:rPr>
          <w:b/>
          <w:bCs/>
          <w:color w:val="auto"/>
          <w:sz w:val="24"/>
          <w:szCs w:val="24"/>
        </w:rPr>
        <w:t>Eur su PVM</w:t>
      </w:r>
      <w:r w:rsidRPr="004273A8">
        <w:rPr>
          <w:sz w:val="24"/>
          <w:szCs w:val="24"/>
        </w:rPr>
        <w:t xml:space="preserve"> </w:t>
      </w:r>
      <w:r w:rsidR="00B73538">
        <w:rPr>
          <w:sz w:val="24"/>
          <w:szCs w:val="24"/>
        </w:rPr>
        <w:t>(s</w:t>
      </w:r>
      <w:r w:rsidR="00B73538" w:rsidRPr="00B73538">
        <w:rPr>
          <w:sz w:val="24"/>
          <w:szCs w:val="24"/>
        </w:rPr>
        <w:t>utarties sudarymo dieną šilumos kaina yra 5,6</w:t>
      </w:r>
      <w:r w:rsidR="00B73538">
        <w:rPr>
          <w:sz w:val="24"/>
          <w:szCs w:val="24"/>
        </w:rPr>
        <w:t>6</w:t>
      </w:r>
      <w:r w:rsidR="00B73538" w:rsidRPr="00B73538">
        <w:rPr>
          <w:sz w:val="24"/>
          <w:szCs w:val="24"/>
        </w:rPr>
        <w:t xml:space="preserve"> ct/kWh be PVM</w:t>
      </w:r>
      <w:r w:rsidR="00B73538">
        <w:rPr>
          <w:sz w:val="24"/>
          <w:szCs w:val="24"/>
        </w:rPr>
        <w:t>).</w:t>
      </w:r>
    </w:p>
    <w:p w14:paraId="0750CA17" w14:textId="419BDF98" w:rsidR="0086348D" w:rsidRDefault="002B5CE4" w:rsidP="00E76E9D">
      <w:pPr>
        <w:pStyle w:val="BodyTextIndent2"/>
        <w:tabs>
          <w:tab w:val="clear" w:pos="518"/>
        </w:tabs>
        <w:ind w:left="-284" w:right="-452" w:firstLine="284"/>
        <w:rPr>
          <w:color w:val="auto"/>
          <w:sz w:val="24"/>
          <w:szCs w:val="24"/>
        </w:rPr>
      </w:pPr>
      <w:r w:rsidRPr="004273A8">
        <w:rPr>
          <w:sz w:val="24"/>
          <w:szCs w:val="24"/>
        </w:rPr>
        <w:t>9.</w:t>
      </w:r>
      <w:r w:rsidR="00CB5893" w:rsidRPr="004273A8">
        <w:rPr>
          <w:sz w:val="24"/>
          <w:szCs w:val="24"/>
        </w:rPr>
        <w:t xml:space="preserve"> </w:t>
      </w:r>
      <w:r w:rsidR="00A3402C" w:rsidRPr="00A3402C">
        <w:rPr>
          <w:color w:val="auto"/>
          <w:sz w:val="24"/>
          <w:szCs w:val="24"/>
        </w:rPr>
        <w:t>Šilumos energijos kaina kiekvieną mėnesį</w:t>
      </w:r>
      <w:r w:rsidR="009E57E2">
        <w:rPr>
          <w:color w:val="auto"/>
          <w:sz w:val="24"/>
          <w:szCs w:val="24"/>
        </w:rPr>
        <w:t xml:space="preserve"> </w:t>
      </w:r>
      <w:r w:rsidR="0086348D" w:rsidRPr="0086348D">
        <w:rPr>
          <w:color w:val="auto"/>
          <w:sz w:val="24"/>
          <w:szCs w:val="24"/>
        </w:rPr>
        <w:t>perskaičiuojama</w:t>
      </w:r>
      <w:r w:rsidR="0086348D">
        <w:rPr>
          <w:color w:val="auto"/>
          <w:sz w:val="24"/>
          <w:szCs w:val="24"/>
        </w:rPr>
        <w:t xml:space="preserve"> </w:t>
      </w:r>
      <w:r w:rsidR="00A3402C" w:rsidRPr="00A3402C">
        <w:rPr>
          <w:color w:val="auto"/>
          <w:sz w:val="24"/>
          <w:szCs w:val="24"/>
        </w:rPr>
        <w:t>vadovaujantis Šilumos kainų nustatymo metodik</w:t>
      </w:r>
      <w:r w:rsidR="009E57E2">
        <w:rPr>
          <w:color w:val="auto"/>
          <w:sz w:val="24"/>
          <w:szCs w:val="24"/>
        </w:rPr>
        <w:t>a</w:t>
      </w:r>
      <w:r w:rsidR="00A3402C" w:rsidRPr="00A3402C">
        <w:rPr>
          <w:color w:val="auto"/>
          <w:sz w:val="24"/>
          <w:szCs w:val="24"/>
        </w:rPr>
        <w:t xml:space="preserve"> </w:t>
      </w:r>
      <w:r w:rsidR="009E57E2">
        <w:rPr>
          <w:color w:val="auto"/>
          <w:sz w:val="24"/>
          <w:szCs w:val="24"/>
        </w:rPr>
        <w:t>ir</w:t>
      </w:r>
      <w:r w:rsidR="009E57E2" w:rsidRPr="00A3402C">
        <w:rPr>
          <w:color w:val="auto"/>
          <w:sz w:val="24"/>
          <w:szCs w:val="24"/>
        </w:rPr>
        <w:t xml:space="preserve"> </w:t>
      </w:r>
      <w:r w:rsidR="00A3402C" w:rsidRPr="00A3402C">
        <w:rPr>
          <w:color w:val="auto"/>
          <w:sz w:val="24"/>
          <w:szCs w:val="24"/>
        </w:rPr>
        <w:t>Savivaldybės tarybos nustatytomis šilumos kainų dedamosiomis</w:t>
      </w:r>
      <w:r w:rsidR="0086348D">
        <w:rPr>
          <w:color w:val="auto"/>
          <w:sz w:val="24"/>
          <w:szCs w:val="24"/>
        </w:rPr>
        <w:t>. I</w:t>
      </w:r>
      <w:r w:rsidR="0086348D" w:rsidRPr="0086348D">
        <w:rPr>
          <w:color w:val="auto"/>
          <w:sz w:val="24"/>
          <w:szCs w:val="24"/>
        </w:rPr>
        <w:t xml:space="preserve">nformacija apie </w:t>
      </w:r>
      <w:r w:rsidR="0086348D">
        <w:rPr>
          <w:color w:val="auto"/>
          <w:sz w:val="24"/>
          <w:szCs w:val="24"/>
        </w:rPr>
        <w:t>kito</w:t>
      </w:r>
      <w:r w:rsidR="0086348D" w:rsidRPr="0086348D">
        <w:rPr>
          <w:color w:val="auto"/>
          <w:sz w:val="24"/>
          <w:szCs w:val="24"/>
        </w:rPr>
        <w:t xml:space="preserve"> mėnesio šilumos kainą iki einamo mėnesio 25 d.</w:t>
      </w:r>
      <w:r w:rsidR="0086348D">
        <w:rPr>
          <w:color w:val="auto"/>
          <w:sz w:val="24"/>
          <w:szCs w:val="24"/>
        </w:rPr>
        <w:t xml:space="preserve"> </w:t>
      </w:r>
      <w:r w:rsidR="0086348D" w:rsidRPr="0086348D">
        <w:rPr>
          <w:color w:val="auto"/>
          <w:sz w:val="24"/>
          <w:szCs w:val="24"/>
        </w:rPr>
        <w:t>paskelbiama AB „Prienų šilumos tinklai” inter</w:t>
      </w:r>
      <w:r w:rsidR="0086348D">
        <w:rPr>
          <w:color w:val="auto"/>
          <w:sz w:val="24"/>
          <w:szCs w:val="24"/>
        </w:rPr>
        <w:t>n</w:t>
      </w:r>
      <w:r w:rsidR="0086348D" w:rsidRPr="0086348D">
        <w:rPr>
          <w:color w:val="auto"/>
          <w:sz w:val="24"/>
          <w:szCs w:val="24"/>
        </w:rPr>
        <w:t xml:space="preserve">etiniame </w:t>
      </w:r>
      <w:r w:rsidR="0086348D">
        <w:rPr>
          <w:color w:val="auto"/>
          <w:sz w:val="24"/>
          <w:szCs w:val="24"/>
        </w:rPr>
        <w:t>tinkla</w:t>
      </w:r>
      <w:r w:rsidR="0086348D" w:rsidRPr="0086348D">
        <w:rPr>
          <w:color w:val="auto"/>
          <w:sz w:val="24"/>
          <w:szCs w:val="24"/>
        </w:rPr>
        <w:t xml:space="preserve">lapyje </w:t>
      </w:r>
      <w:hyperlink r:id="rId8" w:history="1">
        <w:r w:rsidR="0086348D" w:rsidRPr="007F0779">
          <w:rPr>
            <w:rStyle w:val="Hyperlink"/>
            <w:color w:val="auto"/>
            <w:sz w:val="24"/>
            <w:szCs w:val="24"/>
            <w:u w:val="none"/>
          </w:rPr>
          <w:t>www.prienusiluma.lt</w:t>
        </w:r>
      </w:hyperlink>
      <w:r w:rsidR="0086348D" w:rsidRPr="007F0779">
        <w:rPr>
          <w:color w:val="auto"/>
          <w:sz w:val="24"/>
          <w:szCs w:val="24"/>
        </w:rPr>
        <w:t>.</w:t>
      </w:r>
    </w:p>
    <w:p w14:paraId="30DC6B29" w14:textId="11070CDE" w:rsidR="002B5CE4" w:rsidRPr="005D6EF1" w:rsidRDefault="002B5CE4" w:rsidP="00E76E9D">
      <w:pPr>
        <w:shd w:val="clear" w:color="auto" w:fill="FFFFFF"/>
        <w:tabs>
          <w:tab w:val="left" w:pos="426"/>
        </w:tabs>
        <w:ind w:left="-284" w:right="-452" w:firstLine="284"/>
        <w:jc w:val="both"/>
        <w:rPr>
          <w:sz w:val="24"/>
          <w:szCs w:val="24"/>
        </w:rPr>
      </w:pPr>
      <w:r w:rsidRPr="004273A8">
        <w:rPr>
          <w:color w:val="000000"/>
          <w:sz w:val="24"/>
          <w:szCs w:val="24"/>
        </w:rPr>
        <w:t>10.</w:t>
      </w:r>
      <w:r w:rsidRPr="004273A8">
        <w:rPr>
          <w:color w:val="000000"/>
          <w:sz w:val="24"/>
          <w:szCs w:val="24"/>
        </w:rPr>
        <w:tab/>
      </w:r>
      <w:r w:rsidRPr="004273A8">
        <w:rPr>
          <w:b/>
          <w:color w:val="000000"/>
          <w:sz w:val="24"/>
          <w:szCs w:val="24"/>
        </w:rPr>
        <w:t>Vartotojas</w:t>
      </w:r>
      <w:r w:rsidRPr="004273A8">
        <w:rPr>
          <w:color w:val="000000"/>
          <w:sz w:val="24"/>
          <w:szCs w:val="24"/>
        </w:rPr>
        <w:t xml:space="preserve"> įsipareigoja už kiekvieną mėnesį </w:t>
      </w:r>
      <w:r w:rsidRPr="004273A8">
        <w:rPr>
          <w:b/>
          <w:color w:val="000000"/>
          <w:sz w:val="24"/>
          <w:szCs w:val="24"/>
        </w:rPr>
        <w:t>Vartotojo</w:t>
      </w:r>
      <w:r w:rsidRPr="004273A8">
        <w:rPr>
          <w:color w:val="000000"/>
          <w:sz w:val="24"/>
          <w:szCs w:val="24"/>
        </w:rPr>
        <w:t xml:space="preserve"> objekte suvartotą šilumą</w:t>
      </w:r>
      <w:r w:rsidR="00157AB5" w:rsidRPr="004273A8">
        <w:rPr>
          <w:color w:val="000000"/>
          <w:sz w:val="24"/>
          <w:szCs w:val="24"/>
        </w:rPr>
        <w:t xml:space="preserve"> </w:t>
      </w:r>
      <w:r w:rsidRPr="004273A8">
        <w:rPr>
          <w:color w:val="000000"/>
          <w:sz w:val="24"/>
          <w:szCs w:val="24"/>
        </w:rPr>
        <w:t xml:space="preserve">pagal </w:t>
      </w:r>
      <w:r w:rsidRPr="004273A8">
        <w:rPr>
          <w:b/>
          <w:color w:val="000000"/>
          <w:sz w:val="24"/>
          <w:szCs w:val="24"/>
        </w:rPr>
        <w:t>Tiekėjo</w:t>
      </w:r>
      <w:r w:rsidRPr="004273A8">
        <w:rPr>
          <w:color w:val="000000"/>
          <w:sz w:val="24"/>
          <w:szCs w:val="24"/>
        </w:rPr>
        <w:t xml:space="preserve"> pateiktas sąskaitas sumokėti ne vėliau kaip iki kito mėnesio 2</w:t>
      </w:r>
      <w:r w:rsidR="00506FF3" w:rsidRPr="004273A8">
        <w:rPr>
          <w:color w:val="000000"/>
          <w:sz w:val="24"/>
          <w:szCs w:val="24"/>
        </w:rPr>
        <w:t>5</w:t>
      </w:r>
      <w:r w:rsidRPr="004273A8">
        <w:rPr>
          <w:color w:val="000000"/>
          <w:sz w:val="24"/>
          <w:szCs w:val="24"/>
        </w:rPr>
        <w:t xml:space="preserve"> dienos</w:t>
      </w:r>
      <w:r w:rsidR="00307214">
        <w:rPr>
          <w:color w:val="000000"/>
          <w:sz w:val="24"/>
          <w:szCs w:val="24"/>
        </w:rPr>
        <w:t>.</w:t>
      </w:r>
      <w:r w:rsidR="00FB66C7" w:rsidRPr="00FB66C7">
        <w:t xml:space="preserve"> </w:t>
      </w:r>
      <w:r w:rsidR="00FB66C7" w:rsidRPr="00FB66C7">
        <w:rPr>
          <w:b/>
          <w:bCs/>
          <w:color w:val="000000"/>
          <w:sz w:val="24"/>
          <w:szCs w:val="24"/>
        </w:rPr>
        <w:t>Tiekėjas</w:t>
      </w:r>
      <w:r w:rsidR="00FB66C7" w:rsidRPr="00FB66C7">
        <w:rPr>
          <w:color w:val="000000"/>
          <w:sz w:val="24"/>
          <w:szCs w:val="24"/>
        </w:rPr>
        <w:t xml:space="preserve"> PVM sąskaitą–faktūrą privalo pateikti naudojantis VĮ Registrų centro administruojama elektronine paslauga „E. sąskaita“. Elektroninės paslaugos „E. sąskaita“ svetainė pasiekiama adresu www.esaskaita.eu. </w:t>
      </w:r>
      <w:r w:rsidR="005D6EF1" w:rsidRPr="005D6EF1">
        <w:rPr>
          <w:sz w:val="24"/>
          <w:szCs w:val="24"/>
        </w:rPr>
        <w:t xml:space="preserve">Užsakovo kontaktinis asmuo sąskaitų teikimo klausimais – Ingrida Laurinaitienė, tel. (8 319) 61118, el. p. </w:t>
      </w:r>
      <w:proofErr w:type="spellStart"/>
      <w:r w:rsidR="00D94129">
        <w:rPr>
          <w:sz w:val="24"/>
          <w:szCs w:val="24"/>
        </w:rPr>
        <w:t>i</w:t>
      </w:r>
      <w:r w:rsidR="005D6EF1" w:rsidRPr="005D6EF1">
        <w:rPr>
          <w:sz w:val="24"/>
          <w:szCs w:val="24"/>
        </w:rPr>
        <w:t>ngrida.laurinaitiene@prienai.lt</w:t>
      </w:r>
      <w:proofErr w:type="spellEnd"/>
      <w:r w:rsidR="005D6EF1" w:rsidRPr="005D6EF1">
        <w:rPr>
          <w:sz w:val="24"/>
          <w:szCs w:val="24"/>
        </w:rPr>
        <w:t>.</w:t>
      </w:r>
    </w:p>
    <w:p w14:paraId="1307E05C" w14:textId="77777777" w:rsidR="002B5CE4" w:rsidRPr="004273A8" w:rsidRDefault="002B5CE4" w:rsidP="00E76E9D">
      <w:pPr>
        <w:numPr>
          <w:ilvl w:val="0"/>
          <w:numId w:val="5"/>
        </w:numPr>
        <w:shd w:val="clear" w:color="auto" w:fill="FFFFFF"/>
        <w:tabs>
          <w:tab w:val="left" w:pos="648"/>
        </w:tabs>
        <w:ind w:left="-284" w:right="-452" w:firstLine="284"/>
        <w:jc w:val="both"/>
        <w:rPr>
          <w:color w:val="000000"/>
          <w:sz w:val="24"/>
          <w:szCs w:val="24"/>
        </w:rPr>
      </w:pPr>
      <w:r w:rsidRPr="004273A8">
        <w:rPr>
          <w:b/>
          <w:color w:val="000000"/>
          <w:sz w:val="24"/>
          <w:szCs w:val="24"/>
        </w:rPr>
        <w:t>Šalių</w:t>
      </w:r>
      <w:r w:rsidRPr="004273A8">
        <w:rPr>
          <w:color w:val="000000"/>
          <w:sz w:val="24"/>
          <w:szCs w:val="24"/>
        </w:rPr>
        <w:t xml:space="preserve"> susitarimu, </w:t>
      </w:r>
      <w:r w:rsidRPr="004273A8">
        <w:rPr>
          <w:b/>
          <w:color w:val="000000"/>
          <w:sz w:val="24"/>
          <w:szCs w:val="24"/>
        </w:rPr>
        <w:t>Šaliai</w:t>
      </w:r>
      <w:r w:rsidRPr="004273A8">
        <w:rPr>
          <w:color w:val="000000"/>
          <w:sz w:val="24"/>
          <w:szCs w:val="24"/>
        </w:rPr>
        <w:t xml:space="preserve"> praleidus prievolės (atitinkamų jos dalių) pagal Sutartį įvykdymo terminą, ji</w:t>
      </w:r>
      <w:r w:rsidR="00E76E9D">
        <w:rPr>
          <w:color w:val="000000"/>
          <w:sz w:val="24"/>
          <w:szCs w:val="24"/>
        </w:rPr>
        <w:t xml:space="preserve"> </w:t>
      </w:r>
      <w:r w:rsidRPr="004273A8">
        <w:rPr>
          <w:color w:val="000000"/>
          <w:sz w:val="24"/>
          <w:szCs w:val="24"/>
        </w:rPr>
        <w:t xml:space="preserve">privalo atlyginti kitai </w:t>
      </w:r>
      <w:r w:rsidRPr="004273A8">
        <w:rPr>
          <w:b/>
          <w:color w:val="000000"/>
          <w:sz w:val="24"/>
          <w:szCs w:val="24"/>
        </w:rPr>
        <w:t>Šaliai</w:t>
      </w:r>
      <w:r w:rsidR="00E64E61" w:rsidRPr="004273A8">
        <w:rPr>
          <w:color w:val="000000"/>
          <w:sz w:val="24"/>
          <w:szCs w:val="24"/>
        </w:rPr>
        <w:t xml:space="preserve"> visus dėl to</w:t>
      </w:r>
      <w:r w:rsidRPr="004273A8">
        <w:rPr>
          <w:color w:val="000000"/>
          <w:sz w:val="24"/>
          <w:szCs w:val="24"/>
        </w:rPr>
        <w:t xml:space="preserve"> patirt</w:t>
      </w:r>
      <w:r w:rsidR="007D663F" w:rsidRPr="004273A8">
        <w:rPr>
          <w:color w:val="000000"/>
          <w:sz w:val="24"/>
          <w:szCs w:val="24"/>
        </w:rPr>
        <w:t>us tiesioginius nuostolius, tarp jų</w:t>
      </w:r>
      <w:r w:rsidR="00E64E61" w:rsidRPr="004273A8">
        <w:rPr>
          <w:color w:val="000000"/>
          <w:sz w:val="24"/>
          <w:szCs w:val="24"/>
        </w:rPr>
        <w:t xml:space="preserve"> minimalius</w:t>
      </w:r>
      <w:r w:rsidRPr="004273A8">
        <w:rPr>
          <w:color w:val="000000"/>
          <w:sz w:val="24"/>
          <w:szCs w:val="24"/>
        </w:rPr>
        <w:t xml:space="preserve"> tokio įsipareigojimo pažeidimo są</w:t>
      </w:r>
      <w:r w:rsidR="00E64E61" w:rsidRPr="004273A8">
        <w:rPr>
          <w:color w:val="000000"/>
          <w:sz w:val="24"/>
          <w:szCs w:val="24"/>
        </w:rPr>
        <w:t>lygotus nuostolius, kurių dydis</w:t>
      </w:r>
      <w:r w:rsidRPr="004273A8">
        <w:rPr>
          <w:color w:val="000000"/>
          <w:sz w:val="24"/>
          <w:szCs w:val="24"/>
        </w:rPr>
        <w:t xml:space="preserve"> </w:t>
      </w:r>
      <w:r w:rsidRPr="004273A8">
        <w:rPr>
          <w:b/>
          <w:color w:val="000000"/>
          <w:sz w:val="24"/>
          <w:szCs w:val="24"/>
        </w:rPr>
        <w:t xml:space="preserve">Šalių </w:t>
      </w:r>
      <w:r w:rsidRPr="004273A8">
        <w:rPr>
          <w:color w:val="000000"/>
          <w:sz w:val="24"/>
          <w:szCs w:val="24"/>
        </w:rPr>
        <w:t xml:space="preserve">susitarimu apibrėžiamas kaip </w:t>
      </w:r>
      <w:r w:rsidRPr="004273A8">
        <w:rPr>
          <w:sz w:val="24"/>
          <w:szCs w:val="24"/>
        </w:rPr>
        <w:t>0,</w:t>
      </w:r>
      <w:r w:rsidR="005668FC" w:rsidRPr="004273A8">
        <w:rPr>
          <w:sz w:val="24"/>
          <w:szCs w:val="24"/>
        </w:rPr>
        <w:t>0</w:t>
      </w:r>
      <w:r w:rsidR="00506FF3" w:rsidRPr="004273A8">
        <w:rPr>
          <w:sz w:val="24"/>
          <w:szCs w:val="24"/>
        </w:rPr>
        <w:t>2</w:t>
      </w:r>
      <w:r w:rsidR="00307214">
        <w:rPr>
          <w:sz w:val="24"/>
          <w:szCs w:val="24"/>
        </w:rPr>
        <w:t xml:space="preserve"> proc.</w:t>
      </w:r>
      <w:r w:rsidRPr="004273A8">
        <w:rPr>
          <w:color w:val="000000"/>
          <w:sz w:val="24"/>
          <w:szCs w:val="24"/>
        </w:rPr>
        <w:t xml:space="preserve"> nuo laiku nesumokėtos sumos (neįvykdytos prievolės apimties vertės) už kiekvieną pradelstą dieną.</w:t>
      </w:r>
    </w:p>
    <w:p w14:paraId="3036E272" w14:textId="77777777" w:rsidR="002B5CE4" w:rsidRPr="004273A8" w:rsidRDefault="002B5CE4" w:rsidP="00E76E9D">
      <w:pPr>
        <w:numPr>
          <w:ilvl w:val="0"/>
          <w:numId w:val="5"/>
        </w:numPr>
        <w:shd w:val="clear" w:color="auto" w:fill="FFFFFF"/>
        <w:tabs>
          <w:tab w:val="left" w:pos="648"/>
        </w:tabs>
        <w:ind w:left="-284" w:right="-452" w:firstLine="284"/>
        <w:jc w:val="both"/>
        <w:rPr>
          <w:color w:val="000000"/>
          <w:sz w:val="24"/>
          <w:szCs w:val="24"/>
        </w:rPr>
      </w:pPr>
      <w:r w:rsidRPr="004273A8">
        <w:rPr>
          <w:b/>
          <w:color w:val="000000"/>
          <w:sz w:val="24"/>
          <w:szCs w:val="24"/>
        </w:rPr>
        <w:t>Vartotojo</w:t>
      </w:r>
      <w:r w:rsidRPr="004273A8">
        <w:rPr>
          <w:color w:val="000000"/>
          <w:sz w:val="24"/>
          <w:szCs w:val="24"/>
        </w:rPr>
        <w:t xml:space="preserve"> įmokos (</w:t>
      </w:r>
      <w:r w:rsidR="00600BED" w:rsidRPr="004273A8">
        <w:rPr>
          <w:color w:val="000000"/>
          <w:sz w:val="24"/>
          <w:szCs w:val="24"/>
        </w:rPr>
        <w:t>visiškai</w:t>
      </w:r>
      <w:r w:rsidRPr="004273A8">
        <w:rPr>
          <w:color w:val="000000"/>
          <w:sz w:val="24"/>
          <w:szCs w:val="24"/>
        </w:rPr>
        <w:t xml:space="preserve"> ar dalinai padengiančios </w:t>
      </w:r>
      <w:r w:rsidRPr="004273A8">
        <w:rPr>
          <w:b/>
          <w:color w:val="000000"/>
          <w:sz w:val="24"/>
          <w:szCs w:val="24"/>
        </w:rPr>
        <w:t>Tiekėjo</w:t>
      </w:r>
      <w:r w:rsidRPr="004273A8">
        <w:rPr>
          <w:color w:val="000000"/>
          <w:sz w:val="24"/>
          <w:szCs w:val="24"/>
        </w:rPr>
        <w:t xml:space="preserve"> sąskaitoje nurodytas sumas), nepriklausomai nuo mokėjimo dokumentuose nurodytos įmokų paskirties, pas</w:t>
      </w:r>
      <w:r w:rsidR="007D663F" w:rsidRPr="004273A8">
        <w:rPr>
          <w:color w:val="000000"/>
          <w:sz w:val="24"/>
          <w:szCs w:val="24"/>
        </w:rPr>
        <w:t>kirstomos Lietuvos Respublikos c</w:t>
      </w:r>
      <w:r w:rsidRPr="004273A8">
        <w:rPr>
          <w:color w:val="000000"/>
          <w:sz w:val="24"/>
          <w:szCs w:val="24"/>
        </w:rPr>
        <w:t xml:space="preserve">ivilinio kodekso 6.54 straipsnio l, 2, 3, 4 dalyse nustatyta tvarka. Taip pat </w:t>
      </w:r>
      <w:r w:rsidRPr="004273A8">
        <w:rPr>
          <w:b/>
          <w:color w:val="000000"/>
          <w:sz w:val="24"/>
          <w:szCs w:val="24"/>
        </w:rPr>
        <w:t>Šalys</w:t>
      </w:r>
      <w:r w:rsidRPr="004273A8">
        <w:rPr>
          <w:color w:val="000000"/>
          <w:sz w:val="24"/>
          <w:szCs w:val="24"/>
        </w:rPr>
        <w:t xml:space="preserve"> susitaria, kad neatsižvelgiant į mokėjimo dokumentuose nurodytą įmokų paskirtį, visos </w:t>
      </w:r>
      <w:r w:rsidRPr="004273A8">
        <w:rPr>
          <w:b/>
          <w:color w:val="000000"/>
          <w:sz w:val="24"/>
          <w:szCs w:val="24"/>
        </w:rPr>
        <w:t>Vartotojo</w:t>
      </w:r>
      <w:r w:rsidRPr="004273A8">
        <w:rPr>
          <w:color w:val="000000"/>
          <w:sz w:val="24"/>
          <w:szCs w:val="24"/>
        </w:rPr>
        <w:t xml:space="preserve"> įmokos pirmiausia yra užskaitomos seniausios skolos padengimui, nepriklausomai, ar skola yra priteista ir vyksta priverstinis skolos išieškojimas.</w:t>
      </w:r>
    </w:p>
    <w:p w14:paraId="4499EBA8" w14:textId="77777777" w:rsidR="002B5CE4" w:rsidRPr="004273A8" w:rsidRDefault="002B5CE4" w:rsidP="00E76E9D">
      <w:pPr>
        <w:numPr>
          <w:ilvl w:val="0"/>
          <w:numId w:val="5"/>
        </w:numPr>
        <w:shd w:val="clear" w:color="auto" w:fill="FFFFFF"/>
        <w:tabs>
          <w:tab w:val="left" w:pos="641"/>
        </w:tabs>
        <w:ind w:left="-284" w:right="-452" w:firstLine="284"/>
        <w:jc w:val="both"/>
        <w:rPr>
          <w:color w:val="000000"/>
          <w:sz w:val="24"/>
          <w:szCs w:val="24"/>
        </w:rPr>
      </w:pPr>
      <w:r w:rsidRPr="004273A8">
        <w:rPr>
          <w:color w:val="000000"/>
          <w:sz w:val="24"/>
          <w:szCs w:val="24"/>
        </w:rPr>
        <w:t xml:space="preserve">Jeigu </w:t>
      </w:r>
      <w:r w:rsidRPr="004273A8">
        <w:rPr>
          <w:b/>
          <w:color w:val="000000"/>
          <w:sz w:val="24"/>
          <w:szCs w:val="24"/>
        </w:rPr>
        <w:t>Vartotojas</w:t>
      </w:r>
      <w:r w:rsidRPr="004273A8">
        <w:rPr>
          <w:color w:val="000000"/>
          <w:sz w:val="24"/>
          <w:szCs w:val="24"/>
        </w:rPr>
        <w:t xml:space="preserve"> apmoka didesnę, negu Šilumos tiekėjo sąskaitoje nurodyta suma, jo permokėta suma</w:t>
      </w:r>
      <w:r w:rsidR="00E76E9D">
        <w:rPr>
          <w:color w:val="000000"/>
          <w:sz w:val="24"/>
          <w:szCs w:val="24"/>
        </w:rPr>
        <w:t xml:space="preserve"> </w:t>
      </w:r>
      <w:r w:rsidRPr="004273A8">
        <w:rPr>
          <w:color w:val="000000"/>
          <w:sz w:val="24"/>
          <w:szCs w:val="24"/>
        </w:rPr>
        <w:t>laiko</w:t>
      </w:r>
      <w:r w:rsidR="0047251D" w:rsidRPr="004273A8">
        <w:rPr>
          <w:color w:val="000000"/>
          <w:sz w:val="24"/>
          <w:szCs w:val="24"/>
        </w:rPr>
        <w:t>ma avansiniu mokėjimu už kitą</w:t>
      </w:r>
      <w:r w:rsidRPr="004273A8">
        <w:rPr>
          <w:color w:val="000000"/>
          <w:sz w:val="24"/>
          <w:szCs w:val="24"/>
        </w:rPr>
        <w:t xml:space="preserve"> mėnesį, jeigu atskiru raštišku pareiškimu </w:t>
      </w:r>
      <w:r w:rsidRPr="004273A8">
        <w:rPr>
          <w:b/>
          <w:color w:val="000000"/>
          <w:sz w:val="24"/>
          <w:szCs w:val="24"/>
        </w:rPr>
        <w:t>Vartotojas</w:t>
      </w:r>
      <w:r w:rsidRPr="004273A8">
        <w:rPr>
          <w:color w:val="000000"/>
          <w:sz w:val="24"/>
          <w:szCs w:val="24"/>
        </w:rPr>
        <w:t xml:space="preserve"> nenurodo kitaip.</w:t>
      </w:r>
    </w:p>
    <w:p w14:paraId="5FF2675E" w14:textId="77777777" w:rsidR="002B5CE4" w:rsidRPr="004273A8" w:rsidRDefault="002B5CE4" w:rsidP="00E76E9D">
      <w:pPr>
        <w:numPr>
          <w:ilvl w:val="0"/>
          <w:numId w:val="5"/>
        </w:numPr>
        <w:shd w:val="clear" w:color="auto" w:fill="FFFFFF"/>
        <w:tabs>
          <w:tab w:val="left" w:pos="641"/>
        </w:tabs>
        <w:ind w:left="-284" w:right="-452" w:firstLine="284"/>
        <w:jc w:val="both"/>
        <w:rPr>
          <w:color w:val="000000"/>
          <w:sz w:val="24"/>
          <w:szCs w:val="24"/>
        </w:rPr>
      </w:pPr>
      <w:r w:rsidRPr="004273A8">
        <w:rPr>
          <w:color w:val="000000"/>
          <w:sz w:val="24"/>
          <w:szCs w:val="24"/>
        </w:rPr>
        <w:t xml:space="preserve">Jeigu </w:t>
      </w:r>
      <w:r w:rsidRPr="004273A8">
        <w:rPr>
          <w:b/>
          <w:color w:val="000000"/>
          <w:sz w:val="24"/>
          <w:szCs w:val="24"/>
        </w:rPr>
        <w:t>Vartotojas</w:t>
      </w:r>
      <w:r w:rsidRPr="004273A8">
        <w:rPr>
          <w:color w:val="000000"/>
          <w:sz w:val="24"/>
          <w:szCs w:val="24"/>
        </w:rPr>
        <w:t xml:space="preserve"> nustatytu laiku neatsiskaito su </w:t>
      </w:r>
      <w:r w:rsidRPr="004273A8">
        <w:rPr>
          <w:b/>
          <w:color w:val="000000"/>
          <w:sz w:val="24"/>
          <w:szCs w:val="24"/>
        </w:rPr>
        <w:t>Tiekėju</w:t>
      </w:r>
      <w:r w:rsidRPr="004273A8">
        <w:rPr>
          <w:color w:val="000000"/>
          <w:sz w:val="24"/>
          <w:szCs w:val="24"/>
        </w:rPr>
        <w:t xml:space="preserve"> už sunaudotą šilumos energiją ir nesumoka</w:t>
      </w:r>
      <w:r w:rsidR="00E76E9D">
        <w:rPr>
          <w:color w:val="000000"/>
          <w:sz w:val="24"/>
          <w:szCs w:val="24"/>
        </w:rPr>
        <w:t xml:space="preserve"> </w:t>
      </w:r>
      <w:r w:rsidRPr="004273A8">
        <w:rPr>
          <w:color w:val="000000"/>
          <w:sz w:val="24"/>
          <w:szCs w:val="24"/>
        </w:rPr>
        <w:t xml:space="preserve">delspinigių, </w:t>
      </w:r>
      <w:r w:rsidRPr="004273A8">
        <w:rPr>
          <w:b/>
          <w:color w:val="000000"/>
          <w:sz w:val="24"/>
          <w:szCs w:val="24"/>
        </w:rPr>
        <w:t>Tiekėjas</w:t>
      </w:r>
      <w:r w:rsidRPr="004273A8">
        <w:rPr>
          <w:color w:val="000000"/>
          <w:sz w:val="24"/>
          <w:szCs w:val="24"/>
        </w:rPr>
        <w:t xml:space="preserve"> turi teisę, įspėjęs </w:t>
      </w:r>
      <w:r w:rsidRPr="004273A8">
        <w:rPr>
          <w:b/>
          <w:color w:val="000000"/>
          <w:sz w:val="24"/>
          <w:szCs w:val="24"/>
        </w:rPr>
        <w:t>Vartotoją</w:t>
      </w:r>
      <w:r w:rsidRPr="004273A8">
        <w:rPr>
          <w:color w:val="000000"/>
          <w:sz w:val="24"/>
          <w:szCs w:val="24"/>
        </w:rPr>
        <w:t xml:space="preserve"> prieš </w:t>
      </w:r>
      <w:r w:rsidR="00B564BB" w:rsidRPr="004273A8">
        <w:rPr>
          <w:sz w:val="24"/>
          <w:szCs w:val="24"/>
        </w:rPr>
        <w:t>3</w:t>
      </w:r>
      <w:r w:rsidRPr="004273A8">
        <w:rPr>
          <w:sz w:val="24"/>
          <w:szCs w:val="24"/>
        </w:rPr>
        <w:t>0</w:t>
      </w:r>
      <w:r w:rsidRPr="004273A8">
        <w:rPr>
          <w:color w:val="000000"/>
          <w:sz w:val="24"/>
          <w:szCs w:val="24"/>
        </w:rPr>
        <w:t xml:space="preserve"> darbo dienų, apriboti ar nutraukti pastarajam šilumos energijos tiekimą, kol bus likviduotas įsiskolinimas, įskaitant ir delspinigius. Šilumos energijos tiekimas atnaujinamas likvidavus visus įsiskolinimus, sumokėjus tiekimo sistemų atjungimo ir prijungimo išlaidas.</w:t>
      </w:r>
    </w:p>
    <w:p w14:paraId="71746B18" w14:textId="77777777" w:rsidR="002B5CE4" w:rsidRPr="004273A8" w:rsidRDefault="002B5CE4" w:rsidP="00520A98">
      <w:pPr>
        <w:numPr>
          <w:ilvl w:val="0"/>
          <w:numId w:val="5"/>
        </w:numPr>
        <w:shd w:val="clear" w:color="auto" w:fill="FFFFFF"/>
        <w:tabs>
          <w:tab w:val="left" w:pos="426"/>
        </w:tabs>
        <w:ind w:left="-284" w:right="-452" w:firstLine="284"/>
        <w:jc w:val="both"/>
        <w:rPr>
          <w:color w:val="000000"/>
          <w:sz w:val="24"/>
          <w:szCs w:val="24"/>
        </w:rPr>
      </w:pPr>
      <w:r w:rsidRPr="004273A8">
        <w:rPr>
          <w:color w:val="000000"/>
          <w:sz w:val="24"/>
          <w:szCs w:val="24"/>
        </w:rPr>
        <w:t>Šilumos skaitiklio metrologinės p</w:t>
      </w:r>
      <w:r w:rsidR="0047251D" w:rsidRPr="004273A8">
        <w:rPr>
          <w:color w:val="000000"/>
          <w:sz w:val="24"/>
          <w:szCs w:val="24"/>
        </w:rPr>
        <w:t>atikros arba gedimo laikotarpiu</w:t>
      </w:r>
      <w:r w:rsidRPr="004273A8">
        <w:rPr>
          <w:color w:val="000000"/>
          <w:sz w:val="24"/>
          <w:szCs w:val="24"/>
        </w:rPr>
        <w:t xml:space="preserve"> vartotojui per mėnesį sunaudotos</w:t>
      </w:r>
      <w:r w:rsidR="00600BED" w:rsidRPr="004273A8">
        <w:rPr>
          <w:color w:val="000000"/>
          <w:sz w:val="24"/>
          <w:szCs w:val="24"/>
        </w:rPr>
        <w:t xml:space="preserve"> </w:t>
      </w:r>
      <w:r w:rsidRPr="004273A8">
        <w:rPr>
          <w:color w:val="000000"/>
          <w:sz w:val="24"/>
          <w:szCs w:val="24"/>
        </w:rPr>
        <w:t>šilumos kiekis apskaičiuojamas pagal paskutinio analogiško laikotarpio iki apskaitos prietaiso gedimo (išmontavimo) suvartotos šilumos kiekio vidurkį, įvertinant vidutinę atitinkamų laikotarpių lauko oro temperatūrų santykį bei šilumos tiekimo laikotarpį.</w:t>
      </w:r>
    </w:p>
    <w:p w14:paraId="1A3D71C8" w14:textId="77777777" w:rsidR="002B5CE4" w:rsidRPr="004273A8" w:rsidRDefault="002B5CE4" w:rsidP="00E76E9D">
      <w:pPr>
        <w:shd w:val="clear" w:color="auto" w:fill="FFFFFF"/>
        <w:tabs>
          <w:tab w:val="left" w:pos="426"/>
        </w:tabs>
        <w:ind w:left="-284" w:right="-452" w:firstLine="284"/>
        <w:jc w:val="both"/>
        <w:rPr>
          <w:sz w:val="24"/>
          <w:szCs w:val="24"/>
        </w:rPr>
      </w:pPr>
      <w:r w:rsidRPr="004273A8">
        <w:rPr>
          <w:color w:val="000000"/>
          <w:sz w:val="24"/>
          <w:szCs w:val="24"/>
        </w:rPr>
        <w:t>1</w:t>
      </w:r>
      <w:r w:rsidR="00520A98">
        <w:rPr>
          <w:color w:val="000000"/>
          <w:sz w:val="24"/>
          <w:szCs w:val="24"/>
        </w:rPr>
        <w:t>6</w:t>
      </w:r>
      <w:r w:rsidRPr="004273A8">
        <w:rPr>
          <w:color w:val="000000"/>
          <w:sz w:val="24"/>
          <w:szCs w:val="24"/>
        </w:rPr>
        <w:t>.</w:t>
      </w:r>
      <w:r w:rsidRPr="004273A8">
        <w:rPr>
          <w:color w:val="000000"/>
          <w:sz w:val="24"/>
          <w:szCs w:val="24"/>
        </w:rPr>
        <w:tab/>
      </w:r>
      <w:r w:rsidR="00FB66C7" w:rsidRPr="00FB66C7">
        <w:rPr>
          <w:b/>
          <w:bCs/>
          <w:color w:val="000000"/>
          <w:sz w:val="24"/>
          <w:szCs w:val="24"/>
        </w:rPr>
        <w:t>Vartotojo</w:t>
      </w:r>
      <w:r w:rsidR="00FB66C7" w:rsidRPr="00FB66C7">
        <w:rPr>
          <w:color w:val="000000"/>
          <w:sz w:val="24"/>
          <w:szCs w:val="24"/>
        </w:rPr>
        <w:t xml:space="preserve"> paskirtas asmuo, atsakingas už Sutarties vykdymą yra Dainius Sodaitis, Statybos ir ekonominės plėtros skyriaus vyriausiasis specialistas (tel. 8319 61122, el. p. </w:t>
      </w:r>
      <w:proofErr w:type="spellStart"/>
      <w:r w:rsidR="00FB66C7" w:rsidRPr="00FB66C7">
        <w:rPr>
          <w:color w:val="000000"/>
          <w:sz w:val="24"/>
          <w:szCs w:val="24"/>
        </w:rPr>
        <w:t>dainius.sodaitis@prienai.lt</w:t>
      </w:r>
      <w:proofErr w:type="spellEnd"/>
      <w:r w:rsidR="00FB66C7" w:rsidRPr="00FB66C7">
        <w:rPr>
          <w:color w:val="000000"/>
          <w:sz w:val="24"/>
          <w:szCs w:val="24"/>
        </w:rPr>
        <w:t>).</w:t>
      </w:r>
      <w:r w:rsidRPr="004273A8">
        <w:rPr>
          <w:b/>
          <w:bCs/>
          <w:color w:val="000000"/>
          <w:sz w:val="24"/>
          <w:szCs w:val="24"/>
        </w:rPr>
        <w:t xml:space="preserve"> </w:t>
      </w:r>
    </w:p>
    <w:p w14:paraId="4242B516" w14:textId="2AF3EF6C" w:rsidR="002B5CE4" w:rsidRPr="004273A8" w:rsidRDefault="00520A98" w:rsidP="00E76E9D">
      <w:pPr>
        <w:shd w:val="clear" w:color="auto" w:fill="FFFFFF"/>
        <w:tabs>
          <w:tab w:val="left" w:pos="284"/>
          <w:tab w:val="left" w:pos="426"/>
        </w:tabs>
        <w:ind w:left="-284" w:right="-452" w:firstLine="284"/>
        <w:jc w:val="both"/>
        <w:rPr>
          <w:color w:val="000000"/>
          <w:sz w:val="24"/>
          <w:szCs w:val="24"/>
        </w:rPr>
      </w:pPr>
      <w:r>
        <w:rPr>
          <w:color w:val="000000"/>
          <w:sz w:val="24"/>
          <w:szCs w:val="24"/>
        </w:rPr>
        <w:t>17</w:t>
      </w:r>
      <w:r w:rsidR="002B5CE4" w:rsidRPr="004273A8">
        <w:rPr>
          <w:color w:val="000000"/>
          <w:sz w:val="24"/>
          <w:szCs w:val="24"/>
        </w:rPr>
        <w:t>.</w:t>
      </w:r>
      <w:r w:rsidR="002B5CE4" w:rsidRPr="004273A8">
        <w:rPr>
          <w:color w:val="000000"/>
          <w:sz w:val="24"/>
          <w:szCs w:val="24"/>
        </w:rPr>
        <w:tab/>
        <w:t xml:space="preserve">Sutartis įsigalioja nuo </w:t>
      </w:r>
      <w:r w:rsidR="00B45561" w:rsidRPr="004273A8">
        <w:rPr>
          <w:color w:val="000000"/>
          <w:sz w:val="24"/>
          <w:szCs w:val="24"/>
        </w:rPr>
        <w:t xml:space="preserve">jos </w:t>
      </w:r>
      <w:r w:rsidR="002B5CE4" w:rsidRPr="004273A8">
        <w:rPr>
          <w:color w:val="000000"/>
          <w:sz w:val="24"/>
          <w:szCs w:val="24"/>
        </w:rPr>
        <w:t>pasirašymo</w:t>
      </w:r>
      <w:r w:rsidR="00F530AC">
        <w:rPr>
          <w:color w:val="000000"/>
          <w:sz w:val="24"/>
          <w:szCs w:val="24"/>
        </w:rPr>
        <w:t xml:space="preserve"> dienos</w:t>
      </w:r>
      <w:r w:rsidR="002B5CE4" w:rsidRPr="004273A8">
        <w:rPr>
          <w:color w:val="000000"/>
          <w:sz w:val="24"/>
          <w:szCs w:val="24"/>
        </w:rPr>
        <w:t xml:space="preserve">. </w:t>
      </w:r>
      <w:r w:rsidR="002B5CE4" w:rsidRPr="004273A8">
        <w:rPr>
          <w:b/>
          <w:color w:val="000000"/>
          <w:sz w:val="24"/>
          <w:szCs w:val="24"/>
        </w:rPr>
        <w:t xml:space="preserve">Sutartis </w:t>
      </w:r>
      <w:r w:rsidR="002B5CE4" w:rsidRPr="004273A8">
        <w:rPr>
          <w:b/>
          <w:sz w:val="24"/>
          <w:szCs w:val="24"/>
        </w:rPr>
        <w:t xml:space="preserve">sudaroma </w:t>
      </w:r>
      <w:r w:rsidR="00B73538">
        <w:rPr>
          <w:b/>
          <w:sz w:val="24"/>
          <w:szCs w:val="24"/>
        </w:rPr>
        <w:t>ne ilgesniam kaip 6</w:t>
      </w:r>
      <w:r w:rsidR="00820E0B" w:rsidRPr="004273A8">
        <w:rPr>
          <w:b/>
          <w:sz w:val="24"/>
          <w:szCs w:val="24"/>
        </w:rPr>
        <w:t xml:space="preserve"> </w:t>
      </w:r>
      <w:r w:rsidR="00856A51" w:rsidRPr="004273A8">
        <w:rPr>
          <w:b/>
          <w:sz w:val="24"/>
          <w:szCs w:val="24"/>
        </w:rPr>
        <w:t>mėn</w:t>
      </w:r>
      <w:r w:rsidR="00820E0B" w:rsidRPr="004273A8">
        <w:rPr>
          <w:b/>
          <w:sz w:val="24"/>
          <w:szCs w:val="24"/>
        </w:rPr>
        <w:t>esių</w:t>
      </w:r>
      <w:r w:rsidR="002B5CE4" w:rsidRPr="004273A8">
        <w:rPr>
          <w:b/>
          <w:sz w:val="24"/>
          <w:szCs w:val="24"/>
        </w:rPr>
        <w:t xml:space="preserve"> laikotarpiui</w:t>
      </w:r>
      <w:r w:rsidR="00B73538">
        <w:rPr>
          <w:b/>
          <w:sz w:val="24"/>
          <w:szCs w:val="24"/>
        </w:rPr>
        <w:t xml:space="preserve">, arba iki tos dienos, kai pastatas bus </w:t>
      </w:r>
      <w:r w:rsidR="006E4159" w:rsidRPr="006E4159">
        <w:rPr>
          <w:b/>
          <w:sz w:val="24"/>
          <w:szCs w:val="24"/>
        </w:rPr>
        <w:t>prid</w:t>
      </w:r>
      <w:r w:rsidR="006E4159">
        <w:rPr>
          <w:b/>
          <w:sz w:val="24"/>
          <w:szCs w:val="24"/>
        </w:rPr>
        <w:t>uotas</w:t>
      </w:r>
      <w:r w:rsidR="006E4159" w:rsidRPr="006E4159">
        <w:rPr>
          <w:b/>
          <w:sz w:val="24"/>
          <w:szCs w:val="24"/>
        </w:rPr>
        <w:t xml:space="preserve"> valstybinei komisijai</w:t>
      </w:r>
      <w:r w:rsidR="00F530AC">
        <w:rPr>
          <w:b/>
          <w:sz w:val="24"/>
          <w:szCs w:val="24"/>
        </w:rPr>
        <w:t xml:space="preserve"> ir </w:t>
      </w:r>
      <w:r w:rsidR="00B73538">
        <w:rPr>
          <w:b/>
          <w:sz w:val="24"/>
          <w:szCs w:val="24"/>
        </w:rPr>
        <w:t xml:space="preserve">perduotas </w:t>
      </w:r>
      <w:r w:rsidR="00F530AC">
        <w:rPr>
          <w:b/>
          <w:sz w:val="24"/>
          <w:szCs w:val="24"/>
        </w:rPr>
        <w:t xml:space="preserve">valdyti </w:t>
      </w:r>
      <w:r w:rsidR="00B73538">
        <w:rPr>
          <w:b/>
          <w:sz w:val="24"/>
          <w:szCs w:val="24"/>
        </w:rPr>
        <w:lastRenderedPageBreak/>
        <w:t>Prienų</w:t>
      </w:r>
      <w:r w:rsidR="00F530AC" w:rsidRPr="00F530AC">
        <w:t xml:space="preserve"> </w:t>
      </w:r>
      <w:r w:rsidR="00F530AC" w:rsidRPr="00F530AC">
        <w:rPr>
          <w:b/>
          <w:sz w:val="24"/>
          <w:szCs w:val="24"/>
        </w:rPr>
        <w:t>kūno kultūros ir sporto centr</w:t>
      </w:r>
      <w:r w:rsidR="00F530AC">
        <w:rPr>
          <w:b/>
          <w:sz w:val="24"/>
          <w:szCs w:val="24"/>
        </w:rPr>
        <w:t>ui</w:t>
      </w:r>
      <w:r w:rsidR="00856A51" w:rsidRPr="004273A8">
        <w:rPr>
          <w:b/>
          <w:sz w:val="24"/>
          <w:szCs w:val="24"/>
        </w:rPr>
        <w:t>.</w:t>
      </w:r>
      <w:r w:rsidR="00856A51" w:rsidRPr="004273A8">
        <w:rPr>
          <w:color w:val="000000"/>
          <w:sz w:val="24"/>
          <w:szCs w:val="24"/>
        </w:rPr>
        <w:t xml:space="preserve"> </w:t>
      </w:r>
      <w:r w:rsidR="002B5CE4" w:rsidRPr="004273A8">
        <w:rPr>
          <w:color w:val="000000"/>
          <w:sz w:val="24"/>
          <w:szCs w:val="24"/>
        </w:rPr>
        <w:t xml:space="preserve">Sutartis prieš terminą vienos iš </w:t>
      </w:r>
      <w:r w:rsidR="002B5CE4" w:rsidRPr="004273A8">
        <w:rPr>
          <w:b/>
          <w:color w:val="000000"/>
          <w:sz w:val="24"/>
          <w:szCs w:val="24"/>
        </w:rPr>
        <w:t>Šalių</w:t>
      </w:r>
      <w:r w:rsidR="002B5CE4" w:rsidRPr="004273A8">
        <w:rPr>
          <w:color w:val="000000"/>
          <w:sz w:val="24"/>
          <w:szCs w:val="24"/>
        </w:rPr>
        <w:t xml:space="preserve"> iniciatyva gali būti nutraukiama įspėjus kitą Šalį raštu prieš </w:t>
      </w:r>
      <w:r w:rsidR="006E4159">
        <w:rPr>
          <w:color w:val="000000"/>
          <w:sz w:val="24"/>
          <w:szCs w:val="24"/>
        </w:rPr>
        <w:t>3</w:t>
      </w:r>
      <w:r w:rsidR="002B5CE4" w:rsidRPr="004273A8">
        <w:rPr>
          <w:color w:val="000000"/>
          <w:sz w:val="24"/>
          <w:szCs w:val="24"/>
        </w:rPr>
        <w:t>0</w:t>
      </w:r>
      <w:r w:rsidR="00856A51" w:rsidRPr="004273A8">
        <w:rPr>
          <w:color w:val="000000"/>
          <w:sz w:val="24"/>
          <w:szCs w:val="24"/>
        </w:rPr>
        <w:t xml:space="preserve"> </w:t>
      </w:r>
      <w:r w:rsidR="002B5CE4" w:rsidRPr="004273A8">
        <w:rPr>
          <w:color w:val="000000"/>
          <w:sz w:val="24"/>
          <w:szCs w:val="24"/>
        </w:rPr>
        <w:t xml:space="preserve">(devyniasdešimt) dienų bei </w:t>
      </w:r>
      <w:r w:rsidR="002B5CE4" w:rsidRPr="004273A8">
        <w:rPr>
          <w:b/>
          <w:color w:val="000000"/>
          <w:sz w:val="24"/>
          <w:szCs w:val="24"/>
        </w:rPr>
        <w:t>Šalims</w:t>
      </w:r>
      <w:r w:rsidR="002B5CE4" w:rsidRPr="004273A8">
        <w:rPr>
          <w:color w:val="000000"/>
          <w:sz w:val="24"/>
          <w:szCs w:val="24"/>
        </w:rPr>
        <w:t xml:space="preserve"> tinkamai ir visiškai tarpusavyje atsiskaičius. </w:t>
      </w:r>
      <w:r w:rsidR="002B5CE4" w:rsidRPr="004273A8">
        <w:rPr>
          <w:b/>
          <w:color w:val="000000"/>
          <w:sz w:val="24"/>
          <w:szCs w:val="24"/>
        </w:rPr>
        <w:t>Šalys</w:t>
      </w:r>
      <w:r w:rsidR="002B5CE4" w:rsidRPr="004273A8">
        <w:rPr>
          <w:color w:val="000000"/>
          <w:sz w:val="24"/>
          <w:szCs w:val="24"/>
        </w:rPr>
        <w:t xml:space="preserve"> susitaria, kad Sutarties</w:t>
      </w:r>
      <w:r w:rsidR="00856A51" w:rsidRPr="004273A8">
        <w:rPr>
          <w:color w:val="000000"/>
          <w:sz w:val="24"/>
          <w:szCs w:val="24"/>
        </w:rPr>
        <w:t xml:space="preserve"> </w:t>
      </w:r>
      <w:r w:rsidR="002B5CE4" w:rsidRPr="004273A8">
        <w:rPr>
          <w:color w:val="000000"/>
          <w:sz w:val="24"/>
          <w:szCs w:val="24"/>
        </w:rPr>
        <w:t xml:space="preserve">nutraukimo atveju, kai Sutartis nutraukiama dėl esminio jos pažeidimo, kaltoji </w:t>
      </w:r>
      <w:r w:rsidR="002B5CE4" w:rsidRPr="004273A8">
        <w:rPr>
          <w:b/>
          <w:color w:val="000000"/>
          <w:sz w:val="24"/>
          <w:szCs w:val="24"/>
        </w:rPr>
        <w:t>Šalis</w:t>
      </w:r>
      <w:r w:rsidR="002B5CE4" w:rsidRPr="004273A8">
        <w:rPr>
          <w:color w:val="000000"/>
          <w:sz w:val="24"/>
          <w:szCs w:val="24"/>
        </w:rPr>
        <w:t xml:space="preserve"> (Sutartį iš esmės pažeidusi </w:t>
      </w:r>
      <w:r w:rsidR="002B5CE4" w:rsidRPr="004273A8">
        <w:rPr>
          <w:b/>
          <w:color w:val="000000"/>
          <w:sz w:val="24"/>
          <w:szCs w:val="24"/>
        </w:rPr>
        <w:t>Šalis</w:t>
      </w:r>
      <w:r w:rsidR="002B5CE4" w:rsidRPr="004273A8">
        <w:rPr>
          <w:color w:val="000000"/>
          <w:sz w:val="24"/>
          <w:szCs w:val="24"/>
        </w:rPr>
        <w:t xml:space="preserve"> ar </w:t>
      </w:r>
      <w:r w:rsidR="002B5CE4" w:rsidRPr="004273A8">
        <w:rPr>
          <w:b/>
          <w:color w:val="000000"/>
          <w:sz w:val="24"/>
          <w:szCs w:val="24"/>
        </w:rPr>
        <w:t>Šalis</w:t>
      </w:r>
      <w:r w:rsidR="002B5CE4" w:rsidRPr="004273A8">
        <w:rPr>
          <w:color w:val="000000"/>
          <w:sz w:val="24"/>
          <w:szCs w:val="24"/>
        </w:rPr>
        <w:t xml:space="preserve">, dėl kurios kaltės Sutarties tinkamai vykdyti nebeįmanoma) atlygina kitai </w:t>
      </w:r>
      <w:r w:rsidR="002B5CE4" w:rsidRPr="004273A8">
        <w:rPr>
          <w:b/>
          <w:color w:val="000000"/>
          <w:sz w:val="24"/>
          <w:szCs w:val="24"/>
        </w:rPr>
        <w:t xml:space="preserve">Šaliai </w:t>
      </w:r>
      <w:r w:rsidR="002B5CE4" w:rsidRPr="004273A8">
        <w:rPr>
          <w:color w:val="000000"/>
          <w:sz w:val="24"/>
          <w:szCs w:val="24"/>
        </w:rPr>
        <w:t>tiesioginius nu</w:t>
      </w:r>
      <w:r w:rsidR="0047251D" w:rsidRPr="004273A8">
        <w:rPr>
          <w:color w:val="000000"/>
          <w:sz w:val="24"/>
          <w:szCs w:val="24"/>
        </w:rPr>
        <w:t>ostolius (Lietuvos Respublikos c</w:t>
      </w:r>
      <w:r w:rsidR="002B5CE4" w:rsidRPr="004273A8">
        <w:rPr>
          <w:color w:val="000000"/>
          <w:sz w:val="24"/>
          <w:szCs w:val="24"/>
        </w:rPr>
        <w:t>ivilinio kodekso 6.249 str.) dėl Sutarties nutraukimo.</w:t>
      </w:r>
    </w:p>
    <w:p w14:paraId="1429E603" w14:textId="77777777" w:rsidR="002B5CE4" w:rsidRPr="004273A8" w:rsidRDefault="002B5CE4" w:rsidP="00520A98">
      <w:pPr>
        <w:numPr>
          <w:ilvl w:val="0"/>
          <w:numId w:val="14"/>
        </w:numPr>
        <w:shd w:val="clear" w:color="auto" w:fill="FFFFFF"/>
        <w:tabs>
          <w:tab w:val="left" w:pos="619"/>
        </w:tabs>
        <w:ind w:left="-284" w:right="-452" w:firstLine="288"/>
        <w:jc w:val="both"/>
        <w:rPr>
          <w:color w:val="000000"/>
          <w:sz w:val="24"/>
          <w:szCs w:val="24"/>
        </w:rPr>
      </w:pPr>
      <w:r w:rsidRPr="004273A8">
        <w:rPr>
          <w:color w:val="000000"/>
          <w:sz w:val="24"/>
          <w:szCs w:val="24"/>
        </w:rPr>
        <w:t>Sutarties nutraukimas neturi įtakos ginčų nagrinėjimo tvarką nustatančių sąlygų ir kitų Sutarties sąlygų</w:t>
      </w:r>
      <w:r w:rsidR="0062339F">
        <w:rPr>
          <w:color w:val="000000"/>
          <w:sz w:val="24"/>
          <w:szCs w:val="24"/>
        </w:rPr>
        <w:t xml:space="preserve"> </w:t>
      </w:r>
      <w:r w:rsidRPr="004273A8">
        <w:rPr>
          <w:color w:val="000000"/>
          <w:sz w:val="24"/>
          <w:szCs w:val="24"/>
        </w:rPr>
        <w:t>ga</w:t>
      </w:r>
      <w:r w:rsidR="0047251D" w:rsidRPr="004273A8">
        <w:rPr>
          <w:color w:val="000000"/>
          <w:sz w:val="24"/>
          <w:szCs w:val="24"/>
        </w:rPr>
        <w:t>liojimui (Lietuvos Respublikos c</w:t>
      </w:r>
      <w:r w:rsidRPr="004273A8">
        <w:rPr>
          <w:color w:val="000000"/>
          <w:sz w:val="24"/>
          <w:szCs w:val="24"/>
        </w:rPr>
        <w:t>ivilinio kodekso 6.221 str. 2, 3 d.), jeigu šios sąlygos pagal savo esmę išlieka galioti ir po Sutarties nutraukimo.</w:t>
      </w:r>
    </w:p>
    <w:p w14:paraId="2669AC7A" w14:textId="77777777" w:rsidR="009E57E2" w:rsidRPr="007631BE" w:rsidRDefault="009E57E2" w:rsidP="009E57E2">
      <w:pPr>
        <w:shd w:val="clear" w:color="auto" w:fill="FFFFFF"/>
        <w:ind w:right="-452"/>
        <w:rPr>
          <w:b/>
          <w:bCs/>
          <w:color w:val="000000"/>
          <w:sz w:val="24"/>
          <w:szCs w:val="24"/>
        </w:rPr>
      </w:pPr>
    </w:p>
    <w:p w14:paraId="3F0A7E51" w14:textId="77777777" w:rsidR="009E57E2" w:rsidRPr="004273A8" w:rsidRDefault="009E57E2" w:rsidP="009E57E2">
      <w:pPr>
        <w:shd w:val="clear" w:color="auto" w:fill="FFFFFF"/>
        <w:ind w:right="-452"/>
        <w:jc w:val="center"/>
        <w:rPr>
          <w:b/>
          <w:color w:val="000000"/>
          <w:sz w:val="24"/>
          <w:szCs w:val="24"/>
        </w:rPr>
      </w:pPr>
      <w:r w:rsidRPr="004273A8">
        <w:rPr>
          <w:b/>
          <w:bCs/>
          <w:color w:val="000000"/>
          <w:sz w:val="24"/>
          <w:szCs w:val="24"/>
        </w:rPr>
        <w:t xml:space="preserve">BAIGIAMOSIOS </w:t>
      </w:r>
      <w:r w:rsidRPr="004273A8">
        <w:rPr>
          <w:b/>
          <w:color w:val="000000"/>
          <w:sz w:val="24"/>
          <w:szCs w:val="24"/>
        </w:rPr>
        <w:t>NUOSTATOS</w:t>
      </w:r>
    </w:p>
    <w:p w14:paraId="109CB388" w14:textId="77777777" w:rsidR="009E57E2" w:rsidRPr="007631BE" w:rsidRDefault="009E57E2" w:rsidP="00E76E9D">
      <w:pPr>
        <w:shd w:val="clear" w:color="auto" w:fill="FFFFFF"/>
        <w:tabs>
          <w:tab w:val="left" w:pos="426"/>
        </w:tabs>
        <w:ind w:left="-284" w:right="-452" w:firstLine="284"/>
        <w:jc w:val="both"/>
        <w:rPr>
          <w:color w:val="000000"/>
          <w:sz w:val="24"/>
          <w:szCs w:val="24"/>
        </w:rPr>
      </w:pPr>
    </w:p>
    <w:p w14:paraId="66A03488" w14:textId="77777777" w:rsidR="002B5CE4" w:rsidRPr="004273A8" w:rsidRDefault="00520A98" w:rsidP="00E76E9D">
      <w:pPr>
        <w:shd w:val="clear" w:color="auto" w:fill="FFFFFF"/>
        <w:tabs>
          <w:tab w:val="left" w:pos="426"/>
        </w:tabs>
        <w:ind w:left="-284" w:right="-452" w:firstLine="284"/>
        <w:jc w:val="both"/>
        <w:rPr>
          <w:sz w:val="24"/>
          <w:szCs w:val="24"/>
        </w:rPr>
      </w:pPr>
      <w:r>
        <w:rPr>
          <w:color w:val="000000"/>
          <w:sz w:val="24"/>
          <w:szCs w:val="24"/>
        </w:rPr>
        <w:t>19</w:t>
      </w:r>
      <w:r w:rsidR="002B5CE4" w:rsidRPr="004273A8">
        <w:rPr>
          <w:color w:val="000000"/>
          <w:sz w:val="24"/>
          <w:szCs w:val="24"/>
        </w:rPr>
        <w:t>.</w:t>
      </w:r>
      <w:r w:rsidR="002B5CE4" w:rsidRPr="004273A8">
        <w:rPr>
          <w:color w:val="000000"/>
          <w:sz w:val="24"/>
          <w:szCs w:val="24"/>
        </w:rPr>
        <w:tab/>
        <w:t xml:space="preserve">Pasikeitus </w:t>
      </w:r>
      <w:r w:rsidR="002B5CE4" w:rsidRPr="004273A8">
        <w:rPr>
          <w:b/>
          <w:color w:val="000000"/>
          <w:sz w:val="24"/>
          <w:szCs w:val="24"/>
        </w:rPr>
        <w:t>Vartotojo</w:t>
      </w:r>
      <w:r w:rsidR="002B5CE4" w:rsidRPr="004273A8">
        <w:rPr>
          <w:color w:val="000000"/>
          <w:sz w:val="24"/>
          <w:szCs w:val="24"/>
        </w:rPr>
        <w:t xml:space="preserve"> statusui, pavadinimui, mokėjimo rekvizitams, taip pat jo likvidavimo, reorganizavimo, atskyrimo, pertvarkymo, bankroto bylos iškėlimo arba neteisminės bankroto procedūros pradėjimo, trečiųjų asmenų pretenzijų pareiškimo, valstybės valdymo institucijų pritaikytų poveikio priemonių </w:t>
      </w:r>
      <w:r w:rsidR="002B5CE4" w:rsidRPr="004273A8">
        <w:rPr>
          <w:b/>
          <w:color w:val="000000"/>
          <w:sz w:val="24"/>
          <w:szCs w:val="24"/>
        </w:rPr>
        <w:t>Vartotojui</w:t>
      </w:r>
      <w:r w:rsidR="002B5CE4" w:rsidRPr="004273A8">
        <w:rPr>
          <w:color w:val="000000"/>
          <w:sz w:val="24"/>
          <w:szCs w:val="24"/>
        </w:rPr>
        <w:t xml:space="preserve"> ar įvykusių bet kokių kitų įvykių, </w:t>
      </w:r>
      <w:r w:rsidR="00AF7BED">
        <w:rPr>
          <w:color w:val="000000"/>
          <w:sz w:val="24"/>
          <w:szCs w:val="24"/>
        </w:rPr>
        <w:t>turinčių neigiamos įtakos prisiimtų įsipareigojimų vykdymui</w:t>
      </w:r>
      <w:r w:rsidR="002B5CE4" w:rsidRPr="004273A8">
        <w:rPr>
          <w:color w:val="000000"/>
          <w:sz w:val="24"/>
          <w:szCs w:val="24"/>
        </w:rPr>
        <w:t xml:space="preserve">, atvejais, </w:t>
      </w:r>
      <w:r w:rsidR="002B5CE4" w:rsidRPr="004273A8">
        <w:rPr>
          <w:b/>
          <w:color w:val="000000"/>
          <w:sz w:val="24"/>
          <w:szCs w:val="24"/>
        </w:rPr>
        <w:t>Vartotojas</w:t>
      </w:r>
      <w:r w:rsidR="002B5CE4" w:rsidRPr="004273A8">
        <w:rPr>
          <w:color w:val="000000"/>
          <w:sz w:val="24"/>
          <w:szCs w:val="24"/>
        </w:rPr>
        <w:t xml:space="preserve"> ne vėliau kaip per 3 (tris) darbo dienas įsipareigoja raštu pranešti apie tai </w:t>
      </w:r>
      <w:r w:rsidR="002B5CE4" w:rsidRPr="004273A8">
        <w:rPr>
          <w:b/>
          <w:color w:val="000000"/>
          <w:sz w:val="24"/>
          <w:szCs w:val="24"/>
        </w:rPr>
        <w:t>Tiekėjui</w:t>
      </w:r>
      <w:r w:rsidR="002B5CE4" w:rsidRPr="004273A8">
        <w:rPr>
          <w:color w:val="000000"/>
          <w:sz w:val="24"/>
          <w:szCs w:val="24"/>
        </w:rPr>
        <w:t>.</w:t>
      </w:r>
    </w:p>
    <w:p w14:paraId="2B0C343A" w14:textId="77777777" w:rsidR="002B5CE4" w:rsidRPr="004273A8" w:rsidRDefault="002B5CE4" w:rsidP="00520A98">
      <w:pPr>
        <w:numPr>
          <w:ilvl w:val="0"/>
          <w:numId w:val="15"/>
        </w:numPr>
        <w:shd w:val="clear" w:color="auto" w:fill="FFFFFF"/>
        <w:tabs>
          <w:tab w:val="left" w:pos="626"/>
        </w:tabs>
        <w:ind w:left="-284" w:right="-452" w:firstLine="288"/>
        <w:jc w:val="both"/>
        <w:rPr>
          <w:color w:val="000000"/>
          <w:sz w:val="24"/>
          <w:szCs w:val="24"/>
        </w:rPr>
      </w:pPr>
      <w:r w:rsidRPr="004273A8">
        <w:rPr>
          <w:color w:val="000000"/>
          <w:sz w:val="24"/>
          <w:szCs w:val="24"/>
        </w:rPr>
        <w:t>Sutartis ar jos sąlygos bei įsipareigojimai, šios Sutarties priedai ar jų sąlygos ir įsipareigojimai gali būti</w:t>
      </w:r>
      <w:r w:rsidR="00E76E9D">
        <w:rPr>
          <w:color w:val="000000"/>
          <w:sz w:val="24"/>
          <w:szCs w:val="24"/>
        </w:rPr>
        <w:t xml:space="preserve"> </w:t>
      </w:r>
      <w:r w:rsidRPr="004273A8">
        <w:rPr>
          <w:color w:val="000000"/>
          <w:sz w:val="24"/>
          <w:szCs w:val="24"/>
        </w:rPr>
        <w:t xml:space="preserve">pakeisti arba papildyti tik raštišku </w:t>
      </w:r>
      <w:r w:rsidRPr="004273A8">
        <w:rPr>
          <w:b/>
          <w:color w:val="000000"/>
          <w:sz w:val="24"/>
          <w:szCs w:val="24"/>
        </w:rPr>
        <w:t>Šalių</w:t>
      </w:r>
      <w:r w:rsidRPr="004273A8">
        <w:rPr>
          <w:color w:val="000000"/>
          <w:sz w:val="24"/>
          <w:szCs w:val="24"/>
        </w:rPr>
        <w:t xml:space="preserve"> tarpusavio susitarimu, patvirtinant tai </w:t>
      </w:r>
      <w:r w:rsidRPr="004273A8">
        <w:rPr>
          <w:b/>
          <w:color w:val="000000"/>
          <w:sz w:val="24"/>
          <w:szCs w:val="24"/>
        </w:rPr>
        <w:t xml:space="preserve">Šalių </w:t>
      </w:r>
      <w:r w:rsidRPr="004273A8">
        <w:rPr>
          <w:color w:val="000000"/>
          <w:sz w:val="24"/>
          <w:szCs w:val="24"/>
        </w:rPr>
        <w:t>parašais ir antspaudais.</w:t>
      </w:r>
    </w:p>
    <w:p w14:paraId="0E3C615A" w14:textId="77777777" w:rsidR="002B5CE4" w:rsidRPr="004273A8" w:rsidRDefault="002B5CE4" w:rsidP="00520A98">
      <w:pPr>
        <w:numPr>
          <w:ilvl w:val="0"/>
          <w:numId w:val="14"/>
        </w:numPr>
        <w:shd w:val="clear" w:color="auto" w:fill="FFFFFF"/>
        <w:tabs>
          <w:tab w:val="left" w:pos="626"/>
        </w:tabs>
        <w:ind w:left="-284" w:right="-452" w:firstLine="288"/>
        <w:jc w:val="both"/>
        <w:rPr>
          <w:color w:val="000000"/>
          <w:sz w:val="24"/>
          <w:szCs w:val="24"/>
        </w:rPr>
      </w:pPr>
      <w:r w:rsidRPr="004273A8">
        <w:rPr>
          <w:b/>
          <w:color w:val="000000"/>
          <w:sz w:val="24"/>
          <w:szCs w:val="24"/>
        </w:rPr>
        <w:t>Šalys</w:t>
      </w:r>
      <w:r w:rsidRPr="004273A8">
        <w:rPr>
          <w:color w:val="000000"/>
          <w:sz w:val="24"/>
          <w:szCs w:val="24"/>
        </w:rPr>
        <w:t xml:space="preserve"> įsipareigoja imtis visų galimų priemonių, kad visi ginčai ir nesutarimai, kylantys iš Sutarties, jos</w:t>
      </w:r>
      <w:r w:rsidR="00E76E9D">
        <w:rPr>
          <w:color w:val="000000"/>
          <w:sz w:val="24"/>
          <w:szCs w:val="24"/>
        </w:rPr>
        <w:t xml:space="preserve"> </w:t>
      </w:r>
      <w:r w:rsidRPr="004273A8">
        <w:rPr>
          <w:color w:val="000000"/>
          <w:sz w:val="24"/>
          <w:szCs w:val="24"/>
        </w:rPr>
        <w:t>vykdymo ar susiję su Sutartimi, būtų sprendžiami derybomis. Nepavykus išspręsti ginčo ar nesutarimo derybomis ar deryboms net neprasidėjus, ginčai ir nesutarimai gali būti sprendžiami Lietuvos Respublikos teisme pagal Lietuvos Respublikos įstatymus.</w:t>
      </w:r>
    </w:p>
    <w:p w14:paraId="3D6F69BA" w14:textId="77777777" w:rsidR="002B5CE4" w:rsidRPr="004273A8" w:rsidRDefault="002B5CE4" w:rsidP="00520A98">
      <w:pPr>
        <w:numPr>
          <w:ilvl w:val="0"/>
          <w:numId w:val="14"/>
        </w:numPr>
        <w:shd w:val="clear" w:color="auto" w:fill="FFFFFF"/>
        <w:tabs>
          <w:tab w:val="left" w:pos="626"/>
        </w:tabs>
        <w:ind w:left="-284" w:right="-452" w:firstLine="288"/>
        <w:jc w:val="both"/>
        <w:rPr>
          <w:color w:val="000000"/>
          <w:sz w:val="24"/>
          <w:szCs w:val="24"/>
        </w:rPr>
      </w:pPr>
      <w:r w:rsidRPr="004273A8">
        <w:rPr>
          <w:color w:val="000000"/>
          <w:sz w:val="24"/>
          <w:szCs w:val="24"/>
        </w:rPr>
        <w:t xml:space="preserve">Sutartis sudaryta dviem vienodą juridinę galią turinčiais egzemplioriais lietuvių kalba, kurių vienas tenka </w:t>
      </w:r>
      <w:r w:rsidRPr="004273A8">
        <w:rPr>
          <w:b/>
          <w:color w:val="000000"/>
          <w:sz w:val="24"/>
          <w:szCs w:val="24"/>
        </w:rPr>
        <w:t>Vartotojui</w:t>
      </w:r>
      <w:r w:rsidR="0047251D" w:rsidRPr="004273A8">
        <w:rPr>
          <w:color w:val="000000"/>
          <w:sz w:val="24"/>
          <w:szCs w:val="24"/>
        </w:rPr>
        <w:t>, o kitas –</w:t>
      </w:r>
      <w:r w:rsidRPr="004273A8">
        <w:rPr>
          <w:color w:val="000000"/>
          <w:sz w:val="24"/>
          <w:szCs w:val="24"/>
        </w:rPr>
        <w:t xml:space="preserve"> </w:t>
      </w:r>
      <w:r w:rsidRPr="004273A8">
        <w:rPr>
          <w:b/>
          <w:color w:val="000000"/>
          <w:sz w:val="24"/>
          <w:szCs w:val="24"/>
        </w:rPr>
        <w:t>Tiekėjui</w:t>
      </w:r>
      <w:r w:rsidRPr="004273A8">
        <w:rPr>
          <w:color w:val="000000"/>
          <w:sz w:val="24"/>
          <w:szCs w:val="24"/>
        </w:rPr>
        <w:t>.</w:t>
      </w:r>
    </w:p>
    <w:p w14:paraId="7637C89A" w14:textId="77777777" w:rsidR="002B5CE4" w:rsidRDefault="002B5CE4" w:rsidP="00520A98">
      <w:pPr>
        <w:numPr>
          <w:ilvl w:val="0"/>
          <w:numId w:val="14"/>
        </w:numPr>
        <w:shd w:val="clear" w:color="auto" w:fill="FFFFFF"/>
        <w:tabs>
          <w:tab w:val="left" w:pos="626"/>
        </w:tabs>
        <w:ind w:left="-284" w:right="-452" w:firstLine="288"/>
        <w:jc w:val="both"/>
        <w:rPr>
          <w:color w:val="000000"/>
          <w:sz w:val="24"/>
          <w:szCs w:val="24"/>
        </w:rPr>
      </w:pPr>
      <w:r w:rsidRPr="004273A8">
        <w:rPr>
          <w:b/>
          <w:color w:val="000000"/>
          <w:sz w:val="24"/>
          <w:szCs w:val="24"/>
        </w:rPr>
        <w:t>Šalys</w:t>
      </w:r>
      <w:r w:rsidRPr="004273A8">
        <w:rPr>
          <w:color w:val="000000"/>
          <w:sz w:val="24"/>
          <w:szCs w:val="24"/>
        </w:rPr>
        <w:t xml:space="preserve"> pareiškia, kad perskaitė šią Sutartį, suprato jos turinį, pasekmes ir ją pasirašė kaip dokumentą, atitinkantį jų valią ir tikslus.</w:t>
      </w:r>
    </w:p>
    <w:p w14:paraId="5D7EBAEF" w14:textId="77777777" w:rsidR="009E57E2" w:rsidRPr="007631BE" w:rsidRDefault="009E57E2" w:rsidP="00520A98">
      <w:pPr>
        <w:shd w:val="clear" w:color="auto" w:fill="FFFFFF"/>
        <w:tabs>
          <w:tab w:val="left" w:pos="709"/>
        </w:tabs>
        <w:ind w:left="-284" w:right="-452" w:firstLine="284"/>
        <w:jc w:val="both"/>
        <w:rPr>
          <w:color w:val="000000"/>
          <w:sz w:val="24"/>
          <w:szCs w:val="24"/>
        </w:rPr>
      </w:pPr>
    </w:p>
    <w:p w14:paraId="61D63AA3" w14:textId="77777777" w:rsidR="0070235B" w:rsidRDefault="0070235B" w:rsidP="00E76E9D">
      <w:pPr>
        <w:shd w:val="clear" w:color="auto" w:fill="FFFFFF"/>
        <w:tabs>
          <w:tab w:val="left" w:pos="709"/>
        </w:tabs>
        <w:ind w:left="-284" w:right="-452" w:firstLine="284"/>
        <w:jc w:val="both"/>
        <w:rPr>
          <w:b/>
          <w:color w:val="000000"/>
          <w:sz w:val="24"/>
          <w:szCs w:val="24"/>
        </w:rPr>
      </w:pPr>
      <w:r w:rsidRPr="004273A8">
        <w:rPr>
          <w:b/>
          <w:color w:val="000000"/>
          <w:sz w:val="24"/>
          <w:szCs w:val="24"/>
        </w:rPr>
        <w:t xml:space="preserve">     VARTOTOJAS</w:t>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r>
      <w:r w:rsidR="004273A8">
        <w:rPr>
          <w:b/>
          <w:color w:val="000000"/>
          <w:sz w:val="24"/>
          <w:szCs w:val="24"/>
        </w:rPr>
        <w:t xml:space="preserve">      </w:t>
      </w:r>
      <w:r w:rsidRPr="004273A8">
        <w:rPr>
          <w:b/>
          <w:color w:val="000000"/>
          <w:sz w:val="24"/>
          <w:szCs w:val="24"/>
        </w:rPr>
        <w:t>TIEKĖJAS</w:t>
      </w:r>
    </w:p>
    <w:p w14:paraId="72947AEB" w14:textId="77777777" w:rsidR="00E76E9D" w:rsidRPr="004273A8" w:rsidRDefault="00E76E9D" w:rsidP="00E76E9D">
      <w:pPr>
        <w:shd w:val="clear" w:color="auto" w:fill="FFFFFF"/>
        <w:tabs>
          <w:tab w:val="left" w:pos="709"/>
        </w:tabs>
        <w:ind w:left="-284" w:right="-452" w:firstLine="284"/>
        <w:jc w:val="both"/>
        <w:rPr>
          <w:b/>
          <w:color w:val="000000"/>
          <w:sz w:val="24"/>
          <w:szCs w:val="24"/>
        </w:rPr>
      </w:pPr>
    </w:p>
    <w:tbl>
      <w:tblPr>
        <w:tblW w:w="9540" w:type="dxa"/>
        <w:tblInd w:w="288" w:type="dxa"/>
        <w:tblLayout w:type="fixed"/>
        <w:tblLook w:val="0000" w:firstRow="0" w:lastRow="0" w:firstColumn="0" w:lastColumn="0" w:noHBand="0" w:noVBand="0"/>
      </w:tblPr>
      <w:tblGrid>
        <w:gridCol w:w="4968"/>
        <w:gridCol w:w="4572"/>
      </w:tblGrid>
      <w:tr w:rsidR="00CC5FD7" w:rsidRPr="004273A8" w14:paraId="59F34444" w14:textId="77777777" w:rsidTr="00CC5FD7">
        <w:tc>
          <w:tcPr>
            <w:tcW w:w="4968" w:type="dxa"/>
          </w:tcPr>
          <w:p w14:paraId="453C854D"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Prienų rajono savivaldybės administracija</w:t>
            </w:r>
          </w:p>
        </w:tc>
        <w:tc>
          <w:tcPr>
            <w:tcW w:w="4572" w:type="dxa"/>
          </w:tcPr>
          <w:p w14:paraId="3DD2C599" w14:textId="322F8BD4" w:rsidR="00CC5FD7" w:rsidRPr="00CC5FD7" w:rsidRDefault="00CC5FD7" w:rsidP="00CC5FD7">
            <w:pPr>
              <w:rPr>
                <w:sz w:val="24"/>
                <w:szCs w:val="24"/>
              </w:rPr>
            </w:pPr>
            <w:r w:rsidRPr="00CC5FD7">
              <w:rPr>
                <w:sz w:val="24"/>
                <w:szCs w:val="24"/>
              </w:rPr>
              <w:t>AB ,,Prienų šilumos tinklai“</w:t>
            </w:r>
          </w:p>
        </w:tc>
      </w:tr>
      <w:tr w:rsidR="00CC5FD7" w:rsidRPr="004273A8" w14:paraId="2ED60F2B" w14:textId="77777777" w:rsidTr="00CC5FD7">
        <w:tc>
          <w:tcPr>
            <w:tcW w:w="4968" w:type="dxa"/>
          </w:tcPr>
          <w:p w14:paraId="648EBBB1"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 xml:space="preserve">Įmonės kodas 288742590 </w:t>
            </w:r>
          </w:p>
        </w:tc>
        <w:tc>
          <w:tcPr>
            <w:tcW w:w="4572" w:type="dxa"/>
          </w:tcPr>
          <w:p w14:paraId="52C37115" w14:textId="651413E3" w:rsidR="00CC5FD7" w:rsidRPr="00CC5FD7" w:rsidRDefault="00CC5FD7" w:rsidP="00CC5FD7">
            <w:pPr>
              <w:rPr>
                <w:sz w:val="24"/>
                <w:szCs w:val="24"/>
              </w:rPr>
            </w:pPr>
            <w:r w:rsidRPr="00CC5FD7">
              <w:rPr>
                <w:sz w:val="24"/>
                <w:szCs w:val="24"/>
              </w:rPr>
              <w:t>Įmonės kodas 170759250</w:t>
            </w:r>
          </w:p>
        </w:tc>
      </w:tr>
      <w:tr w:rsidR="00CC5FD7" w:rsidRPr="004273A8" w14:paraId="57BC813E" w14:textId="77777777" w:rsidTr="00CC5FD7">
        <w:tc>
          <w:tcPr>
            <w:tcW w:w="4968" w:type="dxa"/>
          </w:tcPr>
          <w:p w14:paraId="6510A49C"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Laisvės a.12, Prienai</w:t>
            </w:r>
          </w:p>
        </w:tc>
        <w:tc>
          <w:tcPr>
            <w:tcW w:w="4572" w:type="dxa"/>
          </w:tcPr>
          <w:p w14:paraId="4A87D328" w14:textId="4E4BDD6E" w:rsidR="00CC5FD7" w:rsidRPr="00CC5FD7" w:rsidRDefault="00CC5FD7" w:rsidP="00CC5FD7">
            <w:pPr>
              <w:rPr>
                <w:sz w:val="24"/>
                <w:szCs w:val="24"/>
              </w:rPr>
            </w:pPr>
            <w:r w:rsidRPr="00CC5FD7">
              <w:rPr>
                <w:sz w:val="24"/>
                <w:szCs w:val="24"/>
              </w:rPr>
              <w:t>Statybininkų 6, Prienai</w:t>
            </w:r>
          </w:p>
        </w:tc>
      </w:tr>
      <w:tr w:rsidR="00CC5FD7" w:rsidRPr="004273A8" w14:paraId="121EC5AE" w14:textId="77777777" w:rsidTr="00CC5FD7">
        <w:tc>
          <w:tcPr>
            <w:tcW w:w="4968" w:type="dxa"/>
          </w:tcPr>
          <w:p w14:paraId="75B70DF3" w14:textId="12DF8E1D"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Tel. (8 319) 61 1</w:t>
            </w:r>
            <w:r w:rsidR="00077B47">
              <w:rPr>
                <w:color w:val="000000"/>
                <w:sz w:val="24"/>
                <w:szCs w:val="24"/>
              </w:rPr>
              <w:t>03</w:t>
            </w:r>
          </w:p>
        </w:tc>
        <w:tc>
          <w:tcPr>
            <w:tcW w:w="4572" w:type="dxa"/>
          </w:tcPr>
          <w:p w14:paraId="0A9F08BC" w14:textId="4F7AA95D" w:rsidR="00CC5FD7" w:rsidRPr="00CC5FD7" w:rsidRDefault="00CC5FD7" w:rsidP="00CC5FD7">
            <w:pPr>
              <w:rPr>
                <w:sz w:val="24"/>
                <w:szCs w:val="24"/>
              </w:rPr>
            </w:pPr>
            <w:r w:rsidRPr="00CC5FD7">
              <w:rPr>
                <w:sz w:val="24"/>
                <w:szCs w:val="24"/>
              </w:rPr>
              <w:t>Tel. (8 319) 53 300</w:t>
            </w:r>
          </w:p>
        </w:tc>
      </w:tr>
      <w:tr w:rsidR="00CC5FD7" w:rsidRPr="004273A8" w14:paraId="50B30CCA" w14:textId="77777777" w:rsidTr="00CC5FD7">
        <w:tc>
          <w:tcPr>
            <w:tcW w:w="4968" w:type="dxa"/>
          </w:tcPr>
          <w:p w14:paraId="41924C39"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 xml:space="preserve">A. s. LT087300010076935559                                  </w:t>
            </w:r>
          </w:p>
        </w:tc>
        <w:tc>
          <w:tcPr>
            <w:tcW w:w="4572" w:type="dxa"/>
          </w:tcPr>
          <w:p w14:paraId="24830066" w14:textId="6D4D199B" w:rsidR="00CC5FD7" w:rsidRPr="00CC5FD7" w:rsidRDefault="00CC5FD7" w:rsidP="00CC5FD7">
            <w:pPr>
              <w:rPr>
                <w:sz w:val="24"/>
                <w:szCs w:val="24"/>
              </w:rPr>
            </w:pPr>
            <w:r w:rsidRPr="00CC5FD7">
              <w:rPr>
                <w:sz w:val="24"/>
                <w:szCs w:val="24"/>
              </w:rPr>
              <w:t>A. s. LT647300010002565427</w:t>
            </w:r>
          </w:p>
        </w:tc>
      </w:tr>
      <w:tr w:rsidR="00CC5FD7" w:rsidRPr="004273A8" w14:paraId="0EBE6669" w14:textId="77777777" w:rsidTr="00CC5FD7">
        <w:tc>
          <w:tcPr>
            <w:tcW w:w="4968" w:type="dxa"/>
          </w:tcPr>
          <w:p w14:paraId="7FFE8303" w14:textId="261D2ED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AB „Swedbank“</w:t>
            </w:r>
          </w:p>
        </w:tc>
        <w:tc>
          <w:tcPr>
            <w:tcW w:w="4572" w:type="dxa"/>
          </w:tcPr>
          <w:p w14:paraId="61F4FDED" w14:textId="1B67D5FF" w:rsidR="00CC5FD7" w:rsidRPr="00CC5FD7" w:rsidRDefault="00CC5FD7" w:rsidP="00CC5FD7">
            <w:pPr>
              <w:rPr>
                <w:sz w:val="24"/>
                <w:szCs w:val="24"/>
              </w:rPr>
            </w:pPr>
            <w:r>
              <w:rPr>
                <w:sz w:val="24"/>
                <w:szCs w:val="24"/>
              </w:rPr>
              <w:t>A</w:t>
            </w:r>
            <w:r w:rsidRPr="00CC5FD7">
              <w:rPr>
                <w:sz w:val="24"/>
                <w:szCs w:val="24"/>
              </w:rPr>
              <w:t>B „Swedbank</w:t>
            </w:r>
          </w:p>
        </w:tc>
      </w:tr>
      <w:tr w:rsidR="00CC5FD7" w:rsidRPr="004273A8" w14:paraId="6E181F9C" w14:textId="77777777" w:rsidTr="00CC5FD7">
        <w:tc>
          <w:tcPr>
            <w:tcW w:w="4968" w:type="dxa"/>
          </w:tcPr>
          <w:p w14:paraId="396B808B"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Banko kodas 73000</w:t>
            </w:r>
          </w:p>
          <w:p w14:paraId="6C2F2963" w14:textId="77777777" w:rsidR="00CC5FD7" w:rsidRPr="004273A8" w:rsidRDefault="00CC5FD7" w:rsidP="00CC5FD7">
            <w:pPr>
              <w:shd w:val="clear" w:color="auto" w:fill="FFFFFF"/>
              <w:tabs>
                <w:tab w:val="left" w:pos="709"/>
              </w:tabs>
              <w:ind w:left="-284" w:right="-452" w:firstLine="284"/>
              <w:jc w:val="both"/>
              <w:rPr>
                <w:color w:val="000000"/>
                <w:sz w:val="24"/>
                <w:szCs w:val="24"/>
              </w:rPr>
            </w:pPr>
          </w:p>
        </w:tc>
        <w:tc>
          <w:tcPr>
            <w:tcW w:w="4572" w:type="dxa"/>
          </w:tcPr>
          <w:p w14:paraId="6853B373" w14:textId="27073BB0" w:rsidR="00CC5FD7" w:rsidRPr="00CC5FD7" w:rsidRDefault="00CC5FD7" w:rsidP="00CC5FD7">
            <w:pPr>
              <w:rPr>
                <w:sz w:val="24"/>
                <w:szCs w:val="24"/>
              </w:rPr>
            </w:pPr>
            <w:r w:rsidRPr="00CC5FD7">
              <w:rPr>
                <w:sz w:val="24"/>
                <w:szCs w:val="24"/>
              </w:rPr>
              <w:t>Banko kodas“ 73000</w:t>
            </w:r>
          </w:p>
        </w:tc>
      </w:tr>
      <w:tr w:rsidR="00CC5FD7" w:rsidRPr="004273A8" w14:paraId="552D828A" w14:textId="77777777" w:rsidTr="00CC5FD7">
        <w:tc>
          <w:tcPr>
            <w:tcW w:w="4968" w:type="dxa"/>
          </w:tcPr>
          <w:p w14:paraId="2E81A5E6"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Administracijos direktor</w:t>
            </w:r>
            <w:r>
              <w:rPr>
                <w:color w:val="000000"/>
                <w:sz w:val="24"/>
                <w:szCs w:val="24"/>
              </w:rPr>
              <w:t>ė</w:t>
            </w:r>
          </w:p>
        </w:tc>
        <w:tc>
          <w:tcPr>
            <w:tcW w:w="4572" w:type="dxa"/>
          </w:tcPr>
          <w:p w14:paraId="3EC636B5" w14:textId="7FA1AA31" w:rsidR="00CC5FD7" w:rsidRPr="00CC5FD7" w:rsidRDefault="00CC5FD7" w:rsidP="00CC5FD7">
            <w:pPr>
              <w:rPr>
                <w:sz w:val="24"/>
                <w:szCs w:val="24"/>
              </w:rPr>
            </w:pPr>
            <w:r w:rsidRPr="00CC5FD7">
              <w:rPr>
                <w:sz w:val="24"/>
                <w:szCs w:val="24"/>
              </w:rPr>
              <w:t>Direktorius</w:t>
            </w:r>
          </w:p>
        </w:tc>
      </w:tr>
      <w:tr w:rsidR="00CC5FD7" w:rsidRPr="004273A8" w14:paraId="1203E898" w14:textId="77777777" w:rsidTr="00CC5FD7">
        <w:tc>
          <w:tcPr>
            <w:tcW w:w="4968" w:type="dxa"/>
          </w:tcPr>
          <w:p w14:paraId="4DF5B83B" w14:textId="77777777" w:rsidR="00CC5FD7" w:rsidRPr="004273A8" w:rsidRDefault="00CC5FD7" w:rsidP="00CC5FD7">
            <w:pPr>
              <w:shd w:val="clear" w:color="auto" w:fill="FFFFFF"/>
              <w:tabs>
                <w:tab w:val="left" w:pos="709"/>
              </w:tabs>
              <w:ind w:left="-284" w:right="-452" w:firstLine="284"/>
              <w:jc w:val="both"/>
              <w:rPr>
                <w:color w:val="000000"/>
                <w:sz w:val="24"/>
                <w:szCs w:val="24"/>
              </w:rPr>
            </w:pPr>
          </w:p>
        </w:tc>
        <w:tc>
          <w:tcPr>
            <w:tcW w:w="4572" w:type="dxa"/>
          </w:tcPr>
          <w:p w14:paraId="66A98FF0" w14:textId="77777777" w:rsidR="00CC5FD7" w:rsidRPr="00CC5FD7" w:rsidRDefault="00CC5FD7" w:rsidP="00CC5FD7">
            <w:pPr>
              <w:rPr>
                <w:sz w:val="24"/>
                <w:szCs w:val="24"/>
              </w:rPr>
            </w:pPr>
          </w:p>
        </w:tc>
      </w:tr>
      <w:tr w:rsidR="00CC5FD7" w:rsidRPr="004273A8" w14:paraId="2840B57C" w14:textId="77777777" w:rsidTr="00CC5FD7">
        <w:tc>
          <w:tcPr>
            <w:tcW w:w="4968" w:type="dxa"/>
          </w:tcPr>
          <w:p w14:paraId="3AFED31B" w14:textId="77777777" w:rsidR="00CC5FD7" w:rsidRPr="004273A8" w:rsidRDefault="00CC5FD7" w:rsidP="00CC5FD7">
            <w:pPr>
              <w:shd w:val="clear" w:color="auto" w:fill="FFFFFF"/>
              <w:tabs>
                <w:tab w:val="left" w:pos="709"/>
              </w:tabs>
              <w:ind w:left="-284" w:right="-452" w:firstLine="284"/>
              <w:jc w:val="both"/>
              <w:rPr>
                <w:color w:val="000000"/>
                <w:sz w:val="24"/>
                <w:szCs w:val="24"/>
              </w:rPr>
            </w:pPr>
            <w:r>
              <w:rPr>
                <w:color w:val="000000"/>
                <w:sz w:val="24"/>
                <w:szCs w:val="24"/>
              </w:rPr>
              <w:t>Jūratė Zailskienė</w:t>
            </w:r>
          </w:p>
          <w:p w14:paraId="5CF57C03" w14:textId="77777777" w:rsidR="00CC5FD7" w:rsidRPr="004273A8" w:rsidRDefault="00CC5FD7" w:rsidP="00CC5FD7">
            <w:pPr>
              <w:shd w:val="clear" w:color="auto" w:fill="FFFFFF"/>
              <w:tabs>
                <w:tab w:val="left" w:pos="709"/>
              </w:tabs>
              <w:ind w:left="-284" w:right="-452" w:firstLine="284"/>
              <w:jc w:val="both"/>
              <w:rPr>
                <w:color w:val="000000"/>
                <w:sz w:val="24"/>
                <w:szCs w:val="24"/>
              </w:rPr>
            </w:pPr>
          </w:p>
        </w:tc>
        <w:tc>
          <w:tcPr>
            <w:tcW w:w="4572" w:type="dxa"/>
          </w:tcPr>
          <w:p w14:paraId="50A36AB0" w14:textId="780B0E29" w:rsidR="00CC5FD7" w:rsidRPr="00CC5FD7" w:rsidRDefault="00CC5FD7" w:rsidP="00CC5FD7">
            <w:pPr>
              <w:rPr>
                <w:sz w:val="24"/>
                <w:szCs w:val="24"/>
              </w:rPr>
            </w:pPr>
            <w:r w:rsidRPr="00CC5FD7">
              <w:rPr>
                <w:sz w:val="24"/>
                <w:szCs w:val="24"/>
              </w:rPr>
              <w:t>Ramūnas Blaževičius</w:t>
            </w:r>
          </w:p>
        </w:tc>
      </w:tr>
      <w:tr w:rsidR="00CC5FD7" w:rsidRPr="004273A8" w14:paraId="361F0D75" w14:textId="77777777" w:rsidTr="00CC5FD7">
        <w:tc>
          <w:tcPr>
            <w:tcW w:w="4968" w:type="dxa"/>
          </w:tcPr>
          <w:p w14:paraId="557F1DD4" w14:textId="77777777" w:rsidR="00CC5FD7" w:rsidRPr="004273A8" w:rsidRDefault="00CC5FD7" w:rsidP="00CC5FD7">
            <w:pPr>
              <w:shd w:val="clear" w:color="auto" w:fill="FFFFFF"/>
              <w:tabs>
                <w:tab w:val="left" w:pos="709"/>
              </w:tabs>
              <w:ind w:left="-284" w:right="-452" w:firstLine="284"/>
              <w:jc w:val="both"/>
              <w:rPr>
                <w:color w:val="000000"/>
                <w:sz w:val="24"/>
                <w:szCs w:val="24"/>
              </w:rPr>
            </w:pPr>
            <w:r w:rsidRPr="004273A8">
              <w:rPr>
                <w:color w:val="000000"/>
                <w:sz w:val="24"/>
                <w:szCs w:val="24"/>
              </w:rPr>
              <w:t>A.V.</w:t>
            </w:r>
          </w:p>
        </w:tc>
        <w:tc>
          <w:tcPr>
            <w:tcW w:w="4572" w:type="dxa"/>
          </w:tcPr>
          <w:p w14:paraId="08A8284F" w14:textId="392DE7C6" w:rsidR="00CC5FD7" w:rsidRPr="00CC5FD7" w:rsidRDefault="00CC5FD7" w:rsidP="00CC5FD7">
            <w:pPr>
              <w:rPr>
                <w:sz w:val="24"/>
                <w:szCs w:val="24"/>
              </w:rPr>
            </w:pPr>
            <w:r w:rsidRPr="00CC5FD7">
              <w:rPr>
                <w:sz w:val="24"/>
                <w:szCs w:val="24"/>
              </w:rPr>
              <w:t>A.V.</w:t>
            </w:r>
          </w:p>
        </w:tc>
      </w:tr>
    </w:tbl>
    <w:p w14:paraId="6054022A" w14:textId="77777777" w:rsidR="002B5CE4" w:rsidRPr="004273A8" w:rsidRDefault="002B5CE4" w:rsidP="00E76E9D">
      <w:pPr>
        <w:shd w:val="clear" w:color="auto" w:fill="FFFFFF"/>
        <w:tabs>
          <w:tab w:val="left" w:pos="709"/>
        </w:tabs>
        <w:ind w:left="-284" w:right="-452" w:firstLine="284"/>
        <w:jc w:val="both"/>
        <w:rPr>
          <w:color w:val="000000"/>
          <w:sz w:val="24"/>
          <w:szCs w:val="24"/>
        </w:rPr>
      </w:pPr>
    </w:p>
    <w:sectPr w:rsidR="002B5CE4" w:rsidRPr="004273A8" w:rsidSect="00E657F6">
      <w:headerReference w:type="default" r:id="rId9"/>
      <w:type w:val="continuous"/>
      <w:pgSz w:w="11909" w:h="16834"/>
      <w:pgMar w:top="567" w:right="851" w:bottom="567" w:left="1304" w:header="567" w:footer="567"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BCBED" w14:textId="77777777" w:rsidR="004A1C43" w:rsidRDefault="004A1C43">
      <w:r>
        <w:separator/>
      </w:r>
    </w:p>
  </w:endnote>
  <w:endnote w:type="continuationSeparator" w:id="0">
    <w:p w14:paraId="5EA4C42D" w14:textId="77777777" w:rsidR="004A1C43" w:rsidRDefault="004A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77906" w14:textId="77777777" w:rsidR="004A1C43" w:rsidRDefault="004A1C43">
      <w:r>
        <w:separator/>
      </w:r>
    </w:p>
  </w:footnote>
  <w:footnote w:type="continuationSeparator" w:id="0">
    <w:p w14:paraId="0B7FB851" w14:textId="77777777" w:rsidR="004A1C43" w:rsidRDefault="004A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78EFB" w14:textId="77777777" w:rsidR="00010E92" w:rsidRDefault="00010E92">
    <w:pPr>
      <w:pStyle w:val="Header"/>
      <w:jc w:val="center"/>
    </w:pPr>
    <w:r>
      <w:fldChar w:fldCharType="begin"/>
    </w:r>
    <w:r>
      <w:instrText xml:space="preserve"> PAGE   \* MERGEFORMAT </w:instrText>
    </w:r>
    <w:r>
      <w:fldChar w:fldCharType="separate"/>
    </w:r>
    <w:r w:rsidR="006D2112">
      <w:rPr>
        <w:noProof/>
      </w:rPr>
      <w:t>2</w:t>
    </w:r>
    <w:r>
      <w:rPr>
        <w:noProof/>
      </w:rPr>
      <w:fldChar w:fldCharType="end"/>
    </w:r>
  </w:p>
  <w:p w14:paraId="65F517BC" w14:textId="77777777" w:rsidR="00010E92" w:rsidRDefault="0001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FF1"/>
    <w:multiLevelType w:val="hybridMultilevel"/>
    <w:tmpl w:val="6B26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1F172B"/>
    <w:multiLevelType w:val="hybridMultilevel"/>
    <w:tmpl w:val="A0E023A2"/>
    <w:lvl w:ilvl="0" w:tplc="0256DB0C">
      <w:start w:val="16"/>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E12C79"/>
    <w:multiLevelType w:val="singleLevel"/>
    <w:tmpl w:val="B0F2D192"/>
    <w:lvl w:ilvl="0">
      <w:start w:val="1"/>
      <w:numFmt w:val="decimal"/>
      <w:lvlText w:val="7.%1."/>
      <w:legacy w:legacy="1" w:legacySpace="0" w:legacyIndent="382"/>
      <w:lvlJc w:val="left"/>
      <w:rPr>
        <w:rFonts w:ascii="Times New Roman" w:hAnsi="Times New Roman" w:cs="Times New Roman" w:hint="default"/>
      </w:rPr>
    </w:lvl>
  </w:abstractNum>
  <w:abstractNum w:abstractNumId="3" w15:restartNumberingAfterBreak="0">
    <w:nsid w:val="282A0E83"/>
    <w:multiLevelType w:val="singleLevel"/>
    <w:tmpl w:val="E8BE4CA6"/>
    <w:lvl w:ilvl="0">
      <w:start w:val="21"/>
      <w:numFmt w:val="decimal"/>
      <w:lvlText w:val="%1."/>
      <w:legacy w:legacy="1" w:legacySpace="0" w:legacyIndent="331"/>
      <w:lvlJc w:val="left"/>
      <w:rPr>
        <w:rFonts w:ascii="Times New Roman" w:hAnsi="Times New Roman" w:cs="Times New Roman" w:hint="default"/>
      </w:rPr>
    </w:lvl>
  </w:abstractNum>
  <w:abstractNum w:abstractNumId="4" w15:restartNumberingAfterBreak="0">
    <w:nsid w:val="30502DFC"/>
    <w:multiLevelType w:val="singleLevel"/>
    <w:tmpl w:val="B980EB3C"/>
    <w:lvl w:ilvl="0">
      <w:start w:val="1"/>
      <w:numFmt w:val="decimal"/>
      <w:lvlText w:val="%1."/>
      <w:legacy w:legacy="1" w:legacySpace="0" w:legacyIndent="223"/>
      <w:lvlJc w:val="left"/>
      <w:rPr>
        <w:rFonts w:ascii="Times New Roman" w:hAnsi="Times New Roman" w:cs="Times New Roman" w:hint="default"/>
        <w:b w:val="0"/>
        <w:sz w:val="24"/>
        <w:szCs w:val="24"/>
      </w:rPr>
    </w:lvl>
  </w:abstractNum>
  <w:abstractNum w:abstractNumId="5" w15:restartNumberingAfterBreak="0">
    <w:nsid w:val="38AF626B"/>
    <w:multiLevelType w:val="multilevel"/>
    <w:tmpl w:val="BB0E8ADC"/>
    <w:lvl w:ilvl="0">
      <w:start w:val="11"/>
      <w:numFmt w:val="decimal"/>
      <w:lvlText w:val="%1."/>
      <w:legacy w:legacy="1" w:legacySpace="0" w:legacyIndent="339"/>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CF552C3"/>
    <w:multiLevelType w:val="multilevel"/>
    <w:tmpl w:val="DF58AC14"/>
    <w:lvl w:ilvl="0">
      <w:start w:val="14"/>
      <w:numFmt w:val="decimal"/>
      <w:lvlText w:val="%1."/>
      <w:legacy w:legacy="1" w:legacySpace="0" w:legacyIndent="332"/>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CF5780"/>
    <w:multiLevelType w:val="singleLevel"/>
    <w:tmpl w:val="3EA46498"/>
    <w:lvl w:ilvl="0">
      <w:start w:val="6"/>
      <w:numFmt w:val="decimal"/>
      <w:lvlText w:val="7.%1."/>
      <w:legacy w:legacy="1" w:legacySpace="0" w:legacyIndent="389"/>
      <w:lvlJc w:val="left"/>
      <w:rPr>
        <w:rFonts w:ascii="Times New Roman" w:hAnsi="Times New Roman" w:cs="Times New Roman" w:hint="default"/>
      </w:rPr>
    </w:lvl>
  </w:abstractNum>
  <w:abstractNum w:abstractNumId="8" w15:restartNumberingAfterBreak="0">
    <w:nsid w:val="66A76AC0"/>
    <w:multiLevelType w:val="singleLevel"/>
    <w:tmpl w:val="24C05188"/>
    <w:lvl w:ilvl="0">
      <w:start w:val="14"/>
      <w:numFmt w:val="decimal"/>
      <w:lvlText w:val="%1."/>
      <w:legacy w:legacy="1" w:legacySpace="0" w:legacyIndent="332"/>
      <w:lvlJc w:val="left"/>
      <w:rPr>
        <w:rFonts w:ascii="Times New Roman" w:hAnsi="Times New Roman" w:cs="Times New Roman" w:hint="default"/>
      </w:rPr>
    </w:lvl>
  </w:abstractNum>
  <w:abstractNum w:abstractNumId="9" w15:restartNumberingAfterBreak="0">
    <w:nsid w:val="67E631A7"/>
    <w:multiLevelType w:val="singleLevel"/>
    <w:tmpl w:val="1F160FD8"/>
    <w:lvl w:ilvl="0">
      <w:start w:val="1"/>
      <w:numFmt w:val="decimal"/>
      <w:lvlText w:val="6.%1."/>
      <w:legacy w:legacy="1" w:legacySpace="0" w:legacyIndent="389"/>
      <w:lvlJc w:val="left"/>
      <w:rPr>
        <w:rFonts w:ascii="Times New Roman" w:hAnsi="Times New Roman" w:cs="Times New Roman" w:hint="default"/>
      </w:rPr>
    </w:lvl>
  </w:abstractNum>
  <w:abstractNum w:abstractNumId="10" w15:restartNumberingAfterBreak="0">
    <w:nsid w:val="7CFB6CB9"/>
    <w:multiLevelType w:val="multilevel"/>
    <w:tmpl w:val="A87E67CC"/>
    <w:lvl w:ilvl="0">
      <w:start w:val="14"/>
      <w:numFmt w:val="decimal"/>
      <w:lvlText w:val="%1."/>
      <w:legacy w:legacy="1" w:legacySpace="0" w:legacyIndent="332"/>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E624437"/>
    <w:multiLevelType w:val="singleLevel"/>
    <w:tmpl w:val="7B748D00"/>
    <w:lvl w:ilvl="0">
      <w:start w:val="24"/>
      <w:numFmt w:val="decimal"/>
      <w:lvlText w:val="%1."/>
      <w:legacy w:legacy="1" w:legacySpace="0" w:legacyIndent="331"/>
      <w:lvlJc w:val="left"/>
      <w:rPr>
        <w:rFonts w:ascii="Times New Roman" w:hAnsi="Times New Roman" w:cs="Times New Roman" w:hint="default"/>
      </w:rPr>
    </w:lvl>
  </w:abstractNum>
  <w:abstractNum w:abstractNumId="12" w15:restartNumberingAfterBreak="0">
    <w:nsid w:val="7FF1238B"/>
    <w:multiLevelType w:val="multilevel"/>
    <w:tmpl w:val="A1083806"/>
    <w:lvl w:ilvl="0">
      <w:start w:val="7"/>
      <w:numFmt w:val="decimal"/>
      <w:lvlText w:val="%1."/>
      <w:lvlJc w:val="left"/>
      <w:pPr>
        <w:tabs>
          <w:tab w:val="num" w:pos="555"/>
        </w:tabs>
        <w:ind w:left="555" w:hanging="555"/>
      </w:pPr>
      <w:rPr>
        <w:rFonts w:hint="default"/>
      </w:rPr>
    </w:lvl>
    <w:lvl w:ilvl="1">
      <w:start w:val="8"/>
      <w:numFmt w:val="decimal"/>
      <w:lvlText w:val="%1.%2."/>
      <w:lvlJc w:val="left"/>
      <w:pPr>
        <w:tabs>
          <w:tab w:val="num" w:pos="865"/>
        </w:tabs>
        <w:ind w:left="865" w:hanging="555"/>
      </w:pPr>
      <w:rPr>
        <w:rFonts w:hint="default"/>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3300"/>
        </w:tabs>
        <w:ind w:left="3300"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num w:numId="1">
    <w:abstractNumId w:val="4"/>
  </w:num>
  <w:num w:numId="2">
    <w:abstractNumId w:val="9"/>
  </w:num>
  <w:num w:numId="3">
    <w:abstractNumId w:val="2"/>
  </w:num>
  <w:num w:numId="4">
    <w:abstractNumId w:val="7"/>
  </w:num>
  <w:num w:numId="5">
    <w:abstractNumId w:val="5"/>
  </w:num>
  <w:num w:numId="6">
    <w:abstractNumId w:val="12"/>
  </w:num>
  <w:num w:numId="7">
    <w:abstractNumId w:val="8"/>
  </w:num>
  <w:num w:numId="8">
    <w:abstractNumId w:val="3"/>
  </w:num>
  <w:num w:numId="9">
    <w:abstractNumId w:val="11"/>
  </w:num>
  <w:num w:numId="10">
    <w:abstractNumId w:val="1"/>
  </w:num>
  <w:num w:numId="11">
    <w:abstractNumId w:val="6"/>
  </w:num>
  <w:num w:numId="12">
    <w:abstractNumId w:val="10"/>
  </w:num>
  <w:num w:numId="13">
    <w:abstractNumId w:val="0"/>
  </w:num>
  <w:num w:numId="14">
    <w:abstractNumId w:val="5"/>
    <w:lvlOverride w:ilvl="0">
      <w:startOverride w:val="18"/>
    </w:lvlOverride>
  </w:num>
  <w:num w:numId="15">
    <w:abstractNumId w:val="5"/>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AB"/>
    <w:rsid w:val="00000DFC"/>
    <w:rsid w:val="00001DD2"/>
    <w:rsid w:val="00010E92"/>
    <w:rsid w:val="00016E6A"/>
    <w:rsid w:val="000523EA"/>
    <w:rsid w:val="00064353"/>
    <w:rsid w:val="00064BBC"/>
    <w:rsid w:val="00077B47"/>
    <w:rsid w:val="000C776C"/>
    <w:rsid w:val="000E4F9C"/>
    <w:rsid w:val="000F5537"/>
    <w:rsid w:val="00104702"/>
    <w:rsid w:val="001067E2"/>
    <w:rsid w:val="001233F3"/>
    <w:rsid w:val="00140356"/>
    <w:rsid w:val="00144022"/>
    <w:rsid w:val="00146D27"/>
    <w:rsid w:val="0014719E"/>
    <w:rsid w:val="00157AB5"/>
    <w:rsid w:val="001A77E7"/>
    <w:rsid w:val="001B5A28"/>
    <w:rsid w:val="001D158C"/>
    <w:rsid w:val="00207F17"/>
    <w:rsid w:val="00221CC2"/>
    <w:rsid w:val="002251FE"/>
    <w:rsid w:val="0023015C"/>
    <w:rsid w:val="00255DEF"/>
    <w:rsid w:val="00262563"/>
    <w:rsid w:val="002B5CE4"/>
    <w:rsid w:val="002D7A26"/>
    <w:rsid w:val="002E401A"/>
    <w:rsid w:val="00307214"/>
    <w:rsid w:val="00333CDF"/>
    <w:rsid w:val="00371551"/>
    <w:rsid w:val="003A22E4"/>
    <w:rsid w:val="003D4F31"/>
    <w:rsid w:val="003D66DE"/>
    <w:rsid w:val="004273A8"/>
    <w:rsid w:val="00431137"/>
    <w:rsid w:val="00452D27"/>
    <w:rsid w:val="0047251D"/>
    <w:rsid w:val="004A1C43"/>
    <w:rsid w:val="004A312C"/>
    <w:rsid w:val="004D3DBD"/>
    <w:rsid w:val="00506FF3"/>
    <w:rsid w:val="00520A98"/>
    <w:rsid w:val="005668FC"/>
    <w:rsid w:val="0057264F"/>
    <w:rsid w:val="005945D4"/>
    <w:rsid w:val="00594CBE"/>
    <w:rsid w:val="005A1D7E"/>
    <w:rsid w:val="005D5F73"/>
    <w:rsid w:val="005D6EF1"/>
    <w:rsid w:val="005F2E0C"/>
    <w:rsid w:val="00600BED"/>
    <w:rsid w:val="0062339F"/>
    <w:rsid w:val="0064175D"/>
    <w:rsid w:val="00642C00"/>
    <w:rsid w:val="00662251"/>
    <w:rsid w:val="00671431"/>
    <w:rsid w:val="006D2112"/>
    <w:rsid w:val="006E4159"/>
    <w:rsid w:val="0070235B"/>
    <w:rsid w:val="00754FF0"/>
    <w:rsid w:val="007631BE"/>
    <w:rsid w:val="007805B7"/>
    <w:rsid w:val="007B5B7A"/>
    <w:rsid w:val="007C2927"/>
    <w:rsid w:val="007C4727"/>
    <w:rsid w:val="007D663F"/>
    <w:rsid w:val="007F0779"/>
    <w:rsid w:val="007F385B"/>
    <w:rsid w:val="0080340A"/>
    <w:rsid w:val="00820E0B"/>
    <w:rsid w:val="00841B8A"/>
    <w:rsid w:val="00856A51"/>
    <w:rsid w:val="00861A9E"/>
    <w:rsid w:val="0086348D"/>
    <w:rsid w:val="00870DF9"/>
    <w:rsid w:val="00922CEA"/>
    <w:rsid w:val="00990240"/>
    <w:rsid w:val="009968B1"/>
    <w:rsid w:val="009C179D"/>
    <w:rsid w:val="009D0802"/>
    <w:rsid w:val="009E57E2"/>
    <w:rsid w:val="009F35EC"/>
    <w:rsid w:val="009F5266"/>
    <w:rsid w:val="00A036C4"/>
    <w:rsid w:val="00A07758"/>
    <w:rsid w:val="00A20D81"/>
    <w:rsid w:val="00A3402C"/>
    <w:rsid w:val="00A375AB"/>
    <w:rsid w:val="00A52D45"/>
    <w:rsid w:val="00A63850"/>
    <w:rsid w:val="00AA34B0"/>
    <w:rsid w:val="00AF7BED"/>
    <w:rsid w:val="00B3751E"/>
    <w:rsid w:val="00B45561"/>
    <w:rsid w:val="00B459BA"/>
    <w:rsid w:val="00B564BB"/>
    <w:rsid w:val="00B57C86"/>
    <w:rsid w:val="00B73538"/>
    <w:rsid w:val="00B8449A"/>
    <w:rsid w:val="00B92C33"/>
    <w:rsid w:val="00C00EDC"/>
    <w:rsid w:val="00C1144A"/>
    <w:rsid w:val="00C46E0A"/>
    <w:rsid w:val="00C738D9"/>
    <w:rsid w:val="00C8605D"/>
    <w:rsid w:val="00C91AB8"/>
    <w:rsid w:val="00CB5893"/>
    <w:rsid w:val="00CC5FD7"/>
    <w:rsid w:val="00CD16A1"/>
    <w:rsid w:val="00CD1EA9"/>
    <w:rsid w:val="00CD2AD8"/>
    <w:rsid w:val="00D215E3"/>
    <w:rsid w:val="00D23A0A"/>
    <w:rsid w:val="00D456F5"/>
    <w:rsid w:val="00D46FE2"/>
    <w:rsid w:val="00D63229"/>
    <w:rsid w:val="00D94129"/>
    <w:rsid w:val="00DC2B6B"/>
    <w:rsid w:val="00DC3ECC"/>
    <w:rsid w:val="00DD7342"/>
    <w:rsid w:val="00E03321"/>
    <w:rsid w:val="00E25374"/>
    <w:rsid w:val="00E64E61"/>
    <w:rsid w:val="00E657F6"/>
    <w:rsid w:val="00E659C3"/>
    <w:rsid w:val="00E67F8F"/>
    <w:rsid w:val="00E76E9D"/>
    <w:rsid w:val="00EB4B67"/>
    <w:rsid w:val="00EC0107"/>
    <w:rsid w:val="00EF588D"/>
    <w:rsid w:val="00F449CB"/>
    <w:rsid w:val="00F530AC"/>
    <w:rsid w:val="00F84CAC"/>
    <w:rsid w:val="00FA087A"/>
    <w:rsid w:val="00FB66C7"/>
    <w:rsid w:val="00FD2758"/>
    <w:rsid w:val="00FD7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9A85C"/>
  <w15:chartTrackingRefBased/>
  <w15:docId w15:val="{FF6FDED8-B9B3-4594-A91E-F3744891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rPr>
      <w:lang w:val="ru-RU"/>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
    <w:name w:val="Body Text"/>
    <w:basedOn w:val="Normal"/>
    <w:pPr>
      <w:shd w:val="clear" w:color="auto" w:fill="FFFFFF"/>
      <w:ind w:right="-182"/>
    </w:pPr>
    <w:rPr>
      <w:sz w:val="22"/>
      <w:szCs w:val="22"/>
    </w:rPr>
  </w:style>
  <w:style w:type="paragraph" w:styleId="BodyTextIndent">
    <w:name w:val="Body Text Indent"/>
    <w:basedOn w:val="Normal"/>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BodyText3">
    <w:name w:val="Body Text 3"/>
    <w:basedOn w:val="Normal"/>
    <w:pPr>
      <w:widowControl/>
      <w:autoSpaceDE/>
      <w:autoSpaceDN/>
      <w:adjustRightInd/>
      <w:spacing w:after="120"/>
    </w:pPr>
    <w:rPr>
      <w:sz w:val="16"/>
      <w:szCs w:val="16"/>
      <w:lang w:val="en-AU" w:eastAsia="lt-LT"/>
    </w:rPr>
  </w:style>
  <w:style w:type="paragraph" w:styleId="BodyTextIndent2">
    <w:name w:val="Body Text Indent 2"/>
    <w:basedOn w:val="Normal"/>
    <w:pPr>
      <w:shd w:val="clear" w:color="auto" w:fill="FFFFFF"/>
      <w:tabs>
        <w:tab w:val="left" w:pos="518"/>
        <w:tab w:val="left" w:leader="underscore" w:pos="5825"/>
      </w:tabs>
      <w:ind w:left="284" w:hanging="142"/>
      <w:jc w:val="both"/>
    </w:pPr>
    <w:rPr>
      <w:color w:val="000000"/>
      <w:sz w:val="22"/>
      <w:szCs w:val="22"/>
    </w:rPr>
  </w:style>
  <w:style w:type="character" w:customStyle="1" w:styleId="HeaderChar">
    <w:name w:val="Header Char"/>
    <w:link w:val="Header"/>
    <w:uiPriority w:val="99"/>
    <w:rsid w:val="00D46FE2"/>
    <w:rPr>
      <w:lang w:val="ru-RU" w:eastAsia="ru-RU"/>
    </w:rPr>
  </w:style>
  <w:style w:type="paragraph" w:styleId="BalloonText">
    <w:name w:val="Balloon Text"/>
    <w:basedOn w:val="Normal"/>
    <w:link w:val="BalloonTextChar"/>
    <w:rsid w:val="00990240"/>
    <w:rPr>
      <w:rFonts w:ascii="Tahoma" w:hAnsi="Tahoma"/>
      <w:sz w:val="16"/>
      <w:szCs w:val="16"/>
      <w:lang w:val="ru-RU"/>
    </w:rPr>
  </w:style>
  <w:style w:type="character" w:customStyle="1" w:styleId="BalloonTextChar">
    <w:name w:val="Balloon Text Char"/>
    <w:link w:val="BalloonText"/>
    <w:rsid w:val="00990240"/>
    <w:rPr>
      <w:rFonts w:ascii="Tahoma" w:hAnsi="Tahoma" w:cs="Tahoma"/>
      <w:sz w:val="16"/>
      <w:szCs w:val="16"/>
      <w:lang w:val="ru-RU" w:eastAsia="ru-RU"/>
    </w:rPr>
  </w:style>
  <w:style w:type="paragraph" w:customStyle="1" w:styleId="BodyText31">
    <w:name w:val="Body Text 31"/>
    <w:basedOn w:val="Normal"/>
    <w:rsid w:val="003A22E4"/>
    <w:pPr>
      <w:widowControl/>
      <w:suppressAutoHyphens/>
      <w:autoSpaceDE/>
      <w:autoSpaceDN/>
      <w:adjustRightInd/>
      <w:jc w:val="both"/>
    </w:pPr>
    <w:rPr>
      <w:sz w:val="24"/>
      <w:lang w:eastAsia="zh-CN"/>
    </w:rPr>
  </w:style>
  <w:style w:type="paragraph" w:customStyle="1" w:styleId="Lentelsturinys">
    <w:name w:val="Lentelės turinys"/>
    <w:basedOn w:val="Normal"/>
    <w:rsid w:val="003A22E4"/>
    <w:pPr>
      <w:widowControl/>
      <w:suppressLineNumbers/>
      <w:suppressAutoHyphens/>
      <w:autoSpaceDE/>
      <w:autoSpaceDN/>
      <w:adjustRightInd/>
    </w:pPr>
    <w:rPr>
      <w:lang w:val="en-US" w:eastAsia="zh-CN"/>
    </w:rPr>
  </w:style>
  <w:style w:type="character" w:styleId="Hyperlink">
    <w:name w:val="Hyperlink"/>
    <w:basedOn w:val="DefaultParagraphFont"/>
    <w:rsid w:val="0086348D"/>
    <w:rPr>
      <w:color w:val="0563C1" w:themeColor="hyperlink"/>
      <w:u w:val="single"/>
    </w:rPr>
  </w:style>
  <w:style w:type="character" w:styleId="UnresolvedMention">
    <w:name w:val="Unresolved Mention"/>
    <w:basedOn w:val="DefaultParagraphFont"/>
    <w:uiPriority w:val="99"/>
    <w:semiHidden/>
    <w:unhideWhenUsed/>
    <w:rsid w:val="0086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usilu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74BA-5ED0-4C48-AF19-9937FEC3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7100</Words>
  <Characters>4048</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subject/>
  <dc:creator>DIDMA1</dc:creator>
  <cp:keywords/>
  <cp:lastModifiedBy>Dainius S</cp:lastModifiedBy>
  <cp:revision>3</cp:revision>
  <cp:lastPrinted>2019-09-30T11:42:00Z</cp:lastPrinted>
  <dcterms:created xsi:type="dcterms:W3CDTF">2021-02-04T07:11:00Z</dcterms:created>
  <dcterms:modified xsi:type="dcterms:W3CDTF">2021-02-04T07:43:00Z</dcterms:modified>
</cp:coreProperties>
</file>