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663" w:rsidRPr="00AF2DA4" w:rsidRDefault="00C35EF8">
      <w:pPr>
        <w:rPr>
          <w:rFonts w:ascii="Arial Narrow" w:hAnsi="Arial Narrow"/>
          <w:sz w:val="18"/>
          <w:szCs w:val="18"/>
          <w:lang w:val="lt-LT"/>
        </w:rPr>
      </w:pPr>
      <w:r w:rsidRPr="00AF2DA4">
        <w:rPr>
          <w:rFonts w:ascii="Arial Narrow" w:hAnsi="Arial Narrow" w:cs="Times New Roman"/>
          <w:sz w:val="18"/>
          <w:szCs w:val="18"/>
          <w:lang w:val="lt-LT"/>
        </w:rPr>
        <w:t>Pr</w:t>
      </w:r>
      <w:r w:rsidR="008A2DE7">
        <w:rPr>
          <w:rFonts w:ascii="Arial Narrow" w:hAnsi="Arial Narrow" w:cs="Times New Roman"/>
          <w:sz w:val="18"/>
          <w:szCs w:val="18"/>
          <w:lang w:val="lt-LT"/>
        </w:rPr>
        <w:t>ie 2021</w:t>
      </w:r>
      <w:r w:rsidR="00F770A2" w:rsidRPr="00AF2DA4">
        <w:rPr>
          <w:rFonts w:ascii="Arial Narrow" w:hAnsi="Arial Narrow" w:cs="Times New Roman"/>
          <w:sz w:val="18"/>
          <w:szCs w:val="18"/>
          <w:lang w:val="lt-LT"/>
        </w:rPr>
        <w:t xml:space="preserve"> m.</w:t>
      </w:r>
      <w:r w:rsidR="0098793D">
        <w:rPr>
          <w:rFonts w:ascii="Arial Narrow" w:hAnsi="Arial Narrow" w:cs="Times New Roman"/>
          <w:sz w:val="18"/>
          <w:szCs w:val="18"/>
          <w:lang w:val="lt-LT"/>
        </w:rPr>
        <w:t xml:space="preserve"> </w:t>
      </w:r>
      <w:r w:rsidR="0023716C">
        <w:rPr>
          <w:rFonts w:ascii="Arial Narrow" w:hAnsi="Arial Narrow" w:cs="Times New Roman"/>
          <w:sz w:val="18"/>
          <w:szCs w:val="18"/>
          <w:lang w:val="lt-LT"/>
        </w:rPr>
        <w:t xml:space="preserve">gegužės 7 </w:t>
      </w:r>
      <w:r w:rsidR="00AF2DA4" w:rsidRPr="00AF2DA4">
        <w:rPr>
          <w:rFonts w:ascii="Arial Narrow" w:hAnsi="Arial Narrow" w:cs="Times New Roman"/>
          <w:sz w:val="18"/>
          <w:szCs w:val="18"/>
          <w:lang w:val="lt-LT"/>
        </w:rPr>
        <w:t xml:space="preserve">d.  sutarties  Nr. </w:t>
      </w:r>
      <w:r w:rsidR="0023716C">
        <w:rPr>
          <w:rFonts w:ascii="Arial Narrow" w:hAnsi="Arial Narrow" w:cs="Times New Roman"/>
          <w:sz w:val="18"/>
          <w:szCs w:val="18"/>
          <w:lang w:val="lt-LT"/>
        </w:rPr>
        <w:t>150</w:t>
      </w:r>
      <w:r w:rsidR="0015602E" w:rsidRPr="00AF2DA4">
        <w:rPr>
          <w:rFonts w:ascii="Arial Narrow" w:hAnsi="Arial Narrow" w:cs="Times New Roman"/>
          <w:sz w:val="18"/>
          <w:szCs w:val="18"/>
          <w:lang w:val="lt-LT"/>
        </w:rPr>
        <w:t xml:space="preserve"> </w:t>
      </w:r>
      <w:r w:rsidR="000D7AE7" w:rsidRPr="00AF2DA4">
        <w:rPr>
          <w:rFonts w:ascii="Arial Narrow" w:hAnsi="Arial Narrow" w:cs="Times New Roman"/>
          <w:sz w:val="18"/>
          <w:szCs w:val="18"/>
          <w:lang w:val="lt-LT"/>
        </w:rPr>
        <w:t xml:space="preserve"> </w:t>
      </w:r>
      <w:r w:rsidR="0015602E" w:rsidRPr="00AF2DA4">
        <w:rPr>
          <w:rFonts w:ascii="Arial Narrow" w:hAnsi="Arial Narrow" w:cs="Times New Roman"/>
          <w:sz w:val="18"/>
          <w:szCs w:val="18"/>
          <w:lang w:val="lt-LT"/>
        </w:rPr>
        <w:t xml:space="preserve">dėl </w:t>
      </w:r>
      <w:r w:rsidR="001F1D7A">
        <w:rPr>
          <w:rFonts w:ascii="Arial Narrow" w:hAnsi="Arial Narrow"/>
          <w:sz w:val="18"/>
          <w:szCs w:val="18"/>
          <w:lang w:val="lt-LT"/>
        </w:rPr>
        <w:t xml:space="preserve">medicininių prietaisų ir </w:t>
      </w:r>
      <w:r w:rsidR="00032645">
        <w:rPr>
          <w:rFonts w:ascii="Arial Narrow" w:hAnsi="Arial Narrow"/>
          <w:sz w:val="18"/>
          <w:szCs w:val="18"/>
          <w:lang w:val="lt-LT"/>
        </w:rPr>
        <w:t>reikmenų</w:t>
      </w:r>
      <w:r w:rsidR="00AF2DA4" w:rsidRPr="00AF2DA4">
        <w:rPr>
          <w:rFonts w:ascii="Arial Narrow" w:hAnsi="Arial Narrow"/>
          <w:sz w:val="18"/>
          <w:szCs w:val="18"/>
          <w:lang w:val="lt-LT"/>
        </w:rPr>
        <w:t xml:space="preserve"> </w:t>
      </w:r>
      <w:r w:rsidR="0015602E" w:rsidRPr="00AF2DA4">
        <w:rPr>
          <w:rFonts w:ascii="Arial Narrow" w:hAnsi="Arial Narrow"/>
          <w:sz w:val="18"/>
          <w:szCs w:val="18"/>
          <w:lang w:val="lt-LT"/>
        </w:rPr>
        <w:t>pirkimo</w:t>
      </w:r>
      <w:bookmarkStart w:id="0" w:name="_GoBack"/>
      <w:bookmarkEnd w:id="0"/>
    </w:p>
    <w:p w:rsidR="009E3ADB" w:rsidRDefault="0015602E" w:rsidP="00AA79FE">
      <w:pPr>
        <w:rPr>
          <w:rFonts w:ascii="Arial Narrow" w:hAnsi="Arial Narrow"/>
          <w:sz w:val="18"/>
          <w:szCs w:val="18"/>
          <w:lang w:val="lt-LT"/>
        </w:rPr>
      </w:pPr>
      <w:r w:rsidRPr="00AF2DA4">
        <w:rPr>
          <w:rFonts w:ascii="Arial Narrow" w:hAnsi="Arial Narrow"/>
          <w:sz w:val="18"/>
          <w:szCs w:val="18"/>
          <w:lang w:val="lt-LT"/>
        </w:rPr>
        <w:t xml:space="preserve">Sutarties šalys:                                                      </w:t>
      </w:r>
      <w:r w:rsidR="000D7AE7" w:rsidRPr="00AF2DA4">
        <w:rPr>
          <w:rFonts w:ascii="Arial Narrow" w:hAnsi="Arial Narrow"/>
          <w:sz w:val="18"/>
          <w:szCs w:val="18"/>
          <w:lang w:val="lt-LT"/>
        </w:rPr>
        <w:t xml:space="preserve">   </w:t>
      </w:r>
      <w:r w:rsidR="002943F2">
        <w:rPr>
          <w:rFonts w:ascii="Arial Narrow" w:hAnsi="Arial Narrow"/>
          <w:sz w:val="18"/>
          <w:szCs w:val="18"/>
          <w:lang w:val="lt-LT"/>
        </w:rPr>
        <w:t xml:space="preserve">pardavėjas: </w:t>
      </w:r>
      <w:r w:rsidR="00C7056A">
        <w:rPr>
          <w:rFonts w:ascii="Arial Narrow" w:hAnsi="Arial Narrow"/>
          <w:bCs/>
          <w:sz w:val="18"/>
          <w:szCs w:val="18"/>
          <w:lang w:val="en-AU"/>
        </w:rPr>
        <w:t xml:space="preserve">UAB </w:t>
      </w:r>
      <w:proofErr w:type="spellStart"/>
      <w:r w:rsidR="000B1EDE">
        <w:rPr>
          <w:rFonts w:ascii="Arial Narrow" w:hAnsi="Arial Narrow"/>
          <w:bCs/>
          <w:sz w:val="18"/>
          <w:szCs w:val="18"/>
          <w:lang w:val="en-AU"/>
        </w:rPr>
        <w:t>Teida</w:t>
      </w:r>
      <w:proofErr w:type="spellEnd"/>
    </w:p>
    <w:p w:rsidR="008A2DE7" w:rsidRPr="00594A1C" w:rsidRDefault="009E3ADB" w:rsidP="00AA79FE">
      <w:pPr>
        <w:rPr>
          <w:rFonts w:ascii="Arial Narrow" w:hAnsi="Arial Narrow"/>
          <w:sz w:val="18"/>
          <w:szCs w:val="18"/>
          <w:lang w:val="lt-LT"/>
        </w:rPr>
      </w:pPr>
      <w:r>
        <w:rPr>
          <w:rFonts w:ascii="Arial Narrow" w:hAnsi="Arial Narrow"/>
          <w:sz w:val="18"/>
          <w:szCs w:val="18"/>
          <w:lang w:val="lt-LT"/>
        </w:rPr>
        <w:tab/>
      </w:r>
      <w:r>
        <w:rPr>
          <w:rFonts w:ascii="Arial Narrow" w:hAnsi="Arial Narrow"/>
          <w:sz w:val="18"/>
          <w:szCs w:val="18"/>
          <w:lang w:val="lt-LT"/>
        </w:rPr>
        <w:tab/>
      </w:r>
      <w:r>
        <w:rPr>
          <w:rFonts w:ascii="Arial Narrow" w:hAnsi="Arial Narrow"/>
          <w:sz w:val="18"/>
          <w:szCs w:val="18"/>
          <w:lang w:val="lt-LT"/>
        </w:rPr>
        <w:tab/>
      </w:r>
      <w:r>
        <w:rPr>
          <w:rFonts w:ascii="Arial Narrow" w:hAnsi="Arial Narrow"/>
          <w:sz w:val="18"/>
          <w:szCs w:val="18"/>
          <w:lang w:val="lt-LT"/>
        </w:rPr>
        <w:tab/>
        <w:t xml:space="preserve">           </w:t>
      </w:r>
      <w:r w:rsidR="0015602E" w:rsidRPr="00AF2DA4">
        <w:rPr>
          <w:rFonts w:ascii="Arial Narrow" w:hAnsi="Arial Narrow"/>
          <w:sz w:val="18"/>
          <w:szCs w:val="18"/>
          <w:lang w:val="lt-LT"/>
        </w:rPr>
        <w:t>pirkėjas:</w:t>
      </w:r>
      <w:r w:rsidR="00C35EF8" w:rsidRPr="00AF2DA4">
        <w:rPr>
          <w:rFonts w:ascii="Arial Narrow" w:hAnsi="Arial Narrow"/>
          <w:sz w:val="18"/>
          <w:szCs w:val="18"/>
          <w:lang w:val="lt-LT"/>
        </w:rPr>
        <w:t xml:space="preserve"> VšĮ Klaipėdos </w:t>
      </w:r>
      <w:r w:rsidR="0015602E" w:rsidRPr="00AF2DA4">
        <w:rPr>
          <w:rFonts w:ascii="Arial Narrow" w:hAnsi="Arial Narrow"/>
          <w:sz w:val="18"/>
          <w:szCs w:val="18"/>
          <w:lang w:val="lt-LT"/>
        </w:rPr>
        <w:t>vaikų ligoninė</w:t>
      </w:r>
    </w:p>
    <w:p w:rsidR="006736F1" w:rsidRDefault="006736F1" w:rsidP="0015602E">
      <w:pPr>
        <w:tabs>
          <w:tab w:val="center" w:pos="2260"/>
        </w:tabs>
        <w:rPr>
          <w:rFonts w:ascii="Times New Roman" w:hAnsi="Times New Roman" w:cs="Times New Roman"/>
          <w:sz w:val="20"/>
          <w:szCs w:val="20"/>
          <w:lang w:val="lt-LT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7"/>
        <w:gridCol w:w="594"/>
        <w:gridCol w:w="852"/>
        <w:gridCol w:w="426"/>
        <w:gridCol w:w="1331"/>
        <w:gridCol w:w="717"/>
        <w:gridCol w:w="585"/>
        <w:gridCol w:w="1481"/>
        <w:gridCol w:w="996"/>
        <w:gridCol w:w="979"/>
        <w:gridCol w:w="917"/>
        <w:gridCol w:w="882"/>
        <w:gridCol w:w="667"/>
        <w:gridCol w:w="655"/>
        <w:gridCol w:w="591"/>
        <w:gridCol w:w="738"/>
        <w:gridCol w:w="647"/>
        <w:gridCol w:w="961"/>
      </w:tblGrid>
      <w:tr w:rsidR="000B1EDE" w:rsidRPr="000B1EDE" w:rsidTr="000B1EDE">
        <w:trPr>
          <w:trHeight w:val="178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  <w:t>Pirkimo dalies Nr.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  <w:t>BVPŽ kodas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  <w:t>Prekės pavadinimas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  <w:t>Techniniai reikalavimai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  <w:t>Mato vienetas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  <w:t>Kiekis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u w:val="single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u w:val="single"/>
                <w:lang w:val="lt-LT" w:eastAsia="lt-LT"/>
              </w:rPr>
              <w:t>Siūlomos</w:t>
            </w:r>
            <w:r w:rsidRPr="000B1EDE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  <w:t xml:space="preserve"> prekės techniniai parametrai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  <w:t>Reikalavimus: atitinka / neatitinka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  <w:t>Gamintojas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  <w:t>CE sertifikatas pateiktas prisegtame dokumente, kurio Nr.: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Prekės numeris nurodytas prisegtame kataloge, buklete, kurio Nr.: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  <w:t xml:space="preserve">Prekės vieneto kaina be PVM, </w:t>
            </w:r>
            <w:proofErr w:type="spellStart"/>
            <w:r w:rsidRPr="000B1EDE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  <w:t>Eur</w:t>
            </w:r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  <w:t xml:space="preserve">Prekės vieneto kaina su PVM, </w:t>
            </w:r>
            <w:proofErr w:type="spellStart"/>
            <w:r w:rsidRPr="000B1EDE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  <w:t>Eur</w:t>
            </w:r>
            <w:proofErr w:type="spellEnd"/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  <w:t>PVM tarifas %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  <w:t xml:space="preserve">Bendra kaina be PVM  </w:t>
            </w:r>
            <w:proofErr w:type="spellStart"/>
            <w:r w:rsidRPr="000B1EDE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  <w:t>Eur</w:t>
            </w:r>
            <w:proofErr w:type="spellEnd"/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  <w:t xml:space="preserve">Bendra kaina su PVM  </w:t>
            </w:r>
            <w:proofErr w:type="spellStart"/>
            <w:r w:rsidRPr="000B1EDE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  <w:t>Eur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  <w:t>Dalyvio pavadinimas</w:t>
            </w:r>
          </w:p>
        </w:tc>
      </w:tr>
      <w:tr w:rsidR="000B1EDE" w:rsidRPr="000B1EDE" w:rsidTr="000B1EDE">
        <w:trPr>
          <w:trHeight w:val="255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33192000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Medicininė širma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Mobili trijų-keturių dalių širma su ratukais. Atskiros širmos dalys turi būti sulankstomos į vieną. Išmatavimai: plotis 2 m, aukštis 1,6 - 1,7 m. Užuolaida iš baltos, lengvai valomos medžiagos, atsparios dezinfekcinių medžiagų poveikiui, plovimui.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vnt.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Mobili keturių dalių širma su ratukais. Atskiros širmos dalys sulankstomos į vieną. Išmatavimai: plotis 2 m, 12,5 cm;  aukštis  1,7 m. Užuolaida iš baltos, lengvai valomos medžiagos, atsparios dezinfekcinių medžiagų poveikiui, plovimui.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Atitinka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Moretti</w:t>
            </w:r>
            <w:proofErr w:type="spellEnd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 xml:space="preserve"> </w:t>
            </w: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spa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1 dalis, 2 psl.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MO415A,</w:t>
            </w: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br/>
              <w:t xml:space="preserve">1 dalis, 1 </w:t>
            </w: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psl</w:t>
            </w:r>
            <w:proofErr w:type="spellEnd"/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130,00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157,3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21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260,00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314,60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 xml:space="preserve">UAB </w:t>
            </w: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Teida</w:t>
            </w:r>
            <w:proofErr w:type="spellEnd"/>
          </w:p>
        </w:tc>
      </w:tr>
      <w:tr w:rsidR="000B1EDE" w:rsidRPr="000B1EDE" w:rsidTr="000B1EDE">
        <w:trPr>
          <w:trHeight w:val="10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33155000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proofErr w:type="spellStart"/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Ergoterapinė</w:t>
            </w:r>
            <w:proofErr w:type="spellEnd"/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 xml:space="preserve"> masė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Žalia, raudona, pilka (spalvos pagal kietumą)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vnt.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Žalia, raudona, pilka (spalvos pagal kietumą)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Atitinka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Patterson</w:t>
            </w:r>
            <w:proofErr w:type="spellEnd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 xml:space="preserve"> Medical/ </w:t>
            </w: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Performancehealth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2 dalis, 2 psl.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929912, 929913, 929915</w:t>
            </w: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br/>
              <w:t>2 dalis 1 psl.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4,793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5,80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21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14,38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17,40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 xml:space="preserve">UAB </w:t>
            </w: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Teida</w:t>
            </w:r>
            <w:proofErr w:type="spellEnd"/>
          </w:p>
        </w:tc>
      </w:tr>
      <w:tr w:rsidR="000B1EDE" w:rsidRPr="000B1EDE" w:rsidTr="000B1EDE">
        <w:trPr>
          <w:trHeight w:val="744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33155000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proofErr w:type="spellStart"/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Thera</w:t>
            </w:r>
            <w:proofErr w:type="spellEnd"/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 xml:space="preserve"> </w:t>
            </w:r>
            <w:proofErr w:type="spellStart"/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band</w:t>
            </w:r>
            <w:proofErr w:type="spellEnd"/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 xml:space="preserve"> apvali elastinė juosta su laikikliais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Žalia ir raudona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vnt.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Žalia ir raudona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Atitinka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The</w:t>
            </w:r>
            <w:proofErr w:type="spellEnd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 xml:space="preserve"> </w:t>
            </w: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Hygenic</w:t>
            </w:r>
            <w:proofErr w:type="spellEnd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 xml:space="preserve"> </w:t>
            </w: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Corporation</w:t>
            </w:r>
            <w:proofErr w:type="spellEnd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/</w:t>
            </w: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Thera</w:t>
            </w:r>
            <w:proofErr w:type="spellEnd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 xml:space="preserve"> </w:t>
            </w: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band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 xml:space="preserve">3, 4, 5 dalys, 4 </w:t>
            </w: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psl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21431, 21432</w:t>
            </w: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br/>
              <w:t xml:space="preserve">3, 4, 5 dalys 2 </w:t>
            </w: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psl</w:t>
            </w:r>
            <w:proofErr w:type="spellEnd"/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11,57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14,00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21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23,14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28,00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 xml:space="preserve">UAB </w:t>
            </w: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Teida</w:t>
            </w:r>
            <w:proofErr w:type="spellEnd"/>
          </w:p>
        </w:tc>
      </w:tr>
      <w:tr w:rsidR="000B1EDE" w:rsidRPr="000B1EDE" w:rsidTr="000B1EDE">
        <w:trPr>
          <w:trHeight w:val="127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33155000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proofErr w:type="spellStart"/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Thera</w:t>
            </w:r>
            <w:proofErr w:type="spellEnd"/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 xml:space="preserve"> </w:t>
            </w:r>
            <w:proofErr w:type="spellStart"/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band</w:t>
            </w:r>
            <w:proofErr w:type="spellEnd"/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 xml:space="preserve"> elastinė juosta su lateksu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Geltona (1,8-2 m ilgio), raudona (1,8-2 m ilgio), žalia 1,8-2 m ilgio)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vnt.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Geltona (1,8 m ilgio), raudona (1,8 m ilgio), žalia 1,8 m ilgio)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Atitinka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The</w:t>
            </w:r>
            <w:proofErr w:type="spellEnd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 xml:space="preserve"> </w:t>
            </w: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Hygenic</w:t>
            </w:r>
            <w:proofErr w:type="spellEnd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 xml:space="preserve"> </w:t>
            </w: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Corporation</w:t>
            </w:r>
            <w:proofErr w:type="spellEnd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/</w:t>
            </w: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Thera</w:t>
            </w:r>
            <w:proofErr w:type="spellEnd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 xml:space="preserve"> </w:t>
            </w: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band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 xml:space="preserve">3, 4, 5 dalys, 4 </w:t>
            </w: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psl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20120*1,8</w:t>
            </w: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br/>
              <w:t>20130*1,8</w:t>
            </w: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br/>
              <w:t>20140*1,8</w:t>
            </w: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br/>
              <w:t xml:space="preserve">3, 4, 5 dalys 3 </w:t>
            </w: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psl</w:t>
            </w:r>
            <w:proofErr w:type="spellEnd"/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3,1248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3,78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21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18,75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22,69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 xml:space="preserve">UAB </w:t>
            </w: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Teida</w:t>
            </w:r>
            <w:proofErr w:type="spellEnd"/>
          </w:p>
        </w:tc>
      </w:tr>
      <w:tr w:rsidR="000B1EDE" w:rsidRPr="000B1EDE" w:rsidTr="000B1EDE">
        <w:trPr>
          <w:trHeight w:val="280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lastRenderedPageBreak/>
              <w:t>16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33190000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Pozicionavimo pagalvėlė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 xml:space="preserve">Pozicionavimo pagalvėlės skirtos pacientų vartymui ir padėties keitimui. Su užpildytomis siūlėmis. Atspari vandeniui, bet pralaidi orui. Užvalkalas iš </w:t>
            </w:r>
            <w:proofErr w:type="spellStart"/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polikarbonato</w:t>
            </w:r>
            <w:proofErr w:type="spellEnd"/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 xml:space="preserve"> ir stipraus nailono. Atspari dezinfekcijai ir </w:t>
            </w:r>
            <w:proofErr w:type="spellStart"/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autoklavuojama</w:t>
            </w:r>
            <w:proofErr w:type="spellEnd"/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. CE ženklinimas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 xml:space="preserve">Pozicionavimo pagalvėlės skirtos pacientų vartymui ir padėties keitimui. Su užpildytomis siūlėmis. Atspari vandeniui, bet pralaidi orui. Užvalkalas iš </w:t>
            </w:r>
            <w:proofErr w:type="spellStart"/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polikarbonato</w:t>
            </w:r>
            <w:proofErr w:type="spellEnd"/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 xml:space="preserve"> ir stipraus nailono. Atspari dezinfekcijai ir </w:t>
            </w:r>
            <w:proofErr w:type="spellStart"/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autoklavuojama</w:t>
            </w:r>
            <w:proofErr w:type="spellEnd"/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. CE ženklinimas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94,55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114,4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 xml:space="preserve">UAB </w:t>
            </w: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Teida</w:t>
            </w:r>
            <w:proofErr w:type="spellEnd"/>
          </w:p>
        </w:tc>
      </w:tr>
      <w:tr w:rsidR="000B1EDE" w:rsidRPr="000B1EDE" w:rsidTr="000B1EDE">
        <w:trPr>
          <w:trHeight w:val="76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37x26 cm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vnt.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37x26 cm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 xml:space="preserve">atitinka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Sundo</w:t>
            </w:r>
            <w:proofErr w:type="spellEnd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 xml:space="preserve"> </w:t>
            </w: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homecare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 xml:space="preserve">16 dalis, 2 </w:t>
            </w: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psl</w:t>
            </w:r>
            <w:proofErr w:type="spellEnd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43100,</w:t>
            </w: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br/>
              <w:t xml:space="preserve">16 dalis, 1 </w:t>
            </w: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psl</w:t>
            </w:r>
            <w:proofErr w:type="spellEnd"/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21,983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26,60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21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43,97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53,20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 xml:space="preserve">UAB </w:t>
            </w: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Teida</w:t>
            </w:r>
            <w:proofErr w:type="spellEnd"/>
          </w:p>
        </w:tc>
      </w:tr>
      <w:tr w:rsidR="000B1EDE" w:rsidRPr="000B1EDE" w:rsidTr="000B1EDE">
        <w:trPr>
          <w:trHeight w:val="76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56x40 cm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vnt.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56x40 cm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atitinka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Sundo</w:t>
            </w:r>
            <w:proofErr w:type="spellEnd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 xml:space="preserve"> </w:t>
            </w: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homecare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 xml:space="preserve">16 dalis, 2 </w:t>
            </w: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psl</w:t>
            </w:r>
            <w:proofErr w:type="spellEnd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43101,</w:t>
            </w: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br/>
              <w:t>16 dalis 1 psl.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25,289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30,60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21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50,58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61,20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 xml:space="preserve">UAB </w:t>
            </w: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Teida</w:t>
            </w:r>
            <w:proofErr w:type="spellEnd"/>
          </w:p>
        </w:tc>
      </w:tr>
      <w:tr w:rsidR="000B1EDE" w:rsidRPr="000B1EDE" w:rsidTr="000B1EDE">
        <w:trPr>
          <w:trHeight w:val="10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17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33190000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Uždaro tipo galvos žiedas suaugusiems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Gelio ir porolono kombinacija. Ypač lengva, neslystančio paviršiaus pagrindas. CE ženklinimas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vnt.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Gelio ir porolono kombinacija. Ypač lengva, neslystančio paviršiaus pagrindas. CE ženklinimas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atitinka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Trulife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17 dalis, 3 psl.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EL012</w:t>
            </w: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br/>
              <w:t xml:space="preserve">17 dalis, 1 </w:t>
            </w: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psl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72,7273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88,00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21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145,4546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176,00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 xml:space="preserve">UAB </w:t>
            </w:r>
            <w:proofErr w:type="spellStart"/>
            <w:r w:rsidRPr="000B1ED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Teida</w:t>
            </w:r>
            <w:proofErr w:type="spellEnd"/>
          </w:p>
        </w:tc>
      </w:tr>
      <w:tr w:rsidR="000B1EDE" w:rsidRPr="000B1EDE" w:rsidTr="000B1EDE">
        <w:trPr>
          <w:trHeight w:val="292"/>
        </w:trPr>
        <w:tc>
          <w:tcPr>
            <w:tcW w:w="420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Bendra sutarties vertė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556,27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EDE" w:rsidRPr="000B1EDE" w:rsidRDefault="000B1EDE" w:rsidP="000B1EDE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673,09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EDE" w:rsidRPr="000B1EDE" w:rsidRDefault="000B1EDE" w:rsidP="000B1EDE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</w:p>
        </w:tc>
      </w:tr>
    </w:tbl>
    <w:p w:rsidR="001F1D7A" w:rsidRDefault="001F1D7A" w:rsidP="0015602E">
      <w:pPr>
        <w:tabs>
          <w:tab w:val="center" w:pos="2260"/>
        </w:tabs>
        <w:rPr>
          <w:rFonts w:ascii="Times New Roman" w:hAnsi="Times New Roman" w:cs="Times New Roman"/>
          <w:sz w:val="20"/>
          <w:szCs w:val="20"/>
          <w:lang w:val="lt-LT"/>
        </w:rPr>
      </w:pPr>
    </w:p>
    <w:p w:rsidR="001F1D7A" w:rsidRDefault="001F1D7A" w:rsidP="0015602E">
      <w:pPr>
        <w:tabs>
          <w:tab w:val="center" w:pos="2260"/>
        </w:tabs>
        <w:rPr>
          <w:rFonts w:ascii="Times New Roman" w:hAnsi="Times New Roman" w:cs="Times New Roman"/>
          <w:sz w:val="20"/>
          <w:szCs w:val="20"/>
          <w:lang w:val="lt-LT"/>
        </w:rPr>
      </w:pPr>
    </w:p>
    <w:p w:rsidR="00D639FC" w:rsidRPr="00122F52" w:rsidRDefault="0015602E" w:rsidP="0015602E">
      <w:pPr>
        <w:tabs>
          <w:tab w:val="center" w:pos="2260"/>
        </w:tabs>
        <w:rPr>
          <w:rFonts w:ascii="Arial Narrow" w:hAnsi="Arial Narrow" w:cs="Times New Roman"/>
          <w:sz w:val="20"/>
          <w:szCs w:val="20"/>
          <w:lang w:val="lt-LT"/>
        </w:rPr>
      </w:pPr>
      <w:r w:rsidRPr="00122F52">
        <w:rPr>
          <w:rFonts w:ascii="Arial Narrow" w:hAnsi="Arial Narrow" w:cs="Times New Roman"/>
          <w:sz w:val="20"/>
          <w:szCs w:val="20"/>
          <w:lang w:val="lt-LT"/>
        </w:rPr>
        <w:t xml:space="preserve">Pardavėjas   </w:t>
      </w:r>
      <w:r w:rsidR="00AC1350" w:rsidRPr="00122F52">
        <w:rPr>
          <w:rFonts w:ascii="Arial Narrow" w:hAnsi="Arial Narrow" w:cs="Times New Roman"/>
          <w:sz w:val="20"/>
          <w:szCs w:val="20"/>
          <w:lang w:val="lt-LT"/>
        </w:rPr>
        <w:t xml:space="preserve">                         </w:t>
      </w:r>
      <w:r w:rsidRPr="00122F52">
        <w:rPr>
          <w:rFonts w:ascii="Arial Narrow" w:hAnsi="Arial Narrow" w:cs="Times New Roman"/>
          <w:sz w:val="20"/>
          <w:szCs w:val="20"/>
          <w:lang w:val="lt-LT"/>
        </w:rPr>
        <w:t xml:space="preserve">           (parašas)</w:t>
      </w:r>
      <w:r w:rsidR="00AC1350" w:rsidRPr="00122F52">
        <w:rPr>
          <w:rFonts w:ascii="Arial Narrow" w:hAnsi="Arial Narrow" w:cs="Times New Roman"/>
          <w:sz w:val="20"/>
          <w:szCs w:val="20"/>
          <w:lang w:val="lt-LT"/>
        </w:rPr>
        <w:t xml:space="preserve">                            </w:t>
      </w:r>
      <w:r w:rsidR="00D639FC" w:rsidRPr="00122F52">
        <w:rPr>
          <w:rFonts w:ascii="Arial Narrow" w:hAnsi="Arial Narrow" w:cs="Times New Roman"/>
          <w:sz w:val="20"/>
          <w:szCs w:val="20"/>
          <w:lang w:val="lt-LT"/>
        </w:rPr>
        <w:t xml:space="preserve">  </w:t>
      </w:r>
      <w:r w:rsidRPr="00122F52">
        <w:rPr>
          <w:rFonts w:ascii="Arial Narrow" w:hAnsi="Arial Narrow" w:cs="Times New Roman"/>
          <w:sz w:val="20"/>
          <w:szCs w:val="20"/>
          <w:lang w:val="lt-LT"/>
        </w:rPr>
        <w:t xml:space="preserve">                                                                   </w:t>
      </w:r>
      <w:r w:rsidR="00D639FC" w:rsidRPr="00122F52">
        <w:rPr>
          <w:rFonts w:ascii="Arial Narrow" w:hAnsi="Arial Narrow" w:cs="Times New Roman"/>
          <w:sz w:val="20"/>
          <w:szCs w:val="20"/>
          <w:lang w:val="lt-LT"/>
        </w:rPr>
        <w:t>Pirkėjas</w:t>
      </w:r>
      <w:r w:rsidRPr="00122F52">
        <w:rPr>
          <w:rFonts w:ascii="Arial Narrow" w:hAnsi="Arial Narrow" w:cs="Times New Roman"/>
          <w:sz w:val="20"/>
          <w:szCs w:val="20"/>
          <w:lang w:val="lt-LT"/>
        </w:rPr>
        <w:t xml:space="preserve">                                    (parašas)</w:t>
      </w:r>
    </w:p>
    <w:p w:rsidR="0015602E" w:rsidRPr="00122F52" w:rsidRDefault="0015602E" w:rsidP="0015602E">
      <w:pPr>
        <w:tabs>
          <w:tab w:val="left" w:pos="7879"/>
        </w:tabs>
        <w:rPr>
          <w:rFonts w:ascii="Arial Narrow" w:hAnsi="Arial Narrow" w:cs="Times New Roman"/>
          <w:sz w:val="20"/>
          <w:szCs w:val="20"/>
          <w:lang w:val="lt-LT"/>
        </w:rPr>
      </w:pPr>
      <w:r w:rsidRPr="00122F52">
        <w:rPr>
          <w:rFonts w:ascii="Arial Narrow" w:hAnsi="Arial Narrow" w:cs="Times New Roman"/>
          <w:sz w:val="20"/>
          <w:szCs w:val="20"/>
          <w:lang w:val="lt-LT"/>
        </w:rPr>
        <w:t>A.V.</w:t>
      </w:r>
      <w:r w:rsidR="00122F52">
        <w:rPr>
          <w:rFonts w:ascii="Arial Narrow" w:hAnsi="Arial Narrow" w:cs="Times New Roman"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                   </w:t>
      </w:r>
      <w:r w:rsidR="00C422F9">
        <w:rPr>
          <w:rFonts w:ascii="Arial Narrow" w:hAnsi="Arial Narrow" w:cs="Times New Roman"/>
          <w:sz w:val="20"/>
          <w:szCs w:val="20"/>
          <w:lang w:val="lt-LT"/>
        </w:rPr>
        <w:t>A.</w:t>
      </w:r>
    </w:p>
    <w:sectPr w:rsidR="0015602E" w:rsidRPr="00122F52" w:rsidSect="00AF2DA4">
      <w:footerReference w:type="default" r:id="rId7"/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C97" w:rsidRDefault="00680C97" w:rsidP="00B843F0">
      <w:pPr>
        <w:spacing w:line="240" w:lineRule="auto"/>
      </w:pPr>
      <w:r>
        <w:separator/>
      </w:r>
    </w:p>
  </w:endnote>
  <w:endnote w:type="continuationSeparator" w:id="0">
    <w:p w:rsidR="00680C97" w:rsidRDefault="00680C97" w:rsidP="00B84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26839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152F07" w:rsidRDefault="00152F07">
        <w:pPr>
          <w:pStyle w:val="Porat"/>
          <w:jc w:val="center"/>
        </w:pPr>
        <w:r w:rsidRPr="001B5B76">
          <w:rPr>
            <w:rFonts w:ascii="Arial Narrow" w:hAnsi="Arial Narrow"/>
            <w:sz w:val="16"/>
            <w:szCs w:val="16"/>
          </w:rPr>
          <w:fldChar w:fldCharType="begin"/>
        </w:r>
        <w:r w:rsidRPr="001B5B76">
          <w:rPr>
            <w:rFonts w:ascii="Arial Narrow" w:hAnsi="Arial Narrow"/>
            <w:sz w:val="16"/>
            <w:szCs w:val="16"/>
          </w:rPr>
          <w:instrText xml:space="preserve"> PAGE   \* MERGEFORMAT </w:instrText>
        </w:r>
        <w:r w:rsidRPr="001B5B76">
          <w:rPr>
            <w:rFonts w:ascii="Arial Narrow" w:hAnsi="Arial Narrow"/>
            <w:sz w:val="16"/>
            <w:szCs w:val="16"/>
          </w:rPr>
          <w:fldChar w:fldCharType="separate"/>
        </w:r>
        <w:r w:rsidR="0023716C">
          <w:rPr>
            <w:rFonts w:ascii="Arial Narrow" w:hAnsi="Arial Narrow"/>
            <w:noProof/>
            <w:sz w:val="16"/>
            <w:szCs w:val="16"/>
          </w:rPr>
          <w:t>2</w:t>
        </w:r>
        <w:r w:rsidRPr="001B5B76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:rsidR="00152F07" w:rsidRDefault="00152F0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C97" w:rsidRDefault="00680C97" w:rsidP="00B843F0">
      <w:pPr>
        <w:spacing w:line="240" w:lineRule="auto"/>
      </w:pPr>
      <w:r>
        <w:separator/>
      </w:r>
    </w:p>
  </w:footnote>
  <w:footnote w:type="continuationSeparator" w:id="0">
    <w:p w:rsidR="00680C97" w:rsidRDefault="00680C97" w:rsidP="00B843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50"/>
    <w:rsid w:val="00016660"/>
    <w:rsid w:val="00032645"/>
    <w:rsid w:val="00034E96"/>
    <w:rsid w:val="00040221"/>
    <w:rsid w:val="000646E2"/>
    <w:rsid w:val="000709FB"/>
    <w:rsid w:val="000826F9"/>
    <w:rsid w:val="000B1EDE"/>
    <w:rsid w:val="000B28B0"/>
    <w:rsid w:val="000C1F3E"/>
    <w:rsid w:val="000D7AE7"/>
    <w:rsid w:val="0011117E"/>
    <w:rsid w:val="00122F52"/>
    <w:rsid w:val="00137CA2"/>
    <w:rsid w:val="00152F07"/>
    <w:rsid w:val="001555A7"/>
    <w:rsid w:val="0015602E"/>
    <w:rsid w:val="0015621E"/>
    <w:rsid w:val="001629D3"/>
    <w:rsid w:val="00173496"/>
    <w:rsid w:val="00181F6D"/>
    <w:rsid w:val="00190D8E"/>
    <w:rsid w:val="0019637E"/>
    <w:rsid w:val="001B5B76"/>
    <w:rsid w:val="001C48C3"/>
    <w:rsid w:val="001F1D7A"/>
    <w:rsid w:val="001F7699"/>
    <w:rsid w:val="002121A0"/>
    <w:rsid w:val="00213C4D"/>
    <w:rsid w:val="00227BC2"/>
    <w:rsid w:val="0023716C"/>
    <w:rsid w:val="00242334"/>
    <w:rsid w:val="00286F25"/>
    <w:rsid w:val="002943F2"/>
    <w:rsid w:val="002C0CBE"/>
    <w:rsid w:val="002C2474"/>
    <w:rsid w:val="002C5402"/>
    <w:rsid w:val="002C6DF1"/>
    <w:rsid w:val="003427DF"/>
    <w:rsid w:val="003C766F"/>
    <w:rsid w:val="0043633C"/>
    <w:rsid w:val="0046372B"/>
    <w:rsid w:val="004762D5"/>
    <w:rsid w:val="004B772B"/>
    <w:rsid w:val="004C0B6A"/>
    <w:rsid w:val="004F2B7B"/>
    <w:rsid w:val="004F5E7C"/>
    <w:rsid w:val="004F7731"/>
    <w:rsid w:val="00594A1C"/>
    <w:rsid w:val="005A04F6"/>
    <w:rsid w:val="005C20A1"/>
    <w:rsid w:val="005C7C70"/>
    <w:rsid w:val="005D1B99"/>
    <w:rsid w:val="005F7313"/>
    <w:rsid w:val="006736F1"/>
    <w:rsid w:val="00680C97"/>
    <w:rsid w:val="006A773F"/>
    <w:rsid w:val="006C39ED"/>
    <w:rsid w:val="006D2713"/>
    <w:rsid w:val="006E45D3"/>
    <w:rsid w:val="007123D3"/>
    <w:rsid w:val="007305AE"/>
    <w:rsid w:val="00741B11"/>
    <w:rsid w:val="00751009"/>
    <w:rsid w:val="0075785D"/>
    <w:rsid w:val="007659B0"/>
    <w:rsid w:val="00790305"/>
    <w:rsid w:val="007A6235"/>
    <w:rsid w:val="007D2770"/>
    <w:rsid w:val="007E5242"/>
    <w:rsid w:val="007E56F8"/>
    <w:rsid w:val="007E5E6A"/>
    <w:rsid w:val="00806F0E"/>
    <w:rsid w:val="008607AF"/>
    <w:rsid w:val="00866784"/>
    <w:rsid w:val="00873CF4"/>
    <w:rsid w:val="0088291D"/>
    <w:rsid w:val="00893FC7"/>
    <w:rsid w:val="00897535"/>
    <w:rsid w:val="008A2DE7"/>
    <w:rsid w:val="008C0DE8"/>
    <w:rsid w:val="008C707A"/>
    <w:rsid w:val="008D4ED0"/>
    <w:rsid w:val="008E1705"/>
    <w:rsid w:val="0090351D"/>
    <w:rsid w:val="009578E5"/>
    <w:rsid w:val="00974C05"/>
    <w:rsid w:val="009763C7"/>
    <w:rsid w:val="0098793D"/>
    <w:rsid w:val="00997DA3"/>
    <w:rsid w:val="009A14C5"/>
    <w:rsid w:val="009B571F"/>
    <w:rsid w:val="009C7FFD"/>
    <w:rsid w:val="009E3ADB"/>
    <w:rsid w:val="009F07A2"/>
    <w:rsid w:val="00A214EE"/>
    <w:rsid w:val="00A32DFD"/>
    <w:rsid w:val="00A67132"/>
    <w:rsid w:val="00A8571C"/>
    <w:rsid w:val="00A86A57"/>
    <w:rsid w:val="00A93C11"/>
    <w:rsid w:val="00AA1517"/>
    <w:rsid w:val="00AA6182"/>
    <w:rsid w:val="00AA79FE"/>
    <w:rsid w:val="00AC1350"/>
    <w:rsid w:val="00AC5CC8"/>
    <w:rsid w:val="00AF2DA4"/>
    <w:rsid w:val="00B02E3E"/>
    <w:rsid w:val="00B20302"/>
    <w:rsid w:val="00B229A0"/>
    <w:rsid w:val="00B36927"/>
    <w:rsid w:val="00B72663"/>
    <w:rsid w:val="00B843F0"/>
    <w:rsid w:val="00B9503B"/>
    <w:rsid w:val="00BA2BFA"/>
    <w:rsid w:val="00BE213C"/>
    <w:rsid w:val="00BE7FF6"/>
    <w:rsid w:val="00C3466E"/>
    <w:rsid w:val="00C35EF8"/>
    <w:rsid w:val="00C422F9"/>
    <w:rsid w:val="00C44C99"/>
    <w:rsid w:val="00C51E8E"/>
    <w:rsid w:val="00C54BBC"/>
    <w:rsid w:val="00C7056A"/>
    <w:rsid w:val="00C722AA"/>
    <w:rsid w:val="00CF7DD0"/>
    <w:rsid w:val="00D075E0"/>
    <w:rsid w:val="00D25073"/>
    <w:rsid w:val="00D263AC"/>
    <w:rsid w:val="00D274DE"/>
    <w:rsid w:val="00D639FC"/>
    <w:rsid w:val="00DB7DFD"/>
    <w:rsid w:val="00DC7A3A"/>
    <w:rsid w:val="00DD5531"/>
    <w:rsid w:val="00DE512E"/>
    <w:rsid w:val="00E648A8"/>
    <w:rsid w:val="00E82650"/>
    <w:rsid w:val="00EB56A3"/>
    <w:rsid w:val="00F02AEA"/>
    <w:rsid w:val="00F4535B"/>
    <w:rsid w:val="00F74FDA"/>
    <w:rsid w:val="00F770A2"/>
    <w:rsid w:val="00F8195D"/>
    <w:rsid w:val="00FA017B"/>
    <w:rsid w:val="00FA0ECA"/>
    <w:rsid w:val="00FB0772"/>
    <w:rsid w:val="00FC5B10"/>
    <w:rsid w:val="00FE31D9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1B316-3BD8-4F5D-A510-E4B08AB6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618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B843F0"/>
    <w:pPr>
      <w:tabs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843F0"/>
  </w:style>
  <w:style w:type="paragraph" w:styleId="Porat">
    <w:name w:val="footer"/>
    <w:basedOn w:val="prastasis"/>
    <w:link w:val="PoratDiagrama"/>
    <w:uiPriority w:val="99"/>
    <w:unhideWhenUsed/>
    <w:rsid w:val="00B843F0"/>
    <w:pPr>
      <w:tabs>
        <w:tab w:val="center" w:pos="4680"/>
        <w:tab w:val="right" w:pos="9360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843F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3F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3FC7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1F76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A8F28-66DA-40B0-8268-DBD97F87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2403</Words>
  <Characters>1371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Vartotojas</cp:lastModifiedBy>
  <cp:revision>4</cp:revision>
  <cp:lastPrinted>2019-05-02T08:00:00Z</cp:lastPrinted>
  <dcterms:created xsi:type="dcterms:W3CDTF">2021-05-07T06:35:00Z</dcterms:created>
  <dcterms:modified xsi:type="dcterms:W3CDTF">2021-05-12T11:49:00Z</dcterms:modified>
</cp:coreProperties>
</file>