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4B97C" w14:textId="77777777" w:rsidR="00CE6B26" w:rsidRPr="00375EF6" w:rsidRDefault="00CE6B26" w:rsidP="000E0BE6">
      <w:pPr>
        <w:spacing w:after="0" w:line="240" w:lineRule="auto"/>
        <w:jc w:val="center"/>
        <w:rPr>
          <w:rFonts w:eastAsia="Times New Roman" w:cs="Times New Roman"/>
          <w:b/>
          <w:bCs/>
        </w:rPr>
      </w:pPr>
    </w:p>
    <w:p w14:paraId="7ADC8BC1" w14:textId="15E4F4A5" w:rsidR="000E0BE6" w:rsidRPr="00375EF6" w:rsidRDefault="000E0BE6" w:rsidP="000E0BE6">
      <w:pPr>
        <w:spacing w:after="0" w:line="240" w:lineRule="auto"/>
        <w:jc w:val="center"/>
        <w:rPr>
          <w:rFonts w:eastAsia="Times New Roman" w:cs="Times New Roman"/>
          <w:b/>
          <w:bCs/>
        </w:rPr>
      </w:pPr>
      <w:r w:rsidRPr="00375EF6">
        <w:rPr>
          <w:rFonts w:eastAsia="Times New Roman" w:cs="Times New Roman"/>
          <w:b/>
          <w:bCs/>
        </w:rPr>
        <w:t xml:space="preserve"> PIRKIMO – PARDAVIMO SUTARTIS NR.</w:t>
      </w:r>
      <w:r w:rsidR="00813EA1">
        <w:rPr>
          <w:rFonts w:eastAsia="Times New Roman" w:cs="Times New Roman"/>
          <w:b/>
          <w:bCs/>
        </w:rPr>
        <w:t xml:space="preserve"> 16B-58</w:t>
      </w:r>
    </w:p>
    <w:p w14:paraId="79EA76C7" w14:textId="77777777" w:rsidR="00563707" w:rsidRPr="00375EF6" w:rsidRDefault="00563707" w:rsidP="00D40867">
      <w:pPr>
        <w:spacing w:after="0" w:line="240" w:lineRule="auto"/>
        <w:jc w:val="right"/>
        <w:rPr>
          <w:rFonts w:eastAsia="Times New Roman" w:cs="Times New Roman"/>
          <w:b/>
          <w:lang w:eastAsia="lt-LT"/>
        </w:rPr>
      </w:pPr>
    </w:p>
    <w:p w14:paraId="32DBA050" w14:textId="4BF7966B" w:rsidR="00D40867" w:rsidRPr="00375EF6" w:rsidRDefault="00956F8D" w:rsidP="00D40867">
      <w:pPr>
        <w:spacing w:after="0" w:line="240" w:lineRule="auto"/>
        <w:jc w:val="right"/>
        <w:rPr>
          <w:rFonts w:eastAsia="Times New Roman" w:cs="Times New Roman"/>
          <w:lang w:eastAsia="lt-LT"/>
        </w:rPr>
      </w:pPr>
      <w:r>
        <w:rPr>
          <w:rFonts w:eastAsia="Times New Roman" w:cs="Times New Roman"/>
          <w:lang w:eastAsia="lt-LT"/>
        </w:rPr>
        <w:t>Kaunas</w:t>
      </w:r>
      <w:r w:rsidR="00563707" w:rsidRPr="00375EF6">
        <w:rPr>
          <w:rFonts w:eastAsia="Times New Roman" w:cs="Times New Roman"/>
          <w:lang w:eastAsia="lt-LT"/>
        </w:rPr>
        <w:t>, 20</w:t>
      </w:r>
      <w:r w:rsidR="00440325" w:rsidRPr="00375EF6">
        <w:rPr>
          <w:rFonts w:eastAsia="Times New Roman" w:cs="Times New Roman"/>
          <w:lang w:eastAsia="lt-LT"/>
        </w:rPr>
        <w:t>2</w:t>
      </w:r>
      <w:r w:rsidR="002458A7">
        <w:rPr>
          <w:rFonts w:eastAsia="Times New Roman" w:cs="Times New Roman"/>
          <w:lang w:eastAsia="lt-LT"/>
        </w:rPr>
        <w:t>1</w:t>
      </w:r>
      <w:r w:rsidR="00D40867" w:rsidRPr="00375EF6">
        <w:rPr>
          <w:rFonts w:eastAsia="Times New Roman" w:cs="Times New Roman"/>
          <w:lang w:eastAsia="lt-LT"/>
        </w:rPr>
        <w:t xml:space="preserve"> m.</w:t>
      </w:r>
      <w:r w:rsidR="00440325" w:rsidRPr="00375EF6">
        <w:rPr>
          <w:rFonts w:eastAsia="Times New Roman" w:cs="Times New Roman"/>
          <w:lang w:eastAsia="lt-LT"/>
        </w:rPr>
        <w:t xml:space="preserve"> </w:t>
      </w:r>
      <w:r w:rsidR="00813EA1">
        <w:rPr>
          <w:rFonts w:eastAsia="Times New Roman" w:cs="Times New Roman"/>
          <w:lang w:eastAsia="lt-LT"/>
        </w:rPr>
        <w:t>balandžio 20</w:t>
      </w:r>
      <w:r w:rsidR="00D17533" w:rsidRPr="00375EF6">
        <w:rPr>
          <w:rFonts w:eastAsia="Times New Roman" w:cs="Times New Roman"/>
          <w:lang w:eastAsia="lt-LT"/>
        </w:rPr>
        <w:t xml:space="preserve"> </w:t>
      </w:r>
      <w:r w:rsidR="00D40867" w:rsidRPr="00375EF6">
        <w:rPr>
          <w:rFonts w:eastAsia="Times New Roman" w:cs="Times New Roman"/>
          <w:lang w:eastAsia="lt-LT"/>
        </w:rPr>
        <w:t>d.</w:t>
      </w:r>
    </w:p>
    <w:p w14:paraId="2EA1E5D2" w14:textId="77777777" w:rsidR="00E51AEC" w:rsidRPr="00375EF6" w:rsidRDefault="00E51AEC" w:rsidP="00D40867">
      <w:pPr>
        <w:spacing w:after="0" w:line="240" w:lineRule="auto"/>
        <w:jc w:val="right"/>
        <w:rPr>
          <w:rFonts w:eastAsia="Times New Roman" w:cs="Times New Roman"/>
          <w:b/>
          <w:i/>
          <w:lang w:eastAsia="lt-LT"/>
        </w:rPr>
      </w:pPr>
    </w:p>
    <w:p w14:paraId="13FA6B14" w14:textId="3D7696B2" w:rsidR="00D40867" w:rsidRPr="00375EF6" w:rsidRDefault="00CC7254" w:rsidP="001D54EF">
      <w:pPr>
        <w:spacing w:after="0" w:line="240" w:lineRule="auto"/>
        <w:ind w:right="-1" w:firstLine="709"/>
        <w:jc w:val="both"/>
        <w:rPr>
          <w:rFonts w:eastAsia="Times New Roman" w:cs="Times New Roman"/>
          <w:lang w:eastAsia="lt-LT"/>
        </w:rPr>
      </w:pPr>
      <w:bookmarkStart w:id="0" w:name="_Hlk69825348"/>
      <w:r w:rsidRPr="005D736D">
        <w:rPr>
          <w:rFonts w:cs="Times New Roman"/>
          <w:b/>
          <w:bCs/>
        </w:rPr>
        <w:t>Sveikatos apsaugos ministerijos Ekstremalių sveikatai situacijų centras</w:t>
      </w:r>
      <w:r w:rsidRPr="005D736D">
        <w:rPr>
          <w:rFonts w:cs="Times New Roman"/>
        </w:rPr>
        <w:t xml:space="preserve">, </w:t>
      </w:r>
      <w:r w:rsidRPr="005D736D">
        <w:rPr>
          <w:rFonts w:eastAsia="Times New Roman" w:cs="Times New Roman"/>
        </w:rPr>
        <w:t xml:space="preserve">juridinio asmens kodas </w:t>
      </w:r>
      <w:r w:rsidRPr="005D736D">
        <w:rPr>
          <w:rFonts w:cs="Times New Roman"/>
        </w:rPr>
        <w:t>191349831</w:t>
      </w:r>
      <w:r w:rsidRPr="005D736D">
        <w:rPr>
          <w:rFonts w:eastAsia="Times New Roman" w:cs="Times New Roman"/>
        </w:rPr>
        <w:t xml:space="preserve">, </w:t>
      </w:r>
      <w:r w:rsidRPr="005D736D">
        <w:rPr>
          <w:rFonts w:cs="Times New Roman"/>
          <w:color w:val="000000"/>
        </w:rPr>
        <w:t xml:space="preserve">atstovaujamas </w:t>
      </w:r>
      <w:r w:rsidRPr="00CC7254">
        <w:rPr>
          <w:rFonts w:cs="Times New Roman"/>
          <w:color w:val="000000"/>
        </w:rPr>
        <w:t>Vyriausiosios patarėjos, laikinai vykdančios direktoriaus funkcijas Irinos Gudavičienės</w:t>
      </w:r>
      <w:r w:rsidRPr="00CC7254">
        <w:rPr>
          <w:rFonts w:cs="Times New Roman"/>
        </w:rPr>
        <w:t xml:space="preserve">, veikiančios pagal 2021 m. balandžio 14 d. SAM ministro įsakymą Nr. A-4 “Dėl direktoriaus O. </w:t>
      </w:r>
      <w:proofErr w:type="spellStart"/>
      <w:r w:rsidRPr="00CC7254">
        <w:rPr>
          <w:rFonts w:cs="Times New Roman"/>
        </w:rPr>
        <w:t>Sitnikovo</w:t>
      </w:r>
      <w:proofErr w:type="spellEnd"/>
      <w:r w:rsidRPr="00CC7254">
        <w:rPr>
          <w:rFonts w:cs="Times New Roman"/>
        </w:rPr>
        <w:t xml:space="preserve"> pavadavimo“</w:t>
      </w:r>
      <w:bookmarkEnd w:id="0"/>
      <w:r w:rsidR="00D40867" w:rsidRPr="00375EF6">
        <w:rPr>
          <w:rFonts w:eastAsia="Times New Roman" w:cs="Times New Roman"/>
          <w:lang w:eastAsia="lt-LT"/>
        </w:rPr>
        <w:t xml:space="preserve"> – viena šalis, ir </w:t>
      </w:r>
      <w:r w:rsidR="00563707" w:rsidRPr="00375EF6">
        <w:rPr>
          <w:rFonts w:eastAsia="Times New Roman" w:cs="Times New Roman"/>
          <w:lang w:eastAsia="lt-LT"/>
        </w:rPr>
        <w:t xml:space="preserve"> </w:t>
      </w:r>
      <w:r w:rsidR="002458A7">
        <w:rPr>
          <w:rFonts w:cs="Times New Roman"/>
          <w:b/>
        </w:rPr>
        <w:t>UAB Entafarma</w:t>
      </w:r>
      <w:r w:rsidR="00B25045" w:rsidRPr="00375EF6">
        <w:rPr>
          <w:rFonts w:eastAsia="Times New Roman" w:cs="Times New Roman"/>
          <w:b/>
          <w:bCs/>
          <w:lang w:eastAsia="lt-LT"/>
        </w:rPr>
        <w:t>,</w:t>
      </w:r>
      <w:r w:rsidR="00563707" w:rsidRPr="00375EF6">
        <w:rPr>
          <w:rFonts w:eastAsia="Times New Roman" w:cs="Times New Roman"/>
          <w:lang w:eastAsia="lt-LT"/>
        </w:rPr>
        <w:t xml:space="preserve"> toliau vadinama</w:t>
      </w:r>
      <w:r w:rsidR="00D40867" w:rsidRPr="00375EF6">
        <w:rPr>
          <w:rFonts w:eastAsia="Times New Roman" w:cs="Times New Roman"/>
          <w:lang w:eastAsia="lt-LT"/>
        </w:rPr>
        <w:t xml:space="preserve"> </w:t>
      </w:r>
      <w:r w:rsidR="00D40867" w:rsidRPr="00375EF6">
        <w:rPr>
          <w:rFonts w:eastAsia="Times New Roman" w:cs="Times New Roman"/>
          <w:b/>
          <w:lang w:eastAsia="lt-LT"/>
        </w:rPr>
        <w:t>Pardavėju</w:t>
      </w:r>
      <w:r w:rsidR="003B37AD" w:rsidRPr="00375EF6">
        <w:rPr>
          <w:rFonts w:eastAsia="Times New Roman" w:cs="Times New Roman"/>
          <w:b/>
          <w:lang w:eastAsia="lt-LT"/>
        </w:rPr>
        <w:t xml:space="preserve"> arba Tiekėju</w:t>
      </w:r>
      <w:r w:rsidR="00563707" w:rsidRPr="00375EF6">
        <w:rPr>
          <w:rFonts w:eastAsia="Times New Roman" w:cs="Times New Roman"/>
          <w:lang w:eastAsia="lt-LT"/>
        </w:rPr>
        <w:t>, atstovaujama</w:t>
      </w:r>
      <w:r w:rsidR="006D77FC" w:rsidRPr="00375EF6">
        <w:rPr>
          <w:rFonts w:eastAsia="Times New Roman" w:cs="Times New Roman"/>
          <w:lang w:eastAsia="lt-LT"/>
        </w:rPr>
        <w:t xml:space="preserve"> </w:t>
      </w:r>
      <w:r w:rsidR="002458A7">
        <w:rPr>
          <w:rFonts w:cs="Times New Roman"/>
          <w:bCs/>
        </w:rPr>
        <w:t>konkursų skyriaus vadovo Aurimo Kirkliausko</w:t>
      </w:r>
      <w:r w:rsidR="00B25045" w:rsidRPr="00375EF6">
        <w:rPr>
          <w:rFonts w:eastAsia="Times New Roman" w:cs="Times New Roman"/>
          <w:lang w:eastAsia="lt-LT"/>
        </w:rPr>
        <w:t>,</w:t>
      </w:r>
      <w:r w:rsidR="00563707" w:rsidRPr="00375EF6">
        <w:rPr>
          <w:rFonts w:eastAsia="Times New Roman" w:cs="Times New Roman"/>
          <w:lang w:eastAsia="lt-LT"/>
        </w:rPr>
        <w:t xml:space="preserve"> </w:t>
      </w:r>
      <w:r w:rsidR="00D40867" w:rsidRPr="00375EF6">
        <w:rPr>
          <w:rFonts w:eastAsia="Times New Roman" w:cs="Times New Roman"/>
          <w:lang w:eastAsia="lt-LT"/>
        </w:rPr>
        <w:t>toliau kartu vadinami Šalimis, o kiekvienas atskirai – Šalimi, sudarė šią pirkimo – pardavimo sutartį, toliau vadinamą „Sutartimi“ ir susitarė dėl toliau išvardintų sąlygų.</w:t>
      </w:r>
    </w:p>
    <w:p w14:paraId="08EAA42D" w14:textId="77777777" w:rsidR="00D40867" w:rsidRDefault="00D40867" w:rsidP="00D40867">
      <w:pPr>
        <w:spacing w:after="0" w:line="240" w:lineRule="auto"/>
        <w:jc w:val="both"/>
        <w:rPr>
          <w:rFonts w:eastAsia="Times New Roman" w:cs="Times New Roman"/>
          <w:lang w:eastAsia="lt-LT"/>
        </w:rPr>
      </w:pPr>
    </w:p>
    <w:p w14:paraId="15254567" w14:textId="77777777" w:rsidR="000D100B" w:rsidRPr="00375EF6" w:rsidRDefault="000D100B" w:rsidP="00D40867">
      <w:pPr>
        <w:spacing w:after="0" w:line="240" w:lineRule="auto"/>
        <w:jc w:val="both"/>
        <w:rPr>
          <w:rFonts w:eastAsia="Times New Roman" w:cs="Times New Roman"/>
          <w:lang w:eastAsia="lt-LT"/>
        </w:rPr>
      </w:pPr>
    </w:p>
    <w:p w14:paraId="2CA917E2" w14:textId="77777777" w:rsidR="00FA6CEE" w:rsidRPr="00375EF6" w:rsidRDefault="00FA6CEE" w:rsidP="00FA6CEE">
      <w:pPr>
        <w:pStyle w:val="Porat"/>
        <w:jc w:val="center"/>
      </w:pPr>
      <w:r w:rsidRPr="00375EF6">
        <w:rPr>
          <w:b/>
        </w:rPr>
        <w:t>1. SUTARTIES OBJEKTAS</w:t>
      </w:r>
    </w:p>
    <w:p w14:paraId="6E060227" w14:textId="77777777" w:rsidR="00FA6CEE" w:rsidRPr="00375EF6" w:rsidRDefault="00FA6CEE" w:rsidP="00FA6CEE">
      <w:pPr>
        <w:pStyle w:val="Porat"/>
        <w:ind w:left="1440"/>
      </w:pPr>
    </w:p>
    <w:p w14:paraId="778D9630" w14:textId="01E6FF0A" w:rsidR="00FA6CEE" w:rsidRPr="00375EF6" w:rsidRDefault="00FA6CEE" w:rsidP="009B6067">
      <w:pPr>
        <w:pStyle w:val="Antrat2"/>
        <w:numPr>
          <w:ilvl w:val="1"/>
          <w:numId w:val="11"/>
        </w:numPr>
        <w:tabs>
          <w:tab w:val="left" w:pos="1134"/>
        </w:tabs>
        <w:spacing w:before="0" w:after="0"/>
        <w:ind w:left="0" w:firstLine="709"/>
        <w:jc w:val="both"/>
        <w:rPr>
          <w:rFonts w:ascii="Times New Roman" w:hAnsi="Times New Roman" w:cs="Times New Roman"/>
          <w:b w:val="0"/>
          <w:bCs w:val="0"/>
          <w:i w:val="0"/>
          <w:iCs w:val="0"/>
          <w:sz w:val="24"/>
          <w:szCs w:val="24"/>
        </w:rPr>
      </w:pPr>
      <w:r w:rsidRPr="00375EF6">
        <w:rPr>
          <w:rFonts w:ascii="Times New Roman" w:hAnsi="Times New Roman" w:cs="Times New Roman"/>
          <w:b w:val="0"/>
          <w:bCs w:val="0"/>
          <w:i w:val="0"/>
          <w:iCs w:val="0"/>
          <w:sz w:val="24"/>
          <w:szCs w:val="24"/>
        </w:rPr>
        <w:t xml:space="preserve">Remiantis </w:t>
      </w:r>
      <w:r w:rsidR="0093474F" w:rsidRPr="0093474F">
        <w:rPr>
          <w:rFonts w:ascii="Times New Roman" w:eastAsiaTheme="minorHAnsi" w:hAnsi="Times New Roman" w:cs="Times New Roman"/>
          <w:b w:val="0"/>
          <w:bCs w:val="0"/>
          <w:i w:val="0"/>
          <w:iCs w:val="0"/>
          <w:sz w:val="24"/>
          <w:szCs w:val="24"/>
        </w:rPr>
        <w:t xml:space="preserve">1 ml švirkštų ir pleistrų </w:t>
      </w:r>
      <w:r w:rsidR="00FB336B">
        <w:rPr>
          <w:rFonts w:ascii="Times New Roman" w:hAnsi="Times New Roman" w:cs="Times New Roman"/>
          <w:b w:val="0"/>
          <w:bCs w:val="0"/>
          <w:i w:val="0"/>
          <w:iCs w:val="0"/>
          <w:sz w:val="24"/>
          <w:szCs w:val="24"/>
        </w:rPr>
        <w:t>viešojo</w:t>
      </w:r>
      <w:r w:rsidR="00835897" w:rsidRPr="00375EF6">
        <w:rPr>
          <w:rFonts w:ascii="Times New Roman" w:hAnsi="Times New Roman" w:cs="Times New Roman"/>
          <w:b w:val="0"/>
          <w:bCs w:val="0"/>
          <w:i w:val="0"/>
          <w:iCs w:val="0"/>
          <w:sz w:val="24"/>
          <w:szCs w:val="24"/>
        </w:rPr>
        <w:t xml:space="preserve"> pirkim</w:t>
      </w:r>
      <w:r w:rsidR="00835897">
        <w:rPr>
          <w:rFonts w:ascii="Times New Roman" w:hAnsi="Times New Roman" w:cs="Times New Roman"/>
          <w:b w:val="0"/>
          <w:bCs w:val="0"/>
          <w:i w:val="0"/>
          <w:iCs w:val="0"/>
          <w:sz w:val="24"/>
          <w:szCs w:val="24"/>
        </w:rPr>
        <w:t>o,</w:t>
      </w:r>
      <w:r w:rsidR="00B25045" w:rsidRPr="00375EF6">
        <w:rPr>
          <w:rFonts w:ascii="Times New Roman" w:hAnsi="Times New Roman" w:cs="Times New Roman"/>
          <w:b w:val="0"/>
          <w:bCs w:val="0"/>
          <w:i w:val="0"/>
          <w:iCs w:val="0"/>
          <w:sz w:val="24"/>
          <w:szCs w:val="24"/>
        </w:rPr>
        <w:t xml:space="preserve"> atlikto </w:t>
      </w:r>
      <w:r w:rsidR="004D504F">
        <w:rPr>
          <w:rFonts w:ascii="Times New Roman" w:hAnsi="Times New Roman" w:cs="Times New Roman"/>
          <w:b w:val="0"/>
          <w:bCs w:val="0"/>
          <w:i w:val="0"/>
          <w:iCs w:val="0"/>
          <w:sz w:val="24"/>
          <w:szCs w:val="24"/>
        </w:rPr>
        <w:t>atviro konkurso</w:t>
      </w:r>
      <w:r w:rsidR="00B25045" w:rsidRPr="00375EF6">
        <w:rPr>
          <w:rFonts w:ascii="Times New Roman" w:hAnsi="Times New Roman" w:cs="Times New Roman"/>
          <w:b w:val="0"/>
          <w:bCs w:val="0"/>
          <w:i w:val="0"/>
          <w:iCs w:val="0"/>
          <w:sz w:val="24"/>
          <w:szCs w:val="24"/>
        </w:rPr>
        <w:t xml:space="preserve"> būdu</w:t>
      </w:r>
      <w:r w:rsidR="00051602">
        <w:rPr>
          <w:rFonts w:ascii="Times New Roman" w:hAnsi="Times New Roman" w:cs="Times New Roman"/>
          <w:sz w:val="24"/>
          <w:szCs w:val="24"/>
        </w:rPr>
        <w:t xml:space="preserve"> </w:t>
      </w:r>
      <w:r w:rsidR="002C095F">
        <w:rPr>
          <w:rFonts w:ascii="Times New Roman" w:hAnsi="Times New Roman" w:cs="Times New Roman"/>
          <w:b w:val="0"/>
          <w:bCs w:val="0"/>
          <w:i w:val="0"/>
          <w:iCs w:val="0"/>
          <w:sz w:val="24"/>
          <w:szCs w:val="24"/>
        </w:rPr>
        <w:t xml:space="preserve">(pirkimo Nr. </w:t>
      </w:r>
      <w:r w:rsidR="0093474F" w:rsidRPr="0093474F">
        <w:rPr>
          <w:rFonts w:ascii="Times New Roman" w:hAnsi="Times New Roman" w:cs="Times New Roman"/>
          <w:b w:val="0"/>
          <w:bCs w:val="0"/>
          <w:i w:val="0"/>
          <w:iCs w:val="0"/>
          <w:sz w:val="24"/>
          <w:szCs w:val="24"/>
        </w:rPr>
        <w:t>527573</w:t>
      </w:r>
      <w:r w:rsidR="004B514A" w:rsidRPr="00375EF6">
        <w:rPr>
          <w:rFonts w:ascii="Times New Roman" w:hAnsi="Times New Roman" w:cs="Times New Roman"/>
          <w:b w:val="0"/>
          <w:bCs w:val="0"/>
          <w:i w:val="0"/>
          <w:iCs w:val="0"/>
          <w:sz w:val="24"/>
          <w:szCs w:val="24"/>
        </w:rPr>
        <w:t>)</w:t>
      </w:r>
      <w:r w:rsidR="007743EB" w:rsidRPr="00375EF6">
        <w:rPr>
          <w:rFonts w:ascii="Times New Roman" w:hAnsi="Times New Roman" w:cs="Times New Roman"/>
          <w:b w:val="0"/>
          <w:bCs w:val="0"/>
          <w:i w:val="0"/>
          <w:iCs w:val="0"/>
          <w:sz w:val="24"/>
          <w:szCs w:val="24"/>
        </w:rPr>
        <w:t xml:space="preserve"> (toliau – </w:t>
      </w:r>
      <w:r w:rsidR="00B25045" w:rsidRPr="00375EF6">
        <w:rPr>
          <w:rFonts w:ascii="Times New Roman" w:hAnsi="Times New Roman" w:cs="Times New Roman"/>
          <w:b w:val="0"/>
          <w:bCs w:val="0"/>
          <w:i w:val="0"/>
          <w:iCs w:val="0"/>
          <w:sz w:val="24"/>
          <w:szCs w:val="24"/>
        </w:rPr>
        <w:t>pirkimas</w:t>
      </w:r>
      <w:r w:rsidR="007743EB" w:rsidRPr="00375EF6">
        <w:rPr>
          <w:rFonts w:ascii="Times New Roman" w:hAnsi="Times New Roman" w:cs="Times New Roman"/>
          <w:b w:val="0"/>
          <w:bCs w:val="0"/>
          <w:i w:val="0"/>
          <w:iCs w:val="0"/>
          <w:sz w:val="24"/>
          <w:szCs w:val="24"/>
        </w:rPr>
        <w:t>) rezultatais</w:t>
      </w:r>
      <w:r w:rsidR="002C095F">
        <w:rPr>
          <w:rFonts w:ascii="Times New Roman" w:hAnsi="Times New Roman" w:cs="Times New Roman"/>
          <w:b w:val="0"/>
          <w:bCs w:val="0"/>
          <w:i w:val="0"/>
          <w:iCs w:val="0"/>
          <w:sz w:val="24"/>
          <w:szCs w:val="24"/>
        </w:rPr>
        <w:t xml:space="preserve"> pirkimo dalyje Nr. </w:t>
      </w:r>
      <w:r w:rsidR="002458A7">
        <w:rPr>
          <w:rFonts w:ascii="Times New Roman" w:hAnsi="Times New Roman" w:cs="Times New Roman"/>
          <w:b w:val="0"/>
          <w:bCs w:val="0"/>
          <w:i w:val="0"/>
          <w:iCs w:val="0"/>
          <w:sz w:val="24"/>
          <w:szCs w:val="24"/>
        </w:rPr>
        <w:t>1</w:t>
      </w:r>
      <w:r w:rsidRPr="00375EF6">
        <w:rPr>
          <w:rFonts w:ascii="Times New Roman" w:hAnsi="Times New Roman" w:cs="Times New Roman"/>
          <w:b w:val="0"/>
          <w:bCs w:val="0"/>
          <w:i w:val="0"/>
          <w:iCs w:val="0"/>
          <w:sz w:val="24"/>
          <w:szCs w:val="24"/>
        </w:rPr>
        <w:t xml:space="preserve">, Pardavėjas įsipareigoja Sutartyje nustatyta tvarka ir terminais parduoti pristatant Pirkėjui </w:t>
      </w:r>
      <w:r w:rsidR="0078323A" w:rsidRPr="00375EF6">
        <w:rPr>
          <w:rFonts w:ascii="Times New Roman" w:hAnsi="Times New Roman" w:cs="Times New Roman"/>
          <w:b w:val="0"/>
          <w:bCs w:val="0"/>
          <w:i w:val="0"/>
          <w:iCs w:val="0"/>
          <w:sz w:val="24"/>
          <w:szCs w:val="24"/>
        </w:rPr>
        <w:t>pirkimo</w:t>
      </w:r>
      <w:r w:rsidRPr="00375EF6">
        <w:rPr>
          <w:rFonts w:ascii="Times New Roman" w:hAnsi="Times New Roman" w:cs="Times New Roman"/>
          <w:b w:val="0"/>
          <w:bCs w:val="0"/>
          <w:i w:val="0"/>
          <w:iCs w:val="0"/>
          <w:sz w:val="24"/>
          <w:szCs w:val="24"/>
        </w:rPr>
        <w:t xml:space="preserve"> reikalavimus atitinkančias prekes, o Pirkėjas įsipareigoja jas priimti ir atsiskaityti su Pardavėju Sutartyje nustatyta tvarka.</w:t>
      </w:r>
    </w:p>
    <w:p w14:paraId="0DC7B1BE" w14:textId="0D2C399A" w:rsidR="00B079B7" w:rsidRPr="00375EF6" w:rsidRDefault="000D100B" w:rsidP="00B079B7">
      <w:pPr>
        <w:pStyle w:val="Antrat2"/>
        <w:numPr>
          <w:ilvl w:val="1"/>
          <w:numId w:val="11"/>
        </w:numPr>
        <w:tabs>
          <w:tab w:val="left" w:pos="1134"/>
        </w:tabs>
        <w:spacing w:before="0" w:after="0"/>
        <w:ind w:left="0" w:firstLine="709"/>
        <w:jc w:val="both"/>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Perkama prekė nurodyta</w:t>
      </w:r>
      <w:r w:rsidR="00B079B7" w:rsidRPr="00375EF6">
        <w:rPr>
          <w:rFonts w:ascii="Times New Roman" w:hAnsi="Times New Roman" w:cs="Times New Roman"/>
          <w:b w:val="0"/>
          <w:bCs w:val="0"/>
          <w:i w:val="0"/>
          <w:iCs w:val="0"/>
          <w:sz w:val="24"/>
          <w:szCs w:val="24"/>
        </w:rPr>
        <w:t xml:space="preserve"> Sutarties 2 priede.</w:t>
      </w:r>
    </w:p>
    <w:p w14:paraId="40FA74B4" w14:textId="77777777" w:rsidR="00FA6CEE" w:rsidRPr="00375EF6" w:rsidRDefault="00FA6CEE" w:rsidP="00FA6CEE">
      <w:pPr>
        <w:tabs>
          <w:tab w:val="num" w:pos="1210"/>
          <w:tab w:val="left" w:pos="2640"/>
        </w:tabs>
        <w:spacing w:after="0" w:line="240" w:lineRule="auto"/>
        <w:ind w:firstLine="709"/>
        <w:jc w:val="both"/>
        <w:rPr>
          <w:rFonts w:cs="Times New Roman"/>
        </w:rPr>
      </w:pPr>
      <w:r w:rsidRPr="00375EF6">
        <w:rPr>
          <w:rFonts w:cs="Times New Roman"/>
        </w:rPr>
        <w:t>1.</w:t>
      </w:r>
      <w:r w:rsidR="00043E2F" w:rsidRPr="00375EF6">
        <w:rPr>
          <w:rFonts w:cs="Times New Roman"/>
        </w:rPr>
        <w:t>3.</w:t>
      </w:r>
      <w:r w:rsidRPr="00375EF6">
        <w:rPr>
          <w:rFonts w:cs="Times New Roman"/>
        </w:rPr>
        <w:t xml:space="preserve"> Jei dėl nuo Pardavėjo nepriklausančių aplinkybių Pardavėjas negali pristatyti Sutartyje nurodytų prekių, abiem sutarties šalims raštu išreiškus sutikimą, Pardavėjas gali pristatyti kitas prekes su sąlyga, kad naujos prekės atitiks </w:t>
      </w:r>
      <w:r w:rsidR="004C05ED" w:rsidRPr="00375EF6">
        <w:rPr>
          <w:rFonts w:cs="Times New Roman"/>
        </w:rPr>
        <w:t xml:space="preserve">pirkimo dokumentuose ir </w:t>
      </w:r>
      <w:r w:rsidR="0086761F" w:rsidRPr="00375EF6">
        <w:rPr>
          <w:rFonts w:cs="Times New Roman"/>
        </w:rPr>
        <w:t xml:space="preserve">Sutarties </w:t>
      </w:r>
      <w:r w:rsidR="00DD4732" w:rsidRPr="00375EF6">
        <w:rPr>
          <w:rFonts w:cs="Times New Roman"/>
        </w:rPr>
        <w:t>2</w:t>
      </w:r>
      <w:r w:rsidR="0086761F" w:rsidRPr="00375EF6">
        <w:rPr>
          <w:rFonts w:cs="Times New Roman"/>
        </w:rPr>
        <w:t>-e priede</w:t>
      </w:r>
      <w:r w:rsidR="004C05ED" w:rsidRPr="00375EF6">
        <w:rPr>
          <w:rFonts w:cs="Times New Roman"/>
        </w:rPr>
        <w:t xml:space="preserve"> nustatytus</w:t>
      </w:r>
      <w:r w:rsidRPr="00375EF6">
        <w:rPr>
          <w:rFonts w:cs="Times New Roman"/>
        </w:rPr>
        <w:t xml:space="preserve"> reikalavimus ir bus pristatom</w:t>
      </w:r>
      <w:r w:rsidR="00223AA0" w:rsidRPr="00375EF6">
        <w:rPr>
          <w:rFonts w:cs="Times New Roman"/>
        </w:rPr>
        <w:t>o</w:t>
      </w:r>
      <w:r w:rsidRPr="00375EF6">
        <w:rPr>
          <w:rFonts w:cs="Times New Roman"/>
        </w:rPr>
        <w:t>s už tą pačią arba nedidesnę kainą.</w:t>
      </w:r>
    </w:p>
    <w:p w14:paraId="635BFD72" w14:textId="77777777" w:rsidR="00FA6CEE" w:rsidRPr="00375EF6" w:rsidRDefault="00FA6CEE" w:rsidP="00FA6CEE">
      <w:pPr>
        <w:tabs>
          <w:tab w:val="num" w:pos="1210"/>
          <w:tab w:val="left" w:pos="2640"/>
        </w:tabs>
        <w:spacing w:after="0" w:line="240" w:lineRule="auto"/>
        <w:ind w:firstLine="709"/>
        <w:jc w:val="both"/>
        <w:rPr>
          <w:rFonts w:cs="Times New Roman"/>
        </w:rPr>
      </w:pPr>
      <w:r w:rsidRPr="00375EF6">
        <w:rPr>
          <w:rFonts w:cs="Times New Roman"/>
        </w:rPr>
        <w:t>1.</w:t>
      </w:r>
      <w:r w:rsidR="00043E2F" w:rsidRPr="00375EF6">
        <w:rPr>
          <w:rFonts w:cs="Times New Roman"/>
        </w:rPr>
        <w:t>4</w:t>
      </w:r>
      <w:r w:rsidRPr="00375EF6">
        <w:rPr>
          <w:rFonts w:cs="Times New Roman"/>
        </w:rPr>
        <w:t>. Sutartyje, kur reikalauja kontekstas, žodžiai pateikti vienaskaita, gali turėti ir daugiskaitos prasmę ir atvirkščiai.</w:t>
      </w:r>
    </w:p>
    <w:p w14:paraId="5B16F95F" w14:textId="77777777" w:rsidR="00FA6CEE" w:rsidRPr="00375EF6" w:rsidRDefault="00FA6CEE" w:rsidP="004C05ED">
      <w:pPr>
        <w:spacing w:after="0"/>
        <w:rPr>
          <w:rFonts w:cs="Times New Roman"/>
        </w:rPr>
      </w:pPr>
    </w:p>
    <w:p w14:paraId="1B698E20" w14:textId="77777777" w:rsidR="00FA6CEE" w:rsidRPr="00375EF6" w:rsidRDefault="00FA6CEE" w:rsidP="009B6067">
      <w:pPr>
        <w:pStyle w:val="Sraopastraipa"/>
        <w:numPr>
          <w:ilvl w:val="0"/>
          <w:numId w:val="9"/>
        </w:numPr>
        <w:suppressAutoHyphens/>
        <w:jc w:val="center"/>
        <w:rPr>
          <w:rFonts w:cs="Times New Roman"/>
          <w:b/>
        </w:rPr>
      </w:pPr>
      <w:r w:rsidRPr="00375EF6">
        <w:rPr>
          <w:rFonts w:cs="Times New Roman"/>
          <w:b/>
        </w:rPr>
        <w:t>PREKIŲ PRISTATYMAS</w:t>
      </w:r>
    </w:p>
    <w:p w14:paraId="3B7E2895" w14:textId="77777777" w:rsidR="00FA6CEE" w:rsidRPr="00375EF6" w:rsidRDefault="00FA6CEE" w:rsidP="00FA6CEE">
      <w:pPr>
        <w:pStyle w:val="Sraopastraipa"/>
        <w:ind w:left="360"/>
        <w:rPr>
          <w:rFonts w:cs="Times New Roman"/>
          <w:b/>
        </w:rPr>
      </w:pPr>
    </w:p>
    <w:p w14:paraId="71E7B67D" w14:textId="377BA22F" w:rsidR="00223AA0" w:rsidRPr="00375EF6" w:rsidRDefault="004F2DE0" w:rsidP="009B6067">
      <w:pPr>
        <w:pStyle w:val="Sraopastraipa"/>
        <w:numPr>
          <w:ilvl w:val="1"/>
          <w:numId w:val="9"/>
        </w:numPr>
        <w:tabs>
          <w:tab w:val="left" w:pos="1134"/>
        </w:tabs>
        <w:ind w:left="0" w:firstLine="709"/>
        <w:contextualSpacing w:val="0"/>
        <w:jc w:val="both"/>
        <w:rPr>
          <w:rFonts w:cs="Times New Roman"/>
          <w:i/>
        </w:rPr>
      </w:pPr>
      <w:r w:rsidRPr="00375EF6">
        <w:rPr>
          <w:rFonts w:cs="Times New Roman"/>
        </w:rPr>
        <w:t xml:space="preserve">Visos </w:t>
      </w:r>
      <w:r w:rsidR="00FA6CEE" w:rsidRPr="00375EF6">
        <w:rPr>
          <w:rFonts w:cs="Times New Roman"/>
        </w:rPr>
        <w:t>Prek</w:t>
      </w:r>
      <w:r w:rsidRPr="00375EF6">
        <w:rPr>
          <w:rFonts w:cs="Times New Roman"/>
        </w:rPr>
        <w:t>ė</w:t>
      </w:r>
      <w:r w:rsidR="00FA6CEE" w:rsidRPr="00375EF6">
        <w:rPr>
          <w:rFonts w:cs="Times New Roman"/>
        </w:rPr>
        <w:t xml:space="preserve">s </w:t>
      </w:r>
      <w:r w:rsidRPr="00375EF6">
        <w:rPr>
          <w:rFonts w:cs="Times New Roman"/>
        </w:rPr>
        <w:t xml:space="preserve">turi būti pristatytos </w:t>
      </w:r>
      <w:r w:rsidR="007A7AFB">
        <w:rPr>
          <w:rFonts w:cs="Times New Roman"/>
        </w:rPr>
        <w:t xml:space="preserve">per </w:t>
      </w:r>
      <w:r w:rsidR="007A7AFB" w:rsidRPr="00375EF6">
        <w:rPr>
          <w:rFonts w:cs="Times New Roman"/>
        </w:rPr>
        <w:t>Sutarties 2 priede</w:t>
      </w:r>
      <w:r w:rsidR="007A7AFB">
        <w:rPr>
          <w:rFonts w:cs="Times New Roman"/>
        </w:rPr>
        <w:t xml:space="preserve"> nurodytą terminą</w:t>
      </w:r>
      <w:r w:rsidRPr="00375EF6">
        <w:rPr>
          <w:rFonts w:eastAsia="Times New Roman" w:cs="Times New Roman"/>
          <w:color w:val="000000"/>
        </w:rPr>
        <w:t xml:space="preserve">. </w:t>
      </w:r>
    </w:p>
    <w:p w14:paraId="6150DBDC" w14:textId="47F894BA" w:rsidR="00FA6CEE" w:rsidRPr="00375EF6" w:rsidRDefault="00FA6CEE" w:rsidP="009B6067">
      <w:pPr>
        <w:pStyle w:val="BodyText1"/>
        <w:numPr>
          <w:ilvl w:val="1"/>
          <w:numId w:val="9"/>
        </w:numPr>
        <w:tabs>
          <w:tab w:val="left" w:pos="1134"/>
        </w:tabs>
        <w:suppressAutoHyphens w:val="0"/>
        <w:autoSpaceDE/>
        <w:autoSpaceDN/>
        <w:adjustRightInd/>
        <w:snapToGrid w:val="0"/>
        <w:spacing w:line="240" w:lineRule="auto"/>
        <w:ind w:left="0" w:firstLine="709"/>
        <w:textAlignment w:val="auto"/>
        <w:rPr>
          <w:sz w:val="24"/>
          <w:szCs w:val="24"/>
        </w:rPr>
      </w:pPr>
      <w:r w:rsidRPr="00375EF6">
        <w:rPr>
          <w:sz w:val="24"/>
          <w:szCs w:val="24"/>
        </w:rPr>
        <w:t xml:space="preserve">Pardavėjas Prekes Pirkėjui pristato </w:t>
      </w:r>
      <w:r w:rsidR="000F10F1" w:rsidRPr="00375EF6">
        <w:rPr>
          <w:sz w:val="24"/>
          <w:szCs w:val="24"/>
        </w:rPr>
        <w:t>savo</w:t>
      </w:r>
      <w:r w:rsidR="007B1D84" w:rsidRPr="00375EF6">
        <w:rPr>
          <w:sz w:val="24"/>
          <w:szCs w:val="24"/>
        </w:rPr>
        <w:t xml:space="preserve"> </w:t>
      </w:r>
      <w:r w:rsidRPr="00375EF6">
        <w:rPr>
          <w:sz w:val="24"/>
          <w:szCs w:val="24"/>
        </w:rPr>
        <w:t>išlaidomis.</w:t>
      </w:r>
    </w:p>
    <w:p w14:paraId="760F69E6" w14:textId="77777777" w:rsidR="000B456C" w:rsidRPr="00375EF6" w:rsidRDefault="00FA6CEE" w:rsidP="009B6067">
      <w:pPr>
        <w:pStyle w:val="BodyText1"/>
        <w:numPr>
          <w:ilvl w:val="1"/>
          <w:numId w:val="9"/>
        </w:numPr>
        <w:tabs>
          <w:tab w:val="left" w:pos="1134"/>
        </w:tabs>
        <w:suppressAutoHyphens w:val="0"/>
        <w:autoSpaceDE/>
        <w:autoSpaceDN/>
        <w:adjustRightInd/>
        <w:snapToGrid w:val="0"/>
        <w:spacing w:line="240" w:lineRule="auto"/>
        <w:ind w:left="0" w:firstLine="720"/>
        <w:textAlignment w:val="auto"/>
        <w:rPr>
          <w:i/>
          <w:iCs/>
          <w:sz w:val="24"/>
          <w:szCs w:val="24"/>
        </w:rPr>
      </w:pPr>
      <w:r w:rsidRPr="00375EF6">
        <w:rPr>
          <w:sz w:val="24"/>
          <w:szCs w:val="24"/>
        </w:rPr>
        <w:t xml:space="preserve">Pardavėjas Prekes perduoda Pirkėjo įgaliotam asmeniui. Pardavėjas pasirūpina, kad prekės būtų pristatytos į Pirkėjo nurodytą vietą, suderina su Pirkėju, kad perduodant prekes būtų įformintas prekių perdavimas-priėmimas. </w:t>
      </w:r>
    </w:p>
    <w:p w14:paraId="485E9ABC" w14:textId="17951E21" w:rsidR="00FA6CEE" w:rsidRPr="00375EF6" w:rsidRDefault="00FA6CEE" w:rsidP="009B6067">
      <w:pPr>
        <w:pStyle w:val="BodyText1"/>
        <w:numPr>
          <w:ilvl w:val="1"/>
          <w:numId w:val="9"/>
        </w:numPr>
        <w:tabs>
          <w:tab w:val="left" w:pos="1134"/>
        </w:tabs>
        <w:suppressAutoHyphens w:val="0"/>
        <w:autoSpaceDE/>
        <w:autoSpaceDN/>
        <w:adjustRightInd/>
        <w:snapToGrid w:val="0"/>
        <w:spacing w:line="240" w:lineRule="auto"/>
        <w:ind w:left="0" w:firstLine="720"/>
        <w:textAlignment w:val="auto"/>
        <w:rPr>
          <w:i/>
          <w:iCs/>
          <w:sz w:val="24"/>
          <w:szCs w:val="24"/>
        </w:rPr>
      </w:pPr>
      <w:r w:rsidRPr="00375EF6">
        <w:rPr>
          <w:sz w:val="24"/>
          <w:szCs w:val="24"/>
        </w:rPr>
        <w:t xml:space="preserve">Prekių pristatymo vieta: </w:t>
      </w:r>
      <w:r w:rsidR="00C51E0D">
        <w:rPr>
          <w:i/>
          <w:iCs/>
          <w:sz w:val="24"/>
          <w:szCs w:val="24"/>
        </w:rPr>
        <w:t>S</w:t>
      </w:r>
      <w:r w:rsidR="00265D7F" w:rsidRPr="00375EF6">
        <w:rPr>
          <w:i/>
          <w:iCs/>
          <w:sz w:val="24"/>
          <w:szCs w:val="24"/>
        </w:rPr>
        <w:t>veikatos apsaugos ministerijos Ekstremalių sveikatai situacijų centro sandėlis, A. Mickevičiaus g. 107, Nemenčinė.</w:t>
      </w:r>
    </w:p>
    <w:p w14:paraId="7062F3A3" w14:textId="77777777" w:rsidR="00FA6CEE" w:rsidRPr="00375EF6" w:rsidRDefault="00FA6CEE" w:rsidP="009B6067">
      <w:pPr>
        <w:pStyle w:val="Sraopastraipa"/>
        <w:numPr>
          <w:ilvl w:val="1"/>
          <w:numId w:val="9"/>
        </w:numPr>
        <w:tabs>
          <w:tab w:val="left" w:pos="1134"/>
          <w:tab w:val="left" w:pos="1701"/>
          <w:tab w:val="left" w:pos="2160"/>
        </w:tabs>
        <w:suppressAutoHyphens/>
        <w:ind w:left="0" w:firstLine="720"/>
        <w:jc w:val="both"/>
        <w:rPr>
          <w:rFonts w:cs="Times New Roman"/>
        </w:rPr>
      </w:pPr>
      <w:r w:rsidRPr="00375EF6">
        <w:rPr>
          <w:rFonts w:cs="Times New Roman"/>
        </w:rPr>
        <w:t xml:space="preserve">Pirkėjas turi teisę atsisakyti priimti prekes bet kuriuo iš šių atvejų: jei prekės sugadintos ar netekusios prekinės išvaizdos, akivaizdžiai matosi, kad pristatomos netinkamos kokybės, neatitinkančios Pirkimo techninės specifikacijos ar </w:t>
      </w:r>
      <w:r w:rsidR="006E5D41" w:rsidRPr="00375EF6">
        <w:rPr>
          <w:rFonts w:cs="Times New Roman"/>
        </w:rPr>
        <w:t>ne tos prekės, kurios užsakytos</w:t>
      </w:r>
      <w:r w:rsidRPr="00375EF6">
        <w:rPr>
          <w:rFonts w:cs="Times New Roman"/>
        </w:rPr>
        <w:t>.</w:t>
      </w:r>
    </w:p>
    <w:p w14:paraId="1F29B026" w14:textId="77777777" w:rsidR="00FA6CEE" w:rsidRPr="00375EF6" w:rsidRDefault="00FA6CEE" w:rsidP="009B6067">
      <w:pPr>
        <w:pStyle w:val="BodyText1"/>
        <w:numPr>
          <w:ilvl w:val="1"/>
          <w:numId w:val="9"/>
        </w:numPr>
        <w:tabs>
          <w:tab w:val="left" w:pos="1134"/>
        </w:tabs>
        <w:suppressAutoHyphens w:val="0"/>
        <w:autoSpaceDE/>
        <w:autoSpaceDN/>
        <w:adjustRightInd/>
        <w:snapToGrid w:val="0"/>
        <w:spacing w:line="240" w:lineRule="auto"/>
        <w:ind w:left="0" w:firstLine="720"/>
        <w:textAlignment w:val="auto"/>
        <w:rPr>
          <w:sz w:val="24"/>
          <w:szCs w:val="24"/>
        </w:rPr>
      </w:pPr>
      <w:r w:rsidRPr="00375EF6">
        <w:rPr>
          <w:sz w:val="24"/>
          <w:szCs w:val="24"/>
        </w:rPr>
        <w:t>Prekių perdavimas laikomas tinkamai įvykusiu Pirkėjui priėmus prekes ir pasirašius prekių perdavimo-priėmimo akte (paruoštame dviem egzemplioriais Pardavėjo, po vieną kiekvienai Šaliai) ar kitame prekių perdavimą patvirtinančiame dokumente.</w:t>
      </w:r>
    </w:p>
    <w:p w14:paraId="1D576611" w14:textId="77777777" w:rsidR="00DA58F5" w:rsidRPr="00375EF6" w:rsidRDefault="00DA58F5" w:rsidP="009B6067">
      <w:pPr>
        <w:pStyle w:val="BodyText1"/>
        <w:numPr>
          <w:ilvl w:val="1"/>
          <w:numId w:val="9"/>
        </w:numPr>
        <w:tabs>
          <w:tab w:val="left" w:pos="1134"/>
        </w:tabs>
        <w:suppressAutoHyphens w:val="0"/>
        <w:autoSpaceDE/>
        <w:autoSpaceDN/>
        <w:adjustRightInd/>
        <w:snapToGrid w:val="0"/>
        <w:spacing w:line="240" w:lineRule="auto"/>
        <w:ind w:left="0" w:firstLine="720"/>
        <w:textAlignment w:val="auto"/>
        <w:rPr>
          <w:sz w:val="24"/>
          <w:szCs w:val="24"/>
        </w:rPr>
      </w:pPr>
      <w:r w:rsidRPr="00375EF6">
        <w:rPr>
          <w:sz w:val="24"/>
          <w:szCs w:val="24"/>
        </w:rPr>
        <w:t>Pardavėjas</w:t>
      </w:r>
      <w:r w:rsidR="000B456C" w:rsidRPr="00375EF6">
        <w:rPr>
          <w:sz w:val="24"/>
          <w:szCs w:val="24"/>
        </w:rPr>
        <w:t xml:space="preserve"> gavęs Pirkėjo sutikimą P</w:t>
      </w:r>
      <w:r w:rsidRPr="00375EF6">
        <w:rPr>
          <w:sz w:val="24"/>
          <w:szCs w:val="24"/>
        </w:rPr>
        <w:t>rekes gali pristatyti dalimis ir išrašyti sąskaitą-faktūrą už prekes tai sumai, už kurią buvo pristatyta prekių.</w:t>
      </w:r>
    </w:p>
    <w:p w14:paraId="3CF35FDC" w14:textId="77777777" w:rsidR="00994CEB" w:rsidRPr="00375EF6" w:rsidRDefault="00994CEB" w:rsidP="000B456C">
      <w:pPr>
        <w:pStyle w:val="BodyText1"/>
        <w:tabs>
          <w:tab w:val="left" w:pos="1134"/>
        </w:tabs>
        <w:suppressAutoHyphens w:val="0"/>
        <w:autoSpaceDE/>
        <w:snapToGrid w:val="0"/>
        <w:spacing w:line="240" w:lineRule="auto"/>
        <w:ind w:firstLine="0"/>
        <w:rPr>
          <w:sz w:val="24"/>
          <w:szCs w:val="24"/>
        </w:rPr>
      </w:pPr>
    </w:p>
    <w:p w14:paraId="30A0536D" w14:textId="4C4FA612" w:rsidR="00FA6CEE" w:rsidRDefault="00FA6CEE" w:rsidP="00FB336B">
      <w:pPr>
        <w:pStyle w:val="BodyText1"/>
        <w:numPr>
          <w:ilvl w:val="0"/>
          <w:numId w:val="10"/>
        </w:numPr>
        <w:spacing w:line="240" w:lineRule="auto"/>
        <w:jc w:val="center"/>
        <w:rPr>
          <w:b/>
          <w:sz w:val="24"/>
          <w:szCs w:val="24"/>
        </w:rPr>
      </w:pPr>
      <w:r w:rsidRPr="00375EF6">
        <w:rPr>
          <w:b/>
          <w:sz w:val="24"/>
          <w:szCs w:val="24"/>
        </w:rPr>
        <w:t>PREKIŲ KOKYBĖ IR GARANTIJA</w:t>
      </w:r>
    </w:p>
    <w:p w14:paraId="4B1DABAB" w14:textId="77777777" w:rsidR="00FB336B" w:rsidRPr="00FB336B" w:rsidRDefault="00FB336B" w:rsidP="00FB336B">
      <w:pPr>
        <w:pStyle w:val="BodyText1"/>
        <w:spacing w:line="240" w:lineRule="auto"/>
        <w:ind w:left="360" w:firstLine="0"/>
        <w:rPr>
          <w:b/>
          <w:sz w:val="24"/>
          <w:szCs w:val="24"/>
        </w:rPr>
      </w:pPr>
    </w:p>
    <w:p w14:paraId="11AD5923" w14:textId="17D460DE" w:rsidR="00FA6CEE" w:rsidRPr="00375EF6" w:rsidRDefault="00FA6CEE" w:rsidP="009B6067">
      <w:pPr>
        <w:numPr>
          <w:ilvl w:val="1"/>
          <w:numId w:val="10"/>
        </w:numPr>
        <w:tabs>
          <w:tab w:val="left" w:pos="0"/>
          <w:tab w:val="left" w:pos="1134"/>
        </w:tabs>
        <w:spacing w:after="0" w:line="240" w:lineRule="auto"/>
        <w:ind w:left="0" w:firstLine="709"/>
        <w:jc w:val="both"/>
        <w:rPr>
          <w:rFonts w:cs="Times New Roman"/>
        </w:rPr>
      </w:pPr>
      <w:r w:rsidRPr="00375EF6">
        <w:rPr>
          <w:rFonts w:cs="Times New Roman"/>
        </w:rPr>
        <w:t xml:space="preserve">Pardavėjas garantuoja, kad pristatytos prekės atitinka pirkimo sąlygose nustatytus reikalavimus. Pardavėjas taip pat garantuoja, kad Sutarties sudarymo metu nėra paslėptų trūkumų, dėl kurių prekių nebūtų galima naudoti pagal paskirtį. </w:t>
      </w:r>
    </w:p>
    <w:p w14:paraId="424153B4" w14:textId="77777777" w:rsidR="007743EB" w:rsidRPr="00375EF6" w:rsidRDefault="007743EB" w:rsidP="009B6067">
      <w:pPr>
        <w:numPr>
          <w:ilvl w:val="1"/>
          <w:numId w:val="10"/>
        </w:numPr>
        <w:tabs>
          <w:tab w:val="left" w:pos="0"/>
          <w:tab w:val="left" w:pos="1134"/>
        </w:tabs>
        <w:spacing w:after="0" w:line="240" w:lineRule="auto"/>
        <w:ind w:left="0" w:firstLine="709"/>
        <w:jc w:val="both"/>
        <w:rPr>
          <w:rFonts w:cs="Times New Roman"/>
        </w:rPr>
      </w:pPr>
      <w:r w:rsidRPr="00375EF6">
        <w:rPr>
          <w:rFonts w:cs="Times New Roman"/>
        </w:rPr>
        <w:t>Prekėms Tiekėjas suteikia garantiją</w:t>
      </w:r>
      <w:r w:rsidR="007D59B9" w:rsidRPr="00375EF6">
        <w:rPr>
          <w:rFonts w:cs="Times New Roman"/>
        </w:rPr>
        <w:t xml:space="preserve">, </w:t>
      </w:r>
      <w:r w:rsidR="00324CC8" w:rsidRPr="00375EF6">
        <w:rPr>
          <w:rFonts w:cs="Times New Roman"/>
        </w:rPr>
        <w:t xml:space="preserve">kaip </w:t>
      </w:r>
      <w:r w:rsidR="007D59B9" w:rsidRPr="00375EF6">
        <w:rPr>
          <w:rFonts w:cs="Times New Roman"/>
        </w:rPr>
        <w:t>nurodyt</w:t>
      </w:r>
      <w:r w:rsidR="005E65D8" w:rsidRPr="00375EF6">
        <w:rPr>
          <w:rFonts w:cs="Times New Roman"/>
        </w:rPr>
        <w:t>a</w:t>
      </w:r>
      <w:r w:rsidR="007D59B9" w:rsidRPr="00375EF6">
        <w:rPr>
          <w:rFonts w:cs="Times New Roman"/>
        </w:rPr>
        <w:t xml:space="preserve"> Sutarties </w:t>
      </w:r>
      <w:r w:rsidR="00CA4EB7" w:rsidRPr="00375EF6">
        <w:rPr>
          <w:rFonts w:cs="Times New Roman"/>
        </w:rPr>
        <w:t>prieduose</w:t>
      </w:r>
      <w:r w:rsidR="00B10F6E" w:rsidRPr="00375EF6">
        <w:rPr>
          <w:rFonts w:cs="Times New Roman"/>
        </w:rPr>
        <w:t>.</w:t>
      </w:r>
    </w:p>
    <w:p w14:paraId="5F34FEE0" w14:textId="77777777" w:rsidR="00FA6CEE" w:rsidRPr="00375EF6" w:rsidRDefault="00FA6CEE" w:rsidP="009B6067">
      <w:pPr>
        <w:numPr>
          <w:ilvl w:val="1"/>
          <w:numId w:val="10"/>
        </w:numPr>
        <w:tabs>
          <w:tab w:val="left" w:pos="0"/>
          <w:tab w:val="left" w:pos="1134"/>
        </w:tabs>
        <w:spacing w:after="0" w:line="240" w:lineRule="auto"/>
        <w:ind w:left="0" w:firstLine="709"/>
        <w:jc w:val="both"/>
        <w:rPr>
          <w:rFonts w:cs="Times New Roman"/>
        </w:rPr>
      </w:pPr>
      <w:r w:rsidRPr="00375EF6">
        <w:rPr>
          <w:rFonts w:cs="Times New Roman"/>
        </w:rPr>
        <w:lastRenderedPageBreak/>
        <w:t>Prieš priimdamas Prekes, Pirkėjas (jo įgaliotas asmuo) įsipareigoja patikrinti jų kiekį, kokybę ir komplektiškumą, o jeigu neįmanoma patikrinti priėmimo metu, patikrinti jas priėmus. Pirkėjas, pastebėjęs prekių kiekio, kokybės ir (arba) komplektiškumo trūkumus, turi teisę nustatyti Pardavėjui terminą, per kurį Pardavėjas privalo: iš priėmimo vietos išgabenti prekes, kurios neatitinka sutarties reikalavimų; pakeisti sutarties reikalavimų neatitinkančias prekes tinkamomis prekėmis; Pardavėjo sąskaita ištaisyti nurodytus defektus ar pristatyti trūkstamas prekes.</w:t>
      </w:r>
    </w:p>
    <w:p w14:paraId="0F22B317" w14:textId="3A6929AA" w:rsidR="00FA6CEE" w:rsidRPr="00375EF6" w:rsidRDefault="00FA6CEE" w:rsidP="009B6067">
      <w:pPr>
        <w:numPr>
          <w:ilvl w:val="1"/>
          <w:numId w:val="10"/>
        </w:numPr>
        <w:tabs>
          <w:tab w:val="left" w:pos="0"/>
          <w:tab w:val="left" w:pos="1134"/>
        </w:tabs>
        <w:spacing w:after="0" w:line="240" w:lineRule="auto"/>
        <w:ind w:left="0" w:firstLine="709"/>
        <w:jc w:val="both"/>
        <w:rPr>
          <w:rFonts w:cs="Times New Roman"/>
        </w:rPr>
      </w:pPr>
      <w:r w:rsidRPr="00375EF6">
        <w:rPr>
          <w:rFonts w:cs="Times New Roman"/>
        </w:rPr>
        <w:t xml:space="preserve">Jei </w:t>
      </w:r>
      <w:r w:rsidR="00103DBD">
        <w:rPr>
          <w:rFonts w:cs="Times New Roman"/>
        </w:rPr>
        <w:t xml:space="preserve">po </w:t>
      </w:r>
      <w:r w:rsidR="00103DBD" w:rsidRPr="00375EF6">
        <w:t>prekių perdavimo-priėmimo akt</w:t>
      </w:r>
      <w:r w:rsidR="00103DBD">
        <w:t>o pasirašymo</w:t>
      </w:r>
      <w:r w:rsidR="00103DBD" w:rsidRPr="00375EF6">
        <w:t xml:space="preserve"> </w:t>
      </w:r>
      <w:r w:rsidRPr="00375EF6">
        <w:rPr>
          <w:rFonts w:cs="Times New Roman"/>
        </w:rPr>
        <w:t>paaiškėja, kad prekių savybės neatitinka Pirkimo sąlygų, prekės yra su defektais</w:t>
      </w:r>
      <w:r w:rsidR="006E5D41" w:rsidRPr="00375EF6">
        <w:rPr>
          <w:rFonts w:cs="Times New Roman"/>
        </w:rPr>
        <w:t xml:space="preserve">, </w:t>
      </w:r>
      <w:r w:rsidRPr="00375EF6">
        <w:rPr>
          <w:rFonts w:cs="Times New Roman"/>
        </w:rPr>
        <w:t>ar netinkamos naudoti pagal paskirtį, Pirkėjas apie tai raštu informuoja Pardavėją. Pardavėjas tokiu atveju per Pirkėjo nurodytą terminą turi pasiimti netinkamas prekes ir pakeisti jas tinkamomis.</w:t>
      </w:r>
    </w:p>
    <w:p w14:paraId="413D396B" w14:textId="77777777" w:rsidR="00FA6CEE" w:rsidRPr="00FB336B" w:rsidRDefault="00FA6CEE" w:rsidP="00FA6CEE">
      <w:pPr>
        <w:tabs>
          <w:tab w:val="left" w:pos="0"/>
          <w:tab w:val="left" w:pos="1134"/>
        </w:tabs>
        <w:ind w:left="709"/>
        <w:jc w:val="both"/>
        <w:rPr>
          <w:rFonts w:cs="Times New Roman"/>
          <w:sz w:val="12"/>
          <w:szCs w:val="12"/>
        </w:rPr>
      </w:pPr>
    </w:p>
    <w:p w14:paraId="64D0A352" w14:textId="77777777" w:rsidR="006F0ED7" w:rsidRPr="00375EF6" w:rsidRDefault="006F0ED7" w:rsidP="006F0ED7">
      <w:pPr>
        <w:numPr>
          <w:ilvl w:val="0"/>
          <w:numId w:val="7"/>
        </w:numPr>
        <w:tabs>
          <w:tab w:val="left" w:pos="0"/>
          <w:tab w:val="left" w:pos="284"/>
        </w:tabs>
        <w:spacing w:after="0" w:line="240" w:lineRule="auto"/>
        <w:ind w:left="0" w:firstLine="0"/>
        <w:jc w:val="center"/>
        <w:rPr>
          <w:rFonts w:cs="Times New Roman"/>
          <w:b/>
        </w:rPr>
      </w:pPr>
      <w:r w:rsidRPr="00375EF6">
        <w:rPr>
          <w:rFonts w:cs="Times New Roman"/>
          <w:b/>
        </w:rPr>
        <w:t>SUTARTIES KAINA IR ATSISKAITYMO TVARKA</w:t>
      </w:r>
    </w:p>
    <w:p w14:paraId="67F8C370" w14:textId="77777777" w:rsidR="000D100B" w:rsidRPr="00FB336B" w:rsidRDefault="000D100B" w:rsidP="00835897">
      <w:pPr>
        <w:jc w:val="both"/>
        <w:rPr>
          <w:rFonts w:cs="Times New Roman"/>
          <w:sz w:val="12"/>
          <w:szCs w:val="12"/>
        </w:rPr>
      </w:pPr>
    </w:p>
    <w:p w14:paraId="010925D4" w14:textId="77777777" w:rsidR="006F0ED7" w:rsidRPr="00375EF6" w:rsidRDefault="006F0ED7" w:rsidP="006F0ED7">
      <w:pPr>
        <w:pStyle w:val="Sraopastraipa"/>
        <w:numPr>
          <w:ilvl w:val="1"/>
          <w:numId w:val="7"/>
        </w:numPr>
        <w:overflowPunct w:val="0"/>
        <w:autoSpaceDE w:val="0"/>
        <w:autoSpaceDN w:val="0"/>
        <w:adjustRightInd w:val="0"/>
        <w:ind w:left="0" w:firstLine="709"/>
        <w:jc w:val="both"/>
        <w:rPr>
          <w:rFonts w:cs="Times New Roman"/>
          <w:b/>
        </w:rPr>
      </w:pPr>
      <w:r w:rsidRPr="00375EF6">
        <w:rPr>
          <w:rFonts w:cs="Times New Roman"/>
        </w:rPr>
        <w:t xml:space="preserve"> Šiai Sutarčiai taikoma fiksuotos kainos kainodara, todėl Sutartyje nurodyta prekių kaina nebus keičiama visą Sutarties galiojimo laikotarpį.</w:t>
      </w:r>
    </w:p>
    <w:p w14:paraId="0B809E76" w14:textId="1B4C554E" w:rsidR="006F0ED7" w:rsidRPr="00375EF6" w:rsidRDefault="006F0ED7" w:rsidP="004D504F">
      <w:pPr>
        <w:pStyle w:val="Sraopastraipa"/>
        <w:numPr>
          <w:ilvl w:val="1"/>
          <w:numId w:val="7"/>
        </w:numPr>
        <w:ind w:hanging="502"/>
        <w:rPr>
          <w:rFonts w:cs="Times New Roman"/>
        </w:rPr>
      </w:pPr>
      <w:r w:rsidRPr="004D504F">
        <w:rPr>
          <w:rFonts w:cs="Times New Roman"/>
        </w:rPr>
        <w:t xml:space="preserve">Bendra Sutarties kaina </w:t>
      </w:r>
      <w:r w:rsidR="004D504F" w:rsidRPr="004D504F">
        <w:rPr>
          <w:rFonts w:cs="Times New Roman"/>
        </w:rPr>
        <w:t xml:space="preserve">be PVM </w:t>
      </w:r>
      <w:r w:rsidR="004D504F">
        <w:rPr>
          <w:rFonts w:cs="Times New Roman"/>
        </w:rPr>
        <w:t>–</w:t>
      </w:r>
      <w:r w:rsidR="00835897" w:rsidRPr="004D504F">
        <w:rPr>
          <w:rFonts w:cs="Times New Roman"/>
        </w:rPr>
        <w:t xml:space="preserve"> </w:t>
      </w:r>
      <w:r w:rsidR="002458A7" w:rsidRPr="002458A7">
        <w:rPr>
          <w:rFonts w:eastAsia="Times New Roman" w:cs="Times New Roman"/>
          <w:b/>
          <w:bCs/>
          <w:color w:val="000000"/>
          <w:sz w:val="22"/>
          <w:szCs w:val="22"/>
          <w:lang w:eastAsia="lt-LT"/>
        </w:rPr>
        <w:t>53000,00</w:t>
      </w:r>
      <w:r w:rsidR="000D100B" w:rsidRPr="002458A7">
        <w:rPr>
          <w:rFonts w:cs="Times New Roman"/>
          <w:b/>
          <w:bCs/>
        </w:rPr>
        <w:t xml:space="preserve"> </w:t>
      </w:r>
      <w:r w:rsidR="004D504F" w:rsidRPr="002458A7">
        <w:rPr>
          <w:rFonts w:cs="Times New Roman"/>
          <w:b/>
          <w:bCs/>
        </w:rPr>
        <w:t>EUR</w:t>
      </w:r>
      <w:r w:rsidR="004D504F">
        <w:rPr>
          <w:rFonts w:cs="Times New Roman"/>
        </w:rPr>
        <w:t xml:space="preserve">, o su PVM </w:t>
      </w:r>
      <w:r w:rsidR="002458A7" w:rsidRPr="002458A7">
        <w:rPr>
          <w:rFonts w:eastAsia="Times New Roman" w:cs="Times New Roman"/>
          <w:b/>
          <w:bCs/>
          <w:color w:val="000000"/>
          <w:sz w:val="22"/>
          <w:szCs w:val="22"/>
          <w:lang w:eastAsia="lt-LT"/>
        </w:rPr>
        <w:t>64130,00</w:t>
      </w:r>
      <w:r w:rsidR="004D504F" w:rsidRPr="002458A7">
        <w:rPr>
          <w:rFonts w:eastAsia="Times New Roman" w:cs="Times New Roman"/>
          <w:b/>
          <w:bCs/>
          <w:color w:val="000000"/>
          <w:sz w:val="22"/>
          <w:szCs w:val="22"/>
          <w:lang w:eastAsia="lt-LT"/>
        </w:rPr>
        <w:t xml:space="preserve"> </w:t>
      </w:r>
      <w:r w:rsidR="004D504F" w:rsidRPr="002458A7">
        <w:rPr>
          <w:rFonts w:cs="Times New Roman"/>
          <w:b/>
          <w:bCs/>
        </w:rPr>
        <w:t>EUR</w:t>
      </w:r>
      <w:r w:rsidR="004D504F">
        <w:rPr>
          <w:rFonts w:cs="Times New Roman"/>
        </w:rPr>
        <w:t>.</w:t>
      </w:r>
    </w:p>
    <w:p w14:paraId="5970C5B0" w14:textId="77777777" w:rsidR="006F0ED7" w:rsidRPr="00375EF6" w:rsidRDefault="006F0ED7" w:rsidP="006F0ED7">
      <w:pPr>
        <w:numPr>
          <w:ilvl w:val="1"/>
          <w:numId w:val="7"/>
        </w:numPr>
        <w:tabs>
          <w:tab w:val="left" w:pos="284"/>
          <w:tab w:val="left" w:pos="709"/>
        </w:tabs>
        <w:suppressAutoHyphens/>
        <w:autoSpaceDN w:val="0"/>
        <w:spacing w:after="0" w:line="240" w:lineRule="auto"/>
        <w:ind w:left="0" w:right="-68" w:firstLine="709"/>
        <w:jc w:val="both"/>
        <w:rPr>
          <w:rFonts w:cs="Times New Roman"/>
        </w:rPr>
      </w:pPr>
      <w:r w:rsidRPr="00375EF6">
        <w:rPr>
          <w:rFonts w:cs="Times New Roman"/>
        </w:rPr>
        <w:t>Į Sutarties kainą yra įskaičiuoti visi mokesčiai ir visos Pardavėjo išlaidos, būtinos Sutarties įvykdymui (Prekių pristatymo, E. sąskaitos pateikimo ir kt.).</w:t>
      </w:r>
    </w:p>
    <w:p w14:paraId="565CCF92" w14:textId="77777777" w:rsidR="006F0ED7" w:rsidRPr="00375EF6" w:rsidRDefault="006F0ED7" w:rsidP="006F0ED7">
      <w:pPr>
        <w:numPr>
          <w:ilvl w:val="1"/>
          <w:numId w:val="7"/>
        </w:numPr>
        <w:tabs>
          <w:tab w:val="left" w:pos="284"/>
          <w:tab w:val="left" w:pos="709"/>
        </w:tabs>
        <w:suppressAutoHyphens/>
        <w:autoSpaceDN w:val="0"/>
        <w:spacing w:after="0" w:line="240" w:lineRule="auto"/>
        <w:ind w:left="0" w:right="-68" w:firstLine="709"/>
        <w:jc w:val="both"/>
        <w:rPr>
          <w:rFonts w:cs="Times New Roman"/>
        </w:rPr>
      </w:pPr>
      <w:r w:rsidRPr="00375EF6">
        <w:rPr>
          <w:rFonts w:cs="Times New Roman"/>
        </w:rPr>
        <w:t xml:space="preserve">Sutartyje nustatyta Prekių kaina per visą Sutarties galiojimo laikotarpį nebus keičiama (nei pasikeitus kainų lygiui, nei mokesčiams). </w:t>
      </w:r>
    </w:p>
    <w:p w14:paraId="4193FDB0" w14:textId="6A8F4942" w:rsidR="006F0ED7" w:rsidRPr="00375EF6" w:rsidRDefault="006F0ED7" w:rsidP="006F0ED7">
      <w:pPr>
        <w:numPr>
          <w:ilvl w:val="1"/>
          <w:numId w:val="7"/>
        </w:numPr>
        <w:tabs>
          <w:tab w:val="left" w:pos="709"/>
        </w:tabs>
        <w:suppressAutoHyphens/>
        <w:autoSpaceDN w:val="0"/>
        <w:spacing w:after="0" w:line="240" w:lineRule="auto"/>
        <w:ind w:left="0" w:right="-68" w:firstLine="709"/>
        <w:jc w:val="both"/>
        <w:rPr>
          <w:rFonts w:cs="Times New Roman"/>
        </w:rPr>
      </w:pPr>
      <w:r w:rsidRPr="00375EF6">
        <w:rPr>
          <w:rFonts w:cs="Times New Roman"/>
        </w:rPr>
        <w:t>Su Pardavėju atsiskaitoma per 30 (trisdešimt) kalendorinių dienų nuo sąskaitos – faktūros už Prekes gavimo dienos</w:t>
      </w:r>
      <w:r w:rsidR="00EA1590">
        <w:rPr>
          <w:rFonts w:cs="Times New Roman"/>
        </w:rPr>
        <w:t xml:space="preserve">, kuri pateikiama </w:t>
      </w:r>
      <w:r w:rsidR="004D504F">
        <w:rPr>
          <w:rFonts w:cs="Times New Roman"/>
        </w:rPr>
        <w:t>ne anksčiau nei pristatomos prekės</w:t>
      </w:r>
      <w:r w:rsidR="00EA1590">
        <w:rPr>
          <w:rFonts w:cs="Times New Roman"/>
        </w:rPr>
        <w:t xml:space="preserve">. </w:t>
      </w:r>
      <w:r w:rsidRPr="00375EF6">
        <w:rPr>
          <w:rFonts w:cs="Times New Roman"/>
        </w:rPr>
        <w:t xml:space="preserve">Atsiskaitoma eurais, mokėjimo pavedimu į Pardavėjo Sutartyje nurodytą sąskaitą. Mokėjimas laikomas įvykdytu, kai atliktas jo apmokėjimo pervedimas iš Pirkėjo sąskaitos. </w:t>
      </w:r>
    </w:p>
    <w:p w14:paraId="6578271F" w14:textId="77777777" w:rsidR="004F2DE0" w:rsidRPr="00375EF6" w:rsidRDefault="004F2DE0" w:rsidP="006F0ED7">
      <w:pPr>
        <w:numPr>
          <w:ilvl w:val="1"/>
          <w:numId w:val="7"/>
        </w:numPr>
        <w:tabs>
          <w:tab w:val="left" w:pos="709"/>
        </w:tabs>
        <w:suppressAutoHyphens/>
        <w:autoSpaceDN w:val="0"/>
        <w:spacing w:after="0" w:line="240" w:lineRule="auto"/>
        <w:ind w:left="0" w:right="-68" w:firstLine="709"/>
        <w:jc w:val="both"/>
        <w:rPr>
          <w:rFonts w:cs="Times New Roman"/>
        </w:rPr>
      </w:pPr>
      <w:r w:rsidRPr="00375EF6">
        <w:rPr>
          <w:rFonts w:cs="Times New Roman"/>
        </w:rPr>
        <w:t>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Jeigu Tiekėjas nepateikia E. sąskaitos, Pirkėjas turi teisę neatlikti mokėjimo.</w:t>
      </w:r>
    </w:p>
    <w:p w14:paraId="4D81B677" w14:textId="77777777" w:rsidR="006F0ED7" w:rsidRPr="00FB336B" w:rsidRDefault="006F0ED7" w:rsidP="006F0ED7">
      <w:pPr>
        <w:pStyle w:val="BodyText1"/>
        <w:spacing w:line="240" w:lineRule="auto"/>
        <w:ind w:firstLine="720"/>
        <w:rPr>
          <w:sz w:val="12"/>
          <w:szCs w:val="12"/>
        </w:rPr>
      </w:pPr>
    </w:p>
    <w:p w14:paraId="0441C3C8" w14:textId="77777777" w:rsidR="006F0ED7" w:rsidRPr="00375EF6" w:rsidRDefault="006F0ED7" w:rsidP="006F0ED7">
      <w:pPr>
        <w:numPr>
          <w:ilvl w:val="0"/>
          <w:numId w:val="7"/>
        </w:numPr>
        <w:spacing w:after="0" w:line="240" w:lineRule="auto"/>
        <w:ind w:left="0" w:hanging="357"/>
        <w:jc w:val="center"/>
        <w:rPr>
          <w:rFonts w:cs="Times New Roman"/>
          <w:b/>
        </w:rPr>
      </w:pPr>
      <w:r w:rsidRPr="00375EF6">
        <w:rPr>
          <w:rFonts w:cs="Times New Roman"/>
          <w:b/>
        </w:rPr>
        <w:t>ŠALIŲ ATSAKOMYBĖ</w:t>
      </w:r>
    </w:p>
    <w:p w14:paraId="6A008D3F" w14:textId="77777777" w:rsidR="006F0ED7" w:rsidRPr="00FB336B" w:rsidRDefault="006F0ED7" w:rsidP="006F0ED7">
      <w:pPr>
        <w:pStyle w:val="BodyText1"/>
        <w:spacing w:line="240" w:lineRule="auto"/>
        <w:ind w:firstLine="720"/>
        <w:rPr>
          <w:sz w:val="12"/>
          <w:szCs w:val="12"/>
        </w:rPr>
      </w:pPr>
    </w:p>
    <w:p w14:paraId="32378F91" w14:textId="77777777" w:rsidR="006F0ED7" w:rsidRPr="00375EF6" w:rsidRDefault="006F0ED7" w:rsidP="006F0ED7">
      <w:pPr>
        <w:pStyle w:val="Sraopastraipa"/>
        <w:numPr>
          <w:ilvl w:val="1"/>
          <w:numId w:val="7"/>
        </w:numPr>
        <w:suppressAutoHyphens/>
        <w:ind w:left="0" w:firstLine="720"/>
        <w:jc w:val="both"/>
        <w:rPr>
          <w:rFonts w:cs="Times New Roman"/>
        </w:rPr>
      </w:pPr>
      <w:r w:rsidRPr="00375EF6">
        <w:rPr>
          <w:rFonts w:cs="Times New Roman"/>
        </w:rPr>
        <w:t>Pardavėjas įsipareigoja tiekti kokybiškas ir Sutartį bei pirkimo sąlygas atitinkančias prekes Sutartyje nustatytomis sąlygomis ir terminais.</w:t>
      </w:r>
    </w:p>
    <w:p w14:paraId="188B73D0" w14:textId="77777777" w:rsidR="006F0ED7" w:rsidRPr="00375EF6" w:rsidRDefault="006F0ED7" w:rsidP="00A2560A">
      <w:pPr>
        <w:pStyle w:val="Sraopastraipa"/>
        <w:numPr>
          <w:ilvl w:val="1"/>
          <w:numId w:val="7"/>
        </w:numPr>
        <w:suppressAutoHyphens/>
        <w:ind w:left="0" w:firstLine="720"/>
        <w:jc w:val="both"/>
        <w:rPr>
          <w:rFonts w:cs="Times New Roman"/>
        </w:rPr>
      </w:pPr>
      <w:r w:rsidRPr="00375EF6">
        <w:rPr>
          <w:rFonts w:cs="Times New Roman"/>
        </w:rPr>
        <w:t>Pirkėjui laiku neatsiskaičius su Pardavėju, Pardavėjas turi teisę į Lietuvos Respublikos mokėjimų, atliekamų pagal komercines sutartis, vėlavimo prevencijos įstatymo nustatyto dydžio palūkanas.</w:t>
      </w:r>
    </w:p>
    <w:p w14:paraId="38E6A6A3" w14:textId="69A9164F" w:rsidR="006F0ED7" w:rsidRPr="00A2560A" w:rsidRDefault="006F0ED7" w:rsidP="00A2560A">
      <w:pPr>
        <w:pStyle w:val="Sraopastraipa"/>
        <w:numPr>
          <w:ilvl w:val="1"/>
          <w:numId w:val="7"/>
        </w:numPr>
        <w:ind w:left="0" w:firstLine="720"/>
        <w:jc w:val="both"/>
        <w:rPr>
          <w:rFonts w:cs="Times New Roman"/>
        </w:rPr>
      </w:pPr>
      <w:r w:rsidRPr="00A2560A">
        <w:rPr>
          <w:rFonts w:cs="Times New Roman"/>
        </w:rPr>
        <w:t>Pardavėjui laiku nepristačius prekių, Pardavėjas moka Pirkėjui už kiekvieną uždelstą dieną 0,0</w:t>
      </w:r>
      <w:r w:rsidR="00A2560A" w:rsidRPr="00A2560A">
        <w:rPr>
          <w:rFonts w:cs="Times New Roman"/>
        </w:rPr>
        <w:t>5</w:t>
      </w:r>
      <w:r w:rsidRPr="00A2560A">
        <w:rPr>
          <w:rFonts w:cs="Times New Roman"/>
        </w:rPr>
        <w:t xml:space="preserve"> proc. dydžio delspinigius nuo laiku nepristatytų Prekių </w:t>
      </w:r>
      <w:r w:rsidR="00B05007" w:rsidRPr="00A2560A">
        <w:rPr>
          <w:rFonts w:cs="Times New Roman"/>
        </w:rPr>
        <w:t>kainos</w:t>
      </w:r>
      <w:r w:rsidRPr="00A2560A">
        <w:rPr>
          <w:rFonts w:cs="Times New Roman"/>
        </w:rPr>
        <w:t xml:space="preserve">, o Prekių </w:t>
      </w:r>
      <w:r w:rsidR="00B05007" w:rsidRPr="00A2560A">
        <w:rPr>
          <w:rFonts w:cs="Times New Roman"/>
        </w:rPr>
        <w:t xml:space="preserve">ar jų dalies </w:t>
      </w:r>
      <w:r w:rsidRPr="00A2560A">
        <w:rPr>
          <w:rFonts w:cs="Times New Roman"/>
        </w:rPr>
        <w:t>nepristačius</w:t>
      </w:r>
      <w:r w:rsidR="00B05007" w:rsidRPr="00A2560A">
        <w:rPr>
          <w:rFonts w:cs="Times New Roman"/>
        </w:rPr>
        <w:t xml:space="preserve"> ilgiau kaip </w:t>
      </w:r>
      <w:r w:rsidR="00E734BA">
        <w:rPr>
          <w:rFonts w:cs="Times New Roman"/>
        </w:rPr>
        <w:t>1</w:t>
      </w:r>
      <w:r w:rsidR="00B05007" w:rsidRPr="00A2560A">
        <w:rPr>
          <w:rFonts w:cs="Times New Roman"/>
        </w:rPr>
        <w:t>0 dienų nuo pristatymo termino pabaigos</w:t>
      </w:r>
      <w:r w:rsidRPr="00A2560A">
        <w:rPr>
          <w:rFonts w:cs="Times New Roman"/>
        </w:rPr>
        <w:t xml:space="preserve">, atsisakius jas pristatyti arba pristačius </w:t>
      </w:r>
      <w:r w:rsidR="00E734BA">
        <w:rPr>
          <w:rFonts w:cs="Times New Roman"/>
        </w:rPr>
        <w:t>netinkamas</w:t>
      </w:r>
      <w:r w:rsidRPr="00A2560A">
        <w:rPr>
          <w:rFonts w:cs="Times New Roman"/>
        </w:rPr>
        <w:t xml:space="preserve"> ir per Pirkėjo nurodytą laiką nepakeitus jų tinkamomis, Pardavėjas moka baudą lygią 10 (dešimt) procentų nepristatytų prekių </w:t>
      </w:r>
      <w:r w:rsidR="00B05007" w:rsidRPr="00A2560A">
        <w:rPr>
          <w:rFonts w:cs="Times New Roman"/>
        </w:rPr>
        <w:t>kainos</w:t>
      </w:r>
      <w:r w:rsidRPr="00A2560A">
        <w:rPr>
          <w:rFonts w:cs="Times New Roman"/>
        </w:rPr>
        <w:t xml:space="preserve"> bei atlygina Pirkėjui dėl to turėtus nuostolius, kurių nepadengia bauda. Pirkėjas netesybas gali išskaičiuoti iš jam tenkančių pagal Sutartį mokėjimų. Pirkėjas turi teisę pagal šią Sutartį Pardavėjui priskaičiuotas baudas ir delspinigius išskaičiuoti iš Pardavėjui mokėtinų sumų, prieš tai raštu pranešęs Pardavėjui. </w:t>
      </w:r>
    </w:p>
    <w:p w14:paraId="03939E46" w14:textId="515241EB" w:rsidR="006F0ED7" w:rsidRPr="00375EF6" w:rsidRDefault="006F0ED7" w:rsidP="00A2560A">
      <w:pPr>
        <w:spacing w:after="0" w:line="240" w:lineRule="auto"/>
        <w:ind w:firstLine="720"/>
        <w:jc w:val="both"/>
        <w:rPr>
          <w:rFonts w:cs="Times New Roman"/>
        </w:rPr>
      </w:pPr>
      <w:r w:rsidRPr="00375EF6">
        <w:rPr>
          <w:rFonts w:cs="Times New Roman"/>
        </w:rPr>
        <w:t>5.</w:t>
      </w:r>
      <w:r w:rsidR="00A2560A">
        <w:rPr>
          <w:rFonts w:cs="Times New Roman"/>
        </w:rPr>
        <w:t>5</w:t>
      </w:r>
      <w:r w:rsidRPr="00375EF6">
        <w:rPr>
          <w:rFonts w:cs="Times New Roman"/>
        </w:rPr>
        <w:t xml:space="preserve">. Nei viena iš Sutarties šalių neatsako už dalinį ar visišką prisiimtų Sutartinių įsipareigojimų nevykdymą, jei jų įvykdyti negalima dėl nenumatytų ir nuo šalių valios nepriklausančių aplinkybių </w:t>
      </w:r>
      <w:r w:rsidRPr="00375EF6">
        <w:rPr>
          <w:rFonts w:cs="Times New Roman"/>
          <w:i/>
        </w:rPr>
        <w:t>(Force majeure)</w:t>
      </w:r>
      <w:r w:rsidRPr="00375EF6">
        <w:rPr>
          <w:rFonts w:cs="Times New Roman"/>
        </w:rPr>
        <w:t>, kurios aiškintinos Lietuvos Respublikos civilinio kodekso 6.212 str. bei 1996 m. liepos 15 d. Lietuvos Respublikos Vyriausybės nutarimo Nr. 840 „Dėl atleidimo nuo atsakomybės esant nenugalimos jėgos (force majeure) aplinkybėms taisyklių patvirtinimo“ prasme.</w:t>
      </w:r>
    </w:p>
    <w:p w14:paraId="512B9BDA" w14:textId="333B216A" w:rsidR="006F0ED7" w:rsidRPr="00375EF6" w:rsidRDefault="006F0ED7" w:rsidP="009515CD">
      <w:pPr>
        <w:pStyle w:val="Pagrindinistekstas30"/>
        <w:ind w:firstLine="720"/>
        <w:rPr>
          <w:rFonts w:ascii="Times New Roman" w:hAnsi="Times New Roman"/>
          <w:sz w:val="24"/>
          <w:szCs w:val="24"/>
          <w:lang w:val="lt-LT"/>
        </w:rPr>
      </w:pPr>
      <w:r w:rsidRPr="00375EF6">
        <w:rPr>
          <w:rFonts w:ascii="Times New Roman" w:hAnsi="Times New Roman"/>
          <w:sz w:val="24"/>
          <w:szCs w:val="24"/>
          <w:lang w:val="lt-LT"/>
        </w:rPr>
        <w:t>5.</w:t>
      </w:r>
      <w:r w:rsidR="00A2560A">
        <w:rPr>
          <w:rFonts w:ascii="Times New Roman" w:hAnsi="Times New Roman"/>
          <w:sz w:val="24"/>
          <w:szCs w:val="24"/>
          <w:lang w:val="lt-LT"/>
        </w:rPr>
        <w:t>6</w:t>
      </w:r>
      <w:r w:rsidRPr="00375EF6">
        <w:rPr>
          <w:rFonts w:ascii="Times New Roman" w:hAnsi="Times New Roman"/>
          <w:sz w:val="24"/>
          <w:szCs w:val="24"/>
          <w:lang w:val="lt-LT"/>
        </w:rPr>
        <w:t xml:space="preserve">. Sutarties šalis, kuri dėl Sutarties 5.4 punkte nurodytų aplinkybių negali vykdyti prisiimtų įsipareigojimų, nedelsdama, bet ne vėliau kaip per 5 (penkias) darbo dienas privalo raštu apie tai informuoti kitą sutarties šalį. Pavėluotas ar netinkamas kitos šalies informavimas ar informacijos nepateikimas, atima iš jos teisę </w:t>
      </w:r>
      <w:r w:rsidRPr="00375EF6">
        <w:rPr>
          <w:rFonts w:ascii="Times New Roman" w:hAnsi="Times New Roman"/>
          <w:sz w:val="24"/>
          <w:szCs w:val="24"/>
          <w:lang w:val="lt-LT"/>
        </w:rPr>
        <w:lastRenderedPageBreak/>
        <w:t>remtis išvardytomis aplinkybėmis kaip pagrindu, atleidžiančių nuo atsakomybės dėl ne laiku (ar netinkamo) prisiimtų sutartinių įsipareigojimų vykdymo ar nevykdymo.</w:t>
      </w:r>
    </w:p>
    <w:p w14:paraId="1106CB6C" w14:textId="393C317F" w:rsidR="006F0ED7" w:rsidRPr="00375EF6" w:rsidRDefault="006F0ED7" w:rsidP="006F0ED7">
      <w:pPr>
        <w:pStyle w:val="Pagrindinistekstas30"/>
        <w:ind w:firstLine="720"/>
        <w:rPr>
          <w:rFonts w:ascii="Times New Roman" w:hAnsi="Times New Roman"/>
          <w:sz w:val="24"/>
          <w:szCs w:val="24"/>
          <w:lang w:val="lt-LT"/>
        </w:rPr>
      </w:pPr>
      <w:r w:rsidRPr="00375EF6">
        <w:rPr>
          <w:rFonts w:ascii="Times New Roman" w:hAnsi="Times New Roman"/>
          <w:sz w:val="24"/>
          <w:szCs w:val="24"/>
          <w:lang w:val="lt-LT"/>
        </w:rPr>
        <w:t>5.</w:t>
      </w:r>
      <w:r w:rsidR="00A2560A">
        <w:rPr>
          <w:rFonts w:ascii="Times New Roman" w:hAnsi="Times New Roman"/>
          <w:sz w:val="24"/>
          <w:szCs w:val="24"/>
          <w:lang w:val="lt-LT"/>
        </w:rPr>
        <w:t>7</w:t>
      </w:r>
      <w:r w:rsidRPr="00375EF6">
        <w:rPr>
          <w:rFonts w:ascii="Times New Roman" w:hAnsi="Times New Roman"/>
          <w:sz w:val="24"/>
          <w:szCs w:val="24"/>
          <w:lang w:val="lt-LT"/>
        </w:rPr>
        <w:t>. Jei nurodytos aplinkybės trunka ilgiau kaip 20 (dvidešimt) dienų, Šalys tarpusavio susitarimu gali nutraukti Sutartį arba Sutartis gali būti nutraukta vienašališkai nukentėjusios šalies reikalavimu įspėjus kitą Sutarties šalį ne vėliau kaip prieš 5 (penkias) darbo dienas.</w:t>
      </w:r>
    </w:p>
    <w:p w14:paraId="4CB69DD0" w14:textId="77777777" w:rsidR="006F0ED7" w:rsidRPr="00FB336B" w:rsidRDefault="006F0ED7" w:rsidP="006F0ED7">
      <w:pPr>
        <w:pStyle w:val="Pagrindinistekstas30"/>
        <w:ind w:firstLine="720"/>
        <w:rPr>
          <w:rFonts w:ascii="Times New Roman" w:hAnsi="Times New Roman"/>
          <w:sz w:val="12"/>
          <w:szCs w:val="12"/>
          <w:lang w:val="lt-LT"/>
        </w:rPr>
      </w:pPr>
    </w:p>
    <w:p w14:paraId="14D11B84" w14:textId="77777777" w:rsidR="006F0ED7" w:rsidRPr="00375EF6" w:rsidRDefault="006F0ED7" w:rsidP="006F0ED7">
      <w:pPr>
        <w:pStyle w:val="BodyText1"/>
        <w:spacing w:line="240" w:lineRule="auto"/>
        <w:ind w:firstLine="0"/>
        <w:jc w:val="center"/>
        <w:rPr>
          <w:b/>
          <w:sz w:val="24"/>
          <w:szCs w:val="24"/>
        </w:rPr>
      </w:pPr>
      <w:r w:rsidRPr="00375EF6">
        <w:rPr>
          <w:b/>
          <w:sz w:val="24"/>
          <w:szCs w:val="24"/>
        </w:rPr>
        <w:t>6. GINČŲ SPRENDIMO TVARKA</w:t>
      </w:r>
    </w:p>
    <w:p w14:paraId="35196075" w14:textId="77777777" w:rsidR="006F0ED7" w:rsidRPr="00FB336B" w:rsidRDefault="006F0ED7" w:rsidP="006F0ED7">
      <w:pPr>
        <w:pStyle w:val="BodyText1"/>
        <w:spacing w:line="240" w:lineRule="auto"/>
        <w:ind w:firstLine="0"/>
        <w:rPr>
          <w:sz w:val="12"/>
          <w:szCs w:val="12"/>
        </w:rPr>
      </w:pPr>
    </w:p>
    <w:p w14:paraId="2996499D" w14:textId="77777777" w:rsidR="006F0ED7" w:rsidRPr="00375EF6" w:rsidRDefault="006F0ED7" w:rsidP="006F0ED7">
      <w:pPr>
        <w:pStyle w:val="BodyText1"/>
        <w:spacing w:line="240" w:lineRule="auto"/>
        <w:ind w:firstLine="720"/>
        <w:rPr>
          <w:sz w:val="24"/>
          <w:szCs w:val="24"/>
        </w:rPr>
      </w:pPr>
      <w:r w:rsidRPr="00375EF6">
        <w:rPr>
          <w:sz w:val="24"/>
          <w:szCs w:val="24"/>
        </w:rPr>
        <w:t>6.1. Šiai Sutarčiai ir visoms iš šios Sutarties atsirandančioms teisėms ir pareigoms taikomi Lietuvos Respublikos įstatymai bei kiti norminiai teisės aktai. Sutartis sudaryta ir turi būti aiškinama pagal Lietuvos Respublikos teisę.</w:t>
      </w:r>
    </w:p>
    <w:p w14:paraId="0592CF1A" w14:textId="77777777" w:rsidR="006F0ED7" w:rsidRPr="00375EF6" w:rsidRDefault="006F0ED7" w:rsidP="006F0ED7">
      <w:pPr>
        <w:spacing w:after="0"/>
        <w:ind w:firstLine="720"/>
        <w:jc w:val="both"/>
        <w:rPr>
          <w:rFonts w:cs="Times New Roman"/>
        </w:rPr>
      </w:pPr>
      <w:r w:rsidRPr="00375EF6">
        <w:rPr>
          <w:rFonts w:cs="Times New Roman"/>
        </w:rPr>
        <w:t xml:space="preserve">6.2. Bet kokie nesutarimai ar ginčai, kylantys tarp Šalių dėl šios Sutarties, pirmiausiai sprendžiami abipusiu Šalių susitarimu. Šalis, gavusi pretenziją, privalo per 20 dienų ją išnagrinėti, o nustačiusi, kad pretenzijoje nurodyti trūkumai yra pagrįsti, pašalinti juos ir apie trūkumų pašalinimą ar atsisakymą juos pašalinti, jeigu jie yra nepagrįsti, raštu informuoti pretenziją pateikusią šalį. Jeigu pretenzijoje nurodytiems trūkumams pašalinti reikia daugiau laiko, pretenziją gavusi šalis turi suderinti raštu trūkumų pašalinimo laiką su pretenziją pateikusia šalimi. </w:t>
      </w:r>
    </w:p>
    <w:p w14:paraId="6C1FBB5C" w14:textId="77777777" w:rsidR="006F0ED7" w:rsidRPr="00375EF6" w:rsidRDefault="006F0ED7" w:rsidP="006F0ED7">
      <w:pPr>
        <w:ind w:firstLine="720"/>
        <w:jc w:val="both"/>
        <w:rPr>
          <w:rFonts w:cs="Times New Roman"/>
        </w:rPr>
      </w:pPr>
      <w:r w:rsidRPr="00375EF6">
        <w:rPr>
          <w:rFonts w:cs="Times New Roman"/>
        </w:rPr>
        <w:t xml:space="preserve">6.3. Šalims nepavykus susitarti derybų būdu, ginčai sprendžiami teisme Lietuvos Respublikos teisenos tvarka. </w:t>
      </w:r>
    </w:p>
    <w:p w14:paraId="1863AAFD" w14:textId="77777777" w:rsidR="006F0ED7" w:rsidRPr="00375EF6" w:rsidRDefault="006F0ED7" w:rsidP="006F0ED7">
      <w:pPr>
        <w:pStyle w:val="BodyText1"/>
        <w:spacing w:line="240" w:lineRule="auto"/>
        <w:ind w:left="1080" w:firstLine="0"/>
        <w:jc w:val="center"/>
        <w:textAlignment w:val="auto"/>
        <w:rPr>
          <w:b/>
          <w:sz w:val="24"/>
          <w:szCs w:val="24"/>
        </w:rPr>
      </w:pPr>
      <w:r w:rsidRPr="00375EF6">
        <w:rPr>
          <w:b/>
          <w:sz w:val="24"/>
          <w:szCs w:val="24"/>
        </w:rPr>
        <w:t>7. SUTARTIES PAKEITIMO TVARKA</w:t>
      </w:r>
    </w:p>
    <w:p w14:paraId="42A37B69" w14:textId="77777777" w:rsidR="006F0ED7" w:rsidRPr="00FB336B" w:rsidRDefault="006F0ED7" w:rsidP="006F0ED7">
      <w:pPr>
        <w:jc w:val="both"/>
        <w:rPr>
          <w:rFonts w:cs="Times New Roman"/>
          <w:sz w:val="6"/>
          <w:szCs w:val="6"/>
        </w:rPr>
      </w:pPr>
    </w:p>
    <w:p w14:paraId="14C23A46" w14:textId="77777777" w:rsidR="006F0ED7" w:rsidRPr="00375EF6" w:rsidRDefault="006F0ED7" w:rsidP="006F0ED7">
      <w:pPr>
        <w:pStyle w:val="BodyText1"/>
        <w:numPr>
          <w:ilvl w:val="1"/>
          <w:numId w:val="14"/>
        </w:numPr>
        <w:spacing w:line="240" w:lineRule="auto"/>
        <w:ind w:left="0" w:firstLine="710"/>
        <w:textAlignment w:val="auto"/>
        <w:rPr>
          <w:rFonts w:eastAsia="Calibri"/>
          <w:sz w:val="24"/>
          <w:szCs w:val="24"/>
        </w:rPr>
      </w:pPr>
      <w:r w:rsidRPr="00375EF6">
        <w:rPr>
          <w:sz w:val="24"/>
          <w:szCs w:val="24"/>
        </w:rPr>
        <w:t>Pirkimo sutartis jos galiojimo laikotarpiu gali būti peržiūrima ir keičiama neatliekant naujos pirkimo procedūros, kai yra bent vienas iš šių atvejų:</w:t>
      </w:r>
    </w:p>
    <w:p w14:paraId="7A423BB6" w14:textId="77777777" w:rsidR="006F0ED7" w:rsidRPr="00375EF6" w:rsidRDefault="006F0ED7" w:rsidP="006F0ED7">
      <w:pPr>
        <w:pStyle w:val="BodyText1"/>
        <w:numPr>
          <w:ilvl w:val="2"/>
          <w:numId w:val="14"/>
        </w:numPr>
        <w:tabs>
          <w:tab w:val="left" w:pos="1985"/>
        </w:tabs>
        <w:spacing w:line="240" w:lineRule="auto"/>
        <w:ind w:left="0" w:firstLine="1276"/>
        <w:textAlignment w:val="auto"/>
        <w:rPr>
          <w:rFonts w:eastAsia="Calibri"/>
          <w:sz w:val="24"/>
          <w:szCs w:val="24"/>
        </w:rPr>
      </w:pPr>
      <w:r w:rsidRPr="00375EF6">
        <w:rPr>
          <w:rFonts w:eastAsia="Calibri"/>
          <w:sz w:val="24"/>
          <w:szCs w:val="24"/>
        </w:rPr>
        <w:t>kai, neatsižvelgiant į pakeitimo piniginę vertę, jis iš anksto buvo aiškiai, tiksliai ir nedviprasmiškai suformuluotas pirkimo dokumentuose nustatant pirkimo sutarties peržiūros, įskaitant kainos indeksavimą, atlyginimų darbuotojams peržiūrą, sąlygas ar pasirinkimo galimybes, įskaitant sutarties termino, perkamų kiekių, apimties, objekto pakeitimą;</w:t>
      </w:r>
    </w:p>
    <w:p w14:paraId="59F99C5E" w14:textId="77777777" w:rsidR="006F0ED7" w:rsidRPr="00375EF6" w:rsidRDefault="006F0ED7" w:rsidP="006F0ED7">
      <w:pPr>
        <w:pStyle w:val="BodyText1"/>
        <w:numPr>
          <w:ilvl w:val="2"/>
          <w:numId w:val="14"/>
        </w:numPr>
        <w:tabs>
          <w:tab w:val="left" w:pos="1985"/>
        </w:tabs>
        <w:spacing w:line="240" w:lineRule="auto"/>
        <w:ind w:left="0" w:firstLine="1276"/>
        <w:textAlignment w:val="auto"/>
        <w:rPr>
          <w:rFonts w:eastAsia="Calibri"/>
          <w:sz w:val="24"/>
          <w:szCs w:val="24"/>
        </w:rPr>
      </w:pPr>
      <w:r w:rsidRPr="00375EF6">
        <w:rPr>
          <w:rFonts w:eastAsia="Calibri"/>
          <w:sz w:val="24"/>
          <w:szCs w:val="24"/>
        </w:rPr>
        <w:t>kai prireikia iš to paties Pardavėjo pirkti papildomų prekių, kurios nebuvo įtrauktos į pirminį pirkimą, jei pradinio Pardavėjo pakeitimas negalimas dėl ekonominių ar techninių priežasčių ir šio atskiro pakeitimo vertė neviršija 50 procentų, o bendra atskirų pakeitimų pagal šį punktą vertė – 100 procentų pradinės pirkimo sutarties vertės;</w:t>
      </w:r>
    </w:p>
    <w:p w14:paraId="57F0A7AD" w14:textId="77777777" w:rsidR="006F0ED7" w:rsidRPr="00375EF6" w:rsidRDefault="006F0ED7" w:rsidP="006F0ED7">
      <w:pPr>
        <w:pStyle w:val="BodyText1"/>
        <w:numPr>
          <w:ilvl w:val="2"/>
          <w:numId w:val="14"/>
        </w:numPr>
        <w:tabs>
          <w:tab w:val="left" w:pos="1985"/>
        </w:tabs>
        <w:spacing w:line="240" w:lineRule="auto"/>
        <w:ind w:left="0" w:firstLine="1276"/>
        <w:textAlignment w:val="auto"/>
        <w:rPr>
          <w:rFonts w:eastAsia="Calibri"/>
          <w:sz w:val="24"/>
          <w:szCs w:val="24"/>
        </w:rPr>
      </w:pPr>
      <w:r w:rsidRPr="00375EF6">
        <w:rPr>
          <w:rFonts w:eastAsia="Calibri"/>
          <w:sz w:val="24"/>
          <w:szCs w:val="24"/>
        </w:rPr>
        <w:t>kai pakeitimo būtinybė atsirado dėl aplinkybių, kurių protingas ir apdairus Pirkėjas negalėjo numatyti, o pakeitimas iš esmės nepakeičia pirkimo sutarties pobūdžio ir šio atskiro pakeitimo vertė neviršija 50 procentų, o bendra atskirų pakeitimų pagal šį punktą vertė – 100 procentų pradinės pirkimo sutarties vertės;</w:t>
      </w:r>
    </w:p>
    <w:p w14:paraId="0A945677" w14:textId="4E129DF3" w:rsidR="006F0ED7" w:rsidRPr="00835897" w:rsidRDefault="006F0ED7" w:rsidP="00835897">
      <w:pPr>
        <w:pStyle w:val="BodyText1"/>
        <w:numPr>
          <w:ilvl w:val="2"/>
          <w:numId w:val="14"/>
        </w:numPr>
        <w:tabs>
          <w:tab w:val="left" w:pos="1985"/>
        </w:tabs>
        <w:spacing w:line="240" w:lineRule="auto"/>
        <w:ind w:left="0" w:firstLine="1276"/>
        <w:textAlignment w:val="auto"/>
        <w:rPr>
          <w:rFonts w:eastAsia="Calibri"/>
          <w:sz w:val="24"/>
          <w:szCs w:val="24"/>
        </w:rPr>
      </w:pPr>
      <w:r w:rsidRPr="00375EF6">
        <w:rPr>
          <w:rFonts w:eastAsia="Calibri"/>
          <w:sz w:val="24"/>
          <w:szCs w:val="24"/>
        </w:rPr>
        <w:t>kai sutarties šalis, su kuria sudaryta ši sutartis, pakeičiama nauja sutarties šalimi</w:t>
      </w:r>
      <w:r w:rsidR="00835897">
        <w:rPr>
          <w:rFonts w:eastAsia="Calibri"/>
          <w:sz w:val="24"/>
          <w:szCs w:val="24"/>
        </w:rPr>
        <w:t xml:space="preserve"> </w:t>
      </w:r>
      <w:r w:rsidRPr="00835897">
        <w:rPr>
          <w:rFonts w:eastAsia="Calibri"/>
          <w:sz w:val="24"/>
          <w:szCs w:val="24"/>
        </w:rPr>
        <w:t>dėl pradinio Pardavėjo reorganizavimo, likvidavimo, restruktūrizavimo ar bankroto procedūros naujas Pardavėjas, atitinkantis anksčiau pirkimo dokumentuose nustatytus kvalifikacinius reikalavimus, visiškai arba iš dalies perima pradinio Pardavėjo teises ir pareigas, arba pats Pirkėjas prisiima Pardavėjo įsipareigojimus dėl subtiekėjų, kai pirkimo dokumentuose buvo nustatyta tiesioginio atsiskaitymo su subtiekėjais galimybė;</w:t>
      </w:r>
    </w:p>
    <w:p w14:paraId="77C5CF2C" w14:textId="77777777" w:rsidR="006F0ED7" w:rsidRPr="00375EF6" w:rsidRDefault="006F0ED7" w:rsidP="006F0ED7">
      <w:pPr>
        <w:pStyle w:val="BodyText1"/>
        <w:numPr>
          <w:ilvl w:val="2"/>
          <w:numId w:val="14"/>
        </w:numPr>
        <w:tabs>
          <w:tab w:val="left" w:pos="1985"/>
        </w:tabs>
        <w:spacing w:line="240" w:lineRule="auto"/>
        <w:ind w:left="0" w:firstLine="1276"/>
        <w:textAlignment w:val="auto"/>
        <w:rPr>
          <w:rFonts w:eastAsia="Calibri"/>
          <w:sz w:val="24"/>
          <w:szCs w:val="24"/>
        </w:rPr>
      </w:pPr>
      <w:r w:rsidRPr="00375EF6">
        <w:rPr>
          <w:rFonts w:eastAsia="Calibri"/>
          <w:sz w:val="24"/>
          <w:szCs w:val="24"/>
        </w:rPr>
        <w:t>kai pakeitimas, neatsižvelgiant į jo vertę, nėra esminis, kaip nustatyta Lietuvos Respublikos Viešųjų pirkimų įstatymo (toliau - VPĮ) 89 str. 4 dalyje.</w:t>
      </w:r>
    </w:p>
    <w:p w14:paraId="7AA9B0CF" w14:textId="77777777" w:rsidR="006F0ED7" w:rsidRPr="00375EF6" w:rsidRDefault="006F0ED7" w:rsidP="006F0ED7">
      <w:pPr>
        <w:pStyle w:val="BodyText1"/>
        <w:numPr>
          <w:ilvl w:val="1"/>
          <w:numId w:val="14"/>
        </w:numPr>
        <w:spacing w:line="240" w:lineRule="auto"/>
        <w:ind w:left="0" w:firstLine="709"/>
        <w:textAlignment w:val="auto"/>
        <w:rPr>
          <w:rFonts w:eastAsia="Calibri"/>
          <w:sz w:val="24"/>
          <w:szCs w:val="24"/>
        </w:rPr>
      </w:pPr>
      <w:r w:rsidRPr="00375EF6">
        <w:rPr>
          <w:sz w:val="24"/>
          <w:szCs w:val="24"/>
        </w:rPr>
        <w:t>Pirkimo sutartis jos galiojimo laikotarpiu taip pat gali būti keičiama, nors ir nėra 7.1.1.p. – 7.1.4 p. nurodytų aplinkybių, tačiau yra visos šios sąlygos kartu:</w:t>
      </w:r>
    </w:p>
    <w:p w14:paraId="5AF0EFB5" w14:textId="77777777" w:rsidR="006F0ED7" w:rsidRPr="00375EF6" w:rsidRDefault="006F0ED7" w:rsidP="006F0ED7">
      <w:pPr>
        <w:pStyle w:val="BodyText1"/>
        <w:numPr>
          <w:ilvl w:val="2"/>
          <w:numId w:val="14"/>
        </w:numPr>
        <w:tabs>
          <w:tab w:val="left" w:pos="2127"/>
        </w:tabs>
        <w:spacing w:line="240" w:lineRule="auto"/>
        <w:ind w:left="0" w:firstLine="1276"/>
        <w:textAlignment w:val="auto"/>
        <w:rPr>
          <w:rFonts w:eastAsia="Calibri"/>
          <w:sz w:val="24"/>
          <w:szCs w:val="24"/>
        </w:rPr>
      </w:pPr>
      <w:r w:rsidRPr="00375EF6">
        <w:rPr>
          <w:rFonts w:eastAsia="Calibri"/>
          <w:sz w:val="24"/>
          <w:szCs w:val="24"/>
        </w:rPr>
        <w:t>bendra atskirų pakeitimų pagal šį punktą vertė neviršija atitinkamų tarptautinio pirkimo vertės ribų, nurodytų VPĮ 4 straipsnio 1 dalyje;</w:t>
      </w:r>
    </w:p>
    <w:p w14:paraId="6828CBFE" w14:textId="77777777" w:rsidR="006F0ED7" w:rsidRPr="00375EF6" w:rsidRDefault="006F0ED7" w:rsidP="006F0ED7">
      <w:pPr>
        <w:pStyle w:val="BodyText1"/>
        <w:numPr>
          <w:ilvl w:val="2"/>
          <w:numId w:val="14"/>
        </w:numPr>
        <w:tabs>
          <w:tab w:val="left" w:pos="2127"/>
        </w:tabs>
        <w:spacing w:line="240" w:lineRule="auto"/>
        <w:ind w:left="0" w:firstLine="1276"/>
        <w:textAlignment w:val="auto"/>
        <w:rPr>
          <w:rFonts w:eastAsia="Calibri"/>
          <w:sz w:val="24"/>
          <w:szCs w:val="24"/>
        </w:rPr>
      </w:pPr>
      <w:r w:rsidRPr="00375EF6">
        <w:rPr>
          <w:rFonts w:eastAsia="Calibri"/>
          <w:sz w:val="24"/>
          <w:szCs w:val="24"/>
        </w:rPr>
        <w:t>bendra atskirų pakeitimų pagal šį punktą vertė neviršija 10 procentų pradinės pirkimo sutarties vertės;</w:t>
      </w:r>
    </w:p>
    <w:p w14:paraId="0026B5EE" w14:textId="77777777" w:rsidR="006F0ED7" w:rsidRPr="00375EF6" w:rsidRDefault="006F0ED7" w:rsidP="006F0ED7">
      <w:pPr>
        <w:pStyle w:val="BodyText1"/>
        <w:numPr>
          <w:ilvl w:val="2"/>
          <w:numId w:val="14"/>
        </w:numPr>
        <w:tabs>
          <w:tab w:val="left" w:pos="2127"/>
        </w:tabs>
        <w:spacing w:line="240" w:lineRule="auto"/>
        <w:ind w:left="0" w:firstLine="1276"/>
        <w:textAlignment w:val="auto"/>
        <w:rPr>
          <w:rFonts w:eastAsia="Calibri"/>
          <w:sz w:val="24"/>
          <w:szCs w:val="24"/>
        </w:rPr>
      </w:pPr>
      <w:r w:rsidRPr="00375EF6">
        <w:rPr>
          <w:rFonts w:eastAsia="Calibri"/>
          <w:sz w:val="24"/>
          <w:szCs w:val="24"/>
        </w:rPr>
        <w:t>pakeitimu iš esmės nepakeičiamas pirkimo sutarties pobūdis.</w:t>
      </w:r>
    </w:p>
    <w:p w14:paraId="681E1917" w14:textId="77777777" w:rsidR="006F0ED7" w:rsidRPr="00375EF6" w:rsidRDefault="006F0ED7" w:rsidP="006F0ED7">
      <w:pPr>
        <w:pStyle w:val="BodyText1"/>
        <w:numPr>
          <w:ilvl w:val="1"/>
          <w:numId w:val="14"/>
        </w:numPr>
        <w:spacing w:line="240" w:lineRule="auto"/>
        <w:ind w:left="0" w:firstLine="709"/>
        <w:textAlignment w:val="auto"/>
        <w:rPr>
          <w:sz w:val="24"/>
          <w:szCs w:val="24"/>
        </w:rPr>
      </w:pPr>
      <w:r w:rsidRPr="00375EF6">
        <w:rPr>
          <w:rFonts w:eastAsia="Calibri"/>
          <w:sz w:val="24"/>
          <w:szCs w:val="24"/>
        </w:rPr>
        <w:t>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prioritetinė sprendimo teisė priklauso Pirkėjui.</w:t>
      </w:r>
    </w:p>
    <w:p w14:paraId="65B578F2" w14:textId="77777777" w:rsidR="006F0ED7" w:rsidRPr="00FB336B" w:rsidRDefault="006F0ED7" w:rsidP="006F0ED7">
      <w:pPr>
        <w:pStyle w:val="BodyText1"/>
        <w:spacing w:line="240" w:lineRule="auto"/>
        <w:ind w:firstLine="709"/>
        <w:jc w:val="center"/>
        <w:rPr>
          <w:b/>
          <w:sz w:val="12"/>
          <w:szCs w:val="12"/>
        </w:rPr>
      </w:pPr>
    </w:p>
    <w:p w14:paraId="7DEDD239" w14:textId="77777777" w:rsidR="006F0ED7" w:rsidRPr="00375EF6" w:rsidRDefault="006F0ED7" w:rsidP="006F0ED7">
      <w:pPr>
        <w:pStyle w:val="BodyText1"/>
        <w:numPr>
          <w:ilvl w:val="0"/>
          <w:numId w:val="14"/>
        </w:numPr>
        <w:spacing w:line="240" w:lineRule="auto"/>
        <w:jc w:val="center"/>
        <w:textAlignment w:val="auto"/>
        <w:rPr>
          <w:b/>
          <w:sz w:val="24"/>
          <w:szCs w:val="24"/>
        </w:rPr>
      </w:pPr>
      <w:r w:rsidRPr="00375EF6">
        <w:rPr>
          <w:b/>
          <w:sz w:val="24"/>
          <w:szCs w:val="24"/>
        </w:rPr>
        <w:t>SUTARTIES NUTRAUKIMO TVARKA</w:t>
      </w:r>
    </w:p>
    <w:p w14:paraId="27A6CDA5" w14:textId="77777777" w:rsidR="006F0ED7" w:rsidRPr="00FB336B" w:rsidRDefault="006F0ED7" w:rsidP="006F0ED7">
      <w:pPr>
        <w:pStyle w:val="BodyText1"/>
        <w:spacing w:line="240" w:lineRule="auto"/>
        <w:ind w:firstLine="709"/>
        <w:jc w:val="center"/>
        <w:rPr>
          <w:b/>
          <w:sz w:val="12"/>
          <w:szCs w:val="12"/>
        </w:rPr>
      </w:pPr>
    </w:p>
    <w:p w14:paraId="452BED03" w14:textId="77777777" w:rsidR="006F0ED7" w:rsidRPr="00375EF6" w:rsidRDefault="006F0ED7" w:rsidP="006F0ED7">
      <w:pPr>
        <w:pStyle w:val="BodyText1"/>
        <w:numPr>
          <w:ilvl w:val="1"/>
          <w:numId w:val="14"/>
        </w:numPr>
        <w:spacing w:line="240" w:lineRule="auto"/>
        <w:ind w:left="0" w:firstLine="709"/>
        <w:textAlignment w:val="auto"/>
        <w:rPr>
          <w:rFonts w:eastAsia="Calibri"/>
          <w:sz w:val="24"/>
          <w:szCs w:val="24"/>
        </w:rPr>
      </w:pPr>
      <w:r w:rsidRPr="00375EF6">
        <w:rPr>
          <w:rFonts w:eastAsia="Calibri"/>
          <w:sz w:val="24"/>
          <w:szCs w:val="24"/>
        </w:rPr>
        <w:lastRenderedPageBreak/>
        <w:t>Sutartis gali būti nutraukta bet kuriuo metu bendru Sutarties Šalių susitarimu arba vienos iš Šalių iniciatyva, jei:</w:t>
      </w:r>
    </w:p>
    <w:p w14:paraId="41305D2A" w14:textId="77777777" w:rsidR="006F0ED7" w:rsidRPr="00375EF6" w:rsidRDefault="006F0ED7" w:rsidP="006F0ED7">
      <w:pPr>
        <w:pStyle w:val="BodyText1"/>
        <w:numPr>
          <w:ilvl w:val="2"/>
          <w:numId w:val="14"/>
        </w:numPr>
        <w:tabs>
          <w:tab w:val="left" w:pos="1985"/>
        </w:tabs>
        <w:spacing w:line="240" w:lineRule="auto"/>
        <w:ind w:left="0" w:firstLine="1276"/>
        <w:textAlignment w:val="auto"/>
        <w:rPr>
          <w:rFonts w:eastAsia="Calibri"/>
          <w:sz w:val="24"/>
          <w:szCs w:val="24"/>
        </w:rPr>
      </w:pPr>
      <w:r w:rsidRPr="00375EF6">
        <w:rPr>
          <w:sz w:val="24"/>
          <w:szCs w:val="24"/>
        </w:rPr>
        <w:t>kita Šalis bankrutuoja arba yra likviduojama, sustabdo ūkinę veiklą arba įstatymuose ir kituose teisės aktuose numatyta tvarka susidaro analogiška situacija;</w:t>
      </w:r>
    </w:p>
    <w:p w14:paraId="7772DC43" w14:textId="77777777" w:rsidR="006F0ED7" w:rsidRPr="00375EF6" w:rsidRDefault="006F0ED7" w:rsidP="006F0ED7">
      <w:pPr>
        <w:pStyle w:val="BodyText1"/>
        <w:numPr>
          <w:ilvl w:val="2"/>
          <w:numId w:val="14"/>
        </w:numPr>
        <w:tabs>
          <w:tab w:val="left" w:pos="1985"/>
        </w:tabs>
        <w:spacing w:line="240" w:lineRule="auto"/>
        <w:ind w:left="0" w:firstLine="1276"/>
        <w:textAlignment w:val="auto"/>
        <w:rPr>
          <w:rFonts w:eastAsia="Calibri"/>
          <w:sz w:val="24"/>
          <w:szCs w:val="24"/>
        </w:rPr>
      </w:pPr>
      <w:r w:rsidRPr="00375EF6">
        <w:rPr>
          <w:sz w:val="24"/>
          <w:szCs w:val="24"/>
        </w:rPr>
        <w:t>keičiasi kitos Šalies organizacinė struktūra – juridinis statusas, pobūdis ar valdymo struktūra ir tai gali turėti įtakos tinkamam Sutarties įvykdymui;</w:t>
      </w:r>
    </w:p>
    <w:p w14:paraId="0C78E589" w14:textId="77777777" w:rsidR="006F0ED7" w:rsidRPr="00375EF6" w:rsidRDefault="006F0ED7" w:rsidP="006F0ED7">
      <w:pPr>
        <w:pStyle w:val="BodyText1"/>
        <w:numPr>
          <w:ilvl w:val="2"/>
          <w:numId w:val="14"/>
        </w:numPr>
        <w:tabs>
          <w:tab w:val="left" w:pos="1985"/>
        </w:tabs>
        <w:spacing w:line="240" w:lineRule="auto"/>
        <w:ind w:left="0" w:firstLine="1276"/>
        <w:textAlignment w:val="auto"/>
        <w:rPr>
          <w:rFonts w:eastAsia="Calibri"/>
          <w:sz w:val="24"/>
          <w:szCs w:val="24"/>
        </w:rPr>
      </w:pPr>
      <w:r w:rsidRPr="00375EF6">
        <w:rPr>
          <w:rFonts w:eastAsia="Calibri"/>
          <w:sz w:val="24"/>
          <w:szCs w:val="24"/>
        </w:rPr>
        <w:t>kita Šalis nevykdo ar netinkamai vykdo savo sutartinius įsipareigojimus.</w:t>
      </w:r>
    </w:p>
    <w:p w14:paraId="150A8187" w14:textId="77777777" w:rsidR="006F0ED7" w:rsidRPr="00375EF6" w:rsidRDefault="006F0ED7" w:rsidP="006F0ED7">
      <w:pPr>
        <w:pStyle w:val="BodyText1"/>
        <w:numPr>
          <w:ilvl w:val="1"/>
          <w:numId w:val="14"/>
        </w:numPr>
        <w:spacing w:line="240" w:lineRule="auto"/>
        <w:ind w:left="0" w:firstLine="709"/>
        <w:textAlignment w:val="auto"/>
        <w:rPr>
          <w:rFonts w:eastAsia="Calibri"/>
          <w:sz w:val="24"/>
          <w:szCs w:val="24"/>
        </w:rPr>
      </w:pPr>
      <w:r w:rsidRPr="00375EF6">
        <w:rPr>
          <w:rFonts w:eastAsia="Calibri"/>
          <w:sz w:val="24"/>
          <w:szCs w:val="24"/>
        </w:rPr>
        <w:t>Pirkėjas gali vienašališkai nutraukti pirkimo sutartį, ar sutartį, kuria keičiama pirkimo sutartis, jeigu:</w:t>
      </w:r>
    </w:p>
    <w:p w14:paraId="4F17D9D4" w14:textId="77777777" w:rsidR="006F0ED7" w:rsidRPr="00375EF6" w:rsidRDefault="006F0ED7" w:rsidP="006F0ED7">
      <w:pPr>
        <w:pStyle w:val="BodyText1"/>
        <w:numPr>
          <w:ilvl w:val="2"/>
          <w:numId w:val="14"/>
        </w:numPr>
        <w:tabs>
          <w:tab w:val="left" w:pos="1985"/>
        </w:tabs>
        <w:spacing w:line="240" w:lineRule="auto"/>
        <w:ind w:left="0" w:firstLine="1276"/>
        <w:textAlignment w:val="auto"/>
        <w:rPr>
          <w:rFonts w:eastAsia="Calibri"/>
          <w:sz w:val="24"/>
          <w:szCs w:val="24"/>
        </w:rPr>
      </w:pPr>
      <w:r w:rsidRPr="00375EF6">
        <w:rPr>
          <w:rFonts w:eastAsia="Calibri"/>
          <w:sz w:val="24"/>
          <w:szCs w:val="24"/>
        </w:rPr>
        <w:t>paaiškėjo, kad pirkimo sutartis buvo pakeista pažeidžiant šios Sutarties 7 skyriaus nuostatas;</w:t>
      </w:r>
    </w:p>
    <w:p w14:paraId="610C8649" w14:textId="77777777" w:rsidR="006F0ED7" w:rsidRPr="00375EF6" w:rsidRDefault="006F0ED7" w:rsidP="006F0ED7">
      <w:pPr>
        <w:pStyle w:val="BodyText1"/>
        <w:numPr>
          <w:ilvl w:val="2"/>
          <w:numId w:val="14"/>
        </w:numPr>
        <w:tabs>
          <w:tab w:val="left" w:pos="1985"/>
        </w:tabs>
        <w:spacing w:line="240" w:lineRule="auto"/>
        <w:ind w:left="0" w:firstLine="1276"/>
        <w:textAlignment w:val="auto"/>
        <w:rPr>
          <w:rFonts w:eastAsia="Calibri"/>
          <w:sz w:val="24"/>
          <w:szCs w:val="24"/>
        </w:rPr>
      </w:pPr>
      <w:r w:rsidRPr="00375EF6">
        <w:rPr>
          <w:rFonts w:eastAsia="Calibri"/>
          <w:sz w:val="24"/>
          <w:szCs w:val="24"/>
        </w:rPr>
        <w:t>paaiškėjo, kad Pardavėjas, su kuriuo sudaryta pirkimo sutartis, turėjo būti pašalintas iš pirkimo procedūros kadangi yra nuteistas už šią nusikalstamą veiką: dalyvavimą nusikalstamame susivienijime, jo organizavimą ar vadovavimą jam, kyšininkavimą, prekybą poveikiu, papirkimą,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nusikalstamą bankrotą, teroristinį ir su teroristine veikla susijusį nusikaltimą, nusikalstamu būdu gauto turto legalizavimą, prekybą žmonėmis, vaiko pirkimą a</w:t>
      </w:r>
      <w:r w:rsidR="004F2DE0" w:rsidRPr="00375EF6">
        <w:rPr>
          <w:rFonts w:eastAsia="Calibri"/>
          <w:sz w:val="24"/>
          <w:szCs w:val="24"/>
        </w:rPr>
        <w:t>rba pardavimą, kitos valstybės T</w:t>
      </w:r>
      <w:r w:rsidRPr="00375EF6">
        <w:rPr>
          <w:rFonts w:eastAsia="Calibri"/>
          <w:sz w:val="24"/>
          <w:szCs w:val="24"/>
        </w:rPr>
        <w:t>iekėjo atliktą nusikaltimą, apibrėžtą Direktyvos 2014/24/ES 57 straipsnio 1 dalyje išvardytus Europos Sąjungos teisės aktus įgyvendinančiuose kitų valstybių teisės aktuose;</w:t>
      </w:r>
    </w:p>
    <w:p w14:paraId="38888A6B" w14:textId="77777777" w:rsidR="006F0ED7" w:rsidRPr="00375EF6" w:rsidRDefault="006F0ED7" w:rsidP="006F0ED7">
      <w:pPr>
        <w:pStyle w:val="BodyText1"/>
        <w:numPr>
          <w:ilvl w:val="2"/>
          <w:numId w:val="14"/>
        </w:numPr>
        <w:tabs>
          <w:tab w:val="left" w:pos="1985"/>
        </w:tabs>
        <w:spacing w:line="240" w:lineRule="auto"/>
        <w:ind w:left="0" w:firstLine="1276"/>
        <w:textAlignment w:val="auto"/>
        <w:rPr>
          <w:rFonts w:eastAsia="Calibri"/>
          <w:sz w:val="24"/>
          <w:szCs w:val="24"/>
        </w:rPr>
      </w:pPr>
      <w:r w:rsidRPr="00375EF6">
        <w:rPr>
          <w:rFonts w:eastAsia="Calibri"/>
          <w:sz w:val="24"/>
          <w:szCs w:val="24"/>
        </w:rPr>
        <w:t>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6932F3ED" w14:textId="77777777" w:rsidR="006F0ED7" w:rsidRPr="00375EF6" w:rsidRDefault="006F0ED7" w:rsidP="006F0ED7">
      <w:pPr>
        <w:pStyle w:val="BodyText1"/>
        <w:spacing w:line="240" w:lineRule="auto"/>
        <w:ind w:firstLine="1276"/>
        <w:rPr>
          <w:rFonts w:eastAsia="Calibri"/>
          <w:sz w:val="24"/>
          <w:szCs w:val="24"/>
        </w:rPr>
      </w:pPr>
      <w:r w:rsidRPr="00375EF6">
        <w:rPr>
          <w:rFonts w:eastAsia="Calibri"/>
          <w:sz w:val="24"/>
          <w:szCs w:val="24"/>
        </w:rPr>
        <w:t>8.2.4. Kai padarytas pirkimo Sutarties pakeitimas jos galiojimo laikotarpiu laikomas esminiu, tai yra, pakeitimu nustatoma nauja sąlyga, kurią įtraukus į pradinį pirkimą būtų galima priimti kitų kandidatų paraiškų, dalyvių pasiūlymų ar pirkimas sudomintų daugiau Pardavėjų, dėl pakeitimo ekonominė pirkimo sutarties pusiausvyra pasikeičia Pardavėjo, su kuriuo sudaryta ši sutartis, naudai taip, kaip nebuvo aptarta pradinėje sutartyje, dėl pakeitimo labai padidėja pirkimo sutarties apimtis, kai Pardavėją, su kuriuo sudaryta pirkimo sutartis, pakeičia naujas Pardavėjas dėl kitų priežasčių, negu 7.1.4 punkte nurodytos priežastys arba kai juo pakeičiamas pirkimo sutarties ar preliminariosios sutarties bendrasis pobūdis.</w:t>
      </w:r>
    </w:p>
    <w:p w14:paraId="62C4A8C2" w14:textId="67A3E776" w:rsidR="006F0ED7" w:rsidRPr="00375EF6" w:rsidRDefault="006F0ED7" w:rsidP="006F0ED7">
      <w:pPr>
        <w:pStyle w:val="BodyText1"/>
        <w:numPr>
          <w:ilvl w:val="1"/>
          <w:numId w:val="14"/>
        </w:numPr>
        <w:spacing w:line="240" w:lineRule="auto"/>
        <w:ind w:left="0" w:firstLine="709"/>
        <w:textAlignment w:val="auto"/>
        <w:rPr>
          <w:rFonts w:eastAsia="Calibri"/>
          <w:sz w:val="24"/>
          <w:szCs w:val="24"/>
        </w:rPr>
      </w:pPr>
      <w:r w:rsidRPr="00375EF6">
        <w:rPr>
          <w:rFonts w:eastAsia="Calibri"/>
          <w:sz w:val="24"/>
          <w:szCs w:val="24"/>
        </w:rPr>
        <w:t xml:space="preserve">Sutartis gali būti nutraukta Pirkėjo iniciatyva ir dėl kitų, Sutarties 8.1. ir 8.2. punktuose nenurodytų priežasčių, prieš ne mažiau kaip 30 dienų raštu informavus Pardavėją. </w:t>
      </w:r>
    </w:p>
    <w:p w14:paraId="2D8AF644" w14:textId="05C0CCB2" w:rsidR="006F0ED7" w:rsidRPr="00375EF6" w:rsidRDefault="006F0ED7" w:rsidP="006F0ED7">
      <w:pPr>
        <w:pStyle w:val="BodyText1"/>
        <w:numPr>
          <w:ilvl w:val="1"/>
          <w:numId w:val="14"/>
        </w:numPr>
        <w:spacing w:line="240" w:lineRule="auto"/>
        <w:ind w:left="0" w:firstLine="709"/>
        <w:textAlignment w:val="auto"/>
        <w:rPr>
          <w:rFonts w:eastAsia="Calibri"/>
          <w:sz w:val="24"/>
          <w:szCs w:val="24"/>
        </w:rPr>
      </w:pPr>
      <w:r w:rsidRPr="00375EF6">
        <w:rPr>
          <w:rFonts w:eastAsia="Calibri"/>
          <w:sz w:val="24"/>
          <w:szCs w:val="24"/>
        </w:rPr>
        <w:t>Šalys žino ir supranta, kad jei Sutartis bus nutraukta dėl Pardavėjo esminio Sutarties pažeidimo, Pirkėjas, vadovaudamasis VPĮ 91 str. 1 d., privalės viešai paskelbti apie Sutarties neįvykdymą ar netinkamą įvykdymą. Esminiu Sutarties pažeidimu bus laikomas Pardavėjo sutartinių prievolių įvykdymo terminų nesilaikymas, ir (ar) Sutarties reikalavimų neatitinkančių Prekių pristatymas bei atvejai numatyti 8.2.4. punkte.</w:t>
      </w:r>
      <w:r w:rsidR="00BE525B">
        <w:rPr>
          <w:rFonts w:eastAsia="Calibri"/>
          <w:sz w:val="24"/>
          <w:szCs w:val="24"/>
        </w:rPr>
        <w:t xml:space="preserve"> Esminiu sutarties pažeidimu, be kitų, teisės aktuose nustatytų atvejų, bus laikoma, jeigu tiekėjas vėluoja pristatyti prekes Sutartyje ar pasiūlyme nurodytu terminu ilgiau kaip 10 darbo dienų.</w:t>
      </w:r>
    </w:p>
    <w:p w14:paraId="471655BC" w14:textId="77777777" w:rsidR="006F0ED7" w:rsidRPr="00375EF6" w:rsidRDefault="006F0ED7" w:rsidP="006F0ED7">
      <w:pPr>
        <w:pStyle w:val="BodyText1"/>
        <w:numPr>
          <w:ilvl w:val="1"/>
          <w:numId w:val="14"/>
        </w:numPr>
        <w:spacing w:line="240" w:lineRule="auto"/>
        <w:ind w:left="0" w:firstLine="709"/>
        <w:textAlignment w:val="auto"/>
        <w:rPr>
          <w:rFonts w:eastAsia="Calibri"/>
          <w:sz w:val="24"/>
          <w:szCs w:val="24"/>
        </w:rPr>
      </w:pPr>
      <w:r w:rsidRPr="00375EF6">
        <w:rPr>
          <w:rFonts w:eastAsia="Calibri"/>
          <w:sz w:val="24"/>
          <w:szCs w:val="24"/>
        </w:rPr>
        <w:t>Sutarties nutraukimas nepanaikina nė vienos iš Sutarties Šalių teisės reikalauti sumokėti netesybas, numatytas šioje Sutartyje už sutartinių įsipareigojimų neįvykdymą iki Sutarties nutraukimo.</w:t>
      </w:r>
    </w:p>
    <w:p w14:paraId="3EE3EEA1" w14:textId="77777777" w:rsidR="006F0ED7" w:rsidRPr="00FB336B" w:rsidRDefault="006F0ED7" w:rsidP="006F0ED7">
      <w:pPr>
        <w:tabs>
          <w:tab w:val="left" w:pos="0"/>
        </w:tabs>
        <w:suppressAutoHyphens/>
        <w:spacing w:after="0" w:line="240" w:lineRule="auto"/>
        <w:jc w:val="both"/>
        <w:rPr>
          <w:rFonts w:cs="Times New Roman"/>
          <w:sz w:val="12"/>
          <w:szCs w:val="12"/>
        </w:rPr>
      </w:pPr>
    </w:p>
    <w:p w14:paraId="49466E74" w14:textId="77777777" w:rsidR="006F0ED7" w:rsidRPr="00375EF6" w:rsidRDefault="006F0ED7" w:rsidP="00C63FBF">
      <w:pPr>
        <w:pStyle w:val="BodyText1"/>
        <w:numPr>
          <w:ilvl w:val="0"/>
          <w:numId w:val="14"/>
        </w:numPr>
        <w:tabs>
          <w:tab w:val="left" w:pos="360"/>
        </w:tabs>
        <w:spacing w:line="240" w:lineRule="auto"/>
        <w:ind w:left="0" w:firstLine="0"/>
        <w:jc w:val="center"/>
        <w:textAlignment w:val="auto"/>
        <w:rPr>
          <w:b/>
          <w:sz w:val="24"/>
          <w:szCs w:val="24"/>
        </w:rPr>
      </w:pPr>
      <w:r w:rsidRPr="00375EF6">
        <w:rPr>
          <w:b/>
          <w:sz w:val="24"/>
          <w:szCs w:val="24"/>
        </w:rPr>
        <w:t>SUBTIEKĖJAI IR JŲ KEITIMO TVARKA</w:t>
      </w:r>
    </w:p>
    <w:p w14:paraId="2E083B6C" w14:textId="77777777" w:rsidR="006F0ED7" w:rsidRPr="00FB336B" w:rsidRDefault="006F0ED7" w:rsidP="006F0ED7">
      <w:pPr>
        <w:tabs>
          <w:tab w:val="left" w:pos="709"/>
        </w:tabs>
        <w:suppressAutoHyphens/>
        <w:spacing w:after="0" w:line="240" w:lineRule="auto"/>
        <w:rPr>
          <w:rFonts w:cs="Times New Roman"/>
          <w:b/>
          <w:sz w:val="12"/>
          <w:szCs w:val="12"/>
        </w:rPr>
      </w:pPr>
    </w:p>
    <w:p w14:paraId="0CDC6B90" w14:textId="77777777" w:rsidR="006F0ED7" w:rsidRPr="00375EF6" w:rsidRDefault="006F0ED7" w:rsidP="004F2DE0">
      <w:pPr>
        <w:pStyle w:val="BodyText1"/>
        <w:spacing w:line="240" w:lineRule="auto"/>
        <w:ind w:firstLine="709"/>
        <w:rPr>
          <w:sz w:val="24"/>
          <w:szCs w:val="24"/>
        </w:rPr>
      </w:pPr>
      <w:r w:rsidRPr="00375EF6">
        <w:rPr>
          <w:sz w:val="24"/>
          <w:szCs w:val="24"/>
        </w:rPr>
        <w:t>9.1. </w:t>
      </w:r>
      <w:r w:rsidR="004F2DE0" w:rsidRPr="00375EF6">
        <w:rPr>
          <w:sz w:val="24"/>
          <w:szCs w:val="24"/>
        </w:rPr>
        <w:t>Sutartyje numatytų įsipareigojimų vykdymui Pardavėjas pasitelkia šiuos subtiekėjus (</w:t>
      </w:r>
      <w:r w:rsidR="004F2DE0" w:rsidRPr="00375EF6">
        <w:rPr>
          <w:i/>
          <w:sz w:val="24"/>
          <w:szCs w:val="24"/>
        </w:rPr>
        <w:t>jei taikoma</w:t>
      </w:r>
      <w:r w:rsidR="004F2DE0" w:rsidRPr="00375EF6">
        <w:rPr>
          <w:sz w:val="24"/>
          <w:szCs w:val="24"/>
        </w:rPr>
        <w:t>): ______________________________.</w:t>
      </w:r>
    </w:p>
    <w:p w14:paraId="7F17382B" w14:textId="77777777" w:rsidR="006F0ED7" w:rsidRPr="00375EF6" w:rsidRDefault="006F0ED7" w:rsidP="006F0ED7">
      <w:pPr>
        <w:pStyle w:val="BodyText1"/>
        <w:numPr>
          <w:ilvl w:val="1"/>
          <w:numId w:val="12"/>
        </w:numPr>
        <w:spacing w:line="240" w:lineRule="auto"/>
        <w:ind w:left="0" w:firstLine="709"/>
        <w:textAlignment w:val="auto"/>
        <w:rPr>
          <w:sz w:val="24"/>
          <w:szCs w:val="24"/>
        </w:rPr>
      </w:pPr>
      <w:r w:rsidRPr="00375EF6">
        <w:rPr>
          <w:sz w:val="24"/>
          <w:szCs w:val="24"/>
        </w:rPr>
        <w:t xml:space="preserve">Pardavėjas Sutarčiai vykdyti, išskyrus Sutarties 9.3 punkte numatytą atvejį, turi pasitelkti tik tuos subtiekėjus, kurie numatyti Pardavėjo pasiūlyme. Be išankstinio Pirkėjo sutikimo Pardavėjas negali sudaryti </w:t>
      </w:r>
      <w:proofErr w:type="spellStart"/>
      <w:r w:rsidRPr="00375EF6">
        <w:rPr>
          <w:sz w:val="24"/>
          <w:szCs w:val="24"/>
        </w:rPr>
        <w:t>subtiekimo</w:t>
      </w:r>
      <w:proofErr w:type="spellEnd"/>
      <w:r w:rsidRPr="00375EF6">
        <w:rPr>
          <w:sz w:val="24"/>
          <w:szCs w:val="24"/>
        </w:rPr>
        <w:t xml:space="preserve"> sutarties ir pakeisti Pardavėjo pasiūlyme nurodytų subtiekėjų. </w:t>
      </w:r>
    </w:p>
    <w:p w14:paraId="38D2C70D" w14:textId="77777777" w:rsidR="006F0ED7" w:rsidRPr="00375EF6" w:rsidRDefault="006F0ED7" w:rsidP="006F0ED7">
      <w:pPr>
        <w:pStyle w:val="BodyText1"/>
        <w:numPr>
          <w:ilvl w:val="1"/>
          <w:numId w:val="12"/>
        </w:numPr>
        <w:spacing w:line="240" w:lineRule="auto"/>
        <w:ind w:left="0" w:firstLine="709"/>
        <w:textAlignment w:val="auto"/>
        <w:rPr>
          <w:sz w:val="24"/>
          <w:szCs w:val="24"/>
        </w:rPr>
      </w:pPr>
      <w:r w:rsidRPr="00375EF6">
        <w:rPr>
          <w:sz w:val="24"/>
          <w:szCs w:val="24"/>
        </w:rPr>
        <w:t xml:space="preserve">Sutarties vykdymo metu, kai subtiekėjai netinkamai vykdo arba atsisako vykdyti įsipareigojimus Pardavėjui, taip pat tuo atveju, kai subtiekėjai nepajėgūs vykdyti įsipareigojimų Pardavėjui dėl iškeltos restruktūrizavimo, bankroto bylos, bankroto proceso vykdymo ne teismo tvarka, inicijuotos priverstinio likvidavimo ar susitarimo su kreditoriais procedūros arba jiems vykdomų analogiškų procedūrų, Pardavėjas, gavęs išankstinį Pirkėjo sutikimą, gali pakeisti subtiekėjus. Pardavėjas, gavęs išankstinį Pirkėjo sutikimą, taip pat gali </w:t>
      </w:r>
      <w:r w:rsidRPr="00375EF6">
        <w:rPr>
          <w:sz w:val="24"/>
          <w:szCs w:val="24"/>
        </w:rPr>
        <w:lastRenderedPageBreak/>
        <w:t xml:space="preserve">pasitelkti papildomus subtiekėjus tuo atveju, kai būtina padidinti Prekių tiekimo spartą. Apie subtiekėjų keitimą ir/ar papildomų subtiekėjų pasitelkimą Pardavėjas turi iš anksto raštu informuoti Pirkėją, nurodydamas subtiekėjų pakeitimo ir/ar papildomų subtiekėjų pasitelkimo priežastis, būsimus subtiekėjus ir pateikti jų atitikimą pirkimo sąlygose nustatytiems kvalifikacijos reikalavimams pagrindžiančius dokumentus. Naujai pasitelkiami subtiekėjai turi atitikti visus subtiekėjams pirkimo sąlygose nustatytus kvalifikacinius reikalavimus (jeigu tokie buvo keliami). Pirkėjui sutikus, subtiekėjų keitimas įforminamas abiejų Sutarties Šalių pasirašomu susitarimu. Šis susitarimas tampa neatskiriama Sutarties dalimi. </w:t>
      </w:r>
    </w:p>
    <w:p w14:paraId="092B1A43" w14:textId="77777777" w:rsidR="006F0ED7" w:rsidRPr="00375EF6" w:rsidRDefault="006F0ED7" w:rsidP="006F0ED7">
      <w:pPr>
        <w:pStyle w:val="BodyText1"/>
        <w:numPr>
          <w:ilvl w:val="1"/>
          <w:numId w:val="12"/>
        </w:numPr>
        <w:spacing w:line="240" w:lineRule="auto"/>
        <w:ind w:left="0" w:firstLine="709"/>
        <w:textAlignment w:val="auto"/>
        <w:rPr>
          <w:sz w:val="24"/>
          <w:szCs w:val="24"/>
        </w:rPr>
      </w:pPr>
      <w:proofErr w:type="spellStart"/>
      <w:r w:rsidRPr="00375EF6">
        <w:rPr>
          <w:sz w:val="24"/>
          <w:szCs w:val="24"/>
        </w:rPr>
        <w:t>Subtiekimas</w:t>
      </w:r>
      <w:proofErr w:type="spellEnd"/>
      <w:r w:rsidRPr="00375EF6">
        <w:rPr>
          <w:sz w:val="24"/>
          <w:szCs w:val="24"/>
        </w:rPr>
        <w:t xml:space="preserve"> nesukuria sutartinių santykių tarp Pirkėjo ir subtiekėjo. Pardavėjas atsako už savo subtiekėjų veiksmus ar neveikimą. Pirkėjo sutikimas, kad sutartiniams įsipareigojimams vykdyti būtų pasitelkiamas subtiekėjas, neatleidžia Pardavėjo nuo jokių jo įsipareigojimų pagal Sutartį.</w:t>
      </w:r>
    </w:p>
    <w:p w14:paraId="559B3C54" w14:textId="77777777" w:rsidR="006F0ED7" w:rsidRPr="00375EF6" w:rsidRDefault="006F0ED7" w:rsidP="006F0ED7">
      <w:pPr>
        <w:pStyle w:val="BodyText1"/>
        <w:numPr>
          <w:ilvl w:val="1"/>
          <w:numId w:val="12"/>
        </w:numPr>
        <w:spacing w:line="240" w:lineRule="auto"/>
        <w:ind w:left="0" w:firstLine="709"/>
        <w:textAlignment w:val="auto"/>
        <w:rPr>
          <w:sz w:val="24"/>
          <w:szCs w:val="24"/>
        </w:rPr>
      </w:pPr>
      <w:r w:rsidRPr="00375EF6">
        <w:rPr>
          <w:sz w:val="24"/>
          <w:szCs w:val="24"/>
        </w:rPr>
        <w:t>Siekiant užtikrinti tinkamą sutarties vykdymą, Pirkėjas turi teisę reikalauti, kad esmines užduotis atliktų pats pasiūlymą pateikęs Pardavėjas, neperduodant tų užduočių subtiekėjams.</w:t>
      </w:r>
    </w:p>
    <w:p w14:paraId="3F664100" w14:textId="77777777" w:rsidR="006F0ED7" w:rsidRPr="00375EF6" w:rsidRDefault="006F0ED7" w:rsidP="006F0ED7">
      <w:pPr>
        <w:pStyle w:val="BodyText1"/>
        <w:numPr>
          <w:ilvl w:val="1"/>
          <w:numId w:val="12"/>
        </w:numPr>
        <w:spacing w:line="240" w:lineRule="auto"/>
        <w:ind w:left="0" w:firstLine="709"/>
        <w:textAlignment w:val="auto"/>
        <w:rPr>
          <w:sz w:val="24"/>
          <w:szCs w:val="24"/>
        </w:rPr>
      </w:pPr>
      <w:r w:rsidRPr="00375EF6">
        <w:rPr>
          <w:sz w:val="24"/>
          <w:szCs w:val="24"/>
        </w:rPr>
        <w:t xml:space="preserve">Jei Pardavėjas sudaro </w:t>
      </w:r>
      <w:proofErr w:type="spellStart"/>
      <w:r w:rsidRPr="00375EF6">
        <w:rPr>
          <w:sz w:val="24"/>
          <w:szCs w:val="24"/>
        </w:rPr>
        <w:t>subtiekimo</w:t>
      </w:r>
      <w:proofErr w:type="spellEnd"/>
      <w:r w:rsidRPr="00375EF6">
        <w:rPr>
          <w:sz w:val="24"/>
          <w:szCs w:val="24"/>
        </w:rPr>
        <w:t xml:space="preserve"> sutartį be Pirkėjo sutikimo, Pirkėjas turi teisę nutraukti Sutartį.</w:t>
      </w:r>
    </w:p>
    <w:p w14:paraId="50D878B6" w14:textId="77777777" w:rsidR="006F0ED7" w:rsidRPr="00375EF6" w:rsidRDefault="006F0ED7" w:rsidP="006F0ED7">
      <w:pPr>
        <w:pStyle w:val="BodyText1"/>
        <w:numPr>
          <w:ilvl w:val="1"/>
          <w:numId w:val="12"/>
        </w:numPr>
        <w:spacing w:line="240" w:lineRule="auto"/>
        <w:ind w:left="0" w:firstLine="709"/>
        <w:textAlignment w:val="auto"/>
        <w:rPr>
          <w:sz w:val="24"/>
          <w:szCs w:val="24"/>
        </w:rPr>
      </w:pPr>
      <w:r w:rsidRPr="00375EF6">
        <w:rPr>
          <w:sz w:val="24"/>
          <w:szCs w:val="24"/>
        </w:rPr>
        <w:t>Jei Pirkėjas turi pagrįstų įtarimų, kad subtiekėjas yra nekompetentingas vykdyti nustatytas pareigas, Pirkėjas gali reikalauti, kad Pardavėjas per Pirkėjo nustatytą terminą pakeistų minėtą subtiekėją reikalavimus atitinkančiu subtiekėju, arba reikalauti, kad Pardavėjas pats vykdytų subtiekėjui perduotus sutartinius įsipareigojimus.</w:t>
      </w:r>
    </w:p>
    <w:p w14:paraId="1B9BC48C" w14:textId="77777777" w:rsidR="006F0ED7" w:rsidRPr="00375EF6" w:rsidRDefault="006F0ED7" w:rsidP="006F0ED7">
      <w:pPr>
        <w:pStyle w:val="BodyText1"/>
        <w:numPr>
          <w:ilvl w:val="1"/>
          <w:numId w:val="12"/>
        </w:numPr>
        <w:spacing w:line="240" w:lineRule="auto"/>
        <w:ind w:left="0" w:firstLine="709"/>
        <w:textAlignment w:val="auto"/>
        <w:rPr>
          <w:sz w:val="24"/>
          <w:szCs w:val="24"/>
        </w:rPr>
      </w:pPr>
      <w:r w:rsidRPr="00375EF6">
        <w:rPr>
          <w:sz w:val="24"/>
          <w:szCs w:val="24"/>
        </w:rPr>
        <w:t>Galimas Pirkėjo tiesioginis atsiskaitymas su subtiekėjais (jei subtiekėjas nori pasinaudoti tokia galimybe):</w:t>
      </w:r>
    </w:p>
    <w:p w14:paraId="41CFEDF3" w14:textId="77777777" w:rsidR="006F0ED7" w:rsidRPr="00375EF6" w:rsidRDefault="006F0ED7" w:rsidP="006F0ED7">
      <w:pPr>
        <w:pStyle w:val="BodyText1"/>
        <w:numPr>
          <w:ilvl w:val="2"/>
          <w:numId w:val="12"/>
        </w:numPr>
        <w:tabs>
          <w:tab w:val="left" w:pos="1843"/>
        </w:tabs>
        <w:spacing w:line="240" w:lineRule="auto"/>
        <w:ind w:left="0" w:firstLine="1134"/>
        <w:textAlignment w:val="auto"/>
        <w:rPr>
          <w:sz w:val="24"/>
          <w:szCs w:val="24"/>
        </w:rPr>
      </w:pPr>
      <w:r w:rsidRPr="00375EF6">
        <w:rPr>
          <w:sz w:val="24"/>
          <w:szCs w:val="24"/>
        </w:rPr>
        <w:t>Pirkėjas ne vėliau kaip per 3 darbo dienas nuo informacijos apie tuo metu Pardavėjui žinomų subtiekėjų pavadinimus, kontaktinius duomenis ir jų atstovus gavimo, raštu informuoja subtiekėjus apie tiesioginio atsiskaitymo galimybę;</w:t>
      </w:r>
    </w:p>
    <w:p w14:paraId="60E85ADE" w14:textId="77777777" w:rsidR="006F0ED7" w:rsidRPr="00375EF6" w:rsidRDefault="006F0ED7" w:rsidP="006F0ED7">
      <w:pPr>
        <w:pStyle w:val="BodyText1"/>
        <w:numPr>
          <w:ilvl w:val="2"/>
          <w:numId w:val="12"/>
        </w:numPr>
        <w:tabs>
          <w:tab w:val="left" w:pos="1843"/>
        </w:tabs>
        <w:spacing w:line="240" w:lineRule="auto"/>
        <w:ind w:left="0" w:firstLine="1134"/>
        <w:textAlignment w:val="auto"/>
        <w:rPr>
          <w:sz w:val="24"/>
          <w:szCs w:val="24"/>
        </w:rPr>
      </w:pPr>
      <w:r w:rsidRPr="00375EF6">
        <w:rPr>
          <w:sz w:val="24"/>
          <w:szCs w:val="24"/>
        </w:rPr>
        <w:t>Subtiekėjas, norėdamas pasinaudoti tiesioginio atsiskaitymo galimybe, turi pateikti raštu prašymą Pirkėjui;</w:t>
      </w:r>
    </w:p>
    <w:p w14:paraId="4CF2DD73" w14:textId="77777777" w:rsidR="006F0ED7" w:rsidRPr="00375EF6" w:rsidRDefault="006F0ED7" w:rsidP="006F0ED7">
      <w:pPr>
        <w:pStyle w:val="BodyText1"/>
        <w:numPr>
          <w:ilvl w:val="2"/>
          <w:numId w:val="12"/>
        </w:numPr>
        <w:tabs>
          <w:tab w:val="left" w:pos="1843"/>
        </w:tabs>
        <w:spacing w:line="240" w:lineRule="auto"/>
        <w:ind w:left="0" w:firstLine="1134"/>
        <w:textAlignment w:val="auto"/>
        <w:rPr>
          <w:sz w:val="24"/>
          <w:szCs w:val="24"/>
        </w:rPr>
      </w:pPr>
      <w:r w:rsidRPr="00375EF6">
        <w:rPr>
          <w:sz w:val="24"/>
          <w:szCs w:val="24"/>
        </w:rPr>
        <w:t>Jei subtiekėjas išreiškia norą pasinaudoti tiesioginio atsiskaitymo galimybe, turi būti sudaroma trišalė sutartis tarp Pirkėjo, pirkimo sutartį sudariusio Pardavėjo ir jo subtiekėjo;</w:t>
      </w:r>
    </w:p>
    <w:p w14:paraId="1C2666B6" w14:textId="77777777" w:rsidR="006F0ED7" w:rsidRPr="00375EF6" w:rsidRDefault="004F2DE0" w:rsidP="006F0ED7">
      <w:pPr>
        <w:pStyle w:val="BodyText1"/>
        <w:numPr>
          <w:ilvl w:val="1"/>
          <w:numId w:val="12"/>
        </w:numPr>
        <w:spacing w:line="240" w:lineRule="auto"/>
        <w:ind w:left="0" w:firstLine="709"/>
        <w:textAlignment w:val="auto"/>
        <w:rPr>
          <w:sz w:val="24"/>
          <w:szCs w:val="24"/>
        </w:rPr>
      </w:pPr>
      <w:r w:rsidRPr="00375EF6">
        <w:rPr>
          <w:sz w:val="24"/>
          <w:szCs w:val="24"/>
        </w:rPr>
        <w:t xml:space="preserve">Vykdant sutartį, </w:t>
      </w:r>
      <w:r w:rsidR="006F0ED7" w:rsidRPr="00375EF6">
        <w:rPr>
          <w:sz w:val="24"/>
          <w:szCs w:val="24"/>
        </w:rPr>
        <w:t>sąskaitos faktūros, kreditiniai ir debetiniai dokumentai, avansinės sąskaitos ir kiti atsiskaitymo dokumentai bus teikiami naudojant informacinę sistemą „E. sąskaita“;</w:t>
      </w:r>
    </w:p>
    <w:p w14:paraId="083F171B" w14:textId="77777777" w:rsidR="006F0ED7" w:rsidRPr="00375EF6" w:rsidRDefault="006F0ED7" w:rsidP="006F0ED7">
      <w:pPr>
        <w:pStyle w:val="BodyText1"/>
        <w:numPr>
          <w:ilvl w:val="1"/>
          <w:numId w:val="12"/>
        </w:numPr>
        <w:spacing w:line="240" w:lineRule="auto"/>
        <w:ind w:left="0" w:firstLine="709"/>
        <w:textAlignment w:val="auto"/>
        <w:rPr>
          <w:sz w:val="24"/>
          <w:szCs w:val="24"/>
        </w:rPr>
      </w:pPr>
      <w:r w:rsidRPr="00375EF6">
        <w:rPr>
          <w:sz w:val="24"/>
          <w:szCs w:val="24"/>
        </w:rPr>
        <w:t>Su subtiekėju atsiskaitoma per 30 (trisdešimt) kalendorinių dienų nuo sąskaitos – faktūros už Pirkėjui perduotas tinkamas, atitinkančias Sutartyje nustatytus reikalavimus Prekes gavimo dienos. Atsiskaitoma eurais, mokėjimo pavedimu į subtiekėjo Sutartyje nurodytą sąskaitą. Mokėjimas laikomas įvykdytu, kai padaromas pavedimas iš Pardavėjo sąskaitos.</w:t>
      </w:r>
    </w:p>
    <w:p w14:paraId="7766291E" w14:textId="77777777" w:rsidR="006F0ED7" w:rsidRPr="00375EF6" w:rsidRDefault="006F0ED7" w:rsidP="006F0ED7">
      <w:pPr>
        <w:pStyle w:val="BodyText1"/>
        <w:numPr>
          <w:ilvl w:val="1"/>
          <w:numId w:val="12"/>
        </w:numPr>
        <w:spacing w:line="240" w:lineRule="auto"/>
        <w:ind w:left="0" w:firstLine="709"/>
        <w:textAlignment w:val="auto"/>
        <w:rPr>
          <w:sz w:val="24"/>
          <w:szCs w:val="24"/>
        </w:rPr>
      </w:pPr>
      <w:r w:rsidRPr="00375EF6">
        <w:rPr>
          <w:sz w:val="24"/>
          <w:szCs w:val="24"/>
        </w:rPr>
        <w:t>Pardavėjas turi teisę teikti Pirkėjui prieštaravimus dėl nepagrįstų mokėjimų.</w:t>
      </w:r>
    </w:p>
    <w:p w14:paraId="25445A96" w14:textId="77777777" w:rsidR="00FA6CEE" w:rsidRPr="00375EF6" w:rsidRDefault="00FA6CEE" w:rsidP="00FA6CEE">
      <w:pPr>
        <w:pStyle w:val="BodyText1"/>
        <w:spacing w:line="240" w:lineRule="auto"/>
        <w:ind w:firstLine="0"/>
        <w:rPr>
          <w:color w:val="auto"/>
          <w:sz w:val="24"/>
          <w:szCs w:val="24"/>
        </w:rPr>
      </w:pPr>
    </w:p>
    <w:p w14:paraId="4A53FB8B" w14:textId="77777777" w:rsidR="00FA6CEE" w:rsidRPr="00375EF6" w:rsidRDefault="00FA6CEE" w:rsidP="009B6067">
      <w:pPr>
        <w:pStyle w:val="BodyText1"/>
        <w:numPr>
          <w:ilvl w:val="0"/>
          <w:numId w:val="12"/>
        </w:numPr>
        <w:spacing w:line="240" w:lineRule="auto"/>
        <w:jc w:val="center"/>
        <w:textAlignment w:val="auto"/>
        <w:rPr>
          <w:b/>
          <w:sz w:val="24"/>
          <w:szCs w:val="24"/>
        </w:rPr>
      </w:pPr>
      <w:r w:rsidRPr="00375EF6">
        <w:rPr>
          <w:b/>
          <w:sz w:val="24"/>
          <w:szCs w:val="24"/>
        </w:rPr>
        <w:t>BAIGIAMOSIOS NUOSTATOS</w:t>
      </w:r>
    </w:p>
    <w:p w14:paraId="12E5CF2D" w14:textId="77777777" w:rsidR="00FA6CEE" w:rsidRPr="00375EF6" w:rsidRDefault="00FA6CEE" w:rsidP="00FA6CEE">
      <w:pPr>
        <w:pStyle w:val="BodyText1"/>
        <w:spacing w:line="240" w:lineRule="auto"/>
        <w:ind w:firstLine="0"/>
        <w:jc w:val="center"/>
        <w:rPr>
          <w:sz w:val="24"/>
          <w:szCs w:val="24"/>
        </w:rPr>
      </w:pPr>
    </w:p>
    <w:p w14:paraId="1549B65C" w14:textId="77777777" w:rsidR="00665045" w:rsidRPr="00375EF6" w:rsidRDefault="00FA6CEE" w:rsidP="00FA6CEE">
      <w:pPr>
        <w:pStyle w:val="BodyText1"/>
        <w:spacing w:line="240" w:lineRule="auto"/>
        <w:ind w:firstLine="851"/>
        <w:rPr>
          <w:color w:val="auto"/>
          <w:sz w:val="24"/>
          <w:szCs w:val="24"/>
        </w:rPr>
      </w:pPr>
      <w:r w:rsidRPr="00375EF6">
        <w:rPr>
          <w:sz w:val="24"/>
          <w:szCs w:val="24"/>
        </w:rPr>
        <w:t xml:space="preserve">10.1. </w:t>
      </w:r>
      <w:r w:rsidR="00FC0A71" w:rsidRPr="00375EF6">
        <w:rPr>
          <w:color w:val="auto"/>
          <w:sz w:val="24"/>
          <w:szCs w:val="24"/>
        </w:rPr>
        <w:t xml:space="preserve">Sutartis įsigalioja šalims ją pasirašius ir galioja </w:t>
      </w:r>
      <w:r w:rsidR="00665045" w:rsidRPr="00375EF6">
        <w:rPr>
          <w:color w:val="auto"/>
          <w:sz w:val="24"/>
          <w:szCs w:val="24"/>
        </w:rPr>
        <w:t>iki visiško sutartinių įsipareigojimų įvykdymo</w:t>
      </w:r>
      <w:r w:rsidR="00FC0A71" w:rsidRPr="00375EF6">
        <w:rPr>
          <w:color w:val="auto"/>
          <w:sz w:val="24"/>
          <w:szCs w:val="24"/>
        </w:rPr>
        <w:t xml:space="preserve">. </w:t>
      </w:r>
    </w:p>
    <w:p w14:paraId="47E5A610" w14:textId="77777777" w:rsidR="00FA6CEE" w:rsidRPr="00375EF6" w:rsidRDefault="00FA6CEE" w:rsidP="00FA6CEE">
      <w:pPr>
        <w:pStyle w:val="BodyText1"/>
        <w:spacing w:line="240" w:lineRule="auto"/>
        <w:ind w:firstLine="851"/>
        <w:rPr>
          <w:sz w:val="24"/>
          <w:szCs w:val="24"/>
        </w:rPr>
      </w:pPr>
      <w:r w:rsidRPr="00375EF6">
        <w:rPr>
          <w:sz w:val="24"/>
          <w:szCs w:val="24"/>
        </w:rPr>
        <w:t>10.2. Sutartis, visi jos priedai ir papildomi susitarimai sudaromi ir pasirašomi lietuvių kalba, dviem lygiaverčiais egzemplioriais, po vieną kiekvienai šaliai.</w:t>
      </w:r>
    </w:p>
    <w:p w14:paraId="502087F5" w14:textId="77777777" w:rsidR="00FA6CEE" w:rsidRPr="00375EF6" w:rsidRDefault="00FA6CEE" w:rsidP="00FA6CEE">
      <w:pPr>
        <w:pStyle w:val="BodyText1"/>
        <w:spacing w:line="240" w:lineRule="auto"/>
        <w:ind w:firstLine="851"/>
        <w:rPr>
          <w:sz w:val="24"/>
          <w:szCs w:val="24"/>
        </w:rPr>
      </w:pPr>
      <w:r w:rsidRPr="00375EF6">
        <w:rPr>
          <w:sz w:val="24"/>
          <w:szCs w:val="24"/>
        </w:rPr>
        <w:t xml:space="preserve">10.3. Pardavėjo </w:t>
      </w:r>
      <w:r w:rsidR="00B34611" w:rsidRPr="00375EF6">
        <w:rPr>
          <w:sz w:val="24"/>
          <w:szCs w:val="24"/>
        </w:rPr>
        <w:t xml:space="preserve">pirkimui </w:t>
      </w:r>
      <w:r w:rsidRPr="00375EF6">
        <w:rPr>
          <w:sz w:val="24"/>
          <w:szCs w:val="24"/>
        </w:rPr>
        <w:t>pateiktas pasiūlymas ir kiti pirkimo dokumentai yra laikomi neatskiriama šios Sutarties dalimi ir gali būti naudojami aiškinant Sutarties sąlygas.</w:t>
      </w:r>
    </w:p>
    <w:p w14:paraId="0B0C9B2C" w14:textId="77777777" w:rsidR="00FA6CEE" w:rsidRPr="00375EF6" w:rsidRDefault="00FA6CEE" w:rsidP="00FA6CEE">
      <w:pPr>
        <w:pStyle w:val="BodyText1"/>
        <w:spacing w:line="240" w:lineRule="auto"/>
        <w:ind w:firstLine="851"/>
        <w:rPr>
          <w:sz w:val="24"/>
          <w:szCs w:val="24"/>
        </w:rPr>
      </w:pPr>
      <w:r w:rsidRPr="00375EF6">
        <w:rPr>
          <w:sz w:val="24"/>
          <w:szCs w:val="24"/>
        </w:rPr>
        <w:t>10.4. Nė viena Sutarties šalis neturi teisės perleisti visų arba dalies savo teisių ir pareigų pagal šią Sutartį jokiai trečiajai šaliai be išankstinio raštiško kitos Šalies sutikimo.</w:t>
      </w:r>
    </w:p>
    <w:p w14:paraId="7DA9A04D" w14:textId="77777777" w:rsidR="00FA6CEE" w:rsidRPr="00375EF6" w:rsidRDefault="00FA6CEE" w:rsidP="00FA6CEE">
      <w:pPr>
        <w:pStyle w:val="BodyText1"/>
        <w:spacing w:line="240" w:lineRule="auto"/>
        <w:ind w:firstLine="851"/>
        <w:rPr>
          <w:sz w:val="24"/>
          <w:szCs w:val="24"/>
        </w:rPr>
      </w:pPr>
      <w:r w:rsidRPr="00375EF6">
        <w:rPr>
          <w:sz w:val="24"/>
          <w:szCs w:val="24"/>
        </w:rPr>
        <w:t>10.5. Vykdydamos šią Sutartį, šalys nutaria palaikyti ryšį per įgaliotus asmenis:</w:t>
      </w:r>
    </w:p>
    <w:tbl>
      <w:tblPr>
        <w:tblStyle w:val="Lentelstinklelis"/>
        <w:tblW w:w="0" w:type="auto"/>
        <w:tblInd w:w="-5" w:type="dxa"/>
        <w:tblLook w:val="04A0" w:firstRow="1" w:lastRow="0" w:firstColumn="1" w:lastColumn="0" w:noHBand="0" w:noVBand="1"/>
      </w:tblPr>
      <w:tblGrid>
        <w:gridCol w:w="3119"/>
        <w:gridCol w:w="3260"/>
        <w:gridCol w:w="3254"/>
      </w:tblGrid>
      <w:tr w:rsidR="00770FFA" w:rsidRPr="0034350E" w14:paraId="00521A82" w14:textId="77777777" w:rsidTr="00D943C9">
        <w:tc>
          <w:tcPr>
            <w:tcW w:w="3119" w:type="dxa"/>
          </w:tcPr>
          <w:p w14:paraId="3F63C332" w14:textId="77777777" w:rsidR="00770FFA" w:rsidRPr="0034350E" w:rsidRDefault="00770FFA" w:rsidP="00D943C9">
            <w:pPr>
              <w:pStyle w:val="Sraopastraipa"/>
              <w:ind w:left="0"/>
              <w:jc w:val="center"/>
              <w:rPr>
                <w:b/>
                <w:bCs/>
                <w:lang w:eastAsia="lt-LT"/>
              </w:rPr>
            </w:pPr>
            <w:r w:rsidRPr="0034350E">
              <w:rPr>
                <w:b/>
                <w:bCs/>
                <w:lang w:eastAsia="lt-LT"/>
              </w:rPr>
              <w:t>Tiekėjo atstovas atsakingas už sutarties vykdymą</w:t>
            </w:r>
          </w:p>
        </w:tc>
        <w:tc>
          <w:tcPr>
            <w:tcW w:w="3260" w:type="dxa"/>
          </w:tcPr>
          <w:p w14:paraId="7144397E" w14:textId="77777777" w:rsidR="00770FFA" w:rsidRPr="0034350E" w:rsidRDefault="00770FFA" w:rsidP="00D943C9">
            <w:pPr>
              <w:pStyle w:val="Sraopastraipa"/>
              <w:ind w:left="0"/>
              <w:jc w:val="center"/>
              <w:rPr>
                <w:b/>
                <w:bCs/>
                <w:lang w:eastAsia="lt-LT"/>
              </w:rPr>
            </w:pPr>
            <w:r w:rsidRPr="0034350E">
              <w:rPr>
                <w:b/>
                <w:bCs/>
                <w:lang w:eastAsia="lt-LT"/>
              </w:rPr>
              <w:t>Užsakovo atstovas atsakingas už sutarties vykdymą</w:t>
            </w:r>
          </w:p>
        </w:tc>
        <w:tc>
          <w:tcPr>
            <w:tcW w:w="3254" w:type="dxa"/>
          </w:tcPr>
          <w:p w14:paraId="615E78EE" w14:textId="77777777" w:rsidR="00770FFA" w:rsidRPr="0034350E" w:rsidRDefault="00770FFA" w:rsidP="00D943C9">
            <w:pPr>
              <w:pStyle w:val="Sraopastraipa"/>
              <w:ind w:left="0"/>
              <w:jc w:val="center"/>
              <w:rPr>
                <w:b/>
                <w:bCs/>
                <w:lang w:eastAsia="lt-LT"/>
              </w:rPr>
            </w:pPr>
            <w:r w:rsidRPr="0034350E">
              <w:rPr>
                <w:b/>
                <w:bCs/>
                <w:lang w:eastAsia="lt-LT"/>
              </w:rPr>
              <w:t xml:space="preserve">Užsakovo atstovas atsakingas už </w:t>
            </w:r>
            <w:r w:rsidRPr="00450A0C">
              <w:rPr>
                <w:b/>
                <w:bCs/>
                <w:lang w:eastAsia="lt-LT"/>
              </w:rPr>
              <w:t>sutarties ir pakeitimų paskelbimą</w:t>
            </w:r>
          </w:p>
        </w:tc>
      </w:tr>
      <w:tr w:rsidR="00770FFA" w14:paraId="24C932B0" w14:textId="77777777" w:rsidTr="00D943C9">
        <w:tc>
          <w:tcPr>
            <w:tcW w:w="3119" w:type="dxa"/>
          </w:tcPr>
          <w:p w14:paraId="47D5D5B7" w14:textId="77777777" w:rsidR="00770FFA" w:rsidRPr="00DF7CA8" w:rsidRDefault="00770FFA" w:rsidP="00770FFA">
            <w:pPr>
              <w:spacing w:after="0" w:line="240" w:lineRule="auto"/>
              <w:jc w:val="both"/>
              <w:rPr>
                <w:i/>
                <w:lang w:val="en-US"/>
              </w:rPr>
            </w:pPr>
            <w:proofErr w:type="spellStart"/>
            <w:r>
              <w:rPr>
                <w:i/>
                <w:lang w:val="en-US"/>
              </w:rPr>
              <w:t>Komercijos</w:t>
            </w:r>
            <w:proofErr w:type="spellEnd"/>
            <w:r>
              <w:rPr>
                <w:i/>
                <w:lang w:val="en-US"/>
              </w:rPr>
              <w:t xml:space="preserve"> </w:t>
            </w:r>
            <w:proofErr w:type="spellStart"/>
            <w:r>
              <w:rPr>
                <w:i/>
                <w:lang w:val="en-US"/>
              </w:rPr>
              <w:t>vadybininkė</w:t>
            </w:r>
            <w:proofErr w:type="spellEnd"/>
          </w:p>
          <w:p w14:paraId="7174A751" w14:textId="77777777" w:rsidR="00770FFA" w:rsidRPr="00DF7CA8" w:rsidRDefault="00770FFA" w:rsidP="00770FFA">
            <w:pPr>
              <w:spacing w:after="0" w:line="240" w:lineRule="auto"/>
              <w:jc w:val="both"/>
              <w:rPr>
                <w:i/>
                <w:lang w:val="en-US"/>
              </w:rPr>
            </w:pPr>
            <w:proofErr w:type="spellStart"/>
            <w:r>
              <w:rPr>
                <w:i/>
                <w:lang w:val="en-US"/>
              </w:rPr>
              <w:t>Rūta</w:t>
            </w:r>
            <w:proofErr w:type="spellEnd"/>
            <w:r>
              <w:rPr>
                <w:i/>
                <w:lang w:val="en-US"/>
              </w:rPr>
              <w:t xml:space="preserve"> </w:t>
            </w:r>
            <w:proofErr w:type="spellStart"/>
            <w:r>
              <w:rPr>
                <w:i/>
                <w:lang w:val="en-US"/>
              </w:rPr>
              <w:t>Belevičienė</w:t>
            </w:r>
            <w:proofErr w:type="spellEnd"/>
          </w:p>
          <w:p w14:paraId="2343C677" w14:textId="77777777" w:rsidR="00770FFA" w:rsidRPr="00DF7CA8" w:rsidRDefault="00770FFA" w:rsidP="00770FFA">
            <w:pPr>
              <w:spacing w:after="0" w:line="240" w:lineRule="auto"/>
              <w:jc w:val="both"/>
              <w:rPr>
                <w:i/>
                <w:lang w:val="en-US"/>
              </w:rPr>
            </w:pPr>
            <w:r w:rsidRPr="00DF7CA8">
              <w:rPr>
                <w:i/>
                <w:lang w:val="en-US"/>
              </w:rPr>
              <w:t>Tel. 8</w:t>
            </w:r>
            <w:r>
              <w:rPr>
                <w:i/>
                <w:lang w:val="en-US"/>
              </w:rPr>
              <w:t>-382 33008</w:t>
            </w:r>
            <w:r w:rsidRPr="00DF7CA8">
              <w:rPr>
                <w:i/>
                <w:lang w:val="en-US"/>
              </w:rPr>
              <w:t xml:space="preserve">, </w:t>
            </w:r>
            <w:r>
              <w:rPr>
                <w:i/>
                <w:lang w:val="en-US"/>
              </w:rPr>
              <w:t>8-612 49288</w:t>
            </w:r>
          </w:p>
          <w:p w14:paraId="2AB7D98B" w14:textId="7A217667" w:rsidR="00770FFA" w:rsidRDefault="00770FFA" w:rsidP="00770FFA">
            <w:pPr>
              <w:pStyle w:val="Sraopastraipa"/>
              <w:ind w:left="0"/>
              <w:rPr>
                <w:lang w:eastAsia="lt-LT"/>
              </w:rPr>
            </w:pPr>
            <w:proofErr w:type="spellStart"/>
            <w:r w:rsidRPr="00DF7CA8">
              <w:rPr>
                <w:i/>
                <w:lang w:val="en-US"/>
              </w:rPr>
              <w:t>El.p</w:t>
            </w:r>
            <w:proofErr w:type="spellEnd"/>
            <w:r w:rsidRPr="00DF7CA8">
              <w:rPr>
                <w:i/>
                <w:lang w:val="en-US"/>
              </w:rPr>
              <w:t xml:space="preserve">. </w:t>
            </w:r>
            <w:hyperlink r:id="rId8" w:history="1">
              <w:r w:rsidRPr="00F772C2">
                <w:rPr>
                  <w:rStyle w:val="Hipersaitas"/>
                  <w:i/>
                  <w:lang w:val="en-US"/>
                </w:rPr>
                <w:t>ligonines@entafarma.lt</w:t>
              </w:r>
            </w:hyperlink>
          </w:p>
        </w:tc>
        <w:tc>
          <w:tcPr>
            <w:tcW w:w="3260" w:type="dxa"/>
          </w:tcPr>
          <w:p w14:paraId="6A217EFD" w14:textId="77777777" w:rsidR="00770FFA" w:rsidRDefault="00770FFA" w:rsidP="00D943C9">
            <w:pPr>
              <w:pStyle w:val="Sraopastraipa"/>
              <w:ind w:left="38"/>
              <w:rPr>
                <w:lang w:eastAsia="lt-LT"/>
              </w:rPr>
            </w:pPr>
            <w:r w:rsidRPr="0034350E">
              <w:rPr>
                <w:lang w:eastAsia="lt-LT"/>
              </w:rPr>
              <w:t>Medicinos rezervo saugojimo ir farmacinės veiklos skyriaus vedėjas Mindaugas Valančius</w:t>
            </w:r>
          </w:p>
          <w:p w14:paraId="2211936B" w14:textId="77777777" w:rsidR="00770FFA" w:rsidRDefault="00770FFA" w:rsidP="00D943C9">
            <w:pPr>
              <w:pStyle w:val="Sraopastraipa"/>
              <w:ind w:left="38"/>
              <w:rPr>
                <w:lang w:eastAsia="lt-LT"/>
              </w:rPr>
            </w:pPr>
            <w:r w:rsidRPr="00450A0C">
              <w:rPr>
                <w:lang w:eastAsia="lt-LT"/>
              </w:rPr>
              <w:t>e</w:t>
            </w:r>
            <w:r>
              <w:rPr>
                <w:lang w:eastAsia="lt-LT"/>
              </w:rPr>
              <w:t>l</w:t>
            </w:r>
            <w:r w:rsidRPr="00450A0C">
              <w:rPr>
                <w:lang w:eastAsia="lt-LT"/>
              </w:rPr>
              <w:t xml:space="preserve">. paštas </w:t>
            </w:r>
            <w:hyperlink r:id="rId9" w:history="1">
              <w:r w:rsidRPr="00F034AC">
                <w:rPr>
                  <w:rStyle w:val="Hipersaitas"/>
                  <w:lang w:eastAsia="lt-LT"/>
                </w:rPr>
                <w:t>m.valancius@essc.sam.lt</w:t>
              </w:r>
            </w:hyperlink>
          </w:p>
          <w:p w14:paraId="17512BBE" w14:textId="77777777" w:rsidR="00770FFA" w:rsidRDefault="00770FFA" w:rsidP="00D943C9">
            <w:pPr>
              <w:pStyle w:val="Sraopastraipa"/>
              <w:ind w:left="38"/>
              <w:rPr>
                <w:lang w:eastAsia="lt-LT"/>
              </w:rPr>
            </w:pPr>
            <w:r>
              <w:rPr>
                <w:lang w:eastAsia="lt-LT"/>
              </w:rPr>
              <w:lastRenderedPageBreak/>
              <w:t>Tel. +370 652 69863</w:t>
            </w:r>
          </w:p>
        </w:tc>
        <w:tc>
          <w:tcPr>
            <w:tcW w:w="3254" w:type="dxa"/>
          </w:tcPr>
          <w:p w14:paraId="2007D086" w14:textId="77777777" w:rsidR="00770FFA" w:rsidRPr="00450A0C" w:rsidRDefault="00770FFA" w:rsidP="00D943C9">
            <w:pPr>
              <w:pStyle w:val="Sraopastraipa"/>
              <w:ind w:left="31"/>
              <w:rPr>
                <w:lang w:eastAsia="lt-LT"/>
              </w:rPr>
            </w:pPr>
            <w:r w:rsidRPr="00450A0C">
              <w:rPr>
                <w:lang w:eastAsia="lt-LT"/>
              </w:rPr>
              <w:lastRenderedPageBreak/>
              <w:t>Vyriausioji specialistė</w:t>
            </w:r>
          </w:p>
          <w:p w14:paraId="66D75681" w14:textId="77777777" w:rsidR="00770FFA" w:rsidRPr="00450A0C" w:rsidRDefault="00770FFA" w:rsidP="00D943C9">
            <w:pPr>
              <w:pStyle w:val="Sraopastraipa"/>
              <w:ind w:left="31"/>
              <w:rPr>
                <w:lang w:eastAsia="lt-LT"/>
              </w:rPr>
            </w:pPr>
            <w:r w:rsidRPr="00450A0C">
              <w:rPr>
                <w:lang w:eastAsia="lt-LT"/>
              </w:rPr>
              <w:t>Ingrida Andrulytė</w:t>
            </w:r>
          </w:p>
          <w:p w14:paraId="6E1E8B0C" w14:textId="77777777" w:rsidR="00770FFA" w:rsidRDefault="00770FFA" w:rsidP="00D943C9">
            <w:pPr>
              <w:pStyle w:val="Sraopastraipa"/>
              <w:ind w:left="31"/>
              <w:rPr>
                <w:lang w:eastAsia="lt-LT"/>
              </w:rPr>
            </w:pPr>
            <w:r w:rsidRPr="00450A0C">
              <w:rPr>
                <w:lang w:eastAsia="lt-LT"/>
              </w:rPr>
              <w:t>e</w:t>
            </w:r>
            <w:r>
              <w:rPr>
                <w:lang w:eastAsia="lt-LT"/>
              </w:rPr>
              <w:t>l</w:t>
            </w:r>
            <w:r w:rsidRPr="00450A0C">
              <w:rPr>
                <w:lang w:eastAsia="lt-LT"/>
              </w:rPr>
              <w:t xml:space="preserve">. paštas </w:t>
            </w:r>
            <w:hyperlink r:id="rId10" w:history="1">
              <w:r w:rsidRPr="00D0275C">
                <w:rPr>
                  <w:rStyle w:val="Hipersaitas"/>
                  <w:lang w:eastAsia="lt-LT"/>
                </w:rPr>
                <w:t>i.andrulyte@essc.sam.lt</w:t>
              </w:r>
            </w:hyperlink>
            <w:r>
              <w:rPr>
                <w:lang w:eastAsia="lt-LT"/>
              </w:rPr>
              <w:t xml:space="preserve"> </w:t>
            </w:r>
          </w:p>
        </w:tc>
      </w:tr>
    </w:tbl>
    <w:p w14:paraId="252BAB29" w14:textId="77777777" w:rsidR="00FA6CEE" w:rsidRPr="00375EF6" w:rsidRDefault="00FA6CEE" w:rsidP="00CF582B">
      <w:pPr>
        <w:pStyle w:val="BodyText1"/>
        <w:spacing w:line="240" w:lineRule="auto"/>
        <w:ind w:firstLine="851"/>
        <w:rPr>
          <w:sz w:val="24"/>
          <w:szCs w:val="24"/>
        </w:rPr>
      </w:pPr>
      <w:r w:rsidRPr="00375EF6">
        <w:rPr>
          <w:sz w:val="24"/>
          <w:szCs w:val="24"/>
        </w:rPr>
        <w:t xml:space="preserve">10.6. </w:t>
      </w:r>
      <w:r w:rsidR="00080B37" w:rsidRPr="00375EF6">
        <w:rPr>
          <w:sz w:val="24"/>
          <w:szCs w:val="24"/>
        </w:rPr>
        <w:t>Pasikeitus el. pašto adresui ar kontaktiniam telefono numeriui</w:t>
      </w:r>
      <w:r w:rsidR="006447BC" w:rsidRPr="00375EF6">
        <w:rPr>
          <w:sz w:val="24"/>
          <w:szCs w:val="24"/>
        </w:rPr>
        <w:t>,</w:t>
      </w:r>
      <w:r w:rsidR="00080B37" w:rsidRPr="00375EF6">
        <w:rPr>
          <w:sz w:val="24"/>
          <w:szCs w:val="24"/>
        </w:rPr>
        <w:t xml:space="preserve"> P</w:t>
      </w:r>
      <w:r w:rsidR="008313A2" w:rsidRPr="00375EF6">
        <w:rPr>
          <w:sz w:val="24"/>
          <w:szCs w:val="24"/>
        </w:rPr>
        <w:t>ardavėjas</w:t>
      </w:r>
      <w:r w:rsidR="00080B37" w:rsidRPr="00375EF6">
        <w:rPr>
          <w:sz w:val="24"/>
          <w:szCs w:val="24"/>
        </w:rPr>
        <w:t xml:space="preserve"> privalo ne vėliau kaip per 1 (vieną) darbo dieną po tokio pasikeitimo</w:t>
      </w:r>
      <w:r w:rsidR="006447BC" w:rsidRPr="00375EF6">
        <w:rPr>
          <w:sz w:val="24"/>
          <w:szCs w:val="24"/>
        </w:rPr>
        <w:t>,</w:t>
      </w:r>
      <w:r w:rsidR="00080B37" w:rsidRPr="00375EF6">
        <w:rPr>
          <w:sz w:val="24"/>
          <w:szCs w:val="24"/>
        </w:rPr>
        <w:t xml:space="preserve"> el. paštu arba raštu pranešti Pirkėjui kit</w:t>
      </w:r>
      <w:r w:rsidR="006447BC" w:rsidRPr="00375EF6">
        <w:rPr>
          <w:sz w:val="24"/>
          <w:szCs w:val="24"/>
        </w:rPr>
        <w:t>us</w:t>
      </w:r>
      <w:r w:rsidR="00080B37" w:rsidRPr="00375EF6">
        <w:rPr>
          <w:sz w:val="24"/>
          <w:szCs w:val="24"/>
        </w:rPr>
        <w:t xml:space="preserve"> naujus kontaktinius duomenis. Priešingu atveju, jam tenka Sutarties nevykdymo pasekmės.</w:t>
      </w:r>
    </w:p>
    <w:p w14:paraId="17521019" w14:textId="4444CF02" w:rsidR="008C0349" w:rsidRPr="00375EF6" w:rsidRDefault="008C0349" w:rsidP="00956F8D">
      <w:pPr>
        <w:pStyle w:val="BodyText1"/>
        <w:spacing w:line="240" w:lineRule="auto"/>
        <w:ind w:firstLine="851"/>
        <w:rPr>
          <w:sz w:val="24"/>
          <w:szCs w:val="24"/>
        </w:rPr>
      </w:pPr>
      <w:r w:rsidRPr="00375EF6">
        <w:rPr>
          <w:sz w:val="24"/>
          <w:szCs w:val="24"/>
        </w:rPr>
        <w:t xml:space="preserve">10.7. Už Sutarties ir jos pakeitimų paskelbimą pagal Viešųjų pirkimų įstatymo 86 straipsnio 9 dalies reikalavimus atsakingas asmuo - </w:t>
      </w:r>
      <w:r w:rsidR="00956F8D" w:rsidRPr="008159FB">
        <w:rPr>
          <w:color w:val="000000" w:themeColor="text1"/>
          <w:sz w:val="24"/>
          <w:szCs w:val="24"/>
        </w:rPr>
        <w:t xml:space="preserve">Administravimo skyriaus </w:t>
      </w:r>
      <w:r w:rsidR="00857F4A">
        <w:rPr>
          <w:color w:val="000000" w:themeColor="text1"/>
          <w:sz w:val="24"/>
          <w:szCs w:val="24"/>
        </w:rPr>
        <w:t>patarėjas</w:t>
      </w:r>
      <w:r w:rsidR="00956F8D" w:rsidRPr="008159FB">
        <w:rPr>
          <w:color w:val="000000" w:themeColor="text1"/>
          <w:sz w:val="24"/>
          <w:szCs w:val="24"/>
        </w:rPr>
        <w:t xml:space="preserve"> Karolis </w:t>
      </w:r>
      <w:proofErr w:type="spellStart"/>
      <w:r w:rsidR="00956F8D" w:rsidRPr="008159FB">
        <w:rPr>
          <w:color w:val="000000" w:themeColor="text1"/>
          <w:sz w:val="24"/>
          <w:szCs w:val="24"/>
        </w:rPr>
        <w:t>Turčinavičius</w:t>
      </w:r>
      <w:proofErr w:type="spellEnd"/>
      <w:r w:rsidR="00956F8D">
        <w:rPr>
          <w:color w:val="000000" w:themeColor="text1"/>
          <w:sz w:val="24"/>
          <w:szCs w:val="24"/>
        </w:rPr>
        <w:t>.</w:t>
      </w:r>
    </w:p>
    <w:p w14:paraId="42405E82" w14:textId="77777777" w:rsidR="00CF582B" w:rsidRPr="00375EF6" w:rsidRDefault="00CF582B" w:rsidP="00CF582B">
      <w:pPr>
        <w:pStyle w:val="BodyText1"/>
        <w:spacing w:line="240" w:lineRule="auto"/>
        <w:ind w:firstLine="850"/>
        <w:rPr>
          <w:sz w:val="24"/>
          <w:szCs w:val="24"/>
        </w:rPr>
      </w:pPr>
      <w:r w:rsidRPr="00375EF6">
        <w:rPr>
          <w:sz w:val="24"/>
          <w:szCs w:val="24"/>
        </w:rPr>
        <w:t>10.8. Jeigu Tiekėjo kvalifikacija dėl teisės verstis atitinkama veikla nebuvo tikrinama arba tikrinama ne visa apimtimi, Tiekėjas Pirkėjui įsipareigoja, kad Sutartį vykdys tik tokią teisę turintys asmenys.</w:t>
      </w:r>
    </w:p>
    <w:p w14:paraId="3A766962" w14:textId="77777777" w:rsidR="00080B37" w:rsidRPr="00375EF6" w:rsidRDefault="00080B37" w:rsidP="004F6D37">
      <w:pPr>
        <w:pStyle w:val="BodyText1"/>
        <w:spacing w:line="240" w:lineRule="auto"/>
        <w:ind w:firstLine="851"/>
        <w:rPr>
          <w:sz w:val="24"/>
          <w:szCs w:val="24"/>
        </w:rPr>
      </w:pPr>
    </w:p>
    <w:p w14:paraId="6BB5AB5E" w14:textId="77777777" w:rsidR="00FA6CEE" w:rsidRPr="00375EF6" w:rsidRDefault="00FA6CEE" w:rsidP="00CF582B">
      <w:pPr>
        <w:pStyle w:val="Sraopastraipa"/>
        <w:numPr>
          <w:ilvl w:val="0"/>
          <w:numId w:val="12"/>
        </w:numPr>
        <w:jc w:val="center"/>
        <w:rPr>
          <w:rFonts w:cs="Times New Roman"/>
          <w:b/>
        </w:rPr>
      </w:pPr>
      <w:r w:rsidRPr="00375EF6">
        <w:rPr>
          <w:rFonts w:cs="Times New Roman"/>
          <w:b/>
        </w:rPr>
        <w:t>SUTARTIES PRIEDAI</w:t>
      </w:r>
    </w:p>
    <w:p w14:paraId="337C1C07" w14:textId="77777777" w:rsidR="00CF582B" w:rsidRPr="00375EF6" w:rsidRDefault="00CF582B" w:rsidP="00CF582B">
      <w:pPr>
        <w:pStyle w:val="Sraopastraipa"/>
        <w:ind w:left="1080"/>
        <w:rPr>
          <w:rFonts w:cs="Times New Roman"/>
          <w:b/>
        </w:rPr>
      </w:pPr>
    </w:p>
    <w:p w14:paraId="3B4BFB28" w14:textId="20DFAA9B" w:rsidR="00FA6CEE" w:rsidRPr="00375EF6" w:rsidRDefault="00ED19A2" w:rsidP="00ED19A2">
      <w:pPr>
        <w:pStyle w:val="Sraopastraipa"/>
        <w:numPr>
          <w:ilvl w:val="1"/>
          <w:numId w:val="13"/>
        </w:numPr>
        <w:tabs>
          <w:tab w:val="left" w:pos="1418"/>
        </w:tabs>
        <w:spacing w:before="240"/>
        <w:ind w:left="0" w:firstLine="851"/>
        <w:jc w:val="both"/>
        <w:rPr>
          <w:rFonts w:cs="Times New Roman"/>
        </w:rPr>
      </w:pPr>
      <w:r w:rsidRPr="00375EF6">
        <w:rPr>
          <w:rFonts w:cs="Times New Roman"/>
        </w:rPr>
        <w:t xml:space="preserve">Sutarties priedai – prekių sąrašas ir </w:t>
      </w:r>
      <w:r w:rsidR="007A7AFB">
        <w:rPr>
          <w:rFonts w:cs="Times New Roman"/>
        </w:rPr>
        <w:t>kaina</w:t>
      </w:r>
      <w:r w:rsidRPr="00375EF6">
        <w:rPr>
          <w:rFonts w:cs="Times New Roman"/>
        </w:rPr>
        <w:t xml:space="preserve"> (1 priedas) bei techninė specifikacija (2 priedas)</w:t>
      </w:r>
      <w:r w:rsidR="00FA6CEE" w:rsidRPr="00375EF6">
        <w:rPr>
          <w:rFonts w:cs="Times New Roman"/>
        </w:rPr>
        <w:t>.</w:t>
      </w:r>
    </w:p>
    <w:p w14:paraId="6CEEF35D" w14:textId="77777777" w:rsidR="00FA6CEE" w:rsidRPr="00375EF6" w:rsidRDefault="00FA6CEE" w:rsidP="004F6D37">
      <w:pPr>
        <w:pStyle w:val="Porat"/>
        <w:ind w:firstLine="720"/>
        <w:jc w:val="both"/>
      </w:pPr>
    </w:p>
    <w:p w14:paraId="25FB1BB7" w14:textId="77777777" w:rsidR="00FA6CEE" w:rsidRPr="00375EF6" w:rsidRDefault="00FA6CEE" w:rsidP="009B6067">
      <w:pPr>
        <w:pStyle w:val="Sraopastraipa"/>
        <w:numPr>
          <w:ilvl w:val="0"/>
          <w:numId w:val="13"/>
        </w:numPr>
        <w:overflowPunct w:val="0"/>
        <w:autoSpaceDE w:val="0"/>
        <w:autoSpaceDN w:val="0"/>
        <w:adjustRightInd w:val="0"/>
        <w:jc w:val="center"/>
        <w:rPr>
          <w:rFonts w:cs="Times New Roman"/>
          <w:b/>
        </w:rPr>
      </w:pPr>
      <w:r w:rsidRPr="00375EF6">
        <w:rPr>
          <w:rFonts w:cs="Times New Roman"/>
          <w:b/>
        </w:rPr>
        <w:t>ŠALIŲ REKVIZITAI</w:t>
      </w:r>
    </w:p>
    <w:p w14:paraId="2D6308BC" w14:textId="77777777" w:rsidR="00FA6CEE" w:rsidRPr="00375EF6" w:rsidRDefault="00FA6CEE" w:rsidP="004F6D37">
      <w:pPr>
        <w:spacing w:after="0" w:line="240" w:lineRule="auto"/>
        <w:rPr>
          <w:rFonts w:cs="Times New Roman"/>
          <w:b/>
        </w:rPr>
      </w:pPr>
    </w:p>
    <w:tbl>
      <w:tblPr>
        <w:tblW w:w="0" w:type="auto"/>
        <w:tblLook w:val="04A0" w:firstRow="1" w:lastRow="0" w:firstColumn="1" w:lastColumn="0" w:noHBand="0" w:noVBand="1"/>
      </w:tblPr>
      <w:tblGrid>
        <w:gridCol w:w="4532"/>
        <w:gridCol w:w="5322"/>
      </w:tblGrid>
      <w:tr w:rsidR="00ED19A2" w:rsidRPr="00375EF6" w14:paraId="4E3FDA38" w14:textId="77777777" w:rsidTr="00C47E38">
        <w:tc>
          <w:tcPr>
            <w:tcW w:w="4532" w:type="dxa"/>
            <w:hideMark/>
          </w:tcPr>
          <w:p w14:paraId="0DD0C5A4" w14:textId="0080DCE2" w:rsidR="000D100B" w:rsidRDefault="002458A7" w:rsidP="000D100B">
            <w:pPr>
              <w:jc w:val="both"/>
              <w:rPr>
                <w:rFonts w:cs="Times New Roman"/>
                <w:b/>
                <w:bCs/>
              </w:rPr>
            </w:pPr>
            <w:r w:rsidRPr="002458A7">
              <w:rPr>
                <w:rFonts w:cs="Times New Roman"/>
                <w:b/>
                <w:bCs/>
              </w:rPr>
              <w:t>UAB Entafarma</w:t>
            </w:r>
          </w:p>
          <w:p w14:paraId="7F0D46B8" w14:textId="06B9D9ED" w:rsidR="002458A7" w:rsidRDefault="002458A7" w:rsidP="002458A7">
            <w:pPr>
              <w:spacing w:after="0"/>
              <w:jc w:val="both"/>
              <w:rPr>
                <w:rFonts w:cs="Times New Roman"/>
              </w:rPr>
            </w:pPr>
            <w:proofErr w:type="spellStart"/>
            <w:r>
              <w:rPr>
                <w:rFonts w:cs="Times New Roman"/>
              </w:rPr>
              <w:t>Klonėnų</w:t>
            </w:r>
            <w:proofErr w:type="spellEnd"/>
            <w:r>
              <w:rPr>
                <w:rFonts w:cs="Times New Roman"/>
              </w:rPr>
              <w:t xml:space="preserve"> vs.1, Širvintų </w:t>
            </w:r>
            <w:proofErr w:type="spellStart"/>
            <w:r>
              <w:rPr>
                <w:rFonts w:cs="Times New Roman"/>
              </w:rPr>
              <w:t>r.sav</w:t>
            </w:r>
            <w:proofErr w:type="spellEnd"/>
            <w:r>
              <w:rPr>
                <w:rFonts w:cs="Times New Roman"/>
              </w:rPr>
              <w:t>. 19156</w:t>
            </w:r>
          </w:p>
          <w:p w14:paraId="304C7749" w14:textId="083BF406" w:rsidR="00857F4A" w:rsidRDefault="002458A7" w:rsidP="002458A7">
            <w:pPr>
              <w:spacing w:after="0"/>
              <w:jc w:val="both"/>
              <w:rPr>
                <w:rFonts w:cs="Times New Roman"/>
              </w:rPr>
            </w:pPr>
            <w:r w:rsidRPr="002458A7">
              <w:rPr>
                <w:rFonts w:cs="Times New Roman"/>
              </w:rPr>
              <w:t>Įmonės kodas 194443844</w:t>
            </w:r>
          </w:p>
          <w:p w14:paraId="04F363DA" w14:textId="3110DFDD" w:rsidR="002458A7" w:rsidRDefault="002458A7" w:rsidP="002458A7">
            <w:pPr>
              <w:spacing w:after="0"/>
              <w:jc w:val="both"/>
              <w:rPr>
                <w:rFonts w:cs="Times New Roman"/>
              </w:rPr>
            </w:pPr>
            <w:r w:rsidRPr="002458A7">
              <w:rPr>
                <w:rFonts w:cs="Times New Roman"/>
              </w:rPr>
              <w:t>PVM mokėtojo kodas LT744438415</w:t>
            </w:r>
          </w:p>
          <w:p w14:paraId="080DF3C9" w14:textId="37128C33" w:rsidR="002458A7" w:rsidRDefault="002458A7" w:rsidP="002458A7">
            <w:pPr>
              <w:spacing w:after="0"/>
              <w:jc w:val="both"/>
              <w:rPr>
                <w:rFonts w:cs="Times New Roman"/>
              </w:rPr>
            </w:pPr>
            <w:r>
              <w:rPr>
                <w:rFonts w:cs="Times New Roman"/>
              </w:rPr>
              <w:t>Tel. 8-382 33001, faks. 8-382 33009</w:t>
            </w:r>
          </w:p>
          <w:p w14:paraId="5D9947C8" w14:textId="41764686" w:rsidR="002458A7" w:rsidRPr="002458A7" w:rsidRDefault="002458A7" w:rsidP="002458A7">
            <w:pPr>
              <w:spacing w:after="0"/>
              <w:jc w:val="both"/>
              <w:rPr>
                <w:rFonts w:cs="Times New Roman"/>
                <w:u w:val="single"/>
              </w:rPr>
            </w:pPr>
            <w:proofErr w:type="spellStart"/>
            <w:r w:rsidRPr="002458A7">
              <w:rPr>
                <w:rFonts w:cs="Times New Roman"/>
                <w:u w:val="single"/>
              </w:rPr>
              <w:t>El.p</w:t>
            </w:r>
            <w:proofErr w:type="spellEnd"/>
            <w:r w:rsidRPr="002458A7">
              <w:rPr>
                <w:rFonts w:cs="Times New Roman"/>
                <w:u w:val="single"/>
              </w:rPr>
              <w:t>. info@entafarma.lt</w:t>
            </w:r>
          </w:p>
          <w:p w14:paraId="6F68E072" w14:textId="22EA0D53" w:rsidR="002458A7" w:rsidRDefault="002458A7" w:rsidP="002458A7">
            <w:pPr>
              <w:spacing w:after="0"/>
              <w:jc w:val="both"/>
              <w:rPr>
                <w:rFonts w:cs="Times New Roman"/>
              </w:rPr>
            </w:pPr>
            <w:r w:rsidRPr="002458A7">
              <w:rPr>
                <w:rFonts w:cs="Times New Roman"/>
              </w:rPr>
              <w:t>A/s LT79 7300 0101 6149 4031</w:t>
            </w:r>
          </w:p>
          <w:p w14:paraId="2BCA3ABB" w14:textId="45A73AC4" w:rsidR="002458A7" w:rsidRDefault="002458A7" w:rsidP="002458A7">
            <w:pPr>
              <w:spacing w:after="0"/>
              <w:jc w:val="both"/>
              <w:rPr>
                <w:rFonts w:cs="Times New Roman"/>
              </w:rPr>
            </w:pPr>
            <w:r w:rsidRPr="00375EF6">
              <w:rPr>
                <w:rFonts w:cs="Times New Roman"/>
              </w:rPr>
              <w:t>"Swedbank" AB, banko  kodas 73000</w:t>
            </w:r>
          </w:p>
          <w:p w14:paraId="27957237" w14:textId="77777777" w:rsidR="002458A7" w:rsidRDefault="002458A7" w:rsidP="000D100B">
            <w:pPr>
              <w:jc w:val="both"/>
              <w:rPr>
                <w:rFonts w:cs="Times New Roman"/>
              </w:rPr>
            </w:pPr>
          </w:p>
          <w:p w14:paraId="1D3ADE5A" w14:textId="5B7DBE55" w:rsidR="000D100B" w:rsidRDefault="002458A7" w:rsidP="002458A7">
            <w:pPr>
              <w:spacing w:after="0"/>
              <w:jc w:val="both"/>
              <w:rPr>
                <w:rFonts w:cs="Times New Roman"/>
              </w:rPr>
            </w:pPr>
            <w:r>
              <w:rPr>
                <w:rFonts w:cs="Times New Roman"/>
              </w:rPr>
              <w:t>Konkursų skyriaus vadovas</w:t>
            </w:r>
          </w:p>
          <w:p w14:paraId="27373962" w14:textId="0B37CA52" w:rsidR="002458A7" w:rsidRPr="00DF7CA8" w:rsidRDefault="002458A7" w:rsidP="002458A7">
            <w:pPr>
              <w:spacing w:after="0"/>
              <w:jc w:val="both"/>
              <w:rPr>
                <w:rFonts w:cs="Times New Roman"/>
              </w:rPr>
            </w:pPr>
            <w:r>
              <w:rPr>
                <w:rFonts w:cs="Times New Roman"/>
              </w:rPr>
              <w:t>Aurimas Kirkliauskas</w:t>
            </w:r>
          </w:p>
          <w:p w14:paraId="575930F0" w14:textId="77777777" w:rsidR="00857F4A" w:rsidRPr="00375EF6" w:rsidRDefault="00857F4A" w:rsidP="00837803">
            <w:pPr>
              <w:spacing w:after="0" w:line="240" w:lineRule="auto"/>
              <w:jc w:val="both"/>
              <w:rPr>
                <w:rFonts w:cs="Times New Roman"/>
              </w:rPr>
            </w:pPr>
          </w:p>
          <w:p w14:paraId="496F98DD" w14:textId="77777777" w:rsidR="00574F00" w:rsidRPr="00375EF6" w:rsidRDefault="00574F00" w:rsidP="00837803">
            <w:pPr>
              <w:spacing w:after="0" w:line="240" w:lineRule="auto"/>
              <w:jc w:val="both"/>
              <w:rPr>
                <w:rFonts w:cs="Times New Roman"/>
              </w:rPr>
            </w:pPr>
            <w:r w:rsidRPr="00375EF6">
              <w:rPr>
                <w:rFonts w:cs="Times New Roman"/>
              </w:rPr>
              <w:t>___________________</w:t>
            </w:r>
          </w:p>
          <w:p w14:paraId="594843AE" w14:textId="77777777" w:rsidR="00C47E38" w:rsidRPr="00375EF6" w:rsidRDefault="00C47E38" w:rsidP="00837803">
            <w:pPr>
              <w:spacing w:after="0" w:line="240" w:lineRule="auto"/>
              <w:jc w:val="both"/>
              <w:rPr>
                <w:rFonts w:cs="Times New Roman"/>
              </w:rPr>
            </w:pPr>
            <w:r w:rsidRPr="00375EF6">
              <w:rPr>
                <w:rFonts w:cs="Times New Roman"/>
              </w:rPr>
              <w:t>A.V.</w:t>
            </w:r>
          </w:p>
        </w:tc>
        <w:tc>
          <w:tcPr>
            <w:tcW w:w="5322" w:type="dxa"/>
          </w:tcPr>
          <w:p w14:paraId="44594B8B" w14:textId="77777777" w:rsidR="00F435D7" w:rsidRPr="00375EF6" w:rsidRDefault="00F435D7" w:rsidP="00F435D7">
            <w:pPr>
              <w:pStyle w:val="Antrat2"/>
              <w:spacing w:before="0" w:after="0"/>
              <w:rPr>
                <w:rFonts w:ascii="Times New Roman" w:hAnsi="Times New Roman" w:cs="Times New Roman"/>
                <w:i w:val="0"/>
                <w:iCs w:val="0"/>
                <w:sz w:val="24"/>
                <w:szCs w:val="24"/>
                <w:lang w:eastAsia="lt-LT"/>
              </w:rPr>
            </w:pPr>
            <w:r w:rsidRPr="00375EF6">
              <w:rPr>
                <w:rFonts w:ascii="Times New Roman" w:hAnsi="Times New Roman" w:cs="Times New Roman"/>
                <w:i w:val="0"/>
                <w:iCs w:val="0"/>
                <w:sz w:val="24"/>
                <w:szCs w:val="24"/>
                <w:lang w:eastAsia="lt-LT"/>
              </w:rPr>
              <w:t xml:space="preserve">Sveikatos apsaugos ministerijos </w:t>
            </w:r>
          </w:p>
          <w:p w14:paraId="30B3EB77" w14:textId="77777777" w:rsidR="00F435D7" w:rsidRPr="00375EF6" w:rsidRDefault="00F435D7" w:rsidP="00F435D7">
            <w:pPr>
              <w:pStyle w:val="Antrat2"/>
              <w:spacing w:before="0" w:after="0"/>
              <w:rPr>
                <w:rFonts w:ascii="Times New Roman" w:hAnsi="Times New Roman" w:cs="Times New Roman"/>
                <w:b w:val="0"/>
                <w:i w:val="0"/>
                <w:iCs w:val="0"/>
                <w:sz w:val="24"/>
                <w:szCs w:val="24"/>
                <w:lang w:eastAsia="lt-LT"/>
              </w:rPr>
            </w:pPr>
            <w:r w:rsidRPr="00375EF6">
              <w:rPr>
                <w:rFonts w:ascii="Times New Roman" w:hAnsi="Times New Roman" w:cs="Times New Roman"/>
                <w:i w:val="0"/>
                <w:iCs w:val="0"/>
                <w:sz w:val="24"/>
                <w:szCs w:val="24"/>
                <w:lang w:eastAsia="lt-LT"/>
              </w:rPr>
              <w:t>Ekstremalių sveikatai situacijų centras</w:t>
            </w:r>
          </w:p>
          <w:p w14:paraId="015CF127" w14:textId="77777777" w:rsidR="00F435D7" w:rsidRPr="00375EF6" w:rsidRDefault="00F435D7" w:rsidP="00F435D7">
            <w:pPr>
              <w:pStyle w:val="HTMLiankstoformatuotas"/>
              <w:jc w:val="both"/>
              <w:rPr>
                <w:rFonts w:ascii="Times New Roman" w:hAnsi="Times New Roman" w:cs="Times New Roman"/>
                <w:color w:val="auto"/>
                <w:sz w:val="24"/>
                <w:szCs w:val="24"/>
                <w:lang w:val="lt-LT" w:eastAsia="en-US"/>
              </w:rPr>
            </w:pPr>
            <w:r w:rsidRPr="00375EF6">
              <w:rPr>
                <w:rFonts w:ascii="Times New Roman" w:hAnsi="Times New Roman" w:cs="Times New Roman"/>
                <w:color w:val="auto"/>
                <w:sz w:val="24"/>
                <w:szCs w:val="24"/>
                <w:lang w:val="lt-LT" w:eastAsia="en-US"/>
              </w:rPr>
              <w:t>Juridinio asmens kodas 191349831</w:t>
            </w:r>
          </w:p>
          <w:p w14:paraId="659C0C21" w14:textId="4DD067D3" w:rsidR="00F435D7" w:rsidRPr="00375EF6" w:rsidRDefault="00F435D7" w:rsidP="001348A7">
            <w:pPr>
              <w:spacing w:after="0" w:line="240" w:lineRule="auto"/>
              <w:jc w:val="both"/>
              <w:rPr>
                <w:rFonts w:cs="Times New Roman"/>
                <w:lang w:val="en-US"/>
              </w:rPr>
            </w:pPr>
            <w:r w:rsidRPr="00375EF6">
              <w:rPr>
                <w:rFonts w:cs="Times New Roman"/>
              </w:rPr>
              <w:t xml:space="preserve">Adresas </w:t>
            </w:r>
            <w:r w:rsidR="001348A7" w:rsidRPr="001348A7">
              <w:rPr>
                <w:rFonts w:cs="Times New Roman"/>
              </w:rPr>
              <w:t>M. K. Čiurlionio g. 23,</w:t>
            </w:r>
            <w:r w:rsidR="001348A7">
              <w:rPr>
                <w:rFonts w:cs="Times New Roman"/>
              </w:rPr>
              <w:t xml:space="preserve"> </w:t>
            </w:r>
            <w:r w:rsidR="001348A7" w:rsidRPr="001348A7">
              <w:rPr>
                <w:rFonts w:cs="Times New Roman"/>
              </w:rPr>
              <w:t>Kaunas LT-44356</w:t>
            </w:r>
          </w:p>
          <w:p w14:paraId="7AF0BDEE" w14:textId="77777777" w:rsidR="00956F8D" w:rsidRPr="00375EF6" w:rsidRDefault="00956F8D" w:rsidP="00956F8D">
            <w:pPr>
              <w:spacing w:after="0" w:line="240" w:lineRule="auto"/>
              <w:jc w:val="both"/>
              <w:rPr>
                <w:rFonts w:cs="Times New Roman"/>
              </w:rPr>
            </w:pPr>
            <w:r w:rsidRPr="00375EF6">
              <w:rPr>
                <w:rFonts w:cs="Times New Roman"/>
              </w:rPr>
              <w:t>Tel. (</w:t>
            </w:r>
            <w:r w:rsidRPr="00F02B7E">
              <w:rPr>
                <w:rFonts w:cs="Times New Roman"/>
              </w:rPr>
              <w:t>8 - 37) 28 2244</w:t>
            </w:r>
            <w:r w:rsidRPr="00375EF6">
              <w:rPr>
                <w:rFonts w:cs="Times New Roman"/>
              </w:rPr>
              <w:t>, faks. (</w:t>
            </w:r>
            <w:r w:rsidRPr="00F02B7E">
              <w:rPr>
                <w:rFonts w:cs="Times New Roman"/>
              </w:rPr>
              <w:t>8 - 37) 28 2250</w:t>
            </w:r>
          </w:p>
          <w:p w14:paraId="07C1AF27" w14:textId="77777777" w:rsidR="00F435D7" w:rsidRPr="00375EF6" w:rsidRDefault="00F435D7" w:rsidP="00F435D7">
            <w:pPr>
              <w:spacing w:after="0" w:line="240" w:lineRule="auto"/>
              <w:jc w:val="both"/>
              <w:rPr>
                <w:rFonts w:cs="Times New Roman"/>
              </w:rPr>
            </w:pPr>
            <w:r w:rsidRPr="00375EF6">
              <w:rPr>
                <w:rStyle w:val="Hipersaitas"/>
                <w:rFonts w:cs="Times New Roman"/>
                <w:color w:val="000000"/>
              </w:rPr>
              <w:t>El. p. info@essc.sam.lt</w:t>
            </w:r>
          </w:p>
          <w:p w14:paraId="2C69192D" w14:textId="77777777" w:rsidR="00F435D7" w:rsidRPr="00375EF6" w:rsidRDefault="00F435D7" w:rsidP="00F435D7">
            <w:pPr>
              <w:pStyle w:val="HTMLiankstoformatuotas"/>
              <w:jc w:val="both"/>
              <w:rPr>
                <w:rFonts w:ascii="Times New Roman" w:hAnsi="Times New Roman" w:cs="Times New Roman"/>
                <w:color w:val="auto"/>
                <w:sz w:val="24"/>
                <w:szCs w:val="24"/>
                <w:lang w:val="lt-LT" w:eastAsia="en-US"/>
              </w:rPr>
            </w:pPr>
            <w:r w:rsidRPr="00375EF6">
              <w:rPr>
                <w:rFonts w:ascii="Times New Roman" w:hAnsi="Times New Roman" w:cs="Times New Roman"/>
                <w:color w:val="auto"/>
                <w:sz w:val="24"/>
                <w:szCs w:val="24"/>
                <w:lang w:val="lt-LT" w:eastAsia="en-US"/>
              </w:rPr>
              <w:t>PVM  mokėtojo kodas LT100004955514</w:t>
            </w:r>
          </w:p>
          <w:p w14:paraId="56F79B0E" w14:textId="77777777" w:rsidR="00F435D7" w:rsidRPr="00375EF6" w:rsidRDefault="00F435D7" w:rsidP="00F435D7">
            <w:pPr>
              <w:pStyle w:val="HTMLiankstoformatuotas"/>
              <w:jc w:val="both"/>
              <w:rPr>
                <w:rFonts w:ascii="Times New Roman" w:hAnsi="Times New Roman" w:cs="Times New Roman"/>
                <w:color w:val="auto"/>
                <w:sz w:val="24"/>
                <w:szCs w:val="24"/>
                <w:lang w:val="lt-LT" w:eastAsia="en-US"/>
              </w:rPr>
            </w:pPr>
            <w:r w:rsidRPr="00375EF6">
              <w:rPr>
                <w:rFonts w:ascii="Times New Roman" w:hAnsi="Times New Roman" w:cs="Times New Roman"/>
                <w:color w:val="auto"/>
                <w:sz w:val="24"/>
                <w:szCs w:val="24"/>
                <w:lang w:val="lt-LT" w:eastAsia="en-US"/>
              </w:rPr>
              <w:t xml:space="preserve">a. s.: LT517300010002457700 </w:t>
            </w:r>
          </w:p>
          <w:p w14:paraId="74043B67" w14:textId="77777777" w:rsidR="00F435D7" w:rsidRPr="00375EF6" w:rsidRDefault="00F435D7" w:rsidP="00C47E38">
            <w:pPr>
              <w:pStyle w:val="HTMLiankstoformatuotas"/>
              <w:jc w:val="both"/>
              <w:rPr>
                <w:rFonts w:ascii="Times New Roman" w:hAnsi="Times New Roman" w:cs="Times New Roman"/>
                <w:color w:val="auto"/>
                <w:sz w:val="24"/>
                <w:szCs w:val="24"/>
                <w:lang w:val="lt-LT" w:eastAsia="en-US"/>
              </w:rPr>
            </w:pPr>
            <w:r w:rsidRPr="00375EF6">
              <w:rPr>
                <w:rFonts w:ascii="Times New Roman" w:hAnsi="Times New Roman" w:cs="Times New Roman"/>
                <w:color w:val="auto"/>
                <w:sz w:val="24"/>
                <w:szCs w:val="24"/>
                <w:lang w:val="lt-LT" w:eastAsia="en-US"/>
              </w:rPr>
              <w:t>"S</w:t>
            </w:r>
            <w:r w:rsidR="00C47E38" w:rsidRPr="00375EF6">
              <w:rPr>
                <w:rFonts w:ascii="Times New Roman" w:hAnsi="Times New Roman" w:cs="Times New Roman"/>
                <w:color w:val="auto"/>
                <w:sz w:val="24"/>
                <w:szCs w:val="24"/>
                <w:lang w:val="lt-LT" w:eastAsia="en-US"/>
              </w:rPr>
              <w:t>wedbank" AB, banko  kodas 73000</w:t>
            </w:r>
          </w:p>
          <w:p w14:paraId="6167DE05" w14:textId="77777777" w:rsidR="00C47E38" w:rsidRPr="00375EF6" w:rsidRDefault="00C47E38" w:rsidP="00C47E38">
            <w:pPr>
              <w:pStyle w:val="HTMLiankstoformatuotas"/>
              <w:jc w:val="both"/>
              <w:rPr>
                <w:rFonts w:ascii="Times New Roman" w:hAnsi="Times New Roman" w:cs="Times New Roman"/>
                <w:color w:val="auto"/>
                <w:sz w:val="24"/>
                <w:szCs w:val="24"/>
                <w:lang w:val="lt-LT" w:eastAsia="en-US"/>
              </w:rPr>
            </w:pPr>
          </w:p>
          <w:p w14:paraId="328AB417" w14:textId="274880D4" w:rsidR="00CC7254" w:rsidRPr="00FD5A24" w:rsidRDefault="00CC7254" w:rsidP="00CC7254">
            <w:pPr>
              <w:spacing w:line="240" w:lineRule="auto"/>
              <w:rPr>
                <w:rFonts w:cs="Times New Roman"/>
                <w:color w:val="000000"/>
              </w:rPr>
            </w:pPr>
            <w:r w:rsidRPr="00FD5A24">
              <w:rPr>
                <w:rFonts w:cs="Times New Roman"/>
                <w:color w:val="000000"/>
              </w:rPr>
              <w:t>Vyriausio</w:t>
            </w:r>
            <w:r>
              <w:rPr>
                <w:rFonts w:cs="Times New Roman"/>
                <w:color w:val="000000"/>
              </w:rPr>
              <w:t>ji</w:t>
            </w:r>
            <w:r w:rsidRPr="00FD5A24">
              <w:rPr>
                <w:rFonts w:cs="Times New Roman"/>
                <w:color w:val="000000"/>
              </w:rPr>
              <w:t xml:space="preserve"> patarėj</w:t>
            </w:r>
            <w:r>
              <w:rPr>
                <w:rFonts w:cs="Times New Roman"/>
                <w:color w:val="000000"/>
              </w:rPr>
              <w:t>a</w:t>
            </w:r>
            <w:r w:rsidRPr="00FD5A24">
              <w:rPr>
                <w:rFonts w:cs="Times New Roman"/>
                <w:color w:val="000000"/>
              </w:rPr>
              <w:t>, laikinai vykdan</w:t>
            </w:r>
            <w:r>
              <w:rPr>
                <w:rFonts w:cs="Times New Roman"/>
                <w:color w:val="000000"/>
              </w:rPr>
              <w:t>ti</w:t>
            </w:r>
            <w:r w:rsidRPr="00FD5A24">
              <w:rPr>
                <w:rFonts w:cs="Times New Roman"/>
                <w:color w:val="000000"/>
              </w:rPr>
              <w:t xml:space="preserve"> direktor</w:t>
            </w:r>
            <w:r>
              <w:rPr>
                <w:rFonts w:cs="Times New Roman"/>
                <w:color w:val="000000"/>
              </w:rPr>
              <w:t>iaus</w:t>
            </w:r>
            <w:r w:rsidRPr="00FD5A24">
              <w:rPr>
                <w:rFonts w:cs="Times New Roman"/>
                <w:color w:val="000000"/>
              </w:rPr>
              <w:t xml:space="preserve"> </w:t>
            </w:r>
            <w:r w:rsidR="00204463">
              <w:rPr>
                <w:rFonts w:cs="Times New Roman"/>
                <w:color w:val="000000"/>
              </w:rPr>
              <w:t>f</w:t>
            </w:r>
            <w:r w:rsidRPr="00FD5A24">
              <w:rPr>
                <w:rFonts w:cs="Times New Roman"/>
                <w:color w:val="000000"/>
              </w:rPr>
              <w:t>unkcijas</w:t>
            </w:r>
          </w:p>
          <w:p w14:paraId="518BA7D8" w14:textId="2DBCC615" w:rsidR="00956F8D" w:rsidRPr="00CC7254" w:rsidRDefault="00CC7254" w:rsidP="00CC7254">
            <w:pPr>
              <w:spacing w:line="240" w:lineRule="auto"/>
              <w:rPr>
                <w:rFonts w:cs="Times New Roman"/>
                <w:highlight w:val="yellow"/>
              </w:rPr>
            </w:pPr>
            <w:r w:rsidRPr="00FD5A24">
              <w:rPr>
                <w:rFonts w:cs="Times New Roman"/>
                <w:color w:val="000000"/>
              </w:rPr>
              <w:t>Irina Gudavičienė</w:t>
            </w:r>
          </w:p>
          <w:p w14:paraId="412E4B76" w14:textId="77777777" w:rsidR="00837803" w:rsidRPr="00375EF6" w:rsidRDefault="00574F00" w:rsidP="00F435D7">
            <w:pPr>
              <w:spacing w:after="0" w:line="240" w:lineRule="auto"/>
              <w:jc w:val="both"/>
              <w:rPr>
                <w:rFonts w:cs="Times New Roman"/>
              </w:rPr>
            </w:pPr>
            <w:r w:rsidRPr="00375EF6">
              <w:rPr>
                <w:rFonts w:cs="Times New Roman"/>
              </w:rPr>
              <w:t>___________________</w:t>
            </w:r>
          </w:p>
          <w:p w14:paraId="2811B4FA" w14:textId="77777777" w:rsidR="00C47E38" w:rsidRPr="00375EF6" w:rsidRDefault="00C47E38" w:rsidP="00F435D7">
            <w:pPr>
              <w:spacing w:after="0" w:line="240" w:lineRule="auto"/>
              <w:jc w:val="both"/>
              <w:rPr>
                <w:rFonts w:cs="Times New Roman"/>
              </w:rPr>
            </w:pPr>
            <w:r w:rsidRPr="00375EF6">
              <w:rPr>
                <w:rFonts w:cs="Times New Roman"/>
              </w:rPr>
              <w:t>A.V.</w:t>
            </w:r>
          </w:p>
          <w:p w14:paraId="4A589CC2" w14:textId="77777777" w:rsidR="00C47E38" w:rsidRPr="00375EF6" w:rsidRDefault="00C47E38" w:rsidP="00F435D7">
            <w:pPr>
              <w:spacing w:after="0" w:line="240" w:lineRule="auto"/>
              <w:jc w:val="both"/>
              <w:rPr>
                <w:rFonts w:cs="Times New Roman"/>
              </w:rPr>
            </w:pPr>
          </w:p>
          <w:p w14:paraId="44829252" w14:textId="77777777" w:rsidR="00C47E38" w:rsidRPr="00375EF6" w:rsidRDefault="00C47E38" w:rsidP="00F435D7">
            <w:pPr>
              <w:spacing w:after="0" w:line="240" w:lineRule="auto"/>
              <w:jc w:val="both"/>
              <w:rPr>
                <w:rFonts w:cs="Times New Roman"/>
              </w:rPr>
            </w:pPr>
          </w:p>
          <w:p w14:paraId="60343771" w14:textId="77777777" w:rsidR="00C47E38" w:rsidRPr="00375EF6" w:rsidRDefault="00C47E38" w:rsidP="00F435D7">
            <w:pPr>
              <w:spacing w:after="0" w:line="240" w:lineRule="auto"/>
              <w:jc w:val="both"/>
              <w:rPr>
                <w:rFonts w:cs="Times New Roman"/>
              </w:rPr>
            </w:pPr>
          </w:p>
        </w:tc>
      </w:tr>
    </w:tbl>
    <w:p w14:paraId="02A36CF7" w14:textId="77777777" w:rsidR="00D40867" w:rsidRPr="00375EF6" w:rsidRDefault="00D40867" w:rsidP="00D40867">
      <w:pPr>
        <w:tabs>
          <w:tab w:val="left" w:pos="567"/>
        </w:tabs>
        <w:spacing w:after="0" w:line="240" w:lineRule="auto"/>
        <w:jc w:val="both"/>
        <w:rPr>
          <w:rFonts w:eastAsia="Times New Roman" w:cs="Times New Roman"/>
          <w:lang w:eastAsia="lt-LT"/>
        </w:rPr>
      </w:pPr>
    </w:p>
    <w:p w14:paraId="766F1C88" w14:textId="77777777" w:rsidR="00CC7254" w:rsidRDefault="00CC7254" w:rsidP="00CC7254">
      <w:pPr>
        <w:spacing w:after="0" w:line="240" w:lineRule="auto"/>
        <w:ind w:right="-2"/>
        <w:jc w:val="both"/>
        <w:rPr>
          <w:rFonts w:eastAsia="Times New Roman" w:cs="Times New Roman"/>
          <w:lang w:eastAsia="lt-LT"/>
        </w:rPr>
      </w:pPr>
    </w:p>
    <w:p w14:paraId="525179E7" w14:textId="77777777" w:rsidR="00CC7254" w:rsidRDefault="00CC7254" w:rsidP="00CC7254">
      <w:pPr>
        <w:spacing w:after="0" w:line="240" w:lineRule="auto"/>
        <w:ind w:right="-2"/>
        <w:jc w:val="both"/>
        <w:rPr>
          <w:rFonts w:eastAsia="Times New Roman" w:cs="Times New Roman"/>
          <w:lang w:eastAsia="lt-LT"/>
        </w:rPr>
      </w:pPr>
    </w:p>
    <w:p w14:paraId="178732D5" w14:textId="77777777" w:rsidR="00CC7254" w:rsidRDefault="00CC7254" w:rsidP="00CC7254">
      <w:pPr>
        <w:spacing w:after="0" w:line="240" w:lineRule="auto"/>
        <w:ind w:right="-2"/>
        <w:jc w:val="both"/>
        <w:rPr>
          <w:rFonts w:eastAsia="Times New Roman" w:cs="Times New Roman"/>
          <w:lang w:eastAsia="lt-LT"/>
        </w:rPr>
      </w:pPr>
    </w:p>
    <w:p w14:paraId="30773047" w14:textId="77777777" w:rsidR="00CC7254" w:rsidRDefault="00CC7254" w:rsidP="00CC7254">
      <w:pPr>
        <w:spacing w:after="0" w:line="240" w:lineRule="auto"/>
        <w:ind w:right="-2"/>
        <w:jc w:val="both"/>
        <w:rPr>
          <w:rFonts w:eastAsia="Times New Roman" w:cs="Times New Roman"/>
          <w:lang w:eastAsia="lt-LT"/>
        </w:rPr>
      </w:pPr>
    </w:p>
    <w:p w14:paraId="468607F8" w14:textId="77777777" w:rsidR="00CC7254" w:rsidRDefault="00CC7254" w:rsidP="00CC7254">
      <w:pPr>
        <w:spacing w:after="0" w:line="240" w:lineRule="auto"/>
        <w:ind w:right="-2"/>
        <w:jc w:val="both"/>
        <w:rPr>
          <w:rFonts w:eastAsia="Times New Roman" w:cs="Times New Roman"/>
          <w:lang w:eastAsia="lt-LT"/>
        </w:rPr>
      </w:pPr>
    </w:p>
    <w:p w14:paraId="756D8A66" w14:textId="77777777" w:rsidR="00CC7254" w:rsidRDefault="00CC7254" w:rsidP="00CC7254">
      <w:pPr>
        <w:spacing w:after="0" w:line="240" w:lineRule="auto"/>
        <w:ind w:right="-2"/>
        <w:jc w:val="both"/>
        <w:rPr>
          <w:rFonts w:eastAsia="Times New Roman" w:cs="Times New Roman"/>
          <w:lang w:eastAsia="lt-LT"/>
        </w:rPr>
      </w:pPr>
    </w:p>
    <w:p w14:paraId="2AF1E485" w14:textId="77777777" w:rsidR="00CC7254" w:rsidRDefault="00CC7254" w:rsidP="00CC7254">
      <w:pPr>
        <w:spacing w:after="0" w:line="240" w:lineRule="auto"/>
        <w:ind w:right="-2"/>
        <w:jc w:val="both"/>
        <w:rPr>
          <w:rFonts w:eastAsia="Times New Roman" w:cs="Times New Roman"/>
          <w:lang w:eastAsia="lt-LT"/>
        </w:rPr>
      </w:pPr>
    </w:p>
    <w:p w14:paraId="3CDD1CDA" w14:textId="77777777" w:rsidR="00CC7254" w:rsidRDefault="00CC7254" w:rsidP="00CC7254">
      <w:pPr>
        <w:spacing w:after="0" w:line="240" w:lineRule="auto"/>
        <w:ind w:right="-2"/>
        <w:jc w:val="both"/>
        <w:rPr>
          <w:rFonts w:eastAsia="Times New Roman" w:cs="Times New Roman"/>
          <w:lang w:eastAsia="lt-LT"/>
        </w:rPr>
      </w:pPr>
    </w:p>
    <w:p w14:paraId="24E1F75F" w14:textId="77777777" w:rsidR="00CC7254" w:rsidRDefault="00CC7254" w:rsidP="00CC7254">
      <w:pPr>
        <w:spacing w:after="0" w:line="240" w:lineRule="auto"/>
        <w:ind w:right="-2"/>
        <w:jc w:val="both"/>
        <w:rPr>
          <w:rFonts w:eastAsia="Times New Roman" w:cs="Times New Roman"/>
          <w:lang w:eastAsia="lt-LT"/>
        </w:rPr>
      </w:pPr>
    </w:p>
    <w:p w14:paraId="05C29782" w14:textId="77777777" w:rsidR="00CC7254" w:rsidRDefault="00CC7254" w:rsidP="00CC7254">
      <w:pPr>
        <w:spacing w:after="0" w:line="240" w:lineRule="auto"/>
        <w:ind w:right="-2"/>
        <w:jc w:val="both"/>
        <w:rPr>
          <w:rFonts w:eastAsia="Times New Roman" w:cs="Times New Roman"/>
          <w:lang w:eastAsia="lt-LT"/>
        </w:rPr>
      </w:pPr>
    </w:p>
    <w:p w14:paraId="1496F413" w14:textId="77777777" w:rsidR="00CC7254" w:rsidRDefault="00CC7254" w:rsidP="00CC7254">
      <w:pPr>
        <w:spacing w:after="0" w:line="240" w:lineRule="auto"/>
        <w:ind w:right="-2"/>
        <w:jc w:val="both"/>
        <w:rPr>
          <w:rFonts w:eastAsia="Times New Roman" w:cs="Times New Roman"/>
          <w:lang w:eastAsia="lt-LT"/>
        </w:rPr>
      </w:pPr>
    </w:p>
    <w:p w14:paraId="690755D4" w14:textId="77777777" w:rsidR="00CC7254" w:rsidRDefault="00CC7254" w:rsidP="00CC7254">
      <w:pPr>
        <w:spacing w:after="0" w:line="240" w:lineRule="auto"/>
        <w:ind w:right="-2"/>
        <w:jc w:val="both"/>
        <w:rPr>
          <w:rFonts w:eastAsia="Times New Roman" w:cs="Times New Roman"/>
          <w:lang w:eastAsia="lt-LT"/>
        </w:rPr>
      </w:pPr>
    </w:p>
    <w:p w14:paraId="681CE66A" w14:textId="77777777" w:rsidR="00CC7254" w:rsidRDefault="00CC7254" w:rsidP="00CC7254">
      <w:pPr>
        <w:spacing w:after="0" w:line="240" w:lineRule="auto"/>
        <w:ind w:right="-2"/>
        <w:jc w:val="both"/>
        <w:rPr>
          <w:rFonts w:eastAsia="Times New Roman" w:cs="Times New Roman"/>
          <w:lang w:eastAsia="lt-LT"/>
        </w:rPr>
      </w:pPr>
    </w:p>
    <w:p w14:paraId="6A2CE4C1" w14:textId="77777777" w:rsidR="00CC7254" w:rsidRDefault="00CC7254" w:rsidP="00CC7254">
      <w:pPr>
        <w:spacing w:after="0" w:line="240" w:lineRule="auto"/>
        <w:ind w:right="-2"/>
        <w:jc w:val="both"/>
        <w:rPr>
          <w:rFonts w:eastAsia="Times New Roman" w:cs="Times New Roman"/>
          <w:lang w:eastAsia="lt-LT"/>
        </w:rPr>
      </w:pPr>
    </w:p>
    <w:p w14:paraId="503971BC" w14:textId="77777777" w:rsidR="00CC7254" w:rsidRDefault="00CC7254" w:rsidP="00CC7254">
      <w:pPr>
        <w:spacing w:after="0" w:line="240" w:lineRule="auto"/>
        <w:ind w:right="-2"/>
        <w:jc w:val="both"/>
        <w:rPr>
          <w:rFonts w:eastAsia="Times New Roman" w:cs="Times New Roman"/>
          <w:lang w:eastAsia="lt-LT"/>
        </w:rPr>
      </w:pPr>
    </w:p>
    <w:p w14:paraId="45836A74" w14:textId="77777777" w:rsidR="00CC7254" w:rsidRDefault="00CC7254" w:rsidP="00CC7254">
      <w:pPr>
        <w:spacing w:after="0" w:line="240" w:lineRule="auto"/>
        <w:ind w:right="-2"/>
        <w:jc w:val="both"/>
        <w:rPr>
          <w:rFonts w:eastAsia="Times New Roman" w:cs="Times New Roman"/>
          <w:lang w:eastAsia="lt-LT"/>
        </w:rPr>
      </w:pPr>
    </w:p>
    <w:p w14:paraId="5B476DEA" w14:textId="77777777" w:rsidR="00204463" w:rsidRDefault="00204463" w:rsidP="00CC7254">
      <w:pPr>
        <w:spacing w:after="0" w:line="240" w:lineRule="auto"/>
        <w:ind w:left="7776" w:right="-2" w:firstLine="1296"/>
        <w:jc w:val="both"/>
        <w:rPr>
          <w:rFonts w:eastAsia="Times New Roman" w:cs="Times New Roman"/>
          <w:lang w:eastAsia="lt-LT"/>
        </w:rPr>
      </w:pPr>
    </w:p>
    <w:p w14:paraId="76BCDC96" w14:textId="1F45FEA9" w:rsidR="00D40867" w:rsidRPr="00375EF6" w:rsidRDefault="0086761F" w:rsidP="00CC7254">
      <w:pPr>
        <w:spacing w:after="0" w:line="240" w:lineRule="auto"/>
        <w:ind w:left="7776" w:right="-2" w:firstLine="1296"/>
        <w:jc w:val="both"/>
        <w:rPr>
          <w:rFonts w:eastAsia="Times New Roman" w:cs="Times New Roman"/>
          <w:lang w:eastAsia="lt-LT"/>
        </w:rPr>
      </w:pPr>
      <w:r w:rsidRPr="00375EF6">
        <w:rPr>
          <w:rFonts w:eastAsia="Times New Roman" w:cs="Times New Roman"/>
          <w:lang w:eastAsia="lt-LT"/>
        </w:rPr>
        <w:lastRenderedPageBreak/>
        <w:t xml:space="preserve">1 </w:t>
      </w:r>
      <w:r w:rsidR="00D40867" w:rsidRPr="00375EF6">
        <w:rPr>
          <w:rFonts w:eastAsia="Times New Roman" w:cs="Times New Roman"/>
          <w:lang w:eastAsia="lt-LT"/>
        </w:rPr>
        <w:t>priedas</w:t>
      </w:r>
    </w:p>
    <w:p w14:paraId="466770BC" w14:textId="77777777" w:rsidR="00DD4732" w:rsidRPr="00375EF6" w:rsidRDefault="00DD4732" w:rsidP="00DD4732">
      <w:pPr>
        <w:pStyle w:val="BodyText1"/>
        <w:spacing w:line="240" w:lineRule="auto"/>
        <w:ind w:firstLine="0"/>
        <w:jc w:val="center"/>
        <w:rPr>
          <w:b/>
          <w:sz w:val="24"/>
          <w:szCs w:val="24"/>
        </w:rPr>
      </w:pPr>
    </w:p>
    <w:p w14:paraId="095CBB16" w14:textId="037A904A" w:rsidR="00DD4732" w:rsidRDefault="00DD4732" w:rsidP="00DD4732">
      <w:pPr>
        <w:pStyle w:val="BodyText1"/>
        <w:spacing w:line="240" w:lineRule="auto"/>
        <w:ind w:firstLine="0"/>
        <w:jc w:val="center"/>
        <w:rPr>
          <w:b/>
          <w:sz w:val="24"/>
          <w:szCs w:val="24"/>
        </w:rPr>
      </w:pPr>
      <w:r w:rsidRPr="00375EF6">
        <w:rPr>
          <w:b/>
          <w:sz w:val="24"/>
          <w:szCs w:val="24"/>
        </w:rPr>
        <w:t>PREKIŲ SĄRAŠAS IR KAINA</w:t>
      </w:r>
    </w:p>
    <w:p w14:paraId="0FFE0874" w14:textId="1F970C01" w:rsidR="007A7AFB" w:rsidRDefault="007A7AFB" w:rsidP="00DD4732">
      <w:pPr>
        <w:pStyle w:val="BodyText1"/>
        <w:spacing w:line="240" w:lineRule="auto"/>
        <w:ind w:firstLine="0"/>
        <w:jc w:val="center"/>
        <w:rPr>
          <w:b/>
          <w:sz w:val="24"/>
          <w:szCs w:val="24"/>
        </w:rPr>
      </w:pPr>
    </w:p>
    <w:p w14:paraId="00B44F3E" w14:textId="2050BEF0" w:rsidR="007A7AFB" w:rsidRDefault="007A7AFB" w:rsidP="00DD4732">
      <w:pPr>
        <w:pStyle w:val="BodyText1"/>
        <w:spacing w:line="240" w:lineRule="auto"/>
        <w:ind w:firstLine="0"/>
        <w:jc w:val="center"/>
        <w:rPr>
          <w:b/>
          <w:sz w:val="24"/>
          <w:szCs w:val="24"/>
        </w:rPr>
      </w:pPr>
    </w:p>
    <w:p w14:paraId="63CB8054" w14:textId="13B7412E" w:rsidR="007A7AFB" w:rsidRDefault="007A7AFB" w:rsidP="00DD4732">
      <w:pPr>
        <w:pStyle w:val="BodyText1"/>
        <w:spacing w:line="240" w:lineRule="auto"/>
        <w:ind w:firstLine="0"/>
        <w:jc w:val="center"/>
        <w:rPr>
          <w:b/>
          <w:sz w:val="24"/>
          <w:szCs w:val="24"/>
        </w:rPr>
      </w:pPr>
    </w:p>
    <w:p w14:paraId="784C3AF4" w14:textId="1F7E9A27" w:rsidR="00857F4A" w:rsidRDefault="00857F4A" w:rsidP="00DD4732">
      <w:pPr>
        <w:pStyle w:val="BodyText1"/>
        <w:spacing w:line="240" w:lineRule="auto"/>
        <w:ind w:firstLine="0"/>
        <w:jc w:val="center"/>
        <w:rPr>
          <w:b/>
          <w:sz w:val="24"/>
          <w:szCs w:val="24"/>
        </w:rPr>
      </w:pPr>
    </w:p>
    <w:tbl>
      <w:tblPr>
        <w:tblW w:w="10134" w:type="dxa"/>
        <w:tblLook w:val="04A0" w:firstRow="1" w:lastRow="0" w:firstColumn="1" w:lastColumn="0" w:noHBand="0" w:noVBand="1"/>
      </w:tblPr>
      <w:tblGrid>
        <w:gridCol w:w="1242"/>
        <w:gridCol w:w="3083"/>
        <w:gridCol w:w="1005"/>
        <w:gridCol w:w="1395"/>
        <w:gridCol w:w="1670"/>
        <w:gridCol w:w="1739"/>
      </w:tblGrid>
      <w:tr w:rsidR="002458A7" w:rsidRPr="002458A7" w14:paraId="79502285" w14:textId="77777777" w:rsidTr="002458A7">
        <w:trPr>
          <w:trHeight w:val="770"/>
        </w:trPr>
        <w:tc>
          <w:tcPr>
            <w:tcW w:w="1242" w:type="dxa"/>
            <w:tcBorders>
              <w:top w:val="single" w:sz="4" w:space="0" w:color="auto"/>
              <w:left w:val="single" w:sz="4" w:space="0" w:color="auto"/>
              <w:bottom w:val="single" w:sz="4" w:space="0" w:color="auto"/>
              <w:right w:val="single" w:sz="4" w:space="0" w:color="auto"/>
            </w:tcBorders>
            <w:shd w:val="clear" w:color="auto" w:fill="auto"/>
            <w:hideMark/>
          </w:tcPr>
          <w:p w14:paraId="28654047" w14:textId="77777777" w:rsidR="002458A7" w:rsidRPr="002458A7" w:rsidRDefault="002458A7" w:rsidP="002458A7">
            <w:pPr>
              <w:spacing w:after="0" w:line="240" w:lineRule="auto"/>
              <w:jc w:val="center"/>
              <w:rPr>
                <w:rFonts w:eastAsia="Times New Roman" w:cs="Times New Roman"/>
                <w:b/>
                <w:bCs/>
                <w:color w:val="000000"/>
                <w:lang w:val="en-US"/>
              </w:rPr>
            </w:pPr>
            <w:proofErr w:type="spellStart"/>
            <w:r w:rsidRPr="002458A7">
              <w:rPr>
                <w:rFonts w:eastAsia="Times New Roman" w:cs="Times New Roman"/>
                <w:b/>
                <w:bCs/>
                <w:color w:val="000000"/>
                <w:lang w:val="en-US"/>
              </w:rPr>
              <w:t>Pirkimo</w:t>
            </w:r>
            <w:proofErr w:type="spellEnd"/>
            <w:r w:rsidRPr="002458A7">
              <w:rPr>
                <w:rFonts w:eastAsia="Times New Roman" w:cs="Times New Roman"/>
                <w:b/>
                <w:bCs/>
                <w:color w:val="000000"/>
                <w:lang w:val="en-US"/>
              </w:rPr>
              <w:t xml:space="preserve"> </w:t>
            </w:r>
            <w:proofErr w:type="spellStart"/>
            <w:r w:rsidRPr="002458A7">
              <w:rPr>
                <w:rFonts w:eastAsia="Times New Roman" w:cs="Times New Roman"/>
                <w:b/>
                <w:bCs/>
                <w:color w:val="000000"/>
                <w:lang w:val="en-US"/>
              </w:rPr>
              <w:t>dalies</w:t>
            </w:r>
            <w:proofErr w:type="spellEnd"/>
            <w:r w:rsidRPr="002458A7">
              <w:rPr>
                <w:rFonts w:eastAsia="Times New Roman" w:cs="Times New Roman"/>
                <w:b/>
                <w:bCs/>
                <w:color w:val="000000"/>
                <w:lang w:val="en-US"/>
              </w:rPr>
              <w:t>. Nr.</w:t>
            </w:r>
          </w:p>
        </w:tc>
        <w:tc>
          <w:tcPr>
            <w:tcW w:w="3083" w:type="dxa"/>
            <w:tcBorders>
              <w:top w:val="single" w:sz="4" w:space="0" w:color="auto"/>
              <w:left w:val="nil"/>
              <w:bottom w:val="single" w:sz="4" w:space="0" w:color="auto"/>
              <w:right w:val="single" w:sz="4" w:space="0" w:color="auto"/>
            </w:tcBorders>
            <w:shd w:val="clear" w:color="auto" w:fill="auto"/>
            <w:hideMark/>
          </w:tcPr>
          <w:p w14:paraId="4F5FA92D" w14:textId="77777777" w:rsidR="002458A7" w:rsidRPr="002458A7" w:rsidRDefault="002458A7" w:rsidP="002458A7">
            <w:pPr>
              <w:spacing w:after="0" w:line="240" w:lineRule="auto"/>
              <w:rPr>
                <w:rFonts w:eastAsia="Times New Roman" w:cs="Times New Roman"/>
                <w:b/>
                <w:bCs/>
                <w:color w:val="000000"/>
                <w:lang w:val="en-US"/>
              </w:rPr>
            </w:pPr>
            <w:proofErr w:type="spellStart"/>
            <w:r w:rsidRPr="002458A7">
              <w:rPr>
                <w:rFonts w:eastAsia="Times New Roman" w:cs="Times New Roman"/>
                <w:b/>
                <w:bCs/>
                <w:color w:val="000000"/>
                <w:lang w:val="en-US"/>
              </w:rPr>
              <w:t>Pavadinimas</w:t>
            </w:r>
            <w:proofErr w:type="spellEnd"/>
          </w:p>
        </w:tc>
        <w:tc>
          <w:tcPr>
            <w:tcW w:w="1005" w:type="dxa"/>
            <w:tcBorders>
              <w:top w:val="single" w:sz="4" w:space="0" w:color="auto"/>
              <w:left w:val="nil"/>
              <w:bottom w:val="single" w:sz="4" w:space="0" w:color="auto"/>
              <w:right w:val="single" w:sz="4" w:space="0" w:color="auto"/>
            </w:tcBorders>
            <w:shd w:val="clear" w:color="auto" w:fill="auto"/>
            <w:hideMark/>
          </w:tcPr>
          <w:p w14:paraId="23EA04D5" w14:textId="77777777" w:rsidR="002458A7" w:rsidRPr="002458A7" w:rsidRDefault="002458A7" w:rsidP="002458A7">
            <w:pPr>
              <w:spacing w:after="0" w:line="240" w:lineRule="auto"/>
              <w:jc w:val="center"/>
              <w:rPr>
                <w:rFonts w:eastAsia="Times New Roman" w:cs="Times New Roman"/>
                <w:b/>
                <w:bCs/>
                <w:color w:val="000000"/>
                <w:lang w:val="en-US"/>
              </w:rPr>
            </w:pPr>
            <w:proofErr w:type="spellStart"/>
            <w:r w:rsidRPr="002458A7">
              <w:rPr>
                <w:rFonts w:eastAsia="Times New Roman" w:cs="Times New Roman"/>
                <w:b/>
                <w:bCs/>
                <w:color w:val="000000"/>
                <w:lang w:val="en-US"/>
              </w:rPr>
              <w:t>Kiekis</w:t>
            </w:r>
            <w:proofErr w:type="spellEnd"/>
          </w:p>
        </w:tc>
        <w:tc>
          <w:tcPr>
            <w:tcW w:w="1395" w:type="dxa"/>
            <w:tcBorders>
              <w:top w:val="single" w:sz="4" w:space="0" w:color="auto"/>
              <w:left w:val="nil"/>
              <w:bottom w:val="single" w:sz="4" w:space="0" w:color="auto"/>
              <w:right w:val="single" w:sz="4" w:space="0" w:color="auto"/>
            </w:tcBorders>
            <w:shd w:val="clear" w:color="auto" w:fill="auto"/>
            <w:hideMark/>
          </w:tcPr>
          <w:p w14:paraId="63C81EEB" w14:textId="77777777" w:rsidR="002458A7" w:rsidRPr="002458A7" w:rsidRDefault="002458A7" w:rsidP="002458A7">
            <w:pPr>
              <w:spacing w:after="0" w:line="240" w:lineRule="auto"/>
              <w:jc w:val="center"/>
              <w:rPr>
                <w:rFonts w:eastAsia="Times New Roman" w:cs="Times New Roman"/>
                <w:b/>
                <w:bCs/>
                <w:color w:val="000000"/>
                <w:lang w:val="en-US"/>
              </w:rPr>
            </w:pPr>
            <w:r w:rsidRPr="002458A7">
              <w:rPr>
                <w:rFonts w:eastAsia="Times New Roman" w:cs="Times New Roman"/>
                <w:b/>
                <w:bCs/>
                <w:color w:val="000000"/>
                <w:lang w:val="en-US"/>
              </w:rPr>
              <w:t xml:space="preserve">1 </w:t>
            </w:r>
            <w:proofErr w:type="spellStart"/>
            <w:r w:rsidRPr="002458A7">
              <w:rPr>
                <w:rFonts w:eastAsia="Times New Roman" w:cs="Times New Roman"/>
                <w:b/>
                <w:bCs/>
                <w:color w:val="000000"/>
                <w:lang w:val="en-US"/>
              </w:rPr>
              <w:t>vnt</w:t>
            </w:r>
            <w:proofErr w:type="spellEnd"/>
            <w:r w:rsidRPr="002458A7">
              <w:rPr>
                <w:rFonts w:eastAsia="Times New Roman" w:cs="Times New Roman"/>
                <w:b/>
                <w:bCs/>
                <w:color w:val="000000"/>
                <w:lang w:val="en-US"/>
              </w:rPr>
              <w:t xml:space="preserve">. </w:t>
            </w:r>
            <w:proofErr w:type="spellStart"/>
            <w:r w:rsidRPr="002458A7">
              <w:rPr>
                <w:rFonts w:eastAsia="Times New Roman" w:cs="Times New Roman"/>
                <w:b/>
                <w:bCs/>
                <w:color w:val="000000"/>
                <w:lang w:val="en-US"/>
              </w:rPr>
              <w:t>kaina</w:t>
            </w:r>
            <w:proofErr w:type="spellEnd"/>
            <w:r w:rsidRPr="002458A7">
              <w:rPr>
                <w:rFonts w:eastAsia="Times New Roman" w:cs="Times New Roman"/>
                <w:b/>
                <w:bCs/>
                <w:color w:val="000000"/>
                <w:lang w:val="en-US"/>
              </w:rPr>
              <w:t xml:space="preserve"> EUR be PVM</w:t>
            </w:r>
          </w:p>
        </w:tc>
        <w:tc>
          <w:tcPr>
            <w:tcW w:w="1670" w:type="dxa"/>
            <w:tcBorders>
              <w:top w:val="single" w:sz="4" w:space="0" w:color="auto"/>
              <w:left w:val="nil"/>
              <w:bottom w:val="single" w:sz="4" w:space="0" w:color="auto"/>
              <w:right w:val="single" w:sz="4" w:space="0" w:color="auto"/>
            </w:tcBorders>
            <w:shd w:val="clear" w:color="auto" w:fill="auto"/>
            <w:hideMark/>
          </w:tcPr>
          <w:p w14:paraId="0F56F86A" w14:textId="77777777" w:rsidR="002458A7" w:rsidRPr="002458A7" w:rsidRDefault="002458A7" w:rsidP="002458A7">
            <w:pPr>
              <w:spacing w:after="0" w:line="240" w:lineRule="auto"/>
              <w:jc w:val="center"/>
              <w:rPr>
                <w:rFonts w:eastAsia="Times New Roman" w:cs="Times New Roman"/>
                <w:b/>
                <w:bCs/>
                <w:color w:val="000000"/>
                <w:lang w:val="en-US"/>
              </w:rPr>
            </w:pPr>
            <w:proofErr w:type="spellStart"/>
            <w:r w:rsidRPr="002458A7">
              <w:rPr>
                <w:rFonts w:eastAsia="Times New Roman" w:cs="Times New Roman"/>
                <w:b/>
                <w:bCs/>
                <w:color w:val="000000"/>
                <w:lang w:val="en-US"/>
              </w:rPr>
              <w:t>Pasiūlymo</w:t>
            </w:r>
            <w:proofErr w:type="spellEnd"/>
            <w:r w:rsidRPr="002458A7">
              <w:rPr>
                <w:rFonts w:eastAsia="Times New Roman" w:cs="Times New Roman"/>
                <w:b/>
                <w:bCs/>
                <w:color w:val="000000"/>
                <w:lang w:val="en-US"/>
              </w:rPr>
              <w:t xml:space="preserve"> </w:t>
            </w:r>
            <w:proofErr w:type="spellStart"/>
            <w:r w:rsidRPr="002458A7">
              <w:rPr>
                <w:rFonts w:eastAsia="Times New Roman" w:cs="Times New Roman"/>
                <w:b/>
                <w:bCs/>
                <w:color w:val="000000"/>
                <w:lang w:val="en-US"/>
              </w:rPr>
              <w:t>kaina</w:t>
            </w:r>
            <w:proofErr w:type="spellEnd"/>
            <w:r w:rsidRPr="002458A7">
              <w:rPr>
                <w:rFonts w:eastAsia="Times New Roman" w:cs="Times New Roman"/>
                <w:b/>
                <w:bCs/>
                <w:color w:val="000000"/>
                <w:lang w:val="en-US"/>
              </w:rPr>
              <w:t xml:space="preserve"> EUR be PVM (3*4)</w:t>
            </w:r>
          </w:p>
        </w:tc>
        <w:tc>
          <w:tcPr>
            <w:tcW w:w="1739" w:type="dxa"/>
            <w:tcBorders>
              <w:top w:val="single" w:sz="4" w:space="0" w:color="auto"/>
              <w:left w:val="nil"/>
              <w:bottom w:val="single" w:sz="4" w:space="0" w:color="auto"/>
              <w:right w:val="single" w:sz="4" w:space="0" w:color="auto"/>
            </w:tcBorders>
            <w:shd w:val="clear" w:color="auto" w:fill="auto"/>
            <w:hideMark/>
          </w:tcPr>
          <w:p w14:paraId="1684A239" w14:textId="77777777" w:rsidR="002458A7" w:rsidRPr="002458A7" w:rsidRDefault="002458A7" w:rsidP="002458A7">
            <w:pPr>
              <w:spacing w:after="0" w:line="240" w:lineRule="auto"/>
              <w:rPr>
                <w:rFonts w:eastAsia="Times New Roman" w:cs="Times New Roman"/>
                <w:b/>
                <w:bCs/>
                <w:color w:val="000000"/>
                <w:lang w:val="en-US"/>
              </w:rPr>
            </w:pPr>
            <w:proofErr w:type="spellStart"/>
            <w:r w:rsidRPr="002458A7">
              <w:rPr>
                <w:rFonts w:eastAsia="Times New Roman" w:cs="Times New Roman"/>
                <w:b/>
                <w:bCs/>
                <w:color w:val="000000"/>
                <w:lang w:val="en-US"/>
              </w:rPr>
              <w:t>Pasiūlymo</w:t>
            </w:r>
            <w:proofErr w:type="spellEnd"/>
            <w:r w:rsidRPr="002458A7">
              <w:rPr>
                <w:rFonts w:eastAsia="Times New Roman" w:cs="Times New Roman"/>
                <w:b/>
                <w:bCs/>
                <w:color w:val="000000"/>
                <w:lang w:val="en-US"/>
              </w:rPr>
              <w:t xml:space="preserve"> </w:t>
            </w:r>
            <w:proofErr w:type="spellStart"/>
            <w:r w:rsidRPr="002458A7">
              <w:rPr>
                <w:rFonts w:eastAsia="Times New Roman" w:cs="Times New Roman"/>
                <w:b/>
                <w:bCs/>
                <w:color w:val="000000"/>
                <w:lang w:val="en-US"/>
              </w:rPr>
              <w:t>kaina</w:t>
            </w:r>
            <w:proofErr w:type="spellEnd"/>
            <w:r w:rsidRPr="002458A7">
              <w:rPr>
                <w:rFonts w:eastAsia="Times New Roman" w:cs="Times New Roman"/>
                <w:b/>
                <w:bCs/>
                <w:color w:val="000000"/>
                <w:lang w:val="en-US"/>
              </w:rPr>
              <w:t xml:space="preserve"> EUR </w:t>
            </w:r>
            <w:proofErr w:type="spellStart"/>
            <w:r w:rsidRPr="002458A7">
              <w:rPr>
                <w:rFonts w:eastAsia="Times New Roman" w:cs="Times New Roman"/>
                <w:b/>
                <w:bCs/>
                <w:color w:val="000000"/>
                <w:lang w:val="en-US"/>
              </w:rPr>
              <w:t>su</w:t>
            </w:r>
            <w:proofErr w:type="spellEnd"/>
            <w:r w:rsidRPr="002458A7">
              <w:rPr>
                <w:rFonts w:eastAsia="Times New Roman" w:cs="Times New Roman"/>
                <w:b/>
                <w:bCs/>
                <w:color w:val="000000"/>
                <w:lang w:val="en-US"/>
              </w:rPr>
              <w:t xml:space="preserve"> PVM*</w:t>
            </w:r>
          </w:p>
        </w:tc>
      </w:tr>
      <w:tr w:rsidR="002458A7" w:rsidRPr="002458A7" w14:paraId="19EBE1A7" w14:textId="77777777" w:rsidTr="002458A7">
        <w:trPr>
          <w:trHeight w:val="192"/>
        </w:trPr>
        <w:tc>
          <w:tcPr>
            <w:tcW w:w="1242" w:type="dxa"/>
            <w:tcBorders>
              <w:top w:val="nil"/>
              <w:left w:val="single" w:sz="4" w:space="0" w:color="auto"/>
              <w:bottom w:val="nil"/>
              <w:right w:val="single" w:sz="4" w:space="0" w:color="auto"/>
            </w:tcBorders>
            <w:shd w:val="clear" w:color="auto" w:fill="auto"/>
            <w:vAlign w:val="center"/>
            <w:hideMark/>
          </w:tcPr>
          <w:p w14:paraId="124942E7" w14:textId="77777777" w:rsidR="002458A7" w:rsidRPr="002458A7" w:rsidRDefault="002458A7" w:rsidP="002458A7">
            <w:pPr>
              <w:spacing w:after="0" w:line="240" w:lineRule="auto"/>
              <w:jc w:val="center"/>
              <w:rPr>
                <w:rFonts w:eastAsia="Times New Roman" w:cs="Times New Roman"/>
                <w:b/>
                <w:bCs/>
                <w:color w:val="000000"/>
                <w:lang w:val="en-US"/>
              </w:rPr>
            </w:pPr>
            <w:r w:rsidRPr="002458A7">
              <w:rPr>
                <w:rFonts w:eastAsia="Times New Roman" w:cs="Times New Roman"/>
                <w:b/>
                <w:bCs/>
                <w:color w:val="000000"/>
                <w:lang w:val="en-US"/>
              </w:rPr>
              <w:t>1</w:t>
            </w:r>
          </w:p>
        </w:tc>
        <w:tc>
          <w:tcPr>
            <w:tcW w:w="3083" w:type="dxa"/>
            <w:tcBorders>
              <w:top w:val="nil"/>
              <w:left w:val="nil"/>
              <w:bottom w:val="nil"/>
              <w:right w:val="single" w:sz="4" w:space="0" w:color="auto"/>
            </w:tcBorders>
            <w:shd w:val="clear" w:color="auto" w:fill="auto"/>
            <w:vAlign w:val="center"/>
            <w:hideMark/>
          </w:tcPr>
          <w:p w14:paraId="1F9851B1" w14:textId="77777777" w:rsidR="002458A7" w:rsidRPr="002458A7" w:rsidRDefault="002458A7" w:rsidP="002458A7">
            <w:pPr>
              <w:spacing w:after="0" w:line="240" w:lineRule="auto"/>
              <w:jc w:val="center"/>
              <w:rPr>
                <w:rFonts w:eastAsia="Times New Roman" w:cs="Times New Roman"/>
                <w:b/>
                <w:bCs/>
                <w:color w:val="000000"/>
                <w:lang w:val="en-US"/>
              </w:rPr>
            </w:pPr>
            <w:r w:rsidRPr="002458A7">
              <w:rPr>
                <w:rFonts w:eastAsia="Times New Roman" w:cs="Times New Roman"/>
                <w:b/>
                <w:bCs/>
                <w:color w:val="000000"/>
                <w:lang w:val="en-US"/>
              </w:rPr>
              <w:t>2</w:t>
            </w:r>
          </w:p>
        </w:tc>
        <w:tc>
          <w:tcPr>
            <w:tcW w:w="1005" w:type="dxa"/>
            <w:tcBorders>
              <w:top w:val="nil"/>
              <w:left w:val="nil"/>
              <w:bottom w:val="nil"/>
              <w:right w:val="single" w:sz="4" w:space="0" w:color="auto"/>
            </w:tcBorders>
            <w:shd w:val="clear" w:color="auto" w:fill="auto"/>
            <w:vAlign w:val="center"/>
            <w:hideMark/>
          </w:tcPr>
          <w:p w14:paraId="3182A880" w14:textId="77777777" w:rsidR="002458A7" w:rsidRPr="002458A7" w:rsidRDefault="002458A7" w:rsidP="002458A7">
            <w:pPr>
              <w:spacing w:after="0" w:line="240" w:lineRule="auto"/>
              <w:jc w:val="center"/>
              <w:rPr>
                <w:rFonts w:eastAsia="Times New Roman" w:cs="Times New Roman"/>
                <w:b/>
                <w:bCs/>
                <w:color w:val="000000"/>
                <w:lang w:val="en-US"/>
              </w:rPr>
            </w:pPr>
            <w:r w:rsidRPr="002458A7">
              <w:rPr>
                <w:rFonts w:eastAsia="Times New Roman" w:cs="Times New Roman"/>
                <w:b/>
                <w:bCs/>
                <w:color w:val="000000"/>
                <w:lang w:val="en-US"/>
              </w:rPr>
              <w:t>3</w:t>
            </w:r>
          </w:p>
        </w:tc>
        <w:tc>
          <w:tcPr>
            <w:tcW w:w="1395" w:type="dxa"/>
            <w:tcBorders>
              <w:top w:val="nil"/>
              <w:left w:val="nil"/>
              <w:bottom w:val="single" w:sz="4" w:space="0" w:color="auto"/>
              <w:right w:val="single" w:sz="4" w:space="0" w:color="auto"/>
            </w:tcBorders>
            <w:shd w:val="clear" w:color="auto" w:fill="auto"/>
            <w:vAlign w:val="center"/>
            <w:hideMark/>
          </w:tcPr>
          <w:p w14:paraId="7C870EFD" w14:textId="77777777" w:rsidR="002458A7" w:rsidRPr="002458A7" w:rsidRDefault="002458A7" w:rsidP="002458A7">
            <w:pPr>
              <w:spacing w:after="0" w:line="240" w:lineRule="auto"/>
              <w:jc w:val="center"/>
              <w:rPr>
                <w:rFonts w:eastAsia="Times New Roman" w:cs="Times New Roman"/>
                <w:b/>
                <w:bCs/>
                <w:color w:val="000000"/>
                <w:lang w:val="en-US"/>
              </w:rPr>
            </w:pPr>
            <w:r w:rsidRPr="002458A7">
              <w:rPr>
                <w:rFonts w:eastAsia="Times New Roman" w:cs="Times New Roman"/>
                <w:b/>
                <w:bCs/>
                <w:color w:val="000000"/>
                <w:lang w:val="en-US"/>
              </w:rPr>
              <w:t>4</w:t>
            </w:r>
          </w:p>
        </w:tc>
        <w:tc>
          <w:tcPr>
            <w:tcW w:w="1670" w:type="dxa"/>
            <w:tcBorders>
              <w:top w:val="nil"/>
              <w:left w:val="nil"/>
              <w:bottom w:val="single" w:sz="4" w:space="0" w:color="auto"/>
              <w:right w:val="single" w:sz="4" w:space="0" w:color="auto"/>
            </w:tcBorders>
            <w:shd w:val="clear" w:color="auto" w:fill="auto"/>
            <w:vAlign w:val="center"/>
            <w:hideMark/>
          </w:tcPr>
          <w:p w14:paraId="6456ED9A" w14:textId="77777777" w:rsidR="002458A7" w:rsidRPr="002458A7" w:rsidRDefault="002458A7" w:rsidP="002458A7">
            <w:pPr>
              <w:spacing w:after="0" w:line="240" w:lineRule="auto"/>
              <w:jc w:val="center"/>
              <w:rPr>
                <w:rFonts w:eastAsia="Times New Roman" w:cs="Times New Roman"/>
                <w:b/>
                <w:bCs/>
                <w:color w:val="000000"/>
                <w:lang w:val="en-US"/>
              </w:rPr>
            </w:pPr>
            <w:r w:rsidRPr="002458A7">
              <w:rPr>
                <w:rFonts w:eastAsia="Times New Roman" w:cs="Times New Roman"/>
                <w:b/>
                <w:bCs/>
                <w:color w:val="000000"/>
                <w:lang w:val="en-US"/>
              </w:rPr>
              <w:t>5</w:t>
            </w:r>
          </w:p>
        </w:tc>
        <w:tc>
          <w:tcPr>
            <w:tcW w:w="1739" w:type="dxa"/>
            <w:tcBorders>
              <w:top w:val="nil"/>
              <w:left w:val="nil"/>
              <w:bottom w:val="single" w:sz="4" w:space="0" w:color="auto"/>
              <w:right w:val="single" w:sz="4" w:space="0" w:color="auto"/>
            </w:tcBorders>
            <w:shd w:val="clear" w:color="auto" w:fill="auto"/>
            <w:vAlign w:val="center"/>
            <w:hideMark/>
          </w:tcPr>
          <w:p w14:paraId="75E62A26" w14:textId="77777777" w:rsidR="002458A7" w:rsidRPr="002458A7" w:rsidRDefault="002458A7" w:rsidP="002458A7">
            <w:pPr>
              <w:spacing w:after="0" w:line="240" w:lineRule="auto"/>
              <w:jc w:val="center"/>
              <w:rPr>
                <w:rFonts w:eastAsia="Times New Roman" w:cs="Times New Roman"/>
                <w:b/>
                <w:bCs/>
                <w:color w:val="000000"/>
                <w:lang w:val="en-US"/>
              </w:rPr>
            </w:pPr>
            <w:r w:rsidRPr="002458A7">
              <w:rPr>
                <w:rFonts w:eastAsia="Times New Roman" w:cs="Times New Roman"/>
                <w:b/>
                <w:bCs/>
                <w:color w:val="000000"/>
                <w:lang w:val="en-US"/>
              </w:rPr>
              <w:t>6</w:t>
            </w:r>
          </w:p>
        </w:tc>
      </w:tr>
      <w:tr w:rsidR="002458A7" w:rsidRPr="002458A7" w14:paraId="410D21EC" w14:textId="77777777" w:rsidTr="002458A7">
        <w:trPr>
          <w:trHeight w:val="963"/>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3C823D" w14:textId="77777777" w:rsidR="002458A7" w:rsidRPr="002458A7" w:rsidRDefault="002458A7" w:rsidP="002458A7">
            <w:pPr>
              <w:spacing w:after="0" w:line="240" w:lineRule="auto"/>
              <w:jc w:val="center"/>
              <w:rPr>
                <w:rFonts w:eastAsia="Times New Roman" w:cs="Times New Roman"/>
                <w:color w:val="000000"/>
                <w:lang w:val="en-US"/>
              </w:rPr>
            </w:pPr>
            <w:r w:rsidRPr="002458A7">
              <w:rPr>
                <w:rFonts w:eastAsia="Times New Roman" w:cs="Times New Roman"/>
                <w:color w:val="000000"/>
                <w:lang w:val="en-US"/>
              </w:rPr>
              <w:t>1.</w:t>
            </w:r>
            <w:r w:rsidRPr="002458A7">
              <w:rPr>
                <w:rFonts w:eastAsia="Times New Roman" w:cs="Times New Roman"/>
                <w:color w:val="000000"/>
                <w:sz w:val="14"/>
                <w:szCs w:val="14"/>
                <w:lang w:val="en-US"/>
              </w:rPr>
              <w:t xml:space="preserve">                  </w:t>
            </w:r>
            <w:r w:rsidRPr="002458A7">
              <w:rPr>
                <w:rFonts w:eastAsia="Times New Roman" w:cs="Times New Roman"/>
                <w:color w:val="000000"/>
                <w:lang w:val="en-US"/>
              </w:rPr>
              <w:t> </w:t>
            </w:r>
          </w:p>
        </w:tc>
        <w:tc>
          <w:tcPr>
            <w:tcW w:w="3083" w:type="dxa"/>
            <w:tcBorders>
              <w:top w:val="single" w:sz="4" w:space="0" w:color="auto"/>
              <w:left w:val="nil"/>
              <w:bottom w:val="single" w:sz="4" w:space="0" w:color="auto"/>
              <w:right w:val="single" w:sz="4" w:space="0" w:color="auto"/>
            </w:tcBorders>
            <w:shd w:val="clear" w:color="auto" w:fill="auto"/>
            <w:vAlign w:val="center"/>
            <w:hideMark/>
          </w:tcPr>
          <w:p w14:paraId="15720D85" w14:textId="77777777" w:rsidR="00813EA1" w:rsidRDefault="002458A7" w:rsidP="002458A7">
            <w:pPr>
              <w:spacing w:after="0" w:line="240" w:lineRule="auto"/>
              <w:rPr>
                <w:rFonts w:eastAsia="Times New Roman" w:cs="Times New Roman"/>
                <w:color w:val="000000"/>
                <w:lang w:val="en-US"/>
              </w:rPr>
            </w:pPr>
            <w:r w:rsidRPr="002458A7">
              <w:rPr>
                <w:rFonts w:eastAsia="Times New Roman" w:cs="Times New Roman"/>
                <w:color w:val="000000"/>
                <w:lang w:val="en-US"/>
              </w:rPr>
              <w:t xml:space="preserve">1 ml </w:t>
            </w:r>
            <w:proofErr w:type="spellStart"/>
            <w:r w:rsidRPr="002458A7">
              <w:rPr>
                <w:rFonts w:eastAsia="Times New Roman" w:cs="Times New Roman"/>
                <w:color w:val="000000"/>
                <w:lang w:val="en-US"/>
              </w:rPr>
              <w:t>talpos</w:t>
            </w:r>
            <w:proofErr w:type="spellEnd"/>
            <w:r w:rsidRPr="002458A7">
              <w:rPr>
                <w:rFonts w:eastAsia="Times New Roman" w:cs="Times New Roman"/>
                <w:color w:val="000000"/>
                <w:lang w:val="en-US"/>
              </w:rPr>
              <w:t xml:space="preserve"> </w:t>
            </w:r>
            <w:proofErr w:type="spellStart"/>
            <w:r w:rsidRPr="002458A7">
              <w:rPr>
                <w:rFonts w:eastAsia="Times New Roman" w:cs="Times New Roman"/>
                <w:color w:val="000000"/>
                <w:lang w:val="en-US"/>
              </w:rPr>
              <w:t>švirkštai</w:t>
            </w:r>
            <w:proofErr w:type="spellEnd"/>
            <w:r w:rsidRPr="002458A7">
              <w:rPr>
                <w:rFonts w:eastAsia="Times New Roman" w:cs="Times New Roman"/>
                <w:color w:val="000000"/>
                <w:lang w:val="en-US"/>
              </w:rPr>
              <w:t xml:space="preserve"> </w:t>
            </w:r>
          </w:p>
          <w:p w14:paraId="715D04F8" w14:textId="0B4A6CD6" w:rsidR="002458A7" w:rsidRPr="002458A7" w:rsidRDefault="002458A7" w:rsidP="002458A7">
            <w:pPr>
              <w:spacing w:after="0" w:line="240" w:lineRule="auto"/>
              <w:rPr>
                <w:rFonts w:eastAsia="Times New Roman" w:cs="Times New Roman"/>
                <w:color w:val="000000"/>
                <w:lang w:val="en-US"/>
              </w:rPr>
            </w:pPr>
            <w:r w:rsidRPr="002458A7">
              <w:rPr>
                <w:rFonts w:eastAsia="Times New Roman" w:cs="Times New Roman"/>
                <w:i/>
                <w:iCs/>
                <w:color w:val="000000"/>
                <w:lang w:val="en-US"/>
              </w:rPr>
              <w:t>(</w:t>
            </w:r>
            <w:proofErr w:type="spellStart"/>
            <w:r w:rsidRPr="002458A7">
              <w:rPr>
                <w:rFonts w:eastAsia="Times New Roman" w:cs="Times New Roman"/>
                <w:i/>
                <w:iCs/>
                <w:color w:val="000000"/>
                <w:lang w:val="en-US"/>
              </w:rPr>
              <w:t>Švirkštai</w:t>
            </w:r>
            <w:proofErr w:type="spellEnd"/>
            <w:r w:rsidRPr="002458A7">
              <w:rPr>
                <w:rFonts w:eastAsia="Times New Roman" w:cs="Times New Roman"/>
                <w:i/>
                <w:iCs/>
                <w:color w:val="000000"/>
                <w:lang w:val="en-US"/>
              </w:rPr>
              <w:t xml:space="preserve"> </w:t>
            </w:r>
            <w:proofErr w:type="spellStart"/>
            <w:r w:rsidRPr="002458A7">
              <w:rPr>
                <w:rFonts w:eastAsia="Times New Roman" w:cs="Times New Roman"/>
                <w:i/>
                <w:iCs/>
                <w:color w:val="000000"/>
                <w:lang w:val="en-US"/>
              </w:rPr>
              <w:t>Tigerject</w:t>
            </w:r>
            <w:proofErr w:type="spellEnd"/>
            <w:r w:rsidRPr="002458A7">
              <w:rPr>
                <w:rFonts w:eastAsia="Times New Roman" w:cs="Times New Roman"/>
                <w:i/>
                <w:iCs/>
                <w:color w:val="000000"/>
                <w:lang w:val="en-US"/>
              </w:rPr>
              <w:t xml:space="preserve"> </w:t>
            </w:r>
            <w:proofErr w:type="spellStart"/>
            <w:r w:rsidRPr="002458A7">
              <w:rPr>
                <w:rFonts w:eastAsia="Times New Roman" w:cs="Times New Roman"/>
                <w:i/>
                <w:iCs/>
                <w:color w:val="000000"/>
                <w:lang w:val="en-US"/>
              </w:rPr>
              <w:t>vakcinacijai</w:t>
            </w:r>
            <w:proofErr w:type="spellEnd"/>
            <w:r w:rsidRPr="002458A7">
              <w:rPr>
                <w:rFonts w:eastAsia="Times New Roman" w:cs="Times New Roman"/>
                <w:i/>
                <w:iCs/>
                <w:color w:val="000000"/>
                <w:lang w:val="en-US"/>
              </w:rPr>
              <w:t xml:space="preserve"> 1ml </w:t>
            </w:r>
            <w:proofErr w:type="spellStart"/>
            <w:r w:rsidRPr="002458A7">
              <w:rPr>
                <w:rFonts w:eastAsia="Times New Roman" w:cs="Times New Roman"/>
                <w:i/>
                <w:iCs/>
                <w:color w:val="000000"/>
                <w:lang w:val="en-US"/>
              </w:rPr>
              <w:t>su</w:t>
            </w:r>
            <w:proofErr w:type="spellEnd"/>
            <w:r w:rsidRPr="002458A7">
              <w:rPr>
                <w:rFonts w:eastAsia="Times New Roman" w:cs="Times New Roman"/>
                <w:i/>
                <w:iCs/>
                <w:color w:val="000000"/>
                <w:lang w:val="en-US"/>
              </w:rPr>
              <w:t xml:space="preserve"> ad. 23G N100, Tiger Surgical Disposable Pvt Ltd.)</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14:paraId="1894A1BF" w14:textId="77777777" w:rsidR="002458A7" w:rsidRPr="002458A7" w:rsidRDefault="002458A7" w:rsidP="002458A7">
            <w:pPr>
              <w:spacing w:after="0" w:line="240" w:lineRule="auto"/>
              <w:jc w:val="center"/>
              <w:rPr>
                <w:rFonts w:eastAsia="Times New Roman" w:cs="Times New Roman"/>
                <w:color w:val="000000"/>
                <w:lang w:val="en-US"/>
              </w:rPr>
            </w:pPr>
            <w:r w:rsidRPr="002458A7">
              <w:rPr>
                <w:rFonts w:eastAsia="Times New Roman" w:cs="Times New Roman"/>
                <w:color w:val="000000"/>
                <w:lang w:val="en-US"/>
              </w:rPr>
              <w:t>500 000</w:t>
            </w:r>
          </w:p>
        </w:tc>
        <w:tc>
          <w:tcPr>
            <w:tcW w:w="1395" w:type="dxa"/>
            <w:tcBorders>
              <w:top w:val="nil"/>
              <w:left w:val="nil"/>
              <w:bottom w:val="single" w:sz="4" w:space="0" w:color="auto"/>
              <w:right w:val="single" w:sz="4" w:space="0" w:color="auto"/>
            </w:tcBorders>
            <w:shd w:val="clear" w:color="auto" w:fill="auto"/>
            <w:noWrap/>
            <w:vAlign w:val="center"/>
            <w:hideMark/>
          </w:tcPr>
          <w:p w14:paraId="190DD569" w14:textId="77777777" w:rsidR="002458A7" w:rsidRPr="002458A7" w:rsidRDefault="002458A7" w:rsidP="002458A7">
            <w:pPr>
              <w:spacing w:after="0" w:line="240" w:lineRule="auto"/>
              <w:jc w:val="center"/>
              <w:rPr>
                <w:rFonts w:eastAsia="Times New Roman" w:cs="Times New Roman"/>
                <w:color w:val="000000"/>
                <w:sz w:val="22"/>
                <w:szCs w:val="22"/>
                <w:lang w:val="en-US"/>
              </w:rPr>
            </w:pPr>
            <w:r w:rsidRPr="002458A7">
              <w:rPr>
                <w:rFonts w:eastAsia="Times New Roman" w:cs="Times New Roman"/>
                <w:color w:val="000000"/>
                <w:sz w:val="22"/>
                <w:szCs w:val="22"/>
                <w:lang w:val="en-US"/>
              </w:rPr>
              <w:t>0,106</w:t>
            </w:r>
          </w:p>
        </w:tc>
        <w:tc>
          <w:tcPr>
            <w:tcW w:w="1670" w:type="dxa"/>
            <w:tcBorders>
              <w:top w:val="nil"/>
              <w:left w:val="nil"/>
              <w:bottom w:val="single" w:sz="4" w:space="0" w:color="auto"/>
              <w:right w:val="single" w:sz="4" w:space="0" w:color="auto"/>
            </w:tcBorders>
            <w:shd w:val="clear" w:color="auto" w:fill="auto"/>
            <w:noWrap/>
            <w:vAlign w:val="center"/>
            <w:hideMark/>
          </w:tcPr>
          <w:p w14:paraId="42C0D963" w14:textId="77777777" w:rsidR="002458A7" w:rsidRPr="002458A7" w:rsidRDefault="002458A7" w:rsidP="002458A7">
            <w:pPr>
              <w:spacing w:after="0" w:line="240" w:lineRule="auto"/>
              <w:jc w:val="center"/>
              <w:rPr>
                <w:rFonts w:eastAsia="Times New Roman" w:cs="Times New Roman"/>
                <w:color w:val="000000"/>
                <w:sz w:val="22"/>
                <w:szCs w:val="22"/>
                <w:lang w:val="en-US"/>
              </w:rPr>
            </w:pPr>
            <w:r w:rsidRPr="002458A7">
              <w:rPr>
                <w:rFonts w:eastAsia="Times New Roman" w:cs="Times New Roman"/>
                <w:color w:val="000000"/>
                <w:sz w:val="22"/>
                <w:szCs w:val="22"/>
                <w:lang w:val="en-US"/>
              </w:rPr>
              <w:t>53000,00</w:t>
            </w:r>
          </w:p>
        </w:tc>
        <w:tc>
          <w:tcPr>
            <w:tcW w:w="1739" w:type="dxa"/>
            <w:tcBorders>
              <w:top w:val="nil"/>
              <w:left w:val="nil"/>
              <w:bottom w:val="single" w:sz="4" w:space="0" w:color="auto"/>
              <w:right w:val="single" w:sz="4" w:space="0" w:color="auto"/>
            </w:tcBorders>
            <w:shd w:val="clear" w:color="auto" w:fill="auto"/>
            <w:noWrap/>
            <w:vAlign w:val="center"/>
            <w:hideMark/>
          </w:tcPr>
          <w:p w14:paraId="7B60864D" w14:textId="77777777" w:rsidR="002458A7" w:rsidRPr="002458A7" w:rsidRDefault="002458A7" w:rsidP="002458A7">
            <w:pPr>
              <w:spacing w:after="0" w:line="240" w:lineRule="auto"/>
              <w:jc w:val="center"/>
              <w:rPr>
                <w:rFonts w:eastAsia="Times New Roman" w:cs="Times New Roman"/>
                <w:color w:val="000000"/>
                <w:sz w:val="22"/>
                <w:szCs w:val="22"/>
                <w:lang w:val="en-US"/>
              </w:rPr>
            </w:pPr>
            <w:r w:rsidRPr="002458A7">
              <w:rPr>
                <w:rFonts w:eastAsia="Times New Roman" w:cs="Times New Roman"/>
                <w:color w:val="000000"/>
                <w:sz w:val="22"/>
                <w:szCs w:val="22"/>
                <w:lang w:val="en-US"/>
              </w:rPr>
              <w:t>64130,00</w:t>
            </w:r>
          </w:p>
        </w:tc>
      </w:tr>
    </w:tbl>
    <w:p w14:paraId="56EC9937" w14:textId="4DBEC505" w:rsidR="00857F4A" w:rsidRDefault="00857F4A" w:rsidP="002458A7">
      <w:pPr>
        <w:pStyle w:val="BodyText1"/>
        <w:spacing w:line="240" w:lineRule="auto"/>
        <w:ind w:firstLine="0"/>
        <w:rPr>
          <w:b/>
          <w:sz w:val="24"/>
          <w:szCs w:val="24"/>
        </w:rPr>
      </w:pPr>
    </w:p>
    <w:tbl>
      <w:tblPr>
        <w:tblW w:w="10275" w:type="dxa"/>
        <w:tblInd w:w="993" w:type="dxa"/>
        <w:tblLook w:val="04A0" w:firstRow="1" w:lastRow="0" w:firstColumn="1" w:lastColumn="0" w:noHBand="0" w:noVBand="1"/>
      </w:tblPr>
      <w:tblGrid>
        <w:gridCol w:w="4726"/>
        <w:gridCol w:w="5549"/>
      </w:tblGrid>
      <w:tr w:rsidR="002458A7" w:rsidRPr="00375EF6" w14:paraId="1829757E" w14:textId="77777777" w:rsidTr="001E4784">
        <w:trPr>
          <w:trHeight w:val="2506"/>
        </w:trPr>
        <w:tc>
          <w:tcPr>
            <w:tcW w:w="4726" w:type="dxa"/>
            <w:hideMark/>
          </w:tcPr>
          <w:p w14:paraId="5CCF6A94" w14:textId="77777777" w:rsidR="002458A7" w:rsidRDefault="002458A7" w:rsidP="00AA398F">
            <w:pPr>
              <w:jc w:val="both"/>
              <w:rPr>
                <w:rFonts w:cs="Times New Roman"/>
                <w:b/>
                <w:bCs/>
              </w:rPr>
            </w:pPr>
            <w:r w:rsidRPr="002458A7">
              <w:rPr>
                <w:rFonts w:cs="Times New Roman"/>
                <w:b/>
                <w:bCs/>
              </w:rPr>
              <w:t>UAB Entafarma</w:t>
            </w:r>
          </w:p>
          <w:p w14:paraId="5E9A7747" w14:textId="77777777" w:rsidR="002458A7" w:rsidRDefault="002458A7" w:rsidP="00AA398F">
            <w:pPr>
              <w:jc w:val="both"/>
              <w:rPr>
                <w:rFonts w:cs="Times New Roman"/>
              </w:rPr>
            </w:pPr>
          </w:p>
          <w:p w14:paraId="66DEC90A" w14:textId="77777777" w:rsidR="002458A7" w:rsidRDefault="002458A7" w:rsidP="00AA398F">
            <w:pPr>
              <w:spacing w:after="0"/>
              <w:jc w:val="both"/>
              <w:rPr>
                <w:rFonts w:cs="Times New Roman"/>
              </w:rPr>
            </w:pPr>
            <w:r>
              <w:rPr>
                <w:rFonts w:cs="Times New Roman"/>
              </w:rPr>
              <w:t>Konkursų skyriaus vadovas</w:t>
            </w:r>
          </w:p>
          <w:p w14:paraId="0BD37434" w14:textId="77777777" w:rsidR="002458A7" w:rsidRPr="00DF7CA8" w:rsidRDefault="002458A7" w:rsidP="00AA398F">
            <w:pPr>
              <w:spacing w:after="0"/>
              <w:jc w:val="both"/>
              <w:rPr>
                <w:rFonts w:cs="Times New Roman"/>
              </w:rPr>
            </w:pPr>
            <w:r>
              <w:rPr>
                <w:rFonts w:cs="Times New Roman"/>
              </w:rPr>
              <w:t>Aurimas Kirkliauskas</w:t>
            </w:r>
          </w:p>
          <w:p w14:paraId="4A1DB420" w14:textId="77777777" w:rsidR="002458A7" w:rsidRPr="00375EF6" w:rsidRDefault="002458A7" w:rsidP="00AA398F">
            <w:pPr>
              <w:spacing w:after="0" w:line="240" w:lineRule="auto"/>
              <w:jc w:val="both"/>
              <w:rPr>
                <w:rFonts w:cs="Times New Roman"/>
              </w:rPr>
            </w:pPr>
          </w:p>
          <w:p w14:paraId="7094032B" w14:textId="77777777" w:rsidR="002458A7" w:rsidRPr="00375EF6" w:rsidRDefault="002458A7" w:rsidP="00AA398F">
            <w:pPr>
              <w:spacing w:after="0" w:line="240" w:lineRule="auto"/>
              <w:jc w:val="both"/>
              <w:rPr>
                <w:rFonts w:cs="Times New Roman"/>
              </w:rPr>
            </w:pPr>
            <w:r w:rsidRPr="00375EF6">
              <w:rPr>
                <w:rFonts w:cs="Times New Roman"/>
              </w:rPr>
              <w:t>___________________</w:t>
            </w:r>
          </w:p>
          <w:p w14:paraId="794A76C3" w14:textId="77777777" w:rsidR="002458A7" w:rsidRPr="00375EF6" w:rsidRDefault="002458A7" w:rsidP="00AA398F">
            <w:pPr>
              <w:spacing w:after="0" w:line="240" w:lineRule="auto"/>
              <w:jc w:val="both"/>
              <w:rPr>
                <w:rFonts w:cs="Times New Roman"/>
              </w:rPr>
            </w:pPr>
            <w:r w:rsidRPr="00375EF6">
              <w:rPr>
                <w:rFonts w:cs="Times New Roman"/>
              </w:rPr>
              <w:t>A.V.</w:t>
            </w:r>
          </w:p>
        </w:tc>
        <w:tc>
          <w:tcPr>
            <w:tcW w:w="5549" w:type="dxa"/>
          </w:tcPr>
          <w:p w14:paraId="38BB17A4" w14:textId="77777777" w:rsidR="002458A7" w:rsidRPr="00375EF6" w:rsidRDefault="002458A7" w:rsidP="00AA398F">
            <w:pPr>
              <w:pStyle w:val="Antrat2"/>
              <w:spacing w:before="0" w:after="0"/>
              <w:rPr>
                <w:rFonts w:ascii="Times New Roman" w:hAnsi="Times New Roman" w:cs="Times New Roman"/>
                <w:i w:val="0"/>
                <w:iCs w:val="0"/>
                <w:sz w:val="24"/>
                <w:szCs w:val="24"/>
                <w:lang w:eastAsia="lt-LT"/>
              </w:rPr>
            </w:pPr>
            <w:r w:rsidRPr="00375EF6">
              <w:rPr>
                <w:rFonts w:ascii="Times New Roman" w:hAnsi="Times New Roman" w:cs="Times New Roman"/>
                <w:i w:val="0"/>
                <w:iCs w:val="0"/>
                <w:sz w:val="24"/>
                <w:szCs w:val="24"/>
                <w:lang w:eastAsia="lt-LT"/>
              </w:rPr>
              <w:t xml:space="preserve">Sveikatos apsaugos ministerijos </w:t>
            </w:r>
          </w:p>
          <w:p w14:paraId="7C86D1B4" w14:textId="77777777" w:rsidR="002458A7" w:rsidRPr="00375EF6" w:rsidRDefault="002458A7" w:rsidP="00AA398F">
            <w:pPr>
              <w:pStyle w:val="Antrat2"/>
              <w:spacing w:before="0" w:after="0"/>
              <w:rPr>
                <w:rFonts w:ascii="Times New Roman" w:hAnsi="Times New Roman" w:cs="Times New Roman"/>
                <w:b w:val="0"/>
                <w:i w:val="0"/>
                <w:iCs w:val="0"/>
                <w:sz w:val="24"/>
                <w:szCs w:val="24"/>
                <w:lang w:eastAsia="lt-LT"/>
              </w:rPr>
            </w:pPr>
            <w:r w:rsidRPr="00375EF6">
              <w:rPr>
                <w:rFonts w:ascii="Times New Roman" w:hAnsi="Times New Roman" w:cs="Times New Roman"/>
                <w:i w:val="0"/>
                <w:iCs w:val="0"/>
                <w:sz w:val="24"/>
                <w:szCs w:val="24"/>
                <w:lang w:eastAsia="lt-LT"/>
              </w:rPr>
              <w:t>Ekstremalių sveikatai situacijų centras</w:t>
            </w:r>
          </w:p>
          <w:p w14:paraId="375D1DCB" w14:textId="77777777" w:rsidR="002458A7" w:rsidRDefault="002458A7" w:rsidP="00AA398F">
            <w:pPr>
              <w:spacing w:after="0" w:line="240" w:lineRule="auto"/>
              <w:jc w:val="both"/>
              <w:rPr>
                <w:rFonts w:cs="Times New Roman"/>
              </w:rPr>
            </w:pPr>
          </w:p>
          <w:p w14:paraId="2D7791EB" w14:textId="77777777" w:rsidR="00204463" w:rsidRDefault="00204463" w:rsidP="00204463">
            <w:pPr>
              <w:spacing w:after="0" w:line="240" w:lineRule="auto"/>
              <w:rPr>
                <w:rFonts w:cs="Times New Roman"/>
                <w:color w:val="000000"/>
              </w:rPr>
            </w:pPr>
            <w:r w:rsidRPr="00FD5A24">
              <w:rPr>
                <w:rFonts w:cs="Times New Roman"/>
                <w:color w:val="000000"/>
              </w:rPr>
              <w:t>Vyriausio</w:t>
            </w:r>
            <w:r>
              <w:rPr>
                <w:rFonts w:cs="Times New Roman"/>
                <w:color w:val="000000"/>
              </w:rPr>
              <w:t>ji</w:t>
            </w:r>
            <w:r w:rsidRPr="00FD5A24">
              <w:rPr>
                <w:rFonts w:cs="Times New Roman"/>
                <w:color w:val="000000"/>
              </w:rPr>
              <w:t xml:space="preserve"> patarėj</w:t>
            </w:r>
            <w:r>
              <w:rPr>
                <w:rFonts w:cs="Times New Roman"/>
                <w:color w:val="000000"/>
              </w:rPr>
              <w:t>a</w:t>
            </w:r>
            <w:r w:rsidRPr="00FD5A24">
              <w:rPr>
                <w:rFonts w:cs="Times New Roman"/>
                <w:color w:val="000000"/>
              </w:rPr>
              <w:t>,</w:t>
            </w:r>
          </w:p>
          <w:p w14:paraId="6EB55EEF" w14:textId="0A454A74" w:rsidR="00204463" w:rsidRDefault="00204463" w:rsidP="00204463">
            <w:pPr>
              <w:spacing w:after="0" w:line="240" w:lineRule="auto"/>
              <w:rPr>
                <w:rFonts w:cs="Times New Roman"/>
                <w:color w:val="000000"/>
              </w:rPr>
            </w:pPr>
            <w:r w:rsidRPr="00FD5A24">
              <w:rPr>
                <w:rFonts w:cs="Times New Roman"/>
                <w:color w:val="000000"/>
              </w:rPr>
              <w:t>laikinai vykdan</w:t>
            </w:r>
            <w:r>
              <w:rPr>
                <w:rFonts w:cs="Times New Roman"/>
                <w:color w:val="000000"/>
              </w:rPr>
              <w:t>ti</w:t>
            </w:r>
            <w:r w:rsidRPr="00FD5A24">
              <w:rPr>
                <w:rFonts w:cs="Times New Roman"/>
                <w:color w:val="000000"/>
              </w:rPr>
              <w:t xml:space="preserve"> direktor</w:t>
            </w:r>
            <w:r>
              <w:rPr>
                <w:rFonts w:cs="Times New Roman"/>
                <w:color w:val="000000"/>
              </w:rPr>
              <w:t>iaus</w:t>
            </w:r>
            <w:r w:rsidRPr="00FD5A24">
              <w:rPr>
                <w:rFonts w:cs="Times New Roman"/>
                <w:color w:val="000000"/>
              </w:rPr>
              <w:t xml:space="preserve"> </w:t>
            </w:r>
            <w:r>
              <w:rPr>
                <w:rFonts w:cs="Times New Roman"/>
                <w:color w:val="000000"/>
              </w:rPr>
              <w:t>f</w:t>
            </w:r>
            <w:r w:rsidRPr="00FD5A24">
              <w:rPr>
                <w:rFonts w:cs="Times New Roman"/>
                <w:color w:val="000000"/>
              </w:rPr>
              <w:t>unkcijas</w:t>
            </w:r>
          </w:p>
          <w:p w14:paraId="471DC137" w14:textId="5E6C2905" w:rsidR="00204463" w:rsidRDefault="00204463" w:rsidP="00204463">
            <w:pPr>
              <w:spacing w:after="0" w:line="240" w:lineRule="auto"/>
              <w:rPr>
                <w:rFonts w:cs="Times New Roman"/>
                <w:color w:val="000000"/>
              </w:rPr>
            </w:pPr>
            <w:r w:rsidRPr="00FD5A24">
              <w:rPr>
                <w:rFonts w:cs="Times New Roman"/>
                <w:color w:val="000000"/>
              </w:rPr>
              <w:t>Irina Gudavičienė</w:t>
            </w:r>
          </w:p>
          <w:p w14:paraId="766E8DDD" w14:textId="77777777" w:rsidR="00204463" w:rsidRPr="00CC7254" w:rsidRDefault="00204463" w:rsidP="00204463">
            <w:pPr>
              <w:spacing w:after="0" w:line="240" w:lineRule="auto"/>
              <w:rPr>
                <w:rFonts w:cs="Times New Roman"/>
                <w:highlight w:val="yellow"/>
              </w:rPr>
            </w:pPr>
          </w:p>
          <w:p w14:paraId="74F79DDF" w14:textId="77777777" w:rsidR="002458A7" w:rsidRPr="00375EF6" w:rsidRDefault="002458A7" w:rsidP="00AA398F">
            <w:pPr>
              <w:spacing w:after="0" w:line="240" w:lineRule="auto"/>
              <w:jc w:val="both"/>
              <w:rPr>
                <w:rFonts w:cs="Times New Roman"/>
              </w:rPr>
            </w:pPr>
            <w:r w:rsidRPr="00375EF6">
              <w:rPr>
                <w:rFonts w:cs="Times New Roman"/>
              </w:rPr>
              <w:t>___________________</w:t>
            </w:r>
          </w:p>
          <w:p w14:paraId="0A3CE834" w14:textId="2C7C9CD5" w:rsidR="002458A7" w:rsidRPr="00375EF6" w:rsidRDefault="002458A7" w:rsidP="00AA398F">
            <w:pPr>
              <w:spacing w:after="0" w:line="240" w:lineRule="auto"/>
              <w:jc w:val="both"/>
              <w:rPr>
                <w:rFonts w:cs="Times New Roman"/>
              </w:rPr>
            </w:pPr>
            <w:r w:rsidRPr="00375EF6">
              <w:rPr>
                <w:rFonts w:cs="Times New Roman"/>
              </w:rPr>
              <w:t>A.V.</w:t>
            </w:r>
          </w:p>
          <w:p w14:paraId="5DA4D919" w14:textId="77777777" w:rsidR="002458A7" w:rsidRPr="00375EF6" w:rsidRDefault="002458A7" w:rsidP="00AA398F">
            <w:pPr>
              <w:spacing w:after="0" w:line="240" w:lineRule="auto"/>
              <w:jc w:val="both"/>
              <w:rPr>
                <w:rFonts w:cs="Times New Roman"/>
              </w:rPr>
            </w:pPr>
          </w:p>
        </w:tc>
      </w:tr>
    </w:tbl>
    <w:p w14:paraId="7994BAD9" w14:textId="77777777" w:rsidR="00770FFA" w:rsidRDefault="00770FFA" w:rsidP="001E4784">
      <w:pPr>
        <w:pStyle w:val="BodyText1"/>
        <w:spacing w:line="240" w:lineRule="auto"/>
        <w:ind w:right="-2" w:firstLine="0"/>
        <w:rPr>
          <w:b/>
          <w:sz w:val="24"/>
          <w:szCs w:val="24"/>
        </w:rPr>
        <w:sectPr w:rsidR="00770FFA" w:rsidSect="00487850">
          <w:footerReference w:type="default" r:id="rId11"/>
          <w:pgSz w:w="11906" w:h="16838"/>
          <w:pgMar w:top="992" w:right="424" w:bottom="1418" w:left="567" w:header="567" w:footer="567" w:gutter="0"/>
          <w:cols w:space="1296"/>
          <w:titlePg/>
          <w:docGrid w:linePitch="326"/>
        </w:sectPr>
      </w:pPr>
    </w:p>
    <w:p w14:paraId="554CAC3B" w14:textId="18DD79C8" w:rsidR="00770FFA" w:rsidRPr="00770FFA" w:rsidRDefault="00770FFA" w:rsidP="00770FFA">
      <w:pPr>
        <w:tabs>
          <w:tab w:val="left" w:pos="990"/>
        </w:tabs>
        <w:spacing w:after="0" w:line="240" w:lineRule="auto"/>
        <w:ind w:left="567"/>
        <w:contextualSpacing/>
        <w:jc w:val="right"/>
        <w:rPr>
          <w:rFonts w:cs="Times New Roman"/>
          <w:color w:val="000000"/>
          <w:lang w:eastAsia="lt-LT"/>
        </w:rPr>
      </w:pPr>
      <w:r w:rsidRPr="00770FFA">
        <w:rPr>
          <w:rFonts w:cs="Times New Roman"/>
          <w:color w:val="000000"/>
          <w:lang w:eastAsia="lt-LT"/>
        </w:rPr>
        <w:lastRenderedPageBreak/>
        <w:t>2 priedas</w:t>
      </w:r>
    </w:p>
    <w:p w14:paraId="11C9CF7A" w14:textId="77777777" w:rsidR="00770FFA" w:rsidRDefault="00770FFA" w:rsidP="00770FFA">
      <w:pPr>
        <w:tabs>
          <w:tab w:val="left" w:pos="990"/>
        </w:tabs>
        <w:spacing w:after="0" w:line="240" w:lineRule="auto"/>
        <w:ind w:left="567"/>
        <w:contextualSpacing/>
        <w:jc w:val="center"/>
        <w:rPr>
          <w:rFonts w:cs="Times New Roman"/>
          <w:b/>
          <w:bCs/>
          <w:color w:val="000000"/>
          <w:lang w:eastAsia="lt-LT"/>
        </w:rPr>
      </w:pPr>
    </w:p>
    <w:p w14:paraId="510812A5" w14:textId="79782900" w:rsidR="00770FFA" w:rsidRPr="00770FFA" w:rsidRDefault="00770FFA" w:rsidP="00770FFA">
      <w:pPr>
        <w:tabs>
          <w:tab w:val="left" w:pos="990"/>
        </w:tabs>
        <w:spacing w:after="0" w:line="240" w:lineRule="auto"/>
        <w:ind w:left="567"/>
        <w:contextualSpacing/>
        <w:jc w:val="center"/>
        <w:rPr>
          <w:rFonts w:cs="Times New Roman"/>
          <w:b/>
          <w:bCs/>
          <w:color w:val="000000"/>
          <w:lang w:eastAsia="lt-LT"/>
        </w:rPr>
      </w:pPr>
      <w:r w:rsidRPr="00770FFA">
        <w:rPr>
          <w:rFonts w:cs="Times New Roman"/>
          <w:b/>
          <w:bCs/>
          <w:color w:val="000000"/>
          <w:lang w:eastAsia="lt-LT"/>
        </w:rPr>
        <w:t>TECHNINĖ SPECIFIKACIJA</w:t>
      </w:r>
    </w:p>
    <w:p w14:paraId="334CD93D" w14:textId="77777777" w:rsidR="00770FFA" w:rsidRDefault="00770FFA" w:rsidP="00770FFA">
      <w:pPr>
        <w:tabs>
          <w:tab w:val="left" w:pos="990"/>
        </w:tabs>
        <w:spacing w:after="0" w:line="240" w:lineRule="auto"/>
        <w:ind w:left="567"/>
        <w:contextualSpacing/>
        <w:jc w:val="both"/>
        <w:rPr>
          <w:rFonts w:cs="Times New Roman"/>
          <w:color w:val="000000"/>
          <w:lang w:eastAsia="lt-LT"/>
        </w:rPr>
      </w:pPr>
    </w:p>
    <w:p w14:paraId="4A3E1D70" w14:textId="05094E28" w:rsidR="00770FFA" w:rsidRDefault="00770FFA" w:rsidP="00770FFA">
      <w:pPr>
        <w:numPr>
          <w:ilvl w:val="0"/>
          <w:numId w:val="30"/>
        </w:numPr>
        <w:tabs>
          <w:tab w:val="left" w:pos="993"/>
        </w:tabs>
        <w:spacing w:after="0" w:line="240" w:lineRule="auto"/>
        <w:ind w:left="0" w:firstLine="567"/>
        <w:contextualSpacing/>
        <w:jc w:val="both"/>
        <w:rPr>
          <w:rFonts w:cs="Times New Roman"/>
          <w:color w:val="000000"/>
          <w:lang w:eastAsia="lt-LT"/>
        </w:rPr>
      </w:pPr>
      <w:r>
        <w:rPr>
          <w:rFonts w:cs="Times New Roman"/>
          <w:color w:val="000000"/>
          <w:lang w:eastAsia="lt-LT"/>
        </w:rPr>
        <w:t>Tiekėjas turi švirkštus (toliau – Prekės) pristatyti nustatytu grafiku:</w:t>
      </w:r>
    </w:p>
    <w:p w14:paraId="4BFC2E39" w14:textId="77777777" w:rsidR="00770FFA" w:rsidRPr="009D044F" w:rsidRDefault="00770FFA" w:rsidP="00770FFA">
      <w:pPr>
        <w:tabs>
          <w:tab w:val="left" w:pos="993"/>
        </w:tabs>
        <w:ind w:firstLine="567"/>
        <w:contextualSpacing/>
        <w:rPr>
          <w:rFonts w:cs="Times New Roman"/>
          <w:color w:val="000000"/>
          <w:lang w:eastAsia="lt-LT"/>
        </w:rPr>
      </w:pPr>
      <w:r>
        <w:rPr>
          <w:rFonts w:cs="Times New Roman"/>
          <w:color w:val="000000"/>
          <w:lang w:eastAsia="lt-LT"/>
        </w:rPr>
        <w:t>1.1. ne mažiau kaip 90 000 vnt. iki 2021 m. balandžio 21 d.;</w:t>
      </w:r>
    </w:p>
    <w:p w14:paraId="24862710" w14:textId="77777777" w:rsidR="00770FFA" w:rsidRDefault="00770FFA" w:rsidP="00770FFA">
      <w:pPr>
        <w:tabs>
          <w:tab w:val="left" w:pos="993"/>
        </w:tabs>
        <w:ind w:firstLine="567"/>
        <w:contextualSpacing/>
        <w:rPr>
          <w:rFonts w:cs="Times New Roman"/>
          <w:color w:val="000000"/>
          <w:lang w:eastAsia="lt-LT"/>
        </w:rPr>
      </w:pPr>
      <w:r>
        <w:rPr>
          <w:rFonts w:cs="Times New Roman"/>
          <w:color w:val="000000"/>
          <w:lang w:eastAsia="lt-LT"/>
        </w:rPr>
        <w:t>1.2. ne mažiau kaip 100 000 vnt. iki 2021 m. balandžio 27 d.;</w:t>
      </w:r>
    </w:p>
    <w:p w14:paraId="499548EF" w14:textId="77777777" w:rsidR="00770FFA" w:rsidRDefault="00770FFA" w:rsidP="00770FFA">
      <w:pPr>
        <w:tabs>
          <w:tab w:val="left" w:pos="993"/>
        </w:tabs>
        <w:ind w:firstLine="567"/>
        <w:contextualSpacing/>
        <w:rPr>
          <w:rFonts w:cs="Times New Roman"/>
          <w:color w:val="000000"/>
          <w:lang w:eastAsia="lt-LT"/>
        </w:rPr>
      </w:pPr>
      <w:r>
        <w:rPr>
          <w:rFonts w:cs="Times New Roman"/>
          <w:color w:val="000000"/>
          <w:lang w:eastAsia="lt-LT"/>
        </w:rPr>
        <w:t xml:space="preserve">1.3. ne mažiau kaip </w:t>
      </w:r>
      <w:r w:rsidRPr="009D044F">
        <w:rPr>
          <w:rFonts w:cs="Times New Roman"/>
          <w:color w:val="000000"/>
          <w:lang w:eastAsia="lt-LT"/>
        </w:rPr>
        <w:t>3</w:t>
      </w:r>
      <w:r>
        <w:rPr>
          <w:rFonts w:cs="Times New Roman"/>
          <w:color w:val="000000"/>
          <w:lang w:eastAsia="lt-LT"/>
        </w:rPr>
        <w:t>10 </w:t>
      </w:r>
      <w:r w:rsidRPr="009D044F">
        <w:rPr>
          <w:rFonts w:cs="Times New Roman"/>
          <w:color w:val="000000"/>
          <w:lang w:eastAsia="lt-LT"/>
        </w:rPr>
        <w:t>000</w:t>
      </w:r>
      <w:r>
        <w:rPr>
          <w:rFonts w:cs="Times New Roman"/>
          <w:color w:val="000000"/>
          <w:lang w:eastAsia="lt-LT"/>
        </w:rPr>
        <w:t xml:space="preserve"> </w:t>
      </w:r>
      <w:r w:rsidRPr="009D044F">
        <w:rPr>
          <w:rFonts w:cs="Times New Roman"/>
          <w:color w:val="000000"/>
          <w:lang w:eastAsia="lt-LT"/>
        </w:rPr>
        <w:t xml:space="preserve">vnt. </w:t>
      </w:r>
      <w:r>
        <w:rPr>
          <w:rFonts w:cs="Times New Roman"/>
          <w:color w:val="000000"/>
          <w:lang w:eastAsia="lt-LT"/>
        </w:rPr>
        <w:t>iki 2021 m. gegužės 5 d.</w:t>
      </w:r>
    </w:p>
    <w:p w14:paraId="7F1BD488" w14:textId="61931CBA" w:rsidR="00770FFA" w:rsidRPr="005930EE" w:rsidRDefault="00770FFA" w:rsidP="00770FFA">
      <w:pPr>
        <w:pStyle w:val="Sraopastraipa"/>
        <w:numPr>
          <w:ilvl w:val="0"/>
          <w:numId w:val="30"/>
        </w:numPr>
        <w:tabs>
          <w:tab w:val="left" w:pos="993"/>
        </w:tabs>
        <w:ind w:left="0" w:firstLine="567"/>
        <w:jc w:val="both"/>
        <w:rPr>
          <w:rFonts w:cs="Times New Roman"/>
          <w:color w:val="000000"/>
          <w:lang w:eastAsia="lt-LT"/>
        </w:rPr>
      </w:pPr>
      <w:r>
        <w:rPr>
          <w:rFonts w:cs="Times New Roman"/>
          <w:color w:val="000000"/>
          <w:lang w:eastAsia="lt-LT"/>
        </w:rPr>
        <w:t xml:space="preserve">Tiekėjas turi teisę Prekes pristatyti anksčiau nei nurodyta Techninės specifikacijos 1 punkte. </w:t>
      </w:r>
    </w:p>
    <w:p w14:paraId="69B57232" w14:textId="77777777" w:rsidR="00770FFA" w:rsidRDefault="00770FFA" w:rsidP="00770FFA">
      <w:pPr>
        <w:pStyle w:val="Sraopastraipa"/>
        <w:numPr>
          <w:ilvl w:val="0"/>
          <w:numId w:val="30"/>
        </w:numPr>
        <w:tabs>
          <w:tab w:val="left" w:pos="993"/>
        </w:tabs>
        <w:ind w:left="0" w:firstLine="567"/>
        <w:jc w:val="both"/>
        <w:rPr>
          <w:rFonts w:cs="Times New Roman"/>
          <w:color w:val="000000"/>
          <w:lang w:eastAsia="lt-LT"/>
        </w:rPr>
      </w:pPr>
      <w:r w:rsidRPr="005930EE">
        <w:rPr>
          <w:rFonts w:cs="Times New Roman"/>
          <w:color w:val="000000"/>
          <w:lang w:eastAsia="lt-LT"/>
        </w:rPr>
        <w:t>Tiekėjas gali siūlyti lygiavertes ir/arba geresnių techninių parametrų prekes, jeigu su pasiūlymu pateikia prekių lygiavertiškumo įrodymus. Nurodytas konkretus modelis ar tiekimo šaltinis, konkretus procesas, būdingas konkretaus tiekėjo tiekiamoms prekėms ar teikiamoms paslaugoms, ar prekių ženklas, patentas, tipai, konkreti kilmė ar gamyba turi būti suprantami su žodžiais „arba lygiavertis“.</w:t>
      </w:r>
    </w:p>
    <w:p w14:paraId="70EACDB0" w14:textId="77777777" w:rsidR="00770FFA" w:rsidRPr="005930EE" w:rsidRDefault="00770FFA" w:rsidP="00770FFA">
      <w:pPr>
        <w:pStyle w:val="Sraopastraipa"/>
        <w:numPr>
          <w:ilvl w:val="0"/>
          <w:numId w:val="30"/>
        </w:numPr>
        <w:tabs>
          <w:tab w:val="left" w:pos="993"/>
        </w:tabs>
        <w:ind w:left="0" w:firstLine="567"/>
        <w:jc w:val="both"/>
        <w:rPr>
          <w:rFonts w:cs="Times New Roman"/>
          <w:color w:val="000000"/>
          <w:lang w:eastAsia="lt-LT"/>
        </w:rPr>
      </w:pPr>
      <w:r>
        <w:rPr>
          <w:rFonts w:cs="Times New Roman"/>
          <w:color w:val="000000"/>
          <w:lang w:eastAsia="lt-LT"/>
        </w:rPr>
        <w:t>Prekės turi atitikti Lietuvos Respublikos galiojančių teisės aktų reikalavimus, jeigu teisės aktuose prekėms yra nustatyta reikalavimų.</w:t>
      </w:r>
    </w:p>
    <w:p w14:paraId="7AE1DDDB" w14:textId="77777777" w:rsidR="00770FFA" w:rsidRDefault="00770FFA" w:rsidP="00770FFA">
      <w:pPr>
        <w:numPr>
          <w:ilvl w:val="0"/>
          <w:numId w:val="30"/>
        </w:numPr>
        <w:tabs>
          <w:tab w:val="left" w:pos="993"/>
        </w:tabs>
        <w:spacing w:after="0" w:line="240" w:lineRule="auto"/>
        <w:ind w:left="0" w:firstLine="567"/>
        <w:contextualSpacing/>
        <w:jc w:val="both"/>
        <w:rPr>
          <w:rFonts w:cs="Times New Roman"/>
          <w:color w:val="000000"/>
          <w:lang w:eastAsia="lt-LT"/>
        </w:rPr>
      </w:pPr>
      <w:r w:rsidRPr="00776D48">
        <w:rPr>
          <w:rFonts w:cs="Times New Roman"/>
          <w:color w:val="000000"/>
          <w:lang w:eastAsia="lt-LT"/>
        </w:rPr>
        <w:t xml:space="preserve">Prekių pristatymo adresas: </w:t>
      </w:r>
      <w:bookmarkStart w:id="1" w:name="_Hlk56160410"/>
      <w:r w:rsidRPr="00776D48">
        <w:rPr>
          <w:rFonts w:cs="Times New Roman"/>
          <w:color w:val="000000"/>
          <w:lang w:eastAsia="lt-LT"/>
        </w:rPr>
        <w:t>A. Mickevičiaus g. 107, Nemenčinė</w:t>
      </w:r>
      <w:bookmarkEnd w:id="1"/>
      <w:r w:rsidRPr="00776D48">
        <w:rPr>
          <w:rFonts w:cs="Times New Roman"/>
          <w:color w:val="000000"/>
          <w:lang w:eastAsia="lt-LT"/>
        </w:rPr>
        <w:t>.</w:t>
      </w:r>
      <w:r>
        <w:rPr>
          <w:rFonts w:cs="Times New Roman"/>
          <w:color w:val="000000"/>
          <w:lang w:eastAsia="lt-LT"/>
        </w:rPr>
        <w:t xml:space="preserve"> Taikomos DDP pristatymo sąlygos pagal </w:t>
      </w:r>
      <w:r w:rsidRPr="005D615F">
        <w:rPr>
          <w:rFonts w:cs="Times New Roman"/>
          <w:color w:val="000000"/>
          <w:lang w:eastAsia="lt-LT"/>
        </w:rPr>
        <w:t>tarptautinių prekybos sutarčių sąlygas „</w:t>
      </w:r>
      <w:proofErr w:type="spellStart"/>
      <w:r w:rsidRPr="005D615F">
        <w:rPr>
          <w:rFonts w:cs="Times New Roman"/>
          <w:color w:val="000000"/>
          <w:lang w:eastAsia="lt-LT"/>
        </w:rPr>
        <w:t>Incoterms</w:t>
      </w:r>
      <w:proofErr w:type="spellEnd"/>
      <w:r>
        <w:rPr>
          <w:rFonts w:cs="Times New Roman"/>
          <w:color w:val="000000"/>
          <w:lang w:eastAsia="lt-LT"/>
        </w:rPr>
        <w:t>“.</w:t>
      </w:r>
    </w:p>
    <w:p w14:paraId="460923C1" w14:textId="77777777" w:rsidR="00770FFA" w:rsidRPr="00C508EA" w:rsidRDefault="00770FFA" w:rsidP="00770FFA">
      <w:pPr>
        <w:pStyle w:val="Sraopastraipa"/>
        <w:numPr>
          <w:ilvl w:val="0"/>
          <w:numId w:val="30"/>
        </w:numPr>
        <w:tabs>
          <w:tab w:val="left" w:pos="993"/>
          <w:tab w:val="right" w:pos="9921"/>
        </w:tabs>
        <w:ind w:left="0" w:firstLine="567"/>
        <w:jc w:val="both"/>
        <w:rPr>
          <w:bCs/>
        </w:rPr>
      </w:pPr>
      <w:bookmarkStart w:id="2" w:name="_Hlk2261110"/>
      <w:r w:rsidRPr="00C508EA">
        <w:rPr>
          <w:rFonts w:eastAsia="Times New Roman"/>
          <w:bCs/>
        </w:rPr>
        <w:t xml:space="preserve">Tiekėjas su Prekėmis privalės pristatyti </w:t>
      </w:r>
      <w:r>
        <w:rPr>
          <w:rFonts w:eastAsia="Times New Roman"/>
          <w:bCs/>
        </w:rPr>
        <w:t xml:space="preserve">šiuos </w:t>
      </w:r>
      <w:r w:rsidRPr="00C508EA">
        <w:rPr>
          <w:rFonts w:eastAsia="Times New Roman"/>
          <w:bCs/>
        </w:rPr>
        <w:t>dokumentus:</w:t>
      </w:r>
    </w:p>
    <w:p w14:paraId="67AD6D11" w14:textId="32074C47" w:rsidR="00770FFA" w:rsidRPr="00770FFA" w:rsidRDefault="00770FFA" w:rsidP="00770FFA">
      <w:pPr>
        <w:pStyle w:val="Sraopastraipa"/>
        <w:numPr>
          <w:ilvl w:val="1"/>
          <w:numId w:val="31"/>
        </w:numPr>
        <w:tabs>
          <w:tab w:val="left" w:pos="993"/>
          <w:tab w:val="right" w:pos="9921"/>
        </w:tabs>
        <w:ind w:left="0" w:firstLine="567"/>
        <w:jc w:val="both"/>
        <w:rPr>
          <w:rFonts w:eastAsia="Times New Roman"/>
        </w:rPr>
      </w:pPr>
      <w:r w:rsidRPr="00770FFA">
        <w:rPr>
          <w:rFonts w:eastAsia="Times New Roman"/>
        </w:rPr>
        <w:t xml:space="preserve">nurodančius Prekių saugojimo sąlygas ir saugojimo terminus anglų kalba ir jų vertimą į lietuvių kalbą; </w:t>
      </w:r>
    </w:p>
    <w:p w14:paraId="033E09BC" w14:textId="47712A64" w:rsidR="00770FFA" w:rsidRDefault="00770FFA" w:rsidP="00770FFA">
      <w:pPr>
        <w:pStyle w:val="Sraopastraipa"/>
        <w:numPr>
          <w:ilvl w:val="1"/>
          <w:numId w:val="32"/>
        </w:numPr>
        <w:tabs>
          <w:tab w:val="left" w:pos="993"/>
          <w:tab w:val="right" w:pos="9921"/>
        </w:tabs>
        <w:ind w:left="0" w:firstLine="567"/>
        <w:jc w:val="both"/>
      </w:pPr>
      <w:r w:rsidRPr="00770FFA">
        <w:rPr>
          <w:rFonts w:eastAsia="Times New Roman"/>
        </w:rPr>
        <w:t>nurodančius Prekių priežiūros instrukciją anglų kalba ir jų vertimą į lietuvių kalbą;</w:t>
      </w:r>
    </w:p>
    <w:p w14:paraId="7E081BA1" w14:textId="28DFDF1B" w:rsidR="00770FFA" w:rsidRDefault="00770FFA" w:rsidP="00770FFA">
      <w:pPr>
        <w:pStyle w:val="Sraopastraipa"/>
        <w:numPr>
          <w:ilvl w:val="1"/>
          <w:numId w:val="33"/>
        </w:numPr>
        <w:tabs>
          <w:tab w:val="left" w:pos="993"/>
          <w:tab w:val="right" w:pos="9921"/>
        </w:tabs>
        <w:ind w:left="0" w:firstLine="567"/>
        <w:jc w:val="both"/>
      </w:pPr>
      <w:r w:rsidRPr="00770FFA">
        <w:rPr>
          <w:rFonts w:eastAsia="Times New Roman"/>
        </w:rPr>
        <w:t>nurodančius Prekių naudojimo instrukciją anglų kalba ir jų vertimą į lietuvių kalbą;</w:t>
      </w:r>
    </w:p>
    <w:p w14:paraId="1818E162" w14:textId="77777777" w:rsidR="00770FFA" w:rsidRDefault="00770FFA" w:rsidP="00770FFA">
      <w:pPr>
        <w:pStyle w:val="Sraopastraipa"/>
        <w:numPr>
          <w:ilvl w:val="1"/>
          <w:numId w:val="33"/>
        </w:numPr>
        <w:tabs>
          <w:tab w:val="left" w:pos="993"/>
          <w:tab w:val="right" w:pos="9921"/>
        </w:tabs>
        <w:ind w:left="0" w:firstLine="567"/>
        <w:jc w:val="both"/>
      </w:pPr>
      <w:r w:rsidRPr="00C508EA">
        <w:rPr>
          <w:rFonts w:eastAsia="Times New Roman"/>
        </w:rPr>
        <w:t>patvirtinančius, kad tiekėjas yra Prekės gamintojo oficialus atstovas (dėl prekybos Prekėmis, jei pats jų negamina), anglų kalba ir jų vertimą į lietuvių kalbą.</w:t>
      </w:r>
    </w:p>
    <w:bookmarkEnd w:id="2"/>
    <w:p w14:paraId="0D8B3AC1" w14:textId="77777777" w:rsidR="00770FFA" w:rsidRPr="00C508EA" w:rsidRDefault="00770FFA" w:rsidP="00770FFA">
      <w:pPr>
        <w:pStyle w:val="Sraopastraipa"/>
        <w:numPr>
          <w:ilvl w:val="0"/>
          <w:numId w:val="33"/>
        </w:numPr>
        <w:tabs>
          <w:tab w:val="left" w:pos="993"/>
          <w:tab w:val="right" w:pos="9921"/>
        </w:tabs>
        <w:ind w:left="0" w:firstLine="567"/>
        <w:jc w:val="both"/>
        <w:rPr>
          <w:bCs/>
        </w:rPr>
      </w:pPr>
      <w:r w:rsidRPr="00C508EA">
        <w:rPr>
          <w:rFonts w:eastAsia="Times New Roman"/>
          <w:bCs/>
        </w:rPr>
        <w:t>Perkančiajai organizacijai Prekės turi būti pateiktos:</w:t>
      </w:r>
    </w:p>
    <w:p w14:paraId="3159C2E6" w14:textId="77777777" w:rsidR="00770FFA" w:rsidRPr="00C508EA" w:rsidRDefault="00770FFA" w:rsidP="00770FFA">
      <w:pPr>
        <w:pStyle w:val="Sraopastraipa"/>
        <w:numPr>
          <w:ilvl w:val="1"/>
          <w:numId w:val="34"/>
        </w:numPr>
        <w:tabs>
          <w:tab w:val="left" w:pos="993"/>
          <w:tab w:val="right" w:pos="9921"/>
        </w:tabs>
        <w:ind w:left="0" w:firstLine="567"/>
        <w:jc w:val="both"/>
        <w:rPr>
          <w:rFonts w:eastAsia="Times New Roman"/>
        </w:rPr>
      </w:pPr>
      <w:r w:rsidRPr="00C508EA">
        <w:rPr>
          <w:rFonts w:eastAsia="Times New Roman"/>
        </w:rPr>
        <w:t>naujos (nenaudotos);</w:t>
      </w:r>
    </w:p>
    <w:p w14:paraId="5B96C1A7" w14:textId="77777777" w:rsidR="00770FFA" w:rsidRPr="00C508EA" w:rsidRDefault="00770FFA" w:rsidP="00770FFA">
      <w:pPr>
        <w:pStyle w:val="Sraopastraipa"/>
        <w:numPr>
          <w:ilvl w:val="1"/>
          <w:numId w:val="34"/>
        </w:numPr>
        <w:tabs>
          <w:tab w:val="left" w:pos="993"/>
          <w:tab w:val="right" w:pos="9921"/>
        </w:tabs>
        <w:ind w:left="0" w:firstLine="567"/>
        <w:jc w:val="both"/>
        <w:rPr>
          <w:rFonts w:eastAsia="Times New Roman"/>
        </w:rPr>
      </w:pPr>
      <w:r w:rsidRPr="00C508EA">
        <w:rPr>
          <w:rFonts w:eastAsia="Times New Roman"/>
        </w:rPr>
        <w:t>pilnai sukomplektuotos, galinčios atlikti visas gamintojo numatytas funkcijas;</w:t>
      </w:r>
    </w:p>
    <w:p w14:paraId="4190042D" w14:textId="77777777" w:rsidR="00770FFA" w:rsidRDefault="00770FFA" w:rsidP="00770FFA">
      <w:pPr>
        <w:pStyle w:val="Sraopastraipa"/>
        <w:numPr>
          <w:ilvl w:val="1"/>
          <w:numId w:val="34"/>
        </w:numPr>
        <w:tabs>
          <w:tab w:val="left" w:pos="993"/>
          <w:tab w:val="right" w:pos="9921"/>
        </w:tabs>
        <w:ind w:left="0" w:firstLine="567"/>
        <w:jc w:val="both"/>
        <w:rPr>
          <w:rFonts w:eastAsia="Times New Roman"/>
        </w:rPr>
      </w:pPr>
      <w:r w:rsidRPr="00C508EA">
        <w:rPr>
          <w:rFonts w:eastAsia="Times New Roman"/>
        </w:rPr>
        <w:t>paženklintos atitikties ženklu „CE“ ir paskelbtosios įstaigos numeriu.</w:t>
      </w:r>
    </w:p>
    <w:p w14:paraId="4CFD0A63" w14:textId="77777777" w:rsidR="00770FFA" w:rsidRDefault="00770FFA" w:rsidP="00770FFA">
      <w:pPr>
        <w:pStyle w:val="Sraopastraipa"/>
        <w:numPr>
          <w:ilvl w:val="0"/>
          <w:numId w:val="34"/>
        </w:numPr>
        <w:tabs>
          <w:tab w:val="left" w:pos="993"/>
          <w:tab w:val="right" w:pos="9921"/>
        </w:tabs>
        <w:ind w:left="0" w:firstLine="567"/>
        <w:jc w:val="both"/>
        <w:rPr>
          <w:rFonts w:eastAsia="Times New Roman"/>
        </w:rPr>
      </w:pPr>
      <w:r>
        <w:rPr>
          <w:rFonts w:eastAsia="Times New Roman"/>
        </w:rPr>
        <w:t>Prekės turi atitikti šiuos reikalavimus:</w:t>
      </w:r>
    </w:p>
    <w:tbl>
      <w:tblPr>
        <w:tblStyle w:val="Lentelstinklelis"/>
        <w:tblW w:w="9207" w:type="dxa"/>
        <w:tblInd w:w="421" w:type="dxa"/>
        <w:tblLayout w:type="fixed"/>
        <w:tblLook w:val="04A0" w:firstRow="1" w:lastRow="0" w:firstColumn="1" w:lastColumn="0" w:noHBand="0" w:noVBand="1"/>
      </w:tblPr>
      <w:tblGrid>
        <w:gridCol w:w="1417"/>
        <w:gridCol w:w="1418"/>
        <w:gridCol w:w="6372"/>
      </w:tblGrid>
      <w:tr w:rsidR="00770FFA" w14:paraId="49BE6107" w14:textId="77777777" w:rsidTr="00D943C9">
        <w:tc>
          <w:tcPr>
            <w:tcW w:w="1417" w:type="dxa"/>
          </w:tcPr>
          <w:p w14:paraId="22846237" w14:textId="77777777" w:rsidR="00770FFA" w:rsidRPr="00B434CD" w:rsidRDefault="00770FFA" w:rsidP="00D943C9">
            <w:pPr>
              <w:pStyle w:val="Sraopastraipa"/>
              <w:tabs>
                <w:tab w:val="right" w:pos="9921"/>
              </w:tabs>
              <w:ind w:left="0"/>
              <w:jc w:val="center"/>
              <w:rPr>
                <w:b/>
                <w:bCs/>
              </w:rPr>
            </w:pPr>
            <w:r w:rsidRPr="00B434CD">
              <w:rPr>
                <w:b/>
                <w:bCs/>
              </w:rPr>
              <w:t>Pirkimo dalies Nr.</w:t>
            </w:r>
          </w:p>
        </w:tc>
        <w:tc>
          <w:tcPr>
            <w:tcW w:w="1418" w:type="dxa"/>
          </w:tcPr>
          <w:p w14:paraId="4BB8A12F" w14:textId="77777777" w:rsidR="00770FFA" w:rsidRPr="00B434CD" w:rsidRDefault="00770FFA" w:rsidP="00D943C9">
            <w:pPr>
              <w:pStyle w:val="Sraopastraipa"/>
              <w:tabs>
                <w:tab w:val="right" w:pos="9921"/>
              </w:tabs>
              <w:ind w:left="0"/>
              <w:jc w:val="center"/>
              <w:rPr>
                <w:b/>
                <w:bCs/>
              </w:rPr>
            </w:pPr>
            <w:r w:rsidRPr="00B434CD">
              <w:rPr>
                <w:b/>
                <w:bCs/>
              </w:rPr>
              <w:t>Prekė</w:t>
            </w:r>
          </w:p>
        </w:tc>
        <w:tc>
          <w:tcPr>
            <w:tcW w:w="6372" w:type="dxa"/>
          </w:tcPr>
          <w:p w14:paraId="050C73AD" w14:textId="77777777" w:rsidR="00770FFA" w:rsidRPr="00B434CD" w:rsidRDefault="00770FFA" w:rsidP="00D943C9">
            <w:pPr>
              <w:pStyle w:val="Sraopastraipa"/>
              <w:tabs>
                <w:tab w:val="right" w:pos="9921"/>
              </w:tabs>
              <w:ind w:left="0"/>
              <w:jc w:val="center"/>
              <w:rPr>
                <w:b/>
                <w:bCs/>
              </w:rPr>
            </w:pPr>
            <w:r w:rsidRPr="00B434CD">
              <w:rPr>
                <w:b/>
                <w:bCs/>
              </w:rPr>
              <w:t>Reikalavimai prekei</w:t>
            </w:r>
          </w:p>
        </w:tc>
      </w:tr>
      <w:tr w:rsidR="00770FFA" w14:paraId="43130032" w14:textId="77777777" w:rsidTr="00D943C9">
        <w:tc>
          <w:tcPr>
            <w:tcW w:w="1417" w:type="dxa"/>
          </w:tcPr>
          <w:p w14:paraId="279D37B0" w14:textId="77777777" w:rsidR="00770FFA" w:rsidRDefault="00770FFA" w:rsidP="00D943C9">
            <w:pPr>
              <w:pStyle w:val="Sraopastraipa"/>
              <w:tabs>
                <w:tab w:val="right" w:pos="9921"/>
              </w:tabs>
              <w:ind w:left="0"/>
              <w:jc w:val="center"/>
            </w:pPr>
            <w:r>
              <w:t>1.</w:t>
            </w:r>
          </w:p>
        </w:tc>
        <w:tc>
          <w:tcPr>
            <w:tcW w:w="1418" w:type="dxa"/>
          </w:tcPr>
          <w:p w14:paraId="556E353A" w14:textId="77777777" w:rsidR="00770FFA" w:rsidRDefault="00770FFA" w:rsidP="00D943C9">
            <w:pPr>
              <w:pStyle w:val="Sraopastraipa"/>
              <w:tabs>
                <w:tab w:val="right" w:pos="9921"/>
              </w:tabs>
              <w:ind w:left="0"/>
              <w:jc w:val="center"/>
            </w:pPr>
            <w:r>
              <w:t>1 ml talpos švirkštai</w:t>
            </w:r>
          </w:p>
        </w:tc>
        <w:tc>
          <w:tcPr>
            <w:tcW w:w="6372" w:type="dxa"/>
          </w:tcPr>
          <w:p w14:paraId="7FFCC72F" w14:textId="77777777" w:rsidR="00770FFA" w:rsidRPr="00B434CD" w:rsidRDefault="00770FFA" w:rsidP="00D943C9">
            <w:pPr>
              <w:pStyle w:val="Sraopastraipa"/>
              <w:tabs>
                <w:tab w:val="right" w:pos="9921"/>
              </w:tabs>
              <w:ind w:left="34"/>
            </w:pPr>
            <w:r w:rsidRPr="00B434CD">
              <w:t>1. Švirkštas turi būti:</w:t>
            </w:r>
          </w:p>
          <w:p w14:paraId="1F726377" w14:textId="77777777" w:rsidR="00770FFA" w:rsidRPr="00B434CD" w:rsidRDefault="00770FFA" w:rsidP="00D943C9">
            <w:pPr>
              <w:pStyle w:val="Sraopastraipa"/>
              <w:tabs>
                <w:tab w:val="right" w:pos="9921"/>
              </w:tabs>
              <w:ind w:left="34"/>
            </w:pPr>
            <w:r w:rsidRPr="00B434CD">
              <w:t>1.1. 1 ml talpos;</w:t>
            </w:r>
          </w:p>
          <w:p w14:paraId="025E9CC8" w14:textId="77777777" w:rsidR="00770FFA" w:rsidRDefault="00770FFA" w:rsidP="00D943C9">
            <w:pPr>
              <w:pStyle w:val="Sraopastraipa"/>
              <w:tabs>
                <w:tab w:val="right" w:pos="9921"/>
              </w:tabs>
              <w:ind w:left="34"/>
            </w:pPr>
            <w:r w:rsidRPr="00B434CD">
              <w:t>1.2. su injekcine 23-2</w:t>
            </w:r>
            <w:r>
              <w:t>7</w:t>
            </w:r>
            <w:r w:rsidRPr="00B434CD">
              <w:t xml:space="preserve"> G adata;</w:t>
            </w:r>
          </w:p>
          <w:p w14:paraId="02B16240" w14:textId="77777777" w:rsidR="00770FFA" w:rsidRPr="00B434CD" w:rsidRDefault="00770FFA" w:rsidP="00D943C9">
            <w:pPr>
              <w:pStyle w:val="Sraopastraipa"/>
              <w:tabs>
                <w:tab w:val="right" w:pos="9921"/>
              </w:tabs>
              <w:ind w:left="34"/>
            </w:pPr>
            <w:r w:rsidRPr="00B434CD">
              <w:t>1.3. vienkartinis;</w:t>
            </w:r>
          </w:p>
          <w:p w14:paraId="6A12F091" w14:textId="77777777" w:rsidR="00770FFA" w:rsidRPr="00B434CD" w:rsidRDefault="00770FFA" w:rsidP="00D943C9">
            <w:pPr>
              <w:pStyle w:val="Sraopastraipa"/>
              <w:tabs>
                <w:tab w:val="right" w:pos="9921"/>
              </w:tabs>
              <w:ind w:left="34"/>
            </w:pPr>
            <w:r w:rsidRPr="00B434CD">
              <w:t>1.4. skaidraus korpuso;</w:t>
            </w:r>
          </w:p>
          <w:p w14:paraId="73A3C7CE" w14:textId="77777777" w:rsidR="00770FFA" w:rsidRPr="00B434CD" w:rsidRDefault="00770FFA" w:rsidP="00D943C9">
            <w:pPr>
              <w:pStyle w:val="Sraopastraipa"/>
              <w:tabs>
                <w:tab w:val="right" w:pos="9921"/>
              </w:tabs>
              <w:ind w:left="34"/>
            </w:pPr>
            <w:r w:rsidRPr="00B434CD">
              <w:t>1.5. hermetiškas;</w:t>
            </w:r>
          </w:p>
          <w:p w14:paraId="6D3519ED" w14:textId="77777777" w:rsidR="00770FFA" w:rsidRPr="00B434CD" w:rsidRDefault="00770FFA" w:rsidP="00D943C9">
            <w:pPr>
              <w:pStyle w:val="Sraopastraipa"/>
              <w:tabs>
                <w:tab w:val="right" w:pos="9921"/>
              </w:tabs>
              <w:ind w:left="34"/>
            </w:pPr>
            <w:r w:rsidRPr="00B434CD">
              <w:t>1.6. ne mažiau kaip 3-jų dalių;</w:t>
            </w:r>
          </w:p>
          <w:p w14:paraId="29308F1D" w14:textId="77777777" w:rsidR="00770FFA" w:rsidRPr="00B434CD" w:rsidRDefault="00770FFA" w:rsidP="00D943C9">
            <w:pPr>
              <w:pStyle w:val="Sraopastraipa"/>
              <w:tabs>
                <w:tab w:val="right" w:pos="9921"/>
              </w:tabs>
              <w:ind w:left="34"/>
            </w:pPr>
            <w:r w:rsidRPr="00B434CD">
              <w:t>1.7. pagamintas iš medžiagos, neturinčios alerginių savybių (be latekso ir PVC);</w:t>
            </w:r>
          </w:p>
          <w:p w14:paraId="46EF024F" w14:textId="77777777" w:rsidR="00770FFA" w:rsidRPr="00B434CD" w:rsidRDefault="00770FFA" w:rsidP="00D943C9">
            <w:pPr>
              <w:pStyle w:val="Sraopastraipa"/>
              <w:tabs>
                <w:tab w:val="right" w:pos="9921"/>
              </w:tabs>
              <w:ind w:left="34"/>
            </w:pPr>
            <w:r w:rsidRPr="00B434CD">
              <w:t>1.8. su ne mažiau kaip 2 prilaikančiais žiedais, apsaugančiais nuo stūmoklio ištraukimo;</w:t>
            </w:r>
          </w:p>
          <w:p w14:paraId="5A386212" w14:textId="77777777" w:rsidR="00770FFA" w:rsidRDefault="00770FFA" w:rsidP="00D943C9">
            <w:pPr>
              <w:pStyle w:val="Sraopastraipa"/>
              <w:tabs>
                <w:tab w:val="right" w:pos="9921"/>
              </w:tabs>
              <w:ind w:left="34"/>
            </w:pPr>
            <w:r w:rsidRPr="00B434CD">
              <w:t>1.9. supakuotas po 1 vnt. steriliai „</w:t>
            </w:r>
            <w:proofErr w:type="spellStart"/>
            <w:r w:rsidRPr="00B434CD">
              <w:t>blister</w:t>
            </w:r>
            <w:proofErr w:type="spellEnd"/>
            <w:r w:rsidRPr="00B434CD">
              <w:t>“ tipo arba lygiavertėje pakuotėje (ant pakuotės turi būti pagaminimo ir/ar galiojimo laikas)</w:t>
            </w:r>
            <w:r>
              <w:t>;</w:t>
            </w:r>
          </w:p>
          <w:p w14:paraId="4017306B" w14:textId="77777777" w:rsidR="00770FFA" w:rsidRDefault="00770FFA" w:rsidP="00D943C9">
            <w:pPr>
              <w:pStyle w:val="Sraopastraipa"/>
              <w:tabs>
                <w:tab w:val="right" w:pos="9921"/>
              </w:tabs>
              <w:ind w:left="34"/>
            </w:pPr>
            <w:r>
              <w:t xml:space="preserve">1.10. švirkšto ir adatos </w:t>
            </w:r>
            <w:proofErr w:type="spellStart"/>
            <w:r w:rsidRPr="003B73B7">
              <w:t>neveikos</w:t>
            </w:r>
            <w:proofErr w:type="spellEnd"/>
            <w:r w:rsidRPr="003B73B7">
              <w:t xml:space="preserve"> tūri</w:t>
            </w:r>
            <w:r>
              <w:t xml:space="preserve">s ne daugiau kaip 35 </w:t>
            </w:r>
            <w:proofErr w:type="spellStart"/>
            <w:r>
              <w:t>mikrolitrai</w:t>
            </w:r>
            <w:proofErr w:type="spellEnd"/>
            <w:r>
              <w:t>;</w:t>
            </w:r>
          </w:p>
          <w:p w14:paraId="54A95794" w14:textId="77777777" w:rsidR="00770FFA" w:rsidRPr="00B434CD" w:rsidRDefault="00770FFA" w:rsidP="00D943C9">
            <w:pPr>
              <w:pStyle w:val="Sraopastraipa"/>
              <w:tabs>
                <w:tab w:val="right" w:pos="9921"/>
              </w:tabs>
              <w:ind w:left="34"/>
            </w:pPr>
            <w:r>
              <w:t>1.11. adata netrumpesnė kaip 25,4 mm;</w:t>
            </w:r>
          </w:p>
          <w:p w14:paraId="7F91B961" w14:textId="77777777" w:rsidR="00770FFA" w:rsidRPr="00B434CD" w:rsidRDefault="00770FFA" w:rsidP="00D943C9">
            <w:pPr>
              <w:pStyle w:val="Sraopastraipa"/>
              <w:tabs>
                <w:tab w:val="right" w:pos="9921"/>
              </w:tabs>
              <w:ind w:left="34"/>
            </w:pPr>
            <w:r w:rsidRPr="00B434CD">
              <w:t>2. Ant švirkšto turi būti gerai įskaitomas gradavimas</w:t>
            </w:r>
            <w:r>
              <w:t xml:space="preserve"> bent 0,1 ml tikslumu</w:t>
            </w:r>
            <w:r w:rsidRPr="00B434CD">
              <w:t>.</w:t>
            </w:r>
          </w:p>
          <w:p w14:paraId="1481BEAB" w14:textId="77777777" w:rsidR="00770FFA" w:rsidRPr="00B434CD" w:rsidRDefault="00770FFA" w:rsidP="00D943C9">
            <w:pPr>
              <w:pStyle w:val="Sraopastraipa"/>
              <w:tabs>
                <w:tab w:val="right" w:pos="9921"/>
              </w:tabs>
              <w:ind w:left="34"/>
            </w:pPr>
            <w:r w:rsidRPr="00B434CD">
              <w:t>3. Pristatymo Pirkėjui metu turi būti:</w:t>
            </w:r>
          </w:p>
          <w:p w14:paraId="507C667C" w14:textId="77777777" w:rsidR="00770FFA" w:rsidRPr="00B434CD" w:rsidRDefault="00770FFA" w:rsidP="00D943C9">
            <w:pPr>
              <w:pStyle w:val="Sraopastraipa"/>
              <w:tabs>
                <w:tab w:val="right" w:pos="9921"/>
              </w:tabs>
              <w:ind w:left="34"/>
            </w:pPr>
            <w:r w:rsidRPr="00B434CD">
              <w:t>3.1. likę ne mažiau kaip 2 metai sterilumo laiko;</w:t>
            </w:r>
          </w:p>
          <w:p w14:paraId="4F747E02" w14:textId="77777777" w:rsidR="00770FFA" w:rsidRDefault="00770FFA" w:rsidP="00D943C9">
            <w:pPr>
              <w:pStyle w:val="Sraopastraipa"/>
              <w:tabs>
                <w:tab w:val="right" w:pos="9921"/>
              </w:tabs>
              <w:ind w:left="34"/>
            </w:pPr>
            <w:r w:rsidRPr="00B434CD">
              <w:lastRenderedPageBreak/>
              <w:t>3.2. nepažeista pakuotė ir gamintojo etiketė.</w:t>
            </w:r>
          </w:p>
        </w:tc>
      </w:tr>
    </w:tbl>
    <w:p w14:paraId="4AFB6677" w14:textId="77777777" w:rsidR="00770FFA" w:rsidRPr="00C508EA" w:rsidRDefault="00770FFA" w:rsidP="00770FFA">
      <w:pPr>
        <w:pStyle w:val="Sraopastraipa"/>
        <w:tabs>
          <w:tab w:val="right" w:pos="9921"/>
        </w:tabs>
        <w:rPr>
          <w:rFonts w:eastAsia="Times New Roman"/>
        </w:rPr>
      </w:pPr>
    </w:p>
    <w:p w14:paraId="65305756" w14:textId="53BC4AF7" w:rsidR="00992225" w:rsidRPr="00375EF6" w:rsidRDefault="00992225" w:rsidP="001E4784">
      <w:pPr>
        <w:pStyle w:val="BodyText1"/>
        <w:spacing w:line="240" w:lineRule="auto"/>
        <w:ind w:right="-2" w:firstLine="0"/>
        <w:rPr>
          <w:b/>
          <w:sz w:val="24"/>
          <w:szCs w:val="24"/>
        </w:rPr>
      </w:pPr>
    </w:p>
    <w:sectPr w:rsidR="00992225" w:rsidRPr="00375EF6" w:rsidSect="00487850">
      <w:pgSz w:w="11906" w:h="16838"/>
      <w:pgMar w:top="992" w:right="424" w:bottom="1418" w:left="567"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CE1A5" w14:textId="77777777" w:rsidR="008C2ED8" w:rsidRDefault="008C2ED8">
      <w:pPr>
        <w:spacing w:after="0" w:line="240" w:lineRule="auto"/>
      </w:pPr>
      <w:r>
        <w:separator/>
      </w:r>
    </w:p>
  </w:endnote>
  <w:endnote w:type="continuationSeparator" w:id="0">
    <w:p w14:paraId="19EBDB6C" w14:textId="77777777" w:rsidR="008C2ED8" w:rsidRDefault="008C2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A0002AEF" w:usb1="4000207B" w:usb2="00000000" w:usb3="00000000" w:csb0="000001FF" w:csb1="00000000"/>
  </w:font>
  <w:font w:name="DokChampa">
    <w:charset w:val="DE"/>
    <w:family w:val="swiss"/>
    <w:pitch w:val="variable"/>
    <w:sig w:usb0="83000003" w:usb1="00000000" w:usb2="00000000" w:usb3="00000000" w:csb0="0001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20002A87" w:usb1="80000000" w:usb2="00000008" w:usb3="00000000" w:csb0="000001F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75079" w14:textId="77777777" w:rsidR="009B6067" w:rsidRDefault="009B6067">
    <w:pPr>
      <w:pStyle w:val="Porat"/>
      <w:jc w:val="center"/>
    </w:pPr>
    <w:r>
      <w:fldChar w:fldCharType="begin"/>
    </w:r>
    <w:r>
      <w:instrText>PAGE   \* MERGEFORMAT</w:instrText>
    </w:r>
    <w:r>
      <w:fldChar w:fldCharType="separate"/>
    </w:r>
    <w:r w:rsidR="004B0F15">
      <w:rPr>
        <w:noProof/>
      </w:rPr>
      <w:t>6</w:t>
    </w:r>
    <w:r>
      <w:fldChar w:fldCharType="end"/>
    </w:r>
  </w:p>
  <w:p w14:paraId="0266F074" w14:textId="77777777" w:rsidR="009B6067" w:rsidRDefault="009B60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32FC9" w14:textId="77777777" w:rsidR="008C2ED8" w:rsidRDefault="008C2ED8">
      <w:pPr>
        <w:spacing w:after="0" w:line="240" w:lineRule="auto"/>
      </w:pPr>
      <w:r>
        <w:separator/>
      </w:r>
    </w:p>
  </w:footnote>
  <w:footnote w:type="continuationSeparator" w:id="0">
    <w:p w14:paraId="770B8337" w14:textId="77777777" w:rsidR="008C2ED8" w:rsidRDefault="008C2E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3CD09DC"/>
    <w:multiLevelType w:val="multilevel"/>
    <w:tmpl w:val="FE24746A"/>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3" w15:restartNumberingAfterBreak="0">
    <w:nsid w:val="09234613"/>
    <w:multiLevelType w:val="hybridMultilevel"/>
    <w:tmpl w:val="96FCE7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A28D1"/>
    <w:multiLevelType w:val="hybridMultilevel"/>
    <w:tmpl w:val="3CE6B418"/>
    <w:lvl w:ilvl="0" w:tplc="846CAC5A">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DE6610"/>
    <w:multiLevelType w:val="hybridMultilevel"/>
    <w:tmpl w:val="A6DA99E0"/>
    <w:lvl w:ilvl="0" w:tplc="CF2660CA">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5ED5575"/>
    <w:multiLevelType w:val="hybridMultilevel"/>
    <w:tmpl w:val="2F74EC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8634D7"/>
    <w:multiLevelType w:val="hybridMultilevel"/>
    <w:tmpl w:val="726ABB0C"/>
    <w:lvl w:ilvl="0" w:tplc="B6B02F08">
      <w:start w:val="1"/>
      <w:numFmt w:val="decimal"/>
      <w:lvlText w:val="%1."/>
      <w:lvlJc w:val="left"/>
      <w:pPr>
        <w:tabs>
          <w:tab w:val="num" w:pos="840"/>
        </w:tabs>
        <w:ind w:left="84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8" w15:restartNumberingAfterBreak="0">
    <w:nsid w:val="1F703398"/>
    <w:multiLevelType w:val="multilevel"/>
    <w:tmpl w:val="6B0AFCC8"/>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208F51E4"/>
    <w:multiLevelType w:val="hybridMultilevel"/>
    <w:tmpl w:val="DB88737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300146AD"/>
    <w:multiLevelType w:val="hybridMultilevel"/>
    <w:tmpl w:val="43BCFD7A"/>
    <w:lvl w:ilvl="0" w:tplc="4F9A501A">
      <w:start w:val="1"/>
      <w:numFmt w:val="bullet"/>
      <w:lvlText w:val=""/>
      <w:lvlJc w:val="left"/>
      <w:pPr>
        <w:ind w:left="720" w:hanging="360"/>
      </w:pPr>
      <w:rPr>
        <w:rFonts w:ascii="Symbol" w:eastAsia="Calibri" w:hAnsi="Symbol" w:cs="DokChamp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02C51AF"/>
    <w:multiLevelType w:val="multilevel"/>
    <w:tmpl w:val="DA06D65C"/>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927" w:hanging="360"/>
      </w:pPr>
      <w:rPr>
        <w:rFonts w:ascii="Times New Roman" w:hAnsi="Times New Roman" w:cs="Times New Roman" w:hint="default"/>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 w15:restartNumberingAfterBreak="0">
    <w:nsid w:val="30F56C56"/>
    <w:multiLevelType w:val="multilevel"/>
    <w:tmpl w:val="3C725DF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42F231E"/>
    <w:multiLevelType w:val="multilevel"/>
    <w:tmpl w:val="030642E8"/>
    <w:lvl w:ilvl="0">
      <w:start w:val="1"/>
      <w:numFmt w:val="decimal"/>
      <w:lvlText w:val="%1."/>
      <w:lvlJc w:val="left"/>
      <w:pPr>
        <w:tabs>
          <w:tab w:val="num" w:pos="1134"/>
        </w:tabs>
        <w:ind w:firstLine="567"/>
      </w:pPr>
      <w:rPr>
        <w:rFonts w:ascii="Times New Roman" w:hAnsi="Times New Roman" w:cs="Times New Roman" w:hint="default"/>
        <w:b/>
        <w:bCs/>
        <w:sz w:val="24"/>
        <w:szCs w:val="24"/>
      </w:rPr>
    </w:lvl>
    <w:lvl w:ilvl="1">
      <w:start w:val="1"/>
      <w:numFmt w:val="decimal"/>
      <w:lvlText w:val="%1.%2."/>
      <w:lvlJc w:val="left"/>
      <w:pPr>
        <w:tabs>
          <w:tab w:val="num" w:pos="1467"/>
        </w:tabs>
        <w:ind w:left="333" w:firstLine="567"/>
      </w:pPr>
      <w:rPr>
        <w:rFonts w:cs="Times New Roman" w:hint="default"/>
        <w:b w:val="0"/>
        <w:bCs w:val="0"/>
        <w:sz w:val="24"/>
        <w:szCs w:val="24"/>
      </w:rPr>
    </w:lvl>
    <w:lvl w:ilvl="2">
      <w:start w:val="1"/>
      <w:numFmt w:val="decimal"/>
      <w:lvlText w:val="%1.%2.%3."/>
      <w:lvlJc w:val="left"/>
      <w:pPr>
        <w:tabs>
          <w:tab w:val="num" w:pos="1361"/>
        </w:tabs>
        <w:ind w:firstLine="567"/>
      </w:pPr>
      <w:rPr>
        <w:rFonts w:cs="Times New Roman" w:hint="default"/>
        <w:b w:val="0"/>
        <w:bCs w:val="0"/>
        <w:color w:val="auto"/>
        <w:sz w:val="24"/>
        <w:szCs w:val="24"/>
      </w:rPr>
    </w:lvl>
    <w:lvl w:ilvl="3">
      <w:start w:val="1"/>
      <w:numFmt w:val="decimal"/>
      <w:lvlText w:val="%1.%2.%3.%4."/>
      <w:lvlJc w:val="left"/>
      <w:pPr>
        <w:tabs>
          <w:tab w:val="num" w:pos="2864"/>
        </w:tabs>
        <w:ind w:left="1276" w:firstLine="567"/>
      </w:pPr>
      <w:rPr>
        <w:rFonts w:cs="Times New Roman" w:hint="default"/>
        <w:color w:val="auto"/>
        <w:sz w:val="24"/>
        <w:szCs w:val="24"/>
      </w:rPr>
    </w:lvl>
    <w:lvl w:ilvl="4">
      <w:start w:val="1"/>
      <w:numFmt w:val="decimal"/>
      <w:lvlText w:val="%1.%2.%3.%4.%5."/>
      <w:lvlJc w:val="left"/>
      <w:pPr>
        <w:tabs>
          <w:tab w:val="num" w:pos="1871"/>
        </w:tabs>
        <w:ind w:firstLine="567"/>
      </w:pPr>
      <w:rPr>
        <w:rFonts w:cs="Times New Roman" w:hint="default"/>
      </w:rPr>
    </w:lvl>
    <w:lvl w:ilvl="5">
      <w:start w:val="1"/>
      <w:numFmt w:val="decimal"/>
      <w:lvlText w:val="%1.%2.%3.%4.%5.%6."/>
      <w:lvlJc w:val="left"/>
      <w:pPr>
        <w:tabs>
          <w:tab w:val="num" w:pos="1077"/>
        </w:tabs>
        <w:ind w:firstLine="567"/>
      </w:pPr>
      <w:rPr>
        <w:rFonts w:cs="Times New Roman" w:hint="default"/>
      </w:rPr>
    </w:lvl>
    <w:lvl w:ilvl="6">
      <w:start w:val="1"/>
      <w:numFmt w:val="decimal"/>
      <w:lvlText w:val="%1.%2.%3.%4.%5.%6.%7."/>
      <w:lvlJc w:val="left"/>
      <w:pPr>
        <w:tabs>
          <w:tab w:val="num" w:pos="1080"/>
        </w:tabs>
      </w:pPr>
      <w:rPr>
        <w:rFonts w:cs="Times New Roman" w:hint="default"/>
      </w:rPr>
    </w:lvl>
    <w:lvl w:ilvl="7">
      <w:start w:val="1"/>
      <w:numFmt w:val="decimal"/>
      <w:lvlText w:val="%1.%2.%3.%4.%5.%6.%7.%8."/>
      <w:lvlJc w:val="left"/>
      <w:pPr>
        <w:tabs>
          <w:tab w:val="num" w:pos="1440"/>
        </w:tabs>
      </w:pPr>
      <w:rPr>
        <w:rFonts w:cs="Times New Roman" w:hint="default"/>
      </w:rPr>
    </w:lvl>
    <w:lvl w:ilvl="8">
      <w:start w:val="1"/>
      <w:numFmt w:val="decimal"/>
      <w:lvlText w:val="%1.%2.%3.%4.%5.%6.%7.%8.%9."/>
      <w:lvlJc w:val="left"/>
      <w:pPr>
        <w:tabs>
          <w:tab w:val="num" w:pos="1440"/>
        </w:tabs>
      </w:pPr>
      <w:rPr>
        <w:rFonts w:cs="Times New Roman" w:hint="default"/>
      </w:rPr>
    </w:lvl>
  </w:abstractNum>
  <w:abstractNum w:abstractNumId="14" w15:restartNumberingAfterBreak="0">
    <w:nsid w:val="42236FA4"/>
    <w:multiLevelType w:val="hybridMultilevel"/>
    <w:tmpl w:val="6ADCE614"/>
    <w:lvl w:ilvl="0" w:tplc="A7448A3C">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2546177"/>
    <w:multiLevelType w:val="multilevel"/>
    <w:tmpl w:val="72ACA4A2"/>
    <w:lvl w:ilvl="0">
      <w:start w:val="6"/>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469A53D9"/>
    <w:multiLevelType w:val="multilevel"/>
    <w:tmpl w:val="0FA44B76"/>
    <w:lvl w:ilvl="0">
      <w:start w:val="1"/>
      <w:numFmt w:val="decimal"/>
      <w:lvlText w:val="%1."/>
      <w:lvlJc w:val="left"/>
      <w:pPr>
        <w:ind w:left="360" w:hanging="360"/>
      </w:pPr>
      <w:rPr>
        <w:rFonts w:hint="default"/>
      </w:rPr>
    </w:lvl>
    <w:lvl w:ilvl="1">
      <w:start w:val="1"/>
      <w:numFmt w:val="decimal"/>
      <w:lvlText w:val="%1.%2."/>
      <w:lvlJc w:val="left"/>
      <w:pPr>
        <w:ind w:left="2880" w:hanging="360"/>
      </w:pPr>
      <w:rPr>
        <w:rFonts w:hint="default"/>
        <w:b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8774A9B"/>
    <w:multiLevelType w:val="multilevel"/>
    <w:tmpl w:val="7F86DFB4"/>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i w:val="0"/>
        <w:color w:val="auto"/>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8" w15:restartNumberingAfterBreak="0">
    <w:nsid w:val="4FE95417"/>
    <w:multiLevelType w:val="multilevel"/>
    <w:tmpl w:val="C358BD58"/>
    <w:lvl w:ilvl="0">
      <w:start w:val="9"/>
      <w:numFmt w:val="decimal"/>
      <w:lvlText w:val="%1."/>
      <w:lvlJc w:val="left"/>
      <w:pPr>
        <w:ind w:left="1440" w:hanging="360"/>
      </w:pPr>
      <w:rPr>
        <w:b/>
      </w:rPr>
    </w:lvl>
    <w:lvl w:ilvl="1">
      <w:start w:val="2"/>
      <w:numFmt w:val="decimal"/>
      <w:isLgl/>
      <w:lvlText w:val="%1.%2."/>
      <w:lvlJc w:val="left"/>
      <w:pPr>
        <w:ind w:left="1070" w:hanging="360"/>
      </w:pPr>
      <w:rPr>
        <w:rFonts w:ascii="Times New Roman" w:hAnsi="Times New Roman" w:cs="Times New Roman" w:hint="default"/>
        <w:b w:val="0"/>
        <w:sz w:val="23"/>
        <w:szCs w:val="23"/>
      </w:r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19" w15:restartNumberingAfterBreak="0">
    <w:nsid w:val="57CA386A"/>
    <w:multiLevelType w:val="hybridMultilevel"/>
    <w:tmpl w:val="3BBE3102"/>
    <w:lvl w:ilvl="0" w:tplc="B9CC3D18">
      <w:start w:val="1"/>
      <w:numFmt w:val="bullet"/>
      <w:lvlText w:val=""/>
      <w:lvlJc w:val="left"/>
      <w:pPr>
        <w:ind w:left="1080" w:hanging="360"/>
      </w:pPr>
      <w:rPr>
        <w:rFonts w:ascii="Symbol" w:eastAsia="Calibri" w:hAnsi="Symbol" w:cs="DokChampa"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5B730E82"/>
    <w:multiLevelType w:val="multilevel"/>
    <w:tmpl w:val="81FE865E"/>
    <w:lvl w:ilvl="0">
      <w:start w:val="6"/>
      <w:numFmt w:val="decimal"/>
      <w:lvlText w:val="%1"/>
      <w:lvlJc w:val="left"/>
      <w:pPr>
        <w:ind w:left="360" w:hanging="360"/>
      </w:pPr>
      <w:rPr>
        <w:rFonts w:eastAsia="Times New Roman" w:hint="default"/>
      </w:rPr>
    </w:lvl>
    <w:lvl w:ilvl="1">
      <w:start w:val="2"/>
      <w:numFmt w:val="decimal"/>
      <w:lvlText w:val="%1.%2"/>
      <w:lvlJc w:val="left"/>
      <w:pPr>
        <w:ind w:left="1440" w:hanging="360"/>
      </w:pPr>
      <w:rPr>
        <w:rFonts w:eastAsia="Times New Roman" w:hint="default"/>
      </w:rPr>
    </w:lvl>
    <w:lvl w:ilvl="2">
      <w:start w:val="1"/>
      <w:numFmt w:val="decimal"/>
      <w:lvlText w:val="%1.%2.%3"/>
      <w:lvlJc w:val="left"/>
      <w:pPr>
        <w:ind w:left="2880" w:hanging="720"/>
      </w:pPr>
      <w:rPr>
        <w:rFonts w:eastAsia="Times New Roman" w:hint="default"/>
      </w:rPr>
    </w:lvl>
    <w:lvl w:ilvl="3">
      <w:start w:val="1"/>
      <w:numFmt w:val="decimal"/>
      <w:lvlText w:val="%1.%2.%3.%4"/>
      <w:lvlJc w:val="left"/>
      <w:pPr>
        <w:ind w:left="3960" w:hanging="720"/>
      </w:pPr>
      <w:rPr>
        <w:rFonts w:eastAsia="Times New Roman" w:hint="default"/>
      </w:rPr>
    </w:lvl>
    <w:lvl w:ilvl="4">
      <w:start w:val="1"/>
      <w:numFmt w:val="decimal"/>
      <w:lvlText w:val="%1.%2.%3.%4.%5"/>
      <w:lvlJc w:val="left"/>
      <w:pPr>
        <w:ind w:left="5400" w:hanging="1080"/>
      </w:pPr>
      <w:rPr>
        <w:rFonts w:eastAsia="Times New Roman" w:hint="default"/>
      </w:rPr>
    </w:lvl>
    <w:lvl w:ilvl="5">
      <w:start w:val="1"/>
      <w:numFmt w:val="decimal"/>
      <w:lvlText w:val="%1.%2.%3.%4.%5.%6"/>
      <w:lvlJc w:val="left"/>
      <w:pPr>
        <w:ind w:left="6480" w:hanging="1080"/>
      </w:pPr>
      <w:rPr>
        <w:rFonts w:eastAsia="Times New Roman" w:hint="default"/>
      </w:rPr>
    </w:lvl>
    <w:lvl w:ilvl="6">
      <w:start w:val="1"/>
      <w:numFmt w:val="decimal"/>
      <w:lvlText w:val="%1.%2.%3.%4.%5.%6.%7"/>
      <w:lvlJc w:val="left"/>
      <w:pPr>
        <w:ind w:left="7920" w:hanging="1440"/>
      </w:pPr>
      <w:rPr>
        <w:rFonts w:eastAsia="Times New Roman" w:hint="default"/>
      </w:rPr>
    </w:lvl>
    <w:lvl w:ilvl="7">
      <w:start w:val="1"/>
      <w:numFmt w:val="decimal"/>
      <w:lvlText w:val="%1.%2.%3.%4.%5.%6.%7.%8"/>
      <w:lvlJc w:val="left"/>
      <w:pPr>
        <w:ind w:left="9000" w:hanging="1440"/>
      </w:pPr>
      <w:rPr>
        <w:rFonts w:eastAsia="Times New Roman" w:hint="default"/>
      </w:rPr>
    </w:lvl>
    <w:lvl w:ilvl="8">
      <w:start w:val="1"/>
      <w:numFmt w:val="decimal"/>
      <w:lvlText w:val="%1.%2.%3.%4.%5.%6.%7.%8.%9"/>
      <w:lvlJc w:val="left"/>
      <w:pPr>
        <w:ind w:left="10440" w:hanging="1800"/>
      </w:pPr>
      <w:rPr>
        <w:rFonts w:eastAsia="Times New Roman" w:hint="default"/>
      </w:rPr>
    </w:lvl>
  </w:abstractNum>
  <w:abstractNum w:abstractNumId="21" w15:restartNumberingAfterBreak="0">
    <w:nsid w:val="5D054BE1"/>
    <w:multiLevelType w:val="multilevel"/>
    <w:tmpl w:val="558C416C"/>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62383D2E"/>
    <w:multiLevelType w:val="hybridMultilevel"/>
    <w:tmpl w:val="A21C9E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4E8604D"/>
    <w:multiLevelType w:val="hybridMultilevel"/>
    <w:tmpl w:val="8FBEE54C"/>
    <w:lvl w:ilvl="0" w:tplc="94BA43E8">
      <w:start w:val="1"/>
      <w:numFmt w:val="lowerLetter"/>
      <w:lvlText w:val="%1)"/>
      <w:lvlJc w:val="left"/>
      <w:pPr>
        <w:ind w:left="720" w:hanging="360"/>
      </w:pPr>
      <w:rPr>
        <w:rFonts w:hint="default"/>
        <w:color w:val="2121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AE6385"/>
    <w:multiLevelType w:val="hybridMultilevel"/>
    <w:tmpl w:val="8FBEE54C"/>
    <w:lvl w:ilvl="0" w:tplc="94BA43E8">
      <w:start w:val="1"/>
      <w:numFmt w:val="lowerLetter"/>
      <w:lvlText w:val="%1)"/>
      <w:lvlJc w:val="left"/>
      <w:pPr>
        <w:ind w:left="720" w:hanging="360"/>
      </w:pPr>
      <w:rPr>
        <w:rFonts w:hint="default"/>
        <w:color w:val="2121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214FE7"/>
    <w:multiLevelType w:val="hybridMultilevel"/>
    <w:tmpl w:val="A7F4C1A0"/>
    <w:lvl w:ilvl="0" w:tplc="8870CEA2">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24F14B3"/>
    <w:multiLevelType w:val="hybridMultilevel"/>
    <w:tmpl w:val="A09AA4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855BAD"/>
    <w:multiLevelType w:val="multilevel"/>
    <w:tmpl w:val="77CC51C4"/>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15:restartNumberingAfterBreak="0">
    <w:nsid w:val="761D1339"/>
    <w:multiLevelType w:val="hybridMultilevel"/>
    <w:tmpl w:val="705A9D20"/>
    <w:lvl w:ilvl="0" w:tplc="A7448A3C">
      <w:start w:val="1"/>
      <w:numFmt w:val="decimal"/>
      <w:lvlText w:val="%1."/>
      <w:lvlJc w:val="left"/>
      <w:pPr>
        <w:tabs>
          <w:tab w:val="num" w:pos="397"/>
        </w:tabs>
        <w:ind w:left="397" w:hanging="397"/>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93D71AE"/>
    <w:multiLevelType w:val="hybridMultilevel"/>
    <w:tmpl w:val="F49A45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9BE390C"/>
    <w:multiLevelType w:val="multilevel"/>
    <w:tmpl w:val="0DA6D56E"/>
    <w:lvl w:ilvl="0">
      <w:start w:val="1"/>
      <w:numFmt w:val="decimal"/>
      <w:pStyle w:val="modPunktai"/>
      <w:lvlText w:val="%1."/>
      <w:lvlJc w:val="left"/>
      <w:pPr>
        <w:tabs>
          <w:tab w:val="num" w:pos="360"/>
        </w:tabs>
        <w:ind w:left="360" w:hanging="360"/>
      </w:pPr>
    </w:lvl>
    <w:lvl w:ilvl="1">
      <w:start w:val="1"/>
      <w:numFmt w:val="decimal"/>
      <w:pStyle w:val="MPapunktis1lygis"/>
      <w:lvlText w:val="%1.%2."/>
      <w:lvlJc w:val="left"/>
      <w:pPr>
        <w:tabs>
          <w:tab w:val="num" w:pos="928"/>
        </w:tabs>
        <w:ind w:left="928"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7B81679E"/>
    <w:multiLevelType w:val="hybridMultilevel"/>
    <w:tmpl w:val="8FBEE54C"/>
    <w:lvl w:ilvl="0" w:tplc="94BA43E8">
      <w:start w:val="1"/>
      <w:numFmt w:val="lowerLetter"/>
      <w:lvlText w:val="%1)"/>
      <w:lvlJc w:val="left"/>
      <w:pPr>
        <w:ind w:left="720" w:hanging="360"/>
      </w:pPr>
      <w:rPr>
        <w:rFonts w:hint="default"/>
        <w:color w:val="2121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D95EC4"/>
    <w:multiLevelType w:val="multilevel"/>
    <w:tmpl w:val="AA946238"/>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3" w15:restartNumberingAfterBreak="0">
    <w:nsid w:val="7EA258B4"/>
    <w:multiLevelType w:val="multilevel"/>
    <w:tmpl w:val="4D4E2C98"/>
    <w:lvl w:ilvl="0">
      <w:start w:val="4"/>
      <w:numFmt w:val="decimal"/>
      <w:lvlText w:val="%1."/>
      <w:lvlJc w:val="left"/>
      <w:pPr>
        <w:ind w:left="8015" w:hanging="360"/>
      </w:pPr>
      <w:rPr>
        <w:rFonts w:hint="default"/>
      </w:rPr>
    </w:lvl>
    <w:lvl w:ilvl="1">
      <w:start w:val="1"/>
      <w:numFmt w:val="decimal"/>
      <w:lvlText w:val="%1.%2."/>
      <w:lvlJc w:val="left"/>
      <w:pPr>
        <w:ind w:left="1211" w:hanging="360"/>
      </w:pPr>
      <w:rPr>
        <w:rFonts w:hint="default"/>
        <w:b w:val="0"/>
        <w:strike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5"/>
  </w:num>
  <w:num w:numId="6">
    <w:abstractNumId w:val="13"/>
  </w:num>
  <w:num w:numId="7">
    <w:abstractNumId w:val="33"/>
  </w:num>
  <w:num w:numId="8">
    <w:abstractNumId w:val="12"/>
  </w:num>
  <w:num w:numId="9">
    <w:abstractNumId w:val="17"/>
  </w:num>
  <w:num w:numId="10">
    <w:abstractNumId w:val="27"/>
  </w:num>
  <w:num w:numId="11">
    <w:abstractNumId w:val="16"/>
  </w:num>
  <w:num w:numId="12">
    <w:abstractNumId w:val="18"/>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2"/>
  </w:num>
  <w:num w:numId="15">
    <w:abstractNumId w:val="23"/>
  </w:num>
  <w:num w:numId="16">
    <w:abstractNumId w:val="24"/>
  </w:num>
  <w:num w:numId="17">
    <w:abstractNumId w:val="31"/>
  </w:num>
  <w:num w:numId="18">
    <w:abstractNumId w:val="6"/>
  </w:num>
  <w:num w:numId="19">
    <w:abstractNumId w:val="3"/>
  </w:num>
  <w:num w:numId="20">
    <w:abstractNumId w:val="26"/>
  </w:num>
  <w:num w:numId="21">
    <w:abstractNumId w:val="25"/>
  </w:num>
  <w:num w:numId="22">
    <w:abstractNumId w:val="14"/>
  </w:num>
  <w:num w:numId="23">
    <w:abstractNumId w:val="4"/>
  </w:num>
  <w:num w:numId="24">
    <w:abstractNumId w:val="28"/>
  </w:num>
  <w:num w:numId="25">
    <w:abstractNumId w:val="22"/>
  </w:num>
  <w:num w:numId="26">
    <w:abstractNumId w:val="10"/>
  </w:num>
  <w:num w:numId="27">
    <w:abstractNumId w:val="19"/>
  </w:num>
  <w:num w:numId="28">
    <w:abstractNumId w:val="29"/>
  </w:num>
  <w:num w:numId="29">
    <w:abstractNumId w:val="11"/>
  </w:num>
  <w:num w:numId="30">
    <w:abstractNumId w:val="9"/>
  </w:num>
  <w:num w:numId="31">
    <w:abstractNumId w:val="21"/>
  </w:num>
  <w:num w:numId="32">
    <w:abstractNumId w:val="20"/>
  </w:num>
  <w:num w:numId="33">
    <w:abstractNumId w:val="15"/>
  </w:num>
  <w:num w:numId="34">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37E"/>
    <w:rsid w:val="00002CCD"/>
    <w:rsid w:val="00012607"/>
    <w:rsid w:val="00012DC7"/>
    <w:rsid w:val="00020CEA"/>
    <w:rsid w:val="000242E7"/>
    <w:rsid w:val="00030832"/>
    <w:rsid w:val="00033CDB"/>
    <w:rsid w:val="000433E9"/>
    <w:rsid w:val="00043E2F"/>
    <w:rsid w:val="00047471"/>
    <w:rsid w:val="00047915"/>
    <w:rsid w:val="00050B62"/>
    <w:rsid w:val="00051541"/>
    <w:rsid w:val="00051602"/>
    <w:rsid w:val="00052E44"/>
    <w:rsid w:val="00061CFD"/>
    <w:rsid w:val="00073166"/>
    <w:rsid w:val="00076BDF"/>
    <w:rsid w:val="00080B37"/>
    <w:rsid w:val="000866CE"/>
    <w:rsid w:val="00096A6B"/>
    <w:rsid w:val="00097AF9"/>
    <w:rsid w:val="000A166F"/>
    <w:rsid w:val="000A2E40"/>
    <w:rsid w:val="000B456C"/>
    <w:rsid w:val="000B583C"/>
    <w:rsid w:val="000B72C5"/>
    <w:rsid w:val="000B730C"/>
    <w:rsid w:val="000C2949"/>
    <w:rsid w:val="000C65B4"/>
    <w:rsid w:val="000D100B"/>
    <w:rsid w:val="000D128E"/>
    <w:rsid w:val="000D3284"/>
    <w:rsid w:val="000E0BE6"/>
    <w:rsid w:val="000E2F9F"/>
    <w:rsid w:val="000E3479"/>
    <w:rsid w:val="000F10F1"/>
    <w:rsid w:val="000F2A8A"/>
    <w:rsid w:val="000F4DBA"/>
    <w:rsid w:val="0010292F"/>
    <w:rsid w:val="00103DBD"/>
    <w:rsid w:val="00111BFA"/>
    <w:rsid w:val="00120287"/>
    <w:rsid w:val="00121173"/>
    <w:rsid w:val="001245BE"/>
    <w:rsid w:val="00124B63"/>
    <w:rsid w:val="00125358"/>
    <w:rsid w:val="00130D2F"/>
    <w:rsid w:val="00131A76"/>
    <w:rsid w:val="00132D84"/>
    <w:rsid w:val="0013472E"/>
    <w:rsid w:val="001348A7"/>
    <w:rsid w:val="00135B89"/>
    <w:rsid w:val="001435F3"/>
    <w:rsid w:val="001468BA"/>
    <w:rsid w:val="00150EA7"/>
    <w:rsid w:val="00151CE1"/>
    <w:rsid w:val="00160596"/>
    <w:rsid w:val="001621B0"/>
    <w:rsid w:val="00167D3A"/>
    <w:rsid w:val="0017452C"/>
    <w:rsid w:val="00187749"/>
    <w:rsid w:val="00187B71"/>
    <w:rsid w:val="001964A9"/>
    <w:rsid w:val="001A2E2A"/>
    <w:rsid w:val="001A6B35"/>
    <w:rsid w:val="001A727A"/>
    <w:rsid w:val="001B0CCD"/>
    <w:rsid w:val="001B12E1"/>
    <w:rsid w:val="001B241E"/>
    <w:rsid w:val="001C4F01"/>
    <w:rsid w:val="001C7EDF"/>
    <w:rsid w:val="001D07D5"/>
    <w:rsid w:val="001D1BA3"/>
    <w:rsid w:val="001D1F9D"/>
    <w:rsid w:val="001D3B57"/>
    <w:rsid w:val="001D54EF"/>
    <w:rsid w:val="001D62BA"/>
    <w:rsid w:val="001D6C6D"/>
    <w:rsid w:val="001E068F"/>
    <w:rsid w:val="001E101D"/>
    <w:rsid w:val="001E3E47"/>
    <w:rsid w:val="001E4784"/>
    <w:rsid w:val="00201C0E"/>
    <w:rsid w:val="00204463"/>
    <w:rsid w:val="00205AAB"/>
    <w:rsid w:val="00206C87"/>
    <w:rsid w:val="00222242"/>
    <w:rsid w:val="00223AA0"/>
    <w:rsid w:val="00223AE1"/>
    <w:rsid w:val="00225AF1"/>
    <w:rsid w:val="00225B82"/>
    <w:rsid w:val="00226148"/>
    <w:rsid w:val="00232FE4"/>
    <w:rsid w:val="00240090"/>
    <w:rsid w:val="00241681"/>
    <w:rsid w:val="00241F85"/>
    <w:rsid w:val="0024310B"/>
    <w:rsid w:val="00243807"/>
    <w:rsid w:val="0024400D"/>
    <w:rsid w:val="00244563"/>
    <w:rsid w:val="002458A7"/>
    <w:rsid w:val="00250A62"/>
    <w:rsid w:val="002518CB"/>
    <w:rsid w:val="00251DF5"/>
    <w:rsid w:val="00256228"/>
    <w:rsid w:val="00260824"/>
    <w:rsid w:val="002628FD"/>
    <w:rsid w:val="00265D7F"/>
    <w:rsid w:val="002664A9"/>
    <w:rsid w:val="00281C24"/>
    <w:rsid w:val="00282FEC"/>
    <w:rsid w:val="002953C8"/>
    <w:rsid w:val="0029684C"/>
    <w:rsid w:val="002971D8"/>
    <w:rsid w:val="002A7819"/>
    <w:rsid w:val="002B1B15"/>
    <w:rsid w:val="002B4DBA"/>
    <w:rsid w:val="002B55F8"/>
    <w:rsid w:val="002C095F"/>
    <w:rsid w:val="002C5D26"/>
    <w:rsid w:val="002C6E54"/>
    <w:rsid w:val="002D0C2F"/>
    <w:rsid w:val="002D71D9"/>
    <w:rsid w:val="002D76AC"/>
    <w:rsid w:val="002F1685"/>
    <w:rsid w:val="002F2E71"/>
    <w:rsid w:val="002F3C06"/>
    <w:rsid w:val="002F623F"/>
    <w:rsid w:val="0030215C"/>
    <w:rsid w:val="00305A4F"/>
    <w:rsid w:val="00307AFD"/>
    <w:rsid w:val="003103A4"/>
    <w:rsid w:val="00311C77"/>
    <w:rsid w:val="00317FE9"/>
    <w:rsid w:val="00320C57"/>
    <w:rsid w:val="00324CC8"/>
    <w:rsid w:val="00325C88"/>
    <w:rsid w:val="0033026C"/>
    <w:rsid w:val="00330C41"/>
    <w:rsid w:val="003339EA"/>
    <w:rsid w:val="00335669"/>
    <w:rsid w:val="00337076"/>
    <w:rsid w:val="00341566"/>
    <w:rsid w:val="00342F1D"/>
    <w:rsid w:val="00344A61"/>
    <w:rsid w:val="00355068"/>
    <w:rsid w:val="00357861"/>
    <w:rsid w:val="00360A69"/>
    <w:rsid w:val="00363586"/>
    <w:rsid w:val="00365717"/>
    <w:rsid w:val="0036779E"/>
    <w:rsid w:val="003679D1"/>
    <w:rsid w:val="00370A1A"/>
    <w:rsid w:val="00375EF6"/>
    <w:rsid w:val="003764CF"/>
    <w:rsid w:val="003838D7"/>
    <w:rsid w:val="00384265"/>
    <w:rsid w:val="003917B3"/>
    <w:rsid w:val="00393C05"/>
    <w:rsid w:val="0039419A"/>
    <w:rsid w:val="003A6220"/>
    <w:rsid w:val="003B37AD"/>
    <w:rsid w:val="003C2F24"/>
    <w:rsid w:val="003C59BA"/>
    <w:rsid w:val="003D43E8"/>
    <w:rsid w:val="003D485D"/>
    <w:rsid w:val="003D5F7A"/>
    <w:rsid w:val="003E0213"/>
    <w:rsid w:val="003E1709"/>
    <w:rsid w:val="003E56CF"/>
    <w:rsid w:val="003E759F"/>
    <w:rsid w:val="003F1A90"/>
    <w:rsid w:val="003F2724"/>
    <w:rsid w:val="003F426F"/>
    <w:rsid w:val="003F7A2D"/>
    <w:rsid w:val="003F7C2C"/>
    <w:rsid w:val="00402CC2"/>
    <w:rsid w:val="0040593A"/>
    <w:rsid w:val="00407567"/>
    <w:rsid w:val="004124BC"/>
    <w:rsid w:val="00416825"/>
    <w:rsid w:val="00420FA5"/>
    <w:rsid w:val="004211F6"/>
    <w:rsid w:val="00427C28"/>
    <w:rsid w:val="00430E76"/>
    <w:rsid w:val="00433F55"/>
    <w:rsid w:val="00440325"/>
    <w:rsid w:val="00442A22"/>
    <w:rsid w:val="00443135"/>
    <w:rsid w:val="0045195E"/>
    <w:rsid w:val="004528EB"/>
    <w:rsid w:val="00455D50"/>
    <w:rsid w:val="00466606"/>
    <w:rsid w:val="00474552"/>
    <w:rsid w:val="00480EE5"/>
    <w:rsid w:val="00487850"/>
    <w:rsid w:val="00487AE5"/>
    <w:rsid w:val="004A293B"/>
    <w:rsid w:val="004A2CA7"/>
    <w:rsid w:val="004A494A"/>
    <w:rsid w:val="004A75A3"/>
    <w:rsid w:val="004B0F15"/>
    <w:rsid w:val="004B11C4"/>
    <w:rsid w:val="004B1FCC"/>
    <w:rsid w:val="004B514A"/>
    <w:rsid w:val="004B7D1A"/>
    <w:rsid w:val="004C05ED"/>
    <w:rsid w:val="004C1724"/>
    <w:rsid w:val="004C64FE"/>
    <w:rsid w:val="004C66E6"/>
    <w:rsid w:val="004D2AC2"/>
    <w:rsid w:val="004D504F"/>
    <w:rsid w:val="004D5619"/>
    <w:rsid w:val="004D785D"/>
    <w:rsid w:val="004E2384"/>
    <w:rsid w:val="004E4A94"/>
    <w:rsid w:val="004E5616"/>
    <w:rsid w:val="004F1760"/>
    <w:rsid w:val="004F2DE0"/>
    <w:rsid w:val="004F46F6"/>
    <w:rsid w:val="004F67CA"/>
    <w:rsid w:val="004F6D37"/>
    <w:rsid w:val="005009D9"/>
    <w:rsid w:val="005016E2"/>
    <w:rsid w:val="005049D9"/>
    <w:rsid w:val="00505232"/>
    <w:rsid w:val="00514542"/>
    <w:rsid w:val="00521499"/>
    <w:rsid w:val="00522101"/>
    <w:rsid w:val="00527837"/>
    <w:rsid w:val="00531357"/>
    <w:rsid w:val="00533BA1"/>
    <w:rsid w:val="00540AF8"/>
    <w:rsid w:val="0054632B"/>
    <w:rsid w:val="00553AE3"/>
    <w:rsid w:val="005606FA"/>
    <w:rsid w:val="00561F8F"/>
    <w:rsid w:val="005620D9"/>
    <w:rsid w:val="00563707"/>
    <w:rsid w:val="00565F32"/>
    <w:rsid w:val="00566C54"/>
    <w:rsid w:val="005733BB"/>
    <w:rsid w:val="005736DF"/>
    <w:rsid w:val="00574323"/>
    <w:rsid w:val="00574F00"/>
    <w:rsid w:val="00585FA7"/>
    <w:rsid w:val="00596785"/>
    <w:rsid w:val="005A508B"/>
    <w:rsid w:val="005B2717"/>
    <w:rsid w:val="005B30A7"/>
    <w:rsid w:val="005B4C20"/>
    <w:rsid w:val="005C138E"/>
    <w:rsid w:val="005C23AF"/>
    <w:rsid w:val="005C387F"/>
    <w:rsid w:val="005C76C4"/>
    <w:rsid w:val="005C771F"/>
    <w:rsid w:val="005D031A"/>
    <w:rsid w:val="005D0467"/>
    <w:rsid w:val="005D0573"/>
    <w:rsid w:val="005D2178"/>
    <w:rsid w:val="005D5E06"/>
    <w:rsid w:val="005D5FDB"/>
    <w:rsid w:val="005E2EB3"/>
    <w:rsid w:val="005E65D8"/>
    <w:rsid w:val="005E6F49"/>
    <w:rsid w:val="005F7A38"/>
    <w:rsid w:val="00604DA1"/>
    <w:rsid w:val="00605893"/>
    <w:rsid w:val="00607EB7"/>
    <w:rsid w:val="00611F4F"/>
    <w:rsid w:val="006157AD"/>
    <w:rsid w:val="0061683B"/>
    <w:rsid w:val="00624C71"/>
    <w:rsid w:val="00625BF1"/>
    <w:rsid w:val="0063005B"/>
    <w:rsid w:val="006303C4"/>
    <w:rsid w:val="00640560"/>
    <w:rsid w:val="00641B4B"/>
    <w:rsid w:val="00642BE0"/>
    <w:rsid w:val="006447BC"/>
    <w:rsid w:val="006468E6"/>
    <w:rsid w:val="00647A30"/>
    <w:rsid w:val="00647BF4"/>
    <w:rsid w:val="006528C8"/>
    <w:rsid w:val="00653ECD"/>
    <w:rsid w:val="00654E72"/>
    <w:rsid w:val="00665045"/>
    <w:rsid w:val="00665349"/>
    <w:rsid w:val="006653A7"/>
    <w:rsid w:val="0067010F"/>
    <w:rsid w:val="006710C7"/>
    <w:rsid w:val="00672CEC"/>
    <w:rsid w:val="0067304F"/>
    <w:rsid w:val="00676B86"/>
    <w:rsid w:val="006810CF"/>
    <w:rsid w:val="00681601"/>
    <w:rsid w:val="006816AC"/>
    <w:rsid w:val="0068305A"/>
    <w:rsid w:val="00690EA3"/>
    <w:rsid w:val="006A5BFC"/>
    <w:rsid w:val="006A7E1B"/>
    <w:rsid w:val="006B2428"/>
    <w:rsid w:val="006C6525"/>
    <w:rsid w:val="006D0034"/>
    <w:rsid w:val="006D3ABD"/>
    <w:rsid w:val="006D77FC"/>
    <w:rsid w:val="006E3D14"/>
    <w:rsid w:val="006E5D41"/>
    <w:rsid w:val="006E632A"/>
    <w:rsid w:val="006E6628"/>
    <w:rsid w:val="006F0ED7"/>
    <w:rsid w:val="006F28B5"/>
    <w:rsid w:val="006F6E65"/>
    <w:rsid w:val="006F78B0"/>
    <w:rsid w:val="00701DD3"/>
    <w:rsid w:val="0070624D"/>
    <w:rsid w:val="00706897"/>
    <w:rsid w:val="00706FA1"/>
    <w:rsid w:val="00710443"/>
    <w:rsid w:val="0071452D"/>
    <w:rsid w:val="007179C3"/>
    <w:rsid w:val="00722BF7"/>
    <w:rsid w:val="00725617"/>
    <w:rsid w:val="00732279"/>
    <w:rsid w:val="0074710F"/>
    <w:rsid w:val="00747AE4"/>
    <w:rsid w:val="00750068"/>
    <w:rsid w:val="007504F2"/>
    <w:rsid w:val="00751F95"/>
    <w:rsid w:val="00753EC5"/>
    <w:rsid w:val="0075450E"/>
    <w:rsid w:val="00755B0B"/>
    <w:rsid w:val="0076406E"/>
    <w:rsid w:val="0076526F"/>
    <w:rsid w:val="007655A6"/>
    <w:rsid w:val="00767A42"/>
    <w:rsid w:val="00770FFA"/>
    <w:rsid w:val="00771DBA"/>
    <w:rsid w:val="00773441"/>
    <w:rsid w:val="007743EB"/>
    <w:rsid w:val="007759B4"/>
    <w:rsid w:val="00782277"/>
    <w:rsid w:val="0078323A"/>
    <w:rsid w:val="00783F53"/>
    <w:rsid w:val="007A74DB"/>
    <w:rsid w:val="007A7964"/>
    <w:rsid w:val="007A7AFB"/>
    <w:rsid w:val="007B1D84"/>
    <w:rsid w:val="007B557A"/>
    <w:rsid w:val="007B6718"/>
    <w:rsid w:val="007B7E5F"/>
    <w:rsid w:val="007C18AD"/>
    <w:rsid w:val="007D59B9"/>
    <w:rsid w:val="007E03F5"/>
    <w:rsid w:val="007E600D"/>
    <w:rsid w:val="007F2DAA"/>
    <w:rsid w:val="007F30AC"/>
    <w:rsid w:val="007F367C"/>
    <w:rsid w:val="007F53E4"/>
    <w:rsid w:val="007F65F6"/>
    <w:rsid w:val="00805288"/>
    <w:rsid w:val="0081017A"/>
    <w:rsid w:val="0081052E"/>
    <w:rsid w:val="00811778"/>
    <w:rsid w:val="00813EA1"/>
    <w:rsid w:val="00815E69"/>
    <w:rsid w:val="00822780"/>
    <w:rsid w:val="008250E1"/>
    <w:rsid w:val="00826BA1"/>
    <w:rsid w:val="008313A2"/>
    <w:rsid w:val="00832842"/>
    <w:rsid w:val="00835897"/>
    <w:rsid w:val="00835D24"/>
    <w:rsid w:val="00837803"/>
    <w:rsid w:val="0084023E"/>
    <w:rsid w:val="0084299E"/>
    <w:rsid w:val="00842AFA"/>
    <w:rsid w:val="00850939"/>
    <w:rsid w:val="008535A5"/>
    <w:rsid w:val="00854B8A"/>
    <w:rsid w:val="00857F4A"/>
    <w:rsid w:val="008625F7"/>
    <w:rsid w:val="00863B57"/>
    <w:rsid w:val="00864ADE"/>
    <w:rsid w:val="0086761F"/>
    <w:rsid w:val="00867814"/>
    <w:rsid w:val="00870B3A"/>
    <w:rsid w:val="008714E0"/>
    <w:rsid w:val="00880E12"/>
    <w:rsid w:val="00887D83"/>
    <w:rsid w:val="00897F56"/>
    <w:rsid w:val="008A0C19"/>
    <w:rsid w:val="008A11EB"/>
    <w:rsid w:val="008A57F9"/>
    <w:rsid w:val="008A7063"/>
    <w:rsid w:val="008A78A8"/>
    <w:rsid w:val="008B515C"/>
    <w:rsid w:val="008C0349"/>
    <w:rsid w:val="008C28C2"/>
    <w:rsid w:val="008C2ED8"/>
    <w:rsid w:val="008C3A1C"/>
    <w:rsid w:val="008C5289"/>
    <w:rsid w:val="008E2D1E"/>
    <w:rsid w:val="008E30E2"/>
    <w:rsid w:val="008F0569"/>
    <w:rsid w:val="008F4298"/>
    <w:rsid w:val="009031B4"/>
    <w:rsid w:val="009039EF"/>
    <w:rsid w:val="00920E9A"/>
    <w:rsid w:val="00925D62"/>
    <w:rsid w:val="00931D85"/>
    <w:rsid w:val="0093474F"/>
    <w:rsid w:val="009514D1"/>
    <w:rsid w:val="009515CD"/>
    <w:rsid w:val="00954A41"/>
    <w:rsid w:val="009568E7"/>
    <w:rsid w:val="0095695E"/>
    <w:rsid w:val="00956B76"/>
    <w:rsid w:val="00956F8D"/>
    <w:rsid w:val="009605C3"/>
    <w:rsid w:val="00961A7B"/>
    <w:rsid w:val="009677FC"/>
    <w:rsid w:val="00972FC9"/>
    <w:rsid w:val="00977C98"/>
    <w:rsid w:val="00983829"/>
    <w:rsid w:val="00986744"/>
    <w:rsid w:val="00990DAE"/>
    <w:rsid w:val="00991CBE"/>
    <w:rsid w:val="00992225"/>
    <w:rsid w:val="0099345E"/>
    <w:rsid w:val="00993CA0"/>
    <w:rsid w:val="00993E99"/>
    <w:rsid w:val="00994CEB"/>
    <w:rsid w:val="00997D88"/>
    <w:rsid w:val="009A025E"/>
    <w:rsid w:val="009A2FE8"/>
    <w:rsid w:val="009A406E"/>
    <w:rsid w:val="009A49BB"/>
    <w:rsid w:val="009A7DD9"/>
    <w:rsid w:val="009B0506"/>
    <w:rsid w:val="009B6067"/>
    <w:rsid w:val="009B6743"/>
    <w:rsid w:val="009C0859"/>
    <w:rsid w:val="009C2537"/>
    <w:rsid w:val="009C26A1"/>
    <w:rsid w:val="009C4FC0"/>
    <w:rsid w:val="009C5F16"/>
    <w:rsid w:val="009C7E99"/>
    <w:rsid w:val="009D08D9"/>
    <w:rsid w:val="009D2F62"/>
    <w:rsid w:val="009E5930"/>
    <w:rsid w:val="009F2735"/>
    <w:rsid w:val="009F62C4"/>
    <w:rsid w:val="00A00CD8"/>
    <w:rsid w:val="00A01E90"/>
    <w:rsid w:val="00A100D7"/>
    <w:rsid w:val="00A11903"/>
    <w:rsid w:val="00A1234B"/>
    <w:rsid w:val="00A133F6"/>
    <w:rsid w:val="00A16E79"/>
    <w:rsid w:val="00A2560A"/>
    <w:rsid w:val="00A25D42"/>
    <w:rsid w:val="00A366FA"/>
    <w:rsid w:val="00A469AC"/>
    <w:rsid w:val="00A55D23"/>
    <w:rsid w:val="00A628C5"/>
    <w:rsid w:val="00A63BC1"/>
    <w:rsid w:val="00A64DA8"/>
    <w:rsid w:val="00A7013F"/>
    <w:rsid w:val="00A722AD"/>
    <w:rsid w:val="00A82C2F"/>
    <w:rsid w:val="00A84110"/>
    <w:rsid w:val="00A9363F"/>
    <w:rsid w:val="00AA044F"/>
    <w:rsid w:val="00AA2BE0"/>
    <w:rsid w:val="00AA2E70"/>
    <w:rsid w:val="00AA3D55"/>
    <w:rsid w:val="00AA7918"/>
    <w:rsid w:val="00AB337E"/>
    <w:rsid w:val="00AC1F3F"/>
    <w:rsid w:val="00AC2B07"/>
    <w:rsid w:val="00AC7B86"/>
    <w:rsid w:val="00AD226F"/>
    <w:rsid w:val="00AD2D82"/>
    <w:rsid w:val="00AD6223"/>
    <w:rsid w:val="00AE1190"/>
    <w:rsid w:val="00AE7C2D"/>
    <w:rsid w:val="00AF61D0"/>
    <w:rsid w:val="00B005CE"/>
    <w:rsid w:val="00B04791"/>
    <w:rsid w:val="00B05007"/>
    <w:rsid w:val="00B07049"/>
    <w:rsid w:val="00B079B7"/>
    <w:rsid w:val="00B07DC5"/>
    <w:rsid w:val="00B07DD6"/>
    <w:rsid w:val="00B10F6E"/>
    <w:rsid w:val="00B170C2"/>
    <w:rsid w:val="00B21DB3"/>
    <w:rsid w:val="00B23203"/>
    <w:rsid w:val="00B25045"/>
    <w:rsid w:val="00B30454"/>
    <w:rsid w:val="00B30F08"/>
    <w:rsid w:val="00B34611"/>
    <w:rsid w:val="00B424E1"/>
    <w:rsid w:val="00B425E8"/>
    <w:rsid w:val="00B47609"/>
    <w:rsid w:val="00B5345D"/>
    <w:rsid w:val="00B71F48"/>
    <w:rsid w:val="00B750BE"/>
    <w:rsid w:val="00B75B99"/>
    <w:rsid w:val="00B92147"/>
    <w:rsid w:val="00B95B70"/>
    <w:rsid w:val="00BA3F76"/>
    <w:rsid w:val="00BA5781"/>
    <w:rsid w:val="00BB2C7A"/>
    <w:rsid w:val="00BB4CD0"/>
    <w:rsid w:val="00BB75B0"/>
    <w:rsid w:val="00BC0A7A"/>
    <w:rsid w:val="00BC152C"/>
    <w:rsid w:val="00BD13CB"/>
    <w:rsid w:val="00BD7CCE"/>
    <w:rsid w:val="00BE033A"/>
    <w:rsid w:val="00BE4BCE"/>
    <w:rsid w:val="00BE525B"/>
    <w:rsid w:val="00BF0201"/>
    <w:rsid w:val="00BF4619"/>
    <w:rsid w:val="00C0190C"/>
    <w:rsid w:val="00C02941"/>
    <w:rsid w:val="00C11454"/>
    <w:rsid w:val="00C31651"/>
    <w:rsid w:val="00C3208D"/>
    <w:rsid w:val="00C421BC"/>
    <w:rsid w:val="00C47679"/>
    <w:rsid w:val="00C47E38"/>
    <w:rsid w:val="00C51E0D"/>
    <w:rsid w:val="00C5774C"/>
    <w:rsid w:val="00C60379"/>
    <w:rsid w:val="00C63FBF"/>
    <w:rsid w:val="00C66E62"/>
    <w:rsid w:val="00C74D19"/>
    <w:rsid w:val="00C75F56"/>
    <w:rsid w:val="00C82054"/>
    <w:rsid w:val="00C83495"/>
    <w:rsid w:val="00C87B90"/>
    <w:rsid w:val="00C90719"/>
    <w:rsid w:val="00C93AB3"/>
    <w:rsid w:val="00C96F4E"/>
    <w:rsid w:val="00CA4EB7"/>
    <w:rsid w:val="00CB08A7"/>
    <w:rsid w:val="00CB1060"/>
    <w:rsid w:val="00CB4B01"/>
    <w:rsid w:val="00CC108F"/>
    <w:rsid w:val="00CC37DF"/>
    <w:rsid w:val="00CC7254"/>
    <w:rsid w:val="00CC7542"/>
    <w:rsid w:val="00CD3455"/>
    <w:rsid w:val="00CD3ADA"/>
    <w:rsid w:val="00CD3B80"/>
    <w:rsid w:val="00CE131D"/>
    <w:rsid w:val="00CE6B26"/>
    <w:rsid w:val="00CE70AC"/>
    <w:rsid w:val="00CF2595"/>
    <w:rsid w:val="00CF582B"/>
    <w:rsid w:val="00CF7C7A"/>
    <w:rsid w:val="00D03F29"/>
    <w:rsid w:val="00D04C47"/>
    <w:rsid w:val="00D053DA"/>
    <w:rsid w:val="00D172E7"/>
    <w:rsid w:val="00D17533"/>
    <w:rsid w:val="00D2327F"/>
    <w:rsid w:val="00D2351F"/>
    <w:rsid w:val="00D23690"/>
    <w:rsid w:val="00D32CB8"/>
    <w:rsid w:val="00D32E33"/>
    <w:rsid w:val="00D40867"/>
    <w:rsid w:val="00D43477"/>
    <w:rsid w:val="00D475F7"/>
    <w:rsid w:val="00D47BD5"/>
    <w:rsid w:val="00D5276F"/>
    <w:rsid w:val="00D52CB1"/>
    <w:rsid w:val="00D54FEE"/>
    <w:rsid w:val="00D600BF"/>
    <w:rsid w:val="00D6646B"/>
    <w:rsid w:val="00D67EFD"/>
    <w:rsid w:val="00D7359B"/>
    <w:rsid w:val="00D82299"/>
    <w:rsid w:val="00D844B4"/>
    <w:rsid w:val="00D94BD6"/>
    <w:rsid w:val="00DA0EAC"/>
    <w:rsid w:val="00DA5302"/>
    <w:rsid w:val="00DA58F5"/>
    <w:rsid w:val="00DB0559"/>
    <w:rsid w:val="00DB6B5D"/>
    <w:rsid w:val="00DC70A6"/>
    <w:rsid w:val="00DD4732"/>
    <w:rsid w:val="00DD57A5"/>
    <w:rsid w:val="00DE0C73"/>
    <w:rsid w:val="00DE5FE1"/>
    <w:rsid w:val="00DF1F6F"/>
    <w:rsid w:val="00DF3058"/>
    <w:rsid w:val="00DF5D58"/>
    <w:rsid w:val="00DF76F7"/>
    <w:rsid w:val="00E0076A"/>
    <w:rsid w:val="00E007A9"/>
    <w:rsid w:val="00E018B8"/>
    <w:rsid w:val="00E03FF3"/>
    <w:rsid w:val="00E06FF2"/>
    <w:rsid w:val="00E10B8C"/>
    <w:rsid w:val="00E11FDB"/>
    <w:rsid w:val="00E1445C"/>
    <w:rsid w:val="00E14660"/>
    <w:rsid w:val="00E16B43"/>
    <w:rsid w:val="00E22390"/>
    <w:rsid w:val="00E2682A"/>
    <w:rsid w:val="00E315EA"/>
    <w:rsid w:val="00E352B0"/>
    <w:rsid w:val="00E403E7"/>
    <w:rsid w:val="00E43E90"/>
    <w:rsid w:val="00E452B4"/>
    <w:rsid w:val="00E479A1"/>
    <w:rsid w:val="00E51AEC"/>
    <w:rsid w:val="00E53B05"/>
    <w:rsid w:val="00E56D5A"/>
    <w:rsid w:val="00E56FBB"/>
    <w:rsid w:val="00E5728B"/>
    <w:rsid w:val="00E57986"/>
    <w:rsid w:val="00E61027"/>
    <w:rsid w:val="00E71834"/>
    <w:rsid w:val="00E730B5"/>
    <w:rsid w:val="00E734BA"/>
    <w:rsid w:val="00E73ED8"/>
    <w:rsid w:val="00E754A9"/>
    <w:rsid w:val="00E80A8D"/>
    <w:rsid w:val="00E84356"/>
    <w:rsid w:val="00E909FA"/>
    <w:rsid w:val="00E90E62"/>
    <w:rsid w:val="00E92B14"/>
    <w:rsid w:val="00E93D8A"/>
    <w:rsid w:val="00EA1590"/>
    <w:rsid w:val="00EA3ED6"/>
    <w:rsid w:val="00EA5408"/>
    <w:rsid w:val="00EA6C26"/>
    <w:rsid w:val="00EA7EED"/>
    <w:rsid w:val="00EB44D7"/>
    <w:rsid w:val="00EB66CD"/>
    <w:rsid w:val="00EB7005"/>
    <w:rsid w:val="00ED1030"/>
    <w:rsid w:val="00ED19A2"/>
    <w:rsid w:val="00ED478D"/>
    <w:rsid w:val="00EF5828"/>
    <w:rsid w:val="00F0246B"/>
    <w:rsid w:val="00F02533"/>
    <w:rsid w:val="00F042A1"/>
    <w:rsid w:val="00F0755E"/>
    <w:rsid w:val="00F10DCD"/>
    <w:rsid w:val="00F13E6A"/>
    <w:rsid w:val="00F20F6F"/>
    <w:rsid w:val="00F251D5"/>
    <w:rsid w:val="00F3181E"/>
    <w:rsid w:val="00F31E0D"/>
    <w:rsid w:val="00F37375"/>
    <w:rsid w:val="00F4218E"/>
    <w:rsid w:val="00F42C14"/>
    <w:rsid w:val="00F435D7"/>
    <w:rsid w:val="00F45408"/>
    <w:rsid w:val="00F51192"/>
    <w:rsid w:val="00F63CEC"/>
    <w:rsid w:val="00F735A0"/>
    <w:rsid w:val="00F82B3F"/>
    <w:rsid w:val="00F96D95"/>
    <w:rsid w:val="00FA0099"/>
    <w:rsid w:val="00FA6CEE"/>
    <w:rsid w:val="00FA7CC2"/>
    <w:rsid w:val="00FB150B"/>
    <w:rsid w:val="00FB336B"/>
    <w:rsid w:val="00FC0A71"/>
    <w:rsid w:val="00FC16A6"/>
    <w:rsid w:val="00FC40CB"/>
    <w:rsid w:val="00FC6551"/>
    <w:rsid w:val="00FC65C5"/>
    <w:rsid w:val="00FD22CF"/>
    <w:rsid w:val="00FD28A9"/>
    <w:rsid w:val="00FE2E18"/>
    <w:rsid w:val="00FE439C"/>
    <w:rsid w:val="00FF19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36ADC"/>
  <w15:chartTrackingRefBased/>
  <w15:docId w15:val="{358DFFA1-FBB7-44D4-95B8-8CA00894A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DokChampa"/>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4"/>
      <w:szCs w:val="24"/>
      <w:lang w:eastAsia="en-US"/>
    </w:rPr>
  </w:style>
  <w:style w:type="paragraph" w:styleId="Antrat1">
    <w:name w:val="heading 1"/>
    <w:basedOn w:val="prastasis"/>
    <w:next w:val="prastasis"/>
    <w:link w:val="Antrat1Diagrama"/>
    <w:uiPriority w:val="9"/>
    <w:qFormat/>
    <w:rsid w:val="000E0BE6"/>
    <w:pPr>
      <w:keepNext/>
      <w:keepLines/>
      <w:spacing w:before="240" w:after="0" w:line="240" w:lineRule="auto"/>
      <w:outlineLvl w:val="0"/>
    </w:pPr>
    <w:rPr>
      <w:rFonts w:ascii="Calibri Light" w:eastAsia="Times New Roman" w:hAnsi="Calibri Light"/>
      <w:color w:val="2E74B5"/>
      <w:sz w:val="32"/>
      <w:szCs w:val="32"/>
    </w:rPr>
  </w:style>
  <w:style w:type="paragraph" w:styleId="Antrat2">
    <w:name w:val="heading 2"/>
    <w:aliases w:val="Title Header2"/>
    <w:basedOn w:val="prastasis"/>
    <w:next w:val="prastasis"/>
    <w:link w:val="Antrat2Diagrama"/>
    <w:unhideWhenUsed/>
    <w:qFormat/>
    <w:rsid w:val="000E0BE6"/>
    <w:pPr>
      <w:keepNext/>
      <w:spacing w:before="240" w:after="60" w:line="240" w:lineRule="auto"/>
      <w:outlineLvl w:val="1"/>
    </w:pPr>
    <w:rPr>
      <w:rFonts w:ascii="Arial" w:eastAsia="Times New Roman" w:hAnsi="Arial" w:cs="Arial"/>
      <w:b/>
      <w:bCs/>
      <w:i/>
      <w:iCs/>
      <w:sz w:val="28"/>
      <w:szCs w:val="28"/>
    </w:rPr>
  </w:style>
  <w:style w:type="paragraph" w:styleId="Antrat4">
    <w:name w:val="heading 4"/>
    <w:aliases w:val="Sub-Clause Sub-paragraph,Heading 4 Char Char Char Char"/>
    <w:basedOn w:val="prastasis"/>
    <w:next w:val="prastasis"/>
    <w:link w:val="Antrat4Diagrama"/>
    <w:unhideWhenUsed/>
    <w:qFormat/>
    <w:rsid w:val="000E0BE6"/>
    <w:pPr>
      <w:keepNext/>
      <w:spacing w:before="240" w:after="60" w:line="240" w:lineRule="auto"/>
      <w:outlineLvl w:val="3"/>
    </w:pPr>
    <w:rPr>
      <w:rFonts w:eastAsia="Times New Roman" w:cs="Times New Roman"/>
      <w:b/>
      <w:bCs/>
      <w:sz w:val="28"/>
      <w:szCs w:val="28"/>
    </w:rPr>
  </w:style>
  <w:style w:type="paragraph" w:styleId="Antrat5">
    <w:name w:val="heading 5"/>
    <w:basedOn w:val="prastasis"/>
    <w:next w:val="prastasis"/>
    <w:link w:val="Antrat5Diagrama"/>
    <w:qFormat/>
    <w:rsid w:val="000E0BE6"/>
    <w:pPr>
      <w:keepNext/>
      <w:suppressAutoHyphens/>
      <w:spacing w:after="0" w:line="240" w:lineRule="auto"/>
      <w:ind w:left="1647" w:hanging="1080"/>
      <w:outlineLvl w:val="4"/>
    </w:pPr>
    <w:rPr>
      <w:rFonts w:eastAsia="Times New Roman" w:cs="Times New Roman"/>
      <w:b/>
      <w:sz w:val="40"/>
      <w:szCs w:val="20"/>
      <w:lang w:eastAsia="zh-CN"/>
    </w:rPr>
  </w:style>
  <w:style w:type="paragraph" w:styleId="Antrat6">
    <w:name w:val="heading 6"/>
    <w:basedOn w:val="prastasis"/>
    <w:next w:val="prastasis"/>
    <w:link w:val="Antrat6Diagrama"/>
    <w:qFormat/>
    <w:rsid w:val="000E0BE6"/>
    <w:pPr>
      <w:keepNext/>
      <w:suppressAutoHyphens/>
      <w:spacing w:after="0" w:line="240" w:lineRule="auto"/>
      <w:ind w:left="1647" w:hanging="1080"/>
      <w:outlineLvl w:val="5"/>
    </w:pPr>
    <w:rPr>
      <w:rFonts w:eastAsia="Times New Roman" w:cs="Times New Roman"/>
      <w:b/>
      <w:sz w:val="36"/>
      <w:szCs w:val="20"/>
      <w:lang w:eastAsia="zh-CN"/>
    </w:rPr>
  </w:style>
  <w:style w:type="paragraph" w:styleId="Antrat7">
    <w:name w:val="heading 7"/>
    <w:basedOn w:val="prastasis"/>
    <w:next w:val="prastasis"/>
    <w:link w:val="Antrat7Diagrama"/>
    <w:qFormat/>
    <w:rsid w:val="000E0BE6"/>
    <w:pPr>
      <w:keepNext/>
      <w:suppressAutoHyphens/>
      <w:spacing w:after="0" w:line="240" w:lineRule="auto"/>
      <w:ind w:left="2007" w:hanging="1440"/>
      <w:outlineLvl w:val="6"/>
    </w:pPr>
    <w:rPr>
      <w:rFonts w:eastAsia="Times New Roman" w:cs="Times New Roman"/>
      <w:sz w:val="48"/>
      <w:szCs w:val="20"/>
      <w:lang w:eastAsia="zh-CN"/>
    </w:rPr>
  </w:style>
  <w:style w:type="paragraph" w:styleId="Antrat8">
    <w:name w:val="heading 8"/>
    <w:basedOn w:val="prastasis"/>
    <w:next w:val="prastasis"/>
    <w:link w:val="Antrat8Diagrama"/>
    <w:qFormat/>
    <w:rsid w:val="000E0BE6"/>
    <w:pPr>
      <w:keepNext/>
      <w:suppressAutoHyphens/>
      <w:spacing w:after="0" w:line="240" w:lineRule="auto"/>
      <w:ind w:left="2007" w:hanging="1440"/>
      <w:outlineLvl w:val="7"/>
    </w:pPr>
    <w:rPr>
      <w:rFonts w:eastAsia="Times New Roman" w:cs="Times New Roman"/>
      <w:b/>
      <w:sz w:val="18"/>
      <w:szCs w:val="20"/>
      <w:lang w:eastAsia="zh-CN"/>
    </w:rPr>
  </w:style>
  <w:style w:type="paragraph" w:styleId="Antrat9">
    <w:name w:val="heading 9"/>
    <w:basedOn w:val="prastasis"/>
    <w:next w:val="prastasis"/>
    <w:link w:val="Antrat9Diagrama"/>
    <w:qFormat/>
    <w:rsid w:val="000E0BE6"/>
    <w:pPr>
      <w:keepNext/>
      <w:suppressAutoHyphens/>
      <w:spacing w:after="0" w:line="240" w:lineRule="auto"/>
      <w:ind w:left="2367" w:hanging="1800"/>
      <w:outlineLvl w:val="8"/>
    </w:pPr>
    <w:rPr>
      <w:rFonts w:eastAsia="Times New Roman" w:cs="Times New Roman"/>
      <w:sz w:val="40"/>
      <w:szCs w:val="2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0E0BE6"/>
    <w:rPr>
      <w:rFonts w:ascii="Calibri Light" w:eastAsia="Times New Roman" w:hAnsi="Calibri Light" w:cs="DokChampa"/>
      <w:color w:val="2E74B5"/>
      <w:sz w:val="32"/>
      <w:szCs w:val="32"/>
    </w:rPr>
  </w:style>
  <w:style w:type="character" w:customStyle="1" w:styleId="Antrat2Diagrama">
    <w:name w:val="Antraštė 2 Diagrama"/>
    <w:aliases w:val="Title Header2 Diagrama"/>
    <w:link w:val="Antrat2"/>
    <w:rsid w:val="000E0BE6"/>
    <w:rPr>
      <w:rFonts w:ascii="Arial" w:eastAsia="Times New Roman" w:hAnsi="Arial" w:cs="Arial"/>
      <w:b/>
      <w:bCs/>
      <w:i/>
      <w:iCs/>
      <w:sz w:val="28"/>
      <w:szCs w:val="28"/>
    </w:rPr>
  </w:style>
  <w:style w:type="character" w:customStyle="1" w:styleId="Antrat4Diagrama">
    <w:name w:val="Antraštė 4 Diagrama"/>
    <w:aliases w:val="Sub-Clause Sub-paragraph Diagrama,Heading 4 Char Char Char Char Diagrama"/>
    <w:link w:val="Antrat4"/>
    <w:rsid w:val="000E0BE6"/>
    <w:rPr>
      <w:rFonts w:eastAsia="Times New Roman" w:cs="Times New Roman"/>
      <w:b/>
      <w:bCs/>
      <w:sz w:val="28"/>
      <w:szCs w:val="28"/>
    </w:rPr>
  </w:style>
  <w:style w:type="character" w:customStyle="1" w:styleId="Antrat5Diagrama">
    <w:name w:val="Antraštė 5 Diagrama"/>
    <w:link w:val="Antrat5"/>
    <w:rsid w:val="000E0BE6"/>
    <w:rPr>
      <w:rFonts w:eastAsia="Times New Roman" w:cs="Times New Roman"/>
      <w:b/>
      <w:sz w:val="40"/>
      <w:szCs w:val="20"/>
      <w:lang w:eastAsia="zh-CN"/>
    </w:rPr>
  </w:style>
  <w:style w:type="character" w:customStyle="1" w:styleId="Antrat6Diagrama">
    <w:name w:val="Antraštė 6 Diagrama"/>
    <w:link w:val="Antrat6"/>
    <w:rsid w:val="000E0BE6"/>
    <w:rPr>
      <w:rFonts w:eastAsia="Times New Roman" w:cs="Times New Roman"/>
      <w:b/>
      <w:sz w:val="36"/>
      <w:szCs w:val="20"/>
      <w:lang w:eastAsia="zh-CN"/>
    </w:rPr>
  </w:style>
  <w:style w:type="character" w:customStyle="1" w:styleId="Antrat7Diagrama">
    <w:name w:val="Antraštė 7 Diagrama"/>
    <w:link w:val="Antrat7"/>
    <w:rsid w:val="000E0BE6"/>
    <w:rPr>
      <w:rFonts w:eastAsia="Times New Roman" w:cs="Times New Roman"/>
      <w:sz w:val="48"/>
      <w:szCs w:val="20"/>
      <w:lang w:eastAsia="zh-CN"/>
    </w:rPr>
  </w:style>
  <w:style w:type="character" w:customStyle="1" w:styleId="Antrat8Diagrama">
    <w:name w:val="Antraštė 8 Diagrama"/>
    <w:link w:val="Antrat8"/>
    <w:rsid w:val="000E0BE6"/>
    <w:rPr>
      <w:rFonts w:eastAsia="Times New Roman" w:cs="Times New Roman"/>
      <w:b/>
      <w:sz w:val="18"/>
      <w:szCs w:val="20"/>
      <w:lang w:eastAsia="zh-CN"/>
    </w:rPr>
  </w:style>
  <w:style w:type="character" w:customStyle="1" w:styleId="Antrat9Diagrama">
    <w:name w:val="Antraštė 9 Diagrama"/>
    <w:link w:val="Antrat9"/>
    <w:rsid w:val="000E0BE6"/>
    <w:rPr>
      <w:rFonts w:eastAsia="Times New Roman" w:cs="Times New Roman"/>
      <w:sz w:val="40"/>
      <w:szCs w:val="20"/>
      <w:lang w:eastAsia="zh-CN"/>
    </w:rPr>
  </w:style>
  <w:style w:type="numbering" w:customStyle="1" w:styleId="Sraonra1">
    <w:name w:val="Sąrašo nėra1"/>
    <w:next w:val="Sraonra"/>
    <w:uiPriority w:val="99"/>
    <w:semiHidden/>
    <w:unhideWhenUsed/>
    <w:rsid w:val="000E0BE6"/>
  </w:style>
  <w:style w:type="character" w:styleId="Hipersaitas">
    <w:name w:val="Hyperlink"/>
    <w:unhideWhenUsed/>
    <w:rsid w:val="000E0BE6"/>
    <w:rPr>
      <w:color w:val="0000FF"/>
      <w:u w:val="single"/>
    </w:rPr>
  </w:style>
  <w:style w:type="paragraph" w:styleId="prastasiniatinklio">
    <w:name w:val="Normal (Web)"/>
    <w:basedOn w:val="prastasis"/>
    <w:semiHidden/>
    <w:unhideWhenUsed/>
    <w:rsid w:val="000E0BE6"/>
    <w:pPr>
      <w:spacing w:before="100" w:beforeAutospacing="1" w:after="0" w:line="240" w:lineRule="auto"/>
    </w:pPr>
    <w:rPr>
      <w:rFonts w:eastAsia="Times New Roman" w:cs="Times New Roman"/>
      <w:lang w:eastAsia="lt-LT"/>
    </w:rPr>
  </w:style>
  <w:style w:type="paragraph" w:styleId="Pagrindinistekstas">
    <w:name w:val="Body Text"/>
    <w:basedOn w:val="prastasis"/>
    <w:link w:val="PagrindinistekstasDiagrama"/>
    <w:unhideWhenUsed/>
    <w:rsid w:val="000E0BE6"/>
    <w:pPr>
      <w:spacing w:after="0" w:line="240" w:lineRule="auto"/>
      <w:jc w:val="both"/>
    </w:pPr>
    <w:rPr>
      <w:rFonts w:eastAsia="Times New Roman" w:cs="Times New Roman"/>
      <w:sz w:val="22"/>
      <w:szCs w:val="20"/>
      <w:lang w:eastAsia="lt-LT"/>
    </w:rPr>
  </w:style>
  <w:style w:type="character" w:customStyle="1" w:styleId="PagrindinistekstasDiagrama">
    <w:name w:val="Pagrindinis tekstas Diagrama"/>
    <w:link w:val="Pagrindinistekstas"/>
    <w:rsid w:val="000E0BE6"/>
    <w:rPr>
      <w:rFonts w:eastAsia="Times New Roman" w:cs="Times New Roman"/>
      <w:sz w:val="22"/>
      <w:szCs w:val="20"/>
      <w:lang w:eastAsia="lt-LT"/>
    </w:rPr>
  </w:style>
  <w:style w:type="paragraph" w:styleId="Pagrindinistekstas2">
    <w:name w:val="Body Text 2"/>
    <w:basedOn w:val="prastasis"/>
    <w:link w:val="Pagrindinistekstas2Diagrama"/>
    <w:uiPriority w:val="99"/>
    <w:semiHidden/>
    <w:unhideWhenUsed/>
    <w:rsid w:val="000E0BE6"/>
    <w:pPr>
      <w:spacing w:after="120" w:line="480" w:lineRule="auto"/>
    </w:pPr>
    <w:rPr>
      <w:rFonts w:cs="Times New Roman"/>
      <w:szCs w:val="22"/>
    </w:rPr>
  </w:style>
  <w:style w:type="character" w:customStyle="1" w:styleId="Pagrindinistekstas2Diagrama">
    <w:name w:val="Pagrindinis tekstas 2 Diagrama"/>
    <w:link w:val="Pagrindinistekstas2"/>
    <w:uiPriority w:val="99"/>
    <w:semiHidden/>
    <w:rsid w:val="000E0BE6"/>
    <w:rPr>
      <w:rFonts w:eastAsia="Calibri" w:cs="Times New Roman"/>
      <w:szCs w:val="22"/>
    </w:rPr>
  </w:style>
  <w:style w:type="paragraph" w:styleId="Pagrindinistekstas3">
    <w:name w:val="Body Text 3"/>
    <w:basedOn w:val="prastasis"/>
    <w:link w:val="Pagrindinistekstas3Diagrama"/>
    <w:uiPriority w:val="99"/>
    <w:semiHidden/>
    <w:unhideWhenUsed/>
    <w:rsid w:val="000E0BE6"/>
    <w:pPr>
      <w:spacing w:after="120" w:line="276" w:lineRule="auto"/>
    </w:pPr>
    <w:rPr>
      <w:rFonts w:cs="Times New Roman"/>
      <w:sz w:val="16"/>
      <w:szCs w:val="16"/>
    </w:rPr>
  </w:style>
  <w:style w:type="character" w:customStyle="1" w:styleId="Pagrindinistekstas3Diagrama">
    <w:name w:val="Pagrindinis tekstas 3 Diagrama"/>
    <w:link w:val="Pagrindinistekstas3"/>
    <w:uiPriority w:val="99"/>
    <w:semiHidden/>
    <w:rsid w:val="000E0BE6"/>
    <w:rPr>
      <w:rFonts w:eastAsia="Calibri" w:cs="Times New Roman"/>
      <w:sz w:val="16"/>
      <w:szCs w:val="16"/>
    </w:rPr>
  </w:style>
  <w:style w:type="paragraph" w:styleId="Paprastasistekstas">
    <w:name w:val="Plain Text"/>
    <w:basedOn w:val="prastasis"/>
    <w:link w:val="PaprastasistekstasDiagrama"/>
    <w:semiHidden/>
    <w:unhideWhenUsed/>
    <w:rsid w:val="000E0BE6"/>
    <w:pPr>
      <w:spacing w:after="0" w:line="240" w:lineRule="auto"/>
    </w:pPr>
    <w:rPr>
      <w:rFonts w:ascii="Courier New" w:hAnsi="Courier New" w:cs="Courier New"/>
      <w:sz w:val="20"/>
      <w:szCs w:val="20"/>
      <w:lang w:eastAsia="lt-LT"/>
    </w:rPr>
  </w:style>
  <w:style w:type="character" w:customStyle="1" w:styleId="PaprastasistekstasDiagrama">
    <w:name w:val="Paprastasis tekstas Diagrama"/>
    <w:link w:val="Paprastasistekstas"/>
    <w:semiHidden/>
    <w:rsid w:val="000E0BE6"/>
    <w:rPr>
      <w:rFonts w:ascii="Courier New" w:eastAsia="Calibri" w:hAnsi="Courier New" w:cs="Courier New"/>
      <w:sz w:val="20"/>
      <w:szCs w:val="20"/>
      <w:lang w:eastAsia="lt-LT"/>
    </w:rPr>
  </w:style>
  <w:style w:type="character" w:customStyle="1" w:styleId="SraopastraipaDiagrama">
    <w:name w:val="Sąrašo pastraipa Diagrama"/>
    <w:aliases w:val="Bullet EY Diagrama,Numbering Diagrama,ERP-List Paragraph Diagrama,List Paragraph1 Diagrama,List Paragraph11 Diagrama,List Paragraph2 Diagrama,List Paragraph21 Diagrama,Lentele Diagrama,List not in Table Diagrama,lp1 Diagrama"/>
    <w:link w:val="Sraopastraipa"/>
    <w:uiPriority w:val="34"/>
    <w:qFormat/>
    <w:locked/>
    <w:rsid w:val="000E0BE6"/>
  </w:style>
  <w:style w:type="paragraph" w:styleId="Sraopastraipa">
    <w:name w:val="List Paragraph"/>
    <w:aliases w:val="Bullet EY,Numbering,ERP-List Paragraph,List Paragraph1,List Paragraph11,List Paragraph2,List Paragraph21,Lentele,List not in Table,List Paragraph Red,Buletai,lp1,Bullet 1,Use Case List Paragraph,List Paragraph111,Paragraph,punktai"/>
    <w:basedOn w:val="prastasis"/>
    <w:link w:val="SraopastraipaDiagrama"/>
    <w:uiPriority w:val="34"/>
    <w:qFormat/>
    <w:rsid w:val="000E0BE6"/>
    <w:pPr>
      <w:spacing w:after="0" w:line="240" w:lineRule="auto"/>
      <w:ind w:left="720"/>
      <w:contextualSpacing/>
    </w:pPr>
  </w:style>
  <w:style w:type="paragraph" w:customStyle="1" w:styleId="western">
    <w:name w:val="western"/>
    <w:basedOn w:val="prastasis"/>
    <w:rsid w:val="000E0BE6"/>
    <w:pPr>
      <w:spacing w:before="100" w:beforeAutospacing="1" w:after="0" w:line="240" w:lineRule="auto"/>
    </w:pPr>
    <w:rPr>
      <w:rFonts w:eastAsia="Times New Roman" w:cs="Times New Roman"/>
      <w:sz w:val="22"/>
      <w:szCs w:val="22"/>
      <w:lang w:eastAsia="lt-LT"/>
    </w:rPr>
  </w:style>
  <w:style w:type="paragraph" w:customStyle="1" w:styleId="western1">
    <w:name w:val="western1"/>
    <w:basedOn w:val="prastasis"/>
    <w:rsid w:val="000E0BE6"/>
    <w:pPr>
      <w:spacing w:before="100" w:beforeAutospacing="1" w:after="0" w:line="240" w:lineRule="auto"/>
    </w:pPr>
    <w:rPr>
      <w:rFonts w:eastAsia="Times New Roman" w:cs="Times New Roman"/>
      <w:sz w:val="22"/>
      <w:szCs w:val="22"/>
      <w:lang w:eastAsia="lt-LT"/>
    </w:rPr>
  </w:style>
  <w:style w:type="paragraph" w:customStyle="1" w:styleId="WW-Default">
    <w:name w:val="WW-Default"/>
    <w:rsid w:val="000E0BE6"/>
    <w:pPr>
      <w:suppressAutoHyphens/>
      <w:spacing w:line="100" w:lineRule="atLeast"/>
      <w:jc w:val="both"/>
    </w:pPr>
    <w:rPr>
      <w:rFonts w:eastAsia="Arial" w:cs="Times New Roman"/>
      <w:sz w:val="24"/>
      <w:szCs w:val="24"/>
      <w:lang w:eastAsia="ar-SA"/>
    </w:rPr>
  </w:style>
  <w:style w:type="paragraph" w:customStyle="1" w:styleId="modPunktai">
    <w:name w:val="mod: Punktai"/>
    <w:basedOn w:val="Antrat2"/>
    <w:rsid w:val="000E0BE6"/>
    <w:pPr>
      <w:keepNext w:val="0"/>
      <w:widowControl w:val="0"/>
      <w:numPr>
        <w:numId w:val="1"/>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0E0BE6"/>
    <w:pPr>
      <w:numPr>
        <w:ilvl w:val="1"/>
      </w:numPr>
      <w:tabs>
        <w:tab w:val="clear" w:pos="928"/>
        <w:tab w:val="left" w:pos="1276"/>
      </w:tabs>
      <w:ind w:left="0" w:firstLine="567"/>
    </w:pPr>
  </w:style>
  <w:style w:type="paragraph" w:styleId="Antrats">
    <w:name w:val="header"/>
    <w:aliases w:val=" Diagrama2,Diagrama2,HEADER_EN,Diagrama Diagrama"/>
    <w:basedOn w:val="prastasis"/>
    <w:link w:val="AntratsDiagrama"/>
    <w:uiPriority w:val="99"/>
    <w:unhideWhenUsed/>
    <w:rsid w:val="000E0BE6"/>
    <w:pPr>
      <w:tabs>
        <w:tab w:val="center" w:pos="4819"/>
        <w:tab w:val="right" w:pos="9638"/>
      </w:tabs>
      <w:spacing w:after="0" w:line="240" w:lineRule="auto"/>
    </w:pPr>
    <w:rPr>
      <w:rFonts w:eastAsia="Times New Roman" w:cs="Times New Roman"/>
    </w:rPr>
  </w:style>
  <w:style w:type="character" w:customStyle="1" w:styleId="AntratsDiagrama">
    <w:name w:val="Antraštės Diagrama"/>
    <w:aliases w:val=" Diagrama2 Diagrama,Diagrama2 Diagrama,HEADER_EN Diagrama,Diagrama Diagrama Diagrama"/>
    <w:link w:val="Antrats"/>
    <w:uiPriority w:val="99"/>
    <w:rsid w:val="000E0BE6"/>
    <w:rPr>
      <w:rFonts w:eastAsia="Times New Roman" w:cs="Times New Roman"/>
    </w:rPr>
  </w:style>
  <w:style w:type="paragraph" w:styleId="Porat">
    <w:name w:val="footer"/>
    <w:aliases w:val="Body Text,Char,Char1"/>
    <w:basedOn w:val="prastasis"/>
    <w:link w:val="PoratDiagrama"/>
    <w:uiPriority w:val="99"/>
    <w:unhideWhenUsed/>
    <w:rsid w:val="000E0BE6"/>
    <w:pPr>
      <w:tabs>
        <w:tab w:val="center" w:pos="4819"/>
        <w:tab w:val="right" w:pos="9638"/>
      </w:tabs>
      <w:spacing w:after="0" w:line="240" w:lineRule="auto"/>
    </w:pPr>
    <w:rPr>
      <w:rFonts w:eastAsia="Times New Roman" w:cs="Times New Roman"/>
    </w:rPr>
  </w:style>
  <w:style w:type="character" w:customStyle="1" w:styleId="PoratDiagrama">
    <w:name w:val="Poraštė Diagrama"/>
    <w:aliases w:val="Body Text Diagrama,Char Diagrama,Char1 Diagrama"/>
    <w:link w:val="Porat"/>
    <w:uiPriority w:val="99"/>
    <w:rsid w:val="000E0BE6"/>
    <w:rPr>
      <w:rFonts w:eastAsia="Times New Roman" w:cs="Times New Roman"/>
    </w:rPr>
  </w:style>
  <w:style w:type="paragraph" w:styleId="Antrat">
    <w:name w:val="caption"/>
    <w:basedOn w:val="prastasis"/>
    <w:qFormat/>
    <w:rsid w:val="000E0BE6"/>
    <w:pPr>
      <w:suppressLineNumbers/>
      <w:suppressAutoHyphens/>
      <w:spacing w:before="120" w:after="120" w:line="240" w:lineRule="auto"/>
    </w:pPr>
    <w:rPr>
      <w:rFonts w:eastAsia="Times New Roman" w:cs="Mangal"/>
      <w:i/>
      <w:iCs/>
      <w:lang w:eastAsia="zh-CN"/>
    </w:rPr>
  </w:style>
  <w:style w:type="character" w:customStyle="1" w:styleId="WW-DefaultParagraphFont1">
    <w:name w:val="WW-Default Paragraph Font1"/>
    <w:rsid w:val="000E0BE6"/>
    <w:rPr>
      <w:sz w:val="20"/>
      <w:szCs w:val="20"/>
    </w:rPr>
  </w:style>
  <w:style w:type="paragraph" w:styleId="Pagrindiniotekstotrauka">
    <w:name w:val="Body Text Indent"/>
    <w:basedOn w:val="prastasis"/>
    <w:link w:val="PagrindiniotekstotraukaDiagrama"/>
    <w:rsid w:val="000E0BE6"/>
    <w:pPr>
      <w:spacing w:after="0" w:line="240" w:lineRule="auto"/>
      <w:ind w:firstLine="851"/>
      <w:jc w:val="both"/>
    </w:pPr>
    <w:rPr>
      <w:rFonts w:cs="Times New Roman"/>
    </w:rPr>
  </w:style>
  <w:style w:type="character" w:customStyle="1" w:styleId="PagrindiniotekstotraukaDiagrama">
    <w:name w:val="Pagrindinio teksto įtrauka Diagrama"/>
    <w:link w:val="Pagrindiniotekstotrauka"/>
    <w:rsid w:val="000E0BE6"/>
    <w:rPr>
      <w:rFonts w:eastAsia="Calibri" w:cs="Times New Roman"/>
    </w:rPr>
  </w:style>
  <w:style w:type="paragraph" w:customStyle="1" w:styleId="Pagrindinistekstas1">
    <w:name w:val="Pagrindinis tekstas1"/>
    <w:rsid w:val="000E0BE6"/>
    <w:pPr>
      <w:suppressAutoHyphens/>
      <w:snapToGrid w:val="0"/>
      <w:ind w:firstLine="312"/>
      <w:jc w:val="both"/>
    </w:pPr>
    <w:rPr>
      <w:rFonts w:ascii="TimesLT" w:hAnsi="TimesLT" w:cs="TimesLT"/>
      <w:lang w:val="en-US" w:eastAsia="zh-CN"/>
    </w:rPr>
  </w:style>
  <w:style w:type="paragraph" w:styleId="Pagrindiniotekstotrauka3">
    <w:name w:val="Body Text Indent 3"/>
    <w:basedOn w:val="prastasis"/>
    <w:link w:val="Pagrindiniotekstotrauka3Diagrama"/>
    <w:uiPriority w:val="99"/>
    <w:unhideWhenUsed/>
    <w:rsid w:val="000E0BE6"/>
    <w:pPr>
      <w:suppressAutoHyphens/>
      <w:spacing w:after="120" w:line="240" w:lineRule="auto"/>
      <w:ind w:left="283"/>
    </w:pPr>
    <w:rPr>
      <w:rFonts w:eastAsia="Times New Roman" w:cs="Times New Roman"/>
      <w:sz w:val="16"/>
      <w:szCs w:val="16"/>
      <w:lang w:eastAsia="zh-CN"/>
    </w:rPr>
  </w:style>
  <w:style w:type="character" w:customStyle="1" w:styleId="Pagrindiniotekstotrauka3Diagrama">
    <w:name w:val="Pagrindinio teksto įtrauka 3 Diagrama"/>
    <w:link w:val="Pagrindiniotekstotrauka3"/>
    <w:uiPriority w:val="99"/>
    <w:rsid w:val="000E0BE6"/>
    <w:rPr>
      <w:rFonts w:eastAsia="Times New Roman" w:cs="Times New Roman"/>
      <w:sz w:val="16"/>
      <w:szCs w:val="16"/>
      <w:lang w:eastAsia="zh-CN"/>
    </w:rPr>
  </w:style>
  <w:style w:type="paragraph" w:styleId="Debesliotekstas">
    <w:name w:val="Balloon Text"/>
    <w:basedOn w:val="prastasis"/>
    <w:link w:val="DebesliotekstasDiagrama"/>
    <w:semiHidden/>
    <w:unhideWhenUsed/>
    <w:rsid w:val="000E0BE6"/>
    <w:pPr>
      <w:suppressAutoHyphens/>
      <w:spacing w:after="0" w:line="240" w:lineRule="auto"/>
    </w:pPr>
    <w:rPr>
      <w:rFonts w:ascii="Tahoma" w:eastAsia="Times New Roman" w:hAnsi="Tahoma" w:cs="Tahoma"/>
      <w:sz w:val="16"/>
      <w:szCs w:val="16"/>
      <w:lang w:eastAsia="zh-CN"/>
    </w:rPr>
  </w:style>
  <w:style w:type="character" w:customStyle="1" w:styleId="DebesliotekstasDiagrama">
    <w:name w:val="Debesėlio tekstas Diagrama"/>
    <w:link w:val="Debesliotekstas"/>
    <w:semiHidden/>
    <w:rsid w:val="000E0BE6"/>
    <w:rPr>
      <w:rFonts w:ascii="Tahoma" w:eastAsia="Times New Roman" w:hAnsi="Tahoma" w:cs="Tahoma"/>
      <w:sz w:val="16"/>
      <w:szCs w:val="16"/>
      <w:lang w:eastAsia="zh-CN"/>
    </w:rPr>
  </w:style>
  <w:style w:type="paragraph" w:customStyle="1" w:styleId="Body2">
    <w:name w:val="Body 2"/>
    <w:rsid w:val="000E0BE6"/>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body20">
    <w:name w:val="body2"/>
    <w:basedOn w:val="prastasis"/>
    <w:rsid w:val="000E0BE6"/>
    <w:pPr>
      <w:spacing w:before="100" w:beforeAutospacing="1" w:after="100" w:afterAutospacing="1" w:line="240" w:lineRule="auto"/>
      <w:ind w:firstLine="709"/>
      <w:jc w:val="both"/>
    </w:pPr>
    <w:rPr>
      <w:rFonts w:eastAsia="Times New Roman" w:cs="Times New Roman"/>
      <w:lang w:eastAsia="lt-LT"/>
    </w:rPr>
  </w:style>
  <w:style w:type="character" w:customStyle="1" w:styleId="t959">
    <w:name w:val="t959"/>
    <w:basedOn w:val="Numatytasispastraiposriftas"/>
    <w:rsid w:val="000E0BE6"/>
  </w:style>
  <w:style w:type="character" w:customStyle="1" w:styleId="t960">
    <w:name w:val="t960"/>
    <w:basedOn w:val="Numatytasispastraiposriftas"/>
    <w:rsid w:val="000E0BE6"/>
  </w:style>
  <w:style w:type="character" w:customStyle="1" w:styleId="t961">
    <w:name w:val="t961"/>
    <w:basedOn w:val="Numatytasispastraiposriftas"/>
    <w:rsid w:val="000E0BE6"/>
  </w:style>
  <w:style w:type="paragraph" w:styleId="Betarp">
    <w:name w:val="No Spacing"/>
    <w:uiPriority w:val="1"/>
    <w:qFormat/>
    <w:rsid w:val="000E0BE6"/>
    <w:pPr>
      <w:suppressAutoHyphens/>
    </w:pPr>
    <w:rPr>
      <w:rFonts w:eastAsia="Times New Roman" w:cs="Times New Roman"/>
      <w:sz w:val="24"/>
      <w:szCs w:val="24"/>
      <w:lang w:eastAsia="zh-CN"/>
    </w:rPr>
  </w:style>
  <w:style w:type="paragraph" w:customStyle="1" w:styleId="BodyText1">
    <w:name w:val="Body Text1"/>
    <w:basedOn w:val="prastasis"/>
    <w:link w:val="Bodytext"/>
    <w:rsid w:val="000E0BE6"/>
    <w:pPr>
      <w:suppressAutoHyphens/>
      <w:autoSpaceDE w:val="0"/>
      <w:autoSpaceDN w:val="0"/>
      <w:adjustRightInd w:val="0"/>
      <w:spacing w:after="0" w:line="298" w:lineRule="auto"/>
      <w:ind w:firstLine="312"/>
      <w:jc w:val="both"/>
      <w:textAlignment w:val="center"/>
    </w:pPr>
    <w:rPr>
      <w:rFonts w:eastAsia="Times New Roman" w:cs="Times New Roman"/>
      <w:color w:val="000000"/>
      <w:sz w:val="20"/>
      <w:szCs w:val="20"/>
    </w:rPr>
  </w:style>
  <w:style w:type="paragraph" w:styleId="HTMLiankstoformatuotas">
    <w:name w:val="HTML Preformatted"/>
    <w:basedOn w:val="prastasis"/>
    <w:link w:val="HTMLiankstoformatuotasDiagrama"/>
    <w:uiPriority w:val="99"/>
    <w:rsid w:val="000E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cs="Courier New"/>
      <w:color w:val="000000"/>
      <w:sz w:val="20"/>
      <w:szCs w:val="20"/>
      <w:lang w:val="en-GB" w:eastAsia="zh-CN"/>
    </w:rPr>
  </w:style>
  <w:style w:type="character" w:customStyle="1" w:styleId="HTMLiankstoformatuotasDiagrama">
    <w:name w:val="HTML iš anksto formatuotas Diagrama"/>
    <w:link w:val="HTMLiankstoformatuotas"/>
    <w:uiPriority w:val="99"/>
    <w:rsid w:val="000E0BE6"/>
    <w:rPr>
      <w:rFonts w:ascii="Courier New" w:eastAsia="Courier New" w:hAnsi="Courier New" w:cs="Courier New"/>
      <w:color w:val="000000"/>
      <w:sz w:val="20"/>
      <w:szCs w:val="20"/>
      <w:lang w:val="en-GB" w:eastAsia="zh-CN"/>
    </w:rPr>
  </w:style>
  <w:style w:type="character" w:customStyle="1" w:styleId="Bodytext">
    <w:name w:val="Body text_"/>
    <w:link w:val="BodyText1"/>
    <w:locked/>
    <w:rsid w:val="000E0BE6"/>
    <w:rPr>
      <w:rFonts w:eastAsia="Times New Roman" w:cs="Times New Roman"/>
      <w:color w:val="000000"/>
      <w:sz w:val="20"/>
      <w:szCs w:val="20"/>
    </w:rPr>
  </w:style>
  <w:style w:type="character" w:customStyle="1" w:styleId="BodytextChar">
    <w:name w:val="Body text Char"/>
    <w:link w:val="Pagrindinistekstas30"/>
    <w:rsid w:val="000E0BE6"/>
    <w:rPr>
      <w:rFonts w:ascii="TimesLT" w:eastAsia="Times New Roman" w:hAnsi="TimesLT" w:cs="Times New Roman"/>
      <w:sz w:val="20"/>
      <w:szCs w:val="20"/>
      <w:lang w:val="en-US"/>
    </w:rPr>
  </w:style>
  <w:style w:type="paragraph" w:customStyle="1" w:styleId="Pagrindinistekstas30">
    <w:name w:val="Pagrindinis tekstas3"/>
    <w:link w:val="BodytextChar"/>
    <w:rsid w:val="000E0BE6"/>
    <w:pPr>
      <w:snapToGrid w:val="0"/>
      <w:ind w:firstLine="312"/>
      <w:jc w:val="both"/>
    </w:pPr>
    <w:rPr>
      <w:rFonts w:ascii="TimesLT" w:eastAsia="Times New Roman" w:hAnsi="TimesLT" w:cs="Times New Roman"/>
      <w:lang w:val="en-US" w:eastAsia="en-US"/>
    </w:rPr>
  </w:style>
  <w:style w:type="table" w:styleId="Lentelstinklelis">
    <w:name w:val="Table Grid"/>
    <w:basedOn w:val="prastojilentel"/>
    <w:uiPriority w:val="39"/>
    <w:rsid w:val="000E0BE6"/>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sturinys">
    <w:name w:val="Lentelės turinys"/>
    <w:basedOn w:val="prastasis"/>
    <w:rsid w:val="000E0BE6"/>
    <w:pPr>
      <w:suppressLineNumbers/>
      <w:suppressAutoHyphens/>
      <w:spacing w:after="0" w:line="240" w:lineRule="auto"/>
    </w:pPr>
    <w:rPr>
      <w:rFonts w:eastAsia="Times New Roman" w:cs="Times New Roman"/>
      <w:lang w:eastAsia="ar-SA"/>
    </w:rPr>
  </w:style>
  <w:style w:type="paragraph" w:customStyle="1" w:styleId="TableContents">
    <w:name w:val="Table Contents"/>
    <w:basedOn w:val="prastasis"/>
    <w:rsid w:val="000E0BE6"/>
    <w:pPr>
      <w:widowControl w:val="0"/>
      <w:suppressLineNumbers/>
      <w:suppressAutoHyphens/>
      <w:spacing w:after="0" w:line="240" w:lineRule="auto"/>
    </w:pPr>
    <w:rPr>
      <w:rFonts w:eastAsia="SimSun" w:cs="Mangal"/>
      <w:kern w:val="2"/>
      <w:lang w:eastAsia="hi-IN" w:bidi="hi-IN"/>
    </w:rPr>
  </w:style>
  <w:style w:type="character" w:customStyle="1" w:styleId="UnresolvedMention1">
    <w:name w:val="Unresolved Mention1"/>
    <w:uiPriority w:val="99"/>
    <w:semiHidden/>
    <w:unhideWhenUsed/>
    <w:rsid w:val="00E84356"/>
    <w:rPr>
      <w:color w:val="605E5C"/>
      <w:shd w:val="clear" w:color="auto" w:fill="E1DFDD"/>
    </w:rPr>
  </w:style>
  <w:style w:type="character" w:styleId="Komentaronuoroda">
    <w:name w:val="annotation reference"/>
    <w:uiPriority w:val="99"/>
    <w:semiHidden/>
    <w:unhideWhenUsed/>
    <w:rsid w:val="003B37AD"/>
    <w:rPr>
      <w:sz w:val="16"/>
      <w:szCs w:val="16"/>
    </w:rPr>
  </w:style>
  <w:style w:type="paragraph" w:styleId="Komentarotekstas">
    <w:name w:val="annotation text"/>
    <w:basedOn w:val="prastasis"/>
    <w:link w:val="KomentarotekstasDiagrama"/>
    <w:uiPriority w:val="99"/>
    <w:semiHidden/>
    <w:unhideWhenUsed/>
    <w:rsid w:val="003B37AD"/>
    <w:pPr>
      <w:spacing w:line="240" w:lineRule="auto"/>
    </w:pPr>
    <w:rPr>
      <w:sz w:val="20"/>
      <w:szCs w:val="20"/>
    </w:rPr>
  </w:style>
  <w:style w:type="character" w:customStyle="1" w:styleId="KomentarotekstasDiagrama">
    <w:name w:val="Komentaro tekstas Diagrama"/>
    <w:link w:val="Komentarotekstas"/>
    <w:uiPriority w:val="99"/>
    <w:semiHidden/>
    <w:rsid w:val="003B37AD"/>
    <w:rPr>
      <w:sz w:val="20"/>
      <w:szCs w:val="20"/>
    </w:rPr>
  </w:style>
  <w:style w:type="paragraph" w:styleId="Komentarotema">
    <w:name w:val="annotation subject"/>
    <w:basedOn w:val="Komentarotekstas"/>
    <w:next w:val="Komentarotekstas"/>
    <w:link w:val="KomentarotemaDiagrama"/>
    <w:uiPriority w:val="99"/>
    <w:semiHidden/>
    <w:unhideWhenUsed/>
    <w:rsid w:val="003B37AD"/>
    <w:rPr>
      <w:b/>
      <w:bCs/>
    </w:rPr>
  </w:style>
  <w:style w:type="character" w:customStyle="1" w:styleId="KomentarotemaDiagrama">
    <w:name w:val="Komentaro tema Diagrama"/>
    <w:link w:val="Komentarotema"/>
    <w:uiPriority w:val="99"/>
    <w:semiHidden/>
    <w:rsid w:val="003B37AD"/>
    <w:rPr>
      <w:b/>
      <w:bCs/>
      <w:sz w:val="20"/>
      <w:szCs w:val="20"/>
    </w:rPr>
  </w:style>
  <w:style w:type="character" w:customStyle="1" w:styleId="Neapdorotaspaminjimas1">
    <w:name w:val="Neapdorotas paminėjimas1"/>
    <w:uiPriority w:val="99"/>
    <w:semiHidden/>
    <w:unhideWhenUsed/>
    <w:rsid w:val="00D17533"/>
    <w:rPr>
      <w:color w:val="605E5C"/>
      <w:shd w:val="clear" w:color="auto" w:fill="E1DFDD"/>
    </w:rPr>
  </w:style>
  <w:style w:type="paragraph" w:customStyle="1" w:styleId="Default">
    <w:name w:val="Default"/>
    <w:rsid w:val="00416825"/>
    <w:pPr>
      <w:autoSpaceDE w:val="0"/>
      <w:autoSpaceDN w:val="0"/>
      <w:adjustRightInd w:val="0"/>
    </w:pPr>
    <w:rPr>
      <w:rFonts w:cs="Times New Roman"/>
      <w:color w:val="000000"/>
      <w:sz w:val="24"/>
      <w:szCs w:val="24"/>
      <w:lang w:val="en-US" w:eastAsia="en-US"/>
    </w:rPr>
  </w:style>
  <w:style w:type="character" w:styleId="Neapdorotaspaminjimas">
    <w:name w:val="Unresolved Mention"/>
    <w:basedOn w:val="Numatytasispastraiposriftas"/>
    <w:uiPriority w:val="99"/>
    <w:semiHidden/>
    <w:unhideWhenUsed/>
    <w:rsid w:val="002458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70712">
      <w:bodyDiv w:val="1"/>
      <w:marLeft w:val="0"/>
      <w:marRight w:val="0"/>
      <w:marTop w:val="0"/>
      <w:marBottom w:val="0"/>
      <w:divBdr>
        <w:top w:val="none" w:sz="0" w:space="0" w:color="auto"/>
        <w:left w:val="none" w:sz="0" w:space="0" w:color="auto"/>
        <w:bottom w:val="none" w:sz="0" w:space="0" w:color="auto"/>
        <w:right w:val="none" w:sz="0" w:space="0" w:color="auto"/>
      </w:divBdr>
    </w:div>
    <w:div w:id="1284072789">
      <w:bodyDiv w:val="1"/>
      <w:marLeft w:val="0"/>
      <w:marRight w:val="0"/>
      <w:marTop w:val="0"/>
      <w:marBottom w:val="0"/>
      <w:divBdr>
        <w:top w:val="none" w:sz="0" w:space="0" w:color="auto"/>
        <w:left w:val="none" w:sz="0" w:space="0" w:color="auto"/>
        <w:bottom w:val="none" w:sz="0" w:space="0" w:color="auto"/>
        <w:right w:val="none" w:sz="0" w:space="0" w:color="auto"/>
      </w:divBdr>
    </w:div>
    <w:div w:id="1350721348">
      <w:bodyDiv w:val="1"/>
      <w:marLeft w:val="0"/>
      <w:marRight w:val="0"/>
      <w:marTop w:val="0"/>
      <w:marBottom w:val="0"/>
      <w:divBdr>
        <w:top w:val="none" w:sz="0" w:space="0" w:color="auto"/>
        <w:left w:val="none" w:sz="0" w:space="0" w:color="auto"/>
        <w:bottom w:val="none" w:sz="0" w:space="0" w:color="auto"/>
        <w:right w:val="none" w:sz="0" w:space="0" w:color="auto"/>
      </w:divBdr>
    </w:div>
    <w:div w:id="1386953912">
      <w:bodyDiv w:val="1"/>
      <w:marLeft w:val="0"/>
      <w:marRight w:val="0"/>
      <w:marTop w:val="0"/>
      <w:marBottom w:val="0"/>
      <w:divBdr>
        <w:top w:val="none" w:sz="0" w:space="0" w:color="auto"/>
        <w:left w:val="none" w:sz="0" w:space="0" w:color="auto"/>
        <w:bottom w:val="none" w:sz="0" w:space="0" w:color="auto"/>
        <w:right w:val="none" w:sz="0" w:space="0" w:color="auto"/>
      </w:divBdr>
    </w:div>
    <w:div w:id="1431926644">
      <w:bodyDiv w:val="1"/>
      <w:marLeft w:val="0"/>
      <w:marRight w:val="0"/>
      <w:marTop w:val="0"/>
      <w:marBottom w:val="0"/>
      <w:divBdr>
        <w:top w:val="none" w:sz="0" w:space="0" w:color="auto"/>
        <w:left w:val="none" w:sz="0" w:space="0" w:color="auto"/>
        <w:bottom w:val="none" w:sz="0" w:space="0" w:color="auto"/>
        <w:right w:val="none" w:sz="0" w:space="0" w:color="auto"/>
      </w:divBdr>
    </w:div>
    <w:div w:id="209362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onines@entafarm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andrulyte@essc.sam.lt" TargetMode="External"/><Relationship Id="rId4" Type="http://schemas.openxmlformats.org/officeDocument/2006/relationships/settings" Target="settings.xml"/><Relationship Id="rId9" Type="http://schemas.openxmlformats.org/officeDocument/2006/relationships/hyperlink" Target="mailto:m.valancius@essc.sa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36099-8A51-498C-BE2A-5B4B33E7E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16310</Words>
  <Characters>9298</Characters>
  <Application>Microsoft Office Word</Application>
  <DocSecurity>0</DocSecurity>
  <Lines>77</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Aurimas</dc:creator>
  <cp:keywords/>
  <cp:lastModifiedBy>Ingrida Andrulytė</cp:lastModifiedBy>
  <cp:revision>5</cp:revision>
  <cp:lastPrinted>2019-10-29T18:33:00Z</cp:lastPrinted>
  <dcterms:created xsi:type="dcterms:W3CDTF">2021-04-19T13:57:00Z</dcterms:created>
  <dcterms:modified xsi:type="dcterms:W3CDTF">2021-04-20T13:12:00Z</dcterms:modified>
</cp:coreProperties>
</file>