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79BA8" w14:textId="68C14A1C" w:rsidR="00883754" w:rsidRPr="000D5409" w:rsidRDefault="00883754" w:rsidP="00553E7B">
      <w:pPr>
        <w:pStyle w:val="Antrat1"/>
        <w:tabs>
          <w:tab w:val="left" w:pos="9630"/>
        </w:tabs>
        <w:spacing w:line="276" w:lineRule="auto"/>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883754">
      <w:pPr>
        <w:tabs>
          <w:tab w:val="left" w:pos="9630"/>
        </w:tabs>
        <w:ind w:right="8"/>
        <w:rPr>
          <w:lang w:val="lt-LT"/>
        </w:rPr>
      </w:pPr>
    </w:p>
    <w:p w14:paraId="06A04D95" w14:textId="16DEDB06" w:rsidR="00883754" w:rsidRPr="000D5409" w:rsidRDefault="001A6789"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2021</w:t>
      </w:r>
      <w:r w:rsidR="00264B24">
        <w:rPr>
          <w:rFonts w:ascii="Times New Roman" w:hAnsi="Times New Roman" w:cs="Times New Roman"/>
          <w:szCs w:val="24"/>
        </w:rPr>
        <w:t xml:space="preserve"> </w:t>
      </w:r>
      <w:r w:rsidR="00883754" w:rsidRPr="000D5409">
        <w:rPr>
          <w:rFonts w:ascii="Times New Roman" w:hAnsi="Times New Roman" w:cs="Times New Roman"/>
          <w:szCs w:val="24"/>
        </w:rPr>
        <w:t xml:space="preserve">m. </w:t>
      </w:r>
      <w:r w:rsidR="00264B24">
        <w:rPr>
          <w:rFonts w:ascii="Times New Roman" w:hAnsi="Times New Roman" w:cs="Times New Roman"/>
          <w:i/>
          <w:szCs w:val="24"/>
        </w:rPr>
        <w:t xml:space="preserve">   </w:t>
      </w:r>
      <w:r w:rsidR="001D1485">
        <w:rPr>
          <w:rFonts w:ascii="Times New Roman" w:hAnsi="Times New Roman" w:cs="Times New Roman"/>
          <w:i/>
          <w:szCs w:val="24"/>
        </w:rPr>
        <w:t xml:space="preserve">      </w:t>
      </w:r>
      <w:r w:rsidR="00264B24">
        <w:rPr>
          <w:rFonts w:ascii="Times New Roman" w:hAnsi="Times New Roman" w:cs="Times New Roman"/>
          <w:i/>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883754">
      <w:pPr>
        <w:tabs>
          <w:tab w:val="left" w:pos="9630"/>
        </w:tabs>
        <w:spacing w:line="276" w:lineRule="auto"/>
        <w:ind w:right="8"/>
        <w:jc w:val="center"/>
        <w:rPr>
          <w:lang w:val="lt-LT"/>
        </w:rPr>
      </w:pPr>
      <w:r w:rsidRPr="000D5409">
        <w:rPr>
          <w:lang w:val="lt-LT"/>
        </w:rPr>
        <w:t>Vilnius</w:t>
      </w:r>
    </w:p>
    <w:p w14:paraId="2721C890" w14:textId="77777777" w:rsidR="00883754" w:rsidRPr="000D5409" w:rsidRDefault="00883754" w:rsidP="004430C0">
      <w:pPr>
        <w:tabs>
          <w:tab w:val="left" w:pos="9630"/>
          <w:tab w:val="left" w:pos="9720"/>
        </w:tabs>
        <w:ind w:right="8" w:firstLine="360"/>
        <w:jc w:val="both"/>
        <w:rPr>
          <w:b/>
          <w:bCs/>
          <w:spacing w:val="-2"/>
          <w:lang w:val="lt-LT"/>
        </w:rPr>
      </w:pPr>
    </w:p>
    <w:p w14:paraId="1EA12A00" w14:textId="2CA82282" w:rsidR="00264B24" w:rsidRPr="00264B24" w:rsidRDefault="00264B24" w:rsidP="000A0F69">
      <w:pPr>
        <w:tabs>
          <w:tab w:val="left" w:pos="9630"/>
          <w:tab w:val="left" w:pos="9720"/>
        </w:tabs>
        <w:ind w:right="8" w:firstLine="567"/>
        <w:jc w:val="both"/>
        <w:rPr>
          <w:lang w:val="lt-LT"/>
        </w:rPr>
      </w:pPr>
      <w:r w:rsidRPr="00671BC8">
        <w:rPr>
          <w:b/>
          <w:lang w:val="lt-LT" w:eastAsia="lt-LT"/>
        </w:rPr>
        <w:t>Turto valdymo ir ūkio departamentas prie Lietuvos Respublikos vidaus reikalų ministerijos</w:t>
      </w:r>
      <w:r w:rsidRPr="00671BC8">
        <w:rPr>
          <w:lang w:val="lt-LT" w:eastAsia="lt-LT"/>
        </w:rPr>
        <w:t xml:space="preserve"> (toliau – </w:t>
      </w:r>
      <w:r w:rsidRPr="00671BC8">
        <w:rPr>
          <w:b/>
          <w:lang w:val="lt-LT" w:eastAsia="lt-LT"/>
        </w:rPr>
        <w:t>Klientas</w:t>
      </w:r>
      <w:r w:rsidRPr="00671BC8">
        <w:rPr>
          <w:lang w:val="lt-LT" w:eastAsia="lt-LT"/>
        </w:rPr>
        <w:t xml:space="preserve">), atstovaujamas direktoriaus Giedriaus </w:t>
      </w:r>
      <w:proofErr w:type="spellStart"/>
      <w:r w:rsidRPr="00671BC8">
        <w:rPr>
          <w:lang w:val="lt-LT" w:eastAsia="lt-LT"/>
        </w:rPr>
        <w:t>Griškos</w:t>
      </w:r>
      <w:proofErr w:type="spellEnd"/>
      <w:r w:rsidRPr="00671BC8">
        <w:rPr>
          <w:lang w:val="lt-LT" w:eastAsia="lt-LT"/>
        </w:rPr>
        <w:t>, ir</w:t>
      </w:r>
      <w:r w:rsidR="001D4F67" w:rsidRPr="00671BC8">
        <w:rPr>
          <w:lang w:val="lt-LT" w:eastAsia="lt-LT"/>
        </w:rPr>
        <w:t xml:space="preserve"> </w:t>
      </w:r>
      <w:r w:rsidR="005E66BE" w:rsidRPr="00671BC8">
        <w:rPr>
          <w:b/>
          <w:lang w:val="lt-LT" w:eastAsia="lt-LT"/>
        </w:rPr>
        <w:t xml:space="preserve">viešoji </w:t>
      </w:r>
      <w:r w:rsidR="00D47CAE" w:rsidRPr="00671BC8">
        <w:rPr>
          <w:b/>
          <w:lang w:val="lt-LT" w:eastAsia="lt-LT"/>
        </w:rPr>
        <w:t>įstaiga ,,</w:t>
      </w:r>
      <w:bookmarkStart w:id="0" w:name="_GoBack"/>
      <w:r w:rsidR="00D47CAE" w:rsidRPr="00671BC8">
        <w:rPr>
          <w:b/>
          <w:lang w:val="lt-LT" w:eastAsia="lt-LT"/>
        </w:rPr>
        <w:t>Idėjos miestui“</w:t>
      </w:r>
      <w:r w:rsidR="00D47CAE" w:rsidRPr="00671BC8">
        <w:rPr>
          <w:lang w:val="lt-LT" w:eastAsia="lt-LT"/>
        </w:rPr>
        <w:t xml:space="preserve"> </w:t>
      </w:r>
      <w:bookmarkEnd w:id="0"/>
      <w:r w:rsidRPr="00671BC8">
        <w:rPr>
          <w:lang w:val="lt-LT"/>
        </w:rPr>
        <w:t xml:space="preserve">(toliau – </w:t>
      </w:r>
      <w:r w:rsidRPr="00671BC8">
        <w:rPr>
          <w:b/>
          <w:lang w:val="lt-LT"/>
        </w:rPr>
        <w:t>Paslaugų teikėjas</w:t>
      </w:r>
      <w:r w:rsidRPr="006B00AA">
        <w:rPr>
          <w:lang w:val="lt-LT"/>
        </w:rPr>
        <w:t>)</w:t>
      </w:r>
      <w:r w:rsidR="005E66BE">
        <w:rPr>
          <w:lang w:val="lt-LT"/>
        </w:rPr>
        <w:t>,</w:t>
      </w:r>
      <w:r w:rsidR="00D47CAE">
        <w:rPr>
          <w:lang w:val="lt-LT"/>
        </w:rPr>
        <w:t xml:space="preserve"> atstovaujama direktorės Ingos</w:t>
      </w:r>
      <w:r w:rsidR="00D47CAE" w:rsidRPr="00D47CAE">
        <w:rPr>
          <w:lang w:val="lt-LT"/>
        </w:rPr>
        <w:t xml:space="preserve"> Urbonaitė</w:t>
      </w:r>
      <w:r w:rsidR="00D47CAE">
        <w:rPr>
          <w:lang w:val="lt-LT"/>
        </w:rPr>
        <w:t>s</w:t>
      </w:r>
      <w:r w:rsidR="00D47CAE" w:rsidRPr="00D47CAE">
        <w:rPr>
          <w:lang w:val="lt-LT"/>
        </w:rPr>
        <w:t>-Vadoklienė</w:t>
      </w:r>
      <w:r w:rsidR="00D47CAE">
        <w:rPr>
          <w:lang w:val="lt-LT"/>
        </w:rPr>
        <w:t>s</w:t>
      </w:r>
      <w:r w:rsidRPr="006B00AA">
        <w:rPr>
          <w:lang w:val="lt-LT"/>
        </w:rPr>
        <w:t xml:space="preserve">, toliau kartu ar atskirai vadinami Šalimis, vadovaudamiesi Turto valdymo ir ūkio departamento prie Lietuvos Respublikos vidaus reikalų ministerijos pirkimo organizatoriaus </w:t>
      </w:r>
      <w:r w:rsidR="00D47CAE">
        <w:rPr>
          <w:lang w:val="lt-LT"/>
        </w:rPr>
        <w:t>2021 m. gegužės 10</w:t>
      </w:r>
      <w:r w:rsidRPr="006B00AA">
        <w:rPr>
          <w:lang w:val="lt-LT"/>
        </w:rPr>
        <w:t xml:space="preserve"> d. sprendimu dėl laimėtojo Nr. </w:t>
      </w:r>
      <w:r w:rsidR="00D47CAE">
        <w:rPr>
          <w:lang w:val="lt-LT"/>
        </w:rPr>
        <w:t>OS-67</w:t>
      </w:r>
      <w:r w:rsidRPr="006B00AA">
        <w:rPr>
          <w:lang w:val="lt-LT"/>
        </w:rPr>
        <w:t>, sudaro šią paslaugų viešojo pirkimo-pardavimo (paslaugų teikimo) sutartį (toliau – Sutartis).</w:t>
      </w:r>
    </w:p>
    <w:p w14:paraId="738719D0" w14:textId="77777777" w:rsidR="008A4781" w:rsidRPr="001D4F67" w:rsidRDefault="008A4781" w:rsidP="000A0F69">
      <w:pPr>
        <w:tabs>
          <w:tab w:val="left" w:pos="9630"/>
          <w:tab w:val="left" w:pos="9720"/>
        </w:tabs>
        <w:ind w:right="8" w:firstLine="567"/>
        <w:jc w:val="both"/>
        <w:rPr>
          <w:color w:val="FF0000"/>
          <w:lang w:val="lt-LT"/>
        </w:rPr>
      </w:pPr>
    </w:p>
    <w:p w14:paraId="20F63DB2" w14:textId="00382AAF" w:rsidR="00883754" w:rsidRPr="001D4F67" w:rsidRDefault="003C1E74" w:rsidP="000A0F69">
      <w:pPr>
        <w:tabs>
          <w:tab w:val="left" w:pos="9630"/>
        </w:tabs>
        <w:ind w:right="8"/>
        <w:jc w:val="center"/>
        <w:rPr>
          <w:b/>
          <w:lang w:val="lt-LT"/>
        </w:rPr>
      </w:pPr>
      <w:r w:rsidRPr="001D4F67">
        <w:rPr>
          <w:b/>
          <w:lang w:val="lt-LT"/>
        </w:rPr>
        <w:t xml:space="preserve">1. </w:t>
      </w:r>
      <w:r w:rsidR="00883754" w:rsidRPr="001D4F67">
        <w:rPr>
          <w:b/>
          <w:lang w:val="lt-LT"/>
        </w:rPr>
        <w:t>SUTARTIES DALYKAS</w:t>
      </w:r>
    </w:p>
    <w:p w14:paraId="21A99654" w14:textId="77777777" w:rsidR="00883754" w:rsidRPr="001D4F67" w:rsidRDefault="00883754" w:rsidP="000A0F69">
      <w:pPr>
        <w:pStyle w:val="Sraopastraipa"/>
        <w:tabs>
          <w:tab w:val="left" w:pos="9630"/>
        </w:tabs>
        <w:ind w:right="8"/>
        <w:rPr>
          <w:b/>
          <w:lang w:val="lt-LT"/>
        </w:rPr>
      </w:pPr>
    </w:p>
    <w:p w14:paraId="01F8E4FE" w14:textId="6FA01FA0" w:rsidR="00883754" w:rsidRPr="001D4F67" w:rsidRDefault="003C1E74" w:rsidP="00D47CAE">
      <w:pPr>
        <w:tabs>
          <w:tab w:val="left" w:pos="1134"/>
          <w:tab w:val="left" w:pos="9630"/>
          <w:tab w:val="left" w:pos="9720"/>
        </w:tabs>
        <w:ind w:right="8" w:firstLine="567"/>
        <w:jc w:val="both"/>
        <w:rPr>
          <w:lang w:val="lt-LT"/>
        </w:rPr>
      </w:pPr>
      <w:r w:rsidRPr="00671BC8">
        <w:rPr>
          <w:lang w:val="lt-LT"/>
        </w:rPr>
        <w:t xml:space="preserve">1.1. </w:t>
      </w:r>
      <w:r w:rsidR="00883754" w:rsidRPr="00671BC8">
        <w:rPr>
          <w:lang w:val="lt-LT"/>
        </w:rPr>
        <w:t xml:space="preserve">Paslaugų teikėjas įsipareigoja Sutartyje nustatyta tvarka ir sąlygomis </w:t>
      </w:r>
      <w:r w:rsidR="006D68E2" w:rsidRPr="00671BC8">
        <w:rPr>
          <w:lang w:val="lt-LT"/>
        </w:rPr>
        <w:t>su</w:t>
      </w:r>
      <w:r w:rsidR="00883754" w:rsidRPr="00671BC8">
        <w:rPr>
          <w:lang w:val="lt-LT"/>
        </w:rPr>
        <w:t>teikti</w:t>
      </w:r>
      <w:r w:rsidR="00DA694A" w:rsidRPr="00671BC8">
        <w:rPr>
          <w:lang w:val="lt-LT"/>
        </w:rPr>
        <w:t xml:space="preserve"> </w:t>
      </w:r>
      <w:r w:rsidR="00D47CAE" w:rsidRPr="00671BC8">
        <w:rPr>
          <w:lang w:val="lt-LT"/>
        </w:rPr>
        <w:t xml:space="preserve">Švč. Mergelės Marijos Ramintojos bažnyčios pastato, Savičiaus g. 15, Vilniuje, rekonstrukcijos architektūrinio atviro idėjos projekto konkurso organizatoriaus paslaugas </w:t>
      </w:r>
      <w:r w:rsidR="00883754" w:rsidRPr="00671BC8">
        <w:rPr>
          <w:lang w:val="lt-LT"/>
        </w:rPr>
        <w:t>(toliau – paslaugos),</w:t>
      </w:r>
      <w:r w:rsidR="001E38C4" w:rsidRPr="00671BC8">
        <w:rPr>
          <w:lang w:val="lt-LT"/>
        </w:rPr>
        <w:t xml:space="preserve"> kurių specifikacija nurodyta Sutarties priede – </w:t>
      </w:r>
      <w:r w:rsidR="000B02B4" w:rsidRPr="00671BC8">
        <w:rPr>
          <w:lang w:val="lt-LT"/>
        </w:rPr>
        <w:t xml:space="preserve">Techninėje </w:t>
      </w:r>
      <w:r w:rsidR="001E38C4" w:rsidRPr="00671BC8">
        <w:rPr>
          <w:lang w:val="lt-LT"/>
        </w:rPr>
        <w:t>specifikacijoje (toliau – Sutarties priedas),</w:t>
      </w:r>
      <w:r w:rsidR="00883754" w:rsidRPr="00671BC8">
        <w:rPr>
          <w:lang w:val="lt-LT"/>
        </w:rPr>
        <w:t xml:space="preserve"> o Klientas</w:t>
      </w:r>
      <w:r w:rsidR="00DA694A" w:rsidRPr="00671BC8">
        <w:rPr>
          <w:lang w:val="lt-LT"/>
        </w:rPr>
        <w:t xml:space="preserve"> Sutartyje nustatyta tvarka ir sąlygomis</w:t>
      </w:r>
      <w:r w:rsidR="00883754" w:rsidRPr="00671BC8">
        <w:rPr>
          <w:lang w:val="lt-LT"/>
        </w:rPr>
        <w:t xml:space="preserve"> įsipareigoja priimti</w:t>
      </w:r>
      <w:r w:rsidR="002A4AE2" w:rsidRPr="00671BC8">
        <w:rPr>
          <w:lang w:val="lt-LT"/>
        </w:rPr>
        <w:t xml:space="preserve"> tinkamai ir faktiškai suteiktas paslaugas</w:t>
      </w:r>
      <w:r w:rsidR="00DA694A" w:rsidRPr="00671BC8">
        <w:rPr>
          <w:lang w:val="lt-LT"/>
        </w:rPr>
        <w:t xml:space="preserve"> ir sumokėti Paslaugų teikėjui už</w:t>
      </w:r>
      <w:r w:rsidR="002A4AE2" w:rsidRPr="00671BC8">
        <w:rPr>
          <w:lang w:val="lt-LT"/>
        </w:rPr>
        <w:t xml:space="preserve"> jas</w:t>
      </w:r>
      <w:r w:rsidR="00883754" w:rsidRPr="00671BC8">
        <w:rPr>
          <w:lang w:val="lt-LT"/>
        </w:rPr>
        <w:t>.</w:t>
      </w:r>
    </w:p>
    <w:p w14:paraId="44759AE5" w14:textId="77777777" w:rsidR="00883754" w:rsidRPr="001D4F67" w:rsidRDefault="00883754" w:rsidP="000A0F69">
      <w:pPr>
        <w:tabs>
          <w:tab w:val="left" w:pos="9630"/>
        </w:tabs>
        <w:ind w:right="8"/>
        <w:jc w:val="both"/>
        <w:rPr>
          <w:lang w:val="lt-LT"/>
        </w:rPr>
      </w:pPr>
    </w:p>
    <w:p w14:paraId="6EC42CFD" w14:textId="15BBDD16" w:rsidR="00883754" w:rsidRPr="001D4F67" w:rsidRDefault="003C1E74" w:rsidP="000A0F69">
      <w:pPr>
        <w:tabs>
          <w:tab w:val="left" w:pos="9630"/>
        </w:tabs>
        <w:ind w:right="8"/>
        <w:jc w:val="center"/>
        <w:rPr>
          <w:b/>
          <w:lang w:val="lt-LT"/>
        </w:rPr>
      </w:pPr>
      <w:r w:rsidRPr="001D4F67">
        <w:rPr>
          <w:b/>
          <w:lang w:val="lt-LT"/>
        </w:rPr>
        <w:t xml:space="preserve">2. </w:t>
      </w:r>
      <w:r w:rsidR="00883754" w:rsidRPr="001D4F67">
        <w:rPr>
          <w:b/>
          <w:lang w:val="lt-LT"/>
        </w:rPr>
        <w:t>SUTARTIES KAINA IR ATSISKAITYMO TVARKA</w:t>
      </w:r>
    </w:p>
    <w:p w14:paraId="76FEE908" w14:textId="77777777" w:rsidR="00883754" w:rsidRPr="001D4F67" w:rsidRDefault="00883754" w:rsidP="000A0F69">
      <w:pPr>
        <w:pStyle w:val="Pagrindinistekstas"/>
        <w:tabs>
          <w:tab w:val="left" w:pos="9630"/>
          <w:tab w:val="left" w:pos="9720"/>
        </w:tabs>
        <w:ind w:right="8" w:firstLine="360"/>
      </w:pPr>
    </w:p>
    <w:p w14:paraId="5B9AD493" w14:textId="33253E50" w:rsidR="00FA4460" w:rsidRPr="003E2C66" w:rsidRDefault="003C1E74" w:rsidP="000A0F69">
      <w:pPr>
        <w:tabs>
          <w:tab w:val="left" w:pos="1134"/>
          <w:tab w:val="left" w:pos="9630"/>
          <w:tab w:val="left" w:pos="9720"/>
        </w:tabs>
        <w:ind w:right="8" w:firstLine="567"/>
        <w:jc w:val="both"/>
        <w:rPr>
          <w:lang w:val="lt-LT"/>
        </w:rPr>
      </w:pPr>
      <w:r w:rsidRPr="00E42453">
        <w:rPr>
          <w:lang w:val="lt-LT"/>
        </w:rPr>
        <w:t xml:space="preserve">2.1. </w:t>
      </w:r>
      <w:r w:rsidR="00883754" w:rsidRPr="00E42453">
        <w:rPr>
          <w:lang w:val="lt-LT"/>
        </w:rPr>
        <w:t>Sutarties kaina –</w:t>
      </w:r>
      <w:r w:rsidR="00054904">
        <w:rPr>
          <w:b/>
          <w:lang w:val="lt-LT"/>
        </w:rPr>
        <w:t xml:space="preserve"> </w:t>
      </w:r>
      <w:r w:rsidR="00054904" w:rsidRPr="00054904">
        <w:rPr>
          <w:b/>
          <w:lang w:val="lt-LT"/>
        </w:rPr>
        <w:t>14</w:t>
      </w:r>
      <w:r w:rsidR="0004643E">
        <w:rPr>
          <w:b/>
          <w:lang w:val="lt-LT"/>
        </w:rPr>
        <w:t xml:space="preserve"> </w:t>
      </w:r>
      <w:r w:rsidR="00054904" w:rsidRPr="00054904">
        <w:rPr>
          <w:b/>
          <w:lang w:val="lt-LT"/>
        </w:rPr>
        <w:t>990,00</w:t>
      </w:r>
      <w:r w:rsidR="00054904">
        <w:rPr>
          <w:b/>
          <w:lang w:val="lt-LT"/>
        </w:rPr>
        <w:t xml:space="preserve">  </w:t>
      </w:r>
      <w:proofErr w:type="spellStart"/>
      <w:r w:rsidR="0009460E" w:rsidRPr="00E42453">
        <w:rPr>
          <w:b/>
          <w:lang w:val="lt-LT"/>
        </w:rPr>
        <w:t>Eur</w:t>
      </w:r>
      <w:proofErr w:type="spellEnd"/>
      <w:r w:rsidR="00F447D8" w:rsidRPr="00E42453">
        <w:rPr>
          <w:b/>
          <w:i/>
          <w:lang w:val="lt-LT"/>
        </w:rPr>
        <w:t xml:space="preserve"> </w:t>
      </w:r>
      <w:r w:rsidR="00883754" w:rsidRPr="00E42453">
        <w:rPr>
          <w:lang w:val="lt-LT"/>
        </w:rPr>
        <w:t>(</w:t>
      </w:r>
      <w:r w:rsidR="00054904">
        <w:rPr>
          <w:b/>
          <w:lang w:val="lt-LT"/>
        </w:rPr>
        <w:t>keturiolika tūkstančių devyni šimtai devyniasdešimt eurų nulis centų</w:t>
      </w:r>
      <w:r w:rsidR="00E632E7" w:rsidRPr="00E42453">
        <w:rPr>
          <w:lang w:val="lt-LT"/>
        </w:rPr>
        <w:t xml:space="preserve">), </w:t>
      </w:r>
      <w:r w:rsidR="00FA4460" w:rsidRPr="00E42453">
        <w:rPr>
          <w:lang w:val="lt-LT"/>
        </w:rPr>
        <w:t>be pridėtinės vertės mokesčio.</w:t>
      </w:r>
      <w:r w:rsidR="00883754" w:rsidRPr="00E42453">
        <w:rPr>
          <w:lang w:val="lt-LT"/>
        </w:rPr>
        <w:t xml:space="preserve"> </w:t>
      </w:r>
    </w:p>
    <w:p w14:paraId="013D8433" w14:textId="4302776B" w:rsidR="00F32242" w:rsidRPr="00E42453" w:rsidRDefault="003C1E74" w:rsidP="000A0F69">
      <w:pPr>
        <w:tabs>
          <w:tab w:val="left" w:pos="1134"/>
          <w:tab w:val="left" w:pos="9630"/>
          <w:tab w:val="left" w:pos="9720"/>
        </w:tabs>
        <w:ind w:right="8" w:firstLine="567"/>
        <w:jc w:val="both"/>
        <w:rPr>
          <w:lang w:val="lt-LT"/>
        </w:rPr>
      </w:pPr>
      <w:r w:rsidRPr="00E42453">
        <w:rPr>
          <w:lang w:val="lt-LT"/>
        </w:rPr>
        <w:t xml:space="preserve">2.2. </w:t>
      </w:r>
      <w:r w:rsidR="004046AB" w:rsidRPr="00E42453">
        <w:rPr>
          <w:lang w:val="lt-LT"/>
        </w:rPr>
        <w:t xml:space="preserve">Į </w:t>
      </w:r>
      <w:r w:rsidR="00F32242" w:rsidRPr="00E42453">
        <w:rPr>
          <w:lang w:val="lt-LT"/>
        </w:rPr>
        <w:t xml:space="preserve">Sutarties kainą/paslaugų kainas (įkainius) įskaitomi visi mokesčiai </w:t>
      </w:r>
      <w:r w:rsidR="00FD7D98" w:rsidRPr="00E42453">
        <w:rPr>
          <w:lang w:val="lt-LT"/>
        </w:rPr>
        <w:t>ir rinkliavos</w:t>
      </w:r>
      <w:r w:rsidR="00F32242" w:rsidRPr="00E42453">
        <w:rPr>
          <w:lang w:val="lt-LT"/>
        </w:rPr>
        <w:t xml:space="preserve"> bei kitos išlaidos, susijusios su tinkamu Sutarties vykdymu</w:t>
      </w:r>
      <w:r w:rsidR="00FA4460" w:rsidRPr="00E42453">
        <w:rPr>
          <w:lang w:val="lt-LT"/>
        </w:rPr>
        <w:t xml:space="preserve"> (įskaitant </w:t>
      </w:r>
      <w:r w:rsidR="00CD0051" w:rsidRPr="00E42453">
        <w:rPr>
          <w:lang w:val="lt-LT"/>
        </w:rPr>
        <w:t>sąskaitų faktūrų</w:t>
      </w:r>
      <w:r w:rsidR="00BC2AF0" w:rsidRPr="00E42453">
        <w:rPr>
          <w:lang w:val="lt-LT"/>
        </w:rPr>
        <w:t xml:space="preserve"> teikimo </w:t>
      </w:r>
      <w:r w:rsidR="008B1AD7" w:rsidRPr="00E42453">
        <w:rPr>
          <w:lang w:val="lt-LT"/>
        </w:rPr>
        <w:t>elektroniniu būdu</w:t>
      </w:r>
      <w:r w:rsidR="00BC2AF0" w:rsidRPr="00E42453">
        <w:rPr>
          <w:lang w:val="lt-LT"/>
        </w:rPr>
        <w:t xml:space="preserve"> išlaidas)</w:t>
      </w:r>
      <w:r w:rsidR="00F32242" w:rsidRPr="00E42453">
        <w:rPr>
          <w:lang w:val="lt-LT"/>
        </w:rPr>
        <w:t>.</w:t>
      </w:r>
    </w:p>
    <w:p w14:paraId="30054DBA" w14:textId="06E2346C" w:rsidR="002252BB" w:rsidRPr="00671BC8" w:rsidRDefault="003C1E74" w:rsidP="000A0F69">
      <w:pPr>
        <w:tabs>
          <w:tab w:val="left" w:pos="1134"/>
          <w:tab w:val="left" w:pos="9630"/>
          <w:tab w:val="left" w:pos="9720"/>
        </w:tabs>
        <w:ind w:right="8" w:firstLine="567"/>
        <w:jc w:val="both"/>
        <w:rPr>
          <w:lang w:val="lt-LT"/>
        </w:rPr>
      </w:pPr>
      <w:r w:rsidRPr="00671BC8">
        <w:rPr>
          <w:lang w:val="lt-LT"/>
        </w:rPr>
        <w:t xml:space="preserve">2.3. </w:t>
      </w:r>
      <w:r w:rsidR="00F32242" w:rsidRPr="00671BC8">
        <w:rPr>
          <w:lang w:val="lt-LT"/>
        </w:rPr>
        <w:t>Sutarties kaina/paslaugų kainos (įkainiai) negali būti keičiama/</w:t>
      </w:r>
      <w:proofErr w:type="spellStart"/>
      <w:r w:rsidR="003F625B" w:rsidRPr="00671BC8">
        <w:rPr>
          <w:lang w:val="lt-LT"/>
        </w:rPr>
        <w:t>os</w:t>
      </w:r>
      <w:proofErr w:type="spellEnd"/>
      <w:r w:rsidR="00F32242" w:rsidRPr="00671BC8">
        <w:rPr>
          <w:lang w:val="lt-LT"/>
        </w:rPr>
        <w:t xml:space="preserve"> per visą Sutarties galioji</w:t>
      </w:r>
      <w:r w:rsidR="00000ED4" w:rsidRPr="00671BC8">
        <w:rPr>
          <w:lang w:val="lt-LT"/>
        </w:rPr>
        <w:t>mo laiką</w:t>
      </w:r>
      <w:r w:rsidR="00F32242" w:rsidRPr="00671BC8">
        <w:rPr>
          <w:lang w:val="lt-LT"/>
        </w:rPr>
        <w:t>.</w:t>
      </w:r>
    </w:p>
    <w:p w14:paraId="5683B110" w14:textId="0C455A80" w:rsidR="00883754" w:rsidRPr="00671BC8" w:rsidRDefault="003C1E74" w:rsidP="000A0F69">
      <w:pPr>
        <w:tabs>
          <w:tab w:val="left" w:pos="1134"/>
          <w:tab w:val="left" w:pos="9630"/>
          <w:tab w:val="left" w:pos="9720"/>
        </w:tabs>
        <w:ind w:right="8" w:firstLine="567"/>
        <w:jc w:val="both"/>
        <w:rPr>
          <w:lang w:val="lt-LT"/>
        </w:rPr>
      </w:pPr>
      <w:r w:rsidRPr="00671BC8">
        <w:rPr>
          <w:lang w:val="lt-LT"/>
        </w:rPr>
        <w:t xml:space="preserve">2.4. </w:t>
      </w:r>
      <w:r w:rsidR="009A49B0" w:rsidRPr="00671BC8">
        <w:rPr>
          <w:lang w:val="lt-LT"/>
        </w:rPr>
        <w:t>Tinkamai ir faktiškai suteiktų paslaugų perdavimas ir priėmimas įforminamas paslaugų perdavimo–priėmimo akt</w:t>
      </w:r>
      <w:r w:rsidR="006E2865" w:rsidRPr="00671BC8">
        <w:rPr>
          <w:lang w:val="lt-LT"/>
        </w:rPr>
        <w:t>u</w:t>
      </w:r>
      <w:r w:rsidR="009A49B0" w:rsidRPr="00671BC8">
        <w:rPr>
          <w:lang w:val="lt-LT"/>
        </w:rPr>
        <w:t>, kuri</w:t>
      </w:r>
      <w:r w:rsidR="006E2865" w:rsidRPr="00671BC8">
        <w:rPr>
          <w:lang w:val="lt-LT"/>
        </w:rPr>
        <w:t>s</w:t>
      </w:r>
      <w:r w:rsidR="009A49B0" w:rsidRPr="00671BC8">
        <w:rPr>
          <w:lang w:val="lt-LT"/>
        </w:rPr>
        <w:t xml:space="preserve"> Sutartyje nustatyta tvarka pasirašom</w:t>
      </w:r>
      <w:r w:rsidR="006E2865" w:rsidRPr="00671BC8">
        <w:rPr>
          <w:lang w:val="lt-LT"/>
        </w:rPr>
        <w:t>as</w:t>
      </w:r>
      <w:r w:rsidR="009A49B0" w:rsidRPr="00671BC8">
        <w:rPr>
          <w:lang w:val="lt-LT"/>
        </w:rPr>
        <w:t xml:space="preserve"> Paslaugų teikėjo ir Kliento</w:t>
      </w:r>
      <w:r w:rsidR="00675AAD" w:rsidRPr="00671BC8">
        <w:rPr>
          <w:lang w:val="lt-LT"/>
        </w:rPr>
        <w:t xml:space="preserve"> ir tik dėl tokių paslaugų, kurios atitinka Sutartyje ir Sutarties priede nurodytus reikalavimus</w:t>
      </w:r>
      <w:r w:rsidR="009A49B0" w:rsidRPr="00671BC8">
        <w:rPr>
          <w:lang w:val="lt-LT"/>
        </w:rPr>
        <w:t xml:space="preserve">. </w:t>
      </w:r>
      <w:r w:rsidR="00FB4ABA" w:rsidRPr="00671BC8">
        <w:rPr>
          <w:lang w:val="lt-LT"/>
        </w:rPr>
        <w:t xml:space="preserve"> Paslaugų priėmimo-perdavimo aktas pasirašomas 2 (dviem) vienodą juridinę galią turinčiais egzemplioriais. Šalių pasirašytas paslaugų priėmimo-perdavimo aktas yra pagrindas sąskaitai faktūrai išrašyti.</w:t>
      </w:r>
    </w:p>
    <w:p w14:paraId="152C85A6" w14:textId="628DD94D" w:rsidR="00883754" w:rsidRPr="00671BC8" w:rsidRDefault="003C1E74" w:rsidP="000A0F69">
      <w:pPr>
        <w:tabs>
          <w:tab w:val="left" w:pos="1134"/>
          <w:tab w:val="left" w:pos="9630"/>
          <w:tab w:val="left" w:pos="9720"/>
        </w:tabs>
        <w:ind w:right="8" w:firstLine="567"/>
        <w:jc w:val="both"/>
        <w:rPr>
          <w:lang w:val="lt-LT"/>
        </w:rPr>
      </w:pPr>
      <w:r w:rsidRPr="00671BC8">
        <w:rPr>
          <w:lang w:val="lt-LT"/>
        </w:rPr>
        <w:t xml:space="preserve">2.5. </w:t>
      </w:r>
      <w:r w:rsidR="00883754" w:rsidRPr="00671BC8">
        <w:rPr>
          <w:lang w:val="lt-LT"/>
        </w:rPr>
        <w:t>Už tinkamai ir faktiškai suteiktas paslaugas Klientas su Paslaugų teikėju atsiskaito mokėjimo pavedimu, pinigus pervesdamas į Sutartyje nurodytą Paslaugų teikėjo atsiskaitomąją sąskaitą ne vėliau kaip per 30 (trisdešimt) dienų nuo paslaugų perdavimo</w:t>
      </w:r>
      <w:r w:rsidR="00E9014E" w:rsidRPr="00671BC8">
        <w:rPr>
          <w:lang w:val="lt-LT"/>
        </w:rPr>
        <w:t>–</w:t>
      </w:r>
      <w:r w:rsidR="00883754" w:rsidRPr="00671BC8">
        <w:rPr>
          <w:lang w:val="lt-LT"/>
        </w:rPr>
        <w:t>priėmimo akto pasirašymo ir</w:t>
      </w:r>
      <w:r w:rsidR="00157F71" w:rsidRPr="00671BC8">
        <w:rPr>
          <w:lang w:val="lt-LT"/>
        </w:rPr>
        <w:t xml:space="preserve"> teisingos</w:t>
      </w:r>
      <w:r w:rsidR="00883754" w:rsidRPr="00671BC8">
        <w:rPr>
          <w:lang w:val="lt-LT"/>
        </w:rPr>
        <w:t xml:space="preserve"> sąskaitos</w:t>
      </w:r>
      <w:r w:rsidR="00E9014E" w:rsidRPr="00671BC8">
        <w:rPr>
          <w:lang w:val="lt-LT"/>
        </w:rPr>
        <w:t xml:space="preserve"> </w:t>
      </w:r>
      <w:r w:rsidR="00883754" w:rsidRPr="00671BC8">
        <w:rPr>
          <w:lang w:val="lt-LT"/>
        </w:rPr>
        <w:t>faktūros gavimo dienos.</w:t>
      </w:r>
      <w:r w:rsidR="00A96CDB" w:rsidRPr="00671BC8">
        <w:rPr>
          <w:lang w:val="lt-LT"/>
        </w:rPr>
        <w:t xml:space="preserve"> </w:t>
      </w:r>
      <w:r w:rsidR="0009460E" w:rsidRPr="00671BC8">
        <w:rPr>
          <w:lang w:val="lt-LT"/>
        </w:rPr>
        <w:t xml:space="preserve">Paslaugų teikėjas sąskaitą faktūrą turi pateikti </w:t>
      </w:r>
      <w:r w:rsidR="008B1AD7" w:rsidRPr="00671BC8">
        <w:rPr>
          <w:lang w:val="lt-LT"/>
        </w:rPr>
        <w:t xml:space="preserve">elektroniniu būdu, kaip numatyta </w:t>
      </w:r>
      <w:r w:rsidR="00AB6D55" w:rsidRPr="00671BC8">
        <w:rPr>
          <w:lang w:val="lt-LT"/>
        </w:rPr>
        <w:t>Mažos vertės pirkimų tvarkos aprašo, patvirtinto Viešųjų pirkimų tarnybos direktoriaus 2017 m. birželio 28 d. įsakymu Nr. 1S-97 „Dėl Mažos vertės pirkimų tvarkos aprašo patvirtinimo“ 21.4.7 papunktyje</w:t>
      </w:r>
      <w:r w:rsidR="00CC0C27" w:rsidRPr="00671BC8">
        <w:rPr>
          <w:lang w:val="lt-LT"/>
        </w:rPr>
        <w:t>.</w:t>
      </w:r>
      <w:r w:rsidR="0009460E" w:rsidRPr="00671BC8">
        <w:rPr>
          <w:lang w:val="lt-LT"/>
        </w:rPr>
        <w:t xml:space="preserve"> Paslaugų teikėjui nepateikus </w:t>
      </w:r>
      <w:r w:rsidR="007B5FEA" w:rsidRPr="00671BC8">
        <w:rPr>
          <w:lang w:val="lt-LT"/>
        </w:rPr>
        <w:t xml:space="preserve"> </w:t>
      </w:r>
      <w:r w:rsidR="0009460E" w:rsidRPr="00671BC8">
        <w:rPr>
          <w:lang w:val="lt-LT"/>
        </w:rPr>
        <w:t xml:space="preserve">sąskaitos faktūros </w:t>
      </w:r>
      <w:r w:rsidR="008B1AD7" w:rsidRPr="00671BC8">
        <w:rPr>
          <w:lang w:val="lt-LT"/>
        </w:rPr>
        <w:t>elektroniniu būdu</w:t>
      </w:r>
      <w:r w:rsidR="0009460E" w:rsidRPr="00671BC8">
        <w:rPr>
          <w:lang w:val="lt-LT"/>
        </w:rPr>
        <w:t xml:space="preserve">, Klientas turi teisę nevykdyti mokėjimo. </w:t>
      </w:r>
    </w:p>
    <w:p w14:paraId="46862A48" w14:textId="153A2BD1" w:rsidR="00883754" w:rsidRPr="00E42453" w:rsidRDefault="00725921" w:rsidP="000A0F69">
      <w:pPr>
        <w:tabs>
          <w:tab w:val="left" w:pos="1134"/>
          <w:tab w:val="left" w:pos="9630"/>
          <w:tab w:val="left" w:pos="9720"/>
        </w:tabs>
        <w:ind w:right="8" w:firstLine="567"/>
        <w:jc w:val="both"/>
        <w:rPr>
          <w:lang w:val="lt-LT"/>
        </w:rPr>
      </w:pPr>
      <w:r w:rsidRPr="00671BC8">
        <w:rPr>
          <w:lang w:val="lt-LT"/>
        </w:rPr>
        <w:t>2.6</w:t>
      </w:r>
      <w:r w:rsidR="003C1E74" w:rsidRPr="00671BC8">
        <w:rPr>
          <w:lang w:val="lt-LT"/>
        </w:rPr>
        <w:t xml:space="preserve">. </w:t>
      </w:r>
      <w:r w:rsidR="00883754" w:rsidRPr="00671BC8">
        <w:rPr>
          <w:lang w:val="lt-LT"/>
        </w:rPr>
        <w:t>Jeigu einamaisiais biudžetiniais metais teisės aktais bus apribotas tam tikram laikotarpiui numatytas valstybės piniginių išteklių išdavimas, Klientas turi teisę einamaisiais biudžetinia</w:t>
      </w:r>
      <w:r w:rsidR="005E483B" w:rsidRPr="00671BC8">
        <w:rPr>
          <w:lang w:val="lt-LT"/>
        </w:rPr>
        <w:t>is metais atsisakyti tam tikrų S</w:t>
      </w:r>
      <w:r w:rsidR="00883754" w:rsidRPr="00671BC8">
        <w:rPr>
          <w:lang w:val="lt-LT"/>
        </w:rPr>
        <w:t>utartyje numatytų, tačiau dar nesuteiktų paslaugų ir privalo raštu apie tai informuoti Paslaugų teikėją.</w:t>
      </w:r>
      <w:r w:rsidR="000E0063" w:rsidRPr="00671BC8">
        <w:rPr>
          <w:lang w:val="lt-LT"/>
        </w:rPr>
        <w:t xml:space="preserve"> Esant valstybės piniginių išteklių išdavimo ribojimo situacijai ir Klientui atsisakius dar nesuteiktų paslaugų, Klientui nėra taikomos jokios sankcijos, kylančios iš sutartinių įsipareigojimų nevykdymo.</w:t>
      </w:r>
    </w:p>
    <w:p w14:paraId="77BFD20E" w14:textId="73142248" w:rsidR="00632512" w:rsidRDefault="00972799" w:rsidP="000A0F69">
      <w:pPr>
        <w:tabs>
          <w:tab w:val="left" w:pos="1134"/>
          <w:tab w:val="left" w:pos="9630"/>
          <w:tab w:val="left" w:pos="9720"/>
        </w:tabs>
        <w:ind w:right="8" w:firstLine="567"/>
        <w:jc w:val="both"/>
        <w:rPr>
          <w:lang w:val="lt-LT"/>
        </w:rPr>
      </w:pPr>
      <w:r w:rsidRPr="00E42453">
        <w:rPr>
          <w:lang w:val="lt-LT"/>
        </w:rPr>
        <w:t>2.7</w:t>
      </w:r>
      <w:r w:rsidR="003C1E74" w:rsidRPr="00E42453">
        <w:rPr>
          <w:lang w:val="lt-LT"/>
        </w:rPr>
        <w:t xml:space="preserve">. </w:t>
      </w:r>
      <w:r w:rsidR="00632512" w:rsidRPr="00E42453">
        <w:rPr>
          <w:lang w:val="lt-LT"/>
        </w:rPr>
        <w:t>Sutar</w:t>
      </w:r>
      <w:r w:rsidR="00197C47" w:rsidRPr="00E42453">
        <w:rPr>
          <w:lang w:val="lt-LT"/>
        </w:rPr>
        <w:t xml:space="preserve">ties kainai apskaičiuoti </w:t>
      </w:r>
      <w:r w:rsidR="00632512" w:rsidRPr="00E42453">
        <w:rPr>
          <w:lang w:val="lt-LT"/>
        </w:rPr>
        <w:t>taikomas kainodaros būdas:</w:t>
      </w:r>
      <w:r w:rsidR="001D1485" w:rsidRPr="00E42453">
        <w:rPr>
          <w:i/>
          <w:lang w:val="lt-LT"/>
        </w:rPr>
        <w:t xml:space="preserve"> </w:t>
      </w:r>
      <w:r w:rsidR="001D1485" w:rsidRPr="00E42453">
        <w:rPr>
          <w:lang w:val="lt-LT"/>
        </w:rPr>
        <w:t>fiksuota kaina.</w:t>
      </w:r>
    </w:p>
    <w:p w14:paraId="33D60755" w14:textId="77777777" w:rsidR="00871694" w:rsidRDefault="00871694" w:rsidP="000A0F69">
      <w:pPr>
        <w:tabs>
          <w:tab w:val="left" w:pos="1134"/>
          <w:tab w:val="left" w:pos="9630"/>
          <w:tab w:val="left" w:pos="9720"/>
        </w:tabs>
        <w:ind w:right="8" w:firstLine="567"/>
        <w:jc w:val="both"/>
        <w:rPr>
          <w:i/>
          <w:lang w:val="lt-LT"/>
        </w:rPr>
      </w:pPr>
    </w:p>
    <w:p w14:paraId="7EDEF502" w14:textId="77777777" w:rsidR="005C4FBE" w:rsidRPr="001D4F67" w:rsidRDefault="005C4FBE" w:rsidP="000A0F69">
      <w:pPr>
        <w:tabs>
          <w:tab w:val="left" w:pos="1134"/>
          <w:tab w:val="left" w:pos="9630"/>
          <w:tab w:val="left" w:pos="9720"/>
        </w:tabs>
        <w:ind w:right="8" w:firstLine="567"/>
        <w:jc w:val="both"/>
        <w:rPr>
          <w:i/>
          <w:lang w:val="lt-LT"/>
        </w:rPr>
      </w:pPr>
    </w:p>
    <w:p w14:paraId="2410F2F6" w14:textId="77777777" w:rsidR="00883754" w:rsidRPr="001D4F67" w:rsidRDefault="00883754" w:rsidP="000A0F69">
      <w:pPr>
        <w:tabs>
          <w:tab w:val="left" w:pos="9630"/>
        </w:tabs>
        <w:ind w:right="8"/>
        <w:rPr>
          <w:b/>
          <w:lang w:val="lt-LT"/>
        </w:rPr>
      </w:pPr>
    </w:p>
    <w:p w14:paraId="3ABCF42D" w14:textId="6B356083" w:rsidR="00883754" w:rsidRPr="000A0F69" w:rsidRDefault="003C1E74" w:rsidP="000A0F69">
      <w:pPr>
        <w:tabs>
          <w:tab w:val="left" w:pos="9630"/>
        </w:tabs>
        <w:ind w:right="8"/>
        <w:jc w:val="center"/>
        <w:rPr>
          <w:b/>
          <w:lang w:val="lt-LT"/>
        </w:rPr>
      </w:pPr>
      <w:r w:rsidRPr="001D4F67">
        <w:rPr>
          <w:b/>
          <w:lang w:val="lt-LT"/>
        </w:rPr>
        <w:lastRenderedPageBreak/>
        <w:t xml:space="preserve">3. </w:t>
      </w:r>
      <w:r w:rsidR="00883754" w:rsidRPr="001D4F67">
        <w:rPr>
          <w:b/>
          <w:lang w:val="lt-LT"/>
        </w:rPr>
        <w:t>ŠALIŲ ĮSIPAREIGOJIMAI</w:t>
      </w:r>
    </w:p>
    <w:p w14:paraId="7DF024A8" w14:textId="28610077" w:rsidR="00883754" w:rsidRPr="00671BC8" w:rsidRDefault="003C1E74" w:rsidP="000A0F69">
      <w:pPr>
        <w:tabs>
          <w:tab w:val="left" w:pos="1134"/>
          <w:tab w:val="left" w:pos="9630"/>
          <w:tab w:val="left" w:pos="9720"/>
        </w:tabs>
        <w:ind w:right="8" w:firstLine="567"/>
        <w:jc w:val="both"/>
        <w:rPr>
          <w:lang w:val="lt-LT"/>
        </w:rPr>
      </w:pPr>
      <w:r w:rsidRPr="001D4F67">
        <w:rPr>
          <w:lang w:val="lt-LT"/>
        </w:rPr>
        <w:t xml:space="preserve">3.1. </w:t>
      </w:r>
      <w:r w:rsidR="00883754" w:rsidRPr="001D4F67">
        <w:rPr>
          <w:lang w:val="lt-LT"/>
        </w:rPr>
        <w:t xml:space="preserve">Paslaugų </w:t>
      </w:r>
      <w:r w:rsidR="00883754" w:rsidRPr="00671BC8">
        <w:rPr>
          <w:lang w:val="lt-LT"/>
        </w:rPr>
        <w:t>teikėjas įsipareigoja:</w:t>
      </w:r>
    </w:p>
    <w:p w14:paraId="00BB37B9" w14:textId="03BC9250" w:rsidR="00883754" w:rsidRPr="001D4F67" w:rsidRDefault="003C1E74" w:rsidP="000A0F69">
      <w:pPr>
        <w:pStyle w:val="Pagrindinistekstas"/>
        <w:tabs>
          <w:tab w:val="left" w:pos="1044"/>
          <w:tab w:val="left" w:pos="1276"/>
          <w:tab w:val="left" w:pos="9630"/>
          <w:tab w:val="left" w:pos="9720"/>
        </w:tabs>
        <w:ind w:right="8" w:firstLine="567"/>
      </w:pPr>
      <w:r w:rsidRPr="00671BC8">
        <w:t>3.1.1.</w:t>
      </w:r>
      <w:r w:rsidRPr="00671BC8">
        <w:rPr>
          <w:i/>
        </w:rPr>
        <w:t xml:space="preserve"> </w:t>
      </w:r>
      <w:r w:rsidR="00883754" w:rsidRPr="00671BC8">
        <w:t>Sutartyje</w:t>
      </w:r>
      <w:r w:rsidR="00FE4DF7" w:rsidRPr="00671BC8">
        <w:t xml:space="preserve"> ir Sutarties priede</w:t>
      </w:r>
      <w:r w:rsidR="00242E30" w:rsidRPr="00671BC8">
        <w:t xml:space="preserve"> nustatyta tvarka</w:t>
      </w:r>
      <w:r w:rsidR="006D68E2" w:rsidRPr="00671BC8">
        <w:t xml:space="preserve"> ir</w:t>
      </w:r>
      <w:r w:rsidR="00883754" w:rsidRPr="00671BC8">
        <w:t xml:space="preserve"> sąlygomis</w:t>
      </w:r>
      <w:r w:rsidR="00242E30" w:rsidRPr="00671BC8">
        <w:t xml:space="preserve"> </w:t>
      </w:r>
      <w:r w:rsidR="006D68E2" w:rsidRPr="00671BC8">
        <w:t>su</w:t>
      </w:r>
      <w:r w:rsidR="00FE4DF7" w:rsidRPr="00671BC8">
        <w:t>teikti Sutarties ir Sutarties priedo reikalavimus atitinkančias paslaugas</w:t>
      </w:r>
      <w:r w:rsidR="00054904" w:rsidRPr="00671BC8">
        <w:t xml:space="preserve"> </w:t>
      </w:r>
      <w:r w:rsidR="00667E9C" w:rsidRPr="00671BC8">
        <w:t xml:space="preserve">per </w:t>
      </w:r>
      <w:r w:rsidR="00054904" w:rsidRPr="00671BC8">
        <w:t>6 (šešis) mėnesius nuo Sutarties įsigaliojimo dienos,</w:t>
      </w:r>
      <w:r w:rsidR="000C00A0">
        <w:t xml:space="preserve"> adresu: </w:t>
      </w:r>
      <w:r w:rsidR="00CC0C27" w:rsidRPr="00671BC8">
        <w:t>Savičiaus g. 15, 01127</w:t>
      </w:r>
      <w:r w:rsidR="00CC0C27" w:rsidRPr="00E42453">
        <w:t xml:space="preserve"> Vilnius</w:t>
      </w:r>
      <w:r w:rsidR="00054904">
        <w:t xml:space="preserve">. </w:t>
      </w:r>
      <w:r w:rsidR="00127B43">
        <w:t>U</w:t>
      </w:r>
      <w:r w:rsidR="00127B43" w:rsidRPr="00127B43">
        <w:t xml:space="preserve">žsitęsus Švč. Mergelės Marijos Ramintojos bažnyčios pastato, Savičiaus g. 15, Vilniuje, rekonstrukcijos architektūrinio atviro idėjos projekto konkurso organizavimo procedūroms dėl jame dalyvaujančių </w:t>
      </w:r>
      <w:r w:rsidR="005031FF">
        <w:t>Paslaugų tei</w:t>
      </w:r>
      <w:r w:rsidR="00127B43" w:rsidRPr="00127B43">
        <w:t>kėjų paklausimų</w:t>
      </w:r>
      <w:r w:rsidR="00127B43">
        <w:t>, pretenzijų</w:t>
      </w:r>
      <w:r w:rsidR="00127B43" w:rsidRPr="00127B43">
        <w:t xml:space="preserve"> ar kitų nuo </w:t>
      </w:r>
      <w:r w:rsidR="00127B43">
        <w:t>Kliento</w:t>
      </w:r>
      <w:r w:rsidR="00127B43" w:rsidRPr="00127B43">
        <w:t xml:space="preserve"> ar Paslaugų teikėjo nepriklausančių aplinkybių</w:t>
      </w:r>
      <w:r w:rsidR="00127B43">
        <w:t xml:space="preserve"> bei </w:t>
      </w:r>
      <w:r w:rsidR="00054904">
        <w:t>Šalims raštu susitarus, galimas 1 (vienas) Sutarties pratęsimas</w:t>
      </w:r>
      <w:r w:rsidR="00054904" w:rsidRPr="00054904">
        <w:t xml:space="preserve"> tomis pačiomis sąlygomis</w:t>
      </w:r>
      <w:r w:rsidR="00054904">
        <w:t>, bet n</w:t>
      </w:r>
      <w:r w:rsidR="00054904" w:rsidRPr="00054904">
        <w:t xml:space="preserve">e ilgiau kaip 3 </w:t>
      </w:r>
      <w:r w:rsidR="00667E9C">
        <w:t>(</w:t>
      </w:r>
      <w:r w:rsidR="00127B43">
        <w:t>trims</w:t>
      </w:r>
      <w:r w:rsidR="00667E9C">
        <w:t xml:space="preserve">) </w:t>
      </w:r>
      <w:r w:rsidR="00127B43" w:rsidRPr="00054904">
        <w:t>mėnesi</w:t>
      </w:r>
      <w:r w:rsidR="00127B43">
        <w:t>ams</w:t>
      </w:r>
      <w:r w:rsidR="00054904" w:rsidRPr="00054904">
        <w:t>. Sutarties pratęsimas įforminamas rašytiniu susitarimu dėl Sutarties pakeitimo;</w:t>
      </w:r>
    </w:p>
    <w:p w14:paraId="29555CE5" w14:textId="765A4F4B" w:rsidR="00883754" w:rsidRPr="001D4F67" w:rsidRDefault="003C1E74" w:rsidP="000A0F69">
      <w:pPr>
        <w:pStyle w:val="Pagrindinistekstas"/>
        <w:tabs>
          <w:tab w:val="left" w:pos="1276"/>
          <w:tab w:val="left" w:pos="9630"/>
          <w:tab w:val="left" w:pos="9720"/>
        </w:tabs>
        <w:ind w:right="8" w:firstLine="567"/>
      </w:pPr>
      <w:r w:rsidRPr="001D4F67">
        <w:t xml:space="preserve">3.1.2. </w:t>
      </w:r>
      <w:r w:rsidR="00883754" w:rsidRPr="001D4F67">
        <w:t>tinkamai ir faktiškai suteikus paslaugas</w:t>
      </w:r>
      <w:r w:rsidR="00E73444" w:rsidRPr="001D4F67">
        <w:t>,</w:t>
      </w:r>
      <w:r w:rsidR="00883754" w:rsidRPr="001D4F67">
        <w:t xml:space="preserve"> pateikti Klientui pasirašytą paslaugų perdavimo</w:t>
      </w:r>
      <w:r w:rsidR="00E632E7" w:rsidRPr="001D4F67">
        <w:t>–</w:t>
      </w:r>
      <w:r w:rsidR="00883754" w:rsidRPr="001D4F67">
        <w:t>priėmimo aktą bei sąskaitą faktūrą;</w:t>
      </w:r>
      <w:r w:rsidR="00A96CDB" w:rsidRPr="001D4F67">
        <w:t xml:space="preserve"> </w:t>
      </w:r>
    </w:p>
    <w:p w14:paraId="2DE21902" w14:textId="0F0BE6E3" w:rsidR="00D86A5D" w:rsidRPr="001D4F67" w:rsidRDefault="00465800" w:rsidP="000A0F69">
      <w:pPr>
        <w:pStyle w:val="Pagrindinistekstas"/>
        <w:tabs>
          <w:tab w:val="left" w:pos="1276"/>
          <w:tab w:val="left" w:pos="9630"/>
          <w:tab w:val="left" w:pos="9720"/>
        </w:tabs>
        <w:ind w:right="8" w:firstLine="567"/>
      </w:pPr>
      <w:r w:rsidRPr="001D4F67">
        <w:t>3.1.3</w:t>
      </w:r>
      <w:r w:rsidR="003C1E74" w:rsidRPr="001D4F67">
        <w:t xml:space="preserve">. </w:t>
      </w:r>
      <w:r w:rsidR="00D86A5D" w:rsidRPr="001D4F67">
        <w:t>ne vėliau kaip per 3 (tris) darbo dienas nuo Sutarties įsigaliojimo dienos paskirti kompetentingą asmenį, kuris būtų atsakingas už ryšių su Kliento paskirtu atstovu palaikymą, ir apie jį raštu informuoti Klientą;</w:t>
      </w:r>
    </w:p>
    <w:p w14:paraId="55E62696" w14:textId="1DAF9DC5" w:rsidR="00E73444" w:rsidRPr="001D4F67" w:rsidRDefault="00465800" w:rsidP="000A0F69">
      <w:pPr>
        <w:pStyle w:val="Pagrindinistekstas"/>
        <w:tabs>
          <w:tab w:val="left" w:pos="1026"/>
          <w:tab w:val="left" w:pos="1276"/>
          <w:tab w:val="left" w:pos="9630"/>
          <w:tab w:val="left" w:pos="9720"/>
        </w:tabs>
        <w:ind w:right="8" w:firstLine="567"/>
      </w:pPr>
      <w:r w:rsidRPr="001D4F67">
        <w:t>3.1.4</w:t>
      </w:r>
      <w:r w:rsidR="003C1E74" w:rsidRPr="001D4F67">
        <w:t xml:space="preserve">. </w:t>
      </w:r>
      <w:r w:rsidR="00E73444" w:rsidRPr="001D4F67">
        <w:t>nedelsdamas (ne vėliau kaip per 3 (tris) darbo dienas) raštu informuoti Klientą:</w:t>
      </w:r>
    </w:p>
    <w:p w14:paraId="79631F8E" w14:textId="5658D529" w:rsidR="00E73444" w:rsidRPr="001D4F67" w:rsidRDefault="00465800" w:rsidP="000A0F69">
      <w:pPr>
        <w:pStyle w:val="Pagrindinistekstas"/>
        <w:tabs>
          <w:tab w:val="left" w:pos="1276"/>
          <w:tab w:val="left" w:pos="9630"/>
          <w:tab w:val="left" w:pos="9720"/>
        </w:tabs>
        <w:ind w:right="8" w:firstLine="567"/>
      </w:pPr>
      <w:r w:rsidRPr="001D4F67">
        <w:t>3.1.4</w:t>
      </w:r>
      <w:r w:rsidR="003C1E74" w:rsidRPr="001D4F67">
        <w:t>.1.</w:t>
      </w:r>
      <w:r w:rsidR="00E73444" w:rsidRPr="001D4F67">
        <w:t xml:space="preserve"> jei laiku negali suteikti paslaugų;</w:t>
      </w:r>
    </w:p>
    <w:p w14:paraId="6ABE8D55" w14:textId="0E228837" w:rsidR="00883754" w:rsidRPr="001D4F67" w:rsidRDefault="00465800" w:rsidP="000A0F69">
      <w:pPr>
        <w:pStyle w:val="Pagrindinistekstas"/>
        <w:tabs>
          <w:tab w:val="left" w:pos="1276"/>
          <w:tab w:val="left" w:pos="9630"/>
          <w:tab w:val="left" w:pos="9720"/>
        </w:tabs>
        <w:ind w:right="8" w:firstLine="567"/>
      </w:pPr>
      <w:r w:rsidRPr="001D4F67">
        <w:t>3.1.4</w:t>
      </w:r>
      <w:r w:rsidR="003C1E74" w:rsidRPr="001D4F67">
        <w:t>.2.</w:t>
      </w:r>
      <w:r w:rsidR="00A80AA7" w:rsidRPr="001D4F67">
        <w:t xml:space="preserve"> apie pasikeitusius savo rekvizitus, teis</w:t>
      </w:r>
      <w:r w:rsidR="005863B6" w:rsidRPr="001D4F67">
        <w:t>inį statusą, paskirtą atstovą;</w:t>
      </w:r>
      <w:r w:rsidR="00A80AA7" w:rsidRPr="001D4F67">
        <w:t xml:space="preserve"> </w:t>
      </w:r>
    </w:p>
    <w:p w14:paraId="2B40F4BC" w14:textId="1D0A6EEB" w:rsidR="00883754" w:rsidRPr="001D4F67" w:rsidRDefault="00465800" w:rsidP="000A0F69">
      <w:pPr>
        <w:pStyle w:val="Pagrindinistekstas"/>
        <w:tabs>
          <w:tab w:val="left" w:pos="1276"/>
          <w:tab w:val="left" w:pos="9630"/>
          <w:tab w:val="left" w:pos="9720"/>
        </w:tabs>
        <w:ind w:right="8" w:firstLine="567"/>
      </w:pPr>
      <w:r w:rsidRPr="001D4F67">
        <w:t>3.1.5</w:t>
      </w:r>
      <w:r w:rsidR="003C1E74" w:rsidRPr="001D4F67">
        <w:t xml:space="preserve">. </w:t>
      </w:r>
      <w:r w:rsidR="00883754" w:rsidRPr="001D4F67">
        <w:t>ki</w:t>
      </w:r>
      <w:r w:rsidR="00F961EB" w:rsidRPr="001D4F67">
        <w:t>lus Šalių ginčui dėl Sutarties</w:t>
      </w:r>
      <w:r w:rsidR="00883754" w:rsidRPr="001D4F67">
        <w:t>, ne vėliau kaip per 3 (tris) darbo dienas nuo ginčo kilimo dienos</w:t>
      </w:r>
      <w:r w:rsidR="00F961EB" w:rsidRPr="001D4F67">
        <w:t>,</w:t>
      </w:r>
      <w:r w:rsidR="00883754" w:rsidRPr="001D4F67">
        <w:t xml:space="preserve"> deleguoti atstovą spręsti ginčo;</w:t>
      </w:r>
    </w:p>
    <w:p w14:paraId="75F997A0" w14:textId="2F2A034B" w:rsidR="00883754" w:rsidRPr="001D4F67" w:rsidRDefault="00465800" w:rsidP="000A0F69">
      <w:pPr>
        <w:pStyle w:val="Pagrindinistekstas"/>
        <w:tabs>
          <w:tab w:val="left" w:pos="1276"/>
          <w:tab w:val="left" w:pos="9630"/>
          <w:tab w:val="left" w:pos="9720"/>
        </w:tabs>
        <w:ind w:right="8" w:firstLine="567"/>
      </w:pPr>
      <w:r w:rsidRPr="001D4F67">
        <w:t>3.1.6</w:t>
      </w:r>
      <w:r w:rsidR="003C1E74" w:rsidRPr="001D4F67">
        <w:t xml:space="preserve">. </w:t>
      </w:r>
      <w:r w:rsidR="00883754" w:rsidRPr="001D4F67">
        <w:t>gavęs Sutarties 3.2.</w:t>
      </w:r>
      <w:r w:rsidR="002072BB" w:rsidRPr="001D4F67">
        <w:t>3</w:t>
      </w:r>
      <w:r w:rsidR="00883754" w:rsidRPr="001D4F67">
        <w:t xml:space="preserve"> p</w:t>
      </w:r>
      <w:r w:rsidR="00547A71" w:rsidRPr="001D4F67">
        <w:t>apunktyje</w:t>
      </w:r>
      <w:r w:rsidR="00883754" w:rsidRPr="001D4F67">
        <w:t xml:space="preserve"> numatytą Kliento raštišką atsisakymą priimti paslaugas, per Kliento nurodytą terminą įgyvendinti Kliento r</w:t>
      </w:r>
      <w:r w:rsidR="00241108" w:rsidRPr="001D4F67">
        <w:t>eikalavimą, nurodytą Sutarties 4</w:t>
      </w:r>
      <w:r w:rsidR="00883754" w:rsidRPr="001D4F67">
        <w:t>.2.2 p</w:t>
      </w:r>
      <w:r w:rsidR="00547A71" w:rsidRPr="001D4F67">
        <w:t>apunktyje</w:t>
      </w:r>
      <w:r w:rsidR="00883754" w:rsidRPr="001D4F67">
        <w:t>;</w:t>
      </w:r>
    </w:p>
    <w:p w14:paraId="5A458CA4" w14:textId="6541F8D9" w:rsidR="004F29A1" w:rsidRPr="00671BC8" w:rsidRDefault="00465800" w:rsidP="000A0F69">
      <w:pPr>
        <w:pStyle w:val="Pagrindinistekstas"/>
        <w:tabs>
          <w:tab w:val="left" w:pos="1276"/>
          <w:tab w:val="left" w:pos="9630"/>
          <w:tab w:val="left" w:pos="9720"/>
        </w:tabs>
        <w:ind w:right="8" w:firstLine="567"/>
      </w:pPr>
      <w:r w:rsidRPr="00671BC8">
        <w:t xml:space="preserve">3.1.7. </w:t>
      </w:r>
      <w:r w:rsidR="004F29A1" w:rsidRPr="00671BC8">
        <w:t>paslaugų perdavimo–priėmimo aktu perduoti Klientui nuosavybės teises ir visas išimtines autoriaus turtines teises, nustatytas Lietuvos Respublikos autorių teisių ir gretutinių teisių įstatymo (toliau – Įstatymas) 15 straipsnio 1 dalyje, į visus pagal Sutartį bei Sutarties prieduose nurodytus reikalavimus atitinkančius, Sutarties vykdymo metu atsiradusius, autorių teisių objektus, visam turtinių teisių galiojimo terminui ir neribodamas teritorijos nuo paslaugų perdavimo–priėmimo akto pasirašymo dienos;</w:t>
      </w:r>
    </w:p>
    <w:p w14:paraId="02A3CE71" w14:textId="38E33EEF" w:rsidR="00883754" w:rsidRDefault="00465800" w:rsidP="000A0F69">
      <w:pPr>
        <w:pStyle w:val="Pagrindinistekstas"/>
        <w:tabs>
          <w:tab w:val="left" w:pos="1276"/>
          <w:tab w:val="left" w:pos="9630"/>
          <w:tab w:val="left" w:pos="9720"/>
        </w:tabs>
        <w:ind w:right="8" w:firstLine="567"/>
      </w:pPr>
      <w:r w:rsidRPr="00671BC8">
        <w:t>3.1.8</w:t>
      </w:r>
      <w:r w:rsidR="003C1E74" w:rsidRPr="00671BC8">
        <w:t xml:space="preserve">. </w:t>
      </w:r>
      <w:r w:rsidR="00883754" w:rsidRPr="00671BC8">
        <w:t xml:space="preserve">laikytis konfidencialumo įsipareigojimų, </w:t>
      </w:r>
      <w:r w:rsidR="00141D58" w:rsidRPr="00671BC8">
        <w:t xml:space="preserve">asmens duomenų teisinės apsaugos reikalavimų, </w:t>
      </w:r>
      <w:r w:rsidR="00883754" w:rsidRPr="00671BC8">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w:t>
      </w:r>
      <w:r w:rsidR="00375EAD" w:rsidRPr="00671BC8">
        <w:t>isti konfidencialią informaciją</w:t>
      </w:r>
      <w:r w:rsidR="00D47CAE" w:rsidRPr="00671BC8">
        <w:t>;</w:t>
      </w:r>
    </w:p>
    <w:p w14:paraId="3FABB248" w14:textId="727AEAC4" w:rsidR="00D47CAE" w:rsidRDefault="00D47CAE" w:rsidP="000A0F69">
      <w:pPr>
        <w:pStyle w:val="Pagrindinistekstas"/>
        <w:tabs>
          <w:tab w:val="left" w:pos="1276"/>
          <w:tab w:val="left" w:pos="9630"/>
          <w:tab w:val="left" w:pos="9720"/>
        </w:tabs>
        <w:ind w:right="8" w:firstLine="567"/>
      </w:pPr>
      <w:r>
        <w:t xml:space="preserve">3.1.9.   </w:t>
      </w:r>
      <w:r w:rsidRPr="00D47CAE">
        <w:t>užtikrinti, kad visą Sutarties galiojimo laikotarpį pa</w:t>
      </w:r>
      <w:r>
        <w:t xml:space="preserve">slaugas teiks </w:t>
      </w:r>
      <w:r w:rsidR="006700D6">
        <w:t xml:space="preserve">architektė Živilė Šimkutė. </w:t>
      </w:r>
      <w:r w:rsidRPr="00D47CAE">
        <w:t>Paslaugas teikiant</w:t>
      </w:r>
      <w:r w:rsidR="005E66BE">
        <w:t>i</w:t>
      </w:r>
      <w:r w:rsidRPr="00D47CAE">
        <w:t xml:space="preserve">s </w:t>
      </w:r>
      <w:r w:rsidR="005E66BE" w:rsidRPr="00D47CAE">
        <w:t>specialista</w:t>
      </w:r>
      <w:r w:rsidR="005E66BE">
        <w:t>s</w:t>
      </w:r>
      <w:r w:rsidR="005E66BE" w:rsidRPr="00D47CAE">
        <w:t xml:space="preserve"> </w:t>
      </w:r>
      <w:r w:rsidRPr="00D47CAE">
        <w:t xml:space="preserve">gali būti </w:t>
      </w:r>
      <w:r w:rsidR="005E66BE" w:rsidRPr="00D47CAE">
        <w:t>keičiam</w:t>
      </w:r>
      <w:r w:rsidR="005E66BE">
        <w:t>as</w:t>
      </w:r>
      <w:r w:rsidR="005E66BE" w:rsidRPr="00D47CAE">
        <w:t xml:space="preserve"> </w:t>
      </w:r>
      <w:r w:rsidRPr="00D47CAE">
        <w:t>tik gavus rašytinį Kliento sutikimą. Keičiamas specialistas turi atitikti šiuos kvalifikacinius reikalavimus</w:t>
      </w:r>
      <w:r w:rsidR="00127B43">
        <w:t xml:space="preserve"> (</w:t>
      </w:r>
      <w:r w:rsidR="00127B43" w:rsidRPr="00127B43">
        <w:t>tai dienai, kai Paslaugų teikėjas kreipiasi į Klientą su prašymu pakeisti specialistus</w:t>
      </w:r>
      <w:r w:rsidR="00127B43">
        <w:t>)</w:t>
      </w:r>
      <w:r w:rsidRPr="00D47CAE">
        <w:t xml:space="preserve">: </w:t>
      </w:r>
    </w:p>
    <w:tbl>
      <w:tblPr>
        <w:tblW w:w="50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1"/>
        <w:gridCol w:w="4640"/>
      </w:tblGrid>
      <w:tr w:rsidR="00D47CAE" w:rsidRPr="00D47CAE" w14:paraId="1CE6B64E" w14:textId="77777777" w:rsidTr="00D47CAE">
        <w:trPr>
          <w:trHeight w:val="615"/>
        </w:trPr>
        <w:tc>
          <w:tcPr>
            <w:tcW w:w="2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BA47B" w14:textId="184F4FF5" w:rsidR="00D47CAE" w:rsidRPr="00D47CAE" w:rsidRDefault="00D47CAE" w:rsidP="007C4C37">
            <w:pPr>
              <w:pStyle w:val="Pagrindinistekstas"/>
              <w:tabs>
                <w:tab w:val="left" w:pos="1276"/>
                <w:tab w:val="left" w:pos="9630"/>
                <w:tab w:val="left" w:pos="9720"/>
              </w:tabs>
              <w:ind w:right="8"/>
            </w:pPr>
            <w:r w:rsidRPr="00D47CAE">
              <w:rPr>
                <w:b/>
              </w:rPr>
              <w:t>Personalo išsilavinimas</w:t>
            </w:r>
            <w:r w:rsidR="007C4C37">
              <w:rPr>
                <w:b/>
              </w:rPr>
              <w:t xml:space="preserve"> ir profesinė kvalifikacija </w:t>
            </w:r>
          </w:p>
        </w:tc>
        <w:tc>
          <w:tcPr>
            <w:tcW w:w="23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b/>
              </w:rPr>
              <w:id w:val="1749220323"/>
              <w:placeholder>
                <w:docPart w:val="83CF1B2F08F24384A23EA5C2334A1BF6"/>
              </w:placeholder>
              <w:comboBox>
                <w:listItem w:value="Pasirinkite elementą."/>
                <w:listItem w:displayText="Atitiktį įrodantys dokumentai" w:value="Atitiktį įrodantys dokumentai"/>
                <w:listItem w:displayText="[Kvalifikacijos reikalavimai netaikomi]" w:value="[Kvalifikacijos reikalavimai netaikomi]"/>
              </w:comboBox>
            </w:sdtPr>
            <w:sdtEndPr/>
            <w:sdtContent>
              <w:p w14:paraId="3AD1C7B1" w14:textId="77777777" w:rsidR="00D47CAE" w:rsidRPr="00D47CAE" w:rsidRDefault="00C10328" w:rsidP="00D47CAE">
                <w:pPr>
                  <w:pStyle w:val="Pagrindinistekstas"/>
                  <w:tabs>
                    <w:tab w:val="left" w:pos="1276"/>
                    <w:tab w:val="left" w:pos="9630"/>
                    <w:tab w:val="left" w:pos="9720"/>
                  </w:tabs>
                  <w:ind w:right="8" w:firstLine="567"/>
                  <w:rPr>
                    <w:b/>
                  </w:rPr>
                </w:pPr>
                <w:r>
                  <w:rPr>
                    <w:b/>
                  </w:rPr>
                  <w:t>Atitiktį įrodantys dokumentai</w:t>
                </w:r>
              </w:p>
            </w:sdtContent>
          </w:sdt>
        </w:tc>
      </w:tr>
      <w:tr w:rsidR="00D47CAE" w:rsidRPr="001A6789" w14:paraId="6DCBF8E6" w14:textId="77777777" w:rsidTr="00D47CAE">
        <w:tc>
          <w:tcPr>
            <w:tcW w:w="2616" w:type="pct"/>
            <w:tcBorders>
              <w:top w:val="single" w:sz="4" w:space="0" w:color="auto"/>
              <w:left w:val="single" w:sz="4" w:space="0" w:color="auto"/>
              <w:bottom w:val="single" w:sz="4" w:space="0" w:color="auto"/>
              <w:right w:val="single" w:sz="4" w:space="0" w:color="auto"/>
            </w:tcBorders>
          </w:tcPr>
          <w:p w14:paraId="662221D9" w14:textId="77777777" w:rsidR="00D47CAE" w:rsidRPr="00D47CAE" w:rsidRDefault="00D47CAE" w:rsidP="00D47CAE">
            <w:pPr>
              <w:pStyle w:val="Pagrindinistekstas"/>
              <w:tabs>
                <w:tab w:val="left" w:pos="1276"/>
                <w:tab w:val="left" w:pos="9630"/>
                <w:tab w:val="left" w:pos="9720"/>
              </w:tabs>
              <w:ind w:right="8" w:firstLine="567"/>
            </w:pPr>
            <w:r w:rsidRPr="00D47CAE">
              <w:t>Turėti ne mažiau kaip 1 (vieną) specialistą, turintį aukštąjį architekto arba jam prilyginamą išsilavinimą.</w:t>
            </w:r>
          </w:p>
          <w:p w14:paraId="46796184" w14:textId="77777777" w:rsidR="00D47CAE" w:rsidRPr="00D47CAE" w:rsidRDefault="00D47CAE" w:rsidP="00D47CAE">
            <w:pPr>
              <w:pStyle w:val="Pagrindinistekstas"/>
              <w:tabs>
                <w:tab w:val="left" w:pos="1276"/>
                <w:tab w:val="left" w:pos="9630"/>
                <w:tab w:val="left" w:pos="9720"/>
              </w:tabs>
              <w:ind w:right="8" w:firstLine="567"/>
            </w:pPr>
          </w:p>
          <w:p w14:paraId="399EDD12" w14:textId="77777777" w:rsidR="00D47CAE" w:rsidRPr="00D47CAE" w:rsidRDefault="00D47CAE" w:rsidP="00D47CAE">
            <w:pPr>
              <w:pStyle w:val="Pagrindinistekstas"/>
              <w:tabs>
                <w:tab w:val="left" w:pos="1276"/>
                <w:tab w:val="left" w:pos="9630"/>
                <w:tab w:val="left" w:pos="9720"/>
              </w:tabs>
              <w:ind w:right="8" w:firstLine="567"/>
              <w:rPr>
                <w:bCs/>
              </w:rPr>
            </w:pPr>
          </w:p>
        </w:tc>
        <w:tc>
          <w:tcPr>
            <w:tcW w:w="2384" w:type="pct"/>
            <w:tcBorders>
              <w:top w:val="single" w:sz="4" w:space="0" w:color="auto"/>
              <w:left w:val="single" w:sz="4" w:space="0" w:color="auto"/>
              <w:bottom w:val="single" w:sz="4" w:space="0" w:color="auto"/>
              <w:right w:val="single" w:sz="4" w:space="0" w:color="auto"/>
            </w:tcBorders>
            <w:hideMark/>
          </w:tcPr>
          <w:p w14:paraId="1E93C665" w14:textId="14FECA26" w:rsidR="00D47CAE" w:rsidRPr="00671BC8" w:rsidRDefault="00D47CAE" w:rsidP="005031FF">
            <w:pPr>
              <w:pStyle w:val="Pagrindinistekstas"/>
              <w:tabs>
                <w:tab w:val="left" w:pos="1276"/>
                <w:tab w:val="left" w:pos="9630"/>
                <w:tab w:val="left" w:pos="9720"/>
              </w:tabs>
              <w:ind w:right="8"/>
            </w:pPr>
            <w:r w:rsidRPr="00D47CAE">
              <w:t xml:space="preserve">1) </w:t>
            </w:r>
            <w:r w:rsidR="005031FF">
              <w:t xml:space="preserve">Paslaugų teikėjo </w:t>
            </w:r>
            <w:r w:rsidRPr="00D47CAE">
              <w:t xml:space="preserve">patvirtinto specialisto, kuris bus atsakingas už pirkimo sutarties vykdymą, vardas, </w:t>
            </w:r>
            <w:r w:rsidRPr="00671BC8">
              <w:t>pavardė, jo pareigos, vykdant pirkimo sutartį, specialisto turimą išsilavinimą patvirtinantys dokumentai, specialisto paslaugų teikimo tiekėjui teisinė forma (darbo sutartis, ketinimų protokolas ar kt.).</w:t>
            </w:r>
          </w:p>
          <w:p w14:paraId="262ED5C7" w14:textId="77777777" w:rsidR="00D47CAE" w:rsidRPr="00D47CAE" w:rsidRDefault="00D47CAE" w:rsidP="005031FF">
            <w:pPr>
              <w:pStyle w:val="Pagrindinistekstas"/>
              <w:tabs>
                <w:tab w:val="left" w:pos="1276"/>
                <w:tab w:val="left" w:pos="9630"/>
                <w:tab w:val="left" w:pos="9720"/>
              </w:tabs>
              <w:ind w:right="8"/>
            </w:pPr>
            <w:r w:rsidRPr="00671BC8">
              <w:t>2) Specialisto sutikimas teikti pirkimo sutartyje nurodytas paslaugas, jei jis dirba kitoje įmonėje (ne tiekėjo ar subtiekėjo įmonėje) ir</w:t>
            </w:r>
            <w:r w:rsidRPr="00D47CAE">
              <w:t xml:space="preserve"> tiekėjo ar subtiekėjo patvirtinimas, </w:t>
            </w:r>
            <w:r w:rsidRPr="00D47CAE">
              <w:lastRenderedPageBreak/>
              <w:t>kad laimėjęs pirkimą įdarbins šį specialistą (taikoma tik tuo atveju, jei šis specialistas nesiūlomas kaip subtiekėjas).</w:t>
            </w:r>
          </w:p>
        </w:tc>
      </w:tr>
    </w:tbl>
    <w:p w14:paraId="0C441FFF" w14:textId="77777777" w:rsidR="00D47CAE" w:rsidRPr="001D4F67" w:rsidRDefault="00D47CAE" w:rsidP="00D47CAE">
      <w:pPr>
        <w:pStyle w:val="Pagrindinistekstas"/>
        <w:tabs>
          <w:tab w:val="left" w:pos="1276"/>
          <w:tab w:val="left" w:pos="9630"/>
          <w:tab w:val="left" w:pos="9720"/>
        </w:tabs>
        <w:ind w:right="8"/>
      </w:pPr>
    </w:p>
    <w:p w14:paraId="0B92FF06" w14:textId="5DCC3788" w:rsidR="0028039B" w:rsidRPr="001D4F67" w:rsidRDefault="003C1E74" w:rsidP="000A0F69">
      <w:pPr>
        <w:tabs>
          <w:tab w:val="left" w:pos="1134"/>
          <w:tab w:val="left" w:pos="9630"/>
          <w:tab w:val="left" w:pos="9720"/>
        </w:tabs>
        <w:ind w:right="8" w:firstLine="567"/>
        <w:jc w:val="both"/>
        <w:rPr>
          <w:lang w:val="lt-LT"/>
        </w:rPr>
      </w:pPr>
      <w:r w:rsidRPr="001D4F67">
        <w:rPr>
          <w:lang w:val="lt-LT"/>
        </w:rPr>
        <w:t xml:space="preserve">3.2. </w:t>
      </w:r>
      <w:r w:rsidR="00883754" w:rsidRPr="001D4F67">
        <w:rPr>
          <w:lang w:val="lt-LT"/>
        </w:rPr>
        <w:t>Klientas įsipareigoja:</w:t>
      </w:r>
    </w:p>
    <w:p w14:paraId="214E3803" w14:textId="24408011" w:rsidR="00883754" w:rsidRPr="001D4F67" w:rsidRDefault="00CC0C27" w:rsidP="000A0F69">
      <w:pPr>
        <w:pStyle w:val="Pagrindinistekstas"/>
        <w:tabs>
          <w:tab w:val="left" w:pos="1276"/>
          <w:tab w:val="left" w:pos="9630"/>
          <w:tab w:val="left" w:pos="9720"/>
        </w:tabs>
        <w:ind w:right="8" w:firstLine="567"/>
      </w:pPr>
      <w:r w:rsidRPr="001D4F67">
        <w:t>3.2.1</w:t>
      </w:r>
      <w:r w:rsidR="003C1E74" w:rsidRPr="001D4F67">
        <w:t xml:space="preserve">. </w:t>
      </w:r>
      <w:r w:rsidR="00C02AA0" w:rsidRPr="001D4F67">
        <w:t>sumokėti Paslaugų teikėjui už tinkamai ir faktiškai suteiktas paslaugas Sutartyje numatyta tvarka ir sąlygomis;</w:t>
      </w:r>
    </w:p>
    <w:p w14:paraId="13548F90" w14:textId="4B981406" w:rsidR="00883754" w:rsidRPr="001D4F67" w:rsidRDefault="00CC0C27" w:rsidP="000A0F69">
      <w:pPr>
        <w:pStyle w:val="Pagrindinistekstas"/>
        <w:tabs>
          <w:tab w:val="left" w:pos="1276"/>
          <w:tab w:val="left" w:pos="9630"/>
          <w:tab w:val="left" w:pos="9720"/>
        </w:tabs>
        <w:ind w:right="8" w:firstLine="567"/>
      </w:pPr>
      <w:r w:rsidRPr="001D4F67">
        <w:t>3.2.2</w:t>
      </w:r>
      <w:r w:rsidR="003C1E74" w:rsidRPr="001D4F67">
        <w:t xml:space="preserve">. </w:t>
      </w:r>
      <w:r w:rsidR="00883754" w:rsidRPr="001D4F67">
        <w:t>teikti Paslaugų teikėjui Sutarčiai vykdyti</w:t>
      </w:r>
      <w:r w:rsidR="006D05DA" w:rsidRPr="001D4F67">
        <w:t xml:space="preserve"> pagrįstai</w:t>
      </w:r>
      <w:r w:rsidR="00883754" w:rsidRPr="001D4F67">
        <w:t xml:space="preserve"> reikalingą </w:t>
      </w:r>
      <w:r w:rsidR="00404246" w:rsidRPr="001D4F67">
        <w:t xml:space="preserve">turimą </w:t>
      </w:r>
      <w:r w:rsidR="00883754" w:rsidRPr="001D4F67">
        <w:t>informaciją;</w:t>
      </w:r>
    </w:p>
    <w:p w14:paraId="2E143E50" w14:textId="0D9DD598" w:rsidR="00883754" w:rsidRPr="001D4F67" w:rsidRDefault="00CC0C27" w:rsidP="000A0F69">
      <w:pPr>
        <w:pStyle w:val="Pagrindinistekstas"/>
        <w:tabs>
          <w:tab w:val="left" w:pos="1276"/>
          <w:tab w:val="left" w:pos="9630"/>
          <w:tab w:val="left" w:pos="9720"/>
        </w:tabs>
        <w:ind w:right="8" w:firstLine="567"/>
      </w:pPr>
      <w:r w:rsidRPr="001D4F67">
        <w:t>3.2.3</w:t>
      </w:r>
      <w:r w:rsidR="003C1E74" w:rsidRPr="001D4F67">
        <w:t xml:space="preserve">. </w:t>
      </w:r>
      <w:r w:rsidR="00883754" w:rsidRPr="001D4F67">
        <w:t xml:space="preserve">ne vėliau kaip per </w:t>
      </w:r>
      <w:r w:rsidR="005031FF">
        <w:t xml:space="preserve"> </w:t>
      </w:r>
      <w:r w:rsidR="00883754" w:rsidRPr="001D4F67">
        <w:t>5 (penkias) darbo dienas nuo</w:t>
      </w:r>
      <w:r w:rsidR="00A9280A" w:rsidRPr="001D4F67">
        <w:t xml:space="preserve"> pasirašyto</w:t>
      </w:r>
      <w:r w:rsidR="00883754" w:rsidRPr="001D4F67">
        <w:t xml:space="preserve"> paslaugų perdavimo</w:t>
      </w:r>
      <w:r w:rsidR="00277968" w:rsidRPr="001D4F67">
        <w:t>–</w:t>
      </w:r>
      <w:r w:rsidR="00883754" w:rsidRPr="001D4F67">
        <w:t>priėmimo akto gavimo dienos priimti faktiškai ir tinkamai suteiktas paslaugas, pasirašydamas paslaugų perdavimo</w:t>
      </w:r>
      <w:r w:rsidR="00277968" w:rsidRPr="001D4F67">
        <w:t>–</w:t>
      </w:r>
      <w:r w:rsidR="00883754" w:rsidRPr="001D4F67">
        <w:t>priėmimo aktą, arba raštu informuoti Paslaugų teikėją apie atsisakymą priimti paslaugas, nurodydamas suteiktų paslaugų trūkumus ir</w:t>
      </w:r>
      <w:r w:rsidR="000566C2" w:rsidRPr="001D4F67">
        <w:t xml:space="preserve"> sprendimą, nurodytą Sutarties 4</w:t>
      </w:r>
      <w:r w:rsidR="00883754" w:rsidRPr="001D4F67">
        <w:t>.2.2 p</w:t>
      </w:r>
      <w:r w:rsidR="00547A71" w:rsidRPr="001D4F67">
        <w:t>apunktyje</w:t>
      </w:r>
      <w:r w:rsidR="00537D8B" w:rsidRPr="001D4F67">
        <w:t>;</w:t>
      </w:r>
      <w:r w:rsidR="00883754" w:rsidRPr="001D4F67">
        <w:t xml:space="preserve">  </w:t>
      </w:r>
    </w:p>
    <w:p w14:paraId="00C14857" w14:textId="33767A2B" w:rsidR="00883754" w:rsidRPr="001D4F67" w:rsidRDefault="00CC0C27" w:rsidP="000A0F69">
      <w:pPr>
        <w:pStyle w:val="Pagrindinistekstas"/>
        <w:tabs>
          <w:tab w:val="left" w:pos="1276"/>
          <w:tab w:val="left" w:pos="9630"/>
          <w:tab w:val="left" w:pos="9720"/>
        </w:tabs>
        <w:ind w:right="8" w:firstLine="567"/>
      </w:pPr>
      <w:r w:rsidRPr="001D4F67">
        <w:t>3.2.4</w:t>
      </w:r>
      <w:r w:rsidR="003C1E74" w:rsidRPr="001D4F67">
        <w:t xml:space="preserve">. </w:t>
      </w:r>
      <w:r w:rsidR="00883754" w:rsidRPr="001D4F67">
        <w:t>kilus</w:t>
      </w:r>
      <w:r w:rsidR="00277968" w:rsidRPr="001D4F67">
        <w:t xml:space="preserve"> Šalių</w:t>
      </w:r>
      <w:r w:rsidR="00883754" w:rsidRPr="001D4F67">
        <w:t xml:space="preserve"> ginčui dėl</w:t>
      </w:r>
      <w:r w:rsidR="00277968" w:rsidRPr="001D4F67">
        <w:t xml:space="preserve"> Sutarties</w:t>
      </w:r>
      <w:r w:rsidR="00883754" w:rsidRPr="001D4F67">
        <w:t>, ne vėliau kaip per 3 (tris) darbo dienas nuo ginčo kilimo dienos deleguoti atstovą spręsti ginčo;</w:t>
      </w:r>
    </w:p>
    <w:p w14:paraId="1200EB14" w14:textId="3482C7BB" w:rsidR="00883754" w:rsidRPr="001D4F67" w:rsidRDefault="00CC0C27" w:rsidP="000A0F69">
      <w:pPr>
        <w:pStyle w:val="Pagrindinistekstas"/>
        <w:tabs>
          <w:tab w:val="left" w:pos="1276"/>
          <w:tab w:val="left" w:pos="9630"/>
          <w:tab w:val="left" w:pos="9720"/>
        </w:tabs>
        <w:ind w:right="8" w:firstLine="567"/>
      </w:pPr>
      <w:r w:rsidRPr="001D4F67">
        <w:t>3.2.5</w:t>
      </w:r>
      <w:r w:rsidR="003C1E74" w:rsidRPr="001D4F67">
        <w:t xml:space="preserve">. </w:t>
      </w:r>
      <w:r w:rsidR="00883754" w:rsidRPr="001D4F67">
        <w:t>nedelsdamas</w:t>
      </w:r>
      <w:r w:rsidR="00277968" w:rsidRPr="001D4F67">
        <w:t xml:space="preserve"> (ne vėliau kaip per 3 (tris) darbo dienas)</w:t>
      </w:r>
      <w:r w:rsidR="004C4819" w:rsidRPr="001D4F67">
        <w:t xml:space="preserve"> raštu</w:t>
      </w:r>
      <w:r w:rsidR="00883754" w:rsidRPr="001D4F67">
        <w:t xml:space="preserve"> pranešti Paslaugų teikėjui apie savo pasikeitus</w:t>
      </w:r>
      <w:r w:rsidR="00944422" w:rsidRPr="001D4F67">
        <w:t>ius rekvizitus, teisinį statusą, paskirtą atstovą.</w:t>
      </w:r>
    </w:p>
    <w:p w14:paraId="5532A7D3" w14:textId="27441D34" w:rsidR="007000E7" w:rsidRPr="001D4F67" w:rsidRDefault="003C1E74" w:rsidP="000A0F69">
      <w:pPr>
        <w:pStyle w:val="Pagrindinistekstas"/>
        <w:tabs>
          <w:tab w:val="left" w:pos="1170"/>
          <w:tab w:val="left" w:pos="9630"/>
          <w:tab w:val="left" w:pos="9720"/>
        </w:tabs>
        <w:ind w:right="8" w:firstLine="567"/>
      </w:pPr>
      <w:r w:rsidRPr="001D4F67">
        <w:t xml:space="preserve">3.3. </w:t>
      </w:r>
      <w:r w:rsidR="007000E7" w:rsidRPr="001D4F67">
        <w:t>Jeigu Paslaugų teikėjo kvalifikacija dėl teisės verstis atitinkama veikla nebuvo tikrinama arba tikrinama ne visa apimtimi, Paslaugų teikėjas Klientui įsipareigoja, kad Sutartį vykdys tik tokią teisę turintys asmenys</w:t>
      </w:r>
    </w:p>
    <w:p w14:paraId="48471DF5" w14:textId="3070B99C" w:rsidR="008A3857" w:rsidRPr="001D4F67" w:rsidRDefault="003C1E74" w:rsidP="000A0F69">
      <w:pPr>
        <w:pStyle w:val="Pagrindinistekstas"/>
        <w:tabs>
          <w:tab w:val="left" w:pos="1170"/>
          <w:tab w:val="left" w:pos="9630"/>
          <w:tab w:val="left" w:pos="9720"/>
        </w:tabs>
        <w:ind w:right="8" w:firstLine="567"/>
      </w:pPr>
      <w:r w:rsidRPr="001D4F67">
        <w:t xml:space="preserve">3.4. </w:t>
      </w:r>
      <w:r w:rsidR="008A3857" w:rsidRPr="001D4F67">
        <w:t>Kiti Šalių įsipareigojimai nurodyti Sutarties priede.</w:t>
      </w:r>
    </w:p>
    <w:p w14:paraId="6B550E1D" w14:textId="77777777" w:rsidR="00883754" w:rsidRPr="001D4F67" w:rsidRDefault="00883754" w:rsidP="000A0F69">
      <w:pPr>
        <w:tabs>
          <w:tab w:val="left" w:pos="9630"/>
          <w:tab w:val="left" w:pos="9720"/>
        </w:tabs>
        <w:ind w:right="8"/>
        <w:jc w:val="both"/>
        <w:rPr>
          <w:lang w:val="lt-LT"/>
        </w:rPr>
      </w:pPr>
    </w:p>
    <w:p w14:paraId="390B696B" w14:textId="3503E5C5" w:rsidR="001978FB" w:rsidRPr="001D4F67" w:rsidRDefault="003C1E74" w:rsidP="000A0F69">
      <w:pPr>
        <w:pStyle w:val="Sraopastraipa"/>
        <w:tabs>
          <w:tab w:val="left" w:pos="9630"/>
        </w:tabs>
        <w:ind w:left="0" w:right="8"/>
        <w:jc w:val="center"/>
        <w:rPr>
          <w:b/>
          <w:lang w:val="lt-LT"/>
        </w:rPr>
      </w:pPr>
      <w:r w:rsidRPr="001D4F67">
        <w:rPr>
          <w:b/>
          <w:lang w:val="lt-LT"/>
        </w:rPr>
        <w:t xml:space="preserve">4. </w:t>
      </w:r>
      <w:r w:rsidR="001978FB" w:rsidRPr="001D4F67">
        <w:rPr>
          <w:b/>
          <w:lang w:val="lt-LT"/>
        </w:rPr>
        <w:t>ŠALIŲ TEISĖS</w:t>
      </w:r>
    </w:p>
    <w:p w14:paraId="05D80385" w14:textId="77777777" w:rsidR="001978FB" w:rsidRPr="001D4F67" w:rsidRDefault="001978FB" w:rsidP="000A0F69">
      <w:pPr>
        <w:pStyle w:val="Pagrindinistekstas"/>
        <w:tabs>
          <w:tab w:val="left" w:pos="9630"/>
          <w:tab w:val="left" w:pos="9720"/>
        </w:tabs>
        <w:ind w:right="8" w:firstLine="360"/>
        <w:rPr>
          <w:lang w:eastAsia="lt-LT"/>
        </w:rPr>
      </w:pPr>
    </w:p>
    <w:p w14:paraId="4B0BAA08" w14:textId="6E408325" w:rsidR="001978FB" w:rsidRPr="001D4F67" w:rsidRDefault="003C1E74" w:rsidP="000A0F69">
      <w:pPr>
        <w:tabs>
          <w:tab w:val="left" w:pos="1134"/>
          <w:tab w:val="left" w:pos="9630"/>
          <w:tab w:val="left" w:pos="9720"/>
        </w:tabs>
        <w:ind w:right="8" w:firstLine="567"/>
        <w:jc w:val="both"/>
        <w:rPr>
          <w:lang w:val="lt-LT"/>
        </w:rPr>
      </w:pPr>
      <w:r w:rsidRPr="001D4F67">
        <w:rPr>
          <w:lang w:val="lt-LT"/>
        </w:rPr>
        <w:t xml:space="preserve">4.1. </w:t>
      </w:r>
      <w:r w:rsidR="001978FB" w:rsidRPr="001D4F67">
        <w:rPr>
          <w:lang w:val="lt-LT"/>
        </w:rPr>
        <w:t>Paslaugų teikėjas turi teisę:</w:t>
      </w:r>
    </w:p>
    <w:p w14:paraId="1986CEE6" w14:textId="6E592DD7" w:rsidR="001978FB" w:rsidRPr="001D4F67" w:rsidRDefault="003C1E74" w:rsidP="000A0F69">
      <w:pPr>
        <w:pStyle w:val="Pagrindinistekstas"/>
        <w:tabs>
          <w:tab w:val="left" w:pos="1276"/>
          <w:tab w:val="left" w:pos="9630"/>
          <w:tab w:val="left" w:pos="9720"/>
        </w:tabs>
        <w:ind w:right="8" w:firstLine="567"/>
      </w:pPr>
      <w:r w:rsidRPr="001D4F67">
        <w:t xml:space="preserve">4.1.1. </w:t>
      </w:r>
      <w:r w:rsidR="001978FB" w:rsidRPr="001D4F67">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1D4F67" w:rsidRDefault="003C1E74" w:rsidP="000A0F69">
      <w:pPr>
        <w:pStyle w:val="Pagrindinistekstas"/>
        <w:tabs>
          <w:tab w:val="left" w:pos="1276"/>
          <w:tab w:val="left" w:pos="9630"/>
          <w:tab w:val="left" w:pos="9720"/>
        </w:tabs>
        <w:ind w:right="8" w:firstLine="567"/>
      </w:pPr>
      <w:r w:rsidRPr="001D4F67">
        <w:t xml:space="preserve">4.1.2. </w:t>
      </w:r>
      <w:r w:rsidR="001978FB" w:rsidRPr="001D4F67">
        <w:t>reikalauti iš Kliento sumokėti už tinkamai ir faktiškai suteiktas paslaugas Sutartyje nurodyta tvarka, sąlygomis ir terminais.</w:t>
      </w:r>
    </w:p>
    <w:p w14:paraId="3F5DB79F" w14:textId="78B809A5" w:rsidR="001978FB" w:rsidRPr="004D4047" w:rsidRDefault="003C1E74" w:rsidP="000A0F69">
      <w:pPr>
        <w:tabs>
          <w:tab w:val="left" w:pos="1134"/>
          <w:tab w:val="left" w:pos="9630"/>
          <w:tab w:val="left" w:pos="9720"/>
        </w:tabs>
        <w:ind w:right="8" w:firstLine="567"/>
        <w:jc w:val="both"/>
        <w:rPr>
          <w:lang w:val="lt-LT"/>
        </w:rPr>
      </w:pPr>
      <w:r w:rsidRPr="001D4F67">
        <w:rPr>
          <w:lang w:val="lt-LT"/>
        </w:rPr>
        <w:t>4.2</w:t>
      </w:r>
      <w:r w:rsidRPr="004D4047">
        <w:rPr>
          <w:lang w:val="lt-LT"/>
        </w:rPr>
        <w:t xml:space="preserve">. </w:t>
      </w:r>
      <w:r w:rsidR="001978FB" w:rsidRPr="004D4047">
        <w:rPr>
          <w:lang w:val="lt-LT"/>
        </w:rPr>
        <w:t>Klientas turi teisę:</w:t>
      </w:r>
    </w:p>
    <w:p w14:paraId="095A1DBD" w14:textId="13583D63" w:rsidR="001978FB" w:rsidRPr="004D4047" w:rsidRDefault="003C1E74" w:rsidP="000A0F69">
      <w:pPr>
        <w:pStyle w:val="Pagrindinistekstas"/>
        <w:tabs>
          <w:tab w:val="left" w:pos="1276"/>
          <w:tab w:val="left" w:pos="9630"/>
          <w:tab w:val="left" w:pos="9720"/>
        </w:tabs>
        <w:ind w:right="8" w:firstLine="567"/>
      </w:pPr>
      <w:r w:rsidRPr="004D4047">
        <w:t>4.2.1</w:t>
      </w:r>
      <w:r w:rsidR="007B1D91" w:rsidRPr="004D4047">
        <w:t>.</w:t>
      </w:r>
      <w:r w:rsidRPr="004D4047">
        <w:t xml:space="preserve"> </w:t>
      </w:r>
      <w:r w:rsidR="001978FB" w:rsidRPr="004D4047">
        <w:t xml:space="preserve">nemokėti už tinkamai ir faktiškai suteiktas paslaugas, jeigu </w:t>
      </w:r>
      <w:r w:rsidR="00EE57C0" w:rsidRPr="004D4047">
        <w:t>pateikta neteisinga sąskaita faktūra</w:t>
      </w:r>
      <w:r w:rsidR="001978FB" w:rsidRPr="004D4047">
        <w:t xml:space="preserve"> (kol bus išsiaiškinta su Paslaugų teikėju ir </w:t>
      </w:r>
      <w:r w:rsidR="00EE57C0" w:rsidRPr="004D4047">
        <w:t>bus pateikta teisinga sąskaita</w:t>
      </w:r>
      <w:r w:rsidR="001978FB" w:rsidRPr="004D4047">
        <w:t xml:space="preserve"> </w:t>
      </w:r>
      <w:r w:rsidR="00EE57C0" w:rsidRPr="004D4047">
        <w:t>faktūra</w:t>
      </w:r>
      <w:r w:rsidR="001978FB" w:rsidRPr="004D4047">
        <w:t>);</w:t>
      </w:r>
      <w:r w:rsidR="00B27BC0" w:rsidRPr="004D4047">
        <w:t xml:space="preserve"> </w:t>
      </w:r>
    </w:p>
    <w:p w14:paraId="6133A05E" w14:textId="0E1A22AE" w:rsidR="001978FB" w:rsidRPr="004D4047" w:rsidRDefault="003C1E74" w:rsidP="000A0F69">
      <w:pPr>
        <w:pStyle w:val="Pagrindinistekstas"/>
        <w:tabs>
          <w:tab w:val="left" w:pos="1276"/>
          <w:tab w:val="left" w:pos="9630"/>
          <w:tab w:val="left" w:pos="9720"/>
        </w:tabs>
        <w:ind w:right="8" w:firstLine="567"/>
      </w:pPr>
      <w:r w:rsidRPr="004D4047">
        <w:t xml:space="preserve">4.2.2. </w:t>
      </w:r>
      <w:r w:rsidR="001978FB" w:rsidRPr="004D4047">
        <w:t>nustatęs paslaugų trūkumus, reikalauti, kad Paslaugų teikėjas neatlygintinai pašalintų paslaugų trūkumus per Kliento nustatytą terminą ir (arba) atlygintų nuostolius, susijusius su netinkamu Sutarties vykdymu;</w:t>
      </w:r>
    </w:p>
    <w:p w14:paraId="149C25A5" w14:textId="255946C3" w:rsidR="001978FB" w:rsidRPr="004D4047" w:rsidRDefault="003C1E74" w:rsidP="000A0F69">
      <w:pPr>
        <w:pStyle w:val="Pagrindinistekstas"/>
        <w:tabs>
          <w:tab w:val="left" w:pos="1276"/>
          <w:tab w:val="left" w:pos="9630"/>
          <w:tab w:val="left" w:pos="9720"/>
        </w:tabs>
        <w:ind w:right="8" w:firstLine="567"/>
      </w:pPr>
      <w:r w:rsidRPr="004D4047">
        <w:t xml:space="preserve">4.2.3. </w:t>
      </w:r>
      <w:r w:rsidR="001978FB" w:rsidRPr="004D4047">
        <w:t>Paslaugų teikėjui neįvykdžius Kliento r</w:t>
      </w:r>
      <w:r w:rsidR="000566C2" w:rsidRPr="004D4047">
        <w:t>eikalavimų, nurodytų Sutarties 4</w:t>
      </w:r>
      <w:r w:rsidR="001978FB" w:rsidRPr="004D4047">
        <w:t>.2.2 p</w:t>
      </w:r>
      <w:r w:rsidR="00547A71" w:rsidRPr="004D4047">
        <w:t>apunktyje</w:t>
      </w:r>
      <w:r w:rsidR="001978FB" w:rsidRPr="004D4047">
        <w:t>, ar Paslaugų teikėjui nevykdant Sutarties, vienašališkai nutraukti Sutartį ir reikalauti nuostolių atlyginimo</w:t>
      </w:r>
      <w:r w:rsidR="00BB65BF" w:rsidRPr="004D4047">
        <w:t>;</w:t>
      </w:r>
    </w:p>
    <w:p w14:paraId="27E61F28" w14:textId="19ACF824" w:rsidR="00BB65BF" w:rsidRPr="001D4F67" w:rsidRDefault="00BB65BF" w:rsidP="000A0F69">
      <w:pPr>
        <w:pStyle w:val="Pagrindinistekstas"/>
        <w:tabs>
          <w:tab w:val="left" w:pos="1276"/>
          <w:tab w:val="left" w:pos="9630"/>
          <w:tab w:val="left" w:pos="9720"/>
        </w:tabs>
        <w:ind w:right="8" w:firstLine="567"/>
      </w:pPr>
      <w:r w:rsidRPr="004D4047">
        <w:t>4.2.4. priskaičiuotų netesybų sumos dydžiu mažinti savo piniginę prievolę Paslaugų teikėjui</w:t>
      </w:r>
      <w:r w:rsidRPr="001D4F67">
        <w:t>.</w:t>
      </w:r>
    </w:p>
    <w:p w14:paraId="6C64BE23" w14:textId="77777777" w:rsidR="001978FB" w:rsidRPr="001D4F67" w:rsidRDefault="001978FB" w:rsidP="000A0F69">
      <w:pPr>
        <w:pStyle w:val="Sraopastraipa"/>
        <w:tabs>
          <w:tab w:val="left" w:pos="9630"/>
        </w:tabs>
        <w:ind w:right="8"/>
        <w:rPr>
          <w:b/>
          <w:lang w:val="lt-LT"/>
        </w:rPr>
      </w:pPr>
    </w:p>
    <w:p w14:paraId="6FDF48E3" w14:textId="71929546" w:rsidR="001978FB" w:rsidRPr="001D4F67" w:rsidRDefault="003C1E74" w:rsidP="000A0F69">
      <w:pPr>
        <w:pStyle w:val="Sraopastraipa"/>
        <w:tabs>
          <w:tab w:val="left" w:pos="9630"/>
        </w:tabs>
        <w:ind w:left="0" w:right="8"/>
        <w:jc w:val="center"/>
        <w:rPr>
          <w:b/>
          <w:lang w:val="lt-LT"/>
        </w:rPr>
      </w:pPr>
      <w:r w:rsidRPr="001D4F67">
        <w:rPr>
          <w:b/>
          <w:lang w:val="lt-LT"/>
        </w:rPr>
        <w:t xml:space="preserve">5. </w:t>
      </w:r>
      <w:r w:rsidR="001978FB" w:rsidRPr="001D4F67">
        <w:rPr>
          <w:b/>
          <w:lang w:val="lt-LT"/>
        </w:rPr>
        <w:t>ŠALIŲ ATSAKOMYBĖ</w:t>
      </w:r>
    </w:p>
    <w:p w14:paraId="63FC1630" w14:textId="77777777" w:rsidR="00883754" w:rsidRPr="001D4F67" w:rsidRDefault="00883754" w:rsidP="000A0F69">
      <w:pPr>
        <w:shd w:val="clear" w:color="auto" w:fill="FFFFFF"/>
        <w:tabs>
          <w:tab w:val="left" w:pos="9630"/>
          <w:tab w:val="left" w:pos="9720"/>
        </w:tabs>
        <w:ind w:left="24" w:right="8" w:firstLine="336"/>
        <w:jc w:val="both"/>
        <w:rPr>
          <w:color w:val="000000"/>
          <w:lang w:val="lt-LT"/>
        </w:rPr>
      </w:pPr>
    </w:p>
    <w:p w14:paraId="58EC14AA" w14:textId="69D3EE2B" w:rsidR="00883754" w:rsidRPr="001D4F67" w:rsidRDefault="003C1E74" w:rsidP="000A0F69">
      <w:pPr>
        <w:tabs>
          <w:tab w:val="left" w:pos="1134"/>
          <w:tab w:val="left" w:pos="9630"/>
          <w:tab w:val="left" w:pos="9720"/>
        </w:tabs>
        <w:ind w:right="8" w:firstLine="567"/>
        <w:jc w:val="both"/>
        <w:rPr>
          <w:lang w:val="lt-LT"/>
        </w:rPr>
      </w:pPr>
      <w:r w:rsidRPr="001D4F67">
        <w:rPr>
          <w:lang w:val="lt-LT"/>
        </w:rPr>
        <w:t xml:space="preserve">5.1. </w:t>
      </w:r>
      <w:r w:rsidR="00883754" w:rsidRPr="001D4F67">
        <w:rPr>
          <w:lang w:val="lt-LT"/>
        </w:rPr>
        <w:t>Už įsipareigojimų, prisiimtų Sutartimi, nevykdymą arba netinkamą vykdymą Šalys atsako įstatymų nustatyta tvarka, atsižvelgdamos į Sutartyje nustatytus ypatumus.</w:t>
      </w:r>
    </w:p>
    <w:p w14:paraId="147DCF2F" w14:textId="34A99C0A" w:rsidR="008E4C73" w:rsidRPr="001D4F67" w:rsidRDefault="003C1E74" w:rsidP="000A0F69">
      <w:pPr>
        <w:tabs>
          <w:tab w:val="left" w:pos="1134"/>
          <w:tab w:val="left" w:pos="9630"/>
          <w:tab w:val="left" w:pos="9720"/>
        </w:tabs>
        <w:ind w:right="8" w:firstLine="567"/>
        <w:jc w:val="both"/>
        <w:rPr>
          <w:lang w:val="lt-LT"/>
        </w:rPr>
      </w:pPr>
      <w:r w:rsidRPr="001D4F67">
        <w:rPr>
          <w:lang w:val="lt-LT"/>
        </w:rPr>
        <w:t xml:space="preserve">5.2. </w:t>
      </w:r>
      <w:r w:rsidR="00883754" w:rsidRPr="001D4F67">
        <w:rPr>
          <w:lang w:val="lt-LT"/>
        </w:rPr>
        <w:t>Paslaugų teikėjas atsako už visus pagal Sutartį prisiimtus įsipareigojimus, nepaisant to, ar jiems vykdyti bus pasitelkti tretieji asmenys.</w:t>
      </w:r>
    </w:p>
    <w:p w14:paraId="68DD80E1" w14:textId="4F66C53D" w:rsidR="00883754" w:rsidRPr="001D4F67" w:rsidRDefault="003C1E74" w:rsidP="000A0F69">
      <w:pPr>
        <w:tabs>
          <w:tab w:val="left" w:pos="1134"/>
          <w:tab w:val="left" w:pos="9630"/>
          <w:tab w:val="left" w:pos="9720"/>
        </w:tabs>
        <w:ind w:right="8" w:firstLine="567"/>
        <w:jc w:val="both"/>
        <w:rPr>
          <w:lang w:val="lt-LT"/>
        </w:rPr>
      </w:pPr>
      <w:r w:rsidRPr="001D4F67">
        <w:rPr>
          <w:lang w:val="lt-LT"/>
        </w:rPr>
        <w:t xml:space="preserve">5.3. </w:t>
      </w:r>
      <w:r w:rsidR="00883754" w:rsidRPr="001D4F67">
        <w:rPr>
          <w:lang w:val="lt-LT"/>
        </w:rPr>
        <w:t>Nei viena iš Šalių nėra atsakinga už įsipareigojimų nevykdymą ar netinkamą vykdymą, jeigu juos vykdyti trukdė nenugalima jėga (</w:t>
      </w:r>
      <w:r w:rsidR="00883754" w:rsidRPr="001D4F67">
        <w:rPr>
          <w:i/>
          <w:lang w:val="lt-LT"/>
        </w:rPr>
        <w:t>force majeure</w:t>
      </w:r>
      <w:r w:rsidR="00883754" w:rsidRPr="001D4F67">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w:t>
      </w:r>
      <w:r w:rsidR="00883754" w:rsidRPr="001D4F67">
        <w:rPr>
          <w:lang w:val="lt-LT"/>
        </w:rPr>
        <w:lastRenderedPageBreak/>
        <w:t>sužinojo ar turėjo sužinoti apie nenugalimą jėgą lemiančias aplinkybes, tai pastaroji Šalis privalo atlyginti kitai Šaliai dėl negauto pranešimo susidariusius nuostolius.</w:t>
      </w:r>
    </w:p>
    <w:p w14:paraId="14A632A0" w14:textId="1048AECE" w:rsidR="00883754" w:rsidRPr="001D4F67" w:rsidRDefault="003C1E74" w:rsidP="000A0F69">
      <w:pPr>
        <w:tabs>
          <w:tab w:val="left" w:pos="1134"/>
          <w:tab w:val="left" w:pos="9630"/>
          <w:tab w:val="left" w:pos="9720"/>
        </w:tabs>
        <w:ind w:right="8" w:firstLine="567"/>
        <w:jc w:val="both"/>
        <w:rPr>
          <w:lang w:val="lt-LT"/>
        </w:rPr>
      </w:pPr>
      <w:r w:rsidRPr="001D4F67">
        <w:rPr>
          <w:lang w:val="lt-LT"/>
        </w:rPr>
        <w:t xml:space="preserve">5.4. </w:t>
      </w:r>
      <w:r w:rsidR="00883754" w:rsidRPr="001D4F67">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1D4F67" w:rsidRDefault="000E0988" w:rsidP="000A0F69">
      <w:pPr>
        <w:pStyle w:val="Pagrindinistekstas"/>
        <w:tabs>
          <w:tab w:val="left" w:pos="1170"/>
          <w:tab w:val="left" w:pos="9630"/>
          <w:tab w:val="left" w:pos="9720"/>
        </w:tabs>
        <w:ind w:right="8"/>
        <w:rPr>
          <w:i/>
        </w:rPr>
      </w:pPr>
    </w:p>
    <w:p w14:paraId="0C237CF3" w14:textId="3DD3CAEF" w:rsidR="004D6878" w:rsidRPr="001D4F67" w:rsidRDefault="000507C1" w:rsidP="000A0F69">
      <w:pPr>
        <w:pStyle w:val="Pagrindinistekstas"/>
        <w:tabs>
          <w:tab w:val="left" w:pos="1170"/>
          <w:tab w:val="left" w:pos="9630"/>
          <w:tab w:val="left" w:pos="9720"/>
        </w:tabs>
        <w:ind w:right="8"/>
        <w:jc w:val="center"/>
        <w:rPr>
          <w:b/>
        </w:rPr>
      </w:pPr>
      <w:r w:rsidRPr="001D4F67">
        <w:rPr>
          <w:b/>
        </w:rPr>
        <w:t>6</w:t>
      </w:r>
      <w:r w:rsidR="004D6878" w:rsidRPr="001D4F67">
        <w:rPr>
          <w:b/>
        </w:rPr>
        <w:t xml:space="preserve">. PASLAUGŲ TEIKĖJO TEISĖ PASITELKTI TREČIUOSIUS ASMENIS (SUBTEIKIMAS) </w:t>
      </w:r>
    </w:p>
    <w:p w14:paraId="65564072" w14:textId="77777777" w:rsidR="004D6878" w:rsidRPr="001D4F67" w:rsidRDefault="004D6878" w:rsidP="000A0F69">
      <w:pPr>
        <w:pStyle w:val="Pagrindinistekstas"/>
        <w:tabs>
          <w:tab w:val="left" w:pos="1170"/>
          <w:tab w:val="left" w:pos="9630"/>
          <w:tab w:val="left" w:pos="9720"/>
        </w:tabs>
        <w:ind w:right="8"/>
        <w:jc w:val="center"/>
        <w:rPr>
          <w:b/>
        </w:rPr>
      </w:pPr>
    </w:p>
    <w:p w14:paraId="1289C0F7" w14:textId="5541E1D7" w:rsidR="00B17CFC" w:rsidRPr="00B17CFC" w:rsidRDefault="00B17CFC" w:rsidP="00B17CFC">
      <w:pPr>
        <w:pStyle w:val="Pagrindinistekstas"/>
        <w:tabs>
          <w:tab w:val="left" w:pos="1170"/>
          <w:tab w:val="left" w:pos="9630"/>
          <w:tab w:val="left" w:pos="9720"/>
        </w:tabs>
        <w:ind w:right="8" w:firstLine="567"/>
        <w:rPr>
          <w:bCs/>
        </w:rPr>
      </w:pPr>
      <w:r w:rsidRPr="00B17CFC">
        <w:rPr>
          <w:bCs/>
        </w:rPr>
        <w:t>6.1. Paslaugų teikėjas Sutarties vykdymui gali pasitelkti:</w:t>
      </w:r>
    </w:p>
    <w:p w14:paraId="49BC6C1E" w14:textId="37120627" w:rsidR="00B17CFC" w:rsidRPr="00B17CFC" w:rsidRDefault="00127B43" w:rsidP="00B17CFC">
      <w:pPr>
        <w:pStyle w:val="Pagrindinistekstas"/>
        <w:tabs>
          <w:tab w:val="left" w:pos="1170"/>
          <w:tab w:val="left" w:pos="9630"/>
          <w:tab w:val="left" w:pos="9720"/>
        </w:tabs>
        <w:ind w:right="8" w:firstLine="567"/>
        <w:rPr>
          <w:bCs/>
        </w:rPr>
      </w:pPr>
      <w:r>
        <w:rPr>
          <w:bCs/>
        </w:rPr>
        <w:t>6.1.1.</w:t>
      </w:r>
      <w:r w:rsidRPr="00B17CFC">
        <w:rPr>
          <w:bCs/>
        </w:rPr>
        <w:t xml:space="preserve"> </w:t>
      </w:r>
      <w:r w:rsidR="00B17CFC" w:rsidRPr="00B17CFC">
        <w:rPr>
          <w:bCs/>
        </w:rPr>
        <w:t xml:space="preserve">savo pasiūlyme nurodytus </w:t>
      </w:r>
      <w:proofErr w:type="spellStart"/>
      <w:r w:rsidR="00B17CFC" w:rsidRPr="00B17CFC">
        <w:rPr>
          <w:bCs/>
        </w:rPr>
        <w:t>subteikėjus</w:t>
      </w:r>
      <w:proofErr w:type="spellEnd"/>
      <w:r w:rsidR="00B17CFC" w:rsidRPr="00B17CFC">
        <w:rPr>
          <w:bCs/>
        </w:rPr>
        <w:t>, kuriais grindžiama Paslaugų teikėjo kvalifikacija;</w:t>
      </w:r>
    </w:p>
    <w:p w14:paraId="5C8CA811" w14:textId="4982C735" w:rsidR="00B17CFC" w:rsidRPr="00B17CFC" w:rsidRDefault="00127B43" w:rsidP="00B17CFC">
      <w:pPr>
        <w:pStyle w:val="Pagrindinistekstas"/>
        <w:tabs>
          <w:tab w:val="left" w:pos="1170"/>
          <w:tab w:val="left" w:pos="9630"/>
          <w:tab w:val="left" w:pos="9720"/>
        </w:tabs>
        <w:ind w:right="8" w:firstLine="567"/>
        <w:rPr>
          <w:bCs/>
        </w:rPr>
      </w:pPr>
      <w:r>
        <w:rPr>
          <w:bCs/>
        </w:rPr>
        <w:t>6.1.2.</w:t>
      </w:r>
      <w:r w:rsidRPr="00B17CFC">
        <w:rPr>
          <w:bCs/>
        </w:rPr>
        <w:t xml:space="preserve"> </w:t>
      </w:r>
      <w:r w:rsidR="00B17CFC" w:rsidRPr="00B17CFC">
        <w:rPr>
          <w:bCs/>
        </w:rPr>
        <w:t xml:space="preserve">kitus </w:t>
      </w:r>
      <w:proofErr w:type="spellStart"/>
      <w:r w:rsidR="00B17CFC" w:rsidRPr="00B17CFC">
        <w:rPr>
          <w:bCs/>
        </w:rPr>
        <w:t>subteikėjus</w:t>
      </w:r>
      <w:proofErr w:type="spellEnd"/>
      <w:r w:rsidR="00B17CFC" w:rsidRPr="00B17CFC">
        <w:rPr>
          <w:bCs/>
        </w:rPr>
        <w:t xml:space="preserve">, jeigu pasiūlymo pateikimo metu jie buvo žinomi. </w:t>
      </w:r>
    </w:p>
    <w:p w14:paraId="1B1886F8" w14:textId="77777777" w:rsidR="00B17CFC" w:rsidRPr="00B17CFC" w:rsidRDefault="00B17CFC" w:rsidP="00B17CFC">
      <w:pPr>
        <w:pStyle w:val="Pagrindinistekstas"/>
        <w:tabs>
          <w:tab w:val="left" w:pos="1170"/>
          <w:tab w:val="left" w:pos="9630"/>
          <w:tab w:val="left" w:pos="9720"/>
        </w:tabs>
        <w:ind w:right="8" w:firstLine="567"/>
        <w:rPr>
          <w:bCs/>
        </w:rPr>
      </w:pPr>
      <w:r w:rsidRPr="00B17CFC">
        <w:rPr>
          <w:bCs/>
        </w:rPr>
        <w:t xml:space="preserve">6.2. Tuo atveju, jei pasiūlymo pateikimo metu tiekėjui nebuvo žinomi kiti </w:t>
      </w:r>
      <w:proofErr w:type="spellStart"/>
      <w:r w:rsidRPr="00B17CFC">
        <w:rPr>
          <w:bCs/>
        </w:rPr>
        <w:t>subteikėjai</w:t>
      </w:r>
      <w:proofErr w:type="spellEnd"/>
      <w:r w:rsidRPr="00B17CFC">
        <w:rPr>
          <w:bCs/>
        </w:rPr>
        <w:t xml:space="preserve">, Paslaugų teikėjas po Sutarties įsigaliojimo įsipareigoja ne vėliau kaip likus 2 (dviem) darbo dienoms iki Sutarties ar Sutarties etapo, kurio veiklas vykdys numatomas pasitelkti </w:t>
      </w:r>
      <w:proofErr w:type="spellStart"/>
      <w:r w:rsidRPr="00B17CFC">
        <w:rPr>
          <w:bCs/>
        </w:rPr>
        <w:t>subteikėjas</w:t>
      </w:r>
      <w:proofErr w:type="spellEnd"/>
      <w:r w:rsidRPr="00B17CFC">
        <w:rPr>
          <w:bCs/>
        </w:rPr>
        <w:t xml:space="preserve">, vykdymo pradžios Klientui pranešti tuo metu žinomų </w:t>
      </w:r>
      <w:proofErr w:type="spellStart"/>
      <w:r w:rsidRPr="00B17CFC">
        <w:rPr>
          <w:bCs/>
        </w:rPr>
        <w:t>subteikėjų</w:t>
      </w:r>
      <w:proofErr w:type="spellEnd"/>
      <w:r w:rsidRPr="00B17CFC">
        <w:rPr>
          <w:bCs/>
        </w:rPr>
        <w:t xml:space="preserve"> pavadinimus, kontaktinius duomenis ir jų atstovus. Paslaugų teikėjas privalo informuoti Klientą apie minėtos informacijos </w:t>
      </w:r>
      <w:proofErr w:type="spellStart"/>
      <w:r w:rsidRPr="00B17CFC">
        <w:rPr>
          <w:bCs/>
        </w:rPr>
        <w:t>pasikeitimus</w:t>
      </w:r>
      <w:proofErr w:type="spellEnd"/>
      <w:r w:rsidRPr="00B17CFC">
        <w:rPr>
          <w:bCs/>
        </w:rPr>
        <w:t xml:space="preserve"> visu Sutarties vykdymo metu. </w:t>
      </w:r>
      <w:proofErr w:type="spellStart"/>
      <w:r w:rsidRPr="00B17CFC">
        <w:rPr>
          <w:bCs/>
        </w:rPr>
        <w:t>Subteikėjo</w:t>
      </w:r>
      <w:proofErr w:type="spellEnd"/>
      <w:r w:rsidRPr="00B17CFC">
        <w:rPr>
          <w:bCs/>
        </w:rPr>
        <w:t xml:space="preserve"> pasitelkimas nekeičia Paslaugų teikėjo atsakomybės dėl Sutarties įvykdymo. Paslaugų teikėjas gali pakeisti </w:t>
      </w:r>
      <w:proofErr w:type="spellStart"/>
      <w:r w:rsidRPr="00B17CFC">
        <w:rPr>
          <w:bCs/>
        </w:rPr>
        <w:t>subteikėjus</w:t>
      </w:r>
      <w:proofErr w:type="spellEnd"/>
      <w:r w:rsidRPr="00B17CFC">
        <w:rPr>
          <w:bCs/>
        </w:rPr>
        <w:t>, jeigu Sutarties vykdymo metu jie:</w:t>
      </w:r>
    </w:p>
    <w:p w14:paraId="16FE9610" w14:textId="39210935" w:rsidR="00B17CFC" w:rsidRPr="00B17CFC" w:rsidRDefault="00127B43" w:rsidP="00B17CFC">
      <w:pPr>
        <w:pStyle w:val="Pagrindinistekstas"/>
        <w:tabs>
          <w:tab w:val="left" w:pos="1170"/>
          <w:tab w:val="left" w:pos="9630"/>
          <w:tab w:val="left" w:pos="9720"/>
        </w:tabs>
        <w:ind w:right="8" w:firstLine="567"/>
        <w:rPr>
          <w:bCs/>
        </w:rPr>
      </w:pPr>
      <w:r>
        <w:rPr>
          <w:bCs/>
        </w:rPr>
        <w:t>6.2.1.</w:t>
      </w:r>
      <w:r w:rsidRPr="00B17CFC">
        <w:rPr>
          <w:bCs/>
        </w:rPr>
        <w:t xml:space="preserve"> </w:t>
      </w:r>
      <w:r w:rsidR="00B17CFC" w:rsidRPr="00B17CFC">
        <w:rPr>
          <w:bCs/>
        </w:rPr>
        <w:t>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3FCF9F9B" w14:textId="436AFEA2" w:rsidR="00B17CFC" w:rsidRPr="00B17CFC" w:rsidRDefault="00127B43" w:rsidP="00B17CFC">
      <w:pPr>
        <w:pStyle w:val="Pagrindinistekstas"/>
        <w:tabs>
          <w:tab w:val="left" w:pos="1170"/>
          <w:tab w:val="left" w:pos="9630"/>
          <w:tab w:val="left" w:pos="9720"/>
        </w:tabs>
        <w:ind w:right="8" w:firstLine="567"/>
        <w:rPr>
          <w:bCs/>
        </w:rPr>
      </w:pPr>
      <w:r>
        <w:rPr>
          <w:bCs/>
        </w:rPr>
        <w:t>6.2.2.</w:t>
      </w:r>
      <w:r w:rsidRPr="00B17CFC">
        <w:rPr>
          <w:bCs/>
        </w:rPr>
        <w:t xml:space="preserve"> </w:t>
      </w:r>
      <w:r w:rsidR="00B17CFC" w:rsidRPr="00B17CFC">
        <w:rPr>
          <w:bCs/>
        </w:rPr>
        <w:t xml:space="preserve">Paslaugų teikėjo pasiūlyme nurodyto </w:t>
      </w:r>
      <w:proofErr w:type="spellStart"/>
      <w:r w:rsidR="00B17CFC" w:rsidRPr="00B17CFC">
        <w:rPr>
          <w:bCs/>
        </w:rPr>
        <w:t>subteikėjo</w:t>
      </w:r>
      <w:proofErr w:type="spellEnd"/>
      <w:r w:rsidR="00B17CFC" w:rsidRPr="00B17CFC">
        <w:rPr>
          <w:bCs/>
        </w:rPr>
        <w:t>, kuriuo grindžiama Paslaugų teikėjo kvalifikacija,</w:t>
      </w:r>
      <w:r w:rsidR="007C4C37">
        <w:rPr>
          <w:bCs/>
        </w:rPr>
        <w:t xml:space="preserve"> padėtis atitinka bent vieną </w:t>
      </w:r>
      <w:r w:rsidR="007C4C37" w:rsidRPr="007C4C37">
        <w:rPr>
          <w:bCs/>
        </w:rPr>
        <w:t>Lietuvos Respublikos viešųjų pirkimų įstatymo</w:t>
      </w:r>
      <w:r w:rsidR="00B17CFC" w:rsidRPr="00B17CFC">
        <w:rPr>
          <w:bCs/>
        </w:rPr>
        <w:t xml:space="preserve"> 46 straipsnyje nustatytų pašalinimo pagrindų.</w:t>
      </w:r>
    </w:p>
    <w:p w14:paraId="566E694B" w14:textId="1B2AD534" w:rsidR="00CC0C27" w:rsidRDefault="00B17CFC" w:rsidP="00B17CFC">
      <w:pPr>
        <w:pStyle w:val="Pagrindinistekstas"/>
        <w:tabs>
          <w:tab w:val="left" w:pos="1170"/>
          <w:tab w:val="left" w:pos="9630"/>
          <w:tab w:val="left" w:pos="9720"/>
        </w:tabs>
        <w:ind w:right="8" w:firstLine="567"/>
        <w:rPr>
          <w:bCs/>
        </w:rPr>
      </w:pPr>
      <w:r w:rsidRPr="00B17CFC">
        <w:rPr>
          <w:bCs/>
        </w:rPr>
        <w:t xml:space="preserve">6.3. Apie </w:t>
      </w:r>
      <w:proofErr w:type="spellStart"/>
      <w:r w:rsidRPr="00B17CFC">
        <w:rPr>
          <w:bCs/>
        </w:rPr>
        <w:t>subteikėjų</w:t>
      </w:r>
      <w:proofErr w:type="spellEnd"/>
      <w:r w:rsidRPr="00B17CFC">
        <w:rPr>
          <w:bCs/>
        </w:rPr>
        <w:t xml:space="preserve"> keitimą Paslaugų teikėjas iš anksto raštu turi informuoti Klientą, nurodydamas </w:t>
      </w:r>
      <w:proofErr w:type="spellStart"/>
      <w:r w:rsidRPr="00B17CFC">
        <w:rPr>
          <w:bCs/>
        </w:rPr>
        <w:t>subteikėjų</w:t>
      </w:r>
      <w:proofErr w:type="spellEnd"/>
      <w:r w:rsidRPr="00B17CFC">
        <w:rPr>
          <w:bCs/>
        </w:rPr>
        <w:t xml:space="preserve"> pakeitimo priežastis ir būsimus </w:t>
      </w:r>
      <w:proofErr w:type="spellStart"/>
      <w:r w:rsidRPr="00B17CFC">
        <w:rPr>
          <w:bCs/>
        </w:rPr>
        <w:t>subteikėjus</w:t>
      </w:r>
      <w:proofErr w:type="spellEnd"/>
      <w:r w:rsidRPr="00B17CFC">
        <w:rPr>
          <w:bCs/>
        </w:rPr>
        <w:t xml:space="preserve">, kitus ūkio subjektus. Pasitelkdamas ir vėliau keisdamas </w:t>
      </w:r>
      <w:proofErr w:type="spellStart"/>
      <w:r w:rsidRPr="00B17CFC">
        <w:rPr>
          <w:bCs/>
        </w:rPr>
        <w:t>subteikėjus</w:t>
      </w:r>
      <w:proofErr w:type="spellEnd"/>
      <w:r w:rsidRPr="00B17CFC">
        <w:rPr>
          <w:bCs/>
        </w:rPr>
        <w:t xml:space="preserve"> Paslaugų teikėjas turi užtikrinti, kad </w:t>
      </w:r>
      <w:proofErr w:type="spellStart"/>
      <w:r w:rsidRPr="00B17CFC">
        <w:rPr>
          <w:bCs/>
        </w:rPr>
        <w:t>subteikėjai</w:t>
      </w:r>
      <w:proofErr w:type="spellEnd"/>
      <w:r w:rsidRPr="00B17CFC">
        <w:rPr>
          <w:bCs/>
        </w:rPr>
        <w:t xml:space="preserve"> yra pajėgūs ir kompetentingi tinkamam jiems pavestų užduočių vykdymui. </w:t>
      </w:r>
      <w:proofErr w:type="spellStart"/>
      <w:r w:rsidRPr="00B17CFC">
        <w:rPr>
          <w:bCs/>
        </w:rPr>
        <w:t>Subteikėjai</w:t>
      </w:r>
      <w:proofErr w:type="spellEnd"/>
      <w:r w:rsidRPr="00B17CFC">
        <w:rPr>
          <w:bCs/>
        </w:rPr>
        <w:t xml:space="preserve">, kurie buvo nurodyti Paslaugų teikėjo pasiūlyme, gali būti keičiami tik gavus rašytinį Kliento sutikimą. Jeigu keičiami Paslaugų teikėjo pasiūlyme nurodyti </w:t>
      </w:r>
      <w:proofErr w:type="spellStart"/>
      <w:r w:rsidRPr="00B17CFC">
        <w:rPr>
          <w:bCs/>
        </w:rPr>
        <w:t>subteikėjai</w:t>
      </w:r>
      <w:proofErr w:type="spellEnd"/>
      <w:r w:rsidRPr="00B17CFC">
        <w:rPr>
          <w:bCs/>
        </w:rPr>
        <w:t xml:space="preserve">, kuriais grindžiama Paslaugų teikėjo kvalifikacija, Paslaugų teikėjas privalo pateikti jų pašalinimo pagrindų nebuvimą, kvalifikaciją patvirtinančius dokumentus tai dienai, kai Paslaugų teikėjas kreipiasi į Klientą su prašymu pakeisti subtiekėjus. Prieš duodamas sutikimą keisti Paslaugų teikėjo pasiūlyme nurodytus </w:t>
      </w:r>
      <w:proofErr w:type="spellStart"/>
      <w:r w:rsidRPr="00B17CFC">
        <w:rPr>
          <w:bCs/>
        </w:rPr>
        <w:t>subteikėjus</w:t>
      </w:r>
      <w:proofErr w:type="spellEnd"/>
      <w:r w:rsidRPr="00B17CFC">
        <w:rPr>
          <w:bCs/>
        </w:rPr>
        <w:t xml:space="preserve">, kuriais grindžiama Paslaugų teikėjo kvalifikacija, Klientas privalo patikrinti naujų, Paslaugų teikėjo pasiūlyme nenurodytų, </w:t>
      </w:r>
      <w:proofErr w:type="spellStart"/>
      <w:r w:rsidRPr="00B17CFC">
        <w:rPr>
          <w:bCs/>
        </w:rPr>
        <w:t>subteikėjų</w:t>
      </w:r>
      <w:proofErr w:type="spellEnd"/>
      <w:r w:rsidRPr="00B17CFC">
        <w:rPr>
          <w:bCs/>
        </w:rPr>
        <w:t>, kuriais grindžiama Paslaugų teikėjo kvalifikacija, pašalinimo pagrindų nebuvimą ir kvalifikacijos atitiktį.</w:t>
      </w:r>
      <w:r w:rsidR="000507C1" w:rsidRPr="001D4F67">
        <w:rPr>
          <w:bCs/>
        </w:rPr>
        <w:t xml:space="preserve"> </w:t>
      </w:r>
    </w:p>
    <w:p w14:paraId="1A98123B" w14:textId="77777777" w:rsidR="00CC0C27" w:rsidRPr="001D4F67" w:rsidRDefault="00CC0C27" w:rsidP="000A0F69">
      <w:pPr>
        <w:pStyle w:val="Pagrindinistekstas"/>
        <w:tabs>
          <w:tab w:val="left" w:pos="1170"/>
          <w:tab w:val="left" w:pos="9630"/>
          <w:tab w:val="left" w:pos="9720"/>
        </w:tabs>
        <w:ind w:right="8"/>
      </w:pPr>
    </w:p>
    <w:p w14:paraId="148E3642" w14:textId="17104BF0" w:rsidR="000E0988" w:rsidRPr="001D4F67" w:rsidRDefault="009740DE" w:rsidP="000A0F69">
      <w:pPr>
        <w:jc w:val="center"/>
        <w:rPr>
          <w:lang w:val="lt-LT"/>
        </w:rPr>
      </w:pPr>
      <w:r w:rsidRPr="001D4F67">
        <w:rPr>
          <w:b/>
          <w:bCs/>
          <w:lang w:val="lt-LT"/>
        </w:rPr>
        <w:t xml:space="preserve">7. </w:t>
      </w:r>
      <w:r w:rsidR="000E0988" w:rsidRPr="001D4F67">
        <w:rPr>
          <w:b/>
          <w:bCs/>
          <w:lang w:val="lt-LT"/>
        </w:rPr>
        <w:t>SUTARTIES ĮVYKDYMO UŽTIKRINIMAS</w:t>
      </w:r>
    </w:p>
    <w:p w14:paraId="2EC42CC3" w14:textId="77777777" w:rsidR="000E0988" w:rsidRPr="001D4F67" w:rsidRDefault="000E0988" w:rsidP="000A0F69">
      <w:pPr>
        <w:pStyle w:val="Sraopastraipa"/>
        <w:rPr>
          <w:i/>
          <w:lang w:val="lt-LT"/>
        </w:rPr>
      </w:pPr>
    </w:p>
    <w:p w14:paraId="305A7865" w14:textId="03CF1C4A" w:rsidR="00CC0C27" w:rsidRPr="00671BC8" w:rsidRDefault="00CC0C27" w:rsidP="000A0F69">
      <w:pPr>
        <w:tabs>
          <w:tab w:val="left" w:pos="1170"/>
        </w:tabs>
        <w:ind w:firstLine="567"/>
        <w:jc w:val="both"/>
        <w:rPr>
          <w:lang w:val="lt-LT" w:eastAsia="lt-LT"/>
        </w:rPr>
      </w:pPr>
      <w:r w:rsidRPr="00671BC8">
        <w:rPr>
          <w:lang w:val="lt-LT" w:eastAsia="lt-LT"/>
        </w:rPr>
        <w:t>7.1</w:t>
      </w:r>
      <w:r w:rsidR="009740DE" w:rsidRPr="00671BC8">
        <w:rPr>
          <w:lang w:val="lt-LT" w:eastAsia="lt-LT"/>
        </w:rPr>
        <w:t>.</w:t>
      </w:r>
      <w:r w:rsidRPr="00671BC8">
        <w:rPr>
          <w:rFonts w:eastAsia="Calibri"/>
          <w:sz w:val="22"/>
          <w:szCs w:val="22"/>
          <w:lang w:val="lt-LT"/>
        </w:rPr>
        <w:t xml:space="preserve"> </w:t>
      </w:r>
      <w:r w:rsidR="000E6649" w:rsidRPr="00671BC8">
        <w:rPr>
          <w:rFonts w:eastAsia="Calibri"/>
          <w:sz w:val="22"/>
          <w:szCs w:val="22"/>
          <w:lang w:val="lt-LT"/>
        </w:rPr>
        <w:t xml:space="preserve"> </w:t>
      </w:r>
      <w:r w:rsidRPr="00671BC8">
        <w:rPr>
          <w:lang w:val="lt-LT" w:eastAsia="lt-LT"/>
        </w:rPr>
        <w:t>Jei Paslaugų teikėjas nevykdo savo sutartinių įsipareigojimų Sutartyje nurodytais terminais, Klientas</w:t>
      </w:r>
      <w:r w:rsidR="009740DE" w:rsidRPr="00671BC8">
        <w:rPr>
          <w:lang w:val="lt-LT" w:eastAsia="lt-LT"/>
        </w:rPr>
        <w:t xml:space="preserve"> </w:t>
      </w:r>
      <w:r w:rsidRPr="00671BC8">
        <w:rPr>
          <w:lang w:val="lt-LT" w:eastAsia="lt-LT"/>
        </w:rPr>
        <w:t>turi teisę be oficialaus įspėjimo ir nesumažindamas kitų savo teisių gynimo būdų pradėti skaičiuoti 0,02 (dviejų šimtųjų) procento dydžio delspinigius nuo nesuteiktų ar netin</w:t>
      </w:r>
      <w:r w:rsidR="00FA4460" w:rsidRPr="00671BC8">
        <w:rPr>
          <w:lang w:val="lt-LT" w:eastAsia="lt-LT"/>
        </w:rPr>
        <w:t xml:space="preserve">kamai suteiktų paslaugų kainos </w:t>
      </w:r>
      <w:r w:rsidRPr="00671BC8">
        <w:rPr>
          <w:lang w:val="lt-LT" w:eastAsia="lt-LT"/>
        </w:rPr>
        <w:t xml:space="preserve">už kiekvieną uždelstą dieną. </w:t>
      </w:r>
    </w:p>
    <w:p w14:paraId="0F74B909" w14:textId="462B3CFA" w:rsidR="00F32980" w:rsidRPr="00671BC8" w:rsidRDefault="00CC0C27" w:rsidP="000A0F69">
      <w:pPr>
        <w:tabs>
          <w:tab w:val="left" w:pos="1170"/>
        </w:tabs>
        <w:ind w:firstLine="567"/>
        <w:jc w:val="both"/>
        <w:rPr>
          <w:lang w:val="lt-LT" w:eastAsia="lt-LT"/>
        </w:rPr>
      </w:pPr>
      <w:r w:rsidRPr="00671BC8">
        <w:rPr>
          <w:lang w:val="lt-LT" w:eastAsia="lt-LT"/>
        </w:rPr>
        <w:t xml:space="preserve">7.2. </w:t>
      </w:r>
      <w:r w:rsidR="000E6649" w:rsidRPr="00671BC8">
        <w:rPr>
          <w:lang w:val="lt-LT" w:eastAsia="lt-LT"/>
        </w:rPr>
        <w:t xml:space="preserve">  </w:t>
      </w:r>
      <w:r w:rsidRPr="00671BC8">
        <w:rPr>
          <w:lang w:val="lt-LT" w:eastAsia="lt-LT"/>
        </w:rPr>
        <w:t xml:space="preserve">Jei Klientas nevykdo savo įsipareigojimų Sutartyje numatytais terminais, Paslaugų teikėjas turi teisę, apie tai įspėjęs Paslaugų teikėją, pradėti skaičiuoti 0,02 (dviejų šimtųjų) dydžio delspinigius </w:t>
      </w:r>
      <w:r w:rsidR="003F2153" w:rsidRPr="00671BC8">
        <w:rPr>
          <w:lang w:val="lt-LT" w:eastAsia="lt-LT"/>
        </w:rPr>
        <w:t>nuo neįvykdytų įsipareigojimų vertės už kiekvieną uždelstą dieną</w:t>
      </w:r>
      <w:r w:rsidRPr="00671BC8">
        <w:rPr>
          <w:lang w:val="lt-LT" w:eastAsia="lt-LT"/>
        </w:rPr>
        <w:t>.</w:t>
      </w:r>
    </w:p>
    <w:p w14:paraId="2AFC0043" w14:textId="036269D8" w:rsidR="00CC0C27" w:rsidRPr="00671BC8" w:rsidRDefault="00CC0C27" w:rsidP="000A0F69">
      <w:pPr>
        <w:tabs>
          <w:tab w:val="left" w:pos="1170"/>
        </w:tabs>
        <w:ind w:firstLine="567"/>
        <w:jc w:val="both"/>
        <w:rPr>
          <w:lang w:val="lt-LT" w:eastAsia="lt-LT"/>
        </w:rPr>
      </w:pPr>
      <w:r w:rsidRPr="00671BC8">
        <w:rPr>
          <w:lang w:val="lt-LT" w:eastAsia="lt-LT"/>
        </w:rPr>
        <w:t xml:space="preserve">7.3. </w:t>
      </w:r>
      <w:r w:rsidRPr="00671BC8">
        <w:rPr>
          <w:lang w:val="lt-LT" w:eastAsia="lt-LT"/>
        </w:rPr>
        <w:tab/>
        <w:t xml:space="preserve">Jei Paslaugų teikėjas nevykdo ar netinkamai vykdo sutartinius įsipareigojimus, apie kuriuos Paslaugų teikėjas buvo raštiškai įspėtas, tačiau per Kliento nustatytą terminą nepašalino paslaugų teikimo trūkumų, Kliento reikalavimu moka Klientui 3 (trijų) procentų </w:t>
      </w:r>
      <w:r w:rsidRPr="00671BC8">
        <w:rPr>
          <w:rFonts w:eastAsia="Calibri"/>
          <w:lang w:val="lt-LT"/>
        </w:rPr>
        <w:t xml:space="preserve">nuo visos Sutarties kainos dydžio </w:t>
      </w:r>
      <w:r w:rsidRPr="00671BC8">
        <w:rPr>
          <w:lang w:val="lt-LT" w:eastAsia="lt-LT"/>
        </w:rPr>
        <w:t>baudą.</w:t>
      </w:r>
    </w:p>
    <w:p w14:paraId="4080D11D" w14:textId="3B7CF1B7" w:rsidR="0004325C" w:rsidRDefault="00597551" w:rsidP="000A0F69">
      <w:pPr>
        <w:tabs>
          <w:tab w:val="left" w:pos="1170"/>
        </w:tabs>
        <w:ind w:firstLine="567"/>
        <w:jc w:val="both"/>
        <w:rPr>
          <w:lang w:val="lt-LT" w:eastAsia="lt-LT"/>
        </w:rPr>
      </w:pPr>
      <w:r w:rsidRPr="00671BC8">
        <w:rPr>
          <w:lang w:val="lt-LT" w:eastAsia="lt-LT"/>
        </w:rPr>
        <w:lastRenderedPageBreak/>
        <w:t>7</w:t>
      </w:r>
      <w:r w:rsidR="00CC0C27" w:rsidRPr="00671BC8">
        <w:rPr>
          <w:lang w:val="lt-LT" w:eastAsia="lt-LT"/>
        </w:rPr>
        <w:t>.4</w:t>
      </w:r>
      <w:r w:rsidRPr="00671BC8">
        <w:rPr>
          <w:lang w:val="lt-LT" w:eastAsia="lt-LT"/>
        </w:rPr>
        <w:t xml:space="preserve">. </w:t>
      </w:r>
      <w:r w:rsidR="000E6649" w:rsidRPr="00671BC8">
        <w:rPr>
          <w:lang w:val="lt-LT" w:eastAsia="lt-LT"/>
        </w:rPr>
        <w:t xml:space="preserve">    </w:t>
      </w:r>
      <w:r w:rsidRPr="00671BC8">
        <w:rPr>
          <w:lang w:val="lt-LT" w:eastAsia="lt-LT"/>
        </w:rPr>
        <w:t>Klientas negali reikalauti iš Paslaugų teikėjo kartu ir netesybų, ir realiai įvykdyti prievolę, išskyrus atvejus, kai Paslaugų teikėjas praleidžia prievolės įvykdymo terminą.</w:t>
      </w:r>
    </w:p>
    <w:p w14:paraId="29D8A575" w14:textId="77777777" w:rsidR="00972799" w:rsidRPr="001D4F67" w:rsidRDefault="00972799" w:rsidP="000A0F69">
      <w:pPr>
        <w:tabs>
          <w:tab w:val="left" w:pos="1170"/>
        </w:tabs>
        <w:ind w:firstLine="567"/>
        <w:jc w:val="both"/>
        <w:rPr>
          <w:lang w:val="lt-LT" w:eastAsia="lt-LT"/>
        </w:rPr>
      </w:pPr>
    </w:p>
    <w:p w14:paraId="076D00D8" w14:textId="683AFF88" w:rsidR="00883754" w:rsidRPr="001D4F67" w:rsidRDefault="00ED109F" w:rsidP="000A0F69">
      <w:pPr>
        <w:tabs>
          <w:tab w:val="left" w:pos="9630"/>
        </w:tabs>
        <w:ind w:right="8"/>
        <w:jc w:val="center"/>
        <w:rPr>
          <w:b/>
          <w:lang w:val="lt-LT"/>
        </w:rPr>
      </w:pPr>
      <w:r w:rsidRPr="001D4F67">
        <w:rPr>
          <w:b/>
          <w:lang w:val="lt-LT"/>
        </w:rPr>
        <w:t xml:space="preserve">8. </w:t>
      </w:r>
      <w:r w:rsidR="00883754" w:rsidRPr="001D4F67">
        <w:rPr>
          <w:b/>
          <w:lang w:val="lt-LT"/>
        </w:rPr>
        <w:t>SUTARTIES GALIOJIMAS</w:t>
      </w:r>
    </w:p>
    <w:p w14:paraId="7BC621D3" w14:textId="77777777" w:rsidR="00883754" w:rsidRPr="001D4F67" w:rsidRDefault="00883754" w:rsidP="000A0F69">
      <w:pPr>
        <w:pStyle w:val="Pagrindiniotekstotrauka"/>
        <w:tabs>
          <w:tab w:val="left" w:pos="800"/>
          <w:tab w:val="left" w:pos="9630"/>
        </w:tabs>
        <w:spacing w:after="0"/>
        <w:ind w:left="0" w:right="8"/>
        <w:jc w:val="both"/>
      </w:pPr>
    </w:p>
    <w:p w14:paraId="7B0CA72A" w14:textId="6CDE7A02" w:rsidR="00883754" w:rsidRPr="004D4047" w:rsidRDefault="00ED109F" w:rsidP="000A0F69">
      <w:pPr>
        <w:tabs>
          <w:tab w:val="left" w:pos="1134"/>
          <w:tab w:val="left" w:pos="9630"/>
          <w:tab w:val="left" w:pos="9720"/>
        </w:tabs>
        <w:ind w:right="8" w:firstLine="567"/>
        <w:jc w:val="both"/>
        <w:rPr>
          <w:lang w:val="lt-LT"/>
        </w:rPr>
      </w:pPr>
      <w:r w:rsidRPr="004D4047">
        <w:rPr>
          <w:lang w:val="lt-LT"/>
        </w:rPr>
        <w:t xml:space="preserve">8.1. </w:t>
      </w:r>
      <w:r w:rsidR="00883754" w:rsidRPr="004D4047">
        <w:rPr>
          <w:lang w:val="lt-LT"/>
        </w:rPr>
        <w:t>Sutartis įsigalioja nuo Sutarties pasirašymo</w:t>
      </w:r>
      <w:r w:rsidR="009E4A8C" w:rsidRPr="004D4047">
        <w:rPr>
          <w:lang w:val="lt-LT"/>
        </w:rPr>
        <w:t xml:space="preserve"> </w:t>
      </w:r>
      <w:r w:rsidR="00883754" w:rsidRPr="004D4047">
        <w:rPr>
          <w:lang w:val="lt-LT"/>
        </w:rPr>
        <w:t>dienos ir galioja iki visiško Šalių</w:t>
      </w:r>
      <w:r w:rsidR="00B174FD" w:rsidRPr="004D4047">
        <w:rPr>
          <w:lang w:val="lt-LT"/>
        </w:rPr>
        <w:t xml:space="preserve"> sutartinių</w:t>
      </w:r>
      <w:r w:rsidR="00883754" w:rsidRPr="004D4047">
        <w:rPr>
          <w:lang w:val="lt-LT"/>
        </w:rPr>
        <w:t xml:space="preserve"> įsipareigojimų įvykdymo</w:t>
      </w:r>
      <w:r w:rsidR="0004325C" w:rsidRPr="004D4047">
        <w:rPr>
          <w:lang w:val="lt-LT"/>
        </w:rPr>
        <w:t xml:space="preserve"> arba iki kol ji nėra nutraukiama teisės aktuose ar šioje Sutartyje nustatytais atvejais</w:t>
      </w:r>
      <w:r w:rsidR="00883754" w:rsidRPr="004D4047">
        <w:rPr>
          <w:lang w:val="lt-LT"/>
        </w:rPr>
        <w:t xml:space="preserve">. </w:t>
      </w:r>
    </w:p>
    <w:p w14:paraId="04A38A15" w14:textId="31E7C4E1" w:rsidR="00272B62" w:rsidRPr="004D4047" w:rsidRDefault="00ED109F" w:rsidP="000A0F69">
      <w:pPr>
        <w:tabs>
          <w:tab w:val="left" w:pos="1134"/>
          <w:tab w:val="left" w:pos="9630"/>
          <w:tab w:val="left" w:pos="9720"/>
        </w:tabs>
        <w:ind w:right="8" w:firstLine="567"/>
        <w:jc w:val="both"/>
        <w:rPr>
          <w:lang w:val="lt-LT"/>
        </w:rPr>
      </w:pPr>
      <w:r w:rsidRPr="004D4047">
        <w:rPr>
          <w:lang w:val="lt-LT"/>
        </w:rPr>
        <w:t>8.</w:t>
      </w:r>
      <w:r w:rsidR="00106655" w:rsidRPr="004D4047">
        <w:rPr>
          <w:lang w:val="lt-LT"/>
        </w:rPr>
        <w:t>2</w:t>
      </w:r>
      <w:r w:rsidRPr="004D4047">
        <w:rPr>
          <w:lang w:val="lt-LT"/>
        </w:rPr>
        <w:t xml:space="preserve">. </w:t>
      </w:r>
      <w:r w:rsidR="00BB22EF" w:rsidRPr="004D4047">
        <w:rPr>
          <w:lang w:val="lt-LT"/>
        </w:rPr>
        <w:t xml:space="preserve">Nutraukus Sutartį ar jai pasibaigus, lieka galioti Sutarties nuostatos, susijusios su atsakomybe, ginčų nagrinėjimo tvarka, taip pat visos kitos Sutarties nuostatos, jeigu šios </w:t>
      </w:r>
      <w:r w:rsidR="00712479" w:rsidRPr="004D4047">
        <w:rPr>
          <w:lang w:val="lt-LT"/>
        </w:rPr>
        <w:t>nuostatos</w:t>
      </w:r>
      <w:r w:rsidR="00BB22EF" w:rsidRPr="004D4047">
        <w:rPr>
          <w:lang w:val="lt-LT"/>
        </w:rPr>
        <w:t xml:space="preserve"> pagal savo esmę lieka galioti ir po Sutarties nutraukimo</w:t>
      </w:r>
      <w:r w:rsidR="0004325C" w:rsidRPr="004D4047">
        <w:rPr>
          <w:lang w:val="lt-LT"/>
        </w:rPr>
        <w:t>.</w:t>
      </w:r>
    </w:p>
    <w:p w14:paraId="0705E578" w14:textId="07E887B9" w:rsidR="00484DE0" w:rsidRPr="00671BC8" w:rsidRDefault="00ED109F" w:rsidP="000A0F69">
      <w:pPr>
        <w:tabs>
          <w:tab w:val="left" w:pos="1134"/>
          <w:tab w:val="left" w:pos="9630"/>
          <w:tab w:val="left" w:pos="9720"/>
        </w:tabs>
        <w:ind w:right="8" w:firstLine="567"/>
        <w:jc w:val="both"/>
        <w:rPr>
          <w:lang w:val="lt-LT"/>
        </w:rPr>
      </w:pPr>
      <w:r w:rsidRPr="00671BC8">
        <w:rPr>
          <w:lang w:val="lt-LT"/>
        </w:rPr>
        <w:t>8.</w:t>
      </w:r>
      <w:r w:rsidR="00106655" w:rsidRPr="00671BC8">
        <w:rPr>
          <w:lang w:val="lt-LT"/>
        </w:rPr>
        <w:t>3</w:t>
      </w:r>
      <w:r w:rsidRPr="00671BC8">
        <w:rPr>
          <w:lang w:val="lt-LT"/>
        </w:rPr>
        <w:t xml:space="preserve">. </w:t>
      </w:r>
      <w:r w:rsidR="00272B62" w:rsidRPr="00671BC8">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CC0C27" w:rsidRPr="00671BC8">
        <w:rPr>
          <w:lang w:val="lt-LT"/>
        </w:rPr>
        <w:t>2</w:t>
      </w:r>
      <w:r w:rsidR="00272B62" w:rsidRPr="00671BC8">
        <w:rPr>
          <w:lang w:val="lt-LT"/>
        </w:rPr>
        <w:t>0 (</w:t>
      </w:r>
      <w:r w:rsidR="00CC0C27" w:rsidRPr="00671BC8">
        <w:rPr>
          <w:lang w:val="lt-LT"/>
        </w:rPr>
        <w:t>dvi</w:t>
      </w:r>
      <w:r w:rsidR="00272B62" w:rsidRPr="00671BC8">
        <w:rPr>
          <w:lang w:val="lt-LT"/>
        </w:rPr>
        <w:t>dešimt) darbo dienų ir pateikusi pagrįstus motyvus. Esminis Sutarties pažeidimas t</w:t>
      </w:r>
      <w:r w:rsidR="00972799" w:rsidRPr="00671BC8">
        <w:rPr>
          <w:lang w:val="lt-LT"/>
        </w:rPr>
        <w:t>uri būti suprantamas ir pagal Lietuvos Respublikos civilinio kodekso</w:t>
      </w:r>
      <w:r w:rsidR="00272B62" w:rsidRPr="00671BC8">
        <w:rPr>
          <w:lang w:val="lt-LT"/>
        </w:rPr>
        <w:t xml:space="preserve"> 6.217 straipsnio 2 dalies kriterijus, ir pagal Sutartį (kai Šalys susitaria, ką laikys esminiu Sutarties pažeidimu). Esminiais Sutarties pažeidimais pagal Sutartį laikomi: </w:t>
      </w:r>
    </w:p>
    <w:p w14:paraId="30E3B2D7" w14:textId="669582C5" w:rsidR="00CC0C27" w:rsidRPr="00671BC8" w:rsidRDefault="00484DE0" w:rsidP="000A0F69">
      <w:pPr>
        <w:tabs>
          <w:tab w:val="left" w:pos="1134"/>
          <w:tab w:val="left" w:pos="9630"/>
          <w:tab w:val="left" w:pos="9720"/>
        </w:tabs>
        <w:ind w:right="8" w:firstLine="567"/>
        <w:jc w:val="both"/>
        <w:rPr>
          <w:lang w:val="lt-LT"/>
        </w:rPr>
      </w:pPr>
      <w:r w:rsidRPr="00671BC8">
        <w:rPr>
          <w:lang w:val="lt-LT"/>
        </w:rPr>
        <w:t xml:space="preserve">8.3.1. </w:t>
      </w:r>
      <w:r w:rsidR="00CC0C27" w:rsidRPr="00671BC8">
        <w:rPr>
          <w:lang w:val="lt-LT"/>
        </w:rPr>
        <w:t xml:space="preserve">Sutartyje nustatyto Paslaugų teikėjo įsipareigojimo įvykdymo termino praleidimas daugiau kaip 30 (trisdešimt) dienų; </w:t>
      </w:r>
    </w:p>
    <w:p w14:paraId="7B27FD57" w14:textId="4F20B129" w:rsidR="00272B62" w:rsidRPr="00671BC8" w:rsidRDefault="00B17CFC" w:rsidP="000A0F69">
      <w:pPr>
        <w:tabs>
          <w:tab w:val="left" w:pos="1134"/>
          <w:tab w:val="left" w:pos="9630"/>
          <w:tab w:val="left" w:pos="9720"/>
        </w:tabs>
        <w:ind w:right="8"/>
        <w:jc w:val="both"/>
        <w:rPr>
          <w:lang w:val="lt-LT"/>
        </w:rPr>
      </w:pPr>
      <w:r w:rsidRPr="00671BC8">
        <w:rPr>
          <w:lang w:val="lt-LT"/>
        </w:rPr>
        <w:t xml:space="preserve">          8.3.2</w:t>
      </w:r>
      <w:r w:rsidR="00CC0C27" w:rsidRPr="00671BC8">
        <w:rPr>
          <w:lang w:val="lt-LT"/>
        </w:rPr>
        <w:t>.  netinkamos kokybės, t. y. Sutarties reikalavimų neatitinkančių paslaugų teikimas, kai paslaugų teikimo trūkumai neištaisomi per Kliento nustatytą protingą terminą.</w:t>
      </w:r>
    </w:p>
    <w:p w14:paraId="1F436126" w14:textId="076718DB" w:rsidR="00883754" w:rsidRPr="00671BC8" w:rsidRDefault="00ED109F" w:rsidP="000A0F69">
      <w:pPr>
        <w:tabs>
          <w:tab w:val="left" w:pos="1134"/>
          <w:tab w:val="left" w:pos="9630"/>
          <w:tab w:val="left" w:pos="9720"/>
        </w:tabs>
        <w:ind w:right="8" w:firstLine="567"/>
        <w:jc w:val="both"/>
        <w:rPr>
          <w:lang w:val="lt-LT"/>
        </w:rPr>
      </w:pPr>
      <w:r w:rsidRPr="00671BC8">
        <w:rPr>
          <w:lang w:val="lt-LT"/>
        </w:rPr>
        <w:t>8.</w:t>
      </w:r>
      <w:r w:rsidR="00106655" w:rsidRPr="00671BC8">
        <w:rPr>
          <w:lang w:val="lt-LT"/>
        </w:rPr>
        <w:t>4</w:t>
      </w:r>
      <w:r w:rsidRPr="00671BC8">
        <w:rPr>
          <w:lang w:val="lt-LT"/>
        </w:rPr>
        <w:t xml:space="preserve">. </w:t>
      </w:r>
      <w:r w:rsidR="00883754" w:rsidRPr="00671BC8">
        <w:rPr>
          <w:lang w:val="lt-LT"/>
        </w:rPr>
        <w:t xml:space="preserve">Klientas turi teisę vienašališkai nutraukti Sutartį, apie tai pranešęs Paslaugų teikėjui raštu prieš </w:t>
      </w:r>
      <w:r w:rsidR="00CC0C27" w:rsidRPr="00671BC8">
        <w:rPr>
          <w:lang w:val="lt-LT"/>
        </w:rPr>
        <w:t>3</w:t>
      </w:r>
      <w:r w:rsidR="00883754" w:rsidRPr="00671BC8">
        <w:rPr>
          <w:lang w:val="lt-LT"/>
        </w:rPr>
        <w:t>0 (</w:t>
      </w:r>
      <w:r w:rsidR="00CC0C27" w:rsidRPr="00671BC8">
        <w:rPr>
          <w:lang w:val="lt-LT"/>
        </w:rPr>
        <w:t>tris</w:t>
      </w:r>
      <w:r w:rsidR="00883754" w:rsidRPr="00671BC8">
        <w:rPr>
          <w:lang w:val="lt-LT"/>
        </w:rPr>
        <w:t xml:space="preserve">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CC0C27" w:rsidRPr="00671BC8">
        <w:rPr>
          <w:lang w:val="lt-LT"/>
        </w:rPr>
        <w:t>3</w:t>
      </w:r>
      <w:r w:rsidR="00883754" w:rsidRPr="00671BC8">
        <w:rPr>
          <w:lang w:val="lt-LT"/>
        </w:rPr>
        <w:t>0 (</w:t>
      </w:r>
      <w:r w:rsidR="00CC0C27" w:rsidRPr="00671BC8">
        <w:rPr>
          <w:lang w:val="lt-LT"/>
        </w:rPr>
        <w:t>tris</w:t>
      </w:r>
      <w:r w:rsidR="00883754" w:rsidRPr="00671BC8">
        <w:rPr>
          <w:lang w:val="lt-LT"/>
        </w:rPr>
        <w:t>dešimt) darbo dienų. Šiuo atveju Paslaugų teikėjas privalo visiškai atlyginti Kliento patirtus nuostolius.</w:t>
      </w:r>
    </w:p>
    <w:p w14:paraId="59368890" w14:textId="7DAE597F" w:rsidR="00883754" w:rsidRPr="001D4F67" w:rsidRDefault="00ED109F" w:rsidP="000A0F69">
      <w:pPr>
        <w:tabs>
          <w:tab w:val="left" w:pos="1134"/>
          <w:tab w:val="left" w:pos="9630"/>
          <w:tab w:val="left" w:pos="9720"/>
        </w:tabs>
        <w:ind w:right="8" w:firstLine="567"/>
        <w:jc w:val="both"/>
        <w:rPr>
          <w:lang w:val="lt-LT"/>
        </w:rPr>
      </w:pPr>
      <w:r w:rsidRPr="00671BC8">
        <w:rPr>
          <w:lang w:val="lt-LT"/>
        </w:rPr>
        <w:t>8.</w:t>
      </w:r>
      <w:r w:rsidR="00106655" w:rsidRPr="00671BC8">
        <w:rPr>
          <w:lang w:val="lt-LT"/>
        </w:rPr>
        <w:t>5</w:t>
      </w:r>
      <w:r w:rsidRPr="00671BC8">
        <w:rPr>
          <w:lang w:val="lt-LT"/>
        </w:rPr>
        <w:t xml:space="preserve">. </w:t>
      </w:r>
      <w:r w:rsidR="00883754" w:rsidRPr="00671BC8">
        <w:rPr>
          <w:lang w:val="lt-LT"/>
        </w:rPr>
        <w:t>Sutartis bet kada gali būti nutraukta raštišku</w:t>
      </w:r>
      <w:r w:rsidR="00C237A0" w:rsidRPr="00671BC8">
        <w:rPr>
          <w:lang w:val="lt-LT"/>
        </w:rPr>
        <w:t xml:space="preserve"> abiejų</w:t>
      </w:r>
      <w:r w:rsidR="004A2C81" w:rsidRPr="00671BC8">
        <w:rPr>
          <w:lang w:val="lt-LT"/>
        </w:rPr>
        <w:t xml:space="preserve"> Šalių susitarimu</w:t>
      </w:r>
      <w:r w:rsidR="00684C8F" w:rsidRPr="00671BC8">
        <w:rPr>
          <w:lang w:val="lt-LT"/>
        </w:rPr>
        <w:t>, L</w:t>
      </w:r>
      <w:r w:rsidR="00765228" w:rsidRPr="00671BC8">
        <w:rPr>
          <w:lang w:val="lt-LT"/>
        </w:rPr>
        <w:t xml:space="preserve">ietuvos </w:t>
      </w:r>
      <w:r w:rsidR="00684C8F" w:rsidRPr="00671BC8">
        <w:rPr>
          <w:lang w:val="lt-LT"/>
        </w:rPr>
        <w:t>R</w:t>
      </w:r>
      <w:r w:rsidR="00765228" w:rsidRPr="00671BC8">
        <w:rPr>
          <w:lang w:val="lt-LT"/>
        </w:rPr>
        <w:t>espublikos</w:t>
      </w:r>
      <w:r w:rsidR="00684C8F" w:rsidRPr="00671BC8">
        <w:rPr>
          <w:lang w:val="lt-LT"/>
        </w:rPr>
        <w:t xml:space="preserve"> viešųjų pirkimų įstatymo 90 straipsnio nustatytais atvejais ir tvarka bei</w:t>
      </w:r>
      <w:r w:rsidR="004A2C81" w:rsidRPr="00671BC8">
        <w:rPr>
          <w:lang w:val="lt-LT"/>
        </w:rPr>
        <w:t xml:space="preserve"> </w:t>
      </w:r>
      <w:r w:rsidR="00684C8F" w:rsidRPr="00671BC8">
        <w:rPr>
          <w:lang w:val="lt-LT"/>
        </w:rPr>
        <w:t>kitų</w:t>
      </w:r>
      <w:r w:rsidR="004A2C81" w:rsidRPr="00671BC8">
        <w:rPr>
          <w:lang w:val="lt-LT"/>
        </w:rPr>
        <w:t xml:space="preserve"> teisės aktų numatytais atvejais.</w:t>
      </w:r>
    </w:p>
    <w:p w14:paraId="1C21E524" w14:textId="0F0C87C5" w:rsidR="00883754" w:rsidRPr="001D4F67" w:rsidRDefault="00ED109F" w:rsidP="000A0F69">
      <w:pPr>
        <w:tabs>
          <w:tab w:val="left" w:pos="9630"/>
        </w:tabs>
        <w:ind w:right="8"/>
        <w:jc w:val="center"/>
        <w:rPr>
          <w:b/>
          <w:lang w:val="lt-LT"/>
        </w:rPr>
      </w:pPr>
      <w:r w:rsidRPr="001D4F67">
        <w:rPr>
          <w:b/>
          <w:lang w:val="lt-LT"/>
        </w:rPr>
        <w:t xml:space="preserve">9. </w:t>
      </w:r>
      <w:r w:rsidR="00883754" w:rsidRPr="001D4F67">
        <w:rPr>
          <w:b/>
          <w:lang w:val="lt-LT"/>
        </w:rPr>
        <w:t>KITOS SĄLYGOS</w:t>
      </w:r>
    </w:p>
    <w:p w14:paraId="5B604DF9" w14:textId="77777777" w:rsidR="00883754" w:rsidRPr="001D4F67" w:rsidRDefault="00883754" w:rsidP="000A0F69">
      <w:pPr>
        <w:shd w:val="clear" w:color="auto" w:fill="FFFFFF"/>
        <w:tabs>
          <w:tab w:val="left" w:pos="720"/>
          <w:tab w:val="left" w:pos="1008"/>
          <w:tab w:val="left" w:pos="9630"/>
        </w:tabs>
        <w:ind w:left="57" w:right="8"/>
        <w:jc w:val="both"/>
        <w:rPr>
          <w:spacing w:val="-2"/>
          <w:lang w:val="lt-LT"/>
        </w:rPr>
      </w:pPr>
    </w:p>
    <w:p w14:paraId="189C36A1" w14:textId="441238C3" w:rsidR="004B1EF1" w:rsidRPr="001D4F67" w:rsidRDefault="00ED109F" w:rsidP="000A0F69">
      <w:pPr>
        <w:tabs>
          <w:tab w:val="left" w:pos="1134"/>
          <w:tab w:val="left" w:pos="9630"/>
          <w:tab w:val="left" w:pos="9720"/>
        </w:tabs>
        <w:ind w:right="8" w:firstLine="567"/>
        <w:jc w:val="both"/>
        <w:rPr>
          <w:lang w:val="lt-LT"/>
        </w:rPr>
      </w:pPr>
      <w:r w:rsidRPr="001D4F67">
        <w:rPr>
          <w:lang w:val="lt-LT"/>
        </w:rPr>
        <w:t xml:space="preserve">9.1. </w:t>
      </w:r>
      <w:r w:rsidR="00BE7183" w:rsidRPr="001D4F67">
        <w:rPr>
          <w:lang w:val="lt-LT"/>
        </w:rPr>
        <w:t xml:space="preserve">Sutarties sąlygos Sutarties galiojimo laikotarpiu gali būti keičiamos šioje Sutartyje </w:t>
      </w:r>
      <w:r w:rsidR="007C34C2" w:rsidRPr="001D4F67">
        <w:rPr>
          <w:i/>
          <w:lang w:val="lt-LT"/>
        </w:rPr>
        <w:t xml:space="preserve"> </w:t>
      </w:r>
      <w:r w:rsidR="00BE7183" w:rsidRPr="001D4F67">
        <w:rPr>
          <w:lang w:val="lt-LT"/>
        </w:rPr>
        <w:t xml:space="preserve">ir Lietuvos Respublikos viešųjų pirkimų įstatymo </w:t>
      </w:r>
      <w:r w:rsidR="00DA42F0" w:rsidRPr="001D4F67">
        <w:rPr>
          <w:rStyle w:val="Hipersaitas"/>
          <w:color w:val="auto"/>
          <w:u w:val="none"/>
          <w:lang w:val="lt-LT"/>
        </w:rPr>
        <w:t>89 straipsnyje numatytais atvejais</w:t>
      </w:r>
      <w:r w:rsidR="00CC0C27" w:rsidRPr="001D4F67">
        <w:rPr>
          <w:rStyle w:val="Hipersaitas"/>
          <w:color w:val="auto"/>
          <w:u w:val="none"/>
          <w:lang w:val="lt-LT"/>
        </w:rPr>
        <w:t xml:space="preserve">. </w:t>
      </w:r>
      <w:r w:rsidR="00BE7183" w:rsidRPr="001D4F67">
        <w:rPr>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w:t>
      </w:r>
      <w:r w:rsidR="00D30AAA">
        <w:rPr>
          <w:lang w:val="lt-LT"/>
        </w:rPr>
        <w:t xml:space="preserve"> (dešimt)</w:t>
      </w:r>
      <w:r w:rsidR="00BE7183" w:rsidRPr="001D4F67">
        <w:rPr>
          <w:lang w:val="lt-LT"/>
        </w:rPr>
        <w:t xml:space="preserve"> darbo dienų. Visi Sutarties pakeitimai galioja tik tada, kai jie sudaryti raštu ir pasirašyti Šalių įgaliotų atstovų</w:t>
      </w:r>
      <w:r w:rsidR="004B1EF1" w:rsidRPr="001D4F67">
        <w:rPr>
          <w:lang w:val="lt-LT"/>
        </w:rPr>
        <w:t>.</w:t>
      </w:r>
    </w:p>
    <w:p w14:paraId="3754BD35" w14:textId="56E99A74" w:rsidR="00BE7183" w:rsidRPr="001D4F67" w:rsidRDefault="00ED109F" w:rsidP="000A0F69">
      <w:pPr>
        <w:ind w:firstLine="630"/>
        <w:jc w:val="both"/>
        <w:rPr>
          <w:lang w:val="lt-LT" w:eastAsia="lt-LT"/>
        </w:rPr>
      </w:pPr>
      <w:r w:rsidRPr="001D4F67">
        <w:rPr>
          <w:lang w:val="lt-LT"/>
        </w:rPr>
        <w:t>9.</w:t>
      </w:r>
      <w:r w:rsidR="00CC0C27" w:rsidRPr="001D4F67">
        <w:rPr>
          <w:lang w:val="lt-LT"/>
        </w:rPr>
        <w:t>2</w:t>
      </w:r>
      <w:r w:rsidRPr="001D4F67">
        <w:rPr>
          <w:lang w:val="lt-LT"/>
        </w:rPr>
        <w:t xml:space="preserve">. </w:t>
      </w:r>
      <w:r w:rsidR="00BE7183" w:rsidRPr="001D4F67">
        <w:rPr>
          <w:lang w:val="lt-LT"/>
        </w:rPr>
        <w:t xml:space="preserve">Klientas atsakingu už Sutarties vykdymą asmeniu </w:t>
      </w:r>
      <w:r w:rsidR="00287FD6" w:rsidRPr="001D4F67">
        <w:rPr>
          <w:lang w:val="lt-LT"/>
        </w:rPr>
        <w:t xml:space="preserve">skiria </w:t>
      </w:r>
      <w:r w:rsidR="004D561C" w:rsidRPr="001D4F67">
        <w:rPr>
          <w:lang w:val="lt-LT"/>
        </w:rPr>
        <w:t xml:space="preserve">Turto valdymo ir ūkio departamento prie Lietuvos Respublikos vidaus reikalų ministerijos Ūkio skyriaus patarėją Gediminą Šeputį (el. paštas </w:t>
      </w:r>
      <w:hyperlink r:id="rId8" w:history="1">
        <w:r w:rsidR="004D561C" w:rsidRPr="001D4F67">
          <w:rPr>
            <w:lang w:val="lt-LT"/>
          </w:rPr>
          <w:t>gediminas.seputis@vrm.lt</w:t>
        </w:r>
      </w:hyperlink>
      <w:r w:rsidR="004D561C" w:rsidRPr="001D4F67">
        <w:rPr>
          <w:lang w:val="lt-LT"/>
        </w:rPr>
        <w:t>, tel. (8 5) 271 7144).</w:t>
      </w:r>
      <w:r w:rsidR="004D561C" w:rsidRPr="001D4F67">
        <w:rPr>
          <w:i/>
          <w:lang w:val="lt-LT"/>
        </w:rPr>
        <w:t xml:space="preserve"> </w:t>
      </w:r>
      <w:r w:rsidR="00BE7183" w:rsidRPr="001D4F67">
        <w:rPr>
          <w:lang w:val="lt-LT"/>
        </w:rPr>
        <w:t xml:space="preserve">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00BE7183" w:rsidRPr="001D4F67">
        <w:rPr>
          <w:lang w:val="lt-LT"/>
        </w:rPr>
        <w:t>karolis.klusevicius@vrm.lt</w:t>
      </w:r>
      <w:proofErr w:type="spellEnd"/>
      <w:r w:rsidR="00BE7183" w:rsidRPr="001D4F67">
        <w:rPr>
          <w:lang w:val="lt-LT"/>
        </w:rPr>
        <w:t xml:space="preserve">, tel. </w:t>
      </w:r>
      <w:r w:rsidR="000B02B4" w:rsidRPr="001D4F67">
        <w:rPr>
          <w:lang w:val="lt-LT"/>
        </w:rPr>
        <w:t>(</w:t>
      </w:r>
      <w:r w:rsidR="00BE7183" w:rsidRPr="001D4F67">
        <w:rPr>
          <w:lang w:val="lt-LT"/>
        </w:rPr>
        <w:t>8</w:t>
      </w:r>
      <w:r w:rsidR="000B02B4" w:rsidRPr="001D4F67">
        <w:rPr>
          <w:lang w:val="lt-LT"/>
        </w:rPr>
        <w:t xml:space="preserve"> </w:t>
      </w:r>
      <w:r w:rsidR="00BE7183" w:rsidRPr="001D4F67">
        <w:rPr>
          <w:lang w:val="lt-LT"/>
        </w:rPr>
        <w:t>5</w:t>
      </w:r>
      <w:r w:rsidR="000B02B4" w:rsidRPr="001D4F67">
        <w:rPr>
          <w:lang w:val="lt-LT"/>
        </w:rPr>
        <w:t xml:space="preserve">) </w:t>
      </w:r>
      <w:r w:rsidR="00BE7183" w:rsidRPr="001D4F67">
        <w:rPr>
          <w:lang w:val="lt-LT"/>
        </w:rPr>
        <w:t>271</w:t>
      </w:r>
      <w:r w:rsidR="000B02B4" w:rsidRPr="001D4F67">
        <w:rPr>
          <w:lang w:val="lt-LT"/>
        </w:rPr>
        <w:t xml:space="preserve"> </w:t>
      </w:r>
      <w:r w:rsidR="00BE7183" w:rsidRPr="001D4F67">
        <w:rPr>
          <w:lang w:val="lt-LT"/>
        </w:rPr>
        <w:t>7242) arba jo paskirtas asmuo.</w:t>
      </w:r>
    </w:p>
    <w:p w14:paraId="3BE88AEA" w14:textId="5FD2B412" w:rsidR="00883754" w:rsidRPr="001D4F67" w:rsidRDefault="00ED109F" w:rsidP="000A0F69">
      <w:pPr>
        <w:tabs>
          <w:tab w:val="left" w:pos="1134"/>
          <w:tab w:val="left" w:pos="9630"/>
          <w:tab w:val="left" w:pos="9720"/>
        </w:tabs>
        <w:ind w:right="8" w:firstLine="567"/>
        <w:jc w:val="both"/>
        <w:rPr>
          <w:lang w:val="lt-LT"/>
        </w:rPr>
      </w:pPr>
      <w:r w:rsidRPr="001D4F67">
        <w:rPr>
          <w:lang w:val="lt-LT"/>
        </w:rPr>
        <w:t>9.</w:t>
      </w:r>
      <w:r w:rsidR="00946CF2">
        <w:rPr>
          <w:lang w:val="lt-LT"/>
        </w:rPr>
        <w:t>3</w:t>
      </w:r>
      <w:r w:rsidRPr="001D4F67">
        <w:rPr>
          <w:lang w:val="lt-LT"/>
        </w:rPr>
        <w:t xml:space="preserve">. </w:t>
      </w:r>
      <w:r w:rsidR="00883754" w:rsidRPr="001D4F67">
        <w:rPr>
          <w:lang w:val="lt-LT"/>
        </w:rPr>
        <w:t>Šalių tarpusavio santykiai, neaptarti Sutartyje, reguliuojami Lietuvos Respublikos civilinio kodekso ir kitų teisės aktų nustatyta tvarka.</w:t>
      </w:r>
    </w:p>
    <w:p w14:paraId="368222EA" w14:textId="558EEE67" w:rsidR="00025029" w:rsidRPr="001D4F67" w:rsidRDefault="00ED109F" w:rsidP="000A0F69">
      <w:pPr>
        <w:tabs>
          <w:tab w:val="left" w:pos="1134"/>
          <w:tab w:val="left" w:pos="9630"/>
          <w:tab w:val="left" w:pos="9720"/>
        </w:tabs>
        <w:ind w:right="8" w:firstLine="567"/>
        <w:jc w:val="both"/>
        <w:rPr>
          <w:lang w:val="lt-LT"/>
        </w:rPr>
      </w:pPr>
      <w:r w:rsidRPr="001D4F67">
        <w:rPr>
          <w:lang w:val="lt-LT"/>
        </w:rPr>
        <w:t>9.</w:t>
      </w:r>
      <w:r w:rsidR="00946CF2">
        <w:rPr>
          <w:lang w:val="lt-LT"/>
        </w:rPr>
        <w:t>4</w:t>
      </w:r>
      <w:r w:rsidRPr="001D4F67">
        <w:rPr>
          <w:lang w:val="lt-LT"/>
        </w:rPr>
        <w:t xml:space="preserve">. </w:t>
      </w:r>
      <w:r w:rsidR="00883754" w:rsidRPr="001D4F67">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1D4F67">
        <w:rPr>
          <w:lang w:val="lt-LT"/>
        </w:rPr>
        <w:t xml:space="preserve"> </w:t>
      </w:r>
    </w:p>
    <w:p w14:paraId="63261756" w14:textId="6B7E4005" w:rsidR="00883754" w:rsidRPr="001D4F67" w:rsidRDefault="00ED109F" w:rsidP="000A0F69">
      <w:pPr>
        <w:tabs>
          <w:tab w:val="left" w:pos="1134"/>
          <w:tab w:val="left" w:pos="9630"/>
          <w:tab w:val="left" w:pos="9720"/>
        </w:tabs>
        <w:ind w:right="8" w:firstLine="567"/>
        <w:jc w:val="both"/>
        <w:rPr>
          <w:lang w:val="lt-LT"/>
        </w:rPr>
      </w:pPr>
      <w:r w:rsidRPr="001D4F67">
        <w:rPr>
          <w:lang w:val="lt-LT"/>
        </w:rPr>
        <w:lastRenderedPageBreak/>
        <w:t>9.</w:t>
      </w:r>
      <w:r w:rsidR="00946CF2">
        <w:rPr>
          <w:lang w:val="lt-LT"/>
        </w:rPr>
        <w:t>5</w:t>
      </w:r>
      <w:r w:rsidRPr="001D4F67">
        <w:rPr>
          <w:lang w:val="lt-LT"/>
        </w:rPr>
        <w:t xml:space="preserve">. </w:t>
      </w:r>
      <w:r w:rsidR="00025029" w:rsidRPr="001D4F67">
        <w:rPr>
          <w:lang w:val="lt-LT"/>
        </w:rPr>
        <w:t>Sutartyje nurodyti Šalių rekvizitai</w:t>
      </w:r>
      <w:r w:rsidR="005B420A" w:rsidRPr="001D4F67">
        <w:rPr>
          <w:lang w:val="lt-LT"/>
        </w:rPr>
        <w:t xml:space="preserve">, </w:t>
      </w:r>
      <w:r w:rsidR="00875B3D" w:rsidRPr="001D4F67">
        <w:rPr>
          <w:lang w:val="lt-LT"/>
        </w:rPr>
        <w:t>atsakingi asmenys ir jų kontaktiniai duomenys</w:t>
      </w:r>
      <w:r w:rsidR="00025029" w:rsidRPr="001D4F67">
        <w:rPr>
          <w:lang w:val="lt-LT"/>
        </w:rPr>
        <w:t xml:space="preserve"> gali būti keičiami informuojant kitą Sutarties Šalį Sutartyje numatytu būdu per 3 (tris) darbo dienas nuo tokių duomenų pasikeitimo, </w:t>
      </w:r>
      <w:r w:rsidR="0025464A" w:rsidRPr="001D4F67">
        <w:rPr>
          <w:lang w:val="lt-LT"/>
        </w:rPr>
        <w:t>nepasirašant atskiro susitarimo dėl Sutarties pakeitimo</w:t>
      </w:r>
      <w:r w:rsidR="00025029" w:rsidRPr="001D4F67">
        <w:rPr>
          <w:lang w:val="lt-LT"/>
        </w:rPr>
        <w:t>, tokį raštą laikant neatskiriama Sutarties dalimi.</w:t>
      </w:r>
    </w:p>
    <w:p w14:paraId="475A2066" w14:textId="4FD0AC55" w:rsidR="00883754" w:rsidRPr="001D4F67" w:rsidRDefault="00ED109F" w:rsidP="000A0F69">
      <w:pPr>
        <w:tabs>
          <w:tab w:val="left" w:pos="1134"/>
          <w:tab w:val="left" w:pos="9630"/>
          <w:tab w:val="left" w:pos="9720"/>
        </w:tabs>
        <w:ind w:right="8" w:firstLine="567"/>
        <w:jc w:val="both"/>
        <w:rPr>
          <w:lang w:val="lt-LT"/>
        </w:rPr>
      </w:pPr>
      <w:r w:rsidRPr="001D4F67">
        <w:rPr>
          <w:lang w:val="lt-LT"/>
        </w:rPr>
        <w:t>9.</w:t>
      </w:r>
      <w:r w:rsidR="00946CF2">
        <w:rPr>
          <w:lang w:val="lt-LT"/>
        </w:rPr>
        <w:t>6</w:t>
      </w:r>
      <w:r w:rsidRPr="001D4F67">
        <w:rPr>
          <w:lang w:val="lt-LT"/>
        </w:rPr>
        <w:t xml:space="preserve">. </w:t>
      </w:r>
      <w:r w:rsidR="00883754" w:rsidRPr="001D4F67">
        <w:rPr>
          <w:lang w:val="lt-LT"/>
        </w:rPr>
        <w:t>Sutarčiai aiškinti bei ginčams spręsti taikoma Lietuvos Respublikos teisė.</w:t>
      </w:r>
    </w:p>
    <w:p w14:paraId="6799C0F2" w14:textId="4CC49770" w:rsidR="005E08B9" w:rsidRPr="001D4F67" w:rsidRDefault="00ED109F" w:rsidP="000A0F69">
      <w:pPr>
        <w:tabs>
          <w:tab w:val="left" w:pos="1134"/>
          <w:tab w:val="left" w:pos="9630"/>
          <w:tab w:val="left" w:pos="9720"/>
        </w:tabs>
        <w:ind w:right="8" w:firstLine="567"/>
        <w:jc w:val="both"/>
        <w:rPr>
          <w:lang w:val="lt-LT"/>
        </w:rPr>
      </w:pPr>
      <w:r w:rsidRPr="001D4F67">
        <w:rPr>
          <w:lang w:val="lt-LT"/>
        </w:rPr>
        <w:t>9.</w:t>
      </w:r>
      <w:r w:rsidR="00946CF2">
        <w:rPr>
          <w:lang w:val="lt-LT"/>
        </w:rPr>
        <w:t>7</w:t>
      </w:r>
      <w:r w:rsidRPr="001D4F67">
        <w:rPr>
          <w:lang w:val="lt-LT"/>
        </w:rPr>
        <w:t xml:space="preserve">. </w:t>
      </w:r>
      <w:r w:rsidR="005E08B9" w:rsidRPr="001D4F67">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08BE03B" w14:textId="7013BB33" w:rsidR="00883754" w:rsidRPr="001D4F67" w:rsidRDefault="00ED109F" w:rsidP="000A0F69">
      <w:pPr>
        <w:tabs>
          <w:tab w:val="left" w:pos="1134"/>
          <w:tab w:val="left" w:pos="9630"/>
          <w:tab w:val="left" w:pos="9720"/>
        </w:tabs>
        <w:ind w:right="8" w:firstLine="567"/>
        <w:jc w:val="both"/>
        <w:rPr>
          <w:lang w:val="lt-LT"/>
        </w:rPr>
      </w:pPr>
      <w:r w:rsidRPr="001D4F67">
        <w:rPr>
          <w:lang w:val="lt-LT"/>
        </w:rPr>
        <w:t>9.</w:t>
      </w:r>
      <w:r w:rsidR="00946CF2">
        <w:rPr>
          <w:lang w:val="lt-LT"/>
        </w:rPr>
        <w:t>8</w:t>
      </w:r>
      <w:r w:rsidRPr="001D4F67">
        <w:rPr>
          <w:lang w:val="lt-LT"/>
        </w:rPr>
        <w:t xml:space="preserve">. </w:t>
      </w:r>
      <w:r w:rsidR="00883754" w:rsidRPr="001D4F67">
        <w:rPr>
          <w:lang w:val="lt-LT"/>
        </w:rPr>
        <w:t>Sutartis sudaryta 2 (dviem) egzemplioriais, turinčiais vienodą teisinę galią, po vieną kiekvienai Šaliai.</w:t>
      </w:r>
    </w:p>
    <w:p w14:paraId="6125E284" w14:textId="25C80918" w:rsidR="001E38C4" w:rsidRPr="001D4F67" w:rsidRDefault="00ED109F" w:rsidP="000A0F69">
      <w:pPr>
        <w:tabs>
          <w:tab w:val="left" w:pos="1134"/>
          <w:tab w:val="left" w:pos="9630"/>
          <w:tab w:val="left" w:pos="9720"/>
        </w:tabs>
        <w:ind w:right="8" w:firstLine="567"/>
        <w:jc w:val="both"/>
        <w:rPr>
          <w:lang w:val="lt-LT"/>
        </w:rPr>
      </w:pPr>
      <w:r w:rsidRPr="001D4F67">
        <w:rPr>
          <w:lang w:val="lt-LT"/>
        </w:rPr>
        <w:t>9.</w:t>
      </w:r>
      <w:r w:rsidR="00946CF2">
        <w:rPr>
          <w:lang w:val="lt-LT"/>
        </w:rPr>
        <w:t>9</w:t>
      </w:r>
      <w:r w:rsidRPr="001D4F67">
        <w:rPr>
          <w:lang w:val="lt-LT"/>
        </w:rPr>
        <w:t xml:space="preserve">. </w:t>
      </w:r>
      <w:r w:rsidR="001E38C4" w:rsidRPr="001D4F67">
        <w:rPr>
          <w:lang w:val="lt-LT"/>
        </w:rPr>
        <w:t>Sutarties neatskiriamas pri</w:t>
      </w:r>
      <w:r w:rsidR="00220BCF" w:rsidRPr="001D4F67">
        <w:rPr>
          <w:lang w:val="lt-LT"/>
        </w:rPr>
        <w:t xml:space="preserve">edas – </w:t>
      </w:r>
      <w:r w:rsidR="00216AAF" w:rsidRPr="001D4F67">
        <w:rPr>
          <w:lang w:val="lt-LT"/>
        </w:rPr>
        <w:t xml:space="preserve">Techninė </w:t>
      </w:r>
      <w:r w:rsidR="00220BCF" w:rsidRPr="001D4F67">
        <w:rPr>
          <w:lang w:val="lt-LT"/>
        </w:rPr>
        <w:t xml:space="preserve">specifikacija, </w:t>
      </w:r>
      <w:r w:rsidR="007C4C37">
        <w:rPr>
          <w:lang w:val="lt-LT"/>
        </w:rPr>
        <w:t>3 lapai</w:t>
      </w:r>
      <w:r w:rsidR="001E38C4" w:rsidRPr="001D4F67">
        <w:rPr>
          <w:lang w:val="lt-LT"/>
        </w:rPr>
        <w:t xml:space="preserve"> (Sutarties priedas).</w:t>
      </w:r>
    </w:p>
    <w:p w14:paraId="4C9A4544" w14:textId="77777777" w:rsidR="00883754" w:rsidRPr="000D5409" w:rsidRDefault="00883754" w:rsidP="000A0F69">
      <w:pPr>
        <w:shd w:val="clear" w:color="auto" w:fill="FFFFFF"/>
        <w:tabs>
          <w:tab w:val="left" w:pos="9630"/>
          <w:tab w:val="left" w:pos="9720"/>
        </w:tabs>
        <w:ind w:right="8"/>
        <w:jc w:val="both"/>
        <w:rPr>
          <w:lang w:val="lt-LT"/>
        </w:rPr>
      </w:pPr>
    </w:p>
    <w:p w14:paraId="556017A5" w14:textId="5E078457" w:rsidR="00883754" w:rsidRPr="000D5409" w:rsidRDefault="00ED109F" w:rsidP="0052638F">
      <w:pPr>
        <w:tabs>
          <w:tab w:val="left" w:pos="9630"/>
        </w:tabs>
        <w:spacing w:line="276" w:lineRule="auto"/>
        <w:ind w:right="8"/>
        <w:jc w:val="center"/>
        <w:rPr>
          <w:b/>
          <w:lang w:val="lt-LT"/>
        </w:rPr>
      </w:pPr>
      <w:r w:rsidRPr="000D5409">
        <w:rPr>
          <w:b/>
          <w:lang w:val="lt-LT"/>
        </w:rPr>
        <w:t xml:space="preserve">10. </w:t>
      </w:r>
      <w:r w:rsidR="00883754" w:rsidRPr="000D5409">
        <w:rPr>
          <w:b/>
          <w:lang w:val="lt-LT"/>
        </w:rPr>
        <w:t>ŠALIŲ REKVIZITAI</w:t>
      </w:r>
    </w:p>
    <w:tbl>
      <w:tblPr>
        <w:tblW w:w="10059" w:type="dxa"/>
        <w:tblInd w:w="165" w:type="dxa"/>
        <w:tblLook w:val="0000" w:firstRow="0" w:lastRow="0" w:firstColumn="0" w:lastColumn="0" w:noHBand="0" w:noVBand="0"/>
      </w:tblPr>
      <w:tblGrid>
        <w:gridCol w:w="4999"/>
        <w:gridCol w:w="5060"/>
      </w:tblGrid>
      <w:tr w:rsidR="00883754" w:rsidRPr="005C4FBE" w14:paraId="7237A6CF" w14:textId="77777777" w:rsidTr="000A0F69">
        <w:trPr>
          <w:trHeight w:val="4191"/>
        </w:trPr>
        <w:tc>
          <w:tcPr>
            <w:tcW w:w="4999" w:type="dxa"/>
          </w:tcPr>
          <w:p w14:paraId="6277FBE4" w14:textId="77777777" w:rsidR="00883754" w:rsidRPr="000D5409" w:rsidRDefault="00883754" w:rsidP="00971261">
            <w:pPr>
              <w:tabs>
                <w:tab w:val="left" w:pos="9630"/>
              </w:tabs>
              <w:ind w:right="8"/>
              <w:rPr>
                <w:b/>
                <w:lang w:val="lt-LT"/>
              </w:rPr>
            </w:pPr>
          </w:p>
          <w:p w14:paraId="4AA87AEC" w14:textId="77777777" w:rsidR="004D561C" w:rsidRPr="004D561C" w:rsidRDefault="004D561C" w:rsidP="004D561C">
            <w:pPr>
              <w:tabs>
                <w:tab w:val="left" w:pos="720"/>
                <w:tab w:val="left" w:pos="1008"/>
                <w:tab w:val="left" w:pos="9630"/>
              </w:tabs>
              <w:ind w:right="8"/>
              <w:rPr>
                <w:b/>
                <w:lang w:val="lt-LT"/>
              </w:rPr>
            </w:pPr>
            <w:r w:rsidRPr="004D561C">
              <w:rPr>
                <w:b/>
                <w:lang w:val="lt-LT"/>
              </w:rPr>
              <w:t>KLIENTAS</w:t>
            </w:r>
          </w:p>
          <w:p w14:paraId="3C80853A" w14:textId="77777777" w:rsidR="004D561C" w:rsidRPr="004D561C" w:rsidRDefault="004D561C" w:rsidP="004D561C">
            <w:pPr>
              <w:tabs>
                <w:tab w:val="left" w:pos="720"/>
                <w:tab w:val="left" w:pos="1008"/>
                <w:tab w:val="left" w:pos="9630"/>
              </w:tabs>
              <w:ind w:right="8"/>
              <w:rPr>
                <w:lang w:val="lt-LT"/>
              </w:rPr>
            </w:pPr>
          </w:p>
          <w:p w14:paraId="2983E594" w14:textId="77777777" w:rsidR="004D561C" w:rsidRPr="004D561C" w:rsidRDefault="004D561C" w:rsidP="004D561C">
            <w:pPr>
              <w:jc w:val="both"/>
              <w:rPr>
                <w:b/>
                <w:bCs/>
                <w:lang w:val="lt-LT"/>
              </w:rPr>
            </w:pPr>
            <w:r w:rsidRPr="004D561C">
              <w:rPr>
                <w:b/>
                <w:bCs/>
                <w:lang w:val="lt-LT"/>
              </w:rPr>
              <w:t xml:space="preserve">Turto valdymo ir ūkio departamentas </w:t>
            </w:r>
          </w:p>
          <w:p w14:paraId="440B1AA2" w14:textId="77777777" w:rsidR="004D561C" w:rsidRPr="004D561C" w:rsidRDefault="004D561C" w:rsidP="004D561C">
            <w:pPr>
              <w:jc w:val="both"/>
              <w:rPr>
                <w:b/>
                <w:bCs/>
                <w:lang w:val="lt-LT"/>
              </w:rPr>
            </w:pPr>
            <w:r w:rsidRPr="004D561C">
              <w:rPr>
                <w:b/>
                <w:bCs/>
                <w:lang w:val="lt-LT"/>
              </w:rPr>
              <w:t xml:space="preserve">prie Lietuvos Respublikos vidaus </w:t>
            </w:r>
          </w:p>
          <w:p w14:paraId="790997B5" w14:textId="77777777" w:rsidR="004D561C" w:rsidRPr="004D561C" w:rsidRDefault="004D561C" w:rsidP="004D561C">
            <w:pPr>
              <w:jc w:val="both"/>
              <w:rPr>
                <w:b/>
                <w:bCs/>
                <w:lang w:val="lt-LT"/>
              </w:rPr>
            </w:pPr>
            <w:r w:rsidRPr="004D561C">
              <w:rPr>
                <w:b/>
                <w:bCs/>
                <w:lang w:val="lt-LT"/>
              </w:rPr>
              <w:t>reikalų ministerijos</w:t>
            </w:r>
          </w:p>
          <w:p w14:paraId="000DF950" w14:textId="77777777" w:rsidR="004D561C" w:rsidRPr="004D561C" w:rsidRDefault="004D561C" w:rsidP="004D561C">
            <w:pPr>
              <w:jc w:val="both"/>
              <w:rPr>
                <w:lang w:val="lt-LT"/>
              </w:rPr>
            </w:pPr>
          </w:p>
          <w:p w14:paraId="33221D99" w14:textId="77777777" w:rsidR="004D561C" w:rsidRPr="004D561C" w:rsidRDefault="004D561C" w:rsidP="004D561C">
            <w:pPr>
              <w:rPr>
                <w:lang w:val="lt-LT"/>
              </w:rPr>
            </w:pPr>
            <w:r w:rsidRPr="004D561C">
              <w:rPr>
                <w:lang w:val="lt-LT"/>
              </w:rPr>
              <w:t xml:space="preserve">Duomenys kaupiami ir saugomi Juridinių </w:t>
            </w:r>
          </w:p>
          <w:p w14:paraId="3ED63E84" w14:textId="77777777" w:rsidR="004D561C" w:rsidRPr="004D561C" w:rsidRDefault="004D561C" w:rsidP="004D561C">
            <w:pPr>
              <w:rPr>
                <w:lang w:val="lt-LT"/>
              </w:rPr>
            </w:pPr>
            <w:r w:rsidRPr="004D561C">
              <w:rPr>
                <w:lang w:val="lt-LT"/>
              </w:rPr>
              <w:t>asmenų registre, kodas 188729923</w:t>
            </w:r>
          </w:p>
          <w:p w14:paraId="3C291D74" w14:textId="77777777" w:rsidR="004D561C" w:rsidRPr="004D561C" w:rsidRDefault="004D561C" w:rsidP="004D561C">
            <w:pPr>
              <w:rPr>
                <w:color w:val="000000"/>
                <w:lang w:val="lt-LT"/>
              </w:rPr>
            </w:pPr>
            <w:r w:rsidRPr="004D561C">
              <w:rPr>
                <w:color w:val="000000"/>
                <w:lang w:val="lt-LT"/>
              </w:rPr>
              <w:t>PVM mokėtojo kodas</w:t>
            </w:r>
            <w:r w:rsidRPr="004D561C">
              <w:rPr>
                <w:lang w:val="lt-LT"/>
              </w:rPr>
              <w:t xml:space="preserve"> LT887299219</w:t>
            </w:r>
            <w:r w:rsidRPr="004D561C">
              <w:rPr>
                <w:color w:val="000000"/>
                <w:lang w:val="lt-LT"/>
              </w:rPr>
              <w:t xml:space="preserve"> </w:t>
            </w:r>
          </w:p>
          <w:p w14:paraId="105BBA45" w14:textId="5728A833" w:rsidR="004D561C" w:rsidRPr="004D561C" w:rsidRDefault="004D561C" w:rsidP="004D561C">
            <w:pPr>
              <w:rPr>
                <w:lang w:val="lt-LT"/>
              </w:rPr>
            </w:pPr>
            <w:r w:rsidRPr="004D561C">
              <w:rPr>
                <w:lang w:val="lt-LT"/>
              </w:rPr>
              <w:t xml:space="preserve">Šventaragio g. 2, </w:t>
            </w:r>
            <w:r w:rsidR="00D32ACB">
              <w:t>01510</w:t>
            </w:r>
            <w:r w:rsidRPr="004D561C">
              <w:t xml:space="preserve"> </w:t>
            </w:r>
            <w:r w:rsidRPr="004D561C">
              <w:rPr>
                <w:lang w:val="lt-LT"/>
              </w:rPr>
              <w:t xml:space="preserve">Vilnius                            </w:t>
            </w:r>
          </w:p>
          <w:p w14:paraId="2A05955A" w14:textId="77777777" w:rsidR="004D561C" w:rsidRPr="004D561C" w:rsidRDefault="004D561C" w:rsidP="004D561C">
            <w:pPr>
              <w:rPr>
                <w:lang w:val="lt-LT"/>
              </w:rPr>
            </w:pPr>
            <w:r w:rsidRPr="004D561C">
              <w:rPr>
                <w:lang w:val="lt-LT"/>
              </w:rPr>
              <w:t>Tel.: (8 5) 271 7262</w:t>
            </w:r>
          </w:p>
          <w:p w14:paraId="333F5E96" w14:textId="77777777" w:rsidR="004D561C" w:rsidRPr="004D561C" w:rsidRDefault="004D561C" w:rsidP="004D561C">
            <w:pPr>
              <w:rPr>
                <w:lang w:val="lt-LT"/>
              </w:rPr>
            </w:pPr>
            <w:r w:rsidRPr="004D561C">
              <w:rPr>
                <w:lang w:val="lt-LT"/>
              </w:rPr>
              <w:t>Faks.: (8 5) 271 8628</w:t>
            </w:r>
          </w:p>
          <w:p w14:paraId="211C5F82" w14:textId="77777777" w:rsidR="004D561C" w:rsidRPr="004D561C" w:rsidRDefault="004D561C" w:rsidP="004D561C">
            <w:pPr>
              <w:rPr>
                <w:lang w:val="lt-LT"/>
              </w:rPr>
            </w:pPr>
            <w:r w:rsidRPr="004D561C">
              <w:rPr>
                <w:lang w:val="lt-LT"/>
              </w:rPr>
              <w:t>El. paštas: tvud@vrm.lt</w:t>
            </w:r>
          </w:p>
          <w:p w14:paraId="5888CED9" w14:textId="77777777" w:rsidR="004D561C" w:rsidRPr="004D561C" w:rsidRDefault="004D561C" w:rsidP="004D561C">
            <w:pPr>
              <w:rPr>
                <w:lang w:val="lt-LT"/>
              </w:rPr>
            </w:pPr>
            <w:r w:rsidRPr="004D561C">
              <w:rPr>
                <w:lang w:val="lt-LT"/>
              </w:rPr>
              <w:t xml:space="preserve">A. s. </w:t>
            </w:r>
            <w:r w:rsidRPr="004D561C">
              <w:rPr>
                <w:bCs/>
              </w:rPr>
              <w:t>LT21 4010 0510 0485 0600</w:t>
            </w:r>
          </w:p>
          <w:p w14:paraId="137445C2" w14:textId="77777777" w:rsidR="004D561C" w:rsidRPr="004D561C" w:rsidRDefault="004D561C" w:rsidP="004D561C">
            <w:proofErr w:type="spellStart"/>
            <w:r w:rsidRPr="004D561C">
              <w:t>Luminor</w:t>
            </w:r>
            <w:proofErr w:type="spellEnd"/>
            <w:r w:rsidRPr="004D561C">
              <w:t xml:space="preserve"> Bank AS</w:t>
            </w:r>
          </w:p>
          <w:p w14:paraId="6EA4DEAB" w14:textId="77777777" w:rsidR="004D561C" w:rsidRPr="004D561C" w:rsidRDefault="004D561C" w:rsidP="004D561C">
            <w:pPr>
              <w:rPr>
                <w:lang w:val="lt-LT"/>
              </w:rPr>
            </w:pPr>
            <w:r w:rsidRPr="004D561C">
              <w:rPr>
                <w:lang w:val="lt-LT"/>
              </w:rPr>
              <w:t>Banko kodas 40100</w:t>
            </w:r>
          </w:p>
          <w:p w14:paraId="07C3A92A" w14:textId="77777777" w:rsidR="007776C3" w:rsidRPr="004D561C" w:rsidRDefault="007776C3" w:rsidP="004D561C">
            <w:pPr>
              <w:jc w:val="both"/>
              <w:rPr>
                <w:lang w:val="lt-LT"/>
              </w:rPr>
            </w:pPr>
          </w:p>
          <w:p w14:paraId="3627331F" w14:textId="77777777" w:rsidR="004D561C" w:rsidRPr="004D561C" w:rsidRDefault="004D561C" w:rsidP="004D561C">
            <w:pPr>
              <w:rPr>
                <w:lang w:val="lt-LT"/>
              </w:rPr>
            </w:pPr>
            <w:r w:rsidRPr="004D561C">
              <w:rPr>
                <w:lang w:val="lt-LT"/>
              </w:rPr>
              <w:t>Direktorius</w:t>
            </w:r>
          </w:p>
          <w:p w14:paraId="6E0775BF" w14:textId="20F06DB7" w:rsidR="001D4F67" w:rsidRDefault="004D561C" w:rsidP="002B230D">
            <w:pPr>
              <w:ind w:right="340"/>
              <w:contextualSpacing/>
              <w:rPr>
                <w:lang w:val="lt-LT"/>
              </w:rPr>
            </w:pPr>
            <w:r w:rsidRPr="004D561C">
              <w:rPr>
                <w:lang w:val="lt-LT"/>
              </w:rPr>
              <w:t xml:space="preserve">                                          </w:t>
            </w:r>
          </w:p>
          <w:p w14:paraId="468AB126" w14:textId="7CE81200" w:rsidR="00883754" w:rsidRPr="000D5409" w:rsidRDefault="004D561C" w:rsidP="001D4F67">
            <w:pPr>
              <w:ind w:right="340"/>
              <w:contextualSpacing/>
              <w:rPr>
                <w:lang w:val="lt-LT"/>
              </w:rPr>
            </w:pPr>
            <w:r w:rsidRPr="004D561C">
              <w:rPr>
                <w:lang w:val="lt-LT"/>
              </w:rPr>
              <w:t>Giedrius Griška</w:t>
            </w:r>
          </w:p>
        </w:tc>
        <w:tc>
          <w:tcPr>
            <w:tcW w:w="5060" w:type="dxa"/>
          </w:tcPr>
          <w:p w14:paraId="51BACDC7" w14:textId="77777777" w:rsidR="00883754" w:rsidRPr="000D5409" w:rsidRDefault="00883754" w:rsidP="00971261">
            <w:pPr>
              <w:pStyle w:val="Antrat1"/>
              <w:tabs>
                <w:tab w:val="left" w:pos="9630"/>
              </w:tabs>
              <w:ind w:right="8"/>
              <w:rPr>
                <w:rFonts w:eastAsia="Arial Unicode MS"/>
              </w:rPr>
            </w:pPr>
          </w:p>
          <w:p w14:paraId="0675365F" w14:textId="77777777" w:rsidR="00883754" w:rsidRPr="000D5409" w:rsidRDefault="00883754" w:rsidP="00971261">
            <w:pPr>
              <w:pStyle w:val="Antrat1"/>
              <w:tabs>
                <w:tab w:val="left" w:pos="9630"/>
              </w:tabs>
              <w:ind w:right="8"/>
              <w:rPr>
                <w:rFonts w:eastAsia="Arial Unicode MS"/>
              </w:rPr>
            </w:pPr>
            <w:r w:rsidRPr="000D5409">
              <w:rPr>
                <w:rFonts w:eastAsia="Arial Unicode MS"/>
              </w:rPr>
              <w:t>PASLAUGŲ TEIKĖJAS</w:t>
            </w:r>
          </w:p>
          <w:p w14:paraId="59B37D47" w14:textId="77777777" w:rsidR="00883754" w:rsidRPr="000D5409"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631A67CC" w14:textId="77777777" w:rsidR="00883754" w:rsidRDefault="00883754" w:rsidP="00971261">
            <w:pPr>
              <w:tabs>
                <w:tab w:val="left" w:pos="720"/>
                <w:tab w:val="left" w:pos="9630"/>
              </w:tabs>
              <w:ind w:right="8"/>
              <w:rPr>
                <w:lang w:val="lt-LT"/>
              </w:rPr>
            </w:pPr>
          </w:p>
          <w:p w14:paraId="070CE916" w14:textId="597E6C76" w:rsidR="006700D6" w:rsidRPr="006700D6" w:rsidRDefault="006700D6" w:rsidP="00971261">
            <w:pPr>
              <w:tabs>
                <w:tab w:val="left" w:pos="720"/>
                <w:tab w:val="left" w:pos="9630"/>
              </w:tabs>
              <w:ind w:right="8"/>
              <w:rPr>
                <w:b/>
                <w:lang w:val="lt-LT"/>
              </w:rPr>
            </w:pPr>
            <w:r w:rsidRPr="006700D6">
              <w:rPr>
                <w:rFonts w:eastAsia="Calibri" w:cs="Shruti"/>
                <w:b/>
                <w:lang w:val="lt-LT"/>
              </w:rPr>
              <w:t>Viešoji įstaiga ,,Idėjos miestui“</w:t>
            </w:r>
          </w:p>
          <w:p w14:paraId="15569AA8" w14:textId="77777777" w:rsidR="006700D6" w:rsidRDefault="006700D6" w:rsidP="00971261">
            <w:pPr>
              <w:tabs>
                <w:tab w:val="left" w:pos="720"/>
                <w:tab w:val="left" w:pos="9630"/>
              </w:tabs>
              <w:ind w:right="8"/>
              <w:rPr>
                <w:lang w:val="lt-LT"/>
              </w:rPr>
            </w:pPr>
          </w:p>
          <w:p w14:paraId="3677D235" w14:textId="77777777" w:rsidR="006700D6" w:rsidRDefault="006700D6" w:rsidP="00971261">
            <w:pPr>
              <w:tabs>
                <w:tab w:val="left" w:pos="720"/>
                <w:tab w:val="left" w:pos="9630"/>
              </w:tabs>
              <w:ind w:right="8"/>
              <w:rPr>
                <w:lang w:val="lt-LT"/>
              </w:rPr>
            </w:pPr>
          </w:p>
          <w:p w14:paraId="6BB76D99" w14:textId="77777777" w:rsidR="006700D6" w:rsidRPr="006700D6" w:rsidRDefault="006700D6" w:rsidP="006700D6">
            <w:pPr>
              <w:tabs>
                <w:tab w:val="left" w:pos="720"/>
                <w:tab w:val="left" w:pos="9630"/>
              </w:tabs>
              <w:ind w:right="8"/>
              <w:rPr>
                <w:lang w:val="lt-LT"/>
              </w:rPr>
            </w:pPr>
            <w:r w:rsidRPr="006700D6">
              <w:rPr>
                <w:lang w:val="lt-LT"/>
              </w:rPr>
              <w:t xml:space="preserve">Duomenys kaupiami ir saugomi Juridinių </w:t>
            </w:r>
          </w:p>
          <w:p w14:paraId="76F46703" w14:textId="6A8E84FE" w:rsidR="006700D6" w:rsidRPr="006700D6" w:rsidRDefault="006700D6" w:rsidP="006700D6">
            <w:pPr>
              <w:tabs>
                <w:tab w:val="left" w:pos="720"/>
                <w:tab w:val="left" w:pos="9630"/>
              </w:tabs>
              <w:ind w:right="8"/>
              <w:rPr>
                <w:lang w:val="lt-LT"/>
              </w:rPr>
            </w:pPr>
            <w:r w:rsidRPr="006700D6">
              <w:rPr>
                <w:lang w:val="lt-LT"/>
              </w:rPr>
              <w:t xml:space="preserve">asmenų registre, kodas </w:t>
            </w:r>
            <w:r w:rsidR="007776C3" w:rsidRPr="007776C3">
              <w:rPr>
                <w:lang w:val="lt-LT"/>
              </w:rPr>
              <w:t>304177481</w:t>
            </w:r>
          </w:p>
          <w:p w14:paraId="58154662" w14:textId="0BB14CB0" w:rsidR="00800CBD" w:rsidRPr="006700D6" w:rsidRDefault="00800CBD" w:rsidP="006700D6">
            <w:pPr>
              <w:tabs>
                <w:tab w:val="left" w:pos="720"/>
                <w:tab w:val="left" w:pos="9630"/>
              </w:tabs>
              <w:ind w:right="8"/>
              <w:rPr>
                <w:lang w:val="lt-LT"/>
              </w:rPr>
            </w:pPr>
            <w:r w:rsidRPr="00800CBD">
              <w:rPr>
                <w:lang w:val="lt-LT"/>
              </w:rPr>
              <w:t>Vyturio 21-36, Klaipėda</w:t>
            </w:r>
          </w:p>
          <w:p w14:paraId="2DD05951" w14:textId="5D1C52B3" w:rsidR="006700D6" w:rsidRPr="006700D6" w:rsidRDefault="002B230D" w:rsidP="006700D6">
            <w:pPr>
              <w:tabs>
                <w:tab w:val="left" w:pos="720"/>
                <w:tab w:val="left" w:pos="9630"/>
              </w:tabs>
              <w:ind w:right="8"/>
              <w:rPr>
                <w:lang w:val="lt-LT"/>
              </w:rPr>
            </w:pPr>
            <w:r>
              <w:rPr>
                <w:lang w:val="lt-LT"/>
              </w:rPr>
              <w:t xml:space="preserve">Tel.: </w:t>
            </w:r>
            <w:r w:rsidRPr="002B230D">
              <w:rPr>
                <w:lang w:val="lt-LT"/>
              </w:rPr>
              <w:t>+37062091989</w:t>
            </w:r>
          </w:p>
          <w:p w14:paraId="56E4B054" w14:textId="2516B664" w:rsidR="006700D6" w:rsidRPr="006700D6" w:rsidRDefault="006700D6" w:rsidP="006700D6">
            <w:pPr>
              <w:tabs>
                <w:tab w:val="left" w:pos="720"/>
                <w:tab w:val="left" w:pos="9630"/>
              </w:tabs>
              <w:ind w:right="8"/>
              <w:rPr>
                <w:lang w:val="lt-LT"/>
              </w:rPr>
            </w:pPr>
            <w:r w:rsidRPr="006700D6">
              <w:rPr>
                <w:lang w:val="lt-LT"/>
              </w:rPr>
              <w:t xml:space="preserve">El. paštas: </w:t>
            </w:r>
            <w:r w:rsidR="002B230D">
              <w:rPr>
                <w:lang w:val="lt-LT"/>
              </w:rPr>
              <w:t>idejosmiestui@gmail.com</w:t>
            </w:r>
          </w:p>
          <w:p w14:paraId="1E4D5AAA" w14:textId="5F8569D4" w:rsidR="006700D6" w:rsidRPr="006700D6" w:rsidRDefault="006700D6" w:rsidP="006700D6">
            <w:pPr>
              <w:tabs>
                <w:tab w:val="left" w:pos="720"/>
                <w:tab w:val="left" w:pos="9630"/>
              </w:tabs>
              <w:ind w:right="8"/>
              <w:rPr>
                <w:lang w:val="lt-LT"/>
              </w:rPr>
            </w:pPr>
            <w:r w:rsidRPr="006700D6">
              <w:rPr>
                <w:lang w:val="lt-LT"/>
              </w:rPr>
              <w:t xml:space="preserve">A. s. </w:t>
            </w:r>
            <w:r w:rsidR="002B230D" w:rsidRPr="005C4FBE">
              <w:rPr>
                <w:bCs/>
                <w:lang w:val="lt-LT"/>
              </w:rPr>
              <w:t>LT80 7300</w:t>
            </w:r>
            <w:r w:rsidR="007776C3" w:rsidRPr="005C4FBE">
              <w:rPr>
                <w:bCs/>
                <w:lang w:val="lt-LT"/>
              </w:rPr>
              <w:t xml:space="preserve"> </w:t>
            </w:r>
            <w:r w:rsidR="002B230D" w:rsidRPr="005C4FBE">
              <w:rPr>
                <w:bCs/>
                <w:lang w:val="lt-LT"/>
              </w:rPr>
              <w:t>0</w:t>
            </w:r>
            <w:r w:rsidR="007776C3" w:rsidRPr="005C4FBE">
              <w:rPr>
                <w:bCs/>
                <w:lang w:val="lt-LT"/>
              </w:rPr>
              <w:t>101 4895 6084</w:t>
            </w:r>
          </w:p>
          <w:p w14:paraId="189BDE90" w14:textId="0E220E04" w:rsidR="006700D6" w:rsidRPr="005C4FBE" w:rsidRDefault="007776C3" w:rsidP="006700D6">
            <w:pPr>
              <w:tabs>
                <w:tab w:val="left" w:pos="720"/>
                <w:tab w:val="left" w:pos="9630"/>
              </w:tabs>
              <w:ind w:right="8"/>
              <w:rPr>
                <w:lang w:val="lt-LT"/>
              </w:rPr>
            </w:pPr>
            <w:r w:rsidRPr="005C4FBE">
              <w:rPr>
                <w:lang w:val="lt-LT"/>
              </w:rPr>
              <w:t>Swedbank, AB</w:t>
            </w:r>
          </w:p>
          <w:p w14:paraId="2EB5F3A2" w14:textId="6724E996" w:rsidR="006700D6" w:rsidRPr="006700D6" w:rsidRDefault="007776C3" w:rsidP="006700D6">
            <w:pPr>
              <w:tabs>
                <w:tab w:val="left" w:pos="720"/>
                <w:tab w:val="left" w:pos="9630"/>
              </w:tabs>
              <w:ind w:right="8"/>
              <w:rPr>
                <w:lang w:val="lt-LT"/>
              </w:rPr>
            </w:pPr>
            <w:r>
              <w:rPr>
                <w:lang w:val="lt-LT"/>
              </w:rPr>
              <w:t>Banko kodas 73000</w:t>
            </w:r>
          </w:p>
          <w:p w14:paraId="155065F8" w14:textId="77777777" w:rsidR="006700D6" w:rsidRDefault="006700D6" w:rsidP="006700D6">
            <w:pPr>
              <w:tabs>
                <w:tab w:val="left" w:pos="720"/>
                <w:tab w:val="left" w:pos="9630"/>
              </w:tabs>
              <w:ind w:right="8"/>
              <w:rPr>
                <w:lang w:val="lt-LT"/>
              </w:rPr>
            </w:pPr>
          </w:p>
          <w:p w14:paraId="71F2B982" w14:textId="77777777" w:rsidR="007776C3" w:rsidRDefault="007776C3" w:rsidP="006700D6">
            <w:pPr>
              <w:tabs>
                <w:tab w:val="left" w:pos="720"/>
                <w:tab w:val="left" w:pos="9630"/>
              </w:tabs>
              <w:ind w:right="8"/>
              <w:rPr>
                <w:lang w:val="lt-LT"/>
              </w:rPr>
            </w:pPr>
          </w:p>
          <w:p w14:paraId="7B17EE20" w14:textId="77777777" w:rsidR="005031FF" w:rsidRPr="006700D6" w:rsidRDefault="005031FF" w:rsidP="006700D6">
            <w:pPr>
              <w:tabs>
                <w:tab w:val="left" w:pos="720"/>
                <w:tab w:val="left" w:pos="9630"/>
              </w:tabs>
              <w:ind w:right="8"/>
              <w:rPr>
                <w:lang w:val="lt-LT"/>
              </w:rPr>
            </w:pPr>
          </w:p>
          <w:p w14:paraId="4864A5F2" w14:textId="5AFAC572" w:rsidR="006700D6" w:rsidRPr="006700D6" w:rsidRDefault="006700D6" w:rsidP="006700D6">
            <w:pPr>
              <w:tabs>
                <w:tab w:val="left" w:pos="720"/>
                <w:tab w:val="left" w:pos="9630"/>
              </w:tabs>
              <w:ind w:right="8"/>
              <w:rPr>
                <w:lang w:val="lt-LT"/>
              </w:rPr>
            </w:pPr>
            <w:r>
              <w:rPr>
                <w:lang w:val="lt-LT"/>
              </w:rPr>
              <w:t>Direktorė</w:t>
            </w:r>
          </w:p>
          <w:p w14:paraId="08C95566" w14:textId="4B805FDB" w:rsidR="006700D6" w:rsidRPr="006700D6" w:rsidRDefault="006700D6" w:rsidP="006700D6">
            <w:pPr>
              <w:tabs>
                <w:tab w:val="left" w:pos="720"/>
                <w:tab w:val="left" w:pos="9630"/>
              </w:tabs>
              <w:ind w:right="8"/>
              <w:rPr>
                <w:lang w:val="lt-LT"/>
              </w:rPr>
            </w:pPr>
            <w:r w:rsidRPr="006700D6">
              <w:rPr>
                <w:lang w:val="lt-LT"/>
              </w:rPr>
              <w:t xml:space="preserve">                                   </w:t>
            </w:r>
          </w:p>
          <w:p w14:paraId="19411E64" w14:textId="6B978731" w:rsidR="006700D6" w:rsidRPr="000A0F69" w:rsidRDefault="006700D6" w:rsidP="006700D6">
            <w:pPr>
              <w:tabs>
                <w:tab w:val="left" w:pos="720"/>
                <w:tab w:val="left" w:pos="9630"/>
              </w:tabs>
              <w:ind w:right="8"/>
              <w:rPr>
                <w:lang w:val="lt-LT"/>
              </w:rPr>
            </w:pPr>
            <w:r w:rsidRPr="006700D6">
              <w:rPr>
                <w:lang w:val="lt-LT"/>
              </w:rPr>
              <w:t>Inga Urbonaitė-Vadoklienė</w:t>
            </w:r>
          </w:p>
        </w:tc>
      </w:tr>
    </w:tbl>
    <w:p w14:paraId="5C075426" w14:textId="77777777" w:rsidR="00E73A6B" w:rsidRPr="003853BF" w:rsidRDefault="00E73A6B" w:rsidP="000A0F69">
      <w:pPr>
        <w:rPr>
          <w:lang w:val="lt-LT"/>
        </w:rPr>
      </w:pPr>
    </w:p>
    <w:sectPr w:rsidR="00E73A6B" w:rsidRPr="003853BF" w:rsidSect="00A80AA7">
      <w:headerReference w:type="even" r:id="rId9"/>
      <w:headerReference w:type="defaul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A4D93" w14:textId="77777777" w:rsidR="00C1321D" w:rsidRDefault="00C1321D" w:rsidP="00547D05">
      <w:r>
        <w:separator/>
      </w:r>
    </w:p>
  </w:endnote>
  <w:endnote w:type="continuationSeparator" w:id="0">
    <w:p w14:paraId="4A0A8F7D" w14:textId="77777777" w:rsidR="00C1321D" w:rsidRDefault="00C1321D"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34B20" w14:textId="77777777" w:rsidR="00C1321D" w:rsidRDefault="00C1321D" w:rsidP="00547D05">
      <w:r>
        <w:separator/>
      </w:r>
    </w:p>
  </w:footnote>
  <w:footnote w:type="continuationSeparator" w:id="0">
    <w:p w14:paraId="2BAE3893" w14:textId="77777777" w:rsidR="00C1321D" w:rsidRDefault="00C1321D"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E73A6B"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E73A6B" w:rsidRDefault="00E73A6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E73A6B"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1C3CEF">
      <w:rPr>
        <w:rStyle w:val="Puslapionumeris"/>
        <w:noProof/>
        <w:sz w:val="24"/>
        <w:szCs w:val="24"/>
      </w:rPr>
      <w:t>6</w:t>
    </w:r>
    <w:r w:rsidRPr="00E61E79">
      <w:rPr>
        <w:rStyle w:val="Puslapionumeris"/>
        <w:sz w:val="24"/>
        <w:szCs w:val="24"/>
      </w:rPr>
      <w:fldChar w:fldCharType="end"/>
    </w:r>
  </w:p>
  <w:p w14:paraId="5B18403C" w14:textId="77777777" w:rsidR="00E73A6B" w:rsidRDefault="00E73A6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7"/>
  </w:num>
  <w:num w:numId="4">
    <w:abstractNumId w:val="0"/>
  </w:num>
  <w:num w:numId="5">
    <w:abstractNumId w:val="9"/>
  </w:num>
  <w:num w:numId="6">
    <w:abstractNumId w:val="18"/>
  </w:num>
  <w:num w:numId="7">
    <w:abstractNumId w:val="8"/>
  </w:num>
  <w:num w:numId="8">
    <w:abstractNumId w:val="4"/>
  </w:num>
  <w:num w:numId="9">
    <w:abstractNumId w:val="2"/>
  </w:num>
  <w:num w:numId="10">
    <w:abstractNumId w:val="3"/>
  </w:num>
  <w:num w:numId="11">
    <w:abstractNumId w:val="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17"/>
  </w:num>
  <w:num w:numId="16">
    <w:abstractNumId w:val="11"/>
  </w:num>
  <w:num w:numId="17">
    <w:abstractNumId w:val="1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5"/>
  </w:num>
  <w:num w:numId="22">
    <w:abstractNumId w:val="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8E5"/>
    <w:rsid w:val="000126AF"/>
    <w:rsid w:val="00025029"/>
    <w:rsid w:val="000256D1"/>
    <w:rsid w:val="0004034E"/>
    <w:rsid w:val="0004325C"/>
    <w:rsid w:val="0004643E"/>
    <w:rsid w:val="0004778E"/>
    <w:rsid w:val="000507C1"/>
    <w:rsid w:val="00051596"/>
    <w:rsid w:val="00053577"/>
    <w:rsid w:val="0005427A"/>
    <w:rsid w:val="00054904"/>
    <w:rsid w:val="000566C2"/>
    <w:rsid w:val="00064A45"/>
    <w:rsid w:val="00064E3E"/>
    <w:rsid w:val="00065BD3"/>
    <w:rsid w:val="00067649"/>
    <w:rsid w:val="00070A00"/>
    <w:rsid w:val="00086282"/>
    <w:rsid w:val="00090300"/>
    <w:rsid w:val="00092085"/>
    <w:rsid w:val="0009460E"/>
    <w:rsid w:val="0009552E"/>
    <w:rsid w:val="0009729B"/>
    <w:rsid w:val="000973D3"/>
    <w:rsid w:val="00097E51"/>
    <w:rsid w:val="000A0F69"/>
    <w:rsid w:val="000B02B4"/>
    <w:rsid w:val="000C00A0"/>
    <w:rsid w:val="000C0AB0"/>
    <w:rsid w:val="000C6E24"/>
    <w:rsid w:val="000D5409"/>
    <w:rsid w:val="000D770F"/>
    <w:rsid w:val="000E0063"/>
    <w:rsid w:val="000E0988"/>
    <w:rsid w:val="000E31A2"/>
    <w:rsid w:val="000E641B"/>
    <w:rsid w:val="000E6649"/>
    <w:rsid w:val="000E67DB"/>
    <w:rsid w:val="000F2DFB"/>
    <w:rsid w:val="000F673B"/>
    <w:rsid w:val="0010145D"/>
    <w:rsid w:val="00106655"/>
    <w:rsid w:val="00113425"/>
    <w:rsid w:val="001146B2"/>
    <w:rsid w:val="001227E5"/>
    <w:rsid w:val="00127B43"/>
    <w:rsid w:val="00134573"/>
    <w:rsid w:val="001357AE"/>
    <w:rsid w:val="00141D58"/>
    <w:rsid w:val="0014217C"/>
    <w:rsid w:val="00143F31"/>
    <w:rsid w:val="00144989"/>
    <w:rsid w:val="00144C10"/>
    <w:rsid w:val="00146D49"/>
    <w:rsid w:val="001542BC"/>
    <w:rsid w:val="00157F71"/>
    <w:rsid w:val="00161EDC"/>
    <w:rsid w:val="00162481"/>
    <w:rsid w:val="00162981"/>
    <w:rsid w:val="00164ED8"/>
    <w:rsid w:val="0016691F"/>
    <w:rsid w:val="00167270"/>
    <w:rsid w:val="001678B8"/>
    <w:rsid w:val="001816AB"/>
    <w:rsid w:val="0018353A"/>
    <w:rsid w:val="00192C11"/>
    <w:rsid w:val="00196E49"/>
    <w:rsid w:val="001978FB"/>
    <w:rsid w:val="00197C47"/>
    <w:rsid w:val="001A6789"/>
    <w:rsid w:val="001A7D86"/>
    <w:rsid w:val="001B0244"/>
    <w:rsid w:val="001B1460"/>
    <w:rsid w:val="001C3CEF"/>
    <w:rsid w:val="001C6643"/>
    <w:rsid w:val="001C6690"/>
    <w:rsid w:val="001C7745"/>
    <w:rsid w:val="001C7B4A"/>
    <w:rsid w:val="001D0FE1"/>
    <w:rsid w:val="001D1485"/>
    <w:rsid w:val="001D4F67"/>
    <w:rsid w:val="001E11F2"/>
    <w:rsid w:val="001E38C4"/>
    <w:rsid w:val="001E4200"/>
    <w:rsid w:val="001F185D"/>
    <w:rsid w:val="001F712E"/>
    <w:rsid w:val="0020498C"/>
    <w:rsid w:val="0020691B"/>
    <w:rsid w:val="002072BB"/>
    <w:rsid w:val="00216AAF"/>
    <w:rsid w:val="00220BCF"/>
    <w:rsid w:val="002252BB"/>
    <w:rsid w:val="002255B5"/>
    <w:rsid w:val="00225D42"/>
    <w:rsid w:val="0022632F"/>
    <w:rsid w:val="00233797"/>
    <w:rsid w:val="00241108"/>
    <w:rsid w:val="0024182B"/>
    <w:rsid w:val="00242E30"/>
    <w:rsid w:val="00244C0F"/>
    <w:rsid w:val="002533A3"/>
    <w:rsid w:val="00253632"/>
    <w:rsid w:val="0025464A"/>
    <w:rsid w:val="0025793C"/>
    <w:rsid w:val="00264B24"/>
    <w:rsid w:val="00271610"/>
    <w:rsid w:val="00272B62"/>
    <w:rsid w:val="00277968"/>
    <w:rsid w:val="0028039B"/>
    <w:rsid w:val="00282FB9"/>
    <w:rsid w:val="00286E81"/>
    <w:rsid w:val="00287FD6"/>
    <w:rsid w:val="002902C7"/>
    <w:rsid w:val="002974A6"/>
    <w:rsid w:val="00297F3C"/>
    <w:rsid w:val="002A0279"/>
    <w:rsid w:val="002A4AE2"/>
    <w:rsid w:val="002B09F4"/>
    <w:rsid w:val="002B230D"/>
    <w:rsid w:val="002B46E6"/>
    <w:rsid w:val="002C1AF5"/>
    <w:rsid w:val="002D3BAB"/>
    <w:rsid w:val="002E3BEB"/>
    <w:rsid w:val="002E76D0"/>
    <w:rsid w:val="002F240B"/>
    <w:rsid w:val="002F3E7D"/>
    <w:rsid w:val="002F4278"/>
    <w:rsid w:val="002F5651"/>
    <w:rsid w:val="002F7F0B"/>
    <w:rsid w:val="0030028B"/>
    <w:rsid w:val="00300C22"/>
    <w:rsid w:val="00315865"/>
    <w:rsid w:val="003166EF"/>
    <w:rsid w:val="00317817"/>
    <w:rsid w:val="00320A8A"/>
    <w:rsid w:val="003233C8"/>
    <w:rsid w:val="00323BC2"/>
    <w:rsid w:val="0032623F"/>
    <w:rsid w:val="00332024"/>
    <w:rsid w:val="00333ED4"/>
    <w:rsid w:val="00342059"/>
    <w:rsid w:val="0035187D"/>
    <w:rsid w:val="00352A29"/>
    <w:rsid w:val="003530F5"/>
    <w:rsid w:val="00355EDD"/>
    <w:rsid w:val="00357436"/>
    <w:rsid w:val="00357F9F"/>
    <w:rsid w:val="00360CF8"/>
    <w:rsid w:val="00362278"/>
    <w:rsid w:val="00362F69"/>
    <w:rsid w:val="0036307B"/>
    <w:rsid w:val="00367C03"/>
    <w:rsid w:val="00375EAD"/>
    <w:rsid w:val="00381711"/>
    <w:rsid w:val="003853BF"/>
    <w:rsid w:val="00391229"/>
    <w:rsid w:val="00391A94"/>
    <w:rsid w:val="00392112"/>
    <w:rsid w:val="003954ED"/>
    <w:rsid w:val="00396A9D"/>
    <w:rsid w:val="003A2A70"/>
    <w:rsid w:val="003A7493"/>
    <w:rsid w:val="003C1E74"/>
    <w:rsid w:val="003C1EB3"/>
    <w:rsid w:val="003C4A12"/>
    <w:rsid w:val="003C5623"/>
    <w:rsid w:val="003C67A3"/>
    <w:rsid w:val="003D2C3B"/>
    <w:rsid w:val="003D2F16"/>
    <w:rsid w:val="003D4DA1"/>
    <w:rsid w:val="003D670D"/>
    <w:rsid w:val="003E2C66"/>
    <w:rsid w:val="003E5E1B"/>
    <w:rsid w:val="003E65F5"/>
    <w:rsid w:val="003E7013"/>
    <w:rsid w:val="003E717F"/>
    <w:rsid w:val="003F099F"/>
    <w:rsid w:val="003F1AD1"/>
    <w:rsid w:val="003F2153"/>
    <w:rsid w:val="003F561A"/>
    <w:rsid w:val="003F625B"/>
    <w:rsid w:val="00404246"/>
    <w:rsid w:val="004046AB"/>
    <w:rsid w:val="004163F7"/>
    <w:rsid w:val="00432550"/>
    <w:rsid w:val="00441053"/>
    <w:rsid w:val="00442ECB"/>
    <w:rsid w:val="004430C0"/>
    <w:rsid w:val="00454880"/>
    <w:rsid w:val="004572A1"/>
    <w:rsid w:val="00461D22"/>
    <w:rsid w:val="00465226"/>
    <w:rsid w:val="00465800"/>
    <w:rsid w:val="00475F8B"/>
    <w:rsid w:val="00484DE0"/>
    <w:rsid w:val="00490F45"/>
    <w:rsid w:val="004A12C1"/>
    <w:rsid w:val="004A288B"/>
    <w:rsid w:val="004A2C3D"/>
    <w:rsid w:val="004A2C81"/>
    <w:rsid w:val="004A3CFF"/>
    <w:rsid w:val="004A656F"/>
    <w:rsid w:val="004A7709"/>
    <w:rsid w:val="004B1B9C"/>
    <w:rsid w:val="004B1D47"/>
    <w:rsid w:val="004B1EF1"/>
    <w:rsid w:val="004B7E0D"/>
    <w:rsid w:val="004C0C6E"/>
    <w:rsid w:val="004C4819"/>
    <w:rsid w:val="004C71DD"/>
    <w:rsid w:val="004D4047"/>
    <w:rsid w:val="004D561C"/>
    <w:rsid w:val="004D6878"/>
    <w:rsid w:val="004F29A1"/>
    <w:rsid w:val="0050207C"/>
    <w:rsid w:val="005031FF"/>
    <w:rsid w:val="005048A3"/>
    <w:rsid w:val="00510AD8"/>
    <w:rsid w:val="0051250F"/>
    <w:rsid w:val="00514E7E"/>
    <w:rsid w:val="00517726"/>
    <w:rsid w:val="005225E8"/>
    <w:rsid w:val="00525821"/>
    <w:rsid w:val="0052638F"/>
    <w:rsid w:val="00527B40"/>
    <w:rsid w:val="00537D8B"/>
    <w:rsid w:val="00541D85"/>
    <w:rsid w:val="00542064"/>
    <w:rsid w:val="00547A71"/>
    <w:rsid w:val="00547D05"/>
    <w:rsid w:val="00552287"/>
    <w:rsid w:val="00553E7B"/>
    <w:rsid w:val="005806F9"/>
    <w:rsid w:val="00585E3A"/>
    <w:rsid w:val="005863B6"/>
    <w:rsid w:val="00592E5F"/>
    <w:rsid w:val="005942DB"/>
    <w:rsid w:val="00597551"/>
    <w:rsid w:val="005A14B1"/>
    <w:rsid w:val="005B0492"/>
    <w:rsid w:val="005B378D"/>
    <w:rsid w:val="005B420A"/>
    <w:rsid w:val="005C4FBE"/>
    <w:rsid w:val="005C75BF"/>
    <w:rsid w:val="005D2CDB"/>
    <w:rsid w:val="005D2F8C"/>
    <w:rsid w:val="005D31CD"/>
    <w:rsid w:val="005D4C2A"/>
    <w:rsid w:val="005E08B9"/>
    <w:rsid w:val="005E4492"/>
    <w:rsid w:val="005E483B"/>
    <w:rsid w:val="005E5311"/>
    <w:rsid w:val="005E66BE"/>
    <w:rsid w:val="005F0D20"/>
    <w:rsid w:val="005F2019"/>
    <w:rsid w:val="005F2A30"/>
    <w:rsid w:val="005F5CCC"/>
    <w:rsid w:val="005F7E25"/>
    <w:rsid w:val="00603F2A"/>
    <w:rsid w:val="006053E9"/>
    <w:rsid w:val="0060596B"/>
    <w:rsid w:val="00607C9D"/>
    <w:rsid w:val="006136D3"/>
    <w:rsid w:val="00613B0F"/>
    <w:rsid w:val="00620699"/>
    <w:rsid w:val="00620D45"/>
    <w:rsid w:val="00621DC6"/>
    <w:rsid w:val="00622D9E"/>
    <w:rsid w:val="006319E7"/>
    <w:rsid w:val="00632512"/>
    <w:rsid w:val="0064347E"/>
    <w:rsid w:val="006462DC"/>
    <w:rsid w:val="00653077"/>
    <w:rsid w:val="006602A8"/>
    <w:rsid w:val="00667458"/>
    <w:rsid w:val="00667E9C"/>
    <w:rsid w:val="006700D6"/>
    <w:rsid w:val="00671B92"/>
    <w:rsid w:val="00671BC8"/>
    <w:rsid w:val="0067551E"/>
    <w:rsid w:val="00675AAD"/>
    <w:rsid w:val="00675F42"/>
    <w:rsid w:val="0067659F"/>
    <w:rsid w:val="00677878"/>
    <w:rsid w:val="00677F73"/>
    <w:rsid w:val="0068094A"/>
    <w:rsid w:val="00684C8F"/>
    <w:rsid w:val="006867FE"/>
    <w:rsid w:val="00687EA6"/>
    <w:rsid w:val="006941E8"/>
    <w:rsid w:val="0069610F"/>
    <w:rsid w:val="006A011B"/>
    <w:rsid w:val="006A2CBA"/>
    <w:rsid w:val="006A3ED5"/>
    <w:rsid w:val="006A41CA"/>
    <w:rsid w:val="006B00AA"/>
    <w:rsid w:val="006B3BD3"/>
    <w:rsid w:val="006C2002"/>
    <w:rsid w:val="006C43B7"/>
    <w:rsid w:val="006C5186"/>
    <w:rsid w:val="006C5505"/>
    <w:rsid w:val="006C575F"/>
    <w:rsid w:val="006D05DA"/>
    <w:rsid w:val="006D5257"/>
    <w:rsid w:val="006D68E2"/>
    <w:rsid w:val="006E2865"/>
    <w:rsid w:val="006E772B"/>
    <w:rsid w:val="006F4979"/>
    <w:rsid w:val="006F7988"/>
    <w:rsid w:val="007000E7"/>
    <w:rsid w:val="007030E4"/>
    <w:rsid w:val="00707088"/>
    <w:rsid w:val="007118AE"/>
    <w:rsid w:val="00712479"/>
    <w:rsid w:val="00715962"/>
    <w:rsid w:val="0072542D"/>
    <w:rsid w:val="00725921"/>
    <w:rsid w:val="0072769B"/>
    <w:rsid w:val="00740634"/>
    <w:rsid w:val="007447F4"/>
    <w:rsid w:val="00747A87"/>
    <w:rsid w:val="00753B60"/>
    <w:rsid w:val="0076073E"/>
    <w:rsid w:val="00761856"/>
    <w:rsid w:val="00765228"/>
    <w:rsid w:val="007743B1"/>
    <w:rsid w:val="007757F4"/>
    <w:rsid w:val="007775A2"/>
    <w:rsid w:val="007776C3"/>
    <w:rsid w:val="00781EE9"/>
    <w:rsid w:val="00790438"/>
    <w:rsid w:val="00795C61"/>
    <w:rsid w:val="007A23CB"/>
    <w:rsid w:val="007A3B90"/>
    <w:rsid w:val="007B1D91"/>
    <w:rsid w:val="007B56B6"/>
    <w:rsid w:val="007B5FEA"/>
    <w:rsid w:val="007C34C2"/>
    <w:rsid w:val="007C49C9"/>
    <w:rsid w:val="007C4C37"/>
    <w:rsid w:val="007C7427"/>
    <w:rsid w:val="007D70C6"/>
    <w:rsid w:val="007E1B1F"/>
    <w:rsid w:val="007E31BE"/>
    <w:rsid w:val="007E6513"/>
    <w:rsid w:val="007F47A5"/>
    <w:rsid w:val="00800CBD"/>
    <w:rsid w:val="008103DC"/>
    <w:rsid w:val="00814D12"/>
    <w:rsid w:val="00816ACB"/>
    <w:rsid w:val="00820417"/>
    <w:rsid w:val="00832090"/>
    <w:rsid w:val="00834CDB"/>
    <w:rsid w:val="00835214"/>
    <w:rsid w:val="00844A9F"/>
    <w:rsid w:val="0085012D"/>
    <w:rsid w:val="008505A6"/>
    <w:rsid w:val="00861240"/>
    <w:rsid w:val="00862E97"/>
    <w:rsid w:val="00867CE2"/>
    <w:rsid w:val="00871694"/>
    <w:rsid w:val="0087344B"/>
    <w:rsid w:val="00873787"/>
    <w:rsid w:val="008756F3"/>
    <w:rsid w:val="00875B3D"/>
    <w:rsid w:val="00883754"/>
    <w:rsid w:val="00897158"/>
    <w:rsid w:val="008A3857"/>
    <w:rsid w:val="008A4781"/>
    <w:rsid w:val="008A7F87"/>
    <w:rsid w:val="008B1AD7"/>
    <w:rsid w:val="008B24B3"/>
    <w:rsid w:val="008B2695"/>
    <w:rsid w:val="008C4A36"/>
    <w:rsid w:val="008C5CEB"/>
    <w:rsid w:val="008C6110"/>
    <w:rsid w:val="008C710A"/>
    <w:rsid w:val="008D524B"/>
    <w:rsid w:val="008E4C73"/>
    <w:rsid w:val="008F1791"/>
    <w:rsid w:val="009005CE"/>
    <w:rsid w:val="00903D3F"/>
    <w:rsid w:val="0091481C"/>
    <w:rsid w:val="00917A39"/>
    <w:rsid w:val="0092086F"/>
    <w:rsid w:val="00927749"/>
    <w:rsid w:val="00931FDE"/>
    <w:rsid w:val="0094029A"/>
    <w:rsid w:val="00940BEC"/>
    <w:rsid w:val="00944422"/>
    <w:rsid w:val="00946149"/>
    <w:rsid w:val="00946CF2"/>
    <w:rsid w:val="00960F9A"/>
    <w:rsid w:val="00965A3F"/>
    <w:rsid w:val="00966152"/>
    <w:rsid w:val="00971261"/>
    <w:rsid w:val="00972799"/>
    <w:rsid w:val="009740DE"/>
    <w:rsid w:val="00974938"/>
    <w:rsid w:val="0098033D"/>
    <w:rsid w:val="009813C5"/>
    <w:rsid w:val="00985B74"/>
    <w:rsid w:val="0098695F"/>
    <w:rsid w:val="009970DB"/>
    <w:rsid w:val="009A49B0"/>
    <w:rsid w:val="009A596C"/>
    <w:rsid w:val="009B1CCB"/>
    <w:rsid w:val="009B1D85"/>
    <w:rsid w:val="009B309B"/>
    <w:rsid w:val="009B390B"/>
    <w:rsid w:val="009C28F9"/>
    <w:rsid w:val="009C5ABA"/>
    <w:rsid w:val="009C76CD"/>
    <w:rsid w:val="009D05EC"/>
    <w:rsid w:val="009E3B9A"/>
    <w:rsid w:val="009E4A8C"/>
    <w:rsid w:val="009F22F4"/>
    <w:rsid w:val="009F3EA8"/>
    <w:rsid w:val="009F5E92"/>
    <w:rsid w:val="00A00E22"/>
    <w:rsid w:val="00A03F1D"/>
    <w:rsid w:val="00A04507"/>
    <w:rsid w:val="00A04C52"/>
    <w:rsid w:val="00A067E2"/>
    <w:rsid w:val="00A11E45"/>
    <w:rsid w:val="00A147BA"/>
    <w:rsid w:val="00A21C4D"/>
    <w:rsid w:val="00A26115"/>
    <w:rsid w:val="00A26BE9"/>
    <w:rsid w:val="00A26C7B"/>
    <w:rsid w:val="00A30AF6"/>
    <w:rsid w:val="00A31618"/>
    <w:rsid w:val="00A33257"/>
    <w:rsid w:val="00A40006"/>
    <w:rsid w:val="00A514D2"/>
    <w:rsid w:val="00A607A4"/>
    <w:rsid w:val="00A65F04"/>
    <w:rsid w:val="00A770B5"/>
    <w:rsid w:val="00A8001D"/>
    <w:rsid w:val="00A8058D"/>
    <w:rsid w:val="00A80AA7"/>
    <w:rsid w:val="00A82578"/>
    <w:rsid w:val="00A85228"/>
    <w:rsid w:val="00A9280A"/>
    <w:rsid w:val="00A940CA"/>
    <w:rsid w:val="00A96CDB"/>
    <w:rsid w:val="00AA066F"/>
    <w:rsid w:val="00AA21E6"/>
    <w:rsid w:val="00AB6AFA"/>
    <w:rsid w:val="00AB6D55"/>
    <w:rsid w:val="00AC2102"/>
    <w:rsid w:val="00AC4CEC"/>
    <w:rsid w:val="00AD434C"/>
    <w:rsid w:val="00AE1C46"/>
    <w:rsid w:val="00AE764C"/>
    <w:rsid w:val="00AE7FD3"/>
    <w:rsid w:val="00B06A07"/>
    <w:rsid w:val="00B13AE4"/>
    <w:rsid w:val="00B155E3"/>
    <w:rsid w:val="00B174FD"/>
    <w:rsid w:val="00B17CFC"/>
    <w:rsid w:val="00B218D7"/>
    <w:rsid w:val="00B23CA2"/>
    <w:rsid w:val="00B27BC0"/>
    <w:rsid w:val="00B3620B"/>
    <w:rsid w:val="00B40FFA"/>
    <w:rsid w:val="00B47403"/>
    <w:rsid w:val="00B47588"/>
    <w:rsid w:val="00B5060D"/>
    <w:rsid w:val="00B51E9A"/>
    <w:rsid w:val="00B54B40"/>
    <w:rsid w:val="00B5548F"/>
    <w:rsid w:val="00B5685D"/>
    <w:rsid w:val="00B608A3"/>
    <w:rsid w:val="00B71890"/>
    <w:rsid w:val="00B718A6"/>
    <w:rsid w:val="00B82BF9"/>
    <w:rsid w:val="00B92B56"/>
    <w:rsid w:val="00BA3DEE"/>
    <w:rsid w:val="00BB22EF"/>
    <w:rsid w:val="00BB65BF"/>
    <w:rsid w:val="00BB6A45"/>
    <w:rsid w:val="00BB7A0F"/>
    <w:rsid w:val="00BC2AF0"/>
    <w:rsid w:val="00BC6E24"/>
    <w:rsid w:val="00BC6FAB"/>
    <w:rsid w:val="00BD5F14"/>
    <w:rsid w:val="00BE0890"/>
    <w:rsid w:val="00BE20FE"/>
    <w:rsid w:val="00BE4B9A"/>
    <w:rsid w:val="00BE7183"/>
    <w:rsid w:val="00BF2E97"/>
    <w:rsid w:val="00C02AA0"/>
    <w:rsid w:val="00C07108"/>
    <w:rsid w:val="00C10328"/>
    <w:rsid w:val="00C10F55"/>
    <w:rsid w:val="00C1116E"/>
    <w:rsid w:val="00C1321D"/>
    <w:rsid w:val="00C1397E"/>
    <w:rsid w:val="00C1587D"/>
    <w:rsid w:val="00C20BFB"/>
    <w:rsid w:val="00C237A0"/>
    <w:rsid w:val="00C3558A"/>
    <w:rsid w:val="00C36931"/>
    <w:rsid w:val="00C36AAD"/>
    <w:rsid w:val="00C40DE5"/>
    <w:rsid w:val="00C46922"/>
    <w:rsid w:val="00C71AFB"/>
    <w:rsid w:val="00C73317"/>
    <w:rsid w:val="00C76971"/>
    <w:rsid w:val="00C8414F"/>
    <w:rsid w:val="00C85383"/>
    <w:rsid w:val="00C90443"/>
    <w:rsid w:val="00C906C7"/>
    <w:rsid w:val="00CA12EA"/>
    <w:rsid w:val="00CA5F67"/>
    <w:rsid w:val="00CB667F"/>
    <w:rsid w:val="00CC0976"/>
    <w:rsid w:val="00CC0B3B"/>
    <w:rsid w:val="00CC0C27"/>
    <w:rsid w:val="00CC104F"/>
    <w:rsid w:val="00CC53BE"/>
    <w:rsid w:val="00CC68F6"/>
    <w:rsid w:val="00CD0051"/>
    <w:rsid w:val="00CF334E"/>
    <w:rsid w:val="00D02C75"/>
    <w:rsid w:val="00D06018"/>
    <w:rsid w:val="00D112F2"/>
    <w:rsid w:val="00D11537"/>
    <w:rsid w:val="00D20B52"/>
    <w:rsid w:val="00D226E5"/>
    <w:rsid w:val="00D30AAA"/>
    <w:rsid w:val="00D318F3"/>
    <w:rsid w:val="00D32ACB"/>
    <w:rsid w:val="00D358A3"/>
    <w:rsid w:val="00D37FFD"/>
    <w:rsid w:val="00D47CAE"/>
    <w:rsid w:val="00D517E6"/>
    <w:rsid w:val="00D51DDF"/>
    <w:rsid w:val="00D6036D"/>
    <w:rsid w:val="00D619D3"/>
    <w:rsid w:val="00D61CCA"/>
    <w:rsid w:val="00D65531"/>
    <w:rsid w:val="00D73D87"/>
    <w:rsid w:val="00D75868"/>
    <w:rsid w:val="00D76EA8"/>
    <w:rsid w:val="00D8224D"/>
    <w:rsid w:val="00D86A5D"/>
    <w:rsid w:val="00D914DE"/>
    <w:rsid w:val="00D9214A"/>
    <w:rsid w:val="00DA3042"/>
    <w:rsid w:val="00DA3F71"/>
    <w:rsid w:val="00DA42F0"/>
    <w:rsid w:val="00DA694A"/>
    <w:rsid w:val="00DB56EF"/>
    <w:rsid w:val="00DB572F"/>
    <w:rsid w:val="00DC1956"/>
    <w:rsid w:val="00DD3F6E"/>
    <w:rsid w:val="00DE6E60"/>
    <w:rsid w:val="00DF0D4E"/>
    <w:rsid w:val="00DF1953"/>
    <w:rsid w:val="00DF260E"/>
    <w:rsid w:val="00DF4FCB"/>
    <w:rsid w:val="00DF5478"/>
    <w:rsid w:val="00E075D7"/>
    <w:rsid w:val="00E127F8"/>
    <w:rsid w:val="00E20B06"/>
    <w:rsid w:val="00E24E6A"/>
    <w:rsid w:val="00E24F2C"/>
    <w:rsid w:val="00E25D9C"/>
    <w:rsid w:val="00E26D5A"/>
    <w:rsid w:val="00E30AC0"/>
    <w:rsid w:val="00E32D98"/>
    <w:rsid w:val="00E333A4"/>
    <w:rsid w:val="00E36AED"/>
    <w:rsid w:val="00E42453"/>
    <w:rsid w:val="00E42610"/>
    <w:rsid w:val="00E43B5C"/>
    <w:rsid w:val="00E503BA"/>
    <w:rsid w:val="00E50E00"/>
    <w:rsid w:val="00E51F41"/>
    <w:rsid w:val="00E632E7"/>
    <w:rsid w:val="00E653A9"/>
    <w:rsid w:val="00E72F22"/>
    <w:rsid w:val="00E73422"/>
    <w:rsid w:val="00E73444"/>
    <w:rsid w:val="00E7397F"/>
    <w:rsid w:val="00E73A6B"/>
    <w:rsid w:val="00E8190A"/>
    <w:rsid w:val="00E86878"/>
    <w:rsid w:val="00E9014E"/>
    <w:rsid w:val="00EA1860"/>
    <w:rsid w:val="00EA2D6A"/>
    <w:rsid w:val="00EA4C4C"/>
    <w:rsid w:val="00EB4393"/>
    <w:rsid w:val="00EB69C4"/>
    <w:rsid w:val="00EC49BB"/>
    <w:rsid w:val="00ED109F"/>
    <w:rsid w:val="00ED5834"/>
    <w:rsid w:val="00ED5D91"/>
    <w:rsid w:val="00ED602A"/>
    <w:rsid w:val="00EE57C0"/>
    <w:rsid w:val="00EE7726"/>
    <w:rsid w:val="00EF3767"/>
    <w:rsid w:val="00EF3F9D"/>
    <w:rsid w:val="00F04B4B"/>
    <w:rsid w:val="00F05CBA"/>
    <w:rsid w:val="00F10D0D"/>
    <w:rsid w:val="00F22F8F"/>
    <w:rsid w:val="00F32242"/>
    <w:rsid w:val="00F32980"/>
    <w:rsid w:val="00F4200B"/>
    <w:rsid w:val="00F447D8"/>
    <w:rsid w:val="00F50EAE"/>
    <w:rsid w:val="00F51AF6"/>
    <w:rsid w:val="00F54AD9"/>
    <w:rsid w:val="00F569EA"/>
    <w:rsid w:val="00F56E6D"/>
    <w:rsid w:val="00F60312"/>
    <w:rsid w:val="00F626A3"/>
    <w:rsid w:val="00F626B0"/>
    <w:rsid w:val="00F65E3E"/>
    <w:rsid w:val="00F67858"/>
    <w:rsid w:val="00F72352"/>
    <w:rsid w:val="00F75B33"/>
    <w:rsid w:val="00F94607"/>
    <w:rsid w:val="00F94A6A"/>
    <w:rsid w:val="00F961EB"/>
    <w:rsid w:val="00FA195D"/>
    <w:rsid w:val="00FA4460"/>
    <w:rsid w:val="00FB4ABA"/>
    <w:rsid w:val="00FB4B63"/>
    <w:rsid w:val="00FB4E29"/>
    <w:rsid w:val="00FC0587"/>
    <w:rsid w:val="00FD08BC"/>
    <w:rsid w:val="00FD27ED"/>
    <w:rsid w:val="00FD425B"/>
    <w:rsid w:val="00FD7D98"/>
    <w:rsid w:val="00FE03F5"/>
    <w:rsid w:val="00FE17C8"/>
    <w:rsid w:val="00FE1FD4"/>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BE7735F1-9479-440D-84B2-C90A9A46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List Paragraph111,Medium Grid 1 - Accent 21,List Paragraph2,Buletai,List Paragraph21,Sąrašo pastraipa1,List Paragraph1,Sąrašo pastraipa.Bullet,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List Paragraph111 Diagrama,Medium Grid 1 - Accent 21 Diagrama,List Paragraph2 Diagrama"/>
    <w:link w:val="Sraopastraipa"/>
    <w:uiPriority w:val="34"/>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ED5834"/>
    <w:rPr>
      <w:color w:val="800080" w:themeColor="followedHyperlink"/>
      <w:u w:val="single"/>
    </w:rPr>
  </w:style>
  <w:style w:type="paragraph" w:styleId="Pataisymai">
    <w:name w:val="Revision"/>
    <w:hidden/>
    <w:uiPriority w:val="99"/>
    <w:semiHidden/>
    <w:rsid w:val="003E2C66"/>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34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4552869">
          <w:marLeft w:val="0"/>
          <w:marRight w:val="0"/>
          <w:marTop w:val="0"/>
          <w:marBottom w:val="0"/>
          <w:divBdr>
            <w:top w:val="none" w:sz="0" w:space="0" w:color="auto"/>
            <w:left w:val="none" w:sz="0" w:space="0" w:color="auto"/>
            <w:bottom w:val="none" w:sz="0" w:space="0" w:color="auto"/>
            <w:right w:val="none" w:sz="0" w:space="0" w:color="auto"/>
          </w:divBdr>
          <w:divsChild>
            <w:div w:id="954335527">
              <w:marLeft w:val="0"/>
              <w:marRight w:val="0"/>
              <w:marTop w:val="0"/>
              <w:marBottom w:val="0"/>
              <w:divBdr>
                <w:top w:val="none" w:sz="0" w:space="0" w:color="auto"/>
                <w:left w:val="none" w:sz="0" w:space="0" w:color="auto"/>
                <w:bottom w:val="none" w:sz="0" w:space="0" w:color="auto"/>
                <w:right w:val="none" w:sz="0" w:space="0" w:color="auto"/>
              </w:divBdr>
              <w:divsChild>
                <w:div w:id="1459301988">
                  <w:marLeft w:val="0"/>
                  <w:marRight w:val="0"/>
                  <w:marTop w:val="0"/>
                  <w:marBottom w:val="0"/>
                  <w:divBdr>
                    <w:top w:val="none" w:sz="0" w:space="0" w:color="auto"/>
                    <w:left w:val="none" w:sz="0" w:space="0" w:color="auto"/>
                    <w:bottom w:val="none" w:sz="0" w:space="0" w:color="auto"/>
                    <w:right w:val="none" w:sz="0" w:space="0" w:color="auto"/>
                  </w:divBdr>
                  <w:divsChild>
                    <w:div w:id="1929920215">
                      <w:marLeft w:val="0"/>
                      <w:marRight w:val="0"/>
                      <w:marTop w:val="0"/>
                      <w:marBottom w:val="0"/>
                      <w:divBdr>
                        <w:top w:val="none" w:sz="0" w:space="0" w:color="auto"/>
                        <w:left w:val="none" w:sz="0" w:space="0" w:color="auto"/>
                        <w:bottom w:val="none" w:sz="0" w:space="0" w:color="auto"/>
                        <w:right w:val="none" w:sz="0" w:space="0" w:color="auto"/>
                      </w:divBdr>
                      <w:divsChild>
                        <w:div w:id="10644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1970669335">
      <w:bodyDiv w:val="1"/>
      <w:marLeft w:val="0"/>
      <w:marRight w:val="0"/>
      <w:marTop w:val="0"/>
      <w:marBottom w:val="0"/>
      <w:divBdr>
        <w:top w:val="none" w:sz="0" w:space="0" w:color="auto"/>
        <w:left w:val="none" w:sz="0" w:space="0" w:color="auto"/>
        <w:bottom w:val="none" w:sz="0" w:space="0" w:color="auto"/>
        <w:right w:val="none" w:sz="0" w:space="0" w:color="auto"/>
      </w:divBdr>
      <w:divsChild>
        <w:div w:id="519851804">
          <w:marLeft w:val="0"/>
          <w:marRight w:val="0"/>
          <w:marTop w:val="0"/>
          <w:marBottom w:val="0"/>
          <w:divBdr>
            <w:top w:val="none" w:sz="0" w:space="0" w:color="auto"/>
            <w:left w:val="none" w:sz="0" w:space="0" w:color="auto"/>
            <w:bottom w:val="none" w:sz="0" w:space="0" w:color="auto"/>
            <w:right w:val="none" w:sz="0" w:space="0" w:color="auto"/>
          </w:divBdr>
          <w:divsChild>
            <w:div w:id="108548583">
              <w:marLeft w:val="0"/>
              <w:marRight w:val="0"/>
              <w:marTop w:val="0"/>
              <w:marBottom w:val="0"/>
              <w:divBdr>
                <w:top w:val="none" w:sz="0" w:space="0" w:color="auto"/>
                <w:left w:val="none" w:sz="0" w:space="0" w:color="auto"/>
                <w:bottom w:val="none" w:sz="0" w:space="0" w:color="auto"/>
                <w:right w:val="none" w:sz="0" w:space="0" w:color="auto"/>
              </w:divBdr>
              <w:divsChild>
                <w:div w:id="594434364">
                  <w:marLeft w:val="0"/>
                  <w:marRight w:val="0"/>
                  <w:marTop w:val="0"/>
                  <w:marBottom w:val="0"/>
                  <w:divBdr>
                    <w:top w:val="none" w:sz="0" w:space="0" w:color="auto"/>
                    <w:left w:val="none" w:sz="0" w:space="0" w:color="auto"/>
                    <w:bottom w:val="none" w:sz="0" w:space="0" w:color="auto"/>
                    <w:right w:val="none" w:sz="0" w:space="0" w:color="auto"/>
                  </w:divBdr>
                  <w:divsChild>
                    <w:div w:id="902059979">
                      <w:marLeft w:val="0"/>
                      <w:marRight w:val="0"/>
                      <w:marTop w:val="0"/>
                      <w:marBottom w:val="0"/>
                      <w:divBdr>
                        <w:top w:val="none" w:sz="0" w:space="0" w:color="auto"/>
                        <w:left w:val="none" w:sz="0" w:space="0" w:color="auto"/>
                        <w:bottom w:val="none" w:sz="0" w:space="0" w:color="auto"/>
                        <w:right w:val="none" w:sz="0" w:space="0" w:color="auto"/>
                      </w:divBdr>
                      <w:divsChild>
                        <w:div w:id="43143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7424">
      <w:bodyDiv w:val="1"/>
      <w:marLeft w:val="0"/>
      <w:marRight w:val="0"/>
      <w:marTop w:val="0"/>
      <w:marBottom w:val="0"/>
      <w:divBdr>
        <w:top w:val="none" w:sz="0" w:space="0" w:color="auto"/>
        <w:left w:val="none" w:sz="0" w:space="0" w:color="auto"/>
        <w:bottom w:val="none" w:sz="0" w:space="0" w:color="auto"/>
        <w:right w:val="none" w:sz="0" w:space="0" w:color="auto"/>
      </w:divBdr>
      <w:divsChild>
        <w:div w:id="418186197">
          <w:marLeft w:val="0"/>
          <w:marRight w:val="0"/>
          <w:marTop w:val="0"/>
          <w:marBottom w:val="0"/>
          <w:divBdr>
            <w:top w:val="none" w:sz="0" w:space="0" w:color="auto"/>
            <w:left w:val="none" w:sz="0" w:space="0" w:color="auto"/>
            <w:bottom w:val="none" w:sz="0" w:space="0" w:color="auto"/>
            <w:right w:val="none" w:sz="0" w:space="0" w:color="auto"/>
          </w:divBdr>
          <w:divsChild>
            <w:div w:id="608006376">
              <w:marLeft w:val="0"/>
              <w:marRight w:val="0"/>
              <w:marTop w:val="0"/>
              <w:marBottom w:val="0"/>
              <w:divBdr>
                <w:top w:val="none" w:sz="0" w:space="0" w:color="auto"/>
                <w:left w:val="none" w:sz="0" w:space="0" w:color="auto"/>
                <w:bottom w:val="none" w:sz="0" w:space="0" w:color="auto"/>
                <w:right w:val="none" w:sz="0" w:space="0" w:color="auto"/>
              </w:divBdr>
              <w:divsChild>
                <w:div w:id="1437141234">
                  <w:marLeft w:val="0"/>
                  <w:marRight w:val="0"/>
                  <w:marTop w:val="0"/>
                  <w:marBottom w:val="0"/>
                  <w:divBdr>
                    <w:top w:val="none" w:sz="0" w:space="0" w:color="auto"/>
                    <w:left w:val="none" w:sz="0" w:space="0" w:color="auto"/>
                    <w:bottom w:val="none" w:sz="0" w:space="0" w:color="auto"/>
                    <w:right w:val="none" w:sz="0" w:space="0" w:color="auto"/>
                  </w:divBdr>
                  <w:divsChild>
                    <w:div w:id="837696738">
                      <w:marLeft w:val="0"/>
                      <w:marRight w:val="0"/>
                      <w:marTop w:val="0"/>
                      <w:marBottom w:val="0"/>
                      <w:divBdr>
                        <w:top w:val="none" w:sz="0" w:space="0" w:color="auto"/>
                        <w:left w:val="none" w:sz="0" w:space="0" w:color="auto"/>
                        <w:bottom w:val="none" w:sz="0" w:space="0" w:color="auto"/>
                        <w:right w:val="none" w:sz="0" w:space="0" w:color="auto"/>
                      </w:divBdr>
                      <w:divsChild>
                        <w:div w:id="2855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501959">
      <w:bodyDiv w:val="1"/>
      <w:marLeft w:val="0"/>
      <w:marRight w:val="0"/>
      <w:marTop w:val="0"/>
      <w:marBottom w:val="0"/>
      <w:divBdr>
        <w:top w:val="none" w:sz="0" w:space="0" w:color="auto"/>
        <w:left w:val="none" w:sz="0" w:space="0" w:color="auto"/>
        <w:bottom w:val="none" w:sz="0" w:space="0" w:color="auto"/>
        <w:right w:val="none" w:sz="0" w:space="0" w:color="auto"/>
      </w:divBdr>
      <w:divsChild>
        <w:div w:id="1551065522">
          <w:marLeft w:val="0"/>
          <w:marRight w:val="0"/>
          <w:marTop w:val="0"/>
          <w:marBottom w:val="0"/>
          <w:divBdr>
            <w:top w:val="none" w:sz="0" w:space="0" w:color="auto"/>
            <w:left w:val="none" w:sz="0" w:space="0" w:color="auto"/>
            <w:bottom w:val="none" w:sz="0" w:space="0" w:color="auto"/>
            <w:right w:val="none" w:sz="0" w:space="0" w:color="auto"/>
          </w:divBdr>
          <w:divsChild>
            <w:div w:id="267126143">
              <w:marLeft w:val="0"/>
              <w:marRight w:val="0"/>
              <w:marTop w:val="0"/>
              <w:marBottom w:val="0"/>
              <w:divBdr>
                <w:top w:val="none" w:sz="0" w:space="0" w:color="auto"/>
                <w:left w:val="none" w:sz="0" w:space="0" w:color="auto"/>
                <w:bottom w:val="none" w:sz="0" w:space="0" w:color="auto"/>
                <w:right w:val="none" w:sz="0" w:space="0" w:color="auto"/>
              </w:divBdr>
              <w:divsChild>
                <w:div w:id="166136710">
                  <w:marLeft w:val="0"/>
                  <w:marRight w:val="0"/>
                  <w:marTop w:val="0"/>
                  <w:marBottom w:val="0"/>
                  <w:divBdr>
                    <w:top w:val="none" w:sz="0" w:space="0" w:color="auto"/>
                    <w:left w:val="none" w:sz="0" w:space="0" w:color="auto"/>
                    <w:bottom w:val="none" w:sz="0" w:space="0" w:color="auto"/>
                    <w:right w:val="none" w:sz="0" w:space="0" w:color="auto"/>
                  </w:divBdr>
                  <w:divsChild>
                    <w:div w:id="777605866">
                      <w:marLeft w:val="0"/>
                      <w:marRight w:val="0"/>
                      <w:marTop w:val="0"/>
                      <w:marBottom w:val="0"/>
                      <w:divBdr>
                        <w:top w:val="none" w:sz="0" w:space="0" w:color="auto"/>
                        <w:left w:val="none" w:sz="0" w:space="0" w:color="auto"/>
                        <w:bottom w:val="none" w:sz="0" w:space="0" w:color="auto"/>
                        <w:right w:val="none" w:sz="0" w:space="0" w:color="auto"/>
                      </w:divBdr>
                      <w:divsChild>
                        <w:div w:id="74719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iminas.seputis@vr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CF1B2F08F24384A23EA5C2334A1BF6"/>
        <w:category>
          <w:name w:val="Bendrosios nuostatos"/>
          <w:gallery w:val="placeholder"/>
        </w:category>
        <w:types>
          <w:type w:val="bbPlcHdr"/>
        </w:types>
        <w:behaviors>
          <w:behavior w:val="content"/>
        </w:behaviors>
        <w:guid w:val="{5B0EAC49-F076-4F08-B6E3-06B0BAC1C63B}"/>
      </w:docPartPr>
      <w:docPartBody>
        <w:p w:rsidR="00523023" w:rsidRDefault="00130139" w:rsidP="00130139">
          <w:pPr>
            <w:pStyle w:val="83CF1B2F08F24384A23EA5C2334A1BF6"/>
          </w:pPr>
          <w:r w:rsidRPr="00DD6E62">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39"/>
    <w:rsid w:val="00075C7B"/>
    <w:rsid w:val="00130139"/>
    <w:rsid w:val="002F44E6"/>
    <w:rsid w:val="003360D9"/>
    <w:rsid w:val="00523023"/>
    <w:rsid w:val="00536FF7"/>
    <w:rsid w:val="00680597"/>
    <w:rsid w:val="007D1CE7"/>
    <w:rsid w:val="007D7833"/>
    <w:rsid w:val="00F12EC7"/>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1FD5252CE354873BAF6CF95BC4B0D4F">
    <w:name w:val="21FD5252CE354873BAF6CF95BC4B0D4F"/>
    <w:rsid w:val="00130139"/>
  </w:style>
  <w:style w:type="paragraph" w:customStyle="1" w:styleId="36BE65AC8A674584BCC4704F1D819E1E">
    <w:name w:val="36BE65AC8A674584BCC4704F1D819E1E"/>
    <w:rsid w:val="00130139"/>
  </w:style>
  <w:style w:type="paragraph" w:customStyle="1" w:styleId="83CF1B2F08F24384A23EA5C2334A1BF6">
    <w:name w:val="83CF1B2F08F24384A23EA5C2334A1BF6"/>
    <w:rsid w:val="00130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1E951-7BDA-4076-8867-B83CF6E5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13614</Words>
  <Characters>7761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Marina Sosnovskaja</cp:lastModifiedBy>
  <cp:revision>2</cp:revision>
  <cp:lastPrinted>2017-07-13T12:35:00Z</cp:lastPrinted>
  <dcterms:created xsi:type="dcterms:W3CDTF">2021-05-18T13:18:00Z</dcterms:created>
  <dcterms:modified xsi:type="dcterms:W3CDTF">2021-05-18T13:18:00Z</dcterms:modified>
</cp:coreProperties>
</file>