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C208" w14:textId="24CF56BA" w:rsidR="00D346F1" w:rsidRPr="00F54371" w:rsidRDefault="000D543D" w:rsidP="000D543D">
      <w:pPr>
        <w:spacing w:after="0" w:line="271" w:lineRule="auto"/>
        <w:ind w:firstLine="357"/>
        <w:jc w:val="center"/>
        <w:rPr>
          <w:rFonts w:ascii="Times New Roman" w:hAnsi="Times New Roman"/>
          <w:b/>
          <w:bCs/>
          <w:sz w:val="24"/>
          <w:szCs w:val="24"/>
        </w:rPr>
      </w:pPr>
      <w:r>
        <w:rPr>
          <w:rFonts w:ascii="Times New Roman" w:hAnsi="Times New Roman"/>
          <w:b/>
          <w:bCs/>
          <w:sz w:val="24"/>
          <w:szCs w:val="24"/>
        </w:rPr>
        <w:t>ŠIUKŠLIAVEŽĖS</w:t>
      </w:r>
      <w:r w:rsidR="00F54371" w:rsidRPr="00F54371">
        <w:rPr>
          <w:rFonts w:ascii="Times New Roman" w:hAnsi="Times New Roman"/>
          <w:b/>
          <w:bCs/>
          <w:sz w:val="24"/>
          <w:szCs w:val="24"/>
        </w:rPr>
        <w:t xml:space="preserve"> NUOMOS</w:t>
      </w:r>
      <w:r w:rsidR="00F54371" w:rsidRPr="00F54371">
        <w:rPr>
          <w:rFonts w:ascii="Times New Roman" w:hAnsi="Times New Roman"/>
          <w:b/>
          <w:sz w:val="24"/>
          <w:szCs w:val="24"/>
        </w:rPr>
        <w:t xml:space="preserve"> </w:t>
      </w:r>
      <w:r w:rsidR="00D346F1" w:rsidRPr="00F54371">
        <w:rPr>
          <w:rFonts w:ascii="Times New Roman" w:hAnsi="Times New Roman"/>
          <w:b/>
          <w:bCs/>
          <w:sz w:val="24"/>
          <w:szCs w:val="24"/>
        </w:rPr>
        <w:t xml:space="preserve">SUTARTIS NR. </w:t>
      </w:r>
    </w:p>
    <w:p w14:paraId="7B759DAC" w14:textId="77777777" w:rsidR="00D346F1" w:rsidRPr="00F54371" w:rsidRDefault="00D346F1" w:rsidP="000D543D">
      <w:pPr>
        <w:spacing w:after="0" w:line="271" w:lineRule="auto"/>
        <w:ind w:firstLine="357"/>
        <w:jc w:val="center"/>
        <w:rPr>
          <w:rFonts w:ascii="Times New Roman" w:hAnsi="Times New Roman"/>
          <w:b/>
          <w:bCs/>
          <w:sz w:val="24"/>
          <w:szCs w:val="24"/>
        </w:rPr>
      </w:pPr>
    </w:p>
    <w:p w14:paraId="2F870FE1" w14:textId="5B4947EA" w:rsidR="00F54371" w:rsidRPr="004711B9" w:rsidRDefault="00D346F1" w:rsidP="000D543D">
      <w:pPr>
        <w:widowControl w:val="0"/>
        <w:suppressAutoHyphens/>
        <w:spacing w:after="0" w:line="271" w:lineRule="auto"/>
        <w:jc w:val="center"/>
        <w:rPr>
          <w:rFonts w:ascii="Times New Roman" w:hAnsi="Times New Roman"/>
          <w:kern w:val="1"/>
          <w:sz w:val="24"/>
          <w:szCs w:val="24"/>
          <w:lang w:val="en-US" w:eastAsia="lt-LT"/>
        </w:rPr>
      </w:pPr>
      <w:bookmarkStart w:id="0" w:name="_Hlk43799881"/>
      <w:r w:rsidRPr="002B0F50">
        <w:rPr>
          <w:rFonts w:ascii="Times New Roman" w:hAnsi="Times New Roman"/>
          <w:kern w:val="1"/>
          <w:sz w:val="24"/>
          <w:szCs w:val="24"/>
          <w:lang w:eastAsia="lt-LT"/>
        </w:rPr>
        <w:t>2021 m</w:t>
      </w:r>
      <w:r w:rsidR="00F54371" w:rsidRPr="002B0F50">
        <w:rPr>
          <w:rFonts w:ascii="Times New Roman" w:hAnsi="Times New Roman"/>
          <w:kern w:val="1"/>
          <w:sz w:val="24"/>
          <w:szCs w:val="24"/>
          <w:lang w:eastAsia="lt-LT"/>
        </w:rPr>
        <w:t>.</w:t>
      </w:r>
      <w:r w:rsidRPr="002B0F50">
        <w:rPr>
          <w:rFonts w:ascii="Times New Roman" w:hAnsi="Times New Roman"/>
          <w:kern w:val="1"/>
          <w:sz w:val="24"/>
          <w:szCs w:val="24"/>
          <w:lang w:eastAsia="lt-LT"/>
        </w:rPr>
        <w:t xml:space="preserve"> </w:t>
      </w:r>
      <w:r w:rsidR="00F94C91">
        <w:rPr>
          <w:rFonts w:ascii="Times New Roman" w:hAnsi="Times New Roman"/>
          <w:kern w:val="1"/>
          <w:sz w:val="24"/>
          <w:szCs w:val="24"/>
          <w:lang w:eastAsia="lt-LT"/>
        </w:rPr>
        <w:t>gegužės</w:t>
      </w:r>
      <w:r w:rsidRPr="002B0F50">
        <w:rPr>
          <w:rFonts w:ascii="Times New Roman" w:hAnsi="Times New Roman"/>
          <w:kern w:val="1"/>
          <w:sz w:val="24"/>
          <w:szCs w:val="24"/>
          <w:lang w:eastAsia="lt-LT"/>
        </w:rPr>
        <w:t xml:space="preserve"> </w:t>
      </w:r>
      <w:r w:rsidRPr="002B0F50">
        <w:rPr>
          <w:rFonts w:ascii="Times New Roman" w:hAnsi="Times New Roman"/>
          <w:kern w:val="1"/>
          <w:sz w:val="24"/>
          <w:szCs w:val="24"/>
          <w:lang w:val="en-US" w:eastAsia="lt-LT"/>
        </w:rPr>
        <w:t>1</w:t>
      </w:r>
      <w:r w:rsidR="00F94C91">
        <w:rPr>
          <w:rFonts w:ascii="Times New Roman" w:hAnsi="Times New Roman"/>
          <w:kern w:val="1"/>
          <w:sz w:val="24"/>
          <w:szCs w:val="24"/>
          <w:lang w:val="en-US" w:eastAsia="lt-LT"/>
        </w:rPr>
        <w:t>7</w:t>
      </w:r>
      <w:r w:rsidR="00F54371" w:rsidRPr="002B0F50">
        <w:rPr>
          <w:rFonts w:ascii="Times New Roman" w:hAnsi="Times New Roman"/>
          <w:kern w:val="1"/>
          <w:sz w:val="24"/>
          <w:szCs w:val="24"/>
          <w:lang w:val="en-US" w:eastAsia="lt-LT"/>
        </w:rPr>
        <w:t xml:space="preserve"> </w:t>
      </w:r>
      <w:r w:rsidRPr="002B0F50">
        <w:rPr>
          <w:rFonts w:ascii="Times New Roman" w:hAnsi="Times New Roman"/>
          <w:kern w:val="1"/>
          <w:sz w:val="24"/>
          <w:szCs w:val="24"/>
          <w:lang w:val="en-US" w:eastAsia="lt-LT"/>
        </w:rPr>
        <w:t>d.</w:t>
      </w:r>
    </w:p>
    <w:p w14:paraId="1D41EE62" w14:textId="0E8AD86D" w:rsidR="00D346F1" w:rsidRDefault="00D346F1" w:rsidP="000D543D">
      <w:pPr>
        <w:widowControl w:val="0"/>
        <w:tabs>
          <w:tab w:val="left" w:pos="3112"/>
          <w:tab w:val="center" w:pos="5127"/>
        </w:tabs>
        <w:suppressAutoHyphens/>
        <w:spacing w:after="0" w:line="271" w:lineRule="auto"/>
        <w:jc w:val="center"/>
        <w:rPr>
          <w:rFonts w:ascii="Times New Roman" w:hAnsi="Times New Roman"/>
          <w:kern w:val="1"/>
          <w:sz w:val="24"/>
          <w:szCs w:val="24"/>
          <w:lang w:eastAsia="lt-LT"/>
        </w:rPr>
      </w:pPr>
      <w:r w:rsidRPr="00D01BAF">
        <w:rPr>
          <w:rFonts w:ascii="Times New Roman" w:hAnsi="Times New Roman"/>
          <w:kern w:val="1"/>
          <w:sz w:val="24"/>
          <w:szCs w:val="24"/>
          <w:lang w:eastAsia="lt-LT"/>
        </w:rPr>
        <w:t>Kaunas</w:t>
      </w:r>
    </w:p>
    <w:bookmarkEnd w:id="0"/>
    <w:p w14:paraId="172BF134" w14:textId="07A00009" w:rsidR="00D346F1" w:rsidRDefault="00D346F1" w:rsidP="00854A87">
      <w:pPr>
        <w:spacing w:after="0" w:line="271" w:lineRule="auto"/>
        <w:jc w:val="both"/>
        <w:rPr>
          <w:rFonts w:ascii="Times New Roman" w:eastAsia="Calibri" w:hAnsi="Times New Roman"/>
          <w:sz w:val="24"/>
          <w:szCs w:val="24"/>
        </w:rPr>
      </w:pPr>
    </w:p>
    <w:p w14:paraId="2E5628A7" w14:textId="4457D8DD" w:rsidR="00F94C91" w:rsidRDefault="00F94C91" w:rsidP="000D543D">
      <w:pPr>
        <w:spacing w:after="0" w:line="271" w:lineRule="auto"/>
        <w:ind w:left="11" w:firstLine="871"/>
        <w:jc w:val="both"/>
        <w:rPr>
          <w:rFonts w:ascii="Times New Roman" w:eastAsia="Calibri" w:hAnsi="Times New Roman"/>
          <w:sz w:val="24"/>
          <w:szCs w:val="24"/>
        </w:rPr>
      </w:pPr>
      <w:r w:rsidRPr="00F94C91">
        <w:rPr>
          <w:rFonts w:ascii="Times New Roman" w:hAnsi="Times New Roman"/>
          <w:kern w:val="1"/>
          <w:sz w:val="24"/>
          <w:szCs w:val="24"/>
          <w:lang w:eastAsia="lt-LT"/>
        </w:rPr>
        <w:t xml:space="preserve">UAB „Kauno švara“ </w:t>
      </w:r>
      <w:r w:rsidR="00D346F1" w:rsidRPr="00F54371">
        <w:rPr>
          <w:rFonts w:ascii="Times New Roman" w:hAnsi="Times New Roman"/>
          <w:kern w:val="1"/>
          <w:sz w:val="24"/>
          <w:szCs w:val="24"/>
          <w:lang w:eastAsia="lt-LT"/>
        </w:rPr>
        <w:t xml:space="preserve">(toliau – </w:t>
      </w:r>
      <w:r w:rsidR="00F54371">
        <w:rPr>
          <w:rFonts w:ascii="Times New Roman" w:hAnsi="Times New Roman"/>
          <w:kern w:val="1"/>
          <w:sz w:val="24"/>
          <w:szCs w:val="24"/>
          <w:lang w:eastAsia="lt-LT"/>
        </w:rPr>
        <w:t>Nuomotojas</w:t>
      </w:r>
      <w:r w:rsidR="00D346F1" w:rsidRPr="00F54371">
        <w:rPr>
          <w:rFonts w:ascii="Times New Roman" w:hAnsi="Times New Roman"/>
          <w:kern w:val="1"/>
          <w:sz w:val="24"/>
          <w:szCs w:val="24"/>
          <w:lang w:eastAsia="lt-LT"/>
        </w:rPr>
        <w:t>)</w:t>
      </w:r>
      <w:r>
        <w:rPr>
          <w:rFonts w:ascii="Times New Roman" w:hAnsi="Times New Roman"/>
          <w:kern w:val="1"/>
          <w:sz w:val="24"/>
          <w:szCs w:val="24"/>
          <w:lang w:eastAsia="lt-LT"/>
        </w:rPr>
        <w:t>,</w:t>
      </w:r>
      <w:r w:rsidR="00D346F1" w:rsidRPr="00F54371">
        <w:rPr>
          <w:rFonts w:ascii="Times New Roman" w:hAnsi="Times New Roman"/>
          <w:kern w:val="1"/>
          <w:sz w:val="24"/>
          <w:szCs w:val="24"/>
          <w:lang w:eastAsia="lt-LT"/>
        </w:rPr>
        <w:t xml:space="preserve"> </w:t>
      </w:r>
      <w:r w:rsidRPr="00F94C91">
        <w:rPr>
          <w:rFonts w:ascii="Times New Roman" w:hAnsi="Times New Roman"/>
          <w:kern w:val="1"/>
          <w:sz w:val="24"/>
          <w:szCs w:val="24"/>
          <w:lang w:eastAsia="lt-LT"/>
        </w:rPr>
        <w:t xml:space="preserve">įmonės kodas 132616649, </w:t>
      </w:r>
      <w:r w:rsidR="00D346F1" w:rsidRPr="00F54371">
        <w:rPr>
          <w:rFonts w:ascii="Times New Roman" w:hAnsi="Times New Roman"/>
          <w:kern w:val="1"/>
          <w:sz w:val="24"/>
          <w:szCs w:val="24"/>
          <w:lang w:eastAsia="lt-LT"/>
        </w:rPr>
        <w:t xml:space="preserve">kurios registruota buveinė yra </w:t>
      </w:r>
      <w:r w:rsidRPr="00F94C91">
        <w:rPr>
          <w:rFonts w:ascii="Times New Roman" w:hAnsi="Times New Roman"/>
          <w:kern w:val="1"/>
          <w:sz w:val="24"/>
          <w:szCs w:val="24"/>
          <w:lang w:eastAsia="lt-LT"/>
        </w:rPr>
        <w:t>Statybininkų g. 3, LT-50124 Kaune</w:t>
      </w:r>
      <w:r w:rsidR="00D346F1" w:rsidRPr="00F54371">
        <w:rPr>
          <w:rFonts w:ascii="Times New Roman" w:hAnsi="Times New Roman"/>
          <w:kern w:val="1"/>
          <w:sz w:val="24"/>
          <w:szCs w:val="24"/>
          <w:lang w:eastAsia="lt-LT"/>
        </w:rPr>
        <w:t xml:space="preserve">, duomenys apie įmonę kaupiami ir saugomi Lietuvos Respublikos juridinių asmenų registre, </w:t>
      </w:r>
      <w:r w:rsidR="00854A87" w:rsidRPr="00854A87">
        <w:rPr>
          <w:rFonts w:ascii="Times New Roman" w:hAnsi="Times New Roman"/>
          <w:kern w:val="1"/>
          <w:sz w:val="24"/>
          <w:szCs w:val="24"/>
          <w:lang w:eastAsia="lt-LT"/>
        </w:rPr>
        <w:t xml:space="preserve">atstovaujama </w:t>
      </w:r>
      <w:r w:rsidRPr="00F94C91">
        <w:rPr>
          <w:rFonts w:ascii="Times New Roman" w:hAnsi="Times New Roman"/>
          <w:kern w:val="1"/>
          <w:sz w:val="24"/>
          <w:szCs w:val="24"/>
          <w:lang w:eastAsia="lt-LT"/>
        </w:rPr>
        <w:t>generalinio direktoriaus Sauliaus Lazausko, veikiančio pagal bendrovės įstatus</w:t>
      </w:r>
      <w:r w:rsidR="00D346F1" w:rsidRPr="00F54371">
        <w:rPr>
          <w:rFonts w:ascii="Times New Roman" w:eastAsia="Calibri" w:hAnsi="Times New Roman"/>
          <w:sz w:val="24"/>
          <w:szCs w:val="24"/>
        </w:rPr>
        <w:t xml:space="preserve">, </w:t>
      </w:r>
    </w:p>
    <w:p w14:paraId="235819CB" w14:textId="5E06B029" w:rsidR="00854A87" w:rsidRDefault="00854A87" w:rsidP="000D543D">
      <w:pPr>
        <w:spacing w:after="0" w:line="271" w:lineRule="auto"/>
        <w:ind w:left="11" w:firstLine="871"/>
        <w:jc w:val="both"/>
        <w:rPr>
          <w:rFonts w:ascii="Times New Roman" w:hAnsi="Times New Roman"/>
          <w:kern w:val="1"/>
          <w:sz w:val="24"/>
          <w:szCs w:val="24"/>
          <w:lang w:eastAsia="lt-LT"/>
        </w:rPr>
      </w:pPr>
      <w:r>
        <w:rPr>
          <w:rFonts w:ascii="Times New Roman" w:hAnsi="Times New Roman"/>
          <w:kern w:val="1"/>
          <w:sz w:val="24"/>
          <w:szCs w:val="24"/>
          <w:lang w:eastAsia="lt-LT"/>
        </w:rPr>
        <w:t xml:space="preserve">ir </w:t>
      </w:r>
    </w:p>
    <w:p w14:paraId="433AB06C" w14:textId="075E9EB7" w:rsidR="00854A87" w:rsidRDefault="00854A87" w:rsidP="00854A87">
      <w:pPr>
        <w:spacing w:after="0" w:line="271" w:lineRule="auto"/>
        <w:ind w:left="11" w:firstLine="871"/>
        <w:jc w:val="both"/>
        <w:rPr>
          <w:rFonts w:ascii="Times New Roman" w:eastAsia="Calibri" w:hAnsi="Times New Roman"/>
          <w:sz w:val="24"/>
          <w:szCs w:val="24"/>
        </w:rPr>
      </w:pPr>
      <w:r w:rsidRPr="00D7048C">
        <w:rPr>
          <w:rFonts w:ascii="Times New Roman" w:eastAsia="Calibri" w:hAnsi="Times New Roman"/>
          <w:sz w:val="24"/>
          <w:szCs w:val="24"/>
        </w:rPr>
        <w:t xml:space="preserve">UAB Alytaus regiono atliekų tvarkymo centras </w:t>
      </w:r>
      <w:r w:rsidRPr="004F305B">
        <w:rPr>
          <w:rFonts w:ascii="Times New Roman" w:eastAsia="Calibri" w:hAnsi="Times New Roman"/>
          <w:sz w:val="24"/>
          <w:szCs w:val="24"/>
        </w:rPr>
        <w:t xml:space="preserve">(toliau – </w:t>
      </w:r>
      <w:r>
        <w:rPr>
          <w:rFonts w:ascii="Times New Roman" w:eastAsia="Calibri" w:hAnsi="Times New Roman"/>
          <w:sz w:val="24"/>
          <w:szCs w:val="24"/>
        </w:rPr>
        <w:t>Nuomininkas</w:t>
      </w:r>
      <w:r w:rsidRPr="004F305B">
        <w:rPr>
          <w:rFonts w:ascii="Times New Roman" w:eastAsia="Calibri" w:hAnsi="Times New Roman"/>
          <w:sz w:val="24"/>
          <w:szCs w:val="24"/>
        </w:rPr>
        <w:t>)</w:t>
      </w:r>
      <w:r>
        <w:rPr>
          <w:rFonts w:ascii="Times New Roman" w:eastAsia="Calibri" w:hAnsi="Times New Roman"/>
          <w:sz w:val="24"/>
          <w:szCs w:val="24"/>
        </w:rPr>
        <w:t xml:space="preserve">, </w:t>
      </w:r>
      <w:r w:rsidRPr="00F94C91">
        <w:rPr>
          <w:rFonts w:ascii="Times New Roman" w:hAnsi="Times New Roman"/>
          <w:kern w:val="1"/>
          <w:sz w:val="24"/>
          <w:szCs w:val="24"/>
          <w:lang w:eastAsia="lt-LT"/>
        </w:rPr>
        <w:t xml:space="preserve">įmonės kodas </w:t>
      </w:r>
      <w:r w:rsidRPr="00F35D06">
        <w:rPr>
          <w:rFonts w:ascii="Times New Roman" w:hAnsi="Times New Roman"/>
          <w:kern w:val="1"/>
          <w:sz w:val="24"/>
          <w:szCs w:val="24"/>
          <w:lang w:eastAsia="lt-LT"/>
        </w:rPr>
        <w:t>250135860</w:t>
      </w:r>
      <w:r>
        <w:rPr>
          <w:rFonts w:ascii="Times New Roman" w:eastAsia="Calibri" w:hAnsi="Times New Roman"/>
          <w:sz w:val="24"/>
          <w:szCs w:val="24"/>
        </w:rPr>
        <w:t xml:space="preserve">, </w:t>
      </w:r>
      <w:r w:rsidRPr="004F305B">
        <w:rPr>
          <w:rFonts w:ascii="Times New Roman" w:eastAsia="Calibri" w:hAnsi="Times New Roman"/>
          <w:sz w:val="24"/>
          <w:szCs w:val="24"/>
        </w:rPr>
        <w:t xml:space="preserve">kurios registruota buveinė yra </w:t>
      </w:r>
      <w:r w:rsidRPr="00D7048C">
        <w:rPr>
          <w:rFonts w:ascii="Times New Roman" w:eastAsia="Calibri" w:hAnsi="Times New Roman"/>
          <w:sz w:val="24"/>
          <w:szCs w:val="24"/>
        </w:rPr>
        <w:t>Vilniaus g. 31, 62112, Alytus</w:t>
      </w:r>
      <w:r w:rsidRPr="004F305B">
        <w:rPr>
          <w:rFonts w:ascii="Times New Roman" w:eastAsia="Calibri" w:hAnsi="Times New Roman"/>
          <w:sz w:val="24"/>
          <w:szCs w:val="24"/>
        </w:rPr>
        <w:t xml:space="preserve">, duomenys apie įmonę kaupiami ir saugomi Lietuvos Respublikos juridinių asmenų registre, atstovaujama </w:t>
      </w:r>
      <w:r>
        <w:rPr>
          <w:rFonts w:ascii="Times New Roman" w:eastAsia="Calibri" w:hAnsi="Times New Roman"/>
          <w:sz w:val="24"/>
          <w:szCs w:val="24"/>
        </w:rPr>
        <w:t>direktoriaus Algirdo Reipo</w:t>
      </w:r>
      <w:r w:rsidR="00B61D2A">
        <w:rPr>
          <w:rFonts w:ascii="Times New Roman" w:eastAsia="Calibri" w:hAnsi="Times New Roman"/>
          <w:sz w:val="24"/>
          <w:szCs w:val="24"/>
        </w:rPr>
        <w:t>,</w:t>
      </w:r>
      <w:r w:rsidRPr="004F305B">
        <w:rPr>
          <w:rFonts w:ascii="Times New Roman" w:eastAsia="Calibri" w:hAnsi="Times New Roman"/>
          <w:sz w:val="24"/>
          <w:szCs w:val="24"/>
        </w:rPr>
        <w:t xml:space="preserve"> </w:t>
      </w:r>
      <w:r w:rsidRPr="00571BCB">
        <w:rPr>
          <w:rFonts w:ascii="Times New Roman" w:eastAsia="Calibri" w:hAnsi="Times New Roman"/>
          <w:sz w:val="24"/>
          <w:szCs w:val="24"/>
        </w:rPr>
        <w:t xml:space="preserve">veikiančio pagal bendrovės įstatus, </w:t>
      </w:r>
    </w:p>
    <w:p w14:paraId="0BD1102A" w14:textId="4934BA91" w:rsidR="00D346F1" w:rsidRPr="004F305B" w:rsidRDefault="00D346F1" w:rsidP="000D543D">
      <w:pPr>
        <w:spacing w:after="0" w:line="271" w:lineRule="auto"/>
        <w:ind w:left="11" w:firstLine="871"/>
        <w:jc w:val="both"/>
        <w:rPr>
          <w:rFonts w:ascii="Times New Roman" w:eastAsia="Calibri" w:hAnsi="Times New Roman"/>
          <w:sz w:val="24"/>
          <w:szCs w:val="24"/>
        </w:rPr>
      </w:pPr>
      <w:r w:rsidRPr="00F54371">
        <w:rPr>
          <w:rFonts w:ascii="Times New Roman" w:eastAsia="Calibri" w:hAnsi="Times New Roman"/>
          <w:sz w:val="24"/>
          <w:szCs w:val="24"/>
        </w:rPr>
        <w:t xml:space="preserve">toliau </w:t>
      </w:r>
      <w:r w:rsidRPr="00571BCB">
        <w:rPr>
          <w:rFonts w:ascii="Times New Roman" w:eastAsia="Calibri" w:hAnsi="Times New Roman"/>
          <w:sz w:val="24"/>
          <w:szCs w:val="24"/>
        </w:rPr>
        <w:t>kartu vadinam</w:t>
      </w:r>
      <w:r w:rsidR="00854A87">
        <w:rPr>
          <w:rFonts w:ascii="Times New Roman" w:eastAsia="Calibri" w:hAnsi="Times New Roman"/>
          <w:sz w:val="24"/>
          <w:szCs w:val="24"/>
        </w:rPr>
        <w:t>os</w:t>
      </w:r>
      <w:r w:rsidRPr="00571BCB">
        <w:rPr>
          <w:rFonts w:ascii="Times New Roman" w:eastAsia="Calibri" w:hAnsi="Times New Roman"/>
          <w:sz w:val="24"/>
          <w:szCs w:val="24"/>
        </w:rPr>
        <w:t xml:space="preserve"> „Šalimis“, o kiekviena atskirai  – „Šalimi“, sudarė šią </w:t>
      </w:r>
      <w:r w:rsidR="00F94C91">
        <w:rPr>
          <w:rFonts w:ascii="Times New Roman" w:eastAsia="Calibri" w:hAnsi="Times New Roman"/>
          <w:sz w:val="24"/>
          <w:szCs w:val="24"/>
        </w:rPr>
        <w:t>šiukšliavežės</w:t>
      </w:r>
      <w:r w:rsidR="00F54371">
        <w:rPr>
          <w:rFonts w:ascii="Times New Roman" w:eastAsia="Calibri" w:hAnsi="Times New Roman"/>
          <w:sz w:val="24"/>
          <w:szCs w:val="24"/>
        </w:rPr>
        <w:t xml:space="preserve"> nuomos </w:t>
      </w:r>
      <w:r w:rsidRPr="00571BCB">
        <w:rPr>
          <w:rFonts w:ascii="Times New Roman" w:eastAsia="Calibri" w:hAnsi="Times New Roman"/>
          <w:sz w:val="24"/>
          <w:szCs w:val="24"/>
        </w:rPr>
        <w:t>sutartį, toliau vadinamą „</w:t>
      </w:r>
      <w:r w:rsidRPr="004F305B">
        <w:rPr>
          <w:rFonts w:ascii="Times New Roman" w:eastAsia="Calibri" w:hAnsi="Times New Roman"/>
          <w:sz w:val="24"/>
          <w:szCs w:val="24"/>
        </w:rPr>
        <w:t>Sutartimi“, ir susitarė dėl žemiau išvardytų sąlygų.</w:t>
      </w:r>
    </w:p>
    <w:p w14:paraId="551758AE" w14:textId="77777777" w:rsidR="00D346F1" w:rsidRPr="004F305B" w:rsidRDefault="00D346F1" w:rsidP="00424797">
      <w:pPr>
        <w:widowControl w:val="0"/>
        <w:suppressAutoHyphens/>
        <w:spacing w:after="0" w:line="271" w:lineRule="auto"/>
        <w:jc w:val="both"/>
        <w:rPr>
          <w:rFonts w:ascii="Times New Roman" w:hAnsi="Times New Roman"/>
          <w:kern w:val="1"/>
          <w:sz w:val="24"/>
          <w:szCs w:val="24"/>
          <w:lang w:eastAsia="lt-LT"/>
        </w:rPr>
      </w:pPr>
    </w:p>
    <w:p w14:paraId="7BB1F17C" w14:textId="77777777" w:rsidR="00D346F1" w:rsidRDefault="00D346F1" w:rsidP="000D543D">
      <w:pPr>
        <w:tabs>
          <w:tab w:val="left" w:pos="490"/>
        </w:tabs>
        <w:spacing w:after="0" w:line="271" w:lineRule="auto"/>
        <w:jc w:val="center"/>
        <w:rPr>
          <w:rFonts w:ascii="Times New Roman" w:hAnsi="Times New Roman"/>
          <w:b/>
          <w:sz w:val="24"/>
          <w:szCs w:val="24"/>
        </w:rPr>
      </w:pPr>
      <w:r>
        <w:rPr>
          <w:rFonts w:ascii="Times New Roman" w:hAnsi="Times New Roman"/>
          <w:b/>
          <w:sz w:val="24"/>
          <w:szCs w:val="24"/>
        </w:rPr>
        <w:t>I SKYRIUS</w:t>
      </w:r>
    </w:p>
    <w:p w14:paraId="748A1FEC" w14:textId="77777777" w:rsidR="00D346F1" w:rsidRPr="00D01BAF" w:rsidRDefault="00D346F1" w:rsidP="000D543D">
      <w:pPr>
        <w:tabs>
          <w:tab w:val="left" w:pos="490"/>
        </w:tabs>
        <w:spacing w:after="0" w:line="271" w:lineRule="auto"/>
        <w:jc w:val="center"/>
        <w:rPr>
          <w:rFonts w:ascii="Times New Roman" w:hAnsi="Times New Roman"/>
          <w:b/>
          <w:sz w:val="24"/>
          <w:szCs w:val="24"/>
        </w:rPr>
      </w:pPr>
      <w:r w:rsidRPr="00D01BAF">
        <w:rPr>
          <w:rFonts w:ascii="Times New Roman" w:hAnsi="Times New Roman"/>
          <w:b/>
          <w:sz w:val="24"/>
          <w:szCs w:val="24"/>
        </w:rPr>
        <w:t>SUTARTIES OBJEKTAS</w:t>
      </w:r>
    </w:p>
    <w:p w14:paraId="71F7A6EE" w14:textId="77777777" w:rsidR="00D346F1" w:rsidRPr="00D01BAF" w:rsidRDefault="00D346F1" w:rsidP="000D543D">
      <w:pPr>
        <w:tabs>
          <w:tab w:val="left" w:pos="490"/>
        </w:tabs>
        <w:spacing w:after="0" w:line="271" w:lineRule="auto"/>
        <w:ind w:left="1980"/>
        <w:rPr>
          <w:rFonts w:ascii="Times New Roman" w:hAnsi="Times New Roman"/>
          <w:b/>
          <w:sz w:val="24"/>
          <w:szCs w:val="24"/>
        </w:rPr>
      </w:pPr>
    </w:p>
    <w:p w14:paraId="44CBDE97" w14:textId="1C6C1C0E" w:rsidR="00D346F1" w:rsidRPr="00424797" w:rsidRDefault="000D543D" w:rsidP="000D543D">
      <w:pPr>
        <w:numPr>
          <w:ilvl w:val="0"/>
          <w:numId w:val="1"/>
        </w:numPr>
        <w:tabs>
          <w:tab w:val="left" w:pos="1358"/>
        </w:tabs>
        <w:spacing w:after="0" w:line="271" w:lineRule="auto"/>
        <w:ind w:left="0" w:firstLine="720"/>
        <w:jc w:val="both"/>
        <w:rPr>
          <w:rFonts w:ascii="Times New Roman" w:hAnsi="Times New Roman"/>
          <w:sz w:val="24"/>
          <w:szCs w:val="24"/>
        </w:rPr>
      </w:pPr>
      <w:r>
        <w:rPr>
          <w:rFonts w:ascii="Times New Roman" w:hAnsi="Times New Roman"/>
          <w:sz w:val="24"/>
          <w:szCs w:val="24"/>
        </w:rPr>
        <w:t>Nuomos</w:t>
      </w:r>
      <w:r w:rsidR="00D346F1" w:rsidRPr="00526BA4">
        <w:rPr>
          <w:rFonts w:ascii="Times New Roman" w:hAnsi="Times New Roman"/>
          <w:sz w:val="24"/>
          <w:szCs w:val="24"/>
        </w:rPr>
        <w:t xml:space="preserve"> objektas </w:t>
      </w:r>
      <w:r w:rsidR="00D346F1" w:rsidRPr="00F54371">
        <w:rPr>
          <w:rFonts w:ascii="Times New Roman" w:hAnsi="Times New Roman"/>
          <w:sz w:val="24"/>
          <w:szCs w:val="24"/>
        </w:rPr>
        <w:t>–</w:t>
      </w:r>
      <w:r w:rsidR="00F54371">
        <w:rPr>
          <w:rFonts w:ascii="Times New Roman" w:hAnsi="Times New Roman"/>
          <w:sz w:val="24"/>
          <w:szCs w:val="24"/>
        </w:rPr>
        <w:t xml:space="preserve"> </w:t>
      </w:r>
      <w:r w:rsidR="00D346F1" w:rsidRPr="00F54371">
        <w:rPr>
          <w:rFonts w:ascii="Times New Roman" w:hAnsi="Times New Roman"/>
          <w:b/>
          <w:bCs/>
          <w:sz w:val="24"/>
          <w:szCs w:val="24"/>
        </w:rPr>
        <w:t xml:space="preserve"> </w:t>
      </w:r>
      <w:r>
        <w:rPr>
          <w:rFonts w:ascii="Times New Roman" w:hAnsi="Times New Roman"/>
          <w:b/>
          <w:bCs/>
          <w:sz w:val="24"/>
          <w:szCs w:val="24"/>
        </w:rPr>
        <w:t xml:space="preserve">šiukšliavežė </w:t>
      </w:r>
      <w:r w:rsidR="00FD3235" w:rsidRPr="00424797">
        <w:rPr>
          <w:rFonts w:ascii="Times New Roman" w:hAnsi="Times New Roman"/>
          <w:b/>
          <w:bCs/>
          <w:i/>
          <w:iCs/>
          <w:sz w:val="24"/>
          <w:szCs w:val="24"/>
        </w:rPr>
        <w:t>IVECO</w:t>
      </w:r>
      <w:r w:rsidR="00B816A4">
        <w:rPr>
          <w:rFonts w:ascii="Times New Roman" w:hAnsi="Times New Roman"/>
          <w:b/>
          <w:bCs/>
          <w:i/>
          <w:iCs/>
          <w:sz w:val="24"/>
          <w:szCs w:val="24"/>
        </w:rPr>
        <w:t xml:space="preserve">, </w:t>
      </w:r>
      <w:r w:rsidR="00B816A4" w:rsidRPr="00B816A4">
        <w:rPr>
          <w:rFonts w:ascii="Times New Roman" w:hAnsi="Times New Roman"/>
          <w:b/>
          <w:bCs/>
          <w:sz w:val="24"/>
          <w:szCs w:val="24"/>
        </w:rPr>
        <w:t>komercinis pavadinimas AD260SY/PS</w:t>
      </w:r>
      <w:r w:rsidR="00FD3235">
        <w:rPr>
          <w:rFonts w:ascii="Times New Roman" w:hAnsi="Times New Roman"/>
          <w:b/>
          <w:bCs/>
          <w:sz w:val="24"/>
          <w:szCs w:val="24"/>
        </w:rPr>
        <w:t xml:space="preserve"> (</w:t>
      </w:r>
      <w:proofErr w:type="spellStart"/>
      <w:r w:rsidR="00FD3235">
        <w:rPr>
          <w:rFonts w:ascii="Times New Roman" w:hAnsi="Times New Roman"/>
          <w:b/>
          <w:bCs/>
          <w:sz w:val="24"/>
          <w:szCs w:val="24"/>
        </w:rPr>
        <w:t>valst</w:t>
      </w:r>
      <w:proofErr w:type="spellEnd"/>
      <w:r w:rsidR="00FD3235">
        <w:rPr>
          <w:rFonts w:ascii="Times New Roman" w:hAnsi="Times New Roman"/>
          <w:b/>
          <w:bCs/>
          <w:sz w:val="24"/>
          <w:szCs w:val="24"/>
        </w:rPr>
        <w:t>. Nr. LEZ</w:t>
      </w:r>
      <w:r w:rsidR="00FD3235">
        <w:rPr>
          <w:rFonts w:ascii="Times New Roman" w:hAnsi="Times New Roman"/>
          <w:b/>
          <w:bCs/>
          <w:sz w:val="24"/>
          <w:szCs w:val="24"/>
          <w:lang w:val="en-US"/>
        </w:rPr>
        <w:t xml:space="preserve">197) </w:t>
      </w:r>
      <w:r w:rsidR="00FD3235">
        <w:rPr>
          <w:rFonts w:ascii="Times New Roman" w:hAnsi="Times New Roman"/>
          <w:b/>
          <w:bCs/>
          <w:sz w:val="24"/>
          <w:szCs w:val="24"/>
        </w:rPr>
        <w:t xml:space="preserve">su hidrauliniu kranu </w:t>
      </w:r>
      <w:r w:rsidR="00FD3235" w:rsidRPr="00424797">
        <w:rPr>
          <w:rFonts w:ascii="Times New Roman" w:hAnsi="Times New Roman"/>
          <w:b/>
          <w:bCs/>
          <w:i/>
          <w:iCs/>
          <w:sz w:val="24"/>
          <w:szCs w:val="24"/>
        </w:rPr>
        <w:t>HIAB</w:t>
      </w:r>
      <w:r w:rsidR="00FD3235" w:rsidRPr="00424797">
        <w:rPr>
          <w:rFonts w:ascii="Times New Roman" w:hAnsi="Times New Roman"/>
          <w:b/>
          <w:bCs/>
          <w:sz w:val="24"/>
          <w:szCs w:val="24"/>
        </w:rPr>
        <w:t xml:space="preserve"> ir antstatu </w:t>
      </w:r>
      <w:r w:rsidR="00FD3235" w:rsidRPr="00424797">
        <w:rPr>
          <w:rFonts w:ascii="Times New Roman" w:hAnsi="Times New Roman"/>
          <w:b/>
          <w:bCs/>
          <w:i/>
          <w:iCs/>
          <w:sz w:val="24"/>
          <w:szCs w:val="24"/>
        </w:rPr>
        <w:t>TERBERG</w:t>
      </w:r>
      <w:r w:rsidR="00FD3235" w:rsidRPr="00424797">
        <w:rPr>
          <w:rFonts w:ascii="Times New Roman" w:hAnsi="Times New Roman"/>
          <w:b/>
          <w:bCs/>
          <w:sz w:val="24"/>
          <w:szCs w:val="24"/>
        </w:rPr>
        <w:t>.</w:t>
      </w:r>
    </w:p>
    <w:p w14:paraId="61B13A45" w14:textId="57D6003F" w:rsidR="00D346F1" w:rsidRPr="00424797" w:rsidRDefault="00D346F1" w:rsidP="000D543D">
      <w:pPr>
        <w:numPr>
          <w:ilvl w:val="0"/>
          <w:numId w:val="1"/>
        </w:numPr>
        <w:spacing w:after="0" w:line="271" w:lineRule="auto"/>
        <w:ind w:left="0" w:firstLine="720"/>
        <w:jc w:val="both"/>
        <w:rPr>
          <w:rFonts w:ascii="Times New Roman" w:hAnsi="Times New Roman"/>
          <w:sz w:val="24"/>
          <w:szCs w:val="24"/>
        </w:rPr>
      </w:pPr>
      <w:r w:rsidRPr="00424797">
        <w:rPr>
          <w:rFonts w:ascii="Times New Roman" w:hAnsi="Times New Roman"/>
          <w:sz w:val="24"/>
          <w:szCs w:val="24"/>
        </w:rPr>
        <w:t xml:space="preserve">Šia Sutartimi nustatoma tvarka ir sąlygos, pagal kurias </w:t>
      </w:r>
      <w:r w:rsidR="00F54371" w:rsidRPr="00424797">
        <w:rPr>
          <w:rFonts w:ascii="Times New Roman" w:hAnsi="Times New Roman"/>
          <w:sz w:val="24"/>
          <w:szCs w:val="24"/>
        </w:rPr>
        <w:t>Nuomotojas</w:t>
      </w:r>
      <w:r w:rsidRPr="00424797">
        <w:rPr>
          <w:rFonts w:ascii="Times New Roman" w:hAnsi="Times New Roman"/>
          <w:sz w:val="24"/>
          <w:szCs w:val="24"/>
        </w:rPr>
        <w:t xml:space="preserve"> įsipareigoja </w:t>
      </w:r>
      <w:r w:rsidR="00F54371" w:rsidRPr="00424797">
        <w:rPr>
          <w:rFonts w:ascii="Times New Roman" w:hAnsi="Times New Roman"/>
          <w:sz w:val="24"/>
          <w:szCs w:val="24"/>
        </w:rPr>
        <w:t xml:space="preserve">išnuomoti </w:t>
      </w:r>
      <w:r w:rsidR="00FD3235" w:rsidRPr="00424797">
        <w:rPr>
          <w:rFonts w:ascii="Times New Roman" w:hAnsi="Times New Roman"/>
          <w:sz w:val="24"/>
          <w:szCs w:val="24"/>
        </w:rPr>
        <w:t>Nuomos objekt</w:t>
      </w:r>
      <w:r w:rsidR="00854A87" w:rsidRPr="00424797">
        <w:rPr>
          <w:rFonts w:ascii="Times New Roman" w:hAnsi="Times New Roman"/>
          <w:sz w:val="24"/>
          <w:szCs w:val="24"/>
        </w:rPr>
        <w:t>ą</w:t>
      </w:r>
      <w:r w:rsidR="000D543D" w:rsidRPr="00424797">
        <w:rPr>
          <w:rFonts w:ascii="Times New Roman" w:hAnsi="Times New Roman"/>
          <w:sz w:val="24"/>
          <w:szCs w:val="24"/>
        </w:rPr>
        <w:t xml:space="preserve">, </w:t>
      </w:r>
      <w:r w:rsidRPr="00424797">
        <w:rPr>
          <w:rFonts w:ascii="Times New Roman" w:hAnsi="Times New Roman"/>
          <w:sz w:val="24"/>
          <w:szCs w:val="24"/>
        </w:rPr>
        <w:t xml:space="preserve">o </w:t>
      </w:r>
      <w:r w:rsidR="00F54371" w:rsidRPr="00424797">
        <w:rPr>
          <w:rFonts w:ascii="Times New Roman" w:hAnsi="Times New Roman"/>
          <w:sz w:val="24"/>
          <w:szCs w:val="24"/>
        </w:rPr>
        <w:t>Nuomininkas</w:t>
      </w:r>
      <w:r w:rsidRPr="00424797">
        <w:rPr>
          <w:rFonts w:ascii="Times New Roman" w:hAnsi="Times New Roman"/>
          <w:sz w:val="24"/>
          <w:szCs w:val="24"/>
        </w:rPr>
        <w:t xml:space="preserve"> įsipareigoja atsiskaityti Sutartyje nustatyta tvarka ir sąlygomis.</w:t>
      </w:r>
    </w:p>
    <w:p w14:paraId="67154A3F" w14:textId="4A770E46" w:rsidR="00D346F1" w:rsidRDefault="00F54371" w:rsidP="000D543D">
      <w:pPr>
        <w:numPr>
          <w:ilvl w:val="0"/>
          <w:numId w:val="1"/>
        </w:numPr>
        <w:spacing w:after="0" w:line="271" w:lineRule="auto"/>
        <w:ind w:left="0" w:firstLine="720"/>
        <w:jc w:val="both"/>
        <w:rPr>
          <w:rFonts w:ascii="Times New Roman" w:hAnsi="Times New Roman"/>
          <w:sz w:val="24"/>
          <w:szCs w:val="24"/>
        </w:rPr>
      </w:pPr>
      <w:r w:rsidRPr="00424797">
        <w:rPr>
          <w:rFonts w:ascii="Times New Roman" w:hAnsi="Times New Roman"/>
          <w:sz w:val="24"/>
          <w:szCs w:val="24"/>
        </w:rPr>
        <w:t>Nuomos</w:t>
      </w:r>
      <w:r w:rsidR="00D346F1" w:rsidRPr="00424797">
        <w:rPr>
          <w:rFonts w:ascii="Times New Roman" w:hAnsi="Times New Roman"/>
          <w:sz w:val="24"/>
          <w:szCs w:val="24"/>
        </w:rPr>
        <w:t xml:space="preserve"> laikotarpis nuo 202</w:t>
      </w:r>
      <w:r w:rsidR="003720DB" w:rsidRPr="00424797">
        <w:rPr>
          <w:rFonts w:ascii="Times New Roman" w:hAnsi="Times New Roman"/>
          <w:sz w:val="24"/>
          <w:szCs w:val="24"/>
        </w:rPr>
        <w:t>1</w:t>
      </w:r>
      <w:r w:rsidRPr="00424797">
        <w:rPr>
          <w:rFonts w:ascii="Times New Roman" w:hAnsi="Times New Roman"/>
          <w:sz w:val="24"/>
          <w:szCs w:val="24"/>
        </w:rPr>
        <w:t xml:space="preserve"> </w:t>
      </w:r>
      <w:r w:rsidR="00D346F1" w:rsidRPr="00424797">
        <w:rPr>
          <w:rFonts w:ascii="Times New Roman" w:hAnsi="Times New Roman"/>
          <w:sz w:val="24"/>
          <w:szCs w:val="24"/>
        </w:rPr>
        <w:t>m</w:t>
      </w:r>
      <w:r w:rsidRPr="00424797">
        <w:rPr>
          <w:rFonts w:ascii="Times New Roman" w:hAnsi="Times New Roman"/>
          <w:sz w:val="24"/>
          <w:szCs w:val="24"/>
        </w:rPr>
        <w:t>.</w:t>
      </w:r>
      <w:r w:rsidR="00D346F1" w:rsidRPr="00424797">
        <w:rPr>
          <w:rFonts w:ascii="Times New Roman" w:hAnsi="Times New Roman"/>
          <w:sz w:val="24"/>
          <w:szCs w:val="24"/>
        </w:rPr>
        <w:t xml:space="preserve"> </w:t>
      </w:r>
      <w:r w:rsidR="00F94C91" w:rsidRPr="00424797">
        <w:rPr>
          <w:rFonts w:ascii="Times New Roman" w:hAnsi="Times New Roman"/>
          <w:sz w:val="24"/>
          <w:szCs w:val="24"/>
        </w:rPr>
        <w:t>gegužės</w:t>
      </w:r>
      <w:r w:rsidR="00D346F1" w:rsidRPr="00424797">
        <w:rPr>
          <w:rFonts w:ascii="Times New Roman" w:hAnsi="Times New Roman"/>
          <w:sz w:val="24"/>
          <w:szCs w:val="24"/>
        </w:rPr>
        <w:t xml:space="preserve"> </w:t>
      </w:r>
      <w:r w:rsidR="000D543D" w:rsidRPr="00424797">
        <w:rPr>
          <w:rFonts w:ascii="Times New Roman" w:hAnsi="Times New Roman"/>
          <w:sz w:val="24"/>
          <w:szCs w:val="24"/>
        </w:rPr>
        <w:t>17</w:t>
      </w:r>
      <w:r w:rsidRPr="00424797">
        <w:rPr>
          <w:rFonts w:ascii="Times New Roman" w:hAnsi="Times New Roman"/>
          <w:sz w:val="24"/>
          <w:szCs w:val="24"/>
        </w:rPr>
        <w:t xml:space="preserve"> </w:t>
      </w:r>
      <w:r w:rsidR="00D346F1" w:rsidRPr="00424797">
        <w:rPr>
          <w:rFonts w:ascii="Times New Roman" w:hAnsi="Times New Roman"/>
          <w:sz w:val="24"/>
          <w:szCs w:val="24"/>
        </w:rPr>
        <w:t>d</w:t>
      </w:r>
      <w:r w:rsidRPr="00424797">
        <w:rPr>
          <w:rFonts w:ascii="Times New Roman" w:hAnsi="Times New Roman"/>
          <w:sz w:val="24"/>
          <w:szCs w:val="24"/>
        </w:rPr>
        <w:t>.</w:t>
      </w:r>
      <w:r w:rsidR="00D346F1" w:rsidRPr="00424797">
        <w:rPr>
          <w:rFonts w:ascii="Times New Roman" w:hAnsi="Times New Roman"/>
          <w:sz w:val="24"/>
          <w:szCs w:val="24"/>
        </w:rPr>
        <w:t xml:space="preserve"> iki 202</w:t>
      </w:r>
      <w:r w:rsidR="00424797" w:rsidRPr="00424797">
        <w:rPr>
          <w:rFonts w:ascii="Times New Roman" w:hAnsi="Times New Roman"/>
          <w:sz w:val="24"/>
          <w:szCs w:val="24"/>
        </w:rPr>
        <w:t>1</w:t>
      </w:r>
      <w:r w:rsidR="00D346F1" w:rsidRPr="00424797">
        <w:rPr>
          <w:rFonts w:ascii="Times New Roman" w:hAnsi="Times New Roman"/>
          <w:sz w:val="24"/>
          <w:szCs w:val="24"/>
        </w:rPr>
        <w:t xml:space="preserve"> m</w:t>
      </w:r>
      <w:r w:rsidR="002B0F50" w:rsidRPr="00424797">
        <w:rPr>
          <w:rFonts w:ascii="Times New Roman" w:hAnsi="Times New Roman"/>
          <w:sz w:val="24"/>
          <w:szCs w:val="24"/>
        </w:rPr>
        <w:t>.</w:t>
      </w:r>
      <w:r w:rsidR="00D346F1" w:rsidRPr="00424797">
        <w:rPr>
          <w:rFonts w:ascii="Times New Roman" w:hAnsi="Times New Roman"/>
          <w:sz w:val="24"/>
          <w:szCs w:val="24"/>
        </w:rPr>
        <w:t xml:space="preserve"> </w:t>
      </w:r>
      <w:r w:rsidR="00424797" w:rsidRPr="00424797">
        <w:rPr>
          <w:rFonts w:ascii="Times New Roman" w:hAnsi="Times New Roman"/>
          <w:sz w:val="24"/>
          <w:szCs w:val="24"/>
        </w:rPr>
        <w:t>gegužės</w:t>
      </w:r>
      <w:r w:rsidRPr="00424797">
        <w:rPr>
          <w:rFonts w:ascii="Times New Roman" w:hAnsi="Times New Roman"/>
          <w:sz w:val="24"/>
          <w:szCs w:val="24"/>
        </w:rPr>
        <w:t xml:space="preserve"> </w:t>
      </w:r>
      <w:r w:rsidR="00424797" w:rsidRPr="00424797">
        <w:rPr>
          <w:rFonts w:ascii="Times New Roman" w:hAnsi="Times New Roman"/>
          <w:sz w:val="24"/>
          <w:szCs w:val="24"/>
        </w:rPr>
        <w:t xml:space="preserve">23 </w:t>
      </w:r>
      <w:r w:rsidR="00D346F1" w:rsidRPr="00424797">
        <w:rPr>
          <w:rFonts w:ascii="Times New Roman" w:hAnsi="Times New Roman"/>
          <w:sz w:val="24"/>
          <w:szCs w:val="24"/>
        </w:rPr>
        <w:t>d.</w:t>
      </w:r>
      <w:r w:rsidR="00B816A4">
        <w:rPr>
          <w:rFonts w:ascii="Times New Roman" w:hAnsi="Times New Roman"/>
          <w:sz w:val="24"/>
          <w:szCs w:val="24"/>
        </w:rPr>
        <w:t xml:space="preserve"> Nuomos laikotarpis gali būti pratęstas papildomu rašytiniu susitarimu.</w:t>
      </w:r>
    </w:p>
    <w:p w14:paraId="2C0A07ED" w14:textId="361D5475" w:rsidR="00B816A4" w:rsidRPr="00424797" w:rsidRDefault="00B816A4" w:rsidP="000D543D">
      <w:pPr>
        <w:numPr>
          <w:ilvl w:val="0"/>
          <w:numId w:val="1"/>
        </w:numPr>
        <w:spacing w:after="0" w:line="271" w:lineRule="auto"/>
        <w:ind w:left="0" w:firstLine="720"/>
        <w:jc w:val="both"/>
        <w:rPr>
          <w:rFonts w:ascii="Times New Roman" w:hAnsi="Times New Roman"/>
          <w:sz w:val="24"/>
          <w:szCs w:val="24"/>
        </w:rPr>
      </w:pPr>
      <w:r>
        <w:rPr>
          <w:rFonts w:ascii="Times New Roman" w:hAnsi="Times New Roman"/>
          <w:sz w:val="24"/>
          <w:szCs w:val="24"/>
        </w:rPr>
        <w:t>Nuomos objektas perduodamas ir grąžinamas Šalims pasirašant priėmimo-perdavimo aktus.</w:t>
      </w:r>
    </w:p>
    <w:p w14:paraId="36CE4348" w14:textId="77777777" w:rsidR="00D346F1" w:rsidRDefault="00D346F1" w:rsidP="000D543D">
      <w:pPr>
        <w:spacing w:after="0" w:line="271" w:lineRule="auto"/>
        <w:jc w:val="both"/>
        <w:rPr>
          <w:rFonts w:ascii="Times New Roman" w:hAnsi="Times New Roman"/>
          <w:sz w:val="24"/>
          <w:szCs w:val="24"/>
        </w:rPr>
      </w:pPr>
    </w:p>
    <w:p w14:paraId="21F7E651" w14:textId="77777777" w:rsidR="00D346F1" w:rsidRDefault="00D346F1" w:rsidP="000D543D">
      <w:pPr>
        <w:tabs>
          <w:tab w:val="left" w:pos="644"/>
          <w:tab w:val="left" w:pos="2977"/>
          <w:tab w:val="left" w:pos="3969"/>
        </w:tabs>
        <w:spacing w:after="0" w:line="271" w:lineRule="auto"/>
        <w:jc w:val="center"/>
        <w:rPr>
          <w:rFonts w:ascii="Times New Roman" w:hAnsi="Times New Roman"/>
          <w:b/>
          <w:sz w:val="24"/>
          <w:szCs w:val="24"/>
        </w:rPr>
      </w:pPr>
      <w:r>
        <w:rPr>
          <w:rFonts w:ascii="Times New Roman" w:hAnsi="Times New Roman"/>
          <w:b/>
          <w:sz w:val="24"/>
          <w:szCs w:val="24"/>
        </w:rPr>
        <w:t>II SKYRIUS</w:t>
      </w:r>
    </w:p>
    <w:p w14:paraId="3E4B7E01" w14:textId="77777777" w:rsidR="00D346F1" w:rsidRPr="005C6716" w:rsidRDefault="00D346F1" w:rsidP="000D543D">
      <w:pPr>
        <w:tabs>
          <w:tab w:val="left" w:pos="644"/>
          <w:tab w:val="left" w:pos="2977"/>
          <w:tab w:val="left" w:pos="3969"/>
        </w:tabs>
        <w:spacing w:after="0" w:line="271" w:lineRule="auto"/>
        <w:jc w:val="center"/>
        <w:rPr>
          <w:rFonts w:ascii="Times New Roman" w:hAnsi="Times New Roman"/>
          <w:b/>
          <w:sz w:val="24"/>
          <w:szCs w:val="24"/>
        </w:rPr>
      </w:pPr>
      <w:r w:rsidRPr="009155C2">
        <w:rPr>
          <w:rFonts w:ascii="Times New Roman" w:hAnsi="Times New Roman"/>
          <w:b/>
          <w:sz w:val="24"/>
          <w:szCs w:val="24"/>
        </w:rPr>
        <w:t>SUTARTIES KAINA</w:t>
      </w:r>
      <w:r>
        <w:rPr>
          <w:rFonts w:ascii="Times New Roman" w:hAnsi="Times New Roman"/>
          <w:b/>
          <w:sz w:val="24"/>
          <w:szCs w:val="24"/>
        </w:rPr>
        <w:t xml:space="preserve"> IR ATSISKAITYMO TVARKA</w:t>
      </w:r>
    </w:p>
    <w:p w14:paraId="712DB843" w14:textId="77777777" w:rsidR="00D346F1" w:rsidRPr="000B174E" w:rsidRDefault="00D346F1" w:rsidP="000D543D">
      <w:pPr>
        <w:tabs>
          <w:tab w:val="left" w:pos="644"/>
          <w:tab w:val="left" w:pos="2977"/>
          <w:tab w:val="left" w:pos="3969"/>
        </w:tabs>
        <w:spacing w:after="0" w:line="271" w:lineRule="auto"/>
        <w:ind w:left="1080" w:firstLine="2889"/>
        <w:rPr>
          <w:rFonts w:ascii="Times New Roman" w:hAnsi="Times New Roman"/>
          <w:b/>
          <w:bCs/>
          <w:sz w:val="24"/>
          <w:szCs w:val="24"/>
        </w:rPr>
      </w:pPr>
    </w:p>
    <w:p w14:paraId="0202E29F" w14:textId="77777777" w:rsidR="00D346F1" w:rsidRPr="000B174E" w:rsidRDefault="00D346F1" w:rsidP="000D543D">
      <w:pPr>
        <w:pStyle w:val="Sraopastraipa"/>
        <w:numPr>
          <w:ilvl w:val="0"/>
          <w:numId w:val="2"/>
        </w:numPr>
        <w:spacing w:after="0" w:line="271" w:lineRule="auto"/>
        <w:ind w:left="0" w:firstLine="709"/>
        <w:contextualSpacing w:val="0"/>
        <w:jc w:val="both"/>
        <w:rPr>
          <w:rFonts w:ascii="Times New Roman" w:eastAsia="Times New Roman" w:hAnsi="Times New Roman"/>
          <w:vanish/>
          <w:sz w:val="24"/>
          <w:szCs w:val="24"/>
        </w:rPr>
      </w:pPr>
    </w:p>
    <w:p w14:paraId="4AFFBE53" w14:textId="0E2D8F0D" w:rsidR="008110E9" w:rsidRPr="008110E9" w:rsidRDefault="00D346F1" w:rsidP="008110E9">
      <w:pPr>
        <w:spacing w:after="0" w:line="271" w:lineRule="auto"/>
        <w:ind w:firstLine="720"/>
        <w:jc w:val="both"/>
        <w:rPr>
          <w:rFonts w:ascii="Times New Roman" w:hAnsi="Times New Roman"/>
          <w:sz w:val="24"/>
          <w:szCs w:val="24"/>
        </w:rPr>
      </w:pPr>
      <w:r w:rsidRPr="000E5468">
        <w:rPr>
          <w:rFonts w:ascii="Times New Roman" w:hAnsi="Times New Roman"/>
          <w:sz w:val="24"/>
          <w:szCs w:val="24"/>
        </w:rPr>
        <w:t xml:space="preserve">2.1. </w:t>
      </w:r>
      <w:r w:rsidR="00F54371">
        <w:rPr>
          <w:rFonts w:ascii="Times New Roman" w:hAnsi="Times New Roman"/>
          <w:sz w:val="24"/>
          <w:szCs w:val="24"/>
        </w:rPr>
        <w:t>Nuomos</w:t>
      </w:r>
      <w:r w:rsidRPr="009155C2">
        <w:rPr>
          <w:rFonts w:ascii="Times New Roman" w:hAnsi="Times New Roman"/>
          <w:sz w:val="24"/>
          <w:szCs w:val="24"/>
        </w:rPr>
        <w:t xml:space="preserve"> </w:t>
      </w:r>
      <w:r w:rsidRPr="002B0F50">
        <w:rPr>
          <w:rFonts w:ascii="Times New Roman" w:hAnsi="Times New Roman"/>
          <w:sz w:val="24"/>
          <w:szCs w:val="24"/>
        </w:rPr>
        <w:t>kaina</w:t>
      </w:r>
      <w:r w:rsidR="002B6A8E" w:rsidRPr="002B0F50">
        <w:rPr>
          <w:rFonts w:ascii="Times New Roman" w:hAnsi="Times New Roman"/>
          <w:sz w:val="24"/>
          <w:szCs w:val="24"/>
        </w:rPr>
        <w:t xml:space="preserve"> </w:t>
      </w:r>
      <w:r w:rsidR="007E4EF6" w:rsidRPr="000E5468">
        <w:rPr>
          <w:rFonts w:ascii="Times New Roman" w:hAnsi="Times New Roman"/>
          <w:sz w:val="24"/>
          <w:szCs w:val="24"/>
        </w:rPr>
        <w:t>130,00</w:t>
      </w:r>
      <w:r w:rsidR="002B6A8E" w:rsidRPr="002B0F50">
        <w:rPr>
          <w:rFonts w:ascii="Times New Roman" w:hAnsi="Times New Roman"/>
          <w:sz w:val="24"/>
          <w:szCs w:val="24"/>
        </w:rPr>
        <w:t xml:space="preserve"> Eur </w:t>
      </w:r>
      <w:r w:rsidRPr="002B0F50">
        <w:rPr>
          <w:rFonts w:ascii="Times New Roman" w:hAnsi="Times New Roman"/>
          <w:sz w:val="24"/>
          <w:szCs w:val="24"/>
        </w:rPr>
        <w:t>be PVM</w:t>
      </w:r>
      <w:r w:rsidR="002B6A8E" w:rsidRPr="00B816A4">
        <w:rPr>
          <w:rFonts w:ascii="Times New Roman" w:hAnsi="Times New Roman"/>
          <w:sz w:val="24"/>
          <w:szCs w:val="24"/>
        </w:rPr>
        <w:t>/</w:t>
      </w:r>
      <w:r w:rsidR="00B816A4" w:rsidRPr="00B816A4">
        <w:rPr>
          <w:rFonts w:ascii="Times New Roman" w:hAnsi="Times New Roman"/>
          <w:sz w:val="24"/>
          <w:szCs w:val="24"/>
        </w:rPr>
        <w:t>parą</w:t>
      </w:r>
      <w:r w:rsidRPr="00B816A4">
        <w:rPr>
          <w:rFonts w:ascii="Times New Roman" w:hAnsi="Times New Roman"/>
          <w:sz w:val="24"/>
          <w:szCs w:val="24"/>
        </w:rPr>
        <w:t xml:space="preserve"> </w:t>
      </w:r>
      <w:r w:rsidRPr="002B0F50">
        <w:rPr>
          <w:rFonts w:ascii="Times New Roman" w:hAnsi="Times New Roman"/>
          <w:sz w:val="24"/>
          <w:szCs w:val="24"/>
        </w:rPr>
        <w:t>yra pastovi</w:t>
      </w:r>
      <w:r w:rsidRPr="009155C2">
        <w:rPr>
          <w:rFonts w:ascii="Times New Roman" w:hAnsi="Times New Roman"/>
          <w:sz w:val="24"/>
          <w:szCs w:val="24"/>
        </w:rPr>
        <w:t xml:space="preserve"> ir negali būti keičiama iki visiško </w:t>
      </w:r>
      <w:r w:rsidRPr="008110E9">
        <w:rPr>
          <w:rFonts w:ascii="Times New Roman" w:hAnsi="Times New Roman"/>
          <w:sz w:val="24"/>
          <w:szCs w:val="24"/>
        </w:rPr>
        <w:t>Sutarties įsipareigojimų įvykdymo.</w:t>
      </w:r>
    </w:p>
    <w:p w14:paraId="644E4C41" w14:textId="29FC3DD2" w:rsidR="008110E9" w:rsidRPr="008110E9" w:rsidRDefault="008110E9" w:rsidP="008110E9">
      <w:pPr>
        <w:spacing w:after="0" w:line="271" w:lineRule="auto"/>
        <w:ind w:firstLine="720"/>
        <w:jc w:val="both"/>
        <w:rPr>
          <w:rFonts w:ascii="Times New Roman" w:hAnsi="Times New Roman"/>
          <w:sz w:val="24"/>
          <w:szCs w:val="24"/>
        </w:rPr>
      </w:pPr>
      <w:r w:rsidRPr="008110E9">
        <w:rPr>
          <w:rFonts w:ascii="Times New Roman" w:hAnsi="Times New Roman"/>
          <w:sz w:val="24"/>
          <w:szCs w:val="24"/>
        </w:rPr>
        <w:t>2.2. Nuomininkas kompensuoja Nuomotojui kuro išlaidas, kurios susidarė degalinėse VIADA atsiskaitant Nuomotojo mokėjimo kortele.</w:t>
      </w:r>
    </w:p>
    <w:p w14:paraId="5281AE18" w14:textId="77777777" w:rsidR="000E5468" w:rsidRDefault="00D346F1" w:rsidP="000E5468">
      <w:pPr>
        <w:spacing w:after="0" w:line="271" w:lineRule="auto"/>
        <w:ind w:firstLine="720"/>
        <w:jc w:val="both"/>
        <w:rPr>
          <w:rFonts w:ascii="Times New Roman" w:hAnsi="Times New Roman"/>
          <w:sz w:val="24"/>
          <w:szCs w:val="24"/>
        </w:rPr>
      </w:pPr>
      <w:r w:rsidRPr="008110E9">
        <w:rPr>
          <w:rFonts w:ascii="Times New Roman" w:hAnsi="Times New Roman"/>
          <w:sz w:val="24"/>
          <w:szCs w:val="24"/>
        </w:rPr>
        <w:t>2.</w:t>
      </w:r>
      <w:r w:rsidR="008110E9" w:rsidRPr="008110E9">
        <w:rPr>
          <w:rFonts w:ascii="Times New Roman" w:hAnsi="Times New Roman"/>
          <w:sz w:val="24"/>
          <w:szCs w:val="24"/>
        </w:rPr>
        <w:t>3</w:t>
      </w:r>
      <w:r w:rsidRPr="008110E9">
        <w:rPr>
          <w:rFonts w:ascii="Times New Roman" w:hAnsi="Times New Roman"/>
          <w:sz w:val="24"/>
          <w:szCs w:val="24"/>
        </w:rPr>
        <w:t xml:space="preserve">. </w:t>
      </w:r>
      <w:r w:rsidRPr="008110E9">
        <w:rPr>
          <w:rFonts w:ascii="Times New Roman" w:hAnsi="Times New Roman"/>
          <w:kern w:val="1"/>
          <w:sz w:val="24"/>
          <w:szCs w:val="24"/>
          <w:lang w:eastAsia="lt-LT"/>
        </w:rPr>
        <w:t xml:space="preserve"> </w:t>
      </w:r>
      <w:r w:rsidR="002B6A8E" w:rsidRPr="008110E9">
        <w:rPr>
          <w:rFonts w:ascii="Times New Roman" w:hAnsi="Times New Roman"/>
          <w:kern w:val="1"/>
          <w:sz w:val="24"/>
          <w:szCs w:val="24"/>
          <w:lang w:eastAsia="lt-LT"/>
        </w:rPr>
        <w:t>A</w:t>
      </w:r>
      <w:r w:rsidRPr="008110E9">
        <w:rPr>
          <w:rFonts w:ascii="Times New Roman" w:hAnsi="Times New Roman"/>
          <w:kern w:val="1"/>
          <w:sz w:val="24"/>
          <w:szCs w:val="24"/>
          <w:lang w:eastAsia="lt-LT"/>
        </w:rPr>
        <w:t>tsiskait</w:t>
      </w:r>
      <w:r w:rsidR="002B6A8E" w:rsidRPr="008110E9">
        <w:rPr>
          <w:rFonts w:ascii="Times New Roman" w:hAnsi="Times New Roman"/>
          <w:kern w:val="1"/>
          <w:sz w:val="24"/>
          <w:szCs w:val="24"/>
          <w:lang w:eastAsia="lt-LT"/>
        </w:rPr>
        <w:t>ymas vykdomas</w:t>
      </w:r>
      <w:r w:rsidRPr="008110E9">
        <w:rPr>
          <w:rFonts w:ascii="Times New Roman" w:hAnsi="Times New Roman"/>
          <w:kern w:val="1"/>
          <w:sz w:val="24"/>
          <w:szCs w:val="24"/>
          <w:lang w:eastAsia="lt-LT"/>
        </w:rPr>
        <w:t xml:space="preserve"> per 30 (trisdešimt</w:t>
      </w:r>
      <w:r w:rsidRPr="002258EC">
        <w:rPr>
          <w:rFonts w:ascii="Times New Roman" w:hAnsi="Times New Roman"/>
          <w:kern w:val="1"/>
          <w:sz w:val="24"/>
          <w:szCs w:val="24"/>
          <w:lang w:eastAsia="lt-LT"/>
        </w:rPr>
        <w:t xml:space="preserve">) kalendorinių dienų nuo sąskaitos-faktūros ir priėmimo-perdavimo akto, </w:t>
      </w:r>
      <w:r w:rsidRPr="00B816A4">
        <w:rPr>
          <w:rFonts w:ascii="Times New Roman" w:hAnsi="Times New Roman"/>
          <w:bCs/>
          <w:kern w:val="1"/>
          <w:sz w:val="24"/>
          <w:szCs w:val="24"/>
          <w:lang w:eastAsia="lt-LT"/>
        </w:rPr>
        <w:t xml:space="preserve">kuriame yra nurodyta </w:t>
      </w:r>
      <w:r w:rsidR="002B6A8E" w:rsidRPr="00B816A4">
        <w:rPr>
          <w:rFonts w:ascii="Times New Roman" w:hAnsi="Times New Roman"/>
          <w:bCs/>
          <w:kern w:val="1"/>
          <w:sz w:val="24"/>
          <w:szCs w:val="24"/>
          <w:lang w:eastAsia="lt-LT"/>
        </w:rPr>
        <w:t>Nuomos objektas</w:t>
      </w:r>
      <w:r w:rsidRPr="00B816A4">
        <w:rPr>
          <w:rFonts w:ascii="Times New Roman" w:hAnsi="Times New Roman"/>
          <w:bCs/>
          <w:kern w:val="1"/>
          <w:sz w:val="24"/>
          <w:szCs w:val="24"/>
          <w:lang w:eastAsia="lt-LT"/>
        </w:rPr>
        <w:t xml:space="preserve">, kaina ir Sutarties numeris </w:t>
      </w:r>
      <w:r w:rsidRPr="008A4463">
        <w:rPr>
          <w:rFonts w:ascii="Times New Roman" w:hAnsi="Times New Roman"/>
          <w:kern w:val="1"/>
          <w:sz w:val="24"/>
          <w:szCs w:val="24"/>
          <w:lang w:eastAsia="lt-LT"/>
        </w:rPr>
        <w:t xml:space="preserve">pateikimo dienos. </w:t>
      </w:r>
      <w:r>
        <w:rPr>
          <w:rFonts w:ascii="Times New Roman" w:hAnsi="Times New Roman"/>
          <w:kern w:val="1"/>
          <w:sz w:val="24"/>
          <w:szCs w:val="24"/>
          <w:lang w:eastAsia="lt-LT"/>
        </w:rPr>
        <w:t>PVM s</w:t>
      </w:r>
      <w:r w:rsidRPr="008A4463">
        <w:rPr>
          <w:rFonts w:ascii="Times New Roman" w:hAnsi="Times New Roman"/>
          <w:kern w:val="1"/>
          <w:sz w:val="24"/>
          <w:szCs w:val="24"/>
          <w:lang w:eastAsia="lt-LT"/>
        </w:rPr>
        <w:t>ąskait</w:t>
      </w:r>
      <w:r>
        <w:rPr>
          <w:rFonts w:ascii="Times New Roman" w:hAnsi="Times New Roman"/>
          <w:kern w:val="1"/>
          <w:sz w:val="24"/>
          <w:szCs w:val="24"/>
          <w:lang w:eastAsia="lt-LT"/>
        </w:rPr>
        <w:t>a</w:t>
      </w:r>
      <w:r w:rsidRPr="008A4463">
        <w:rPr>
          <w:rFonts w:ascii="Times New Roman" w:hAnsi="Times New Roman"/>
          <w:kern w:val="1"/>
          <w:sz w:val="24"/>
          <w:szCs w:val="24"/>
          <w:lang w:eastAsia="lt-LT"/>
        </w:rPr>
        <w:t>-faktūr</w:t>
      </w:r>
      <w:r>
        <w:rPr>
          <w:rFonts w:ascii="Times New Roman" w:hAnsi="Times New Roman"/>
          <w:kern w:val="1"/>
          <w:sz w:val="24"/>
          <w:szCs w:val="24"/>
          <w:lang w:eastAsia="lt-LT"/>
        </w:rPr>
        <w:t>a</w:t>
      </w:r>
      <w:r w:rsidRPr="008A4463">
        <w:rPr>
          <w:rFonts w:ascii="Times New Roman" w:hAnsi="Times New Roman"/>
          <w:kern w:val="1"/>
          <w:sz w:val="24"/>
          <w:szCs w:val="24"/>
          <w:lang w:eastAsia="lt-LT"/>
        </w:rPr>
        <w:t xml:space="preserve"> ir lydinčių dokumentų pateikimo diena laikoma jų išrašymo diena.</w:t>
      </w:r>
      <w:r w:rsidRPr="008A4463">
        <w:rPr>
          <w:rFonts w:ascii="Times New Roman" w:hAnsi="Times New Roman"/>
          <w:sz w:val="24"/>
          <w:szCs w:val="24"/>
        </w:rPr>
        <w:t xml:space="preserve"> </w:t>
      </w:r>
    </w:p>
    <w:p w14:paraId="06AD25EF" w14:textId="1DF170D0" w:rsidR="000E5468" w:rsidRPr="00A479F4" w:rsidRDefault="00D346F1" w:rsidP="000E5468">
      <w:pPr>
        <w:spacing w:after="0" w:line="271" w:lineRule="auto"/>
        <w:ind w:firstLine="720"/>
        <w:jc w:val="both"/>
        <w:rPr>
          <w:rFonts w:ascii="Times New Roman" w:hAnsi="Times New Roman"/>
          <w:sz w:val="24"/>
          <w:szCs w:val="24"/>
        </w:rPr>
      </w:pPr>
      <w:r>
        <w:rPr>
          <w:rFonts w:ascii="Times New Roman" w:hAnsi="Times New Roman"/>
          <w:sz w:val="24"/>
          <w:szCs w:val="24"/>
        </w:rPr>
        <w:t>2.</w:t>
      </w:r>
      <w:r w:rsidR="008110E9" w:rsidRPr="000E5468">
        <w:rPr>
          <w:rFonts w:ascii="Times New Roman" w:hAnsi="Times New Roman"/>
          <w:sz w:val="24"/>
          <w:szCs w:val="24"/>
        </w:rPr>
        <w:t>4</w:t>
      </w:r>
      <w:r>
        <w:rPr>
          <w:rFonts w:ascii="Times New Roman" w:hAnsi="Times New Roman"/>
          <w:sz w:val="24"/>
          <w:szCs w:val="24"/>
        </w:rPr>
        <w:t xml:space="preserve">. </w:t>
      </w:r>
      <w:r w:rsidR="000E5468" w:rsidRPr="00A479F4">
        <w:rPr>
          <w:rFonts w:ascii="Times New Roman" w:hAnsi="Times New Roman"/>
          <w:sz w:val="24"/>
          <w:szCs w:val="24"/>
        </w:rPr>
        <w:t xml:space="preserve">Vykdant pirkimo sutartį paslaugų teikėjas įsipareigoja PVM sąskaitas faktūras teikti naudojantis informacinės sistemos </w:t>
      </w:r>
      <w:r w:rsidR="000E5468" w:rsidRPr="00A479F4">
        <w:rPr>
          <w:rFonts w:ascii="Times New Roman" w:hAnsi="Times New Roman"/>
          <w:sz w:val="24"/>
          <w:szCs w:val="24"/>
          <w:lang w:eastAsia="lt-LT"/>
        </w:rPr>
        <w:t xml:space="preserve">„E. sąskaita“ priemonėmis, išskyrus Viešųjų pirkimų įstatymo 22 </w:t>
      </w:r>
      <w:r w:rsidR="000E5468" w:rsidRPr="00A479F4">
        <w:rPr>
          <w:rFonts w:ascii="Times New Roman" w:hAnsi="Times New Roman"/>
          <w:sz w:val="24"/>
          <w:szCs w:val="24"/>
          <w:lang w:eastAsia="lt-LT"/>
        </w:rPr>
        <w:lastRenderedPageBreak/>
        <w:t>straipsnio 12 dalyje nustatytus atvejus. Prisijungti prie elektroninės paslaugos „</w:t>
      </w:r>
      <w:proofErr w:type="spellStart"/>
      <w:r w:rsidR="000E5468" w:rsidRPr="00A479F4">
        <w:rPr>
          <w:rFonts w:ascii="Times New Roman" w:hAnsi="Times New Roman"/>
          <w:sz w:val="24"/>
          <w:szCs w:val="24"/>
          <w:lang w:eastAsia="lt-LT"/>
        </w:rPr>
        <w:t>E.sąskaita</w:t>
      </w:r>
      <w:proofErr w:type="spellEnd"/>
      <w:r w:rsidR="000E5468" w:rsidRPr="00A479F4">
        <w:rPr>
          <w:rFonts w:ascii="Times New Roman" w:hAnsi="Times New Roman"/>
          <w:sz w:val="24"/>
          <w:szCs w:val="24"/>
          <w:lang w:eastAsia="lt-LT"/>
        </w:rPr>
        <w:t xml:space="preserve">“ galima adresu: </w:t>
      </w:r>
      <w:hyperlink r:id="rId6" w:history="1">
        <w:r w:rsidR="000E5468" w:rsidRPr="00A479F4">
          <w:rPr>
            <w:rStyle w:val="Hipersaitas"/>
            <w:rFonts w:ascii="Times New Roman" w:hAnsi="Times New Roman"/>
            <w:sz w:val="24"/>
            <w:szCs w:val="24"/>
            <w:lang w:eastAsia="lt-LT"/>
          </w:rPr>
          <w:t>www.esaskaita.eu</w:t>
        </w:r>
      </w:hyperlink>
      <w:r w:rsidR="000E5468" w:rsidRPr="00A479F4">
        <w:rPr>
          <w:rFonts w:ascii="Times New Roman" w:hAnsi="Times New Roman"/>
          <w:sz w:val="24"/>
          <w:szCs w:val="24"/>
          <w:lang w:eastAsia="lt-LT"/>
        </w:rPr>
        <w:t>.  Paslauga yra apmokama Lietuvos Respublikos finansų ministro nustatyta tvarka.</w:t>
      </w:r>
    </w:p>
    <w:p w14:paraId="3F421159" w14:textId="225E3616" w:rsidR="000D543D" w:rsidRPr="002B6A8E" w:rsidRDefault="000E5468" w:rsidP="008110E9">
      <w:pPr>
        <w:spacing w:after="0" w:line="271" w:lineRule="auto"/>
        <w:ind w:firstLine="720"/>
        <w:jc w:val="both"/>
        <w:rPr>
          <w:rFonts w:ascii="Times New Roman" w:hAnsi="Times New Roman"/>
          <w:sz w:val="24"/>
          <w:szCs w:val="24"/>
        </w:rPr>
      </w:pPr>
      <w:r>
        <w:rPr>
          <w:rFonts w:ascii="Times New Roman" w:hAnsi="Times New Roman"/>
          <w:sz w:val="24"/>
          <w:szCs w:val="24"/>
        </w:rPr>
        <w:t xml:space="preserve">2.5. </w:t>
      </w:r>
      <w:r w:rsidR="002B6A8E">
        <w:rPr>
          <w:rFonts w:ascii="Times New Roman" w:hAnsi="Times New Roman"/>
          <w:sz w:val="24"/>
          <w:szCs w:val="24"/>
        </w:rPr>
        <w:t>Nuomotojas</w:t>
      </w:r>
      <w:r w:rsidR="002B6A8E" w:rsidRPr="00D01BAF">
        <w:rPr>
          <w:rFonts w:ascii="Times New Roman" w:hAnsi="Times New Roman"/>
          <w:sz w:val="24"/>
          <w:szCs w:val="24"/>
        </w:rPr>
        <w:t xml:space="preserve"> </w:t>
      </w:r>
      <w:r w:rsidR="00D346F1" w:rsidRPr="003B5FA7">
        <w:rPr>
          <w:rFonts w:ascii="Times New Roman" w:hAnsi="Times New Roman"/>
          <w:sz w:val="24"/>
          <w:szCs w:val="24"/>
        </w:rPr>
        <w:t>turi prievolę apskaičiuoti ir sumokėti PVM pagal Lietuvos Respublikos galiojančius teisės aktus.</w:t>
      </w:r>
    </w:p>
    <w:p w14:paraId="50834E0A" w14:textId="77777777" w:rsidR="00A44027" w:rsidRDefault="00A44027" w:rsidP="000D543D">
      <w:pPr>
        <w:spacing w:after="0" w:line="271" w:lineRule="auto"/>
        <w:jc w:val="center"/>
        <w:rPr>
          <w:rFonts w:ascii="Times New Roman" w:hAnsi="Times New Roman"/>
          <w:b/>
          <w:sz w:val="24"/>
          <w:szCs w:val="24"/>
        </w:rPr>
      </w:pPr>
    </w:p>
    <w:p w14:paraId="1BFC063A" w14:textId="474F83E2" w:rsidR="00D346F1" w:rsidRPr="00FF632A" w:rsidRDefault="00D346F1" w:rsidP="000D543D">
      <w:pPr>
        <w:spacing w:after="0" w:line="271" w:lineRule="auto"/>
        <w:jc w:val="center"/>
        <w:rPr>
          <w:rFonts w:ascii="Times New Roman" w:hAnsi="Times New Roman"/>
          <w:sz w:val="24"/>
          <w:szCs w:val="24"/>
        </w:rPr>
      </w:pPr>
      <w:r>
        <w:rPr>
          <w:rFonts w:ascii="Times New Roman" w:hAnsi="Times New Roman"/>
          <w:b/>
          <w:sz w:val="24"/>
          <w:szCs w:val="24"/>
        </w:rPr>
        <w:t>III</w:t>
      </w:r>
      <w:r w:rsidRPr="00FF632A">
        <w:rPr>
          <w:rFonts w:ascii="Times New Roman" w:hAnsi="Times New Roman"/>
          <w:b/>
          <w:sz w:val="24"/>
          <w:szCs w:val="24"/>
        </w:rPr>
        <w:t xml:space="preserve"> SKYRIUS</w:t>
      </w:r>
    </w:p>
    <w:p w14:paraId="2352A7EB" w14:textId="585C92B3" w:rsidR="00D346F1" w:rsidRDefault="00D346F1" w:rsidP="000D543D">
      <w:pPr>
        <w:tabs>
          <w:tab w:val="left" w:pos="644"/>
        </w:tabs>
        <w:spacing w:after="0" w:line="271" w:lineRule="auto"/>
        <w:jc w:val="center"/>
        <w:rPr>
          <w:rFonts w:ascii="Times New Roman" w:hAnsi="Times New Roman"/>
          <w:b/>
          <w:sz w:val="24"/>
          <w:szCs w:val="24"/>
        </w:rPr>
      </w:pPr>
      <w:r w:rsidRPr="000C4740">
        <w:rPr>
          <w:rFonts w:ascii="Times New Roman" w:hAnsi="Times New Roman"/>
          <w:b/>
          <w:sz w:val="24"/>
          <w:szCs w:val="24"/>
        </w:rPr>
        <w:t>ŠALIŲ TEISĖS, PAREIGOS ATSAKOMYBĖ</w:t>
      </w:r>
    </w:p>
    <w:p w14:paraId="7274B3CB" w14:textId="77777777" w:rsidR="00424797" w:rsidRPr="000D543D" w:rsidRDefault="00424797" w:rsidP="000D543D">
      <w:pPr>
        <w:tabs>
          <w:tab w:val="left" w:pos="644"/>
        </w:tabs>
        <w:spacing w:after="0" w:line="271" w:lineRule="auto"/>
        <w:jc w:val="center"/>
        <w:rPr>
          <w:rFonts w:ascii="Times New Roman" w:hAnsi="Times New Roman"/>
          <w:sz w:val="24"/>
          <w:szCs w:val="24"/>
        </w:rPr>
      </w:pPr>
    </w:p>
    <w:p w14:paraId="3500B671" w14:textId="662D09DA" w:rsidR="00D346F1" w:rsidRPr="000D543D" w:rsidRDefault="00D346F1" w:rsidP="000D543D">
      <w:pPr>
        <w:spacing w:after="0" w:line="271" w:lineRule="auto"/>
        <w:ind w:firstLine="720"/>
        <w:jc w:val="both"/>
        <w:rPr>
          <w:rFonts w:ascii="Times New Roman" w:hAnsi="Times New Roman"/>
          <w:sz w:val="24"/>
          <w:szCs w:val="24"/>
        </w:rPr>
      </w:pPr>
      <w:r w:rsidRPr="000D543D">
        <w:rPr>
          <w:rFonts w:ascii="Times New Roman" w:hAnsi="Times New Roman"/>
          <w:sz w:val="24"/>
          <w:szCs w:val="24"/>
        </w:rPr>
        <w:t xml:space="preserve">3.1. </w:t>
      </w:r>
      <w:r w:rsidR="002B6A8E" w:rsidRPr="000D543D">
        <w:rPr>
          <w:rFonts w:ascii="Times New Roman" w:hAnsi="Times New Roman"/>
          <w:sz w:val="24"/>
          <w:szCs w:val="24"/>
        </w:rPr>
        <w:t xml:space="preserve">Nuomotojas </w:t>
      </w:r>
      <w:r w:rsidRPr="000D543D">
        <w:rPr>
          <w:rFonts w:ascii="Times New Roman" w:hAnsi="Times New Roman"/>
          <w:sz w:val="24"/>
          <w:szCs w:val="24"/>
        </w:rPr>
        <w:t>įsipareigoja:</w:t>
      </w:r>
    </w:p>
    <w:p w14:paraId="7763DF3E" w14:textId="2911D1FB" w:rsidR="00D346F1" w:rsidRPr="000E5468" w:rsidRDefault="00D346F1" w:rsidP="000D543D">
      <w:pPr>
        <w:spacing w:after="0" w:line="271" w:lineRule="auto"/>
        <w:ind w:firstLine="720"/>
        <w:jc w:val="both"/>
        <w:rPr>
          <w:rFonts w:ascii="Times New Roman" w:hAnsi="Times New Roman"/>
          <w:sz w:val="24"/>
          <w:szCs w:val="24"/>
        </w:rPr>
      </w:pPr>
      <w:r w:rsidRPr="000D543D">
        <w:rPr>
          <w:rFonts w:ascii="Times New Roman" w:hAnsi="Times New Roman"/>
          <w:sz w:val="24"/>
          <w:szCs w:val="24"/>
        </w:rPr>
        <w:t xml:space="preserve">3.1.1. </w:t>
      </w:r>
      <w:r w:rsidR="00BF27CE" w:rsidRPr="000D543D">
        <w:rPr>
          <w:rFonts w:ascii="Times New Roman" w:hAnsi="Times New Roman"/>
          <w:sz w:val="24"/>
          <w:szCs w:val="24"/>
        </w:rPr>
        <w:t xml:space="preserve">ne vėliau kaip </w:t>
      </w:r>
      <w:r w:rsidR="000D543D">
        <w:rPr>
          <w:rFonts w:ascii="Times New Roman" w:hAnsi="Times New Roman"/>
          <w:sz w:val="24"/>
          <w:szCs w:val="24"/>
        </w:rPr>
        <w:t>sekančią</w:t>
      </w:r>
      <w:r w:rsidR="00BF27CE" w:rsidRPr="000D543D">
        <w:rPr>
          <w:rFonts w:ascii="Times New Roman" w:hAnsi="Times New Roman"/>
          <w:sz w:val="24"/>
          <w:szCs w:val="24"/>
        </w:rPr>
        <w:t xml:space="preserve"> darbo dien</w:t>
      </w:r>
      <w:r w:rsidR="000D543D">
        <w:rPr>
          <w:rFonts w:ascii="Times New Roman" w:hAnsi="Times New Roman"/>
          <w:sz w:val="24"/>
          <w:szCs w:val="24"/>
        </w:rPr>
        <w:t>ą</w:t>
      </w:r>
      <w:r w:rsidR="00BF27CE" w:rsidRPr="000D543D">
        <w:rPr>
          <w:rFonts w:ascii="Times New Roman" w:hAnsi="Times New Roman"/>
          <w:sz w:val="24"/>
          <w:szCs w:val="24"/>
        </w:rPr>
        <w:t xml:space="preserve"> nuo Sutarties </w:t>
      </w:r>
      <w:r w:rsidR="000D543D">
        <w:rPr>
          <w:rFonts w:ascii="Times New Roman" w:hAnsi="Times New Roman"/>
          <w:sz w:val="24"/>
          <w:szCs w:val="24"/>
        </w:rPr>
        <w:t>įsigaliojimo dienos</w:t>
      </w:r>
      <w:r w:rsidR="00BF27CE" w:rsidRPr="000D543D">
        <w:rPr>
          <w:rFonts w:ascii="Times New Roman" w:hAnsi="Times New Roman"/>
          <w:sz w:val="24"/>
          <w:szCs w:val="24"/>
        </w:rPr>
        <w:t xml:space="preserve"> </w:t>
      </w:r>
      <w:r w:rsidR="000D543D">
        <w:rPr>
          <w:rFonts w:ascii="Times New Roman" w:hAnsi="Times New Roman"/>
          <w:sz w:val="24"/>
          <w:szCs w:val="24"/>
        </w:rPr>
        <w:t>paruošti</w:t>
      </w:r>
      <w:r w:rsidR="00BF27CE" w:rsidRPr="000D543D">
        <w:rPr>
          <w:rFonts w:ascii="Times New Roman" w:hAnsi="Times New Roman"/>
          <w:sz w:val="24"/>
          <w:szCs w:val="24"/>
        </w:rPr>
        <w:t xml:space="preserve"> Nuomininkui </w:t>
      </w:r>
      <w:r w:rsidR="000D543D">
        <w:rPr>
          <w:rFonts w:ascii="Times New Roman" w:hAnsi="Times New Roman"/>
          <w:sz w:val="24"/>
          <w:szCs w:val="24"/>
        </w:rPr>
        <w:t xml:space="preserve">nuomos objektą </w:t>
      </w:r>
      <w:r w:rsidR="000D543D" w:rsidRPr="000E5468">
        <w:rPr>
          <w:rFonts w:ascii="Times New Roman" w:hAnsi="Times New Roman"/>
          <w:sz w:val="24"/>
          <w:szCs w:val="24"/>
        </w:rPr>
        <w:t>Sutarties</w:t>
      </w:r>
      <w:r w:rsidR="002B6A8E" w:rsidRPr="000D543D">
        <w:rPr>
          <w:rFonts w:ascii="Times New Roman" w:hAnsi="Times New Roman"/>
          <w:sz w:val="24"/>
          <w:szCs w:val="24"/>
        </w:rPr>
        <w:t xml:space="preserve"> </w:t>
      </w:r>
      <w:r w:rsidR="000D543D" w:rsidRPr="000E5468">
        <w:rPr>
          <w:rFonts w:ascii="Times New Roman" w:hAnsi="Times New Roman"/>
          <w:sz w:val="24"/>
          <w:szCs w:val="24"/>
        </w:rPr>
        <w:t>1.3. punkte nurodytam laikotarpiui;</w:t>
      </w:r>
    </w:p>
    <w:p w14:paraId="71113641" w14:textId="3B9588C9" w:rsidR="002B6A8E" w:rsidRPr="000D543D" w:rsidRDefault="002B6A8E" w:rsidP="000D543D">
      <w:pPr>
        <w:spacing w:after="0" w:line="271" w:lineRule="auto"/>
        <w:ind w:firstLine="720"/>
        <w:jc w:val="both"/>
        <w:rPr>
          <w:rFonts w:ascii="Times New Roman" w:hAnsi="Times New Roman"/>
          <w:sz w:val="24"/>
          <w:szCs w:val="24"/>
        </w:rPr>
      </w:pPr>
      <w:r w:rsidRPr="000D543D">
        <w:rPr>
          <w:rFonts w:ascii="Times New Roman" w:hAnsi="Times New Roman"/>
          <w:sz w:val="24"/>
          <w:szCs w:val="24"/>
        </w:rPr>
        <w:t xml:space="preserve">3.1.2. remontuoti ar pakeisti </w:t>
      </w:r>
      <w:r w:rsidR="000D543D">
        <w:rPr>
          <w:rFonts w:ascii="Times New Roman" w:hAnsi="Times New Roman"/>
          <w:sz w:val="24"/>
          <w:szCs w:val="24"/>
        </w:rPr>
        <w:t>Nuomos objektą</w:t>
      </w:r>
      <w:r w:rsidRPr="000D543D">
        <w:rPr>
          <w:rFonts w:ascii="Times New Roman" w:hAnsi="Times New Roman"/>
          <w:sz w:val="24"/>
          <w:szCs w:val="24"/>
        </w:rPr>
        <w:t xml:space="preserve"> į tinkamą naudoti, jeigu Sutarties galiojimo laikotarpiu paaiškėja, jog </w:t>
      </w:r>
      <w:r w:rsidR="000D543D">
        <w:rPr>
          <w:rFonts w:ascii="Times New Roman" w:hAnsi="Times New Roman"/>
          <w:sz w:val="24"/>
          <w:szCs w:val="24"/>
        </w:rPr>
        <w:t>Nuomos objektas</w:t>
      </w:r>
      <w:r w:rsidRPr="000D543D">
        <w:rPr>
          <w:rFonts w:ascii="Times New Roman" w:hAnsi="Times New Roman"/>
          <w:sz w:val="24"/>
          <w:szCs w:val="24"/>
        </w:rPr>
        <w:t xml:space="preserve"> turi defektų ir (ar) sugenda </w:t>
      </w:r>
      <w:r w:rsidR="00691AF6" w:rsidRPr="000D543D">
        <w:rPr>
          <w:rFonts w:ascii="Times New Roman" w:hAnsi="Times New Roman"/>
          <w:sz w:val="24"/>
          <w:szCs w:val="24"/>
        </w:rPr>
        <w:t>ne dėl Nuomininko kaltės</w:t>
      </w:r>
      <w:r w:rsidR="00424797">
        <w:rPr>
          <w:rFonts w:ascii="Times New Roman" w:hAnsi="Times New Roman"/>
          <w:sz w:val="24"/>
          <w:szCs w:val="24"/>
        </w:rPr>
        <w:t>.</w:t>
      </w:r>
    </w:p>
    <w:p w14:paraId="73725176" w14:textId="77777777" w:rsidR="002B6A8E" w:rsidRPr="000D543D" w:rsidRDefault="002B6A8E" w:rsidP="000D543D">
      <w:pPr>
        <w:spacing w:after="0" w:line="271" w:lineRule="auto"/>
        <w:ind w:firstLine="720"/>
        <w:jc w:val="both"/>
        <w:rPr>
          <w:rFonts w:ascii="Times New Roman" w:hAnsi="Times New Roman"/>
          <w:sz w:val="24"/>
          <w:szCs w:val="24"/>
        </w:rPr>
      </w:pPr>
    </w:p>
    <w:p w14:paraId="6506E95F" w14:textId="65D1FB47" w:rsidR="00D346F1" w:rsidRPr="000D543D" w:rsidRDefault="00D346F1" w:rsidP="000D543D">
      <w:pPr>
        <w:spacing w:after="0" w:line="271" w:lineRule="auto"/>
        <w:ind w:firstLine="720"/>
        <w:jc w:val="both"/>
        <w:rPr>
          <w:rFonts w:ascii="Times New Roman" w:hAnsi="Times New Roman"/>
          <w:sz w:val="24"/>
          <w:szCs w:val="24"/>
        </w:rPr>
      </w:pPr>
      <w:r w:rsidRPr="000D543D">
        <w:rPr>
          <w:rFonts w:ascii="Times New Roman" w:hAnsi="Times New Roman"/>
          <w:sz w:val="24"/>
          <w:szCs w:val="24"/>
        </w:rPr>
        <w:t xml:space="preserve">3.2. </w:t>
      </w:r>
      <w:r w:rsidR="00691AF6" w:rsidRPr="000D543D">
        <w:rPr>
          <w:rFonts w:ascii="Times New Roman" w:hAnsi="Times New Roman"/>
          <w:sz w:val="24"/>
          <w:szCs w:val="24"/>
        </w:rPr>
        <w:t xml:space="preserve">Nuomininkas </w:t>
      </w:r>
      <w:r w:rsidRPr="000D543D">
        <w:rPr>
          <w:rFonts w:ascii="Times New Roman" w:hAnsi="Times New Roman"/>
          <w:sz w:val="24"/>
          <w:szCs w:val="24"/>
        </w:rPr>
        <w:t>įsipareigoja:</w:t>
      </w:r>
    </w:p>
    <w:p w14:paraId="7E2CD6A7" w14:textId="5B16457F" w:rsidR="00691AF6" w:rsidRDefault="00D346F1" w:rsidP="000D543D">
      <w:pPr>
        <w:spacing w:after="0" w:line="271" w:lineRule="auto"/>
        <w:ind w:firstLine="720"/>
        <w:jc w:val="both"/>
        <w:rPr>
          <w:rFonts w:ascii="Times New Roman" w:hAnsi="Times New Roman"/>
          <w:sz w:val="24"/>
          <w:szCs w:val="24"/>
        </w:rPr>
      </w:pPr>
      <w:r w:rsidRPr="000D543D">
        <w:rPr>
          <w:rFonts w:ascii="Times New Roman" w:hAnsi="Times New Roman"/>
          <w:sz w:val="24"/>
          <w:szCs w:val="24"/>
        </w:rPr>
        <w:t>3.2.1.</w:t>
      </w:r>
      <w:r w:rsidR="00691AF6" w:rsidRPr="000D543D">
        <w:rPr>
          <w:rFonts w:ascii="Times New Roman" w:hAnsi="Times New Roman"/>
          <w:sz w:val="24"/>
          <w:szCs w:val="24"/>
        </w:rPr>
        <w:t xml:space="preserve"> laiku </w:t>
      </w:r>
      <w:r w:rsidRPr="000D543D">
        <w:rPr>
          <w:rFonts w:ascii="Times New Roman" w:hAnsi="Times New Roman"/>
          <w:sz w:val="24"/>
          <w:szCs w:val="24"/>
        </w:rPr>
        <w:t xml:space="preserve">atsiskaityti už </w:t>
      </w:r>
      <w:r w:rsidR="00312D71">
        <w:rPr>
          <w:rFonts w:ascii="Times New Roman" w:hAnsi="Times New Roman"/>
          <w:sz w:val="24"/>
          <w:szCs w:val="24"/>
        </w:rPr>
        <w:t>Nuomos objektą</w:t>
      </w:r>
      <w:r w:rsidR="00691AF6" w:rsidRPr="000D543D">
        <w:rPr>
          <w:rFonts w:ascii="Times New Roman" w:hAnsi="Times New Roman"/>
          <w:sz w:val="24"/>
          <w:szCs w:val="24"/>
        </w:rPr>
        <w:t xml:space="preserve"> </w:t>
      </w:r>
      <w:r w:rsidRPr="000D543D">
        <w:rPr>
          <w:rFonts w:ascii="Times New Roman" w:hAnsi="Times New Roman"/>
          <w:sz w:val="24"/>
          <w:szCs w:val="24"/>
        </w:rPr>
        <w:t>I</w:t>
      </w:r>
      <w:r w:rsidR="00312D71">
        <w:rPr>
          <w:rFonts w:ascii="Times New Roman" w:hAnsi="Times New Roman"/>
          <w:sz w:val="24"/>
          <w:szCs w:val="24"/>
        </w:rPr>
        <w:t>I</w:t>
      </w:r>
      <w:r w:rsidRPr="000D543D">
        <w:rPr>
          <w:rFonts w:ascii="Times New Roman" w:hAnsi="Times New Roman"/>
          <w:sz w:val="24"/>
          <w:szCs w:val="24"/>
        </w:rPr>
        <w:t>-ame skyriuje nustatyta tvarka</w:t>
      </w:r>
      <w:r w:rsidR="00424797">
        <w:rPr>
          <w:rFonts w:ascii="Times New Roman" w:hAnsi="Times New Roman"/>
          <w:sz w:val="24"/>
          <w:szCs w:val="24"/>
        </w:rPr>
        <w:t>;</w:t>
      </w:r>
    </w:p>
    <w:p w14:paraId="0074EEC9" w14:textId="1190F7FD" w:rsidR="00424797" w:rsidRPr="00424797" w:rsidRDefault="00424797" w:rsidP="000D543D">
      <w:pPr>
        <w:spacing w:after="0" w:line="271" w:lineRule="auto"/>
        <w:ind w:firstLine="720"/>
        <w:jc w:val="both"/>
        <w:rPr>
          <w:rFonts w:ascii="Times New Roman" w:hAnsi="Times New Roman"/>
          <w:sz w:val="24"/>
          <w:szCs w:val="24"/>
        </w:rPr>
      </w:pPr>
      <w:r w:rsidRPr="00424797">
        <w:rPr>
          <w:rFonts w:ascii="Times New Roman" w:hAnsi="Times New Roman"/>
          <w:sz w:val="24"/>
          <w:szCs w:val="24"/>
        </w:rPr>
        <w:t>3.3.2. savo lėšomis pasiimti Nuomos objektą iš Nuomotojo būstinės adresu Statybininkų g. 3, Kaunas;</w:t>
      </w:r>
    </w:p>
    <w:p w14:paraId="7F1D9314" w14:textId="5A9EA876" w:rsidR="00424797" w:rsidRDefault="00424797" w:rsidP="00424797">
      <w:pPr>
        <w:spacing w:after="0" w:line="271" w:lineRule="auto"/>
        <w:ind w:firstLine="720"/>
        <w:jc w:val="both"/>
        <w:rPr>
          <w:rFonts w:ascii="Times New Roman" w:hAnsi="Times New Roman"/>
          <w:sz w:val="24"/>
          <w:szCs w:val="24"/>
        </w:rPr>
      </w:pPr>
      <w:r w:rsidRPr="00424797">
        <w:rPr>
          <w:rFonts w:ascii="Times New Roman" w:hAnsi="Times New Roman"/>
          <w:sz w:val="24"/>
          <w:szCs w:val="24"/>
        </w:rPr>
        <w:t>3.</w:t>
      </w:r>
      <w:r w:rsidRPr="000E5468">
        <w:rPr>
          <w:rFonts w:ascii="Times New Roman" w:hAnsi="Times New Roman"/>
          <w:sz w:val="24"/>
          <w:szCs w:val="24"/>
        </w:rPr>
        <w:t>2</w:t>
      </w:r>
      <w:r w:rsidRPr="00424797">
        <w:rPr>
          <w:rFonts w:ascii="Times New Roman" w:hAnsi="Times New Roman"/>
          <w:sz w:val="24"/>
          <w:szCs w:val="24"/>
        </w:rPr>
        <w:t>.3. ne vėliau kaip sekančią dieną po Nuomos laikotarpio pabaigos</w:t>
      </w:r>
      <w:r>
        <w:rPr>
          <w:rFonts w:ascii="Times New Roman" w:hAnsi="Times New Roman"/>
          <w:sz w:val="24"/>
          <w:szCs w:val="24"/>
        </w:rPr>
        <w:t xml:space="preserve">, nurodyto Sutarties </w:t>
      </w:r>
      <w:r w:rsidRPr="000E5468">
        <w:rPr>
          <w:rFonts w:ascii="Times New Roman" w:hAnsi="Times New Roman"/>
          <w:sz w:val="24"/>
          <w:szCs w:val="24"/>
        </w:rPr>
        <w:t xml:space="preserve">1.3. </w:t>
      </w:r>
      <w:r>
        <w:rPr>
          <w:rFonts w:ascii="Times New Roman" w:hAnsi="Times New Roman"/>
          <w:sz w:val="24"/>
          <w:szCs w:val="24"/>
        </w:rPr>
        <w:t xml:space="preserve">punkte, </w:t>
      </w:r>
      <w:r w:rsidRPr="00424797">
        <w:rPr>
          <w:rFonts w:ascii="Times New Roman" w:hAnsi="Times New Roman"/>
          <w:sz w:val="24"/>
          <w:szCs w:val="24"/>
        </w:rPr>
        <w:t>grąžinti Nuomos objektą tos pačios būklės kokią Nuomotojas perdavė</w:t>
      </w:r>
      <w:r w:rsidR="00A46DBE">
        <w:rPr>
          <w:rFonts w:ascii="Times New Roman" w:hAnsi="Times New Roman"/>
          <w:sz w:val="24"/>
          <w:szCs w:val="24"/>
        </w:rPr>
        <w:t>;</w:t>
      </w:r>
    </w:p>
    <w:p w14:paraId="13B19355" w14:textId="332DC8CC" w:rsidR="00A46DBE" w:rsidRPr="00A46DBE" w:rsidRDefault="00A46DBE" w:rsidP="00424797">
      <w:pPr>
        <w:spacing w:after="0" w:line="271" w:lineRule="auto"/>
        <w:ind w:firstLine="720"/>
        <w:jc w:val="both"/>
        <w:rPr>
          <w:rFonts w:ascii="Times New Roman" w:hAnsi="Times New Roman"/>
          <w:sz w:val="24"/>
          <w:szCs w:val="24"/>
        </w:rPr>
      </w:pPr>
      <w:r w:rsidRPr="000E5468">
        <w:rPr>
          <w:rFonts w:ascii="Times New Roman" w:hAnsi="Times New Roman"/>
          <w:sz w:val="24"/>
          <w:szCs w:val="24"/>
        </w:rPr>
        <w:t>3.2.4. kompensuoti kuro i</w:t>
      </w:r>
      <w:r>
        <w:rPr>
          <w:rFonts w:ascii="Times New Roman" w:hAnsi="Times New Roman"/>
          <w:sz w:val="24"/>
          <w:szCs w:val="24"/>
        </w:rPr>
        <w:t>šlaidas</w:t>
      </w:r>
      <w:r w:rsidR="008110E9">
        <w:rPr>
          <w:rFonts w:ascii="Times New Roman" w:hAnsi="Times New Roman"/>
          <w:sz w:val="24"/>
          <w:szCs w:val="24"/>
        </w:rPr>
        <w:t xml:space="preserve"> naudojantis </w:t>
      </w:r>
      <w:r>
        <w:rPr>
          <w:rFonts w:ascii="Times New Roman" w:hAnsi="Times New Roman"/>
          <w:sz w:val="24"/>
          <w:szCs w:val="24"/>
        </w:rPr>
        <w:t>Nuomotojo išduo</w:t>
      </w:r>
      <w:r w:rsidR="008110E9">
        <w:rPr>
          <w:rFonts w:ascii="Times New Roman" w:hAnsi="Times New Roman"/>
          <w:sz w:val="24"/>
          <w:szCs w:val="24"/>
        </w:rPr>
        <w:t>ta</w:t>
      </w:r>
      <w:r>
        <w:rPr>
          <w:rFonts w:ascii="Times New Roman" w:hAnsi="Times New Roman"/>
          <w:sz w:val="24"/>
          <w:szCs w:val="24"/>
        </w:rPr>
        <w:t xml:space="preserve"> degalinių tinklo VIADA mokėjimo kortel</w:t>
      </w:r>
      <w:r w:rsidR="008110E9">
        <w:rPr>
          <w:rFonts w:ascii="Times New Roman" w:hAnsi="Times New Roman"/>
          <w:sz w:val="24"/>
          <w:szCs w:val="24"/>
        </w:rPr>
        <w:t>e</w:t>
      </w:r>
      <w:r>
        <w:rPr>
          <w:rFonts w:ascii="Times New Roman" w:hAnsi="Times New Roman"/>
          <w:sz w:val="24"/>
          <w:szCs w:val="24"/>
        </w:rPr>
        <w:t xml:space="preserve">. </w:t>
      </w:r>
    </w:p>
    <w:p w14:paraId="3CA17DA0" w14:textId="1ADB3CB8" w:rsidR="00D346F1" w:rsidRPr="000D543D" w:rsidRDefault="00D346F1" w:rsidP="000D543D">
      <w:pPr>
        <w:spacing w:after="0" w:line="271" w:lineRule="auto"/>
        <w:ind w:firstLine="720"/>
        <w:jc w:val="both"/>
        <w:rPr>
          <w:rFonts w:ascii="Times New Roman" w:hAnsi="Times New Roman"/>
          <w:sz w:val="24"/>
          <w:szCs w:val="24"/>
        </w:rPr>
      </w:pPr>
      <w:r w:rsidRPr="000D543D">
        <w:rPr>
          <w:rFonts w:ascii="Times New Roman" w:hAnsi="Times New Roman"/>
          <w:sz w:val="24"/>
          <w:szCs w:val="24"/>
        </w:rPr>
        <w:t>3</w:t>
      </w:r>
      <w:r w:rsidR="00691AF6" w:rsidRPr="000D543D">
        <w:rPr>
          <w:rFonts w:ascii="Times New Roman" w:hAnsi="Times New Roman"/>
          <w:sz w:val="24"/>
          <w:szCs w:val="24"/>
        </w:rPr>
        <w:t>.3.</w:t>
      </w:r>
      <w:r w:rsidRPr="000D543D">
        <w:rPr>
          <w:rFonts w:ascii="Times New Roman" w:hAnsi="Times New Roman"/>
          <w:sz w:val="24"/>
          <w:szCs w:val="24"/>
        </w:rPr>
        <w:t xml:space="preserve"> </w:t>
      </w:r>
      <w:r w:rsidR="002B6A8E" w:rsidRPr="000D543D">
        <w:rPr>
          <w:rFonts w:ascii="Times New Roman" w:hAnsi="Times New Roman"/>
          <w:sz w:val="24"/>
          <w:szCs w:val="24"/>
        </w:rPr>
        <w:t xml:space="preserve">Nuomotojas </w:t>
      </w:r>
      <w:r w:rsidRPr="000D543D">
        <w:rPr>
          <w:rFonts w:ascii="Times New Roman" w:hAnsi="Times New Roman"/>
          <w:sz w:val="24"/>
          <w:szCs w:val="24"/>
        </w:rPr>
        <w:t xml:space="preserve">turi teisę </w:t>
      </w:r>
      <w:r w:rsidR="00691AF6" w:rsidRPr="000D543D">
        <w:rPr>
          <w:rFonts w:ascii="Times New Roman" w:hAnsi="Times New Roman"/>
          <w:sz w:val="24"/>
          <w:szCs w:val="24"/>
        </w:rPr>
        <w:t xml:space="preserve">Nuomininkui </w:t>
      </w:r>
      <w:r w:rsidRPr="000D543D">
        <w:rPr>
          <w:rFonts w:ascii="Times New Roman" w:hAnsi="Times New Roman"/>
          <w:sz w:val="24"/>
          <w:szCs w:val="24"/>
        </w:rPr>
        <w:t>uždelsus mokėjimus, už kiekvieną uždelstą dieną skaičiuoti 0,02 % (dviejų šimtųjų procento) dydžio delspinigius nuo neapmokėtos sumos.</w:t>
      </w:r>
    </w:p>
    <w:p w14:paraId="1A5D44C2" w14:textId="17989981" w:rsidR="00D346F1" w:rsidRPr="000D543D" w:rsidRDefault="00D346F1" w:rsidP="000D543D">
      <w:pPr>
        <w:spacing w:after="0" w:line="271" w:lineRule="auto"/>
        <w:ind w:firstLine="709"/>
        <w:jc w:val="both"/>
        <w:rPr>
          <w:rFonts w:ascii="Times New Roman" w:hAnsi="Times New Roman"/>
          <w:sz w:val="24"/>
          <w:szCs w:val="24"/>
        </w:rPr>
      </w:pPr>
      <w:r w:rsidRPr="000D543D">
        <w:rPr>
          <w:rFonts w:ascii="Times New Roman" w:hAnsi="Times New Roman"/>
          <w:sz w:val="24"/>
          <w:szCs w:val="24"/>
        </w:rPr>
        <w:t>3.</w:t>
      </w:r>
      <w:r w:rsidR="00691AF6" w:rsidRPr="000D543D">
        <w:rPr>
          <w:rFonts w:ascii="Times New Roman" w:hAnsi="Times New Roman"/>
          <w:sz w:val="24"/>
          <w:szCs w:val="24"/>
        </w:rPr>
        <w:t>4</w:t>
      </w:r>
      <w:r w:rsidRPr="000D543D">
        <w:rPr>
          <w:rFonts w:ascii="Times New Roman" w:hAnsi="Times New Roman"/>
          <w:sz w:val="24"/>
          <w:szCs w:val="24"/>
        </w:rPr>
        <w:t xml:space="preserve">. </w:t>
      </w:r>
      <w:r w:rsidR="00691AF6" w:rsidRPr="000D543D">
        <w:rPr>
          <w:rFonts w:ascii="Times New Roman" w:hAnsi="Times New Roman"/>
          <w:sz w:val="24"/>
          <w:szCs w:val="24"/>
        </w:rPr>
        <w:t>J</w:t>
      </w:r>
      <w:r w:rsidRPr="000D543D">
        <w:rPr>
          <w:rFonts w:ascii="Times New Roman" w:hAnsi="Times New Roman"/>
          <w:sz w:val="24"/>
          <w:szCs w:val="24"/>
        </w:rPr>
        <w:t xml:space="preserve">eigu </w:t>
      </w:r>
      <w:r w:rsidR="00691AF6" w:rsidRPr="000D543D">
        <w:rPr>
          <w:rFonts w:ascii="Times New Roman" w:hAnsi="Times New Roman"/>
          <w:sz w:val="24"/>
          <w:szCs w:val="24"/>
        </w:rPr>
        <w:t xml:space="preserve">Nuomotojas </w:t>
      </w:r>
      <w:r w:rsidR="00312D71">
        <w:rPr>
          <w:rFonts w:ascii="Times New Roman" w:hAnsi="Times New Roman"/>
          <w:sz w:val="24"/>
          <w:szCs w:val="24"/>
        </w:rPr>
        <w:t>laiku neparuošia tinkamo naudoti Nuomos obj</w:t>
      </w:r>
      <w:r w:rsidR="000E5468">
        <w:rPr>
          <w:rFonts w:ascii="Times New Roman" w:hAnsi="Times New Roman"/>
          <w:sz w:val="24"/>
          <w:szCs w:val="24"/>
        </w:rPr>
        <w:t>e</w:t>
      </w:r>
      <w:r w:rsidR="00312D71">
        <w:rPr>
          <w:rFonts w:ascii="Times New Roman" w:hAnsi="Times New Roman"/>
          <w:sz w:val="24"/>
          <w:szCs w:val="24"/>
        </w:rPr>
        <w:t>kto</w:t>
      </w:r>
      <w:r w:rsidRPr="000D543D">
        <w:rPr>
          <w:rFonts w:ascii="Times New Roman" w:hAnsi="Times New Roman"/>
          <w:sz w:val="24"/>
          <w:szCs w:val="24"/>
        </w:rPr>
        <w:t xml:space="preserve">, </w:t>
      </w:r>
      <w:r w:rsidR="00691AF6" w:rsidRPr="000D543D">
        <w:rPr>
          <w:rFonts w:ascii="Times New Roman" w:hAnsi="Times New Roman"/>
          <w:sz w:val="24"/>
          <w:szCs w:val="24"/>
        </w:rPr>
        <w:t>Nuomininkas turi teisę</w:t>
      </w:r>
      <w:r w:rsidR="00312D71">
        <w:rPr>
          <w:rFonts w:ascii="Times New Roman" w:hAnsi="Times New Roman"/>
          <w:sz w:val="24"/>
          <w:szCs w:val="24"/>
        </w:rPr>
        <w:t xml:space="preserve"> </w:t>
      </w:r>
      <w:r w:rsidRPr="000D543D">
        <w:rPr>
          <w:rFonts w:ascii="Times New Roman" w:hAnsi="Times New Roman"/>
          <w:sz w:val="24"/>
          <w:szCs w:val="24"/>
        </w:rPr>
        <w:t>nesumažindamas kitų savo teisių gynimo būdų pradėti skaičiuoti</w:t>
      </w:r>
      <w:r w:rsidRPr="000D543D">
        <w:rPr>
          <w:rFonts w:ascii="Times New Roman" w:hAnsi="Times New Roman"/>
          <w:sz w:val="24"/>
          <w:szCs w:val="24"/>
        </w:rPr>
        <w:br/>
        <w:t xml:space="preserve">0,02 % (dviejų šimtųjų procento) dydžio delspinigius nuo laiku </w:t>
      </w:r>
      <w:r w:rsidR="00312D71">
        <w:rPr>
          <w:rFonts w:ascii="Times New Roman" w:hAnsi="Times New Roman"/>
          <w:sz w:val="24"/>
          <w:szCs w:val="24"/>
        </w:rPr>
        <w:t>neparuošto</w:t>
      </w:r>
      <w:r w:rsidR="00691AF6" w:rsidRPr="000D543D">
        <w:rPr>
          <w:rFonts w:ascii="Times New Roman" w:hAnsi="Times New Roman"/>
          <w:sz w:val="24"/>
          <w:szCs w:val="24"/>
        </w:rPr>
        <w:t xml:space="preserve"> </w:t>
      </w:r>
      <w:r w:rsidR="00312D71">
        <w:rPr>
          <w:rFonts w:ascii="Times New Roman" w:hAnsi="Times New Roman"/>
          <w:sz w:val="24"/>
          <w:szCs w:val="24"/>
        </w:rPr>
        <w:t>Nuomos objekto nuomos</w:t>
      </w:r>
      <w:r w:rsidRPr="000D543D">
        <w:rPr>
          <w:rFonts w:ascii="Times New Roman" w:hAnsi="Times New Roman"/>
          <w:sz w:val="24"/>
          <w:szCs w:val="24"/>
        </w:rPr>
        <w:t xml:space="preserve"> kainos už kiekvieną uždelstą dieną.</w:t>
      </w:r>
    </w:p>
    <w:p w14:paraId="072393F5" w14:textId="424A8B31" w:rsidR="00D346F1" w:rsidRPr="000D543D" w:rsidRDefault="00D346F1" w:rsidP="000D543D">
      <w:pPr>
        <w:spacing w:after="0" w:line="271" w:lineRule="auto"/>
        <w:ind w:firstLine="709"/>
        <w:jc w:val="both"/>
        <w:rPr>
          <w:rFonts w:ascii="Times New Roman" w:hAnsi="Times New Roman"/>
          <w:sz w:val="24"/>
          <w:szCs w:val="24"/>
        </w:rPr>
      </w:pPr>
      <w:r w:rsidRPr="000D543D">
        <w:rPr>
          <w:rFonts w:ascii="Times New Roman" w:hAnsi="Times New Roman"/>
          <w:color w:val="000000"/>
          <w:sz w:val="24"/>
          <w:szCs w:val="24"/>
        </w:rPr>
        <w:t>3.</w:t>
      </w:r>
      <w:r w:rsidR="00691AF6" w:rsidRPr="000D543D">
        <w:rPr>
          <w:rFonts w:ascii="Times New Roman" w:hAnsi="Times New Roman"/>
          <w:color w:val="000000"/>
          <w:sz w:val="24"/>
          <w:szCs w:val="24"/>
        </w:rPr>
        <w:t>5</w:t>
      </w:r>
      <w:r w:rsidRPr="000D543D">
        <w:rPr>
          <w:rFonts w:ascii="Times New Roman" w:hAnsi="Times New Roman"/>
          <w:color w:val="000000"/>
          <w:sz w:val="24"/>
          <w:szCs w:val="24"/>
        </w:rPr>
        <w:t>. Delspinigius, netesybas bei kitus mokėjimus Šalys privalo sumokėti ne vėliau kaip per</w:t>
      </w:r>
      <w:r w:rsidRPr="000D543D">
        <w:rPr>
          <w:rFonts w:ascii="Times New Roman" w:hAnsi="Times New Roman"/>
          <w:color w:val="000000"/>
          <w:sz w:val="24"/>
          <w:szCs w:val="24"/>
        </w:rPr>
        <w:br/>
        <w:t>7 (septynias) darbo dienas nuo rašytinio reikalavimo gavimo dienos.</w:t>
      </w:r>
    </w:p>
    <w:p w14:paraId="7AEFCA6F" w14:textId="3CBBE02C" w:rsidR="00D346F1" w:rsidRPr="000D543D" w:rsidRDefault="00D346F1" w:rsidP="000D543D">
      <w:pPr>
        <w:spacing w:after="0" w:line="271" w:lineRule="auto"/>
        <w:ind w:firstLine="709"/>
        <w:jc w:val="both"/>
        <w:rPr>
          <w:rFonts w:ascii="Times New Roman" w:hAnsi="Times New Roman"/>
          <w:sz w:val="24"/>
          <w:szCs w:val="24"/>
        </w:rPr>
      </w:pPr>
      <w:r w:rsidRPr="000D543D">
        <w:rPr>
          <w:rFonts w:ascii="Times New Roman" w:hAnsi="Times New Roman"/>
          <w:sz w:val="24"/>
          <w:szCs w:val="24"/>
        </w:rPr>
        <w:t>3.</w:t>
      </w:r>
      <w:r w:rsidR="00691AF6" w:rsidRPr="000D543D">
        <w:rPr>
          <w:rFonts w:ascii="Times New Roman" w:hAnsi="Times New Roman"/>
          <w:sz w:val="24"/>
          <w:szCs w:val="24"/>
        </w:rPr>
        <w:t>6</w:t>
      </w:r>
      <w:r w:rsidRPr="000D543D">
        <w:rPr>
          <w:rFonts w:ascii="Times New Roman" w:hAnsi="Times New Roman"/>
          <w:sz w:val="24"/>
          <w:szCs w:val="24"/>
        </w:rPr>
        <w:t>. Šalis neatsako už Sutartyje numatytų įsipareigojimų neįvykdymą arba netinkamą įvykdymą, jeigu tai įvyko dėl kitos Sutarties Šalies kaltės.</w:t>
      </w:r>
    </w:p>
    <w:p w14:paraId="5C35F983" w14:textId="54E5DFDA" w:rsidR="00D346F1" w:rsidRPr="000D543D" w:rsidRDefault="00D346F1" w:rsidP="000D543D">
      <w:pPr>
        <w:spacing w:after="0" w:line="271" w:lineRule="auto"/>
        <w:ind w:firstLine="709"/>
        <w:jc w:val="both"/>
        <w:rPr>
          <w:rFonts w:ascii="Times New Roman" w:hAnsi="Times New Roman"/>
          <w:sz w:val="24"/>
          <w:szCs w:val="24"/>
        </w:rPr>
      </w:pPr>
      <w:r w:rsidRPr="000D543D">
        <w:rPr>
          <w:rFonts w:ascii="Times New Roman" w:hAnsi="Times New Roman"/>
          <w:sz w:val="24"/>
          <w:szCs w:val="24"/>
        </w:rPr>
        <w:t>3.</w:t>
      </w:r>
      <w:r w:rsidR="00691AF6" w:rsidRPr="000D543D">
        <w:rPr>
          <w:rFonts w:ascii="Times New Roman" w:hAnsi="Times New Roman"/>
          <w:sz w:val="24"/>
          <w:szCs w:val="24"/>
        </w:rPr>
        <w:t>7</w:t>
      </w:r>
      <w:r w:rsidRPr="000D543D">
        <w:rPr>
          <w:rFonts w:ascii="Times New Roman" w:hAnsi="Times New Roman"/>
          <w:sz w:val="24"/>
          <w:szCs w:val="24"/>
        </w:rPr>
        <w:t>.  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1DB1F3BA" w14:textId="14F73D40" w:rsidR="00D346F1" w:rsidRPr="000D543D" w:rsidRDefault="00D346F1" w:rsidP="000D543D">
      <w:pPr>
        <w:spacing w:after="0" w:line="271" w:lineRule="auto"/>
        <w:ind w:firstLine="709"/>
        <w:jc w:val="both"/>
        <w:rPr>
          <w:rFonts w:ascii="Times New Roman" w:hAnsi="Times New Roman"/>
          <w:sz w:val="24"/>
          <w:szCs w:val="24"/>
        </w:rPr>
      </w:pPr>
      <w:r w:rsidRPr="000D543D">
        <w:rPr>
          <w:rFonts w:ascii="Times New Roman" w:hAnsi="Times New Roman"/>
          <w:sz w:val="24"/>
          <w:szCs w:val="24"/>
        </w:rPr>
        <w:t>3.</w:t>
      </w:r>
      <w:r w:rsidR="00691AF6" w:rsidRPr="000D543D">
        <w:rPr>
          <w:rFonts w:ascii="Times New Roman" w:hAnsi="Times New Roman"/>
          <w:sz w:val="24"/>
          <w:szCs w:val="24"/>
        </w:rPr>
        <w:t>8</w:t>
      </w:r>
      <w:r w:rsidRPr="000D543D">
        <w:rPr>
          <w:rFonts w:ascii="Times New Roman" w:hAnsi="Times New Roman"/>
          <w:sz w:val="24"/>
          <w:szCs w:val="24"/>
        </w:rPr>
        <w:t>. Vykdant Sutartį ir sprendžiant atsakomybės klausimus, Šalys vadovaujasi Lietuvos Respublikos Vyriausybės 1996-07-15 nutarimu Nr. 840 „Dėl atleidimo nuo atsakomybės, esant nenugalimos jėgos (force majeure) aplinkybėms taisyklių patvirtinimo”</w:t>
      </w:r>
      <w:r w:rsidR="00691AF6" w:rsidRPr="000D543D">
        <w:rPr>
          <w:rFonts w:ascii="Times New Roman" w:hAnsi="Times New Roman"/>
          <w:sz w:val="24"/>
          <w:szCs w:val="24"/>
        </w:rPr>
        <w:t>.</w:t>
      </w:r>
    </w:p>
    <w:p w14:paraId="4EDFF7F1" w14:textId="77777777" w:rsidR="00D346F1" w:rsidRPr="000D543D" w:rsidRDefault="00D346F1" w:rsidP="000D543D">
      <w:pPr>
        <w:tabs>
          <w:tab w:val="left" w:pos="644"/>
        </w:tabs>
        <w:spacing w:after="0" w:line="271" w:lineRule="auto"/>
        <w:rPr>
          <w:rFonts w:ascii="Times New Roman" w:hAnsi="Times New Roman"/>
          <w:b/>
          <w:sz w:val="24"/>
          <w:szCs w:val="24"/>
        </w:rPr>
      </w:pPr>
    </w:p>
    <w:p w14:paraId="0137BC6F" w14:textId="77777777" w:rsidR="00D346F1" w:rsidRDefault="00D346F1" w:rsidP="000D543D">
      <w:pPr>
        <w:tabs>
          <w:tab w:val="left" w:pos="644"/>
        </w:tabs>
        <w:spacing w:after="0" w:line="271" w:lineRule="auto"/>
        <w:jc w:val="center"/>
        <w:rPr>
          <w:rFonts w:ascii="Times New Roman" w:hAnsi="Times New Roman"/>
          <w:b/>
          <w:sz w:val="24"/>
          <w:szCs w:val="24"/>
        </w:rPr>
      </w:pPr>
      <w:r>
        <w:rPr>
          <w:rFonts w:ascii="Times New Roman" w:hAnsi="Times New Roman"/>
          <w:b/>
          <w:sz w:val="24"/>
          <w:szCs w:val="24"/>
        </w:rPr>
        <w:lastRenderedPageBreak/>
        <w:t>IV SKYRIUS</w:t>
      </w:r>
    </w:p>
    <w:p w14:paraId="5244A6AB" w14:textId="77777777" w:rsidR="00D346F1" w:rsidRPr="000C4740" w:rsidRDefault="00D346F1" w:rsidP="000D543D">
      <w:pPr>
        <w:tabs>
          <w:tab w:val="left" w:pos="644"/>
        </w:tabs>
        <w:spacing w:after="0" w:line="271" w:lineRule="auto"/>
        <w:jc w:val="center"/>
        <w:rPr>
          <w:rFonts w:ascii="Times New Roman" w:hAnsi="Times New Roman"/>
          <w:sz w:val="24"/>
          <w:szCs w:val="24"/>
        </w:rPr>
      </w:pPr>
      <w:r w:rsidRPr="000C4740">
        <w:rPr>
          <w:rFonts w:ascii="Times New Roman" w:hAnsi="Times New Roman"/>
          <w:b/>
          <w:sz w:val="24"/>
          <w:szCs w:val="24"/>
        </w:rPr>
        <w:t>GINČŲ SPRENDIMO TVARKA</w:t>
      </w:r>
    </w:p>
    <w:p w14:paraId="2EBADEBE" w14:textId="77777777" w:rsidR="00D346F1" w:rsidRPr="000C4740" w:rsidRDefault="00D346F1" w:rsidP="000D543D">
      <w:pPr>
        <w:spacing w:after="0" w:line="271" w:lineRule="auto"/>
        <w:jc w:val="both"/>
        <w:rPr>
          <w:rFonts w:ascii="Times New Roman" w:hAnsi="Times New Roman"/>
          <w:sz w:val="24"/>
          <w:szCs w:val="24"/>
        </w:rPr>
      </w:pPr>
    </w:p>
    <w:p w14:paraId="51FFDE30" w14:textId="77777777" w:rsidR="00D346F1" w:rsidRDefault="00D346F1" w:rsidP="000D543D">
      <w:pPr>
        <w:spacing w:after="0" w:line="271" w:lineRule="auto"/>
        <w:ind w:firstLine="720"/>
        <w:jc w:val="both"/>
        <w:rPr>
          <w:rFonts w:ascii="Times New Roman" w:hAnsi="Times New Roman"/>
          <w:sz w:val="24"/>
          <w:szCs w:val="24"/>
        </w:rPr>
      </w:pPr>
      <w:r>
        <w:rPr>
          <w:rFonts w:ascii="Times New Roman" w:hAnsi="Times New Roman"/>
          <w:sz w:val="24"/>
          <w:szCs w:val="24"/>
        </w:rPr>
        <w:t xml:space="preserve">4.1. </w:t>
      </w:r>
      <w:r w:rsidRPr="000C4740">
        <w:rPr>
          <w:rFonts w:ascii="Times New Roman" w:hAnsi="Times New Roman"/>
          <w:sz w:val="24"/>
          <w:szCs w:val="24"/>
        </w:rPr>
        <w:t>Šalys įsipareigoja imtis priemonių laiku ir sąžiningai įvykdyti visas Sutarties sąlygas.</w:t>
      </w:r>
    </w:p>
    <w:p w14:paraId="5FFBB5FF" w14:textId="6BF58E66" w:rsidR="00D346F1" w:rsidRDefault="00D346F1" w:rsidP="000D543D">
      <w:pPr>
        <w:spacing w:after="0" w:line="271" w:lineRule="auto"/>
        <w:ind w:firstLine="720"/>
        <w:jc w:val="both"/>
        <w:rPr>
          <w:rFonts w:ascii="Times New Roman" w:hAnsi="Times New Roman"/>
          <w:sz w:val="24"/>
          <w:szCs w:val="24"/>
        </w:rPr>
      </w:pPr>
      <w:r>
        <w:rPr>
          <w:rFonts w:ascii="Times New Roman" w:hAnsi="Times New Roman"/>
          <w:sz w:val="24"/>
          <w:szCs w:val="24"/>
        </w:rPr>
        <w:t xml:space="preserve">4.2. </w:t>
      </w:r>
      <w:r w:rsidRPr="0063030C">
        <w:rPr>
          <w:rFonts w:ascii="Times New Roman" w:hAnsi="Times New Roman"/>
          <w:sz w:val="24"/>
          <w:szCs w:val="24"/>
        </w:rPr>
        <w:t>Vykdant Sutartį iškilę nesutarimai sprendžiami derybų keliu, nepavykus susitarti taikiai, bet kuris ginčas arba nuomonių nesutapimas dėl šios Sutarties arba dėl jos pažeidimo, nutraukimo ar neveikimo bus sprendžiamas Lietuvos Respublikos įstatymu tvarka.</w:t>
      </w:r>
    </w:p>
    <w:p w14:paraId="4664CA34" w14:textId="77777777" w:rsidR="00691AF6" w:rsidRPr="0063030C" w:rsidRDefault="00691AF6" w:rsidP="000D543D">
      <w:pPr>
        <w:spacing w:after="0" w:line="271" w:lineRule="auto"/>
        <w:ind w:firstLine="720"/>
        <w:jc w:val="both"/>
        <w:rPr>
          <w:rFonts w:ascii="Times New Roman" w:hAnsi="Times New Roman"/>
          <w:sz w:val="24"/>
          <w:szCs w:val="24"/>
        </w:rPr>
      </w:pPr>
    </w:p>
    <w:p w14:paraId="4EA137BB" w14:textId="77777777" w:rsidR="00D346F1" w:rsidRDefault="00D346F1" w:rsidP="000D543D">
      <w:pPr>
        <w:tabs>
          <w:tab w:val="left" w:pos="644"/>
        </w:tabs>
        <w:spacing w:after="0" w:line="271" w:lineRule="auto"/>
        <w:jc w:val="center"/>
        <w:rPr>
          <w:rFonts w:ascii="Times New Roman" w:hAnsi="Times New Roman"/>
          <w:b/>
          <w:sz w:val="24"/>
          <w:szCs w:val="24"/>
        </w:rPr>
      </w:pPr>
      <w:r>
        <w:rPr>
          <w:rFonts w:ascii="Times New Roman" w:hAnsi="Times New Roman"/>
          <w:b/>
          <w:sz w:val="24"/>
          <w:szCs w:val="24"/>
        </w:rPr>
        <w:t>V SKYRIUS</w:t>
      </w:r>
    </w:p>
    <w:p w14:paraId="19E3E6C4" w14:textId="77777777" w:rsidR="00D346F1" w:rsidRPr="000C4740" w:rsidRDefault="00D346F1" w:rsidP="000D543D">
      <w:pPr>
        <w:tabs>
          <w:tab w:val="left" w:pos="644"/>
        </w:tabs>
        <w:spacing w:after="0" w:line="271" w:lineRule="auto"/>
        <w:jc w:val="center"/>
        <w:rPr>
          <w:rFonts w:ascii="Times New Roman" w:hAnsi="Times New Roman"/>
          <w:sz w:val="24"/>
          <w:szCs w:val="24"/>
        </w:rPr>
      </w:pPr>
      <w:r w:rsidRPr="000C4740">
        <w:rPr>
          <w:rFonts w:ascii="Times New Roman" w:hAnsi="Times New Roman"/>
          <w:b/>
          <w:sz w:val="24"/>
          <w:szCs w:val="24"/>
        </w:rPr>
        <w:t>KITOS SĄLYGOS</w:t>
      </w:r>
    </w:p>
    <w:p w14:paraId="57189AE9" w14:textId="77777777" w:rsidR="00D346F1" w:rsidRPr="003B37AC" w:rsidRDefault="00D346F1" w:rsidP="000D543D">
      <w:pPr>
        <w:tabs>
          <w:tab w:val="left" w:pos="644"/>
        </w:tabs>
        <w:spacing w:after="0" w:line="271" w:lineRule="auto"/>
        <w:ind w:left="1080"/>
        <w:jc w:val="center"/>
        <w:rPr>
          <w:rFonts w:ascii="Times New Roman" w:hAnsi="Times New Roman"/>
          <w:sz w:val="24"/>
          <w:szCs w:val="24"/>
        </w:rPr>
      </w:pPr>
    </w:p>
    <w:p w14:paraId="65FBAED7" w14:textId="43F3F997" w:rsidR="00D346F1" w:rsidRDefault="00D346F1" w:rsidP="000D543D">
      <w:pPr>
        <w:spacing w:after="0" w:line="271" w:lineRule="auto"/>
        <w:ind w:firstLine="720"/>
        <w:jc w:val="both"/>
        <w:rPr>
          <w:rFonts w:ascii="Times New Roman" w:hAnsi="Times New Roman"/>
          <w:sz w:val="24"/>
          <w:szCs w:val="24"/>
        </w:rPr>
      </w:pPr>
      <w:r>
        <w:rPr>
          <w:rFonts w:ascii="Times New Roman" w:hAnsi="Times New Roman"/>
          <w:sz w:val="24"/>
          <w:szCs w:val="24"/>
        </w:rPr>
        <w:t xml:space="preserve">5.1. </w:t>
      </w:r>
      <w:r w:rsidR="00BF27CE" w:rsidRPr="00262A81">
        <w:rPr>
          <w:rFonts w:ascii="Times New Roman" w:hAnsi="Times New Roman"/>
          <w:sz w:val="24"/>
          <w:szCs w:val="24"/>
        </w:rPr>
        <w:t>Sutartis pasirašoma kvalifikuotais elektroniniais parašais. Šalių pasirašyta Sutartis visoms Šalims turi vienodą teisinę galią. Jeigu Sutartis dėl techninių ar kitų priežasčių negali būti pasirašyta elektroniniu parašu – Sutartis pasirašoma 2 egzemplioriais, po vieną kiekvienai Šaliai.</w:t>
      </w:r>
    </w:p>
    <w:p w14:paraId="6274B757" w14:textId="0C3FB2C8" w:rsidR="00D346F1" w:rsidRPr="003B37AC" w:rsidRDefault="00D346F1" w:rsidP="00312D71">
      <w:pPr>
        <w:spacing w:after="0" w:line="271" w:lineRule="auto"/>
        <w:ind w:firstLine="720"/>
        <w:jc w:val="both"/>
        <w:rPr>
          <w:rFonts w:ascii="Times New Roman" w:hAnsi="Times New Roman"/>
          <w:sz w:val="24"/>
          <w:szCs w:val="24"/>
        </w:rPr>
      </w:pPr>
      <w:r>
        <w:rPr>
          <w:rFonts w:ascii="Times New Roman" w:hAnsi="Times New Roman"/>
          <w:sz w:val="24"/>
          <w:szCs w:val="24"/>
        </w:rPr>
        <w:t xml:space="preserve">5.2. </w:t>
      </w:r>
      <w:r w:rsidR="00BF27CE" w:rsidRPr="00262A81">
        <w:rPr>
          <w:rFonts w:ascii="Times New Roman" w:hAnsi="Times New Roman"/>
          <w:sz w:val="24"/>
          <w:szCs w:val="24"/>
        </w:rPr>
        <w:t xml:space="preserve">Sutartis </w:t>
      </w:r>
      <w:r w:rsidR="00312D71">
        <w:rPr>
          <w:rFonts w:ascii="Times New Roman" w:hAnsi="Times New Roman"/>
          <w:sz w:val="24"/>
          <w:szCs w:val="24"/>
        </w:rPr>
        <w:t>įsigalioja nuo momento, kai ją pasirašo abi Šalys.</w:t>
      </w:r>
    </w:p>
    <w:p w14:paraId="4CF04D58" w14:textId="7A981FDD" w:rsidR="00D346F1" w:rsidRDefault="00D346F1" w:rsidP="000D543D">
      <w:pPr>
        <w:spacing w:after="0" w:line="271" w:lineRule="auto"/>
        <w:ind w:firstLine="720"/>
        <w:jc w:val="both"/>
        <w:rPr>
          <w:rFonts w:ascii="Times New Roman" w:hAnsi="Times New Roman"/>
          <w:sz w:val="24"/>
          <w:szCs w:val="24"/>
        </w:rPr>
      </w:pPr>
      <w:r>
        <w:rPr>
          <w:rFonts w:ascii="Times New Roman" w:hAnsi="Times New Roman"/>
          <w:sz w:val="24"/>
          <w:szCs w:val="24"/>
        </w:rPr>
        <w:t>5.</w:t>
      </w:r>
      <w:r w:rsidR="00312D71" w:rsidRPr="000E5468">
        <w:rPr>
          <w:rFonts w:ascii="Times New Roman" w:hAnsi="Times New Roman"/>
          <w:sz w:val="24"/>
          <w:szCs w:val="24"/>
        </w:rPr>
        <w:t>3</w:t>
      </w:r>
      <w:r>
        <w:rPr>
          <w:rFonts w:ascii="Times New Roman" w:hAnsi="Times New Roman"/>
          <w:sz w:val="24"/>
          <w:szCs w:val="24"/>
        </w:rPr>
        <w:t xml:space="preserve">. </w:t>
      </w:r>
      <w:r w:rsidRPr="000C4740">
        <w:rPr>
          <w:rFonts w:ascii="Times New Roman" w:hAnsi="Times New Roman"/>
          <w:sz w:val="24"/>
          <w:szCs w:val="24"/>
        </w:rPr>
        <w:t>Nei viena iš Šalių neturi teisės perduoti Sutartimi apibrėžtų teisių ir pareigų tretiems asmenims be raštiško kitos Šalies sutikimo.</w:t>
      </w:r>
    </w:p>
    <w:p w14:paraId="39DECB61" w14:textId="77777777" w:rsidR="002911C7" w:rsidRDefault="00D346F1" w:rsidP="002911C7">
      <w:pPr>
        <w:spacing w:after="0" w:line="271" w:lineRule="auto"/>
        <w:ind w:firstLine="720"/>
        <w:jc w:val="both"/>
        <w:rPr>
          <w:rFonts w:ascii="Times New Roman" w:hAnsi="Times New Roman"/>
          <w:sz w:val="24"/>
        </w:rPr>
      </w:pPr>
      <w:r>
        <w:rPr>
          <w:rFonts w:ascii="Times New Roman" w:hAnsi="Times New Roman"/>
          <w:sz w:val="24"/>
          <w:szCs w:val="24"/>
        </w:rPr>
        <w:t>5.</w:t>
      </w:r>
      <w:r w:rsidR="00312D71">
        <w:rPr>
          <w:rFonts w:ascii="Times New Roman" w:hAnsi="Times New Roman"/>
          <w:sz w:val="24"/>
          <w:szCs w:val="24"/>
        </w:rPr>
        <w:t>4</w:t>
      </w:r>
      <w:r>
        <w:rPr>
          <w:rFonts w:ascii="Times New Roman" w:hAnsi="Times New Roman"/>
          <w:sz w:val="24"/>
          <w:szCs w:val="24"/>
        </w:rPr>
        <w:t xml:space="preserve">. </w:t>
      </w:r>
      <w:r w:rsidRPr="000C4740">
        <w:rPr>
          <w:rFonts w:ascii="Times New Roman" w:hAnsi="Times New Roman"/>
          <w:sz w:val="24"/>
          <w:szCs w:val="24"/>
        </w:rPr>
        <w:t xml:space="preserve">Pasikeitus Šalių juridiniams adresams, banko rekvizitams arba atsakingiems asmenims už sutartinių įsipareigojimų vykdymą, Šalys privalo apie tai raštu pranešti viena kitai per </w:t>
      </w:r>
      <w:r w:rsidR="00312D71">
        <w:rPr>
          <w:rFonts w:ascii="Times New Roman" w:hAnsi="Times New Roman"/>
          <w:sz w:val="24"/>
          <w:szCs w:val="24"/>
        </w:rPr>
        <w:t>3</w:t>
      </w:r>
      <w:r w:rsidRPr="000C4740">
        <w:rPr>
          <w:rFonts w:ascii="Times New Roman" w:hAnsi="Times New Roman"/>
          <w:sz w:val="24"/>
          <w:szCs w:val="24"/>
        </w:rPr>
        <w:t xml:space="preserve"> (</w:t>
      </w:r>
      <w:r w:rsidR="00312D71">
        <w:rPr>
          <w:rFonts w:ascii="Times New Roman" w:hAnsi="Times New Roman"/>
          <w:sz w:val="24"/>
          <w:szCs w:val="24"/>
        </w:rPr>
        <w:t>tris</w:t>
      </w:r>
      <w:r w:rsidRPr="000C4740">
        <w:rPr>
          <w:rFonts w:ascii="Times New Roman" w:hAnsi="Times New Roman"/>
          <w:sz w:val="24"/>
          <w:szCs w:val="24"/>
        </w:rPr>
        <w:t>) darbo dienas nuo jų pasikeitimo.</w:t>
      </w:r>
      <w:r w:rsidRPr="00067C35">
        <w:rPr>
          <w:rFonts w:ascii="Times New Roman" w:hAnsi="Times New Roman"/>
          <w:sz w:val="24"/>
        </w:rPr>
        <w:t xml:space="preserve"> </w:t>
      </w:r>
    </w:p>
    <w:p w14:paraId="084F44F0" w14:textId="6D83C1FF" w:rsidR="002911C7" w:rsidRPr="002911C7" w:rsidRDefault="002911C7" w:rsidP="002911C7">
      <w:pPr>
        <w:spacing w:after="0" w:line="271" w:lineRule="auto"/>
        <w:ind w:firstLine="720"/>
        <w:jc w:val="both"/>
        <w:rPr>
          <w:rFonts w:ascii="Times New Roman" w:hAnsi="Times New Roman"/>
          <w:sz w:val="24"/>
        </w:rPr>
      </w:pPr>
      <w:r>
        <w:rPr>
          <w:rFonts w:ascii="Times New Roman" w:hAnsi="Times New Roman"/>
          <w:sz w:val="24"/>
        </w:rPr>
        <w:t>5.5. S</w:t>
      </w:r>
      <w:r w:rsidRPr="00A479F4">
        <w:rPr>
          <w:rFonts w:ascii="Times New Roman" w:hAnsi="Times New Roman"/>
          <w:color w:val="000000"/>
          <w:sz w:val="24"/>
          <w:szCs w:val="24"/>
        </w:rPr>
        <w:t xml:space="preserve">utarties sąlygos pirkimo sutarties galiojimo laikotarpiu keičiamos vadovaujantis Viešųjų pirkimų įstatymo 89 straipsnio nuostatomis. </w:t>
      </w:r>
    </w:p>
    <w:p w14:paraId="4295152E" w14:textId="551D6F0F" w:rsidR="00A44027" w:rsidRDefault="00D346F1" w:rsidP="00A44027">
      <w:pPr>
        <w:spacing w:after="0" w:line="271" w:lineRule="auto"/>
        <w:ind w:firstLine="720"/>
        <w:jc w:val="both"/>
        <w:rPr>
          <w:rFonts w:ascii="Times New Roman" w:hAnsi="Times New Roman"/>
          <w:sz w:val="24"/>
          <w:szCs w:val="24"/>
        </w:rPr>
      </w:pPr>
      <w:r>
        <w:rPr>
          <w:rFonts w:ascii="Times New Roman" w:hAnsi="Times New Roman"/>
          <w:sz w:val="24"/>
          <w:szCs w:val="24"/>
        </w:rPr>
        <w:t>5.</w:t>
      </w:r>
      <w:r w:rsidR="002911C7">
        <w:rPr>
          <w:rFonts w:ascii="Times New Roman" w:hAnsi="Times New Roman"/>
          <w:sz w:val="24"/>
          <w:szCs w:val="24"/>
        </w:rPr>
        <w:t>6</w:t>
      </w:r>
      <w:r>
        <w:rPr>
          <w:rFonts w:ascii="Times New Roman" w:hAnsi="Times New Roman"/>
          <w:sz w:val="24"/>
          <w:szCs w:val="24"/>
        </w:rPr>
        <w:t xml:space="preserve">. </w:t>
      </w:r>
      <w:r w:rsidRPr="000C4740">
        <w:rPr>
          <w:rFonts w:ascii="Times New Roman" w:hAnsi="Times New Roman"/>
          <w:sz w:val="24"/>
          <w:szCs w:val="24"/>
        </w:rPr>
        <w:t xml:space="preserve">Sutartis gali būti nutraukta anksčiau laiko kurios nors iš Šalių iniciatyva dėl kitos Šalies sutartinių įsipareigojimų nevykdymo ar netinkamo jų vykdymo, pranešus apie tai raštu kitai Šaliai prieš </w:t>
      </w:r>
      <w:r w:rsidR="00B816A4">
        <w:rPr>
          <w:rFonts w:ascii="Times New Roman" w:hAnsi="Times New Roman"/>
          <w:sz w:val="24"/>
          <w:szCs w:val="24"/>
        </w:rPr>
        <w:t>5</w:t>
      </w:r>
      <w:r w:rsidRPr="000C4740">
        <w:rPr>
          <w:rFonts w:ascii="Times New Roman" w:hAnsi="Times New Roman"/>
          <w:sz w:val="24"/>
          <w:szCs w:val="24"/>
        </w:rPr>
        <w:t xml:space="preserve"> (</w:t>
      </w:r>
      <w:r w:rsidR="00B816A4">
        <w:rPr>
          <w:rFonts w:ascii="Times New Roman" w:hAnsi="Times New Roman"/>
          <w:sz w:val="24"/>
          <w:szCs w:val="24"/>
        </w:rPr>
        <w:t>penkias</w:t>
      </w:r>
      <w:r w:rsidRPr="000C4740">
        <w:rPr>
          <w:rFonts w:ascii="Times New Roman" w:hAnsi="Times New Roman"/>
          <w:sz w:val="24"/>
          <w:szCs w:val="24"/>
        </w:rPr>
        <w:t xml:space="preserve">) </w:t>
      </w:r>
      <w:r w:rsidR="00B816A4">
        <w:rPr>
          <w:rFonts w:ascii="Times New Roman" w:hAnsi="Times New Roman"/>
          <w:sz w:val="24"/>
          <w:szCs w:val="24"/>
        </w:rPr>
        <w:t>darbo</w:t>
      </w:r>
      <w:r>
        <w:rPr>
          <w:rFonts w:ascii="Times New Roman" w:hAnsi="Times New Roman"/>
          <w:sz w:val="24"/>
          <w:szCs w:val="24"/>
        </w:rPr>
        <w:t xml:space="preserve"> </w:t>
      </w:r>
      <w:r w:rsidRPr="000C4740">
        <w:rPr>
          <w:rFonts w:ascii="Times New Roman" w:hAnsi="Times New Roman"/>
          <w:sz w:val="24"/>
          <w:szCs w:val="24"/>
        </w:rPr>
        <w:t>dien</w:t>
      </w:r>
      <w:r w:rsidR="00B816A4">
        <w:rPr>
          <w:rFonts w:ascii="Times New Roman" w:hAnsi="Times New Roman"/>
          <w:sz w:val="24"/>
          <w:szCs w:val="24"/>
        </w:rPr>
        <w:t>as</w:t>
      </w:r>
      <w:r w:rsidRPr="000C4740">
        <w:rPr>
          <w:rFonts w:ascii="Times New Roman" w:hAnsi="Times New Roman"/>
          <w:sz w:val="24"/>
          <w:szCs w:val="24"/>
        </w:rPr>
        <w:t xml:space="preserve"> iki Sutarties nutraukimo ir esant visiškai finansiškai atsiskaičius abiem Šalims.</w:t>
      </w:r>
      <w:bookmarkStart w:id="1" w:name="_Hlk12952184"/>
    </w:p>
    <w:p w14:paraId="2E826A87" w14:textId="77777777" w:rsidR="002911C7" w:rsidRDefault="00A44027" w:rsidP="002911C7">
      <w:pPr>
        <w:spacing w:after="0" w:line="271" w:lineRule="auto"/>
        <w:ind w:firstLine="720"/>
        <w:jc w:val="both"/>
        <w:rPr>
          <w:rFonts w:ascii="Times New Roman" w:hAnsi="Times New Roman"/>
          <w:sz w:val="24"/>
          <w:szCs w:val="24"/>
        </w:rPr>
      </w:pPr>
      <w:r>
        <w:rPr>
          <w:rFonts w:ascii="Times New Roman" w:hAnsi="Times New Roman"/>
          <w:sz w:val="24"/>
          <w:szCs w:val="24"/>
        </w:rPr>
        <w:t>5.</w:t>
      </w:r>
      <w:r w:rsidR="002911C7">
        <w:rPr>
          <w:rFonts w:ascii="Times New Roman" w:hAnsi="Times New Roman"/>
          <w:sz w:val="24"/>
          <w:szCs w:val="24"/>
        </w:rPr>
        <w:t>7</w:t>
      </w:r>
      <w:r>
        <w:rPr>
          <w:rFonts w:ascii="Times New Roman" w:hAnsi="Times New Roman"/>
          <w:sz w:val="24"/>
          <w:szCs w:val="24"/>
        </w:rPr>
        <w:t xml:space="preserve">. </w:t>
      </w:r>
      <w:r w:rsidRPr="00A479F4">
        <w:rPr>
          <w:rFonts w:ascii="Times New Roman" w:hAnsi="Times New Roman"/>
          <w:sz w:val="24"/>
          <w:szCs w:val="24"/>
        </w:rPr>
        <w:t>Užsakovo įsakymu paskirti atsakingi asmenys:</w:t>
      </w:r>
      <w:r>
        <w:rPr>
          <w:rFonts w:ascii="Times New Roman" w:hAnsi="Times New Roman"/>
          <w:sz w:val="24"/>
          <w:szCs w:val="24"/>
        </w:rPr>
        <w:t xml:space="preserve"> </w:t>
      </w:r>
      <w:r w:rsidRPr="00A44027">
        <w:rPr>
          <w:rFonts w:ascii="Times New Roman" w:hAnsi="Times New Roman"/>
          <w:sz w:val="24"/>
          <w:szCs w:val="24"/>
        </w:rPr>
        <w:t>už sutarties vykdymą</w:t>
      </w:r>
      <w:r>
        <w:rPr>
          <w:rFonts w:ascii="Times New Roman" w:hAnsi="Times New Roman"/>
          <w:sz w:val="24"/>
          <w:szCs w:val="24"/>
        </w:rPr>
        <w:t xml:space="preserve"> -</w:t>
      </w:r>
      <w:r w:rsidRPr="00A44027">
        <w:rPr>
          <w:rFonts w:ascii="Times New Roman" w:hAnsi="Times New Roman"/>
          <w:sz w:val="24"/>
          <w:szCs w:val="24"/>
        </w:rPr>
        <w:t xml:space="preserve"> Janis Laurinaitis, </w:t>
      </w:r>
      <w:r w:rsidRPr="00A44027">
        <w:rPr>
          <w:rFonts w:ascii="Times New Roman" w:hAnsi="Times New Roman"/>
          <w:color w:val="262626"/>
          <w:sz w:val="24"/>
          <w:szCs w:val="24"/>
          <w:lang w:eastAsia="lt-LT"/>
        </w:rPr>
        <w:t>Transporto ir konteinerių eksploatavimo padalinio vadovas</w:t>
      </w:r>
      <w:r w:rsidRPr="00A44027">
        <w:rPr>
          <w:rFonts w:ascii="Times New Roman" w:hAnsi="Times New Roman"/>
          <w:sz w:val="24"/>
          <w:szCs w:val="24"/>
        </w:rPr>
        <w:t xml:space="preserve">, Vilniaus g. 31, LT-62112 Alytus, tel. 8-315-72842, el. p.: </w:t>
      </w:r>
      <w:hyperlink r:id="rId7" w:history="1">
        <w:r w:rsidRPr="00111F71">
          <w:rPr>
            <w:rStyle w:val="Hipersaitas"/>
            <w:rFonts w:ascii="Times New Roman" w:hAnsi="Times New Roman"/>
            <w:sz w:val="24"/>
            <w:szCs w:val="24"/>
          </w:rPr>
          <w:t>janis.laurinaitis@alytausratc.lt</w:t>
        </w:r>
      </w:hyperlink>
      <w:r>
        <w:rPr>
          <w:rFonts w:ascii="Times New Roman" w:hAnsi="Times New Roman"/>
          <w:sz w:val="24"/>
          <w:szCs w:val="24"/>
        </w:rPr>
        <w:t xml:space="preserve">; </w:t>
      </w:r>
      <w:r w:rsidRPr="00A44027">
        <w:rPr>
          <w:rFonts w:ascii="Times New Roman" w:hAnsi="Times New Roman"/>
          <w:sz w:val="24"/>
          <w:szCs w:val="24"/>
        </w:rPr>
        <w:t>už sutarties ir sutarties pakeitimų paskelbimą</w:t>
      </w:r>
      <w:r w:rsidRPr="00A479F4">
        <w:rPr>
          <w:rFonts w:ascii="Times New Roman" w:hAnsi="Times New Roman"/>
          <w:sz w:val="24"/>
          <w:szCs w:val="24"/>
        </w:rPr>
        <w:t xml:space="preserve">: </w:t>
      </w:r>
      <w:r>
        <w:rPr>
          <w:rFonts w:ascii="Times New Roman" w:hAnsi="Times New Roman"/>
          <w:sz w:val="24"/>
          <w:szCs w:val="24"/>
        </w:rPr>
        <w:t>Viktorija Zautrė</w:t>
      </w:r>
      <w:r w:rsidRPr="00A479F4">
        <w:rPr>
          <w:rFonts w:ascii="Times New Roman" w:hAnsi="Times New Roman"/>
          <w:sz w:val="24"/>
          <w:szCs w:val="24"/>
        </w:rPr>
        <w:t xml:space="preserve">,  </w:t>
      </w:r>
      <w:r>
        <w:rPr>
          <w:rFonts w:ascii="Times New Roman" w:hAnsi="Times New Roman"/>
          <w:sz w:val="24"/>
          <w:szCs w:val="24"/>
        </w:rPr>
        <w:t>Teisės, viešųjų pirkimų ir projektinės veiklos padalinio vadovė</w:t>
      </w:r>
      <w:r w:rsidRPr="00A479F4">
        <w:rPr>
          <w:rFonts w:ascii="Times New Roman" w:hAnsi="Times New Roman"/>
          <w:sz w:val="24"/>
          <w:szCs w:val="24"/>
        </w:rPr>
        <w:t xml:space="preserve">,  Vilniaus g. 31,   LT-62112 Alytus, tel. 8-315-72842, el. p.: </w:t>
      </w:r>
      <w:hyperlink r:id="rId8" w:history="1">
        <w:r w:rsidR="002911C7" w:rsidRPr="00111F71">
          <w:rPr>
            <w:rStyle w:val="Hipersaitas"/>
            <w:rFonts w:ascii="Times New Roman" w:hAnsi="Times New Roman"/>
            <w:sz w:val="24"/>
            <w:szCs w:val="24"/>
          </w:rPr>
          <w:t>viktorija.zautre@alytausratc.lt</w:t>
        </w:r>
      </w:hyperlink>
    </w:p>
    <w:p w14:paraId="75729AE9" w14:textId="0C48450F" w:rsidR="002911C7" w:rsidRPr="00A479F4" w:rsidRDefault="002911C7" w:rsidP="002911C7">
      <w:pPr>
        <w:spacing w:after="0" w:line="271" w:lineRule="auto"/>
        <w:ind w:firstLine="720"/>
        <w:jc w:val="both"/>
        <w:rPr>
          <w:rFonts w:ascii="Times New Roman" w:hAnsi="Times New Roman"/>
          <w:sz w:val="24"/>
          <w:szCs w:val="24"/>
        </w:rPr>
      </w:pPr>
      <w:r>
        <w:rPr>
          <w:rFonts w:ascii="Times New Roman" w:hAnsi="Times New Roman"/>
          <w:sz w:val="24"/>
          <w:szCs w:val="24"/>
        </w:rPr>
        <w:t xml:space="preserve">5.8. </w:t>
      </w:r>
      <w:r w:rsidRPr="00A479F4">
        <w:rPr>
          <w:rFonts w:ascii="Times New Roman" w:hAnsi="Times New Roman"/>
          <w:sz w:val="24"/>
          <w:szCs w:val="24"/>
        </w:rPr>
        <w:t xml:space="preserve">Sutartį pasirašantis </w:t>
      </w:r>
      <w:r>
        <w:rPr>
          <w:rFonts w:ascii="Times New Roman" w:hAnsi="Times New Roman"/>
          <w:sz w:val="24"/>
          <w:szCs w:val="24"/>
        </w:rPr>
        <w:t>Nuomotojo</w:t>
      </w:r>
      <w:r w:rsidRPr="00A479F4">
        <w:rPr>
          <w:rFonts w:ascii="Times New Roman" w:hAnsi="Times New Roman"/>
          <w:sz w:val="24"/>
          <w:szCs w:val="24"/>
        </w:rPr>
        <w:t xml:space="preserve"> atstovas patvirtina, jog supranta, kad UAB Alytaus regiono atliekų tvarkymo centras </w:t>
      </w:r>
      <w:r>
        <w:rPr>
          <w:rFonts w:ascii="Times New Roman" w:hAnsi="Times New Roman"/>
          <w:sz w:val="24"/>
          <w:szCs w:val="24"/>
        </w:rPr>
        <w:t>Nuomotojo</w:t>
      </w:r>
      <w:r w:rsidRPr="00A479F4">
        <w:rPr>
          <w:rFonts w:ascii="Times New Roman" w:hAnsi="Times New Roman"/>
          <w:sz w:val="24"/>
          <w:szCs w:val="24"/>
        </w:rPr>
        <w:t xml:space="preserve"> atstovo asmens duomenis tvarkys teisėto intereso pagrindu, siekiant identifikuoti asmenį, turintį teises atstovauti </w:t>
      </w:r>
      <w:r w:rsidR="00444787">
        <w:rPr>
          <w:rFonts w:ascii="Times New Roman" w:hAnsi="Times New Roman"/>
          <w:sz w:val="24"/>
          <w:szCs w:val="24"/>
        </w:rPr>
        <w:t>Nuomotoją</w:t>
      </w:r>
      <w:r w:rsidRPr="00A479F4">
        <w:rPr>
          <w:rFonts w:ascii="Times New Roman" w:hAnsi="Times New Roman"/>
          <w:sz w:val="24"/>
          <w:szCs w:val="24"/>
        </w:rPr>
        <w:t xml:space="preserve"> ir jo vardu sudaryti bei vykdyti sandorius, vykdyti UAB Alytaus regiono atliekų tvarkymo centr</w:t>
      </w:r>
      <w:r>
        <w:rPr>
          <w:rFonts w:ascii="Times New Roman" w:hAnsi="Times New Roman"/>
          <w:sz w:val="24"/>
          <w:szCs w:val="24"/>
        </w:rPr>
        <w:t xml:space="preserve">o </w:t>
      </w:r>
      <w:r w:rsidRPr="00A479F4">
        <w:rPr>
          <w:rFonts w:ascii="Times New Roman" w:hAnsi="Times New Roman"/>
          <w:sz w:val="24"/>
          <w:szCs w:val="24"/>
        </w:rPr>
        <w:t xml:space="preserve">taikytinus teisės aktų reikalavimus, įskaitant bet neapsiribojant susijusius su dokumentų archyvavimu, pateikti reikalavimus </w:t>
      </w:r>
      <w:r w:rsidR="00444787">
        <w:rPr>
          <w:rFonts w:ascii="Times New Roman" w:hAnsi="Times New Roman"/>
          <w:sz w:val="24"/>
          <w:szCs w:val="24"/>
        </w:rPr>
        <w:t>Nuomotojui. Nuomotojo</w:t>
      </w:r>
      <w:r w:rsidR="00444787" w:rsidRPr="00A479F4">
        <w:rPr>
          <w:rFonts w:ascii="Times New Roman" w:hAnsi="Times New Roman"/>
          <w:sz w:val="24"/>
          <w:szCs w:val="24"/>
        </w:rPr>
        <w:t xml:space="preserve"> </w:t>
      </w:r>
      <w:r w:rsidRPr="00A479F4">
        <w:rPr>
          <w:rFonts w:ascii="Times New Roman" w:hAnsi="Times New Roman"/>
          <w:sz w:val="24"/>
          <w:szCs w:val="24"/>
        </w:rPr>
        <w:t>atstovo asmens duomenų tvarkymas, duomenų subjekto teisės, asmens duomenų saugojimo terminai nustatyti UAB Alytaus regiono atliekų tvarkymo centr</w:t>
      </w:r>
      <w:r>
        <w:rPr>
          <w:rFonts w:ascii="Times New Roman" w:hAnsi="Times New Roman"/>
          <w:sz w:val="24"/>
          <w:szCs w:val="24"/>
        </w:rPr>
        <w:t>o</w:t>
      </w:r>
      <w:r w:rsidRPr="00A479F4">
        <w:rPr>
          <w:rFonts w:ascii="Times New Roman" w:hAnsi="Times New Roman"/>
          <w:sz w:val="24"/>
          <w:szCs w:val="24"/>
        </w:rPr>
        <w:t xml:space="preserve"> privatumo politikoje, su kuria </w:t>
      </w:r>
      <w:r w:rsidR="00444787">
        <w:rPr>
          <w:rFonts w:ascii="Times New Roman" w:hAnsi="Times New Roman"/>
          <w:sz w:val="24"/>
          <w:szCs w:val="24"/>
        </w:rPr>
        <w:t>Nuomotojo</w:t>
      </w:r>
      <w:r w:rsidR="00444787" w:rsidRPr="00A479F4">
        <w:rPr>
          <w:rFonts w:ascii="Times New Roman" w:hAnsi="Times New Roman"/>
          <w:sz w:val="24"/>
          <w:szCs w:val="24"/>
        </w:rPr>
        <w:t xml:space="preserve"> </w:t>
      </w:r>
      <w:r w:rsidRPr="00A479F4">
        <w:rPr>
          <w:rFonts w:ascii="Times New Roman" w:hAnsi="Times New Roman"/>
          <w:sz w:val="24"/>
          <w:szCs w:val="24"/>
        </w:rPr>
        <w:t xml:space="preserve">atstovas gali susipažinti </w:t>
      </w:r>
      <w:hyperlink r:id="rId9" w:history="1">
        <w:r w:rsidRPr="003A239A">
          <w:rPr>
            <w:rStyle w:val="Hipersaitas"/>
            <w:rFonts w:ascii="Times New Roman" w:hAnsi="Times New Roman"/>
            <w:sz w:val="24"/>
            <w:szCs w:val="24"/>
          </w:rPr>
          <w:t>www.aratc.lt</w:t>
        </w:r>
      </w:hyperlink>
      <w:r w:rsidRPr="00A479F4">
        <w:rPr>
          <w:rFonts w:ascii="Times New Roman" w:hAnsi="Times New Roman"/>
          <w:sz w:val="24"/>
          <w:szCs w:val="24"/>
        </w:rPr>
        <w:t>.</w:t>
      </w:r>
    </w:p>
    <w:p w14:paraId="77FD616F" w14:textId="48ADD774" w:rsidR="002911C7" w:rsidRPr="00A479F4" w:rsidRDefault="002911C7" w:rsidP="00A44027">
      <w:pPr>
        <w:spacing w:after="0" w:line="271" w:lineRule="auto"/>
        <w:ind w:firstLine="720"/>
        <w:jc w:val="both"/>
        <w:rPr>
          <w:rFonts w:ascii="Times New Roman" w:hAnsi="Times New Roman"/>
          <w:sz w:val="24"/>
          <w:szCs w:val="24"/>
        </w:rPr>
      </w:pPr>
    </w:p>
    <w:p w14:paraId="48E7E33E" w14:textId="77777777" w:rsidR="00A44027" w:rsidRPr="00BF27CE" w:rsidRDefault="00A44027" w:rsidP="000D543D">
      <w:pPr>
        <w:spacing w:after="0" w:line="271" w:lineRule="auto"/>
        <w:ind w:firstLine="720"/>
        <w:jc w:val="both"/>
        <w:rPr>
          <w:rFonts w:ascii="Times New Roman" w:hAnsi="Times New Roman"/>
          <w:sz w:val="24"/>
          <w:szCs w:val="24"/>
        </w:rPr>
      </w:pPr>
    </w:p>
    <w:bookmarkEnd w:id="1"/>
    <w:p w14:paraId="42E81D0F" w14:textId="77777777" w:rsidR="00D346F1" w:rsidRDefault="00D346F1" w:rsidP="00424797">
      <w:pPr>
        <w:spacing w:after="0" w:line="271" w:lineRule="auto"/>
        <w:rPr>
          <w:rFonts w:ascii="Times New Roman" w:hAnsi="Times New Roman"/>
          <w:b/>
          <w:sz w:val="24"/>
          <w:szCs w:val="24"/>
        </w:rPr>
      </w:pPr>
    </w:p>
    <w:tbl>
      <w:tblPr>
        <w:tblStyle w:val="Lentelstinklelis"/>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5091"/>
      </w:tblGrid>
      <w:tr w:rsidR="00657BB5" w14:paraId="5C41AA64" w14:textId="77777777" w:rsidTr="00424797">
        <w:trPr>
          <w:trHeight w:val="5149"/>
        </w:trPr>
        <w:tc>
          <w:tcPr>
            <w:tcW w:w="5312" w:type="dxa"/>
          </w:tcPr>
          <w:p w14:paraId="7CE75CD9" w14:textId="4EB87FC7" w:rsidR="00657BB5" w:rsidRPr="00424797" w:rsidRDefault="00657BB5" w:rsidP="00657BB5">
            <w:pPr>
              <w:spacing w:after="0" w:line="271" w:lineRule="auto"/>
              <w:rPr>
                <w:rFonts w:ascii="Times New Roman" w:hAnsi="Times New Roman"/>
                <w:b/>
                <w:bCs/>
                <w:sz w:val="24"/>
                <w:szCs w:val="24"/>
              </w:rPr>
            </w:pPr>
            <w:r>
              <w:rPr>
                <w:rFonts w:ascii="Times New Roman" w:hAnsi="Times New Roman"/>
                <w:b/>
                <w:bCs/>
                <w:sz w:val="24"/>
                <w:szCs w:val="24"/>
              </w:rPr>
              <w:lastRenderedPageBreak/>
              <w:t>Nuomotojas</w:t>
            </w:r>
          </w:p>
          <w:p w14:paraId="6A650E4B" w14:textId="463BBDA6"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UAB „Kauno švara”</w:t>
            </w:r>
          </w:p>
          <w:p w14:paraId="41E2407E" w14:textId="77777777" w:rsidR="00657BB5" w:rsidRDefault="00657BB5" w:rsidP="00657BB5">
            <w:pPr>
              <w:spacing w:after="0" w:line="271" w:lineRule="auto"/>
              <w:rPr>
                <w:rFonts w:ascii="Times New Roman" w:hAnsi="Times New Roman"/>
                <w:b/>
                <w:sz w:val="24"/>
                <w:szCs w:val="24"/>
              </w:rPr>
            </w:pPr>
            <w:r w:rsidRPr="00BF27CE">
              <w:rPr>
                <w:rFonts w:ascii="Times New Roman" w:hAnsi="Times New Roman"/>
                <w:bCs/>
                <w:sz w:val="24"/>
                <w:szCs w:val="24"/>
              </w:rPr>
              <w:t>Įmonės kodas 132616649</w:t>
            </w:r>
          </w:p>
          <w:p w14:paraId="1FD0F52C"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PVM mokėtojo kodas LT326166414</w:t>
            </w:r>
          </w:p>
          <w:p w14:paraId="2E5A52D5"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Statybininkų g. 3, LT-50124 Kaunas</w:t>
            </w:r>
          </w:p>
          <w:p w14:paraId="5A28718C"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Lietuvos Respublika</w:t>
            </w:r>
          </w:p>
          <w:p w14:paraId="5C98DC3A"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Tel. (+370 37) 31 43 23</w:t>
            </w:r>
          </w:p>
          <w:p w14:paraId="6F458B23"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Faksas (+370 37) 31 30 17</w:t>
            </w:r>
          </w:p>
          <w:p w14:paraId="59F7B766" w14:textId="25829D71"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 xml:space="preserve">El. paštas: </w:t>
            </w:r>
            <w:hyperlink r:id="rId10" w:history="1">
              <w:r w:rsidRPr="00BF27CE">
                <w:rPr>
                  <w:rStyle w:val="Hipersaitas"/>
                  <w:rFonts w:ascii="Times New Roman" w:hAnsi="Times New Roman"/>
                  <w:bCs/>
                  <w:color w:val="auto"/>
                  <w:sz w:val="24"/>
                  <w:szCs w:val="24"/>
                </w:rPr>
                <w:t>info@svara.lt</w:t>
              </w:r>
            </w:hyperlink>
            <w:r>
              <w:rPr>
                <w:rFonts w:ascii="Times New Roman" w:hAnsi="Times New Roman"/>
                <w:bCs/>
                <w:sz w:val="24"/>
                <w:szCs w:val="24"/>
              </w:rPr>
              <w:t xml:space="preserve"> </w:t>
            </w:r>
          </w:p>
          <w:p w14:paraId="0F439D4C"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A/s LT827300010002279438</w:t>
            </w:r>
          </w:p>
          <w:p w14:paraId="2FF62CE6"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AB bankas „Swedbank”</w:t>
            </w:r>
          </w:p>
          <w:p w14:paraId="1225478D" w14:textId="77777777" w:rsidR="00657BB5" w:rsidRPr="00BF27CE" w:rsidRDefault="00657BB5" w:rsidP="00657BB5">
            <w:pPr>
              <w:tabs>
                <w:tab w:val="left" w:pos="5404"/>
              </w:tabs>
              <w:spacing w:after="0" w:line="271" w:lineRule="auto"/>
              <w:ind w:left="5418" w:hanging="5418"/>
              <w:rPr>
                <w:rFonts w:ascii="Times New Roman" w:hAnsi="Times New Roman"/>
                <w:bCs/>
                <w:sz w:val="24"/>
                <w:szCs w:val="24"/>
              </w:rPr>
            </w:pPr>
            <w:r w:rsidRPr="00BF27CE">
              <w:rPr>
                <w:rFonts w:ascii="Times New Roman" w:hAnsi="Times New Roman"/>
                <w:bCs/>
                <w:sz w:val="24"/>
                <w:szCs w:val="24"/>
              </w:rPr>
              <w:t>Banko kodas 73000</w:t>
            </w:r>
          </w:p>
          <w:p w14:paraId="3B36B774" w14:textId="77777777" w:rsidR="00657BB5" w:rsidRDefault="00657BB5" w:rsidP="00657BB5">
            <w:pPr>
              <w:spacing w:after="0" w:line="271" w:lineRule="auto"/>
              <w:rPr>
                <w:rFonts w:ascii="Times New Roman" w:hAnsi="Times New Roman"/>
                <w:bCs/>
                <w:sz w:val="24"/>
                <w:szCs w:val="24"/>
              </w:rPr>
            </w:pPr>
          </w:p>
          <w:p w14:paraId="3D289EB4" w14:textId="77777777" w:rsidR="00657BB5" w:rsidRPr="00BF27CE" w:rsidRDefault="00657BB5" w:rsidP="00657BB5">
            <w:pPr>
              <w:tabs>
                <w:tab w:val="left" w:pos="5404"/>
              </w:tabs>
              <w:spacing w:after="0" w:line="271" w:lineRule="auto"/>
              <w:ind w:left="5418" w:hanging="5418"/>
              <w:rPr>
                <w:rFonts w:ascii="Times New Roman" w:hAnsi="Times New Roman"/>
                <w:bCs/>
                <w:sz w:val="24"/>
                <w:szCs w:val="24"/>
              </w:rPr>
            </w:pPr>
            <w:r w:rsidRPr="00BF27CE">
              <w:rPr>
                <w:rFonts w:ascii="Times New Roman" w:hAnsi="Times New Roman"/>
                <w:bCs/>
                <w:sz w:val="24"/>
                <w:szCs w:val="24"/>
              </w:rPr>
              <w:t>Generalinis direktorius</w:t>
            </w:r>
          </w:p>
          <w:p w14:paraId="5A5D36C1"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Saulius Lazauskas</w:t>
            </w:r>
          </w:p>
          <w:p w14:paraId="450A8260" w14:textId="77777777" w:rsidR="00657BB5" w:rsidRDefault="00657BB5" w:rsidP="00657BB5">
            <w:pPr>
              <w:spacing w:after="0" w:line="271" w:lineRule="auto"/>
              <w:rPr>
                <w:rFonts w:ascii="Times New Roman" w:hAnsi="Times New Roman"/>
                <w:bCs/>
                <w:sz w:val="24"/>
                <w:szCs w:val="24"/>
              </w:rPr>
            </w:pPr>
          </w:p>
          <w:p w14:paraId="3F3864CE"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_______________________</w:t>
            </w:r>
          </w:p>
          <w:p w14:paraId="78AFC716" w14:textId="71801B0F" w:rsidR="00657BB5" w:rsidRPr="00657BB5" w:rsidRDefault="00657BB5" w:rsidP="00657BB5">
            <w:pPr>
              <w:spacing w:after="0" w:line="271" w:lineRule="auto"/>
              <w:rPr>
                <w:rFonts w:ascii="Times New Roman" w:hAnsi="Times New Roman"/>
                <w:bCs/>
                <w:sz w:val="20"/>
                <w:szCs w:val="20"/>
              </w:rPr>
            </w:pPr>
            <w:r>
              <w:rPr>
                <w:rFonts w:ascii="Times New Roman" w:hAnsi="Times New Roman"/>
                <w:bCs/>
                <w:sz w:val="20"/>
                <w:szCs w:val="20"/>
              </w:rPr>
              <w:t xml:space="preserve">                                                  </w:t>
            </w:r>
            <w:r w:rsidRPr="00657BB5">
              <w:rPr>
                <w:rFonts w:ascii="Times New Roman" w:hAnsi="Times New Roman"/>
                <w:bCs/>
                <w:sz w:val="20"/>
                <w:szCs w:val="20"/>
              </w:rPr>
              <w:t>A.V.</w:t>
            </w:r>
          </w:p>
        </w:tc>
        <w:tc>
          <w:tcPr>
            <w:tcW w:w="4965" w:type="dxa"/>
          </w:tcPr>
          <w:p w14:paraId="3E33F742" w14:textId="170AE40A" w:rsidR="00657BB5" w:rsidRPr="00424797" w:rsidRDefault="00657BB5" w:rsidP="00657BB5">
            <w:pPr>
              <w:spacing w:after="0" w:line="271" w:lineRule="auto"/>
              <w:rPr>
                <w:rFonts w:ascii="Times New Roman" w:hAnsi="Times New Roman"/>
                <w:b/>
                <w:sz w:val="24"/>
                <w:szCs w:val="24"/>
              </w:rPr>
            </w:pPr>
            <w:r>
              <w:rPr>
                <w:rFonts w:ascii="Times New Roman" w:hAnsi="Times New Roman"/>
                <w:b/>
                <w:bCs/>
                <w:sz w:val="24"/>
                <w:szCs w:val="24"/>
              </w:rPr>
              <w:t>Nuomininkas</w:t>
            </w:r>
            <w:r>
              <w:rPr>
                <w:rFonts w:ascii="Times New Roman" w:hAnsi="Times New Roman"/>
                <w:b/>
                <w:sz w:val="24"/>
                <w:szCs w:val="24"/>
              </w:rPr>
              <w:t xml:space="preserve"> </w:t>
            </w:r>
          </w:p>
          <w:p w14:paraId="70674E82" w14:textId="52E1DEFA"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UAB Alytaus regiono atliekų tvarkymo centras</w:t>
            </w:r>
          </w:p>
          <w:p w14:paraId="7E8DC81E" w14:textId="77777777"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Įmonės kodas 250135860</w:t>
            </w:r>
          </w:p>
          <w:p w14:paraId="79A5744A" w14:textId="77777777"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PVM mokėtojo kodas: LT100001596812</w:t>
            </w:r>
          </w:p>
          <w:p w14:paraId="5F751C30" w14:textId="0FB7AA18"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Vilniaus g. 31, 62112, Alytus</w:t>
            </w:r>
          </w:p>
          <w:p w14:paraId="14051E75" w14:textId="07DCF6FD"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Lietuvos Respublika</w:t>
            </w:r>
          </w:p>
          <w:p w14:paraId="70793018" w14:textId="1D4F1082"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 xml:space="preserve">Tel. (+370  315) 72842, </w:t>
            </w:r>
          </w:p>
          <w:p w14:paraId="3EAE61FA" w14:textId="77777777" w:rsidR="00657BB5" w:rsidRDefault="00657BB5" w:rsidP="00657BB5">
            <w:pPr>
              <w:spacing w:after="0" w:line="271" w:lineRule="auto"/>
              <w:rPr>
                <w:rFonts w:ascii="Times New Roman" w:hAnsi="Times New Roman"/>
                <w:bCs/>
                <w:sz w:val="24"/>
                <w:szCs w:val="24"/>
              </w:rPr>
            </w:pPr>
            <w:r>
              <w:rPr>
                <w:rFonts w:ascii="Times New Roman" w:hAnsi="Times New Roman"/>
                <w:bCs/>
                <w:sz w:val="24"/>
                <w:szCs w:val="24"/>
              </w:rPr>
              <w:t>F</w:t>
            </w:r>
            <w:r w:rsidRPr="00657BB5">
              <w:rPr>
                <w:rFonts w:ascii="Times New Roman" w:hAnsi="Times New Roman"/>
                <w:bCs/>
                <w:sz w:val="24"/>
                <w:szCs w:val="24"/>
              </w:rPr>
              <w:t>aks</w:t>
            </w:r>
            <w:r>
              <w:rPr>
                <w:rFonts w:ascii="Times New Roman" w:hAnsi="Times New Roman"/>
                <w:bCs/>
                <w:sz w:val="24"/>
                <w:szCs w:val="24"/>
              </w:rPr>
              <w:t>as</w:t>
            </w:r>
            <w:r w:rsidRPr="00657BB5">
              <w:rPr>
                <w:rFonts w:ascii="Times New Roman" w:hAnsi="Times New Roman"/>
                <w:bCs/>
                <w:sz w:val="24"/>
                <w:szCs w:val="24"/>
              </w:rPr>
              <w:t xml:space="preserve"> (+370  315) 50150</w:t>
            </w:r>
          </w:p>
          <w:p w14:paraId="4893DDED" w14:textId="77777777"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 xml:space="preserve">El. paštas: </w:t>
            </w:r>
            <w:hyperlink r:id="rId11" w:history="1">
              <w:r w:rsidRPr="00234A91">
                <w:rPr>
                  <w:rStyle w:val="Hipersaitas"/>
                  <w:rFonts w:ascii="Times New Roman" w:hAnsi="Times New Roman"/>
                  <w:bCs/>
                  <w:sz w:val="24"/>
                  <w:szCs w:val="24"/>
                </w:rPr>
                <w:t>info@alytausratc.lt</w:t>
              </w:r>
            </w:hyperlink>
          </w:p>
          <w:p w14:paraId="7EBAC512" w14:textId="5E2735BA" w:rsidR="00657BB5" w:rsidRDefault="00657BB5" w:rsidP="00657BB5">
            <w:pPr>
              <w:spacing w:after="0" w:line="271" w:lineRule="auto"/>
              <w:rPr>
                <w:rFonts w:ascii="Times New Roman" w:hAnsi="Times New Roman"/>
                <w:bCs/>
                <w:sz w:val="24"/>
                <w:szCs w:val="24"/>
              </w:rPr>
            </w:pPr>
            <w:r w:rsidRPr="00657BB5">
              <w:rPr>
                <w:rFonts w:ascii="Times New Roman" w:hAnsi="Times New Roman"/>
                <w:bCs/>
                <w:sz w:val="24"/>
                <w:szCs w:val="24"/>
              </w:rPr>
              <w:t>A/s LT 307300010129791336</w:t>
            </w:r>
          </w:p>
          <w:p w14:paraId="43E93445"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AB bankas „Swedbank”</w:t>
            </w:r>
          </w:p>
          <w:p w14:paraId="648712CE" w14:textId="77777777" w:rsidR="00657BB5" w:rsidRPr="00BF27CE" w:rsidRDefault="00657BB5" w:rsidP="00657BB5">
            <w:pPr>
              <w:tabs>
                <w:tab w:val="left" w:pos="5404"/>
              </w:tabs>
              <w:spacing w:after="0" w:line="271" w:lineRule="auto"/>
              <w:ind w:left="5418" w:hanging="5418"/>
              <w:rPr>
                <w:rFonts w:ascii="Times New Roman" w:hAnsi="Times New Roman"/>
                <w:bCs/>
                <w:sz w:val="24"/>
                <w:szCs w:val="24"/>
              </w:rPr>
            </w:pPr>
            <w:r w:rsidRPr="00BF27CE">
              <w:rPr>
                <w:rFonts w:ascii="Times New Roman" w:hAnsi="Times New Roman"/>
                <w:bCs/>
                <w:sz w:val="24"/>
                <w:szCs w:val="24"/>
              </w:rPr>
              <w:t>Banko kodas 73000</w:t>
            </w:r>
          </w:p>
          <w:p w14:paraId="55ABD05F" w14:textId="43FCA640" w:rsidR="00657BB5" w:rsidRDefault="00657BB5" w:rsidP="00657BB5">
            <w:pPr>
              <w:spacing w:after="0" w:line="271" w:lineRule="auto"/>
              <w:rPr>
                <w:rFonts w:ascii="Times New Roman" w:hAnsi="Times New Roman"/>
                <w:bCs/>
                <w:sz w:val="24"/>
                <w:szCs w:val="24"/>
              </w:rPr>
            </w:pPr>
          </w:p>
          <w:p w14:paraId="4E82CDB3" w14:textId="7D9589CB" w:rsidR="00657BB5" w:rsidRDefault="00424797" w:rsidP="00657BB5">
            <w:pPr>
              <w:spacing w:after="0" w:line="271" w:lineRule="auto"/>
              <w:rPr>
                <w:rFonts w:ascii="Times New Roman" w:hAnsi="Times New Roman"/>
                <w:bCs/>
                <w:sz w:val="24"/>
                <w:szCs w:val="24"/>
              </w:rPr>
            </w:pPr>
            <w:r>
              <w:rPr>
                <w:rFonts w:ascii="Times New Roman" w:hAnsi="Times New Roman"/>
                <w:bCs/>
                <w:sz w:val="24"/>
                <w:szCs w:val="24"/>
              </w:rPr>
              <w:t xml:space="preserve">Direktorius </w:t>
            </w:r>
          </w:p>
          <w:p w14:paraId="065C399E" w14:textId="206D8BB2" w:rsidR="00657BB5" w:rsidRDefault="00424797" w:rsidP="00657BB5">
            <w:pPr>
              <w:spacing w:after="0" w:line="271" w:lineRule="auto"/>
              <w:rPr>
                <w:rFonts w:ascii="Times New Roman" w:hAnsi="Times New Roman"/>
                <w:bCs/>
                <w:sz w:val="24"/>
                <w:szCs w:val="24"/>
              </w:rPr>
            </w:pPr>
            <w:r>
              <w:rPr>
                <w:rFonts w:ascii="Times New Roman" w:hAnsi="Times New Roman"/>
                <w:bCs/>
                <w:sz w:val="24"/>
                <w:szCs w:val="24"/>
              </w:rPr>
              <w:t>Algirdas Reipas</w:t>
            </w:r>
          </w:p>
          <w:p w14:paraId="76D89E6D" w14:textId="77777777" w:rsidR="00657BB5" w:rsidRDefault="00657BB5" w:rsidP="00657BB5">
            <w:pPr>
              <w:spacing w:after="0" w:line="271" w:lineRule="auto"/>
              <w:rPr>
                <w:rFonts w:ascii="Times New Roman" w:hAnsi="Times New Roman"/>
                <w:bCs/>
                <w:sz w:val="24"/>
                <w:szCs w:val="24"/>
              </w:rPr>
            </w:pPr>
          </w:p>
          <w:p w14:paraId="7109F517" w14:textId="77777777" w:rsidR="00657BB5" w:rsidRDefault="00657BB5" w:rsidP="00657BB5">
            <w:pPr>
              <w:spacing w:after="0" w:line="271" w:lineRule="auto"/>
              <w:rPr>
                <w:rFonts w:ascii="Times New Roman" w:hAnsi="Times New Roman"/>
                <w:bCs/>
                <w:sz w:val="24"/>
                <w:szCs w:val="24"/>
              </w:rPr>
            </w:pPr>
            <w:r w:rsidRPr="00BF27CE">
              <w:rPr>
                <w:rFonts w:ascii="Times New Roman" w:hAnsi="Times New Roman"/>
                <w:bCs/>
                <w:sz w:val="24"/>
                <w:szCs w:val="24"/>
              </w:rPr>
              <w:t>_______________________</w:t>
            </w:r>
          </w:p>
          <w:p w14:paraId="0A75977F" w14:textId="260C6147" w:rsidR="00657BB5" w:rsidRPr="00657BB5" w:rsidRDefault="00657BB5" w:rsidP="00657BB5">
            <w:pPr>
              <w:spacing w:after="0" w:line="271" w:lineRule="auto"/>
              <w:rPr>
                <w:rFonts w:ascii="Times New Roman" w:hAnsi="Times New Roman"/>
                <w:bCs/>
                <w:sz w:val="24"/>
                <w:szCs w:val="24"/>
              </w:rPr>
            </w:pPr>
            <w:r>
              <w:rPr>
                <w:rFonts w:ascii="Times New Roman" w:hAnsi="Times New Roman"/>
                <w:bCs/>
                <w:sz w:val="20"/>
                <w:szCs w:val="20"/>
              </w:rPr>
              <w:t xml:space="preserve">                                                  </w:t>
            </w:r>
            <w:r w:rsidRPr="00657BB5">
              <w:rPr>
                <w:rFonts w:ascii="Times New Roman" w:hAnsi="Times New Roman"/>
                <w:bCs/>
                <w:sz w:val="20"/>
                <w:szCs w:val="20"/>
              </w:rPr>
              <w:t>A.V.</w:t>
            </w:r>
          </w:p>
        </w:tc>
      </w:tr>
    </w:tbl>
    <w:p w14:paraId="5DAFAD87" w14:textId="77777777" w:rsidR="00D346F1" w:rsidRDefault="00D346F1" w:rsidP="000D543D">
      <w:pPr>
        <w:spacing w:after="0" w:line="271" w:lineRule="auto"/>
        <w:jc w:val="center"/>
        <w:rPr>
          <w:rFonts w:ascii="Times New Roman" w:hAnsi="Times New Roman"/>
          <w:b/>
          <w:sz w:val="24"/>
          <w:szCs w:val="24"/>
        </w:rPr>
      </w:pPr>
    </w:p>
    <w:p w14:paraId="37A0EF28" w14:textId="77777777" w:rsidR="00D346F1" w:rsidRDefault="00D346F1" w:rsidP="000D543D">
      <w:pPr>
        <w:spacing w:after="0" w:line="271" w:lineRule="auto"/>
        <w:jc w:val="center"/>
        <w:rPr>
          <w:rFonts w:ascii="Times New Roman" w:hAnsi="Times New Roman"/>
          <w:b/>
          <w:sz w:val="24"/>
          <w:szCs w:val="24"/>
        </w:rPr>
      </w:pPr>
    </w:p>
    <w:p w14:paraId="3403A693" w14:textId="77777777" w:rsidR="00D346F1" w:rsidRDefault="00D346F1" w:rsidP="000D543D">
      <w:pPr>
        <w:spacing w:after="0" w:line="271" w:lineRule="auto"/>
        <w:jc w:val="center"/>
        <w:rPr>
          <w:rFonts w:ascii="Times New Roman" w:hAnsi="Times New Roman"/>
          <w:b/>
          <w:sz w:val="24"/>
          <w:szCs w:val="24"/>
        </w:rPr>
      </w:pPr>
    </w:p>
    <w:p w14:paraId="313A0CF1" w14:textId="1B0F4AC7" w:rsidR="00657BB5" w:rsidRDefault="00657BB5" w:rsidP="000D543D">
      <w:pPr>
        <w:spacing w:after="0" w:line="271" w:lineRule="auto"/>
        <w:rPr>
          <w:rFonts w:ascii="Times New Roman" w:hAnsi="Times New Roman"/>
          <w:b/>
          <w:sz w:val="24"/>
          <w:szCs w:val="24"/>
        </w:rPr>
      </w:pPr>
    </w:p>
    <w:sectPr w:rsidR="00657BB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23B"/>
    <w:multiLevelType w:val="hybridMultilevel"/>
    <w:tmpl w:val="A27E33DA"/>
    <w:lvl w:ilvl="0" w:tplc="0409000F">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9B4C3E"/>
    <w:multiLevelType w:val="multilevel"/>
    <w:tmpl w:val="DD4413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1DD71AE"/>
    <w:multiLevelType w:val="multilevel"/>
    <w:tmpl w:val="55541074"/>
    <w:lvl w:ilvl="0">
      <w:start w:val="1"/>
      <w:numFmt w:val="decimal"/>
      <w:lvlText w:val="%1."/>
      <w:lvlJc w:val="left"/>
      <w:pPr>
        <w:ind w:left="36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86C2EFC"/>
    <w:multiLevelType w:val="multilevel"/>
    <w:tmpl w:val="5140759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6337DE"/>
    <w:multiLevelType w:val="hybridMultilevel"/>
    <w:tmpl w:val="20C2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8253D"/>
    <w:multiLevelType w:val="multilevel"/>
    <w:tmpl w:val="98466234"/>
    <w:lvl w:ilvl="0">
      <w:start w:val="1"/>
      <w:numFmt w:val="decimal"/>
      <w:lvlText w:val="%1."/>
      <w:lvlJc w:val="left"/>
      <w:pPr>
        <w:ind w:left="360" w:hanging="360"/>
      </w:pPr>
      <w:rPr>
        <w:rFonts w:eastAsia="Calibri" w:hint="default"/>
        <w:color w:val="000000"/>
      </w:rPr>
    </w:lvl>
    <w:lvl w:ilvl="1">
      <w:start w:val="9"/>
      <w:numFmt w:val="decimal"/>
      <w:lvlText w:val="%1.%2."/>
      <w:lvlJc w:val="left"/>
      <w:pPr>
        <w:ind w:left="927" w:hanging="360"/>
      </w:pPr>
      <w:rPr>
        <w:rFonts w:eastAsia="Calibri" w:hint="default"/>
        <w:color w:val="000000"/>
      </w:rPr>
    </w:lvl>
    <w:lvl w:ilvl="2">
      <w:start w:val="1"/>
      <w:numFmt w:val="decimal"/>
      <w:lvlText w:val="%1.%2.%3."/>
      <w:lvlJc w:val="left"/>
      <w:pPr>
        <w:ind w:left="2160" w:hanging="720"/>
      </w:pPr>
      <w:rPr>
        <w:rFonts w:eastAsia="Calibri" w:hint="default"/>
        <w:color w:val="000000"/>
      </w:rPr>
    </w:lvl>
    <w:lvl w:ilvl="3">
      <w:start w:val="1"/>
      <w:numFmt w:val="decimal"/>
      <w:lvlText w:val="%1.%2.%3.%4."/>
      <w:lvlJc w:val="left"/>
      <w:pPr>
        <w:ind w:left="2880" w:hanging="720"/>
      </w:pPr>
      <w:rPr>
        <w:rFonts w:eastAsia="Calibri" w:hint="default"/>
        <w:color w:val="000000"/>
      </w:rPr>
    </w:lvl>
    <w:lvl w:ilvl="4">
      <w:start w:val="1"/>
      <w:numFmt w:val="decimal"/>
      <w:lvlText w:val="%1.%2.%3.%4.%5."/>
      <w:lvlJc w:val="left"/>
      <w:pPr>
        <w:ind w:left="3960" w:hanging="1080"/>
      </w:pPr>
      <w:rPr>
        <w:rFonts w:eastAsia="Calibri" w:hint="default"/>
        <w:color w:val="000000"/>
      </w:rPr>
    </w:lvl>
    <w:lvl w:ilvl="5">
      <w:start w:val="1"/>
      <w:numFmt w:val="decimal"/>
      <w:lvlText w:val="%1.%2.%3.%4.%5.%6."/>
      <w:lvlJc w:val="left"/>
      <w:pPr>
        <w:ind w:left="4680" w:hanging="1080"/>
      </w:pPr>
      <w:rPr>
        <w:rFonts w:eastAsia="Calibri" w:hint="default"/>
        <w:color w:val="000000"/>
      </w:rPr>
    </w:lvl>
    <w:lvl w:ilvl="6">
      <w:start w:val="1"/>
      <w:numFmt w:val="decimal"/>
      <w:lvlText w:val="%1.%2.%3.%4.%5.%6.%7."/>
      <w:lvlJc w:val="left"/>
      <w:pPr>
        <w:ind w:left="5760" w:hanging="1440"/>
      </w:pPr>
      <w:rPr>
        <w:rFonts w:eastAsia="Calibri" w:hint="default"/>
        <w:color w:val="000000"/>
      </w:rPr>
    </w:lvl>
    <w:lvl w:ilvl="7">
      <w:start w:val="1"/>
      <w:numFmt w:val="decimal"/>
      <w:lvlText w:val="%1.%2.%3.%4.%5.%6.%7.%8."/>
      <w:lvlJc w:val="left"/>
      <w:pPr>
        <w:ind w:left="6480" w:hanging="1440"/>
      </w:pPr>
      <w:rPr>
        <w:rFonts w:eastAsia="Calibri" w:hint="default"/>
        <w:color w:val="000000"/>
      </w:rPr>
    </w:lvl>
    <w:lvl w:ilvl="8">
      <w:start w:val="1"/>
      <w:numFmt w:val="decimal"/>
      <w:lvlText w:val="%1.%2.%3.%4.%5.%6.%7.%8.%9."/>
      <w:lvlJc w:val="left"/>
      <w:pPr>
        <w:ind w:left="7560" w:hanging="1800"/>
      </w:pPr>
      <w:rPr>
        <w:rFonts w:eastAsia="Calibri" w:hint="default"/>
        <w:color w:val="000000"/>
      </w:rPr>
    </w:lvl>
  </w:abstractNum>
  <w:abstractNum w:abstractNumId="7" w15:restartNumberingAfterBreak="0">
    <w:nsid w:val="49B97BCA"/>
    <w:multiLevelType w:val="hybridMultilevel"/>
    <w:tmpl w:val="71228F58"/>
    <w:lvl w:ilvl="0" w:tplc="2BDE4F1A">
      <w:start w:val="1"/>
      <w:numFmt w:val="decimal"/>
      <w:lvlText w:val="1.%1."/>
      <w:lvlJc w:val="left"/>
      <w:pPr>
        <w:ind w:left="1655" w:hanging="360"/>
      </w:pPr>
      <w:rPr>
        <w:rFonts w:hint="default"/>
        <w:b w:val="0"/>
        <w:i w:val="0"/>
        <w:color w:val="auto"/>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8" w15:restartNumberingAfterBreak="0">
    <w:nsid w:val="4AEB64E7"/>
    <w:multiLevelType w:val="hybridMultilevel"/>
    <w:tmpl w:val="655E4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21A7576"/>
    <w:multiLevelType w:val="hybridMultilevel"/>
    <w:tmpl w:val="2530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25647"/>
    <w:multiLevelType w:val="multilevel"/>
    <w:tmpl w:val="10C0E1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41159D9"/>
    <w:multiLevelType w:val="hybridMultilevel"/>
    <w:tmpl w:val="2638B97E"/>
    <w:lvl w:ilvl="0" w:tplc="2AD80334">
      <w:start w:val="1"/>
      <w:numFmt w:val="decimal"/>
      <w:lvlText w:val="3.%1."/>
      <w:lvlJc w:val="left"/>
      <w:pPr>
        <w:ind w:left="1211" w:hanging="360"/>
      </w:pPr>
      <w:rPr>
        <w:rFonts w:hint="default"/>
        <w:b w:val="0"/>
        <w:i w:val="0"/>
        <w:color w:val="auto"/>
        <w:sz w:val="24"/>
      </w:rPr>
    </w:lvl>
    <w:lvl w:ilvl="1" w:tplc="04270019" w:tentative="1">
      <w:start w:val="1"/>
      <w:numFmt w:val="lowerLetter"/>
      <w:lvlText w:val="%2."/>
      <w:lvlJc w:val="left"/>
      <w:pPr>
        <w:ind w:left="2322" w:hanging="360"/>
      </w:pPr>
    </w:lvl>
    <w:lvl w:ilvl="2" w:tplc="0427001B" w:tentative="1">
      <w:start w:val="1"/>
      <w:numFmt w:val="lowerRoman"/>
      <w:lvlText w:val="%3."/>
      <w:lvlJc w:val="right"/>
      <w:pPr>
        <w:ind w:left="3042" w:hanging="180"/>
      </w:pPr>
    </w:lvl>
    <w:lvl w:ilvl="3" w:tplc="0427000F" w:tentative="1">
      <w:start w:val="1"/>
      <w:numFmt w:val="decimal"/>
      <w:lvlText w:val="%4."/>
      <w:lvlJc w:val="left"/>
      <w:pPr>
        <w:ind w:left="3762" w:hanging="360"/>
      </w:pPr>
    </w:lvl>
    <w:lvl w:ilvl="4" w:tplc="04270019" w:tentative="1">
      <w:start w:val="1"/>
      <w:numFmt w:val="lowerLetter"/>
      <w:lvlText w:val="%5."/>
      <w:lvlJc w:val="left"/>
      <w:pPr>
        <w:ind w:left="4482" w:hanging="360"/>
      </w:pPr>
    </w:lvl>
    <w:lvl w:ilvl="5" w:tplc="0427001B" w:tentative="1">
      <w:start w:val="1"/>
      <w:numFmt w:val="lowerRoman"/>
      <w:lvlText w:val="%6."/>
      <w:lvlJc w:val="right"/>
      <w:pPr>
        <w:ind w:left="5202" w:hanging="180"/>
      </w:pPr>
    </w:lvl>
    <w:lvl w:ilvl="6" w:tplc="0427000F" w:tentative="1">
      <w:start w:val="1"/>
      <w:numFmt w:val="decimal"/>
      <w:lvlText w:val="%7."/>
      <w:lvlJc w:val="left"/>
      <w:pPr>
        <w:ind w:left="5922" w:hanging="360"/>
      </w:pPr>
    </w:lvl>
    <w:lvl w:ilvl="7" w:tplc="04270019" w:tentative="1">
      <w:start w:val="1"/>
      <w:numFmt w:val="lowerLetter"/>
      <w:lvlText w:val="%8."/>
      <w:lvlJc w:val="left"/>
      <w:pPr>
        <w:ind w:left="6642" w:hanging="360"/>
      </w:pPr>
    </w:lvl>
    <w:lvl w:ilvl="8" w:tplc="0427001B" w:tentative="1">
      <w:start w:val="1"/>
      <w:numFmt w:val="lowerRoman"/>
      <w:lvlText w:val="%9."/>
      <w:lvlJc w:val="right"/>
      <w:pPr>
        <w:ind w:left="7362" w:hanging="180"/>
      </w:pPr>
    </w:lvl>
  </w:abstractNum>
  <w:abstractNum w:abstractNumId="12" w15:restartNumberingAfterBreak="0">
    <w:nsid w:val="7BA35FD2"/>
    <w:multiLevelType w:val="hybridMultilevel"/>
    <w:tmpl w:val="B2BC8A16"/>
    <w:lvl w:ilvl="0" w:tplc="E78A2286">
      <w:start w:val="6"/>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11"/>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 w:numId="9">
    <w:abstractNumId w:val="9"/>
  </w:num>
  <w:num w:numId="10">
    <w:abstractNumId w:val="12"/>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F1"/>
    <w:rsid w:val="00051135"/>
    <w:rsid w:val="000D543D"/>
    <w:rsid w:val="000E5468"/>
    <w:rsid w:val="000F6AD0"/>
    <w:rsid w:val="00140596"/>
    <w:rsid w:val="002911C7"/>
    <w:rsid w:val="002B0F50"/>
    <w:rsid w:val="002B6A8E"/>
    <w:rsid w:val="00312D71"/>
    <w:rsid w:val="003720DB"/>
    <w:rsid w:val="00424797"/>
    <w:rsid w:val="00444787"/>
    <w:rsid w:val="004711B9"/>
    <w:rsid w:val="00631DF4"/>
    <w:rsid w:val="00657BB5"/>
    <w:rsid w:val="00691AF6"/>
    <w:rsid w:val="00783195"/>
    <w:rsid w:val="007E4EF6"/>
    <w:rsid w:val="007F13EE"/>
    <w:rsid w:val="008013C2"/>
    <w:rsid w:val="008110E9"/>
    <w:rsid w:val="00817826"/>
    <w:rsid w:val="00854A87"/>
    <w:rsid w:val="009472B4"/>
    <w:rsid w:val="00A44027"/>
    <w:rsid w:val="00A46DBE"/>
    <w:rsid w:val="00AA46AC"/>
    <w:rsid w:val="00B6175D"/>
    <w:rsid w:val="00B61D2A"/>
    <w:rsid w:val="00B816A4"/>
    <w:rsid w:val="00BF27CE"/>
    <w:rsid w:val="00C422A8"/>
    <w:rsid w:val="00D346F1"/>
    <w:rsid w:val="00D7048C"/>
    <w:rsid w:val="00F3444B"/>
    <w:rsid w:val="00F35D06"/>
    <w:rsid w:val="00F54371"/>
    <w:rsid w:val="00F64EC8"/>
    <w:rsid w:val="00F94C91"/>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0176"/>
  <w15:chartTrackingRefBased/>
  <w15:docId w15:val="{64A45D05-794D-489A-9921-7260AFA8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6F1"/>
    <w:pPr>
      <w:spacing w:after="200" w:line="276" w:lineRule="auto"/>
    </w:pPr>
    <w:rPr>
      <w:rFonts w:ascii="Calibri" w:eastAsia="Times New Roman"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346F1"/>
    <w:rPr>
      <w:color w:val="0000FF"/>
      <w:u w:val="single"/>
    </w:rPr>
  </w:style>
  <w:style w:type="paragraph" w:styleId="Sraopastraipa">
    <w:name w:val="List Paragraph"/>
    <w:basedOn w:val="prastasis"/>
    <w:uiPriority w:val="34"/>
    <w:qFormat/>
    <w:rsid w:val="00D346F1"/>
    <w:pPr>
      <w:ind w:left="720"/>
      <w:contextualSpacing/>
    </w:pPr>
    <w:rPr>
      <w:rFonts w:eastAsia="Calibri"/>
    </w:rPr>
  </w:style>
  <w:style w:type="character" w:styleId="Grietas">
    <w:name w:val="Strong"/>
    <w:uiPriority w:val="22"/>
    <w:qFormat/>
    <w:rsid w:val="00D346F1"/>
    <w:rPr>
      <w:b/>
      <w:bCs/>
    </w:rPr>
  </w:style>
  <w:style w:type="character" w:styleId="Komentaronuoroda">
    <w:name w:val="annotation reference"/>
    <w:basedOn w:val="Numatytasispastraiposriftas"/>
    <w:uiPriority w:val="99"/>
    <w:semiHidden/>
    <w:unhideWhenUsed/>
    <w:rsid w:val="00C422A8"/>
    <w:rPr>
      <w:sz w:val="16"/>
      <w:szCs w:val="16"/>
    </w:rPr>
  </w:style>
  <w:style w:type="paragraph" w:styleId="Komentarotekstas">
    <w:name w:val="annotation text"/>
    <w:basedOn w:val="prastasis"/>
    <w:link w:val="KomentarotekstasDiagrama"/>
    <w:uiPriority w:val="99"/>
    <w:semiHidden/>
    <w:unhideWhenUsed/>
    <w:rsid w:val="00C422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22A8"/>
    <w:rPr>
      <w:rFonts w:ascii="Calibri" w:eastAsia="Times New Roman"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422A8"/>
    <w:rPr>
      <w:b/>
      <w:bCs/>
    </w:rPr>
  </w:style>
  <w:style w:type="character" w:customStyle="1" w:styleId="KomentarotemaDiagrama">
    <w:name w:val="Komentaro tema Diagrama"/>
    <w:basedOn w:val="KomentarotekstasDiagrama"/>
    <w:link w:val="Komentarotema"/>
    <w:uiPriority w:val="99"/>
    <w:semiHidden/>
    <w:rsid w:val="00C422A8"/>
    <w:rPr>
      <w:rFonts w:ascii="Calibri" w:eastAsia="Times New Roman" w:hAnsi="Calibri" w:cs="Times New Roman"/>
      <w:b/>
      <w:bCs/>
      <w:sz w:val="20"/>
      <w:szCs w:val="20"/>
      <w:lang w:val="lt-LT"/>
    </w:rPr>
  </w:style>
  <w:style w:type="table" w:styleId="Lentelstinklelis">
    <w:name w:val="Table Grid"/>
    <w:basedOn w:val="prastojilentel"/>
    <w:uiPriority w:val="39"/>
    <w:rsid w:val="0031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7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zautre@alytausrat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anis.laurinaitis@alytausratc.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11" Type="http://schemas.openxmlformats.org/officeDocument/2006/relationships/hyperlink" Target="mailto:info@alytausratc.lt" TargetMode="External"/><Relationship Id="rId5" Type="http://schemas.openxmlformats.org/officeDocument/2006/relationships/webSettings" Target="webSettings.xml"/><Relationship Id="rId10" Type="http://schemas.openxmlformats.org/officeDocument/2006/relationships/hyperlink" Target="mailto:info@svara.lt" TargetMode="External"/><Relationship Id="rId4" Type="http://schemas.openxmlformats.org/officeDocument/2006/relationships/settings" Target="settings.xml"/><Relationship Id="rId9" Type="http://schemas.openxmlformats.org/officeDocument/2006/relationships/hyperlink" Target="http://www.a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99B9-C21B-4FCA-816D-2DDD4731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5566</Words>
  <Characters>3174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Mikuckytė</dc:creator>
  <cp:keywords/>
  <dc:description/>
  <cp:lastModifiedBy>Viktorija Zautrė</cp:lastModifiedBy>
  <cp:revision>2</cp:revision>
  <dcterms:created xsi:type="dcterms:W3CDTF">2021-05-20T10:44:00Z</dcterms:created>
  <dcterms:modified xsi:type="dcterms:W3CDTF">2021-05-20T10:44:00Z</dcterms:modified>
</cp:coreProperties>
</file>