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6F0D9" w14:textId="496C0C28" w:rsidR="00DF31F0" w:rsidRPr="00DF31F0" w:rsidRDefault="00DF31F0" w:rsidP="00DF31F0">
      <w:pPr>
        <w:spacing w:before="60" w:after="60" w:line="240" w:lineRule="auto"/>
        <w:jc w:val="right"/>
        <w:rPr>
          <w:rFonts w:ascii="Trebuchet MS" w:eastAsia="Times New Roman" w:hAnsi="Trebuchet MS" w:cs="Calibri"/>
          <w:bCs/>
          <w:color w:val="FF0000"/>
          <w:sz w:val="20"/>
          <w:szCs w:val="20"/>
        </w:rPr>
      </w:pPr>
      <w:r w:rsidRPr="00DF31F0">
        <w:rPr>
          <w:rFonts w:ascii="Trebuchet MS" w:eastAsia="Times New Roman" w:hAnsi="Trebuchet MS" w:cs="Calibri"/>
          <w:bCs/>
          <w:sz w:val="20"/>
          <w:szCs w:val="20"/>
        </w:rPr>
        <w:t xml:space="preserve">SPS </w:t>
      </w:r>
      <w:r w:rsidR="006B5C30">
        <w:rPr>
          <w:rFonts w:ascii="Trebuchet MS" w:eastAsia="Times New Roman" w:hAnsi="Trebuchet MS" w:cs="Calibri"/>
          <w:bCs/>
          <w:sz w:val="20"/>
          <w:szCs w:val="20"/>
          <w:lang w:val="en-US"/>
        </w:rPr>
        <w:t>1</w:t>
      </w:r>
      <w:r w:rsidRPr="00DF31F0">
        <w:rPr>
          <w:rFonts w:ascii="Trebuchet MS" w:eastAsia="Times New Roman" w:hAnsi="Trebuchet MS" w:cs="Calibri"/>
          <w:bCs/>
          <w:sz w:val="20"/>
          <w:szCs w:val="20"/>
          <w:lang w:val="en-US"/>
        </w:rPr>
        <w:t xml:space="preserve"> </w:t>
      </w:r>
      <w:r w:rsidRPr="00DF31F0">
        <w:rPr>
          <w:rFonts w:ascii="Trebuchet MS" w:eastAsia="Times New Roman" w:hAnsi="Trebuchet MS" w:cs="Calibri"/>
          <w:bCs/>
          <w:sz w:val="20"/>
          <w:szCs w:val="20"/>
        </w:rPr>
        <w:t>priedas</w:t>
      </w:r>
    </w:p>
    <w:p w14:paraId="7C529077" w14:textId="77777777" w:rsidR="00DF31F0" w:rsidRPr="00DF31F0" w:rsidRDefault="00DF31F0" w:rsidP="00DF31F0">
      <w:pPr>
        <w:spacing w:before="60" w:after="60" w:line="240" w:lineRule="auto"/>
        <w:jc w:val="center"/>
        <w:rPr>
          <w:rFonts w:ascii="Trebuchet MS" w:eastAsia="Times New Roman" w:hAnsi="Trebuchet MS" w:cs="Calibri"/>
          <w:b/>
          <w:bCs/>
          <w:i/>
          <w:color w:val="FF0000"/>
          <w:sz w:val="20"/>
          <w:szCs w:val="20"/>
          <w:u w:val="single"/>
        </w:rPr>
      </w:pPr>
      <w:r w:rsidRPr="00DF31F0">
        <w:rPr>
          <w:rFonts w:ascii="Trebuchet MS" w:eastAsia="Times New Roman" w:hAnsi="Trebuchet MS" w:cs="Calibri"/>
          <w:b/>
          <w:bCs/>
          <w:i/>
          <w:color w:val="FF0000"/>
          <w:sz w:val="20"/>
          <w:szCs w:val="20"/>
          <w:u w:val="single"/>
        </w:rPr>
        <w:t xml:space="preserve"> </w:t>
      </w:r>
    </w:p>
    <w:p w14:paraId="067D2B0E" w14:textId="77777777" w:rsidR="00DF31F0" w:rsidRPr="00DF31F0" w:rsidRDefault="00DF31F0" w:rsidP="00DF31F0">
      <w:pPr>
        <w:spacing w:before="60" w:after="60" w:line="240" w:lineRule="auto"/>
        <w:jc w:val="center"/>
        <w:rPr>
          <w:rFonts w:ascii="Trebuchet MS" w:eastAsia="Times New Roman" w:hAnsi="Trebuchet MS" w:cs="Calibri"/>
          <w:b/>
          <w:bCs/>
          <w:sz w:val="20"/>
          <w:szCs w:val="20"/>
        </w:rPr>
      </w:pPr>
    </w:p>
    <w:p w14:paraId="0AE97B73" w14:textId="77777777" w:rsidR="00DF31F0" w:rsidRPr="00DF31F0" w:rsidRDefault="00DF31F0" w:rsidP="00DF31F0">
      <w:pPr>
        <w:spacing w:before="60" w:after="60" w:line="240" w:lineRule="auto"/>
        <w:jc w:val="center"/>
        <w:rPr>
          <w:rFonts w:ascii="Trebuchet MS" w:eastAsia="Times New Roman" w:hAnsi="Trebuchet MS" w:cs="Calibri"/>
          <w:b/>
          <w:bCs/>
          <w:sz w:val="20"/>
          <w:szCs w:val="20"/>
        </w:rPr>
      </w:pPr>
      <w:r w:rsidRPr="00DF31F0">
        <w:rPr>
          <w:rFonts w:ascii="Trebuchet MS" w:eastAsia="Times New Roman" w:hAnsi="Trebuchet MS" w:cs="Calibri"/>
          <w:b/>
          <w:bCs/>
          <w:sz w:val="20"/>
          <w:szCs w:val="20"/>
        </w:rPr>
        <w:t xml:space="preserve">PASIŪLYMAS </w:t>
      </w:r>
    </w:p>
    <w:p w14:paraId="3A31A991" w14:textId="56E39DEC" w:rsidR="00DF31F0" w:rsidRPr="00BB709C" w:rsidRDefault="00364E6C" w:rsidP="00DF31F0">
      <w:pPr>
        <w:spacing w:before="60" w:after="60" w:line="240" w:lineRule="auto"/>
        <w:jc w:val="center"/>
        <w:rPr>
          <w:rFonts w:ascii="Trebuchet MS" w:eastAsia="Times New Roman" w:hAnsi="Trebuchet MS" w:cs="Calibri"/>
          <w:b/>
          <w:bCs/>
          <w:sz w:val="20"/>
          <w:szCs w:val="20"/>
        </w:rPr>
      </w:pPr>
      <w:r w:rsidRPr="00364E6C">
        <w:rPr>
          <w:rFonts w:ascii="Trebuchet MS" w:eastAsia="Times New Roman" w:hAnsi="Trebuchet MS" w:cs="Calibri"/>
          <w:b/>
          <w:bCs/>
          <w:sz w:val="20"/>
          <w:szCs w:val="20"/>
        </w:rPr>
        <w:t xml:space="preserve">LITGRID AB </w:t>
      </w:r>
      <w:r w:rsidRPr="00364E6C">
        <w:rPr>
          <w:rStyle w:val="dlxnowrap1"/>
          <w:rFonts w:ascii="Trebuchet MS" w:hAnsi="Trebuchet MS" w:cs="Arial"/>
          <w:b/>
          <w:bCs/>
          <w:sz w:val="20"/>
          <w:szCs w:val="20"/>
        </w:rPr>
        <w:t>110-35-10 KV JAŠIŪNŲ TP 110 KV SKIRSTYKLOS REK</w:t>
      </w:r>
      <w:r w:rsidR="00BB709C" w:rsidRPr="00BB709C">
        <w:rPr>
          <w:rStyle w:val="dlxnowrap1"/>
          <w:rFonts w:ascii="Trebuchet MS" w:hAnsi="Trebuchet MS" w:cs="Arial"/>
          <w:b/>
          <w:bCs/>
          <w:sz w:val="20"/>
          <w:szCs w:val="20"/>
        </w:rPr>
        <w:t xml:space="preserve">ONSTRAVIMO DARBŲ </w:t>
      </w:r>
      <w:r w:rsidR="00BB709C" w:rsidRPr="00BB709C">
        <w:rPr>
          <w:rFonts w:ascii="Trebuchet MS" w:eastAsia="Times New Roman" w:hAnsi="Trebuchet MS" w:cs="Calibri"/>
          <w:b/>
          <w:bCs/>
          <w:sz w:val="20"/>
          <w:szCs w:val="20"/>
        </w:rPr>
        <w:t>PIRKIMUI</w:t>
      </w:r>
    </w:p>
    <w:p w14:paraId="1E4301C2" w14:textId="77777777" w:rsidR="00DF31F0" w:rsidRPr="00BB709C" w:rsidRDefault="00DF31F0" w:rsidP="00DF31F0">
      <w:pPr>
        <w:spacing w:before="60" w:after="60" w:line="240" w:lineRule="auto"/>
        <w:rPr>
          <w:rFonts w:ascii="Trebuchet MS" w:eastAsia="Times New Roman" w:hAnsi="Trebuchet MS" w:cs="Calibri"/>
          <w:b/>
          <w:bCs/>
          <w:sz w:val="20"/>
          <w:szCs w:val="20"/>
        </w:rPr>
      </w:pPr>
    </w:p>
    <w:p w14:paraId="0BA74067" w14:textId="77777777" w:rsidR="00DF31F0" w:rsidRPr="00DF31F0" w:rsidRDefault="00DF31F0" w:rsidP="00DF31F0">
      <w:pPr>
        <w:keepNext/>
        <w:tabs>
          <w:tab w:val="left" w:pos="284"/>
        </w:tabs>
        <w:spacing w:before="60" w:after="60" w:line="240" w:lineRule="auto"/>
        <w:ind w:left="2694"/>
        <w:outlineLvl w:val="0"/>
        <w:rPr>
          <w:rFonts w:ascii="Trebuchet MS" w:eastAsia="Times New Roman" w:hAnsi="Trebuchet MS" w:cs="Calibri"/>
          <w:b/>
          <w:bCs/>
          <w:sz w:val="20"/>
          <w:szCs w:val="20"/>
        </w:rPr>
      </w:pPr>
      <w:r w:rsidRPr="00DF31F0">
        <w:rPr>
          <w:rFonts w:ascii="Trebuchet MS" w:eastAsia="Times New Roman" w:hAnsi="Trebuchet MS" w:cs="Calibri"/>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F31F0" w:rsidRPr="00DF31F0" w14:paraId="7302AA0D" w14:textId="77777777" w:rsidTr="002C3F9D">
        <w:trPr>
          <w:trHeight w:val="416"/>
        </w:trPr>
        <w:tc>
          <w:tcPr>
            <w:tcW w:w="5070" w:type="dxa"/>
            <w:tcBorders>
              <w:top w:val="single" w:sz="4" w:space="0" w:color="auto"/>
              <w:left w:val="single" w:sz="4" w:space="0" w:color="auto"/>
              <w:bottom w:val="single" w:sz="4" w:space="0" w:color="auto"/>
              <w:right w:val="single" w:sz="4" w:space="0" w:color="auto"/>
            </w:tcBorders>
            <w:hideMark/>
          </w:tcPr>
          <w:p w14:paraId="2A5E697D" w14:textId="77777777" w:rsidR="00DF31F0" w:rsidRPr="00DF31F0" w:rsidRDefault="00DF31F0" w:rsidP="00DF31F0">
            <w:pPr>
              <w:spacing w:after="0" w:line="240" w:lineRule="auto"/>
              <w:rPr>
                <w:rFonts w:ascii="Trebuchet MS" w:eastAsia="Times New Roman" w:hAnsi="Trebuchet MS" w:cs="Calibri"/>
                <w:sz w:val="20"/>
                <w:szCs w:val="20"/>
              </w:rPr>
            </w:pPr>
            <w:r w:rsidRPr="00DF31F0">
              <w:rPr>
                <w:rFonts w:ascii="Trebuchet MS" w:eastAsia="Times New Roman" w:hAnsi="Trebuchet MS" w:cs="Calibri"/>
                <w:sz w:val="20"/>
                <w:szCs w:val="20"/>
              </w:rPr>
              <w:t>Tiekėjo pavadinimas/</w:t>
            </w:r>
            <w:r w:rsidRPr="00DF31F0">
              <w:rPr>
                <w:rFonts w:ascii="Trebuchet MS" w:eastAsia="Times New Roman" w:hAnsi="Trebuchet MS" w:cs="Times New Roman"/>
                <w:sz w:val="20"/>
                <w:szCs w:val="20"/>
              </w:rPr>
              <w:t xml:space="preserve"> </w:t>
            </w:r>
            <w:r w:rsidRPr="00DF31F0">
              <w:rPr>
                <w:rFonts w:ascii="Trebuchet MS" w:eastAsia="Times New Roman" w:hAnsi="Trebuchet MS" w:cs="Calibri"/>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0301B17D" w14:textId="77777777" w:rsidR="00DF31F0" w:rsidRPr="00DF31F0" w:rsidRDefault="00DF31F0" w:rsidP="00DF31F0">
            <w:pPr>
              <w:spacing w:after="0" w:line="240" w:lineRule="auto"/>
              <w:jc w:val="both"/>
              <w:rPr>
                <w:rFonts w:ascii="Trebuchet MS" w:eastAsia="Times New Roman" w:hAnsi="Trebuchet MS" w:cs="Calibri"/>
                <w:sz w:val="20"/>
                <w:szCs w:val="20"/>
              </w:rPr>
            </w:pPr>
          </w:p>
        </w:tc>
      </w:tr>
      <w:tr w:rsidR="00DF31F0" w:rsidRPr="00DF31F0" w14:paraId="2AA006F2" w14:textId="77777777" w:rsidTr="002C3F9D">
        <w:tc>
          <w:tcPr>
            <w:tcW w:w="5070" w:type="dxa"/>
            <w:tcBorders>
              <w:top w:val="single" w:sz="4" w:space="0" w:color="auto"/>
              <w:left w:val="single" w:sz="4" w:space="0" w:color="auto"/>
              <w:bottom w:val="single" w:sz="4" w:space="0" w:color="auto"/>
              <w:right w:val="single" w:sz="4" w:space="0" w:color="auto"/>
            </w:tcBorders>
          </w:tcPr>
          <w:p w14:paraId="4842A3EB" w14:textId="77777777" w:rsidR="00DF31F0" w:rsidRPr="00DF31F0" w:rsidRDefault="00DF31F0" w:rsidP="00DF31F0">
            <w:pPr>
              <w:spacing w:after="0" w:line="240" w:lineRule="auto"/>
              <w:jc w:val="both"/>
              <w:rPr>
                <w:rFonts w:ascii="Trebuchet MS" w:eastAsia="Times New Roman" w:hAnsi="Trebuchet MS" w:cs="Calibri"/>
                <w:sz w:val="20"/>
                <w:szCs w:val="20"/>
              </w:rPr>
            </w:pPr>
            <w:r w:rsidRPr="00DF31F0">
              <w:rPr>
                <w:rFonts w:ascii="Trebuchet MS" w:eastAsia="Times New Roman" w:hAnsi="Trebuchet MS" w:cs="Calibri"/>
                <w:sz w:val="20"/>
                <w:szCs w:val="20"/>
              </w:rPr>
              <w:t xml:space="preserve">Tiekėjų grupės atsakingas partneris </w:t>
            </w:r>
            <w:r w:rsidRPr="00DF31F0">
              <w:rPr>
                <w:rFonts w:ascii="Trebuchet MS" w:eastAsia="Times New Roman" w:hAnsi="Trebuchet MS" w:cs="Calibri"/>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3F974E34" w14:textId="77777777" w:rsidR="00DF31F0" w:rsidRPr="00DF31F0" w:rsidRDefault="00DF31F0" w:rsidP="00DF31F0">
            <w:pPr>
              <w:spacing w:after="0" w:line="240" w:lineRule="auto"/>
              <w:jc w:val="both"/>
              <w:rPr>
                <w:rFonts w:ascii="Trebuchet MS" w:eastAsia="Times New Roman" w:hAnsi="Trebuchet MS" w:cs="Calibri"/>
                <w:sz w:val="20"/>
                <w:szCs w:val="20"/>
              </w:rPr>
            </w:pPr>
          </w:p>
        </w:tc>
      </w:tr>
      <w:tr w:rsidR="00DF31F0" w:rsidRPr="00DF31F0" w14:paraId="2CE74A4E" w14:textId="77777777" w:rsidTr="002C3F9D">
        <w:tc>
          <w:tcPr>
            <w:tcW w:w="5070" w:type="dxa"/>
            <w:tcBorders>
              <w:top w:val="single" w:sz="4" w:space="0" w:color="auto"/>
              <w:left w:val="single" w:sz="4" w:space="0" w:color="auto"/>
              <w:bottom w:val="single" w:sz="4" w:space="0" w:color="auto"/>
              <w:right w:val="single" w:sz="4" w:space="0" w:color="auto"/>
            </w:tcBorders>
            <w:hideMark/>
          </w:tcPr>
          <w:p w14:paraId="58373486" w14:textId="77777777" w:rsidR="00DF31F0" w:rsidRPr="00DF31F0" w:rsidRDefault="00DF31F0" w:rsidP="00DF31F0">
            <w:pPr>
              <w:spacing w:after="0" w:line="240" w:lineRule="auto"/>
              <w:jc w:val="both"/>
              <w:rPr>
                <w:rFonts w:ascii="Trebuchet MS" w:eastAsia="Times New Roman" w:hAnsi="Trebuchet MS" w:cs="Calibri"/>
                <w:sz w:val="20"/>
                <w:szCs w:val="20"/>
              </w:rPr>
            </w:pPr>
            <w:r w:rsidRPr="00DF31F0">
              <w:rPr>
                <w:rFonts w:ascii="Trebuchet MS" w:eastAsia="Times New Roman" w:hAnsi="Trebuchet MS" w:cs="Calibri"/>
                <w:sz w:val="20"/>
                <w:szCs w:val="20"/>
              </w:rPr>
              <w:t>Tiekėjo adresas /</w:t>
            </w:r>
            <w:r w:rsidRPr="00DF31F0">
              <w:rPr>
                <w:rFonts w:ascii="Trebuchet MS" w:eastAsia="Times New Roman" w:hAnsi="Trebuchet MS" w:cs="Calibri"/>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58E6E4E0" w14:textId="77777777" w:rsidR="00DF31F0" w:rsidRPr="00DF31F0" w:rsidRDefault="00DF31F0" w:rsidP="00DF31F0">
            <w:pPr>
              <w:spacing w:after="0" w:line="240" w:lineRule="auto"/>
              <w:jc w:val="both"/>
              <w:rPr>
                <w:rFonts w:ascii="Trebuchet MS" w:eastAsia="Times New Roman" w:hAnsi="Trebuchet MS" w:cs="Calibri"/>
                <w:sz w:val="20"/>
                <w:szCs w:val="20"/>
              </w:rPr>
            </w:pPr>
          </w:p>
        </w:tc>
      </w:tr>
      <w:tr w:rsidR="00DF31F0" w:rsidRPr="00DF31F0" w14:paraId="7687CDAE" w14:textId="77777777" w:rsidTr="002C3F9D">
        <w:tc>
          <w:tcPr>
            <w:tcW w:w="5070" w:type="dxa"/>
            <w:tcBorders>
              <w:top w:val="single" w:sz="4" w:space="0" w:color="auto"/>
              <w:left w:val="single" w:sz="4" w:space="0" w:color="auto"/>
              <w:bottom w:val="single" w:sz="4" w:space="0" w:color="auto"/>
              <w:right w:val="single" w:sz="4" w:space="0" w:color="auto"/>
            </w:tcBorders>
            <w:hideMark/>
          </w:tcPr>
          <w:p w14:paraId="401A5F83" w14:textId="77777777" w:rsidR="00DF31F0" w:rsidRPr="00DF31F0" w:rsidRDefault="00DF31F0" w:rsidP="00DF31F0">
            <w:pPr>
              <w:spacing w:after="0" w:line="240" w:lineRule="auto"/>
              <w:jc w:val="both"/>
              <w:rPr>
                <w:rFonts w:ascii="Trebuchet MS" w:eastAsia="Times New Roman" w:hAnsi="Trebuchet MS" w:cs="Calibri"/>
                <w:sz w:val="20"/>
                <w:szCs w:val="20"/>
              </w:rPr>
            </w:pPr>
            <w:r w:rsidRPr="00DF31F0">
              <w:rPr>
                <w:rFonts w:ascii="Trebuchet MS" w:eastAsia="Times New Roman" w:hAnsi="Trebuchet MS" w:cs="Calibri"/>
                <w:sz w:val="20"/>
                <w:szCs w:val="20"/>
              </w:rPr>
              <w:t>Tiekėjo juridinio asmens kodas(-ai) (tuo atveju, jei Pasiūlymą pateikia fizinis asmuo – verslo pažymėjimo Nr. ar pan.)/</w:t>
            </w:r>
            <w:r w:rsidRPr="00DF31F0">
              <w:rPr>
                <w:rFonts w:ascii="Trebuchet MS" w:eastAsia="Times New Roman" w:hAnsi="Trebuchet MS" w:cs="Times New Roman"/>
                <w:i/>
                <w:sz w:val="20"/>
                <w:szCs w:val="20"/>
              </w:rPr>
              <w:t xml:space="preserve"> </w:t>
            </w:r>
            <w:r w:rsidRPr="00DF31F0">
              <w:rPr>
                <w:rFonts w:ascii="Trebuchet MS" w:eastAsia="Times New Roman" w:hAnsi="Trebuchet MS" w:cs="Calibri"/>
                <w:i/>
                <w:sz w:val="20"/>
                <w:szCs w:val="20"/>
              </w:rPr>
              <w:t>Jeigu pasiūlymą pateikia Tiekėjų grupė pagal jungtinės veiklos sutartį,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4ECF01E0" w14:textId="77777777" w:rsidR="00DF31F0" w:rsidRPr="00DF31F0" w:rsidRDefault="00DF31F0" w:rsidP="00DF31F0">
            <w:pPr>
              <w:spacing w:after="0" w:line="240" w:lineRule="auto"/>
              <w:jc w:val="both"/>
              <w:rPr>
                <w:rFonts w:ascii="Trebuchet MS" w:eastAsia="Times New Roman" w:hAnsi="Trebuchet MS" w:cs="Calibri"/>
                <w:sz w:val="20"/>
                <w:szCs w:val="20"/>
              </w:rPr>
            </w:pPr>
          </w:p>
        </w:tc>
      </w:tr>
      <w:tr w:rsidR="00DF31F0" w:rsidRPr="00DF31F0" w14:paraId="4559DB59" w14:textId="77777777" w:rsidTr="002C3F9D">
        <w:tc>
          <w:tcPr>
            <w:tcW w:w="5070" w:type="dxa"/>
            <w:tcBorders>
              <w:top w:val="single" w:sz="4" w:space="0" w:color="auto"/>
              <w:left w:val="single" w:sz="4" w:space="0" w:color="auto"/>
              <w:bottom w:val="single" w:sz="4" w:space="0" w:color="auto"/>
              <w:right w:val="single" w:sz="4" w:space="0" w:color="auto"/>
            </w:tcBorders>
            <w:hideMark/>
          </w:tcPr>
          <w:p w14:paraId="52EA8E36" w14:textId="77777777" w:rsidR="00DF31F0" w:rsidRPr="00DF31F0" w:rsidRDefault="00DF31F0" w:rsidP="00DF31F0">
            <w:pPr>
              <w:spacing w:after="0" w:line="240" w:lineRule="auto"/>
              <w:jc w:val="both"/>
              <w:rPr>
                <w:rFonts w:ascii="Trebuchet MS" w:eastAsia="Times New Roman" w:hAnsi="Trebuchet MS" w:cs="Calibri"/>
                <w:sz w:val="20"/>
                <w:szCs w:val="20"/>
              </w:rPr>
            </w:pPr>
            <w:r w:rsidRPr="00DF31F0">
              <w:rPr>
                <w:rFonts w:ascii="Trebuchet MS" w:eastAsia="Times New Roman" w:hAnsi="Trebuchet MS" w:cs="Calibri"/>
                <w:sz w:val="20"/>
                <w:szCs w:val="20"/>
              </w:rPr>
              <w:t>Tiekėjo PVM mokėtojo kodas(-ai)</w:t>
            </w:r>
          </w:p>
        </w:tc>
        <w:tc>
          <w:tcPr>
            <w:tcW w:w="4785" w:type="dxa"/>
            <w:tcBorders>
              <w:top w:val="single" w:sz="4" w:space="0" w:color="auto"/>
              <w:left w:val="single" w:sz="4" w:space="0" w:color="auto"/>
              <w:bottom w:val="single" w:sz="4" w:space="0" w:color="auto"/>
              <w:right w:val="single" w:sz="4" w:space="0" w:color="auto"/>
            </w:tcBorders>
          </w:tcPr>
          <w:p w14:paraId="0B5E8D28" w14:textId="77777777" w:rsidR="00DF31F0" w:rsidRPr="00DF31F0" w:rsidRDefault="00DF31F0" w:rsidP="00DF31F0">
            <w:pPr>
              <w:spacing w:after="0" w:line="240" w:lineRule="auto"/>
              <w:jc w:val="both"/>
              <w:rPr>
                <w:rFonts w:ascii="Trebuchet MS" w:eastAsia="Times New Roman" w:hAnsi="Trebuchet MS" w:cs="Calibri"/>
                <w:sz w:val="20"/>
                <w:szCs w:val="20"/>
              </w:rPr>
            </w:pPr>
          </w:p>
        </w:tc>
      </w:tr>
      <w:tr w:rsidR="00DF31F0" w:rsidRPr="00DF31F0" w14:paraId="09E0E844" w14:textId="77777777" w:rsidTr="002C3F9D">
        <w:tc>
          <w:tcPr>
            <w:tcW w:w="5070" w:type="dxa"/>
            <w:tcBorders>
              <w:top w:val="single" w:sz="4" w:space="0" w:color="auto"/>
              <w:left w:val="single" w:sz="4" w:space="0" w:color="auto"/>
              <w:bottom w:val="single" w:sz="4" w:space="0" w:color="auto"/>
              <w:right w:val="single" w:sz="4" w:space="0" w:color="auto"/>
            </w:tcBorders>
          </w:tcPr>
          <w:p w14:paraId="2340B86E" w14:textId="77777777" w:rsidR="00DF31F0" w:rsidRPr="00DF31F0" w:rsidRDefault="00DF31F0" w:rsidP="00DF31F0">
            <w:pPr>
              <w:spacing w:after="0" w:line="240" w:lineRule="auto"/>
              <w:jc w:val="both"/>
              <w:rPr>
                <w:rFonts w:ascii="Trebuchet MS" w:eastAsia="Times New Roman" w:hAnsi="Trebuchet MS" w:cs="Calibri"/>
                <w:sz w:val="20"/>
                <w:szCs w:val="20"/>
              </w:rPr>
            </w:pPr>
            <w:r w:rsidRPr="00DF31F0">
              <w:rPr>
                <w:rFonts w:ascii="Trebuchet MS" w:eastAsia="Times New Roman" w:hAnsi="Trebuchet MS" w:cs="Calibri"/>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4F0184D" w14:textId="77777777" w:rsidR="00DF31F0" w:rsidRPr="00DF31F0" w:rsidRDefault="00DF31F0" w:rsidP="00DF31F0">
            <w:pPr>
              <w:spacing w:after="0" w:line="240" w:lineRule="auto"/>
              <w:jc w:val="both"/>
              <w:rPr>
                <w:rFonts w:ascii="Trebuchet MS" w:eastAsia="Times New Roman" w:hAnsi="Trebuchet MS" w:cs="Calibri"/>
                <w:sz w:val="20"/>
                <w:szCs w:val="20"/>
              </w:rPr>
            </w:pPr>
          </w:p>
        </w:tc>
      </w:tr>
      <w:tr w:rsidR="00DF31F0" w:rsidRPr="00DF31F0" w14:paraId="34A5BB29" w14:textId="77777777" w:rsidTr="002C3F9D">
        <w:tc>
          <w:tcPr>
            <w:tcW w:w="5070" w:type="dxa"/>
            <w:tcBorders>
              <w:top w:val="single" w:sz="4" w:space="0" w:color="auto"/>
              <w:left w:val="single" w:sz="4" w:space="0" w:color="auto"/>
              <w:bottom w:val="single" w:sz="4" w:space="0" w:color="auto"/>
              <w:right w:val="single" w:sz="4" w:space="0" w:color="auto"/>
            </w:tcBorders>
          </w:tcPr>
          <w:p w14:paraId="143B2537" w14:textId="77777777" w:rsidR="00DF31F0" w:rsidRPr="00DF31F0" w:rsidRDefault="00DF31F0" w:rsidP="00DF31F0">
            <w:pPr>
              <w:spacing w:after="0" w:line="240" w:lineRule="auto"/>
              <w:jc w:val="both"/>
              <w:rPr>
                <w:rFonts w:ascii="Trebuchet MS" w:eastAsia="Times New Roman" w:hAnsi="Trebuchet MS" w:cs="Calibri"/>
                <w:sz w:val="20"/>
                <w:szCs w:val="20"/>
              </w:rPr>
            </w:pPr>
            <w:r w:rsidRPr="00DF31F0">
              <w:rPr>
                <w:rFonts w:ascii="Trebuchet MS" w:eastAsia="Times New Roman" w:hAnsi="Trebuchet MS" w:cs="Calibri"/>
                <w:sz w:val="20"/>
                <w:szCs w:val="20"/>
              </w:rPr>
              <w:t xml:space="preserve">Pasiūlymo pasirašymui Tiekėjo/Tiekėjų grupės atsakingojo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3C0F5E69" w14:textId="77777777" w:rsidR="00DF31F0" w:rsidRPr="00DF31F0" w:rsidRDefault="00DF31F0" w:rsidP="00DF31F0">
            <w:pPr>
              <w:spacing w:after="0" w:line="240" w:lineRule="auto"/>
              <w:jc w:val="both"/>
              <w:rPr>
                <w:rFonts w:ascii="Trebuchet MS" w:eastAsia="Times New Roman" w:hAnsi="Trebuchet MS" w:cs="Calibri"/>
                <w:sz w:val="20"/>
                <w:szCs w:val="20"/>
              </w:rPr>
            </w:pPr>
          </w:p>
        </w:tc>
      </w:tr>
      <w:tr w:rsidR="00DF31F0" w:rsidRPr="00DF31F0" w14:paraId="74B3554A" w14:textId="77777777" w:rsidTr="002C3F9D">
        <w:tc>
          <w:tcPr>
            <w:tcW w:w="5070" w:type="dxa"/>
            <w:tcBorders>
              <w:top w:val="single" w:sz="4" w:space="0" w:color="auto"/>
              <w:left w:val="single" w:sz="4" w:space="0" w:color="auto"/>
              <w:bottom w:val="single" w:sz="4" w:space="0" w:color="auto"/>
              <w:right w:val="single" w:sz="4" w:space="0" w:color="auto"/>
            </w:tcBorders>
          </w:tcPr>
          <w:p w14:paraId="5509E5A4" w14:textId="77777777" w:rsidR="00DF31F0" w:rsidRPr="00DF31F0" w:rsidRDefault="00DF31F0" w:rsidP="00DF31F0">
            <w:pPr>
              <w:spacing w:after="0" w:line="240" w:lineRule="auto"/>
              <w:jc w:val="both"/>
              <w:rPr>
                <w:rFonts w:ascii="Trebuchet MS" w:eastAsia="Times New Roman" w:hAnsi="Trebuchet MS" w:cs="Calibri"/>
                <w:sz w:val="20"/>
                <w:szCs w:val="20"/>
              </w:rPr>
            </w:pPr>
            <w:r w:rsidRPr="00DF31F0">
              <w:rPr>
                <w:rFonts w:ascii="Trebuchet MS" w:eastAsia="Times New Roman" w:hAnsi="Trebuchet MS" w:cs="Calibri"/>
                <w:sz w:val="20"/>
                <w:szCs w:val="20"/>
              </w:rPr>
              <w:t>Tiekėjo / Tiekėjų grupės, laimėjimo atveju, pasirašančio sutartį asmens vardas, pavardė, pareigos</w:t>
            </w:r>
          </w:p>
        </w:tc>
        <w:tc>
          <w:tcPr>
            <w:tcW w:w="4785" w:type="dxa"/>
            <w:tcBorders>
              <w:top w:val="single" w:sz="4" w:space="0" w:color="auto"/>
              <w:left w:val="single" w:sz="4" w:space="0" w:color="auto"/>
              <w:bottom w:val="single" w:sz="4" w:space="0" w:color="auto"/>
              <w:right w:val="single" w:sz="4" w:space="0" w:color="auto"/>
            </w:tcBorders>
          </w:tcPr>
          <w:p w14:paraId="77BBA4EF" w14:textId="77777777" w:rsidR="00DF31F0" w:rsidRPr="00DF31F0" w:rsidRDefault="00DF31F0" w:rsidP="00DF31F0">
            <w:pPr>
              <w:spacing w:after="0" w:line="240" w:lineRule="auto"/>
              <w:jc w:val="both"/>
              <w:rPr>
                <w:rFonts w:ascii="Trebuchet MS" w:eastAsia="Times New Roman" w:hAnsi="Trebuchet MS" w:cs="Calibri"/>
                <w:sz w:val="20"/>
                <w:szCs w:val="20"/>
              </w:rPr>
            </w:pPr>
          </w:p>
        </w:tc>
      </w:tr>
      <w:tr w:rsidR="00DF31F0" w:rsidRPr="00DF31F0" w14:paraId="17102BEC" w14:textId="77777777" w:rsidTr="002C3F9D">
        <w:tc>
          <w:tcPr>
            <w:tcW w:w="5070" w:type="dxa"/>
            <w:tcBorders>
              <w:top w:val="single" w:sz="4" w:space="0" w:color="auto"/>
              <w:left w:val="single" w:sz="4" w:space="0" w:color="auto"/>
              <w:bottom w:val="single" w:sz="4" w:space="0" w:color="auto"/>
              <w:right w:val="single" w:sz="4" w:space="0" w:color="auto"/>
            </w:tcBorders>
          </w:tcPr>
          <w:p w14:paraId="1EDBEA73" w14:textId="77777777" w:rsidR="00DF31F0" w:rsidRPr="00DF31F0" w:rsidRDefault="00DF31F0" w:rsidP="00DF31F0">
            <w:pPr>
              <w:spacing w:after="0" w:line="240" w:lineRule="auto"/>
              <w:jc w:val="both"/>
              <w:rPr>
                <w:rFonts w:ascii="Trebuchet MS" w:eastAsia="Times New Roman" w:hAnsi="Trebuchet MS" w:cs="Calibri"/>
                <w:sz w:val="20"/>
                <w:szCs w:val="20"/>
              </w:rPr>
            </w:pPr>
            <w:r w:rsidRPr="00DF31F0">
              <w:rPr>
                <w:rFonts w:ascii="Trebuchet MS" w:eastAsia="Times New Roman" w:hAnsi="Trebuchet MS" w:cs="Calibri"/>
                <w:sz w:val="20"/>
                <w:szCs w:val="20"/>
              </w:rPr>
              <w:t>Tiekėjo / Tiekėjų grupės, laimėjimo atveju, už sutarties vykdymą atsakingo asmens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75BE0D46" w14:textId="77777777" w:rsidR="00DF31F0" w:rsidRPr="00DF31F0" w:rsidRDefault="00DF31F0" w:rsidP="00DF31F0">
            <w:pPr>
              <w:spacing w:after="0" w:line="240" w:lineRule="auto"/>
              <w:jc w:val="both"/>
              <w:rPr>
                <w:rFonts w:ascii="Trebuchet MS" w:eastAsia="Times New Roman" w:hAnsi="Trebuchet MS" w:cs="Calibri"/>
                <w:sz w:val="20"/>
                <w:szCs w:val="20"/>
              </w:rPr>
            </w:pPr>
          </w:p>
        </w:tc>
      </w:tr>
    </w:tbl>
    <w:p w14:paraId="6271A904" w14:textId="77777777" w:rsidR="00DF31F0" w:rsidRPr="00DF31F0" w:rsidRDefault="00DF31F0" w:rsidP="00DF31F0">
      <w:pPr>
        <w:spacing w:before="60" w:after="60" w:line="240" w:lineRule="auto"/>
        <w:ind w:firstLine="720"/>
        <w:jc w:val="both"/>
        <w:rPr>
          <w:rFonts w:ascii="Trebuchet MS" w:eastAsia="Times New Roman" w:hAnsi="Trebuchet MS" w:cs="Calibri"/>
          <w:sz w:val="20"/>
          <w:szCs w:val="20"/>
        </w:rPr>
      </w:pPr>
    </w:p>
    <w:p w14:paraId="3D6DE5B4" w14:textId="77777777" w:rsidR="00DF31F0" w:rsidRPr="00DF31F0" w:rsidRDefault="00DF31F0" w:rsidP="00DF31F0">
      <w:pPr>
        <w:keepNext/>
        <w:numPr>
          <w:ilvl w:val="0"/>
          <w:numId w:val="2"/>
        </w:numPr>
        <w:spacing w:before="60" w:after="60" w:line="240" w:lineRule="auto"/>
        <w:ind w:left="567" w:firstLine="142"/>
        <w:jc w:val="center"/>
        <w:outlineLvl w:val="0"/>
        <w:rPr>
          <w:rFonts w:ascii="Trebuchet MS" w:eastAsia="Times New Roman" w:hAnsi="Trebuchet MS" w:cs="Calibri"/>
          <w:b/>
          <w:bCs/>
          <w:sz w:val="20"/>
          <w:szCs w:val="20"/>
        </w:rPr>
      </w:pPr>
      <w:r w:rsidRPr="00DF31F0">
        <w:rPr>
          <w:rFonts w:ascii="Trebuchet MS" w:eastAsia="Times New Roman" w:hAnsi="Trebuchet MS" w:cs="Calibri"/>
          <w:b/>
          <w:bCs/>
          <w:sz w:val="20"/>
          <w:szCs w:val="20"/>
        </w:rPr>
        <w:t>SUTIKIMAS SU PIRKIMO SĄLYGOMIS</w:t>
      </w:r>
    </w:p>
    <w:p w14:paraId="3C120FC5" w14:textId="680FE00B" w:rsidR="00DF31F0" w:rsidRPr="00DF31F0" w:rsidRDefault="00DF31F0" w:rsidP="00DF31F0">
      <w:pPr>
        <w:numPr>
          <w:ilvl w:val="1"/>
          <w:numId w:val="1"/>
        </w:numPr>
        <w:tabs>
          <w:tab w:val="left" w:pos="142"/>
          <w:tab w:val="left" w:pos="426"/>
        </w:tabs>
        <w:spacing w:before="60" w:after="60" w:line="240" w:lineRule="auto"/>
        <w:ind w:left="0" w:firstLine="0"/>
        <w:contextualSpacing/>
        <w:jc w:val="both"/>
        <w:rPr>
          <w:rFonts w:ascii="Trebuchet MS" w:eastAsia="Times New Roman" w:hAnsi="Trebuchet MS" w:cs="Calibri"/>
          <w:sz w:val="20"/>
          <w:szCs w:val="20"/>
        </w:rPr>
      </w:pPr>
      <w:r w:rsidRPr="00DF31F0">
        <w:rPr>
          <w:rFonts w:ascii="Trebuchet MS" w:eastAsia="Times New Roman" w:hAnsi="Trebuchet MS" w:cs="Calibri"/>
          <w:sz w:val="20"/>
          <w:szCs w:val="20"/>
        </w:rPr>
        <w:t xml:space="preserve">Su Pasiūlymu pažymime, kad pateikdami savo Pasiūlymą, sutinkame su </w:t>
      </w:r>
      <w:r w:rsidRPr="00DF31F0">
        <w:rPr>
          <w:rFonts w:ascii="Trebuchet MS" w:eastAsia="Times New Roman" w:hAnsi="Trebuchet MS" w:cs="Calibri"/>
          <w:bCs/>
          <w:sz w:val="20"/>
          <w:szCs w:val="20"/>
          <w:shd w:val="clear" w:color="auto" w:fill="FFFFFF"/>
        </w:rPr>
        <w:t>PĮ</w:t>
      </w:r>
      <w:r w:rsidRPr="00DF31F0" w:rsidDel="00867D8A">
        <w:rPr>
          <w:rFonts w:ascii="Trebuchet MS" w:eastAsia="Times New Roman" w:hAnsi="Trebuchet MS" w:cs="Calibri"/>
          <w:sz w:val="20"/>
          <w:szCs w:val="20"/>
        </w:rPr>
        <w:t xml:space="preserve"> </w:t>
      </w:r>
      <w:r w:rsidRPr="00DF31F0">
        <w:rPr>
          <w:rFonts w:ascii="Trebuchet MS" w:eastAsia="Times New Roman" w:hAnsi="Trebuchet MS" w:cs="Calibri"/>
          <w:sz w:val="20"/>
          <w:szCs w:val="20"/>
        </w:rPr>
        <w:t>ir Pirkimo sąlygose nustatytomis Pirkimo procedūromis ir būsimos Sutarties sąlygomis. Jeigu Tiekėjo kvalifikacija dėl teisės verstis atitinkama veikla nebuvo tikrinama arba tikrinama ne visa apimtimi, tiekėjas perkančiajam subjektui įsipareigoja, kad pirkimo sutartį vykdys tik tokią teisę turintys asmenys</w:t>
      </w:r>
      <w:r>
        <w:rPr>
          <w:rFonts w:ascii="Trebuchet MS" w:eastAsia="Times New Roman" w:hAnsi="Trebuchet MS" w:cs="Calibri"/>
          <w:sz w:val="20"/>
          <w:szCs w:val="20"/>
        </w:rPr>
        <w:t>.</w:t>
      </w:r>
    </w:p>
    <w:p w14:paraId="1BF3C931" w14:textId="77777777" w:rsidR="00DF31F0" w:rsidRPr="00DF31F0" w:rsidRDefault="00DF31F0" w:rsidP="00DF31F0">
      <w:pPr>
        <w:numPr>
          <w:ilvl w:val="1"/>
          <w:numId w:val="1"/>
        </w:numPr>
        <w:tabs>
          <w:tab w:val="left" w:pos="426"/>
        </w:tabs>
        <w:spacing w:before="60" w:after="60" w:line="240" w:lineRule="auto"/>
        <w:ind w:left="0" w:firstLine="0"/>
        <w:contextualSpacing/>
        <w:jc w:val="both"/>
        <w:rPr>
          <w:rFonts w:ascii="Trebuchet MS" w:eastAsia="Times New Roman" w:hAnsi="Trebuchet MS" w:cs="Calibri"/>
          <w:sz w:val="20"/>
          <w:szCs w:val="20"/>
        </w:rPr>
      </w:pPr>
      <w:r w:rsidRPr="00DF31F0">
        <w:rPr>
          <w:rFonts w:ascii="Trebuchet MS" w:eastAsia="Times New Roman" w:hAnsi="Trebuchet MS" w:cs="Calibri"/>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27A215B" w14:textId="77777777" w:rsidR="00DF31F0" w:rsidRPr="00DF31F0" w:rsidRDefault="00DF31F0" w:rsidP="00DF31F0">
      <w:pPr>
        <w:spacing w:before="60" w:after="60" w:line="240" w:lineRule="auto"/>
        <w:jc w:val="both"/>
        <w:rPr>
          <w:rFonts w:ascii="Trebuchet MS" w:eastAsia="Times New Roman" w:hAnsi="Trebuchet MS" w:cs="Calibri"/>
          <w:sz w:val="20"/>
          <w:szCs w:val="20"/>
        </w:rPr>
      </w:pPr>
    </w:p>
    <w:p w14:paraId="525EA7FA" w14:textId="77777777" w:rsidR="00DF31F0" w:rsidRPr="00DF31F0" w:rsidRDefault="00DF31F0" w:rsidP="00DF31F0">
      <w:pPr>
        <w:keepNext/>
        <w:numPr>
          <w:ilvl w:val="0"/>
          <w:numId w:val="2"/>
        </w:numPr>
        <w:spacing w:before="60" w:after="60" w:line="240" w:lineRule="auto"/>
        <w:ind w:left="720"/>
        <w:jc w:val="center"/>
        <w:outlineLvl w:val="0"/>
        <w:rPr>
          <w:rFonts w:ascii="Trebuchet MS" w:eastAsia="Times New Roman" w:hAnsi="Trebuchet MS" w:cs="Calibri"/>
          <w:b/>
          <w:bCs/>
          <w:sz w:val="20"/>
          <w:szCs w:val="20"/>
        </w:rPr>
      </w:pPr>
      <w:r w:rsidRPr="00DF31F0">
        <w:rPr>
          <w:rFonts w:ascii="Trebuchet MS" w:eastAsia="Times New Roman" w:hAnsi="Trebuchet MS" w:cs="Calibri"/>
          <w:b/>
          <w:bCs/>
          <w:sz w:val="20"/>
          <w:szCs w:val="20"/>
        </w:rPr>
        <w:t xml:space="preserve">PASIŪLYMO KAINA </w:t>
      </w:r>
    </w:p>
    <w:p w14:paraId="145F0ED8" w14:textId="77777777" w:rsidR="00DF31F0" w:rsidRPr="00DF31F0" w:rsidRDefault="00DF31F0" w:rsidP="00DF31F0">
      <w:pPr>
        <w:numPr>
          <w:ilvl w:val="1"/>
          <w:numId w:val="2"/>
        </w:numPr>
        <w:spacing w:before="60" w:after="60" w:line="240" w:lineRule="auto"/>
        <w:ind w:left="567" w:hanging="567"/>
        <w:jc w:val="both"/>
        <w:rPr>
          <w:rFonts w:ascii="Trebuchet MS" w:eastAsia="Times New Roman" w:hAnsi="Trebuchet MS" w:cs="Calibri"/>
          <w:sz w:val="20"/>
          <w:szCs w:val="20"/>
        </w:rPr>
      </w:pPr>
      <w:r w:rsidRPr="00DF31F0">
        <w:rPr>
          <w:rFonts w:ascii="Trebuchet MS" w:eastAsia="Times New Roman" w:hAnsi="Trebuchet MS" w:cs="Calibri"/>
          <w:sz w:val="20"/>
          <w:szCs w:val="20"/>
        </w:rPr>
        <w:t>Pasiūlymo kaina nurodoma</w:t>
      </w:r>
      <w:r w:rsidRPr="00DF31F0">
        <w:rPr>
          <w:rFonts w:ascii="Trebuchet MS" w:eastAsia="Times New Roman" w:hAnsi="Trebuchet MS" w:cs="Calibri"/>
          <w:color w:val="FF0000"/>
          <w:sz w:val="20"/>
          <w:szCs w:val="20"/>
        </w:rPr>
        <w:t xml:space="preserve"> </w:t>
      </w:r>
      <w:r w:rsidRPr="00DF31F0">
        <w:rPr>
          <w:rFonts w:ascii="Trebuchet MS" w:eastAsia="Times New Roman" w:hAnsi="Trebuchet MS" w:cs="Calibri"/>
          <w:sz w:val="20"/>
          <w:szCs w:val="20"/>
        </w:rPr>
        <w:t xml:space="preserve">eurais. </w:t>
      </w:r>
    </w:p>
    <w:p w14:paraId="1DC932F6" w14:textId="77777777" w:rsidR="00DF31F0" w:rsidRPr="00DF31F0" w:rsidRDefault="00DF31F0" w:rsidP="00DF31F0">
      <w:pPr>
        <w:numPr>
          <w:ilvl w:val="1"/>
          <w:numId w:val="2"/>
        </w:numPr>
        <w:spacing w:before="60" w:after="60" w:line="240" w:lineRule="auto"/>
        <w:ind w:left="567" w:hanging="567"/>
        <w:jc w:val="both"/>
        <w:rPr>
          <w:rFonts w:ascii="Trebuchet MS" w:eastAsia="Times New Roman" w:hAnsi="Trebuchet MS" w:cs="Calibri"/>
          <w:sz w:val="20"/>
          <w:szCs w:val="20"/>
        </w:rPr>
      </w:pPr>
      <w:r w:rsidRPr="00DF31F0">
        <w:rPr>
          <w:rFonts w:ascii="Trebuchet MS" w:eastAsia="Times New Roman" w:hAnsi="Trebuchet MS" w:cs="Calibri"/>
          <w:sz w:val="20"/>
          <w:szCs w:val="20"/>
        </w:rPr>
        <w:t>Pasiūlymo kaina nurodoma užpildant pateiktą lentelę:</w:t>
      </w:r>
    </w:p>
    <w:tbl>
      <w:tblPr>
        <w:tblStyle w:val="TableGrid4"/>
        <w:tblW w:w="9634" w:type="dxa"/>
        <w:tblLook w:val="04A0" w:firstRow="1" w:lastRow="0" w:firstColumn="1" w:lastColumn="0" w:noHBand="0" w:noVBand="1"/>
      </w:tblPr>
      <w:tblGrid>
        <w:gridCol w:w="3397"/>
        <w:gridCol w:w="2410"/>
        <w:gridCol w:w="1985"/>
        <w:gridCol w:w="1842"/>
      </w:tblGrid>
      <w:tr w:rsidR="00DF31F0" w:rsidRPr="00DF31F0" w14:paraId="11BB07E7" w14:textId="77777777" w:rsidTr="00C2038D">
        <w:tc>
          <w:tcPr>
            <w:tcW w:w="3397" w:type="dxa"/>
          </w:tcPr>
          <w:p w14:paraId="4AB4CD93" w14:textId="77777777" w:rsidR="00DF31F0" w:rsidRPr="00DF31F0" w:rsidRDefault="00DF31F0" w:rsidP="00DF31F0">
            <w:pPr>
              <w:jc w:val="center"/>
              <w:rPr>
                <w:rFonts w:ascii="Trebuchet MS" w:eastAsia="Times New Roman" w:hAnsi="Trebuchet MS" w:cs="Arial"/>
                <w:sz w:val="19"/>
                <w:szCs w:val="19"/>
              </w:rPr>
            </w:pPr>
            <w:r w:rsidRPr="00DF31F0">
              <w:rPr>
                <w:rFonts w:ascii="Trebuchet MS" w:eastAsia="Times New Roman" w:hAnsi="Trebuchet MS" w:cs="Arial"/>
                <w:sz w:val="19"/>
                <w:szCs w:val="19"/>
              </w:rPr>
              <w:t>Pavadinimas</w:t>
            </w:r>
          </w:p>
        </w:tc>
        <w:tc>
          <w:tcPr>
            <w:tcW w:w="2410" w:type="dxa"/>
          </w:tcPr>
          <w:p w14:paraId="153F61D0" w14:textId="77777777" w:rsidR="00DF31F0" w:rsidRPr="00DF31F0" w:rsidRDefault="00DF31F0" w:rsidP="00DF31F0">
            <w:pPr>
              <w:jc w:val="center"/>
              <w:rPr>
                <w:rFonts w:ascii="Trebuchet MS" w:eastAsia="Times New Roman" w:hAnsi="Trebuchet MS" w:cs="Arial"/>
                <w:sz w:val="19"/>
                <w:szCs w:val="19"/>
              </w:rPr>
            </w:pPr>
            <w:r w:rsidRPr="00DF31F0">
              <w:rPr>
                <w:rFonts w:ascii="Trebuchet MS" w:eastAsia="Times New Roman" w:hAnsi="Trebuchet MS" w:cs="Arial"/>
                <w:sz w:val="19"/>
                <w:szCs w:val="19"/>
              </w:rPr>
              <w:t>Pasiūlymo  kaina</w:t>
            </w:r>
          </w:p>
          <w:p w14:paraId="3B982122" w14:textId="77777777" w:rsidR="00DF31F0" w:rsidRPr="00DF31F0" w:rsidRDefault="00DF31F0" w:rsidP="00DF31F0">
            <w:pPr>
              <w:jc w:val="center"/>
              <w:rPr>
                <w:rFonts w:ascii="Trebuchet MS" w:eastAsia="Times New Roman" w:hAnsi="Trebuchet MS" w:cs="Arial"/>
                <w:sz w:val="19"/>
                <w:szCs w:val="19"/>
              </w:rPr>
            </w:pPr>
            <w:r w:rsidRPr="00DF31F0">
              <w:rPr>
                <w:rFonts w:ascii="Trebuchet MS" w:eastAsia="Times New Roman" w:hAnsi="Trebuchet MS" w:cs="Arial"/>
                <w:sz w:val="19"/>
                <w:szCs w:val="19"/>
              </w:rPr>
              <w:t>(be PVM), Eur*</w:t>
            </w:r>
          </w:p>
          <w:p w14:paraId="563BF482" w14:textId="77777777" w:rsidR="00DF31F0" w:rsidRPr="00DF31F0" w:rsidRDefault="00DF31F0" w:rsidP="00DF31F0">
            <w:pPr>
              <w:jc w:val="center"/>
              <w:rPr>
                <w:rFonts w:ascii="Trebuchet MS" w:eastAsia="Times New Roman" w:hAnsi="Trebuchet MS" w:cs="Arial"/>
                <w:sz w:val="19"/>
                <w:szCs w:val="19"/>
              </w:rPr>
            </w:pPr>
          </w:p>
        </w:tc>
        <w:tc>
          <w:tcPr>
            <w:tcW w:w="1985" w:type="dxa"/>
          </w:tcPr>
          <w:p w14:paraId="5520134A" w14:textId="77777777" w:rsidR="00DF31F0" w:rsidRPr="00DF31F0" w:rsidRDefault="00DF31F0" w:rsidP="00DF31F0">
            <w:pPr>
              <w:jc w:val="center"/>
              <w:rPr>
                <w:rFonts w:ascii="Trebuchet MS" w:eastAsia="Times New Roman" w:hAnsi="Trebuchet MS" w:cs="Arial"/>
                <w:sz w:val="19"/>
                <w:szCs w:val="19"/>
              </w:rPr>
            </w:pPr>
            <w:r w:rsidRPr="00DF31F0">
              <w:rPr>
                <w:rFonts w:ascii="Trebuchet MS" w:eastAsia="Times New Roman" w:hAnsi="Trebuchet MS" w:cs="Arial"/>
                <w:sz w:val="19"/>
                <w:szCs w:val="19"/>
              </w:rPr>
              <w:t>PVM 21 proc., Eur**</w:t>
            </w:r>
          </w:p>
        </w:tc>
        <w:tc>
          <w:tcPr>
            <w:tcW w:w="1842" w:type="dxa"/>
          </w:tcPr>
          <w:p w14:paraId="4A90E595" w14:textId="77777777" w:rsidR="00DF31F0" w:rsidRPr="00DF31F0" w:rsidRDefault="00DF31F0" w:rsidP="00DF31F0">
            <w:pPr>
              <w:jc w:val="center"/>
              <w:rPr>
                <w:rFonts w:ascii="Trebuchet MS" w:eastAsia="Times New Roman" w:hAnsi="Trebuchet MS" w:cs="Arial"/>
                <w:sz w:val="19"/>
                <w:szCs w:val="19"/>
              </w:rPr>
            </w:pPr>
            <w:r w:rsidRPr="00DF31F0">
              <w:rPr>
                <w:rFonts w:ascii="Trebuchet MS" w:eastAsia="Times New Roman" w:hAnsi="Trebuchet MS" w:cs="Arial"/>
                <w:sz w:val="19"/>
                <w:szCs w:val="19"/>
              </w:rPr>
              <w:t>Pasiūlymo kaina</w:t>
            </w:r>
          </w:p>
          <w:p w14:paraId="33C46DF4" w14:textId="77777777" w:rsidR="00DF31F0" w:rsidRPr="00DF31F0" w:rsidRDefault="00DF31F0" w:rsidP="00DF31F0">
            <w:pPr>
              <w:jc w:val="center"/>
              <w:rPr>
                <w:rFonts w:ascii="Trebuchet MS" w:eastAsia="Times New Roman" w:hAnsi="Trebuchet MS" w:cs="Arial"/>
                <w:sz w:val="19"/>
                <w:szCs w:val="19"/>
              </w:rPr>
            </w:pPr>
            <w:r w:rsidRPr="00DF31F0">
              <w:rPr>
                <w:rFonts w:ascii="Trebuchet MS" w:eastAsia="Times New Roman" w:hAnsi="Trebuchet MS" w:cs="Arial"/>
                <w:sz w:val="19"/>
                <w:szCs w:val="19"/>
              </w:rPr>
              <w:t>(su PVM), Eur</w:t>
            </w:r>
          </w:p>
        </w:tc>
      </w:tr>
      <w:tr w:rsidR="00DF31F0" w:rsidRPr="003E77F6" w14:paraId="6637ED5B" w14:textId="77777777" w:rsidTr="00C2038D">
        <w:trPr>
          <w:trHeight w:val="70"/>
        </w:trPr>
        <w:tc>
          <w:tcPr>
            <w:tcW w:w="3397" w:type="dxa"/>
          </w:tcPr>
          <w:p w14:paraId="4F2AEFB9" w14:textId="5B5CC208" w:rsidR="00DF31F0" w:rsidRPr="00BB709C" w:rsidRDefault="00364E6C" w:rsidP="00162670">
            <w:pPr>
              <w:jc w:val="center"/>
              <w:rPr>
                <w:rFonts w:ascii="Trebuchet MS" w:eastAsia="Times New Roman" w:hAnsi="Trebuchet MS" w:cs="Arial"/>
                <w:sz w:val="20"/>
                <w:szCs w:val="20"/>
              </w:rPr>
            </w:pPr>
            <w:r w:rsidRPr="00364E6C">
              <w:rPr>
                <w:rStyle w:val="dlxnowrap1"/>
                <w:rFonts w:ascii="Trebuchet MS" w:hAnsi="Trebuchet MS" w:cs="Arial"/>
                <w:b/>
                <w:bCs/>
                <w:sz w:val="20"/>
                <w:szCs w:val="20"/>
              </w:rPr>
              <w:t xml:space="preserve">110-35-10 </w:t>
            </w:r>
            <w:proofErr w:type="spellStart"/>
            <w:r w:rsidRPr="00364E6C">
              <w:rPr>
                <w:rStyle w:val="dlxnowrap1"/>
                <w:rFonts w:ascii="Trebuchet MS" w:hAnsi="Trebuchet MS" w:cs="Arial"/>
                <w:b/>
                <w:bCs/>
                <w:sz w:val="20"/>
                <w:szCs w:val="20"/>
              </w:rPr>
              <w:t>kV</w:t>
            </w:r>
            <w:proofErr w:type="spellEnd"/>
            <w:r w:rsidRPr="00364E6C">
              <w:rPr>
                <w:rStyle w:val="dlxnowrap1"/>
                <w:rFonts w:ascii="Trebuchet MS" w:hAnsi="Trebuchet MS" w:cs="Arial"/>
                <w:b/>
                <w:bCs/>
                <w:sz w:val="20"/>
                <w:szCs w:val="20"/>
              </w:rPr>
              <w:t xml:space="preserve"> </w:t>
            </w:r>
            <w:proofErr w:type="spellStart"/>
            <w:r w:rsidRPr="00364E6C">
              <w:rPr>
                <w:rStyle w:val="dlxnowrap1"/>
                <w:rFonts w:ascii="Trebuchet MS" w:hAnsi="Trebuchet MS" w:cs="Arial"/>
                <w:b/>
                <w:bCs/>
                <w:sz w:val="20"/>
                <w:szCs w:val="20"/>
              </w:rPr>
              <w:t>Jašiūnų</w:t>
            </w:r>
            <w:proofErr w:type="spellEnd"/>
            <w:r w:rsidRPr="00364E6C">
              <w:rPr>
                <w:rStyle w:val="dlxnowrap1"/>
                <w:rFonts w:ascii="Trebuchet MS" w:hAnsi="Trebuchet MS" w:cs="Arial"/>
                <w:b/>
                <w:bCs/>
                <w:sz w:val="20"/>
                <w:szCs w:val="20"/>
              </w:rPr>
              <w:t xml:space="preserve"> TP 110 </w:t>
            </w:r>
            <w:proofErr w:type="spellStart"/>
            <w:r w:rsidRPr="00364E6C">
              <w:rPr>
                <w:rStyle w:val="dlxnowrap1"/>
                <w:rFonts w:ascii="Trebuchet MS" w:hAnsi="Trebuchet MS" w:cs="Arial"/>
                <w:b/>
                <w:bCs/>
                <w:sz w:val="20"/>
                <w:szCs w:val="20"/>
              </w:rPr>
              <w:t>kV</w:t>
            </w:r>
            <w:proofErr w:type="spellEnd"/>
            <w:r w:rsidRPr="00364E6C">
              <w:rPr>
                <w:rStyle w:val="dlxnowrap1"/>
                <w:rFonts w:ascii="Trebuchet MS" w:hAnsi="Trebuchet MS" w:cs="Arial"/>
                <w:b/>
                <w:bCs/>
                <w:sz w:val="20"/>
                <w:szCs w:val="20"/>
              </w:rPr>
              <w:t xml:space="preserve"> skirstyklos </w:t>
            </w:r>
            <w:r w:rsidR="00BB709C" w:rsidRPr="00364E6C">
              <w:rPr>
                <w:rStyle w:val="dlxnowrap1"/>
                <w:rFonts w:ascii="Trebuchet MS" w:hAnsi="Trebuchet MS" w:cs="Arial"/>
                <w:b/>
                <w:bCs/>
                <w:sz w:val="20"/>
                <w:szCs w:val="20"/>
              </w:rPr>
              <w:t xml:space="preserve">rekonstravimo </w:t>
            </w:r>
            <w:r w:rsidR="00957E64" w:rsidRPr="00BB709C">
              <w:rPr>
                <w:rStyle w:val="dlxnowrap1"/>
                <w:rFonts w:ascii="Trebuchet MS" w:hAnsi="Trebuchet MS" w:cs="Arial"/>
                <w:b/>
                <w:bCs/>
                <w:sz w:val="20"/>
                <w:szCs w:val="20"/>
              </w:rPr>
              <w:t>darbai</w:t>
            </w:r>
          </w:p>
        </w:tc>
        <w:tc>
          <w:tcPr>
            <w:tcW w:w="2410" w:type="dxa"/>
          </w:tcPr>
          <w:p w14:paraId="3D3B7EFF" w14:textId="77777777" w:rsidR="00DF31F0" w:rsidRPr="003E77F6" w:rsidRDefault="00DF31F0" w:rsidP="00DF31F0">
            <w:pPr>
              <w:rPr>
                <w:rFonts w:ascii="Trebuchet MS" w:eastAsia="Times New Roman" w:hAnsi="Trebuchet MS" w:cs="Arial"/>
                <w:sz w:val="20"/>
                <w:szCs w:val="20"/>
                <w:highlight w:val="yellow"/>
              </w:rPr>
            </w:pPr>
          </w:p>
        </w:tc>
        <w:tc>
          <w:tcPr>
            <w:tcW w:w="1985" w:type="dxa"/>
          </w:tcPr>
          <w:p w14:paraId="2E83E0F8" w14:textId="77777777" w:rsidR="00DF31F0" w:rsidRPr="003E77F6" w:rsidRDefault="00DF31F0" w:rsidP="00DF31F0">
            <w:pPr>
              <w:rPr>
                <w:rFonts w:ascii="Trebuchet MS" w:eastAsia="Times New Roman" w:hAnsi="Trebuchet MS" w:cs="Arial"/>
                <w:sz w:val="20"/>
                <w:szCs w:val="20"/>
                <w:highlight w:val="yellow"/>
              </w:rPr>
            </w:pPr>
          </w:p>
        </w:tc>
        <w:tc>
          <w:tcPr>
            <w:tcW w:w="1842" w:type="dxa"/>
          </w:tcPr>
          <w:p w14:paraId="145A45E4" w14:textId="77777777" w:rsidR="00DF31F0" w:rsidRPr="003E77F6" w:rsidRDefault="00DF31F0" w:rsidP="00DF31F0">
            <w:pPr>
              <w:rPr>
                <w:rFonts w:ascii="Trebuchet MS" w:eastAsia="Times New Roman" w:hAnsi="Trebuchet MS" w:cs="Arial"/>
                <w:sz w:val="20"/>
                <w:szCs w:val="20"/>
                <w:highlight w:val="yellow"/>
              </w:rPr>
            </w:pPr>
          </w:p>
        </w:tc>
      </w:tr>
    </w:tbl>
    <w:p w14:paraId="417745F6" w14:textId="53FD16D7" w:rsidR="00DF31F0" w:rsidRPr="0074435C" w:rsidRDefault="00DF31F0" w:rsidP="00DF31F0">
      <w:pPr>
        <w:spacing w:before="60" w:after="60" w:line="276" w:lineRule="auto"/>
        <w:jc w:val="both"/>
        <w:rPr>
          <w:rFonts w:ascii="Trebuchet MS" w:eastAsia="Times New Roman" w:hAnsi="Trebuchet MS" w:cs="Calibri"/>
          <w:i/>
          <w:iCs/>
          <w:sz w:val="16"/>
          <w:szCs w:val="16"/>
        </w:rPr>
      </w:pPr>
      <w:r w:rsidRPr="0074435C">
        <w:rPr>
          <w:rFonts w:ascii="Trebuchet MS" w:eastAsia="Times New Roman" w:hAnsi="Trebuchet MS" w:cs="Calibri"/>
          <w:b/>
          <w:bCs/>
          <w:i/>
          <w:iCs/>
          <w:sz w:val="16"/>
          <w:szCs w:val="16"/>
        </w:rPr>
        <w:t>*</w:t>
      </w:r>
      <w:r w:rsidRPr="0074435C">
        <w:rPr>
          <w:rFonts w:ascii="Trebuchet MS" w:eastAsia="Times New Roman" w:hAnsi="Trebuchet MS" w:cs="Calibri"/>
          <w:i/>
          <w:iCs/>
          <w:sz w:val="16"/>
          <w:szCs w:val="16"/>
        </w:rPr>
        <w:t xml:space="preserve"> Nurodoma Pasiūlymo kaina Eur be PVM iš užpildyto SPS 1</w:t>
      </w:r>
      <w:r w:rsidR="005D4AD8" w:rsidRPr="0074435C">
        <w:rPr>
          <w:rFonts w:ascii="Trebuchet MS" w:eastAsia="Times New Roman" w:hAnsi="Trebuchet MS" w:cs="Calibri"/>
          <w:i/>
          <w:iCs/>
          <w:sz w:val="16"/>
          <w:szCs w:val="16"/>
          <w:lang w:val="en-US"/>
        </w:rPr>
        <w:t xml:space="preserve">0 </w:t>
      </w:r>
      <w:r w:rsidRPr="0074435C">
        <w:rPr>
          <w:rFonts w:ascii="Trebuchet MS" w:eastAsia="Times New Roman" w:hAnsi="Trebuchet MS" w:cs="Calibri"/>
          <w:i/>
          <w:iCs/>
          <w:sz w:val="16"/>
          <w:szCs w:val="16"/>
        </w:rPr>
        <w:t>priedo Darbų žiniaraštis „Pasiūlymo kaina EUR be PVM“.</w:t>
      </w:r>
    </w:p>
    <w:p w14:paraId="49B12FC9" w14:textId="77777777" w:rsidR="00DF31F0" w:rsidRPr="00DF31F0" w:rsidRDefault="00DF31F0" w:rsidP="00DF31F0">
      <w:pPr>
        <w:spacing w:before="60" w:after="60" w:line="276" w:lineRule="auto"/>
        <w:jc w:val="both"/>
        <w:rPr>
          <w:rFonts w:ascii="Trebuchet MS" w:eastAsia="Times New Roman" w:hAnsi="Trebuchet MS" w:cs="Calibri"/>
          <w:i/>
          <w:iCs/>
          <w:sz w:val="20"/>
          <w:szCs w:val="20"/>
        </w:rPr>
      </w:pPr>
      <w:bookmarkStart w:id="0" w:name="_Hlk38969503"/>
    </w:p>
    <w:bookmarkEnd w:id="0"/>
    <w:p w14:paraId="2D82FCA6" w14:textId="77777777" w:rsidR="00DF31F0" w:rsidRPr="00DF31F0" w:rsidRDefault="00DF31F0" w:rsidP="00DF31F0">
      <w:pPr>
        <w:keepNext/>
        <w:numPr>
          <w:ilvl w:val="0"/>
          <w:numId w:val="2"/>
        </w:numPr>
        <w:spacing w:before="60" w:after="60" w:line="240" w:lineRule="auto"/>
        <w:ind w:left="720"/>
        <w:jc w:val="center"/>
        <w:outlineLvl w:val="0"/>
        <w:rPr>
          <w:rFonts w:ascii="Trebuchet MS" w:eastAsia="Times New Roman" w:hAnsi="Trebuchet MS" w:cs="Calibri"/>
          <w:b/>
          <w:bCs/>
          <w:sz w:val="20"/>
          <w:szCs w:val="20"/>
        </w:rPr>
      </w:pPr>
      <w:r w:rsidRPr="00DF31F0">
        <w:rPr>
          <w:rFonts w:ascii="Trebuchet MS" w:eastAsia="Times New Roman" w:hAnsi="Trebuchet MS" w:cs="Calibri"/>
          <w:b/>
          <w:bCs/>
          <w:sz w:val="20"/>
          <w:szCs w:val="20"/>
        </w:rPr>
        <w:t>PASIŪLYMO GALIOJIMO TERMINAS</w:t>
      </w:r>
    </w:p>
    <w:p w14:paraId="04C850CF" w14:textId="7A50B598" w:rsidR="00DF31F0" w:rsidRPr="0095239E" w:rsidRDefault="00F81C39" w:rsidP="0095239E">
      <w:pPr>
        <w:pStyle w:val="ListParagraph"/>
        <w:numPr>
          <w:ilvl w:val="1"/>
          <w:numId w:val="2"/>
        </w:numPr>
        <w:tabs>
          <w:tab w:val="left" w:pos="567"/>
        </w:tabs>
        <w:spacing w:before="60" w:after="60" w:line="240" w:lineRule="auto"/>
        <w:jc w:val="both"/>
        <w:rPr>
          <w:rFonts w:ascii="Trebuchet MS" w:eastAsia="Times New Roman" w:hAnsi="Trebuchet MS" w:cs="Calibri"/>
          <w:sz w:val="20"/>
          <w:szCs w:val="20"/>
        </w:rPr>
      </w:pPr>
      <w:r w:rsidRPr="0095239E">
        <w:rPr>
          <w:rFonts w:ascii="Trebuchet MS" w:eastAsia="Times New Roman" w:hAnsi="Trebuchet MS" w:cs="Calibri"/>
          <w:sz w:val="20"/>
          <w:szCs w:val="20"/>
        </w:rPr>
        <w:t>Pasiūlymas turi galioti ne trumpiau kaip 3 mėnesius po Pasiūlymų pateikimo termino pabaigos.</w:t>
      </w:r>
    </w:p>
    <w:p w14:paraId="5FF51609" w14:textId="2FFF1487" w:rsidR="0095239E" w:rsidRDefault="0095239E" w:rsidP="00DF31F0">
      <w:pPr>
        <w:tabs>
          <w:tab w:val="left" w:pos="567"/>
        </w:tabs>
        <w:spacing w:before="60" w:after="60" w:line="240" w:lineRule="auto"/>
        <w:jc w:val="both"/>
        <w:rPr>
          <w:rFonts w:ascii="Trebuchet MS" w:eastAsia="Times New Roman" w:hAnsi="Trebuchet MS" w:cs="Calibri"/>
          <w:sz w:val="20"/>
          <w:szCs w:val="20"/>
        </w:rPr>
      </w:pPr>
    </w:p>
    <w:p w14:paraId="67C35E33" w14:textId="77777777" w:rsidR="0074435C" w:rsidRPr="00DF31F0" w:rsidRDefault="0074435C" w:rsidP="00DF31F0">
      <w:pPr>
        <w:tabs>
          <w:tab w:val="left" w:pos="567"/>
        </w:tabs>
        <w:spacing w:before="60" w:after="60" w:line="240" w:lineRule="auto"/>
        <w:jc w:val="both"/>
        <w:rPr>
          <w:rFonts w:ascii="Trebuchet MS" w:eastAsia="Times New Roman" w:hAnsi="Trebuchet MS" w:cs="Calibri"/>
          <w:sz w:val="20"/>
          <w:szCs w:val="20"/>
        </w:rPr>
      </w:pPr>
    </w:p>
    <w:p w14:paraId="13D0BDBD" w14:textId="77777777" w:rsidR="00DF31F0" w:rsidRPr="00DF31F0" w:rsidRDefault="00DF31F0" w:rsidP="00DF31F0">
      <w:pPr>
        <w:numPr>
          <w:ilvl w:val="0"/>
          <w:numId w:val="2"/>
        </w:numPr>
        <w:autoSpaceDE w:val="0"/>
        <w:autoSpaceDN w:val="0"/>
        <w:adjustRightInd w:val="0"/>
        <w:spacing w:before="60" w:after="60" w:line="240" w:lineRule="auto"/>
        <w:ind w:left="714" w:hanging="357"/>
        <w:jc w:val="center"/>
        <w:rPr>
          <w:rFonts w:ascii="Trebuchet MS" w:eastAsia="Times New Roman" w:hAnsi="Trebuchet MS" w:cs="Calibri"/>
          <w:b/>
          <w:bCs/>
          <w:sz w:val="20"/>
          <w:szCs w:val="20"/>
        </w:rPr>
      </w:pPr>
      <w:r w:rsidRPr="00DF31F0">
        <w:rPr>
          <w:rFonts w:ascii="Trebuchet MS" w:eastAsia="Times New Roman" w:hAnsi="Trebuchet MS" w:cs="Calibri"/>
          <w:b/>
          <w:bCs/>
          <w:sz w:val="20"/>
          <w:szCs w:val="20"/>
        </w:rPr>
        <w:lastRenderedPageBreak/>
        <w:t>KONFIDENCIALI INFORMACIJA</w:t>
      </w:r>
      <w:r w:rsidRPr="00DF31F0">
        <w:rPr>
          <w:rFonts w:ascii="Trebuchet MS" w:eastAsia="Times New Roman" w:hAnsi="Trebuchet MS" w:cs="Calibri"/>
          <w:i/>
          <w:iCs/>
          <w:color w:val="FF0000"/>
          <w:sz w:val="20"/>
          <w:szCs w:val="20"/>
        </w:rPr>
        <w:t xml:space="preserve"> </w:t>
      </w:r>
    </w:p>
    <w:p w14:paraId="4A0BB967" w14:textId="27D5B6C4" w:rsidR="00DF31F0" w:rsidRPr="00DF31F0" w:rsidRDefault="0046447D" w:rsidP="00DF31F0">
      <w:pPr>
        <w:autoSpaceDE w:val="0"/>
        <w:autoSpaceDN w:val="0"/>
        <w:adjustRightInd w:val="0"/>
        <w:spacing w:before="60" w:after="60" w:line="240" w:lineRule="auto"/>
        <w:jc w:val="both"/>
        <w:rPr>
          <w:rFonts w:ascii="Trebuchet MS" w:eastAsia="Times New Roman" w:hAnsi="Trebuchet MS" w:cs="Calibri"/>
          <w:sz w:val="20"/>
          <w:szCs w:val="20"/>
        </w:rPr>
      </w:pPr>
      <w:r>
        <w:rPr>
          <w:rFonts w:ascii="Trebuchet MS" w:eastAsia="Times New Roman" w:hAnsi="Trebuchet MS" w:cs="Calibri"/>
          <w:sz w:val="20"/>
          <w:szCs w:val="20"/>
        </w:rPr>
        <w:t>4.1.</w:t>
      </w:r>
      <w:r w:rsidR="00DF31F0" w:rsidRPr="00DF31F0">
        <w:rPr>
          <w:rFonts w:ascii="Trebuchet MS" w:eastAsia="Times New Roman" w:hAnsi="Trebuchet MS" w:cs="Calibri"/>
          <w:sz w:val="20"/>
          <w:szCs w:val="20"/>
        </w:rPr>
        <w:t>Tiekėjo  visas pasiūlymas  negali būti laikomas konfidencialia informacija, tačiau tiekėjas gali nurodyti, kad tam tikra jo pasiūlyme pateikta informacija yra konfidenciali. Lentelėje žemiau pateikiama informacija apie Pasiūlyme nurodytos informacijos konfidencialumą. Tuo atveju, jei lentelė ar jos dalis nėra užpildoma, laikoma, kad visa Pasiūlymo informacija arba atitinkama jos dalis nėra laikoma konfidencialia,</w:t>
      </w:r>
      <w:r w:rsidR="00DF31F0" w:rsidRPr="00DF31F0">
        <w:rPr>
          <w:rFonts w:ascii="Trebuchet MS" w:eastAsia="Times New Roman" w:hAnsi="Trebuchet MS" w:cs="Times New Roman"/>
          <w:sz w:val="20"/>
          <w:szCs w:val="20"/>
        </w:rPr>
        <w:t xml:space="preserve"> </w:t>
      </w:r>
      <w:r w:rsidR="00DF31F0" w:rsidRPr="00DF31F0">
        <w:rPr>
          <w:rFonts w:ascii="Trebuchet MS" w:eastAsia="Times New Roman" w:hAnsi="Trebuchet MS" w:cs="Calibri"/>
          <w:sz w:val="20"/>
          <w:szCs w:val="20"/>
        </w:rPr>
        <w:t>išskyrus informaciją, kurios atskleidimas negalimas pagal Lietuvos Respublikos asmens duomenų teisinės apsaugos įstatymą.</w:t>
      </w:r>
    </w:p>
    <w:tbl>
      <w:tblPr>
        <w:tblStyle w:val="TableGrid3"/>
        <w:tblW w:w="5000" w:type="pct"/>
        <w:tblLayout w:type="fixed"/>
        <w:tblLook w:val="04A0" w:firstRow="1" w:lastRow="0" w:firstColumn="1" w:lastColumn="0" w:noHBand="0" w:noVBand="1"/>
      </w:tblPr>
      <w:tblGrid>
        <w:gridCol w:w="560"/>
        <w:gridCol w:w="4113"/>
        <w:gridCol w:w="4955"/>
      </w:tblGrid>
      <w:tr w:rsidR="00DF31F0" w:rsidRPr="00DF31F0" w14:paraId="1148A0E7" w14:textId="77777777" w:rsidTr="00DF31F0">
        <w:tc>
          <w:tcPr>
            <w:tcW w:w="291" w:type="pct"/>
            <w:shd w:val="clear" w:color="auto" w:fill="BFBFBF"/>
            <w:vAlign w:val="center"/>
          </w:tcPr>
          <w:p w14:paraId="3ED471AB" w14:textId="77777777" w:rsidR="00DF31F0" w:rsidRPr="00DF31F0" w:rsidRDefault="00DF31F0" w:rsidP="00DF31F0">
            <w:pPr>
              <w:spacing w:before="60" w:after="60"/>
              <w:jc w:val="center"/>
              <w:rPr>
                <w:rFonts w:ascii="Trebuchet MS" w:hAnsi="Trebuchet MS" w:cs="Calibri"/>
                <w:b/>
                <w:bCs/>
              </w:rPr>
            </w:pPr>
            <w:r w:rsidRPr="00DF31F0">
              <w:rPr>
                <w:rFonts w:ascii="Trebuchet MS" w:hAnsi="Trebuchet MS" w:cs="Calibri"/>
                <w:b/>
                <w:bCs/>
              </w:rPr>
              <w:t>Eil. Nr.</w:t>
            </w:r>
          </w:p>
        </w:tc>
        <w:tc>
          <w:tcPr>
            <w:tcW w:w="2136" w:type="pct"/>
            <w:shd w:val="clear" w:color="auto" w:fill="BFBFBF"/>
            <w:vAlign w:val="center"/>
          </w:tcPr>
          <w:p w14:paraId="7719915F" w14:textId="77777777" w:rsidR="00DF31F0" w:rsidRPr="00DF31F0" w:rsidRDefault="00DF31F0" w:rsidP="00DF31F0">
            <w:pPr>
              <w:spacing w:before="60" w:after="60"/>
              <w:jc w:val="center"/>
              <w:rPr>
                <w:rFonts w:ascii="Trebuchet MS" w:hAnsi="Trebuchet MS" w:cs="Calibri"/>
                <w:b/>
                <w:bCs/>
              </w:rPr>
            </w:pPr>
            <w:r w:rsidRPr="00DF31F0">
              <w:rPr>
                <w:rFonts w:ascii="Trebuchet MS" w:hAnsi="Trebuchet MS" w:cs="Calibri"/>
                <w:b/>
                <w:bCs/>
              </w:rPr>
              <w:t>Užpildytos formos ir kita pateikiama informacija</w:t>
            </w:r>
            <w:r w:rsidRPr="00DF31F0">
              <w:rPr>
                <w:rFonts w:ascii="Trebuchet MS" w:hAnsi="Trebuchet MS" w:cs="Calibri"/>
                <w:b/>
                <w:bCs/>
                <w:vertAlign w:val="superscript"/>
              </w:rPr>
              <w:footnoteReference w:id="1"/>
            </w:r>
          </w:p>
        </w:tc>
        <w:tc>
          <w:tcPr>
            <w:tcW w:w="2573" w:type="pct"/>
            <w:shd w:val="clear" w:color="auto" w:fill="BFBFBF"/>
          </w:tcPr>
          <w:p w14:paraId="2AEAEB10" w14:textId="77777777" w:rsidR="00DF31F0" w:rsidRPr="00DF31F0" w:rsidRDefault="00DF31F0" w:rsidP="00DF31F0">
            <w:pPr>
              <w:spacing w:before="60" w:after="60"/>
              <w:jc w:val="center"/>
              <w:rPr>
                <w:rFonts w:ascii="Trebuchet MS" w:hAnsi="Trebuchet MS" w:cs="Calibri"/>
                <w:b/>
                <w:bCs/>
              </w:rPr>
            </w:pPr>
            <w:r w:rsidRPr="00DF31F0">
              <w:rPr>
                <w:rFonts w:ascii="Trebuchet MS" w:hAnsi="Trebuchet MS" w:cs="Calibri"/>
                <w:b/>
                <w:bCs/>
              </w:rPr>
              <w:t>Kokiu pagrindu atitinkamas dokumentas yra konfidencialus?</w:t>
            </w:r>
          </w:p>
        </w:tc>
      </w:tr>
      <w:tr w:rsidR="00DF31F0" w:rsidRPr="00DF31F0" w14:paraId="0BAC431C" w14:textId="77777777" w:rsidTr="002C3F9D">
        <w:tc>
          <w:tcPr>
            <w:tcW w:w="291" w:type="pct"/>
            <w:vAlign w:val="center"/>
          </w:tcPr>
          <w:p w14:paraId="2A517A76" w14:textId="77777777" w:rsidR="00DF31F0" w:rsidRPr="00DF31F0" w:rsidRDefault="00DF31F0" w:rsidP="00DF31F0">
            <w:pPr>
              <w:numPr>
                <w:ilvl w:val="0"/>
                <w:numId w:val="3"/>
              </w:numPr>
              <w:spacing w:before="60" w:after="60"/>
              <w:contextualSpacing/>
              <w:jc w:val="center"/>
              <w:rPr>
                <w:rFonts w:ascii="Trebuchet MS" w:hAnsi="Trebuchet MS" w:cs="Calibri"/>
              </w:rPr>
            </w:pPr>
          </w:p>
        </w:tc>
        <w:tc>
          <w:tcPr>
            <w:tcW w:w="2136" w:type="pct"/>
            <w:vAlign w:val="center"/>
          </w:tcPr>
          <w:p w14:paraId="12D3D1B8" w14:textId="77777777" w:rsidR="00DF31F0" w:rsidRPr="00DF31F0" w:rsidRDefault="00DF31F0" w:rsidP="00DF31F0">
            <w:pPr>
              <w:spacing w:before="60" w:after="60"/>
              <w:rPr>
                <w:rFonts w:ascii="Trebuchet MS" w:hAnsi="Trebuchet MS" w:cs="Calibri"/>
                <w:i/>
                <w:iCs/>
                <w:color w:val="FF0000"/>
                <w:u w:val="single"/>
              </w:rPr>
            </w:pPr>
            <w:r w:rsidRPr="00DF31F0">
              <w:rPr>
                <w:rFonts w:ascii="Trebuchet MS" w:hAnsi="Trebuchet MS" w:cs="Calibri"/>
                <w:i/>
                <w:iCs/>
                <w:color w:val="FF0000"/>
                <w:u w:val="single"/>
              </w:rPr>
              <w:t>(nurodomi dokumentai)</w:t>
            </w:r>
          </w:p>
        </w:tc>
        <w:tc>
          <w:tcPr>
            <w:tcW w:w="2573" w:type="pct"/>
          </w:tcPr>
          <w:p w14:paraId="632132F1" w14:textId="77777777" w:rsidR="00DF31F0" w:rsidRPr="00DF31F0" w:rsidRDefault="00DF31F0" w:rsidP="00DF31F0">
            <w:pPr>
              <w:spacing w:before="60" w:after="60"/>
              <w:jc w:val="center"/>
              <w:rPr>
                <w:rFonts w:ascii="Trebuchet MS" w:hAnsi="Trebuchet MS" w:cs="Calibri"/>
              </w:rPr>
            </w:pPr>
          </w:p>
        </w:tc>
      </w:tr>
    </w:tbl>
    <w:p w14:paraId="6A9750CD" w14:textId="77777777" w:rsidR="00DF31F0" w:rsidRPr="00DF31F0" w:rsidRDefault="00DF31F0" w:rsidP="00DF31F0">
      <w:pPr>
        <w:spacing w:after="0" w:line="240" w:lineRule="auto"/>
        <w:jc w:val="both"/>
        <w:rPr>
          <w:rFonts w:ascii="Trebuchet MS" w:eastAsia="Times New Roman" w:hAnsi="Trebuchet MS" w:cs="Calibri"/>
          <w:sz w:val="20"/>
          <w:szCs w:val="20"/>
        </w:rPr>
      </w:pPr>
    </w:p>
    <w:p w14:paraId="4A03BB30" w14:textId="77777777" w:rsidR="00DF31F0" w:rsidRPr="00DF31F0" w:rsidRDefault="00DF31F0" w:rsidP="00DF31F0">
      <w:pPr>
        <w:spacing w:after="0" w:line="240" w:lineRule="auto"/>
        <w:jc w:val="both"/>
        <w:rPr>
          <w:rFonts w:ascii="Trebuchet MS" w:eastAsia="Times New Roman" w:hAnsi="Trebuchet MS" w:cs="Calibri"/>
          <w:sz w:val="20"/>
          <w:szCs w:val="20"/>
        </w:rPr>
      </w:pPr>
      <w:r w:rsidRPr="00DF31F0">
        <w:rPr>
          <w:rFonts w:ascii="Trebuchet MS" w:eastAsia="Times New Roman" w:hAnsi="Trebuchet MS" w:cs="Calibri"/>
          <w:sz w:val="20"/>
          <w:szCs w:val="20"/>
        </w:rPr>
        <w:t>Informacija, kurios atskleidimas negalimas pagal Asmens duomenų teisinės apsaugos įstatymą, yra bet kokiu atveju neviešinama.</w:t>
      </w:r>
    </w:p>
    <w:p w14:paraId="0C30FDCD" w14:textId="77777777" w:rsidR="00DF31F0" w:rsidRPr="00DF31F0" w:rsidRDefault="00DF31F0" w:rsidP="00DF31F0">
      <w:pPr>
        <w:spacing w:after="0" w:line="240" w:lineRule="auto"/>
        <w:jc w:val="both"/>
        <w:rPr>
          <w:rFonts w:ascii="Trebuchet MS" w:eastAsia="Times New Roman" w:hAnsi="Trebuchet MS" w:cs="Calibri"/>
          <w:sz w:val="20"/>
          <w:szCs w:val="20"/>
        </w:rPr>
      </w:pPr>
    </w:p>
    <w:p w14:paraId="4E856163" w14:textId="77777777" w:rsidR="00DF31F0" w:rsidRPr="00DF31F0" w:rsidRDefault="00DF31F0" w:rsidP="00DF31F0">
      <w:pPr>
        <w:spacing w:after="0" w:line="240" w:lineRule="auto"/>
        <w:jc w:val="both"/>
        <w:rPr>
          <w:rFonts w:ascii="Trebuchet MS" w:eastAsia="Times New Roman" w:hAnsi="Trebuchet MS" w:cs="Calibri"/>
          <w:sz w:val="20"/>
          <w:szCs w:val="20"/>
        </w:rPr>
      </w:pPr>
      <w:r w:rsidRPr="00DF31F0">
        <w:rPr>
          <w:rFonts w:ascii="Trebuchet MS" w:eastAsia="Times New Roman" w:hAnsi="Trebuchet MS" w:cs="Calibri"/>
          <w:sz w:val="20"/>
          <w:szCs w:val="20"/>
        </w:rPr>
        <w:t>Vadovaujantis PĮ 32 straipsnio 2 dalimi,</w:t>
      </w:r>
      <w:r w:rsidRPr="00DF31F0">
        <w:rPr>
          <w:rFonts w:ascii="Trebuchet MS" w:eastAsia="Times New Roman" w:hAnsi="Trebuchet MS" w:cs="Times New Roman"/>
          <w:sz w:val="20"/>
          <w:szCs w:val="20"/>
        </w:rPr>
        <w:t xml:space="preserve"> </w:t>
      </w:r>
      <w:r w:rsidRPr="00DF31F0">
        <w:rPr>
          <w:rFonts w:ascii="Trebuchet MS" w:eastAsia="Times New Roman" w:hAnsi="Trebuchet MS" w:cs="Calibri"/>
          <w:sz w:val="20"/>
          <w:szCs w:val="20"/>
        </w:rPr>
        <w:t>konfidencialia negalima laikyti informacijos</w:t>
      </w:r>
      <w:r w:rsidRPr="00DF31F0">
        <w:rPr>
          <w:rFonts w:ascii="Trebuchet MS" w:eastAsia="Times New Roman" w:hAnsi="Trebuchet MS" w:cs="Calibri"/>
          <w:sz w:val="20"/>
          <w:szCs w:val="20"/>
          <w:vertAlign w:val="superscript"/>
        </w:rPr>
        <w:footnoteReference w:id="2"/>
      </w:r>
      <w:r w:rsidRPr="00DF31F0">
        <w:rPr>
          <w:rFonts w:ascii="Trebuchet MS" w:eastAsia="Times New Roman" w:hAnsi="Trebuchet MS" w:cs="Calibri"/>
          <w:sz w:val="20"/>
          <w:szCs w:val="20"/>
        </w:rPr>
        <w:t>:</w:t>
      </w:r>
    </w:p>
    <w:p w14:paraId="6DF5EA7B" w14:textId="77777777" w:rsidR="00DF31F0" w:rsidRPr="00DF31F0" w:rsidRDefault="00DF31F0" w:rsidP="00DF31F0">
      <w:pPr>
        <w:spacing w:after="0" w:line="240" w:lineRule="auto"/>
        <w:jc w:val="both"/>
        <w:rPr>
          <w:rFonts w:ascii="Trebuchet MS" w:eastAsia="Times New Roman" w:hAnsi="Trebuchet MS" w:cs="Calibri"/>
          <w:sz w:val="20"/>
          <w:szCs w:val="20"/>
          <w:lang w:val="en-US"/>
        </w:rPr>
      </w:pPr>
      <w:r w:rsidRPr="00DF31F0">
        <w:rPr>
          <w:rFonts w:ascii="Trebuchet MS" w:eastAsia="Times New Roman" w:hAnsi="Trebuchet MS" w:cs="Calibri"/>
          <w:sz w:val="20"/>
          <w:szCs w:val="20"/>
        </w:rPr>
        <w:t>1) jeigu tai pažeistų įstatymų, nustatančių informacijos atskleidimo ar teisės gauti informaciją reikalavimus, ir šių įstatymų įgyvendinamųjų teisės aktų nuostatas;</w:t>
      </w:r>
    </w:p>
    <w:p w14:paraId="0E315085" w14:textId="77777777" w:rsidR="00DF31F0" w:rsidRPr="00DF31F0" w:rsidRDefault="00DF31F0" w:rsidP="00DF31F0">
      <w:pPr>
        <w:spacing w:after="0" w:line="240" w:lineRule="auto"/>
        <w:jc w:val="both"/>
        <w:rPr>
          <w:rFonts w:ascii="Trebuchet MS" w:eastAsia="Times New Roman" w:hAnsi="Trebuchet MS" w:cs="Calibri"/>
          <w:sz w:val="20"/>
          <w:szCs w:val="20"/>
          <w:lang w:val="en-US"/>
        </w:rPr>
      </w:pPr>
      <w:r w:rsidRPr="00DF31F0">
        <w:rPr>
          <w:rFonts w:ascii="Trebuchet MS" w:eastAsia="Times New Roman" w:hAnsi="Trebuchet MS" w:cs="Calibri"/>
          <w:sz w:val="20"/>
          <w:szCs w:val="20"/>
        </w:rPr>
        <w:t>2) jeigu tai pažeistų PĮ 46 ir 68 straipsniuose ir 94 straipsnio 9 dalyje</w:t>
      </w:r>
      <w:r w:rsidRPr="00DF31F0">
        <w:rPr>
          <w:rFonts w:ascii="Trebuchet MS" w:eastAsia="Times New Roman" w:hAnsi="Trebuchet MS" w:cs="Calibri"/>
          <w:b/>
          <w:bCs/>
          <w:sz w:val="20"/>
          <w:szCs w:val="20"/>
        </w:rPr>
        <w:t xml:space="preserve"> </w:t>
      </w:r>
      <w:r w:rsidRPr="00DF31F0">
        <w:rPr>
          <w:rFonts w:ascii="Trebuchet MS" w:eastAsia="Times New Roman" w:hAnsi="Trebuchet MS" w:cs="Calibri"/>
          <w:sz w:val="20"/>
          <w:szCs w:val="20"/>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EABE15" w14:textId="77777777" w:rsidR="00DF31F0" w:rsidRPr="00DF31F0" w:rsidRDefault="00DF31F0" w:rsidP="00DF31F0">
      <w:pPr>
        <w:spacing w:after="0" w:line="240" w:lineRule="auto"/>
        <w:jc w:val="both"/>
        <w:rPr>
          <w:rFonts w:ascii="Trebuchet MS" w:eastAsia="Times New Roman" w:hAnsi="Trebuchet MS" w:cs="Calibri"/>
          <w:sz w:val="20"/>
          <w:szCs w:val="20"/>
          <w:lang w:val="en-US"/>
        </w:rPr>
      </w:pPr>
      <w:r w:rsidRPr="00DF31F0">
        <w:rPr>
          <w:rFonts w:ascii="Trebuchet MS" w:eastAsia="Times New Roman" w:hAnsi="Trebuchet MS" w:cs="Calibri"/>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0C8AF536" w14:textId="77777777" w:rsidR="00DF31F0" w:rsidRPr="00DF31F0" w:rsidRDefault="00DF31F0" w:rsidP="00DF31F0">
      <w:pPr>
        <w:spacing w:after="0" w:line="240" w:lineRule="auto"/>
        <w:jc w:val="both"/>
        <w:rPr>
          <w:rFonts w:ascii="Trebuchet MS" w:eastAsia="Times New Roman" w:hAnsi="Trebuchet MS" w:cs="Calibri"/>
          <w:sz w:val="20"/>
          <w:szCs w:val="20"/>
          <w:lang w:val="en-US"/>
        </w:rPr>
      </w:pPr>
      <w:r w:rsidRPr="00DF31F0">
        <w:rPr>
          <w:rFonts w:ascii="Trebuchet MS" w:eastAsia="Times New Roman" w:hAnsi="Trebuchet MS" w:cs="Calibri"/>
          <w:sz w:val="20"/>
          <w:szCs w:val="20"/>
        </w:rPr>
        <w:t xml:space="preserve">4) informacijos apie pasitelktus ūkio subjektus, kurių pajėgumais remiasi tiekėjas, ir subtiekėjus – tuo atveju, kai ši informacija reikalinga tiekėjui jo teisėtiems interesams ginti. </w:t>
      </w:r>
    </w:p>
    <w:p w14:paraId="49EDDA54" w14:textId="77777777" w:rsidR="00DF31F0" w:rsidRPr="00DF31F0" w:rsidRDefault="00DF31F0" w:rsidP="00DF31F0">
      <w:pPr>
        <w:spacing w:before="60" w:after="60" w:line="240" w:lineRule="auto"/>
        <w:jc w:val="both"/>
        <w:rPr>
          <w:rFonts w:ascii="Trebuchet MS" w:eastAsia="Times New Roman" w:hAnsi="Trebuchet MS" w:cs="Calibri"/>
          <w:sz w:val="20"/>
          <w:szCs w:val="20"/>
        </w:rPr>
      </w:pPr>
    </w:p>
    <w:p w14:paraId="44DDADD2" w14:textId="77777777" w:rsidR="00DF31F0" w:rsidRPr="00DF31F0" w:rsidRDefault="00DF31F0" w:rsidP="00DF31F0">
      <w:pPr>
        <w:spacing w:before="60" w:after="60" w:line="240" w:lineRule="auto"/>
        <w:jc w:val="both"/>
        <w:rPr>
          <w:rFonts w:ascii="Trebuchet MS" w:eastAsia="Times New Roman" w:hAnsi="Trebuchet MS" w:cs="Calibri"/>
          <w:sz w:val="20"/>
          <w:szCs w:val="20"/>
        </w:rPr>
      </w:pPr>
      <w:r w:rsidRPr="00DF31F0">
        <w:rPr>
          <w:rFonts w:ascii="Trebuchet MS" w:eastAsia="Times New Roman" w:hAnsi="Trebuchet MS" w:cs="Calibri"/>
          <w:sz w:val="20"/>
          <w:szCs w:val="20"/>
        </w:rPr>
        <w:t xml:space="preserve">  </w:t>
      </w:r>
    </w:p>
    <w:p w14:paraId="07621AF3" w14:textId="77777777" w:rsidR="00DF31F0" w:rsidRPr="00DF31F0" w:rsidRDefault="00DF31F0" w:rsidP="00DF31F0">
      <w:pPr>
        <w:spacing w:before="60" w:after="60" w:line="240" w:lineRule="auto"/>
        <w:jc w:val="center"/>
        <w:rPr>
          <w:rFonts w:ascii="Trebuchet MS" w:eastAsia="Times New Roman" w:hAnsi="Trebuchet MS" w:cs="Calibri"/>
          <w:sz w:val="20"/>
          <w:szCs w:val="20"/>
        </w:rPr>
      </w:pPr>
      <w:r w:rsidRPr="00DF31F0">
        <w:rPr>
          <w:rFonts w:ascii="Trebuchet MS" w:eastAsia="Times New Roman" w:hAnsi="Trebuchet MS" w:cs="Calibri"/>
          <w:sz w:val="20"/>
          <w:szCs w:val="20"/>
        </w:rPr>
        <w:t>Pasirašydamas šį Pasiūlymą, tvirtintu visų kartu su Pasiūlymu pateikiamų dokumentų tikrumą.</w:t>
      </w:r>
    </w:p>
    <w:p w14:paraId="59B07E98" w14:textId="77777777" w:rsidR="00DF31F0" w:rsidRPr="00DF31F0" w:rsidRDefault="00DF31F0" w:rsidP="00DF31F0">
      <w:pPr>
        <w:spacing w:before="60" w:after="60" w:line="240" w:lineRule="auto"/>
        <w:ind w:firstLine="720"/>
        <w:jc w:val="both"/>
        <w:rPr>
          <w:rFonts w:ascii="Trebuchet MS" w:eastAsia="Times New Roman" w:hAnsi="Trebuchet MS" w:cs="Calibri"/>
          <w:sz w:val="20"/>
          <w:szCs w:val="20"/>
        </w:rPr>
      </w:pPr>
    </w:p>
    <w:p w14:paraId="62F56E66" w14:textId="77777777" w:rsidR="00DF31F0" w:rsidRPr="00DF31F0" w:rsidRDefault="00DF31F0" w:rsidP="00DF31F0">
      <w:pPr>
        <w:spacing w:before="60" w:after="60" w:line="240" w:lineRule="auto"/>
        <w:jc w:val="center"/>
        <w:rPr>
          <w:rFonts w:ascii="Trebuchet MS" w:eastAsia="Times New Roman" w:hAnsi="Trebuchet MS" w:cs="Calibri"/>
          <w:sz w:val="20"/>
          <w:szCs w:val="20"/>
        </w:rPr>
      </w:pPr>
      <w:r w:rsidRPr="00DF31F0">
        <w:rPr>
          <w:rFonts w:ascii="Trebuchet MS" w:eastAsia="Times New Roman" w:hAnsi="Trebuchet MS" w:cs="Calibri"/>
          <w:sz w:val="20"/>
          <w:szCs w:val="20"/>
        </w:rPr>
        <w:t>______________________________________________________</w:t>
      </w:r>
    </w:p>
    <w:p w14:paraId="7C992F72" w14:textId="77777777" w:rsidR="00DF31F0" w:rsidRPr="00DF31F0" w:rsidRDefault="00DF31F0" w:rsidP="00DF31F0">
      <w:pPr>
        <w:spacing w:before="60" w:after="60" w:line="240" w:lineRule="auto"/>
        <w:jc w:val="center"/>
        <w:rPr>
          <w:rFonts w:ascii="Calibri" w:eastAsia="Times New Roman" w:hAnsi="Calibri" w:cs="Calibri"/>
        </w:rPr>
      </w:pPr>
      <w:r w:rsidRPr="00DF31F0">
        <w:rPr>
          <w:rFonts w:ascii="Trebuchet MS" w:eastAsia="Times New Roman" w:hAnsi="Trebuchet MS" w:cs="Calibri"/>
          <w:sz w:val="20"/>
          <w:szCs w:val="20"/>
        </w:rPr>
        <w:t>(Tiekėjo arba jo įgalioto asmens pareigos, vardas, pavardė, parašas)</w:t>
      </w:r>
      <w:r w:rsidRPr="00DF31F0">
        <w:rPr>
          <w:rFonts w:ascii="Calibri" w:eastAsia="Times New Roman" w:hAnsi="Calibri" w:cs="Calibri"/>
          <w:vertAlign w:val="superscript"/>
        </w:rPr>
        <w:footnoteReference w:id="3"/>
      </w:r>
      <w:r w:rsidRPr="00DF31F0">
        <w:rPr>
          <w:rFonts w:ascii="Calibri" w:eastAsia="Times New Roman" w:hAnsi="Calibri" w:cs="Calibri"/>
        </w:rPr>
        <w:t xml:space="preserve"> </w:t>
      </w:r>
    </w:p>
    <w:p w14:paraId="1BBE13F0" w14:textId="77777777" w:rsidR="00DF31F0" w:rsidRPr="00DF31F0" w:rsidRDefault="00DF31F0" w:rsidP="00DF31F0">
      <w:pPr>
        <w:spacing w:after="200" w:line="276" w:lineRule="auto"/>
        <w:rPr>
          <w:rFonts w:ascii="Calibri" w:eastAsia="Times New Roman" w:hAnsi="Calibri" w:cs="Calibri"/>
        </w:rPr>
      </w:pPr>
    </w:p>
    <w:p w14:paraId="446A1654" w14:textId="77777777" w:rsidR="00E62B95" w:rsidRDefault="00E62B95"/>
    <w:sectPr w:rsidR="00E62B95" w:rsidSect="00522B44">
      <w:footerReference w:type="default" r:id="rId7"/>
      <w:headerReference w:type="first" r:id="rId8"/>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CB71E" w14:textId="77777777" w:rsidR="00B4294F" w:rsidRDefault="00B4294F" w:rsidP="00DF31F0">
      <w:pPr>
        <w:spacing w:after="0" w:line="240" w:lineRule="auto"/>
      </w:pPr>
      <w:r>
        <w:separator/>
      </w:r>
    </w:p>
  </w:endnote>
  <w:endnote w:type="continuationSeparator" w:id="0">
    <w:p w14:paraId="3E954596" w14:textId="77777777" w:rsidR="00B4294F" w:rsidRDefault="00B4294F" w:rsidP="00DF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4F03F" w14:textId="77777777" w:rsidR="00E5169B" w:rsidRDefault="0074435C">
    <w:pPr>
      <w:pStyle w:val="Footer"/>
      <w:jc w:val="center"/>
    </w:pPr>
  </w:p>
  <w:p w14:paraId="38B1922E" w14:textId="77777777" w:rsidR="00E5169B" w:rsidRPr="00EE1CE0" w:rsidRDefault="0074435C"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3C8B0" w14:textId="77777777" w:rsidR="00B4294F" w:rsidRDefault="00B4294F" w:rsidP="00DF31F0">
      <w:pPr>
        <w:spacing w:after="0" w:line="240" w:lineRule="auto"/>
      </w:pPr>
      <w:r>
        <w:separator/>
      </w:r>
    </w:p>
  </w:footnote>
  <w:footnote w:type="continuationSeparator" w:id="0">
    <w:p w14:paraId="085E9923" w14:textId="77777777" w:rsidR="00B4294F" w:rsidRDefault="00B4294F" w:rsidP="00DF31F0">
      <w:pPr>
        <w:spacing w:after="0" w:line="240" w:lineRule="auto"/>
      </w:pPr>
      <w:r>
        <w:continuationSeparator/>
      </w:r>
    </w:p>
  </w:footnote>
  <w:footnote w:id="1">
    <w:p w14:paraId="32D9689D" w14:textId="77777777" w:rsidR="00DF31F0" w:rsidRPr="00DF31F0" w:rsidRDefault="00DF31F0" w:rsidP="00DF31F0">
      <w:pPr>
        <w:pStyle w:val="FootnoteText"/>
        <w:jc w:val="both"/>
        <w:rPr>
          <w:rFonts w:ascii="Trebuchet MS" w:hAnsi="Trebuchet MS" w:cs="Calibri"/>
          <w:sz w:val="16"/>
          <w:szCs w:val="16"/>
        </w:rPr>
      </w:pPr>
      <w:r w:rsidRPr="00DF31F0">
        <w:rPr>
          <w:rStyle w:val="FootnoteReference"/>
          <w:rFonts w:ascii="Trebuchet MS" w:hAnsi="Trebuchet MS" w:cs="Calibri"/>
          <w:sz w:val="16"/>
          <w:szCs w:val="16"/>
        </w:rPr>
        <w:footnoteRef/>
      </w:r>
      <w:r w:rsidRPr="00DF31F0">
        <w:rPr>
          <w:rFonts w:ascii="Trebuchet MS" w:hAnsi="Trebuchet MS" w:cs="Calibri"/>
          <w:sz w:val="16"/>
          <w:szCs w:val="16"/>
        </w:rPr>
        <w:t xml:space="preserve"> Atskiri dokumentai ar šiuose dokumentuose pateikiama informacija gali būti nurodoma atskirose eilutėse, atsižvelgiant į informacijos konfidencialumą.</w:t>
      </w:r>
    </w:p>
  </w:footnote>
  <w:footnote w:id="2">
    <w:p w14:paraId="598F280D" w14:textId="77777777" w:rsidR="00DF31F0" w:rsidRPr="00695929" w:rsidRDefault="00DF31F0" w:rsidP="00DF31F0">
      <w:pPr>
        <w:pStyle w:val="FootnoteText"/>
        <w:rPr>
          <w:rFonts w:ascii="Trebuchet MS" w:hAnsi="Trebuchet MS"/>
          <w:sz w:val="16"/>
          <w:szCs w:val="16"/>
        </w:rPr>
      </w:pPr>
      <w:r w:rsidRPr="00695929">
        <w:rPr>
          <w:rStyle w:val="FootnoteReference"/>
          <w:rFonts w:ascii="Trebuchet MS" w:hAnsi="Trebuchet MS"/>
          <w:sz w:val="16"/>
          <w:szCs w:val="16"/>
        </w:rPr>
        <w:footnoteRef/>
      </w:r>
      <w:r w:rsidRPr="00695929">
        <w:rPr>
          <w:rFonts w:ascii="Trebuchet MS" w:hAnsi="Trebuchet MS"/>
          <w:sz w:val="16"/>
          <w:szCs w:val="16"/>
        </w:rPr>
        <w:t xml:space="preserve">Daugiau apie konfidencialumą viešuosiuose pirkimuose VPT parengtoje metodikoje: </w:t>
      </w:r>
      <w:hyperlink r:id="rId1" w:history="1">
        <w:r w:rsidRPr="00695929">
          <w:rPr>
            <w:rStyle w:val="Hyperlink"/>
            <w:rFonts w:ascii="Trebuchet MS" w:hAnsi="Trebuchet MS"/>
            <w:color w:val="0070C0"/>
            <w:sz w:val="16"/>
            <w:szCs w:val="16"/>
            <w:u w:val="single"/>
          </w:rPr>
          <w:t>http://vpt.lrv.lt/uploads/vpt/documents/files/mp/konfidenciali_informacija.pdf</w:t>
        </w:r>
      </w:hyperlink>
    </w:p>
  </w:footnote>
  <w:footnote w:id="3">
    <w:p w14:paraId="64006378" w14:textId="77777777" w:rsidR="00DF31F0" w:rsidRPr="00DF31F0" w:rsidRDefault="00DF31F0" w:rsidP="00DF31F0">
      <w:pPr>
        <w:pStyle w:val="FootnoteText"/>
        <w:jc w:val="both"/>
        <w:rPr>
          <w:rFonts w:ascii="Calibri" w:hAnsi="Calibri" w:cs="Calibri"/>
          <w:sz w:val="18"/>
          <w:szCs w:val="18"/>
        </w:rPr>
      </w:pPr>
      <w:r w:rsidRPr="00DF31F0">
        <w:rPr>
          <w:rStyle w:val="FootnoteReference"/>
          <w:rFonts w:ascii="Trebuchet MS" w:hAnsi="Trebuchet MS" w:cs="Calibri"/>
          <w:sz w:val="16"/>
          <w:szCs w:val="16"/>
        </w:rPr>
        <w:footnoteRef/>
      </w:r>
      <w:r w:rsidRPr="00DF31F0">
        <w:rPr>
          <w:rFonts w:ascii="Trebuchet MS" w:hAnsi="Trebuchet MS" w:cs="Calibri"/>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46684" w14:textId="7B5AC3D5" w:rsidR="00C2038D" w:rsidRPr="00C2038D" w:rsidRDefault="00C2038D" w:rsidP="00C2038D">
    <w:pPr>
      <w:pStyle w:val="Header"/>
      <w:jc w:val="center"/>
    </w:pPr>
    <w:r w:rsidRPr="00EC7310">
      <w:rPr>
        <w:noProof/>
      </w:rPr>
      <w:drawing>
        <wp:inline distT="0" distB="0" distL="0" distR="0" wp14:anchorId="6417BF35" wp14:editId="7E0F45C4">
          <wp:extent cx="612250" cy="91123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95"/>
    <w:rsid w:val="000A0795"/>
    <w:rsid w:val="00162670"/>
    <w:rsid w:val="00364E6C"/>
    <w:rsid w:val="003E77F6"/>
    <w:rsid w:val="00400296"/>
    <w:rsid w:val="0046447D"/>
    <w:rsid w:val="00500EB5"/>
    <w:rsid w:val="00545F4F"/>
    <w:rsid w:val="005D4AD8"/>
    <w:rsid w:val="006B5C30"/>
    <w:rsid w:val="0074435C"/>
    <w:rsid w:val="0095239E"/>
    <w:rsid w:val="00957E64"/>
    <w:rsid w:val="00A72D83"/>
    <w:rsid w:val="00B4294F"/>
    <w:rsid w:val="00B63DA4"/>
    <w:rsid w:val="00BB709C"/>
    <w:rsid w:val="00C2038D"/>
    <w:rsid w:val="00DF31F0"/>
    <w:rsid w:val="00E62B95"/>
    <w:rsid w:val="00F81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67B1"/>
  <w15:chartTrackingRefBased/>
  <w15:docId w15:val="{52B90C9B-13F8-4F30-8D7A-A900645D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1F0"/>
    <w:rPr>
      <w:rFonts w:ascii="Segoe UI" w:hAnsi="Segoe UI" w:cs="Segoe UI"/>
      <w:sz w:val="18"/>
      <w:szCs w:val="18"/>
    </w:rPr>
  </w:style>
  <w:style w:type="paragraph" w:styleId="Footer">
    <w:name w:val="footer"/>
    <w:basedOn w:val="Normal"/>
    <w:link w:val="FooterChar"/>
    <w:uiPriority w:val="99"/>
    <w:unhideWhenUsed/>
    <w:rsid w:val="00DF31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F31F0"/>
  </w:style>
  <w:style w:type="character" w:styleId="Hyperlink">
    <w:name w:val="Hyperlink"/>
    <w:aliases w:val="Alna"/>
    <w:basedOn w:val="DefaultParagraphFont"/>
    <w:uiPriority w:val="99"/>
    <w:rsid w:val="00DF31F0"/>
    <w:rPr>
      <w:color w:val="auto"/>
      <w:u w:val="none"/>
    </w:rPr>
  </w:style>
  <w:style w:type="character" w:styleId="CommentReference">
    <w:name w:val="annotation reference"/>
    <w:basedOn w:val="DefaultParagraphFont"/>
    <w:uiPriority w:val="99"/>
    <w:unhideWhenUsed/>
    <w:rsid w:val="00DF31F0"/>
    <w:rPr>
      <w:sz w:val="16"/>
      <w:szCs w:val="16"/>
    </w:rPr>
  </w:style>
  <w:style w:type="paragraph" w:styleId="CommentText">
    <w:name w:val="annotation text"/>
    <w:basedOn w:val="Normal"/>
    <w:link w:val="CommentTextChar"/>
    <w:uiPriority w:val="99"/>
    <w:unhideWhenUsed/>
    <w:rsid w:val="00DF31F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F31F0"/>
    <w:rPr>
      <w:rFonts w:ascii="Times New Roman" w:eastAsia="Times New Roman" w:hAnsi="Times New Roman" w:cs="Times New Roman"/>
      <w:sz w:val="20"/>
      <w:szCs w:val="20"/>
    </w:rPr>
  </w:style>
  <w:style w:type="paragraph" w:styleId="FootnoteText">
    <w:name w:val="footnote text"/>
    <w:basedOn w:val="Normal"/>
    <w:link w:val="FootnoteTextChar"/>
    <w:rsid w:val="00DF31F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F31F0"/>
    <w:rPr>
      <w:rFonts w:ascii="Times New Roman" w:eastAsia="Times New Roman" w:hAnsi="Times New Roman" w:cs="Times New Roman"/>
      <w:sz w:val="20"/>
      <w:szCs w:val="20"/>
    </w:rPr>
  </w:style>
  <w:style w:type="character" w:styleId="FootnoteReference">
    <w:name w:val="footnote reference"/>
    <w:aliases w:val="fr"/>
    <w:basedOn w:val="DefaultParagraphFont"/>
    <w:rsid w:val="00DF31F0"/>
    <w:rPr>
      <w:vertAlign w:val="superscript"/>
    </w:rPr>
  </w:style>
  <w:style w:type="table" w:customStyle="1" w:styleId="TableGrid3">
    <w:name w:val="Table Grid3"/>
    <w:basedOn w:val="TableNormal"/>
    <w:next w:val="TableGrid"/>
    <w:uiPriority w:val="99"/>
    <w:rsid w:val="00DF31F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DF3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F3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03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C2038D"/>
  </w:style>
  <w:style w:type="character" w:customStyle="1" w:styleId="dlxnowrap1">
    <w:name w:val="dlxnowrap1"/>
    <w:basedOn w:val="DefaultParagraphFont"/>
    <w:rsid w:val="003E77F6"/>
  </w:style>
  <w:style w:type="paragraph" w:styleId="ListParagraph">
    <w:name w:val="List Paragraph"/>
    <w:basedOn w:val="Normal"/>
    <w:uiPriority w:val="34"/>
    <w:qFormat/>
    <w:rsid w:val="0095239E"/>
    <w:pPr>
      <w:ind w:left="720"/>
      <w:contextualSpacing/>
    </w:pPr>
  </w:style>
  <w:style w:type="paragraph" w:styleId="CommentSubject">
    <w:name w:val="annotation subject"/>
    <w:basedOn w:val="CommentText"/>
    <w:next w:val="CommentText"/>
    <w:link w:val="CommentSubjectChar"/>
    <w:uiPriority w:val="99"/>
    <w:semiHidden/>
    <w:unhideWhenUsed/>
    <w:rsid w:val="0046447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644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3026</Words>
  <Characters>1725</Characters>
  <Application>Microsoft Office Word</Application>
  <DocSecurity>0</DocSecurity>
  <Lines>14</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Kuliešiūtė</dc:creator>
  <cp:keywords/>
  <dc:description/>
  <cp:lastModifiedBy>Sandra Kuzminskaitė</cp:lastModifiedBy>
  <cp:revision>7</cp:revision>
  <dcterms:created xsi:type="dcterms:W3CDTF">2020-10-30T10:17:00Z</dcterms:created>
  <dcterms:modified xsi:type="dcterms:W3CDTF">2020-12-08T06:38:00Z</dcterms:modified>
</cp:coreProperties>
</file>