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0A45F" w14:textId="4CA4AC5C" w:rsidR="003802DC" w:rsidRPr="00082828" w:rsidRDefault="00082828" w:rsidP="00C16860">
      <w:pPr>
        <w:tabs>
          <w:tab w:val="left" w:pos="709"/>
        </w:tabs>
        <w:jc w:val="center"/>
        <w:rPr>
          <w:rStyle w:val="sku"/>
          <w:b/>
          <w:lang w:val="lt-LT"/>
        </w:rPr>
      </w:pPr>
      <w:r>
        <w:rPr>
          <w:rStyle w:val="sku"/>
          <w:b/>
        </w:rPr>
        <w:t>AUTOMOBILINI</w:t>
      </w:r>
      <w:r>
        <w:rPr>
          <w:rStyle w:val="sku"/>
          <w:b/>
          <w:lang w:val="lt-LT"/>
        </w:rPr>
        <w:t>Ų SVARSTYKLIŲ IR JŲ ĮRENGIMO</w:t>
      </w:r>
    </w:p>
    <w:p w14:paraId="17EEA99B" w14:textId="77777777" w:rsidR="00915D1C" w:rsidRPr="005336A0" w:rsidRDefault="00915D1C" w:rsidP="00C16860">
      <w:pPr>
        <w:tabs>
          <w:tab w:val="left" w:pos="709"/>
        </w:tabs>
        <w:jc w:val="center"/>
        <w:rPr>
          <w:b/>
          <w:lang w:val="lt-LT"/>
        </w:rPr>
      </w:pPr>
      <w:r w:rsidRPr="005336A0">
        <w:rPr>
          <w:b/>
          <w:lang w:val="lt-LT"/>
        </w:rPr>
        <w:t>PIRKIMO–PARDAVIMO SUTARTIS NR.______________</w:t>
      </w:r>
    </w:p>
    <w:p w14:paraId="39ED51A9" w14:textId="77777777" w:rsidR="00915D1C" w:rsidRPr="005336A0" w:rsidRDefault="00915D1C" w:rsidP="00C16860">
      <w:pPr>
        <w:tabs>
          <w:tab w:val="left" w:pos="709"/>
        </w:tabs>
        <w:jc w:val="center"/>
        <w:rPr>
          <w:b/>
          <w:lang w:val="lt-LT"/>
        </w:rPr>
      </w:pPr>
    </w:p>
    <w:p w14:paraId="60629CA1" w14:textId="77777777" w:rsidR="00915D1C" w:rsidRPr="005336A0" w:rsidRDefault="006F33AB" w:rsidP="00C16860">
      <w:pPr>
        <w:pStyle w:val="Antrat2"/>
        <w:keepNext/>
        <w:numPr>
          <w:ilvl w:val="0"/>
          <w:numId w:val="0"/>
        </w:numPr>
        <w:tabs>
          <w:tab w:val="left" w:pos="709"/>
        </w:tabs>
        <w:ind w:right="-82"/>
        <w:jc w:val="center"/>
        <w:rPr>
          <w:b/>
          <w:bCs/>
          <w:szCs w:val="24"/>
        </w:rPr>
      </w:pPr>
      <w:r w:rsidRPr="005336A0">
        <w:rPr>
          <w:b/>
          <w:bCs/>
          <w:szCs w:val="24"/>
        </w:rPr>
        <w:t>SPECIALIOJI DALIS</w:t>
      </w:r>
    </w:p>
    <w:p w14:paraId="421FBD55" w14:textId="77777777" w:rsidR="00915D1C" w:rsidRPr="005336A0" w:rsidRDefault="00915D1C" w:rsidP="00C16860">
      <w:pPr>
        <w:tabs>
          <w:tab w:val="left" w:pos="709"/>
        </w:tabs>
        <w:jc w:val="center"/>
        <w:rPr>
          <w:b/>
          <w:lang w:val="lt-LT"/>
        </w:rPr>
      </w:pPr>
    </w:p>
    <w:p w14:paraId="56AF2E7C" w14:textId="7D38D92F" w:rsidR="00D572D8" w:rsidRPr="005336A0" w:rsidRDefault="00916698" w:rsidP="00C16860">
      <w:pPr>
        <w:pStyle w:val="Default"/>
        <w:tabs>
          <w:tab w:val="left" w:pos="709"/>
        </w:tabs>
        <w:jc w:val="center"/>
        <w:rPr>
          <w:rFonts w:ascii="Times New Roman" w:hAnsi="Times New Roman" w:cs="Times New Roman"/>
          <w:iCs/>
        </w:rPr>
      </w:pPr>
      <w:r>
        <w:rPr>
          <w:rFonts w:ascii="Times New Roman" w:hAnsi="Times New Roman" w:cs="Times New Roman"/>
          <w:iCs/>
        </w:rPr>
        <w:t>2021</w:t>
      </w:r>
      <w:r w:rsidR="00D572D8" w:rsidRPr="005336A0">
        <w:rPr>
          <w:rFonts w:ascii="Times New Roman" w:hAnsi="Times New Roman" w:cs="Times New Roman"/>
          <w:iCs/>
        </w:rPr>
        <w:t xml:space="preserve"> m. </w:t>
      </w:r>
      <w:r>
        <w:rPr>
          <w:rFonts w:ascii="Times New Roman" w:hAnsi="Times New Roman" w:cs="Times New Roman"/>
          <w:iCs/>
        </w:rPr>
        <w:t xml:space="preserve">gegužės </w:t>
      </w:r>
      <w:r w:rsidR="00164412">
        <w:rPr>
          <w:rFonts w:ascii="Times New Roman" w:hAnsi="Times New Roman" w:cs="Times New Roman"/>
          <w:iCs/>
        </w:rPr>
        <w:t>18</w:t>
      </w:r>
      <w:r w:rsidR="00D572D8" w:rsidRPr="005336A0">
        <w:rPr>
          <w:rFonts w:ascii="Times New Roman" w:hAnsi="Times New Roman" w:cs="Times New Roman"/>
          <w:iCs/>
        </w:rPr>
        <w:t xml:space="preserve"> d., Klaipėda</w:t>
      </w:r>
    </w:p>
    <w:p w14:paraId="19972543" w14:textId="77777777" w:rsidR="00915D1C" w:rsidRPr="005336A0" w:rsidRDefault="00915D1C" w:rsidP="00C16860">
      <w:pPr>
        <w:tabs>
          <w:tab w:val="left" w:pos="709"/>
        </w:tabs>
        <w:jc w:val="both"/>
        <w:rPr>
          <w:b/>
          <w:lang w:val="lt-LT"/>
        </w:rPr>
      </w:pPr>
    </w:p>
    <w:p w14:paraId="567D497D" w14:textId="77777777" w:rsidR="00D572D8" w:rsidRPr="005336A0" w:rsidRDefault="00D572D8" w:rsidP="00C16860">
      <w:pPr>
        <w:pStyle w:val="Default"/>
        <w:tabs>
          <w:tab w:val="left" w:pos="709"/>
        </w:tabs>
        <w:jc w:val="both"/>
        <w:rPr>
          <w:rFonts w:ascii="Times New Roman" w:hAnsi="Times New Roman" w:cs="Times New Roman"/>
        </w:rPr>
      </w:pPr>
      <w:r w:rsidRPr="005336A0">
        <w:rPr>
          <w:rFonts w:ascii="Times New Roman" w:hAnsi="Times New Roman" w:cs="Times New Roman"/>
          <w:b/>
        </w:rPr>
        <w:t>AB "Klaipėdos energija",</w:t>
      </w:r>
      <w:r w:rsidRPr="005336A0">
        <w:rPr>
          <w:rFonts w:ascii="Times New Roman" w:hAnsi="Times New Roman" w:cs="Times New Roman"/>
        </w:rPr>
        <w:t xml:space="preserve"> juridinio asmens kodas 140249252, PVM mokėtojo kodas LT402492515, registruotos buveinės adresas Danės g. 8, LT-92109 Klaipėda, Lietuvos Respublika, apie kurią duomenys kaupiami ir saugomi VĮ „Registrų centras“, </w:t>
      </w:r>
      <w:r w:rsidR="00B9454C" w:rsidRPr="005336A0">
        <w:rPr>
          <w:rFonts w:ascii="Times New Roman" w:hAnsi="Times New Roman" w:cs="Times New Roman"/>
        </w:rPr>
        <w:t xml:space="preserve">atstovaujama generalinio direktoriaus </w:t>
      </w:r>
      <w:r w:rsidR="007702C7" w:rsidRPr="005336A0">
        <w:rPr>
          <w:rFonts w:ascii="Times New Roman" w:hAnsi="Times New Roman" w:cs="Times New Roman"/>
        </w:rPr>
        <w:t>Antano Katino</w:t>
      </w:r>
      <w:r w:rsidR="00B9454C" w:rsidRPr="005336A0">
        <w:rPr>
          <w:rFonts w:ascii="Times New Roman" w:hAnsi="Times New Roman" w:cs="Times New Roman"/>
        </w:rPr>
        <w:t xml:space="preserve">, veikiančio pagal </w:t>
      </w:r>
      <w:r w:rsidR="007702C7" w:rsidRPr="005336A0">
        <w:rPr>
          <w:rFonts w:ascii="Times New Roman" w:hAnsi="Times New Roman" w:cs="Times New Roman"/>
        </w:rPr>
        <w:t>bendrovės įstatus</w:t>
      </w:r>
      <w:r w:rsidRPr="005336A0">
        <w:rPr>
          <w:rFonts w:ascii="Times New Roman" w:hAnsi="Times New Roman" w:cs="Times New Roman"/>
        </w:rPr>
        <w:t xml:space="preserve"> (toliau – </w:t>
      </w:r>
      <w:r w:rsidRPr="005336A0">
        <w:rPr>
          <w:rFonts w:ascii="Times New Roman" w:hAnsi="Times New Roman" w:cs="Times New Roman"/>
          <w:b/>
        </w:rPr>
        <w:t>Užsakovas</w:t>
      </w:r>
      <w:r w:rsidRPr="005336A0">
        <w:rPr>
          <w:rFonts w:ascii="Times New Roman" w:hAnsi="Times New Roman" w:cs="Times New Roman"/>
        </w:rPr>
        <w:t xml:space="preserve">), ir </w:t>
      </w:r>
    </w:p>
    <w:p w14:paraId="1F792B8F" w14:textId="77777777" w:rsidR="00D572D8" w:rsidRPr="005336A0" w:rsidRDefault="00D572D8" w:rsidP="00C16860">
      <w:pPr>
        <w:pStyle w:val="Default"/>
        <w:tabs>
          <w:tab w:val="left" w:pos="709"/>
        </w:tabs>
        <w:jc w:val="both"/>
        <w:rPr>
          <w:rFonts w:ascii="Times New Roman" w:hAnsi="Times New Roman" w:cs="Times New Roman"/>
        </w:rPr>
      </w:pPr>
    </w:p>
    <w:p w14:paraId="0688DD0D" w14:textId="432D2D91" w:rsidR="00D572D8" w:rsidRPr="005336A0" w:rsidRDefault="00082828" w:rsidP="008435D1">
      <w:pPr>
        <w:pStyle w:val="Default"/>
        <w:jc w:val="both"/>
        <w:rPr>
          <w:rFonts w:ascii="Times New Roman" w:hAnsi="Times New Roman" w:cs="Times New Roman"/>
        </w:rPr>
      </w:pPr>
      <w:r>
        <w:rPr>
          <w:rFonts w:ascii="Times New Roman" w:hAnsi="Times New Roman" w:cs="Times New Roman"/>
          <w:b/>
        </w:rPr>
        <w:t>UAB</w:t>
      </w:r>
      <w:r w:rsidR="0000310A" w:rsidRPr="005336A0">
        <w:rPr>
          <w:rFonts w:ascii="Times New Roman" w:hAnsi="Times New Roman" w:cs="Times New Roman"/>
          <w:b/>
        </w:rPr>
        <w:t xml:space="preserve"> „</w:t>
      </w:r>
      <w:r>
        <w:rPr>
          <w:rFonts w:ascii="Times New Roman" w:hAnsi="Times New Roman" w:cs="Times New Roman"/>
          <w:b/>
          <w:bCs/>
        </w:rPr>
        <w:t>KEMEK Engineering</w:t>
      </w:r>
      <w:r w:rsidR="0000310A" w:rsidRPr="005336A0">
        <w:rPr>
          <w:rFonts w:ascii="Times New Roman" w:hAnsi="Times New Roman" w:cs="Times New Roman"/>
          <w:b/>
        </w:rPr>
        <w:t xml:space="preserve">“, </w:t>
      </w:r>
      <w:r w:rsidR="0000310A" w:rsidRPr="005336A0">
        <w:rPr>
          <w:rFonts w:ascii="Times New Roman" w:hAnsi="Times New Roman" w:cs="Times New Roman"/>
        </w:rPr>
        <w:t xml:space="preserve">įmonės kodas </w:t>
      </w:r>
      <w:r>
        <w:rPr>
          <w:rFonts w:ascii="Times New Roman" w:hAnsi="Times New Roman" w:cs="Times New Roman"/>
        </w:rPr>
        <w:t>124100661</w:t>
      </w:r>
      <w:r w:rsidR="0000310A" w:rsidRPr="005336A0">
        <w:rPr>
          <w:rFonts w:ascii="Times New Roman" w:hAnsi="Times New Roman" w:cs="Times New Roman"/>
        </w:rPr>
        <w:t>,</w:t>
      </w:r>
      <w:r w:rsidR="00F73793" w:rsidRPr="005336A0">
        <w:rPr>
          <w:rFonts w:ascii="Times New Roman" w:hAnsi="Times New Roman" w:cs="Times New Roman"/>
        </w:rPr>
        <w:t xml:space="preserve"> PVM mokėtojo kodas </w:t>
      </w:r>
      <w:r>
        <w:rPr>
          <w:rFonts w:ascii="Times New Roman" w:hAnsi="Times New Roman" w:cs="Times New Roman"/>
        </w:rPr>
        <w:t>LT241006610</w:t>
      </w:r>
      <w:r w:rsidR="005C13FD" w:rsidRPr="005336A0">
        <w:rPr>
          <w:rFonts w:ascii="Times New Roman" w:hAnsi="Times New Roman" w:cs="Times New Roman"/>
        </w:rPr>
        <w:t>,</w:t>
      </w:r>
      <w:r w:rsidR="0000310A" w:rsidRPr="005336A0">
        <w:rPr>
          <w:rFonts w:ascii="Times New Roman" w:hAnsi="Times New Roman" w:cs="Times New Roman"/>
        </w:rPr>
        <w:t xml:space="preserve"> registruotos buveinės adresas </w:t>
      </w:r>
      <w:r>
        <w:rPr>
          <w:rFonts w:ascii="Times New Roman" w:hAnsi="Times New Roman" w:cs="Times New Roman"/>
        </w:rPr>
        <w:t>Mokslininkų g. 6A, LT-08412 Vilnius</w:t>
      </w:r>
      <w:r w:rsidR="0029777C" w:rsidRPr="005336A0">
        <w:rPr>
          <w:rFonts w:ascii="Times New Roman" w:hAnsi="Times New Roman" w:cs="Times New Roman"/>
        </w:rPr>
        <w:t>,</w:t>
      </w:r>
      <w:r w:rsidR="0000310A" w:rsidRPr="005336A0">
        <w:rPr>
          <w:rFonts w:ascii="Times New Roman" w:hAnsi="Times New Roman" w:cs="Times New Roman"/>
        </w:rPr>
        <w:t xml:space="preserve"> atstovaujama </w:t>
      </w:r>
      <w:r w:rsidR="003802DC" w:rsidRPr="005336A0">
        <w:rPr>
          <w:rFonts w:ascii="Times New Roman" w:hAnsi="Times New Roman" w:cs="Times New Roman"/>
        </w:rPr>
        <w:t xml:space="preserve">direktoriaus </w:t>
      </w:r>
      <w:r>
        <w:rPr>
          <w:rFonts w:ascii="Times New Roman" w:hAnsi="Times New Roman" w:cs="Times New Roman"/>
        </w:rPr>
        <w:t>Sauliaus Kargaudo</w:t>
      </w:r>
      <w:r w:rsidR="0000310A" w:rsidRPr="005336A0">
        <w:rPr>
          <w:rFonts w:ascii="Times New Roman" w:hAnsi="Times New Roman" w:cs="Times New Roman"/>
        </w:rPr>
        <w:t>, veikiančio pagal</w:t>
      </w:r>
      <w:r w:rsidR="005C13FD" w:rsidRPr="005336A0">
        <w:rPr>
          <w:rFonts w:ascii="Times New Roman" w:hAnsi="Times New Roman" w:cs="Times New Roman"/>
        </w:rPr>
        <w:t xml:space="preserve"> </w:t>
      </w:r>
      <w:r>
        <w:rPr>
          <w:rFonts w:ascii="Times New Roman" w:hAnsi="Times New Roman" w:cs="Times New Roman"/>
        </w:rPr>
        <w:t>bendrovės įstatus</w:t>
      </w:r>
      <w:r w:rsidR="00184C81" w:rsidRPr="005336A0">
        <w:rPr>
          <w:rFonts w:ascii="Times New Roman" w:hAnsi="Times New Roman" w:cs="Times New Roman"/>
        </w:rPr>
        <w:t xml:space="preserve"> </w:t>
      </w:r>
      <w:r w:rsidR="00D572D8" w:rsidRPr="005336A0">
        <w:rPr>
          <w:rFonts w:ascii="Times New Roman" w:hAnsi="Times New Roman" w:cs="Times New Roman"/>
        </w:rPr>
        <w:t xml:space="preserve">(toliau – </w:t>
      </w:r>
      <w:r w:rsidR="00FD1E79" w:rsidRPr="005336A0">
        <w:rPr>
          <w:rFonts w:ascii="Times New Roman" w:hAnsi="Times New Roman" w:cs="Times New Roman"/>
          <w:b/>
        </w:rPr>
        <w:t>Tiekėjas</w:t>
      </w:r>
      <w:r w:rsidR="00D572D8" w:rsidRPr="005336A0">
        <w:rPr>
          <w:rFonts w:ascii="Times New Roman" w:hAnsi="Times New Roman" w:cs="Times New Roman"/>
        </w:rPr>
        <w:t>),</w:t>
      </w:r>
    </w:p>
    <w:p w14:paraId="4B94F5DE" w14:textId="77777777" w:rsidR="00D572D8" w:rsidRPr="005336A0" w:rsidRDefault="00D572D8" w:rsidP="008435D1">
      <w:pPr>
        <w:pStyle w:val="Default"/>
        <w:tabs>
          <w:tab w:val="left" w:pos="709"/>
        </w:tabs>
        <w:jc w:val="both"/>
        <w:rPr>
          <w:rFonts w:ascii="Times New Roman" w:hAnsi="Times New Roman" w:cs="Times New Roman"/>
        </w:rPr>
      </w:pPr>
      <w:r w:rsidRPr="005336A0">
        <w:rPr>
          <w:rFonts w:ascii="Times New Roman" w:hAnsi="Times New Roman" w:cs="Times New Roman"/>
        </w:rPr>
        <w:t xml:space="preserve"> </w:t>
      </w:r>
    </w:p>
    <w:p w14:paraId="2CA91DB1" w14:textId="77777777" w:rsidR="000A6E74" w:rsidRPr="005336A0" w:rsidRDefault="000A6E74" w:rsidP="00C16860">
      <w:pPr>
        <w:pStyle w:val="Default"/>
        <w:tabs>
          <w:tab w:val="left" w:pos="709"/>
        </w:tabs>
        <w:jc w:val="both"/>
        <w:rPr>
          <w:rFonts w:ascii="Times New Roman" w:hAnsi="Times New Roman" w:cs="Times New Roman"/>
        </w:rPr>
      </w:pPr>
      <w:r w:rsidRPr="005336A0">
        <w:rPr>
          <w:rFonts w:ascii="Times New Roman" w:hAnsi="Times New Roman" w:cs="Times New Roman"/>
        </w:rPr>
        <w:t>Užsakovas ir T</w:t>
      </w:r>
      <w:r w:rsidR="00F73793" w:rsidRPr="005336A0">
        <w:rPr>
          <w:rFonts w:ascii="Times New Roman" w:hAnsi="Times New Roman" w:cs="Times New Roman"/>
        </w:rPr>
        <w:t>ie</w:t>
      </w:r>
      <w:r w:rsidRPr="005336A0">
        <w:rPr>
          <w:rFonts w:ascii="Times New Roman" w:hAnsi="Times New Roman" w:cs="Times New Roman"/>
        </w:rPr>
        <w:t xml:space="preserve">kėjas kiekvienas atskirai toliau vadinamas Šalimi, bendrai vadinamos Šalimis, sudarė šią </w:t>
      </w:r>
      <w:r w:rsidR="008F3470" w:rsidRPr="005336A0">
        <w:rPr>
          <w:rFonts w:ascii="Times New Roman" w:hAnsi="Times New Roman" w:cs="Times New Roman"/>
        </w:rPr>
        <w:t>prekių pirkimo</w:t>
      </w:r>
      <w:r w:rsidRPr="005336A0">
        <w:rPr>
          <w:rFonts w:ascii="Times New Roman" w:hAnsi="Times New Roman" w:cs="Times New Roman"/>
        </w:rPr>
        <w:t xml:space="preserve"> sutartį (toliau –</w:t>
      </w:r>
      <w:r w:rsidR="00F73793" w:rsidRPr="005336A0">
        <w:rPr>
          <w:rFonts w:ascii="Times New Roman" w:hAnsi="Times New Roman" w:cs="Times New Roman"/>
        </w:rPr>
        <w:t xml:space="preserve"> </w:t>
      </w:r>
      <w:r w:rsidR="00F73793" w:rsidRPr="005336A0">
        <w:rPr>
          <w:rFonts w:ascii="Times New Roman" w:hAnsi="Times New Roman" w:cs="Times New Roman"/>
          <w:b/>
        </w:rPr>
        <w:t>S</w:t>
      </w:r>
      <w:r w:rsidRPr="005336A0">
        <w:rPr>
          <w:rFonts w:ascii="Times New Roman" w:hAnsi="Times New Roman" w:cs="Times New Roman"/>
          <w:b/>
        </w:rPr>
        <w:t>utartis</w:t>
      </w:r>
      <w:r w:rsidRPr="005336A0">
        <w:rPr>
          <w:rFonts w:ascii="Times New Roman" w:hAnsi="Times New Roman" w:cs="Times New Roman"/>
        </w:rPr>
        <w:t xml:space="preserve">). </w:t>
      </w:r>
    </w:p>
    <w:p w14:paraId="6EE4D32F" w14:textId="77777777" w:rsidR="00915D1C" w:rsidRPr="005336A0" w:rsidRDefault="00915D1C" w:rsidP="00C16860">
      <w:pPr>
        <w:tabs>
          <w:tab w:val="left" w:pos="709"/>
          <w:tab w:val="center" w:pos="4320"/>
          <w:tab w:val="right" w:pos="8640"/>
        </w:tabs>
        <w:jc w:val="both"/>
        <w:rPr>
          <w:lang w:val="lt-LT"/>
        </w:rPr>
      </w:pPr>
    </w:p>
    <w:p w14:paraId="5B86A1A4" w14:textId="77777777" w:rsidR="00915D1C" w:rsidRPr="005336A0" w:rsidRDefault="00915D1C" w:rsidP="00C16860">
      <w:pPr>
        <w:tabs>
          <w:tab w:val="left" w:pos="709"/>
        </w:tabs>
        <w:jc w:val="center"/>
        <w:rPr>
          <w:b/>
          <w:lang w:val="lt-LT"/>
        </w:rPr>
      </w:pPr>
      <w:r w:rsidRPr="005336A0">
        <w:rPr>
          <w:b/>
          <w:lang w:val="lt-LT"/>
        </w:rPr>
        <w:t xml:space="preserve">1. </w:t>
      </w:r>
      <w:r w:rsidR="000A6E74" w:rsidRPr="005336A0">
        <w:rPr>
          <w:b/>
          <w:lang w:val="lt-LT"/>
        </w:rPr>
        <w:t>SUTARTIES</w:t>
      </w:r>
      <w:r w:rsidRPr="005336A0">
        <w:rPr>
          <w:b/>
          <w:lang w:val="lt-LT"/>
        </w:rPr>
        <w:t xml:space="preserve"> </w:t>
      </w:r>
      <w:r w:rsidR="000A6E74" w:rsidRPr="005336A0">
        <w:rPr>
          <w:b/>
          <w:lang w:val="lt-LT"/>
        </w:rPr>
        <w:t>OBJEKTAS</w:t>
      </w:r>
    </w:p>
    <w:p w14:paraId="56F3FC40" w14:textId="77777777" w:rsidR="00915D1C" w:rsidRPr="005336A0" w:rsidRDefault="00915D1C" w:rsidP="00C16860">
      <w:pPr>
        <w:tabs>
          <w:tab w:val="left" w:pos="709"/>
        </w:tabs>
        <w:jc w:val="center"/>
        <w:rPr>
          <w:lang w:val="lt-LT"/>
        </w:rPr>
      </w:pPr>
    </w:p>
    <w:p w14:paraId="6920FDC3" w14:textId="5DFA2B3C" w:rsidR="00745ACE" w:rsidRPr="00082828" w:rsidRDefault="00915D1C" w:rsidP="00745ACE">
      <w:pPr>
        <w:pStyle w:val="Sraopastraipa"/>
        <w:numPr>
          <w:ilvl w:val="1"/>
          <w:numId w:val="10"/>
        </w:numPr>
        <w:tabs>
          <w:tab w:val="left" w:pos="709"/>
        </w:tabs>
        <w:ind w:left="0" w:firstLine="0"/>
        <w:jc w:val="both"/>
        <w:rPr>
          <w:lang w:val="lt-LT"/>
        </w:rPr>
      </w:pPr>
      <w:r w:rsidRPr="00082828">
        <w:rPr>
          <w:lang w:val="lt-LT"/>
        </w:rPr>
        <w:t xml:space="preserve">Sutarties </w:t>
      </w:r>
      <w:r w:rsidR="000A6E74" w:rsidRPr="00082828">
        <w:rPr>
          <w:lang w:val="lt-LT"/>
        </w:rPr>
        <w:t>objektas</w:t>
      </w:r>
      <w:r w:rsidRPr="00082828">
        <w:rPr>
          <w:lang w:val="lt-LT"/>
        </w:rPr>
        <w:t xml:space="preserve"> yra prek</w:t>
      </w:r>
      <w:r w:rsidR="00082828" w:rsidRPr="00082828">
        <w:rPr>
          <w:lang w:val="lt-LT"/>
        </w:rPr>
        <w:t>ės</w:t>
      </w:r>
      <w:r w:rsidRPr="00082828">
        <w:rPr>
          <w:lang w:val="lt-LT"/>
        </w:rPr>
        <w:t xml:space="preserve"> </w:t>
      </w:r>
      <w:r w:rsidR="008435D1" w:rsidRPr="00082828">
        <w:rPr>
          <w:lang w:val="lt-LT"/>
        </w:rPr>
        <w:t>–</w:t>
      </w:r>
      <w:r w:rsidR="00A1331D" w:rsidRPr="00082828">
        <w:rPr>
          <w:lang w:val="lt-LT"/>
        </w:rPr>
        <w:t xml:space="preserve"> </w:t>
      </w:r>
      <w:r w:rsidR="00082828" w:rsidRPr="00082828">
        <w:rPr>
          <w:lang w:val="lt-LT"/>
        </w:rPr>
        <w:t>automobilinių svarstyklių, svarstyklių duomenų nuskaitymo, perdavimo ir apdorojimo techninės ir programinės įrangos</w:t>
      </w:r>
      <w:r w:rsidR="00082828">
        <w:rPr>
          <w:lang w:val="lt-LT"/>
        </w:rPr>
        <w:t xml:space="preserve"> (toliau – Prekės)</w:t>
      </w:r>
      <w:r w:rsidR="00082828" w:rsidRPr="00082828">
        <w:rPr>
          <w:lang w:val="lt-LT"/>
        </w:rPr>
        <w:t>, jų pristatymo, sumontavimo, įdiegimo</w:t>
      </w:r>
      <w:r w:rsidR="00082828">
        <w:rPr>
          <w:lang w:val="lt-LT"/>
        </w:rPr>
        <w:t xml:space="preserve"> (toliau - Darbai)</w:t>
      </w:r>
      <w:r w:rsidR="00082828" w:rsidRPr="00082828">
        <w:rPr>
          <w:lang w:val="lt-LT"/>
        </w:rPr>
        <w:t>, testavimo, kalibravimo, programavimo, paleidimo ir personalo apmokymo</w:t>
      </w:r>
      <w:r w:rsidR="00082828">
        <w:rPr>
          <w:lang w:val="lt-LT"/>
        </w:rPr>
        <w:t xml:space="preserve"> (toliau – Paslaugos)</w:t>
      </w:r>
      <w:r w:rsidR="00E16C56" w:rsidRPr="00082828">
        <w:rPr>
          <w:lang w:val="lt-LT"/>
        </w:rPr>
        <w:t xml:space="preserve"> </w:t>
      </w:r>
      <w:r w:rsidRPr="00082828">
        <w:rPr>
          <w:lang w:val="lt-LT"/>
        </w:rPr>
        <w:t>pi</w:t>
      </w:r>
      <w:r w:rsidR="008F3470" w:rsidRPr="00082828">
        <w:rPr>
          <w:lang w:val="lt-LT"/>
        </w:rPr>
        <w:t>rkimas–pardavimas</w:t>
      </w:r>
      <w:r w:rsidRPr="00082828">
        <w:rPr>
          <w:lang w:val="lt-LT"/>
        </w:rPr>
        <w:t>.</w:t>
      </w:r>
    </w:p>
    <w:p w14:paraId="31B40BDD" w14:textId="303076A1" w:rsidR="005C3122" w:rsidRPr="005336A0" w:rsidRDefault="00082828" w:rsidP="00C16860">
      <w:pPr>
        <w:pStyle w:val="Sraopastraipa"/>
        <w:numPr>
          <w:ilvl w:val="1"/>
          <w:numId w:val="10"/>
        </w:numPr>
        <w:tabs>
          <w:tab w:val="left" w:pos="709"/>
        </w:tabs>
        <w:ind w:left="0" w:firstLine="0"/>
        <w:jc w:val="both"/>
        <w:rPr>
          <w:lang w:val="lt-LT"/>
        </w:rPr>
      </w:pPr>
      <w:r>
        <w:rPr>
          <w:lang w:val="lt-LT"/>
        </w:rPr>
        <w:t>Prekių, Darbų ir Paslaugų techninė specifikacija pateikta Priede Nr. 1 (Automobilinių svarstyklių techninė specifikacija)</w:t>
      </w:r>
      <w:r w:rsidR="005C3122" w:rsidRPr="005336A0">
        <w:rPr>
          <w:lang w:val="lt-LT"/>
        </w:rPr>
        <w:t>.</w:t>
      </w:r>
    </w:p>
    <w:p w14:paraId="6337F7F2" w14:textId="6CAF59FC" w:rsidR="00AF6B47" w:rsidRPr="00082828" w:rsidRDefault="00082828" w:rsidP="00C16860">
      <w:pPr>
        <w:pStyle w:val="Sraopastraipa"/>
        <w:numPr>
          <w:ilvl w:val="1"/>
          <w:numId w:val="10"/>
        </w:numPr>
        <w:tabs>
          <w:tab w:val="left" w:pos="709"/>
        </w:tabs>
        <w:ind w:left="0" w:firstLine="0"/>
        <w:jc w:val="both"/>
        <w:rPr>
          <w:lang w:val="lt-LT"/>
        </w:rPr>
      </w:pPr>
      <w:r w:rsidRPr="00082828">
        <w:rPr>
          <w:lang w:val="lt-LT"/>
        </w:rPr>
        <w:t>Automobilinių svarstyklių pristatymo ir montavimo vieta: Lypkių rajoninė katilinė, Lypkių g. 13, Klaipėda</w:t>
      </w:r>
      <w:r w:rsidR="00AF6B47" w:rsidRPr="00082828">
        <w:rPr>
          <w:lang w:val="lt-LT"/>
        </w:rPr>
        <w:t>.</w:t>
      </w:r>
    </w:p>
    <w:p w14:paraId="752FF6DF" w14:textId="2B7B1DDB" w:rsidR="00915D1C" w:rsidRPr="005336A0" w:rsidRDefault="00915D1C" w:rsidP="00C16860">
      <w:pPr>
        <w:pStyle w:val="Sraopastraipa"/>
        <w:numPr>
          <w:ilvl w:val="1"/>
          <w:numId w:val="10"/>
        </w:numPr>
        <w:tabs>
          <w:tab w:val="left" w:pos="709"/>
        </w:tabs>
        <w:ind w:left="0" w:firstLine="0"/>
        <w:jc w:val="both"/>
        <w:rPr>
          <w:lang w:val="lt-LT"/>
        </w:rPr>
      </w:pPr>
      <w:r w:rsidRPr="005336A0">
        <w:rPr>
          <w:lang w:val="lt-LT"/>
        </w:rPr>
        <w:t>Tiekėjas įsipareigoja</w:t>
      </w:r>
      <w:r w:rsidR="008E7C01" w:rsidRPr="005336A0">
        <w:rPr>
          <w:lang w:val="lt-LT"/>
        </w:rPr>
        <w:t xml:space="preserve"> suprojektuoti ir</w:t>
      </w:r>
      <w:r w:rsidRPr="005336A0">
        <w:rPr>
          <w:lang w:val="lt-LT"/>
        </w:rPr>
        <w:t xml:space="preserve"> perduoti </w:t>
      </w:r>
      <w:r w:rsidR="000B7B02" w:rsidRPr="005336A0">
        <w:rPr>
          <w:lang w:val="lt-LT"/>
        </w:rPr>
        <w:t>Užsakovui</w:t>
      </w:r>
      <w:r w:rsidRPr="005336A0">
        <w:rPr>
          <w:lang w:val="lt-LT"/>
        </w:rPr>
        <w:t xml:space="preserve"> nuosavybės teise Sutarties </w:t>
      </w:r>
      <w:r w:rsidR="00E16C56" w:rsidRPr="005336A0">
        <w:rPr>
          <w:lang w:val="lt-LT"/>
        </w:rPr>
        <w:t>SD</w:t>
      </w:r>
      <w:r w:rsidRPr="005336A0">
        <w:rPr>
          <w:lang w:val="lt-LT"/>
        </w:rPr>
        <w:t xml:space="preserve"> </w:t>
      </w:r>
      <w:r w:rsidR="00C007EB" w:rsidRPr="005336A0">
        <w:rPr>
          <w:lang w:val="lt-LT"/>
        </w:rPr>
        <w:t>1.</w:t>
      </w:r>
      <w:r w:rsidR="00D5459B" w:rsidRPr="005336A0">
        <w:rPr>
          <w:lang w:val="lt-LT"/>
        </w:rPr>
        <w:t>1</w:t>
      </w:r>
      <w:r w:rsidRPr="005336A0">
        <w:rPr>
          <w:lang w:val="lt-LT"/>
        </w:rPr>
        <w:t xml:space="preserve"> punkte</w:t>
      </w:r>
      <w:r w:rsidR="00A1331D" w:rsidRPr="005336A0">
        <w:rPr>
          <w:lang w:val="lt-LT"/>
        </w:rPr>
        <w:t xml:space="preserve"> bei Sutarties prieduose</w:t>
      </w:r>
      <w:r w:rsidRPr="005336A0">
        <w:rPr>
          <w:lang w:val="lt-LT"/>
        </w:rPr>
        <w:t xml:space="preserve"> nurodyt</w:t>
      </w:r>
      <w:r w:rsidR="00082828">
        <w:rPr>
          <w:lang w:val="lt-LT"/>
        </w:rPr>
        <w:t>ą</w:t>
      </w:r>
      <w:r w:rsidRPr="005336A0">
        <w:rPr>
          <w:lang w:val="lt-LT"/>
        </w:rPr>
        <w:t xml:space="preserve"> Prek</w:t>
      </w:r>
      <w:r w:rsidR="00082828">
        <w:rPr>
          <w:lang w:val="lt-LT"/>
        </w:rPr>
        <w:t>ę</w:t>
      </w:r>
      <w:r w:rsidR="00302623" w:rsidRPr="005336A0">
        <w:rPr>
          <w:lang w:val="lt-LT"/>
        </w:rPr>
        <w:t xml:space="preserve"> bei j</w:t>
      </w:r>
      <w:r w:rsidR="00FA4777">
        <w:rPr>
          <w:lang w:val="lt-LT"/>
        </w:rPr>
        <w:t>ą</w:t>
      </w:r>
      <w:r w:rsidR="00302623" w:rsidRPr="005336A0">
        <w:rPr>
          <w:lang w:val="lt-LT"/>
        </w:rPr>
        <w:t xml:space="preserve"> </w:t>
      </w:r>
      <w:r w:rsidR="00922E8B" w:rsidRPr="005336A0">
        <w:rPr>
          <w:lang w:val="lt-LT"/>
        </w:rPr>
        <w:t>sumontuoti</w:t>
      </w:r>
      <w:r w:rsidR="00082828">
        <w:rPr>
          <w:lang w:val="lt-LT"/>
        </w:rPr>
        <w:t xml:space="preserve">, </w:t>
      </w:r>
      <w:r w:rsidR="00082828" w:rsidRPr="00082828">
        <w:rPr>
          <w:lang w:val="lt-LT"/>
        </w:rPr>
        <w:t>ištestuoti, sukalibruoti, suprogramuoti, paleisti ir apmokyti</w:t>
      </w:r>
      <w:r w:rsidR="00082828">
        <w:rPr>
          <w:lang w:val="lt-LT"/>
        </w:rPr>
        <w:t xml:space="preserve"> Užsakovo</w:t>
      </w:r>
      <w:r w:rsidR="00082828" w:rsidRPr="00082828">
        <w:rPr>
          <w:lang w:val="lt-LT"/>
        </w:rPr>
        <w:t xml:space="preserve"> personalą</w:t>
      </w:r>
      <w:r w:rsidRPr="00082828">
        <w:rPr>
          <w:lang w:val="lt-LT"/>
        </w:rPr>
        <w:t xml:space="preserve">, o </w:t>
      </w:r>
      <w:r w:rsidR="000B7B02" w:rsidRPr="00082828">
        <w:rPr>
          <w:lang w:val="lt-LT"/>
        </w:rPr>
        <w:t>Užsakovas</w:t>
      </w:r>
      <w:r w:rsidRPr="00082828">
        <w:rPr>
          <w:lang w:val="lt-LT"/>
        </w:rPr>
        <w:t xml:space="preserve"> įsipareigoja</w:t>
      </w:r>
      <w:r w:rsidRPr="005336A0">
        <w:rPr>
          <w:lang w:val="lt-LT"/>
        </w:rPr>
        <w:t xml:space="preserve"> priimti tvarkin</w:t>
      </w:r>
      <w:r w:rsidR="00082828">
        <w:rPr>
          <w:lang w:val="lt-LT"/>
        </w:rPr>
        <w:t>g</w:t>
      </w:r>
      <w:r w:rsidR="00FA4777">
        <w:rPr>
          <w:lang w:val="lt-LT"/>
        </w:rPr>
        <w:t>ą</w:t>
      </w:r>
      <w:r w:rsidR="001A1BFA" w:rsidRPr="005336A0">
        <w:rPr>
          <w:lang w:val="lt-LT"/>
        </w:rPr>
        <w:t xml:space="preserve"> </w:t>
      </w:r>
      <w:r w:rsidRPr="005336A0">
        <w:rPr>
          <w:lang w:val="lt-LT"/>
        </w:rPr>
        <w:t>ir kokybišk</w:t>
      </w:r>
      <w:r w:rsidR="00FA4777">
        <w:rPr>
          <w:lang w:val="lt-LT"/>
        </w:rPr>
        <w:t>ą</w:t>
      </w:r>
      <w:r w:rsidRPr="005336A0">
        <w:rPr>
          <w:lang w:val="lt-LT"/>
        </w:rPr>
        <w:t xml:space="preserve"> Pre</w:t>
      </w:r>
      <w:r w:rsidR="00FA4777">
        <w:rPr>
          <w:lang w:val="lt-LT"/>
        </w:rPr>
        <w:t>kę</w:t>
      </w:r>
      <w:r w:rsidRPr="005336A0">
        <w:rPr>
          <w:lang w:val="lt-LT"/>
        </w:rPr>
        <w:t xml:space="preserve"> ir sumokėti Tiekėjui Sutartyje numatytą kainą Sutartyje numatytomis sąlygomis ir terminais.</w:t>
      </w:r>
    </w:p>
    <w:p w14:paraId="4C1EC1CC" w14:textId="77777777" w:rsidR="00915D1C" w:rsidRPr="005336A0" w:rsidRDefault="00915D1C" w:rsidP="00C16860">
      <w:pPr>
        <w:tabs>
          <w:tab w:val="left" w:pos="709"/>
        </w:tabs>
        <w:jc w:val="both"/>
        <w:rPr>
          <w:lang w:val="lt-LT"/>
        </w:rPr>
      </w:pPr>
    </w:p>
    <w:p w14:paraId="52FD8174" w14:textId="77777777" w:rsidR="002C28E6" w:rsidRPr="005336A0" w:rsidRDefault="003B3599" w:rsidP="002C28E6">
      <w:pPr>
        <w:pStyle w:val="Sraopastraipa"/>
        <w:numPr>
          <w:ilvl w:val="0"/>
          <w:numId w:val="10"/>
        </w:numPr>
        <w:tabs>
          <w:tab w:val="left" w:pos="709"/>
        </w:tabs>
        <w:jc w:val="center"/>
        <w:outlineLvl w:val="0"/>
        <w:rPr>
          <w:b/>
          <w:lang w:val="lt-LT"/>
        </w:rPr>
      </w:pPr>
      <w:r w:rsidRPr="005336A0">
        <w:rPr>
          <w:b/>
          <w:lang w:val="lt-LT"/>
        </w:rPr>
        <w:t>SUTARITES GALIOJIMAS</w:t>
      </w:r>
      <w:r w:rsidR="00915D1C" w:rsidRPr="005336A0">
        <w:rPr>
          <w:b/>
          <w:lang w:val="lt-LT"/>
        </w:rPr>
        <w:t xml:space="preserve">, </w:t>
      </w:r>
      <w:r w:rsidRPr="005336A0">
        <w:rPr>
          <w:b/>
          <w:lang w:val="lt-LT"/>
        </w:rPr>
        <w:t>VYKDYMO PRADŽIA</w:t>
      </w:r>
      <w:r w:rsidR="00915D1C" w:rsidRPr="005336A0">
        <w:rPr>
          <w:b/>
          <w:lang w:val="lt-LT"/>
        </w:rPr>
        <w:t xml:space="preserve">, </w:t>
      </w:r>
      <w:r w:rsidRPr="005336A0">
        <w:rPr>
          <w:b/>
          <w:lang w:val="lt-LT"/>
        </w:rPr>
        <w:t>TRUKMĖ IR TERMINAI</w:t>
      </w:r>
    </w:p>
    <w:p w14:paraId="625C30E1" w14:textId="77777777" w:rsidR="002C28E6" w:rsidRPr="005336A0" w:rsidRDefault="002C28E6" w:rsidP="002C28E6">
      <w:pPr>
        <w:pStyle w:val="Sraopastraipa"/>
        <w:tabs>
          <w:tab w:val="left" w:pos="709"/>
        </w:tabs>
        <w:jc w:val="center"/>
        <w:outlineLvl w:val="0"/>
        <w:rPr>
          <w:b/>
          <w:lang w:val="lt-LT"/>
        </w:rPr>
      </w:pPr>
    </w:p>
    <w:p w14:paraId="05CC1D9B" w14:textId="77777777" w:rsidR="002C28E6" w:rsidRPr="005336A0" w:rsidRDefault="00915D1C" w:rsidP="008E7C01">
      <w:pPr>
        <w:pStyle w:val="Sraopastraipa"/>
        <w:numPr>
          <w:ilvl w:val="1"/>
          <w:numId w:val="10"/>
        </w:numPr>
        <w:tabs>
          <w:tab w:val="left" w:pos="709"/>
        </w:tabs>
        <w:ind w:left="0" w:firstLine="0"/>
        <w:outlineLvl w:val="0"/>
        <w:rPr>
          <w:b/>
          <w:lang w:val="lt-LT"/>
        </w:rPr>
      </w:pPr>
      <w:r w:rsidRPr="005336A0">
        <w:rPr>
          <w:lang w:val="lt-LT"/>
        </w:rPr>
        <w:t>Ši Sutartis įsigalioja</w:t>
      </w:r>
      <w:r w:rsidR="009B4FB0" w:rsidRPr="005336A0">
        <w:rPr>
          <w:lang w:val="lt-LT"/>
        </w:rPr>
        <w:t>, kai ją pasirašo abi Šalys.</w:t>
      </w:r>
    </w:p>
    <w:p w14:paraId="02986C13" w14:textId="229C958D" w:rsidR="002C28E6" w:rsidRPr="005336A0" w:rsidRDefault="0055039C" w:rsidP="008E7C01">
      <w:pPr>
        <w:pStyle w:val="Sraopastraipa"/>
        <w:numPr>
          <w:ilvl w:val="1"/>
          <w:numId w:val="10"/>
        </w:numPr>
        <w:tabs>
          <w:tab w:val="left" w:pos="709"/>
        </w:tabs>
        <w:ind w:left="0" w:firstLine="0"/>
        <w:outlineLvl w:val="0"/>
        <w:rPr>
          <w:b/>
          <w:lang w:val="lt-LT"/>
        </w:rPr>
      </w:pPr>
      <w:r w:rsidRPr="005336A0">
        <w:rPr>
          <w:lang w:val="lt-LT"/>
        </w:rPr>
        <w:t>Sutart</w:t>
      </w:r>
      <w:r w:rsidR="00457A1D" w:rsidRPr="005336A0">
        <w:rPr>
          <w:lang w:val="lt-LT"/>
        </w:rPr>
        <w:t>is sudaroma</w:t>
      </w:r>
      <w:r w:rsidRPr="005336A0">
        <w:rPr>
          <w:lang w:val="lt-LT"/>
        </w:rPr>
        <w:t xml:space="preserve"> </w:t>
      </w:r>
      <w:r w:rsidR="00FA4777">
        <w:rPr>
          <w:lang w:val="lt-LT"/>
        </w:rPr>
        <w:t xml:space="preserve">4 </w:t>
      </w:r>
      <w:r w:rsidR="00421448" w:rsidRPr="005336A0">
        <w:rPr>
          <w:lang w:val="lt-LT"/>
        </w:rPr>
        <w:t>(</w:t>
      </w:r>
      <w:r w:rsidR="00FA4777">
        <w:rPr>
          <w:lang w:val="lt-LT"/>
        </w:rPr>
        <w:t>keturių</w:t>
      </w:r>
      <w:r w:rsidR="00421448" w:rsidRPr="005336A0">
        <w:rPr>
          <w:lang w:val="lt-LT"/>
        </w:rPr>
        <w:t>)</w:t>
      </w:r>
      <w:r w:rsidRPr="005336A0">
        <w:rPr>
          <w:b/>
          <w:lang w:val="lt-LT"/>
        </w:rPr>
        <w:t xml:space="preserve"> </w:t>
      </w:r>
      <w:r w:rsidR="00EC0CA1">
        <w:rPr>
          <w:lang w:val="lt-LT"/>
        </w:rPr>
        <w:t>mėnesių</w:t>
      </w:r>
      <w:r w:rsidR="00D330B1" w:rsidRPr="005336A0">
        <w:rPr>
          <w:lang w:val="lt-LT"/>
        </w:rPr>
        <w:t xml:space="preserve"> </w:t>
      </w:r>
      <w:r w:rsidRPr="005336A0">
        <w:rPr>
          <w:lang w:val="lt-LT"/>
        </w:rPr>
        <w:t>laikotarpiui.</w:t>
      </w:r>
      <w:r w:rsidR="00273645" w:rsidRPr="005336A0">
        <w:rPr>
          <w:lang w:val="lt-LT"/>
        </w:rPr>
        <w:t xml:space="preserve"> </w:t>
      </w:r>
    </w:p>
    <w:p w14:paraId="2C76C130" w14:textId="77777777" w:rsidR="00DC31E8" w:rsidRPr="005336A0" w:rsidRDefault="00DC31E8" w:rsidP="008E7C01">
      <w:pPr>
        <w:pStyle w:val="Sraopastraipa"/>
        <w:numPr>
          <w:ilvl w:val="1"/>
          <w:numId w:val="10"/>
        </w:numPr>
        <w:tabs>
          <w:tab w:val="left" w:pos="709"/>
        </w:tabs>
        <w:ind w:left="0" w:firstLine="0"/>
        <w:outlineLvl w:val="0"/>
        <w:rPr>
          <w:b/>
          <w:lang w:val="lt-LT"/>
        </w:rPr>
      </w:pPr>
      <w:r w:rsidRPr="005336A0">
        <w:rPr>
          <w:lang w:val="lt-LT"/>
        </w:rPr>
        <w:t>Prekės turi būti pristatytos</w:t>
      </w:r>
      <w:r w:rsidR="001A1BFA" w:rsidRPr="005336A0">
        <w:rPr>
          <w:lang w:val="lt-LT"/>
        </w:rPr>
        <w:t xml:space="preserve"> bei sumontuotos</w:t>
      </w:r>
      <w:r w:rsidRPr="005336A0">
        <w:rPr>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3271"/>
        <w:gridCol w:w="5263"/>
      </w:tblGrid>
      <w:tr w:rsidR="00DC31E8" w:rsidRPr="005336A0" w14:paraId="4EAD25F9" w14:textId="77777777" w:rsidTr="00FA4777">
        <w:tc>
          <w:tcPr>
            <w:tcW w:w="1101" w:type="dxa"/>
          </w:tcPr>
          <w:p w14:paraId="62DE0F53" w14:textId="77777777" w:rsidR="00DC31E8" w:rsidRPr="005336A0" w:rsidRDefault="00DC31E8" w:rsidP="00922E8B">
            <w:pPr>
              <w:tabs>
                <w:tab w:val="left" w:pos="709"/>
              </w:tabs>
              <w:jc w:val="center"/>
              <w:rPr>
                <w:b/>
                <w:lang w:val="lt-LT"/>
              </w:rPr>
            </w:pPr>
            <w:r w:rsidRPr="005336A0">
              <w:rPr>
                <w:b/>
                <w:lang w:val="lt-LT"/>
              </w:rPr>
              <w:t xml:space="preserve">Prekių </w:t>
            </w:r>
            <w:r w:rsidR="00922E8B" w:rsidRPr="005336A0">
              <w:rPr>
                <w:b/>
                <w:lang w:val="lt-LT"/>
              </w:rPr>
              <w:t>kiekis</w:t>
            </w:r>
          </w:p>
        </w:tc>
        <w:tc>
          <w:tcPr>
            <w:tcW w:w="3348" w:type="dxa"/>
          </w:tcPr>
          <w:p w14:paraId="7BFEDF88" w14:textId="77777777" w:rsidR="00DC31E8" w:rsidRPr="005336A0" w:rsidRDefault="00DC31E8" w:rsidP="003954FB">
            <w:pPr>
              <w:tabs>
                <w:tab w:val="left" w:pos="709"/>
              </w:tabs>
              <w:jc w:val="center"/>
              <w:rPr>
                <w:b/>
                <w:lang w:val="lt-LT"/>
              </w:rPr>
            </w:pPr>
            <w:r w:rsidRPr="005336A0">
              <w:rPr>
                <w:b/>
                <w:lang w:val="lt-LT"/>
              </w:rPr>
              <w:t>Prekių pristatymo vietos adresas</w:t>
            </w:r>
          </w:p>
        </w:tc>
        <w:tc>
          <w:tcPr>
            <w:tcW w:w="5405" w:type="dxa"/>
            <w:vAlign w:val="center"/>
          </w:tcPr>
          <w:p w14:paraId="7BD25253" w14:textId="25A7241F" w:rsidR="00DC31E8" w:rsidRPr="005336A0" w:rsidRDefault="00DC31E8" w:rsidP="003954FB">
            <w:pPr>
              <w:tabs>
                <w:tab w:val="left" w:pos="709"/>
              </w:tabs>
              <w:jc w:val="center"/>
              <w:rPr>
                <w:b/>
                <w:lang w:val="lt-LT"/>
              </w:rPr>
            </w:pPr>
            <w:r w:rsidRPr="005336A0">
              <w:rPr>
                <w:b/>
                <w:lang w:val="lt-LT"/>
              </w:rPr>
              <w:t xml:space="preserve">Sutartinių įsipareigojimų įvykdymo terminas </w:t>
            </w:r>
          </w:p>
        </w:tc>
      </w:tr>
      <w:tr w:rsidR="00DC31E8" w:rsidRPr="005336A0" w14:paraId="07830BD5" w14:textId="77777777" w:rsidTr="00922E8B">
        <w:trPr>
          <w:trHeight w:val="659"/>
        </w:trPr>
        <w:tc>
          <w:tcPr>
            <w:tcW w:w="1101" w:type="dxa"/>
            <w:vAlign w:val="center"/>
          </w:tcPr>
          <w:p w14:paraId="6396A9FB" w14:textId="77777777" w:rsidR="00DC31E8" w:rsidRPr="005336A0" w:rsidRDefault="001A1BFA" w:rsidP="003954FB">
            <w:pPr>
              <w:tabs>
                <w:tab w:val="left" w:pos="709"/>
              </w:tabs>
              <w:jc w:val="center"/>
              <w:rPr>
                <w:lang w:val="lt-LT"/>
              </w:rPr>
            </w:pPr>
            <w:r w:rsidRPr="005336A0">
              <w:rPr>
                <w:lang w:val="lt-LT"/>
              </w:rPr>
              <w:t>Visos</w:t>
            </w:r>
          </w:p>
        </w:tc>
        <w:tc>
          <w:tcPr>
            <w:tcW w:w="3348" w:type="dxa"/>
            <w:vAlign w:val="center"/>
          </w:tcPr>
          <w:p w14:paraId="2603EAEF" w14:textId="0FA61FBE" w:rsidR="00DC31E8" w:rsidRPr="005336A0" w:rsidRDefault="00FA4777" w:rsidP="008E7C01">
            <w:pPr>
              <w:tabs>
                <w:tab w:val="left" w:pos="709"/>
              </w:tabs>
              <w:jc w:val="center"/>
              <w:rPr>
                <w:lang w:val="lt-LT"/>
              </w:rPr>
            </w:pPr>
            <w:r w:rsidRPr="00FA4777">
              <w:rPr>
                <w:rStyle w:val="sku"/>
                <w:lang w:val="lt-LT"/>
              </w:rPr>
              <w:t>Lypkių</w:t>
            </w:r>
            <w:r>
              <w:rPr>
                <w:rStyle w:val="sku"/>
              </w:rPr>
              <w:t xml:space="preserve"> g. 13</w:t>
            </w:r>
            <w:r w:rsidR="00922E8B" w:rsidRPr="005336A0">
              <w:rPr>
                <w:rStyle w:val="sku"/>
                <w:lang w:val="lt-LT"/>
              </w:rPr>
              <w:t>, Klaipėda</w:t>
            </w:r>
          </w:p>
        </w:tc>
        <w:tc>
          <w:tcPr>
            <w:tcW w:w="5405" w:type="dxa"/>
            <w:vAlign w:val="center"/>
          </w:tcPr>
          <w:p w14:paraId="7F58AA1D" w14:textId="059FD8FF" w:rsidR="00DC31E8" w:rsidRPr="005336A0" w:rsidRDefault="00FA4777" w:rsidP="00364678">
            <w:pPr>
              <w:tabs>
                <w:tab w:val="left" w:pos="709"/>
              </w:tabs>
              <w:jc w:val="center"/>
              <w:rPr>
                <w:color w:val="4F81BD"/>
                <w:lang w:val="lt-LT"/>
              </w:rPr>
            </w:pPr>
            <w:r>
              <w:rPr>
                <w:color w:val="000000"/>
                <w:lang w:val="lt-LT"/>
              </w:rPr>
              <w:t>3</w:t>
            </w:r>
            <w:r w:rsidR="001A1BFA" w:rsidRPr="005336A0">
              <w:rPr>
                <w:color w:val="000000"/>
                <w:lang w:val="lt-LT"/>
              </w:rPr>
              <w:t xml:space="preserve"> (</w:t>
            </w:r>
            <w:r>
              <w:rPr>
                <w:color w:val="000000"/>
                <w:lang w:val="lt-LT"/>
              </w:rPr>
              <w:t>trys</w:t>
            </w:r>
            <w:r w:rsidR="001A1BFA" w:rsidRPr="005336A0">
              <w:rPr>
                <w:color w:val="000000"/>
                <w:lang w:val="lt-LT"/>
              </w:rPr>
              <w:t>)</w:t>
            </w:r>
            <w:r w:rsidR="00922E8B" w:rsidRPr="005336A0">
              <w:rPr>
                <w:color w:val="000000"/>
                <w:lang w:val="lt-LT"/>
              </w:rPr>
              <w:t xml:space="preserve"> </w:t>
            </w:r>
            <w:r w:rsidR="00364678">
              <w:rPr>
                <w:color w:val="000000"/>
                <w:lang w:val="lt-LT"/>
              </w:rPr>
              <w:t>mėnesiai</w:t>
            </w:r>
            <w:r w:rsidR="00922E8B" w:rsidRPr="005336A0">
              <w:rPr>
                <w:color w:val="000000"/>
                <w:lang w:val="lt-LT"/>
              </w:rPr>
              <w:t xml:space="preserve">, nuo </w:t>
            </w:r>
            <w:r w:rsidR="001A1BFA" w:rsidRPr="005336A0">
              <w:rPr>
                <w:color w:val="000000"/>
                <w:lang w:val="lt-LT"/>
              </w:rPr>
              <w:t>S</w:t>
            </w:r>
            <w:r w:rsidR="00922E8B" w:rsidRPr="005336A0">
              <w:rPr>
                <w:color w:val="000000"/>
                <w:lang w:val="lt-LT"/>
              </w:rPr>
              <w:t>utarties pasirašymo dienos</w:t>
            </w:r>
            <w:r w:rsidR="00DC31E8" w:rsidRPr="005336A0">
              <w:rPr>
                <w:color w:val="000000"/>
                <w:lang w:val="lt-LT"/>
              </w:rPr>
              <w:t xml:space="preserve">. </w:t>
            </w:r>
          </w:p>
        </w:tc>
      </w:tr>
    </w:tbl>
    <w:p w14:paraId="49699011" w14:textId="77777777" w:rsidR="00915D1C" w:rsidRPr="005336A0" w:rsidRDefault="002C28E6" w:rsidP="008E7C01">
      <w:pPr>
        <w:pStyle w:val="Pagrindinistekstas"/>
        <w:numPr>
          <w:ilvl w:val="1"/>
          <w:numId w:val="10"/>
        </w:numPr>
        <w:tabs>
          <w:tab w:val="left" w:pos="709"/>
        </w:tabs>
        <w:ind w:left="0" w:firstLine="0"/>
        <w:jc w:val="both"/>
        <w:rPr>
          <w:szCs w:val="24"/>
        </w:rPr>
      </w:pPr>
      <w:r w:rsidRPr="005336A0">
        <w:rPr>
          <w:szCs w:val="24"/>
        </w:rPr>
        <w:t xml:space="preserve"> </w:t>
      </w:r>
      <w:r w:rsidR="009B4FB0" w:rsidRPr="005336A0">
        <w:rPr>
          <w:szCs w:val="24"/>
        </w:rPr>
        <w:t xml:space="preserve">Sutartis galioja kol Sutarties galiojimas pasibaigia (visiškai įvykdomi įsipareigojimai už gautas </w:t>
      </w:r>
      <w:r w:rsidR="008E7C01" w:rsidRPr="005336A0">
        <w:rPr>
          <w:szCs w:val="24"/>
        </w:rPr>
        <w:t>P</w:t>
      </w:r>
      <w:r w:rsidR="009B4FB0" w:rsidRPr="005336A0">
        <w:rPr>
          <w:szCs w:val="24"/>
        </w:rPr>
        <w:t>rekes), nutraukiama įstatymu ar šioje Sutartyje nustatytais atvejais</w:t>
      </w:r>
      <w:r w:rsidR="00302623" w:rsidRPr="005336A0">
        <w:rPr>
          <w:szCs w:val="24"/>
        </w:rPr>
        <w:t xml:space="preserve"> ar baigiasi sutarties galiojimo terminas nurodytas Sutarties SD 2.2 punkte</w:t>
      </w:r>
      <w:r w:rsidR="008E7C01" w:rsidRPr="005336A0">
        <w:rPr>
          <w:szCs w:val="24"/>
        </w:rPr>
        <w:t>, priklausomai nuo to, kuri aplinkybė įvyks anksčiau.</w:t>
      </w:r>
    </w:p>
    <w:p w14:paraId="71C8C406" w14:textId="77777777" w:rsidR="00915D1C" w:rsidRDefault="00915D1C" w:rsidP="00C16860">
      <w:pPr>
        <w:tabs>
          <w:tab w:val="left" w:pos="709"/>
        </w:tabs>
        <w:jc w:val="center"/>
        <w:rPr>
          <w:b/>
          <w:lang w:val="lt-LT"/>
        </w:rPr>
      </w:pPr>
    </w:p>
    <w:p w14:paraId="3E1510F1" w14:textId="77777777" w:rsidR="005336A0" w:rsidRPr="005336A0" w:rsidRDefault="005336A0" w:rsidP="00C16860">
      <w:pPr>
        <w:tabs>
          <w:tab w:val="left" w:pos="709"/>
        </w:tabs>
        <w:jc w:val="center"/>
        <w:rPr>
          <w:b/>
          <w:lang w:val="lt-LT"/>
        </w:rPr>
      </w:pPr>
    </w:p>
    <w:p w14:paraId="4937C3A5" w14:textId="77777777" w:rsidR="00915D1C" w:rsidRPr="005336A0" w:rsidRDefault="00915D1C" w:rsidP="00C16860">
      <w:pPr>
        <w:widowControl w:val="0"/>
        <w:tabs>
          <w:tab w:val="left" w:pos="709"/>
        </w:tabs>
        <w:jc w:val="center"/>
        <w:rPr>
          <w:b/>
          <w:lang w:val="lt-LT"/>
        </w:rPr>
      </w:pPr>
      <w:r w:rsidRPr="005336A0">
        <w:rPr>
          <w:b/>
          <w:lang w:val="lt-LT"/>
        </w:rPr>
        <w:lastRenderedPageBreak/>
        <w:t xml:space="preserve">3. </w:t>
      </w:r>
      <w:r w:rsidR="00600851" w:rsidRPr="005336A0">
        <w:rPr>
          <w:b/>
          <w:lang w:val="lt-LT"/>
        </w:rPr>
        <w:t>SUTART</w:t>
      </w:r>
      <w:r w:rsidR="005A3130" w:rsidRPr="005336A0">
        <w:rPr>
          <w:b/>
          <w:lang w:val="lt-LT"/>
        </w:rPr>
        <w:t>I</w:t>
      </w:r>
      <w:r w:rsidR="00600851" w:rsidRPr="005336A0">
        <w:rPr>
          <w:b/>
          <w:lang w:val="lt-LT"/>
        </w:rPr>
        <w:t>ES KAINA</w:t>
      </w:r>
      <w:r w:rsidRPr="005336A0">
        <w:rPr>
          <w:b/>
          <w:lang w:val="lt-LT"/>
        </w:rPr>
        <w:t xml:space="preserve"> (</w:t>
      </w:r>
      <w:r w:rsidR="00600851" w:rsidRPr="005336A0">
        <w:rPr>
          <w:b/>
          <w:lang w:val="lt-LT"/>
        </w:rPr>
        <w:t>KAINODAROS TAISYKLĖS</w:t>
      </w:r>
      <w:r w:rsidRPr="005336A0">
        <w:rPr>
          <w:b/>
          <w:lang w:val="lt-LT"/>
        </w:rPr>
        <w:t xml:space="preserve">) </w:t>
      </w:r>
      <w:r w:rsidR="00600851" w:rsidRPr="005336A0">
        <w:rPr>
          <w:b/>
          <w:lang w:val="lt-LT"/>
        </w:rPr>
        <w:t>IR MOKĖJIMO SĄLYGOS</w:t>
      </w:r>
    </w:p>
    <w:p w14:paraId="7B595F77" w14:textId="77777777" w:rsidR="00915D1C" w:rsidRPr="005336A0" w:rsidRDefault="00915D1C" w:rsidP="00C16860">
      <w:pPr>
        <w:tabs>
          <w:tab w:val="left" w:pos="709"/>
        </w:tabs>
        <w:jc w:val="both"/>
        <w:rPr>
          <w:b/>
          <w:lang w:val="lt-LT"/>
        </w:rPr>
      </w:pPr>
    </w:p>
    <w:p w14:paraId="2EB03FDC" w14:textId="77777777" w:rsidR="008E7C01" w:rsidRPr="005336A0" w:rsidRDefault="008E7C01" w:rsidP="008E7C01">
      <w:pPr>
        <w:pStyle w:val="Sraopastraipa"/>
        <w:widowControl w:val="0"/>
        <w:numPr>
          <w:ilvl w:val="1"/>
          <w:numId w:val="24"/>
        </w:numPr>
        <w:tabs>
          <w:tab w:val="left" w:pos="709"/>
        </w:tabs>
        <w:ind w:left="0" w:firstLine="0"/>
        <w:jc w:val="both"/>
        <w:rPr>
          <w:color w:val="000000"/>
          <w:lang w:val="lt-LT"/>
        </w:rPr>
      </w:pPr>
      <w:r w:rsidRPr="005336A0">
        <w:rPr>
          <w:lang w:val="lt-LT"/>
        </w:rPr>
        <w:t xml:space="preserve">Sutarčiai taikoma fiksuotos kainos kainodara. </w:t>
      </w:r>
      <w:r w:rsidRPr="005336A0">
        <w:rPr>
          <w:bCs/>
          <w:iCs/>
          <w:color w:val="000000"/>
          <w:lang w:val="lt-LT"/>
        </w:rPr>
        <w:t xml:space="preserve">Sutarties kaina, nurodyta Sutarties 3.2 punkte </w:t>
      </w:r>
      <w:r w:rsidRPr="005336A0">
        <w:rPr>
          <w:color w:val="000000"/>
          <w:lang w:val="lt-LT"/>
        </w:rPr>
        <w:t>visą Sutarties galiojimo laiką yra pastovi ir negali būti keičiama.</w:t>
      </w:r>
    </w:p>
    <w:p w14:paraId="3A8E967E" w14:textId="1F7AB1AA" w:rsidR="008E7C01" w:rsidRPr="005336A0" w:rsidRDefault="008E7C01" w:rsidP="008E7C01">
      <w:pPr>
        <w:pStyle w:val="Sraopastraipa"/>
        <w:widowControl w:val="0"/>
        <w:numPr>
          <w:ilvl w:val="1"/>
          <w:numId w:val="24"/>
        </w:numPr>
        <w:tabs>
          <w:tab w:val="left" w:pos="709"/>
        </w:tabs>
        <w:ind w:left="0" w:firstLine="0"/>
        <w:jc w:val="both"/>
        <w:rPr>
          <w:lang w:val="lt-LT"/>
        </w:rPr>
      </w:pPr>
      <w:r w:rsidRPr="005336A0">
        <w:rPr>
          <w:lang w:val="lt-LT"/>
        </w:rPr>
        <w:t>Sutarties kaina</w:t>
      </w:r>
      <w:r w:rsidR="00364678">
        <w:rPr>
          <w:lang w:val="lt-LT"/>
        </w:rPr>
        <w:t xml:space="preserve"> (kainos dedamosios nurodytos Tiekėjo</w:t>
      </w:r>
      <w:r w:rsidR="00FA4777">
        <w:rPr>
          <w:lang w:val="lt-LT"/>
        </w:rPr>
        <w:t xml:space="preserve"> komerciniame</w:t>
      </w:r>
      <w:r w:rsidR="00364678">
        <w:rPr>
          <w:lang w:val="lt-LT"/>
        </w:rPr>
        <w:t xml:space="preserve"> pasiūlyme – Priedas Nr. </w:t>
      </w:r>
      <w:r w:rsidR="00FA4777">
        <w:rPr>
          <w:lang w:val="lt-LT"/>
        </w:rPr>
        <w:t>2</w:t>
      </w:r>
      <w:r w:rsidR="00364678">
        <w:rPr>
          <w:lang w:val="lt-LT"/>
        </w:rPr>
        <w:t>)</w:t>
      </w:r>
      <w:r w:rsidRPr="005336A0">
        <w:rPr>
          <w:lang w:val="lt-LT"/>
        </w:rPr>
        <w:t>:</w:t>
      </w:r>
    </w:p>
    <w:tbl>
      <w:tblPr>
        <w:tblW w:w="9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628"/>
      </w:tblGrid>
      <w:tr w:rsidR="008E7C01" w:rsidRPr="00CA1021" w14:paraId="6479897D" w14:textId="77777777" w:rsidTr="008E7C01">
        <w:trPr>
          <w:trHeight w:val="534"/>
        </w:trPr>
        <w:tc>
          <w:tcPr>
            <w:tcW w:w="2977" w:type="dxa"/>
            <w:tcBorders>
              <w:top w:val="single" w:sz="4" w:space="0" w:color="auto"/>
              <w:left w:val="single" w:sz="4" w:space="0" w:color="auto"/>
              <w:bottom w:val="single" w:sz="4" w:space="0" w:color="auto"/>
              <w:right w:val="single" w:sz="4" w:space="0" w:color="auto"/>
            </w:tcBorders>
            <w:hideMark/>
          </w:tcPr>
          <w:p w14:paraId="0B3022C3" w14:textId="77777777" w:rsidR="008E7C01" w:rsidRPr="005336A0" w:rsidRDefault="008E7C01" w:rsidP="008E7C01">
            <w:pPr>
              <w:tabs>
                <w:tab w:val="left" w:pos="709"/>
              </w:tabs>
              <w:rPr>
                <w:b/>
                <w:lang w:val="lt-LT"/>
              </w:rPr>
            </w:pPr>
            <w:r w:rsidRPr="005336A0">
              <w:rPr>
                <w:b/>
                <w:lang w:val="lt-LT"/>
              </w:rPr>
              <w:t>Sutarties vertė be PVM</w:t>
            </w:r>
          </w:p>
        </w:tc>
        <w:tc>
          <w:tcPr>
            <w:tcW w:w="6628" w:type="dxa"/>
            <w:tcBorders>
              <w:top w:val="single" w:sz="4" w:space="0" w:color="auto"/>
              <w:left w:val="single" w:sz="4" w:space="0" w:color="auto"/>
              <w:bottom w:val="single" w:sz="4" w:space="0" w:color="auto"/>
              <w:right w:val="single" w:sz="4" w:space="0" w:color="auto"/>
            </w:tcBorders>
            <w:hideMark/>
          </w:tcPr>
          <w:p w14:paraId="50B25527" w14:textId="71E1F799" w:rsidR="008E7C01" w:rsidRPr="005336A0" w:rsidRDefault="00FA4777" w:rsidP="00364678">
            <w:pPr>
              <w:tabs>
                <w:tab w:val="left" w:pos="709"/>
              </w:tabs>
              <w:rPr>
                <w:lang w:val="lt-LT"/>
              </w:rPr>
            </w:pPr>
            <w:r>
              <w:rPr>
                <w:b/>
                <w:bCs/>
                <w:lang w:val="lt-LT"/>
              </w:rPr>
              <w:t>28950,00</w:t>
            </w:r>
            <w:r w:rsidR="008E7C01" w:rsidRPr="005336A0">
              <w:rPr>
                <w:b/>
                <w:bCs/>
                <w:lang w:val="lt-LT"/>
              </w:rPr>
              <w:t xml:space="preserve"> E</w:t>
            </w:r>
            <w:r w:rsidR="008E7C01" w:rsidRPr="005336A0">
              <w:rPr>
                <w:lang w:val="lt-LT"/>
              </w:rPr>
              <w:t>ur (</w:t>
            </w:r>
            <w:r>
              <w:rPr>
                <w:lang w:val="lt-LT"/>
              </w:rPr>
              <w:t>dvidešimt aštuoni tūkstančiai devyni šimtai penkiasdešimt eurų 0</w:t>
            </w:r>
            <w:r w:rsidR="008E7C01" w:rsidRPr="005336A0">
              <w:rPr>
                <w:lang w:val="lt-LT"/>
              </w:rPr>
              <w:t xml:space="preserve"> ct)</w:t>
            </w:r>
          </w:p>
        </w:tc>
      </w:tr>
      <w:tr w:rsidR="008E7C01" w:rsidRPr="00CA1021" w14:paraId="6730E0E3" w14:textId="77777777" w:rsidTr="008E7C01">
        <w:trPr>
          <w:cantSplit/>
          <w:trHeight w:val="547"/>
        </w:trPr>
        <w:tc>
          <w:tcPr>
            <w:tcW w:w="2977" w:type="dxa"/>
            <w:tcBorders>
              <w:top w:val="single" w:sz="4" w:space="0" w:color="auto"/>
              <w:left w:val="single" w:sz="4" w:space="0" w:color="auto"/>
              <w:bottom w:val="single" w:sz="4" w:space="0" w:color="auto"/>
              <w:right w:val="single" w:sz="4" w:space="0" w:color="auto"/>
            </w:tcBorders>
            <w:hideMark/>
          </w:tcPr>
          <w:p w14:paraId="259C75D3" w14:textId="77777777" w:rsidR="008E7C01" w:rsidRPr="005336A0" w:rsidRDefault="008E7C01" w:rsidP="008E7C01">
            <w:pPr>
              <w:tabs>
                <w:tab w:val="left" w:pos="709"/>
              </w:tabs>
              <w:rPr>
                <w:b/>
                <w:lang w:val="lt-LT"/>
              </w:rPr>
            </w:pPr>
            <w:r w:rsidRPr="005336A0">
              <w:rPr>
                <w:b/>
                <w:lang w:val="lt-LT"/>
              </w:rPr>
              <w:t>PVM</w:t>
            </w:r>
          </w:p>
        </w:tc>
        <w:tc>
          <w:tcPr>
            <w:tcW w:w="6628" w:type="dxa"/>
            <w:tcBorders>
              <w:top w:val="single" w:sz="4" w:space="0" w:color="auto"/>
              <w:left w:val="single" w:sz="4" w:space="0" w:color="auto"/>
              <w:bottom w:val="single" w:sz="4" w:space="0" w:color="auto"/>
              <w:right w:val="single" w:sz="4" w:space="0" w:color="auto"/>
            </w:tcBorders>
            <w:hideMark/>
          </w:tcPr>
          <w:p w14:paraId="7E60EB54" w14:textId="74DED85B" w:rsidR="008E7C01" w:rsidRPr="005336A0" w:rsidRDefault="00FA4777" w:rsidP="00364678">
            <w:pPr>
              <w:tabs>
                <w:tab w:val="left" w:pos="709"/>
              </w:tabs>
              <w:rPr>
                <w:lang w:val="lt-LT"/>
              </w:rPr>
            </w:pPr>
            <w:r>
              <w:rPr>
                <w:b/>
                <w:bCs/>
                <w:lang w:val="lt-LT"/>
              </w:rPr>
              <w:t>6079,50</w:t>
            </w:r>
            <w:r w:rsidR="008E7C01" w:rsidRPr="005336A0">
              <w:rPr>
                <w:lang w:val="lt-LT"/>
              </w:rPr>
              <w:t xml:space="preserve"> Eur (</w:t>
            </w:r>
            <w:r>
              <w:rPr>
                <w:lang w:val="lt-LT"/>
              </w:rPr>
              <w:t>šeši tūkstančiai septyniasdešimt devyni eurai 50</w:t>
            </w:r>
            <w:r w:rsidR="00364678">
              <w:rPr>
                <w:lang w:val="lt-LT"/>
              </w:rPr>
              <w:t xml:space="preserve"> ct</w:t>
            </w:r>
            <w:r w:rsidR="008E7C01" w:rsidRPr="005336A0">
              <w:rPr>
                <w:lang w:val="lt-LT"/>
              </w:rPr>
              <w:t>)</w:t>
            </w:r>
          </w:p>
        </w:tc>
      </w:tr>
      <w:tr w:rsidR="008E7C01" w:rsidRPr="00CA1021" w14:paraId="1A2919B8" w14:textId="77777777" w:rsidTr="008E7C01">
        <w:trPr>
          <w:trHeight w:val="559"/>
        </w:trPr>
        <w:tc>
          <w:tcPr>
            <w:tcW w:w="2977" w:type="dxa"/>
            <w:tcBorders>
              <w:top w:val="single" w:sz="4" w:space="0" w:color="auto"/>
              <w:left w:val="single" w:sz="4" w:space="0" w:color="auto"/>
              <w:bottom w:val="single" w:sz="4" w:space="0" w:color="auto"/>
              <w:right w:val="single" w:sz="4" w:space="0" w:color="auto"/>
            </w:tcBorders>
            <w:hideMark/>
          </w:tcPr>
          <w:p w14:paraId="5930498B" w14:textId="77777777" w:rsidR="008E7C01" w:rsidRPr="005336A0" w:rsidRDefault="008E7C01" w:rsidP="008E7C01">
            <w:pPr>
              <w:tabs>
                <w:tab w:val="left" w:pos="709"/>
              </w:tabs>
              <w:rPr>
                <w:b/>
                <w:lang w:val="lt-LT"/>
              </w:rPr>
            </w:pPr>
            <w:r w:rsidRPr="005336A0">
              <w:rPr>
                <w:b/>
                <w:lang w:val="lt-LT"/>
              </w:rPr>
              <w:t>Sutarties kaina su PVM</w:t>
            </w:r>
          </w:p>
        </w:tc>
        <w:tc>
          <w:tcPr>
            <w:tcW w:w="6628" w:type="dxa"/>
            <w:tcBorders>
              <w:top w:val="single" w:sz="4" w:space="0" w:color="auto"/>
              <w:left w:val="single" w:sz="4" w:space="0" w:color="auto"/>
              <w:bottom w:val="single" w:sz="4" w:space="0" w:color="auto"/>
              <w:right w:val="single" w:sz="4" w:space="0" w:color="auto"/>
            </w:tcBorders>
            <w:hideMark/>
          </w:tcPr>
          <w:p w14:paraId="2C82349C" w14:textId="03C4D91E" w:rsidR="008E7C01" w:rsidRPr="005336A0" w:rsidRDefault="00FA4777" w:rsidP="00364678">
            <w:pPr>
              <w:tabs>
                <w:tab w:val="left" w:pos="709"/>
              </w:tabs>
              <w:rPr>
                <w:i/>
                <w:lang w:val="lt-LT"/>
              </w:rPr>
            </w:pPr>
            <w:r>
              <w:rPr>
                <w:b/>
                <w:bCs/>
                <w:lang w:val="lt-LT"/>
              </w:rPr>
              <w:t>35029,50</w:t>
            </w:r>
            <w:r w:rsidR="008E7C01" w:rsidRPr="005336A0">
              <w:rPr>
                <w:b/>
                <w:bCs/>
                <w:lang w:val="lt-LT"/>
              </w:rPr>
              <w:t xml:space="preserve"> </w:t>
            </w:r>
            <w:r w:rsidR="008E7C01" w:rsidRPr="005336A0">
              <w:rPr>
                <w:lang w:val="lt-LT"/>
              </w:rPr>
              <w:t>Eur (</w:t>
            </w:r>
            <w:r>
              <w:rPr>
                <w:lang w:val="lt-LT"/>
              </w:rPr>
              <w:t>trisdešimt penki tūkstančiai dvidešimt devyni eurai 50</w:t>
            </w:r>
            <w:r w:rsidR="008E7C01" w:rsidRPr="005336A0">
              <w:rPr>
                <w:lang w:val="lt-LT"/>
              </w:rPr>
              <w:t xml:space="preserve"> ct)</w:t>
            </w:r>
          </w:p>
        </w:tc>
      </w:tr>
    </w:tbl>
    <w:p w14:paraId="35CC618A" w14:textId="692E9B88" w:rsidR="008E7C01" w:rsidRPr="00B45EC2" w:rsidRDefault="008E7C01" w:rsidP="008E7C01">
      <w:pPr>
        <w:pStyle w:val="Sraopastraipa"/>
        <w:widowControl w:val="0"/>
        <w:numPr>
          <w:ilvl w:val="1"/>
          <w:numId w:val="24"/>
        </w:numPr>
        <w:tabs>
          <w:tab w:val="left" w:pos="709"/>
        </w:tabs>
        <w:ind w:left="0" w:firstLine="0"/>
        <w:jc w:val="both"/>
        <w:rPr>
          <w:bCs/>
          <w:lang w:val="lt-LT"/>
        </w:rPr>
      </w:pPr>
      <w:r w:rsidRPr="00B45EC2">
        <w:rPr>
          <w:bCs/>
          <w:lang w:val="lt-LT"/>
        </w:rPr>
        <w:t xml:space="preserve">Sutarties SD 3.2 punkte kaina nurodyta įskaičiuojant </w:t>
      </w:r>
      <w:r w:rsidRPr="00B45EC2">
        <w:rPr>
          <w:lang w:val="lt-LT"/>
        </w:rPr>
        <w:t>visą pirkimo dokumentų parengimo darbų kiekį, visas su Prekių pirkimu, projektavimu, pristatymu, sumontavim</w:t>
      </w:r>
      <w:r w:rsidR="00FA4777" w:rsidRPr="00B45EC2">
        <w:rPr>
          <w:lang w:val="lt-LT"/>
        </w:rPr>
        <w:t>u</w:t>
      </w:r>
      <w:r w:rsidR="00855CCA" w:rsidRPr="00B45EC2">
        <w:rPr>
          <w:b/>
          <w:bCs/>
          <w:lang w:val="lt-LT"/>
        </w:rPr>
        <w:t>,</w:t>
      </w:r>
      <w:r w:rsidR="00FA4777" w:rsidRPr="00B45EC2">
        <w:rPr>
          <w:lang w:val="lt-LT"/>
        </w:rPr>
        <w:t xml:space="preserve"> kitomis Paslaugomis ir Darbais,</w:t>
      </w:r>
      <w:r w:rsidRPr="00B45EC2">
        <w:rPr>
          <w:lang w:val="lt-LT"/>
        </w:rPr>
        <w:t xml:space="preserve"> garantijomis susijusias išlaidas ir visus mokesčius.</w:t>
      </w:r>
    </w:p>
    <w:p w14:paraId="7CC6BFB9" w14:textId="77777777" w:rsidR="008E7C01" w:rsidRPr="005336A0" w:rsidRDefault="008E7C01" w:rsidP="008E7C01">
      <w:pPr>
        <w:pStyle w:val="Sraopastraipa"/>
        <w:widowControl w:val="0"/>
        <w:numPr>
          <w:ilvl w:val="1"/>
          <w:numId w:val="24"/>
        </w:numPr>
        <w:tabs>
          <w:tab w:val="left" w:pos="709"/>
        </w:tabs>
        <w:ind w:left="0" w:firstLine="0"/>
        <w:jc w:val="both"/>
        <w:rPr>
          <w:lang w:val="lt-LT"/>
        </w:rPr>
      </w:pPr>
      <w:r w:rsidRPr="005336A0">
        <w:rPr>
          <w:bCs/>
          <w:lang w:val="lt-LT"/>
        </w:rPr>
        <w:t>Mokėjimai</w:t>
      </w:r>
      <w:r w:rsidRPr="005336A0">
        <w:rPr>
          <w:lang w:val="lt-LT"/>
        </w:rPr>
        <w:t xml:space="preserve"> atliekami eurais tokia tvarka:</w:t>
      </w:r>
    </w:p>
    <w:p w14:paraId="6FB61F2E" w14:textId="69672125" w:rsidR="008E7C01" w:rsidRPr="005336A0" w:rsidRDefault="008E7C01" w:rsidP="008E7C01">
      <w:pPr>
        <w:pStyle w:val="Default"/>
        <w:numPr>
          <w:ilvl w:val="2"/>
          <w:numId w:val="24"/>
        </w:numPr>
        <w:tabs>
          <w:tab w:val="left" w:pos="709"/>
        </w:tabs>
        <w:ind w:left="0" w:firstLine="0"/>
        <w:jc w:val="both"/>
        <w:rPr>
          <w:rFonts w:ascii="Times New Roman" w:hAnsi="Times New Roman" w:cs="Times New Roman"/>
          <w:color w:val="auto"/>
        </w:rPr>
      </w:pPr>
      <w:r w:rsidRPr="005336A0">
        <w:rPr>
          <w:rFonts w:ascii="Times New Roman" w:hAnsi="Times New Roman" w:cs="Times New Roman"/>
          <w:color w:val="auto"/>
        </w:rPr>
        <w:t>Užsakovas sumoka Tiekėjui</w:t>
      </w:r>
      <w:r w:rsidR="005C13FD" w:rsidRPr="005336A0">
        <w:rPr>
          <w:rFonts w:ascii="Times New Roman" w:hAnsi="Times New Roman" w:cs="Times New Roman"/>
          <w:color w:val="auto"/>
        </w:rPr>
        <w:t xml:space="preserve"> įvykdžius </w:t>
      </w:r>
      <w:r w:rsidR="00FA4777">
        <w:rPr>
          <w:rFonts w:ascii="Times New Roman" w:hAnsi="Times New Roman" w:cs="Times New Roman"/>
          <w:color w:val="auto"/>
        </w:rPr>
        <w:t>S</w:t>
      </w:r>
      <w:r w:rsidR="005C13FD" w:rsidRPr="005336A0">
        <w:rPr>
          <w:rFonts w:ascii="Times New Roman" w:hAnsi="Times New Roman" w:cs="Times New Roman"/>
          <w:color w:val="auto"/>
        </w:rPr>
        <w:t>utarties sąlygas,</w:t>
      </w:r>
      <w:r w:rsidRPr="005336A0">
        <w:rPr>
          <w:rFonts w:ascii="Times New Roman" w:hAnsi="Times New Roman" w:cs="Times New Roman"/>
          <w:color w:val="auto"/>
        </w:rPr>
        <w:t xml:space="preserve"> už faktiškai perduotas</w:t>
      </w:r>
      <w:r w:rsidR="005C13FD" w:rsidRPr="005336A0">
        <w:rPr>
          <w:rFonts w:ascii="Times New Roman" w:hAnsi="Times New Roman" w:cs="Times New Roman"/>
          <w:color w:val="auto"/>
        </w:rPr>
        <w:t xml:space="preserve"> ir sumontuotas</w:t>
      </w:r>
      <w:r w:rsidRPr="005336A0">
        <w:rPr>
          <w:rFonts w:ascii="Times New Roman" w:hAnsi="Times New Roman" w:cs="Times New Roman"/>
          <w:color w:val="auto"/>
        </w:rPr>
        <w:t xml:space="preserve"> kokybiškas Prekes</w:t>
      </w:r>
      <w:r w:rsidR="00FA4777">
        <w:rPr>
          <w:rFonts w:ascii="Times New Roman" w:hAnsi="Times New Roman" w:cs="Times New Roman"/>
          <w:color w:val="auto"/>
        </w:rPr>
        <w:t xml:space="preserve"> po visų Darbų ir Paslaugų atlikimo</w:t>
      </w:r>
      <w:r w:rsidRPr="005336A0">
        <w:rPr>
          <w:rFonts w:ascii="Times New Roman" w:hAnsi="Times New Roman" w:cs="Times New Roman"/>
          <w:color w:val="auto"/>
        </w:rPr>
        <w:t>, vadovaujantis Šalių pasirašytu Prekių perdavimo – priėmimo aktu, per 30 (trisdešimt) kalendorinių dienų nuo Sąskaitos gavimo dienos.</w:t>
      </w:r>
    </w:p>
    <w:p w14:paraId="38D71508" w14:textId="3999E99D" w:rsidR="008E7C01" w:rsidRPr="005336A0" w:rsidRDefault="008E7C01" w:rsidP="008E7C01">
      <w:pPr>
        <w:pStyle w:val="Default"/>
        <w:numPr>
          <w:ilvl w:val="2"/>
          <w:numId w:val="24"/>
        </w:numPr>
        <w:tabs>
          <w:tab w:val="left" w:pos="709"/>
        </w:tabs>
        <w:ind w:left="0" w:firstLine="0"/>
        <w:jc w:val="both"/>
        <w:rPr>
          <w:rFonts w:ascii="Times New Roman" w:hAnsi="Times New Roman" w:cs="Times New Roman"/>
          <w:color w:val="auto"/>
        </w:rPr>
      </w:pPr>
      <w:r w:rsidRPr="005336A0">
        <w:rPr>
          <w:rFonts w:ascii="Times New Roman" w:hAnsi="Times New Roman" w:cs="Times New Roman"/>
        </w:rPr>
        <w:t>Tiekėjas Sąskaitą Užsakovui už tinkamai laiku pristatytas Prekes teikia po Prekių pristatymo</w:t>
      </w:r>
      <w:r w:rsidR="00FA4777">
        <w:rPr>
          <w:rFonts w:ascii="Times New Roman" w:hAnsi="Times New Roman" w:cs="Times New Roman"/>
        </w:rPr>
        <w:t xml:space="preserve"> ir Darbų bei Paslaugų atlikimo</w:t>
      </w:r>
      <w:r w:rsidRPr="005336A0">
        <w:rPr>
          <w:rFonts w:ascii="Times New Roman" w:hAnsi="Times New Roman" w:cs="Times New Roman"/>
        </w:rPr>
        <w:t xml:space="preserve">, Šalims pasirašius Prekių perdavimo – priėmimo aktą. </w:t>
      </w:r>
      <w:r w:rsidRPr="005336A0">
        <w:rPr>
          <w:rFonts w:ascii="Times New Roman" w:hAnsi="Times New Roman" w:cs="Times New Roman"/>
          <w:shd w:val="clear" w:color="auto" w:fill="FFFFFF"/>
        </w:rPr>
        <w:t xml:space="preserve">Tiekėjas šioje Sutartyje nustatyta tvarka perdavus prekę išrašo PVM sąskaitą – faktūrą ir pateikia Užsakovui ne vėliau kaip per 3 (tris) darbo dienas po prekių perdavimo - priėmimo akto pasirašymo dienos. </w:t>
      </w:r>
      <w:r w:rsidRPr="005336A0">
        <w:rPr>
          <w:rFonts w:ascii="Times New Roman" w:hAnsi="Times New Roman" w:cs="Times New Roman"/>
        </w:rPr>
        <w:t>Vykdant sutartį, elektroninės sąskaitos faktūros, atitinkančios Europos elektroninių sąskaitų faktūrų standartą, gali būti teikiamos tiekėjo pasirinktomis priemonėmis, t. y. jos galės būti teikiamos per informacinę sistemą „E.sąskaita“ arba naudojantis kitomis informacinėmis sistemomis. Šio standarto neatitinkančios elektroninės sąskaitos faktūros teikiamos tik naudojantis informacinės sistemos „E.sąskaita“ priemonėmis. Tiekėjas įsipareigoja PVM sąskaitose-faktūrose nurodyti Sutarties, kurios pagrindu išrašomos sąskaitos, numerį.</w:t>
      </w:r>
    </w:p>
    <w:p w14:paraId="2E4EAE59" w14:textId="09960BA3" w:rsidR="008E7C01" w:rsidRPr="005336A0" w:rsidRDefault="008E7C01" w:rsidP="008E7C01">
      <w:pPr>
        <w:pStyle w:val="Sraopastraipa"/>
        <w:numPr>
          <w:ilvl w:val="2"/>
          <w:numId w:val="24"/>
        </w:numPr>
        <w:tabs>
          <w:tab w:val="left" w:pos="709"/>
        </w:tabs>
        <w:ind w:left="0" w:firstLine="0"/>
        <w:jc w:val="both"/>
        <w:rPr>
          <w:i/>
          <w:lang w:val="lt-LT"/>
        </w:rPr>
      </w:pPr>
      <w:r w:rsidRPr="005336A0">
        <w:rPr>
          <w:lang w:val="lt-LT"/>
        </w:rPr>
        <w:t>Užsakovas už perkamas Prekes</w:t>
      </w:r>
      <w:r w:rsidR="00FA4777">
        <w:rPr>
          <w:lang w:val="lt-LT"/>
        </w:rPr>
        <w:t>, Darbus ir Paslaugas</w:t>
      </w:r>
      <w:r w:rsidRPr="005336A0">
        <w:rPr>
          <w:lang w:val="lt-LT"/>
        </w:rPr>
        <w:t xml:space="preserve"> Tiekėjui atsiskaito mokėjimo pavedimu į Tiekėjo nurodytą banko sąskaitą:</w:t>
      </w:r>
    </w:p>
    <w:p w14:paraId="1B834907" w14:textId="7CEA77C7" w:rsidR="008E7C01" w:rsidRPr="00D547CB" w:rsidRDefault="008E7C01" w:rsidP="008E7C01">
      <w:pPr>
        <w:tabs>
          <w:tab w:val="left" w:pos="709"/>
        </w:tabs>
        <w:jc w:val="both"/>
        <w:rPr>
          <w:lang w:val="lt-LT"/>
        </w:rPr>
      </w:pPr>
      <w:r w:rsidRPr="00D547CB">
        <w:rPr>
          <w:lang w:val="lt-LT"/>
        </w:rPr>
        <w:t xml:space="preserve">Sąskaitos Nr. </w:t>
      </w:r>
      <w:r w:rsidR="00D547CB" w:rsidRPr="00D547CB">
        <w:t>LT</w:t>
      </w:r>
      <w:r w:rsidR="00D547CB" w:rsidRPr="00D547CB">
        <w:rPr>
          <w:lang w:val="en-US"/>
        </w:rPr>
        <w:t>617300010000048234</w:t>
      </w:r>
      <w:r w:rsidRPr="00D547CB">
        <w:rPr>
          <w:lang w:val="lt-LT"/>
        </w:rPr>
        <w:t>;</w:t>
      </w:r>
    </w:p>
    <w:p w14:paraId="169549F8" w14:textId="32529356" w:rsidR="008E7C01" w:rsidRPr="00D547CB" w:rsidRDefault="008E7C01" w:rsidP="008E7C01">
      <w:pPr>
        <w:tabs>
          <w:tab w:val="left" w:pos="709"/>
        </w:tabs>
        <w:jc w:val="both"/>
        <w:rPr>
          <w:lang w:val="lt-LT"/>
        </w:rPr>
      </w:pPr>
      <w:r w:rsidRPr="00D547CB">
        <w:rPr>
          <w:rFonts w:eastAsiaTheme="minorEastAsia"/>
          <w:noProof/>
          <w:lang w:eastAsia="lt-LT"/>
        </w:rPr>
        <w:t xml:space="preserve">Bankas: </w:t>
      </w:r>
      <w:r w:rsidR="00D547CB" w:rsidRPr="00D547CB">
        <w:rPr>
          <w:rFonts w:eastAsiaTheme="minorEastAsia"/>
          <w:noProof/>
          <w:lang w:eastAsia="lt-LT"/>
        </w:rPr>
        <w:t>SWED bank</w:t>
      </w:r>
      <w:r w:rsidR="00FA4777" w:rsidRPr="00D547CB">
        <w:rPr>
          <w:rFonts w:eastAsiaTheme="minorEastAsia"/>
          <w:noProof/>
          <w:lang w:eastAsia="lt-LT"/>
        </w:rPr>
        <w:t xml:space="preserve"> A/S</w:t>
      </w:r>
      <w:r w:rsidRPr="00D547CB">
        <w:rPr>
          <w:lang w:val="lt-LT"/>
        </w:rPr>
        <w:t>;</w:t>
      </w:r>
    </w:p>
    <w:p w14:paraId="784359F3" w14:textId="2A70BAED" w:rsidR="008E7C01" w:rsidRPr="00D547CB" w:rsidRDefault="008E7C01" w:rsidP="008E7C01">
      <w:pPr>
        <w:tabs>
          <w:tab w:val="left" w:pos="709"/>
        </w:tabs>
        <w:jc w:val="both"/>
        <w:rPr>
          <w:rFonts w:eastAsia="SimSun"/>
          <w:lang w:val="lt-LT" w:eastAsia="zh-CN"/>
        </w:rPr>
      </w:pPr>
      <w:r w:rsidRPr="00D547CB">
        <w:rPr>
          <w:lang w:val="lt-LT"/>
        </w:rPr>
        <w:t xml:space="preserve">Banko kodas </w:t>
      </w:r>
      <w:r w:rsidR="00FA4777" w:rsidRPr="00D547CB">
        <w:rPr>
          <w:rStyle w:val="acopre"/>
        </w:rPr>
        <w:t>7</w:t>
      </w:r>
      <w:r w:rsidR="00D547CB" w:rsidRPr="00D547CB">
        <w:rPr>
          <w:rStyle w:val="acopre"/>
        </w:rPr>
        <w:t>3</w:t>
      </w:r>
      <w:r w:rsidR="00FA4777" w:rsidRPr="00D547CB">
        <w:rPr>
          <w:rStyle w:val="acopre"/>
        </w:rPr>
        <w:t>000</w:t>
      </w:r>
      <w:r w:rsidRPr="00D547CB">
        <w:rPr>
          <w:rStyle w:val="acopre"/>
        </w:rPr>
        <w:t>.</w:t>
      </w:r>
    </w:p>
    <w:p w14:paraId="4ADEBB95" w14:textId="77777777" w:rsidR="00C357E0" w:rsidRPr="005336A0" w:rsidRDefault="008E7C01" w:rsidP="008E7C01">
      <w:pPr>
        <w:pStyle w:val="Sraopastraipa"/>
        <w:numPr>
          <w:ilvl w:val="1"/>
          <w:numId w:val="24"/>
        </w:numPr>
        <w:tabs>
          <w:tab w:val="left" w:pos="709"/>
        </w:tabs>
        <w:ind w:left="0" w:firstLine="0"/>
        <w:jc w:val="both"/>
        <w:rPr>
          <w:lang w:val="lt-LT"/>
        </w:rPr>
      </w:pPr>
      <w:r w:rsidRPr="005336A0">
        <w:rPr>
          <w:rFonts w:eastAsia="SimSun"/>
          <w:color w:val="000000"/>
          <w:lang w:val="lt-LT" w:eastAsia="zh-CN"/>
        </w:rPr>
        <w:t xml:space="preserve"> Tiekėjas įsipareigoja per 5 (penkias) darbo dienas nuo Užsakovo raštu pateikto prašymo gavimo</w:t>
      </w:r>
      <w:r w:rsidRPr="005336A0">
        <w:rPr>
          <w:lang w:val="lt-LT"/>
        </w:rPr>
        <w:t xml:space="preserve"> dienos pateikti išsamią su Prekių pateikimu susijusią informaciją.</w:t>
      </w:r>
    </w:p>
    <w:p w14:paraId="5DCF2A27" w14:textId="77777777" w:rsidR="008E7C01" w:rsidRPr="005336A0" w:rsidRDefault="008E7C01" w:rsidP="008E7C01">
      <w:pPr>
        <w:tabs>
          <w:tab w:val="left" w:pos="709"/>
        </w:tabs>
        <w:jc w:val="both"/>
        <w:rPr>
          <w:lang w:val="lt-LT"/>
        </w:rPr>
      </w:pPr>
    </w:p>
    <w:p w14:paraId="6F911100" w14:textId="77777777" w:rsidR="00FD5317" w:rsidRPr="005336A0" w:rsidRDefault="00FD5317" w:rsidP="00C16860">
      <w:pPr>
        <w:pStyle w:val="Sraopastraipa"/>
        <w:numPr>
          <w:ilvl w:val="0"/>
          <w:numId w:val="6"/>
        </w:numPr>
        <w:tabs>
          <w:tab w:val="left" w:pos="709"/>
        </w:tabs>
        <w:ind w:left="0" w:firstLine="0"/>
        <w:contextualSpacing/>
        <w:jc w:val="center"/>
        <w:rPr>
          <w:b/>
          <w:lang w:val="lt-LT"/>
        </w:rPr>
      </w:pPr>
      <w:r w:rsidRPr="005336A0">
        <w:rPr>
          <w:b/>
          <w:caps/>
          <w:lang w:val="lt-LT"/>
        </w:rPr>
        <w:t>PREKIŲ KOKYBĖS GARANTIJOS</w:t>
      </w:r>
    </w:p>
    <w:p w14:paraId="2B46305A" w14:textId="77777777" w:rsidR="00B71398" w:rsidRPr="005336A0" w:rsidRDefault="00B71398" w:rsidP="00B71398">
      <w:pPr>
        <w:pStyle w:val="Sraopastraipa"/>
        <w:tabs>
          <w:tab w:val="left" w:pos="709"/>
        </w:tabs>
        <w:ind w:left="0"/>
        <w:contextualSpacing/>
        <w:rPr>
          <w:b/>
          <w:lang w:val="lt-LT"/>
        </w:rPr>
      </w:pPr>
    </w:p>
    <w:p w14:paraId="3EB9B035" w14:textId="77777777" w:rsidR="00FD5317" w:rsidRPr="005336A0" w:rsidRDefault="000B7B02" w:rsidP="00C16860">
      <w:pPr>
        <w:pStyle w:val="Sraopastraipa"/>
        <w:numPr>
          <w:ilvl w:val="1"/>
          <w:numId w:val="6"/>
        </w:numPr>
        <w:tabs>
          <w:tab w:val="left" w:pos="142"/>
          <w:tab w:val="left" w:pos="709"/>
        </w:tabs>
        <w:ind w:left="0" w:firstLine="0"/>
        <w:contextualSpacing/>
        <w:jc w:val="both"/>
        <w:rPr>
          <w:lang w:val="lt-LT"/>
        </w:rPr>
      </w:pPr>
      <w:r w:rsidRPr="005336A0">
        <w:rPr>
          <w:lang w:val="lt-LT"/>
        </w:rPr>
        <w:t>Tiekėjas</w:t>
      </w:r>
      <w:r w:rsidR="00FD5317" w:rsidRPr="005336A0">
        <w:rPr>
          <w:lang w:val="lt-LT"/>
        </w:rPr>
        <w:t xml:space="preserve"> garantuoja, kad parduodam</w:t>
      </w:r>
      <w:r w:rsidR="00A93BC8" w:rsidRPr="005336A0">
        <w:rPr>
          <w:lang w:val="lt-LT"/>
        </w:rPr>
        <w:t>ų</w:t>
      </w:r>
      <w:r w:rsidR="00FD5317" w:rsidRPr="005336A0">
        <w:rPr>
          <w:lang w:val="lt-LT"/>
        </w:rPr>
        <w:t xml:space="preserve"> Prek</w:t>
      </w:r>
      <w:r w:rsidR="00A93BC8" w:rsidRPr="005336A0">
        <w:rPr>
          <w:lang w:val="lt-LT"/>
        </w:rPr>
        <w:t>ių</w:t>
      </w:r>
      <w:r w:rsidR="00FD5317" w:rsidRPr="005336A0">
        <w:rPr>
          <w:lang w:val="lt-LT"/>
        </w:rPr>
        <w:t xml:space="preserve"> techniniai rodikliai atitinka </w:t>
      </w:r>
      <w:r w:rsidR="00A93BC8" w:rsidRPr="005336A0">
        <w:rPr>
          <w:lang w:val="lt-LT"/>
        </w:rPr>
        <w:t>Sutartyje</w:t>
      </w:r>
      <w:r w:rsidR="005C13FD" w:rsidRPr="005336A0">
        <w:rPr>
          <w:lang w:val="lt-LT"/>
        </w:rPr>
        <w:t xml:space="preserve"> ir Sutarties SD prieduose</w:t>
      </w:r>
      <w:r w:rsidR="005A3130" w:rsidRPr="005336A0">
        <w:rPr>
          <w:lang w:val="lt-LT"/>
        </w:rPr>
        <w:t xml:space="preserve"> </w:t>
      </w:r>
      <w:r w:rsidR="00FD5317" w:rsidRPr="005336A0">
        <w:rPr>
          <w:lang w:val="lt-LT"/>
        </w:rPr>
        <w:t xml:space="preserve">nurodytus specifikacijų reikalavimus, Lietuvos Respublikoje galiojančias taisykles, teisės aktus, normatyvus. </w:t>
      </w:r>
    </w:p>
    <w:p w14:paraId="74A9ADFA" w14:textId="3D262EBC" w:rsidR="00FD5317" w:rsidRPr="005336A0" w:rsidRDefault="005A3130" w:rsidP="00C16860">
      <w:pPr>
        <w:pStyle w:val="Sraopastraipa"/>
        <w:numPr>
          <w:ilvl w:val="1"/>
          <w:numId w:val="6"/>
        </w:numPr>
        <w:tabs>
          <w:tab w:val="left" w:pos="142"/>
          <w:tab w:val="left" w:pos="709"/>
        </w:tabs>
        <w:ind w:left="0" w:firstLine="0"/>
        <w:contextualSpacing/>
        <w:jc w:val="both"/>
        <w:rPr>
          <w:lang w:val="lt-LT"/>
        </w:rPr>
      </w:pPr>
      <w:r w:rsidRPr="005336A0">
        <w:rPr>
          <w:lang w:val="lt-LT"/>
        </w:rPr>
        <w:t xml:space="preserve">Prekėms suteikiamas </w:t>
      </w:r>
      <w:r w:rsidR="00FA4777">
        <w:rPr>
          <w:lang w:val="lt-LT"/>
        </w:rPr>
        <w:t>24</w:t>
      </w:r>
      <w:r w:rsidRPr="005336A0">
        <w:rPr>
          <w:lang w:val="lt-LT"/>
        </w:rPr>
        <w:t xml:space="preserve"> (</w:t>
      </w:r>
      <w:r w:rsidR="00FA4777">
        <w:rPr>
          <w:lang w:val="lt-LT"/>
        </w:rPr>
        <w:t>dvidešimt keturių</w:t>
      </w:r>
      <w:r w:rsidRPr="005336A0">
        <w:rPr>
          <w:lang w:val="lt-LT"/>
        </w:rPr>
        <w:t>) mėnesių garantinis laikotarpis</w:t>
      </w:r>
      <w:r w:rsidR="00FD5317" w:rsidRPr="005336A0">
        <w:rPr>
          <w:lang w:val="lt-LT"/>
        </w:rPr>
        <w:t>.</w:t>
      </w:r>
    </w:p>
    <w:p w14:paraId="2C845006" w14:textId="4318CF8A" w:rsidR="00FD5317" w:rsidRPr="005336A0" w:rsidRDefault="000B7B02" w:rsidP="00C16860">
      <w:pPr>
        <w:pStyle w:val="Sraopastraipa"/>
        <w:numPr>
          <w:ilvl w:val="1"/>
          <w:numId w:val="6"/>
        </w:numPr>
        <w:tabs>
          <w:tab w:val="left" w:pos="142"/>
          <w:tab w:val="left" w:pos="709"/>
        </w:tabs>
        <w:ind w:left="0" w:firstLine="0"/>
        <w:contextualSpacing/>
        <w:jc w:val="both"/>
        <w:rPr>
          <w:lang w:val="lt-LT"/>
        </w:rPr>
      </w:pPr>
      <w:r w:rsidRPr="005336A0">
        <w:rPr>
          <w:lang w:val="lt-LT"/>
        </w:rPr>
        <w:t>Tiekėjas</w:t>
      </w:r>
      <w:r w:rsidR="00FD5317" w:rsidRPr="005336A0">
        <w:rPr>
          <w:lang w:val="lt-LT"/>
        </w:rPr>
        <w:t xml:space="preserve"> kartu su </w:t>
      </w:r>
      <w:r w:rsidR="00AF029C" w:rsidRPr="005336A0">
        <w:rPr>
          <w:lang w:val="lt-LT"/>
        </w:rPr>
        <w:t>Prek</w:t>
      </w:r>
      <w:r w:rsidR="006C153D" w:rsidRPr="005336A0">
        <w:rPr>
          <w:lang w:val="lt-LT"/>
        </w:rPr>
        <w:t>ėmis</w:t>
      </w:r>
      <w:r w:rsidR="00AF029C" w:rsidRPr="005336A0">
        <w:rPr>
          <w:lang w:val="lt-LT"/>
        </w:rPr>
        <w:t xml:space="preserve"> perduoda</w:t>
      </w:r>
      <w:r w:rsidR="006C153D" w:rsidRPr="005336A0">
        <w:rPr>
          <w:lang w:val="lt-LT"/>
        </w:rPr>
        <w:t xml:space="preserve"> garantiją žyminčius dokumentus,</w:t>
      </w:r>
      <w:r w:rsidR="00FD5317" w:rsidRPr="005336A0">
        <w:rPr>
          <w:lang w:val="lt-LT"/>
        </w:rPr>
        <w:t xml:space="preserve"> </w:t>
      </w:r>
      <w:r w:rsidR="00AF029C" w:rsidRPr="005336A0">
        <w:rPr>
          <w:lang w:val="lt-LT"/>
        </w:rPr>
        <w:t>sertifikatus, eksploatavimo instrukcij</w:t>
      </w:r>
      <w:r w:rsidR="006C153D" w:rsidRPr="005336A0">
        <w:rPr>
          <w:lang w:val="lt-LT"/>
        </w:rPr>
        <w:t>ą</w:t>
      </w:r>
      <w:r w:rsidR="00FA4777">
        <w:rPr>
          <w:lang w:val="lt-LT"/>
        </w:rPr>
        <w:t xml:space="preserve"> bei kitą dokumentaciją</w:t>
      </w:r>
      <w:r w:rsidR="00AF029C" w:rsidRPr="005336A0">
        <w:rPr>
          <w:lang w:val="lt-LT"/>
        </w:rPr>
        <w:t>.</w:t>
      </w:r>
    </w:p>
    <w:p w14:paraId="6AFEC7ED" w14:textId="056EC6F6" w:rsidR="00FD5317" w:rsidRPr="005336A0" w:rsidRDefault="00FD5317" w:rsidP="00C16860">
      <w:pPr>
        <w:pStyle w:val="Sraopastraipa"/>
        <w:numPr>
          <w:ilvl w:val="1"/>
          <w:numId w:val="6"/>
        </w:numPr>
        <w:tabs>
          <w:tab w:val="left" w:pos="142"/>
          <w:tab w:val="left" w:pos="709"/>
        </w:tabs>
        <w:ind w:left="0" w:firstLine="0"/>
        <w:contextualSpacing/>
        <w:jc w:val="both"/>
        <w:rPr>
          <w:lang w:val="lt-LT"/>
        </w:rPr>
      </w:pPr>
      <w:r w:rsidRPr="005336A0">
        <w:rPr>
          <w:lang w:val="lt-LT"/>
        </w:rPr>
        <w:t xml:space="preserve">Garantijos galiojimo metu pranešti trūkumai turi būti </w:t>
      </w:r>
      <w:r w:rsidR="000B7B02" w:rsidRPr="005336A0">
        <w:rPr>
          <w:lang w:val="lt-LT"/>
        </w:rPr>
        <w:t>Tiekėjo</w:t>
      </w:r>
      <w:r w:rsidRPr="005336A0">
        <w:rPr>
          <w:lang w:val="lt-LT"/>
        </w:rPr>
        <w:t xml:space="preserve"> ištaisyti</w:t>
      </w:r>
      <w:r w:rsidR="00FA4777">
        <w:rPr>
          <w:lang w:val="lt-LT"/>
        </w:rPr>
        <w:t xml:space="preserve"> (suremontuoti, neremontuojamos detalės </w:t>
      </w:r>
      <w:r w:rsidR="00FA4777" w:rsidRPr="006966F8">
        <w:rPr>
          <w:lang w:val="lt-LT"/>
        </w:rPr>
        <w:t>pakeistos naujomis)</w:t>
      </w:r>
      <w:r w:rsidR="0001148B" w:rsidRPr="006966F8">
        <w:rPr>
          <w:lang w:val="lt-LT"/>
        </w:rPr>
        <w:t xml:space="preserve"> per 5 darbo dienas arba jei dėl objektyvių priežasčių</w:t>
      </w:r>
      <w:r w:rsidR="00FC4B94" w:rsidRPr="006966F8">
        <w:rPr>
          <w:lang w:val="lt-LT"/>
        </w:rPr>
        <w:t xml:space="preserve"> (priežastis turi įrodyti Tiekėjas)</w:t>
      </w:r>
      <w:r w:rsidR="0001148B" w:rsidRPr="006966F8">
        <w:rPr>
          <w:lang w:val="lt-LT"/>
        </w:rPr>
        <w:t xml:space="preserve"> trūkumų pašalinti ne</w:t>
      </w:r>
      <w:r w:rsidR="00D547CB" w:rsidRPr="006966F8">
        <w:rPr>
          <w:lang w:val="lt-LT"/>
        </w:rPr>
        <w:t>įmanoma per 5 darbo dienas,</w:t>
      </w:r>
      <w:r w:rsidR="00FA4777" w:rsidRPr="006966F8">
        <w:rPr>
          <w:lang w:val="lt-LT"/>
        </w:rPr>
        <w:t xml:space="preserve"> </w:t>
      </w:r>
      <w:r w:rsidR="00D547CB" w:rsidRPr="006966F8">
        <w:rPr>
          <w:lang w:val="lt-LT"/>
        </w:rPr>
        <w:t>trūkumai šalinami per abiejų</w:t>
      </w:r>
      <w:r w:rsidR="00FA4777" w:rsidRPr="006966F8">
        <w:rPr>
          <w:lang w:val="lt-LT"/>
        </w:rPr>
        <w:t xml:space="preserve"> </w:t>
      </w:r>
      <w:r w:rsidR="0052458A" w:rsidRPr="006966F8">
        <w:rPr>
          <w:lang w:val="lt-LT"/>
        </w:rPr>
        <w:t>Šalių suderintą terminą</w:t>
      </w:r>
      <w:r w:rsidR="00D547CB" w:rsidRPr="006966F8">
        <w:rPr>
          <w:lang w:val="lt-LT"/>
        </w:rPr>
        <w:t>.</w:t>
      </w:r>
      <w:r w:rsidR="0052458A">
        <w:rPr>
          <w:lang w:val="lt-LT"/>
        </w:rPr>
        <w:t xml:space="preserve"> </w:t>
      </w:r>
    </w:p>
    <w:p w14:paraId="4B48AF75" w14:textId="048F814D" w:rsidR="00FD5317" w:rsidRPr="005336A0" w:rsidRDefault="000B7B02" w:rsidP="00C16860">
      <w:pPr>
        <w:pStyle w:val="Sraopastraipa"/>
        <w:numPr>
          <w:ilvl w:val="1"/>
          <w:numId w:val="6"/>
        </w:numPr>
        <w:tabs>
          <w:tab w:val="left" w:pos="142"/>
          <w:tab w:val="left" w:pos="709"/>
        </w:tabs>
        <w:ind w:left="0" w:firstLine="0"/>
        <w:contextualSpacing/>
        <w:jc w:val="both"/>
        <w:rPr>
          <w:lang w:val="lt-LT"/>
        </w:rPr>
      </w:pPr>
      <w:r w:rsidRPr="005336A0">
        <w:rPr>
          <w:lang w:val="lt-LT"/>
        </w:rPr>
        <w:lastRenderedPageBreak/>
        <w:t>Tiekėjas</w:t>
      </w:r>
      <w:r w:rsidR="00FD5317" w:rsidRPr="005336A0">
        <w:rPr>
          <w:lang w:val="lt-LT"/>
        </w:rPr>
        <w:t xml:space="preserve"> atsako už Prekių kokybę, jeigu neįrodo, kad defektai atsirado po Prekių pateikimo </w:t>
      </w:r>
      <w:r w:rsidRPr="005336A0">
        <w:rPr>
          <w:lang w:val="lt-LT"/>
        </w:rPr>
        <w:t>Užsakovui</w:t>
      </w:r>
      <w:r w:rsidR="00FD5317" w:rsidRPr="005336A0">
        <w:rPr>
          <w:lang w:val="lt-LT"/>
        </w:rPr>
        <w:t xml:space="preserve"> dėl to, kad </w:t>
      </w:r>
      <w:r w:rsidRPr="005336A0">
        <w:rPr>
          <w:lang w:val="lt-LT"/>
        </w:rPr>
        <w:t>Užsakovas</w:t>
      </w:r>
      <w:r w:rsidR="00FD5317" w:rsidRPr="005336A0">
        <w:rPr>
          <w:lang w:val="lt-LT"/>
        </w:rPr>
        <w:t xml:space="preserve"> pažeidė </w:t>
      </w:r>
      <w:r w:rsidR="00FA4777">
        <w:rPr>
          <w:lang w:val="lt-LT"/>
        </w:rPr>
        <w:t>P</w:t>
      </w:r>
      <w:r w:rsidR="00FD5317" w:rsidRPr="005336A0">
        <w:rPr>
          <w:lang w:val="lt-LT"/>
        </w:rPr>
        <w:t xml:space="preserve">rekių naudojimo ar saugojimo taisykles, arba dėl trečiųjų asmenų (jais nelaikomi </w:t>
      </w:r>
      <w:r w:rsidRPr="005336A0">
        <w:rPr>
          <w:lang w:val="lt-LT"/>
        </w:rPr>
        <w:t>Prekių</w:t>
      </w:r>
      <w:r w:rsidR="00FD5317" w:rsidRPr="005336A0">
        <w:rPr>
          <w:lang w:val="lt-LT"/>
        </w:rPr>
        <w:t xml:space="preserve"> gamintojas ar asmenys, susiję su </w:t>
      </w:r>
      <w:r w:rsidRPr="005336A0">
        <w:rPr>
          <w:lang w:val="lt-LT"/>
        </w:rPr>
        <w:t xml:space="preserve">Prekių </w:t>
      </w:r>
      <w:r w:rsidR="00FD5317" w:rsidRPr="005336A0">
        <w:rPr>
          <w:lang w:val="lt-LT"/>
        </w:rPr>
        <w:t xml:space="preserve">pateikimu </w:t>
      </w:r>
      <w:r w:rsidRPr="005336A0">
        <w:rPr>
          <w:lang w:val="lt-LT"/>
        </w:rPr>
        <w:t>Tiekėjui</w:t>
      </w:r>
      <w:r w:rsidR="00FD5317" w:rsidRPr="005336A0">
        <w:rPr>
          <w:lang w:val="lt-LT"/>
        </w:rPr>
        <w:t>) kaltės ar nenugalimos jėgos.</w:t>
      </w:r>
    </w:p>
    <w:p w14:paraId="3E7FE5C2" w14:textId="77777777" w:rsidR="00FD5317" w:rsidRPr="005336A0" w:rsidRDefault="00FD5317" w:rsidP="00C16860">
      <w:pPr>
        <w:tabs>
          <w:tab w:val="left" w:pos="709"/>
        </w:tabs>
        <w:jc w:val="both"/>
        <w:rPr>
          <w:lang w:val="lt-LT"/>
        </w:rPr>
      </w:pPr>
    </w:p>
    <w:p w14:paraId="4B9E1D8A" w14:textId="77777777" w:rsidR="00FD5317" w:rsidRPr="005336A0" w:rsidRDefault="00FD5317" w:rsidP="00C16860">
      <w:pPr>
        <w:pStyle w:val="Sraopastraipa"/>
        <w:numPr>
          <w:ilvl w:val="0"/>
          <w:numId w:val="6"/>
        </w:numPr>
        <w:tabs>
          <w:tab w:val="left" w:pos="709"/>
        </w:tabs>
        <w:ind w:left="0" w:firstLine="0"/>
        <w:contextualSpacing/>
        <w:jc w:val="center"/>
        <w:rPr>
          <w:b/>
          <w:caps/>
          <w:lang w:val="lt-LT"/>
        </w:rPr>
      </w:pPr>
      <w:r w:rsidRPr="005336A0">
        <w:rPr>
          <w:b/>
          <w:caps/>
          <w:lang w:val="lt-LT"/>
        </w:rPr>
        <w:t>SUTARTINĖS ATSAKOMYBĖS UŽ PRIEVOLIŲ NEVYKDYMĄ AR NETINKAMĄ VYKDYMĄ NUSTATYMAS</w:t>
      </w:r>
    </w:p>
    <w:p w14:paraId="0BE01DB7" w14:textId="77777777" w:rsidR="001F2091" w:rsidRPr="005336A0" w:rsidRDefault="001F2091" w:rsidP="001F2091">
      <w:pPr>
        <w:pStyle w:val="Sraopastraipa"/>
        <w:tabs>
          <w:tab w:val="left" w:pos="709"/>
        </w:tabs>
        <w:ind w:left="0"/>
        <w:contextualSpacing/>
        <w:rPr>
          <w:b/>
          <w:caps/>
          <w:lang w:val="lt-LT"/>
        </w:rPr>
      </w:pPr>
    </w:p>
    <w:p w14:paraId="2FE09C25" w14:textId="77777777" w:rsidR="00FD5317" w:rsidRPr="005336A0" w:rsidRDefault="00FD5317" w:rsidP="00C16860">
      <w:pPr>
        <w:pStyle w:val="Sraopastraipa"/>
        <w:numPr>
          <w:ilvl w:val="1"/>
          <w:numId w:val="6"/>
        </w:numPr>
        <w:tabs>
          <w:tab w:val="left" w:pos="142"/>
          <w:tab w:val="left" w:pos="709"/>
        </w:tabs>
        <w:ind w:left="0" w:firstLine="0"/>
        <w:contextualSpacing/>
        <w:jc w:val="both"/>
        <w:rPr>
          <w:b/>
          <w:lang w:val="lt-LT"/>
        </w:rPr>
      </w:pPr>
      <w:r w:rsidRPr="005336A0">
        <w:rPr>
          <w:lang w:val="lt-LT"/>
        </w:rPr>
        <w:t>Vykdydamos Sutartį, Šalys vadovaujasi galiojančiais įstatymais, kitais teisės aktais, Sutarties nuostatomis</w:t>
      </w:r>
      <w:r w:rsidR="00557205" w:rsidRPr="005336A0">
        <w:rPr>
          <w:lang w:val="lt-LT"/>
        </w:rPr>
        <w:t>.</w:t>
      </w:r>
    </w:p>
    <w:p w14:paraId="56D306CA" w14:textId="7AEE5DB1" w:rsidR="00FD5317" w:rsidRPr="005336A0" w:rsidRDefault="00FD5317" w:rsidP="00C16860">
      <w:pPr>
        <w:pStyle w:val="Sraopastraipa"/>
        <w:numPr>
          <w:ilvl w:val="1"/>
          <w:numId w:val="6"/>
        </w:numPr>
        <w:tabs>
          <w:tab w:val="left" w:pos="142"/>
          <w:tab w:val="left" w:pos="709"/>
        </w:tabs>
        <w:ind w:left="0" w:firstLine="0"/>
        <w:contextualSpacing/>
        <w:jc w:val="both"/>
        <w:rPr>
          <w:lang w:val="lt-LT"/>
        </w:rPr>
      </w:pPr>
      <w:r w:rsidRPr="005336A0">
        <w:rPr>
          <w:lang w:val="lt-LT"/>
        </w:rPr>
        <w:t xml:space="preserve">Jeigu </w:t>
      </w:r>
      <w:r w:rsidR="00A1229D" w:rsidRPr="005336A0">
        <w:rPr>
          <w:lang w:val="lt-LT"/>
        </w:rPr>
        <w:t>Tiekėjas</w:t>
      </w:r>
      <w:r w:rsidRPr="005336A0">
        <w:rPr>
          <w:lang w:val="lt-LT"/>
        </w:rPr>
        <w:t xml:space="preserve"> nesilaiko Prekių</w:t>
      </w:r>
      <w:r w:rsidR="005C13FD" w:rsidRPr="005336A0">
        <w:rPr>
          <w:lang w:val="lt-LT"/>
        </w:rPr>
        <w:t xml:space="preserve"> projektavimo,</w:t>
      </w:r>
      <w:r w:rsidRPr="005336A0">
        <w:rPr>
          <w:lang w:val="lt-LT"/>
        </w:rPr>
        <w:t xml:space="preserve"> paruošimo</w:t>
      </w:r>
      <w:r w:rsidR="00E641FB" w:rsidRPr="005336A0">
        <w:rPr>
          <w:lang w:val="lt-LT"/>
        </w:rPr>
        <w:t>,</w:t>
      </w:r>
      <w:r w:rsidRPr="005336A0">
        <w:rPr>
          <w:lang w:val="lt-LT"/>
        </w:rPr>
        <w:t xml:space="preserve"> pristatymo</w:t>
      </w:r>
      <w:r w:rsidR="00F9611D" w:rsidRPr="005336A0">
        <w:rPr>
          <w:lang w:val="lt-LT"/>
        </w:rPr>
        <w:t>, sumontavimo</w:t>
      </w:r>
      <w:r w:rsidR="00F6589D">
        <w:rPr>
          <w:lang w:val="lt-LT"/>
        </w:rPr>
        <w:t xml:space="preserve"> bei kitų Darbų ir Paslaugų</w:t>
      </w:r>
      <w:r w:rsidR="00E641FB" w:rsidRPr="005336A0">
        <w:rPr>
          <w:lang w:val="lt-LT"/>
        </w:rPr>
        <w:t xml:space="preserve"> ar defektų pašalinimo garantiniu laikotarpiu</w:t>
      </w:r>
      <w:r w:rsidRPr="005336A0">
        <w:rPr>
          <w:lang w:val="lt-LT"/>
        </w:rPr>
        <w:t xml:space="preserve"> terminų, jis</w:t>
      </w:r>
      <w:r w:rsidR="00557205" w:rsidRPr="005336A0">
        <w:rPr>
          <w:lang w:val="lt-LT"/>
        </w:rPr>
        <w:t xml:space="preserve"> moka</w:t>
      </w:r>
      <w:r w:rsidRPr="005336A0">
        <w:rPr>
          <w:lang w:val="lt-LT"/>
        </w:rPr>
        <w:t xml:space="preserve"> </w:t>
      </w:r>
      <w:r w:rsidR="00A1229D" w:rsidRPr="005336A0">
        <w:rPr>
          <w:lang w:val="lt-LT"/>
        </w:rPr>
        <w:t>Užsa</w:t>
      </w:r>
      <w:r w:rsidR="001C29F8" w:rsidRPr="005336A0">
        <w:rPr>
          <w:lang w:val="lt-LT"/>
        </w:rPr>
        <w:t>k</w:t>
      </w:r>
      <w:r w:rsidR="00A1229D" w:rsidRPr="005336A0">
        <w:rPr>
          <w:lang w:val="lt-LT"/>
        </w:rPr>
        <w:t>ovui</w:t>
      </w:r>
      <w:r w:rsidRPr="005336A0">
        <w:rPr>
          <w:lang w:val="lt-LT"/>
        </w:rPr>
        <w:t xml:space="preserve"> 0,0</w:t>
      </w:r>
      <w:r w:rsidR="005C13FD" w:rsidRPr="005336A0">
        <w:rPr>
          <w:lang w:val="lt-LT"/>
        </w:rPr>
        <w:t>5</w:t>
      </w:r>
      <w:r w:rsidRPr="005336A0">
        <w:rPr>
          <w:lang w:val="lt-LT"/>
        </w:rPr>
        <w:t xml:space="preserve"> (</w:t>
      </w:r>
      <w:r w:rsidR="005C13FD" w:rsidRPr="005336A0">
        <w:rPr>
          <w:lang w:val="lt-LT"/>
        </w:rPr>
        <w:t>penkios</w:t>
      </w:r>
      <w:r w:rsidRPr="005336A0">
        <w:rPr>
          <w:lang w:val="lt-LT"/>
        </w:rPr>
        <w:t xml:space="preserve"> šimtosios) procento delspinigius nuo neatlikto įsipareigojimo vertės už kiekvieną pavėluotą dieną ir atlygina </w:t>
      </w:r>
      <w:r w:rsidR="000B7B02" w:rsidRPr="005336A0">
        <w:rPr>
          <w:lang w:val="lt-LT"/>
        </w:rPr>
        <w:t>Užsakovui</w:t>
      </w:r>
      <w:r w:rsidRPr="005336A0">
        <w:rPr>
          <w:lang w:val="lt-LT"/>
        </w:rPr>
        <w:t xml:space="preserve"> dėl to patirtus nuostolius.</w:t>
      </w:r>
      <w:r w:rsidR="00557205" w:rsidRPr="005336A0">
        <w:rPr>
          <w:lang w:val="lt-LT"/>
        </w:rPr>
        <w:t xml:space="preserve"> Delspinigiai išskaitomi iš Tiekėjui mokėtinų sumų</w:t>
      </w:r>
      <w:r w:rsidR="005C13FD" w:rsidRPr="005336A0">
        <w:rPr>
          <w:lang w:val="lt-LT"/>
        </w:rPr>
        <w:t>, jeigu už Prekę nėra atsiskaityta</w:t>
      </w:r>
      <w:r w:rsidR="00557205" w:rsidRPr="005336A0">
        <w:rPr>
          <w:lang w:val="lt-LT"/>
        </w:rPr>
        <w:t>.</w:t>
      </w:r>
    </w:p>
    <w:p w14:paraId="78B85AEE" w14:textId="1C964844" w:rsidR="00A1229D" w:rsidRPr="005336A0" w:rsidRDefault="00A1229D" w:rsidP="00557205">
      <w:pPr>
        <w:pStyle w:val="Sraopastraipa"/>
        <w:numPr>
          <w:ilvl w:val="2"/>
          <w:numId w:val="6"/>
        </w:numPr>
        <w:tabs>
          <w:tab w:val="left" w:pos="142"/>
          <w:tab w:val="left" w:pos="709"/>
        </w:tabs>
        <w:ind w:left="0" w:firstLine="0"/>
        <w:contextualSpacing/>
        <w:jc w:val="both"/>
        <w:rPr>
          <w:lang w:val="lt-LT"/>
        </w:rPr>
      </w:pPr>
      <w:r w:rsidRPr="005336A0">
        <w:rPr>
          <w:lang w:val="lt-LT"/>
        </w:rPr>
        <w:t>Jei apskaičiuoti delspinigiai viršija 10 (dešimt) proc.</w:t>
      </w:r>
      <w:r w:rsidRPr="005336A0">
        <w:rPr>
          <w:i/>
          <w:lang w:val="lt-LT"/>
        </w:rPr>
        <w:t xml:space="preserve"> </w:t>
      </w:r>
      <w:r w:rsidRPr="005336A0">
        <w:rPr>
          <w:lang w:val="lt-LT"/>
        </w:rPr>
        <w:t>Sutarties</w:t>
      </w:r>
      <w:r w:rsidRPr="005336A0">
        <w:rPr>
          <w:i/>
          <w:lang w:val="lt-LT"/>
        </w:rPr>
        <w:t xml:space="preserve"> </w:t>
      </w:r>
      <w:r w:rsidR="00F93B67" w:rsidRPr="005336A0">
        <w:rPr>
          <w:lang w:val="lt-LT"/>
        </w:rPr>
        <w:t>vertės</w:t>
      </w:r>
      <w:r w:rsidRPr="005336A0">
        <w:rPr>
          <w:lang w:val="lt-LT"/>
        </w:rPr>
        <w:t xml:space="preserve">, </w:t>
      </w:r>
      <w:r w:rsidR="000B7B02" w:rsidRPr="005336A0">
        <w:rPr>
          <w:lang w:val="lt-LT"/>
        </w:rPr>
        <w:t>Užsakovas</w:t>
      </w:r>
      <w:r w:rsidRPr="005336A0">
        <w:rPr>
          <w:lang w:val="lt-LT"/>
        </w:rPr>
        <w:t xml:space="preserve"> gali, </w:t>
      </w:r>
      <w:r w:rsidR="00557205" w:rsidRPr="005336A0">
        <w:rPr>
          <w:lang w:val="lt-LT"/>
        </w:rPr>
        <w:t xml:space="preserve">prieš </w:t>
      </w:r>
      <w:r w:rsidR="00F6589D">
        <w:rPr>
          <w:lang w:val="lt-LT"/>
        </w:rPr>
        <w:t>10 (dešimt) dienų</w:t>
      </w:r>
      <w:r w:rsidR="00557205" w:rsidRPr="005336A0">
        <w:rPr>
          <w:lang w:val="lt-LT"/>
        </w:rPr>
        <w:t xml:space="preserve"> raštu įspėjęs Tiekėją </w:t>
      </w:r>
      <w:r w:rsidRPr="005336A0">
        <w:rPr>
          <w:lang w:val="lt-LT"/>
        </w:rPr>
        <w:t>nutraukti Sutartį.</w:t>
      </w:r>
    </w:p>
    <w:p w14:paraId="53855DB6" w14:textId="77777777" w:rsidR="00FD5317" w:rsidRPr="005336A0" w:rsidRDefault="00FD5317" w:rsidP="00C16860">
      <w:pPr>
        <w:pStyle w:val="Sraopastraipa"/>
        <w:numPr>
          <w:ilvl w:val="1"/>
          <w:numId w:val="6"/>
        </w:numPr>
        <w:tabs>
          <w:tab w:val="left" w:pos="142"/>
          <w:tab w:val="left" w:pos="709"/>
        </w:tabs>
        <w:ind w:left="0" w:firstLine="0"/>
        <w:contextualSpacing/>
        <w:jc w:val="both"/>
        <w:rPr>
          <w:lang w:val="lt-LT"/>
        </w:rPr>
      </w:pPr>
      <w:r w:rsidRPr="005336A0">
        <w:rPr>
          <w:lang w:val="lt-LT"/>
        </w:rPr>
        <w:t xml:space="preserve">Jeigu </w:t>
      </w:r>
      <w:r w:rsidR="000B7B02" w:rsidRPr="005336A0">
        <w:rPr>
          <w:lang w:val="lt-LT"/>
        </w:rPr>
        <w:t>Užsakovas</w:t>
      </w:r>
      <w:r w:rsidRPr="005336A0">
        <w:rPr>
          <w:lang w:val="lt-LT"/>
        </w:rPr>
        <w:t xml:space="preserve"> nesilaiko apmokėjimo terminų, </w:t>
      </w:r>
      <w:r w:rsidR="000B7B02" w:rsidRPr="005336A0">
        <w:rPr>
          <w:lang w:val="lt-LT"/>
        </w:rPr>
        <w:t>Tiekėjui</w:t>
      </w:r>
      <w:r w:rsidRPr="005336A0">
        <w:rPr>
          <w:lang w:val="lt-LT"/>
        </w:rPr>
        <w:t xml:space="preserve"> pareikalavus</w:t>
      </w:r>
      <w:r w:rsidR="00A1229D" w:rsidRPr="005336A0">
        <w:rPr>
          <w:lang w:val="lt-LT"/>
        </w:rPr>
        <w:t xml:space="preserve"> raštu, jis moka </w:t>
      </w:r>
      <w:r w:rsidR="000B7B02" w:rsidRPr="005336A0">
        <w:rPr>
          <w:lang w:val="lt-LT"/>
        </w:rPr>
        <w:t>Tiekėjui</w:t>
      </w:r>
      <w:r w:rsidR="00A1229D" w:rsidRPr="005336A0">
        <w:rPr>
          <w:lang w:val="lt-LT"/>
        </w:rPr>
        <w:t xml:space="preserve"> </w:t>
      </w:r>
      <w:r w:rsidR="005C13FD" w:rsidRPr="005336A0">
        <w:rPr>
          <w:lang w:val="lt-LT"/>
        </w:rPr>
        <w:t xml:space="preserve">0,05 (penkios šimtosios) procento </w:t>
      </w:r>
      <w:r w:rsidRPr="005336A0">
        <w:rPr>
          <w:lang w:val="lt-LT"/>
        </w:rPr>
        <w:t>dydžio delspinigius nuo neapmokėtos sumos už kiekvieną pavėluotą dieną.</w:t>
      </w:r>
    </w:p>
    <w:p w14:paraId="3E68F5B2" w14:textId="77777777" w:rsidR="00FD5317" w:rsidRPr="005336A0" w:rsidRDefault="00FD5317" w:rsidP="00C16860">
      <w:pPr>
        <w:pStyle w:val="Sraopastraipa"/>
        <w:numPr>
          <w:ilvl w:val="1"/>
          <w:numId w:val="6"/>
        </w:numPr>
        <w:tabs>
          <w:tab w:val="left" w:pos="142"/>
          <w:tab w:val="left" w:pos="709"/>
        </w:tabs>
        <w:ind w:left="0" w:firstLine="0"/>
        <w:contextualSpacing/>
        <w:jc w:val="both"/>
        <w:rPr>
          <w:lang w:val="lt-LT"/>
        </w:rPr>
      </w:pPr>
      <w:r w:rsidRPr="005336A0">
        <w:rPr>
          <w:lang w:val="lt-LT"/>
        </w:rPr>
        <w:t>Netesybų sumokėjimas neatleidžia Šalių nuo pareigos atlyginti nuostolius ir vykdyti sutartinius įsipareigojimus.</w:t>
      </w:r>
    </w:p>
    <w:p w14:paraId="5BA67AB0" w14:textId="77777777" w:rsidR="00FD5317" w:rsidRPr="005336A0" w:rsidRDefault="00FD5317" w:rsidP="00C16860">
      <w:pPr>
        <w:pStyle w:val="Sraopastraipa"/>
        <w:tabs>
          <w:tab w:val="left" w:pos="142"/>
          <w:tab w:val="left" w:pos="709"/>
        </w:tabs>
        <w:ind w:left="0"/>
        <w:contextualSpacing/>
        <w:jc w:val="both"/>
        <w:rPr>
          <w:lang w:val="lt-LT"/>
        </w:rPr>
      </w:pPr>
    </w:p>
    <w:p w14:paraId="1CBDA7A7" w14:textId="77777777" w:rsidR="00915D1C" w:rsidRPr="005336A0" w:rsidRDefault="00915D1C" w:rsidP="00C16860">
      <w:pPr>
        <w:pStyle w:val="Sraopastraipa"/>
        <w:keepNext/>
        <w:numPr>
          <w:ilvl w:val="0"/>
          <w:numId w:val="6"/>
        </w:numPr>
        <w:tabs>
          <w:tab w:val="left" w:pos="709"/>
        </w:tabs>
        <w:spacing w:before="120" w:after="120"/>
        <w:ind w:left="0" w:firstLine="0"/>
        <w:jc w:val="center"/>
        <w:outlineLvl w:val="0"/>
        <w:rPr>
          <w:b/>
          <w:lang w:val="lt-LT"/>
        </w:rPr>
      </w:pPr>
      <w:r w:rsidRPr="005336A0">
        <w:rPr>
          <w:b/>
          <w:caps/>
          <w:lang w:val="lt-LT"/>
        </w:rPr>
        <w:t>Susirašinėjimas</w:t>
      </w:r>
    </w:p>
    <w:p w14:paraId="32D572DB" w14:textId="77777777" w:rsidR="008F1A34" w:rsidRPr="005336A0" w:rsidRDefault="008F1A34" w:rsidP="008F1A34">
      <w:pPr>
        <w:keepNext/>
        <w:tabs>
          <w:tab w:val="left" w:pos="709"/>
        </w:tabs>
        <w:spacing w:before="120" w:after="120"/>
        <w:jc w:val="center"/>
        <w:outlineLvl w:val="0"/>
        <w:rPr>
          <w:b/>
          <w:lang w:val="lt-LT"/>
        </w:rPr>
      </w:pPr>
    </w:p>
    <w:p w14:paraId="41A41672" w14:textId="77777777" w:rsidR="00FD5317" w:rsidRPr="005336A0" w:rsidRDefault="00915D1C" w:rsidP="00C16860">
      <w:pPr>
        <w:pStyle w:val="Sraopastraipa"/>
        <w:numPr>
          <w:ilvl w:val="1"/>
          <w:numId w:val="6"/>
        </w:numPr>
        <w:tabs>
          <w:tab w:val="left" w:pos="142"/>
          <w:tab w:val="left" w:pos="709"/>
        </w:tabs>
        <w:ind w:left="0" w:firstLine="0"/>
        <w:contextualSpacing/>
        <w:jc w:val="both"/>
        <w:rPr>
          <w:lang w:val="lt-LT"/>
        </w:rPr>
      </w:pPr>
      <w:r w:rsidRPr="005336A0">
        <w:rPr>
          <w:lang w:val="lt-LT"/>
        </w:rPr>
        <w:t xml:space="preserve"> Sutarties Šalys susirašinėja lietuvių kalba. Visi pranešimai, sutikimai ir kitas susižinojimas, kuriuos Šalis gali pateikti pagal šią Sutartį, bus laikomi galiojančiais ir įteiktais tinkamai, jeigu yra asmeniškai pateikti kitai Šaliai arba išsiųsti registruotu paštu, faksu, elektroniniu paštu (</w:t>
      </w:r>
      <w:r w:rsidR="004C2B0A" w:rsidRPr="005336A0">
        <w:rPr>
          <w:lang w:val="lt-LT"/>
        </w:rPr>
        <w:t>laikant pranešimą įteiktu kitą darbo dieną po išsiuntimo</w:t>
      </w:r>
      <w:r w:rsidRPr="005336A0">
        <w:rPr>
          <w:lang w:val="lt-LT"/>
        </w:rPr>
        <w:t>) toliau nurodytais adresais ar fakso numeriais, kitais adresais ar fakso numeriais, kuriuos nurodė viena Šalis, pateikdama pranešimą:</w:t>
      </w:r>
      <w:r w:rsidR="00FD5317" w:rsidRPr="005336A0">
        <w:rPr>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4077"/>
        <w:gridCol w:w="3513"/>
      </w:tblGrid>
      <w:tr w:rsidR="00441BC5" w:rsidRPr="005336A0" w14:paraId="08719824" w14:textId="77777777" w:rsidTr="00CC09A2">
        <w:tc>
          <w:tcPr>
            <w:tcW w:w="2038" w:type="dxa"/>
            <w:tcBorders>
              <w:top w:val="single" w:sz="4" w:space="0" w:color="auto"/>
              <w:left w:val="single" w:sz="4" w:space="0" w:color="auto"/>
              <w:bottom w:val="single" w:sz="4" w:space="0" w:color="auto"/>
              <w:right w:val="single" w:sz="4" w:space="0" w:color="auto"/>
            </w:tcBorders>
          </w:tcPr>
          <w:p w14:paraId="4EFDF9EA" w14:textId="77777777" w:rsidR="00441BC5" w:rsidRPr="005336A0" w:rsidRDefault="00441BC5" w:rsidP="003954FB">
            <w:pPr>
              <w:jc w:val="both"/>
              <w:rPr>
                <w:b/>
                <w:lang w:val="lt-LT"/>
              </w:rPr>
            </w:pPr>
          </w:p>
        </w:tc>
        <w:tc>
          <w:tcPr>
            <w:tcW w:w="4077" w:type="dxa"/>
            <w:tcBorders>
              <w:top w:val="single" w:sz="4" w:space="0" w:color="auto"/>
              <w:left w:val="single" w:sz="4" w:space="0" w:color="auto"/>
              <w:bottom w:val="single" w:sz="4" w:space="0" w:color="auto"/>
              <w:right w:val="single" w:sz="4" w:space="0" w:color="auto"/>
            </w:tcBorders>
          </w:tcPr>
          <w:p w14:paraId="0069726F" w14:textId="77777777" w:rsidR="00441BC5" w:rsidRPr="005336A0" w:rsidRDefault="000B7B02" w:rsidP="003954FB">
            <w:pPr>
              <w:jc w:val="both"/>
              <w:rPr>
                <w:b/>
                <w:lang w:val="lt-LT"/>
              </w:rPr>
            </w:pPr>
            <w:r w:rsidRPr="005336A0">
              <w:rPr>
                <w:b/>
                <w:lang w:val="lt-LT"/>
              </w:rPr>
              <w:t>Užsakovas</w:t>
            </w:r>
            <w:r w:rsidR="00441BC5" w:rsidRPr="005336A0">
              <w:rPr>
                <w:b/>
                <w:lang w:val="lt-LT"/>
              </w:rPr>
              <w:t xml:space="preserve"> </w:t>
            </w:r>
          </w:p>
        </w:tc>
        <w:tc>
          <w:tcPr>
            <w:tcW w:w="3513" w:type="dxa"/>
            <w:tcBorders>
              <w:top w:val="single" w:sz="4" w:space="0" w:color="auto"/>
              <w:left w:val="single" w:sz="4" w:space="0" w:color="auto"/>
              <w:bottom w:val="single" w:sz="4" w:space="0" w:color="auto"/>
              <w:right w:val="single" w:sz="4" w:space="0" w:color="auto"/>
            </w:tcBorders>
          </w:tcPr>
          <w:p w14:paraId="6857B96E" w14:textId="77777777" w:rsidR="00441BC5" w:rsidRPr="005336A0" w:rsidRDefault="00441BC5" w:rsidP="003954FB">
            <w:pPr>
              <w:jc w:val="both"/>
              <w:rPr>
                <w:b/>
                <w:lang w:val="lt-LT"/>
              </w:rPr>
            </w:pPr>
            <w:r w:rsidRPr="005336A0">
              <w:rPr>
                <w:b/>
                <w:lang w:val="lt-LT"/>
              </w:rPr>
              <w:t>Tiekėjas</w:t>
            </w:r>
          </w:p>
        </w:tc>
      </w:tr>
      <w:tr w:rsidR="00441BC5" w:rsidRPr="005336A0" w14:paraId="411101AC" w14:textId="77777777" w:rsidTr="00CC09A2">
        <w:tc>
          <w:tcPr>
            <w:tcW w:w="2038" w:type="dxa"/>
            <w:tcBorders>
              <w:top w:val="single" w:sz="4" w:space="0" w:color="auto"/>
              <w:left w:val="single" w:sz="4" w:space="0" w:color="auto"/>
              <w:bottom w:val="single" w:sz="4" w:space="0" w:color="auto"/>
              <w:right w:val="single" w:sz="4" w:space="0" w:color="auto"/>
            </w:tcBorders>
          </w:tcPr>
          <w:p w14:paraId="08E66384" w14:textId="77777777" w:rsidR="00441BC5" w:rsidRPr="005336A0" w:rsidRDefault="00441BC5" w:rsidP="003954FB">
            <w:pPr>
              <w:jc w:val="both"/>
              <w:rPr>
                <w:lang w:val="lt-LT"/>
              </w:rPr>
            </w:pPr>
            <w:r w:rsidRPr="005336A0">
              <w:rPr>
                <w:lang w:val="lt-LT"/>
              </w:rPr>
              <w:t>Vardas, pavardė</w:t>
            </w:r>
          </w:p>
        </w:tc>
        <w:tc>
          <w:tcPr>
            <w:tcW w:w="4077" w:type="dxa"/>
            <w:tcBorders>
              <w:top w:val="single" w:sz="4" w:space="0" w:color="auto"/>
              <w:left w:val="single" w:sz="4" w:space="0" w:color="auto"/>
              <w:bottom w:val="single" w:sz="4" w:space="0" w:color="auto"/>
              <w:right w:val="single" w:sz="4" w:space="0" w:color="auto"/>
            </w:tcBorders>
          </w:tcPr>
          <w:p w14:paraId="0984688B" w14:textId="3D2E3D5B" w:rsidR="00441BC5" w:rsidRPr="009E5317" w:rsidRDefault="00F6589D" w:rsidP="003954FB">
            <w:pPr>
              <w:jc w:val="both"/>
              <w:rPr>
                <w:lang w:val="lt-LT"/>
              </w:rPr>
            </w:pPr>
            <w:r>
              <w:rPr>
                <w:lang w:val="lt-LT"/>
              </w:rPr>
              <w:t>Artūras Antulis</w:t>
            </w:r>
          </w:p>
        </w:tc>
        <w:tc>
          <w:tcPr>
            <w:tcW w:w="3513" w:type="dxa"/>
            <w:tcBorders>
              <w:top w:val="single" w:sz="4" w:space="0" w:color="auto"/>
              <w:left w:val="single" w:sz="4" w:space="0" w:color="auto"/>
              <w:bottom w:val="single" w:sz="4" w:space="0" w:color="auto"/>
              <w:right w:val="single" w:sz="4" w:space="0" w:color="auto"/>
            </w:tcBorders>
          </w:tcPr>
          <w:p w14:paraId="37AB48B4" w14:textId="1AA7A281" w:rsidR="00441BC5" w:rsidRPr="005336A0" w:rsidRDefault="00F6589D" w:rsidP="00F9611D">
            <w:pPr>
              <w:jc w:val="both"/>
              <w:rPr>
                <w:color w:val="000000"/>
                <w:lang w:val="lt-LT"/>
              </w:rPr>
            </w:pPr>
            <w:r>
              <w:rPr>
                <w:lang w:val="lt-LT"/>
              </w:rPr>
              <w:t>Mantas Zakas</w:t>
            </w:r>
          </w:p>
        </w:tc>
      </w:tr>
      <w:tr w:rsidR="00441BC5" w:rsidRPr="005336A0" w14:paraId="5B2E8099" w14:textId="77777777" w:rsidTr="00CC09A2">
        <w:tc>
          <w:tcPr>
            <w:tcW w:w="2038" w:type="dxa"/>
            <w:tcBorders>
              <w:top w:val="single" w:sz="4" w:space="0" w:color="auto"/>
              <w:left w:val="single" w:sz="4" w:space="0" w:color="auto"/>
              <w:bottom w:val="single" w:sz="4" w:space="0" w:color="auto"/>
              <w:right w:val="single" w:sz="4" w:space="0" w:color="auto"/>
            </w:tcBorders>
          </w:tcPr>
          <w:p w14:paraId="447A0CFC" w14:textId="77777777" w:rsidR="00441BC5" w:rsidRPr="005336A0" w:rsidRDefault="00441BC5" w:rsidP="003954FB">
            <w:pPr>
              <w:jc w:val="both"/>
              <w:rPr>
                <w:lang w:val="lt-LT"/>
              </w:rPr>
            </w:pPr>
            <w:r w:rsidRPr="005336A0">
              <w:rPr>
                <w:lang w:val="lt-LT"/>
              </w:rPr>
              <w:t>Adresas</w:t>
            </w:r>
          </w:p>
        </w:tc>
        <w:tc>
          <w:tcPr>
            <w:tcW w:w="4077" w:type="dxa"/>
            <w:tcBorders>
              <w:top w:val="single" w:sz="4" w:space="0" w:color="auto"/>
              <w:left w:val="single" w:sz="4" w:space="0" w:color="auto"/>
              <w:bottom w:val="single" w:sz="4" w:space="0" w:color="auto"/>
              <w:right w:val="single" w:sz="4" w:space="0" w:color="auto"/>
            </w:tcBorders>
          </w:tcPr>
          <w:p w14:paraId="1950EFCC" w14:textId="5A42AACD" w:rsidR="00441BC5" w:rsidRPr="009E5317" w:rsidRDefault="00F6589D" w:rsidP="009E5317">
            <w:pPr>
              <w:jc w:val="both"/>
              <w:rPr>
                <w:lang w:val="lt-LT"/>
              </w:rPr>
            </w:pPr>
            <w:r>
              <w:rPr>
                <w:lang w:val="lt-LT"/>
              </w:rPr>
              <w:t>Danės g. 8, Klaipėda</w:t>
            </w:r>
          </w:p>
        </w:tc>
        <w:tc>
          <w:tcPr>
            <w:tcW w:w="3513" w:type="dxa"/>
            <w:tcBorders>
              <w:top w:val="single" w:sz="4" w:space="0" w:color="auto"/>
              <w:left w:val="single" w:sz="4" w:space="0" w:color="auto"/>
              <w:bottom w:val="single" w:sz="4" w:space="0" w:color="auto"/>
              <w:right w:val="single" w:sz="4" w:space="0" w:color="auto"/>
            </w:tcBorders>
          </w:tcPr>
          <w:p w14:paraId="510C2D31" w14:textId="383CEAAB" w:rsidR="00441BC5" w:rsidRPr="005336A0" w:rsidRDefault="00F6589D" w:rsidP="00C8489E">
            <w:pPr>
              <w:jc w:val="both"/>
              <w:rPr>
                <w:color w:val="000000"/>
                <w:lang w:val="lt-LT"/>
              </w:rPr>
            </w:pPr>
            <w:r>
              <w:rPr>
                <w:color w:val="000000"/>
                <w:lang w:val="lt-LT"/>
              </w:rPr>
              <w:t>Mokslininkų g. 6A, Vilnius</w:t>
            </w:r>
          </w:p>
        </w:tc>
      </w:tr>
      <w:tr w:rsidR="00441BC5" w:rsidRPr="005336A0" w14:paraId="596ABF24" w14:textId="77777777" w:rsidTr="00092714">
        <w:tc>
          <w:tcPr>
            <w:tcW w:w="2038" w:type="dxa"/>
            <w:tcBorders>
              <w:top w:val="single" w:sz="4" w:space="0" w:color="auto"/>
              <w:left w:val="single" w:sz="4" w:space="0" w:color="auto"/>
              <w:bottom w:val="single" w:sz="4" w:space="0" w:color="auto"/>
              <w:right w:val="single" w:sz="4" w:space="0" w:color="auto"/>
            </w:tcBorders>
          </w:tcPr>
          <w:p w14:paraId="22085895" w14:textId="77777777" w:rsidR="00441BC5" w:rsidRPr="005336A0" w:rsidRDefault="00441BC5" w:rsidP="003954FB">
            <w:pPr>
              <w:jc w:val="both"/>
              <w:rPr>
                <w:lang w:val="lt-LT"/>
              </w:rPr>
            </w:pPr>
            <w:r w:rsidRPr="005336A0">
              <w:rPr>
                <w:lang w:val="lt-LT"/>
              </w:rPr>
              <w:t>Telefonas</w:t>
            </w:r>
          </w:p>
        </w:tc>
        <w:tc>
          <w:tcPr>
            <w:tcW w:w="4077" w:type="dxa"/>
            <w:tcBorders>
              <w:top w:val="single" w:sz="4" w:space="0" w:color="auto"/>
              <w:left w:val="single" w:sz="4" w:space="0" w:color="auto"/>
              <w:bottom w:val="single" w:sz="4" w:space="0" w:color="auto"/>
              <w:right w:val="single" w:sz="4" w:space="0" w:color="auto"/>
            </w:tcBorders>
          </w:tcPr>
          <w:p w14:paraId="353B0E4B" w14:textId="6FDD31B2" w:rsidR="00441BC5" w:rsidRPr="009E5317" w:rsidRDefault="00763E17" w:rsidP="009E5317">
            <w:pPr>
              <w:jc w:val="both"/>
              <w:rPr>
                <w:lang w:val="lt-LT"/>
              </w:rPr>
            </w:pPr>
            <w:hyperlink r:id="rId8" w:history="1">
              <w:r w:rsidR="005C13FD" w:rsidRPr="009E5317">
                <w:rPr>
                  <w:rStyle w:val="Hipersaitas"/>
                  <w:color w:val="auto"/>
                  <w:u w:val="none"/>
                </w:rPr>
                <w:t>+370</w:t>
              </w:r>
              <w:r w:rsidR="009E5317" w:rsidRPr="009E5317">
                <w:rPr>
                  <w:rStyle w:val="Hipersaitas"/>
                  <w:color w:val="auto"/>
                  <w:u w:val="none"/>
                </w:rPr>
                <w:t> </w:t>
              </w:r>
            </w:hyperlink>
            <w:hyperlink r:id="rId9" w:history="1">
              <w:r w:rsidR="009E5317" w:rsidRPr="009E5317">
                <w:rPr>
                  <w:rStyle w:val="Hipersaitas"/>
                  <w:color w:val="auto"/>
                  <w:u w:val="none"/>
                </w:rPr>
                <w:t>6</w:t>
              </w:r>
              <w:r w:rsidR="00F6589D">
                <w:rPr>
                  <w:rStyle w:val="Hipersaitas"/>
                  <w:color w:val="auto"/>
                  <w:u w:val="none"/>
                </w:rPr>
                <w:t>5</w:t>
              </w:r>
            </w:hyperlink>
            <w:hyperlink r:id="rId10" w:history="1">
              <w:r w:rsidR="00F6589D" w:rsidRPr="00F6589D">
                <w:rPr>
                  <w:rStyle w:val="Hipersaitas"/>
                  <w:color w:val="auto"/>
                  <w:u w:val="none"/>
                </w:rPr>
                <w:t>2</w:t>
              </w:r>
              <w:r w:rsidR="00F6589D">
                <w:rPr>
                  <w:rStyle w:val="Hipersaitas"/>
                  <w:color w:val="auto"/>
                  <w:u w:val="none"/>
                </w:rPr>
                <w:t xml:space="preserve"> </w:t>
              </w:r>
              <w:r w:rsidR="00F6589D" w:rsidRPr="00F6589D">
                <w:rPr>
                  <w:rStyle w:val="Hipersaitas"/>
                  <w:color w:val="auto"/>
                  <w:u w:val="none"/>
                </w:rPr>
                <w:t>54942</w:t>
              </w:r>
            </w:hyperlink>
          </w:p>
        </w:tc>
        <w:tc>
          <w:tcPr>
            <w:tcW w:w="3513" w:type="dxa"/>
            <w:tcBorders>
              <w:top w:val="single" w:sz="4" w:space="0" w:color="auto"/>
              <w:left w:val="single" w:sz="4" w:space="0" w:color="auto"/>
              <w:bottom w:val="single" w:sz="4" w:space="0" w:color="auto"/>
              <w:right w:val="single" w:sz="4" w:space="0" w:color="auto"/>
            </w:tcBorders>
            <w:shd w:val="clear" w:color="auto" w:fill="auto"/>
          </w:tcPr>
          <w:p w14:paraId="35A015A2" w14:textId="5B797F3C" w:rsidR="00441BC5" w:rsidRPr="005336A0" w:rsidRDefault="005C13FD" w:rsidP="00644E77">
            <w:pPr>
              <w:jc w:val="both"/>
              <w:rPr>
                <w:lang w:val="lt-LT"/>
              </w:rPr>
            </w:pPr>
            <w:r w:rsidRPr="005336A0">
              <w:rPr>
                <w:lang w:val="lt-LT"/>
              </w:rPr>
              <w:t>+370</w:t>
            </w:r>
            <w:r w:rsidR="00F6589D">
              <w:rPr>
                <w:lang w:val="lt-LT"/>
              </w:rPr>
              <w:t> </w:t>
            </w:r>
            <w:r w:rsidRPr="005336A0">
              <w:rPr>
                <w:lang w:val="lt-LT"/>
              </w:rPr>
              <w:t>6</w:t>
            </w:r>
            <w:r w:rsidR="00F6589D">
              <w:rPr>
                <w:lang w:val="lt-LT"/>
              </w:rPr>
              <w:t>55 21609</w:t>
            </w:r>
          </w:p>
        </w:tc>
      </w:tr>
      <w:tr w:rsidR="00441BC5" w:rsidRPr="005336A0" w14:paraId="59B0EC86" w14:textId="77777777" w:rsidTr="00CC09A2">
        <w:tc>
          <w:tcPr>
            <w:tcW w:w="2038" w:type="dxa"/>
            <w:tcBorders>
              <w:top w:val="single" w:sz="4" w:space="0" w:color="auto"/>
              <w:left w:val="single" w:sz="4" w:space="0" w:color="auto"/>
              <w:bottom w:val="single" w:sz="4" w:space="0" w:color="auto"/>
              <w:right w:val="single" w:sz="4" w:space="0" w:color="auto"/>
            </w:tcBorders>
          </w:tcPr>
          <w:p w14:paraId="6F33B95E" w14:textId="77777777" w:rsidR="00441BC5" w:rsidRPr="005336A0" w:rsidRDefault="00441BC5" w:rsidP="003954FB">
            <w:pPr>
              <w:jc w:val="both"/>
              <w:rPr>
                <w:lang w:val="lt-LT"/>
              </w:rPr>
            </w:pPr>
            <w:r w:rsidRPr="005336A0">
              <w:rPr>
                <w:lang w:val="lt-LT"/>
              </w:rPr>
              <w:t>El. paštas</w:t>
            </w:r>
          </w:p>
        </w:tc>
        <w:tc>
          <w:tcPr>
            <w:tcW w:w="4077" w:type="dxa"/>
            <w:tcBorders>
              <w:top w:val="single" w:sz="4" w:space="0" w:color="auto"/>
              <w:left w:val="single" w:sz="4" w:space="0" w:color="auto"/>
              <w:bottom w:val="single" w:sz="4" w:space="0" w:color="auto"/>
              <w:right w:val="single" w:sz="4" w:space="0" w:color="auto"/>
            </w:tcBorders>
          </w:tcPr>
          <w:p w14:paraId="2E5B3D91" w14:textId="3DF5A382" w:rsidR="00441BC5" w:rsidRPr="009E5317" w:rsidRDefault="00F6589D" w:rsidP="009E5317">
            <w:pPr>
              <w:jc w:val="both"/>
              <w:rPr>
                <w:lang w:val="lt-LT"/>
              </w:rPr>
            </w:pPr>
            <w:r>
              <w:rPr>
                <w:lang w:val="lt-LT"/>
              </w:rPr>
              <w:t>Arturas</w:t>
            </w:r>
            <w:r w:rsidR="00F9611D" w:rsidRPr="009E5317">
              <w:rPr>
                <w:lang w:val="lt-LT"/>
              </w:rPr>
              <w:t>.</w:t>
            </w:r>
            <w:r>
              <w:rPr>
                <w:lang w:val="lt-LT"/>
              </w:rPr>
              <w:t>Antulis</w:t>
            </w:r>
            <w:r w:rsidR="00557205" w:rsidRPr="009E5317">
              <w:rPr>
                <w:lang w:val="lt-LT"/>
              </w:rPr>
              <w:t>@klenergija.lt</w:t>
            </w:r>
          </w:p>
        </w:tc>
        <w:tc>
          <w:tcPr>
            <w:tcW w:w="3513" w:type="dxa"/>
            <w:tcBorders>
              <w:top w:val="single" w:sz="4" w:space="0" w:color="auto"/>
              <w:left w:val="single" w:sz="4" w:space="0" w:color="auto"/>
              <w:bottom w:val="single" w:sz="4" w:space="0" w:color="auto"/>
              <w:right w:val="single" w:sz="4" w:space="0" w:color="auto"/>
            </w:tcBorders>
          </w:tcPr>
          <w:p w14:paraId="7D55A53C" w14:textId="167FA617" w:rsidR="00441BC5" w:rsidRPr="005336A0" w:rsidRDefault="00F6589D" w:rsidP="005C13FD">
            <w:pPr>
              <w:jc w:val="both"/>
              <w:rPr>
                <w:lang w:val="lt-LT"/>
              </w:rPr>
            </w:pPr>
            <w:r>
              <w:rPr>
                <w:lang w:val="lt-LT"/>
              </w:rPr>
              <w:t>m.zakas</w:t>
            </w:r>
            <w:r w:rsidR="00F176C7" w:rsidRPr="005336A0">
              <w:rPr>
                <w:lang w:val="en-US"/>
              </w:rPr>
              <w:t>@</w:t>
            </w:r>
            <w:r>
              <w:rPr>
                <w:lang w:val="lt-LT"/>
              </w:rPr>
              <w:t>kemek</w:t>
            </w:r>
            <w:r w:rsidR="00F176C7" w:rsidRPr="005336A0">
              <w:rPr>
                <w:lang w:val="lt-LT"/>
              </w:rPr>
              <w:t>.</w:t>
            </w:r>
            <w:r>
              <w:rPr>
                <w:lang w:val="lt-LT"/>
              </w:rPr>
              <w:t>eu</w:t>
            </w:r>
          </w:p>
        </w:tc>
      </w:tr>
    </w:tbl>
    <w:p w14:paraId="736EC916" w14:textId="77777777" w:rsidR="00915D1C" w:rsidRPr="005336A0" w:rsidRDefault="00915D1C" w:rsidP="00C16860">
      <w:pPr>
        <w:pStyle w:val="Sraopastraipa"/>
        <w:numPr>
          <w:ilvl w:val="1"/>
          <w:numId w:val="6"/>
        </w:numPr>
        <w:tabs>
          <w:tab w:val="left" w:pos="142"/>
          <w:tab w:val="left" w:pos="709"/>
        </w:tabs>
        <w:ind w:left="0" w:firstLine="0"/>
        <w:contextualSpacing/>
        <w:jc w:val="both"/>
        <w:rPr>
          <w:lang w:val="lt-LT"/>
        </w:rPr>
      </w:pPr>
      <w:r w:rsidRPr="005336A0">
        <w:rPr>
          <w:lang w:val="lt-LT"/>
        </w:rPr>
        <w:t xml:space="preserve"> Jei pasikeičia Šalies adresas ir / ar kiti duomenys, nurodyti Sutarties specialiųjų sąlygų 6.1 punkt</w:t>
      </w:r>
      <w:r w:rsidR="00441BC5" w:rsidRPr="005336A0">
        <w:rPr>
          <w:lang w:val="lt-LT"/>
        </w:rPr>
        <w:t>e</w:t>
      </w:r>
      <w:r w:rsidRPr="005336A0">
        <w:rPr>
          <w:lang w:val="lt-LT"/>
        </w:rPr>
        <w:t xml:space="preserve">, tokia Šalis turi informuoti kitą Šalį pranešdama ne vėliau, kaip </w:t>
      </w:r>
      <w:r w:rsidR="00441BC5" w:rsidRPr="005336A0">
        <w:rPr>
          <w:lang w:val="lt-LT"/>
        </w:rPr>
        <w:t>per</w:t>
      </w:r>
      <w:r w:rsidRPr="005336A0">
        <w:rPr>
          <w:lang w:val="lt-LT"/>
        </w:rPr>
        <w:t xml:space="preserve"> </w:t>
      </w:r>
      <w:r w:rsidR="00FD5317" w:rsidRPr="005336A0">
        <w:rPr>
          <w:lang w:val="lt-LT"/>
        </w:rPr>
        <w:t>3</w:t>
      </w:r>
      <w:r w:rsidRPr="005336A0">
        <w:rPr>
          <w:lang w:val="lt-LT"/>
        </w:rPr>
        <w:t xml:space="preserve"> </w:t>
      </w:r>
      <w:r w:rsidR="00FD5317" w:rsidRPr="005336A0">
        <w:rPr>
          <w:lang w:val="lt-LT"/>
        </w:rPr>
        <w:t>dienas</w:t>
      </w:r>
      <w:r w:rsidRPr="005336A0">
        <w:rPr>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C254D38" w14:textId="6F4B70B4" w:rsidR="004E6C29" w:rsidRPr="005336A0" w:rsidRDefault="004E6C29" w:rsidP="00C16860">
      <w:pPr>
        <w:pStyle w:val="Sraopastraipa"/>
        <w:numPr>
          <w:ilvl w:val="1"/>
          <w:numId w:val="6"/>
        </w:numPr>
        <w:tabs>
          <w:tab w:val="left" w:pos="142"/>
          <w:tab w:val="left" w:pos="709"/>
        </w:tabs>
        <w:ind w:left="0" w:firstLine="0"/>
        <w:contextualSpacing/>
        <w:jc w:val="both"/>
        <w:rPr>
          <w:lang w:val="lt-LT"/>
        </w:rPr>
      </w:pPr>
      <w:r w:rsidRPr="005336A0">
        <w:rPr>
          <w:lang w:val="lt-LT"/>
        </w:rPr>
        <w:t xml:space="preserve">Užsakovo atstovas, atsakingas už </w:t>
      </w:r>
      <w:r w:rsidRPr="00F6589D">
        <w:rPr>
          <w:lang w:val="lt-LT"/>
        </w:rPr>
        <w:t xml:space="preserve">sutarties vykdymą – </w:t>
      </w:r>
      <w:r w:rsidR="00F6589D" w:rsidRPr="00F6589D">
        <w:rPr>
          <w:lang w:val="lt-LT"/>
        </w:rPr>
        <w:t xml:space="preserve">Automatikos tarnybos viršininkas Artūras Antulis, tel. Nr. +37065254942, el. paštas </w:t>
      </w:r>
      <w:r w:rsidR="00F6589D">
        <w:rPr>
          <w:lang w:val="lt-LT"/>
        </w:rPr>
        <w:t>Arturas</w:t>
      </w:r>
      <w:r w:rsidR="00F6589D" w:rsidRPr="009E5317">
        <w:rPr>
          <w:lang w:val="lt-LT"/>
        </w:rPr>
        <w:t>.</w:t>
      </w:r>
      <w:r w:rsidR="00F6589D">
        <w:rPr>
          <w:lang w:val="lt-LT"/>
        </w:rPr>
        <w:t>Antulis</w:t>
      </w:r>
      <w:r w:rsidR="00F6589D" w:rsidRPr="009E5317">
        <w:rPr>
          <w:lang w:val="lt-LT"/>
        </w:rPr>
        <w:t>@klenergija.lt</w:t>
      </w:r>
      <w:r w:rsidR="00F6589D" w:rsidRPr="00F6589D">
        <w:rPr>
          <w:lang w:val="lt-LT"/>
        </w:rPr>
        <w:t>.</w:t>
      </w:r>
      <w:r w:rsidRPr="00F6589D">
        <w:rPr>
          <w:lang w:val="lt-LT"/>
        </w:rPr>
        <w:t xml:space="preserve"> Asmuo, atsakingas už sutarties ir sutarties pakeitimų paskelbimą pagal Lietuvos Respublikos pirkimų,</w:t>
      </w:r>
      <w:r w:rsidRPr="005336A0">
        <w:rPr>
          <w:lang w:val="lt-LT"/>
        </w:rPr>
        <w:t xml:space="preserve"> atliekamų vandentvarkos, energetikos, transporto ar pašto paslaugų srities perkančiųjų subjektų, įstatymo 94 straipsnio 9 dalies nuostatas – Viešųjų pirkimų grupės </w:t>
      </w:r>
      <w:r w:rsidR="00861E3A" w:rsidRPr="005336A0">
        <w:rPr>
          <w:lang w:val="lt-LT"/>
        </w:rPr>
        <w:t>vyresnioji vadybininkė Skaidra Tunaitienė</w:t>
      </w:r>
      <w:r w:rsidRPr="005336A0">
        <w:rPr>
          <w:lang w:val="lt-LT"/>
        </w:rPr>
        <w:t>.</w:t>
      </w:r>
    </w:p>
    <w:p w14:paraId="3E1063D7" w14:textId="77777777" w:rsidR="00B644DD" w:rsidRPr="005336A0" w:rsidRDefault="00B644DD" w:rsidP="008F1A34">
      <w:pPr>
        <w:tabs>
          <w:tab w:val="left" w:pos="142"/>
          <w:tab w:val="left" w:pos="709"/>
        </w:tabs>
        <w:contextualSpacing/>
        <w:jc w:val="both"/>
        <w:rPr>
          <w:lang w:val="lt-LT"/>
        </w:rPr>
      </w:pPr>
    </w:p>
    <w:p w14:paraId="5C5F51CD" w14:textId="77777777" w:rsidR="004E6C29" w:rsidRPr="005336A0" w:rsidRDefault="004E6C29" w:rsidP="004E6C29">
      <w:pPr>
        <w:tabs>
          <w:tab w:val="left" w:pos="709"/>
        </w:tabs>
        <w:jc w:val="both"/>
        <w:rPr>
          <w:lang w:val="lt-LT"/>
        </w:rPr>
      </w:pPr>
    </w:p>
    <w:p w14:paraId="4FD203E2" w14:textId="77777777" w:rsidR="00915D1C" w:rsidRPr="005336A0" w:rsidRDefault="00915D1C" w:rsidP="00C16860">
      <w:pPr>
        <w:pStyle w:val="Sraopastraipa"/>
        <w:keepNext/>
        <w:numPr>
          <w:ilvl w:val="0"/>
          <w:numId w:val="6"/>
        </w:numPr>
        <w:tabs>
          <w:tab w:val="left" w:pos="709"/>
        </w:tabs>
        <w:spacing w:before="120" w:after="120"/>
        <w:ind w:left="0" w:firstLine="0"/>
        <w:jc w:val="center"/>
        <w:outlineLvl w:val="0"/>
        <w:rPr>
          <w:caps/>
          <w:lang w:val="lt-LT"/>
        </w:rPr>
      </w:pPr>
      <w:r w:rsidRPr="005336A0">
        <w:rPr>
          <w:b/>
          <w:caps/>
          <w:lang w:val="lt-LT"/>
        </w:rPr>
        <w:lastRenderedPageBreak/>
        <w:t>Kitos nuostatos</w:t>
      </w:r>
    </w:p>
    <w:p w14:paraId="46EBC9D8" w14:textId="77777777" w:rsidR="005336A0" w:rsidRPr="005336A0" w:rsidRDefault="005336A0" w:rsidP="005336A0">
      <w:pPr>
        <w:keepNext/>
        <w:tabs>
          <w:tab w:val="left" w:pos="709"/>
        </w:tabs>
        <w:spacing w:before="120" w:after="120"/>
        <w:jc w:val="center"/>
        <w:outlineLvl w:val="0"/>
        <w:rPr>
          <w:caps/>
          <w:lang w:val="lt-LT"/>
        </w:rPr>
      </w:pPr>
    </w:p>
    <w:p w14:paraId="5EAB4E04" w14:textId="77777777" w:rsidR="0002350C" w:rsidRPr="005336A0" w:rsidRDefault="00915D1C" w:rsidP="00C16860">
      <w:pPr>
        <w:pStyle w:val="Sraopastraipa"/>
        <w:numPr>
          <w:ilvl w:val="1"/>
          <w:numId w:val="6"/>
        </w:numPr>
        <w:tabs>
          <w:tab w:val="left" w:pos="709"/>
        </w:tabs>
        <w:ind w:left="0" w:firstLine="0"/>
        <w:jc w:val="both"/>
        <w:rPr>
          <w:lang w:val="lt-LT"/>
        </w:rPr>
      </w:pPr>
      <w:r w:rsidRPr="005336A0">
        <w:rPr>
          <w:lang w:val="lt-LT"/>
        </w:rPr>
        <w:t xml:space="preserve">Sutartį sudaro Sutarties </w:t>
      </w:r>
      <w:r w:rsidR="00C8489E" w:rsidRPr="005336A0">
        <w:rPr>
          <w:lang w:val="lt-LT"/>
        </w:rPr>
        <w:t>specialioji dalis</w:t>
      </w:r>
      <w:r w:rsidRPr="005336A0">
        <w:rPr>
          <w:lang w:val="lt-LT"/>
        </w:rPr>
        <w:t>, j</w:t>
      </w:r>
      <w:r w:rsidR="00C8489E" w:rsidRPr="005336A0">
        <w:rPr>
          <w:lang w:val="lt-LT"/>
        </w:rPr>
        <w:t>os</w:t>
      </w:r>
      <w:r w:rsidRPr="005336A0">
        <w:rPr>
          <w:lang w:val="lt-LT"/>
        </w:rPr>
        <w:t xml:space="preserve"> priedai ir Sutarties </w:t>
      </w:r>
      <w:r w:rsidR="00C8489E" w:rsidRPr="005336A0">
        <w:rPr>
          <w:lang w:val="lt-LT"/>
        </w:rPr>
        <w:t>bendroji dalis</w:t>
      </w:r>
      <w:r w:rsidRPr="005336A0">
        <w:rPr>
          <w:lang w:val="lt-LT"/>
        </w:rPr>
        <w:t xml:space="preserve">. Jeigu Sutarties </w:t>
      </w:r>
      <w:r w:rsidR="00C8489E" w:rsidRPr="005336A0">
        <w:rPr>
          <w:lang w:val="lt-LT"/>
        </w:rPr>
        <w:t>specialiosios dalies</w:t>
      </w:r>
      <w:r w:rsidRPr="005336A0">
        <w:rPr>
          <w:lang w:val="lt-LT"/>
        </w:rPr>
        <w:t xml:space="preserve"> ir/ar jų priedų nuostatos neatitinka Sutarties </w:t>
      </w:r>
      <w:r w:rsidR="00C8489E" w:rsidRPr="005336A0">
        <w:rPr>
          <w:lang w:val="lt-LT"/>
        </w:rPr>
        <w:t>bendrosios dalies</w:t>
      </w:r>
      <w:r w:rsidRPr="005336A0">
        <w:rPr>
          <w:lang w:val="lt-LT"/>
        </w:rPr>
        <w:t xml:space="preserve"> nuostatų, pirmenybė yra teikiama Sutarties </w:t>
      </w:r>
      <w:r w:rsidR="00C8489E" w:rsidRPr="005336A0">
        <w:rPr>
          <w:lang w:val="lt-LT"/>
        </w:rPr>
        <w:t>specialiosios dalies</w:t>
      </w:r>
      <w:r w:rsidRPr="005336A0">
        <w:rPr>
          <w:lang w:val="lt-LT"/>
        </w:rPr>
        <w:t xml:space="preserve"> bei jų priedų nuostatoms.</w:t>
      </w:r>
    </w:p>
    <w:p w14:paraId="6CDCD487" w14:textId="77777777" w:rsidR="0002350C" w:rsidRPr="005336A0" w:rsidRDefault="00915D1C" w:rsidP="00C16860">
      <w:pPr>
        <w:pStyle w:val="Sraopastraipa"/>
        <w:numPr>
          <w:ilvl w:val="1"/>
          <w:numId w:val="6"/>
        </w:numPr>
        <w:tabs>
          <w:tab w:val="left" w:pos="709"/>
        </w:tabs>
        <w:ind w:left="0" w:firstLine="0"/>
        <w:jc w:val="both"/>
        <w:rPr>
          <w:lang w:val="lt-LT"/>
        </w:rPr>
      </w:pPr>
      <w:r w:rsidRPr="005336A0">
        <w:rPr>
          <w:lang w:val="lt-LT"/>
        </w:rPr>
        <w:t>Sutartis sudaryta lietuvių kalba, 2 (dviem) egzemplioriais, turinčiais vienodą teisinę gali</w:t>
      </w:r>
      <w:r w:rsidR="00C8489E" w:rsidRPr="005336A0">
        <w:rPr>
          <w:lang w:val="lt-LT"/>
        </w:rPr>
        <w:t>ą – po vieną kiekvienai Šaliai.</w:t>
      </w:r>
    </w:p>
    <w:p w14:paraId="6ED24084" w14:textId="77777777" w:rsidR="00C8489E" w:rsidRPr="005336A0" w:rsidRDefault="00C8489E" w:rsidP="00C16860">
      <w:pPr>
        <w:pStyle w:val="Sraopastraipa"/>
        <w:numPr>
          <w:ilvl w:val="1"/>
          <w:numId w:val="6"/>
        </w:numPr>
        <w:tabs>
          <w:tab w:val="left" w:pos="709"/>
        </w:tabs>
        <w:ind w:left="0" w:firstLine="0"/>
        <w:jc w:val="both"/>
        <w:rPr>
          <w:lang w:val="lt-LT"/>
        </w:rPr>
      </w:pPr>
      <w:r w:rsidRPr="005336A0">
        <w:rPr>
          <w:lang w:val="lt-LT"/>
        </w:rPr>
        <w:t>Sutartis gali būti pasirašyta bei įsigalioti pasirašius ją Kvalifikuotu elektroniniu parašu (jei el. parašo sertifikatas yra išduotas kvalifikuotus sertifikatus sudarančio sertifikavimo paslaugų teikėjo ir tenkina visus kvalifikuoto sertifikato reikalavimus, jis yra kvalifikuotas).</w:t>
      </w:r>
    </w:p>
    <w:p w14:paraId="1302035D" w14:textId="77777777" w:rsidR="0002350C" w:rsidRPr="005336A0" w:rsidRDefault="00915D1C" w:rsidP="00C16860">
      <w:pPr>
        <w:pStyle w:val="Sraopastraipa"/>
        <w:numPr>
          <w:ilvl w:val="1"/>
          <w:numId w:val="6"/>
        </w:numPr>
        <w:tabs>
          <w:tab w:val="left" w:pos="709"/>
        </w:tabs>
        <w:ind w:left="0" w:firstLine="0"/>
        <w:jc w:val="both"/>
        <w:rPr>
          <w:lang w:val="lt-LT"/>
        </w:rPr>
      </w:pPr>
      <w:r w:rsidRPr="005336A0">
        <w:rPr>
          <w:lang w:val="lt-LT"/>
        </w:rPr>
        <w:t>Šiuo Šalys patvirtina, kad Sutartį perskaitė, suprato jos turinį ir pasekmes, priėmė ją kaip atitinkančią jų tikslus ir pasirašė aukščiau nurodyta data.</w:t>
      </w:r>
    </w:p>
    <w:p w14:paraId="4F47C08E" w14:textId="77777777" w:rsidR="00861E3A" w:rsidRPr="005336A0" w:rsidRDefault="00861E3A" w:rsidP="00861E3A">
      <w:pPr>
        <w:tabs>
          <w:tab w:val="left" w:pos="709"/>
        </w:tabs>
        <w:jc w:val="both"/>
        <w:rPr>
          <w:lang w:val="lt-LT"/>
        </w:rPr>
      </w:pPr>
    </w:p>
    <w:p w14:paraId="0EB2E327" w14:textId="77777777" w:rsidR="00861E3A" w:rsidRPr="005336A0" w:rsidRDefault="00861E3A" w:rsidP="00861E3A">
      <w:pPr>
        <w:pStyle w:val="Sraopastraipa"/>
        <w:numPr>
          <w:ilvl w:val="0"/>
          <w:numId w:val="6"/>
        </w:numPr>
        <w:tabs>
          <w:tab w:val="left" w:pos="709"/>
        </w:tabs>
        <w:jc w:val="center"/>
        <w:rPr>
          <w:b/>
          <w:lang w:val="lt-LT"/>
        </w:rPr>
      </w:pPr>
      <w:r w:rsidRPr="005336A0">
        <w:rPr>
          <w:b/>
          <w:lang w:val="lt-LT"/>
        </w:rPr>
        <w:t>PRIEDAI</w:t>
      </w:r>
    </w:p>
    <w:p w14:paraId="7FC1014B" w14:textId="77777777" w:rsidR="00861E3A" w:rsidRPr="005336A0" w:rsidRDefault="00861E3A" w:rsidP="00861E3A">
      <w:pPr>
        <w:tabs>
          <w:tab w:val="left" w:pos="709"/>
        </w:tabs>
        <w:jc w:val="center"/>
        <w:rPr>
          <w:b/>
          <w:lang w:val="lt-LT"/>
        </w:rPr>
      </w:pPr>
    </w:p>
    <w:p w14:paraId="2A5B87F1" w14:textId="089F1D0C" w:rsidR="00861E3A" w:rsidRPr="005336A0" w:rsidRDefault="00861E3A" w:rsidP="00F6589D">
      <w:pPr>
        <w:pStyle w:val="Sraopastraipa"/>
        <w:numPr>
          <w:ilvl w:val="1"/>
          <w:numId w:val="6"/>
        </w:numPr>
        <w:tabs>
          <w:tab w:val="left" w:pos="709"/>
        </w:tabs>
        <w:ind w:left="0" w:firstLine="0"/>
        <w:jc w:val="both"/>
        <w:rPr>
          <w:lang w:val="lt-LT"/>
        </w:rPr>
      </w:pPr>
      <w:r w:rsidRPr="005336A0">
        <w:rPr>
          <w:lang w:val="lt-LT"/>
        </w:rPr>
        <w:t xml:space="preserve">Priedas Nr. 1 – </w:t>
      </w:r>
      <w:r w:rsidR="00F6589D">
        <w:rPr>
          <w:lang w:val="lt-LT"/>
        </w:rPr>
        <w:t>Automobilinių svarstyklių techninė specifikacija</w:t>
      </w:r>
      <w:r w:rsidRPr="005336A0">
        <w:rPr>
          <w:lang w:val="lt-LT"/>
        </w:rPr>
        <w:t>;</w:t>
      </w:r>
    </w:p>
    <w:p w14:paraId="161C8C84" w14:textId="2404B77E" w:rsidR="009E5317" w:rsidRPr="005336A0" w:rsidRDefault="009E5317" w:rsidP="00F6589D">
      <w:pPr>
        <w:pStyle w:val="Sraopastraipa"/>
        <w:numPr>
          <w:ilvl w:val="1"/>
          <w:numId w:val="6"/>
        </w:numPr>
        <w:tabs>
          <w:tab w:val="left" w:pos="709"/>
        </w:tabs>
        <w:ind w:left="0" w:firstLine="0"/>
        <w:jc w:val="both"/>
        <w:rPr>
          <w:lang w:val="lt-LT"/>
        </w:rPr>
      </w:pPr>
      <w:r>
        <w:rPr>
          <w:lang w:val="lt-LT"/>
        </w:rPr>
        <w:t xml:space="preserve">Priedas Nr. </w:t>
      </w:r>
      <w:r w:rsidR="00F6589D">
        <w:rPr>
          <w:lang w:val="lt-LT"/>
        </w:rPr>
        <w:t>2</w:t>
      </w:r>
      <w:r>
        <w:rPr>
          <w:lang w:val="lt-LT"/>
        </w:rPr>
        <w:t xml:space="preserve"> – </w:t>
      </w:r>
      <w:r w:rsidR="00F6589D">
        <w:rPr>
          <w:lang w:val="lt-LT"/>
        </w:rPr>
        <w:t>Tiekėjo komercinis pasiūlymas</w:t>
      </w:r>
      <w:r>
        <w:rPr>
          <w:lang w:val="lt-LT"/>
        </w:rPr>
        <w:t>.</w:t>
      </w:r>
    </w:p>
    <w:p w14:paraId="60476344" w14:textId="77777777" w:rsidR="00915D1C" w:rsidRPr="005336A0" w:rsidRDefault="00915D1C" w:rsidP="00C16860">
      <w:pPr>
        <w:tabs>
          <w:tab w:val="left" w:pos="709"/>
        </w:tabs>
        <w:jc w:val="center"/>
        <w:rPr>
          <w:b/>
          <w:lang w:val="lt-LT"/>
        </w:rPr>
      </w:pPr>
    </w:p>
    <w:p w14:paraId="2DB81433" w14:textId="77777777" w:rsidR="00861E3A" w:rsidRPr="005336A0" w:rsidRDefault="00861E3A" w:rsidP="00C16860">
      <w:pPr>
        <w:tabs>
          <w:tab w:val="left" w:pos="709"/>
        </w:tabs>
        <w:jc w:val="center"/>
        <w:rPr>
          <w:b/>
          <w:lang w:val="lt-LT"/>
        </w:rPr>
      </w:pPr>
    </w:p>
    <w:p w14:paraId="09EBC2F8" w14:textId="77777777" w:rsidR="00861E3A" w:rsidRPr="005336A0" w:rsidRDefault="00861E3A" w:rsidP="00C16860">
      <w:pPr>
        <w:tabs>
          <w:tab w:val="left" w:pos="709"/>
        </w:tabs>
        <w:jc w:val="center"/>
        <w:rPr>
          <w:b/>
          <w:lang w:val="lt-LT"/>
        </w:rPr>
      </w:pPr>
    </w:p>
    <w:p w14:paraId="34A360C9" w14:textId="77777777" w:rsidR="00861E3A" w:rsidRPr="005336A0" w:rsidRDefault="00861E3A" w:rsidP="00C16860">
      <w:pPr>
        <w:tabs>
          <w:tab w:val="left" w:pos="709"/>
        </w:tabs>
        <w:jc w:val="center"/>
        <w:rPr>
          <w:b/>
          <w:lang w:val="lt-LT"/>
        </w:rPr>
      </w:pPr>
    </w:p>
    <w:p w14:paraId="7AC4DDCD" w14:textId="2456B764" w:rsidR="00F32461" w:rsidRPr="005336A0" w:rsidRDefault="00F32461" w:rsidP="00F32461">
      <w:pPr>
        <w:pStyle w:val="Antrat2"/>
        <w:numPr>
          <w:ilvl w:val="0"/>
          <w:numId w:val="0"/>
        </w:numPr>
        <w:tabs>
          <w:tab w:val="left" w:pos="284"/>
          <w:tab w:val="left" w:pos="567"/>
        </w:tabs>
        <w:jc w:val="center"/>
        <w:rPr>
          <w:b/>
          <w:szCs w:val="24"/>
        </w:rPr>
      </w:pPr>
      <w:r w:rsidRPr="005336A0">
        <w:rPr>
          <w:b/>
          <w:szCs w:val="24"/>
        </w:rPr>
        <w:t>PREKI</w:t>
      </w:r>
      <w:r w:rsidR="00F6589D">
        <w:rPr>
          <w:b/>
          <w:szCs w:val="24"/>
        </w:rPr>
        <w:t>Ų, DARBŲ IR PASLAUGŲ</w:t>
      </w:r>
      <w:r w:rsidRPr="005336A0">
        <w:rPr>
          <w:b/>
          <w:szCs w:val="24"/>
        </w:rPr>
        <w:t xml:space="preserve"> PIRKIMO – PARDAVIMO SUTARTIES</w:t>
      </w:r>
    </w:p>
    <w:p w14:paraId="6D7DF90E" w14:textId="77777777" w:rsidR="00F32461" w:rsidRPr="005336A0" w:rsidRDefault="00F32461" w:rsidP="00F32461">
      <w:pPr>
        <w:pStyle w:val="Antrat2"/>
        <w:numPr>
          <w:ilvl w:val="0"/>
          <w:numId w:val="0"/>
        </w:numPr>
        <w:tabs>
          <w:tab w:val="left" w:pos="284"/>
          <w:tab w:val="left" w:pos="567"/>
        </w:tabs>
        <w:jc w:val="center"/>
        <w:rPr>
          <w:b/>
          <w:szCs w:val="24"/>
        </w:rPr>
      </w:pPr>
      <w:r w:rsidRPr="005336A0">
        <w:rPr>
          <w:b/>
          <w:szCs w:val="24"/>
        </w:rPr>
        <w:t>BENDROJI DALIS</w:t>
      </w:r>
    </w:p>
    <w:p w14:paraId="14C88A65" w14:textId="77777777" w:rsidR="00F32461" w:rsidRPr="005336A0" w:rsidRDefault="00F32461" w:rsidP="00F32461">
      <w:pPr>
        <w:tabs>
          <w:tab w:val="left" w:pos="284"/>
          <w:tab w:val="left" w:pos="567"/>
        </w:tabs>
        <w:jc w:val="center"/>
        <w:rPr>
          <w:b/>
          <w:u w:val="single"/>
          <w:lang w:val="lt-LT"/>
        </w:rPr>
      </w:pPr>
    </w:p>
    <w:p w14:paraId="6C72055A" w14:textId="77777777" w:rsidR="00F32461" w:rsidRPr="005336A0" w:rsidRDefault="00F32461" w:rsidP="00F32461">
      <w:pPr>
        <w:numPr>
          <w:ilvl w:val="0"/>
          <w:numId w:val="17"/>
        </w:numPr>
        <w:tabs>
          <w:tab w:val="left" w:pos="284"/>
          <w:tab w:val="left" w:pos="567"/>
        </w:tabs>
        <w:ind w:left="0" w:firstLine="0"/>
        <w:jc w:val="center"/>
        <w:rPr>
          <w:b/>
          <w:lang w:val="lt-LT"/>
        </w:rPr>
      </w:pPr>
      <w:r w:rsidRPr="005336A0">
        <w:rPr>
          <w:b/>
          <w:lang w:val="lt-LT"/>
        </w:rPr>
        <w:t>SUTARTIES SĄVOKOS</w:t>
      </w:r>
    </w:p>
    <w:p w14:paraId="6D444487" w14:textId="77777777" w:rsidR="00F32461" w:rsidRPr="005336A0" w:rsidRDefault="00F32461" w:rsidP="00F32461">
      <w:pPr>
        <w:tabs>
          <w:tab w:val="left" w:pos="284"/>
          <w:tab w:val="left" w:pos="567"/>
        </w:tabs>
        <w:jc w:val="both"/>
        <w:rPr>
          <w:b/>
          <w:lang w:val="lt-LT"/>
        </w:rPr>
      </w:pPr>
    </w:p>
    <w:p w14:paraId="6F05F28A" w14:textId="77777777" w:rsidR="00F32461" w:rsidRPr="005336A0" w:rsidRDefault="00F32461" w:rsidP="00F32461">
      <w:pPr>
        <w:pStyle w:val="Default"/>
        <w:tabs>
          <w:tab w:val="left" w:pos="284"/>
          <w:tab w:val="left" w:pos="567"/>
        </w:tabs>
        <w:jc w:val="center"/>
        <w:rPr>
          <w:rFonts w:ascii="Times New Roman" w:hAnsi="Times New Roman"/>
          <w:b/>
        </w:rPr>
      </w:pPr>
      <w:r w:rsidRPr="005336A0">
        <w:rPr>
          <w:rFonts w:ascii="Times New Roman" w:hAnsi="Times New Roman"/>
          <w:b/>
        </w:rPr>
        <w:t>Asmenys</w:t>
      </w:r>
    </w:p>
    <w:p w14:paraId="52368FF1" w14:textId="77777777" w:rsidR="00F32461" w:rsidRPr="005336A0" w:rsidRDefault="00F32461" w:rsidP="00F32461">
      <w:pPr>
        <w:pStyle w:val="Default"/>
        <w:tabs>
          <w:tab w:val="left" w:pos="284"/>
          <w:tab w:val="left" w:pos="567"/>
        </w:tabs>
        <w:jc w:val="center"/>
        <w:rPr>
          <w:rFonts w:ascii="Times New Roman" w:hAnsi="Times New Roman"/>
          <w:b/>
        </w:rPr>
      </w:pPr>
    </w:p>
    <w:p w14:paraId="123CFB7A" w14:textId="77777777" w:rsidR="00F32461" w:rsidRPr="005336A0" w:rsidRDefault="00F32461" w:rsidP="00F32461">
      <w:pPr>
        <w:pStyle w:val="Default"/>
        <w:tabs>
          <w:tab w:val="left" w:pos="284"/>
          <w:tab w:val="left" w:pos="567"/>
        </w:tabs>
        <w:jc w:val="both"/>
        <w:rPr>
          <w:rFonts w:ascii="Times New Roman" w:hAnsi="Times New Roman"/>
        </w:rPr>
      </w:pPr>
      <w:r w:rsidRPr="005336A0">
        <w:rPr>
          <w:rFonts w:ascii="Times New Roman" w:hAnsi="Times New Roman"/>
        </w:rPr>
        <w:t xml:space="preserve">1.1. </w:t>
      </w:r>
      <w:r w:rsidRPr="005336A0">
        <w:rPr>
          <w:rFonts w:ascii="Times New Roman" w:hAnsi="Times New Roman"/>
          <w:b/>
        </w:rPr>
        <w:t xml:space="preserve">Tiekėjas </w:t>
      </w:r>
      <w:r w:rsidRPr="005336A0">
        <w:rPr>
          <w:rFonts w:ascii="Times New Roman" w:hAnsi="Times New Roman"/>
        </w:rPr>
        <w:t xml:space="preserve">– asmuo ar asmenų grupė, nurodytas (-a) šios Sutarties SD, tiekiantis Prekes Užsakovui. </w:t>
      </w:r>
    </w:p>
    <w:p w14:paraId="48883283" w14:textId="77777777" w:rsidR="00F32461" w:rsidRPr="005336A0" w:rsidRDefault="00F32461" w:rsidP="00F32461">
      <w:pPr>
        <w:pStyle w:val="Default"/>
        <w:tabs>
          <w:tab w:val="left" w:pos="284"/>
          <w:tab w:val="left" w:pos="567"/>
        </w:tabs>
        <w:jc w:val="both"/>
        <w:rPr>
          <w:rFonts w:ascii="Times New Roman" w:hAnsi="Times New Roman"/>
        </w:rPr>
      </w:pPr>
      <w:r w:rsidRPr="005336A0">
        <w:rPr>
          <w:rFonts w:ascii="Times New Roman" w:hAnsi="Times New Roman"/>
        </w:rPr>
        <w:t xml:space="preserve">1.2. </w:t>
      </w:r>
      <w:r w:rsidRPr="005336A0">
        <w:rPr>
          <w:rFonts w:ascii="Times New Roman" w:hAnsi="Times New Roman"/>
          <w:b/>
        </w:rPr>
        <w:t xml:space="preserve">Užsakovas </w:t>
      </w:r>
      <w:r w:rsidRPr="005336A0">
        <w:rPr>
          <w:rFonts w:ascii="Times New Roman" w:hAnsi="Times New Roman"/>
        </w:rPr>
        <w:t xml:space="preserve">– Sutarties SD nurodytas juridinis asmuo, perkantis Prekes iš Tiekėjo. </w:t>
      </w:r>
    </w:p>
    <w:p w14:paraId="2C06B876" w14:textId="77777777" w:rsidR="00F32461" w:rsidRPr="005336A0" w:rsidRDefault="00F32461" w:rsidP="00F32461">
      <w:pPr>
        <w:pStyle w:val="Default"/>
        <w:tabs>
          <w:tab w:val="left" w:pos="284"/>
          <w:tab w:val="left" w:pos="567"/>
        </w:tabs>
        <w:jc w:val="both"/>
        <w:rPr>
          <w:rFonts w:ascii="Times New Roman" w:hAnsi="Times New Roman"/>
        </w:rPr>
      </w:pPr>
      <w:r w:rsidRPr="005336A0">
        <w:rPr>
          <w:rFonts w:ascii="Times New Roman" w:hAnsi="Times New Roman"/>
        </w:rPr>
        <w:t xml:space="preserve">1.3. </w:t>
      </w:r>
      <w:r w:rsidRPr="005336A0">
        <w:rPr>
          <w:rFonts w:ascii="Times New Roman" w:hAnsi="Times New Roman"/>
          <w:b/>
        </w:rPr>
        <w:t xml:space="preserve">Šalis </w:t>
      </w:r>
      <w:r w:rsidRPr="005336A0">
        <w:rPr>
          <w:rFonts w:ascii="Times New Roman" w:hAnsi="Times New Roman"/>
        </w:rPr>
        <w:t xml:space="preserve">– Užsakovas arba Tiekėjas, kiekvienas atskirai. Šalys – Užsakovas ir Tiekėjas abu kartu. </w:t>
      </w:r>
    </w:p>
    <w:p w14:paraId="18DF5DC9" w14:textId="77777777" w:rsidR="00F32461" w:rsidRPr="005336A0" w:rsidRDefault="00F32461" w:rsidP="00F32461">
      <w:pPr>
        <w:pStyle w:val="Default"/>
        <w:tabs>
          <w:tab w:val="left" w:pos="284"/>
          <w:tab w:val="left" w:pos="567"/>
        </w:tabs>
        <w:jc w:val="both"/>
        <w:rPr>
          <w:rFonts w:ascii="Times New Roman" w:hAnsi="Times New Roman"/>
        </w:rPr>
      </w:pPr>
      <w:r w:rsidRPr="005336A0">
        <w:rPr>
          <w:rFonts w:ascii="Times New Roman" w:hAnsi="Times New Roman"/>
        </w:rPr>
        <w:t xml:space="preserve">1.4. </w:t>
      </w:r>
      <w:r w:rsidRPr="005336A0">
        <w:rPr>
          <w:rFonts w:ascii="Times New Roman" w:hAnsi="Times New Roman"/>
          <w:b/>
        </w:rPr>
        <w:t xml:space="preserve">Trečioji šalis </w:t>
      </w:r>
      <w:r w:rsidRPr="005336A0">
        <w:rPr>
          <w:rFonts w:ascii="Times New Roman" w:hAnsi="Times New Roman"/>
        </w:rPr>
        <w:t xml:space="preserve">– bet kuris kitas fizinis arba juridinis asmuo, kuris nėra šios Sutarties Šalis. </w:t>
      </w:r>
    </w:p>
    <w:p w14:paraId="4C1DB678" w14:textId="77777777" w:rsidR="00F32461" w:rsidRPr="005336A0" w:rsidRDefault="00F32461" w:rsidP="00F32461">
      <w:pPr>
        <w:pStyle w:val="Default"/>
        <w:tabs>
          <w:tab w:val="left" w:pos="284"/>
          <w:tab w:val="left" w:pos="567"/>
        </w:tabs>
        <w:jc w:val="both"/>
        <w:rPr>
          <w:rFonts w:ascii="Times New Roman" w:hAnsi="Times New Roman"/>
        </w:rPr>
      </w:pPr>
      <w:r w:rsidRPr="005336A0">
        <w:rPr>
          <w:rFonts w:ascii="Times New Roman" w:hAnsi="Times New Roman"/>
        </w:rPr>
        <w:t xml:space="preserve">1.5. </w:t>
      </w:r>
      <w:r w:rsidRPr="005336A0">
        <w:rPr>
          <w:rFonts w:ascii="Times New Roman" w:hAnsi="Times New Roman"/>
          <w:b/>
        </w:rPr>
        <w:t xml:space="preserve">Subtiekėjas </w:t>
      </w:r>
      <w:r w:rsidRPr="005336A0">
        <w:rPr>
          <w:rFonts w:ascii="Times New Roman" w:hAnsi="Times New Roman"/>
        </w:rPr>
        <w:t xml:space="preserve">– Tiekėjo pasitelktas juridinis arba fizinis asmuo, kuris pagal galiojantį tarpusavio sandorį su Tiekėju, Tiekėjo pasitelkiamas atlikti Sutartyje nurodytų Prekių tiekimą ar tam tikras konkrečias su Prekių tiekimu, montavimu, diegimu, paleidimu ar kt. susijusias funkcijas. </w:t>
      </w:r>
    </w:p>
    <w:p w14:paraId="353A4614" w14:textId="77777777" w:rsidR="005336A0" w:rsidRPr="005336A0" w:rsidRDefault="005336A0" w:rsidP="00F32461">
      <w:pPr>
        <w:pStyle w:val="Default"/>
        <w:tabs>
          <w:tab w:val="left" w:pos="284"/>
          <w:tab w:val="left" w:pos="567"/>
        </w:tabs>
        <w:jc w:val="both"/>
        <w:rPr>
          <w:rFonts w:ascii="Times New Roman" w:hAnsi="Times New Roman"/>
        </w:rPr>
      </w:pPr>
    </w:p>
    <w:p w14:paraId="179F3739" w14:textId="77777777" w:rsidR="00F32461" w:rsidRPr="005336A0" w:rsidRDefault="00F32461" w:rsidP="00F32461">
      <w:pPr>
        <w:pStyle w:val="Default"/>
        <w:tabs>
          <w:tab w:val="left" w:pos="284"/>
          <w:tab w:val="left" w:pos="567"/>
        </w:tabs>
        <w:jc w:val="center"/>
        <w:rPr>
          <w:rFonts w:ascii="Times New Roman" w:hAnsi="Times New Roman"/>
          <w:b/>
        </w:rPr>
      </w:pPr>
      <w:r w:rsidRPr="005336A0">
        <w:rPr>
          <w:rFonts w:ascii="Times New Roman" w:hAnsi="Times New Roman"/>
          <w:b/>
        </w:rPr>
        <w:t>Bendrosios sąvokos</w:t>
      </w:r>
    </w:p>
    <w:p w14:paraId="521643E6" w14:textId="77777777" w:rsidR="00F32461" w:rsidRPr="005336A0" w:rsidRDefault="00F32461" w:rsidP="00F32461">
      <w:pPr>
        <w:pStyle w:val="Default"/>
        <w:tabs>
          <w:tab w:val="left" w:pos="284"/>
          <w:tab w:val="left" w:pos="567"/>
        </w:tabs>
        <w:jc w:val="both"/>
        <w:rPr>
          <w:rFonts w:ascii="Times New Roman" w:hAnsi="Times New Roman"/>
          <w:b/>
        </w:rPr>
      </w:pPr>
    </w:p>
    <w:p w14:paraId="3B379F41" w14:textId="77777777" w:rsidR="00F32461" w:rsidRPr="005336A0" w:rsidRDefault="00F32461" w:rsidP="00F32461">
      <w:pPr>
        <w:pStyle w:val="Default"/>
        <w:tabs>
          <w:tab w:val="left" w:pos="284"/>
          <w:tab w:val="left" w:pos="567"/>
        </w:tabs>
        <w:jc w:val="both"/>
        <w:rPr>
          <w:rFonts w:ascii="Times New Roman" w:hAnsi="Times New Roman"/>
        </w:rPr>
      </w:pPr>
      <w:r w:rsidRPr="005336A0">
        <w:rPr>
          <w:rFonts w:ascii="Times New Roman" w:hAnsi="Times New Roman"/>
        </w:rPr>
        <w:t xml:space="preserve">1.6. </w:t>
      </w:r>
      <w:r w:rsidRPr="005336A0">
        <w:rPr>
          <w:rFonts w:ascii="Times New Roman" w:hAnsi="Times New Roman"/>
          <w:b/>
        </w:rPr>
        <w:t xml:space="preserve">Pirkimas </w:t>
      </w:r>
      <w:r w:rsidRPr="005336A0">
        <w:rPr>
          <w:rFonts w:ascii="Times New Roman" w:hAnsi="Times New Roman"/>
        </w:rPr>
        <w:t xml:space="preserve">– Užsakovo organizuotas pirkimas, siekiant sudaryti šią Sutartį. </w:t>
      </w:r>
    </w:p>
    <w:p w14:paraId="5FE54C24" w14:textId="77777777" w:rsidR="00F32461" w:rsidRPr="005336A0" w:rsidRDefault="00F32461" w:rsidP="00F32461">
      <w:pPr>
        <w:pStyle w:val="Default"/>
        <w:tabs>
          <w:tab w:val="left" w:pos="284"/>
          <w:tab w:val="left" w:pos="426"/>
        </w:tabs>
        <w:jc w:val="both"/>
        <w:rPr>
          <w:rFonts w:ascii="Times New Roman" w:hAnsi="Times New Roman"/>
        </w:rPr>
      </w:pPr>
      <w:r w:rsidRPr="005336A0">
        <w:rPr>
          <w:rFonts w:ascii="Times New Roman" w:hAnsi="Times New Roman"/>
        </w:rPr>
        <w:t xml:space="preserve">1.7. </w:t>
      </w:r>
      <w:r w:rsidRPr="005336A0">
        <w:rPr>
          <w:rFonts w:ascii="Times New Roman" w:hAnsi="Times New Roman" w:cs="Times New Roman"/>
          <w:b/>
          <w:bCs/>
        </w:rPr>
        <w:t xml:space="preserve">Prekės </w:t>
      </w:r>
      <w:r w:rsidRPr="005336A0">
        <w:rPr>
          <w:rFonts w:ascii="Times New Roman" w:hAnsi="Times New Roman" w:cs="Times New Roman"/>
        </w:rPr>
        <w:t>– tai Prekės, kurių sąrašas ir techniniai parametrai nurodyti Techninėje specifikacijoje ir kurios pagal atskiras Šalių sudaromas Sutartis tiekiamos Užsakovu. Perkant Prekes negali būti viršyta Sutarties kaina ir Sutarties SD nurodytas Prekių kiekis, jei sutarties SD nurodomas maksimalus kiekis</w:t>
      </w:r>
      <w:r w:rsidRPr="005336A0">
        <w:rPr>
          <w:rFonts w:ascii="Times New Roman" w:hAnsi="Times New Roman"/>
        </w:rPr>
        <w:t>.</w:t>
      </w:r>
    </w:p>
    <w:p w14:paraId="7AA6DE83" w14:textId="77777777" w:rsidR="00F32461" w:rsidRPr="005336A0" w:rsidRDefault="00F32461" w:rsidP="00F32461">
      <w:pPr>
        <w:pStyle w:val="Default"/>
        <w:tabs>
          <w:tab w:val="left" w:pos="567"/>
        </w:tabs>
        <w:jc w:val="both"/>
        <w:rPr>
          <w:rFonts w:ascii="Times New Roman" w:hAnsi="Times New Roman"/>
        </w:rPr>
      </w:pPr>
      <w:r w:rsidRPr="005336A0">
        <w:rPr>
          <w:rFonts w:ascii="Times New Roman" w:hAnsi="Times New Roman"/>
        </w:rPr>
        <w:t xml:space="preserve">1.9. </w:t>
      </w:r>
      <w:r w:rsidRPr="005336A0">
        <w:rPr>
          <w:rFonts w:ascii="Times New Roman" w:hAnsi="Times New Roman"/>
          <w:b/>
        </w:rPr>
        <w:t xml:space="preserve">Bendra Sutarties kaina </w:t>
      </w:r>
      <w:r w:rsidRPr="005336A0">
        <w:rPr>
          <w:rFonts w:ascii="Times New Roman" w:hAnsi="Times New Roman"/>
        </w:rPr>
        <w:t xml:space="preserve">– </w:t>
      </w:r>
      <w:r w:rsidRPr="005336A0">
        <w:rPr>
          <w:rFonts w:ascii="Times New Roman" w:eastAsia="Calibri" w:hAnsi="Times New Roman" w:cs="Times New Roman"/>
        </w:rPr>
        <w:t>Sutarties SD 3 dalyje nurodyta suma</w:t>
      </w:r>
      <w:r w:rsidRPr="005336A0">
        <w:rPr>
          <w:rFonts w:ascii="Times New Roman" w:hAnsi="Times New Roman"/>
        </w:rPr>
        <w:t xml:space="preserve">, kuri </w:t>
      </w:r>
      <w:r w:rsidRPr="005336A0">
        <w:rPr>
          <w:rFonts w:ascii="Times New Roman" w:eastAsia="Calibri" w:hAnsi="Times New Roman" w:cs="Times New Roman"/>
        </w:rPr>
        <w:t xml:space="preserve">Sutarties galiojimo laikotarpiu negali būti viršyta (išskyrus atvejus, kai Sutartyje numatytas perskaičiavimas), </w:t>
      </w:r>
      <w:r w:rsidRPr="005336A0">
        <w:rPr>
          <w:rFonts w:ascii="Times New Roman" w:hAnsi="Times New Roman"/>
        </w:rPr>
        <w:t xml:space="preserve">Užsakovo mokama Tiekėjui už perkamas Prekes pagal </w:t>
      </w:r>
      <w:r w:rsidRPr="005336A0">
        <w:rPr>
          <w:rFonts w:ascii="Times New Roman" w:eastAsia="Calibri" w:hAnsi="Times New Roman" w:cs="Times New Roman"/>
        </w:rPr>
        <w:t>Prekių įkainius (jei nurodyti), įskaitant visas išlaidas ir mokesčius</w:t>
      </w:r>
      <w:r w:rsidRPr="005336A0">
        <w:rPr>
          <w:rFonts w:ascii="Times New Roman" w:hAnsi="Times New Roman"/>
        </w:rPr>
        <w:t xml:space="preserve"> </w:t>
      </w:r>
    </w:p>
    <w:p w14:paraId="6EB334D5" w14:textId="77777777" w:rsidR="00F32461" w:rsidRPr="005336A0" w:rsidRDefault="00F32461" w:rsidP="00F32461">
      <w:pPr>
        <w:pStyle w:val="Default"/>
        <w:tabs>
          <w:tab w:val="left" w:pos="567"/>
        </w:tabs>
        <w:jc w:val="both"/>
        <w:rPr>
          <w:rFonts w:ascii="Times New Roman" w:hAnsi="Times New Roman"/>
        </w:rPr>
      </w:pPr>
      <w:r w:rsidRPr="005336A0">
        <w:rPr>
          <w:rFonts w:ascii="Times New Roman" w:hAnsi="Times New Roman" w:cs="Times New Roman"/>
        </w:rPr>
        <w:t xml:space="preserve">1.10. </w:t>
      </w:r>
      <w:r w:rsidRPr="005336A0">
        <w:rPr>
          <w:rFonts w:ascii="Times New Roman" w:hAnsi="Times New Roman" w:cs="Times New Roman"/>
          <w:b/>
          <w:bCs/>
        </w:rPr>
        <w:t xml:space="preserve">Prekių įkainis </w:t>
      </w:r>
      <w:r w:rsidRPr="005336A0">
        <w:rPr>
          <w:rFonts w:ascii="Times New Roman" w:hAnsi="Times New Roman" w:cs="Times New Roman"/>
        </w:rPr>
        <w:t xml:space="preserve">– </w:t>
      </w:r>
      <w:r w:rsidRPr="005336A0">
        <w:rPr>
          <w:rFonts w:ascii="Times New Roman" w:eastAsia="Calibri" w:hAnsi="Times New Roman" w:cs="Times New Roman"/>
        </w:rPr>
        <w:t>Sutarties SD 3 dalyje nurodyti įkainiai (jei nurodyti), pagal kuriuos Užsakovas moka už perkamas Prekes, įskaitant visas išlaidas ir mokesčius</w:t>
      </w:r>
      <w:r w:rsidRPr="005336A0">
        <w:rPr>
          <w:rFonts w:ascii="Times New Roman" w:hAnsi="Times New Roman"/>
        </w:rPr>
        <w:t xml:space="preserve"> </w:t>
      </w:r>
    </w:p>
    <w:p w14:paraId="6BFEC949" w14:textId="77777777" w:rsidR="00F32461" w:rsidRPr="005336A0" w:rsidRDefault="00F32461" w:rsidP="00F32461">
      <w:pPr>
        <w:pStyle w:val="Default"/>
        <w:tabs>
          <w:tab w:val="left" w:pos="284"/>
          <w:tab w:val="left" w:pos="567"/>
        </w:tabs>
        <w:jc w:val="both"/>
        <w:rPr>
          <w:rFonts w:ascii="Times New Roman" w:hAnsi="Times New Roman"/>
        </w:rPr>
      </w:pPr>
      <w:r w:rsidRPr="005336A0">
        <w:rPr>
          <w:rFonts w:ascii="Times New Roman" w:hAnsi="Times New Roman"/>
        </w:rPr>
        <w:lastRenderedPageBreak/>
        <w:t xml:space="preserve">1.11. </w:t>
      </w:r>
      <w:r w:rsidRPr="005336A0">
        <w:rPr>
          <w:rFonts w:ascii="Times New Roman" w:hAnsi="Times New Roman"/>
          <w:b/>
        </w:rPr>
        <w:t xml:space="preserve">Prekių trūkumai </w:t>
      </w:r>
      <w:r w:rsidRPr="005336A0">
        <w:rPr>
          <w:rFonts w:ascii="Times New Roman" w:hAnsi="Times New Roman"/>
        </w:rPr>
        <w:t xml:space="preserve">– Prekių perdavimo priėmimo metu ar (ir) Prekių garantinio termino galiojimo metu Užsakovo ar (ir) trečiųjų asmenų nustatyti Prekių kokybės neatitikimai Pirkimo dokumentų ar (ir) teisės aktų reikalavimams, gedimai, paslėpti defektai, veiklos sutrikimai ar pan., dėl kurių Prekės (-ių) nebūtų galima naudoti tam tikslui, kuriam Užsakovas ją (jas) ketino naudoti, arba dėl kurių Prekės (-ių) naudingumas sumažėtų taip, kad Užsakovas, apie tuos trūkumus žinodamas, arba apskritai nebūtų tų Prekių pirkęs, arba nebūtų už Prekes mokėjęs tokio dydžio kainą. </w:t>
      </w:r>
    </w:p>
    <w:p w14:paraId="287CE3BE" w14:textId="77777777" w:rsidR="00F32461" w:rsidRPr="005336A0" w:rsidRDefault="00F32461" w:rsidP="00F32461">
      <w:pPr>
        <w:pStyle w:val="Default"/>
        <w:tabs>
          <w:tab w:val="left" w:pos="284"/>
          <w:tab w:val="left" w:pos="426"/>
        </w:tabs>
        <w:jc w:val="both"/>
        <w:rPr>
          <w:rFonts w:ascii="Times New Roman" w:hAnsi="Times New Roman"/>
          <w:color w:val="auto"/>
        </w:rPr>
      </w:pPr>
      <w:r w:rsidRPr="005336A0">
        <w:rPr>
          <w:rFonts w:ascii="Times New Roman" w:hAnsi="Times New Roman"/>
          <w:color w:val="auto"/>
        </w:rPr>
        <w:t xml:space="preserve">1.13. </w:t>
      </w:r>
      <w:r w:rsidRPr="005336A0">
        <w:rPr>
          <w:rFonts w:ascii="Times New Roman" w:hAnsi="Times New Roman"/>
          <w:b/>
          <w:color w:val="auto"/>
        </w:rPr>
        <w:t xml:space="preserve">Raštu </w:t>
      </w:r>
      <w:r w:rsidRPr="005336A0">
        <w:rPr>
          <w:rFonts w:ascii="Times New Roman" w:hAnsi="Times New Roman"/>
          <w:color w:val="auto"/>
        </w:rPr>
        <w:t xml:space="preserve">– reiškia bet kokio pranešimo, paklausimo, pretenzijos ar kt. išsiuntimas elektroniniu paštu, registruotu paštu ar faksu, Šalies Sutarties SD nurodytais kontaktais (jei Sutartyje kontaktai nėra patikslinti). </w:t>
      </w:r>
    </w:p>
    <w:p w14:paraId="5A39AAFE" w14:textId="77777777" w:rsidR="00F32461" w:rsidRPr="005336A0" w:rsidRDefault="00F32461" w:rsidP="00F32461">
      <w:pPr>
        <w:pStyle w:val="Default"/>
        <w:tabs>
          <w:tab w:val="left" w:pos="284"/>
          <w:tab w:val="left" w:pos="567"/>
        </w:tabs>
        <w:jc w:val="both"/>
        <w:rPr>
          <w:rFonts w:ascii="Times New Roman" w:hAnsi="Times New Roman"/>
          <w:color w:val="auto"/>
        </w:rPr>
      </w:pPr>
      <w:r w:rsidRPr="005336A0">
        <w:rPr>
          <w:rFonts w:ascii="Times New Roman" w:hAnsi="Times New Roman"/>
          <w:color w:val="auto"/>
        </w:rPr>
        <w:t xml:space="preserve">1.14. </w:t>
      </w:r>
      <w:r w:rsidRPr="005336A0">
        <w:rPr>
          <w:rFonts w:ascii="Times New Roman" w:hAnsi="Times New Roman"/>
          <w:b/>
          <w:color w:val="auto"/>
        </w:rPr>
        <w:t xml:space="preserve">Pranešimas </w:t>
      </w:r>
      <w:r w:rsidRPr="005336A0">
        <w:rPr>
          <w:rFonts w:ascii="Times New Roman" w:hAnsi="Times New Roman"/>
          <w:color w:val="auto"/>
        </w:rPr>
        <w:t xml:space="preserve">– Tiekėjui siunčiami pranešimai, paklausimai, pretenzijos ir kt., kurie laikomi tinkamai išsiųstais ir gautais po 24 (dvidešimt keturių) valandų nuo išsiuntimo, jei pranešimai išsiųsti Sutarties SD (jei Sutartyje kontaktai nėra patikslinti) nurodytu Tiekėjo elektroniniu paštu ar kitu būdu. Jei pranešimas siunčiamas registruotu paštu, jis laikomas tinkamai išsiųstas ir gautas po 5 (penkių) darbo dienų nuo išsiuntimo. </w:t>
      </w:r>
    </w:p>
    <w:p w14:paraId="7161AA3D" w14:textId="77777777" w:rsidR="00861E3A" w:rsidRPr="005336A0" w:rsidRDefault="00861E3A" w:rsidP="00F32461">
      <w:pPr>
        <w:pStyle w:val="Default"/>
        <w:tabs>
          <w:tab w:val="left" w:pos="284"/>
          <w:tab w:val="left" w:pos="567"/>
        </w:tabs>
        <w:jc w:val="both"/>
        <w:rPr>
          <w:rFonts w:ascii="Times New Roman" w:hAnsi="Times New Roman"/>
          <w:color w:val="auto"/>
        </w:rPr>
      </w:pPr>
    </w:p>
    <w:p w14:paraId="4ACCC971" w14:textId="77777777" w:rsidR="00F32461" w:rsidRPr="005336A0" w:rsidRDefault="00F32461" w:rsidP="00F32461">
      <w:pPr>
        <w:pStyle w:val="Default"/>
        <w:tabs>
          <w:tab w:val="left" w:pos="284"/>
          <w:tab w:val="left" w:pos="567"/>
        </w:tabs>
        <w:jc w:val="center"/>
        <w:rPr>
          <w:rFonts w:ascii="Times New Roman" w:hAnsi="Times New Roman"/>
          <w:b/>
          <w:color w:val="auto"/>
        </w:rPr>
      </w:pPr>
      <w:r w:rsidRPr="005336A0">
        <w:rPr>
          <w:rFonts w:ascii="Times New Roman" w:hAnsi="Times New Roman"/>
          <w:b/>
          <w:color w:val="auto"/>
        </w:rPr>
        <w:t>Dokumentai</w:t>
      </w:r>
    </w:p>
    <w:p w14:paraId="2D58C174" w14:textId="77777777" w:rsidR="00F32461" w:rsidRPr="005336A0" w:rsidRDefault="00F32461" w:rsidP="00F32461">
      <w:pPr>
        <w:pStyle w:val="Default"/>
        <w:tabs>
          <w:tab w:val="left" w:pos="284"/>
          <w:tab w:val="left" w:pos="567"/>
        </w:tabs>
        <w:jc w:val="both"/>
        <w:rPr>
          <w:rFonts w:ascii="Times New Roman" w:hAnsi="Times New Roman"/>
          <w:color w:val="auto"/>
        </w:rPr>
      </w:pPr>
    </w:p>
    <w:p w14:paraId="41024AF8" w14:textId="77777777" w:rsidR="00F32461" w:rsidRPr="005336A0" w:rsidRDefault="00F32461" w:rsidP="00F32461">
      <w:pPr>
        <w:pStyle w:val="Sraopastraipa"/>
        <w:numPr>
          <w:ilvl w:val="1"/>
          <w:numId w:val="18"/>
        </w:numPr>
        <w:tabs>
          <w:tab w:val="left" w:pos="284"/>
          <w:tab w:val="left" w:pos="567"/>
        </w:tabs>
        <w:ind w:left="0" w:firstLine="0"/>
        <w:jc w:val="both"/>
        <w:rPr>
          <w:lang w:val="lt-LT"/>
        </w:rPr>
      </w:pPr>
      <w:r w:rsidRPr="005336A0">
        <w:rPr>
          <w:b/>
          <w:lang w:val="lt-LT"/>
        </w:rPr>
        <w:t xml:space="preserve">Sutartis </w:t>
      </w:r>
      <w:r w:rsidRPr="005336A0">
        <w:rPr>
          <w:lang w:val="lt-LT"/>
        </w:rPr>
        <w:t xml:space="preserve">– ši Sutartis, susidedanti iš Sutarties BD </w:t>
      </w:r>
      <w:r w:rsidRPr="005336A0">
        <w:rPr>
          <w:lang w:val="lt-LT"/>
        </w:rPr>
        <w:fldChar w:fldCharType="begin"/>
      </w:r>
      <w:r w:rsidRPr="005336A0">
        <w:rPr>
          <w:lang w:val="lt-LT"/>
        </w:rPr>
        <w:instrText xml:space="preserve"> REF _Ref444949303 \r \h  \* MERGEFORMAT </w:instrText>
      </w:r>
      <w:r w:rsidRPr="005336A0">
        <w:rPr>
          <w:lang w:val="lt-LT"/>
        </w:rPr>
      </w:r>
      <w:r w:rsidRPr="005336A0">
        <w:rPr>
          <w:lang w:val="lt-LT"/>
        </w:rPr>
        <w:fldChar w:fldCharType="separate"/>
      </w:r>
      <w:r w:rsidRPr="005336A0">
        <w:rPr>
          <w:lang w:val="lt-LT"/>
        </w:rPr>
        <w:t>3.2</w:t>
      </w:r>
      <w:r w:rsidRPr="005336A0">
        <w:rPr>
          <w:lang w:val="lt-LT"/>
        </w:rPr>
        <w:fldChar w:fldCharType="end"/>
      </w:r>
      <w:r w:rsidRPr="005336A0">
        <w:rPr>
          <w:lang w:val="lt-LT"/>
        </w:rPr>
        <w:t xml:space="preserve"> punkte išvardintų dokumentų.</w:t>
      </w:r>
    </w:p>
    <w:p w14:paraId="1002DF0B" w14:textId="77777777" w:rsidR="00F32461" w:rsidRPr="005336A0" w:rsidRDefault="00F32461" w:rsidP="00F32461">
      <w:pPr>
        <w:numPr>
          <w:ilvl w:val="1"/>
          <w:numId w:val="18"/>
        </w:numPr>
        <w:tabs>
          <w:tab w:val="left" w:pos="284"/>
          <w:tab w:val="left" w:pos="567"/>
        </w:tabs>
        <w:ind w:left="0" w:firstLine="0"/>
        <w:jc w:val="both"/>
        <w:rPr>
          <w:lang w:val="lt-LT"/>
        </w:rPr>
      </w:pPr>
      <w:r w:rsidRPr="005336A0">
        <w:rPr>
          <w:b/>
          <w:lang w:val="lt-LT"/>
        </w:rPr>
        <w:t>Sutarties BD</w:t>
      </w:r>
      <w:r w:rsidRPr="005336A0">
        <w:rPr>
          <w:lang w:val="lt-LT"/>
        </w:rPr>
        <w:t xml:space="preserve"> – šis dokumentas kuris yra sudėtinė ir neatskiriama Sutarties dalis, nustatanti standartines Sutarties nuostatas bei standartines Užsakovo ir Tiekėjo teises, pareigas bei atsakomybę.</w:t>
      </w:r>
    </w:p>
    <w:p w14:paraId="59335F65" w14:textId="77777777" w:rsidR="00F32461" w:rsidRPr="005336A0" w:rsidRDefault="00F32461" w:rsidP="00F32461">
      <w:pPr>
        <w:numPr>
          <w:ilvl w:val="1"/>
          <w:numId w:val="18"/>
        </w:numPr>
        <w:tabs>
          <w:tab w:val="left" w:pos="284"/>
          <w:tab w:val="left" w:pos="567"/>
        </w:tabs>
        <w:ind w:left="0" w:firstLine="0"/>
        <w:jc w:val="both"/>
        <w:rPr>
          <w:lang w:val="lt-LT"/>
        </w:rPr>
      </w:pPr>
      <w:r w:rsidRPr="005336A0">
        <w:rPr>
          <w:b/>
          <w:lang w:val="lt-LT"/>
        </w:rPr>
        <w:t>Sutarties SD</w:t>
      </w:r>
      <w:r w:rsidRPr="005336A0">
        <w:rPr>
          <w:lang w:val="lt-LT"/>
        </w:rPr>
        <w:t xml:space="preserve"> – Sutarties specialioji dalis, kurioje detalizuojamas Sutarties objektas, Prekių apimtis ir kaina bei įkainiai (jei taikomi), Prekių pristatymo terminai ir perdavimo – priėmimo tvarka bei kitos Šalių sutartos sąlygos. </w:t>
      </w:r>
    </w:p>
    <w:p w14:paraId="22DF7A96" w14:textId="77777777" w:rsidR="00F32461" w:rsidRPr="005336A0" w:rsidRDefault="00F32461" w:rsidP="00F32461">
      <w:pPr>
        <w:numPr>
          <w:ilvl w:val="1"/>
          <w:numId w:val="18"/>
        </w:numPr>
        <w:tabs>
          <w:tab w:val="left" w:pos="284"/>
          <w:tab w:val="left" w:pos="567"/>
        </w:tabs>
        <w:ind w:left="0" w:firstLine="0"/>
        <w:jc w:val="both"/>
        <w:rPr>
          <w:lang w:val="lt-LT"/>
        </w:rPr>
      </w:pPr>
      <w:r w:rsidRPr="005336A0">
        <w:rPr>
          <w:b/>
          <w:lang w:val="lt-LT"/>
        </w:rPr>
        <w:t xml:space="preserve">Techninė specifikacija </w:t>
      </w:r>
      <w:r w:rsidRPr="005336A0">
        <w:rPr>
          <w:lang w:val="lt-LT"/>
        </w:rPr>
        <w:t>– dokumentas, kuriame nustatyti Prekių techniniai reikalavimai</w:t>
      </w:r>
      <w:r w:rsidRPr="005336A0">
        <w:rPr>
          <w:b/>
          <w:lang w:val="lt-LT"/>
        </w:rPr>
        <w:t>.</w:t>
      </w:r>
    </w:p>
    <w:p w14:paraId="726E9E9C" w14:textId="77777777" w:rsidR="00F32461" w:rsidRPr="005336A0" w:rsidRDefault="00F32461" w:rsidP="00F32461">
      <w:pPr>
        <w:numPr>
          <w:ilvl w:val="1"/>
          <w:numId w:val="18"/>
        </w:numPr>
        <w:tabs>
          <w:tab w:val="left" w:pos="284"/>
          <w:tab w:val="left" w:pos="567"/>
        </w:tabs>
        <w:ind w:left="0" w:firstLine="0"/>
        <w:jc w:val="both"/>
        <w:rPr>
          <w:lang w:val="lt-LT"/>
        </w:rPr>
      </w:pPr>
      <w:r w:rsidRPr="005336A0">
        <w:rPr>
          <w:b/>
          <w:lang w:val="lt-LT"/>
        </w:rPr>
        <w:t>Pirkimo</w:t>
      </w:r>
      <w:r w:rsidRPr="005336A0">
        <w:rPr>
          <w:b/>
          <w:color w:val="FF0000"/>
          <w:lang w:val="lt-LT"/>
        </w:rPr>
        <w:t xml:space="preserve"> </w:t>
      </w:r>
      <w:r w:rsidRPr="005336A0">
        <w:rPr>
          <w:b/>
          <w:lang w:val="lt-LT"/>
        </w:rPr>
        <w:t xml:space="preserve">sąlygos </w:t>
      </w:r>
      <w:r w:rsidRPr="005336A0">
        <w:rPr>
          <w:lang w:val="lt-LT"/>
        </w:rPr>
        <w:t>– Perkančiojo subjekto vykdytų Pirkimo procedūrų metu pateiktų dokumentų visuma, kuriais vadovaujantis Tiekėjas pateikė pasiūlymą;</w:t>
      </w:r>
    </w:p>
    <w:p w14:paraId="18C7C9E0" w14:textId="77777777" w:rsidR="00F32461" w:rsidRPr="005336A0" w:rsidRDefault="00F32461" w:rsidP="00F32461">
      <w:pPr>
        <w:numPr>
          <w:ilvl w:val="1"/>
          <w:numId w:val="18"/>
        </w:numPr>
        <w:tabs>
          <w:tab w:val="left" w:pos="284"/>
          <w:tab w:val="left" w:pos="567"/>
        </w:tabs>
        <w:ind w:left="0" w:firstLine="0"/>
        <w:jc w:val="both"/>
        <w:rPr>
          <w:lang w:val="lt-LT"/>
        </w:rPr>
      </w:pPr>
      <w:r w:rsidRPr="005336A0">
        <w:rPr>
          <w:b/>
          <w:lang w:val="lt-LT"/>
        </w:rPr>
        <w:t xml:space="preserve">Pasiūlymas </w:t>
      </w:r>
      <w:r w:rsidRPr="005336A0">
        <w:rPr>
          <w:lang w:val="lt-LT"/>
        </w:rPr>
        <w:t>– Užsakovui vykdant Pirkimo procedūras, Tiekėjo pateiktų dokumentų visuma.</w:t>
      </w:r>
    </w:p>
    <w:p w14:paraId="43984BF3" w14:textId="77777777" w:rsidR="00F32461" w:rsidRPr="005336A0" w:rsidRDefault="00F32461" w:rsidP="00F32461">
      <w:pPr>
        <w:numPr>
          <w:ilvl w:val="1"/>
          <w:numId w:val="18"/>
        </w:numPr>
        <w:tabs>
          <w:tab w:val="left" w:pos="284"/>
          <w:tab w:val="left" w:pos="567"/>
        </w:tabs>
        <w:ind w:left="0" w:firstLine="0"/>
        <w:jc w:val="both"/>
        <w:rPr>
          <w:lang w:val="lt-LT"/>
        </w:rPr>
      </w:pPr>
      <w:r w:rsidRPr="005336A0">
        <w:rPr>
          <w:b/>
          <w:lang w:val="lt-LT"/>
        </w:rPr>
        <w:t xml:space="preserve">Kvietimas sudaryti Sutartį </w:t>
      </w:r>
      <w:r w:rsidRPr="005336A0">
        <w:rPr>
          <w:lang w:val="lt-LT"/>
        </w:rPr>
        <w:t>– Tiekėjui pateiktas pranešimas, kuriuo jis kviečiamas pasirašyti Sutartį ir informuojamas apie terminą skirtą Sutarties sudarymui.</w:t>
      </w:r>
    </w:p>
    <w:p w14:paraId="44A67E3F" w14:textId="77777777" w:rsidR="00F32461" w:rsidRPr="005336A0" w:rsidRDefault="00F32461" w:rsidP="00F32461">
      <w:pPr>
        <w:numPr>
          <w:ilvl w:val="1"/>
          <w:numId w:val="18"/>
        </w:numPr>
        <w:tabs>
          <w:tab w:val="left" w:pos="284"/>
          <w:tab w:val="left" w:pos="567"/>
        </w:tabs>
        <w:ind w:left="0" w:firstLine="0"/>
        <w:jc w:val="both"/>
        <w:rPr>
          <w:lang w:val="lt-LT"/>
        </w:rPr>
      </w:pPr>
      <w:r w:rsidRPr="005336A0">
        <w:rPr>
          <w:b/>
          <w:lang w:val="lt-LT"/>
        </w:rPr>
        <w:t xml:space="preserve">Prekių perdavimo – priėmimo aktas </w:t>
      </w:r>
      <w:r w:rsidRPr="005336A0">
        <w:rPr>
          <w:lang w:val="lt-LT"/>
        </w:rPr>
        <w:t xml:space="preserve">– Sutartyje prekių perdavimo – priėmimo aktą atstoja PVM sąskaita faktūra. </w:t>
      </w:r>
    </w:p>
    <w:p w14:paraId="42460FFA" w14:textId="77777777" w:rsidR="00F32461" w:rsidRPr="005336A0" w:rsidRDefault="00F32461" w:rsidP="00F32461">
      <w:pPr>
        <w:numPr>
          <w:ilvl w:val="1"/>
          <w:numId w:val="18"/>
        </w:numPr>
        <w:tabs>
          <w:tab w:val="left" w:pos="284"/>
          <w:tab w:val="left" w:pos="567"/>
        </w:tabs>
        <w:ind w:left="0" w:firstLine="0"/>
        <w:jc w:val="both"/>
        <w:rPr>
          <w:lang w:val="lt-LT"/>
        </w:rPr>
      </w:pPr>
      <w:r w:rsidRPr="005336A0">
        <w:rPr>
          <w:b/>
          <w:lang w:val="lt-LT"/>
        </w:rPr>
        <w:t xml:space="preserve">Sąskaita </w:t>
      </w:r>
      <w:r w:rsidRPr="005336A0">
        <w:rPr>
          <w:lang w:val="lt-LT"/>
        </w:rPr>
        <w:t xml:space="preserve">– Užsakovui pateikiama PVM sąskaita faktūra apmokėjimui ar kita sąskaita faktūra ir (ar) mokėjimo dokumentas (jeigu Tiekėjas nėra PVM mokėtojas), už Tiekėjo tinkamas, kokybiškas ir laiku pristatytas Prekes. Sąskaitos išrašymo data turi sutapti su Prekių perdavimo data. Sąskaita apmokėjimui turi būti pateikiama Prekių perdavimo dieną. </w:t>
      </w:r>
    </w:p>
    <w:p w14:paraId="14DFC28A" w14:textId="77777777" w:rsidR="00F32461" w:rsidRPr="005336A0" w:rsidRDefault="00F32461" w:rsidP="00F32461">
      <w:pPr>
        <w:numPr>
          <w:ilvl w:val="1"/>
          <w:numId w:val="18"/>
        </w:numPr>
        <w:tabs>
          <w:tab w:val="left" w:pos="284"/>
          <w:tab w:val="left" w:pos="567"/>
        </w:tabs>
        <w:ind w:left="0" w:firstLine="0"/>
        <w:jc w:val="both"/>
        <w:rPr>
          <w:lang w:val="lt-LT"/>
        </w:rPr>
      </w:pPr>
      <w:r w:rsidRPr="005336A0">
        <w:rPr>
          <w:b/>
          <w:bCs/>
          <w:lang w:val="lt-LT"/>
        </w:rPr>
        <w:t xml:space="preserve"> </w:t>
      </w:r>
      <w:r w:rsidRPr="005336A0">
        <w:rPr>
          <w:b/>
          <w:lang w:val="lt-LT"/>
        </w:rPr>
        <w:t xml:space="preserve">Sąskaitos gavimo diena </w:t>
      </w:r>
      <w:r w:rsidRPr="005336A0">
        <w:rPr>
          <w:lang w:val="lt-LT"/>
        </w:rPr>
        <w:t xml:space="preserve">– Sekanti darbo diena nuo sąskaitos pateikimo naudojantis elektronine paslauga „E. sąskaita“ arba kitomis elektroninių ryšių priemonėmis data, arba įteikimo asmeniškai diena. </w:t>
      </w:r>
    </w:p>
    <w:p w14:paraId="6736DE01" w14:textId="77777777" w:rsidR="00F32461" w:rsidRPr="005336A0" w:rsidRDefault="00F32461" w:rsidP="00F32461">
      <w:pPr>
        <w:numPr>
          <w:ilvl w:val="1"/>
          <w:numId w:val="18"/>
        </w:numPr>
        <w:tabs>
          <w:tab w:val="left" w:pos="284"/>
          <w:tab w:val="left" w:pos="567"/>
        </w:tabs>
        <w:ind w:left="0" w:firstLine="0"/>
        <w:jc w:val="both"/>
        <w:rPr>
          <w:lang w:val="lt-LT"/>
        </w:rPr>
      </w:pPr>
      <w:r w:rsidRPr="005336A0">
        <w:rPr>
          <w:b/>
          <w:lang w:val="lt-LT"/>
        </w:rPr>
        <w:t>Teisės aktai</w:t>
      </w:r>
      <w:r w:rsidRPr="005336A0">
        <w:rPr>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3EEFBD35" w14:textId="77777777" w:rsidR="00F32461" w:rsidRDefault="00F32461" w:rsidP="00F32461">
      <w:pPr>
        <w:numPr>
          <w:ilvl w:val="1"/>
          <w:numId w:val="18"/>
        </w:numPr>
        <w:tabs>
          <w:tab w:val="left" w:pos="284"/>
          <w:tab w:val="left" w:pos="567"/>
        </w:tabs>
        <w:ind w:left="0" w:firstLine="0"/>
        <w:jc w:val="both"/>
        <w:rPr>
          <w:lang w:val="lt-LT"/>
        </w:rPr>
      </w:pPr>
      <w:r w:rsidRPr="005336A0">
        <w:rPr>
          <w:b/>
          <w:lang w:val="lt-LT"/>
        </w:rPr>
        <w:t xml:space="preserve">Įstatymas arba PĮ – </w:t>
      </w:r>
      <w:r w:rsidRPr="005336A0">
        <w:rPr>
          <w:lang w:val="lt-LT"/>
        </w:rPr>
        <w:t>reiškia</w:t>
      </w:r>
      <w:r w:rsidRPr="005336A0">
        <w:rPr>
          <w:b/>
          <w:lang w:val="lt-LT"/>
        </w:rPr>
        <w:t xml:space="preserve"> </w:t>
      </w:r>
      <w:r w:rsidRPr="005336A0">
        <w:rPr>
          <w:lang w:val="lt-LT"/>
        </w:rPr>
        <w:t xml:space="preserve">Lietuvos Respublikos pirkimų, atliekamų vandentvarkos, energetikos, transporto ar pašto paslaugų srities perkančiųjų subjektų, įstatymą (aktualią redakciją), kuris taikomas komunaliniam sektoriui. </w:t>
      </w:r>
    </w:p>
    <w:p w14:paraId="0E3A62DD" w14:textId="77777777" w:rsidR="005336A0" w:rsidRPr="005336A0" w:rsidRDefault="005336A0" w:rsidP="005336A0">
      <w:pPr>
        <w:tabs>
          <w:tab w:val="left" w:pos="284"/>
          <w:tab w:val="left" w:pos="567"/>
        </w:tabs>
        <w:jc w:val="both"/>
        <w:rPr>
          <w:lang w:val="lt-LT"/>
        </w:rPr>
      </w:pPr>
    </w:p>
    <w:p w14:paraId="70EF6C22" w14:textId="77777777" w:rsidR="00F32461" w:rsidRPr="005336A0" w:rsidRDefault="00F32461" w:rsidP="00F32461">
      <w:pPr>
        <w:tabs>
          <w:tab w:val="left" w:pos="284"/>
          <w:tab w:val="left" w:pos="567"/>
        </w:tabs>
        <w:jc w:val="center"/>
        <w:rPr>
          <w:b/>
          <w:lang w:val="lt-LT"/>
        </w:rPr>
      </w:pPr>
      <w:r w:rsidRPr="005336A0">
        <w:rPr>
          <w:b/>
          <w:lang w:val="lt-LT"/>
        </w:rPr>
        <w:t>Datos ir terminai</w:t>
      </w:r>
    </w:p>
    <w:p w14:paraId="2C1448DE" w14:textId="77777777" w:rsidR="00F32461" w:rsidRPr="005336A0" w:rsidRDefault="00F32461" w:rsidP="00F32461">
      <w:pPr>
        <w:tabs>
          <w:tab w:val="left" w:pos="284"/>
          <w:tab w:val="left" w:pos="567"/>
        </w:tabs>
        <w:jc w:val="center"/>
        <w:rPr>
          <w:b/>
          <w:lang w:val="lt-LT"/>
        </w:rPr>
      </w:pPr>
    </w:p>
    <w:p w14:paraId="213C3182" w14:textId="77777777" w:rsidR="00F32461" w:rsidRPr="005336A0" w:rsidRDefault="00F32461" w:rsidP="00F32461">
      <w:pPr>
        <w:pStyle w:val="Sraopastraipa"/>
        <w:numPr>
          <w:ilvl w:val="1"/>
          <w:numId w:val="18"/>
        </w:numPr>
        <w:tabs>
          <w:tab w:val="left" w:pos="284"/>
          <w:tab w:val="left" w:pos="567"/>
        </w:tabs>
        <w:ind w:left="0" w:firstLine="0"/>
        <w:jc w:val="both"/>
        <w:rPr>
          <w:lang w:val="lt-LT"/>
        </w:rPr>
      </w:pPr>
      <w:r w:rsidRPr="005336A0">
        <w:rPr>
          <w:b/>
          <w:lang w:val="lt-LT"/>
        </w:rPr>
        <w:t xml:space="preserve">Diena </w:t>
      </w:r>
      <w:r w:rsidRPr="005336A0">
        <w:rPr>
          <w:lang w:val="lt-LT"/>
        </w:rPr>
        <w:t>– jei šios Sutarties dokumentai nenustato kitaip, ši sąvoka reiškia kalendorinę dieną.</w:t>
      </w:r>
    </w:p>
    <w:p w14:paraId="1D441F4C" w14:textId="77777777" w:rsidR="00F32461" w:rsidRPr="005336A0" w:rsidRDefault="00F32461" w:rsidP="00F32461">
      <w:pPr>
        <w:pStyle w:val="Sraopastraipa"/>
        <w:numPr>
          <w:ilvl w:val="1"/>
          <w:numId w:val="18"/>
        </w:numPr>
        <w:tabs>
          <w:tab w:val="left" w:pos="284"/>
          <w:tab w:val="left" w:pos="567"/>
        </w:tabs>
        <w:ind w:left="0" w:firstLine="0"/>
        <w:jc w:val="both"/>
        <w:rPr>
          <w:lang w:val="lt-LT"/>
        </w:rPr>
      </w:pPr>
      <w:r w:rsidRPr="005336A0">
        <w:rPr>
          <w:b/>
          <w:lang w:val="lt-LT"/>
        </w:rPr>
        <w:lastRenderedPageBreak/>
        <w:t xml:space="preserve">Darbo diena </w:t>
      </w:r>
      <w:r w:rsidRPr="005336A0">
        <w:rPr>
          <w:lang w:val="lt-LT"/>
        </w:rPr>
        <w:t>– jei šios Sutarties dokumentai nenustato kitaip, ši sąvoka reiškia darbo dieną Lietuvos Respublikoje.</w:t>
      </w:r>
    </w:p>
    <w:p w14:paraId="59715CA2" w14:textId="77777777" w:rsidR="00F32461" w:rsidRPr="005336A0" w:rsidRDefault="00F32461" w:rsidP="00F32461">
      <w:pPr>
        <w:pStyle w:val="Sraopastraipa"/>
        <w:numPr>
          <w:ilvl w:val="1"/>
          <w:numId w:val="18"/>
        </w:numPr>
        <w:tabs>
          <w:tab w:val="left" w:pos="284"/>
          <w:tab w:val="left" w:pos="567"/>
        </w:tabs>
        <w:ind w:left="0" w:firstLine="0"/>
        <w:jc w:val="both"/>
        <w:rPr>
          <w:lang w:val="lt-LT"/>
        </w:rPr>
      </w:pPr>
      <w:r w:rsidRPr="005336A0">
        <w:rPr>
          <w:b/>
          <w:lang w:val="lt-LT"/>
        </w:rPr>
        <w:t xml:space="preserve">Metai – </w:t>
      </w:r>
      <w:r w:rsidRPr="005336A0">
        <w:rPr>
          <w:lang w:val="lt-LT"/>
        </w:rPr>
        <w:t>jei šios Sutarties dokumentai nenustato kitaip, ši sąvoka reiškia 365 dienų laikotarpį.</w:t>
      </w:r>
    </w:p>
    <w:p w14:paraId="6CFB8B44" w14:textId="77777777" w:rsidR="00F32461" w:rsidRPr="005336A0" w:rsidRDefault="00F32461" w:rsidP="00F32461">
      <w:pPr>
        <w:pStyle w:val="Sraopastraipa"/>
        <w:numPr>
          <w:ilvl w:val="1"/>
          <w:numId w:val="18"/>
        </w:numPr>
        <w:tabs>
          <w:tab w:val="left" w:pos="284"/>
          <w:tab w:val="left" w:pos="567"/>
        </w:tabs>
        <w:ind w:left="0" w:firstLine="0"/>
        <w:jc w:val="both"/>
        <w:rPr>
          <w:lang w:val="lt-LT"/>
        </w:rPr>
      </w:pPr>
      <w:r w:rsidRPr="005336A0">
        <w:rPr>
          <w:b/>
          <w:lang w:val="lt-LT"/>
        </w:rPr>
        <w:t xml:space="preserve">Sutarties įsigaliojimo diena </w:t>
      </w:r>
      <w:r w:rsidRPr="005336A0">
        <w:rPr>
          <w:lang w:val="lt-LT"/>
        </w:rPr>
        <w:t>– Sutarties pasirašymo diena arba kita Sutarties SD nurodyta sutarties įsigaliojimo data.</w:t>
      </w:r>
    </w:p>
    <w:p w14:paraId="091A966F" w14:textId="77777777" w:rsidR="00F32461" w:rsidRPr="005336A0" w:rsidRDefault="00F32461" w:rsidP="00F32461">
      <w:pPr>
        <w:pStyle w:val="Sraopastraipa"/>
        <w:tabs>
          <w:tab w:val="left" w:pos="284"/>
          <w:tab w:val="left" w:pos="567"/>
        </w:tabs>
        <w:ind w:left="0"/>
        <w:contextualSpacing/>
        <w:jc w:val="both"/>
        <w:rPr>
          <w:b/>
          <w:lang w:val="lt-LT"/>
        </w:rPr>
      </w:pPr>
    </w:p>
    <w:p w14:paraId="5C09D4FF" w14:textId="77777777" w:rsidR="00F32461" w:rsidRPr="005336A0" w:rsidRDefault="00F32461" w:rsidP="00F32461">
      <w:pPr>
        <w:pStyle w:val="Sraopastraipa"/>
        <w:numPr>
          <w:ilvl w:val="0"/>
          <w:numId w:val="17"/>
        </w:numPr>
        <w:tabs>
          <w:tab w:val="left" w:pos="284"/>
          <w:tab w:val="left" w:pos="567"/>
        </w:tabs>
        <w:ind w:left="0" w:firstLine="0"/>
        <w:contextualSpacing/>
        <w:jc w:val="center"/>
        <w:rPr>
          <w:lang w:val="lt-LT"/>
        </w:rPr>
      </w:pPr>
      <w:r w:rsidRPr="005336A0">
        <w:rPr>
          <w:b/>
          <w:lang w:val="lt-LT"/>
        </w:rPr>
        <w:t>SUTARTIES OBJEKTAS</w:t>
      </w:r>
    </w:p>
    <w:p w14:paraId="003D2F14" w14:textId="77777777" w:rsidR="00F32461" w:rsidRPr="005336A0" w:rsidRDefault="00F32461" w:rsidP="00F32461">
      <w:pPr>
        <w:tabs>
          <w:tab w:val="left" w:pos="284"/>
          <w:tab w:val="left" w:pos="567"/>
        </w:tabs>
        <w:contextualSpacing/>
        <w:jc w:val="center"/>
        <w:rPr>
          <w:lang w:val="lt-LT"/>
        </w:rPr>
      </w:pPr>
    </w:p>
    <w:p w14:paraId="4643D015" w14:textId="1D4488C2" w:rsidR="00F32461" w:rsidRPr="005336A0" w:rsidRDefault="00F32461" w:rsidP="00F32461">
      <w:pPr>
        <w:pStyle w:val="Sraopastraipa"/>
        <w:numPr>
          <w:ilvl w:val="1"/>
          <w:numId w:val="17"/>
        </w:numPr>
        <w:tabs>
          <w:tab w:val="left" w:pos="284"/>
          <w:tab w:val="left" w:pos="567"/>
        </w:tabs>
        <w:ind w:left="0" w:firstLine="0"/>
        <w:jc w:val="both"/>
        <w:rPr>
          <w:b/>
          <w:lang w:val="lt-LT"/>
        </w:rPr>
      </w:pPr>
      <w:bookmarkStart w:id="0" w:name="_Ref339277411"/>
      <w:r w:rsidRPr="005336A0">
        <w:rPr>
          <w:lang w:val="lt-LT"/>
        </w:rPr>
        <w:t xml:space="preserve">Šios </w:t>
      </w:r>
      <w:r w:rsidRPr="005336A0">
        <w:rPr>
          <w:b/>
          <w:lang w:val="lt-LT"/>
        </w:rPr>
        <w:t>Sutarties objektas yra Prekės</w:t>
      </w:r>
      <w:r w:rsidR="00F6589D">
        <w:rPr>
          <w:b/>
          <w:lang w:val="lt-LT"/>
        </w:rPr>
        <w:t>, Darbai ir Paslaugos</w:t>
      </w:r>
      <w:r w:rsidRPr="005336A0">
        <w:rPr>
          <w:lang w:val="lt-LT"/>
        </w:rPr>
        <w:t>, nurodytos Sutarties SD 1 dalyje ir aprašytos Techninėje specifikacijoje.</w:t>
      </w:r>
      <w:bookmarkEnd w:id="0"/>
    </w:p>
    <w:p w14:paraId="329289DA" w14:textId="77777777" w:rsidR="00F32461" w:rsidRPr="005336A0" w:rsidRDefault="00F32461" w:rsidP="00F32461">
      <w:pPr>
        <w:pStyle w:val="Sraopastraipa"/>
        <w:numPr>
          <w:ilvl w:val="1"/>
          <w:numId w:val="17"/>
        </w:numPr>
        <w:tabs>
          <w:tab w:val="left" w:pos="284"/>
          <w:tab w:val="left" w:pos="567"/>
        </w:tabs>
        <w:ind w:left="0" w:firstLine="0"/>
        <w:jc w:val="both"/>
        <w:rPr>
          <w:b/>
          <w:lang w:val="lt-LT"/>
        </w:rPr>
      </w:pPr>
      <w:r w:rsidRPr="005336A0">
        <w:rPr>
          <w:lang w:val="lt-LT"/>
        </w:rPr>
        <w:t xml:space="preserve">Pagal šią Sutartį Prekės teikiamos išskirtinai Užsakovo naudai ir jo interesais. </w:t>
      </w:r>
    </w:p>
    <w:p w14:paraId="3ABF385A" w14:textId="77777777" w:rsidR="00F32461" w:rsidRPr="005336A0" w:rsidRDefault="00F32461" w:rsidP="00F32461">
      <w:pPr>
        <w:pStyle w:val="Sraopastraipa"/>
        <w:numPr>
          <w:ilvl w:val="1"/>
          <w:numId w:val="17"/>
        </w:numPr>
        <w:tabs>
          <w:tab w:val="left" w:pos="284"/>
          <w:tab w:val="left" w:pos="567"/>
        </w:tabs>
        <w:ind w:left="0" w:firstLine="0"/>
        <w:jc w:val="both"/>
        <w:rPr>
          <w:b/>
          <w:lang w:val="lt-LT"/>
        </w:rPr>
      </w:pPr>
      <w:r w:rsidRPr="005336A0">
        <w:rPr>
          <w:rFonts w:eastAsia="Calibri"/>
          <w:color w:val="000000"/>
          <w:lang w:val="lt-LT"/>
        </w:rPr>
        <w:t>Tiekėjas pareiškia, kad parduodamų Prekių disponavimo, valdymo ir naudojimosi teisės nėra apribotos, trečiųjų asmenų pretenzijų dėl parduodamų Prekių nėra.</w:t>
      </w:r>
    </w:p>
    <w:p w14:paraId="54E1AB76" w14:textId="77777777" w:rsidR="00F32461" w:rsidRPr="005336A0" w:rsidRDefault="00F32461" w:rsidP="00F32461">
      <w:pPr>
        <w:pStyle w:val="Sraopastraipa"/>
        <w:tabs>
          <w:tab w:val="left" w:pos="284"/>
          <w:tab w:val="left" w:pos="567"/>
        </w:tabs>
        <w:ind w:left="0"/>
        <w:jc w:val="both"/>
        <w:rPr>
          <w:b/>
          <w:lang w:val="lt-LT"/>
        </w:rPr>
      </w:pPr>
    </w:p>
    <w:p w14:paraId="707BB4BE" w14:textId="77777777" w:rsidR="00F32461" w:rsidRPr="005336A0" w:rsidRDefault="00F32461" w:rsidP="00F32461">
      <w:pPr>
        <w:pStyle w:val="Sraopastraipa"/>
        <w:numPr>
          <w:ilvl w:val="0"/>
          <w:numId w:val="17"/>
        </w:numPr>
        <w:tabs>
          <w:tab w:val="left" w:pos="284"/>
          <w:tab w:val="left" w:pos="567"/>
        </w:tabs>
        <w:ind w:left="0" w:firstLine="0"/>
        <w:contextualSpacing/>
        <w:jc w:val="center"/>
        <w:rPr>
          <w:b/>
          <w:lang w:val="lt-LT"/>
        </w:rPr>
      </w:pPr>
      <w:r w:rsidRPr="005336A0">
        <w:rPr>
          <w:b/>
          <w:lang w:val="lt-LT"/>
        </w:rPr>
        <w:t>SUTARTIES ĮSIGALIOJIMAS, STRUKTŪRA IR AIŠKINIMAS</w:t>
      </w:r>
    </w:p>
    <w:p w14:paraId="54D1C5EC" w14:textId="77777777" w:rsidR="00F32461" w:rsidRPr="005336A0" w:rsidRDefault="00F32461" w:rsidP="00F32461">
      <w:pPr>
        <w:pStyle w:val="Sraopastraipa"/>
        <w:tabs>
          <w:tab w:val="left" w:pos="284"/>
          <w:tab w:val="left" w:pos="567"/>
        </w:tabs>
        <w:ind w:left="0"/>
        <w:contextualSpacing/>
        <w:jc w:val="both"/>
        <w:rPr>
          <w:b/>
          <w:lang w:val="lt-LT"/>
        </w:rPr>
      </w:pPr>
    </w:p>
    <w:p w14:paraId="0EA2D3F7" w14:textId="77777777" w:rsidR="00F32461" w:rsidRPr="005336A0" w:rsidRDefault="00F32461" w:rsidP="00F32461">
      <w:pPr>
        <w:numPr>
          <w:ilvl w:val="1"/>
          <w:numId w:val="17"/>
        </w:numPr>
        <w:tabs>
          <w:tab w:val="left" w:pos="284"/>
          <w:tab w:val="left" w:pos="567"/>
        </w:tabs>
        <w:ind w:left="0" w:firstLine="0"/>
        <w:jc w:val="both"/>
        <w:rPr>
          <w:lang w:val="lt-LT"/>
        </w:rPr>
      </w:pPr>
      <w:r w:rsidRPr="005336A0">
        <w:rPr>
          <w:lang w:val="lt-LT"/>
        </w:rPr>
        <w:t xml:space="preserve">Atsižvelgiant į Tiekėjo raštu pateiktą sutikimą su šios Sutarties sąlygomis, Sutartis įsigalioja Sutarties pasirašymo dieną arba kitą Sutarties SD nurodytą sutarties įsigaliojimo dieną. </w:t>
      </w:r>
    </w:p>
    <w:p w14:paraId="17AA6D6B" w14:textId="77777777" w:rsidR="00F32461" w:rsidRPr="005336A0" w:rsidRDefault="00F32461" w:rsidP="00F32461">
      <w:pPr>
        <w:numPr>
          <w:ilvl w:val="1"/>
          <w:numId w:val="17"/>
        </w:numPr>
        <w:tabs>
          <w:tab w:val="left" w:pos="284"/>
          <w:tab w:val="left" w:pos="567"/>
        </w:tabs>
        <w:ind w:left="0" w:firstLine="0"/>
        <w:jc w:val="both"/>
        <w:rPr>
          <w:lang w:val="lt-LT"/>
        </w:rPr>
      </w:pPr>
      <w:bookmarkStart w:id="1" w:name="_Ref444949303"/>
      <w:r w:rsidRPr="005336A0">
        <w:rPr>
          <w:lang w:val="lt-LT"/>
        </w:rPr>
        <w:t>Ši Sutartis yra vientisas ir nedalomas dokumentas, kurį sudaro toliau išvardinti dokumentai. Sutarties aiškinimo ir taikymo tikslais nustatoma tokia Sutarties dokumentų pirmenybės tvarka:</w:t>
      </w:r>
      <w:bookmarkStart w:id="2" w:name="_Ref323033718"/>
      <w:bookmarkEnd w:id="1"/>
    </w:p>
    <w:p w14:paraId="00346EAD" w14:textId="77777777" w:rsidR="00F32461" w:rsidRPr="005336A0" w:rsidRDefault="00F32461" w:rsidP="00F32461">
      <w:pPr>
        <w:pStyle w:val="Sraopastraipa"/>
        <w:numPr>
          <w:ilvl w:val="2"/>
          <w:numId w:val="19"/>
        </w:numPr>
        <w:tabs>
          <w:tab w:val="left" w:pos="284"/>
          <w:tab w:val="left" w:pos="567"/>
        </w:tabs>
        <w:ind w:left="0" w:firstLine="0"/>
        <w:jc w:val="both"/>
        <w:rPr>
          <w:lang w:val="lt-LT"/>
        </w:rPr>
      </w:pPr>
      <w:r w:rsidRPr="005336A0">
        <w:rPr>
          <w:lang w:val="lt-LT"/>
        </w:rPr>
        <w:t xml:space="preserve">Sutarties SD; </w:t>
      </w:r>
    </w:p>
    <w:p w14:paraId="76869D4A" w14:textId="77777777" w:rsidR="00F32461" w:rsidRPr="005336A0" w:rsidRDefault="00F32461" w:rsidP="00F32461">
      <w:pPr>
        <w:pStyle w:val="Sraopastraipa"/>
        <w:numPr>
          <w:ilvl w:val="2"/>
          <w:numId w:val="19"/>
        </w:numPr>
        <w:tabs>
          <w:tab w:val="left" w:pos="284"/>
          <w:tab w:val="left" w:pos="567"/>
        </w:tabs>
        <w:ind w:left="0" w:firstLine="0"/>
        <w:jc w:val="both"/>
        <w:rPr>
          <w:lang w:val="lt-LT"/>
        </w:rPr>
      </w:pPr>
      <w:r w:rsidRPr="005336A0">
        <w:rPr>
          <w:lang w:val="lt-LT"/>
        </w:rPr>
        <w:t xml:space="preserve">Sutarties BD; </w:t>
      </w:r>
    </w:p>
    <w:p w14:paraId="254D13CD" w14:textId="77777777" w:rsidR="00F32461" w:rsidRPr="005336A0" w:rsidRDefault="00F32461" w:rsidP="00F32461">
      <w:pPr>
        <w:pStyle w:val="Sraopastraipa"/>
        <w:numPr>
          <w:ilvl w:val="1"/>
          <w:numId w:val="19"/>
        </w:numPr>
        <w:tabs>
          <w:tab w:val="left" w:pos="284"/>
          <w:tab w:val="left" w:pos="567"/>
        </w:tabs>
        <w:ind w:left="0" w:firstLine="0"/>
        <w:jc w:val="both"/>
        <w:rPr>
          <w:lang w:val="lt-LT"/>
        </w:rPr>
      </w:pPr>
      <w:r w:rsidRPr="005336A0">
        <w:rPr>
          <w:lang w:val="lt-LT"/>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2"/>
      <w:r w:rsidRPr="005336A0">
        <w:rPr>
          <w:lang w:val="lt-LT"/>
        </w:rPr>
        <w:t>.</w:t>
      </w:r>
    </w:p>
    <w:p w14:paraId="18FD6156" w14:textId="77777777" w:rsidR="00F32461" w:rsidRPr="005336A0" w:rsidRDefault="00F32461" w:rsidP="00F32461">
      <w:pPr>
        <w:numPr>
          <w:ilvl w:val="1"/>
          <w:numId w:val="19"/>
        </w:numPr>
        <w:tabs>
          <w:tab w:val="left" w:pos="284"/>
          <w:tab w:val="left" w:pos="567"/>
        </w:tabs>
        <w:ind w:left="0" w:firstLine="0"/>
        <w:jc w:val="both"/>
        <w:rPr>
          <w:lang w:val="lt-LT"/>
        </w:rPr>
      </w:pPr>
      <w:r w:rsidRPr="005336A0">
        <w:rPr>
          <w:lang w:val="lt-LT"/>
        </w:rPr>
        <w:t>Sutartis yra sudaryta, ji turi būti aiškinama ir taikoma pagal Lietuvos Respublikos teisę.</w:t>
      </w:r>
    </w:p>
    <w:p w14:paraId="4B8BED1E" w14:textId="77777777" w:rsidR="00F32461" w:rsidRPr="005336A0" w:rsidRDefault="00F32461" w:rsidP="00F32461">
      <w:pPr>
        <w:pStyle w:val="Sraopastraipa"/>
        <w:numPr>
          <w:ilvl w:val="1"/>
          <w:numId w:val="19"/>
        </w:numPr>
        <w:tabs>
          <w:tab w:val="left" w:pos="284"/>
          <w:tab w:val="left" w:pos="567"/>
        </w:tabs>
        <w:ind w:left="0" w:firstLine="0"/>
        <w:jc w:val="both"/>
        <w:rPr>
          <w:lang w:val="lt-LT"/>
        </w:rPr>
      </w:pPr>
      <w:r w:rsidRPr="005336A0">
        <w:rPr>
          <w:lang w:val="lt-LT"/>
        </w:rPr>
        <w:t xml:space="preserve">Visos šioje Sutartyje vartojamos sąvokos ir terminai turi bendrinę reikšmę arba artimiausią Sutarties pobūdžiui specialiąją reikšmę, jei Sutartyje nėra nustatyta ir paaiškinta kitokia jų reikšmė. </w:t>
      </w:r>
    </w:p>
    <w:p w14:paraId="52147FAC" w14:textId="77777777" w:rsidR="00F32461" w:rsidRPr="005336A0" w:rsidRDefault="00F32461" w:rsidP="00F32461">
      <w:pPr>
        <w:pStyle w:val="Sraopastraipa"/>
        <w:tabs>
          <w:tab w:val="left" w:pos="284"/>
          <w:tab w:val="left" w:pos="567"/>
        </w:tabs>
        <w:ind w:left="0"/>
        <w:jc w:val="both"/>
        <w:rPr>
          <w:lang w:val="lt-LT"/>
        </w:rPr>
      </w:pPr>
    </w:p>
    <w:p w14:paraId="7772D946" w14:textId="77777777" w:rsidR="00F32461" w:rsidRPr="005336A0" w:rsidRDefault="00F32461" w:rsidP="00F32461">
      <w:pPr>
        <w:pStyle w:val="Statja"/>
        <w:numPr>
          <w:ilvl w:val="0"/>
          <w:numId w:val="19"/>
        </w:numPr>
        <w:tabs>
          <w:tab w:val="left" w:pos="284"/>
          <w:tab w:val="left" w:pos="567"/>
        </w:tabs>
        <w:spacing w:before="0"/>
        <w:ind w:left="0" w:firstLine="0"/>
        <w:jc w:val="center"/>
        <w:rPr>
          <w:rFonts w:ascii="Times New Roman" w:hAnsi="Times New Roman"/>
          <w:b w:val="0"/>
          <w:sz w:val="24"/>
          <w:szCs w:val="24"/>
          <w:lang w:val="lt-LT"/>
        </w:rPr>
      </w:pPr>
      <w:r w:rsidRPr="005336A0">
        <w:rPr>
          <w:rFonts w:ascii="Times New Roman" w:hAnsi="Times New Roman"/>
          <w:sz w:val="24"/>
          <w:szCs w:val="24"/>
          <w:lang w:val="lt-LT"/>
        </w:rPr>
        <w:t>ŠALIŲ TEISĖS IR PAREIGOS</w:t>
      </w:r>
    </w:p>
    <w:p w14:paraId="0C0652EF" w14:textId="77777777" w:rsidR="00F32461" w:rsidRPr="005336A0" w:rsidRDefault="00F32461" w:rsidP="00F32461">
      <w:pPr>
        <w:pStyle w:val="Statja"/>
        <w:tabs>
          <w:tab w:val="left" w:pos="284"/>
          <w:tab w:val="left" w:pos="567"/>
        </w:tabs>
        <w:spacing w:before="0"/>
        <w:ind w:left="0"/>
        <w:jc w:val="both"/>
        <w:rPr>
          <w:rFonts w:ascii="Times New Roman" w:hAnsi="Times New Roman"/>
          <w:b w:val="0"/>
          <w:sz w:val="24"/>
          <w:szCs w:val="24"/>
          <w:lang w:val="lt-LT"/>
        </w:rPr>
      </w:pPr>
    </w:p>
    <w:p w14:paraId="69A86214" w14:textId="77777777" w:rsidR="00F32461" w:rsidRPr="005336A0" w:rsidRDefault="00F32461" w:rsidP="00F32461">
      <w:pPr>
        <w:pStyle w:val="BodyText2"/>
        <w:tabs>
          <w:tab w:val="left" w:pos="284"/>
          <w:tab w:val="left" w:pos="567"/>
        </w:tabs>
        <w:ind w:firstLine="0"/>
        <w:rPr>
          <w:rFonts w:ascii="Times New Roman" w:hAnsi="Times New Roman"/>
          <w:b/>
          <w:sz w:val="24"/>
          <w:szCs w:val="24"/>
          <w:lang w:val="lt-LT"/>
        </w:rPr>
      </w:pPr>
      <w:r w:rsidRPr="005336A0">
        <w:rPr>
          <w:rFonts w:ascii="Times New Roman" w:hAnsi="Times New Roman"/>
          <w:b/>
          <w:sz w:val="24"/>
          <w:szCs w:val="24"/>
          <w:lang w:val="lt-LT"/>
        </w:rPr>
        <w:t>4.1. Tiekėjas įsipareigoja:</w:t>
      </w:r>
    </w:p>
    <w:p w14:paraId="7BC78F80" w14:textId="77777777" w:rsidR="00F32461" w:rsidRPr="005336A0" w:rsidRDefault="00F32461" w:rsidP="00F32461">
      <w:pPr>
        <w:pStyle w:val="BodyText2"/>
        <w:tabs>
          <w:tab w:val="left" w:pos="284"/>
          <w:tab w:val="left" w:pos="567"/>
        </w:tabs>
        <w:ind w:firstLine="0"/>
        <w:rPr>
          <w:rFonts w:ascii="Times New Roman" w:hAnsi="Times New Roman"/>
          <w:sz w:val="24"/>
          <w:szCs w:val="24"/>
          <w:lang w:val="lt-LT"/>
        </w:rPr>
      </w:pPr>
      <w:r w:rsidRPr="005336A0">
        <w:rPr>
          <w:rFonts w:ascii="Times New Roman" w:hAnsi="Times New Roman"/>
          <w:sz w:val="24"/>
          <w:szCs w:val="24"/>
          <w:lang w:val="lt-LT"/>
        </w:rPr>
        <w:t>4.1.1.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31D91378" w14:textId="77777777" w:rsidR="00F32461" w:rsidRPr="005336A0" w:rsidRDefault="00F32461" w:rsidP="00F32461">
      <w:pPr>
        <w:pStyle w:val="BodyText2"/>
        <w:tabs>
          <w:tab w:val="left" w:pos="284"/>
          <w:tab w:val="left" w:pos="567"/>
        </w:tabs>
        <w:ind w:firstLine="0"/>
        <w:rPr>
          <w:rFonts w:ascii="Times New Roman" w:hAnsi="Times New Roman"/>
          <w:sz w:val="24"/>
          <w:szCs w:val="24"/>
          <w:lang w:val="lt-LT"/>
        </w:rPr>
      </w:pPr>
      <w:r w:rsidRPr="005336A0">
        <w:rPr>
          <w:rFonts w:ascii="Times New Roman" w:hAnsi="Times New Roman"/>
          <w:sz w:val="24"/>
          <w:szCs w:val="24"/>
          <w:lang w:val="lt-LT"/>
        </w:rPr>
        <w:t>4.1.2. pristatyti Prekes, atitinkančias Techninėje specifikacijoje nurodytą Prekių būklę, užtikrinant atitiktį tokios rūšies ir tokio naudojimo laiko daiktams įprastai keliamiems reikalavimams;</w:t>
      </w:r>
    </w:p>
    <w:p w14:paraId="6FCCA0B5" w14:textId="77777777" w:rsidR="00F32461" w:rsidRPr="005336A0" w:rsidRDefault="00F32461" w:rsidP="00F32461">
      <w:pPr>
        <w:pStyle w:val="BodyText2"/>
        <w:tabs>
          <w:tab w:val="left" w:pos="284"/>
          <w:tab w:val="left" w:pos="567"/>
        </w:tabs>
        <w:ind w:firstLine="0"/>
        <w:rPr>
          <w:rFonts w:ascii="Times New Roman" w:hAnsi="Times New Roman"/>
          <w:sz w:val="24"/>
          <w:szCs w:val="24"/>
          <w:lang w:val="lt-LT"/>
        </w:rPr>
      </w:pPr>
      <w:r w:rsidRPr="005336A0">
        <w:rPr>
          <w:rFonts w:ascii="Times New Roman" w:hAnsi="Times New Roman"/>
          <w:sz w:val="24"/>
          <w:szCs w:val="24"/>
          <w:lang w:val="lt-LT"/>
        </w:rPr>
        <w:t>4.1.3. prisiimti Prekių žuvimo ar sugedimo riziką iki Prekių perdavimo–priėmimo momento, jeigu kitaip nenustatyta Sutarties specialiosiose sąlygose;</w:t>
      </w:r>
    </w:p>
    <w:p w14:paraId="183E2FD9" w14:textId="77777777" w:rsidR="00F32461" w:rsidRPr="005336A0" w:rsidRDefault="00F32461" w:rsidP="00F32461">
      <w:pPr>
        <w:pStyle w:val="BodyText2"/>
        <w:tabs>
          <w:tab w:val="left" w:pos="284"/>
          <w:tab w:val="left" w:pos="567"/>
        </w:tabs>
        <w:ind w:firstLine="0"/>
        <w:rPr>
          <w:rFonts w:ascii="Times New Roman" w:hAnsi="Times New Roman"/>
          <w:sz w:val="24"/>
          <w:szCs w:val="24"/>
          <w:lang w:val="lt-LT"/>
        </w:rPr>
      </w:pPr>
      <w:r w:rsidRPr="005336A0">
        <w:rPr>
          <w:rFonts w:ascii="Times New Roman" w:hAnsi="Times New Roman"/>
          <w:sz w:val="24"/>
          <w:szCs w:val="24"/>
          <w:lang w:val="lt-LT"/>
        </w:rPr>
        <w:t>4.1.4. laikytis visų Lietuvos Respublikoje galiojančių įstatymų ir kitų teisės aktų nuostatų ir užtikrinti, kad jo darbuotojai jų laikytųsi. Tiekėjas garantuoja Užsakovui ar trečiajai šaliai nuostolių atlyginimą, jei Tiekėjas ar jo darbuotojai nesilaikytų įstatymų, teisės aktų reikalavimų ir dėl to būtų pateikti kokie nors reikalavimai ar pradėti procesiniai veiksmai;</w:t>
      </w:r>
    </w:p>
    <w:p w14:paraId="24BE677C" w14:textId="77777777" w:rsidR="00F32461" w:rsidRPr="005336A0" w:rsidRDefault="00F32461" w:rsidP="00F32461">
      <w:pPr>
        <w:pStyle w:val="BodyText2"/>
        <w:tabs>
          <w:tab w:val="left" w:pos="284"/>
          <w:tab w:val="left" w:pos="567"/>
        </w:tabs>
        <w:ind w:firstLine="0"/>
        <w:rPr>
          <w:rFonts w:ascii="Times New Roman" w:hAnsi="Times New Roman"/>
          <w:sz w:val="24"/>
          <w:szCs w:val="24"/>
          <w:lang w:val="lt-LT"/>
        </w:rPr>
      </w:pPr>
      <w:r w:rsidRPr="005336A0">
        <w:rPr>
          <w:rFonts w:ascii="Times New Roman" w:hAnsi="Times New Roman"/>
          <w:sz w:val="24"/>
          <w:szCs w:val="24"/>
          <w:lang w:val="lt-LT"/>
        </w:rPr>
        <w:t>4.1.5.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w:t>
      </w:r>
    </w:p>
    <w:p w14:paraId="3794B6BF" w14:textId="77777777" w:rsidR="00F32461" w:rsidRPr="005336A0" w:rsidRDefault="00F32461" w:rsidP="00F32461">
      <w:pPr>
        <w:pStyle w:val="BodyText2"/>
        <w:tabs>
          <w:tab w:val="left" w:pos="284"/>
          <w:tab w:val="left" w:pos="567"/>
        </w:tabs>
        <w:ind w:firstLine="0"/>
        <w:rPr>
          <w:rFonts w:ascii="Times New Roman" w:hAnsi="Times New Roman"/>
          <w:sz w:val="24"/>
          <w:szCs w:val="24"/>
          <w:lang w:val="lt-LT"/>
        </w:rPr>
      </w:pPr>
      <w:r w:rsidRPr="005336A0">
        <w:rPr>
          <w:rFonts w:ascii="Times New Roman" w:hAnsi="Times New Roman"/>
          <w:sz w:val="24"/>
          <w:szCs w:val="24"/>
          <w:lang w:val="lt-LT"/>
        </w:rPr>
        <w:t>4.1.6. Nuo Užsakovo raštu pateikto prašymo gavimo dienos, per Sutarties SD numatytą terminą, pateikti išsamią Prekių tiekimo ataskaitą, nurodydamas, kokios Prekės buvo pristatytos, bei pateikdamas papildomą su Prekių teikimu susijusią informaciją;</w:t>
      </w:r>
    </w:p>
    <w:p w14:paraId="5F3387CA" w14:textId="77777777" w:rsidR="00F32461" w:rsidRPr="005336A0" w:rsidRDefault="00F32461" w:rsidP="00F32461">
      <w:pPr>
        <w:pStyle w:val="BodyText2"/>
        <w:tabs>
          <w:tab w:val="left" w:pos="284"/>
          <w:tab w:val="left" w:pos="567"/>
        </w:tabs>
        <w:ind w:firstLine="0"/>
        <w:rPr>
          <w:rFonts w:ascii="Times New Roman" w:hAnsi="Times New Roman"/>
          <w:sz w:val="24"/>
          <w:szCs w:val="24"/>
          <w:lang w:val="lt-LT"/>
        </w:rPr>
      </w:pPr>
      <w:r w:rsidRPr="005336A0">
        <w:rPr>
          <w:rFonts w:ascii="Times New Roman" w:hAnsi="Times New Roman"/>
          <w:sz w:val="24"/>
          <w:szCs w:val="24"/>
          <w:lang w:val="lt-LT"/>
        </w:rPr>
        <w:lastRenderedPageBreak/>
        <w:t>4.1.7. kartu su Prekėmis pateikti Užsakovui visą būtiną dokumentaciją, įskaitant Prekių naudojimo ir priežiūros instrukcijas, bei konsultuoti Užsakovą kitais klausimais;</w:t>
      </w:r>
    </w:p>
    <w:p w14:paraId="56ED3862" w14:textId="77777777" w:rsidR="00F32461" w:rsidRPr="005336A0" w:rsidRDefault="00F32461" w:rsidP="00F32461">
      <w:pPr>
        <w:pStyle w:val="BodyText2"/>
        <w:tabs>
          <w:tab w:val="left" w:pos="284"/>
          <w:tab w:val="left" w:pos="567"/>
        </w:tabs>
        <w:ind w:firstLine="0"/>
        <w:rPr>
          <w:rFonts w:ascii="Times New Roman" w:hAnsi="Times New Roman"/>
          <w:sz w:val="24"/>
          <w:szCs w:val="24"/>
          <w:lang w:val="lt-LT"/>
        </w:rPr>
      </w:pPr>
      <w:r w:rsidRPr="005336A0">
        <w:rPr>
          <w:rFonts w:ascii="Times New Roman" w:hAnsi="Times New Roman"/>
          <w:sz w:val="24"/>
          <w:szCs w:val="24"/>
          <w:lang w:val="lt-LT"/>
        </w:rPr>
        <w:t>4.1.8. nenaudoti Užsakovo Prekių ženklų ar pavadinimo jokioje reklamoje, leidiniuose ar kt. be išankstinio raštiško Užsakovo sutikimo;</w:t>
      </w:r>
    </w:p>
    <w:p w14:paraId="6598E5EF" w14:textId="77777777" w:rsidR="00F32461" w:rsidRPr="005336A0" w:rsidRDefault="00F32461" w:rsidP="00F32461">
      <w:pPr>
        <w:pStyle w:val="BodyText2"/>
        <w:tabs>
          <w:tab w:val="left" w:pos="284"/>
          <w:tab w:val="left" w:pos="567"/>
        </w:tabs>
        <w:ind w:firstLine="0"/>
        <w:rPr>
          <w:rFonts w:ascii="Times New Roman" w:hAnsi="Times New Roman"/>
          <w:sz w:val="24"/>
          <w:szCs w:val="24"/>
          <w:lang w:val="lt-LT"/>
        </w:rPr>
      </w:pPr>
      <w:r w:rsidRPr="005336A0">
        <w:rPr>
          <w:rFonts w:ascii="Times New Roman" w:hAnsi="Times New Roman"/>
          <w:sz w:val="24"/>
          <w:szCs w:val="24"/>
          <w:lang w:val="lt-LT"/>
        </w:rPr>
        <w:t>4.1.9. atlyginti nuostolius Užsakovui dėl bet kokių reikalavimų, kylančių dėl autorių teisių, patentų, licencijų, brėžinių, modelių, Prekių pavadinimų ar Prekių ženklų naudojimo, išskyrus atvejus, kai toks pažeidimas atsiranda dėl Užsakovo kaltės;</w:t>
      </w:r>
    </w:p>
    <w:p w14:paraId="35B9F5F7" w14:textId="77777777" w:rsidR="00F32461" w:rsidRPr="005336A0" w:rsidRDefault="00F32461" w:rsidP="00F32461">
      <w:pPr>
        <w:pStyle w:val="BodyText2"/>
        <w:tabs>
          <w:tab w:val="left" w:pos="284"/>
          <w:tab w:val="left" w:pos="567"/>
        </w:tabs>
        <w:ind w:firstLine="0"/>
        <w:rPr>
          <w:rFonts w:ascii="Times New Roman" w:hAnsi="Times New Roman"/>
          <w:sz w:val="24"/>
          <w:szCs w:val="24"/>
          <w:lang w:val="lt-LT"/>
        </w:rPr>
      </w:pPr>
      <w:r w:rsidRPr="005336A0">
        <w:rPr>
          <w:rFonts w:ascii="Times New Roman" w:hAnsi="Times New Roman"/>
          <w:sz w:val="24"/>
          <w:szCs w:val="24"/>
          <w:lang w:val="lt-LT"/>
        </w:rPr>
        <w:t>4.1.10. tinkamai vykdyti kitus įsipareigojimus, numatytus Sutartyje ir galiojančiuose Lietuvos Respublikos teisės aktuose.</w:t>
      </w:r>
    </w:p>
    <w:p w14:paraId="3A1DCD09" w14:textId="77777777" w:rsidR="00F32461" w:rsidRPr="005336A0" w:rsidRDefault="00F32461" w:rsidP="00F32461">
      <w:pPr>
        <w:pStyle w:val="BodyText2"/>
        <w:numPr>
          <w:ilvl w:val="1"/>
          <w:numId w:val="20"/>
        </w:numPr>
        <w:tabs>
          <w:tab w:val="left" w:pos="284"/>
          <w:tab w:val="left" w:pos="567"/>
        </w:tabs>
        <w:ind w:left="0" w:firstLine="0"/>
        <w:rPr>
          <w:rFonts w:ascii="Times New Roman" w:hAnsi="Times New Roman"/>
          <w:b/>
          <w:sz w:val="24"/>
          <w:szCs w:val="24"/>
          <w:lang w:val="lt-LT"/>
        </w:rPr>
      </w:pPr>
      <w:r w:rsidRPr="005336A0">
        <w:rPr>
          <w:rFonts w:ascii="Times New Roman" w:hAnsi="Times New Roman"/>
          <w:b/>
          <w:sz w:val="24"/>
          <w:szCs w:val="24"/>
          <w:lang w:val="lt-LT"/>
        </w:rPr>
        <w:t xml:space="preserve">Tiekėjas turi teisę: </w:t>
      </w:r>
    </w:p>
    <w:p w14:paraId="244FB6FA" w14:textId="77777777" w:rsidR="00F32461" w:rsidRPr="005336A0" w:rsidRDefault="00F32461" w:rsidP="00F32461">
      <w:pPr>
        <w:pStyle w:val="Default"/>
        <w:numPr>
          <w:ilvl w:val="2"/>
          <w:numId w:val="20"/>
        </w:numPr>
        <w:tabs>
          <w:tab w:val="left" w:pos="567"/>
        </w:tabs>
        <w:ind w:left="0" w:firstLine="0"/>
        <w:jc w:val="both"/>
        <w:rPr>
          <w:rFonts w:ascii="Times New Roman" w:hAnsi="Times New Roman"/>
        </w:rPr>
      </w:pPr>
      <w:r w:rsidRPr="005336A0">
        <w:rPr>
          <w:rFonts w:ascii="Times New Roman" w:hAnsi="Times New Roman"/>
        </w:rPr>
        <w:t xml:space="preserve">gauti </w:t>
      </w:r>
      <w:r w:rsidRPr="005336A0">
        <w:rPr>
          <w:rFonts w:ascii="Times New Roman" w:eastAsia="Calibri" w:hAnsi="Times New Roman" w:cs="Times New Roman"/>
        </w:rPr>
        <w:t>Sutartyje nurodyto dydžio užmokestį už laiku,</w:t>
      </w:r>
      <w:r w:rsidRPr="005336A0">
        <w:rPr>
          <w:rFonts w:ascii="Times New Roman" w:hAnsi="Times New Roman"/>
        </w:rPr>
        <w:t xml:space="preserve"> tinkamai </w:t>
      </w:r>
      <w:r w:rsidRPr="005336A0">
        <w:rPr>
          <w:rFonts w:ascii="Times New Roman" w:eastAsia="Calibri" w:hAnsi="Times New Roman" w:cs="Times New Roman"/>
        </w:rPr>
        <w:t>ir kokybiškai Užsakovui pateiktas Prekes;</w:t>
      </w:r>
    </w:p>
    <w:p w14:paraId="212B4D18" w14:textId="77777777" w:rsidR="00F32461" w:rsidRPr="005336A0" w:rsidRDefault="00F32461" w:rsidP="00F32461">
      <w:pPr>
        <w:pStyle w:val="Default"/>
        <w:numPr>
          <w:ilvl w:val="2"/>
          <w:numId w:val="20"/>
        </w:numPr>
        <w:tabs>
          <w:tab w:val="left" w:pos="567"/>
        </w:tabs>
        <w:ind w:left="0" w:firstLine="0"/>
        <w:jc w:val="both"/>
        <w:rPr>
          <w:rFonts w:ascii="Times New Roman" w:eastAsia="Calibri" w:hAnsi="Times New Roman" w:cs="Times New Roman"/>
        </w:rPr>
      </w:pPr>
      <w:r w:rsidRPr="005336A0">
        <w:rPr>
          <w:rFonts w:ascii="Times New Roman" w:eastAsia="Calibri" w:hAnsi="Times New Roman" w:cs="Times New Roman"/>
        </w:rPr>
        <w:t>prašyti, kad Užsakovas pateiktų su tinkamu Sutarties vykdymu susijusią informaciją ar dokumentus, kurių pateikimo būtinybė atsirado Sutarties vykdymo metu;</w:t>
      </w:r>
    </w:p>
    <w:p w14:paraId="15395502" w14:textId="77777777" w:rsidR="00F32461" w:rsidRPr="005336A0" w:rsidRDefault="00F32461" w:rsidP="00F32461">
      <w:pPr>
        <w:pStyle w:val="Default"/>
        <w:numPr>
          <w:ilvl w:val="2"/>
          <w:numId w:val="20"/>
        </w:numPr>
        <w:tabs>
          <w:tab w:val="left" w:pos="567"/>
        </w:tabs>
        <w:ind w:left="0" w:firstLine="0"/>
        <w:jc w:val="both"/>
        <w:rPr>
          <w:rFonts w:ascii="Times New Roman" w:eastAsia="Calibri" w:hAnsi="Times New Roman" w:cs="Times New Roman"/>
        </w:rPr>
      </w:pPr>
      <w:r w:rsidRPr="005336A0">
        <w:rPr>
          <w:rFonts w:ascii="Times New Roman" w:eastAsia="Calibri" w:hAnsi="Times New Roman" w:cs="Times New Roman"/>
        </w:rPr>
        <w:t xml:space="preserve">reikalauti, kad Užsakovas priimtų perduodamas Prekes, atitinkančias Pirkimo dokumentų, Sutarties ir Prekių tiekimui taikomų teisės aktų reikalavimus bei patvirtintų prekių gavimą pasirašydamas; </w:t>
      </w:r>
    </w:p>
    <w:p w14:paraId="537EE58C" w14:textId="77777777" w:rsidR="00F32461" w:rsidRPr="005336A0" w:rsidRDefault="00F32461" w:rsidP="00F32461">
      <w:pPr>
        <w:pStyle w:val="Default"/>
        <w:numPr>
          <w:ilvl w:val="2"/>
          <w:numId w:val="20"/>
        </w:numPr>
        <w:tabs>
          <w:tab w:val="left" w:pos="567"/>
        </w:tabs>
        <w:ind w:left="0" w:firstLine="0"/>
        <w:jc w:val="both"/>
        <w:rPr>
          <w:rFonts w:ascii="Times New Roman" w:eastAsia="Calibri" w:hAnsi="Times New Roman" w:cs="Times New Roman"/>
        </w:rPr>
      </w:pPr>
      <w:r w:rsidRPr="005336A0">
        <w:rPr>
          <w:rFonts w:ascii="Times New Roman" w:eastAsia="Calibri" w:hAnsi="Times New Roman" w:cs="Times New Roman"/>
        </w:rPr>
        <w:t>reikalauti, kad Užsakovas tinkamai ir laiku vykdytų kitus sutartinius įsipareigojimus.</w:t>
      </w:r>
    </w:p>
    <w:p w14:paraId="46391210" w14:textId="77777777" w:rsidR="00F32461" w:rsidRPr="005336A0" w:rsidRDefault="00F32461" w:rsidP="00F32461">
      <w:pPr>
        <w:pStyle w:val="Default"/>
        <w:numPr>
          <w:ilvl w:val="2"/>
          <w:numId w:val="20"/>
        </w:numPr>
        <w:tabs>
          <w:tab w:val="left" w:pos="567"/>
        </w:tabs>
        <w:ind w:left="0" w:firstLine="0"/>
        <w:jc w:val="both"/>
        <w:rPr>
          <w:rFonts w:ascii="Times New Roman" w:hAnsi="Times New Roman"/>
        </w:rPr>
      </w:pPr>
      <w:r w:rsidRPr="005336A0">
        <w:rPr>
          <w:rFonts w:ascii="Times New Roman" w:hAnsi="Times New Roman"/>
        </w:rPr>
        <w:t>Tiekėjas turi kitas teises, numatytas Sutartyje ir Lietuvos Respublikos galiojančiuose teisės aktuose.</w:t>
      </w:r>
    </w:p>
    <w:p w14:paraId="1676C05D" w14:textId="77777777" w:rsidR="00F32461" w:rsidRPr="005336A0" w:rsidRDefault="00F32461" w:rsidP="00F32461">
      <w:pPr>
        <w:pStyle w:val="Statja"/>
        <w:tabs>
          <w:tab w:val="left" w:pos="284"/>
          <w:tab w:val="left" w:pos="567"/>
        </w:tabs>
        <w:spacing w:before="0"/>
        <w:ind w:left="0"/>
        <w:jc w:val="both"/>
        <w:rPr>
          <w:rFonts w:ascii="Times New Roman" w:hAnsi="Times New Roman"/>
          <w:sz w:val="24"/>
          <w:szCs w:val="24"/>
          <w:lang w:val="lt-LT"/>
        </w:rPr>
      </w:pPr>
      <w:r w:rsidRPr="005336A0">
        <w:rPr>
          <w:rFonts w:ascii="Times New Roman" w:hAnsi="Times New Roman"/>
          <w:sz w:val="24"/>
          <w:szCs w:val="24"/>
          <w:lang w:val="lt-LT"/>
        </w:rPr>
        <w:t>4.3.   Užsakovas įsipareigoja:</w:t>
      </w:r>
    </w:p>
    <w:p w14:paraId="64BE6D60" w14:textId="77777777" w:rsidR="00F32461" w:rsidRPr="005336A0" w:rsidRDefault="00F32461" w:rsidP="00F32461">
      <w:pPr>
        <w:pStyle w:val="BodyText2"/>
        <w:tabs>
          <w:tab w:val="left" w:pos="284"/>
          <w:tab w:val="left" w:pos="567"/>
        </w:tabs>
        <w:ind w:firstLine="0"/>
        <w:rPr>
          <w:rFonts w:ascii="Times New Roman" w:hAnsi="Times New Roman"/>
          <w:sz w:val="24"/>
          <w:szCs w:val="24"/>
          <w:lang w:val="lt-LT"/>
        </w:rPr>
      </w:pPr>
      <w:r w:rsidRPr="005336A0">
        <w:rPr>
          <w:rFonts w:ascii="Times New Roman" w:hAnsi="Times New Roman"/>
          <w:sz w:val="24"/>
          <w:szCs w:val="24"/>
          <w:lang w:val="lt-LT"/>
        </w:rPr>
        <w:t>4.3.1. priimti Šalių sutartu laiku pristatytas Prekes, jeigu jos atitinka šios Sutarties ir Prekėms taikomus kitus kokybės reikalavimus;</w:t>
      </w:r>
    </w:p>
    <w:p w14:paraId="7876E18D" w14:textId="77777777" w:rsidR="00F32461" w:rsidRPr="005336A0" w:rsidRDefault="00F32461" w:rsidP="00F32461">
      <w:pPr>
        <w:pStyle w:val="BodyText2"/>
        <w:tabs>
          <w:tab w:val="left" w:pos="284"/>
          <w:tab w:val="left" w:pos="567"/>
        </w:tabs>
        <w:ind w:firstLine="0"/>
        <w:rPr>
          <w:rFonts w:ascii="Times New Roman" w:hAnsi="Times New Roman"/>
          <w:sz w:val="24"/>
          <w:szCs w:val="24"/>
          <w:lang w:val="lt-LT"/>
        </w:rPr>
      </w:pPr>
      <w:r w:rsidRPr="005336A0">
        <w:rPr>
          <w:rFonts w:ascii="Times New Roman" w:hAnsi="Times New Roman"/>
          <w:sz w:val="24"/>
          <w:szCs w:val="24"/>
          <w:lang w:val="lt-LT"/>
        </w:rPr>
        <w:t>4.3.2. priėmimo metu patikrinti perduodamas Prekes bei po patikrinimo pasirašyti Prekių gavimo dokumentus;</w:t>
      </w:r>
    </w:p>
    <w:p w14:paraId="03B7CAB9" w14:textId="77777777" w:rsidR="00F32461" w:rsidRPr="005336A0" w:rsidRDefault="00F32461" w:rsidP="00F32461">
      <w:pPr>
        <w:pStyle w:val="Default"/>
        <w:tabs>
          <w:tab w:val="left" w:pos="567"/>
        </w:tabs>
        <w:jc w:val="both"/>
        <w:rPr>
          <w:rFonts w:ascii="Times New Roman" w:hAnsi="Times New Roman"/>
        </w:rPr>
      </w:pPr>
      <w:r w:rsidRPr="005336A0">
        <w:rPr>
          <w:rFonts w:ascii="Times New Roman" w:hAnsi="Times New Roman"/>
        </w:rPr>
        <w:t>4.3.3</w:t>
      </w:r>
      <w:r w:rsidRPr="005336A0">
        <w:rPr>
          <w:rFonts w:ascii="Times New Roman" w:hAnsi="Times New Roman" w:cs="Times New Roman"/>
        </w:rPr>
        <w:t xml:space="preserve"> </w:t>
      </w:r>
      <w:r w:rsidRPr="005336A0">
        <w:rPr>
          <w:rFonts w:ascii="Times New Roman" w:eastAsia="Calibri" w:hAnsi="Times New Roman" w:cs="Times New Roman"/>
        </w:rPr>
        <w:t>Tiekėjui tinkamai įvykdžius sutartinius įsipareigojimus,</w:t>
      </w:r>
      <w:r w:rsidRPr="005336A0">
        <w:rPr>
          <w:rFonts w:ascii="Times New Roman" w:hAnsi="Times New Roman"/>
        </w:rPr>
        <w:t xml:space="preserve"> sumokėti </w:t>
      </w:r>
      <w:r w:rsidRPr="005336A0">
        <w:rPr>
          <w:rFonts w:ascii="Times New Roman" w:eastAsia="Calibri" w:hAnsi="Times New Roman" w:cs="Times New Roman"/>
        </w:rPr>
        <w:t>Tiekėjui už Sutartyje</w:t>
      </w:r>
      <w:r w:rsidRPr="005336A0">
        <w:rPr>
          <w:rFonts w:ascii="Times New Roman" w:hAnsi="Times New Roman"/>
        </w:rPr>
        <w:t xml:space="preserve"> nustatyta tvarka ir terminais</w:t>
      </w:r>
      <w:r w:rsidRPr="005336A0">
        <w:rPr>
          <w:rFonts w:ascii="Times New Roman" w:eastAsia="Calibri" w:hAnsi="Times New Roman" w:cs="Times New Roman"/>
        </w:rPr>
        <w:t xml:space="preserve"> pristatytas tinkamas Prekes pagal Sutarties SD 3 dalyje nustatytą kainą ir (ar) įkainius (jei nurodyti);</w:t>
      </w:r>
    </w:p>
    <w:p w14:paraId="3CE8CF48" w14:textId="77777777" w:rsidR="00F32461" w:rsidRPr="005336A0" w:rsidRDefault="00F32461" w:rsidP="00F32461">
      <w:pPr>
        <w:pStyle w:val="BodyText2"/>
        <w:tabs>
          <w:tab w:val="left" w:pos="284"/>
          <w:tab w:val="left" w:pos="567"/>
        </w:tabs>
        <w:ind w:firstLine="0"/>
        <w:rPr>
          <w:rFonts w:ascii="Times New Roman" w:hAnsi="Times New Roman"/>
          <w:sz w:val="24"/>
          <w:szCs w:val="24"/>
          <w:lang w:val="lt-LT"/>
        </w:rPr>
      </w:pPr>
      <w:r w:rsidRPr="005336A0">
        <w:rPr>
          <w:rFonts w:ascii="Times New Roman" w:hAnsi="Times New Roman"/>
          <w:sz w:val="24"/>
          <w:szCs w:val="24"/>
          <w:lang w:val="lt-LT"/>
        </w:rPr>
        <w:t>4.3.4. suteikti informaciją ir /ar dokumentus, būtinus Sutarčiai vykdyti;</w:t>
      </w:r>
    </w:p>
    <w:p w14:paraId="4A64E036" w14:textId="77777777" w:rsidR="00F32461" w:rsidRPr="005336A0" w:rsidRDefault="00F32461" w:rsidP="00F32461">
      <w:pPr>
        <w:pStyle w:val="BodyText2"/>
        <w:tabs>
          <w:tab w:val="left" w:pos="284"/>
          <w:tab w:val="left" w:pos="567"/>
        </w:tabs>
        <w:ind w:firstLine="0"/>
        <w:rPr>
          <w:rFonts w:ascii="Times New Roman" w:hAnsi="Times New Roman"/>
          <w:sz w:val="24"/>
          <w:szCs w:val="24"/>
          <w:lang w:val="lt-LT"/>
        </w:rPr>
      </w:pPr>
      <w:r w:rsidRPr="005336A0">
        <w:rPr>
          <w:rFonts w:ascii="Times New Roman" w:hAnsi="Times New Roman"/>
          <w:sz w:val="24"/>
          <w:szCs w:val="24"/>
          <w:lang w:val="lt-LT"/>
        </w:rPr>
        <w:t>4.3.5. tinkamai vykdyti kitus įsipareigojimus, numatytus Sutartyje.</w:t>
      </w:r>
    </w:p>
    <w:p w14:paraId="1AFA5667" w14:textId="77777777" w:rsidR="00F32461" w:rsidRPr="005336A0" w:rsidRDefault="00F32461" w:rsidP="00F32461">
      <w:pPr>
        <w:pStyle w:val="BodyText2"/>
        <w:tabs>
          <w:tab w:val="left" w:pos="284"/>
          <w:tab w:val="left" w:pos="567"/>
        </w:tabs>
        <w:ind w:firstLine="0"/>
        <w:rPr>
          <w:rFonts w:ascii="Times New Roman" w:hAnsi="Times New Roman"/>
          <w:b/>
          <w:sz w:val="24"/>
          <w:szCs w:val="24"/>
          <w:lang w:val="lt-LT"/>
        </w:rPr>
      </w:pPr>
      <w:r w:rsidRPr="005336A0">
        <w:rPr>
          <w:rFonts w:ascii="Times New Roman" w:hAnsi="Times New Roman"/>
          <w:b/>
          <w:sz w:val="24"/>
          <w:szCs w:val="24"/>
          <w:lang w:val="lt-LT"/>
        </w:rPr>
        <w:t>4.4. Užsakovo teisės:</w:t>
      </w:r>
    </w:p>
    <w:p w14:paraId="10D17EA5" w14:textId="77777777" w:rsidR="00F32461" w:rsidRPr="005336A0" w:rsidRDefault="00F32461" w:rsidP="00F32461">
      <w:pPr>
        <w:pStyle w:val="BodyText2"/>
        <w:tabs>
          <w:tab w:val="left" w:pos="284"/>
          <w:tab w:val="left" w:pos="567"/>
        </w:tabs>
        <w:ind w:firstLine="0"/>
        <w:rPr>
          <w:rFonts w:ascii="Times New Roman" w:hAnsi="Times New Roman"/>
          <w:sz w:val="24"/>
          <w:szCs w:val="24"/>
          <w:lang w:val="lt-LT"/>
        </w:rPr>
      </w:pPr>
      <w:r w:rsidRPr="005336A0">
        <w:rPr>
          <w:rFonts w:ascii="Times New Roman" w:hAnsi="Times New Roman"/>
          <w:sz w:val="24"/>
          <w:szCs w:val="24"/>
          <w:lang w:val="lt-LT"/>
        </w:rPr>
        <w:t>4.4.1. Užsakovas turi šios Sutarties bei Lietuvos Respublikoje galiojančių teisės aktų numatytas teises.</w:t>
      </w:r>
    </w:p>
    <w:p w14:paraId="4FF42F85" w14:textId="77777777" w:rsidR="00F32461" w:rsidRPr="005336A0" w:rsidRDefault="00F32461" w:rsidP="00F32461">
      <w:pPr>
        <w:pStyle w:val="BodyText2"/>
        <w:tabs>
          <w:tab w:val="left" w:pos="284"/>
          <w:tab w:val="left" w:pos="567"/>
        </w:tabs>
        <w:ind w:firstLine="0"/>
        <w:rPr>
          <w:rFonts w:ascii="Times New Roman" w:hAnsi="Times New Roman"/>
          <w:sz w:val="24"/>
          <w:szCs w:val="24"/>
          <w:lang w:val="lt-LT"/>
        </w:rPr>
      </w:pPr>
    </w:p>
    <w:p w14:paraId="65CFE844" w14:textId="77777777" w:rsidR="00F32461" w:rsidRPr="005336A0" w:rsidRDefault="00F32461" w:rsidP="00F32461">
      <w:pPr>
        <w:pStyle w:val="BodyText2"/>
        <w:numPr>
          <w:ilvl w:val="0"/>
          <w:numId w:val="20"/>
        </w:numPr>
        <w:tabs>
          <w:tab w:val="left" w:pos="284"/>
          <w:tab w:val="left" w:pos="567"/>
        </w:tabs>
        <w:ind w:left="0" w:firstLine="0"/>
        <w:jc w:val="center"/>
        <w:rPr>
          <w:rFonts w:ascii="Times New Roman" w:hAnsi="Times New Roman"/>
          <w:b/>
          <w:sz w:val="24"/>
          <w:szCs w:val="24"/>
          <w:lang w:val="lt-LT"/>
        </w:rPr>
      </w:pPr>
      <w:r w:rsidRPr="005336A0">
        <w:rPr>
          <w:rFonts w:ascii="Times New Roman" w:hAnsi="Times New Roman"/>
          <w:b/>
          <w:sz w:val="24"/>
          <w:szCs w:val="24"/>
          <w:lang w:val="lt-LT"/>
        </w:rPr>
        <w:t>SUTARTIES APIMTIS IR KAINA</w:t>
      </w:r>
    </w:p>
    <w:p w14:paraId="740E6891" w14:textId="77777777" w:rsidR="00F32461" w:rsidRPr="005336A0" w:rsidRDefault="00F32461" w:rsidP="00F32461">
      <w:pPr>
        <w:pStyle w:val="BodyText2"/>
        <w:tabs>
          <w:tab w:val="left" w:pos="284"/>
          <w:tab w:val="left" w:pos="567"/>
        </w:tabs>
        <w:ind w:firstLine="0"/>
        <w:rPr>
          <w:rFonts w:ascii="Times New Roman" w:hAnsi="Times New Roman"/>
          <w:sz w:val="24"/>
          <w:szCs w:val="24"/>
          <w:lang w:val="lt-LT"/>
        </w:rPr>
      </w:pPr>
    </w:p>
    <w:p w14:paraId="67CE8A25" w14:textId="77777777" w:rsidR="00F32461" w:rsidRPr="005336A0" w:rsidRDefault="00F32461" w:rsidP="00F32461">
      <w:pPr>
        <w:pStyle w:val="BodyText2"/>
        <w:numPr>
          <w:ilvl w:val="1"/>
          <w:numId w:val="20"/>
        </w:numPr>
        <w:tabs>
          <w:tab w:val="left" w:pos="284"/>
          <w:tab w:val="left" w:pos="567"/>
        </w:tabs>
        <w:ind w:left="0" w:firstLine="0"/>
        <w:rPr>
          <w:rFonts w:ascii="Times New Roman" w:hAnsi="Times New Roman"/>
          <w:sz w:val="24"/>
          <w:szCs w:val="24"/>
          <w:lang w:val="lt-LT"/>
        </w:rPr>
      </w:pPr>
      <w:r w:rsidRPr="005336A0">
        <w:rPr>
          <w:rFonts w:ascii="Times New Roman" w:hAnsi="Times New Roman"/>
          <w:sz w:val="24"/>
          <w:szCs w:val="24"/>
          <w:lang w:val="lt-LT"/>
        </w:rPr>
        <w:t>Sutarties kaina/kainodaros taisyklės, Prekių kiekis, kaina ir įkainis (jei numatyta) pateikiami Sutarties SD.</w:t>
      </w:r>
    </w:p>
    <w:p w14:paraId="799696DD" w14:textId="77777777" w:rsidR="00F32461" w:rsidRPr="005336A0" w:rsidRDefault="00F32461" w:rsidP="00F32461">
      <w:pPr>
        <w:pStyle w:val="BodyText2"/>
        <w:numPr>
          <w:ilvl w:val="1"/>
          <w:numId w:val="20"/>
        </w:numPr>
        <w:tabs>
          <w:tab w:val="left" w:pos="284"/>
          <w:tab w:val="left" w:pos="567"/>
        </w:tabs>
        <w:ind w:left="0" w:firstLine="0"/>
        <w:rPr>
          <w:rFonts w:ascii="Times New Roman" w:hAnsi="Times New Roman"/>
          <w:sz w:val="24"/>
          <w:szCs w:val="24"/>
          <w:lang w:val="lt-LT"/>
        </w:rPr>
      </w:pPr>
      <w:r w:rsidRPr="005336A0">
        <w:rPr>
          <w:rFonts w:ascii="Times New Roman" w:hAnsi="Times New Roman"/>
          <w:sz w:val="24"/>
          <w:szCs w:val="24"/>
          <w:lang w:val="lt-LT"/>
        </w:rPr>
        <w:t>Į Sutarties kainą turi būti įskaičiuota Prekių kaina, visos išlaidos ir mokesčiai. Tiekėjas į Prekių kainą yra įskaičiavęs visas su Prekių tiekimu susijusias išlaidas, visus mokesčius, įskaitant PVM, bet neapsiribojant:</w:t>
      </w:r>
    </w:p>
    <w:p w14:paraId="21268BEE" w14:textId="77777777" w:rsidR="00F32461" w:rsidRPr="005336A0" w:rsidRDefault="00F32461" w:rsidP="00F32461">
      <w:pPr>
        <w:pStyle w:val="BodyText2"/>
        <w:numPr>
          <w:ilvl w:val="2"/>
          <w:numId w:val="20"/>
        </w:numPr>
        <w:tabs>
          <w:tab w:val="left" w:pos="284"/>
          <w:tab w:val="left" w:pos="567"/>
        </w:tabs>
        <w:ind w:left="0" w:firstLine="0"/>
        <w:rPr>
          <w:rFonts w:ascii="Times New Roman" w:hAnsi="Times New Roman"/>
          <w:sz w:val="24"/>
          <w:szCs w:val="24"/>
          <w:lang w:val="lt-LT"/>
        </w:rPr>
      </w:pPr>
      <w:r w:rsidRPr="005336A0">
        <w:rPr>
          <w:rFonts w:ascii="Times New Roman" w:eastAsia="Calibri" w:hAnsi="Times New Roman"/>
          <w:color w:val="000000"/>
          <w:sz w:val="24"/>
          <w:szCs w:val="24"/>
          <w:lang w:val="lt-LT"/>
        </w:rPr>
        <w:t xml:space="preserve">išlaidas, susijusias su Sutartyje numatytų įsipareigojimų vykdymu (transportavimo, pakavimo, tranzito, tikrinimo, draudimo, pristatytų Prekių surinkimo vietoje ir (arba) paleidimo ir (arba) šių darbų priežiūros išlaidas); </w:t>
      </w:r>
    </w:p>
    <w:p w14:paraId="5ED2F5D0" w14:textId="77777777" w:rsidR="00F32461" w:rsidRPr="005336A0" w:rsidRDefault="00F32461" w:rsidP="00F32461">
      <w:pPr>
        <w:pStyle w:val="Sraopastraipa"/>
        <w:tabs>
          <w:tab w:val="left" w:pos="567"/>
        </w:tabs>
        <w:autoSpaceDE w:val="0"/>
        <w:autoSpaceDN w:val="0"/>
        <w:adjustRightInd w:val="0"/>
        <w:ind w:left="0"/>
        <w:jc w:val="both"/>
        <w:rPr>
          <w:rFonts w:eastAsia="Calibri"/>
          <w:color w:val="000000"/>
          <w:lang w:val="lt-LT"/>
        </w:rPr>
      </w:pPr>
      <w:r w:rsidRPr="005336A0">
        <w:rPr>
          <w:rFonts w:eastAsia="Calibri"/>
          <w:color w:val="000000"/>
          <w:lang w:val="lt-LT"/>
        </w:rPr>
        <w:t xml:space="preserve">5.3.2. Susijusių darbų išlaidas, taip pat išlaidas, susijusias su darbo jėga bei Užsakovo konsultavimu visą Sutarties galiojimo laikotarpį; </w:t>
      </w:r>
    </w:p>
    <w:p w14:paraId="5E2D09EC" w14:textId="77777777" w:rsidR="00F32461" w:rsidRPr="005336A0" w:rsidRDefault="00F32461" w:rsidP="00F32461">
      <w:pPr>
        <w:tabs>
          <w:tab w:val="left" w:pos="567"/>
        </w:tabs>
        <w:autoSpaceDE w:val="0"/>
        <w:autoSpaceDN w:val="0"/>
        <w:adjustRightInd w:val="0"/>
        <w:jc w:val="both"/>
        <w:rPr>
          <w:rFonts w:eastAsia="Calibri"/>
          <w:color w:val="000000"/>
          <w:lang w:val="lt-LT"/>
        </w:rPr>
      </w:pPr>
      <w:r w:rsidRPr="005336A0">
        <w:rPr>
          <w:rFonts w:eastAsia="Calibri"/>
          <w:color w:val="000000"/>
          <w:lang w:val="lt-LT"/>
        </w:rPr>
        <w:t xml:space="preserve">5.3.3. Prekių garantinės priežiūros išlaidas, numatomas Sutartyje nurodytam laikotarpiui, įskaitant visas patirtas Tiekėjo išlaidas dėl garantinės priežiūros metu naudojamų medžiagų, transporto, personalo ir kt.; </w:t>
      </w:r>
    </w:p>
    <w:p w14:paraId="00E28904" w14:textId="77777777" w:rsidR="00F32461" w:rsidRPr="005336A0" w:rsidRDefault="00F32461" w:rsidP="00F32461">
      <w:pPr>
        <w:pStyle w:val="Sraopastraipa"/>
        <w:tabs>
          <w:tab w:val="left" w:pos="567"/>
        </w:tabs>
        <w:autoSpaceDE w:val="0"/>
        <w:autoSpaceDN w:val="0"/>
        <w:adjustRightInd w:val="0"/>
        <w:ind w:left="0"/>
        <w:jc w:val="both"/>
        <w:rPr>
          <w:rFonts w:eastAsia="Calibri"/>
          <w:color w:val="000000"/>
          <w:lang w:val="lt-LT"/>
        </w:rPr>
      </w:pPr>
      <w:r w:rsidRPr="005336A0">
        <w:rPr>
          <w:rFonts w:eastAsia="Calibri"/>
          <w:color w:val="000000"/>
          <w:lang w:val="lt-LT"/>
        </w:rPr>
        <w:lastRenderedPageBreak/>
        <w:t xml:space="preserve">5.3.4. visas su dokumentų, numatytų Techninėje specifikacijoje, rengimu, derinimu ir pateikimu susijusias išlaidas; </w:t>
      </w:r>
    </w:p>
    <w:p w14:paraId="0DAF0F9C" w14:textId="77777777" w:rsidR="00F32461" w:rsidRPr="005336A0" w:rsidRDefault="00F32461" w:rsidP="00F32461">
      <w:pPr>
        <w:pStyle w:val="Sraopastraipa"/>
        <w:tabs>
          <w:tab w:val="left" w:pos="567"/>
        </w:tabs>
        <w:autoSpaceDE w:val="0"/>
        <w:autoSpaceDN w:val="0"/>
        <w:adjustRightInd w:val="0"/>
        <w:ind w:left="0"/>
        <w:jc w:val="both"/>
        <w:rPr>
          <w:rFonts w:eastAsia="Calibri"/>
          <w:color w:val="000000"/>
          <w:lang w:val="lt-LT"/>
        </w:rPr>
      </w:pPr>
      <w:r w:rsidRPr="005336A0">
        <w:rPr>
          <w:rFonts w:eastAsia="Calibri"/>
          <w:color w:val="000000"/>
          <w:lang w:val="lt-LT"/>
        </w:rPr>
        <w:t xml:space="preserve">5.3.5. įsisteigimo Lietuvos Respublikoje išlaidas (jei tai reikalinga Prekių tiekimui užtikrinti), arba su laisvo prekių judėjimo teisės įgyvendinimu susijusias išlaidas (teisės pripažinimo dokumentų, patvirtinimų gavimo iš kompetentingų Lietuvos Respublikos institucijų ir (arba) profesinių bendrijų išlaidas ir kita); </w:t>
      </w:r>
    </w:p>
    <w:p w14:paraId="0FF68D25" w14:textId="77777777" w:rsidR="00F32461" w:rsidRPr="005336A0" w:rsidRDefault="00F32461" w:rsidP="00F32461">
      <w:pPr>
        <w:pStyle w:val="Sraopastraipa"/>
        <w:tabs>
          <w:tab w:val="left" w:pos="567"/>
        </w:tabs>
        <w:autoSpaceDE w:val="0"/>
        <w:autoSpaceDN w:val="0"/>
        <w:adjustRightInd w:val="0"/>
        <w:ind w:left="0"/>
        <w:jc w:val="both"/>
        <w:rPr>
          <w:rFonts w:eastAsia="Calibri"/>
          <w:color w:val="000000"/>
          <w:lang w:val="lt-LT"/>
        </w:rPr>
      </w:pPr>
      <w:r w:rsidRPr="005336A0">
        <w:rPr>
          <w:rFonts w:eastAsia="Calibri"/>
          <w:color w:val="000000"/>
          <w:lang w:val="lt-LT"/>
        </w:rPr>
        <w:t xml:space="preserve">5.3.6. šios Sutarties sudarymo ir vykdymo išlaidas, įskaitant išlaidas, susijusias su priverstiniu Sutarties vykdymu; </w:t>
      </w:r>
    </w:p>
    <w:p w14:paraId="00918FA3" w14:textId="77777777" w:rsidR="00F32461" w:rsidRPr="005336A0" w:rsidRDefault="00F32461" w:rsidP="00F32461">
      <w:pPr>
        <w:pStyle w:val="Sraopastraipa"/>
        <w:tabs>
          <w:tab w:val="left" w:pos="567"/>
        </w:tabs>
        <w:autoSpaceDE w:val="0"/>
        <w:autoSpaceDN w:val="0"/>
        <w:adjustRightInd w:val="0"/>
        <w:ind w:left="0"/>
        <w:jc w:val="both"/>
        <w:rPr>
          <w:rFonts w:eastAsia="Calibri"/>
          <w:color w:val="000000"/>
          <w:lang w:val="lt-LT"/>
        </w:rPr>
      </w:pPr>
      <w:r w:rsidRPr="005336A0">
        <w:rPr>
          <w:rFonts w:eastAsia="Calibri"/>
          <w:color w:val="000000"/>
          <w:lang w:val="lt-LT"/>
        </w:rPr>
        <w:t xml:space="preserve">5.3.7. visas kitas tiesiogines ir netiesiogines išlaidas, susijusias su Prekių tiekimu, bei bet kokių darbų ar (ir) paslaugų, reikalingų Prekėms tiekti, kuriuos Tiekėjas, būdamas srities specialistu, turėjo ir galėjo numatyti, jei būtų buvęs pakankamai rūpestingas ir tinkamai atsižvelgęs į aplinkybę, kad Užsakovas siekia, jog Tiekėjas Prekes tiektų, kartu atlikdamas ir Susijusius darbus, reikalingus ar (ir) numatytus Pirkimo dokumentuose, siekiant naudoti Prekes pagal jų tiesioginę paskirtį be papildomų išlaidų iš Užsakovo pusės; </w:t>
      </w:r>
    </w:p>
    <w:p w14:paraId="6B400B1C" w14:textId="77777777" w:rsidR="00F32461" w:rsidRPr="005336A0" w:rsidRDefault="00F32461" w:rsidP="00F32461">
      <w:pPr>
        <w:pStyle w:val="Sraopastraipa"/>
        <w:tabs>
          <w:tab w:val="left" w:pos="567"/>
        </w:tabs>
        <w:autoSpaceDE w:val="0"/>
        <w:autoSpaceDN w:val="0"/>
        <w:adjustRightInd w:val="0"/>
        <w:ind w:left="0"/>
        <w:jc w:val="both"/>
        <w:rPr>
          <w:rFonts w:eastAsia="Calibri"/>
          <w:color w:val="000000"/>
          <w:lang w:val="lt-LT"/>
        </w:rPr>
      </w:pPr>
      <w:r w:rsidRPr="005336A0">
        <w:rPr>
          <w:rFonts w:eastAsia="Calibri"/>
          <w:color w:val="000000"/>
          <w:lang w:val="lt-LT"/>
        </w:rPr>
        <w:t>5.3.8. kitas su Prekių tiekimu susijusias išlaidas.</w:t>
      </w:r>
    </w:p>
    <w:p w14:paraId="12F71DC9" w14:textId="77777777" w:rsidR="00F32461" w:rsidRPr="005336A0" w:rsidRDefault="00F32461" w:rsidP="00F32461">
      <w:pPr>
        <w:pStyle w:val="Sraopastraipa"/>
        <w:numPr>
          <w:ilvl w:val="1"/>
          <w:numId w:val="20"/>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Užsakovas sumoka Tiekėjui už faktiškai pristatytas Prekes per Sutarties SD 3 dalyje nustatytą terminą. </w:t>
      </w:r>
    </w:p>
    <w:p w14:paraId="2D3E5EF2" w14:textId="77777777" w:rsidR="00F32461" w:rsidRPr="005336A0" w:rsidRDefault="00F32461" w:rsidP="00F32461">
      <w:pPr>
        <w:pStyle w:val="Sraopastraipa"/>
        <w:numPr>
          <w:ilvl w:val="1"/>
          <w:numId w:val="20"/>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Tiekėjas, išrašydamas Sąskaitą, nurodo Sutarties datą ir numerį bei aiškiai detalizuoja (PVM sąskaitoje faktūroje, jos išklotinėje) kokios konkrečios Prekės buvo perduotos. Tiekėjas pateikiamoje Sąskaitoje papildomai turi nurodyti Sutarties SD nurodyto Užsakovo už Sutarties vykdymą atsakingo asmens vardą, pavardę ir kontaktinį telefono numerį.</w:t>
      </w:r>
    </w:p>
    <w:p w14:paraId="4CCD22DC" w14:textId="77777777" w:rsidR="00F32461" w:rsidRPr="005336A0" w:rsidRDefault="00F32461" w:rsidP="00F32461">
      <w:pPr>
        <w:pStyle w:val="Sraopastraipa"/>
        <w:numPr>
          <w:ilvl w:val="1"/>
          <w:numId w:val="20"/>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Jei Tiekėjui pagal šią Sutartį yra priskaičiuotos netesybos, Užsakovo už Prekes mokėtina suma mažinama priskaičiuotų netesybų suma. Taip pat Užsakovas turi teisę priskaičiuotas netesybas išskaičiuoti iš bet kokių Tiekėjui atliekamų mokėjimų teisės aktų nustatyta tvarka, pranešant Tiekėjui raštu (elektroniniu paštu, registruotu laišku, faksu ar kitomis priemonėmis) apie tokių netesybų įskaitymą. </w:t>
      </w:r>
    </w:p>
    <w:p w14:paraId="74BF2D8E" w14:textId="77777777" w:rsidR="00F32461" w:rsidRPr="005336A0" w:rsidRDefault="00F32461" w:rsidP="00F32461">
      <w:pPr>
        <w:pStyle w:val="Sraopastraipa"/>
        <w:numPr>
          <w:ilvl w:val="1"/>
          <w:numId w:val="20"/>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Šalys susitaria taikyti tokią Užsakovo mokėjimų, atliekamų pagal šią Sutartį, įskaitymo tvarką: </w:t>
      </w:r>
    </w:p>
    <w:p w14:paraId="6543A668" w14:textId="77777777" w:rsidR="00F32461" w:rsidRPr="005336A0" w:rsidRDefault="00F32461" w:rsidP="00F32461">
      <w:pPr>
        <w:pStyle w:val="Sraopastraipa"/>
        <w:numPr>
          <w:ilvl w:val="2"/>
          <w:numId w:val="20"/>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Pirmąja eile yra įskaitomi Tiekėjo reikalavimai, susiję su mokėjimo prievolių už pagal šią Sutartį patiektas Prekes įvykdymu; </w:t>
      </w:r>
    </w:p>
    <w:p w14:paraId="6F53CD81" w14:textId="77777777" w:rsidR="00F32461" w:rsidRPr="005336A0" w:rsidRDefault="00F32461" w:rsidP="00F32461">
      <w:pPr>
        <w:pStyle w:val="Sraopastraipa"/>
        <w:numPr>
          <w:ilvl w:val="2"/>
          <w:numId w:val="20"/>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Antrąja eile yra įskaitomi Tiekėjo reikalavimai, susiję su netesybų arba nuostolių pagal šią Sutartį atlyginimu; </w:t>
      </w:r>
    </w:p>
    <w:p w14:paraId="7CFFB303" w14:textId="77777777" w:rsidR="00F32461" w:rsidRPr="005336A0" w:rsidRDefault="00F32461" w:rsidP="00F32461">
      <w:pPr>
        <w:pStyle w:val="Sraopastraipa"/>
        <w:numPr>
          <w:ilvl w:val="2"/>
          <w:numId w:val="20"/>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Jei mokėjimai pagal šią Sutartį yra tarptautiniai, taikoma SHA atsiskaitymų schema (mokančioji Šalis sumoka banko mokesčius už tarptautinį mokėjimo nurodymą, o užsienio bankų mokesčius sumoka mokėjimą priimanti Šalis). </w:t>
      </w:r>
    </w:p>
    <w:p w14:paraId="788382AE" w14:textId="77777777" w:rsidR="00F32461" w:rsidRPr="005336A0" w:rsidRDefault="00F32461" w:rsidP="00F32461">
      <w:pPr>
        <w:pStyle w:val="Sraopastraipa"/>
        <w:numPr>
          <w:ilvl w:val="2"/>
          <w:numId w:val="20"/>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Užsakovas turi teisę sulaikyti apmokėjimą Tiekėjui, jei Tiekėjas laiku nevykdo įsipareigojimų pagal šią Sutartį. </w:t>
      </w:r>
    </w:p>
    <w:p w14:paraId="68395282" w14:textId="77777777" w:rsidR="00F32461" w:rsidRPr="005336A0" w:rsidRDefault="00F32461" w:rsidP="00F32461">
      <w:pPr>
        <w:pStyle w:val="Sraopastraipa"/>
        <w:numPr>
          <w:ilvl w:val="1"/>
          <w:numId w:val="20"/>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Užsakovas turi teisę sulaikyti apmokėjimą Tiekėjui, jei Tiekėjas laiku nevykdo įsipareigojimų pagal šią Sutartį. </w:t>
      </w:r>
    </w:p>
    <w:p w14:paraId="7A1F2475" w14:textId="77777777" w:rsidR="00F32461" w:rsidRPr="005336A0" w:rsidRDefault="00F32461" w:rsidP="00F32461">
      <w:pPr>
        <w:pStyle w:val="Sraopastraipa"/>
        <w:numPr>
          <w:ilvl w:val="1"/>
          <w:numId w:val="20"/>
        </w:numPr>
        <w:tabs>
          <w:tab w:val="left" w:pos="567"/>
        </w:tabs>
        <w:autoSpaceDE w:val="0"/>
        <w:autoSpaceDN w:val="0"/>
        <w:adjustRightInd w:val="0"/>
        <w:ind w:left="0" w:firstLine="0"/>
        <w:jc w:val="both"/>
        <w:rPr>
          <w:rFonts w:eastAsia="Calibri"/>
          <w:color w:val="000000"/>
          <w:lang w:val="lt-LT"/>
        </w:rPr>
      </w:pPr>
      <w:r w:rsidRPr="005336A0">
        <w:rPr>
          <w:lang w:val="lt-LT"/>
        </w:rPr>
        <w:t>Visi mokėjimai ir atsiskaitymai pagal Sutartį vykdomi Lietuvos Respublikos nacionaline valiuta – eurais.</w:t>
      </w:r>
    </w:p>
    <w:p w14:paraId="17C6978A" w14:textId="77777777" w:rsidR="00F32461" w:rsidRPr="005336A0" w:rsidRDefault="00F32461" w:rsidP="00F32461">
      <w:pPr>
        <w:pStyle w:val="Sraopastraipa"/>
        <w:numPr>
          <w:ilvl w:val="1"/>
          <w:numId w:val="20"/>
        </w:numPr>
        <w:tabs>
          <w:tab w:val="left" w:pos="567"/>
        </w:tabs>
        <w:autoSpaceDE w:val="0"/>
        <w:autoSpaceDN w:val="0"/>
        <w:adjustRightInd w:val="0"/>
        <w:ind w:left="0" w:firstLine="0"/>
        <w:jc w:val="both"/>
        <w:rPr>
          <w:rFonts w:eastAsia="Calibri"/>
          <w:color w:val="000000"/>
          <w:lang w:val="lt-LT"/>
        </w:rPr>
      </w:pPr>
      <w:r w:rsidRPr="005336A0">
        <w:rPr>
          <w:lang w:val="lt-LT"/>
        </w:rPr>
        <w:t xml:space="preserve">Šalys susitaria ir sutinka, kad Sutarties kaina ar maksimali Sutarties kaina / Prekių įkainiai (priklausomai nuo Specialiosiose Sutarties sąlygose pasirinktos kainodaros) be PVM negali būti keičiami dėl teisės aktų pasikeitimo, įskaitant dėl to pasikeitusius mokesčius, t.y. visą riziką dėl galimo Sutarties kainos ar maksimalios Sutarties kainos / Paslaugų įkainių padidėjimo prisiima Paslaugų teikėjas. PVM mokamas pagal privalomuosius teisės aktus. Sutarties galiojimo metu pasikeitus PVM taikymą reglamentuojantiems teisės aktams, Sutarties kaina ar maksimali Sutarties vertė / Paslaugų įkainiai be PVM dėl to nebus keičiami, t.y. Užsakovas mokės Paslaugų teikėjui už tinkamai pagal Sutartį suteiktas Paslaugas Sutarties ar maksimalios Sutarties kainą / Paslaugų įkainius, kurie bus lygūs sumai, gautai prie Sutartyje nurodytos Sutarties kainos ar maksimalios Sutarties vertės / Paslaugų įkainių be PVM pridėjus PVM, apskaičiuotą pagal naujai patvirtintą </w:t>
      </w:r>
      <w:r w:rsidRPr="005336A0">
        <w:rPr>
          <w:lang w:val="lt-LT"/>
        </w:rPr>
        <w:lastRenderedPageBreak/>
        <w:t>mokesčio tarifą, nebent priimti teisės aktai numatytų kitaip. Perskaičiuota Sutarties kaina ar maksimali Sutarties kaina / Paslaugų įkainiai įforminami Šalių pasirašytu susitarimu ir turi būti taikomi nuo naujo PVM įvedimo datos (nepriklausomai nuo to, kada pasirašytas susitarimas).</w:t>
      </w:r>
    </w:p>
    <w:p w14:paraId="38B04680" w14:textId="77777777" w:rsidR="00F32461" w:rsidRPr="005336A0" w:rsidRDefault="00F32461" w:rsidP="00F32461">
      <w:pPr>
        <w:tabs>
          <w:tab w:val="left" w:pos="567"/>
        </w:tabs>
        <w:autoSpaceDE w:val="0"/>
        <w:autoSpaceDN w:val="0"/>
        <w:adjustRightInd w:val="0"/>
        <w:jc w:val="both"/>
        <w:rPr>
          <w:rFonts w:eastAsia="Calibri"/>
          <w:color w:val="000000"/>
          <w:lang w:val="lt-LT"/>
        </w:rPr>
      </w:pPr>
    </w:p>
    <w:p w14:paraId="5D8D6D45" w14:textId="77777777" w:rsidR="00F32461" w:rsidRPr="005336A0" w:rsidRDefault="00F32461" w:rsidP="00F32461">
      <w:pPr>
        <w:pStyle w:val="Statja"/>
        <w:numPr>
          <w:ilvl w:val="0"/>
          <w:numId w:val="20"/>
        </w:numPr>
        <w:tabs>
          <w:tab w:val="left" w:pos="284"/>
          <w:tab w:val="left" w:pos="567"/>
        </w:tabs>
        <w:spacing w:before="0"/>
        <w:ind w:left="0" w:firstLine="0"/>
        <w:jc w:val="center"/>
        <w:rPr>
          <w:rFonts w:ascii="Times New Roman" w:hAnsi="Times New Roman"/>
          <w:caps/>
          <w:sz w:val="24"/>
          <w:szCs w:val="24"/>
          <w:lang w:val="lt-LT"/>
        </w:rPr>
      </w:pPr>
      <w:r w:rsidRPr="005336A0">
        <w:rPr>
          <w:rFonts w:ascii="Times New Roman" w:hAnsi="Times New Roman"/>
          <w:caps/>
          <w:sz w:val="24"/>
          <w:szCs w:val="24"/>
          <w:lang w:val="lt-LT"/>
        </w:rPr>
        <w:t>Prekių kokybė</w:t>
      </w:r>
    </w:p>
    <w:p w14:paraId="15A5E8EE" w14:textId="77777777" w:rsidR="00F32461" w:rsidRPr="005336A0" w:rsidRDefault="00F32461" w:rsidP="00F32461">
      <w:pPr>
        <w:pStyle w:val="Statja"/>
        <w:tabs>
          <w:tab w:val="left" w:pos="284"/>
          <w:tab w:val="left" w:pos="567"/>
        </w:tabs>
        <w:spacing w:before="0"/>
        <w:ind w:left="0"/>
        <w:jc w:val="both"/>
        <w:rPr>
          <w:rFonts w:ascii="Times New Roman" w:hAnsi="Times New Roman"/>
          <w:caps/>
          <w:sz w:val="24"/>
          <w:szCs w:val="24"/>
          <w:lang w:val="lt-LT"/>
        </w:rPr>
      </w:pPr>
    </w:p>
    <w:p w14:paraId="18E5A56A" w14:textId="77777777" w:rsidR="00F32461" w:rsidRPr="005336A0"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Prekėms ir (ar) Prekių kokybei keliami reikalavimai apibrėžiami Sutarties SD 4 dalyje, Techninėje specifikacijoje bei Prekių kokybę, tiekimą ar (ir) saugą reglamentuojančiuose teisės aktuose. Jei Techninėje specifikacijoje ar (ir) Sutarties SD nenumatyti konkretūs kokybės, tiekimo, saugos reikalavimai, tai tiekiamų Prekių kokybė turi atitikti teisės aktų keliamus reikalavimus bei įprastai tokios rūšies Prekėms keliamus kokybės standartus, sąlygas. </w:t>
      </w:r>
    </w:p>
    <w:p w14:paraId="3D079AC4" w14:textId="77777777" w:rsidR="00F32461" w:rsidRPr="005336A0"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Prekių garantinis terminas nustatomas Sutarties SD 4 dalyje ir pradedamas skaičiuoti nuo Prekių ar jų dalies, jeigu Prekės tiekiamos dalimis, perdavimo Užsakovo nuosavybėn dienos. Sutarties SD nustatytas garantinis terminas neapriboja Užsakovo teisės pareikšti reikalavimus Tiekėjui dėl parduotų Prekių trūkumų Lietuvos Respublikos civilinio kodekso 6.338 str. nustatyta tvarka ir terminais. Prekių garantinio termino galiojimo metu Tiekėjas atsako už netinkamos / sugedusios Prekės sukeltą žalą Užsakovui ir tretiesiems asmenims, jei Tiekėjas neįrodo priešingai, pateikdamas įrodymus, kad Prekių kokybė pablogėjo dėl Užsakovo ar trečiųjų asmenų veiksmų / neveikimo. </w:t>
      </w:r>
    </w:p>
    <w:p w14:paraId="67C92113" w14:textId="77777777" w:rsidR="00F32461" w:rsidRPr="005336A0"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Jeigu Užsakovas negali naudotis Prekėmis, kurioms yra nustatytas garantinis terminas, dėl nuo Tiekėjo priklausančių kliūčių, tai garantinis terminas neskaičiuojamas tol, kol Tiekėjas tas kliūtis pašalina (kliūtimis laikomi Prekių trūkumai). Tokiu atveju, Tiekėjas privalo pratęsti garantinį terminą tokiam laikui, kurį Užsakovas negalėjo Prekės naudoti dėl prekių trūkumų. </w:t>
      </w:r>
    </w:p>
    <w:p w14:paraId="2A06C7DF" w14:textId="77777777" w:rsidR="00F32461" w:rsidRPr="005336A0"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Tiekėjas, pasirašydamas Sutartį, garantuoja, kad Tiekėjo parduodamos Prekės yra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14:paraId="612E740D" w14:textId="77777777" w:rsidR="00F32461" w:rsidRPr="005336A0"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Vadovaujantis Lietuvos Respublikos civilinio kodekso 6.317 straipsniu, Tiekėjo garantija (patvirtinimas) dėl Prekių nuosavybės teisės ir jų kokybės yra, nepaisant to, ar tokia garantija Sutartyje numatyta, ar ne (garantija pagal įstatymą). </w:t>
      </w:r>
    </w:p>
    <w:p w14:paraId="4E26FFD9" w14:textId="77777777" w:rsidR="00F32461" w:rsidRPr="005336A0"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Preziumuojama, kad Tiekėjas materialiai atsako už visus Prekių trūkumus, paaiškėjusius Prekių perdavimo – priėmimo metu ar (ir) garantinio termino galiojimo metu, jeigu neįrodo, kad Prekių trūkumai atsirado po Prekių perdavimo Užsakovui dėl to, kad Užsakovas ar su juo susiję tretieji asmenys pažeidė Prekių naudojimo ar saugojimo taisykles. </w:t>
      </w:r>
    </w:p>
    <w:p w14:paraId="4931FB9A" w14:textId="77777777" w:rsidR="00F32461" w:rsidRPr="005336A0"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Prekės turi būti tiekiamos gamintojo pakuotėje (netaikoma, jei Prekės pagal savo pobūdį nėra įpakuojamas, ir (ar) jei perkama ne pilna pakuotė). Pakuotė turi atitikti atsparumo pakrovimo ir iškrovimo darbams taikomus reikalavimus, siekiant apsaugoti Prekes nuo meteorologinių veiksnių įtakos Prekių gabenimo ir sandėliavimo metu, užtikrinti Prekių išsaugojimą jas gabenant. </w:t>
      </w:r>
    </w:p>
    <w:p w14:paraId="1D8E1FA2" w14:textId="77777777" w:rsidR="00F32461" w:rsidRPr="005336A0"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Jei Prekių trūkumai pastebimi Prekių perdavimo - priėmimo metu Užsakovas turi teisę nepriimti Prekių. Prekių trūkumai šalinami Tiekėjo lėšomis Sutarties SD nustatytais terminais. </w:t>
      </w:r>
    </w:p>
    <w:p w14:paraId="706057C6" w14:textId="77777777" w:rsidR="00F32461" w:rsidRPr="005336A0"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Jei Prekių trūkumai pastebimi po Prekių perdavimo – priėmimo, per Sutarties SD 4 dalyje nustatytą garantinį terminą, Užsakovas raštu informuoja apie tai Tiekėją, nurodydamas, kad Tiekėjas per Sutarties SD 4 dalyje nustatytą terminą nuo Užsakovo pranešimo apie trūkumų nustatymą išsiuntimo dienos privalo savo jėgomis ir lėšomis: </w:t>
      </w:r>
    </w:p>
    <w:p w14:paraId="3B144389" w14:textId="77777777" w:rsidR="00F32461" w:rsidRPr="005336A0" w:rsidRDefault="00F32461" w:rsidP="00F32461">
      <w:pPr>
        <w:tabs>
          <w:tab w:val="left" w:pos="567"/>
        </w:tabs>
        <w:autoSpaceDE w:val="0"/>
        <w:autoSpaceDN w:val="0"/>
        <w:adjustRightInd w:val="0"/>
        <w:jc w:val="both"/>
        <w:rPr>
          <w:rFonts w:eastAsia="Calibri"/>
          <w:color w:val="000000"/>
          <w:lang w:val="lt-LT"/>
        </w:rPr>
      </w:pPr>
      <w:r w:rsidRPr="005336A0">
        <w:rPr>
          <w:rFonts w:eastAsia="Calibri"/>
          <w:color w:val="000000"/>
          <w:lang w:val="lt-LT"/>
        </w:rPr>
        <w:t xml:space="preserve">6.9.1. pašalinti trūkumus, arba </w:t>
      </w:r>
    </w:p>
    <w:p w14:paraId="136FBB4F" w14:textId="77777777" w:rsidR="00F32461" w:rsidRPr="005336A0" w:rsidRDefault="00F32461" w:rsidP="00F32461">
      <w:pPr>
        <w:tabs>
          <w:tab w:val="left" w:pos="567"/>
        </w:tabs>
        <w:autoSpaceDE w:val="0"/>
        <w:autoSpaceDN w:val="0"/>
        <w:adjustRightInd w:val="0"/>
        <w:jc w:val="both"/>
        <w:rPr>
          <w:rFonts w:eastAsia="Calibri"/>
          <w:color w:val="000000"/>
          <w:lang w:val="lt-LT"/>
        </w:rPr>
      </w:pPr>
      <w:r w:rsidRPr="005336A0">
        <w:rPr>
          <w:rFonts w:eastAsia="Calibri"/>
          <w:color w:val="000000"/>
          <w:lang w:val="lt-LT"/>
        </w:rPr>
        <w:t xml:space="preserve">6.9.2. netinkamą Prekę(-es) pakeisti kita identiška, kokybiška, visiškai atitinkančia Pirkimo dokumentuose nustatytus reikalavimus Preke be jokių papildomų išlaidų Užsakovui. </w:t>
      </w:r>
    </w:p>
    <w:p w14:paraId="407185B0" w14:textId="77777777" w:rsidR="00F32461" w:rsidRPr="005336A0"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lastRenderedPageBreak/>
        <w:t xml:space="preserve">Užsakovas taip pat turi teisę reikšti Tiekėjui ir kitus reikalavimus, nurodytus Lietuvos Respublikos civilinio kodekso 6.334 straipsnyje. </w:t>
      </w:r>
    </w:p>
    <w:p w14:paraId="5E228F6C" w14:textId="77777777" w:rsidR="00F32461" w:rsidRPr="005336A0"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Tiekėjas privalo per Sutarties SD 4 dalyje nustatytą terminą savo sąskaita pašalinti visus Prekių perdavimo - priėmimo metu ir (ar) garantinio laikotarpio metu pastebėtus Prekių trūkumus, kurie atsirado ne dėl Užsakovo, ne dėl trečiųjų asmenų kaltės (išskyrus su Tiekėju susijusius trečiuosius asmenis ar (ir) Tiekėjo samdomus subtiekėjus) ar ne dėl </w:t>
      </w:r>
      <w:r w:rsidRPr="005336A0">
        <w:rPr>
          <w:rFonts w:eastAsia="Calibri"/>
          <w:i/>
          <w:iCs/>
          <w:color w:val="000000"/>
          <w:lang w:val="lt-LT"/>
        </w:rPr>
        <w:t xml:space="preserve">force majeure </w:t>
      </w:r>
      <w:r w:rsidRPr="005336A0">
        <w:rPr>
          <w:rFonts w:eastAsia="Calibri"/>
          <w:color w:val="000000"/>
          <w:lang w:val="lt-LT"/>
        </w:rPr>
        <w:t xml:space="preserve">aplinkybių. Visus darbus ir (ar) paslaugas, susijusius su Prekių trūkumų pašalinimu ar Prekių keitimu, Tiekėjas atlieka savo sąskaitą, įskaitant Prekės keitimo, (iš)montavimo, remonto, diegimo, paleidimo, tiekimo ir kitus susijusius darbus ir (ar) paslaugas. </w:t>
      </w:r>
    </w:p>
    <w:p w14:paraId="6EE4FDF2" w14:textId="77777777" w:rsidR="00F32461" w:rsidRPr="005336A0"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Tiekėjui per Sutarties SD 4 dalyje nustatytą terminą nepašalinus Prekių perdavimo – priėmimo metu ir (ar) garantinio termino galiojimo metu nustatytų Prekių trūkumų arba nepakeitus trūkumų turinčių Prekių kokybiškomis, Tiekėjas, Užsakovui pareikalavus, moka Užsakovui Sutarties SD 5 dalyje nustatyto dydžio netesybas bei atlygina Užsakovo dėl to patirtus tiesioginius nuostolius tiek, kiek jų nepadengia netesybos. </w:t>
      </w:r>
    </w:p>
    <w:p w14:paraId="61EF1357" w14:textId="77777777" w:rsidR="00F32461" w:rsidRPr="005336A0"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Tiekėjui per Sutarties SD 4 dalyje nustatytą terminą nepašalinus garantinio laikotarpio metu nustatytų Prekių trūkumų arba nepakeitus trūkumų turinčių Prekių kokybiškomis, ir kai dėl tokių trūkumų Prekės negali būti naudojamos pagal paskirtį, Užsakovas turi teisę pašalinti trūkumus savo jėgomis arba pasitelkdamas trečiuosius asmenis, o Tiekėjas tokiu atveju įsipareigoja per 10 (dešimt) kalendorinių dienų apmokėti Užsakovo patirtas trūkumų šalinimo išlaidas pagal Užsakovo pateiktą PVM sąskaitą faktūrą ar kitą lygiavertį dokumentą. Šalys susitaria, kad tokiu atveju minimaliomis Užsakovo išlaidomis bus laikoma suma lygi kiekvienos nekokybiškos prekės kainai su PVM (jei Sutarties SD nenustatyta kita suma kaip minimalus nuostolių atlyginimo dydis). Jei Užsakovas gali objektyviai įrodyti, kad dėl nekokybiškos Prekės atsiradę nuostoliai viršija nurodytą sumą (ar kitą Sutarties SD nustatytą minimalų nuostolių atlyginimo dydį), Tiekėjas privalo apmokėti visą pateiktą nuostolių sumą, išskyrus atvejus, kai Tiekėjas įrodo, kad Prekių trūkumai atsirado dėl Užsakovo netinkamo Prekių sandėliavimo ar eksploatavimo. </w:t>
      </w:r>
    </w:p>
    <w:p w14:paraId="5FB4B4E9" w14:textId="77777777" w:rsidR="00F32461" w:rsidRPr="005336A0"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Tiekėjas, tiekdamas Prekes ir (ar) atlikdamas su Prekių tiekimu susijusius darbus, užtikrina saugos darbe, priešgaisrinės saugos, aplinkos apsaugos bei kitų teisės aktų nustatytų reikalavimų, taikomų tiekiant Prekes, laikymąsi. </w:t>
      </w:r>
    </w:p>
    <w:p w14:paraId="328D3154" w14:textId="77777777" w:rsidR="00F32461" w:rsidRPr="005336A0" w:rsidRDefault="00F32461" w:rsidP="00F32461">
      <w:pPr>
        <w:tabs>
          <w:tab w:val="left" w:pos="567"/>
        </w:tabs>
        <w:autoSpaceDE w:val="0"/>
        <w:autoSpaceDN w:val="0"/>
        <w:adjustRightInd w:val="0"/>
        <w:rPr>
          <w:rFonts w:eastAsia="Calibri"/>
          <w:color w:val="000000"/>
          <w:lang w:val="lt-LT"/>
        </w:rPr>
      </w:pPr>
    </w:p>
    <w:p w14:paraId="6DAA1F75" w14:textId="77777777" w:rsidR="00F32461" w:rsidRPr="005336A0" w:rsidRDefault="00F32461" w:rsidP="00F32461">
      <w:pPr>
        <w:pStyle w:val="Statja"/>
        <w:numPr>
          <w:ilvl w:val="0"/>
          <w:numId w:val="22"/>
        </w:numPr>
        <w:tabs>
          <w:tab w:val="left" w:pos="284"/>
          <w:tab w:val="left" w:pos="567"/>
        </w:tabs>
        <w:spacing w:before="0"/>
        <w:ind w:left="0" w:firstLine="0"/>
        <w:jc w:val="center"/>
        <w:rPr>
          <w:rFonts w:ascii="Times New Roman" w:hAnsi="Times New Roman"/>
          <w:sz w:val="24"/>
          <w:szCs w:val="24"/>
          <w:lang w:val="lt-LT"/>
        </w:rPr>
      </w:pPr>
      <w:r w:rsidRPr="005336A0">
        <w:rPr>
          <w:rFonts w:ascii="Times New Roman" w:hAnsi="Times New Roman"/>
          <w:sz w:val="24"/>
          <w:szCs w:val="24"/>
          <w:lang w:val="lt-LT"/>
        </w:rPr>
        <w:t>PREKIŲ PRISTATYMO TERMINAI IR PERDAVIMO - PRIĖMIMO TVARKA</w:t>
      </w:r>
    </w:p>
    <w:p w14:paraId="3285B155" w14:textId="77777777" w:rsidR="00F32461" w:rsidRPr="005336A0" w:rsidRDefault="00F32461" w:rsidP="00F32461">
      <w:pPr>
        <w:pStyle w:val="BodyText2"/>
        <w:tabs>
          <w:tab w:val="left" w:pos="284"/>
          <w:tab w:val="left" w:pos="567"/>
        </w:tabs>
        <w:ind w:firstLine="0"/>
        <w:rPr>
          <w:rFonts w:ascii="Times New Roman" w:hAnsi="Times New Roman"/>
          <w:i/>
          <w:sz w:val="24"/>
          <w:szCs w:val="24"/>
          <w:lang w:val="lt-LT"/>
        </w:rPr>
      </w:pPr>
    </w:p>
    <w:p w14:paraId="4DF0DE06" w14:textId="77777777" w:rsidR="00F32461" w:rsidRPr="005336A0" w:rsidRDefault="00F32461" w:rsidP="00F32461">
      <w:pPr>
        <w:pStyle w:val="Sraopastraipa"/>
        <w:numPr>
          <w:ilvl w:val="1"/>
          <w:numId w:val="21"/>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Prekių pristatymo terminai ir papildoma tvarka nurodyta Sutarties SD 2 dalyje.</w:t>
      </w:r>
    </w:p>
    <w:p w14:paraId="2C826559" w14:textId="77777777" w:rsidR="00F32461" w:rsidRPr="005336A0" w:rsidRDefault="00F32461" w:rsidP="00F32461">
      <w:pPr>
        <w:pStyle w:val="Sraopastraipa"/>
        <w:numPr>
          <w:ilvl w:val="1"/>
          <w:numId w:val="21"/>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Prekės pristatomos pagal Užsakovo Tiekėjui teikiamus atskirus Užsakymus, jei Sutarties SD nenumatyta kitaip.</w:t>
      </w:r>
    </w:p>
    <w:p w14:paraId="2176C0A8" w14:textId="77777777" w:rsidR="00F32461" w:rsidRPr="005336A0" w:rsidRDefault="00F32461" w:rsidP="00F32461">
      <w:pPr>
        <w:pStyle w:val="Sraopastraipa"/>
        <w:numPr>
          <w:ilvl w:val="1"/>
          <w:numId w:val="21"/>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Laikoma, kad Tiekėjas gavo Užsakymą jo išsiuntimo Tiekėjui elektroniniu paštu ar faksu, nurodytu Sutarties SD, dieną, jei Sutarties SD nenustatytas kitoks terminas. Jei Užsakymas siunčiamas registruotu paštu, tai Užsakymo gavimo diena bus laikoma Užsakymo pristatymo Tiekėjui diena, bet ne vėliau kaip po 2 (dviejų) darbo dienų nuo Užsakymo išsiuntimo paštu dienos.  </w:t>
      </w:r>
    </w:p>
    <w:p w14:paraId="63C99EC8" w14:textId="77777777" w:rsidR="00F32461" w:rsidRPr="005336A0" w:rsidRDefault="00F32461" w:rsidP="00F32461">
      <w:pPr>
        <w:pStyle w:val="BodyText2"/>
        <w:numPr>
          <w:ilvl w:val="1"/>
          <w:numId w:val="21"/>
        </w:numPr>
        <w:tabs>
          <w:tab w:val="left" w:pos="284"/>
          <w:tab w:val="left" w:pos="567"/>
        </w:tabs>
        <w:ind w:left="0" w:firstLine="0"/>
        <w:rPr>
          <w:rFonts w:ascii="Times New Roman" w:hAnsi="Times New Roman"/>
          <w:i/>
          <w:sz w:val="24"/>
          <w:szCs w:val="24"/>
          <w:lang w:val="lt-LT"/>
        </w:rPr>
      </w:pPr>
      <w:r w:rsidRPr="005336A0">
        <w:rPr>
          <w:rFonts w:ascii="Times New Roman" w:hAnsi="Times New Roman"/>
          <w:sz w:val="24"/>
          <w:szCs w:val="24"/>
          <w:lang w:val="lt-LT"/>
        </w:rPr>
        <w:t>Užsakovas priima Prekes, jei visos Prekės atitinka Sutartyje nustatytus reikalavimus, yra tinkamai pristatytos bei įvykdyti kiti Sutartyje nustatyti Tiekėjo įsipareigojimai.</w:t>
      </w:r>
    </w:p>
    <w:p w14:paraId="48DD4FDF" w14:textId="77777777" w:rsidR="00F32461" w:rsidRPr="005336A0" w:rsidRDefault="00F32461" w:rsidP="00F32461">
      <w:pPr>
        <w:pStyle w:val="BodyText2"/>
        <w:numPr>
          <w:ilvl w:val="1"/>
          <w:numId w:val="21"/>
        </w:numPr>
        <w:tabs>
          <w:tab w:val="left" w:pos="284"/>
          <w:tab w:val="left" w:pos="567"/>
        </w:tabs>
        <w:ind w:left="0" w:firstLine="0"/>
        <w:rPr>
          <w:rFonts w:ascii="Times New Roman" w:hAnsi="Times New Roman"/>
          <w:i/>
          <w:iCs/>
          <w:sz w:val="24"/>
          <w:szCs w:val="24"/>
          <w:lang w:val="lt-LT"/>
        </w:rPr>
      </w:pPr>
      <w:r w:rsidRPr="005336A0">
        <w:rPr>
          <w:rFonts w:ascii="Times New Roman" w:eastAsia="Calibri" w:hAnsi="Times New Roman"/>
          <w:color w:val="000000"/>
          <w:sz w:val="24"/>
          <w:szCs w:val="24"/>
          <w:lang w:val="lt-LT"/>
        </w:rPr>
        <w:t xml:space="preserve">Prekių pristatymo išlaidas iki pristatymo vietos, įskaitant iškrovimo ir Susijusius darbus, apmoka Tiekėjas, jei Sutarties SD nenumatyta kitaip. </w:t>
      </w:r>
    </w:p>
    <w:p w14:paraId="6D4E0975" w14:textId="77777777" w:rsidR="00F32461" w:rsidRPr="005336A0" w:rsidRDefault="00F32461" w:rsidP="00F32461">
      <w:pPr>
        <w:pStyle w:val="BodyText2"/>
        <w:numPr>
          <w:ilvl w:val="1"/>
          <w:numId w:val="21"/>
        </w:numPr>
        <w:tabs>
          <w:tab w:val="left" w:pos="284"/>
          <w:tab w:val="left" w:pos="567"/>
        </w:tabs>
        <w:ind w:left="0" w:firstLine="0"/>
        <w:rPr>
          <w:rFonts w:ascii="Times New Roman" w:hAnsi="Times New Roman"/>
          <w:i/>
          <w:sz w:val="24"/>
          <w:szCs w:val="24"/>
          <w:lang w:val="lt-LT"/>
        </w:rPr>
      </w:pPr>
      <w:r w:rsidRPr="005336A0">
        <w:rPr>
          <w:rFonts w:ascii="Times New Roman" w:hAnsi="Times New Roman"/>
          <w:sz w:val="24"/>
          <w:szCs w:val="24"/>
          <w:lang w:val="lt-LT"/>
        </w:rPr>
        <w:t>Nuosavybės teisė į Prekes Užsakovui pereina nuo Prekių perdavimo - priėmimo dienos.</w:t>
      </w:r>
    </w:p>
    <w:p w14:paraId="65CDB979" w14:textId="77777777" w:rsidR="00F32461" w:rsidRPr="005336A0" w:rsidRDefault="00F32461" w:rsidP="00F32461">
      <w:pPr>
        <w:pStyle w:val="BodyText2"/>
        <w:numPr>
          <w:ilvl w:val="1"/>
          <w:numId w:val="21"/>
        </w:numPr>
        <w:tabs>
          <w:tab w:val="left" w:pos="284"/>
          <w:tab w:val="left" w:pos="567"/>
        </w:tabs>
        <w:ind w:left="0" w:firstLine="0"/>
        <w:rPr>
          <w:rFonts w:ascii="Times New Roman" w:hAnsi="Times New Roman"/>
          <w:i/>
          <w:sz w:val="24"/>
          <w:szCs w:val="24"/>
          <w:lang w:val="lt-LT"/>
        </w:rPr>
      </w:pPr>
      <w:r w:rsidRPr="005336A0">
        <w:rPr>
          <w:rFonts w:ascii="Times New Roman" w:hAnsi="Times New Roman"/>
          <w:sz w:val="24"/>
          <w:szCs w:val="24"/>
          <w:lang w:val="lt-LT"/>
        </w:rPr>
        <w:t xml:space="preserve">Tiekėjas Prekių perdavimo - priėmimo metu atiduoda Užsakovo nuosavybėn visus brėžinius, instrukcijas ir kitus duomenis bei dokumentus, nurodytus Sutarties SD, kuriuose detaliai aprašyta, kaip naudoti, prižiūrėti, reguliuoti ir taisyti tiekiamas Prekes ar jų dalis. Kol Užsakovui nepateikiamos Prekių naudojimo ir priežiūros instrukcijos ir (ar) kita Pirkimo dokumentuose numatyta informacija (jei taikoma), laikoma, kad Tiekėjo sutartiniai įsipareigojimai neįvykdyti ir Prekės nepristatytos. </w:t>
      </w:r>
    </w:p>
    <w:p w14:paraId="20514D6C" w14:textId="77777777" w:rsidR="00F32461" w:rsidRPr="005336A0" w:rsidRDefault="00F32461" w:rsidP="00F32461">
      <w:pPr>
        <w:pStyle w:val="BodyText2"/>
        <w:numPr>
          <w:ilvl w:val="1"/>
          <w:numId w:val="21"/>
        </w:numPr>
        <w:tabs>
          <w:tab w:val="left" w:pos="284"/>
          <w:tab w:val="left" w:pos="567"/>
        </w:tabs>
        <w:ind w:left="0" w:firstLine="0"/>
        <w:rPr>
          <w:rFonts w:ascii="Times New Roman" w:hAnsi="Times New Roman"/>
          <w:i/>
          <w:sz w:val="24"/>
          <w:szCs w:val="24"/>
          <w:lang w:val="lt-LT"/>
        </w:rPr>
      </w:pPr>
      <w:r w:rsidRPr="005336A0">
        <w:rPr>
          <w:rFonts w:ascii="Times New Roman" w:hAnsi="Times New Roman"/>
          <w:sz w:val="24"/>
          <w:szCs w:val="24"/>
          <w:lang w:val="lt-LT"/>
        </w:rPr>
        <w:lastRenderedPageBreak/>
        <w:t>Prekių atsitiktinio žuvimo ar sugedimo rizika iki Prekių pristatymo vietos tenka Tiekėjui. Prekių sugadinimo rizika iškrovimo ir (ar) atliekant Susijusius darbus (jei atlieka Tiekėjas ar su juo susiję tretieji asmenys) tenka Tiekėjui, išskyrus atvejus, jei Sutarties SD numatyta kitaip.</w:t>
      </w:r>
    </w:p>
    <w:p w14:paraId="6A13E260" w14:textId="77777777" w:rsidR="00F32461" w:rsidRPr="005336A0" w:rsidRDefault="00F32461" w:rsidP="00F32461">
      <w:pPr>
        <w:pStyle w:val="BodyText2"/>
        <w:numPr>
          <w:ilvl w:val="1"/>
          <w:numId w:val="21"/>
        </w:numPr>
        <w:tabs>
          <w:tab w:val="left" w:pos="284"/>
          <w:tab w:val="left" w:pos="567"/>
        </w:tabs>
        <w:ind w:left="0" w:firstLine="0"/>
        <w:rPr>
          <w:rFonts w:ascii="Times New Roman" w:hAnsi="Times New Roman"/>
          <w:i/>
          <w:sz w:val="24"/>
          <w:szCs w:val="24"/>
          <w:lang w:val="lt-LT"/>
        </w:rPr>
      </w:pPr>
      <w:r w:rsidRPr="005336A0">
        <w:rPr>
          <w:rFonts w:ascii="Times New Roman" w:hAnsi="Times New Roman"/>
          <w:sz w:val="24"/>
          <w:szCs w:val="24"/>
          <w:lang w:val="lt-LT"/>
        </w:rPr>
        <w:t xml:space="preserve">Tiekėjo kontrahento sutartinių įsipareigojimų nevykdymas nėra laikomas svarbia aplinkybe, kurios pagrindu būtų galima pratęsti/pakeisti Prekių pristatymo terminą. </w:t>
      </w:r>
    </w:p>
    <w:p w14:paraId="17E07B48" w14:textId="77777777" w:rsidR="00F32461" w:rsidRPr="005336A0" w:rsidRDefault="00F32461" w:rsidP="00F32461">
      <w:pPr>
        <w:pStyle w:val="BodyText2"/>
        <w:tabs>
          <w:tab w:val="left" w:pos="284"/>
          <w:tab w:val="left" w:pos="567"/>
        </w:tabs>
        <w:ind w:firstLine="0"/>
        <w:rPr>
          <w:rFonts w:ascii="Times New Roman" w:hAnsi="Times New Roman"/>
          <w:i/>
          <w:sz w:val="24"/>
          <w:szCs w:val="24"/>
          <w:lang w:val="lt-LT"/>
        </w:rPr>
      </w:pPr>
    </w:p>
    <w:p w14:paraId="19E63D0B" w14:textId="77777777" w:rsidR="00F32461" w:rsidRPr="005336A0" w:rsidRDefault="00F32461" w:rsidP="00F32461">
      <w:pPr>
        <w:pStyle w:val="Default"/>
        <w:numPr>
          <w:ilvl w:val="0"/>
          <w:numId w:val="21"/>
        </w:numPr>
        <w:tabs>
          <w:tab w:val="left" w:pos="567"/>
        </w:tabs>
        <w:ind w:left="0" w:firstLine="0"/>
        <w:jc w:val="center"/>
        <w:rPr>
          <w:rFonts w:ascii="Times New Roman" w:hAnsi="Times New Roman"/>
          <w:color w:val="auto"/>
        </w:rPr>
      </w:pPr>
      <w:r w:rsidRPr="005336A0">
        <w:rPr>
          <w:rFonts w:ascii="Times New Roman" w:hAnsi="Times New Roman"/>
          <w:b/>
          <w:color w:val="auto"/>
        </w:rPr>
        <w:t>ŠALIŲ PATVIRTINIMAI IR GARANTIJOS</w:t>
      </w:r>
    </w:p>
    <w:p w14:paraId="30C09834" w14:textId="77777777" w:rsidR="00F32461" w:rsidRPr="005336A0" w:rsidRDefault="00F32461" w:rsidP="00F32461">
      <w:pPr>
        <w:pStyle w:val="Default"/>
        <w:tabs>
          <w:tab w:val="left" w:pos="567"/>
        </w:tabs>
        <w:jc w:val="both"/>
        <w:rPr>
          <w:rFonts w:ascii="Times New Roman" w:hAnsi="Times New Roman"/>
          <w:color w:val="auto"/>
        </w:rPr>
      </w:pPr>
    </w:p>
    <w:p w14:paraId="679BC81F" w14:textId="77777777" w:rsidR="00F32461" w:rsidRPr="005336A0" w:rsidRDefault="00F32461" w:rsidP="00F32461">
      <w:pPr>
        <w:numPr>
          <w:ilvl w:val="1"/>
          <w:numId w:val="21"/>
        </w:numPr>
        <w:tabs>
          <w:tab w:val="left" w:pos="567"/>
        </w:tabs>
        <w:ind w:left="0" w:firstLine="0"/>
        <w:jc w:val="both"/>
        <w:rPr>
          <w:lang w:val="lt-LT"/>
        </w:rPr>
      </w:pPr>
      <w:r w:rsidRPr="005336A0">
        <w:rPr>
          <w:lang w:val="lt-LT"/>
        </w:rPr>
        <w:t>Kiekviena iš Šalių pareiškia ir garantuoja kitai Šaliai, kad:</w:t>
      </w:r>
    </w:p>
    <w:p w14:paraId="5E59472B" w14:textId="77777777" w:rsidR="00F32461" w:rsidRPr="005336A0" w:rsidRDefault="00F32461" w:rsidP="00F32461">
      <w:pPr>
        <w:numPr>
          <w:ilvl w:val="2"/>
          <w:numId w:val="21"/>
        </w:numPr>
        <w:tabs>
          <w:tab w:val="left" w:pos="567"/>
          <w:tab w:val="left" w:pos="851"/>
        </w:tabs>
        <w:ind w:left="0" w:firstLine="0"/>
        <w:jc w:val="both"/>
        <w:rPr>
          <w:lang w:val="lt-LT"/>
        </w:rPr>
      </w:pPr>
      <w:r w:rsidRPr="005336A0">
        <w:rPr>
          <w:lang w:val="lt-LT"/>
        </w:rPr>
        <w:t>Šalis yra tinkamai įsteigta ir teisėtai veikia pagal buveinės valstybės teisės aktų reikalavimus;</w:t>
      </w:r>
    </w:p>
    <w:p w14:paraId="220C2AC5" w14:textId="77777777" w:rsidR="00F32461" w:rsidRPr="005336A0" w:rsidRDefault="00F32461" w:rsidP="00F32461">
      <w:pPr>
        <w:numPr>
          <w:ilvl w:val="2"/>
          <w:numId w:val="21"/>
        </w:numPr>
        <w:tabs>
          <w:tab w:val="left" w:pos="567"/>
          <w:tab w:val="left" w:pos="851"/>
        </w:tabs>
        <w:ind w:left="0" w:firstLine="0"/>
        <w:jc w:val="both"/>
        <w:rPr>
          <w:lang w:val="lt-LT"/>
        </w:rPr>
      </w:pPr>
      <w:r w:rsidRPr="005336A0">
        <w:rPr>
          <w:lang w:val="lt-LT"/>
        </w:rPr>
        <w:t>Šalis atliko visus teisinius veiksmus, būtinus, kad Sutartis būtų tinkamai sudaryta ir galiotų;</w:t>
      </w:r>
    </w:p>
    <w:p w14:paraId="47D17B7E" w14:textId="77777777" w:rsidR="00F32461" w:rsidRPr="005336A0" w:rsidRDefault="00F32461" w:rsidP="00F32461">
      <w:pPr>
        <w:numPr>
          <w:ilvl w:val="2"/>
          <w:numId w:val="21"/>
        </w:numPr>
        <w:tabs>
          <w:tab w:val="left" w:pos="567"/>
          <w:tab w:val="left" w:pos="851"/>
        </w:tabs>
        <w:ind w:left="0" w:firstLine="0"/>
        <w:jc w:val="both"/>
        <w:rPr>
          <w:lang w:val="lt-LT"/>
        </w:rPr>
      </w:pPr>
      <w:r w:rsidRPr="005336A0">
        <w:rPr>
          <w:lang w:val="lt-LT"/>
        </w:rPr>
        <w:t>sudarydama Sutartį, Šalis neviršija savo kompetencijos ir nepažeidžia ją saistančių teisės aktų, taisyklių, statutų, teismo sprendimų, įstatų, nuostatų, potvarkių, įsipareigojimų ir susitarimų;</w:t>
      </w:r>
    </w:p>
    <w:p w14:paraId="4A7B65E4" w14:textId="77777777" w:rsidR="00F32461" w:rsidRPr="005336A0" w:rsidRDefault="00F32461" w:rsidP="00F32461">
      <w:pPr>
        <w:numPr>
          <w:ilvl w:val="2"/>
          <w:numId w:val="21"/>
        </w:numPr>
        <w:tabs>
          <w:tab w:val="left" w:pos="567"/>
          <w:tab w:val="left" w:pos="851"/>
        </w:tabs>
        <w:ind w:left="0" w:firstLine="0"/>
        <w:jc w:val="both"/>
        <w:rPr>
          <w:lang w:val="lt-LT"/>
        </w:rPr>
      </w:pPr>
      <w:r w:rsidRPr="005336A0">
        <w:rPr>
          <w:lang w:val="lt-LT"/>
        </w:rPr>
        <w:t>Šalies atstovai, pasirašę šią Sutartį, yra Šalies tinkamai įgalioti ją pasirašyti ir Šalių ir (ar) jų atstovų asmens duomenys, būtini tinkamam Sutarties sudarymui, nelaikomi konfidencialia informacija;</w:t>
      </w:r>
    </w:p>
    <w:p w14:paraId="7B00C2DA" w14:textId="77777777" w:rsidR="00F32461" w:rsidRPr="005336A0" w:rsidRDefault="00F32461" w:rsidP="00F32461">
      <w:pPr>
        <w:numPr>
          <w:ilvl w:val="2"/>
          <w:numId w:val="21"/>
        </w:numPr>
        <w:tabs>
          <w:tab w:val="left" w:pos="567"/>
          <w:tab w:val="left" w:pos="851"/>
        </w:tabs>
        <w:ind w:left="0" w:firstLine="0"/>
        <w:jc w:val="both"/>
        <w:rPr>
          <w:lang w:val="lt-LT"/>
        </w:rPr>
      </w:pPr>
      <w:r w:rsidRPr="005336A0">
        <w:rPr>
          <w:lang w:val="lt-LT"/>
        </w:rPr>
        <w:t>Šaliai nėra žinoma apie jokius būsimus teisinės aplinkos pasikeitimus, kurie gali turėti įtakos Šalies įsipareigojimų pagal šią Sutartį vykdymui;</w:t>
      </w:r>
    </w:p>
    <w:p w14:paraId="67401C08" w14:textId="77777777" w:rsidR="00F32461" w:rsidRPr="005336A0" w:rsidRDefault="00F32461" w:rsidP="00F32461">
      <w:pPr>
        <w:numPr>
          <w:ilvl w:val="2"/>
          <w:numId w:val="21"/>
        </w:numPr>
        <w:tabs>
          <w:tab w:val="left" w:pos="567"/>
          <w:tab w:val="left" w:pos="851"/>
        </w:tabs>
        <w:ind w:left="0" w:firstLine="0"/>
        <w:jc w:val="both"/>
        <w:rPr>
          <w:lang w:val="lt-LT"/>
        </w:rPr>
      </w:pPr>
      <w:r w:rsidRPr="005336A0">
        <w:rPr>
          <w:lang w:val="lt-LT"/>
        </w:rPr>
        <w:t>Sutartis yra Šaliai galiojantis, teisinis ir ją saistantis įsipareigojimas, kurio vykdymo galima pareikalauti pagal Sutarties sąlygas.</w:t>
      </w:r>
    </w:p>
    <w:p w14:paraId="21803C0B" w14:textId="77777777" w:rsidR="00F32461" w:rsidRPr="005336A0" w:rsidRDefault="00F32461" w:rsidP="00F32461">
      <w:pPr>
        <w:numPr>
          <w:ilvl w:val="2"/>
          <w:numId w:val="21"/>
        </w:numPr>
        <w:tabs>
          <w:tab w:val="left" w:pos="567"/>
          <w:tab w:val="left" w:pos="851"/>
        </w:tabs>
        <w:ind w:left="0" w:firstLine="0"/>
        <w:jc w:val="both"/>
        <w:rPr>
          <w:lang w:val="lt-LT"/>
        </w:rPr>
      </w:pPr>
      <w:r w:rsidRPr="005336A0">
        <w:rPr>
          <w:lang w:val="lt-LT"/>
        </w:rPr>
        <w:t>Sutarties įsigaliojimo dieną Šalims šios Sutarties sąlygos yra aiškios ir vykdytinos.</w:t>
      </w:r>
    </w:p>
    <w:p w14:paraId="4F8C435E" w14:textId="77777777" w:rsidR="00F32461" w:rsidRPr="005336A0" w:rsidRDefault="00F32461" w:rsidP="00F32461">
      <w:pPr>
        <w:pStyle w:val="Sraopastraipa"/>
        <w:numPr>
          <w:ilvl w:val="2"/>
          <w:numId w:val="21"/>
        </w:numPr>
        <w:tabs>
          <w:tab w:val="left" w:pos="567"/>
          <w:tab w:val="left" w:pos="851"/>
        </w:tabs>
        <w:ind w:left="0" w:firstLine="0"/>
        <w:contextualSpacing/>
        <w:jc w:val="both"/>
        <w:rPr>
          <w:lang w:val="lt-LT"/>
        </w:rPr>
      </w:pPr>
      <w:r w:rsidRPr="005336A0">
        <w:rPr>
          <w:lang w:val="lt-LT"/>
        </w:rPr>
        <w:t>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3015107" w14:textId="77777777" w:rsidR="00F32461" w:rsidRPr="005336A0" w:rsidRDefault="00F32461" w:rsidP="00F32461">
      <w:pPr>
        <w:numPr>
          <w:ilvl w:val="1"/>
          <w:numId w:val="21"/>
        </w:numPr>
        <w:tabs>
          <w:tab w:val="left" w:pos="567"/>
        </w:tabs>
        <w:ind w:left="0" w:firstLine="0"/>
        <w:jc w:val="both"/>
        <w:rPr>
          <w:lang w:val="lt-LT"/>
        </w:rPr>
      </w:pPr>
      <w:r w:rsidRPr="005336A0">
        <w:rPr>
          <w:lang w:val="lt-LT"/>
        </w:rPr>
        <w:t>Tiekėjas patvirtina, kad:</w:t>
      </w:r>
    </w:p>
    <w:p w14:paraId="748E5840" w14:textId="77777777" w:rsidR="00F32461" w:rsidRPr="005336A0" w:rsidRDefault="00F32461" w:rsidP="00F32461">
      <w:pPr>
        <w:numPr>
          <w:ilvl w:val="2"/>
          <w:numId w:val="21"/>
        </w:numPr>
        <w:tabs>
          <w:tab w:val="left" w:pos="567"/>
          <w:tab w:val="left" w:pos="851"/>
        </w:tabs>
        <w:ind w:left="0" w:firstLine="0"/>
        <w:contextualSpacing/>
        <w:jc w:val="both"/>
        <w:rPr>
          <w:lang w:val="lt-LT"/>
        </w:rPr>
      </w:pPr>
      <w:r w:rsidRPr="005336A0">
        <w:rPr>
          <w:lang w:val="lt-LT"/>
        </w:rPr>
        <w:t>nedalyvauja Lietuvos Respublikos konkurencijos įstatymo 5 straipsnyje nurodytuose draudžiamuose susitarimuose ir susitarimuose, pažeidžiančiuose pirkimų, atliekamų vandentvarkos, energetikos, transporto ar pašto paslaugų srities perkančiųjų subjektų įstatymo 29 straipsnio 1 dalyje nurodytus principus;</w:t>
      </w:r>
    </w:p>
    <w:p w14:paraId="13DC7FDF" w14:textId="77777777" w:rsidR="00F32461" w:rsidRPr="005336A0" w:rsidRDefault="00F32461" w:rsidP="00F32461">
      <w:pPr>
        <w:numPr>
          <w:ilvl w:val="2"/>
          <w:numId w:val="21"/>
        </w:numPr>
        <w:tabs>
          <w:tab w:val="left" w:pos="567"/>
          <w:tab w:val="left" w:pos="851"/>
        </w:tabs>
        <w:ind w:left="0" w:firstLine="0"/>
        <w:jc w:val="both"/>
        <w:rPr>
          <w:lang w:val="lt-LT"/>
        </w:rPr>
      </w:pPr>
      <w:r w:rsidRPr="005336A0">
        <w:rPr>
          <w:lang w:val="lt-LT"/>
        </w:rPr>
        <w:t>turi visus teisės aktais numatytus leidimus, licencijas, darbuotojus, organizacines ir technines priemones, reikalingas Prekėms teikti;</w:t>
      </w:r>
    </w:p>
    <w:p w14:paraId="0D2241CA" w14:textId="77777777" w:rsidR="00F32461" w:rsidRPr="005336A0" w:rsidRDefault="00F32461" w:rsidP="00F32461">
      <w:pPr>
        <w:numPr>
          <w:ilvl w:val="2"/>
          <w:numId w:val="21"/>
        </w:numPr>
        <w:tabs>
          <w:tab w:val="left" w:pos="567"/>
          <w:tab w:val="left" w:pos="851"/>
        </w:tabs>
        <w:ind w:left="0" w:firstLine="0"/>
        <w:jc w:val="both"/>
        <w:rPr>
          <w:lang w:val="lt-LT"/>
        </w:rPr>
      </w:pPr>
      <w:r w:rsidRPr="005336A0">
        <w:rPr>
          <w:rFonts w:eastAsia="Calibri"/>
          <w:color w:val="000000"/>
          <w:lang w:val="lt-LT"/>
        </w:rPr>
        <w:t xml:space="preserve">Prekių pristatymo Užsakovui dieną Prekės nebus išnuomotos, duotos panaudai, įkeistos, parduotos ar kitaip perleistos tretiesiems asmenims, Prekėms nebus uždėtas areštas ar draudimas, o taip pat nebus sudaryta jokių sandorių, taip pat ir ateities sandorių, kurie apsunkintų Užsakovo galimybę disponuoti Prekėmis; </w:t>
      </w:r>
    </w:p>
    <w:p w14:paraId="7642A990" w14:textId="77777777" w:rsidR="00F32461" w:rsidRPr="005336A0" w:rsidRDefault="00F32461" w:rsidP="00F32461">
      <w:pPr>
        <w:numPr>
          <w:ilvl w:val="2"/>
          <w:numId w:val="21"/>
        </w:numPr>
        <w:tabs>
          <w:tab w:val="left" w:pos="567"/>
          <w:tab w:val="left" w:pos="851"/>
        </w:tabs>
        <w:ind w:left="0" w:firstLine="0"/>
        <w:jc w:val="both"/>
        <w:rPr>
          <w:lang w:val="lt-LT"/>
        </w:rPr>
      </w:pPr>
      <w:r w:rsidRPr="005336A0">
        <w:rPr>
          <w:rFonts w:eastAsia="Calibri"/>
          <w:color w:val="000000"/>
          <w:lang w:val="lt-LT"/>
        </w:rPr>
        <w:t>turi visus teisės aktais numatytus leidimus, licencijas, darbuotojus, organizacines ir technines priemones, reikalingas Prekėms tiekti;</w:t>
      </w:r>
    </w:p>
    <w:p w14:paraId="766FE894" w14:textId="77777777" w:rsidR="00F32461" w:rsidRPr="005336A0" w:rsidRDefault="00F32461" w:rsidP="00F32461">
      <w:pPr>
        <w:numPr>
          <w:ilvl w:val="2"/>
          <w:numId w:val="21"/>
        </w:numPr>
        <w:tabs>
          <w:tab w:val="left" w:pos="567"/>
          <w:tab w:val="left" w:pos="851"/>
        </w:tabs>
        <w:ind w:left="0" w:firstLine="0"/>
        <w:jc w:val="both"/>
        <w:rPr>
          <w:lang w:val="lt-LT"/>
        </w:rPr>
      </w:pPr>
      <w:r w:rsidRPr="005336A0">
        <w:rPr>
          <w:lang w:val="lt-LT"/>
        </w:rPr>
        <w:t>į Pasiūlymo kainą įskaičiavo visas išlaidas, būtinas Prekių pagal šią Sutartį teikimui, bei prisiima riziką dėl to, kad ne nuo Užsakovo priklausančių aplinkybių padidės su Sutarties vykdymu susijusios Tiekėjo išlaidos ir (arba) Tiekėjui Sutarties vykdymas taps sudėtingesnis;</w:t>
      </w:r>
    </w:p>
    <w:p w14:paraId="3E3A6BEE" w14:textId="77777777" w:rsidR="00F32461" w:rsidRPr="005336A0" w:rsidRDefault="00F32461" w:rsidP="00F32461">
      <w:pPr>
        <w:numPr>
          <w:ilvl w:val="2"/>
          <w:numId w:val="21"/>
        </w:numPr>
        <w:tabs>
          <w:tab w:val="left" w:pos="567"/>
          <w:tab w:val="left" w:pos="993"/>
        </w:tabs>
        <w:ind w:left="0" w:firstLine="0"/>
        <w:jc w:val="both"/>
        <w:rPr>
          <w:lang w:val="lt-LT"/>
        </w:rPr>
      </w:pPr>
      <w:r w:rsidRPr="005336A0">
        <w:rPr>
          <w:lang w:val="lt-LT"/>
        </w:rPr>
        <w:t>yra susipažinęs arba įsipareigoja susipažinti su visais Užsakovo vidaus teisės aktais, reikšmingais tinkamam Tiekėjo įsipareigojimų vykdymui, ir įsipareigoja tinkamai juos vykdyti.</w:t>
      </w:r>
    </w:p>
    <w:p w14:paraId="624B4E2B" w14:textId="77777777" w:rsidR="00F32461" w:rsidRPr="005336A0" w:rsidRDefault="00F32461" w:rsidP="00F32461">
      <w:pPr>
        <w:numPr>
          <w:ilvl w:val="1"/>
          <w:numId w:val="21"/>
        </w:numPr>
        <w:tabs>
          <w:tab w:val="left" w:pos="567"/>
          <w:tab w:val="left" w:pos="993"/>
        </w:tabs>
        <w:ind w:left="0" w:firstLine="0"/>
        <w:jc w:val="both"/>
        <w:rPr>
          <w:lang w:val="lt-LT"/>
        </w:rPr>
      </w:pPr>
      <w:r w:rsidRPr="005336A0">
        <w:rPr>
          <w:lang w:val="lt-LT"/>
        </w:rPr>
        <w:t>Užsakovas patvirtina, kad:</w:t>
      </w:r>
    </w:p>
    <w:p w14:paraId="7E02B71C" w14:textId="77777777" w:rsidR="00F32461" w:rsidRPr="005336A0" w:rsidRDefault="00F32461" w:rsidP="00F32461">
      <w:pPr>
        <w:numPr>
          <w:ilvl w:val="2"/>
          <w:numId w:val="21"/>
        </w:numPr>
        <w:tabs>
          <w:tab w:val="left" w:pos="567"/>
          <w:tab w:val="left" w:pos="993"/>
        </w:tabs>
        <w:ind w:left="0" w:firstLine="0"/>
        <w:jc w:val="both"/>
        <w:rPr>
          <w:lang w:val="lt-LT"/>
        </w:rPr>
      </w:pPr>
      <w:r w:rsidRPr="005336A0">
        <w:rPr>
          <w:lang w:val="lt-LT"/>
        </w:rPr>
        <w:t>įvykdė šiai Sutarčiai sudaryti būtinas pirkimų procedūras;</w:t>
      </w:r>
    </w:p>
    <w:p w14:paraId="4937B82A" w14:textId="77777777" w:rsidR="00F32461" w:rsidRPr="005336A0" w:rsidRDefault="00F32461" w:rsidP="00F32461">
      <w:pPr>
        <w:numPr>
          <w:ilvl w:val="2"/>
          <w:numId w:val="21"/>
        </w:numPr>
        <w:tabs>
          <w:tab w:val="left" w:pos="567"/>
          <w:tab w:val="left" w:pos="993"/>
        </w:tabs>
        <w:ind w:left="0" w:firstLine="0"/>
        <w:jc w:val="both"/>
        <w:rPr>
          <w:lang w:val="lt-LT"/>
        </w:rPr>
      </w:pPr>
      <w:r w:rsidRPr="005336A0">
        <w:rPr>
          <w:lang w:val="lt-LT"/>
        </w:rPr>
        <w:t>priims pagal šios Sutarties nuostatas kokybiškai suteiktas Prekes ir už tokias Prekes atsiskaitys.</w:t>
      </w:r>
    </w:p>
    <w:p w14:paraId="79A0FAFF" w14:textId="77777777" w:rsidR="00F32461" w:rsidRPr="005336A0" w:rsidRDefault="00F32461" w:rsidP="00F32461">
      <w:pPr>
        <w:numPr>
          <w:ilvl w:val="1"/>
          <w:numId w:val="21"/>
        </w:numPr>
        <w:tabs>
          <w:tab w:val="left" w:pos="567"/>
        </w:tabs>
        <w:ind w:left="0" w:firstLine="0"/>
        <w:jc w:val="both"/>
        <w:rPr>
          <w:lang w:val="lt-LT"/>
        </w:rPr>
      </w:pPr>
      <w:r w:rsidRPr="005336A0">
        <w:rPr>
          <w:lang w:val="lt-LT"/>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2FC9FD60" w14:textId="77777777" w:rsidR="00F32461" w:rsidRPr="005336A0" w:rsidRDefault="00F32461" w:rsidP="00F32461">
      <w:pPr>
        <w:tabs>
          <w:tab w:val="left" w:pos="567"/>
        </w:tabs>
        <w:jc w:val="both"/>
        <w:rPr>
          <w:b/>
          <w:lang w:val="lt-LT"/>
        </w:rPr>
      </w:pPr>
    </w:p>
    <w:p w14:paraId="730A25B6" w14:textId="77777777" w:rsidR="00F32461" w:rsidRPr="005336A0" w:rsidRDefault="00F32461" w:rsidP="00F32461">
      <w:pPr>
        <w:pStyle w:val="Default"/>
        <w:numPr>
          <w:ilvl w:val="0"/>
          <w:numId w:val="21"/>
        </w:numPr>
        <w:tabs>
          <w:tab w:val="left" w:pos="567"/>
        </w:tabs>
        <w:ind w:left="0" w:firstLine="0"/>
        <w:jc w:val="center"/>
        <w:rPr>
          <w:rFonts w:ascii="Times New Roman" w:hAnsi="Times New Roman"/>
          <w:color w:val="auto"/>
        </w:rPr>
      </w:pPr>
      <w:r w:rsidRPr="005336A0">
        <w:rPr>
          <w:rFonts w:ascii="Times New Roman" w:hAnsi="Times New Roman"/>
          <w:b/>
          <w:color w:val="auto"/>
        </w:rPr>
        <w:t>TIEKĖJO TEISĖ PASITELKTI TREČIUOSIUS ASMENIS (SUBTIEKIMAS), JUNGTINĖ VEIKLA</w:t>
      </w:r>
    </w:p>
    <w:p w14:paraId="6755AF26" w14:textId="77777777" w:rsidR="00F32461" w:rsidRPr="005336A0" w:rsidRDefault="00F32461" w:rsidP="00F32461">
      <w:pPr>
        <w:pStyle w:val="Default"/>
        <w:tabs>
          <w:tab w:val="left" w:pos="567"/>
        </w:tabs>
        <w:jc w:val="both"/>
        <w:rPr>
          <w:rFonts w:ascii="Times New Roman" w:hAnsi="Times New Roman"/>
          <w:color w:val="auto"/>
        </w:rPr>
      </w:pPr>
    </w:p>
    <w:p w14:paraId="5D2D44B5" w14:textId="77777777" w:rsidR="00F32461" w:rsidRPr="005336A0" w:rsidRDefault="00F32461" w:rsidP="00F32461">
      <w:pPr>
        <w:pStyle w:val="Pagrindinistekstas"/>
        <w:numPr>
          <w:ilvl w:val="1"/>
          <w:numId w:val="21"/>
        </w:numPr>
        <w:tabs>
          <w:tab w:val="left" w:pos="0"/>
          <w:tab w:val="left" w:pos="567"/>
        </w:tabs>
        <w:ind w:left="0" w:firstLine="0"/>
        <w:jc w:val="both"/>
        <w:rPr>
          <w:szCs w:val="24"/>
        </w:rPr>
      </w:pPr>
      <w:r w:rsidRPr="005336A0">
        <w:rPr>
          <w:szCs w:val="24"/>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2CB1AFEB" w14:textId="77777777" w:rsidR="00F32461" w:rsidRPr="005336A0" w:rsidRDefault="00F32461" w:rsidP="00F32461">
      <w:pPr>
        <w:pStyle w:val="Sraopastraipa"/>
        <w:numPr>
          <w:ilvl w:val="1"/>
          <w:numId w:val="21"/>
        </w:numPr>
        <w:tabs>
          <w:tab w:val="left" w:pos="709"/>
        </w:tabs>
        <w:ind w:left="0" w:firstLine="0"/>
        <w:contextualSpacing/>
        <w:jc w:val="both"/>
        <w:rPr>
          <w:lang w:val="lt-LT"/>
        </w:rPr>
      </w:pPr>
      <w:r w:rsidRPr="005336A0">
        <w:rPr>
          <w:lang w:val="lt-LT"/>
        </w:rPr>
        <w:t>Jeigu Tiekėjas teikdamas pasiūlymą nesirėmė subtiekėjo pajėgumais, Tiekėjas įsipareigoja pateikti Užsakovui dokumentus įrodančius, kad nėra Viešųjų pirkimų įstatymo 46 straipsnyje nurodytų tiekėjo subtiekėjo pašalinimo pagrindų bei subteikėjas atitinka reikiamą kvalifikaciją.</w:t>
      </w:r>
    </w:p>
    <w:p w14:paraId="37B68DE2" w14:textId="77777777" w:rsidR="00F32461" w:rsidRPr="005336A0" w:rsidRDefault="00F32461" w:rsidP="00F32461">
      <w:pPr>
        <w:pStyle w:val="Sraopastraipa"/>
        <w:numPr>
          <w:ilvl w:val="1"/>
          <w:numId w:val="21"/>
        </w:numPr>
        <w:tabs>
          <w:tab w:val="left" w:pos="709"/>
        </w:tabs>
        <w:ind w:left="0" w:firstLine="0"/>
        <w:contextualSpacing/>
        <w:jc w:val="both"/>
        <w:rPr>
          <w:lang w:val="lt-LT"/>
        </w:rPr>
      </w:pPr>
      <w:r w:rsidRPr="005336A0">
        <w:rPr>
          <w:lang w:val="lt-LT"/>
        </w:rPr>
        <w:t>Sudarius pirkimo sutartį, tačiau ne vėliau negu pirkimo sutartis pradedama vykdyti, teikėjas turi nurodyti visus subtiekėjus, kurie faktiškai vykdys sutartį. Sutarties vykdymo metu teikėjas privalo informuoti apie minėtos informacijos pasikeitimus, taip pat apie naujus subtiekėjus, kuriuos jis ketina pasitelkti vėliau. Jei pirkimo dokumentuose buvo nustatyti kvalifikacijos reikalavimai subtiekėjams, naujai pasitelkiami subtiekėjai privalo atitikti šiuos reikalavimus.</w:t>
      </w:r>
    </w:p>
    <w:p w14:paraId="716DE3D3" w14:textId="77777777" w:rsidR="00F32461" w:rsidRPr="005336A0" w:rsidRDefault="00F32461" w:rsidP="00F32461">
      <w:pPr>
        <w:pStyle w:val="Sraopastraipa"/>
        <w:numPr>
          <w:ilvl w:val="1"/>
          <w:numId w:val="21"/>
        </w:numPr>
        <w:tabs>
          <w:tab w:val="left" w:pos="709"/>
        </w:tabs>
        <w:ind w:left="0" w:firstLine="0"/>
        <w:contextualSpacing/>
        <w:jc w:val="both"/>
        <w:rPr>
          <w:lang w:val="lt-LT"/>
        </w:rPr>
      </w:pPr>
      <w:r w:rsidRPr="005336A0">
        <w:rPr>
          <w:lang w:val="lt-LT"/>
        </w:rPr>
        <w:t xml:space="preserve">Perkantysis subjektas ne vėliau kaip per 3 darbo dienas nuo Sutarties BD 9.3 nurodytos informacijos gavimo raštu informuoja subtiekėjus tiesioginio atsiskaitymo galimybę, o subtiekėjas, norėdamas pasinaudoti tokia galimybe, raštu pateikia prašymą perkančiajam subjektui. Tais atvejais, kai subtiekėjas išreiškia norą pasinaudoti tiesioginio atsiskaitymo galimybe, turi būti sudaroma trišalė sutartis tarp perkančiojo subjekto, pirkimo sutartį sudariusio tiekėjo ir jo subtiekėjo. </w:t>
      </w:r>
      <w:r w:rsidRPr="005336A0">
        <w:rPr>
          <w:rFonts w:eastAsia="MS Mincho"/>
          <w:lang w:val="lt-LT"/>
        </w:rPr>
        <w:t>Šioje sutartyje nurodoma Tiekėjo teisė prieštarauti nepagrįstiems mokėjimams, tiesioginio atsiskaitymo su subtiekėju tvarka, atsižvelgiant į pirkimo dokumentuose ir subtiekimo sutartyje nustatytus reikalavimus</w:t>
      </w:r>
      <w:r w:rsidRPr="005336A0">
        <w:rPr>
          <w:lang w:val="lt-LT"/>
        </w:rPr>
        <w:t>.</w:t>
      </w:r>
    </w:p>
    <w:p w14:paraId="1FCA15DB" w14:textId="77777777" w:rsidR="00F32461" w:rsidRPr="005336A0" w:rsidRDefault="00F32461" w:rsidP="00F32461">
      <w:pPr>
        <w:pStyle w:val="Sraopastraipa"/>
        <w:numPr>
          <w:ilvl w:val="1"/>
          <w:numId w:val="21"/>
        </w:numPr>
        <w:tabs>
          <w:tab w:val="left" w:pos="709"/>
        </w:tabs>
        <w:ind w:left="0" w:firstLine="0"/>
        <w:contextualSpacing/>
        <w:jc w:val="both"/>
        <w:rPr>
          <w:lang w:val="lt-LT"/>
        </w:rPr>
      </w:pPr>
      <w:r w:rsidRPr="005336A0">
        <w:rPr>
          <w:rFonts w:eastAsia="MS Mincho"/>
          <w:lang w:val="lt-LT"/>
        </w:rPr>
        <w:t xml:space="preserve">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w:t>
      </w:r>
      <w:r w:rsidRPr="005336A0">
        <w:rPr>
          <w:lang w:val="lt-LT"/>
        </w:rPr>
        <w:t>Tiekėjas</w:t>
      </w:r>
      <w:r w:rsidRPr="005336A0">
        <w:rPr>
          <w:rFonts w:eastAsia="MS Mincho"/>
          <w:lang w:val="lt-LT"/>
        </w:rPr>
        <w:t>, išrašydamas ir pateikdamas sąskaitas Užsakovui, atitinkamai į jas neįtraukia subtiekėjo tiesiogiai Užsakovui pateiktų ir Tiekėjo patvirtintų sąskaitų sumų.</w:t>
      </w:r>
    </w:p>
    <w:p w14:paraId="26B5444F" w14:textId="77777777" w:rsidR="00F32461" w:rsidRPr="005336A0" w:rsidRDefault="00F32461" w:rsidP="00F32461">
      <w:pPr>
        <w:pStyle w:val="Sraopastraipa"/>
        <w:numPr>
          <w:ilvl w:val="1"/>
          <w:numId w:val="21"/>
        </w:numPr>
        <w:tabs>
          <w:tab w:val="left" w:pos="709"/>
        </w:tabs>
        <w:ind w:left="0" w:firstLine="0"/>
        <w:contextualSpacing/>
        <w:jc w:val="both"/>
        <w:rPr>
          <w:lang w:val="lt-LT"/>
        </w:rPr>
      </w:pPr>
      <w:r w:rsidRPr="005336A0">
        <w:rPr>
          <w:rFonts w:eastAsia="MS Mincho"/>
          <w:lang w:val="lt-LT"/>
        </w:rPr>
        <w:t>Tiesioginis atsiskaitymas su subtiekėju neatleidžia Tiekėjo nuo jo prisiimtų įsipareigojimų pagal Sutartį. Nepaisant nustatyto galimo tiesioginio atsiskaitymo su subtiekėju, Tiekėjo Sutartimi numatytos teisės, pareigos ir kiti įsipareigojimai nepereina subtiekėjui.</w:t>
      </w:r>
    </w:p>
    <w:p w14:paraId="130A44B2" w14:textId="77777777" w:rsidR="00F32461" w:rsidRPr="005336A0" w:rsidRDefault="00F32461" w:rsidP="00F32461">
      <w:pPr>
        <w:pStyle w:val="Sraopastraipa"/>
        <w:numPr>
          <w:ilvl w:val="1"/>
          <w:numId w:val="21"/>
        </w:numPr>
        <w:tabs>
          <w:tab w:val="left" w:pos="709"/>
        </w:tabs>
        <w:ind w:left="0" w:firstLine="0"/>
        <w:contextualSpacing/>
        <w:jc w:val="both"/>
        <w:rPr>
          <w:lang w:val="lt-LT"/>
        </w:rPr>
      </w:pPr>
      <w:r w:rsidRPr="005336A0">
        <w:rPr>
          <w:rFonts w:eastAsia="MS Mincho"/>
          <w:lang w:val="lt-LT"/>
        </w:rPr>
        <w:t>Jei dėl tiesioginio atsiskaitymo su subtiekėju faktiškai nesutampa Tiekėjo ir subtiekėjo mokėtinos sumos, rizika prieš Užsakovą tenka Tiekėjui ir neatitikimai pašalinami Tiekėjo sąskaita.</w:t>
      </w:r>
    </w:p>
    <w:p w14:paraId="0BFA2AC6" w14:textId="77777777" w:rsidR="00F32461" w:rsidRPr="005336A0" w:rsidRDefault="00F32461" w:rsidP="00F32461">
      <w:pPr>
        <w:pStyle w:val="Sraopastraipa"/>
        <w:numPr>
          <w:ilvl w:val="1"/>
          <w:numId w:val="21"/>
        </w:numPr>
        <w:tabs>
          <w:tab w:val="left" w:pos="709"/>
        </w:tabs>
        <w:ind w:left="0" w:firstLine="0"/>
        <w:contextualSpacing/>
        <w:jc w:val="both"/>
        <w:rPr>
          <w:lang w:val="lt-LT"/>
        </w:rPr>
      </w:pPr>
      <w:r w:rsidRPr="005336A0">
        <w:rPr>
          <w:rFonts w:eastAsia="MS Mincho"/>
          <w:lang w:val="lt-LT"/>
        </w:rPr>
        <w:t>Atsiskaitymas su subtiekėju vykdomas per 30 (trisdešimt) kalendorinių dienų nuo tinkamos sąskaitos faktūros pateikimo Užsakovui. Atsiskaitymai su subtiekėju atliekami trišalėje sutartyje nustatyta tvarka, atsižvelgiant į Sutartyje nustatytą kainodarą. Su subtiekėjais gali būti atsiskaitoma tik po to, kai pilnai atlikti visi šioje sutartyje numatytos Paslaugos atitinkamai pagal pasirašytus aktus.</w:t>
      </w:r>
    </w:p>
    <w:p w14:paraId="174793B2" w14:textId="77777777" w:rsidR="00F32461" w:rsidRPr="005336A0" w:rsidRDefault="00F32461" w:rsidP="00F32461">
      <w:pPr>
        <w:pStyle w:val="Sraopastraipa"/>
        <w:numPr>
          <w:ilvl w:val="1"/>
          <w:numId w:val="21"/>
        </w:numPr>
        <w:tabs>
          <w:tab w:val="left" w:pos="709"/>
        </w:tabs>
        <w:ind w:left="0" w:firstLine="0"/>
        <w:contextualSpacing/>
        <w:jc w:val="both"/>
        <w:rPr>
          <w:lang w:val="lt-LT"/>
        </w:rPr>
      </w:pPr>
      <w:r w:rsidRPr="005336A0">
        <w:rPr>
          <w:lang w:val="lt-LT"/>
        </w:rPr>
        <w:t>Subtiekėjų keitimas ar naujų subtiekėjų pasitelkimas galimas tik tuomet, kai Tiekėjas Užsakovui pateikia prašymą dėl subtiekėjo, kuris nurodytas Sutartyje, keitimo ar naujo subtiekėjo pasitelkimo, subtiekėjo atitiktį Pirkimo dokumentuose nustatytiems kvalifikaciniams reikalavimams pagrindžiančius dokumentus (jei Pirkimo dokumentuose subtiekėjams buvo keliami kvalifikaciniai reikalavimai) bei gauna raštišką Užsakovo sutikimą dėl pasirinkto subtiekėjo pakeitimo ar naujo subtiekėjo pasitelkimo. Šalys susitaria, kad Šalims įvykdžius visas šiame punkte nurodytas sąlygas bus sudaromas atskiras susitarimas dėl Sutarties pakeitimo.</w:t>
      </w:r>
    </w:p>
    <w:p w14:paraId="2FF9DC1F" w14:textId="77777777" w:rsidR="00F32461" w:rsidRPr="005336A0" w:rsidRDefault="00F32461" w:rsidP="00F32461">
      <w:pPr>
        <w:pStyle w:val="Sraopastraipa"/>
        <w:numPr>
          <w:ilvl w:val="1"/>
          <w:numId w:val="21"/>
        </w:numPr>
        <w:tabs>
          <w:tab w:val="left" w:pos="709"/>
        </w:tabs>
        <w:ind w:left="0" w:firstLine="0"/>
        <w:contextualSpacing/>
        <w:jc w:val="both"/>
        <w:rPr>
          <w:lang w:val="lt-LT"/>
        </w:rPr>
      </w:pPr>
      <w:r w:rsidRPr="005336A0">
        <w:rPr>
          <w:lang w:val="lt-LT"/>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Užsakovui atsako Tiekėjas.</w:t>
      </w:r>
    </w:p>
    <w:p w14:paraId="1F7E5D8B" w14:textId="77777777" w:rsidR="00F32461" w:rsidRPr="005336A0" w:rsidRDefault="00F32461" w:rsidP="00F32461">
      <w:pPr>
        <w:pStyle w:val="Sraopastraipa"/>
        <w:numPr>
          <w:ilvl w:val="1"/>
          <w:numId w:val="21"/>
        </w:numPr>
        <w:tabs>
          <w:tab w:val="left" w:pos="709"/>
        </w:tabs>
        <w:ind w:left="0" w:firstLine="0"/>
        <w:contextualSpacing/>
        <w:jc w:val="both"/>
        <w:rPr>
          <w:lang w:val="lt-LT"/>
        </w:rPr>
      </w:pPr>
      <w:r w:rsidRPr="005336A0">
        <w:rPr>
          <w:lang w:val="lt-LT"/>
        </w:rPr>
        <w:lastRenderedPageBreak/>
        <w:t xml:space="preserve">Tuo atveju, kai </w:t>
      </w:r>
      <w:r w:rsidRPr="005336A0">
        <w:rPr>
          <w:rFonts w:eastAsia="MS Mincho"/>
          <w:lang w:val="lt-LT"/>
        </w:rPr>
        <w:t>Tiekėjo</w:t>
      </w:r>
      <w:r w:rsidRPr="005336A0">
        <w:rPr>
          <w:lang w:val="lt-LT"/>
        </w:rPr>
        <w:t xml:space="preserve"> norimas pasitelkti subtiekėjas neatitinka Pirkimo dokumentuose subtiekėjams keltų kvalifikacinių reikalavimų, Tiekėjas įsipareigoja pakeisti kvalifikacinių reikalavimų neatitinkantį subtiekėją savo iniciatyva kitu, raštu informuodamas Užsakovą apie subtiekėjo neatitikimą ir jo keitimą ne vėliau kaip per 2 (dvi) darbo dienas nuo fakto apie neatitikimą paaiškėjimo, arba per 5 (penkias) darbo dienas nuo Užsakovo pranešimo apie subtiekėjo neatitikimą kvalifikaciniams reikalavimams gavimo dienos. Subtiekėjo keitimui visais atvejais taikoma šio Sutarties BD skyriaus tvarka.</w:t>
      </w:r>
    </w:p>
    <w:p w14:paraId="4DD74D86" w14:textId="77777777" w:rsidR="00F32461" w:rsidRPr="005336A0" w:rsidRDefault="00F32461" w:rsidP="00F32461">
      <w:pPr>
        <w:pStyle w:val="Sraopastraipa"/>
        <w:numPr>
          <w:ilvl w:val="1"/>
          <w:numId w:val="21"/>
        </w:numPr>
        <w:tabs>
          <w:tab w:val="left" w:pos="709"/>
        </w:tabs>
        <w:ind w:left="0" w:firstLine="0"/>
        <w:contextualSpacing/>
        <w:jc w:val="both"/>
        <w:rPr>
          <w:lang w:val="lt-LT"/>
        </w:rPr>
      </w:pPr>
      <w:r w:rsidRPr="005336A0">
        <w:rPr>
          <w:lang w:val="lt-LT"/>
        </w:rPr>
        <w:t>Jungtinės veiklos partneris gali būti keičiamas, tik kartu esant šioms aplinkybėms:</w:t>
      </w:r>
    </w:p>
    <w:p w14:paraId="57C5F814" w14:textId="77777777" w:rsidR="00F32461" w:rsidRPr="005336A0" w:rsidRDefault="00F32461" w:rsidP="00F32461">
      <w:pPr>
        <w:pStyle w:val="Sraopastraipa"/>
        <w:numPr>
          <w:ilvl w:val="2"/>
          <w:numId w:val="21"/>
        </w:numPr>
        <w:tabs>
          <w:tab w:val="left" w:pos="709"/>
        </w:tabs>
        <w:ind w:left="0" w:firstLine="0"/>
        <w:contextualSpacing/>
        <w:jc w:val="both"/>
        <w:rPr>
          <w:lang w:val="lt-LT"/>
        </w:rPr>
      </w:pPr>
      <w:r w:rsidRPr="005336A0">
        <w:rPr>
          <w:lang w:val="lt-LT"/>
        </w:rPr>
        <w:t xml:space="preserve">Partneriui </w:t>
      </w:r>
      <w:r w:rsidRPr="005336A0">
        <w:rPr>
          <w:rFonts w:eastAsia="Calibri"/>
          <w:lang w:val="lt-LT"/>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įtakos Partnerio galimybėms toliau vykdyti Sutartį;</w:t>
      </w:r>
    </w:p>
    <w:p w14:paraId="60CAEE68" w14:textId="77777777" w:rsidR="00F32461" w:rsidRPr="005336A0" w:rsidRDefault="00F32461" w:rsidP="00F32461">
      <w:pPr>
        <w:pStyle w:val="Sraopastraipa"/>
        <w:numPr>
          <w:ilvl w:val="2"/>
          <w:numId w:val="21"/>
        </w:numPr>
        <w:tabs>
          <w:tab w:val="left" w:pos="709"/>
        </w:tabs>
        <w:ind w:left="0" w:firstLine="0"/>
        <w:contextualSpacing/>
        <w:jc w:val="both"/>
        <w:rPr>
          <w:lang w:val="lt-LT"/>
        </w:rPr>
      </w:pPr>
      <w:r w:rsidRPr="005336A0">
        <w:rPr>
          <w:lang w:val="lt-LT"/>
        </w:rPr>
        <w:t>Pasitraukiančiojo Partnerio funkcijas gali perimti (turi tinkamą kvalifikaciją, atitinka keliamus reikalavimus bei yra pajėgūs) kiti esami Jungtinės veiklos sutartį sudarę partneriai.</w:t>
      </w:r>
    </w:p>
    <w:p w14:paraId="6428EF22" w14:textId="77777777" w:rsidR="00F32461" w:rsidRPr="005336A0" w:rsidRDefault="00F32461" w:rsidP="00F32461">
      <w:pPr>
        <w:pStyle w:val="Pagrindinistekstas"/>
        <w:numPr>
          <w:ilvl w:val="1"/>
          <w:numId w:val="21"/>
        </w:numPr>
        <w:tabs>
          <w:tab w:val="left" w:pos="0"/>
          <w:tab w:val="left" w:pos="709"/>
        </w:tabs>
        <w:ind w:left="0" w:firstLine="0"/>
        <w:jc w:val="both"/>
        <w:rPr>
          <w:b/>
          <w:szCs w:val="24"/>
        </w:rPr>
      </w:pPr>
      <w:r w:rsidRPr="005336A0">
        <w:rPr>
          <w:szCs w:val="24"/>
        </w:rPr>
        <w:t xml:space="preserve">Esant Sutarties BD 9.12 punkte nurodytoms aplinkybėms (jeigu Prekės tiekiamos pagal Jungtinės veiklos sutartį), Jungtinės veiklos partneriai privalo įvykdyti visas žemiau nurodytas sąlygas: </w:t>
      </w:r>
    </w:p>
    <w:p w14:paraId="116AE603" w14:textId="77777777" w:rsidR="00F32461" w:rsidRPr="005336A0" w:rsidRDefault="00F32461" w:rsidP="00F32461">
      <w:pPr>
        <w:pStyle w:val="Pagrindinistekstas"/>
        <w:numPr>
          <w:ilvl w:val="2"/>
          <w:numId w:val="21"/>
        </w:numPr>
        <w:tabs>
          <w:tab w:val="left" w:pos="0"/>
          <w:tab w:val="left" w:pos="709"/>
        </w:tabs>
        <w:ind w:left="0" w:firstLine="0"/>
        <w:jc w:val="both"/>
        <w:rPr>
          <w:b/>
          <w:szCs w:val="24"/>
        </w:rPr>
      </w:pPr>
      <w:r w:rsidRPr="005336A0">
        <w:rPr>
          <w:szCs w:val="24"/>
        </w:rPr>
        <w:t>Užsakovas gaus šiuos dokumentus:</w:t>
      </w:r>
    </w:p>
    <w:p w14:paraId="4D06C1D4" w14:textId="77777777" w:rsidR="00F32461" w:rsidRPr="005336A0" w:rsidRDefault="00F32461" w:rsidP="00F32461">
      <w:pPr>
        <w:pStyle w:val="Pagrindinistekstas"/>
        <w:numPr>
          <w:ilvl w:val="3"/>
          <w:numId w:val="21"/>
        </w:numPr>
        <w:tabs>
          <w:tab w:val="left" w:pos="0"/>
          <w:tab w:val="left" w:pos="709"/>
        </w:tabs>
        <w:ind w:left="0" w:firstLine="0"/>
        <w:jc w:val="both"/>
        <w:rPr>
          <w:b/>
          <w:szCs w:val="24"/>
        </w:rPr>
      </w:pPr>
      <w:r w:rsidRPr="005336A0">
        <w:rPr>
          <w:szCs w:val="24"/>
        </w:rPr>
        <w:t>pasiliekančio(-ių) Jungtinės veiklos partnerio(-ių) prašymą dėl Jungtinės veiklos partnerio(-ių) keitimo;</w:t>
      </w:r>
    </w:p>
    <w:p w14:paraId="1746B976" w14:textId="77777777" w:rsidR="00F32461" w:rsidRPr="005336A0" w:rsidRDefault="00F32461" w:rsidP="00F32461">
      <w:pPr>
        <w:pStyle w:val="Pagrindinistekstas"/>
        <w:numPr>
          <w:ilvl w:val="3"/>
          <w:numId w:val="21"/>
        </w:numPr>
        <w:tabs>
          <w:tab w:val="left" w:pos="0"/>
          <w:tab w:val="left" w:pos="709"/>
        </w:tabs>
        <w:ind w:left="0" w:firstLine="0"/>
        <w:jc w:val="both"/>
        <w:rPr>
          <w:b/>
          <w:szCs w:val="24"/>
        </w:rPr>
      </w:pPr>
      <w:r w:rsidRPr="005336A0">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F45965F" w14:textId="77777777" w:rsidR="00F32461" w:rsidRPr="005336A0" w:rsidRDefault="00F32461" w:rsidP="00F32461">
      <w:pPr>
        <w:pStyle w:val="Pagrindinistekstas"/>
        <w:numPr>
          <w:ilvl w:val="3"/>
          <w:numId w:val="21"/>
        </w:numPr>
        <w:tabs>
          <w:tab w:val="left" w:pos="0"/>
          <w:tab w:val="left" w:pos="709"/>
        </w:tabs>
        <w:ind w:left="0" w:firstLine="0"/>
        <w:jc w:val="both"/>
        <w:rPr>
          <w:szCs w:val="24"/>
        </w:rPr>
      </w:pPr>
      <w:r w:rsidRPr="005336A0">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BA67E52" w14:textId="77777777" w:rsidR="00F32461" w:rsidRPr="005336A0" w:rsidRDefault="00F32461" w:rsidP="00F32461">
      <w:pPr>
        <w:pStyle w:val="Pagrindinistekstas"/>
        <w:numPr>
          <w:ilvl w:val="2"/>
          <w:numId w:val="21"/>
        </w:numPr>
        <w:tabs>
          <w:tab w:val="left" w:pos="0"/>
          <w:tab w:val="left" w:pos="709"/>
        </w:tabs>
        <w:ind w:left="0" w:firstLine="0"/>
        <w:jc w:val="both"/>
        <w:rPr>
          <w:szCs w:val="24"/>
        </w:rPr>
      </w:pPr>
      <w:r w:rsidRPr="005336A0">
        <w:rPr>
          <w:szCs w:val="24"/>
        </w:rPr>
        <w:t xml:space="preserve">Tiekėjas įrodys Užsakovui naujojo(-ų) / pasiliekančio(-ių) Jungtinės veiklos partnerio(-ių) patikimumą ir gebėjimą vykdyti paskirtas funkcijas; </w:t>
      </w:r>
    </w:p>
    <w:p w14:paraId="3D48F864" w14:textId="77777777" w:rsidR="00F32461" w:rsidRPr="005336A0" w:rsidRDefault="00F32461" w:rsidP="00F32461">
      <w:pPr>
        <w:pStyle w:val="Pagrindinistekstas"/>
        <w:numPr>
          <w:ilvl w:val="2"/>
          <w:numId w:val="21"/>
        </w:numPr>
        <w:tabs>
          <w:tab w:val="left" w:pos="0"/>
          <w:tab w:val="left" w:pos="709"/>
        </w:tabs>
        <w:ind w:left="0" w:firstLine="0"/>
        <w:jc w:val="both"/>
        <w:rPr>
          <w:szCs w:val="24"/>
        </w:rPr>
      </w:pPr>
      <w:r w:rsidRPr="005336A0">
        <w:rPr>
          <w:szCs w:val="24"/>
        </w:rPr>
        <w:t>Tiekėjas gaus Užsakovo rašytinį sutikimą keisti Jungtinės veiklos partnerius.</w:t>
      </w:r>
    </w:p>
    <w:p w14:paraId="336DDDAF" w14:textId="77777777" w:rsidR="00F32461" w:rsidRPr="005336A0" w:rsidRDefault="00F32461" w:rsidP="00F32461">
      <w:pPr>
        <w:pStyle w:val="Pagrindinistekstas"/>
        <w:numPr>
          <w:ilvl w:val="2"/>
          <w:numId w:val="21"/>
        </w:numPr>
        <w:tabs>
          <w:tab w:val="left" w:pos="0"/>
          <w:tab w:val="left" w:pos="709"/>
        </w:tabs>
        <w:ind w:left="0" w:firstLine="0"/>
        <w:jc w:val="both"/>
        <w:rPr>
          <w:szCs w:val="24"/>
        </w:rPr>
      </w:pPr>
      <w:r w:rsidRPr="005336A0">
        <w:rPr>
          <w:szCs w:val="24"/>
        </w:rPr>
        <w:t>Tiekėjas pateiks Užsakovui naujos Jungtinės veiklos sutarties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18DE55BF" w14:textId="77777777" w:rsidR="00F32461" w:rsidRPr="005336A0" w:rsidRDefault="00F32461" w:rsidP="00F32461">
      <w:pPr>
        <w:pStyle w:val="Pagrindinistekstas"/>
        <w:numPr>
          <w:ilvl w:val="1"/>
          <w:numId w:val="21"/>
        </w:numPr>
        <w:tabs>
          <w:tab w:val="left" w:pos="0"/>
          <w:tab w:val="left" w:pos="567"/>
        </w:tabs>
        <w:ind w:left="0" w:firstLine="0"/>
        <w:jc w:val="both"/>
        <w:rPr>
          <w:szCs w:val="24"/>
        </w:rPr>
      </w:pPr>
      <w:r w:rsidRPr="005336A0">
        <w:rPr>
          <w:szCs w:val="24"/>
        </w:rPr>
        <w:t>Esant Sutarties BD 9.12.1 sąlygai, tačiau nesant Sutarties BD 9.12.2 nurodytos sąlygos, liekantys Partneriai gali pasitelkti kvalifikaciją bei kitus reikalavimus atitinkantį subtiekėją Sutarties BD 9.1 – 9.11 punktuose nustatyta tvarka.</w:t>
      </w:r>
    </w:p>
    <w:p w14:paraId="248C4BB1" w14:textId="77777777" w:rsidR="00F32461" w:rsidRPr="005336A0" w:rsidRDefault="00F32461" w:rsidP="00F32461">
      <w:pPr>
        <w:pStyle w:val="Pagrindinistekstas"/>
        <w:numPr>
          <w:ilvl w:val="1"/>
          <w:numId w:val="21"/>
        </w:numPr>
        <w:tabs>
          <w:tab w:val="left" w:pos="0"/>
          <w:tab w:val="left" w:pos="567"/>
        </w:tabs>
        <w:ind w:left="0" w:firstLine="0"/>
        <w:jc w:val="both"/>
        <w:rPr>
          <w:b/>
          <w:szCs w:val="24"/>
        </w:rPr>
      </w:pPr>
      <w:r w:rsidRPr="005336A0">
        <w:rPr>
          <w:szCs w:val="24"/>
        </w:rPr>
        <w:t xml:space="preserve">Tiekėjas neturi teisės pasitelkti šios Sutarties vykdymui Užsakovo darbuotojų darbo sutarčių pagrindu ar kitokiu būdu, jei tai nėra raštu suderinta su Užsakovu. </w:t>
      </w:r>
    </w:p>
    <w:p w14:paraId="35408DD5" w14:textId="77777777" w:rsidR="00F32461" w:rsidRPr="005336A0" w:rsidRDefault="00F32461" w:rsidP="00F32461">
      <w:pPr>
        <w:pStyle w:val="Pagrindinistekstas"/>
        <w:numPr>
          <w:ilvl w:val="1"/>
          <w:numId w:val="21"/>
        </w:numPr>
        <w:tabs>
          <w:tab w:val="left" w:pos="0"/>
          <w:tab w:val="left" w:pos="567"/>
        </w:tabs>
        <w:ind w:left="0" w:firstLine="0"/>
        <w:jc w:val="both"/>
        <w:rPr>
          <w:b/>
          <w:szCs w:val="24"/>
        </w:rPr>
      </w:pPr>
      <w:r w:rsidRPr="005336A0">
        <w:rPr>
          <w:szCs w:val="24"/>
        </w:rPr>
        <w:t>Tiekėjas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88DF7A1" w14:textId="77777777" w:rsidR="00F32461" w:rsidRPr="005336A0" w:rsidRDefault="00F32461" w:rsidP="00F32461">
      <w:pPr>
        <w:pStyle w:val="Pagrindinistekstas"/>
        <w:numPr>
          <w:ilvl w:val="1"/>
          <w:numId w:val="21"/>
        </w:numPr>
        <w:tabs>
          <w:tab w:val="left" w:pos="0"/>
          <w:tab w:val="left" w:pos="567"/>
        </w:tabs>
        <w:ind w:left="0" w:firstLine="0"/>
        <w:jc w:val="both"/>
        <w:rPr>
          <w:b/>
          <w:szCs w:val="24"/>
        </w:rPr>
      </w:pPr>
      <w:r w:rsidRPr="005336A0">
        <w:rPr>
          <w:szCs w:val="24"/>
        </w:rPr>
        <w:t xml:space="preserve">Šios dalies nuostatų nesilaikymas yra laikomas esminiu Sutarties pažeidimu. </w:t>
      </w:r>
    </w:p>
    <w:p w14:paraId="49618765" w14:textId="77777777" w:rsidR="00F32461" w:rsidRPr="005336A0" w:rsidRDefault="00F32461" w:rsidP="00F32461">
      <w:pPr>
        <w:pStyle w:val="Pagrindinistekstas"/>
        <w:tabs>
          <w:tab w:val="left" w:pos="0"/>
          <w:tab w:val="left" w:pos="567"/>
        </w:tabs>
        <w:rPr>
          <w:b/>
          <w:szCs w:val="24"/>
        </w:rPr>
      </w:pPr>
    </w:p>
    <w:p w14:paraId="3D941877" w14:textId="77777777" w:rsidR="00F32461" w:rsidRPr="005336A0" w:rsidRDefault="008C4696" w:rsidP="00F32461">
      <w:pPr>
        <w:pStyle w:val="Default"/>
        <w:numPr>
          <w:ilvl w:val="0"/>
          <w:numId w:val="21"/>
        </w:numPr>
        <w:tabs>
          <w:tab w:val="left" w:pos="567"/>
        </w:tabs>
        <w:ind w:left="0" w:firstLine="0"/>
        <w:jc w:val="center"/>
        <w:rPr>
          <w:rFonts w:ascii="Times New Roman" w:hAnsi="Times New Roman" w:cs="Times New Roman"/>
          <w:color w:val="auto"/>
        </w:rPr>
      </w:pPr>
      <w:r w:rsidRPr="005336A0">
        <w:rPr>
          <w:rFonts w:ascii="Times New Roman" w:hAnsi="Times New Roman" w:cs="Times New Roman"/>
          <w:b/>
          <w:bCs/>
          <w:color w:val="auto"/>
        </w:rPr>
        <w:t>NAUDOJIMAS, TIEKIMAS ARBA RANGA</w:t>
      </w:r>
      <w:r w:rsidR="00F32461" w:rsidRPr="005336A0">
        <w:rPr>
          <w:rFonts w:ascii="Times New Roman" w:hAnsi="Times New Roman" w:cs="Times New Roman"/>
          <w:b/>
          <w:bCs/>
          <w:color w:val="auto"/>
        </w:rPr>
        <w:t xml:space="preserve"> </w:t>
      </w:r>
    </w:p>
    <w:p w14:paraId="757B60D9" w14:textId="77777777" w:rsidR="00F32461" w:rsidRPr="005336A0" w:rsidRDefault="00F32461" w:rsidP="00F32461">
      <w:pPr>
        <w:pStyle w:val="Default"/>
        <w:tabs>
          <w:tab w:val="left" w:pos="567"/>
        </w:tabs>
        <w:jc w:val="both"/>
        <w:rPr>
          <w:rFonts w:ascii="Times New Roman" w:hAnsi="Times New Roman" w:cs="Times New Roman"/>
          <w:color w:val="auto"/>
        </w:rPr>
      </w:pPr>
    </w:p>
    <w:p w14:paraId="193F59F3" w14:textId="77777777" w:rsidR="008C4696" w:rsidRPr="005336A0" w:rsidRDefault="008C4696" w:rsidP="008C4696">
      <w:pPr>
        <w:pStyle w:val="Default"/>
        <w:numPr>
          <w:ilvl w:val="1"/>
          <w:numId w:val="21"/>
        </w:numPr>
        <w:tabs>
          <w:tab w:val="left" w:pos="567"/>
          <w:tab w:val="left" w:pos="709"/>
        </w:tabs>
        <w:ind w:left="0" w:firstLine="0"/>
        <w:jc w:val="both"/>
        <w:rPr>
          <w:rFonts w:ascii="Times New Roman" w:hAnsi="Times New Roman" w:cs="Times New Roman"/>
          <w:color w:val="auto"/>
        </w:rPr>
      </w:pPr>
      <w:r w:rsidRPr="005336A0">
        <w:rPr>
          <w:rFonts w:ascii="Times New Roman" w:hAnsi="Times New Roman" w:cs="Times New Roman"/>
        </w:rPr>
        <w:lastRenderedPageBreak/>
        <w:t xml:space="preserve">Jei Prekių teikimo metu Tiekėjas privalo paimti tam tikrus Užsakovo daiktus ir, suteikęs </w:t>
      </w:r>
      <w:r w:rsidRPr="005336A0">
        <w:rPr>
          <w:rFonts w:ascii="Times New Roman" w:hAnsi="Times New Roman" w:cs="Times New Roman"/>
          <w:color w:val="auto"/>
        </w:rPr>
        <w:t xml:space="preserve">pristatęs Prekes, juos gražinti Užsakovui, arba Prekių tiekimo tikslu Užsakovas suteikia Tiekėjui bet kokius Užsakovui priklausančius kilnojamuosius daiktus, nepažeidžiant kitų Sutarties nuostatų, taikomos tokios taisyklės: </w:t>
      </w:r>
    </w:p>
    <w:p w14:paraId="2E6A6F28" w14:textId="77777777" w:rsidR="008C4696" w:rsidRPr="005336A0" w:rsidRDefault="008C4696" w:rsidP="008C4696">
      <w:pPr>
        <w:numPr>
          <w:ilvl w:val="2"/>
          <w:numId w:val="21"/>
        </w:numPr>
        <w:tabs>
          <w:tab w:val="left" w:pos="567"/>
          <w:tab w:val="left" w:pos="709"/>
        </w:tabs>
        <w:ind w:left="0" w:firstLine="0"/>
        <w:jc w:val="both"/>
        <w:rPr>
          <w:b/>
          <w:lang w:val="lt-LT"/>
        </w:rPr>
      </w:pPr>
      <w:r w:rsidRPr="005336A0">
        <w:rPr>
          <w:lang w:val="lt-LT"/>
        </w:rPr>
        <w:t>Tokius daiktus Užsakovas perduoda Tiekėjui EXW sąlygomis pagal INCOTERMS 2010 raštu nurodytoje vietoje;</w:t>
      </w:r>
    </w:p>
    <w:p w14:paraId="44372DFE" w14:textId="77777777" w:rsidR="008C4696" w:rsidRPr="005336A0" w:rsidRDefault="008C4696" w:rsidP="008C4696">
      <w:pPr>
        <w:numPr>
          <w:ilvl w:val="2"/>
          <w:numId w:val="21"/>
        </w:numPr>
        <w:tabs>
          <w:tab w:val="left" w:pos="567"/>
          <w:tab w:val="left" w:pos="709"/>
        </w:tabs>
        <w:ind w:left="0" w:firstLine="0"/>
        <w:jc w:val="both"/>
        <w:rPr>
          <w:b/>
          <w:lang w:val="lt-LT"/>
        </w:rPr>
      </w:pPr>
      <w:r w:rsidRPr="005336A0">
        <w:rPr>
          <w:lang w:val="lt-LT"/>
        </w:rPr>
        <w:t>Sutartyje arba kitaip raštu nustatytais terminais Tiekėjas gražina Užsakovui perduotus daiktus DDP sąlygomis pagal INCOTERMS 2010 į raštu nurodytą pristatymo vietą;</w:t>
      </w:r>
    </w:p>
    <w:p w14:paraId="13EC48A9" w14:textId="77777777" w:rsidR="008C4696" w:rsidRPr="005336A0" w:rsidRDefault="008C4696" w:rsidP="008C4696">
      <w:pPr>
        <w:pStyle w:val="Default"/>
        <w:numPr>
          <w:ilvl w:val="1"/>
          <w:numId w:val="21"/>
        </w:numPr>
        <w:tabs>
          <w:tab w:val="left" w:pos="567"/>
          <w:tab w:val="left" w:pos="709"/>
        </w:tabs>
        <w:ind w:left="0" w:firstLine="0"/>
        <w:jc w:val="both"/>
        <w:rPr>
          <w:rFonts w:ascii="Times New Roman" w:hAnsi="Times New Roman" w:cs="Times New Roman"/>
          <w:color w:val="auto"/>
        </w:rPr>
      </w:pPr>
      <w:r w:rsidRPr="005336A0">
        <w:rPr>
          <w:rFonts w:ascii="Times New Roman" w:hAnsi="Times New Roman" w:cs="Times New Roman"/>
        </w:rPr>
        <w:t xml:space="preserve">Toks </w:t>
      </w:r>
      <w:r w:rsidRPr="005336A0">
        <w:rPr>
          <w:rFonts w:ascii="Times New Roman" w:hAnsi="Times New Roman" w:cs="Times New Roman"/>
          <w:color w:val="auto"/>
        </w:rPr>
        <w:t xml:space="preserve">Užsakovo daiktų perdavimas Tiekėjui nesuteikia Tiekėjui jokių valdymo teisių į šiuos daiktus, išskyrus tas, kurios yra būtinos Tiekėjo įsipareigojimų pagal šią Sutartį vykdymui. </w:t>
      </w:r>
    </w:p>
    <w:p w14:paraId="6AAC37A2" w14:textId="77777777" w:rsidR="008C4696" w:rsidRPr="005336A0" w:rsidRDefault="008C4696" w:rsidP="008C4696">
      <w:pPr>
        <w:numPr>
          <w:ilvl w:val="1"/>
          <w:numId w:val="21"/>
        </w:numPr>
        <w:tabs>
          <w:tab w:val="left" w:pos="567"/>
          <w:tab w:val="left" w:pos="709"/>
        </w:tabs>
        <w:ind w:left="0" w:firstLine="0"/>
        <w:jc w:val="both"/>
        <w:rPr>
          <w:b/>
          <w:lang w:val="lt-LT"/>
        </w:rPr>
      </w:pPr>
      <w:r w:rsidRPr="005336A0">
        <w:rPr>
          <w:lang w:val="lt-LT"/>
        </w:rPr>
        <w:t xml:space="preserve">Jei Sutarties sąlygos nustato, kad, tiekdamas Prekes, Tiekėjas kartu privalo Užsakovui teikti tam tikras paslaugas ir (arba) Užsakovo naudai atlikti tam tikrus darbus, tokiam paslaugų teikimui ar darbų atlikimui (įskaitant pranešimų dėl kokybės pateikimo terminus ir tvarką) </w:t>
      </w:r>
      <w:r w:rsidRPr="005336A0">
        <w:rPr>
          <w:i/>
          <w:iCs/>
          <w:lang w:val="lt-LT"/>
        </w:rPr>
        <w:t xml:space="preserve">mutatis mutandis </w:t>
      </w:r>
      <w:r w:rsidRPr="005336A0">
        <w:rPr>
          <w:lang w:val="lt-LT"/>
        </w:rPr>
        <w:t>taikomos visos šios Sutarties nuostatos, nustatančios Prekių tiekimo tvarką.</w:t>
      </w:r>
    </w:p>
    <w:p w14:paraId="6BDF438D" w14:textId="77777777" w:rsidR="008C4696" w:rsidRPr="005336A0" w:rsidRDefault="00701125" w:rsidP="008C4696">
      <w:pPr>
        <w:numPr>
          <w:ilvl w:val="1"/>
          <w:numId w:val="21"/>
        </w:numPr>
        <w:tabs>
          <w:tab w:val="left" w:pos="567"/>
          <w:tab w:val="left" w:pos="709"/>
        </w:tabs>
        <w:ind w:left="0" w:firstLine="0"/>
        <w:jc w:val="both"/>
        <w:rPr>
          <w:b/>
          <w:lang w:val="lt-LT"/>
        </w:rPr>
      </w:pPr>
      <w:r w:rsidRPr="005336A0">
        <w:rPr>
          <w:lang w:val="lt-LT"/>
        </w:rPr>
        <w:t>Nepažeidžiant Sutarties BD 10.3</w:t>
      </w:r>
      <w:r w:rsidR="008C4696" w:rsidRPr="005336A0">
        <w:rPr>
          <w:lang w:val="lt-LT"/>
        </w:rPr>
        <w:t xml:space="preserve"> punkto nuostatų, prekių tiekimui pagal šią Sutartį taip pat taikomos tokios specialiosios taisyklės:</w:t>
      </w:r>
    </w:p>
    <w:p w14:paraId="6F2F622B" w14:textId="77777777" w:rsidR="008C4696" w:rsidRPr="005336A0" w:rsidRDefault="008C4696" w:rsidP="008C4696">
      <w:pPr>
        <w:pStyle w:val="Sraopastraipa"/>
        <w:numPr>
          <w:ilvl w:val="2"/>
          <w:numId w:val="21"/>
        </w:numPr>
        <w:tabs>
          <w:tab w:val="left" w:pos="567"/>
          <w:tab w:val="left" w:pos="709"/>
        </w:tabs>
        <w:autoSpaceDE w:val="0"/>
        <w:autoSpaceDN w:val="0"/>
        <w:adjustRightInd w:val="0"/>
        <w:ind w:left="0" w:firstLine="0"/>
        <w:jc w:val="both"/>
        <w:rPr>
          <w:rFonts w:eastAsia="Calibri"/>
          <w:color w:val="000000"/>
          <w:lang w:val="lt-LT"/>
        </w:rPr>
      </w:pPr>
      <w:r w:rsidRPr="005336A0">
        <w:rPr>
          <w:lang w:val="lt-LT"/>
        </w:rPr>
        <w:t xml:space="preserve">Visos Užsakovui tiekiamos Prekės turi būti pristatomos DDP sąlygomis pagal INCOTERMS 2010, </w:t>
      </w:r>
      <w:r w:rsidRPr="005336A0">
        <w:rPr>
          <w:rFonts w:eastAsia="Calibri"/>
          <w:color w:val="000000"/>
          <w:lang w:val="lt-LT"/>
        </w:rPr>
        <w:t xml:space="preserve">įskaitant Prekių iškrovimo ir Susijusių darbų išlaidas. </w:t>
      </w:r>
    </w:p>
    <w:p w14:paraId="07D605D5" w14:textId="77777777" w:rsidR="008C4696" w:rsidRPr="005336A0" w:rsidRDefault="008C4696" w:rsidP="008C4696">
      <w:pPr>
        <w:numPr>
          <w:ilvl w:val="2"/>
          <w:numId w:val="21"/>
        </w:numPr>
        <w:tabs>
          <w:tab w:val="left" w:pos="567"/>
          <w:tab w:val="left" w:pos="709"/>
        </w:tabs>
        <w:ind w:left="0" w:firstLine="0"/>
        <w:jc w:val="both"/>
        <w:rPr>
          <w:b/>
          <w:lang w:val="lt-LT"/>
        </w:rPr>
      </w:pPr>
      <w:r w:rsidRPr="005336A0">
        <w:rPr>
          <w:lang w:val="lt-LT"/>
        </w:rPr>
        <w:t>Jei prekės Užsakovui yra perduodamos tiesioginiam naudojimui, o ne sunaudojamos Paslaugų teikimo rezultatui pasiekti, taikomos priėmimo - perdavimo ir pretenzijų dėl prekių gabenimo metu atsiradusių defektų pateikimo procedūros, nustatytos Ženevos tarptautinio krovinių vežimo keliais (CMR) konvencijoje.</w:t>
      </w:r>
    </w:p>
    <w:p w14:paraId="38AA79BF" w14:textId="77777777" w:rsidR="008C4696" w:rsidRPr="005336A0" w:rsidRDefault="008C4696" w:rsidP="008C4696">
      <w:pPr>
        <w:numPr>
          <w:ilvl w:val="1"/>
          <w:numId w:val="21"/>
        </w:numPr>
        <w:tabs>
          <w:tab w:val="left" w:pos="567"/>
          <w:tab w:val="left" w:pos="709"/>
        </w:tabs>
        <w:ind w:left="0" w:firstLine="0"/>
        <w:jc w:val="both"/>
        <w:rPr>
          <w:b/>
          <w:lang w:val="lt-LT"/>
        </w:rPr>
      </w:pPr>
      <w:r w:rsidRPr="005336A0">
        <w:rPr>
          <w:lang w:val="lt-LT"/>
        </w:rPr>
        <w:t>Nepažeidžiant šios Sutarties BD 10 skyriaus nuostatų</w:t>
      </w:r>
      <w:r w:rsidRPr="005336A0">
        <w:rPr>
          <w:b/>
          <w:lang w:val="lt-LT"/>
        </w:rPr>
        <w:t>,</w:t>
      </w:r>
      <w:r w:rsidRPr="005336A0">
        <w:rPr>
          <w:lang w:val="lt-LT"/>
        </w:rPr>
        <w:t xml:space="preserve"> darbų atlikimui pagal šią Sutartį taikomos tokios specialiosios taisyklės:</w:t>
      </w:r>
    </w:p>
    <w:p w14:paraId="7F0D6528" w14:textId="77777777" w:rsidR="008C4696" w:rsidRPr="00BA01C7" w:rsidRDefault="008C4696" w:rsidP="008C4696">
      <w:pPr>
        <w:numPr>
          <w:ilvl w:val="2"/>
          <w:numId w:val="21"/>
        </w:numPr>
        <w:tabs>
          <w:tab w:val="left" w:pos="567"/>
          <w:tab w:val="left" w:pos="709"/>
        </w:tabs>
        <w:ind w:left="0" w:firstLine="0"/>
        <w:jc w:val="both"/>
        <w:rPr>
          <w:b/>
          <w:lang w:val="lt-LT"/>
        </w:rPr>
      </w:pPr>
      <w:r w:rsidRPr="00BA01C7">
        <w:rPr>
          <w:lang w:val="lt-LT"/>
        </w:rPr>
        <w:t>Tiekėjas statybos tyrinėjimo, projektavimo, statybos rangos darbus atlieka pagal galiojančių teisės aktų reikalavimus ir (arba, jei taikoma) pagal Užsakovo pateiktos projektavimo užduoties, techninio projekto reikalavimus ir (arba, jei taikoma) Užsakovo paskirto projekto vadovo, techninio prižiūrėtojo ar Inžinieriaus nurodymus.</w:t>
      </w:r>
    </w:p>
    <w:p w14:paraId="3FEEA864" w14:textId="77777777" w:rsidR="00F32461" w:rsidRPr="005336A0" w:rsidRDefault="008C4696" w:rsidP="008C4696">
      <w:pPr>
        <w:numPr>
          <w:ilvl w:val="2"/>
          <w:numId w:val="21"/>
        </w:numPr>
        <w:tabs>
          <w:tab w:val="left" w:pos="567"/>
          <w:tab w:val="left" w:pos="709"/>
        </w:tabs>
        <w:ind w:left="0" w:firstLine="0"/>
        <w:jc w:val="both"/>
        <w:rPr>
          <w:b/>
          <w:lang w:val="lt-LT"/>
        </w:rPr>
      </w:pPr>
      <w:r w:rsidRPr="005336A0">
        <w:rPr>
          <w:lang w:val="lt-LT"/>
        </w:rPr>
        <w:t>Jei pagal šią Sutartį vykdomi kitokio pobūdžio darbai, jų vykdymo tvarkai taip pat taikomos Lietuvos Respublikos civilinio kodekso nuostatos, reglamentuojančios tokių darbų vykdymo tvarką</w:t>
      </w:r>
      <w:r w:rsidR="00F32461" w:rsidRPr="005336A0">
        <w:rPr>
          <w:lang w:val="lt-LT"/>
        </w:rPr>
        <w:t>.</w:t>
      </w:r>
    </w:p>
    <w:p w14:paraId="41BEDDB8" w14:textId="77777777" w:rsidR="00F32461" w:rsidRPr="005336A0" w:rsidRDefault="00F32461" w:rsidP="00F32461">
      <w:pPr>
        <w:tabs>
          <w:tab w:val="left" w:pos="567"/>
        </w:tabs>
        <w:jc w:val="both"/>
        <w:rPr>
          <w:b/>
          <w:lang w:val="lt-LT"/>
        </w:rPr>
      </w:pPr>
    </w:p>
    <w:p w14:paraId="524CAA11" w14:textId="77777777" w:rsidR="00F32461" w:rsidRPr="005336A0" w:rsidRDefault="00F32461" w:rsidP="00F32461">
      <w:pPr>
        <w:pStyle w:val="Default"/>
        <w:numPr>
          <w:ilvl w:val="0"/>
          <w:numId w:val="21"/>
        </w:numPr>
        <w:tabs>
          <w:tab w:val="left" w:pos="567"/>
        </w:tabs>
        <w:ind w:left="0" w:firstLine="0"/>
        <w:jc w:val="center"/>
        <w:rPr>
          <w:rFonts w:ascii="Times New Roman" w:hAnsi="Times New Roman"/>
          <w:color w:val="auto"/>
        </w:rPr>
      </w:pPr>
      <w:r w:rsidRPr="005336A0">
        <w:rPr>
          <w:rFonts w:ascii="Times New Roman" w:hAnsi="Times New Roman"/>
          <w:b/>
          <w:color w:val="auto"/>
        </w:rPr>
        <w:t>INTELEKTINĖS NUOSAVYBĖS TEISĖS</w:t>
      </w:r>
    </w:p>
    <w:p w14:paraId="6225404A" w14:textId="77777777" w:rsidR="00F32461" w:rsidRPr="005336A0" w:rsidRDefault="00F32461" w:rsidP="00F32461">
      <w:pPr>
        <w:tabs>
          <w:tab w:val="left" w:pos="567"/>
        </w:tabs>
        <w:autoSpaceDE w:val="0"/>
        <w:autoSpaceDN w:val="0"/>
        <w:adjustRightInd w:val="0"/>
        <w:rPr>
          <w:rFonts w:eastAsia="Calibri"/>
          <w:color w:val="000000"/>
          <w:lang w:val="lt-LT"/>
        </w:rPr>
      </w:pPr>
    </w:p>
    <w:p w14:paraId="4A204939" w14:textId="17434475" w:rsidR="00F32461" w:rsidRPr="005336A0" w:rsidRDefault="00F32461" w:rsidP="00F32461">
      <w:pPr>
        <w:pStyle w:val="Sraopastraipa"/>
        <w:numPr>
          <w:ilvl w:val="1"/>
          <w:numId w:val="21"/>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Visi rezultatai ir su jais susijusios teisės, įgytos vykdant Sutartį, įskaitant intelektinės nuosavybės teises, išskyrus asmenines neturtines teises į intelektinės veiklos rezultatus, yra Užsakovo nuosavybė, pereinanti Užsakovui nuo Prekių perdavimo – priėmimo momento be jokių apribojimų, kurią Užsakovas gali naudoti, publikuoti, perleisti ar perduoti be atskiro Tiekėjo sutikimo tretiesiems asmenims, jei Sutarties SD nenumatyta kitaip ar intelektinės nuosavybės teisės negali būti perduodamos nuosavybės teise dėl Prekių pobūdžio ar (ir) Prekių gamintojo išimtinių teisių, patentų ir pan. </w:t>
      </w:r>
      <w:r w:rsidR="0052458A" w:rsidRPr="0052458A">
        <w:rPr>
          <w:noProof/>
        </w:rPr>
        <w:t>Programa ScaleExpert yra Tiekėjo intelektinė nuosavybė, su ja susijusios intelektinės nuosavybės teisės Užsakovui neperduodamos</w:t>
      </w:r>
      <w:r w:rsidR="0052458A">
        <w:rPr>
          <w:noProof/>
        </w:rPr>
        <w:t>.</w:t>
      </w:r>
    </w:p>
    <w:p w14:paraId="53A5F097" w14:textId="77777777" w:rsidR="00F32461" w:rsidRPr="005336A0" w:rsidRDefault="00F32461" w:rsidP="00F32461">
      <w:pPr>
        <w:pStyle w:val="Sraopastraipa"/>
        <w:numPr>
          <w:ilvl w:val="1"/>
          <w:numId w:val="21"/>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Bet kokie su Sutartimi susiję dokumentai, išskyrus pačią Sutartį, yra Užsakovo nuosavybė ir, Tiekėjui baigus vykdyti savo įsipareigojimus, Užsakovo reikalavimu turi būti grąžinti (kartu su visomis jų kopijomis) Užsakovui. </w:t>
      </w:r>
    </w:p>
    <w:p w14:paraId="200BA560" w14:textId="77777777" w:rsidR="00F32461" w:rsidRPr="005336A0" w:rsidRDefault="00F32461" w:rsidP="00F32461">
      <w:pPr>
        <w:pStyle w:val="Sraopastraipa"/>
        <w:numPr>
          <w:ilvl w:val="1"/>
          <w:numId w:val="21"/>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t xml:space="preserve">Tiekėjas garantuoja nuostolių ir/ar žalos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 </w:t>
      </w:r>
    </w:p>
    <w:p w14:paraId="79D42984" w14:textId="77777777" w:rsidR="00F32461" w:rsidRPr="005336A0" w:rsidRDefault="00F32461" w:rsidP="00F32461">
      <w:pPr>
        <w:pStyle w:val="Sraopastraipa"/>
        <w:numPr>
          <w:ilvl w:val="1"/>
          <w:numId w:val="21"/>
        </w:numPr>
        <w:tabs>
          <w:tab w:val="left" w:pos="567"/>
        </w:tabs>
        <w:autoSpaceDE w:val="0"/>
        <w:autoSpaceDN w:val="0"/>
        <w:adjustRightInd w:val="0"/>
        <w:ind w:left="0" w:firstLine="0"/>
        <w:jc w:val="both"/>
        <w:rPr>
          <w:rFonts w:eastAsia="Calibri"/>
          <w:color w:val="000000"/>
          <w:lang w:val="lt-LT"/>
        </w:rPr>
      </w:pPr>
      <w:r w:rsidRPr="005336A0">
        <w:rPr>
          <w:rFonts w:eastAsia="Calibri"/>
          <w:color w:val="000000"/>
          <w:lang w:val="lt-LT"/>
        </w:rPr>
        <w:lastRenderedPageBreak/>
        <w:t xml:space="preserve">Tiekėjas nedelsdamas praneša Užsakovui apie tai, kad jam yra pateiktas ieškinys ar bet koks kitas reikalavimas dėl bet kokios su Sutartimi susijusios intelektinės nuosavybės teisės pažeidimo ar įtariamo pažeidimo. </w:t>
      </w:r>
    </w:p>
    <w:p w14:paraId="5B499E65" w14:textId="77777777" w:rsidR="00F32461" w:rsidRPr="005336A0" w:rsidRDefault="00F32461" w:rsidP="00F32461">
      <w:pPr>
        <w:pStyle w:val="BodyText2"/>
        <w:tabs>
          <w:tab w:val="left" w:pos="284"/>
          <w:tab w:val="left" w:pos="567"/>
          <w:tab w:val="left" w:pos="709"/>
        </w:tabs>
        <w:ind w:firstLine="0"/>
        <w:rPr>
          <w:rFonts w:ascii="Times New Roman" w:hAnsi="Times New Roman"/>
          <w:sz w:val="24"/>
          <w:szCs w:val="24"/>
          <w:lang w:val="lt-LT"/>
        </w:rPr>
      </w:pPr>
    </w:p>
    <w:p w14:paraId="324E62D5" w14:textId="77777777" w:rsidR="00F32461" w:rsidRPr="005336A0" w:rsidRDefault="00F32461" w:rsidP="00F32461">
      <w:pPr>
        <w:pStyle w:val="Sraopastraipa"/>
        <w:numPr>
          <w:ilvl w:val="0"/>
          <w:numId w:val="21"/>
        </w:numPr>
        <w:tabs>
          <w:tab w:val="left" w:pos="284"/>
          <w:tab w:val="left" w:pos="567"/>
          <w:tab w:val="left" w:pos="709"/>
        </w:tabs>
        <w:ind w:left="0" w:firstLine="0"/>
        <w:jc w:val="center"/>
        <w:rPr>
          <w:b/>
          <w:lang w:val="lt-LT"/>
        </w:rPr>
      </w:pPr>
      <w:r w:rsidRPr="005336A0">
        <w:rPr>
          <w:b/>
          <w:lang w:val="lt-LT"/>
        </w:rPr>
        <w:t>ŠALIŲ ATSAKOMYBĖ</w:t>
      </w:r>
    </w:p>
    <w:p w14:paraId="04324C91" w14:textId="77777777" w:rsidR="00F32461" w:rsidRPr="005336A0" w:rsidRDefault="00F32461" w:rsidP="00F32461">
      <w:pPr>
        <w:tabs>
          <w:tab w:val="left" w:pos="284"/>
          <w:tab w:val="left" w:pos="567"/>
          <w:tab w:val="left" w:pos="709"/>
        </w:tabs>
        <w:jc w:val="both"/>
        <w:rPr>
          <w:lang w:val="lt-LT"/>
        </w:rPr>
      </w:pPr>
    </w:p>
    <w:p w14:paraId="18AFF938" w14:textId="77777777" w:rsidR="00F32461" w:rsidRPr="005336A0" w:rsidRDefault="00F32461" w:rsidP="00F32461">
      <w:pPr>
        <w:pStyle w:val="Default"/>
        <w:numPr>
          <w:ilvl w:val="1"/>
          <w:numId w:val="21"/>
        </w:numPr>
        <w:tabs>
          <w:tab w:val="left" w:pos="567"/>
          <w:tab w:val="left" w:pos="709"/>
        </w:tabs>
        <w:ind w:left="0" w:firstLine="0"/>
        <w:jc w:val="both"/>
        <w:rPr>
          <w:rFonts w:ascii="Times New Roman" w:hAnsi="Times New Roman"/>
          <w:color w:val="auto"/>
        </w:rPr>
      </w:pPr>
      <w:r w:rsidRPr="005336A0">
        <w:rPr>
          <w:rFonts w:ascii="Times New Roman" w:hAnsi="Times New Roman"/>
        </w:rPr>
        <w:t>Už savo sutartinių įsipareigojimų nevykdymą ar netinkamą vykdymą Šalys atsako šioje Sutartyje ir teisės aktuose nustatyta tvarka.</w:t>
      </w:r>
    </w:p>
    <w:p w14:paraId="31F8A912" w14:textId="77777777" w:rsidR="00F32461" w:rsidRPr="005336A0" w:rsidRDefault="00F32461" w:rsidP="00F32461">
      <w:pPr>
        <w:pStyle w:val="Pagrindinistekstas3"/>
        <w:numPr>
          <w:ilvl w:val="1"/>
          <w:numId w:val="21"/>
        </w:numPr>
        <w:tabs>
          <w:tab w:val="left" w:pos="567"/>
          <w:tab w:val="left" w:pos="709"/>
        </w:tabs>
        <w:overflowPunct w:val="0"/>
        <w:autoSpaceDE w:val="0"/>
        <w:autoSpaceDN w:val="0"/>
        <w:adjustRightInd w:val="0"/>
        <w:spacing w:after="0"/>
        <w:ind w:left="0" w:firstLine="0"/>
        <w:jc w:val="both"/>
        <w:textAlignment w:val="baseline"/>
        <w:rPr>
          <w:sz w:val="24"/>
          <w:szCs w:val="24"/>
        </w:rPr>
      </w:pPr>
      <w:r w:rsidRPr="005336A0">
        <w:rPr>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B7AD535" w14:textId="77777777" w:rsidR="00F32461" w:rsidRPr="005336A0" w:rsidRDefault="00F32461" w:rsidP="00F32461">
      <w:pPr>
        <w:pStyle w:val="Sraopastraipa"/>
        <w:numPr>
          <w:ilvl w:val="1"/>
          <w:numId w:val="21"/>
        </w:numPr>
        <w:tabs>
          <w:tab w:val="left" w:pos="567"/>
          <w:tab w:val="left" w:pos="709"/>
        </w:tabs>
        <w:ind w:left="0" w:firstLine="0"/>
        <w:contextualSpacing/>
        <w:jc w:val="both"/>
        <w:rPr>
          <w:lang w:val="lt-LT"/>
        </w:rPr>
      </w:pPr>
      <w:r w:rsidRPr="005336A0">
        <w:rPr>
          <w:lang w:val="lt-LT"/>
        </w:rPr>
        <w:t>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apmokėti per 10 (dešimt) dienų nuo rašytinės pretenzijos gavimo dienos. Jei šiame punkte minimą dokumentą išrašo Tiekėjas, tai jis jį Užsakovui pateikia per e.sąskaita sistemą.</w:t>
      </w:r>
    </w:p>
    <w:p w14:paraId="2252188A" w14:textId="77777777" w:rsidR="00F32461" w:rsidRPr="005336A0" w:rsidRDefault="00F32461" w:rsidP="00F32461">
      <w:pPr>
        <w:pStyle w:val="Pagrindinistekstas3"/>
        <w:numPr>
          <w:ilvl w:val="1"/>
          <w:numId w:val="21"/>
        </w:numPr>
        <w:tabs>
          <w:tab w:val="left" w:pos="567"/>
          <w:tab w:val="left" w:pos="709"/>
        </w:tabs>
        <w:overflowPunct w:val="0"/>
        <w:autoSpaceDE w:val="0"/>
        <w:autoSpaceDN w:val="0"/>
        <w:adjustRightInd w:val="0"/>
        <w:spacing w:after="0"/>
        <w:ind w:left="0" w:firstLine="0"/>
        <w:jc w:val="both"/>
        <w:textAlignment w:val="baseline"/>
        <w:rPr>
          <w:sz w:val="24"/>
          <w:szCs w:val="24"/>
        </w:rPr>
      </w:pPr>
      <w:r w:rsidRPr="005336A0">
        <w:rPr>
          <w:sz w:val="24"/>
          <w:szCs w:val="24"/>
        </w:rPr>
        <w:t>Nuostolių atlyginimas ir netesybų sumokėjimas neatleidžia Šalies nuo Sutarties nuostatų tinkamo vykdymo.</w:t>
      </w:r>
    </w:p>
    <w:p w14:paraId="42842825" w14:textId="77777777" w:rsidR="00F32461" w:rsidRPr="005336A0" w:rsidRDefault="00F32461" w:rsidP="00F32461">
      <w:pPr>
        <w:numPr>
          <w:ilvl w:val="1"/>
          <w:numId w:val="21"/>
        </w:numPr>
        <w:tabs>
          <w:tab w:val="left" w:pos="567"/>
          <w:tab w:val="left" w:pos="709"/>
        </w:tabs>
        <w:ind w:left="0" w:firstLine="0"/>
        <w:jc w:val="both"/>
        <w:rPr>
          <w:lang w:val="lt-LT"/>
        </w:rPr>
      </w:pPr>
      <w:r w:rsidRPr="005336A0">
        <w:rPr>
          <w:lang w:val="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5336A0">
        <w:rPr>
          <w:i/>
          <w:lang w:val="lt-LT"/>
        </w:rPr>
        <w:t>force majeure</w:t>
      </w:r>
      <w:r w:rsidRPr="005336A0">
        <w:rPr>
          <w:lang w:val="lt-LT"/>
        </w:rPr>
        <w:t>) aplinkybes supranta taip, kaip jas reglamentuoja Lietuvos Respublikos civilinio kodekso 6.212 straipsnis ir Lietuvos Respublikos Vyriausybės 1996 m. liepos 15 d. nutarimu Nr. 840 patvirtintos “Atleidimo nuo atsakomybės, esant nenugalimos jėgos (</w:t>
      </w:r>
      <w:r w:rsidRPr="005336A0">
        <w:rPr>
          <w:i/>
          <w:lang w:val="lt-LT"/>
        </w:rPr>
        <w:t>force majeure</w:t>
      </w:r>
      <w:r w:rsidRPr="005336A0">
        <w:rPr>
          <w:lang w:val="lt-LT"/>
        </w:rPr>
        <w:t xml:space="preserve">) aplinkybėms, taisyklės” tiek, kiek jos neprieštarauja Lietuvos Respublikos Civiliniam kodeksui. Apie šių aplinkybių atsiradimą Šalis kitą Šalį privalo informuoti nedelsiant, bet ne vėliau kaip per 3 (tris) darbo dienas nuo sužinojimo (arba turėjimo sužinoti) apie jų atsiradimą. Šalių įsipareigojimų vykdymas atidedamas nenugalimos jėgos aplinkybių egzistavimo laikotarpiui. </w:t>
      </w:r>
    </w:p>
    <w:p w14:paraId="6304EE41" w14:textId="77777777" w:rsidR="00F32461" w:rsidRPr="005336A0" w:rsidRDefault="00F32461" w:rsidP="00F32461">
      <w:pPr>
        <w:numPr>
          <w:ilvl w:val="1"/>
          <w:numId w:val="21"/>
        </w:numPr>
        <w:tabs>
          <w:tab w:val="left" w:pos="567"/>
          <w:tab w:val="left" w:pos="709"/>
        </w:tabs>
        <w:ind w:left="0" w:firstLine="0"/>
        <w:jc w:val="both"/>
        <w:rPr>
          <w:lang w:val="lt-LT"/>
        </w:rPr>
      </w:pPr>
      <w:r w:rsidRPr="005336A0">
        <w:rPr>
          <w:lang w:val="lt-LT"/>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4F351325" w14:textId="77777777" w:rsidR="00F32461" w:rsidRPr="005336A0" w:rsidRDefault="00F32461" w:rsidP="00F32461">
      <w:pPr>
        <w:numPr>
          <w:ilvl w:val="1"/>
          <w:numId w:val="21"/>
        </w:numPr>
        <w:tabs>
          <w:tab w:val="left" w:pos="567"/>
          <w:tab w:val="left" w:pos="709"/>
        </w:tabs>
        <w:ind w:left="0" w:firstLine="0"/>
        <w:jc w:val="both"/>
        <w:rPr>
          <w:lang w:val="lt-LT"/>
        </w:rPr>
      </w:pPr>
      <w:r w:rsidRPr="005336A0">
        <w:rPr>
          <w:lang w:val="lt-LT"/>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422C62FC" w14:textId="77777777" w:rsidR="00F32461" w:rsidRPr="005336A0" w:rsidRDefault="00F32461" w:rsidP="00F32461">
      <w:pPr>
        <w:numPr>
          <w:ilvl w:val="1"/>
          <w:numId w:val="21"/>
        </w:numPr>
        <w:tabs>
          <w:tab w:val="left" w:pos="567"/>
          <w:tab w:val="left" w:pos="709"/>
        </w:tabs>
        <w:ind w:left="0" w:firstLine="0"/>
        <w:jc w:val="both"/>
        <w:rPr>
          <w:lang w:val="lt-LT"/>
        </w:rPr>
      </w:pPr>
      <w:r w:rsidRPr="005336A0">
        <w:rPr>
          <w:lang w:val="lt-LT"/>
        </w:rPr>
        <w:t>Jei nenugalimos jėgos aplinkybės tęsiasi ilgiau kaip 2 mėnesius, bet kuri iš Šalių turi teisę vienašališkai nutraukti šią Sutartį, apie tai įspėjusi kitą Šalį prieš 5 dienas. Tokiu atveju Užsakovas atlygina Tiekėjui už iki to laiko tinkamai pristatytas Prekes.</w:t>
      </w:r>
    </w:p>
    <w:p w14:paraId="3BDE30A5" w14:textId="77777777" w:rsidR="00F32461" w:rsidRPr="005336A0" w:rsidRDefault="00F32461" w:rsidP="00F32461">
      <w:pPr>
        <w:tabs>
          <w:tab w:val="left" w:pos="567"/>
          <w:tab w:val="left" w:pos="709"/>
        </w:tabs>
        <w:jc w:val="both"/>
        <w:rPr>
          <w:b/>
          <w:lang w:val="lt-LT"/>
        </w:rPr>
      </w:pPr>
    </w:p>
    <w:p w14:paraId="55FCEE46" w14:textId="77777777" w:rsidR="00F32461" w:rsidRPr="005336A0" w:rsidRDefault="00F32461" w:rsidP="00F32461">
      <w:pPr>
        <w:pStyle w:val="Sraopastraipa"/>
        <w:numPr>
          <w:ilvl w:val="0"/>
          <w:numId w:val="21"/>
        </w:numPr>
        <w:tabs>
          <w:tab w:val="left" w:pos="284"/>
          <w:tab w:val="left" w:pos="567"/>
          <w:tab w:val="left" w:pos="709"/>
        </w:tabs>
        <w:ind w:left="0" w:firstLine="0"/>
        <w:jc w:val="center"/>
        <w:rPr>
          <w:b/>
          <w:lang w:val="lt-LT"/>
        </w:rPr>
      </w:pPr>
      <w:r w:rsidRPr="005336A0">
        <w:rPr>
          <w:b/>
          <w:lang w:val="lt-LT"/>
        </w:rPr>
        <w:t>SUTARTIES SĄLYGŲ KEITIMAS</w:t>
      </w:r>
    </w:p>
    <w:p w14:paraId="634DE671" w14:textId="77777777" w:rsidR="00F32461" w:rsidRPr="005336A0" w:rsidRDefault="00F32461" w:rsidP="00F32461">
      <w:pPr>
        <w:tabs>
          <w:tab w:val="left" w:pos="284"/>
          <w:tab w:val="left" w:pos="567"/>
          <w:tab w:val="left" w:pos="709"/>
        </w:tabs>
        <w:jc w:val="both"/>
        <w:rPr>
          <w:lang w:val="lt-LT"/>
        </w:rPr>
      </w:pPr>
    </w:p>
    <w:p w14:paraId="3E8E7649" w14:textId="77777777" w:rsidR="00F32461" w:rsidRPr="005336A0" w:rsidRDefault="00F32461" w:rsidP="00F32461">
      <w:pPr>
        <w:numPr>
          <w:ilvl w:val="1"/>
          <w:numId w:val="21"/>
        </w:numPr>
        <w:tabs>
          <w:tab w:val="left" w:pos="567"/>
          <w:tab w:val="left" w:pos="709"/>
        </w:tabs>
        <w:ind w:left="0" w:firstLine="0"/>
        <w:jc w:val="both"/>
        <w:rPr>
          <w:lang w:val="lt-LT"/>
        </w:rPr>
      </w:pPr>
      <w:bookmarkStart w:id="3" w:name="_Ref340572687"/>
      <w:r w:rsidRPr="005336A0">
        <w:rPr>
          <w:lang w:val="lt-LT"/>
        </w:rPr>
        <w:t xml:space="preserve">Sutarties sąlygos Sutarties galiojimo laikotarpiu gali būti keičiamos sutarties sąlygos, kurios atitinka Lietuvos Respublikos Lietuvos Respublikos pirkimų, atliekamų vandentvarkos, energetikos, transporto ar pašto paslaugų srities perkančiųjų subjektų įstatymo 97 str. nuostatas. </w:t>
      </w:r>
      <w:bookmarkEnd w:id="3"/>
    </w:p>
    <w:p w14:paraId="7A5CA44F" w14:textId="77777777" w:rsidR="00F32461" w:rsidRPr="005336A0" w:rsidRDefault="00F32461" w:rsidP="00F32461">
      <w:pPr>
        <w:numPr>
          <w:ilvl w:val="1"/>
          <w:numId w:val="21"/>
        </w:numPr>
        <w:tabs>
          <w:tab w:val="left" w:pos="567"/>
          <w:tab w:val="left" w:pos="709"/>
        </w:tabs>
        <w:ind w:left="0" w:firstLine="0"/>
        <w:jc w:val="both"/>
        <w:rPr>
          <w:lang w:val="lt-LT"/>
        </w:rPr>
      </w:pPr>
      <w:r w:rsidRPr="005336A0">
        <w:rPr>
          <w:lang w:val="lt-LT"/>
        </w:rPr>
        <w:lastRenderedPageBreak/>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p>
    <w:p w14:paraId="4F186A14" w14:textId="77777777" w:rsidR="00F32461" w:rsidRPr="005336A0" w:rsidRDefault="00F32461" w:rsidP="00F32461">
      <w:pPr>
        <w:numPr>
          <w:ilvl w:val="1"/>
          <w:numId w:val="21"/>
        </w:numPr>
        <w:tabs>
          <w:tab w:val="left" w:pos="567"/>
          <w:tab w:val="left" w:pos="709"/>
        </w:tabs>
        <w:ind w:left="0" w:firstLine="0"/>
        <w:jc w:val="both"/>
        <w:rPr>
          <w:lang w:val="lt-LT"/>
        </w:rPr>
      </w:pPr>
      <w:r w:rsidRPr="005336A0">
        <w:rPr>
          <w:lang w:val="lt-LT"/>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76AA5302" w14:textId="77777777" w:rsidR="00F32461" w:rsidRPr="005336A0" w:rsidRDefault="00F32461" w:rsidP="00F32461">
      <w:pPr>
        <w:pStyle w:val="Sraopastraipa"/>
        <w:numPr>
          <w:ilvl w:val="1"/>
          <w:numId w:val="21"/>
        </w:numPr>
        <w:tabs>
          <w:tab w:val="left" w:pos="567"/>
        </w:tabs>
        <w:ind w:left="0" w:firstLine="0"/>
        <w:contextualSpacing/>
        <w:jc w:val="both"/>
        <w:rPr>
          <w:lang w:val="lt-LT"/>
        </w:rPr>
      </w:pPr>
      <w:r w:rsidRPr="005336A0">
        <w:rPr>
          <w:iCs/>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7F3F7A72" w14:textId="77777777" w:rsidR="00F32461" w:rsidRPr="005336A0" w:rsidRDefault="00F32461" w:rsidP="00F32461">
      <w:pPr>
        <w:pStyle w:val="Sraopastraipa"/>
        <w:numPr>
          <w:ilvl w:val="1"/>
          <w:numId w:val="21"/>
        </w:numPr>
        <w:tabs>
          <w:tab w:val="left" w:pos="567"/>
        </w:tabs>
        <w:ind w:left="0" w:firstLine="0"/>
        <w:contextualSpacing/>
        <w:jc w:val="both"/>
        <w:rPr>
          <w:lang w:val="lt-LT"/>
        </w:rPr>
      </w:pPr>
      <w:r w:rsidRPr="005336A0">
        <w:rPr>
          <w:iCs/>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1495808" w14:textId="77777777" w:rsidR="00F32461" w:rsidRPr="005336A0" w:rsidRDefault="00F32461" w:rsidP="00F32461">
      <w:pPr>
        <w:tabs>
          <w:tab w:val="left" w:pos="284"/>
          <w:tab w:val="left" w:pos="567"/>
        </w:tabs>
        <w:jc w:val="both"/>
        <w:rPr>
          <w:lang w:val="lt-LT"/>
        </w:rPr>
      </w:pPr>
    </w:p>
    <w:p w14:paraId="35C3050C" w14:textId="77777777" w:rsidR="00F32461" w:rsidRPr="005336A0" w:rsidRDefault="00F32461" w:rsidP="00F32461">
      <w:pPr>
        <w:pStyle w:val="Sraopastraipa"/>
        <w:numPr>
          <w:ilvl w:val="0"/>
          <w:numId w:val="21"/>
        </w:numPr>
        <w:tabs>
          <w:tab w:val="left" w:pos="567"/>
        </w:tabs>
        <w:ind w:left="0" w:firstLine="0"/>
        <w:jc w:val="center"/>
        <w:rPr>
          <w:b/>
          <w:lang w:val="lt-LT"/>
        </w:rPr>
      </w:pPr>
      <w:r w:rsidRPr="005336A0">
        <w:rPr>
          <w:b/>
          <w:lang w:val="lt-LT"/>
        </w:rPr>
        <w:t>SUTARTIES PAŽEIDIMAS IR JO PASEKMĖS, SUTARTIES NUTRAUKIMAS</w:t>
      </w:r>
    </w:p>
    <w:p w14:paraId="15A5648B" w14:textId="77777777" w:rsidR="00F32461" w:rsidRPr="005336A0" w:rsidRDefault="00F32461" w:rsidP="00F32461">
      <w:pPr>
        <w:tabs>
          <w:tab w:val="left" w:pos="567"/>
        </w:tabs>
        <w:jc w:val="both"/>
        <w:rPr>
          <w:lang w:val="lt-LT"/>
        </w:rPr>
      </w:pPr>
    </w:p>
    <w:p w14:paraId="050EF168" w14:textId="77777777" w:rsidR="00F32461" w:rsidRPr="005336A0" w:rsidRDefault="00F32461" w:rsidP="00F32461">
      <w:pPr>
        <w:pStyle w:val="Default"/>
        <w:numPr>
          <w:ilvl w:val="1"/>
          <w:numId w:val="21"/>
        </w:numPr>
        <w:tabs>
          <w:tab w:val="left" w:pos="567"/>
        </w:tabs>
        <w:ind w:left="0" w:firstLine="0"/>
        <w:jc w:val="both"/>
        <w:rPr>
          <w:rFonts w:ascii="Times New Roman" w:hAnsi="Times New Roman"/>
        </w:rPr>
      </w:pPr>
      <w:r w:rsidRPr="005336A0">
        <w:rPr>
          <w:rFonts w:ascii="Times New Roman" w:hAnsi="Times New Roman"/>
        </w:rPr>
        <w:t>Jei Šalis nevykdo arba netinkamai vykdo savo įsipareigojimus pagal Sutartį, ji pažeidžia Sutartį. Vienai Šaliai pažeidus Sutartį, kita Šalis turi teisę naudotis bet kokiais teisėtais savo teisių gynimo būdais, įskaitant, bet neapsiribojant:</w:t>
      </w:r>
    </w:p>
    <w:p w14:paraId="294FCC25" w14:textId="77777777" w:rsidR="00F32461" w:rsidRPr="005336A0" w:rsidRDefault="00F32461" w:rsidP="00F32461">
      <w:pPr>
        <w:pStyle w:val="Sraopastraipa"/>
        <w:numPr>
          <w:ilvl w:val="2"/>
          <w:numId w:val="21"/>
        </w:numPr>
        <w:tabs>
          <w:tab w:val="left" w:pos="567"/>
          <w:tab w:val="left" w:pos="709"/>
        </w:tabs>
        <w:ind w:left="0" w:firstLine="0"/>
        <w:jc w:val="both"/>
        <w:rPr>
          <w:lang w:val="lt-LT"/>
        </w:rPr>
      </w:pPr>
      <w:r w:rsidRPr="005336A0">
        <w:rPr>
          <w:lang w:val="lt-LT"/>
        </w:rPr>
        <w:t>reikalauti kitos Šalies tinkamai vykdyti sutartinius įsipareigojimus;</w:t>
      </w:r>
    </w:p>
    <w:p w14:paraId="7557651B" w14:textId="3EFB6B93" w:rsidR="00F32461" w:rsidRPr="005336A0" w:rsidRDefault="00F32461" w:rsidP="00F32461">
      <w:pPr>
        <w:pStyle w:val="Sraopastraipa"/>
        <w:numPr>
          <w:ilvl w:val="2"/>
          <w:numId w:val="21"/>
        </w:numPr>
        <w:tabs>
          <w:tab w:val="left" w:pos="567"/>
          <w:tab w:val="left" w:pos="709"/>
        </w:tabs>
        <w:ind w:left="0" w:firstLine="0"/>
        <w:jc w:val="both"/>
        <w:rPr>
          <w:lang w:val="lt-LT"/>
        </w:rPr>
      </w:pPr>
      <w:r w:rsidRPr="005336A0">
        <w:rPr>
          <w:lang w:val="lt-LT"/>
        </w:rPr>
        <w:t>reikalauti atlyginti</w:t>
      </w:r>
      <w:r w:rsidR="004009F6">
        <w:rPr>
          <w:lang w:val="lt-LT"/>
        </w:rPr>
        <w:t xml:space="preserve"> </w:t>
      </w:r>
      <w:r w:rsidR="004009F6" w:rsidRPr="0052458A">
        <w:rPr>
          <w:lang w:val="lt-LT"/>
        </w:rPr>
        <w:t>tiesioginius</w:t>
      </w:r>
      <w:r w:rsidRPr="005336A0">
        <w:rPr>
          <w:lang w:val="lt-LT"/>
        </w:rPr>
        <w:t xml:space="preserve"> nuostolius; </w:t>
      </w:r>
    </w:p>
    <w:p w14:paraId="34CEA975" w14:textId="77777777" w:rsidR="00F32461" w:rsidRPr="005336A0" w:rsidRDefault="00F32461" w:rsidP="00F32461">
      <w:pPr>
        <w:numPr>
          <w:ilvl w:val="2"/>
          <w:numId w:val="21"/>
        </w:numPr>
        <w:tabs>
          <w:tab w:val="left" w:pos="567"/>
          <w:tab w:val="left" w:pos="709"/>
        </w:tabs>
        <w:ind w:left="0" w:firstLine="0"/>
        <w:jc w:val="both"/>
        <w:rPr>
          <w:lang w:val="lt-LT"/>
        </w:rPr>
      </w:pPr>
      <w:r w:rsidRPr="005336A0">
        <w:rPr>
          <w:lang w:val="lt-LT"/>
        </w:rPr>
        <w:t xml:space="preserve">pasinaudoti Sutarties įvykdymo užtikrinimu, jei toks reikalavimas buvo Pirkimo sąlygose; </w:t>
      </w:r>
    </w:p>
    <w:p w14:paraId="7747AFAA" w14:textId="77777777" w:rsidR="00F32461" w:rsidRPr="005336A0" w:rsidRDefault="00F32461" w:rsidP="00F32461">
      <w:pPr>
        <w:numPr>
          <w:ilvl w:val="2"/>
          <w:numId w:val="21"/>
        </w:numPr>
        <w:tabs>
          <w:tab w:val="left" w:pos="567"/>
          <w:tab w:val="left" w:pos="709"/>
        </w:tabs>
        <w:ind w:left="0" w:firstLine="0"/>
        <w:jc w:val="both"/>
        <w:rPr>
          <w:lang w:val="lt-LT"/>
        </w:rPr>
      </w:pPr>
      <w:r w:rsidRPr="005336A0">
        <w:rPr>
          <w:lang w:val="lt-LT"/>
        </w:rPr>
        <w:t xml:space="preserve">reikalauti sumokėti Sutartyje nustatytas  netesybas (delspinigius / baudas) ir atlyginti nuostolius; </w:t>
      </w:r>
    </w:p>
    <w:p w14:paraId="142AF583" w14:textId="77777777" w:rsidR="00F32461" w:rsidRPr="005336A0" w:rsidRDefault="00F32461" w:rsidP="00F32461">
      <w:pPr>
        <w:numPr>
          <w:ilvl w:val="2"/>
          <w:numId w:val="21"/>
        </w:numPr>
        <w:tabs>
          <w:tab w:val="left" w:pos="567"/>
          <w:tab w:val="left" w:pos="709"/>
        </w:tabs>
        <w:ind w:left="0" w:firstLine="0"/>
        <w:jc w:val="both"/>
        <w:rPr>
          <w:lang w:val="lt-LT"/>
        </w:rPr>
      </w:pPr>
      <w:r w:rsidRPr="005336A0">
        <w:rPr>
          <w:lang w:val="lt-LT"/>
        </w:rPr>
        <w:t xml:space="preserve">nutraukti Sutartį Sutarties BD </w:t>
      </w:r>
      <w:r w:rsidRPr="005336A0">
        <w:rPr>
          <w:lang w:val="lt-LT"/>
        </w:rPr>
        <w:fldChar w:fldCharType="begin"/>
      </w:r>
      <w:r w:rsidRPr="005336A0">
        <w:rPr>
          <w:lang w:val="lt-LT"/>
        </w:rPr>
        <w:instrText xml:space="preserve"> REF _Ref339046500 \r \h  \* MERGEFORMAT </w:instrText>
      </w:r>
      <w:r w:rsidRPr="005336A0">
        <w:rPr>
          <w:lang w:val="lt-LT"/>
        </w:rPr>
      </w:r>
      <w:r w:rsidRPr="005336A0">
        <w:rPr>
          <w:lang w:val="lt-LT"/>
        </w:rPr>
        <w:fldChar w:fldCharType="separate"/>
      </w:r>
      <w:r w:rsidRPr="005336A0">
        <w:rPr>
          <w:lang w:val="lt-LT"/>
        </w:rPr>
        <w:t>14.2</w:t>
      </w:r>
      <w:r w:rsidRPr="005336A0">
        <w:rPr>
          <w:lang w:val="lt-LT"/>
        </w:rPr>
        <w:fldChar w:fldCharType="end"/>
      </w:r>
      <w:r w:rsidRPr="005336A0">
        <w:rPr>
          <w:lang w:val="lt-LT"/>
        </w:rPr>
        <w:t xml:space="preserve"> punkto nustatyta tvarka. </w:t>
      </w:r>
    </w:p>
    <w:p w14:paraId="4F1953AB" w14:textId="77777777" w:rsidR="00F32461" w:rsidRPr="005336A0" w:rsidRDefault="00F32461" w:rsidP="00F32461">
      <w:pPr>
        <w:pStyle w:val="Pagrindiniotekstotrauka"/>
        <w:numPr>
          <w:ilvl w:val="1"/>
          <w:numId w:val="21"/>
        </w:numPr>
        <w:tabs>
          <w:tab w:val="left" w:pos="0"/>
          <w:tab w:val="left" w:pos="567"/>
          <w:tab w:val="left" w:pos="709"/>
        </w:tabs>
        <w:spacing w:after="0"/>
        <w:ind w:left="0" w:firstLine="0"/>
        <w:jc w:val="both"/>
        <w:rPr>
          <w:lang w:val="lt-LT"/>
        </w:rPr>
      </w:pPr>
      <w:bookmarkStart w:id="4" w:name="_Ref339046500"/>
      <w:r w:rsidRPr="005336A0">
        <w:rPr>
          <w:lang w:val="lt-LT"/>
        </w:rPr>
        <w:t xml:space="preserve">Užsakovas turi teisę vienašališkai, nesikreipdamas į teismą, prieš </w:t>
      </w:r>
      <w:r w:rsidRPr="005336A0">
        <w:rPr>
          <w:iCs/>
          <w:lang w:val="lt-LT"/>
        </w:rPr>
        <w:t>14 (keturiolika)</w:t>
      </w:r>
      <w:r w:rsidRPr="005336A0">
        <w:rPr>
          <w:lang w:val="lt-LT"/>
        </w:rPr>
        <w:t xml:space="preserve"> kalendorinių dienų raštu apie tai įspėjęs Tiekėją, nutraukti Sutartį, jeigu Tiekėjas iš esmės pažeidė Sutartį. Tiekėjo padarytas Sutarties pažeidimas laikomas esminiu, jeigu:</w:t>
      </w:r>
      <w:bookmarkEnd w:id="4"/>
    </w:p>
    <w:p w14:paraId="19AB9FFD" w14:textId="77777777" w:rsidR="00F32461" w:rsidRPr="005336A0" w:rsidRDefault="00F32461" w:rsidP="00F32461">
      <w:pPr>
        <w:pStyle w:val="Default"/>
        <w:numPr>
          <w:ilvl w:val="2"/>
          <w:numId w:val="21"/>
        </w:numPr>
        <w:tabs>
          <w:tab w:val="left" w:pos="567"/>
          <w:tab w:val="left" w:pos="709"/>
        </w:tabs>
        <w:ind w:left="0" w:firstLine="0"/>
        <w:jc w:val="both"/>
        <w:rPr>
          <w:rFonts w:ascii="Times New Roman" w:hAnsi="Times New Roman"/>
          <w:color w:val="auto"/>
        </w:rPr>
      </w:pPr>
      <w:r w:rsidRPr="005336A0">
        <w:rPr>
          <w:rFonts w:ascii="Times New Roman" w:hAnsi="Times New Roman"/>
          <w:color w:val="auto"/>
        </w:rPr>
        <w:t xml:space="preserve">Prekės perdavimo – priėmimo metu neatitinka Sutartyje numatytų reikalavimų ir Tiekėjas vėluoja ištaisyti Prekių trūkumus ilgiau kaip 30 (trisdešimt) kalendorinių dienų nuo Sutarties SD numatyto trūkumų šalinimo termino pabaigos; </w:t>
      </w:r>
    </w:p>
    <w:p w14:paraId="682570B8" w14:textId="77777777" w:rsidR="00F32461" w:rsidRPr="005336A0" w:rsidRDefault="00F32461" w:rsidP="00F32461">
      <w:pPr>
        <w:pStyle w:val="Default"/>
        <w:numPr>
          <w:ilvl w:val="2"/>
          <w:numId w:val="21"/>
        </w:numPr>
        <w:tabs>
          <w:tab w:val="left" w:pos="567"/>
          <w:tab w:val="left" w:pos="709"/>
        </w:tabs>
        <w:ind w:left="0" w:firstLine="0"/>
        <w:jc w:val="both"/>
        <w:rPr>
          <w:rFonts w:ascii="Times New Roman" w:hAnsi="Times New Roman"/>
          <w:color w:val="auto"/>
        </w:rPr>
      </w:pPr>
      <w:r w:rsidRPr="005336A0">
        <w:rPr>
          <w:rFonts w:ascii="Times New Roman" w:hAnsi="Times New Roman"/>
          <w:color w:val="auto"/>
        </w:rPr>
        <w:t xml:space="preserve">Prekių garantinio aptarnavimo metu paaiškėja Prekių trūkumai ir Tiekėjas vėluoja panaikinti Prekių trūkumus daugiau kaip 30 (trisdešimt) kalendorinių dienų nuo Sutarties SD numatyto trūkumų šalinimo termino pabaigos; </w:t>
      </w:r>
    </w:p>
    <w:p w14:paraId="7F622B71" w14:textId="77777777" w:rsidR="00F32461" w:rsidRPr="005336A0" w:rsidRDefault="00F32461" w:rsidP="00F32461">
      <w:pPr>
        <w:pStyle w:val="Default"/>
        <w:numPr>
          <w:ilvl w:val="2"/>
          <w:numId w:val="21"/>
        </w:numPr>
        <w:tabs>
          <w:tab w:val="left" w:pos="567"/>
          <w:tab w:val="left" w:pos="709"/>
        </w:tabs>
        <w:ind w:left="0" w:firstLine="0"/>
        <w:jc w:val="both"/>
        <w:rPr>
          <w:rFonts w:ascii="Times New Roman" w:hAnsi="Times New Roman"/>
          <w:color w:val="auto"/>
        </w:rPr>
      </w:pPr>
      <w:r w:rsidRPr="005336A0">
        <w:rPr>
          <w:rFonts w:ascii="Times New Roman" w:hAnsi="Times New Roman"/>
          <w:color w:val="auto"/>
        </w:rPr>
        <w:t xml:space="preserve">Jei Prekių trūkumai pasireiškia daugiau nei 30 procentų pristatyto Prekių kiekio nuo Užsakymo ar Sutarties numatyto kiekio; </w:t>
      </w:r>
    </w:p>
    <w:p w14:paraId="74297DC4" w14:textId="77777777" w:rsidR="00F32461" w:rsidRPr="005336A0" w:rsidRDefault="00F32461" w:rsidP="00F32461">
      <w:pPr>
        <w:pStyle w:val="Default"/>
        <w:numPr>
          <w:ilvl w:val="2"/>
          <w:numId w:val="21"/>
        </w:numPr>
        <w:tabs>
          <w:tab w:val="left" w:pos="567"/>
          <w:tab w:val="left" w:pos="709"/>
        </w:tabs>
        <w:ind w:left="0" w:firstLine="0"/>
        <w:jc w:val="both"/>
        <w:rPr>
          <w:rFonts w:ascii="Times New Roman" w:hAnsi="Times New Roman"/>
          <w:color w:val="auto"/>
        </w:rPr>
      </w:pPr>
      <w:r w:rsidRPr="005336A0">
        <w:rPr>
          <w:rFonts w:ascii="Times New Roman" w:hAnsi="Times New Roman"/>
          <w:color w:val="auto"/>
        </w:rPr>
        <w:t xml:space="preserve">Tiekėjas daugiau kaip du kartus iš eilės praleido Prekių pristatymo terminą; </w:t>
      </w:r>
    </w:p>
    <w:p w14:paraId="76CAC1CF" w14:textId="77777777" w:rsidR="00F32461" w:rsidRPr="005336A0" w:rsidRDefault="00F32461" w:rsidP="00F32461">
      <w:pPr>
        <w:pStyle w:val="Default"/>
        <w:numPr>
          <w:ilvl w:val="2"/>
          <w:numId w:val="21"/>
        </w:numPr>
        <w:tabs>
          <w:tab w:val="left" w:pos="567"/>
          <w:tab w:val="left" w:pos="709"/>
        </w:tabs>
        <w:ind w:left="0" w:firstLine="0"/>
        <w:jc w:val="both"/>
        <w:rPr>
          <w:rFonts w:ascii="Times New Roman" w:hAnsi="Times New Roman"/>
          <w:color w:val="auto"/>
        </w:rPr>
      </w:pPr>
      <w:r w:rsidRPr="005336A0">
        <w:rPr>
          <w:rFonts w:ascii="Times New Roman" w:hAnsi="Times New Roman"/>
          <w:color w:val="auto"/>
        </w:rPr>
        <w:t xml:space="preserve">Tiekėjas nesilaiko Sutarties SD numatytų Prekių pristatymo terminų ir vėlavimas nuo numatyto termino pabaigos yra daugiau nei 30 (trisdešimt) kalendorinių dienų; </w:t>
      </w:r>
    </w:p>
    <w:p w14:paraId="5B7A1AE8" w14:textId="77777777" w:rsidR="00F32461" w:rsidRPr="005336A0" w:rsidRDefault="00F32461" w:rsidP="00F32461">
      <w:pPr>
        <w:pStyle w:val="Default"/>
        <w:numPr>
          <w:ilvl w:val="2"/>
          <w:numId w:val="21"/>
        </w:numPr>
        <w:tabs>
          <w:tab w:val="left" w:pos="567"/>
          <w:tab w:val="left" w:pos="709"/>
        </w:tabs>
        <w:ind w:left="0" w:firstLine="0"/>
        <w:jc w:val="both"/>
        <w:rPr>
          <w:rFonts w:ascii="Times New Roman" w:hAnsi="Times New Roman"/>
          <w:color w:val="auto"/>
        </w:rPr>
      </w:pPr>
      <w:r w:rsidRPr="005336A0">
        <w:rPr>
          <w:rFonts w:ascii="Times New Roman" w:hAnsi="Times New Roman"/>
          <w:color w:val="auto"/>
        </w:rPr>
        <w:lastRenderedPageBreak/>
        <w:t xml:space="preserve">Tiekėjo kvalifikacija tapo nebeatitinkančia šios Sutarties reikalavimų ir šie neatitikimai nebuvo ištaisyti per 14 (keturiolika) kalendorinių dienų nuo kvalifikacijos tapimo neatitinkančia dienos; </w:t>
      </w:r>
    </w:p>
    <w:p w14:paraId="76672818" w14:textId="77777777" w:rsidR="00F32461" w:rsidRPr="005336A0" w:rsidRDefault="00F32461" w:rsidP="00F32461">
      <w:pPr>
        <w:pStyle w:val="Default"/>
        <w:numPr>
          <w:ilvl w:val="2"/>
          <w:numId w:val="21"/>
        </w:numPr>
        <w:tabs>
          <w:tab w:val="left" w:pos="567"/>
          <w:tab w:val="left" w:pos="709"/>
        </w:tabs>
        <w:ind w:left="0" w:firstLine="0"/>
        <w:jc w:val="both"/>
        <w:rPr>
          <w:rFonts w:ascii="Times New Roman" w:hAnsi="Times New Roman"/>
          <w:color w:val="auto"/>
        </w:rPr>
      </w:pPr>
      <w:r w:rsidRPr="005336A0">
        <w:rPr>
          <w:rFonts w:ascii="Times New Roman" w:hAnsi="Times New Roman"/>
          <w:color w:val="auto"/>
        </w:rPr>
        <w:t xml:space="preserve">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Tiekėjo kreditorių teisių įgyvendinimą, galintį turėti esminės įtakos Tiekėjo galimybėms toliau vykdyti Sutartį ir (ar) dėl Tiekėjo yra priimamas ir įsiteisi apkaltinamasis teismo nuosprendis už 2004 m. kovo 31 d. Europos Parlamento ir Tarybos direktyvos 2004/18/EB dėl viešojo darbų, prekių ir paslaugų pirkimo sutarčių sudarymo tvarkos derinimo 45 straipsnio 1 dalyje išvardintuose Europos Sąjungos teisės aktuose apibrėžtus nusikaltimus; </w:t>
      </w:r>
    </w:p>
    <w:p w14:paraId="6E7A1D8C" w14:textId="77777777" w:rsidR="00F32461" w:rsidRPr="005336A0" w:rsidRDefault="00F32461" w:rsidP="00F32461">
      <w:pPr>
        <w:pStyle w:val="Default"/>
        <w:numPr>
          <w:ilvl w:val="2"/>
          <w:numId w:val="21"/>
        </w:numPr>
        <w:tabs>
          <w:tab w:val="left" w:pos="567"/>
          <w:tab w:val="left" w:pos="709"/>
        </w:tabs>
        <w:ind w:left="0" w:firstLine="0"/>
        <w:jc w:val="both"/>
        <w:rPr>
          <w:rFonts w:ascii="Times New Roman" w:hAnsi="Times New Roman"/>
          <w:color w:val="auto"/>
        </w:rPr>
      </w:pPr>
      <w:r w:rsidRPr="005336A0">
        <w:rPr>
          <w:rFonts w:ascii="Times New Roman" w:hAnsi="Times New Roman"/>
          <w:color w:val="auto"/>
        </w:rPr>
        <w:t xml:space="preserve">Tiekėjas pažeidžia Sutarties nuostatas, reglamentuojančias konkurenciją, intelektinės nuosavybės ar konfidencialios informacijos valdymą; </w:t>
      </w:r>
    </w:p>
    <w:p w14:paraId="5DCC7560" w14:textId="77777777" w:rsidR="00F32461" w:rsidRPr="005336A0" w:rsidRDefault="00F32461" w:rsidP="00F32461">
      <w:pPr>
        <w:pStyle w:val="Default"/>
        <w:numPr>
          <w:ilvl w:val="2"/>
          <w:numId w:val="21"/>
        </w:numPr>
        <w:tabs>
          <w:tab w:val="left" w:pos="567"/>
          <w:tab w:val="left" w:pos="709"/>
          <w:tab w:val="left" w:pos="993"/>
        </w:tabs>
        <w:ind w:left="0" w:firstLine="0"/>
        <w:jc w:val="both"/>
        <w:rPr>
          <w:rFonts w:ascii="Times New Roman" w:hAnsi="Times New Roman"/>
          <w:color w:val="auto"/>
        </w:rPr>
      </w:pPr>
      <w:r w:rsidRPr="005336A0">
        <w:rPr>
          <w:rFonts w:ascii="Times New Roman" w:hAnsi="Times New Roman"/>
          <w:color w:val="auto"/>
        </w:rPr>
        <w:t xml:space="preserve">Tiekėjas pažeidžia Sutarties BD 9 skyriaus nuostatas; </w:t>
      </w:r>
    </w:p>
    <w:p w14:paraId="07BFC4E9" w14:textId="77777777" w:rsidR="00F32461" w:rsidRPr="005336A0" w:rsidRDefault="00F32461" w:rsidP="00F32461">
      <w:pPr>
        <w:pStyle w:val="Default"/>
        <w:numPr>
          <w:ilvl w:val="2"/>
          <w:numId w:val="21"/>
        </w:numPr>
        <w:tabs>
          <w:tab w:val="left" w:pos="567"/>
          <w:tab w:val="left" w:pos="709"/>
          <w:tab w:val="left" w:pos="993"/>
        </w:tabs>
        <w:ind w:left="0" w:firstLine="0"/>
        <w:jc w:val="both"/>
        <w:rPr>
          <w:rFonts w:ascii="Times New Roman" w:hAnsi="Times New Roman"/>
          <w:color w:val="auto"/>
        </w:rPr>
      </w:pPr>
      <w:r w:rsidRPr="005336A0">
        <w:rPr>
          <w:rFonts w:ascii="Times New Roman" w:hAnsi="Times New Roman"/>
          <w:color w:val="auto"/>
        </w:rPr>
        <w:t xml:space="preserve">yra kitos aplinkybės, numatytos Sutartyje ir (ar) Lietuvos Respublikos civilinio kodekso 6.217 straipsnyje. </w:t>
      </w:r>
    </w:p>
    <w:p w14:paraId="62F1DABC" w14:textId="77777777" w:rsidR="00F32461" w:rsidRPr="005336A0" w:rsidRDefault="00F32461" w:rsidP="00F32461">
      <w:pPr>
        <w:pStyle w:val="Pagrindiniotekstotrauka"/>
        <w:tabs>
          <w:tab w:val="left" w:pos="0"/>
          <w:tab w:val="left" w:pos="567"/>
          <w:tab w:val="left" w:pos="709"/>
          <w:tab w:val="left" w:pos="851"/>
        </w:tabs>
        <w:spacing w:after="0"/>
        <w:ind w:left="0"/>
        <w:jc w:val="both"/>
        <w:rPr>
          <w:lang w:val="lt-LT"/>
        </w:rPr>
      </w:pPr>
      <w:r w:rsidRPr="005336A0">
        <w:rPr>
          <w:lang w:val="lt-LT"/>
        </w:rPr>
        <w:t>14.3. Užsakovui nutraukus Sutartį Sutarties 14.2</w:t>
      </w:r>
      <w:r w:rsidR="00917624" w:rsidRPr="005336A0">
        <w:rPr>
          <w:lang w:val="lt-LT"/>
        </w:rPr>
        <w:t xml:space="preserve"> </w:t>
      </w:r>
      <w:r w:rsidRPr="005336A0">
        <w:rPr>
          <w:lang w:val="lt-LT"/>
        </w:rPr>
        <w:t>punkto nustatyta tvarka arba Tiekėjui, nepagrįstai nutraukus Sutartį, Užsakovui pareikalavus, Tiekėjas moka Užsakovui 10 (dešimties) procentų Prekių kainos dydžio baudą ir atlygina tiesioginius nuostolius, susijusius su Sutarties nutraukimu. Užsakovui  pareiškus reikalavimą atlyginti patirtus nuostolius, baudos suma įskaitoma į nuostolių atlyginimą.</w:t>
      </w:r>
    </w:p>
    <w:p w14:paraId="7795FBA3" w14:textId="77777777" w:rsidR="00F32461" w:rsidRPr="005336A0" w:rsidRDefault="00F32461" w:rsidP="00F32461">
      <w:pPr>
        <w:tabs>
          <w:tab w:val="left" w:pos="567"/>
          <w:tab w:val="left" w:pos="709"/>
        </w:tabs>
        <w:jc w:val="both"/>
        <w:rPr>
          <w:lang w:val="lt-LT"/>
        </w:rPr>
      </w:pPr>
      <w:r w:rsidRPr="005336A0">
        <w:rPr>
          <w:lang w:val="lt-LT"/>
        </w:rPr>
        <w:t>14.5.</w:t>
      </w:r>
      <w:r w:rsidRPr="005336A0">
        <w:rPr>
          <w:lang w:val="lt-LT"/>
        </w:rPr>
        <w:tab/>
        <w:t>Sutartis gali būti nutraukta raštišku abiejų Šalių sutarimu.</w:t>
      </w:r>
    </w:p>
    <w:p w14:paraId="4FE39586" w14:textId="77777777" w:rsidR="00F32461" w:rsidRPr="005336A0" w:rsidRDefault="00F32461" w:rsidP="00F32461">
      <w:pPr>
        <w:tabs>
          <w:tab w:val="left" w:pos="567"/>
          <w:tab w:val="left" w:pos="709"/>
        </w:tabs>
        <w:jc w:val="both"/>
        <w:rPr>
          <w:lang w:val="lt-LT"/>
        </w:rPr>
      </w:pPr>
    </w:p>
    <w:p w14:paraId="68EC1283" w14:textId="77777777" w:rsidR="00F32461" w:rsidRPr="005336A0" w:rsidRDefault="00F32461" w:rsidP="00F32461">
      <w:pPr>
        <w:pStyle w:val="Sraopastraipa"/>
        <w:numPr>
          <w:ilvl w:val="0"/>
          <w:numId w:val="21"/>
        </w:numPr>
        <w:tabs>
          <w:tab w:val="left" w:pos="567"/>
          <w:tab w:val="left" w:pos="709"/>
        </w:tabs>
        <w:ind w:left="0" w:firstLine="0"/>
        <w:jc w:val="center"/>
        <w:rPr>
          <w:b/>
          <w:lang w:val="lt-LT"/>
        </w:rPr>
      </w:pPr>
      <w:r w:rsidRPr="005336A0">
        <w:rPr>
          <w:b/>
          <w:lang w:val="lt-LT"/>
        </w:rPr>
        <w:t>SUTARTIES ĮVYKDYMO UŽTIKRINIMAS</w:t>
      </w:r>
    </w:p>
    <w:p w14:paraId="438F2DD1" w14:textId="77777777" w:rsidR="00F32461" w:rsidRPr="005336A0" w:rsidRDefault="00F32461" w:rsidP="00F32461">
      <w:pPr>
        <w:pStyle w:val="Sraopastraipa"/>
        <w:tabs>
          <w:tab w:val="left" w:pos="567"/>
          <w:tab w:val="left" w:pos="709"/>
        </w:tabs>
        <w:ind w:left="0"/>
        <w:jc w:val="both"/>
        <w:rPr>
          <w:b/>
          <w:lang w:val="lt-LT"/>
        </w:rPr>
      </w:pPr>
    </w:p>
    <w:p w14:paraId="66DD78ED" w14:textId="77777777" w:rsidR="00F32461" w:rsidRPr="00BA01C7" w:rsidRDefault="00F32461" w:rsidP="00F32461">
      <w:pPr>
        <w:numPr>
          <w:ilvl w:val="1"/>
          <w:numId w:val="21"/>
        </w:numPr>
        <w:tabs>
          <w:tab w:val="left" w:pos="0"/>
          <w:tab w:val="left" w:pos="567"/>
          <w:tab w:val="left" w:pos="709"/>
        </w:tabs>
        <w:ind w:left="0" w:firstLine="0"/>
        <w:jc w:val="both"/>
        <w:rPr>
          <w:iCs/>
          <w:lang w:val="lt-LT"/>
        </w:rPr>
      </w:pPr>
      <w:r w:rsidRPr="00BA01C7">
        <w:rPr>
          <w:lang w:val="lt-LT"/>
        </w:rPr>
        <w:t>Šios dalies nuostatos taikomos tuomet, jei Sutarties SD numatyta, kad tinkamam Sutarties įvykdymui užtikrinti Tiekėjas turi pateikti Sutarties įvykdymo užtikrinimą (toliau – Sutarties garantas).</w:t>
      </w:r>
    </w:p>
    <w:p w14:paraId="5974F94F" w14:textId="77777777" w:rsidR="00F32461" w:rsidRPr="005336A0" w:rsidRDefault="00F32461" w:rsidP="00F32461">
      <w:pPr>
        <w:numPr>
          <w:ilvl w:val="1"/>
          <w:numId w:val="21"/>
        </w:numPr>
        <w:tabs>
          <w:tab w:val="left" w:pos="0"/>
          <w:tab w:val="left" w:pos="567"/>
          <w:tab w:val="left" w:pos="709"/>
        </w:tabs>
        <w:ind w:left="0" w:firstLine="0"/>
        <w:jc w:val="both"/>
        <w:rPr>
          <w:lang w:val="lt-LT"/>
        </w:rPr>
      </w:pPr>
      <w:r w:rsidRPr="005336A0">
        <w:rPr>
          <w:lang w:val="lt-LT"/>
        </w:rPr>
        <w:t>Jei Pirkimo sąlygose buvo nustatytas reikalavimas Tiekėjui pateikti papildomas Sutarties įvykdymo užtikrinimo priemones, taikomos šios sąlygos:</w:t>
      </w:r>
    </w:p>
    <w:p w14:paraId="778D2409" w14:textId="77777777" w:rsidR="00F32461" w:rsidRPr="005336A0" w:rsidRDefault="00F32461" w:rsidP="00F32461">
      <w:pPr>
        <w:pStyle w:val="Default"/>
        <w:numPr>
          <w:ilvl w:val="2"/>
          <w:numId w:val="21"/>
        </w:numPr>
        <w:tabs>
          <w:tab w:val="left" w:pos="0"/>
          <w:tab w:val="left" w:pos="567"/>
          <w:tab w:val="left" w:pos="709"/>
        </w:tabs>
        <w:ind w:left="0" w:firstLine="0"/>
        <w:jc w:val="both"/>
        <w:rPr>
          <w:rFonts w:ascii="Times New Roman" w:hAnsi="Times New Roman"/>
          <w:color w:val="auto"/>
        </w:rPr>
      </w:pPr>
      <w:bookmarkStart w:id="5" w:name="_Ref339047127"/>
      <w:r w:rsidRPr="005336A0">
        <w:rPr>
          <w:rFonts w:ascii="Times New Roman" w:hAnsi="Times New Roman"/>
          <w:color w:val="auto"/>
        </w:rPr>
        <w:t xml:space="preserve">jei kitaip nenumatyta Sutarties SD, turi būti užtikrinama pagal nustatytą tvarką ir patvirtintas taisykles banko išduota besąlygine neatšaukiama garantija arba draudimo bendrovių besąlyginiu ir neatšaukiamu laidavimo draudimo raštu pagal nustatytą tvarką ir patvirtintas taisykles. </w:t>
      </w:r>
    </w:p>
    <w:p w14:paraId="7CAC7363" w14:textId="77777777" w:rsidR="00F32461" w:rsidRPr="005336A0" w:rsidRDefault="00F32461" w:rsidP="00F32461">
      <w:pPr>
        <w:numPr>
          <w:ilvl w:val="2"/>
          <w:numId w:val="21"/>
        </w:numPr>
        <w:tabs>
          <w:tab w:val="left" w:pos="0"/>
          <w:tab w:val="left" w:pos="567"/>
          <w:tab w:val="left" w:pos="709"/>
        </w:tabs>
        <w:ind w:left="0" w:firstLine="0"/>
        <w:jc w:val="both"/>
        <w:rPr>
          <w:lang w:val="lt-LT"/>
        </w:rPr>
      </w:pPr>
      <w:r w:rsidRPr="005336A0">
        <w:rPr>
          <w:lang w:val="lt-LT"/>
        </w:rPr>
        <w:t xml:space="preserve">Sutarties įvykdymo užtikrinimas turi būti pateiktas Šalių tarpusavio atsiskaitymams naudojama valiuta. </w:t>
      </w:r>
    </w:p>
    <w:p w14:paraId="7ED3A28F" w14:textId="77777777" w:rsidR="00F32461" w:rsidRPr="005336A0" w:rsidRDefault="00F32461" w:rsidP="00F32461">
      <w:pPr>
        <w:numPr>
          <w:ilvl w:val="2"/>
          <w:numId w:val="21"/>
        </w:numPr>
        <w:tabs>
          <w:tab w:val="left" w:pos="0"/>
          <w:tab w:val="left" w:pos="567"/>
          <w:tab w:val="left" w:pos="709"/>
        </w:tabs>
        <w:ind w:left="0" w:firstLine="0"/>
        <w:jc w:val="both"/>
        <w:rPr>
          <w:lang w:val="lt-LT"/>
        </w:rPr>
      </w:pPr>
      <w:r w:rsidRPr="005336A0">
        <w:rPr>
          <w:lang w:val="lt-LT"/>
        </w:rPr>
        <w:t>Tiekėjas ne vėliau kaip per 10 (dešimt) darbo dienų nuo šios Sutarties pasirašymo dienos turi pateikti Užsakovui Sutarties SD nurodyto dydžio Sutarties įvykdymo užtikrinimą bei visus jį lydinčius dokumentus (originalus), galiojantį ne trumpiau negu galioja ši Sutartis.</w:t>
      </w:r>
      <w:bookmarkEnd w:id="5"/>
      <w:r w:rsidRPr="005336A0">
        <w:rPr>
          <w:lang w:val="lt-LT"/>
        </w:rPr>
        <w:t xml:space="preserve"> </w:t>
      </w:r>
    </w:p>
    <w:p w14:paraId="1810430F" w14:textId="77777777" w:rsidR="00F32461" w:rsidRPr="005336A0" w:rsidRDefault="00F32461" w:rsidP="00F32461">
      <w:pPr>
        <w:numPr>
          <w:ilvl w:val="2"/>
          <w:numId w:val="21"/>
        </w:numPr>
        <w:tabs>
          <w:tab w:val="left" w:pos="0"/>
          <w:tab w:val="left" w:pos="567"/>
          <w:tab w:val="left" w:pos="709"/>
        </w:tabs>
        <w:ind w:left="0" w:firstLine="0"/>
        <w:jc w:val="both"/>
        <w:rPr>
          <w:lang w:val="lt-LT"/>
        </w:rPr>
      </w:pPr>
      <w:r w:rsidRPr="005336A0">
        <w:rPr>
          <w:lang w:val="lt-LT"/>
        </w:rPr>
        <w:t xml:space="preserve">Sutarties 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Tiekėjo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Tiekėjas dalinai ar visiškai neįvykdė Sutarties sąlygų ar kitaip pažeidė Sutartį. Užsakovas neįsipareigoja įrodyti realiai patirtų nuostolių ir Tiekėjas, pasirašydamas Sutartį ir pateikdamas Sutarties garantą patvirtina, kad Sutarties garanto suma laikytina minimaliais neįrodinėjamais Užsakovo nuostoliais. </w:t>
      </w:r>
    </w:p>
    <w:p w14:paraId="42E95AB6" w14:textId="77777777" w:rsidR="00F32461" w:rsidRPr="005336A0" w:rsidRDefault="00F32461" w:rsidP="00F32461">
      <w:pPr>
        <w:numPr>
          <w:ilvl w:val="2"/>
          <w:numId w:val="21"/>
        </w:numPr>
        <w:tabs>
          <w:tab w:val="left" w:pos="0"/>
          <w:tab w:val="left" w:pos="567"/>
          <w:tab w:val="left" w:pos="709"/>
        </w:tabs>
        <w:ind w:left="0" w:firstLine="0"/>
        <w:jc w:val="both"/>
        <w:rPr>
          <w:lang w:val="lt-LT"/>
        </w:rPr>
      </w:pPr>
      <w:r w:rsidRPr="005336A0">
        <w:rPr>
          <w:lang w:val="lt-LT"/>
        </w:rPr>
        <w:t>Užsakovas grąžina Tiekėjui Sutarties įvykdymo užtikrinimą ne vėliau kaip per 30 (trisdešimt) kalendorinių dienų nuo Tiekėjo prašymo gavimo ir šia Sutartimi prisiimtų įsipareigojimų įvykdymo dienos.</w:t>
      </w:r>
    </w:p>
    <w:p w14:paraId="0D49BDCE" w14:textId="77777777" w:rsidR="00F32461" w:rsidRPr="005336A0" w:rsidRDefault="00F32461" w:rsidP="00F32461">
      <w:pPr>
        <w:numPr>
          <w:ilvl w:val="2"/>
          <w:numId w:val="21"/>
        </w:numPr>
        <w:tabs>
          <w:tab w:val="left" w:pos="0"/>
          <w:tab w:val="left" w:pos="567"/>
          <w:tab w:val="left" w:pos="709"/>
        </w:tabs>
        <w:ind w:left="0" w:firstLine="0"/>
        <w:jc w:val="both"/>
        <w:rPr>
          <w:lang w:val="lt-LT"/>
        </w:rPr>
      </w:pPr>
      <w:r w:rsidRPr="005336A0">
        <w:rPr>
          <w:lang w:val="lt-LT"/>
        </w:rPr>
        <w:lastRenderedPageBreak/>
        <w:t xml:space="preserve">Jei Tiekėjas per Sutarties BD 15.2.3. punkte nustatytą terminą nepateikia nustatyto Sutarties įvykdymo užtikrinimo (jei taikoma), laikoma, kad Tiekėjas atsisakė pasirašyti Sutartį. </w:t>
      </w:r>
    </w:p>
    <w:p w14:paraId="61033876" w14:textId="77777777" w:rsidR="00E6167B" w:rsidRPr="005336A0" w:rsidRDefault="00E6167B" w:rsidP="00F32461">
      <w:pPr>
        <w:numPr>
          <w:ilvl w:val="2"/>
          <w:numId w:val="21"/>
        </w:numPr>
        <w:tabs>
          <w:tab w:val="left" w:pos="0"/>
          <w:tab w:val="left" w:pos="567"/>
          <w:tab w:val="left" w:pos="709"/>
        </w:tabs>
        <w:ind w:left="0" w:firstLine="0"/>
        <w:jc w:val="both"/>
        <w:rPr>
          <w:lang w:val="lt-LT"/>
        </w:rPr>
      </w:pPr>
      <w:r w:rsidRPr="005336A0">
        <w:rPr>
          <w:lang w:val="lt-LT"/>
        </w:rPr>
        <w:t>Šis skyrius taikomas, jeigu tai numatyta Sutartie SD.</w:t>
      </w:r>
    </w:p>
    <w:p w14:paraId="539A02A6" w14:textId="77777777" w:rsidR="00F32461" w:rsidRPr="005336A0" w:rsidRDefault="00F32461" w:rsidP="00F32461">
      <w:pPr>
        <w:tabs>
          <w:tab w:val="left" w:pos="0"/>
          <w:tab w:val="left" w:pos="567"/>
        </w:tabs>
        <w:jc w:val="both"/>
        <w:rPr>
          <w:lang w:val="lt-LT"/>
        </w:rPr>
      </w:pPr>
    </w:p>
    <w:p w14:paraId="566476D7" w14:textId="77777777" w:rsidR="00F32461" w:rsidRPr="005336A0" w:rsidRDefault="00F32461" w:rsidP="00F32461">
      <w:pPr>
        <w:pStyle w:val="Sraopastraipa"/>
        <w:numPr>
          <w:ilvl w:val="0"/>
          <w:numId w:val="21"/>
        </w:numPr>
        <w:tabs>
          <w:tab w:val="left" w:pos="567"/>
        </w:tabs>
        <w:ind w:left="0" w:firstLine="0"/>
        <w:jc w:val="center"/>
        <w:rPr>
          <w:b/>
          <w:caps/>
          <w:lang w:val="lt-LT"/>
        </w:rPr>
      </w:pPr>
      <w:r w:rsidRPr="005336A0">
        <w:rPr>
          <w:b/>
          <w:caps/>
          <w:lang w:val="lt-LT"/>
        </w:rPr>
        <w:t>Konfidenciali informacija</w:t>
      </w:r>
    </w:p>
    <w:p w14:paraId="672FFC75" w14:textId="77777777" w:rsidR="00F32461" w:rsidRPr="005336A0" w:rsidRDefault="00F32461" w:rsidP="00F32461">
      <w:pPr>
        <w:tabs>
          <w:tab w:val="left" w:pos="567"/>
        </w:tabs>
        <w:jc w:val="both"/>
        <w:rPr>
          <w:lang w:val="lt-LT"/>
        </w:rPr>
      </w:pPr>
    </w:p>
    <w:p w14:paraId="36F4F2FD" w14:textId="77777777" w:rsidR="00F32461" w:rsidRPr="005336A0" w:rsidRDefault="00F32461" w:rsidP="00F32461">
      <w:pPr>
        <w:pStyle w:val="Default"/>
        <w:numPr>
          <w:ilvl w:val="1"/>
          <w:numId w:val="21"/>
        </w:numPr>
        <w:tabs>
          <w:tab w:val="left" w:pos="284"/>
          <w:tab w:val="left" w:pos="567"/>
          <w:tab w:val="left" w:pos="709"/>
        </w:tabs>
        <w:ind w:left="0" w:firstLine="0"/>
        <w:jc w:val="both"/>
        <w:rPr>
          <w:rFonts w:ascii="Times New Roman" w:hAnsi="Times New Roman"/>
        </w:rPr>
      </w:pPr>
      <w:r w:rsidRPr="005336A0">
        <w:rPr>
          <w:rFonts w:ascii="Times New Roman" w:hAnsi="Times New Roman"/>
        </w:rPr>
        <w:t xml:space="preserve">Šalys susitaria laikyti šios Sutarties konfidencialią informaciją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Šalis, pažeidusi šioje Sutartyje numatytus įsipareigojimus – saugoti konfidencialią informaciją ir jos neatskleisti, įsipareigoja </w:t>
      </w:r>
      <w:r w:rsidRPr="005336A0">
        <w:rPr>
          <w:rFonts w:ascii="Times New Roman" w:hAnsi="Times New Roman" w:cs="Times New Roman"/>
        </w:rPr>
        <w:t xml:space="preserve">pagal pagrįstą kitos Šalies reikalavimą sumokėti 1000,00 EUR (vieno tūkstančio eurų 00 ct) dydžio baudą ir atlyginti kitai Šaliai šios Sutarties pažeidimu padarytus nuostolius bei  </w:t>
      </w:r>
      <w:r w:rsidRPr="005336A0">
        <w:rPr>
          <w:rFonts w:ascii="Times New Roman" w:hAnsi="Times New Roman"/>
        </w:rPr>
        <w:t xml:space="preserve">imtis visų protingų veiksmų, kad per trumpiausią laikotarpį ištaisytų tokio atskleidimo pasekmes. </w:t>
      </w:r>
    </w:p>
    <w:p w14:paraId="6E1AAF9F" w14:textId="77777777" w:rsidR="00F32461" w:rsidRPr="005336A0" w:rsidRDefault="00F32461" w:rsidP="00F32461">
      <w:pPr>
        <w:pStyle w:val="Default"/>
        <w:tabs>
          <w:tab w:val="left" w:pos="284"/>
          <w:tab w:val="left" w:pos="567"/>
          <w:tab w:val="left" w:pos="709"/>
        </w:tabs>
        <w:jc w:val="both"/>
        <w:rPr>
          <w:rFonts w:ascii="Times New Roman" w:hAnsi="Times New Roman"/>
        </w:rPr>
      </w:pPr>
    </w:p>
    <w:p w14:paraId="10D04D31" w14:textId="77777777" w:rsidR="00F32461" w:rsidRPr="005336A0" w:rsidRDefault="00F32461" w:rsidP="00F32461">
      <w:pPr>
        <w:pStyle w:val="Sraopastraipa"/>
        <w:numPr>
          <w:ilvl w:val="0"/>
          <w:numId w:val="21"/>
        </w:numPr>
        <w:tabs>
          <w:tab w:val="left" w:pos="567"/>
          <w:tab w:val="left" w:pos="709"/>
        </w:tabs>
        <w:ind w:left="0" w:firstLine="0"/>
        <w:jc w:val="center"/>
        <w:rPr>
          <w:b/>
          <w:lang w:val="lt-LT"/>
        </w:rPr>
      </w:pPr>
      <w:r w:rsidRPr="005336A0">
        <w:rPr>
          <w:b/>
          <w:lang w:val="lt-LT"/>
        </w:rPr>
        <w:t>BAIGIAMOSIOS NUOSTATOS</w:t>
      </w:r>
      <w:r w:rsidRPr="005336A0">
        <w:rPr>
          <w:b/>
          <w:lang w:val="lt-LT"/>
        </w:rPr>
        <w:br/>
      </w:r>
    </w:p>
    <w:p w14:paraId="222E0FF8" w14:textId="77777777" w:rsidR="00F32461" w:rsidRPr="005336A0" w:rsidRDefault="00F32461" w:rsidP="00F32461">
      <w:pPr>
        <w:pStyle w:val="Pagrindiniotekstotrauka"/>
        <w:numPr>
          <w:ilvl w:val="1"/>
          <w:numId w:val="21"/>
        </w:numPr>
        <w:tabs>
          <w:tab w:val="left" w:pos="567"/>
          <w:tab w:val="left" w:pos="709"/>
        </w:tabs>
        <w:spacing w:after="0"/>
        <w:ind w:left="0" w:firstLine="0"/>
        <w:jc w:val="both"/>
        <w:rPr>
          <w:lang w:val="lt-LT"/>
        </w:rPr>
      </w:pPr>
      <w:r w:rsidRPr="005336A0">
        <w:rPr>
          <w:lang w:val="lt-LT"/>
        </w:rPr>
        <w:t>Tiekėjas neįgyja teisės perduoti savo įsipareigojimų pagal šią Sutartį trečiajam asmeniui be raštiško Užsakovo sutikimo.</w:t>
      </w:r>
    </w:p>
    <w:p w14:paraId="5C27554A" w14:textId="77777777" w:rsidR="00F32461" w:rsidRPr="005336A0" w:rsidRDefault="00F32461" w:rsidP="00F32461">
      <w:pPr>
        <w:pStyle w:val="Sraopastraipa"/>
        <w:keepNext/>
        <w:numPr>
          <w:ilvl w:val="1"/>
          <w:numId w:val="21"/>
        </w:numPr>
        <w:tabs>
          <w:tab w:val="left" w:pos="567"/>
          <w:tab w:val="left" w:pos="709"/>
        </w:tabs>
        <w:ind w:left="0" w:firstLine="0"/>
        <w:contextualSpacing/>
        <w:jc w:val="both"/>
        <w:rPr>
          <w:lang w:val="lt-LT"/>
        </w:rPr>
      </w:pPr>
      <w:r w:rsidRPr="005336A0">
        <w:rPr>
          <w:lang w:val="lt-LT"/>
        </w:rPr>
        <w:t xml:space="preserve">Šalys sutinka, kad teisės aktų nustatyta tvarka reorganizavus Užsakovo įmonę ar pasikeitus Užsakovo teisiniam statusui, be raštiško Tiekėjo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Šalys sutinka, kad apie šiame punkte nustatytą teisių ir pareigų perėmimą Užsakovas arba jo teisių ir pareigų perėmėjas Tiekėją informuoja teisės aktų nustatyta tvarka ir Šalys sudaro Sutarties pakeitimą. </w:t>
      </w:r>
    </w:p>
    <w:p w14:paraId="6BFFDA90" w14:textId="77777777" w:rsidR="00F32461" w:rsidRPr="005336A0" w:rsidRDefault="00F32461" w:rsidP="00F32461">
      <w:pPr>
        <w:pStyle w:val="Sraopastraipa"/>
        <w:numPr>
          <w:ilvl w:val="1"/>
          <w:numId w:val="21"/>
        </w:numPr>
        <w:tabs>
          <w:tab w:val="left" w:pos="567"/>
          <w:tab w:val="left" w:pos="709"/>
        </w:tabs>
        <w:ind w:left="0" w:firstLine="0"/>
        <w:contextualSpacing/>
        <w:jc w:val="both"/>
        <w:rPr>
          <w:lang w:val="lt-LT"/>
        </w:rPr>
      </w:pPr>
      <w:r w:rsidRPr="005336A0">
        <w:rPr>
          <w:lang w:val="lt-LT"/>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kitam perkančiajam subjektui – Užsakovo asocijuotiems asmenims, atitinkantiems bent vieną iš Lietuvos Respublikos pelno mokesčio įstatymo 2 straipsnio 8 dalyje įtvirtintų kriterijų.</w:t>
      </w:r>
    </w:p>
    <w:p w14:paraId="5170A89E" w14:textId="77777777" w:rsidR="00F32461" w:rsidRPr="005336A0" w:rsidRDefault="00F32461" w:rsidP="00F32461">
      <w:pPr>
        <w:pStyle w:val="Pagrindiniotekstotrauka"/>
        <w:numPr>
          <w:ilvl w:val="1"/>
          <w:numId w:val="21"/>
        </w:numPr>
        <w:tabs>
          <w:tab w:val="left" w:pos="567"/>
          <w:tab w:val="left" w:pos="709"/>
        </w:tabs>
        <w:spacing w:after="0"/>
        <w:ind w:left="0" w:firstLine="0"/>
        <w:jc w:val="both"/>
        <w:rPr>
          <w:lang w:val="lt-LT"/>
        </w:rPr>
      </w:pPr>
      <w:r w:rsidRPr="005336A0">
        <w:rPr>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6A019B39" w14:textId="77777777" w:rsidR="00F32461" w:rsidRPr="005336A0" w:rsidRDefault="00F32461" w:rsidP="00F32461">
      <w:pPr>
        <w:pStyle w:val="Pagrindiniotekstotrauka"/>
        <w:numPr>
          <w:ilvl w:val="1"/>
          <w:numId w:val="21"/>
        </w:numPr>
        <w:tabs>
          <w:tab w:val="left" w:pos="567"/>
          <w:tab w:val="left" w:pos="709"/>
        </w:tabs>
        <w:spacing w:after="0"/>
        <w:ind w:left="0" w:firstLine="0"/>
        <w:jc w:val="both"/>
        <w:rPr>
          <w:lang w:val="lt-LT"/>
        </w:rPr>
      </w:pPr>
      <w:r w:rsidRPr="005336A0">
        <w:rPr>
          <w:lang w:val="lt-LT"/>
        </w:rPr>
        <w:t xml:space="preserve">Šalys bendravimui paskiria kontaktinius asmenis, kurių duomenys nurodomi Sutarties SD </w:t>
      </w:r>
      <w:r w:rsidR="00E87A50" w:rsidRPr="005336A0">
        <w:rPr>
          <w:lang w:val="lt-LT"/>
        </w:rPr>
        <w:t>6</w:t>
      </w:r>
      <w:r w:rsidRPr="005336A0">
        <w:rPr>
          <w:lang w:val="lt-LT"/>
        </w:rPr>
        <w:t xml:space="preserve"> skyriuje</w:t>
      </w:r>
      <w:r w:rsidRPr="005336A0">
        <w:rPr>
          <w:i/>
          <w:lang w:val="lt-LT"/>
        </w:rPr>
        <w:t>.</w:t>
      </w:r>
    </w:p>
    <w:p w14:paraId="5AACD423" w14:textId="77777777" w:rsidR="00F32461" w:rsidRPr="005336A0" w:rsidRDefault="00F32461" w:rsidP="00F32461">
      <w:pPr>
        <w:pStyle w:val="Pagrindiniotekstotrauka"/>
        <w:numPr>
          <w:ilvl w:val="1"/>
          <w:numId w:val="21"/>
        </w:numPr>
        <w:tabs>
          <w:tab w:val="left" w:pos="567"/>
          <w:tab w:val="left" w:pos="709"/>
        </w:tabs>
        <w:spacing w:after="0"/>
        <w:ind w:left="0" w:firstLine="0"/>
        <w:jc w:val="both"/>
        <w:rPr>
          <w:lang w:val="lt-LT"/>
        </w:rPr>
      </w:pPr>
      <w:r w:rsidRPr="005336A0">
        <w:rPr>
          <w:lang w:val="lt-LT"/>
        </w:rPr>
        <w:t xml:space="preserve">Kiekviena Šalis privalo per 3 (tris)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33533B47" w14:textId="77777777" w:rsidR="00F32461" w:rsidRPr="005336A0" w:rsidRDefault="00F32461" w:rsidP="00F32461">
      <w:pPr>
        <w:pStyle w:val="Pagrindiniotekstotrauka"/>
        <w:numPr>
          <w:ilvl w:val="1"/>
          <w:numId w:val="21"/>
        </w:numPr>
        <w:tabs>
          <w:tab w:val="left" w:pos="567"/>
          <w:tab w:val="left" w:pos="709"/>
        </w:tabs>
        <w:spacing w:after="0"/>
        <w:ind w:left="0" w:firstLine="0"/>
        <w:jc w:val="both"/>
        <w:rPr>
          <w:lang w:val="lt-LT"/>
        </w:rPr>
      </w:pPr>
      <w:r w:rsidRPr="005336A0">
        <w:rPr>
          <w:lang w:val="lt-LT"/>
        </w:rPr>
        <w:t xml:space="preserve">Visus Šalių tarpusavio santykius, atsirandančius iš šios Sutarties ir neaptartus jos sąlygose, reglamentuoja Lietuvos Respublikos įstatymai ir kiti teisės aktai. </w:t>
      </w:r>
    </w:p>
    <w:p w14:paraId="1B15D03D" w14:textId="77777777" w:rsidR="00F32461" w:rsidRPr="005336A0" w:rsidRDefault="00F32461" w:rsidP="00F32461">
      <w:pPr>
        <w:pStyle w:val="Puslapioinaostekstas"/>
        <w:numPr>
          <w:ilvl w:val="1"/>
          <w:numId w:val="21"/>
        </w:numPr>
        <w:tabs>
          <w:tab w:val="left" w:pos="567"/>
          <w:tab w:val="left" w:pos="709"/>
        </w:tabs>
        <w:ind w:left="0" w:firstLine="0"/>
        <w:jc w:val="both"/>
        <w:rPr>
          <w:sz w:val="24"/>
          <w:szCs w:val="24"/>
          <w:lang w:val="lt-LT"/>
        </w:rPr>
      </w:pPr>
      <w:r w:rsidRPr="005336A0">
        <w:rPr>
          <w:sz w:val="24"/>
          <w:szCs w:val="24"/>
          <w:lang w:val="lt-LT"/>
        </w:rPr>
        <w:t>Visus ginčus dėl šios Sutarties vykdymo Šalys įsipareigoja spręsti derybomis. Jeigu Šalys šių ginčų negali išspręsti derybomis, jie sprendžiami Lietuvos Respublikos teismuose teisės aktų nustatyta tvarka.</w:t>
      </w:r>
      <w:r w:rsidRPr="005336A0">
        <w:rPr>
          <w:b/>
          <w:sz w:val="24"/>
          <w:szCs w:val="24"/>
          <w:lang w:val="lt-LT"/>
        </w:rPr>
        <w:t xml:space="preserve"> </w:t>
      </w:r>
    </w:p>
    <w:p w14:paraId="2EE2658A" w14:textId="77777777" w:rsidR="00F32461" w:rsidRPr="005336A0" w:rsidRDefault="00F32461" w:rsidP="00F32461">
      <w:pPr>
        <w:pStyle w:val="Puslapioinaostekstas"/>
        <w:numPr>
          <w:ilvl w:val="1"/>
          <w:numId w:val="21"/>
        </w:numPr>
        <w:tabs>
          <w:tab w:val="left" w:pos="567"/>
          <w:tab w:val="left" w:pos="709"/>
        </w:tabs>
        <w:ind w:left="0" w:firstLine="0"/>
        <w:jc w:val="both"/>
        <w:rPr>
          <w:sz w:val="24"/>
          <w:szCs w:val="24"/>
          <w:lang w:val="lt-LT"/>
        </w:rPr>
      </w:pPr>
      <w:r w:rsidRPr="005336A0">
        <w:rPr>
          <w:sz w:val="24"/>
          <w:szCs w:val="24"/>
          <w:lang w:val="lt-LT"/>
        </w:rPr>
        <w:lastRenderedPageBreak/>
        <w:t>Iki Sutarties sudarymo Šalys gali Sutarties SD sutarti dėl kitų Sutarties nuostatų, nepaminėtų Sutarties BD ir (ar) Sutarties SD, kurios neprieštarauja Pirkimo sąlygoms ir Lietuvos Respublikos viešųjų pirkimų įstatymo nuostatoms.</w:t>
      </w:r>
    </w:p>
    <w:p w14:paraId="3E5E2D82" w14:textId="77777777" w:rsidR="00F32461" w:rsidRPr="005336A0" w:rsidRDefault="00F32461" w:rsidP="00F32461">
      <w:pPr>
        <w:pStyle w:val="Puslapioinaostekstas"/>
        <w:numPr>
          <w:ilvl w:val="1"/>
          <w:numId w:val="21"/>
        </w:numPr>
        <w:tabs>
          <w:tab w:val="left" w:pos="567"/>
          <w:tab w:val="left" w:pos="709"/>
        </w:tabs>
        <w:ind w:left="0" w:firstLine="0"/>
        <w:jc w:val="both"/>
        <w:rPr>
          <w:sz w:val="24"/>
          <w:szCs w:val="24"/>
          <w:lang w:val="lt-LT"/>
        </w:rPr>
      </w:pPr>
      <w:r w:rsidRPr="005336A0">
        <w:rPr>
          <w:sz w:val="24"/>
          <w:szCs w:val="24"/>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E04ADEB" w14:textId="77777777" w:rsidR="00F32461" w:rsidRPr="005336A0" w:rsidRDefault="00F32461" w:rsidP="00F32461">
      <w:pPr>
        <w:pStyle w:val="Pagrindiniotekstotrauka"/>
        <w:numPr>
          <w:ilvl w:val="1"/>
          <w:numId w:val="21"/>
        </w:numPr>
        <w:tabs>
          <w:tab w:val="left" w:pos="567"/>
          <w:tab w:val="left" w:pos="709"/>
        </w:tabs>
        <w:spacing w:after="0"/>
        <w:ind w:left="0" w:firstLine="0"/>
        <w:jc w:val="both"/>
        <w:rPr>
          <w:lang w:val="lt-LT"/>
        </w:rPr>
      </w:pPr>
      <w:r w:rsidRPr="005336A0">
        <w:rPr>
          <w:lang w:val="lt-LT"/>
        </w:rPr>
        <w:t>Ši Sutartis sudaryta dviem vienodą teisinę galią turinčiais egzemplioriais, po vieną kiekvienai Šaliai.</w:t>
      </w:r>
    </w:p>
    <w:p w14:paraId="5490D41B" w14:textId="77777777" w:rsidR="00F32461" w:rsidRPr="005336A0" w:rsidRDefault="00F32461" w:rsidP="00F32461">
      <w:pPr>
        <w:pStyle w:val="Pagrindiniotekstotrauka"/>
        <w:numPr>
          <w:ilvl w:val="1"/>
          <w:numId w:val="21"/>
        </w:numPr>
        <w:tabs>
          <w:tab w:val="left" w:pos="567"/>
          <w:tab w:val="left" w:pos="709"/>
        </w:tabs>
        <w:spacing w:after="0"/>
        <w:ind w:left="0" w:firstLine="0"/>
        <w:jc w:val="both"/>
        <w:rPr>
          <w:lang w:val="lt-LT"/>
        </w:rPr>
      </w:pPr>
      <w:r w:rsidRPr="005336A0">
        <w:rPr>
          <w:lang w:val="lt-LT"/>
        </w:rPr>
        <w:t>Sutartis gali būti pasirašyta bei įsigalioti pasirašius ją Kvalifikuotu elektroniniu parašu (jei el. parašo sertifikatas yra išduotas kvalifikuotus sertifikatus sudarančio sertifikavimo paslaugų teikėjo ir tenkina visus kvalifikuoto sertifikato reikalavimus, jis yra kvalifikuotas).</w:t>
      </w:r>
    </w:p>
    <w:p w14:paraId="5325F170" w14:textId="77777777" w:rsidR="00F32461" w:rsidRPr="005336A0" w:rsidRDefault="00F32461" w:rsidP="00F32461">
      <w:pPr>
        <w:tabs>
          <w:tab w:val="left" w:pos="567"/>
          <w:tab w:val="left" w:pos="709"/>
        </w:tabs>
        <w:jc w:val="both"/>
        <w:rPr>
          <w:b/>
          <w:lang w:val="lt-LT"/>
        </w:rPr>
      </w:pPr>
    </w:p>
    <w:p w14:paraId="71AC4986" w14:textId="77777777" w:rsidR="00F32461" w:rsidRPr="005336A0" w:rsidRDefault="00F32461" w:rsidP="00F32461">
      <w:pPr>
        <w:numPr>
          <w:ilvl w:val="0"/>
          <w:numId w:val="21"/>
        </w:numPr>
        <w:tabs>
          <w:tab w:val="left" w:pos="567"/>
          <w:tab w:val="left" w:pos="709"/>
        </w:tabs>
        <w:ind w:left="0" w:firstLine="0"/>
        <w:jc w:val="center"/>
        <w:rPr>
          <w:b/>
          <w:lang w:val="lt-LT"/>
        </w:rPr>
      </w:pPr>
      <w:r w:rsidRPr="005336A0">
        <w:rPr>
          <w:b/>
          <w:lang w:val="lt-LT"/>
        </w:rPr>
        <w:t>KITOS SĄLYGOS</w:t>
      </w:r>
    </w:p>
    <w:p w14:paraId="798D92D6" w14:textId="77777777" w:rsidR="00F32461" w:rsidRPr="005336A0" w:rsidRDefault="00F32461" w:rsidP="00F32461">
      <w:pPr>
        <w:tabs>
          <w:tab w:val="left" w:pos="567"/>
          <w:tab w:val="left" w:pos="709"/>
        </w:tabs>
        <w:jc w:val="both"/>
        <w:rPr>
          <w:b/>
          <w:lang w:val="lt-LT"/>
        </w:rPr>
      </w:pPr>
    </w:p>
    <w:p w14:paraId="47471101" w14:textId="77F4B665" w:rsidR="00F32461" w:rsidRPr="006966F8" w:rsidRDefault="00F32461" w:rsidP="00F32461">
      <w:pPr>
        <w:pStyle w:val="Default"/>
        <w:numPr>
          <w:ilvl w:val="1"/>
          <w:numId w:val="21"/>
        </w:numPr>
        <w:tabs>
          <w:tab w:val="left" w:pos="567"/>
          <w:tab w:val="left" w:pos="709"/>
        </w:tabs>
        <w:ind w:left="0" w:firstLine="0"/>
        <w:jc w:val="both"/>
        <w:rPr>
          <w:rFonts w:ascii="Times New Roman" w:hAnsi="Times New Roman" w:cs="Times New Roman"/>
          <w:strike/>
          <w:color w:val="auto"/>
        </w:rPr>
      </w:pPr>
      <w:bookmarkStart w:id="6" w:name="_Ref339047709"/>
      <w:r w:rsidRPr="006966F8">
        <w:rPr>
          <w:rFonts w:ascii="Times New Roman" w:hAnsi="Times New Roman" w:cs="Times New Roman"/>
          <w:color w:val="auto"/>
        </w:rPr>
        <w:t>Šalys sutaria, jog Prekių pristatymo metu Tiekėjas Užsakovui teikia galutinius su Prekių tiekimu susijusius dokumentus bei kitą medžiagą tik lietuvių kalba, jei Sutarties SD nenumatyta kitaip.</w:t>
      </w:r>
      <w:r w:rsidR="00A159E7" w:rsidRPr="006966F8">
        <w:rPr>
          <w:rFonts w:ascii="Times New Roman" w:hAnsi="Times New Roman" w:cs="Times New Roman"/>
          <w:color w:val="auto"/>
        </w:rPr>
        <w:t xml:space="preserve"> Jei Tiekėjas pateikia dokumentus ne lietuvių kalba, taip pat pridedami į lietuvių kalbą Tiekėjo išversti dokumentai</w:t>
      </w:r>
      <w:r w:rsidR="002910A0" w:rsidRPr="006966F8">
        <w:rPr>
          <w:rFonts w:ascii="Times New Roman" w:hAnsi="Times New Roman" w:cs="Times New Roman"/>
          <w:color w:val="auto"/>
        </w:rPr>
        <w:t xml:space="preserve"> su Tiekėjo įgalioto asmens parašu</w:t>
      </w:r>
      <w:r w:rsidR="00A159E7" w:rsidRPr="006966F8">
        <w:rPr>
          <w:rFonts w:ascii="Times New Roman" w:hAnsi="Times New Roman" w:cs="Times New Roman"/>
          <w:color w:val="auto"/>
        </w:rPr>
        <w:t xml:space="preserve">. Tiekėjas atsako už tai, kad dokumentai išversti teisingai ir tiksliai, esant neatitikimams, </w:t>
      </w:r>
      <w:r w:rsidR="002910A0" w:rsidRPr="006966F8">
        <w:rPr>
          <w:rFonts w:ascii="Times New Roman" w:hAnsi="Times New Roman" w:cs="Times New Roman"/>
          <w:color w:val="auto"/>
        </w:rPr>
        <w:t>Tiekėjas tikslina dokumentų vertimą savo lėšomis</w:t>
      </w:r>
      <w:r w:rsidR="00A159E7" w:rsidRPr="006966F8">
        <w:rPr>
          <w:rFonts w:ascii="Times New Roman" w:hAnsi="Times New Roman" w:cs="Times New Roman"/>
          <w:color w:val="auto"/>
        </w:rPr>
        <w:t xml:space="preserve">. </w:t>
      </w:r>
      <w:r w:rsidRPr="006966F8">
        <w:rPr>
          <w:rFonts w:ascii="Times New Roman" w:hAnsi="Times New Roman" w:cs="Times New Roman"/>
          <w:strike/>
          <w:color w:val="auto"/>
        </w:rPr>
        <w:t xml:space="preserve"> </w:t>
      </w:r>
    </w:p>
    <w:p w14:paraId="0C64378C" w14:textId="77777777" w:rsidR="00F32461" w:rsidRPr="005336A0" w:rsidRDefault="00F32461" w:rsidP="00F32461">
      <w:pPr>
        <w:pStyle w:val="Sraopastraipa"/>
        <w:numPr>
          <w:ilvl w:val="1"/>
          <w:numId w:val="21"/>
        </w:numPr>
        <w:tabs>
          <w:tab w:val="left" w:pos="567"/>
          <w:tab w:val="left" w:pos="709"/>
        </w:tabs>
        <w:ind w:left="0" w:firstLine="0"/>
        <w:jc w:val="both"/>
        <w:rPr>
          <w:lang w:val="lt-LT"/>
        </w:rPr>
      </w:pPr>
      <w:r w:rsidRPr="005336A0">
        <w:rPr>
          <w:lang w:val="lt-LT"/>
        </w:rPr>
        <w:t>Užsakovas Sutarties SD ir (ar) Techninėje specifikacijoje taip pat gali įforminti, kokie papildomi dokumentai, be reikalaujamų Sutarties 18.1. punkte, yra teikiami lietuvių kalba.</w:t>
      </w:r>
      <w:bookmarkEnd w:id="6"/>
      <w:r w:rsidRPr="005336A0">
        <w:rPr>
          <w:lang w:val="lt-LT"/>
        </w:rPr>
        <w:t xml:space="preserve"> </w:t>
      </w:r>
    </w:p>
    <w:p w14:paraId="7BB3A3B6" w14:textId="77777777" w:rsidR="00F32461" w:rsidRPr="005336A0" w:rsidRDefault="00F32461" w:rsidP="00F32461">
      <w:pPr>
        <w:pStyle w:val="Sraopastraipa"/>
        <w:numPr>
          <w:ilvl w:val="1"/>
          <w:numId w:val="21"/>
        </w:numPr>
        <w:tabs>
          <w:tab w:val="left" w:pos="284"/>
          <w:tab w:val="left" w:pos="567"/>
          <w:tab w:val="left" w:pos="709"/>
        </w:tabs>
        <w:ind w:left="0" w:firstLine="0"/>
        <w:jc w:val="both"/>
        <w:rPr>
          <w:lang w:val="lt-LT"/>
        </w:rPr>
      </w:pPr>
      <w:r w:rsidRPr="005336A0">
        <w:rPr>
          <w:lang w:val="lt-LT"/>
        </w:rPr>
        <w:t xml:space="preserve">Tuo atveju, jeigu Tiekėjas nesilaikys Sutarties BD 18.1. ir (ar) 18.2 punktuose nurodytų reikalavimų (dokumentus pateiks ne lietuvių kalba ir prie šių dokumentų nebus pridėtas vertėjo parašu ir vertimų biuro antspaudu patvirtintas dokumentas į lietuvių kalbą), Užsakovas turės teisę be atskiro pranešimo išsiversti minėtus dokumentus savo sąskaita ir tokiu atveju mokėtiną už pristatytas Prekes sumą sumažins turėtų faktinių išlaidų, susijusių su vertimo paslaugomis, suma. </w:t>
      </w:r>
    </w:p>
    <w:p w14:paraId="359C839D" w14:textId="77777777" w:rsidR="00701125" w:rsidRPr="005336A0" w:rsidRDefault="00701125" w:rsidP="00F32461">
      <w:pPr>
        <w:tabs>
          <w:tab w:val="left" w:pos="284"/>
          <w:tab w:val="left" w:pos="567"/>
          <w:tab w:val="left" w:pos="709"/>
        </w:tabs>
        <w:jc w:val="both"/>
        <w:rPr>
          <w:lang w:val="lt-LT"/>
        </w:rPr>
      </w:pPr>
    </w:p>
    <w:p w14:paraId="5071F9AC" w14:textId="77777777" w:rsidR="00F32461" w:rsidRPr="005336A0" w:rsidRDefault="00F32461" w:rsidP="00F32461">
      <w:pPr>
        <w:pStyle w:val="Sraopastraipa"/>
        <w:numPr>
          <w:ilvl w:val="0"/>
          <w:numId w:val="21"/>
        </w:numPr>
        <w:tabs>
          <w:tab w:val="left" w:pos="284"/>
          <w:tab w:val="left" w:pos="567"/>
          <w:tab w:val="left" w:pos="709"/>
        </w:tabs>
        <w:jc w:val="center"/>
        <w:rPr>
          <w:b/>
          <w:lang w:val="lt-LT"/>
        </w:rPr>
      </w:pPr>
      <w:r w:rsidRPr="005336A0">
        <w:rPr>
          <w:b/>
          <w:lang w:val="lt-LT"/>
        </w:rPr>
        <w:t>ŠALIŲ PARAŠAI</w:t>
      </w:r>
    </w:p>
    <w:p w14:paraId="3F841AF2" w14:textId="77777777" w:rsidR="00F32461" w:rsidRPr="005336A0" w:rsidRDefault="00F32461" w:rsidP="00F32461">
      <w:pPr>
        <w:tabs>
          <w:tab w:val="left" w:pos="284"/>
          <w:tab w:val="left" w:pos="567"/>
          <w:tab w:val="left" w:pos="709"/>
        </w:tabs>
        <w:jc w:val="center"/>
        <w:rPr>
          <w:b/>
          <w:lang w:val="lt-LT"/>
        </w:rPr>
      </w:pPr>
    </w:p>
    <w:tbl>
      <w:tblPr>
        <w:tblW w:w="0" w:type="auto"/>
        <w:tblBorders>
          <w:top w:val="nil"/>
          <w:left w:val="nil"/>
          <w:bottom w:val="nil"/>
          <w:right w:val="nil"/>
        </w:tblBorders>
        <w:tblLayout w:type="fixed"/>
        <w:tblLook w:val="0000" w:firstRow="0" w:lastRow="0" w:firstColumn="0" w:lastColumn="0" w:noHBand="0" w:noVBand="0"/>
      </w:tblPr>
      <w:tblGrid>
        <w:gridCol w:w="4644"/>
        <w:gridCol w:w="4395"/>
      </w:tblGrid>
      <w:tr w:rsidR="00F32461" w:rsidRPr="005336A0" w14:paraId="41E16566" w14:textId="77777777" w:rsidTr="00E87A50">
        <w:trPr>
          <w:trHeight w:val="2280"/>
        </w:trPr>
        <w:tc>
          <w:tcPr>
            <w:tcW w:w="4644" w:type="dxa"/>
          </w:tcPr>
          <w:p w14:paraId="4A0A7920" w14:textId="77777777" w:rsidR="00F32461" w:rsidRPr="005336A0" w:rsidRDefault="00F32461" w:rsidP="00046B96">
            <w:pPr>
              <w:ind w:right="252"/>
              <w:jc w:val="both"/>
              <w:rPr>
                <w:b/>
                <w:lang w:val="lt-LT"/>
              </w:rPr>
            </w:pPr>
            <w:r w:rsidRPr="005336A0">
              <w:rPr>
                <w:b/>
                <w:lang w:val="lt-LT"/>
              </w:rPr>
              <w:t>Užsakovas</w:t>
            </w:r>
          </w:p>
          <w:p w14:paraId="0ED597D8" w14:textId="77777777" w:rsidR="00F32461" w:rsidRPr="005336A0" w:rsidRDefault="00F32461" w:rsidP="00046B96">
            <w:pPr>
              <w:ind w:right="252"/>
              <w:jc w:val="both"/>
              <w:rPr>
                <w:b/>
                <w:lang w:val="lt-LT"/>
              </w:rPr>
            </w:pPr>
            <w:r w:rsidRPr="005336A0">
              <w:rPr>
                <w:b/>
                <w:lang w:val="lt-LT"/>
              </w:rPr>
              <w:t>AB „Klaipėdos energija“</w:t>
            </w:r>
          </w:p>
          <w:p w14:paraId="332EFD6E" w14:textId="77777777" w:rsidR="00F32461" w:rsidRPr="005336A0" w:rsidRDefault="00F32461" w:rsidP="00046B96">
            <w:pPr>
              <w:ind w:right="252"/>
              <w:jc w:val="both"/>
              <w:rPr>
                <w:b/>
                <w:i/>
                <w:lang w:val="lt-LT"/>
              </w:rPr>
            </w:pPr>
            <w:r w:rsidRPr="005336A0">
              <w:rPr>
                <w:lang w:val="lt-LT"/>
              </w:rPr>
              <w:t>Danės g. 8, LT-92109, Klaipėda</w:t>
            </w:r>
          </w:p>
          <w:p w14:paraId="2CBD3523" w14:textId="77777777" w:rsidR="00F32461" w:rsidRPr="005336A0" w:rsidRDefault="00F32461" w:rsidP="00046B96">
            <w:pPr>
              <w:ind w:right="252"/>
              <w:jc w:val="both"/>
              <w:rPr>
                <w:lang w:val="lt-LT"/>
              </w:rPr>
            </w:pPr>
            <w:r w:rsidRPr="005336A0">
              <w:rPr>
                <w:lang w:val="lt-LT"/>
              </w:rPr>
              <w:t>Įmonės kodas: 140249252</w:t>
            </w:r>
          </w:p>
          <w:p w14:paraId="71AC40D3" w14:textId="77777777" w:rsidR="00F32461" w:rsidRPr="005336A0" w:rsidRDefault="00F32461" w:rsidP="00046B96">
            <w:pPr>
              <w:ind w:right="252"/>
              <w:jc w:val="both"/>
              <w:rPr>
                <w:bCs/>
                <w:lang w:val="lt-LT"/>
              </w:rPr>
            </w:pPr>
            <w:r w:rsidRPr="005336A0">
              <w:rPr>
                <w:bCs/>
                <w:lang w:val="lt-LT"/>
              </w:rPr>
              <w:t>PVM kodas: LT402492515</w:t>
            </w:r>
          </w:p>
          <w:p w14:paraId="783FD8EF" w14:textId="77777777" w:rsidR="00F32461" w:rsidRPr="005336A0" w:rsidRDefault="00F32461" w:rsidP="00046B96">
            <w:pPr>
              <w:ind w:right="252"/>
              <w:jc w:val="both"/>
              <w:rPr>
                <w:lang w:val="lt-LT"/>
              </w:rPr>
            </w:pPr>
            <w:r w:rsidRPr="005336A0">
              <w:rPr>
                <w:lang w:val="lt-LT"/>
              </w:rPr>
              <w:t>Registro tvarkytojas – VĮ Registrų centras</w:t>
            </w:r>
          </w:p>
          <w:p w14:paraId="44723372" w14:textId="77777777" w:rsidR="00F32461" w:rsidRPr="005336A0" w:rsidRDefault="00F32461" w:rsidP="00046B96">
            <w:pPr>
              <w:tabs>
                <w:tab w:val="left" w:pos="5130"/>
              </w:tabs>
              <w:rPr>
                <w:lang w:val="lt-LT"/>
              </w:rPr>
            </w:pPr>
            <w:r w:rsidRPr="005336A0">
              <w:rPr>
                <w:lang w:val="lt-LT"/>
              </w:rPr>
              <w:t>A.s. Nr. LT857044060000708123</w:t>
            </w:r>
          </w:p>
          <w:p w14:paraId="6C2C8889" w14:textId="77777777" w:rsidR="00F32461" w:rsidRPr="005336A0" w:rsidRDefault="00F32461" w:rsidP="00046B96">
            <w:pPr>
              <w:tabs>
                <w:tab w:val="left" w:pos="5130"/>
              </w:tabs>
              <w:rPr>
                <w:lang w:val="lt-LT"/>
              </w:rPr>
            </w:pPr>
            <w:r w:rsidRPr="005336A0">
              <w:rPr>
                <w:lang w:val="lt-LT"/>
              </w:rPr>
              <w:t>Tel. Nr.: 8 46 410850</w:t>
            </w:r>
          </w:p>
          <w:p w14:paraId="037ECDBC" w14:textId="77777777" w:rsidR="00F32461" w:rsidRPr="005336A0" w:rsidRDefault="00F32461" w:rsidP="00046B96">
            <w:pPr>
              <w:tabs>
                <w:tab w:val="left" w:pos="5130"/>
              </w:tabs>
              <w:rPr>
                <w:lang w:val="lt-LT"/>
              </w:rPr>
            </w:pPr>
            <w:r w:rsidRPr="005336A0">
              <w:rPr>
                <w:lang w:val="lt-LT"/>
              </w:rPr>
              <w:t xml:space="preserve">Faksas: 8 46 410870 </w:t>
            </w:r>
          </w:p>
          <w:p w14:paraId="32A75062" w14:textId="77777777" w:rsidR="00F32461" w:rsidRPr="005336A0" w:rsidRDefault="00F32461" w:rsidP="00046B96">
            <w:pPr>
              <w:tabs>
                <w:tab w:val="left" w:pos="2532"/>
                <w:tab w:val="left" w:pos="4062"/>
              </w:tabs>
              <w:ind w:right="252"/>
              <w:jc w:val="both"/>
              <w:rPr>
                <w:lang w:val="lt-LT"/>
              </w:rPr>
            </w:pPr>
            <w:r w:rsidRPr="005336A0">
              <w:rPr>
                <w:lang w:val="lt-LT"/>
              </w:rPr>
              <w:t>El. paštas: klenergija@klenergija.lt</w:t>
            </w:r>
          </w:p>
          <w:p w14:paraId="57C38416" w14:textId="77777777" w:rsidR="00F32461" w:rsidRPr="005336A0" w:rsidRDefault="00F32461" w:rsidP="00046B96">
            <w:pPr>
              <w:tabs>
                <w:tab w:val="left" w:pos="2532"/>
                <w:tab w:val="left" w:pos="4062"/>
              </w:tabs>
              <w:ind w:right="252"/>
              <w:jc w:val="both"/>
              <w:rPr>
                <w:lang w:val="lt-LT"/>
              </w:rPr>
            </w:pPr>
          </w:p>
          <w:p w14:paraId="02AF1A96" w14:textId="77777777" w:rsidR="00F32461" w:rsidRPr="005336A0" w:rsidRDefault="00701125" w:rsidP="00046B96">
            <w:pPr>
              <w:pStyle w:val="Default"/>
              <w:tabs>
                <w:tab w:val="left" w:pos="709"/>
              </w:tabs>
              <w:rPr>
                <w:rFonts w:ascii="Times New Roman" w:hAnsi="Times New Roman" w:cs="Times New Roman"/>
              </w:rPr>
            </w:pPr>
            <w:r w:rsidRPr="005336A0">
              <w:rPr>
                <w:rFonts w:ascii="Times New Roman" w:hAnsi="Times New Roman" w:cs="Times New Roman"/>
                <w:u w:val="single"/>
              </w:rPr>
              <w:t>Generalinis</w:t>
            </w:r>
            <w:r w:rsidR="00B9454C" w:rsidRPr="005336A0">
              <w:rPr>
                <w:rFonts w:ascii="Times New Roman" w:hAnsi="Times New Roman" w:cs="Times New Roman"/>
                <w:u w:val="single"/>
              </w:rPr>
              <w:t xml:space="preserve"> direktorius </w:t>
            </w:r>
            <w:r w:rsidRPr="005336A0">
              <w:rPr>
                <w:rFonts w:ascii="Times New Roman" w:hAnsi="Times New Roman" w:cs="Times New Roman"/>
                <w:u w:val="single"/>
              </w:rPr>
              <w:t>Antanas Katinas</w:t>
            </w:r>
            <w:r w:rsidR="00F32461" w:rsidRPr="005336A0">
              <w:rPr>
                <w:rFonts w:ascii="Times New Roman" w:hAnsi="Times New Roman" w:cs="Times New Roman"/>
              </w:rPr>
              <w:t xml:space="preserve"> (pareigos, vardas, pavardė, parašas) </w:t>
            </w:r>
          </w:p>
          <w:p w14:paraId="129B90C3" w14:textId="77777777" w:rsidR="00F32461" w:rsidRPr="005336A0" w:rsidRDefault="00F32461" w:rsidP="00046B96">
            <w:pPr>
              <w:pStyle w:val="Default"/>
              <w:tabs>
                <w:tab w:val="left" w:pos="709"/>
              </w:tabs>
              <w:rPr>
                <w:rFonts w:ascii="Times New Roman" w:hAnsi="Times New Roman" w:cs="Times New Roman"/>
              </w:rPr>
            </w:pPr>
          </w:p>
          <w:p w14:paraId="750D3905" w14:textId="77777777" w:rsidR="00F32461" w:rsidRPr="005336A0" w:rsidRDefault="00F32461" w:rsidP="00046B96">
            <w:pPr>
              <w:pStyle w:val="Default"/>
              <w:numPr>
                <w:ilvl w:val="0"/>
                <w:numId w:val="14"/>
              </w:numPr>
              <w:tabs>
                <w:tab w:val="left" w:pos="709"/>
              </w:tabs>
              <w:rPr>
                <w:rFonts w:ascii="Times New Roman" w:hAnsi="Times New Roman" w:cs="Times New Roman"/>
              </w:rPr>
            </w:pPr>
            <w:r w:rsidRPr="005336A0">
              <w:rPr>
                <w:rFonts w:ascii="Times New Roman" w:hAnsi="Times New Roman" w:cs="Times New Roman"/>
              </w:rPr>
              <w:t>V.</w:t>
            </w:r>
          </w:p>
        </w:tc>
        <w:tc>
          <w:tcPr>
            <w:tcW w:w="4395" w:type="dxa"/>
          </w:tcPr>
          <w:p w14:paraId="17515DCB" w14:textId="77777777" w:rsidR="00F32461" w:rsidRPr="005336A0" w:rsidRDefault="00F32461" w:rsidP="00046B96">
            <w:pPr>
              <w:pStyle w:val="Default"/>
              <w:tabs>
                <w:tab w:val="left" w:pos="709"/>
              </w:tabs>
              <w:rPr>
                <w:rFonts w:ascii="Times New Roman" w:hAnsi="Times New Roman" w:cs="Times New Roman"/>
              </w:rPr>
            </w:pPr>
            <w:r w:rsidRPr="005336A0">
              <w:rPr>
                <w:rFonts w:ascii="Times New Roman" w:hAnsi="Times New Roman" w:cs="Times New Roman"/>
                <w:b/>
                <w:bCs/>
              </w:rPr>
              <w:t>Tiekėjas</w:t>
            </w:r>
          </w:p>
          <w:p w14:paraId="2787FAA8" w14:textId="0057589C" w:rsidR="00F32461" w:rsidRPr="005336A0" w:rsidRDefault="00F6589D" w:rsidP="00046B96">
            <w:pPr>
              <w:pStyle w:val="Default"/>
              <w:tabs>
                <w:tab w:val="left" w:pos="709"/>
              </w:tabs>
              <w:rPr>
                <w:rFonts w:ascii="Times New Roman" w:hAnsi="Times New Roman" w:cs="Times New Roman"/>
                <w:b/>
              </w:rPr>
            </w:pPr>
            <w:r>
              <w:rPr>
                <w:rFonts w:ascii="Times New Roman" w:hAnsi="Times New Roman" w:cs="Times New Roman"/>
                <w:b/>
              </w:rPr>
              <w:t xml:space="preserve">UAB </w:t>
            </w:r>
            <w:r w:rsidR="00861E3A" w:rsidRPr="005336A0">
              <w:rPr>
                <w:rFonts w:ascii="Times New Roman" w:hAnsi="Times New Roman" w:cs="Times New Roman"/>
                <w:b/>
              </w:rPr>
              <w:t>„</w:t>
            </w:r>
            <w:r>
              <w:rPr>
                <w:rFonts w:ascii="Times New Roman" w:hAnsi="Times New Roman" w:cs="Times New Roman"/>
                <w:b/>
                <w:bCs/>
              </w:rPr>
              <w:t>KEMEK Engineering</w:t>
            </w:r>
            <w:r w:rsidR="00861E3A" w:rsidRPr="005336A0">
              <w:rPr>
                <w:rFonts w:ascii="Times New Roman" w:hAnsi="Times New Roman" w:cs="Times New Roman"/>
                <w:b/>
              </w:rPr>
              <w:t>“</w:t>
            </w:r>
          </w:p>
          <w:p w14:paraId="26A7C491" w14:textId="6F78D930" w:rsidR="00F32461" w:rsidRPr="005336A0" w:rsidRDefault="00F6589D" w:rsidP="00046B96">
            <w:pPr>
              <w:pStyle w:val="Default"/>
              <w:tabs>
                <w:tab w:val="left" w:pos="709"/>
              </w:tabs>
              <w:rPr>
                <w:rFonts w:ascii="Times New Roman" w:hAnsi="Times New Roman" w:cs="Times New Roman"/>
              </w:rPr>
            </w:pPr>
            <w:r>
              <w:rPr>
                <w:rFonts w:ascii="Times New Roman" w:hAnsi="Times New Roman" w:cs="Times New Roman"/>
              </w:rPr>
              <w:t>Mokslininkų g. 6A, LT-08412 Vilnius</w:t>
            </w:r>
          </w:p>
          <w:p w14:paraId="0D2CB7BC" w14:textId="56C96DBB" w:rsidR="00F32461" w:rsidRDefault="00F32461" w:rsidP="00046B96">
            <w:pPr>
              <w:pStyle w:val="Default"/>
              <w:tabs>
                <w:tab w:val="left" w:pos="709"/>
              </w:tabs>
              <w:rPr>
                <w:rFonts w:ascii="Times New Roman" w:hAnsi="Times New Roman" w:cs="Times New Roman"/>
              </w:rPr>
            </w:pPr>
            <w:r w:rsidRPr="005336A0">
              <w:rPr>
                <w:rFonts w:ascii="Times New Roman" w:hAnsi="Times New Roman" w:cs="Times New Roman"/>
              </w:rPr>
              <w:t xml:space="preserve">Įmonės kodas: </w:t>
            </w:r>
            <w:r w:rsidR="00F6589D">
              <w:rPr>
                <w:rFonts w:ascii="Times New Roman" w:hAnsi="Times New Roman" w:cs="Times New Roman"/>
              </w:rPr>
              <w:t>124100661</w:t>
            </w:r>
          </w:p>
          <w:p w14:paraId="33FE2430" w14:textId="0B51593B" w:rsidR="00F6589D" w:rsidRPr="005336A0" w:rsidRDefault="00F6589D" w:rsidP="00046B96">
            <w:pPr>
              <w:pStyle w:val="Default"/>
              <w:tabs>
                <w:tab w:val="left" w:pos="709"/>
              </w:tabs>
              <w:rPr>
                <w:rFonts w:ascii="Times New Roman" w:hAnsi="Times New Roman" w:cs="Times New Roman"/>
              </w:rPr>
            </w:pPr>
            <w:r>
              <w:rPr>
                <w:rFonts w:ascii="Times New Roman" w:hAnsi="Times New Roman" w:cs="Times New Roman"/>
              </w:rPr>
              <w:t>PVM kodas: LT241006610</w:t>
            </w:r>
          </w:p>
          <w:p w14:paraId="07915E99" w14:textId="77777777" w:rsidR="00F32461" w:rsidRPr="005336A0" w:rsidRDefault="00F32461" w:rsidP="00046B96">
            <w:pPr>
              <w:pStyle w:val="Default"/>
              <w:tabs>
                <w:tab w:val="left" w:pos="709"/>
              </w:tabs>
              <w:rPr>
                <w:rFonts w:ascii="Times New Roman" w:hAnsi="Times New Roman" w:cs="Times New Roman"/>
              </w:rPr>
            </w:pPr>
            <w:r w:rsidRPr="005336A0">
              <w:rPr>
                <w:rFonts w:ascii="Times New Roman" w:hAnsi="Times New Roman" w:cs="Times New Roman"/>
              </w:rPr>
              <w:t>Registro tvarkytojas – VĮ Registrų centras</w:t>
            </w:r>
          </w:p>
          <w:p w14:paraId="6EE6C901" w14:textId="2276B00B" w:rsidR="00F32461" w:rsidRPr="005336A0" w:rsidRDefault="00F32461" w:rsidP="00046B96">
            <w:pPr>
              <w:pStyle w:val="Default"/>
              <w:tabs>
                <w:tab w:val="left" w:pos="709"/>
              </w:tabs>
              <w:rPr>
                <w:rFonts w:ascii="Times New Roman" w:hAnsi="Times New Roman" w:cs="Times New Roman"/>
                <w:color w:val="auto"/>
              </w:rPr>
            </w:pPr>
            <w:r w:rsidRPr="005336A0">
              <w:rPr>
                <w:rFonts w:ascii="Times New Roman" w:hAnsi="Times New Roman" w:cs="Times New Roman"/>
              </w:rPr>
              <w:t>A.s. Nr</w:t>
            </w:r>
            <w:r w:rsidRPr="005336A0">
              <w:rPr>
                <w:rFonts w:ascii="Times New Roman" w:hAnsi="Times New Roman" w:cs="Times New Roman"/>
                <w:color w:val="auto"/>
              </w:rPr>
              <w:t xml:space="preserve">. </w:t>
            </w:r>
            <w:r w:rsidR="00F6589D" w:rsidRPr="00F6589D">
              <w:rPr>
                <w:rFonts w:ascii="Times New Roman" w:hAnsi="Times New Roman" w:cs="Times New Roman"/>
              </w:rPr>
              <w:t>LT207400029371123810</w:t>
            </w:r>
          </w:p>
          <w:p w14:paraId="26BA18C3" w14:textId="465B879A" w:rsidR="00F32461" w:rsidRPr="005336A0" w:rsidRDefault="00F32461" w:rsidP="00046B96">
            <w:pPr>
              <w:pStyle w:val="Default"/>
              <w:tabs>
                <w:tab w:val="left" w:pos="709"/>
              </w:tabs>
              <w:rPr>
                <w:rFonts w:ascii="Times New Roman" w:hAnsi="Times New Roman" w:cs="Times New Roman"/>
                <w:color w:val="auto"/>
              </w:rPr>
            </w:pPr>
            <w:r w:rsidRPr="005336A0">
              <w:rPr>
                <w:rFonts w:ascii="Times New Roman" w:hAnsi="Times New Roman" w:cs="Times New Roman"/>
                <w:color w:val="auto"/>
              </w:rPr>
              <w:t>Tel. Nr.:</w:t>
            </w:r>
            <w:r w:rsidR="00E87A50" w:rsidRPr="005336A0">
              <w:rPr>
                <w:rFonts w:ascii="Times New Roman" w:hAnsi="Times New Roman" w:cs="Times New Roman"/>
                <w:color w:val="auto"/>
              </w:rPr>
              <w:t xml:space="preserve"> </w:t>
            </w:r>
            <w:r w:rsidR="00F6589D">
              <w:rPr>
                <w:rFonts w:ascii="Times New Roman" w:hAnsi="Times New Roman" w:cs="Times New Roman"/>
                <w:color w:val="auto"/>
              </w:rPr>
              <w:t>8 52 491010</w:t>
            </w:r>
          </w:p>
          <w:p w14:paraId="4C54ABCF" w14:textId="6039BD65" w:rsidR="00F32461" w:rsidRPr="005336A0" w:rsidRDefault="00F32461" w:rsidP="00701125">
            <w:pPr>
              <w:tabs>
                <w:tab w:val="num" w:pos="0"/>
                <w:tab w:val="left" w:pos="540"/>
              </w:tabs>
              <w:ind w:right="16"/>
              <w:jc w:val="both"/>
              <w:rPr>
                <w:lang w:val="lt-LT"/>
              </w:rPr>
            </w:pPr>
            <w:r w:rsidRPr="005336A0">
              <w:rPr>
                <w:lang w:val="lt-LT"/>
              </w:rPr>
              <w:t xml:space="preserve">El. paštas: </w:t>
            </w:r>
            <w:r w:rsidR="00F6589D">
              <w:rPr>
                <w:lang w:val="lt-LT"/>
              </w:rPr>
              <w:t>info.lt</w:t>
            </w:r>
            <w:r w:rsidR="00861E3A" w:rsidRPr="005336A0">
              <w:rPr>
                <w:lang w:val="en-US"/>
              </w:rPr>
              <w:t>@</w:t>
            </w:r>
            <w:r w:rsidR="00F6589D">
              <w:rPr>
                <w:lang w:val="lt-LT"/>
              </w:rPr>
              <w:t>kemek</w:t>
            </w:r>
            <w:r w:rsidR="00861E3A" w:rsidRPr="005336A0">
              <w:rPr>
                <w:lang w:val="lt-LT"/>
              </w:rPr>
              <w:t>.</w:t>
            </w:r>
            <w:r w:rsidR="00F6589D">
              <w:rPr>
                <w:lang w:val="lt-LT"/>
              </w:rPr>
              <w:t>eu</w:t>
            </w:r>
          </w:p>
          <w:p w14:paraId="674FFC2A" w14:textId="77777777" w:rsidR="00701125" w:rsidRPr="005336A0" w:rsidRDefault="00701125" w:rsidP="00701125">
            <w:pPr>
              <w:tabs>
                <w:tab w:val="num" w:pos="0"/>
                <w:tab w:val="left" w:pos="540"/>
              </w:tabs>
              <w:ind w:right="16"/>
              <w:jc w:val="both"/>
              <w:rPr>
                <w:u w:val="single"/>
              </w:rPr>
            </w:pPr>
          </w:p>
          <w:p w14:paraId="0289BA8B" w14:textId="77777777" w:rsidR="00E87A50" w:rsidRPr="005336A0" w:rsidRDefault="00E87A50" w:rsidP="00046B96">
            <w:pPr>
              <w:pStyle w:val="Default"/>
              <w:tabs>
                <w:tab w:val="left" w:pos="709"/>
              </w:tabs>
              <w:rPr>
                <w:rFonts w:ascii="Times New Roman" w:hAnsi="Times New Roman" w:cs="Times New Roman"/>
                <w:u w:val="single"/>
              </w:rPr>
            </w:pPr>
          </w:p>
          <w:p w14:paraId="60FF2CBA" w14:textId="5E69D67C" w:rsidR="00F32461" w:rsidRPr="005336A0" w:rsidRDefault="000E0AFE" w:rsidP="00046B96">
            <w:pPr>
              <w:pStyle w:val="Default"/>
              <w:tabs>
                <w:tab w:val="left" w:pos="709"/>
              </w:tabs>
              <w:rPr>
                <w:rFonts w:ascii="Times New Roman" w:hAnsi="Times New Roman" w:cs="Times New Roman"/>
                <w:u w:val="single"/>
              </w:rPr>
            </w:pPr>
            <w:r w:rsidRPr="005336A0">
              <w:rPr>
                <w:rFonts w:ascii="Times New Roman" w:hAnsi="Times New Roman" w:cs="Times New Roman"/>
                <w:u w:val="single"/>
              </w:rPr>
              <w:t xml:space="preserve">Direktorius </w:t>
            </w:r>
            <w:r w:rsidR="00F6589D" w:rsidRPr="00F6589D">
              <w:rPr>
                <w:rFonts w:ascii="Times New Roman" w:hAnsi="Times New Roman" w:cs="Times New Roman"/>
                <w:u w:val="single"/>
              </w:rPr>
              <w:t>Saulius Kargaudas</w:t>
            </w:r>
          </w:p>
          <w:p w14:paraId="3863C9A4" w14:textId="77777777" w:rsidR="00F32461" w:rsidRPr="005336A0" w:rsidRDefault="00F32461" w:rsidP="00046B96">
            <w:pPr>
              <w:pStyle w:val="Default"/>
              <w:tabs>
                <w:tab w:val="left" w:pos="709"/>
              </w:tabs>
              <w:rPr>
                <w:rFonts w:ascii="Times New Roman" w:hAnsi="Times New Roman" w:cs="Times New Roman"/>
              </w:rPr>
            </w:pPr>
            <w:r w:rsidRPr="005336A0">
              <w:rPr>
                <w:rFonts w:ascii="Times New Roman" w:hAnsi="Times New Roman" w:cs="Times New Roman"/>
              </w:rPr>
              <w:t xml:space="preserve">(pareigos, vardas, pavardė, parašas) </w:t>
            </w:r>
          </w:p>
          <w:p w14:paraId="673B6BE5" w14:textId="77777777" w:rsidR="00F32461" w:rsidRPr="005336A0" w:rsidRDefault="00F32461" w:rsidP="00046B96">
            <w:pPr>
              <w:rPr>
                <w:lang w:val="lt-LT" w:eastAsia="zh-CN"/>
              </w:rPr>
            </w:pPr>
          </w:p>
          <w:p w14:paraId="6DA72FCB" w14:textId="77777777" w:rsidR="00F32461" w:rsidRPr="005336A0" w:rsidRDefault="00F32461" w:rsidP="00046B96">
            <w:pPr>
              <w:pStyle w:val="Sraopastraipa"/>
              <w:numPr>
                <w:ilvl w:val="0"/>
                <w:numId w:val="15"/>
              </w:numPr>
              <w:rPr>
                <w:lang w:val="lt-LT" w:eastAsia="zh-CN"/>
              </w:rPr>
            </w:pPr>
            <w:r w:rsidRPr="005336A0">
              <w:rPr>
                <w:lang w:val="lt-LT" w:eastAsia="zh-CN"/>
              </w:rPr>
              <w:t>V.</w:t>
            </w:r>
          </w:p>
        </w:tc>
      </w:tr>
    </w:tbl>
    <w:p w14:paraId="7EFBCE32" w14:textId="77777777" w:rsidR="00F32461" w:rsidRPr="005336A0" w:rsidRDefault="00F32461" w:rsidP="00F32461">
      <w:pPr>
        <w:tabs>
          <w:tab w:val="left" w:pos="284"/>
          <w:tab w:val="left" w:pos="567"/>
          <w:tab w:val="left" w:pos="709"/>
        </w:tabs>
        <w:jc w:val="center"/>
        <w:rPr>
          <w:b/>
          <w:lang w:val="lt-LT"/>
        </w:rPr>
      </w:pPr>
    </w:p>
    <w:p w14:paraId="1D2253B2" w14:textId="77777777" w:rsidR="00F32461" w:rsidRPr="005336A0" w:rsidRDefault="00F32461" w:rsidP="00F32461">
      <w:pPr>
        <w:tabs>
          <w:tab w:val="left" w:pos="709"/>
        </w:tabs>
        <w:jc w:val="center"/>
        <w:rPr>
          <w:b/>
          <w:lang w:val="lt-LT"/>
        </w:rPr>
      </w:pPr>
    </w:p>
    <w:p w14:paraId="48F18D22" w14:textId="77777777" w:rsidR="00F32461" w:rsidRPr="005336A0" w:rsidRDefault="00F32461" w:rsidP="00F32461">
      <w:pPr>
        <w:tabs>
          <w:tab w:val="left" w:pos="709"/>
        </w:tabs>
        <w:rPr>
          <w:lang w:val="lt-LT"/>
        </w:rPr>
      </w:pPr>
    </w:p>
    <w:p w14:paraId="75C03767" w14:textId="77777777" w:rsidR="00D43368" w:rsidRPr="005336A0" w:rsidRDefault="00D43368" w:rsidP="00F32461">
      <w:pPr>
        <w:pStyle w:val="Antrat2"/>
        <w:numPr>
          <w:ilvl w:val="0"/>
          <w:numId w:val="0"/>
        </w:numPr>
        <w:tabs>
          <w:tab w:val="left" w:pos="284"/>
          <w:tab w:val="left" w:pos="567"/>
        </w:tabs>
        <w:jc w:val="center"/>
        <w:rPr>
          <w:szCs w:val="24"/>
        </w:rPr>
      </w:pPr>
    </w:p>
    <w:sectPr w:rsidR="00D43368" w:rsidRPr="005336A0">
      <w:foot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E8C1C" w14:textId="77777777" w:rsidR="00763E17" w:rsidRDefault="00763E17" w:rsidP="00705B9E">
      <w:r>
        <w:separator/>
      </w:r>
    </w:p>
  </w:endnote>
  <w:endnote w:type="continuationSeparator" w:id="0">
    <w:p w14:paraId="3DEDE4E0" w14:textId="77777777" w:rsidR="00763E17" w:rsidRDefault="00763E17" w:rsidP="0070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swiss"/>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05" w14:textId="77777777" w:rsidR="00082828" w:rsidRDefault="00082828">
    <w:pPr>
      <w:pStyle w:val="Porat"/>
      <w:jc w:val="right"/>
    </w:pPr>
    <w:r>
      <w:fldChar w:fldCharType="begin"/>
    </w:r>
    <w:r>
      <w:instrText xml:space="preserve"> PAGE   \* MERGEFORMAT </w:instrText>
    </w:r>
    <w:r>
      <w:fldChar w:fldCharType="separate"/>
    </w:r>
    <w:r>
      <w:rPr>
        <w:noProof/>
      </w:rPr>
      <w:t>20</w:t>
    </w:r>
    <w:r>
      <w:rPr>
        <w:noProof/>
      </w:rPr>
      <w:fldChar w:fldCharType="end"/>
    </w:r>
  </w:p>
  <w:p w14:paraId="4B9B16BC" w14:textId="77777777" w:rsidR="00082828" w:rsidRDefault="000828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7139" w14:textId="77777777" w:rsidR="00763E17" w:rsidRDefault="00763E17" w:rsidP="00705B9E">
      <w:r>
        <w:separator/>
      </w:r>
    </w:p>
  </w:footnote>
  <w:footnote w:type="continuationSeparator" w:id="0">
    <w:p w14:paraId="7B125E2F" w14:textId="77777777" w:rsidR="00763E17" w:rsidRDefault="00763E17" w:rsidP="00705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B0482BBA"/>
    <w:lvl w:ilvl="0">
      <w:start w:val="1"/>
      <w:numFmt w:val="decimal"/>
      <w:lvlText w:val="%1."/>
      <w:lvlJc w:val="left"/>
      <w:pPr>
        <w:ind w:left="1080" w:hanging="360"/>
      </w:pPr>
      <w:rPr>
        <w:b/>
      </w:rPr>
    </w:lvl>
    <w:lvl w:ilvl="1">
      <w:start w:val="1"/>
      <w:numFmt w:val="decimal"/>
      <w:isLgl/>
      <w:lvlText w:val="%1.%2."/>
      <w:lvlJc w:val="left"/>
      <w:pPr>
        <w:ind w:left="720" w:hanging="720"/>
      </w:pPr>
      <w:rPr>
        <w:rFonts w:ascii="Times New Roman" w:hAnsi="Times New Roman" w:cs="Times New Roman" w:hint="default"/>
        <w:b w:val="0"/>
        <w:i w:val="0"/>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4BB2504"/>
    <w:multiLevelType w:val="hybridMultilevel"/>
    <w:tmpl w:val="E67600E2"/>
    <w:lvl w:ilvl="0" w:tplc="23EEA558">
      <w:start w:val="6"/>
      <w:numFmt w:val="decimal"/>
      <w:pStyle w:val="Sraassunumeriais"/>
      <w:lvlText w:val="%1."/>
      <w:lvlJc w:val="left"/>
      <w:pPr>
        <w:ind w:left="720" w:hanging="360"/>
      </w:pPr>
    </w:lvl>
    <w:lvl w:ilvl="1" w:tplc="C07E11D6">
      <w:numFmt w:val="none"/>
      <w:pStyle w:val="ListNumber12"/>
      <w:lvlText w:val=""/>
      <w:lvlJc w:val="left"/>
      <w:pPr>
        <w:tabs>
          <w:tab w:val="num" w:pos="360"/>
        </w:tabs>
        <w:ind w:left="0" w:firstLine="0"/>
      </w:pPr>
    </w:lvl>
    <w:lvl w:ilvl="2" w:tplc="8B26CCB0">
      <w:numFmt w:val="none"/>
      <w:lvlText w:val=""/>
      <w:lvlJc w:val="left"/>
      <w:pPr>
        <w:tabs>
          <w:tab w:val="num" w:pos="360"/>
        </w:tabs>
        <w:ind w:left="0" w:firstLine="0"/>
      </w:pPr>
    </w:lvl>
    <w:lvl w:ilvl="3" w:tplc="06EE399E">
      <w:numFmt w:val="none"/>
      <w:lvlText w:val=""/>
      <w:lvlJc w:val="left"/>
      <w:pPr>
        <w:tabs>
          <w:tab w:val="num" w:pos="360"/>
        </w:tabs>
        <w:ind w:left="0" w:firstLine="0"/>
      </w:pPr>
    </w:lvl>
    <w:lvl w:ilvl="4" w:tplc="AA144E38">
      <w:numFmt w:val="none"/>
      <w:lvlText w:val=""/>
      <w:lvlJc w:val="left"/>
      <w:pPr>
        <w:tabs>
          <w:tab w:val="num" w:pos="360"/>
        </w:tabs>
        <w:ind w:left="0" w:firstLine="0"/>
      </w:pPr>
    </w:lvl>
    <w:lvl w:ilvl="5" w:tplc="4A2CC95A">
      <w:numFmt w:val="none"/>
      <w:lvlText w:val=""/>
      <w:lvlJc w:val="left"/>
      <w:pPr>
        <w:tabs>
          <w:tab w:val="num" w:pos="360"/>
        </w:tabs>
        <w:ind w:left="0" w:firstLine="0"/>
      </w:pPr>
    </w:lvl>
    <w:lvl w:ilvl="6" w:tplc="3D241A0C">
      <w:numFmt w:val="none"/>
      <w:lvlText w:val=""/>
      <w:lvlJc w:val="left"/>
      <w:pPr>
        <w:tabs>
          <w:tab w:val="num" w:pos="360"/>
        </w:tabs>
        <w:ind w:left="0" w:firstLine="0"/>
      </w:pPr>
    </w:lvl>
    <w:lvl w:ilvl="7" w:tplc="B8FAC0E8">
      <w:numFmt w:val="none"/>
      <w:lvlText w:val=""/>
      <w:lvlJc w:val="left"/>
      <w:pPr>
        <w:tabs>
          <w:tab w:val="num" w:pos="360"/>
        </w:tabs>
        <w:ind w:left="0" w:firstLine="0"/>
      </w:pPr>
    </w:lvl>
    <w:lvl w:ilvl="8" w:tplc="301ABD3A">
      <w:numFmt w:val="none"/>
      <w:lvlText w:val=""/>
      <w:lvlJc w:val="left"/>
      <w:pPr>
        <w:tabs>
          <w:tab w:val="num" w:pos="360"/>
        </w:tabs>
        <w:ind w:left="0" w:firstLine="0"/>
      </w:pPr>
    </w:lvl>
  </w:abstractNum>
  <w:abstractNum w:abstractNumId="2" w15:restartNumberingAfterBreak="0">
    <w:nsid w:val="103A288E"/>
    <w:multiLevelType w:val="multilevel"/>
    <w:tmpl w:val="F582027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98465F"/>
    <w:multiLevelType w:val="hybridMultilevel"/>
    <w:tmpl w:val="3AB6EA3E"/>
    <w:lvl w:ilvl="0" w:tplc="0427000F">
      <w:start w:val="1"/>
      <w:numFmt w:val="decimal"/>
      <w:lvlText w:val="%1."/>
      <w:lvlJc w:val="left"/>
      <w:pPr>
        <w:ind w:left="6" w:hanging="360"/>
      </w:pPr>
    </w:lvl>
    <w:lvl w:ilvl="1" w:tplc="04270019">
      <w:start w:val="1"/>
      <w:numFmt w:val="lowerLetter"/>
      <w:lvlText w:val="%2."/>
      <w:lvlJc w:val="left"/>
      <w:pPr>
        <w:ind w:left="726" w:hanging="360"/>
      </w:pPr>
    </w:lvl>
    <w:lvl w:ilvl="2" w:tplc="0427001B">
      <w:start w:val="1"/>
      <w:numFmt w:val="lowerRoman"/>
      <w:lvlText w:val="%3."/>
      <w:lvlJc w:val="right"/>
      <w:pPr>
        <w:ind w:left="1446" w:hanging="180"/>
      </w:pPr>
    </w:lvl>
    <w:lvl w:ilvl="3" w:tplc="0427000F">
      <w:start w:val="1"/>
      <w:numFmt w:val="decimal"/>
      <w:lvlText w:val="%4."/>
      <w:lvlJc w:val="left"/>
      <w:pPr>
        <w:ind w:left="2166" w:hanging="360"/>
      </w:pPr>
    </w:lvl>
    <w:lvl w:ilvl="4" w:tplc="04270019">
      <w:start w:val="1"/>
      <w:numFmt w:val="lowerLetter"/>
      <w:lvlText w:val="%5."/>
      <w:lvlJc w:val="left"/>
      <w:pPr>
        <w:ind w:left="2886" w:hanging="360"/>
      </w:pPr>
    </w:lvl>
    <w:lvl w:ilvl="5" w:tplc="0427001B">
      <w:start w:val="1"/>
      <w:numFmt w:val="lowerRoman"/>
      <w:lvlText w:val="%6."/>
      <w:lvlJc w:val="right"/>
      <w:pPr>
        <w:ind w:left="3606" w:hanging="180"/>
      </w:pPr>
    </w:lvl>
    <w:lvl w:ilvl="6" w:tplc="0427000F">
      <w:start w:val="1"/>
      <w:numFmt w:val="decimal"/>
      <w:lvlText w:val="%7."/>
      <w:lvlJc w:val="left"/>
      <w:pPr>
        <w:ind w:left="4326" w:hanging="360"/>
      </w:pPr>
    </w:lvl>
    <w:lvl w:ilvl="7" w:tplc="04270019">
      <w:start w:val="1"/>
      <w:numFmt w:val="lowerLetter"/>
      <w:lvlText w:val="%8."/>
      <w:lvlJc w:val="left"/>
      <w:pPr>
        <w:ind w:left="5046" w:hanging="360"/>
      </w:pPr>
    </w:lvl>
    <w:lvl w:ilvl="8" w:tplc="0427001B">
      <w:start w:val="1"/>
      <w:numFmt w:val="lowerRoman"/>
      <w:lvlText w:val="%9."/>
      <w:lvlJc w:val="right"/>
      <w:pPr>
        <w:ind w:left="5766" w:hanging="180"/>
      </w:pPr>
    </w:lvl>
  </w:abstractNum>
  <w:abstractNum w:abstractNumId="4" w15:restartNumberingAfterBreak="0">
    <w:nsid w:val="13BC432C"/>
    <w:multiLevelType w:val="multilevel"/>
    <w:tmpl w:val="4AB200F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A200B8"/>
    <w:multiLevelType w:val="multilevel"/>
    <w:tmpl w:val="E368A886"/>
    <w:lvl w:ilvl="0">
      <w:start w:val="3"/>
      <w:numFmt w:val="decimal"/>
      <w:lvlText w:val="%1."/>
      <w:lvlJc w:val="left"/>
      <w:pPr>
        <w:ind w:left="360" w:hanging="360"/>
      </w:pPr>
      <w:rPr>
        <w:rFonts w:hint="default"/>
        <w:color w:val="auto"/>
      </w:rPr>
    </w:lvl>
    <w:lvl w:ilvl="1">
      <w:start w:val="1"/>
      <w:numFmt w:val="decimal"/>
      <w:lvlText w:val="%1.%2."/>
      <w:lvlJc w:val="left"/>
      <w:pPr>
        <w:ind w:left="990" w:hanging="360"/>
      </w:pPr>
      <w:rPr>
        <w:rFonts w:hint="default"/>
        <w:color w:val="auto"/>
      </w:rPr>
    </w:lvl>
    <w:lvl w:ilvl="2">
      <w:start w:val="1"/>
      <w:numFmt w:val="decimal"/>
      <w:lvlText w:val="%1.%2.%3."/>
      <w:lvlJc w:val="left"/>
      <w:pPr>
        <w:ind w:left="1980" w:hanging="720"/>
      </w:pPr>
      <w:rPr>
        <w:rFonts w:hint="default"/>
        <w:i w:val="0"/>
        <w:color w:val="auto"/>
      </w:rPr>
    </w:lvl>
    <w:lvl w:ilvl="3">
      <w:start w:val="1"/>
      <w:numFmt w:val="decimal"/>
      <w:lvlText w:val="%1.%2.%3.%4."/>
      <w:lvlJc w:val="left"/>
      <w:pPr>
        <w:ind w:left="2610" w:hanging="720"/>
      </w:pPr>
      <w:rPr>
        <w:rFonts w:hint="default"/>
        <w:color w:val="auto"/>
      </w:rPr>
    </w:lvl>
    <w:lvl w:ilvl="4">
      <w:start w:val="1"/>
      <w:numFmt w:val="decimal"/>
      <w:lvlText w:val="%1.%2.%3.%4.%5."/>
      <w:lvlJc w:val="left"/>
      <w:pPr>
        <w:ind w:left="3600" w:hanging="1080"/>
      </w:pPr>
      <w:rPr>
        <w:rFonts w:hint="default"/>
        <w:color w:val="auto"/>
      </w:rPr>
    </w:lvl>
    <w:lvl w:ilvl="5">
      <w:start w:val="1"/>
      <w:numFmt w:val="decimal"/>
      <w:lvlText w:val="%1.%2.%3.%4.%5.%6."/>
      <w:lvlJc w:val="left"/>
      <w:pPr>
        <w:ind w:left="4230" w:hanging="1080"/>
      </w:pPr>
      <w:rPr>
        <w:rFonts w:hint="default"/>
        <w:color w:val="auto"/>
      </w:rPr>
    </w:lvl>
    <w:lvl w:ilvl="6">
      <w:start w:val="1"/>
      <w:numFmt w:val="decimal"/>
      <w:lvlText w:val="%1.%2.%3.%4.%5.%6.%7."/>
      <w:lvlJc w:val="left"/>
      <w:pPr>
        <w:ind w:left="5220" w:hanging="1440"/>
      </w:pPr>
      <w:rPr>
        <w:rFonts w:hint="default"/>
        <w:color w:val="auto"/>
      </w:rPr>
    </w:lvl>
    <w:lvl w:ilvl="7">
      <w:start w:val="1"/>
      <w:numFmt w:val="decimal"/>
      <w:lvlText w:val="%1.%2.%3.%4.%5.%6.%7.%8."/>
      <w:lvlJc w:val="left"/>
      <w:pPr>
        <w:ind w:left="5850" w:hanging="1440"/>
      </w:pPr>
      <w:rPr>
        <w:rFonts w:hint="default"/>
        <w:color w:val="auto"/>
      </w:rPr>
    </w:lvl>
    <w:lvl w:ilvl="8">
      <w:start w:val="1"/>
      <w:numFmt w:val="decimal"/>
      <w:lvlText w:val="%1.%2.%3.%4.%5.%6.%7.%8.%9."/>
      <w:lvlJc w:val="left"/>
      <w:pPr>
        <w:ind w:left="6840" w:hanging="1800"/>
      </w:pPr>
      <w:rPr>
        <w:rFonts w:hint="default"/>
        <w:color w:val="auto"/>
      </w:rPr>
    </w:lvl>
  </w:abstractNum>
  <w:abstractNum w:abstractNumId="6" w15:restartNumberingAfterBreak="0">
    <w:nsid w:val="29AC70BF"/>
    <w:multiLevelType w:val="multilevel"/>
    <w:tmpl w:val="3FFAA8CA"/>
    <w:lvl w:ilvl="0">
      <w:start w:val="4"/>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B24758"/>
    <w:multiLevelType w:val="multilevel"/>
    <w:tmpl w:val="80EC7B7E"/>
    <w:lvl w:ilvl="0">
      <w:start w:val="3"/>
      <w:numFmt w:val="decimal"/>
      <w:lvlText w:val="%1."/>
      <w:lvlJc w:val="left"/>
      <w:pPr>
        <w:ind w:left="360" w:hanging="360"/>
      </w:pPr>
      <w:rPr>
        <w:rFonts w:hint="default"/>
        <w:color w:val="auto"/>
      </w:rPr>
    </w:lvl>
    <w:lvl w:ilvl="1">
      <w:start w:val="1"/>
      <w:numFmt w:val="decimal"/>
      <w:lvlText w:val="%1.%2."/>
      <w:lvlJc w:val="left"/>
      <w:pPr>
        <w:ind w:left="990" w:hanging="360"/>
      </w:pPr>
      <w:rPr>
        <w:rFonts w:hint="default"/>
        <w:color w:val="auto"/>
      </w:rPr>
    </w:lvl>
    <w:lvl w:ilvl="2">
      <w:start w:val="1"/>
      <w:numFmt w:val="decimal"/>
      <w:lvlText w:val="%1.%2.%3."/>
      <w:lvlJc w:val="left"/>
      <w:pPr>
        <w:ind w:left="1980" w:hanging="720"/>
      </w:pPr>
      <w:rPr>
        <w:rFonts w:hint="default"/>
        <w:color w:val="auto"/>
      </w:rPr>
    </w:lvl>
    <w:lvl w:ilvl="3">
      <w:start w:val="1"/>
      <w:numFmt w:val="decimal"/>
      <w:lvlText w:val="%1.%2.%3.%4."/>
      <w:lvlJc w:val="left"/>
      <w:pPr>
        <w:ind w:left="2610" w:hanging="720"/>
      </w:pPr>
      <w:rPr>
        <w:rFonts w:hint="default"/>
        <w:color w:val="auto"/>
      </w:rPr>
    </w:lvl>
    <w:lvl w:ilvl="4">
      <w:start w:val="1"/>
      <w:numFmt w:val="decimal"/>
      <w:lvlText w:val="%1.%2.%3.%4.%5."/>
      <w:lvlJc w:val="left"/>
      <w:pPr>
        <w:ind w:left="3600" w:hanging="1080"/>
      </w:pPr>
      <w:rPr>
        <w:rFonts w:hint="default"/>
        <w:color w:val="auto"/>
      </w:rPr>
    </w:lvl>
    <w:lvl w:ilvl="5">
      <w:start w:val="1"/>
      <w:numFmt w:val="decimal"/>
      <w:lvlText w:val="%1.%2.%3.%4.%5.%6."/>
      <w:lvlJc w:val="left"/>
      <w:pPr>
        <w:ind w:left="4230" w:hanging="1080"/>
      </w:pPr>
      <w:rPr>
        <w:rFonts w:hint="default"/>
        <w:color w:val="auto"/>
      </w:rPr>
    </w:lvl>
    <w:lvl w:ilvl="6">
      <w:start w:val="1"/>
      <w:numFmt w:val="decimal"/>
      <w:lvlText w:val="%1.%2.%3.%4.%5.%6.%7."/>
      <w:lvlJc w:val="left"/>
      <w:pPr>
        <w:ind w:left="5220" w:hanging="1440"/>
      </w:pPr>
      <w:rPr>
        <w:rFonts w:hint="default"/>
        <w:color w:val="auto"/>
      </w:rPr>
    </w:lvl>
    <w:lvl w:ilvl="7">
      <w:start w:val="1"/>
      <w:numFmt w:val="decimal"/>
      <w:lvlText w:val="%1.%2.%3.%4.%5.%6.%7.%8."/>
      <w:lvlJc w:val="left"/>
      <w:pPr>
        <w:ind w:left="5850" w:hanging="1440"/>
      </w:pPr>
      <w:rPr>
        <w:rFonts w:hint="default"/>
        <w:color w:val="auto"/>
      </w:rPr>
    </w:lvl>
    <w:lvl w:ilvl="8">
      <w:start w:val="1"/>
      <w:numFmt w:val="decimal"/>
      <w:lvlText w:val="%1.%2.%3.%4.%5.%6.%7.%8.%9."/>
      <w:lvlJc w:val="left"/>
      <w:pPr>
        <w:ind w:left="6840" w:hanging="1800"/>
      </w:pPr>
      <w:rPr>
        <w:rFonts w:hint="default"/>
        <w:color w:val="auto"/>
      </w:rPr>
    </w:lvl>
  </w:abstractNum>
  <w:abstractNum w:abstractNumId="8" w15:restartNumberingAfterBreak="0">
    <w:nsid w:val="317B72ED"/>
    <w:multiLevelType w:val="hybridMultilevel"/>
    <w:tmpl w:val="9E3263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0" w15:restartNumberingAfterBreak="0">
    <w:nsid w:val="38C92AB2"/>
    <w:multiLevelType w:val="multilevel"/>
    <w:tmpl w:val="3FFAA8CA"/>
    <w:lvl w:ilvl="0">
      <w:start w:val="4"/>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AD6035"/>
    <w:multiLevelType w:val="multilevel"/>
    <w:tmpl w:val="2C7CF396"/>
    <w:lvl w:ilvl="0">
      <w:start w:val="4"/>
      <w:numFmt w:val="decimal"/>
      <w:lvlText w:val="%1."/>
      <w:lvlJc w:val="left"/>
      <w:pPr>
        <w:ind w:left="360" w:hanging="360"/>
      </w:pPr>
      <w:rPr>
        <w:rFonts w:hint="default"/>
      </w:rPr>
    </w:lvl>
    <w:lvl w:ilvl="1">
      <w:start w:val="2"/>
      <w:numFmt w:val="decimal"/>
      <w:lvlText w:val="%1.%2."/>
      <w:lvlJc w:val="left"/>
      <w:pPr>
        <w:ind w:left="1136" w:hanging="36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12"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D3127A"/>
    <w:multiLevelType w:val="hybridMultilevel"/>
    <w:tmpl w:val="1638E94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FC5D60"/>
    <w:multiLevelType w:val="hybridMultilevel"/>
    <w:tmpl w:val="719E1E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4233E8"/>
    <w:multiLevelType w:val="multilevel"/>
    <w:tmpl w:val="11A2E834"/>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D64905"/>
    <w:multiLevelType w:val="multilevel"/>
    <w:tmpl w:val="C73E21D8"/>
    <w:lvl w:ilvl="0">
      <w:start w:val="3"/>
      <w:numFmt w:val="decimal"/>
      <w:lvlText w:val="%1."/>
      <w:lvlJc w:val="left"/>
      <w:pPr>
        <w:ind w:left="405" w:hanging="405"/>
      </w:pPr>
      <w:rPr>
        <w:rFonts w:hint="default"/>
        <w:b/>
        <w:bCs w:val="0"/>
        <w:sz w:val="24"/>
        <w:szCs w:val="24"/>
      </w:rPr>
    </w:lvl>
    <w:lvl w:ilvl="1">
      <w:start w:val="3"/>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7" w15:restartNumberingAfterBreak="0">
    <w:nsid w:val="623F4D38"/>
    <w:multiLevelType w:val="multilevel"/>
    <w:tmpl w:val="128A892A"/>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C32AFC"/>
    <w:multiLevelType w:val="multilevel"/>
    <w:tmpl w:val="3FFAA8CA"/>
    <w:lvl w:ilvl="0">
      <w:start w:val="4"/>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502F82"/>
    <w:multiLevelType w:val="multilevel"/>
    <w:tmpl w:val="890899D0"/>
    <w:lvl w:ilvl="0">
      <w:start w:val="1"/>
      <w:numFmt w:val="decimal"/>
      <w:lvlText w:val="%1."/>
      <w:lvlJc w:val="left"/>
      <w:pPr>
        <w:ind w:left="480" w:hanging="480"/>
      </w:pPr>
      <w:rPr>
        <w:rFonts w:hint="default"/>
        <w:b/>
      </w:rPr>
    </w:lvl>
    <w:lvl w:ilvl="1">
      <w:start w:val="15"/>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ED12303"/>
    <w:multiLevelType w:val="multilevel"/>
    <w:tmpl w:val="CFB62428"/>
    <w:lvl w:ilvl="0">
      <w:start w:val="3"/>
      <w:numFmt w:val="decimal"/>
      <w:lvlText w:val="%1"/>
      <w:lvlJc w:val="left"/>
      <w:pPr>
        <w:ind w:left="480" w:hanging="480"/>
      </w:pPr>
      <w:rPr>
        <w:rFonts w:eastAsia="Times New Roman" w:hint="default"/>
      </w:rPr>
    </w:lvl>
    <w:lvl w:ilvl="1">
      <w:start w:val="5"/>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3" w15:restartNumberingAfterBreak="0">
    <w:nsid w:val="7DD526FC"/>
    <w:multiLevelType w:val="multilevel"/>
    <w:tmpl w:val="C074BCE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i w:val="0"/>
        <w:strike w:val="0"/>
      </w:rPr>
    </w:lvl>
    <w:lvl w:ilvl="2">
      <w:start w:val="1"/>
      <w:numFmt w:val="decimal"/>
      <w:lvlText w:val="%1.%2.%3."/>
      <w:lvlJc w:val="left"/>
      <w:pPr>
        <w:ind w:left="862"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8"/>
  </w:num>
  <w:num w:numId="6">
    <w:abstractNumId w:val="15"/>
  </w:num>
  <w:num w:numId="7">
    <w:abstractNumId w:val="6"/>
  </w:num>
  <w:num w:numId="8">
    <w:abstractNumId w:val="10"/>
  </w:num>
  <w:num w:numId="9">
    <w:abstractNumId w:val="18"/>
  </w:num>
  <w:num w:numId="10">
    <w:abstractNumId w:val="4"/>
  </w:num>
  <w:num w:numId="11">
    <w:abstractNumId w:val="21"/>
  </w:num>
  <w:num w:numId="12">
    <w:abstractNumId w:val="1"/>
    <w:lvlOverride w:ilvl="0">
      <w:startOverride w:val="6"/>
    </w:lvlOverride>
    <w:lvlOverride w:ilvl="1"/>
    <w:lvlOverride w:ilvl="2"/>
    <w:lvlOverride w:ilvl="3"/>
    <w:lvlOverride w:ilvl="4"/>
    <w:lvlOverride w:ilvl="5"/>
    <w:lvlOverride w:ilvl="6"/>
    <w:lvlOverride w:ilvl="7"/>
    <w:lvlOverride w:ilvl="8"/>
  </w:num>
  <w:num w:numId="13">
    <w:abstractNumId w:val="20"/>
  </w:num>
  <w:num w:numId="14">
    <w:abstractNumId w:val="12"/>
  </w:num>
  <w:num w:numId="15">
    <w:abstractNumId w:val="1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9"/>
  </w:num>
  <w:num w:numId="19">
    <w:abstractNumId w:val="16"/>
  </w:num>
  <w:num w:numId="20">
    <w:abstractNumId w:val="11"/>
  </w:num>
  <w:num w:numId="21">
    <w:abstractNumId w:val="23"/>
  </w:num>
  <w:num w:numId="22">
    <w:abstractNumId w:val="2"/>
  </w:num>
  <w:num w:numId="23">
    <w:abstractNumId w:val="17"/>
  </w:num>
  <w:num w:numId="24">
    <w:abstractNumId w:val="5"/>
  </w:num>
  <w:num w:numId="25">
    <w:abstractNumId w:val="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A5"/>
    <w:rsid w:val="0000310A"/>
    <w:rsid w:val="00005EC9"/>
    <w:rsid w:val="0001148B"/>
    <w:rsid w:val="00012F38"/>
    <w:rsid w:val="00014BEA"/>
    <w:rsid w:val="00016515"/>
    <w:rsid w:val="0002310E"/>
    <w:rsid w:val="0002350C"/>
    <w:rsid w:val="000253F0"/>
    <w:rsid w:val="00027644"/>
    <w:rsid w:val="00031D6B"/>
    <w:rsid w:val="00046B96"/>
    <w:rsid w:val="00056B08"/>
    <w:rsid w:val="00071B0D"/>
    <w:rsid w:val="00082828"/>
    <w:rsid w:val="00087305"/>
    <w:rsid w:val="00092714"/>
    <w:rsid w:val="000A6E74"/>
    <w:rsid w:val="000B177C"/>
    <w:rsid w:val="000B7B02"/>
    <w:rsid w:val="000C7919"/>
    <w:rsid w:val="000D1141"/>
    <w:rsid w:val="000D2F1F"/>
    <w:rsid w:val="000E0AFE"/>
    <w:rsid w:val="000E4D37"/>
    <w:rsid w:val="000F5BAB"/>
    <w:rsid w:val="0011445F"/>
    <w:rsid w:val="00164412"/>
    <w:rsid w:val="00184C81"/>
    <w:rsid w:val="001A0058"/>
    <w:rsid w:val="001A1BFA"/>
    <w:rsid w:val="001A1F49"/>
    <w:rsid w:val="001A5F6F"/>
    <w:rsid w:val="001B7752"/>
    <w:rsid w:val="001C29F8"/>
    <w:rsid w:val="001F2091"/>
    <w:rsid w:val="00205601"/>
    <w:rsid w:val="002109C4"/>
    <w:rsid w:val="00271C9E"/>
    <w:rsid w:val="00273645"/>
    <w:rsid w:val="002840C4"/>
    <w:rsid w:val="002910A0"/>
    <w:rsid w:val="0029722A"/>
    <w:rsid w:val="0029777C"/>
    <w:rsid w:val="002C28E6"/>
    <w:rsid w:val="002E3A83"/>
    <w:rsid w:val="002F7A86"/>
    <w:rsid w:val="002F7FCD"/>
    <w:rsid w:val="00302623"/>
    <w:rsid w:val="00316A48"/>
    <w:rsid w:val="003316AD"/>
    <w:rsid w:val="00332BBB"/>
    <w:rsid w:val="00364678"/>
    <w:rsid w:val="0036672D"/>
    <w:rsid w:val="003669DA"/>
    <w:rsid w:val="00373F39"/>
    <w:rsid w:val="003802DC"/>
    <w:rsid w:val="003870C2"/>
    <w:rsid w:val="003954FB"/>
    <w:rsid w:val="00397B6D"/>
    <w:rsid w:val="003A287D"/>
    <w:rsid w:val="003B3599"/>
    <w:rsid w:val="003E6BD1"/>
    <w:rsid w:val="004009F6"/>
    <w:rsid w:val="00416A02"/>
    <w:rsid w:val="00421448"/>
    <w:rsid w:val="00424D64"/>
    <w:rsid w:val="00426182"/>
    <w:rsid w:val="00427DF5"/>
    <w:rsid w:val="00441BC5"/>
    <w:rsid w:val="00457A1D"/>
    <w:rsid w:val="004726B9"/>
    <w:rsid w:val="00475149"/>
    <w:rsid w:val="00477701"/>
    <w:rsid w:val="00486832"/>
    <w:rsid w:val="0049372E"/>
    <w:rsid w:val="004C2B0A"/>
    <w:rsid w:val="004C5127"/>
    <w:rsid w:val="004E6C29"/>
    <w:rsid w:val="00507647"/>
    <w:rsid w:val="00510CC3"/>
    <w:rsid w:val="00516798"/>
    <w:rsid w:val="00516AC3"/>
    <w:rsid w:val="0052458A"/>
    <w:rsid w:val="005336A0"/>
    <w:rsid w:val="00534102"/>
    <w:rsid w:val="0055039C"/>
    <w:rsid w:val="005532C1"/>
    <w:rsid w:val="00557205"/>
    <w:rsid w:val="00576903"/>
    <w:rsid w:val="00577EF8"/>
    <w:rsid w:val="005A28AF"/>
    <w:rsid w:val="005A3130"/>
    <w:rsid w:val="005B3434"/>
    <w:rsid w:val="005B6DB5"/>
    <w:rsid w:val="005C13FD"/>
    <w:rsid w:val="005C3122"/>
    <w:rsid w:val="005F5872"/>
    <w:rsid w:val="0060074C"/>
    <w:rsid w:val="00600851"/>
    <w:rsid w:val="00604C12"/>
    <w:rsid w:val="00636864"/>
    <w:rsid w:val="00640257"/>
    <w:rsid w:val="00640497"/>
    <w:rsid w:val="00644E77"/>
    <w:rsid w:val="00667268"/>
    <w:rsid w:val="006909A2"/>
    <w:rsid w:val="006966F8"/>
    <w:rsid w:val="006A6146"/>
    <w:rsid w:val="006C153D"/>
    <w:rsid w:val="006C17C1"/>
    <w:rsid w:val="006D47FB"/>
    <w:rsid w:val="006E76FD"/>
    <w:rsid w:val="006F33AB"/>
    <w:rsid w:val="006F6C63"/>
    <w:rsid w:val="00701125"/>
    <w:rsid w:val="00705924"/>
    <w:rsid w:val="00705B9E"/>
    <w:rsid w:val="007125C2"/>
    <w:rsid w:val="00713E08"/>
    <w:rsid w:val="0071418C"/>
    <w:rsid w:val="0071444C"/>
    <w:rsid w:val="007333D2"/>
    <w:rsid w:val="00737263"/>
    <w:rsid w:val="00737792"/>
    <w:rsid w:val="007433EB"/>
    <w:rsid w:val="00745ACE"/>
    <w:rsid w:val="00745AD0"/>
    <w:rsid w:val="00753597"/>
    <w:rsid w:val="00757B4A"/>
    <w:rsid w:val="0076094D"/>
    <w:rsid w:val="00763E17"/>
    <w:rsid w:val="007702C7"/>
    <w:rsid w:val="00796491"/>
    <w:rsid w:val="007A34B3"/>
    <w:rsid w:val="007B359E"/>
    <w:rsid w:val="007E09FA"/>
    <w:rsid w:val="007F50F6"/>
    <w:rsid w:val="00801BF1"/>
    <w:rsid w:val="00802379"/>
    <w:rsid w:val="008160EE"/>
    <w:rsid w:val="00830880"/>
    <w:rsid w:val="008435D1"/>
    <w:rsid w:val="00843F35"/>
    <w:rsid w:val="00855CCA"/>
    <w:rsid w:val="00861E3A"/>
    <w:rsid w:val="0086498C"/>
    <w:rsid w:val="00891B86"/>
    <w:rsid w:val="008A1861"/>
    <w:rsid w:val="008B7CD9"/>
    <w:rsid w:val="008C4696"/>
    <w:rsid w:val="008D3C5E"/>
    <w:rsid w:val="008D7ADB"/>
    <w:rsid w:val="008E7C01"/>
    <w:rsid w:val="008F1A34"/>
    <w:rsid w:val="008F245C"/>
    <w:rsid w:val="008F3470"/>
    <w:rsid w:val="008F4C9A"/>
    <w:rsid w:val="00915D1C"/>
    <w:rsid w:val="00916698"/>
    <w:rsid w:val="00917624"/>
    <w:rsid w:val="00922E8B"/>
    <w:rsid w:val="0093235F"/>
    <w:rsid w:val="00941DE1"/>
    <w:rsid w:val="00973695"/>
    <w:rsid w:val="0098391A"/>
    <w:rsid w:val="0099371F"/>
    <w:rsid w:val="00993CE0"/>
    <w:rsid w:val="009A3808"/>
    <w:rsid w:val="009B4FB0"/>
    <w:rsid w:val="009B6DF4"/>
    <w:rsid w:val="009D185A"/>
    <w:rsid w:val="009E07B7"/>
    <w:rsid w:val="009E1DD5"/>
    <w:rsid w:val="009E5317"/>
    <w:rsid w:val="00A04776"/>
    <w:rsid w:val="00A1229D"/>
    <w:rsid w:val="00A1331D"/>
    <w:rsid w:val="00A155F0"/>
    <w:rsid w:val="00A159E7"/>
    <w:rsid w:val="00A2033A"/>
    <w:rsid w:val="00A27D35"/>
    <w:rsid w:val="00A333C2"/>
    <w:rsid w:val="00A33510"/>
    <w:rsid w:val="00A4097B"/>
    <w:rsid w:val="00A51080"/>
    <w:rsid w:val="00A8430B"/>
    <w:rsid w:val="00A84875"/>
    <w:rsid w:val="00A93BC8"/>
    <w:rsid w:val="00AB1443"/>
    <w:rsid w:val="00AB27F9"/>
    <w:rsid w:val="00AB6994"/>
    <w:rsid w:val="00AF029C"/>
    <w:rsid w:val="00AF6B47"/>
    <w:rsid w:val="00B2363F"/>
    <w:rsid w:val="00B45EC2"/>
    <w:rsid w:val="00B50323"/>
    <w:rsid w:val="00B52E91"/>
    <w:rsid w:val="00B644DD"/>
    <w:rsid w:val="00B702B0"/>
    <w:rsid w:val="00B71398"/>
    <w:rsid w:val="00B7756B"/>
    <w:rsid w:val="00B817B2"/>
    <w:rsid w:val="00B9454C"/>
    <w:rsid w:val="00BA01C7"/>
    <w:rsid w:val="00BA0B76"/>
    <w:rsid w:val="00BA173D"/>
    <w:rsid w:val="00BA6196"/>
    <w:rsid w:val="00BC3A26"/>
    <w:rsid w:val="00BD0CD2"/>
    <w:rsid w:val="00BD4918"/>
    <w:rsid w:val="00C007EB"/>
    <w:rsid w:val="00C014F9"/>
    <w:rsid w:val="00C04CBA"/>
    <w:rsid w:val="00C05EF2"/>
    <w:rsid w:val="00C16860"/>
    <w:rsid w:val="00C17588"/>
    <w:rsid w:val="00C357E0"/>
    <w:rsid w:val="00C37FEA"/>
    <w:rsid w:val="00C43013"/>
    <w:rsid w:val="00C617AF"/>
    <w:rsid w:val="00C66430"/>
    <w:rsid w:val="00C721B3"/>
    <w:rsid w:val="00C75608"/>
    <w:rsid w:val="00C8489E"/>
    <w:rsid w:val="00CA1021"/>
    <w:rsid w:val="00CC04A7"/>
    <w:rsid w:val="00CC09A2"/>
    <w:rsid w:val="00CD6DDB"/>
    <w:rsid w:val="00CE7E60"/>
    <w:rsid w:val="00CF3A23"/>
    <w:rsid w:val="00D21BAA"/>
    <w:rsid w:val="00D330B1"/>
    <w:rsid w:val="00D43368"/>
    <w:rsid w:val="00D5459B"/>
    <w:rsid w:val="00D547CB"/>
    <w:rsid w:val="00D572D8"/>
    <w:rsid w:val="00D718A5"/>
    <w:rsid w:val="00D7376D"/>
    <w:rsid w:val="00D96B2C"/>
    <w:rsid w:val="00D96BC3"/>
    <w:rsid w:val="00DB0A43"/>
    <w:rsid w:val="00DB4ED8"/>
    <w:rsid w:val="00DC31E8"/>
    <w:rsid w:val="00DE4B72"/>
    <w:rsid w:val="00DF6074"/>
    <w:rsid w:val="00DF6A20"/>
    <w:rsid w:val="00E16C56"/>
    <w:rsid w:val="00E43F11"/>
    <w:rsid w:val="00E4610D"/>
    <w:rsid w:val="00E514FE"/>
    <w:rsid w:val="00E5478B"/>
    <w:rsid w:val="00E6167B"/>
    <w:rsid w:val="00E641FB"/>
    <w:rsid w:val="00E87A50"/>
    <w:rsid w:val="00E96FC2"/>
    <w:rsid w:val="00EA0CEC"/>
    <w:rsid w:val="00EC0CA1"/>
    <w:rsid w:val="00ED0EAD"/>
    <w:rsid w:val="00EE7FB7"/>
    <w:rsid w:val="00F176C7"/>
    <w:rsid w:val="00F24D72"/>
    <w:rsid w:val="00F32461"/>
    <w:rsid w:val="00F368F6"/>
    <w:rsid w:val="00F40777"/>
    <w:rsid w:val="00F6589D"/>
    <w:rsid w:val="00F71A1F"/>
    <w:rsid w:val="00F73793"/>
    <w:rsid w:val="00F7694F"/>
    <w:rsid w:val="00F80B7A"/>
    <w:rsid w:val="00F93B67"/>
    <w:rsid w:val="00F9611D"/>
    <w:rsid w:val="00FA4777"/>
    <w:rsid w:val="00FC4B94"/>
    <w:rsid w:val="00FD1E79"/>
    <w:rsid w:val="00FD5317"/>
    <w:rsid w:val="00FE1C2A"/>
    <w:rsid w:val="00FE59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566C"/>
  <w15:docId w15:val="{A8026C9E-92D0-4FBA-AFAF-5D5D8C1C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D1C"/>
    <w:rPr>
      <w:rFonts w:ascii="Times New Roman" w:eastAsia="Times New Roman" w:hAnsi="Times New Roman" w:cs="Times New Roman"/>
      <w:sz w:val="24"/>
      <w:szCs w:val="24"/>
      <w:lang w:val="en-GB" w:eastAsia="en-US"/>
    </w:rPr>
  </w:style>
  <w:style w:type="paragraph" w:styleId="Antrat1">
    <w:name w:val="heading 1"/>
    <w:basedOn w:val="prastasis"/>
    <w:next w:val="prastasis"/>
    <w:link w:val="Antrat1Diagrama"/>
    <w:qFormat/>
    <w:rsid w:val="00915D1C"/>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915D1C"/>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915D1C"/>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915D1C"/>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915D1C"/>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915D1C"/>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915D1C"/>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915D1C"/>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915D1C"/>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link w:val="Antrat1"/>
    <w:rsid w:val="00915D1C"/>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link w:val="Antrat2"/>
    <w:rsid w:val="00915D1C"/>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link w:val="Antrat3"/>
    <w:rsid w:val="00915D1C"/>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link w:val="Antrat4"/>
    <w:rsid w:val="00915D1C"/>
    <w:rPr>
      <w:rFonts w:ascii="Times New Roman" w:eastAsia="Times New Roman" w:hAnsi="Times New Roman" w:cs="Times New Roman"/>
      <w:b/>
      <w:sz w:val="44"/>
      <w:szCs w:val="20"/>
      <w:lang w:eastAsia="lt-LT"/>
    </w:rPr>
  </w:style>
  <w:style w:type="character" w:customStyle="1" w:styleId="Antrat5Diagrama">
    <w:name w:val="Antraštė 5 Diagrama"/>
    <w:link w:val="Antrat5"/>
    <w:rsid w:val="00915D1C"/>
    <w:rPr>
      <w:rFonts w:ascii="Times New Roman" w:eastAsia="Times New Roman" w:hAnsi="Times New Roman" w:cs="Times New Roman"/>
      <w:b/>
      <w:sz w:val="40"/>
      <w:szCs w:val="20"/>
      <w:lang w:eastAsia="lt-LT"/>
    </w:rPr>
  </w:style>
  <w:style w:type="character" w:customStyle="1" w:styleId="Antrat6Diagrama">
    <w:name w:val="Antraštė 6 Diagrama"/>
    <w:link w:val="Antrat6"/>
    <w:rsid w:val="00915D1C"/>
    <w:rPr>
      <w:rFonts w:ascii="Times New Roman" w:eastAsia="Times New Roman" w:hAnsi="Times New Roman" w:cs="Times New Roman"/>
      <w:b/>
      <w:sz w:val="36"/>
      <w:szCs w:val="20"/>
      <w:lang w:eastAsia="lt-LT"/>
    </w:rPr>
  </w:style>
  <w:style w:type="character" w:customStyle="1" w:styleId="Antrat7Diagrama">
    <w:name w:val="Antraštė 7 Diagrama"/>
    <w:link w:val="Antrat7"/>
    <w:rsid w:val="00915D1C"/>
    <w:rPr>
      <w:rFonts w:ascii="Times New Roman" w:eastAsia="Times New Roman" w:hAnsi="Times New Roman" w:cs="Times New Roman"/>
      <w:sz w:val="48"/>
      <w:szCs w:val="20"/>
      <w:lang w:eastAsia="lt-LT"/>
    </w:rPr>
  </w:style>
  <w:style w:type="character" w:customStyle="1" w:styleId="Antrat8Diagrama">
    <w:name w:val="Antraštė 8 Diagrama"/>
    <w:link w:val="Antrat8"/>
    <w:rsid w:val="00915D1C"/>
    <w:rPr>
      <w:rFonts w:ascii="Times New Roman" w:eastAsia="Times New Roman" w:hAnsi="Times New Roman" w:cs="Times New Roman"/>
      <w:b/>
      <w:sz w:val="18"/>
      <w:szCs w:val="20"/>
      <w:lang w:eastAsia="lt-LT"/>
    </w:rPr>
  </w:style>
  <w:style w:type="character" w:customStyle="1" w:styleId="Antrat9Diagrama">
    <w:name w:val="Antraštė 9 Diagrama"/>
    <w:link w:val="Antrat9"/>
    <w:rsid w:val="00915D1C"/>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915D1C"/>
    <w:pPr>
      <w:jc w:val="right"/>
    </w:pPr>
    <w:rPr>
      <w:szCs w:val="20"/>
      <w:lang w:val="lt-LT"/>
    </w:rPr>
  </w:style>
  <w:style w:type="character" w:customStyle="1" w:styleId="PagrindinistekstasDiagrama">
    <w:name w:val="Pagrindinis tekstas Diagrama"/>
    <w:link w:val="Pagrindinistekstas"/>
    <w:rsid w:val="00915D1C"/>
    <w:rPr>
      <w:rFonts w:ascii="Times New Roman" w:eastAsia="Times New Roman" w:hAnsi="Times New Roman" w:cs="Times New Roman"/>
      <w:sz w:val="24"/>
      <w:szCs w:val="20"/>
    </w:rPr>
  </w:style>
  <w:style w:type="paragraph" w:customStyle="1" w:styleId="BodyText1">
    <w:name w:val="Body Text1"/>
    <w:rsid w:val="00915D1C"/>
    <w:pPr>
      <w:autoSpaceDE w:val="0"/>
      <w:autoSpaceDN w:val="0"/>
      <w:adjustRightInd w:val="0"/>
      <w:ind w:firstLine="312"/>
      <w:jc w:val="both"/>
    </w:pPr>
    <w:rPr>
      <w:rFonts w:ascii="TimesLT" w:eastAsia="Times New Roman" w:hAnsi="TimesLT" w:cs="Times New Roman"/>
      <w:lang w:val="en-US" w:eastAsia="en-US"/>
    </w:rPr>
  </w:style>
  <w:style w:type="paragraph" w:customStyle="1" w:styleId="Default">
    <w:name w:val="Default"/>
    <w:rsid w:val="00D572D8"/>
    <w:pPr>
      <w:autoSpaceDE w:val="0"/>
      <w:autoSpaceDN w:val="0"/>
      <w:adjustRightInd w:val="0"/>
    </w:pPr>
    <w:rPr>
      <w:rFonts w:ascii="Arial" w:eastAsia="SimSun" w:hAnsi="Arial"/>
      <w:color w:val="000000"/>
      <w:sz w:val="24"/>
      <w:szCs w:val="24"/>
      <w:lang w:eastAsia="zh-CN"/>
    </w:rPr>
  </w:style>
  <w:style w:type="paragraph" w:styleId="Antrats">
    <w:name w:val="header"/>
    <w:basedOn w:val="prastasis"/>
    <w:link w:val="AntratsDiagrama"/>
    <w:uiPriority w:val="99"/>
    <w:unhideWhenUsed/>
    <w:rsid w:val="00705B9E"/>
    <w:pPr>
      <w:tabs>
        <w:tab w:val="center" w:pos="4819"/>
        <w:tab w:val="right" w:pos="9638"/>
      </w:tabs>
    </w:pPr>
  </w:style>
  <w:style w:type="character" w:customStyle="1" w:styleId="AntratsDiagrama">
    <w:name w:val="Antraštės Diagrama"/>
    <w:link w:val="Antrats"/>
    <w:uiPriority w:val="99"/>
    <w:rsid w:val="00705B9E"/>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705B9E"/>
    <w:pPr>
      <w:tabs>
        <w:tab w:val="center" w:pos="4819"/>
        <w:tab w:val="right" w:pos="9638"/>
      </w:tabs>
    </w:pPr>
  </w:style>
  <w:style w:type="character" w:customStyle="1" w:styleId="PoratDiagrama">
    <w:name w:val="Poraštė Diagrama"/>
    <w:link w:val="Porat"/>
    <w:uiPriority w:val="99"/>
    <w:rsid w:val="00705B9E"/>
    <w:rPr>
      <w:rFonts w:ascii="Times New Roman" w:eastAsia="Times New Roman" w:hAnsi="Times New Roman" w:cs="Times New Roman"/>
      <w:sz w:val="24"/>
      <w:szCs w:val="24"/>
      <w:lang w:val="en-GB"/>
    </w:rPr>
  </w:style>
  <w:style w:type="character" w:styleId="Komentaronuoroda">
    <w:name w:val="annotation reference"/>
    <w:uiPriority w:val="99"/>
    <w:unhideWhenUsed/>
    <w:rsid w:val="00F71A1F"/>
    <w:rPr>
      <w:sz w:val="16"/>
      <w:szCs w:val="16"/>
    </w:rPr>
  </w:style>
  <w:style w:type="paragraph" w:styleId="Komentarotekstas">
    <w:name w:val="annotation text"/>
    <w:basedOn w:val="prastasis"/>
    <w:link w:val="KomentarotekstasDiagrama"/>
    <w:uiPriority w:val="99"/>
    <w:unhideWhenUsed/>
    <w:rsid w:val="00F71A1F"/>
    <w:rPr>
      <w:sz w:val="20"/>
      <w:szCs w:val="20"/>
    </w:rPr>
  </w:style>
  <w:style w:type="character" w:customStyle="1" w:styleId="KomentarotekstasDiagrama">
    <w:name w:val="Komentaro tekstas Diagrama"/>
    <w:link w:val="Komentarotekstas"/>
    <w:uiPriority w:val="99"/>
    <w:rsid w:val="00F71A1F"/>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1A1F"/>
    <w:rPr>
      <w:b/>
      <w:bCs/>
    </w:rPr>
  </w:style>
  <w:style w:type="character" w:customStyle="1" w:styleId="KomentarotemaDiagrama">
    <w:name w:val="Komentaro tema Diagrama"/>
    <w:link w:val="Komentarotema"/>
    <w:uiPriority w:val="99"/>
    <w:semiHidden/>
    <w:rsid w:val="00F71A1F"/>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F71A1F"/>
    <w:rPr>
      <w:rFonts w:ascii="Tahoma" w:hAnsi="Tahoma" w:cs="Tahoma"/>
      <w:sz w:val="16"/>
      <w:szCs w:val="16"/>
    </w:rPr>
  </w:style>
  <w:style w:type="character" w:customStyle="1" w:styleId="DebesliotekstasDiagrama">
    <w:name w:val="Debesėlio tekstas Diagrama"/>
    <w:link w:val="Debesliotekstas"/>
    <w:uiPriority w:val="99"/>
    <w:semiHidden/>
    <w:rsid w:val="00F71A1F"/>
    <w:rPr>
      <w:rFonts w:ascii="Tahoma" w:eastAsia="Times New Roman" w:hAnsi="Tahoma" w:cs="Tahoma"/>
      <w:sz w:val="16"/>
      <w:szCs w:val="16"/>
      <w:lang w:val="en-GB"/>
    </w:rPr>
  </w:style>
  <w:style w:type="paragraph" w:customStyle="1" w:styleId="isakymas1">
    <w:name w:val="isakymas 1"/>
    <w:basedOn w:val="Pagrindiniotekstotrauka2"/>
    <w:link w:val="isakymas1Diagrama"/>
    <w:autoRedefine/>
    <w:rsid w:val="008F245C"/>
    <w:pPr>
      <w:numPr>
        <w:ilvl w:val="2"/>
        <w:numId w:val="3"/>
      </w:numPr>
      <w:tabs>
        <w:tab w:val="left" w:pos="709"/>
      </w:tabs>
      <w:spacing w:after="0" w:line="240" w:lineRule="auto"/>
      <w:jc w:val="both"/>
      <w:outlineLvl w:val="0"/>
    </w:pPr>
    <w:rPr>
      <w:noProof/>
      <w:sz w:val="22"/>
      <w:szCs w:val="22"/>
      <w:lang w:val="lt-LT"/>
    </w:rPr>
  </w:style>
  <w:style w:type="paragraph" w:styleId="Pagrindiniotekstotrauka2">
    <w:name w:val="Body Text Indent 2"/>
    <w:basedOn w:val="prastasis"/>
    <w:link w:val="Pagrindiniotekstotrauka2Diagrama"/>
    <w:uiPriority w:val="99"/>
    <w:semiHidden/>
    <w:unhideWhenUsed/>
    <w:rsid w:val="008F245C"/>
    <w:pPr>
      <w:spacing w:after="120" w:line="480" w:lineRule="auto"/>
      <w:ind w:left="283"/>
    </w:pPr>
  </w:style>
  <w:style w:type="character" w:customStyle="1" w:styleId="Pagrindiniotekstotrauka2Diagrama">
    <w:name w:val="Pagrindinio teksto įtrauka 2 Diagrama"/>
    <w:link w:val="Pagrindiniotekstotrauka2"/>
    <w:uiPriority w:val="99"/>
    <w:semiHidden/>
    <w:rsid w:val="008F245C"/>
    <w:rPr>
      <w:rFonts w:ascii="Times New Roman" w:eastAsia="Times New Roman" w:hAnsi="Times New Roman" w:cs="Times New Roman"/>
      <w:sz w:val="24"/>
      <w:szCs w:val="24"/>
      <w:lang w:val="en-GB"/>
    </w:rPr>
  </w:style>
  <w:style w:type="character" w:customStyle="1" w:styleId="isakymas1Diagrama">
    <w:name w:val="isakymas 1 Diagrama"/>
    <w:link w:val="isakymas1"/>
    <w:rsid w:val="00FD5317"/>
    <w:rPr>
      <w:rFonts w:ascii="Times New Roman" w:eastAsia="Times New Roman" w:hAnsi="Times New Roman" w:cs="Times New Roman"/>
      <w:noProof/>
      <w:sz w:val="24"/>
      <w:szCs w:val="24"/>
      <w:lang w:val="en-GB"/>
    </w:rPr>
  </w:style>
  <w:style w:type="paragraph" w:customStyle="1" w:styleId="BodyText2">
    <w:name w:val="Body Text2"/>
    <w:rsid w:val="00576903"/>
    <w:pPr>
      <w:autoSpaceDE w:val="0"/>
      <w:autoSpaceDN w:val="0"/>
      <w:adjustRightInd w:val="0"/>
      <w:ind w:firstLine="312"/>
      <w:jc w:val="both"/>
    </w:pPr>
    <w:rPr>
      <w:rFonts w:ascii="TimesLT" w:eastAsia="Times New Roman" w:hAnsi="TimesLT" w:cs="Times New Roman"/>
      <w:lang w:val="en-US" w:eastAsia="en-US"/>
    </w:rPr>
  </w:style>
  <w:style w:type="paragraph" w:customStyle="1" w:styleId="ListNumber12">
    <w:name w:val="List Number 12"/>
    <w:basedOn w:val="Sraassunumeriais"/>
    <w:rsid w:val="00737792"/>
    <w:pPr>
      <w:numPr>
        <w:ilvl w:val="1"/>
      </w:numPr>
      <w:tabs>
        <w:tab w:val="clear" w:pos="360"/>
      </w:tabs>
      <w:ind w:left="862" w:hanging="720"/>
      <w:contextualSpacing w:val="0"/>
      <w:jc w:val="both"/>
    </w:pPr>
    <w:rPr>
      <w:sz w:val="24"/>
      <w:lang w:eastAsia="zh-CN"/>
    </w:rPr>
  </w:style>
  <w:style w:type="paragraph" w:styleId="Sraassunumeriais">
    <w:name w:val="List Number"/>
    <w:basedOn w:val="prastasis"/>
    <w:rsid w:val="00737792"/>
    <w:pPr>
      <w:numPr>
        <w:numId w:val="12"/>
      </w:numPr>
      <w:contextualSpacing/>
    </w:pPr>
    <w:rPr>
      <w:sz w:val="20"/>
      <w:szCs w:val="20"/>
      <w:lang w:val="lt-LT"/>
    </w:rPr>
  </w:style>
  <w:style w:type="paragraph" w:customStyle="1" w:styleId="Stilius3">
    <w:name w:val="Stilius3"/>
    <w:basedOn w:val="prastasis"/>
    <w:qFormat/>
    <w:rsid w:val="00737792"/>
    <w:pPr>
      <w:spacing w:before="200"/>
      <w:jc w:val="both"/>
    </w:pPr>
    <w:rPr>
      <w:sz w:val="22"/>
      <w:szCs w:val="22"/>
      <w:lang w:val="lt-LT"/>
    </w:rPr>
  </w:style>
  <w:style w:type="character" w:styleId="Hipersaitas">
    <w:name w:val="Hyperlink"/>
    <w:uiPriority w:val="99"/>
    <w:unhideWhenUsed/>
    <w:rsid w:val="00757B4A"/>
    <w:rPr>
      <w:color w:val="0000FF"/>
      <w:u w:val="single"/>
    </w:rPr>
  </w:style>
  <w:style w:type="character" w:customStyle="1" w:styleId="st">
    <w:name w:val="st"/>
    <w:basedOn w:val="Numatytasispastraiposriftas"/>
    <w:rsid w:val="00E43F11"/>
  </w:style>
  <w:style w:type="paragraph" w:customStyle="1" w:styleId="Statja">
    <w:name w:val="Statja"/>
    <w:basedOn w:val="prastasis"/>
    <w:rsid w:val="00577EF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577EF8"/>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unhideWhenUsed/>
    <w:rsid w:val="00577EF8"/>
    <w:pPr>
      <w:spacing w:after="120"/>
      <w:ind w:left="283"/>
    </w:pPr>
  </w:style>
  <w:style w:type="character" w:customStyle="1" w:styleId="PagrindiniotekstotraukaDiagrama">
    <w:name w:val="Pagrindinio teksto įtrauka Diagrama"/>
    <w:link w:val="Pagrindiniotekstotrauka"/>
    <w:uiPriority w:val="99"/>
    <w:rsid w:val="00577EF8"/>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77EF8"/>
    <w:pPr>
      <w:spacing w:after="120"/>
    </w:pPr>
    <w:rPr>
      <w:sz w:val="16"/>
      <w:szCs w:val="16"/>
      <w:lang w:val="lt-LT"/>
    </w:rPr>
  </w:style>
  <w:style w:type="character" w:customStyle="1" w:styleId="Pagrindinistekstas3Diagrama">
    <w:name w:val="Pagrindinis tekstas 3 Diagrama"/>
    <w:link w:val="Pagrindinistekstas3"/>
    <w:rsid w:val="00577EF8"/>
    <w:rPr>
      <w:rFonts w:ascii="Times New Roman" w:eastAsia="Times New Roman" w:hAnsi="Times New Roman" w:cs="Times New Roman"/>
      <w:sz w:val="16"/>
      <w:szCs w:val="16"/>
    </w:rPr>
  </w:style>
  <w:style w:type="paragraph" w:styleId="Puslapioinaostekstas">
    <w:name w:val="footnote text"/>
    <w:basedOn w:val="prastasis"/>
    <w:link w:val="PuslapioinaostekstasDiagrama"/>
    <w:semiHidden/>
    <w:rsid w:val="00577EF8"/>
    <w:rPr>
      <w:sz w:val="20"/>
      <w:szCs w:val="20"/>
      <w:lang w:val="en-US"/>
    </w:rPr>
  </w:style>
  <w:style w:type="character" w:customStyle="1" w:styleId="PuslapioinaostekstasDiagrama">
    <w:name w:val="Puslapio išnašos tekstas Diagrama"/>
    <w:link w:val="Puslapioinaostekstas"/>
    <w:semiHidden/>
    <w:rsid w:val="00577EF8"/>
    <w:rPr>
      <w:rFonts w:ascii="Times New Roman" w:eastAsia="Times New Roman" w:hAnsi="Times New Roman" w:cs="Times New Roman"/>
      <w:sz w:val="20"/>
      <w:szCs w:val="20"/>
      <w:lang w:val="en-US"/>
    </w:rPr>
  </w:style>
  <w:style w:type="character" w:customStyle="1" w:styleId="sku">
    <w:name w:val="sku"/>
    <w:rsid w:val="003802DC"/>
  </w:style>
  <w:style w:type="table" w:styleId="Lentelstinklelis">
    <w:name w:val="Table Grid"/>
    <w:basedOn w:val="prastojilentel"/>
    <w:uiPriority w:val="59"/>
    <w:rsid w:val="00745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
    <w:name w:val="acopre"/>
    <w:basedOn w:val="Numatytasispastraiposriftas"/>
    <w:rsid w:val="008E7C01"/>
  </w:style>
  <w:style w:type="paragraph" w:styleId="Pataisymai">
    <w:name w:val="Revision"/>
    <w:hidden/>
    <w:uiPriority w:val="99"/>
    <w:semiHidden/>
    <w:rsid w:val="00CA1021"/>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35694">
      <w:bodyDiv w:val="1"/>
      <w:marLeft w:val="0"/>
      <w:marRight w:val="0"/>
      <w:marTop w:val="0"/>
      <w:marBottom w:val="0"/>
      <w:divBdr>
        <w:top w:val="none" w:sz="0" w:space="0" w:color="auto"/>
        <w:left w:val="none" w:sz="0" w:space="0" w:color="auto"/>
        <w:bottom w:val="none" w:sz="0" w:space="0" w:color="auto"/>
        <w:right w:val="none" w:sz="0" w:space="0" w:color="auto"/>
      </w:divBdr>
      <w:divsChild>
        <w:div w:id="1205024358">
          <w:marLeft w:val="0"/>
          <w:marRight w:val="0"/>
          <w:marTop w:val="0"/>
          <w:marBottom w:val="0"/>
          <w:divBdr>
            <w:top w:val="none" w:sz="0" w:space="0" w:color="auto"/>
            <w:left w:val="none" w:sz="0" w:space="0" w:color="auto"/>
            <w:bottom w:val="none" w:sz="0" w:space="0" w:color="auto"/>
            <w:right w:val="none" w:sz="0" w:space="0" w:color="auto"/>
          </w:divBdr>
          <w:divsChild>
            <w:div w:id="1538741049">
              <w:marLeft w:val="0"/>
              <w:marRight w:val="0"/>
              <w:marTop w:val="0"/>
              <w:marBottom w:val="0"/>
              <w:divBdr>
                <w:top w:val="none" w:sz="0" w:space="0" w:color="auto"/>
                <w:left w:val="none" w:sz="0" w:space="0" w:color="auto"/>
                <w:bottom w:val="none" w:sz="0" w:space="0" w:color="auto"/>
                <w:right w:val="none" w:sz="0" w:space="0" w:color="auto"/>
              </w:divBdr>
              <w:divsChild>
                <w:div w:id="2086367753">
                  <w:marLeft w:val="0"/>
                  <w:marRight w:val="0"/>
                  <w:marTop w:val="0"/>
                  <w:marBottom w:val="0"/>
                  <w:divBdr>
                    <w:top w:val="none" w:sz="0" w:space="0" w:color="auto"/>
                    <w:left w:val="none" w:sz="0" w:space="0" w:color="auto"/>
                    <w:bottom w:val="none" w:sz="0" w:space="0" w:color="auto"/>
                    <w:right w:val="none" w:sz="0" w:space="0" w:color="auto"/>
                  </w:divBdr>
                  <w:divsChild>
                    <w:div w:id="1695112785">
                      <w:marLeft w:val="0"/>
                      <w:marRight w:val="0"/>
                      <w:marTop w:val="0"/>
                      <w:marBottom w:val="0"/>
                      <w:divBdr>
                        <w:top w:val="none" w:sz="0" w:space="0" w:color="auto"/>
                        <w:left w:val="none" w:sz="0" w:space="0" w:color="auto"/>
                        <w:bottom w:val="none" w:sz="0" w:space="0" w:color="auto"/>
                        <w:right w:val="none" w:sz="0" w:space="0" w:color="auto"/>
                      </w:divBdr>
                      <w:divsChild>
                        <w:div w:id="149712436">
                          <w:marLeft w:val="0"/>
                          <w:marRight w:val="0"/>
                          <w:marTop w:val="0"/>
                          <w:marBottom w:val="0"/>
                          <w:divBdr>
                            <w:top w:val="none" w:sz="0" w:space="0" w:color="auto"/>
                            <w:left w:val="none" w:sz="0" w:space="0" w:color="auto"/>
                            <w:bottom w:val="none" w:sz="0" w:space="0" w:color="auto"/>
                            <w:right w:val="none" w:sz="0" w:space="0" w:color="auto"/>
                          </w:divBdr>
                        </w:div>
                        <w:div w:id="19820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57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8699401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tel:865254942" TargetMode="External"/><Relationship Id="rId4" Type="http://schemas.openxmlformats.org/officeDocument/2006/relationships/settings" Target="settings.xml"/><Relationship Id="rId9" Type="http://schemas.openxmlformats.org/officeDocument/2006/relationships/hyperlink" Target="tel:86994018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14F6F-0375-4CCB-B26A-B92C419F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42905</Words>
  <Characters>24456</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67227</CharactersWithSpaces>
  <SharedDoc>false</SharedDoc>
  <HLinks>
    <vt:vector size="6" baseType="variant">
      <vt:variant>
        <vt:i4>5242905</vt:i4>
      </vt:variant>
      <vt:variant>
        <vt:i4>0</vt:i4>
      </vt:variant>
      <vt:variant>
        <vt:i4>0</vt:i4>
      </vt:variant>
      <vt:variant>
        <vt:i4>5</vt:i4>
      </vt:variant>
      <vt:variant>
        <vt:lpwstr>tel:860404996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cp:lastModifiedBy>Emilis Padvelskis</cp:lastModifiedBy>
  <cp:revision>3</cp:revision>
  <dcterms:created xsi:type="dcterms:W3CDTF">2021-05-18T12:26:00Z</dcterms:created>
  <dcterms:modified xsi:type="dcterms:W3CDTF">2021-05-18T12:26:00Z</dcterms:modified>
</cp:coreProperties>
</file>