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6D5" w:rsidRPr="00D87CCF" w:rsidRDefault="00F616D5" w:rsidP="00F616D5">
      <w:pPr>
        <w:rPr>
          <w:b/>
          <w:caps/>
          <w:noProof/>
        </w:rPr>
      </w:pPr>
      <w:bookmarkStart w:id="0" w:name="_Hlk73022463"/>
      <w:bookmarkEnd w:id="0"/>
      <w:r w:rsidRPr="00313826">
        <w:rPr>
          <w:b/>
          <w:caps/>
          <w:noProof/>
          <w:lang w:eastAsia="lt-LT"/>
        </w:rPr>
        <w:drawing>
          <wp:anchor distT="0" distB="0" distL="114300" distR="114300" simplePos="0" relativeHeight="251659264" behindDoc="0" locked="0" layoutInCell="1" allowOverlap="1" wp14:anchorId="391DE38C" wp14:editId="4AAF33B9">
            <wp:simplePos x="0" y="0"/>
            <wp:positionH relativeFrom="column">
              <wp:posOffset>4148455</wp:posOffset>
            </wp:positionH>
            <wp:positionV relativeFrom="paragraph">
              <wp:posOffset>226060</wp:posOffset>
            </wp:positionV>
            <wp:extent cx="714375" cy="691576"/>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6915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F36">
        <w:rPr>
          <w:b/>
          <w:caps/>
          <w:noProof/>
        </w:rPr>
        <w:t xml:space="preserve">                   </w:t>
      </w:r>
      <w:r w:rsidRPr="00313826">
        <w:rPr>
          <w:b/>
          <w:caps/>
          <w:noProof/>
        </w:rPr>
        <w:t xml:space="preserve">    </w:t>
      </w:r>
      <w:r w:rsidR="00EE5F36">
        <w:rPr>
          <w:b/>
          <w:caps/>
          <w:noProof/>
        </w:rPr>
        <w:t xml:space="preserve">     </w:t>
      </w:r>
      <w:r w:rsidRPr="00313826">
        <w:rPr>
          <w:b/>
          <w:caps/>
          <w:noProof/>
        </w:rPr>
        <w:t xml:space="preserve">            </w:t>
      </w:r>
      <w:r w:rsidR="00EE5F36" w:rsidRPr="00415DD6">
        <w:rPr>
          <w:rFonts w:cs="Calibri"/>
          <w:noProof/>
          <w:lang w:eastAsia="lt-LT"/>
        </w:rPr>
        <w:drawing>
          <wp:inline distT="0" distB="0" distL="0" distR="0" wp14:anchorId="2DAFCA93" wp14:editId="4BFB2545">
            <wp:extent cx="2524125" cy="1219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1219200"/>
                    </a:xfrm>
                    <a:prstGeom prst="rect">
                      <a:avLst/>
                    </a:prstGeom>
                    <a:noFill/>
                    <a:ln>
                      <a:noFill/>
                    </a:ln>
                  </pic:spPr>
                </pic:pic>
              </a:graphicData>
            </a:graphic>
          </wp:inline>
        </w:drawing>
      </w:r>
    </w:p>
    <w:p w:rsidR="00F616D5" w:rsidRPr="00313826" w:rsidRDefault="00F616D5" w:rsidP="00F616D5">
      <w:pPr>
        <w:jc w:val="center"/>
        <w:rPr>
          <w:b/>
          <w:caps/>
        </w:rPr>
      </w:pPr>
    </w:p>
    <w:p w:rsidR="00F616D5" w:rsidRPr="007D09E6" w:rsidRDefault="00F616D5" w:rsidP="00F616D5">
      <w:pPr>
        <w:pStyle w:val="Stilius5"/>
        <w:outlineLvl w:val="0"/>
        <w:rPr>
          <w:sz w:val="24"/>
          <w:szCs w:val="24"/>
        </w:rPr>
      </w:pPr>
      <w:r w:rsidRPr="00313826">
        <w:rPr>
          <w:sz w:val="24"/>
          <w:szCs w:val="24"/>
        </w:rPr>
        <w:t xml:space="preserve">STATYBOS RANGOS SUTARTIS Nr. </w:t>
      </w:r>
      <w:r w:rsidR="00EE5F36">
        <w:rPr>
          <w:sz w:val="24"/>
          <w:szCs w:val="24"/>
        </w:rPr>
        <w:t>T1</w:t>
      </w:r>
      <w:r w:rsidR="00A2615A">
        <w:rPr>
          <w:sz w:val="24"/>
          <w:szCs w:val="24"/>
        </w:rPr>
        <w:t xml:space="preserve"> </w:t>
      </w:r>
      <w:r w:rsidR="00EE5F36">
        <w:rPr>
          <w:sz w:val="24"/>
          <w:szCs w:val="24"/>
        </w:rPr>
        <w:t>E- .....</w:t>
      </w:r>
    </w:p>
    <w:p w:rsidR="00F616D5" w:rsidRPr="007876CE" w:rsidRDefault="00F616D5" w:rsidP="00F616D5">
      <w:pPr>
        <w:pStyle w:val="Stilius5"/>
        <w:outlineLvl w:val="0"/>
        <w:rPr>
          <w:sz w:val="24"/>
          <w:szCs w:val="24"/>
        </w:rPr>
      </w:pPr>
    </w:p>
    <w:p w:rsidR="00F616D5" w:rsidRPr="00EE5F36" w:rsidRDefault="00F616D5" w:rsidP="00F616D5">
      <w:pPr>
        <w:pStyle w:val="Stilius5"/>
        <w:outlineLvl w:val="0"/>
        <w:rPr>
          <w:iCs/>
          <w:sz w:val="24"/>
        </w:rPr>
      </w:pPr>
      <w:r w:rsidRPr="00EE5F36">
        <w:rPr>
          <w:iCs/>
          <w:sz w:val="24"/>
        </w:rPr>
        <w:t xml:space="preserve">Trakai, </w:t>
      </w:r>
    </w:p>
    <w:p w:rsidR="00EE5F36" w:rsidRPr="00EE5F36" w:rsidRDefault="00EE5F36" w:rsidP="00F616D5">
      <w:pPr>
        <w:pStyle w:val="Stilius5"/>
        <w:outlineLvl w:val="0"/>
        <w:rPr>
          <w:iCs/>
          <w:sz w:val="24"/>
        </w:rPr>
      </w:pPr>
      <w:r w:rsidRPr="00EE5F36">
        <w:rPr>
          <w:iCs/>
          <w:sz w:val="24"/>
        </w:rPr>
        <w:t>2021-05-28</w:t>
      </w:r>
    </w:p>
    <w:p w:rsidR="00F616D5" w:rsidRPr="007D09E6" w:rsidRDefault="00F616D5" w:rsidP="00F616D5">
      <w:pPr>
        <w:pStyle w:val="Stilius5"/>
        <w:outlineLvl w:val="0"/>
        <w:rPr>
          <w:sz w:val="24"/>
          <w:szCs w:val="24"/>
        </w:rPr>
      </w:pPr>
    </w:p>
    <w:p w:rsidR="00F616D5" w:rsidRPr="00DB1357" w:rsidRDefault="00F616D5" w:rsidP="00F616D5">
      <w:pPr>
        <w:pStyle w:val="Stilius5"/>
        <w:outlineLvl w:val="0"/>
        <w:rPr>
          <w:i/>
          <w:color w:val="FF0000"/>
          <w:sz w:val="24"/>
        </w:rPr>
      </w:pPr>
      <w:r w:rsidRPr="00A45483">
        <w:rPr>
          <w:sz w:val="24"/>
          <w:szCs w:val="24"/>
        </w:rPr>
        <w:t xml:space="preserve">Pėsčiųjų tako </w:t>
      </w:r>
      <w:proofErr w:type="spellStart"/>
      <w:r w:rsidRPr="00A45483">
        <w:rPr>
          <w:sz w:val="24"/>
          <w:szCs w:val="24"/>
        </w:rPr>
        <w:t>Lukos</w:t>
      </w:r>
      <w:proofErr w:type="spellEnd"/>
      <w:r w:rsidRPr="00A45483">
        <w:rPr>
          <w:sz w:val="24"/>
          <w:szCs w:val="24"/>
        </w:rPr>
        <w:t xml:space="preserve"> (</w:t>
      </w:r>
      <w:proofErr w:type="spellStart"/>
      <w:r w:rsidRPr="00A45483">
        <w:rPr>
          <w:sz w:val="24"/>
          <w:szCs w:val="24"/>
        </w:rPr>
        <w:t>Bernarndinų</w:t>
      </w:r>
      <w:proofErr w:type="spellEnd"/>
      <w:r w:rsidRPr="00A45483">
        <w:rPr>
          <w:sz w:val="24"/>
          <w:szCs w:val="24"/>
        </w:rPr>
        <w:t>) ežero pakrantėje Trakų m. Trakų r. sav. (atkarpa nuo sklypo Birutės g. 8 iki Vilniaus Mažoji g. 2)</w:t>
      </w:r>
      <w:r w:rsidRPr="00AC2272">
        <w:rPr>
          <w:sz w:val="24"/>
          <w:szCs w:val="24"/>
        </w:rPr>
        <w:t xml:space="preserve"> statybos</w:t>
      </w:r>
      <w:r>
        <w:rPr>
          <w:sz w:val="24"/>
          <w:szCs w:val="24"/>
        </w:rPr>
        <w:t xml:space="preserve"> </w:t>
      </w:r>
      <w:r w:rsidRPr="00FF7D4E">
        <w:rPr>
          <w:sz w:val="24"/>
          <w:szCs w:val="24"/>
        </w:rPr>
        <w:t>darbai</w:t>
      </w:r>
      <w:r>
        <w:rPr>
          <w:sz w:val="24"/>
          <w:szCs w:val="24"/>
        </w:rPr>
        <w:t xml:space="preserve"> </w:t>
      </w:r>
      <w:r w:rsidRPr="005851AE">
        <w:rPr>
          <w:sz w:val="24"/>
          <w:szCs w:val="24"/>
        </w:rPr>
        <w:t>(I etapas)</w:t>
      </w:r>
    </w:p>
    <w:p w:rsidR="00F616D5" w:rsidRDefault="00F616D5" w:rsidP="00F616D5"/>
    <w:p w:rsidR="00F616D5" w:rsidRPr="007D09E6" w:rsidRDefault="00F616D5" w:rsidP="00F616D5"/>
    <w:p w:rsidR="00F616D5" w:rsidRPr="007D09E6" w:rsidRDefault="00F616D5" w:rsidP="00F616D5">
      <w:r w:rsidRPr="007D09E6">
        <w:rPr>
          <w:b/>
        </w:rPr>
        <w:t>Trakų rajono savivaldybės administracija</w:t>
      </w:r>
      <w:r w:rsidRPr="007D09E6">
        <w:t xml:space="preserve">, įmonės kodas 181626536, Vytauto g. 33, LT-21106 Trakai, atstovaujama administracijos direktoriaus </w:t>
      </w:r>
      <w:r>
        <w:t xml:space="preserve">Andriaus </w:t>
      </w:r>
      <w:proofErr w:type="spellStart"/>
      <w:r>
        <w:t>Šatevičiaus</w:t>
      </w:r>
      <w:proofErr w:type="spellEnd"/>
      <w:r w:rsidRPr="007D09E6">
        <w:t xml:space="preserve">, veikiančio pagal administracijos nuostatus (toliau – Užsakovas) </w:t>
      </w:r>
    </w:p>
    <w:p w:rsidR="00F616D5" w:rsidRPr="007D09E6" w:rsidRDefault="00E970B3" w:rsidP="00F616D5">
      <w:pPr>
        <w:spacing w:after="240"/>
      </w:pPr>
      <w:r w:rsidRPr="00E970B3">
        <w:t>ir UAB „Altitudė ranga“, atstovaujama direktorės Vidos Biekšienės, veikiančios</w:t>
      </w:r>
      <w:r w:rsidR="00F616D5" w:rsidRPr="00E970B3">
        <w:t xml:space="preserve"> pagal </w:t>
      </w:r>
      <w:r w:rsidRPr="00E970B3">
        <w:t>bendrovės įstatus</w:t>
      </w:r>
      <w:r w:rsidR="00F616D5" w:rsidRPr="00E970B3">
        <w:t>, (toliau – Rangovas), ir toliau</w:t>
      </w:r>
      <w:r w:rsidR="00F616D5" w:rsidRPr="007D09E6">
        <w:t xml:space="preserve"> kartu vadinami Šalimis, o kiekvienas atskirai – Šalimi, sudarė šią Statybos rangos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09"/>
        <w:gridCol w:w="43"/>
        <w:gridCol w:w="4623"/>
        <w:gridCol w:w="4264"/>
      </w:tblGrid>
      <w:tr w:rsidR="00F616D5" w:rsidRPr="007D09E6" w:rsidTr="00F616D5">
        <w:tc>
          <w:tcPr>
            <w:tcW w:w="9923" w:type="dxa"/>
            <w:gridSpan w:val="5"/>
            <w:tcBorders>
              <w:top w:val="nil"/>
              <w:left w:val="nil"/>
              <w:bottom w:val="nil"/>
              <w:right w:val="nil"/>
            </w:tcBorders>
          </w:tcPr>
          <w:p w:rsidR="00F616D5" w:rsidRPr="007D09E6" w:rsidRDefault="00F616D5" w:rsidP="00F616D5">
            <w:pPr>
              <w:pStyle w:val="Stilius1"/>
            </w:pPr>
            <w:r w:rsidRPr="007D09E6">
              <w:t>SĄVOKOS</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rPr>
                <w:b/>
              </w:rPr>
            </w:pPr>
            <w:r w:rsidRPr="007D09E6">
              <w:rPr>
                <w:b/>
              </w:rPr>
              <w:t>Darbai</w:t>
            </w:r>
            <w:r w:rsidRPr="007D09E6">
              <w:t xml:space="preserve"> – visi darbai, nustatyti Techninio projekto sprendiniuose, ir kiti darbai, projektavimas bei kitos būtinos Sutarčiai atlikti paslaugos (jeigu yra), kuriuos pagal Sutartį privalo atlikti Rangovas.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pPr>
            <w:r w:rsidRPr="007D09E6">
              <w:rPr>
                <w:b/>
              </w:rPr>
              <w:t>Darbų atlikimo terminas</w:t>
            </w:r>
            <w:r w:rsidRPr="007D09E6">
              <w:t xml:space="preserve"> – laikas, skaičiuojamas dienomis nuo Darbų pradžios iki Darbų perdavimo Užsakovui, atlikus baigiamuosius bandymus (jeigu taikoma), kurių rezultatai yra teigiami, ir pasirašius Darbų perdavimo-priėmimo aktą.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pPr>
            <w:r w:rsidRPr="007D09E6">
              <w:rPr>
                <w:b/>
              </w:rPr>
              <w:t>Darbų perdavimo-priėmimo aktas</w:t>
            </w:r>
            <w:r w:rsidRPr="007D09E6">
              <w:t xml:space="preserve"> – dokumentas, patvirtinantis, kad Rangovas perdavė, o Užsakovas priėmė Darbus, pasirašomas vadovaujantis Sutarties sąlygų 8.2 papunkčiu, prieš surašant baigto statyti (rekonstruoti) statinio Deklaraciją apie statybos užbaigimą.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pPr>
            <w:r w:rsidRPr="007D09E6">
              <w:rPr>
                <w:b/>
              </w:rPr>
              <w:t>Darbų pradžia</w:t>
            </w:r>
            <w:r w:rsidRPr="007D09E6">
              <w:t xml:space="preserve"> – Statybvietės perdavimo-priėmimo akto pasirašymo data arba data po 14 dienų kai įsigaliojo Sutartis, jeigu statybvietės perdavimo-priėmimo aktas per šį dienų skaičių nėra pasirašytas.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rPr>
                <w:b/>
              </w:rPr>
            </w:pPr>
            <w:r w:rsidRPr="007D09E6">
              <w:rPr>
                <w:b/>
              </w:rPr>
              <w:t>Išankstinis mokėjimas</w:t>
            </w:r>
            <w:r w:rsidRPr="007D09E6">
              <w:t xml:space="preserve"> – Sutarties 9.3 papunktyje nurodyta Sutarties kainos dalis, kurią Užsakovas pagal Sutartį turi sumokėti Rangovui iš anksto (avansu) iki atliktų Darbų perdavimo Užsakovui.</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tcPr>
          <w:p w:rsidR="00F616D5" w:rsidRPr="007D09E6" w:rsidRDefault="00F616D5" w:rsidP="00F616D5">
            <w:pPr>
              <w:spacing w:before="200"/>
            </w:pPr>
            <w:r w:rsidRPr="007D09E6">
              <w:rPr>
                <w:b/>
              </w:rPr>
              <w:t>Išlaidos</w:t>
            </w:r>
            <w:r w:rsidRPr="007D09E6">
              <w:t xml:space="preserve"> – visos pagrįstai Statybvietėje ar už jos ribų patirtos Rangovo tiesioginės ir netiesioginės išlaidos, susijusios su Sutartyje numatytais Darbais. Į išlaidas negali būti įskaičiuojamos negautos pajamos.</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tcPr>
          <w:p w:rsidR="00F616D5" w:rsidRPr="007D09E6" w:rsidRDefault="00F616D5" w:rsidP="00F616D5">
            <w:pPr>
              <w:spacing w:before="200"/>
            </w:pPr>
            <w:r w:rsidRPr="007D09E6">
              <w:rPr>
                <w:b/>
              </w:rPr>
              <w:t xml:space="preserve">Įranga </w:t>
            </w:r>
            <w:r w:rsidRPr="007D09E6">
              <w:t>– prietaisai ir mechanizmai sudarantys Darbus ar jų dalį.</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tcPr>
          <w:p w:rsidR="00F616D5" w:rsidRPr="007D09E6" w:rsidRDefault="00F616D5" w:rsidP="00F616D5">
            <w:pPr>
              <w:spacing w:before="200"/>
            </w:pPr>
            <w:r w:rsidRPr="007D09E6">
              <w:rPr>
                <w:b/>
              </w:rPr>
              <w:t>Medžiagos</w:t>
            </w:r>
            <w:r w:rsidRPr="007D09E6">
              <w:t xml:space="preserve"> – visa tai, kas turi sudaryti Darbus ar jų dalį (išskyrus Įrangą).</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rPr>
                <w:b/>
              </w:rPr>
            </w:pPr>
            <w:r w:rsidRPr="007D09E6">
              <w:rPr>
                <w:b/>
              </w:rPr>
              <w:t>Pakeitimas</w:t>
            </w:r>
            <w:r w:rsidRPr="007D09E6">
              <w:t xml:space="preserve"> – </w:t>
            </w:r>
            <w:r w:rsidRPr="00063DD8">
              <w:t>Techninio projekto sprendinių, apibūdinančių Darbus, keitimas, Užsakovo nurodytas padaryti pagal 10 skyrių. Techninio projekto</w:t>
            </w:r>
            <w:r w:rsidRPr="007D09E6">
              <w:t xml:space="preserve"> pakeitimai turi būti įforminami vadovaujantis Lietuvos Respublikos statybos techninio reglamento STR 1.04.04:2017 „Statinio projektavimas, projekto ekspertizė“ reikalavimais.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rPr>
                <w:b/>
              </w:rPr>
            </w:pPr>
            <w:r w:rsidRPr="007D09E6">
              <w:rPr>
                <w:b/>
              </w:rPr>
              <w:t>Pradinė sutarties vertė</w:t>
            </w:r>
            <w:r w:rsidRPr="007D09E6">
              <w:t xml:space="preserve"> – Sutarties 3.4 papunktyje nurodyta vertė, lygi laimėjusio Rangovo pasiūlymo kainos ir galimų papildomų darbų pagal 10.3.1 papunktį (jeigu taikoma) vertės sumai.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pPr>
            <w:r w:rsidRPr="007D09E6">
              <w:rPr>
                <w:b/>
              </w:rPr>
              <w:t xml:space="preserve">Projektas </w:t>
            </w:r>
            <w:r w:rsidRPr="007D09E6">
              <w:t>rengiamas vadovaujantis</w:t>
            </w:r>
            <w:r w:rsidRPr="007D09E6">
              <w:rPr>
                <w:b/>
              </w:rPr>
              <w:t xml:space="preserve"> </w:t>
            </w:r>
            <w:r w:rsidRPr="007D09E6">
              <w:t xml:space="preserve">STR 1.04.04:2017 „Statinio projektavimas, projekto ekspertizė“ (toliau – Projektas): </w:t>
            </w:r>
          </w:p>
          <w:p w:rsidR="00F616D5" w:rsidRPr="007D09E6" w:rsidRDefault="00F616D5" w:rsidP="001F624A">
            <w:pPr>
              <w:pStyle w:val="bodytext"/>
              <w:numPr>
                <w:ilvl w:val="0"/>
                <w:numId w:val="12"/>
              </w:numPr>
              <w:tabs>
                <w:tab w:val="clear" w:pos="0"/>
                <w:tab w:val="num" w:pos="1044"/>
              </w:tabs>
              <w:spacing w:after="0" w:afterAutospacing="0"/>
              <w:ind w:left="1044" w:hanging="684"/>
              <w:jc w:val="both"/>
              <w:rPr>
                <w:rFonts w:ascii="Times New Roman" w:eastAsia="Arial Unicode MS" w:hAnsi="Times New Roman"/>
                <w:sz w:val="24"/>
                <w:szCs w:val="24"/>
              </w:rPr>
            </w:pPr>
            <w:r w:rsidRPr="007D09E6">
              <w:rPr>
                <w:rFonts w:ascii="Times New Roman" w:hAnsi="Times New Roman"/>
                <w:b/>
                <w:bCs/>
                <w:sz w:val="24"/>
                <w:szCs w:val="24"/>
              </w:rPr>
              <w:t>statinio</w:t>
            </w:r>
            <w:r w:rsidRPr="007D09E6">
              <w:rPr>
                <w:rFonts w:ascii="Times New Roman" w:hAnsi="Times New Roman"/>
                <w:sz w:val="24"/>
                <w:szCs w:val="24"/>
              </w:rPr>
              <w:t xml:space="preserve"> </w:t>
            </w:r>
            <w:r w:rsidRPr="007D09E6">
              <w:rPr>
                <w:rFonts w:ascii="Times New Roman" w:hAnsi="Times New Roman"/>
                <w:b/>
                <w:bCs/>
                <w:sz w:val="24"/>
                <w:szCs w:val="24"/>
              </w:rPr>
              <w:t xml:space="preserve">techninis projektas </w:t>
            </w:r>
            <w:r w:rsidRPr="007D09E6">
              <w:rPr>
                <w:rFonts w:ascii="Times New Roman" w:hAnsi="Times New Roman"/>
                <w:sz w:val="24"/>
                <w:szCs w:val="24"/>
              </w:rPr>
              <w:t>(toliau –</w:t>
            </w:r>
            <w:r w:rsidRPr="007D09E6">
              <w:rPr>
                <w:rFonts w:ascii="Times New Roman" w:hAnsi="Times New Roman"/>
                <w:b/>
                <w:bCs/>
                <w:sz w:val="24"/>
                <w:szCs w:val="24"/>
              </w:rPr>
              <w:t xml:space="preserve"> </w:t>
            </w:r>
            <w:r w:rsidRPr="007D09E6">
              <w:rPr>
                <w:rFonts w:ascii="Times New Roman" w:hAnsi="Times New Roman"/>
                <w:b/>
                <w:sz w:val="24"/>
                <w:szCs w:val="24"/>
              </w:rPr>
              <w:t>Techninis projektas</w:t>
            </w:r>
            <w:r w:rsidRPr="007D09E6">
              <w:rPr>
                <w:rFonts w:ascii="Times New Roman" w:hAnsi="Times New Roman"/>
                <w:sz w:val="24"/>
                <w:szCs w:val="24"/>
              </w:rPr>
              <w:t>)</w:t>
            </w:r>
            <w:r w:rsidRPr="007D09E6">
              <w:rPr>
                <w:rFonts w:ascii="Times New Roman" w:hAnsi="Times New Roman"/>
                <w:b/>
                <w:bCs/>
                <w:sz w:val="24"/>
                <w:szCs w:val="24"/>
              </w:rPr>
              <w:t xml:space="preserve"> </w:t>
            </w:r>
            <w:r w:rsidRPr="007D09E6">
              <w:rPr>
                <w:rFonts w:ascii="Times New Roman" w:hAnsi="Times New Roman"/>
                <w:sz w:val="24"/>
                <w:szCs w:val="24"/>
              </w:rPr>
              <w:t>–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pPr>
            <w:r w:rsidRPr="007D09E6">
              <w:rPr>
                <w:b/>
              </w:rPr>
              <w:t>Rangovo įrengimai</w:t>
            </w:r>
            <w:r w:rsidRPr="007D09E6">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rPr>
                <w:b/>
              </w:rPr>
            </w:pPr>
            <w:r w:rsidRPr="007D09E6">
              <w:rPr>
                <w:b/>
              </w:rPr>
              <w:t>Rangovo pasiūlymas</w:t>
            </w:r>
            <w:r w:rsidRPr="007D09E6">
              <w:t xml:space="preserve"> – Rangovo užpildyti ir viešojo darbų pirkimo metu pateikti dokumentai, kuriais siūloma Užsakovui atlikti darbus pagal Užsakovo nustatytas viešojo darbų pirkimo sąlygas.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pPr>
            <w:r w:rsidRPr="007D09E6">
              <w:rPr>
                <w:b/>
              </w:rPr>
              <w:t>Rangovo personalas</w:t>
            </w:r>
            <w:r w:rsidRPr="007D09E6">
              <w:t xml:space="preserve"> – visi Statybvietėje dirbantys Rangovui arba Subrangovui darbuotojai ir kiti asmenys, padedantys Rangovui vykdyti Darbus.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rPr>
                <w:b/>
              </w:rPr>
            </w:pPr>
            <w:r w:rsidRPr="007D09E6">
              <w:rPr>
                <w:b/>
              </w:rPr>
              <w:t xml:space="preserve">Statinio statybos techninės priežiūros vadovas – </w:t>
            </w:r>
            <w:r w:rsidRPr="007D09E6">
              <w:t>asmuo, kurį</w:t>
            </w:r>
            <w:r w:rsidRPr="007D09E6">
              <w:rPr>
                <w:b/>
              </w:rPr>
              <w:t xml:space="preserve"> </w:t>
            </w:r>
            <w:r w:rsidRPr="007D09E6">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200"/>
              <w:rPr>
                <w:b/>
              </w:rPr>
            </w:pPr>
            <w:r w:rsidRPr="007D09E6">
              <w:rPr>
                <w:b/>
              </w:rPr>
              <w:t xml:space="preserve">Statinio projekto vykdymo priežiūros vadovas – </w:t>
            </w:r>
            <w:r w:rsidRPr="007D09E6">
              <w:t>architektas, statybos inžinierius, vadovaujantis Techninio projekto dalių vykdymo priežiūros vadovams ir prižiūrintis Techninio projekto sprendinių įgyvendinimą Darbų vykdymo metu.</w:t>
            </w:r>
          </w:p>
        </w:tc>
      </w:tr>
      <w:tr w:rsidR="00F616D5" w:rsidRPr="0041078A" w:rsidTr="00F616D5">
        <w:tc>
          <w:tcPr>
            <w:tcW w:w="993" w:type="dxa"/>
            <w:gridSpan w:val="2"/>
            <w:tcBorders>
              <w:top w:val="nil"/>
              <w:left w:val="nil"/>
              <w:bottom w:val="nil"/>
              <w:right w:val="nil"/>
            </w:tcBorders>
          </w:tcPr>
          <w:p w:rsidR="00F616D5" w:rsidRPr="0041078A"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41078A" w:rsidRDefault="00F616D5" w:rsidP="00F616D5">
            <w:pPr>
              <w:spacing w:before="200"/>
              <w:rPr>
                <w:b/>
              </w:rPr>
            </w:pPr>
            <w:r w:rsidRPr="0041078A">
              <w:rPr>
                <w:b/>
              </w:rPr>
              <w:t xml:space="preserve">Deklaracija apie statybos užbaigimą – </w:t>
            </w:r>
            <w:r w:rsidRPr="0041078A">
              <w:t>Užsakovo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F616D5" w:rsidRPr="0041078A" w:rsidTr="00F616D5">
        <w:tc>
          <w:tcPr>
            <w:tcW w:w="993" w:type="dxa"/>
            <w:gridSpan w:val="2"/>
            <w:tcBorders>
              <w:top w:val="nil"/>
              <w:left w:val="nil"/>
              <w:bottom w:val="nil"/>
              <w:right w:val="nil"/>
            </w:tcBorders>
            <w:shd w:val="clear" w:color="auto" w:fill="auto"/>
          </w:tcPr>
          <w:p w:rsidR="00F616D5" w:rsidRPr="0041078A"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41078A" w:rsidRDefault="00F616D5" w:rsidP="00F616D5">
            <w:pPr>
              <w:spacing w:before="200"/>
              <w:rPr>
                <w:b/>
              </w:rPr>
            </w:pPr>
            <w:r w:rsidRPr="0041078A">
              <w:rPr>
                <w:b/>
              </w:rPr>
              <w:t>Statybos užbaigimo terminas</w:t>
            </w:r>
            <w:r w:rsidRPr="0041078A">
              <w:t xml:space="preserve"> – laikas, skaičiuojamas dienomis nuo Darbų perdavimo-priėmimo akto datos iki užbaigiama statinio (jo dalies) statyba, t.y. kai po Darbų perdavimo Užsakovui ištaisomi defektai (jei reikia), atliekamos statybos užbaigimo </w:t>
            </w:r>
            <w:r w:rsidRPr="0041078A">
              <w:lastRenderedPageBreak/>
              <w:t>procedūros ir surašoma Deklaracija apie statybos užbaigimą.</w:t>
            </w:r>
          </w:p>
        </w:tc>
      </w:tr>
      <w:tr w:rsidR="00F616D5" w:rsidRPr="0041078A" w:rsidTr="00F616D5">
        <w:tc>
          <w:tcPr>
            <w:tcW w:w="993" w:type="dxa"/>
            <w:gridSpan w:val="2"/>
            <w:tcBorders>
              <w:top w:val="nil"/>
              <w:left w:val="nil"/>
              <w:bottom w:val="nil"/>
              <w:right w:val="nil"/>
            </w:tcBorders>
            <w:shd w:val="clear" w:color="auto" w:fill="auto"/>
          </w:tcPr>
          <w:p w:rsidR="00F616D5" w:rsidRPr="0041078A"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41078A" w:rsidRDefault="00F616D5" w:rsidP="00F616D5">
            <w:pPr>
              <w:spacing w:before="200"/>
              <w:rPr>
                <w:b/>
              </w:rPr>
            </w:pPr>
            <w:r w:rsidRPr="0041078A">
              <w:rPr>
                <w:b/>
              </w:rPr>
              <w:t>Statybvietė</w:t>
            </w:r>
            <w:r w:rsidRPr="0041078A">
              <w:t xml:space="preserve"> – Darbų vykdymo vieta ar vietos, į kurias turi būti pristatoma Įranga bei Medžiagos, ir kurios ribos apibrėžiamos perduodant Rangovui Statybvietę ir jos valdymo teisę vadovaujantis Sutarties sąlygų 4.1 papunkčiu.</w:t>
            </w:r>
          </w:p>
        </w:tc>
      </w:tr>
      <w:tr w:rsidR="00F616D5" w:rsidRPr="0041078A" w:rsidTr="00F616D5">
        <w:tc>
          <w:tcPr>
            <w:tcW w:w="993" w:type="dxa"/>
            <w:gridSpan w:val="2"/>
            <w:tcBorders>
              <w:top w:val="nil"/>
              <w:left w:val="nil"/>
              <w:bottom w:val="nil"/>
              <w:right w:val="nil"/>
            </w:tcBorders>
            <w:shd w:val="clear" w:color="auto" w:fill="auto"/>
          </w:tcPr>
          <w:p w:rsidR="00F616D5" w:rsidRPr="0041078A"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41078A" w:rsidRDefault="00F616D5" w:rsidP="00F616D5">
            <w:pPr>
              <w:spacing w:before="200"/>
            </w:pPr>
            <w:r w:rsidRPr="0041078A">
              <w:rPr>
                <w:b/>
              </w:rPr>
              <w:t>Subrangovas</w:t>
            </w:r>
            <w:r w:rsidRPr="0041078A">
              <w:t xml:space="preserve"> – asmuo Rangovo pasiūlyme ir Sutartyje įvardintas kaip Subrangovas. </w:t>
            </w:r>
          </w:p>
        </w:tc>
      </w:tr>
      <w:tr w:rsidR="00F616D5" w:rsidRPr="0041078A" w:rsidTr="00F616D5">
        <w:tc>
          <w:tcPr>
            <w:tcW w:w="993" w:type="dxa"/>
            <w:gridSpan w:val="2"/>
            <w:tcBorders>
              <w:top w:val="nil"/>
              <w:left w:val="nil"/>
              <w:bottom w:val="nil"/>
              <w:right w:val="nil"/>
            </w:tcBorders>
            <w:shd w:val="clear" w:color="auto" w:fill="auto"/>
          </w:tcPr>
          <w:p w:rsidR="00F616D5" w:rsidRPr="0041078A"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41078A" w:rsidRDefault="00F616D5" w:rsidP="00F616D5">
            <w:pPr>
              <w:spacing w:before="200"/>
            </w:pPr>
            <w:r w:rsidRPr="0041078A">
              <w:rPr>
                <w:b/>
              </w:rPr>
              <w:t>Sutarties galiojimas</w:t>
            </w:r>
            <w:r w:rsidRPr="0041078A">
              <w:t xml:space="preserve"> – Sutartis įsigalioja Sutarties Šalims pasirašius Sutartį. Sutartis galioja iki visiško Sutartyje numatytų įsipareigojimų įvykdymo. </w:t>
            </w:r>
          </w:p>
        </w:tc>
      </w:tr>
      <w:tr w:rsidR="00F616D5" w:rsidRPr="0041078A" w:rsidTr="00F616D5">
        <w:tc>
          <w:tcPr>
            <w:tcW w:w="993" w:type="dxa"/>
            <w:gridSpan w:val="2"/>
            <w:tcBorders>
              <w:top w:val="nil"/>
              <w:left w:val="nil"/>
              <w:bottom w:val="nil"/>
              <w:right w:val="nil"/>
            </w:tcBorders>
            <w:shd w:val="clear" w:color="auto" w:fill="auto"/>
          </w:tcPr>
          <w:p w:rsidR="00F616D5" w:rsidRPr="0041078A"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41078A" w:rsidRDefault="00F616D5" w:rsidP="00F616D5">
            <w:pPr>
              <w:spacing w:before="200"/>
            </w:pPr>
            <w:r w:rsidRPr="0041078A">
              <w:rPr>
                <w:b/>
              </w:rPr>
              <w:t>Sutarties kaina</w:t>
            </w:r>
            <w:r w:rsidRPr="0041078A">
              <w:t xml:space="preserve"> – Sutarties 9.1 papunktyje nurodyta suma, kuri turi būti sumokėta Rangovui už laiku, tinkamai atliktus Darbus pagal Sutartį.</w:t>
            </w:r>
          </w:p>
        </w:tc>
      </w:tr>
      <w:tr w:rsidR="00F616D5" w:rsidRPr="0041078A" w:rsidTr="00F616D5">
        <w:tc>
          <w:tcPr>
            <w:tcW w:w="993" w:type="dxa"/>
            <w:gridSpan w:val="2"/>
            <w:tcBorders>
              <w:top w:val="nil"/>
              <w:left w:val="nil"/>
              <w:bottom w:val="nil"/>
              <w:right w:val="nil"/>
            </w:tcBorders>
            <w:shd w:val="clear" w:color="auto" w:fill="auto"/>
          </w:tcPr>
          <w:p w:rsidR="00F616D5" w:rsidRPr="0041078A"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41078A" w:rsidRDefault="00F616D5" w:rsidP="00F616D5">
            <w:pPr>
              <w:spacing w:before="200"/>
            </w:pPr>
            <w:r w:rsidRPr="0041078A">
              <w:rPr>
                <w:b/>
              </w:rPr>
              <w:t>Techninio projekto klaida</w:t>
            </w:r>
            <w:r w:rsidRPr="0041078A">
              <w:t xml:space="preserve"> – Techninio projekto (visų jo atskirų dalių ir dokumentų) sprendiniai (sprendinių visuma), kurių negalima įgyvendinti </w:t>
            </w:r>
          </w:p>
          <w:p w:rsidR="00F616D5" w:rsidRPr="0041078A" w:rsidRDefault="00F616D5" w:rsidP="00F616D5">
            <w:pPr>
              <w:spacing w:before="200"/>
              <w:ind w:left="284"/>
            </w:pPr>
            <w:r w:rsidRPr="0041078A">
              <w:t xml:space="preserve">(i) atsižvelgiant į normatyvinių statybos techninių dokumentų ir normatyvinių statinio saugos ir paskirties dokumentų nuostatas ir (arba) </w:t>
            </w:r>
          </w:p>
          <w:p w:rsidR="00F616D5" w:rsidRPr="0041078A" w:rsidRDefault="00F616D5" w:rsidP="00F616D5">
            <w:pPr>
              <w:spacing w:before="200"/>
              <w:ind w:left="284"/>
              <w:rPr>
                <w:b/>
              </w:rPr>
            </w:pPr>
            <w:r w:rsidRPr="0041078A">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F616D5" w:rsidRPr="0041078A" w:rsidTr="00F616D5">
        <w:tc>
          <w:tcPr>
            <w:tcW w:w="993" w:type="dxa"/>
            <w:gridSpan w:val="2"/>
            <w:tcBorders>
              <w:top w:val="nil"/>
              <w:left w:val="nil"/>
              <w:bottom w:val="nil"/>
              <w:right w:val="nil"/>
            </w:tcBorders>
            <w:shd w:val="clear" w:color="auto" w:fill="auto"/>
          </w:tcPr>
          <w:p w:rsidR="00F616D5" w:rsidRPr="0041078A"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41078A" w:rsidRDefault="00F616D5" w:rsidP="00F616D5">
            <w:pPr>
              <w:spacing w:before="200"/>
            </w:pPr>
            <w:r w:rsidRPr="0041078A">
              <w:rPr>
                <w:b/>
              </w:rPr>
              <w:t>Užsakovo personalas</w:t>
            </w:r>
            <w:r w:rsidRPr="0041078A">
              <w:t xml:space="preserve"> – visi Užsakovui dirbantys arba Užsakovo įgalioti asmenys, taip pat kiti asmenys, apie kuriuos Užsakovas pranešė Rangovui kaip apie Užsakovo personalą.</w:t>
            </w:r>
          </w:p>
        </w:tc>
      </w:tr>
      <w:tr w:rsidR="00F616D5" w:rsidRPr="0041078A" w:rsidTr="00F616D5">
        <w:tc>
          <w:tcPr>
            <w:tcW w:w="993" w:type="dxa"/>
            <w:gridSpan w:val="2"/>
            <w:tcBorders>
              <w:top w:val="nil"/>
              <w:left w:val="nil"/>
              <w:bottom w:val="nil"/>
              <w:right w:val="nil"/>
            </w:tcBorders>
            <w:shd w:val="clear" w:color="auto" w:fill="auto"/>
          </w:tcPr>
          <w:p w:rsidR="00F616D5" w:rsidRPr="0041078A"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41078A" w:rsidRDefault="00F616D5" w:rsidP="00F616D5">
            <w:pPr>
              <w:spacing w:before="200"/>
            </w:pPr>
            <w:r w:rsidRPr="0041078A">
              <w:rPr>
                <w:b/>
              </w:rPr>
              <w:t xml:space="preserve">Veiklų sąrašas </w:t>
            </w:r>
            <w:r w:rsidRPr="0041078A">
              <w:t xml:space="preserve">– Darbų grupių (etapų) </w:t>
            </w:r>
            <w:r w:rsidRPr="0041078A">
              <w:rPr>
                <w:spacing w:val="-2"/>
              </w:rPr>
              <w:t>žiniaraštis</w:t>
            </w:r>
            <w:r w:rsidRPr="0041078A">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F616D5" w:rsidRPr="0041078A" w:rsidTr="00F616D5">
        <w:tc>
          <w:tcPr>
            <w:tcW w:w="993" w:type="dxa"/>
            <w:gridSpan w:val="2"/>
            <w:tcBorders>
              <w:top w:val="nil"/>
              <w:left w:val="nil"/>
              <w:bottom w:val="nil"/>
              <w:right w:val="nil"/>
            </w:tcBorders>
            <w:shd w:val="clear" w:color="auto" w:fill="auto"/>
          </w:tcPr>
          <w:p w:rsidR="00F616D5" w:rsidRPr="0041078A" w:rsidRDefault="00F616D5" w:rsidP="001F624A">
            <w:pPr>
              <w:pStyle w:val="Sraopastraipa"/>
              <w:numPr>
                <w:ilvl w:val="0"/>
                <w:numId w:val="16"/>
              </w:numPr>
              <w:spacing w:before="200"/>
              <w:ind w:hanging="578"/>
              <w:rPr>
                <w:szCs w:val="24"/>
              </w:rPr>
            </w:pPr>
          </w:p>
        </w:tc>
        <w:tc>
          <w:tcPr>
            <w:tcW w:w="8930" w:type="dxa"/>
            <w:gridSpan w:val="3"/>
            <w:tcBorders>
              <w:top w:val="nil"/>
              <w:left w:val="nil"/>
              <w:bottom w:val="nil"/>
              <w:right w:val="nil"/>
            </w:tcBorders>
            <w:shd w:val="clear" w:color="auto" w:fill="auto"/>
          </w:tcPr>
          <w:p w:rsidR="00F616D5" w:rsidRPr="0041078A" w:rsidRDefault="00F616D5" w:rsidP="00F616D5">
            <w:pPr>
              <w:spacing w:before="200" w:after="240"/>
            </w:pPr>
            <w:r w:rsidRPr="0041078A">
              <w:t>Kitos vartojamos sąvokos</w:t>
            </w:r>
            <w:r w:rsidRPr="0041078A">
              <w:rPr>
                <w:b/>
              </w:rPr>
              <w:t xml:space="preserve"> </w:t>
            </w:r>
            <w:r w:rsidRPr="0041078A">
              <w:rPr>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41078A">
              <w:t>.</w:t>
            </w:r>
          </w:p>
        </w:tc>
      </w:tr>
      <w:tr w:rsidR="00F616D5" w:rsidRPr="0041078A" w:rsidTr="00F616D5">
        <w:tc>
          <w:tcPr>
            <w:tcW w:w="9923" w:type="dxa"/>
            <w:gridSpan w:val="5"/>
            <w:tcBorders>
              <w:top w:val="nil"/>
              <w:left w:val="nil"/>
              <w:bottom w:val="nil"/>
              <w:right w:val="nil"/>
            </w:tcBorders>
            <w:shd w:val="clear" w:color="auto" w:fill="auto"/>
          </w:tcPr>
          <w:p w:rsidR="00F616D5" w:rsidRPr="0041078A" w:rsidRDefault="00F616D5" w:rsidP="00F616D5">
            <w:pPr>
              <w:pStyle w:val="Stilius1"/>
            </w:pPr>
            <w:r w:rsidRPr="0041078A">
              <w:t xml:space="preserve">SUTARTIES DALYKAS </w:t>
            </w:r>
          </w:p>
          <w:tbl>
            <w:tblPr>
              <w:tblW w:w="9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8783"/>
            </w:tblGrid>
            <w:tr w:rsidR="00F616D5" w:rsidRPr="0041078A" w:rsidTr="00F616D5">
              <w:trPr>
                <w:trHeight w:val="1559"/>
              </w:trPr>
              <w:tc>
                <w:tcPr>
                  <w:tcW w:w="843" w:type="dxa"/>
                  <w:tcBorders>
                    <w:top w:val="nil"/>
                    <w:left w:val="nil"/>
                    <w:bottom w:val="nil"/>
                    <w:right w:val="nil"/>
                  </w:tcBorders>
                  <w:shd w:val="clear" w:color="auto" w:fill="auto"/>
                </w:tcPr>
                <w:p w:rsidR="00F616D5" w:rsidRPr="0041078A" w:rsidRDefault="00F616D5" w:rsidP="001F624A">
                  <w:pPr>
                    <w:pStyle w:val="Stilius3"/>
                    <w:numPr>
                      <w:ilvl w:val="1"/>
                      <w:numId w:val="9"/>
                    </w:numPr>
                    <w:ind w:hanging="578"/>
                    <w:rPr>
                      <w:sz w:val="24"/>
                      <w:szCs w:val="24"/>
                    </w:rPr>
                  </w:pPr>
                </w:p>
              </w:tc>
              <w:tc>
                <w:tcPr>
                  <w:tcW w:w="8783" w:type="dxa"/>
                  <w:tcBorders>
                    <w:top w:val="nil"/>
                    <w:left w:val="nil"/>
                    <w:bottom w:val="nil"/>
                    <w:right w:val="nil"/>
                  </w:tcBorders>
                  <w:shd w:val="clear" w:color="auto" w:fill="auto"/>
                </w:tcPr>
                <w:p w:rsidR="00F616D5" w:rsidRPr="0041078A" w:rsidRDefault="00F616D5" w:rsidP="00F616D5">
                  <w:pPr>
                    <w:pStyle w:val="Stilius3"/>
                    <w:rPr>
                      <w:sz w:val="24"/>
                      <w:szCs w:val="24"/>
                    </w:rPr>
                  </w:pPr>
                  <w:r w:rsidRPr="0041078A">
                    <w:rPr>
                      <w:sz w:val="24"/>
                      <w:szCs w:val="24"/>
                    </w:rPr>
                    <w:t>Šia Sutartimi Rangovas įsipareigoja per Sutartyje nustatytą Darbų atlikimo terminą ir Sutartyje nustatytomis sąlygomis atlikti ir perduoti šiuos Darbus:</w:t>
                  </w:r>
                </w:p>
                <w:p w:rsidR="00F616D5" w:rsidRPr="004E1C5D" w:rsidRDefault="00F616D5" w:rsidP="001F624A">
                  <w:pPr>
                    <w:pStyle w:val="Stilius3"/>
                    <w:numPr>
                      <w:ilvl w:val="0"/>
                      <w:numId w:val="48"/>
                    </w:numPr>
                    <w:rPr>
                      <w:b/>
                    </w:rPr>
                  </w:pPr>
                  <w:r w:rsidRPr="004C6EB4">
                    <w:rPr>
                      <w:b/>
                    </w:rPr>
                    <w:t xml:space="preserve">Pėsčiųjų tako </w:t>
                  </w:r>
                  <w:proofErr w:type="spellStart"/>
                  <w:r w:rsidRPr="004C6EB4">
                    <w:rPr>
                      <w:b/>
                    </w:rPr>
                    <w:t>Lukos</w:t>
                  </w:r>
                  <w:proofErr w:type="spellEnd"/>
                  <w:r w:rsidRPr="004C6EB4">
                    <w:rPr>
                      <w:b/>
                    </w:rPr>
                    <w:t xml:space="preserve"> (</w:t>
                  </w:r>
                  <w:proofErr w:type="spellStart"/>
                  <w:r w:rsidRPr="004C6EB4">
                    <w:rPr>
                      <w:b/>
                    </w:rPr>
                    <w:t>Bernarndinų</w:t>
                  </w:r>
                  <w:proofErr w:type="spellEnd"/>
                  <w:r w:rsidRPr="004C6EB4">
                    <w:rPr>
                      <w:b/>
                    </w:rPr>
                    <w:t>) ežero pakrantėje Trakų m. Trakų r. sav. (atkarpa nuo sklypo Birutės g. 8 iki Vilniaus Mažoji g. 2)</w:t>
                  </w:r>
                  <w:r w:rsidRPr="004E1C5D">
                    <w:rPr>
                      <w:b/>
                    </w:rPr>
                    <w:t xml:space="preserve"> statybos darbus</w:t>
                  </w:r>
                  <w:r>
                    <w:rPr>
                      <w:b/>
                    </w:rPr>
                    <w:t xml:space="preserve"> I etapą</w:t>
                  </w:r>
                  <w:r w:rsidRPr="004E1C5D">
                    <w:rPr>
                      <w:b/>
                    </w:rPr>
                    <w:t xml:space="preserve">, pagal parengtą techninį projektą Nr. </w:t>
                  </w:r>
                  <w:r w:rsidRPr="004E1C5D">
                    <w:rPr>
                      <w:b/>
                      <w:bCs/>
                    </w:rPr>
                    <w:t>SR2018-</w:t>
                  </w:r>
                  <w:r>
                    <w:rPr>
                      <w:b/>
                      <w:bCs/>
                    </w:rPr>
                    <w:t>176</w:t>
                  </w:r>
                  <w:r w:rsidRPr="004E1C5D">
                    <w:rPr>
                      <w:b/>
                    </w:rPr>
                    <w:t>;</w:t>
                  </w:r>
                </w:p>
                <w:p w:rsidR="00F616D5" w:rsidRPr="004E1C5D" w:rsidRDefault="00F616D5" w:rsidP="001F624A">
                  <w:pPr>
                    <w:pStyle w:val="Stilius3"/>
                    <w:numPr>
                      <w:ilvl w:val="0"/>
                      <w:numId w:val="48"/>
                    </w:numPr>
                    <w:rPr>
                      <w:b/>
                    </w:rPr>
                  </w:pPr>
                  <w:r w:rsidRPr="004E1C5D">
                    <w:rPr>
                      <w:b/>
                    </w:rPr>
                    <w:t>Parengti darbo projektą;</w:t>
                  </w:r>
                </w:p>
                <w:p w:rsidR="00F616D5" w:rsidRPr="004E1C5D" w:rsidRDefault="00F616D5" w:rsidP="001F624A">
                  <w:pPr>
                    <w:pStyle w:val="Stilius3"/>
                    <w:numPr>
                      <w:ilvl w:val="0"/>
                      <w:numId w:val="48"/>
                    </w:numPr>
                    <w:rPr>
                      <w:b/>
                    </w:rPr>
                  </w:pPr>
                  <w:r w:rsidRPr="004E1C5D">
                    <w:rPr>
                      <w:b/>
                    </w:rPr>
                    <w:t xml:space="preserve">Vykdyti </w:t>
                  </w:r>
                  <w:r w:rsidRPr="004E1C5D">
                    <w:rPr>
                      <w:b/>
                      <w:bCs/>
                    </w:rPr>
                    <w:t>archeologinius žvalgomuosius tyrimus ir</w:t>
                  </w:r>
                  <w:r>
                    <w:rPr>
                      <w:b/>
                      <w:bCs/>
                    </w:rPr>
                    <w:t>, esant poreikiui,</w:t>
                  </w:r>
                  <w:r w:rsidRPr="004E1C5D">
                    <w:rPr>
                      <w:b/>
                      <w:bCs/>
                    </w:rPr>
                    <w:t xml:space="preserve"> archeologinius žvalgymus;</w:t>
                  </w:r>
                </w:p>
                <w:p w:rsidR="00F616D5" w:rsidRPr="004E1C5D" w:rsidRDefault="00F616D5" w:rsidP="001F624A">
                  <w:pPr>
                    <w:pStyle w:val="Stilius3"/>
                    <w:numPr>
                      <w:ilvl w:val="0"/>
                      <w:numId w:val="48"/>
                    </w:numPr>
                    <w:rPr>
                      <w:b/>
                    </w:rPr>
                  </w:pPr>
                  <w:r w:rsidRPr="004E1C5D">
                    <w:rPr>
                      <w:b/>
                    </w:rPr>
                    <w:t>Parengti išpildomąją dokumentaciją: išpildomoji geodezinė nuotrauka ir kadastrinė byla, suderinta su VĮ Registrų centras;</w:t>
                  </w:r>
                </w:p>
                <w:p w:rsidR="00F616D5" w:rsidRPr="005C6788" w:rsidRDefault="00F616D5" w:rsidP="001F624A">
                  <w:pPr>
                    <w:pStyle w:val="Stilius3"/>
                    <w:numPr>
                      <w:ilvl w:val="0"/>
                      <w:numId w:val="48"/>
                    </w:numPr>
                    <w:rPr>
                      <w:b/>
                      <w:bCs/>
                    </w:rPr>
                  </w:pPr>
                  <w:r w:rsidRPr="005C6788">
                    <w:rPr>
                      <w:b/>
                      <w:bCs/>
                    </w:rPr>
                    <w:lastRenderedPageBreak/>
                    <w:t xml:space="preserve">Atsiradus neesminiams pakeitimams parengti </w:t>
                  </w:r>
                  <w:r>
                    <w:rPr>
                      <w:b/>
                      <w:bCs/>
                    </w:rPr>
                    <w:t xml:space="preserve">naują </w:t>
                  </w:r>
                  <w:r w:rsidRPr="005C6788">
                    <w:rPr>
                      <w:b/>
                      <w:bCs/>
                    </w:rPr>
                    <w:t>projekto laidą;</w:t>
                  </w:r>
                </w:p>
                <w:p w:rsidR="00F616D5" w:rsidRPr="007F1199" w:rsidRDefault="00F616D5" w:rsidP="001F624A">
                  <w:pPr>
                    <w:pStyle w:val="Stilius3"/>
                    <w:numPr>
                      <w:ilvl w:val="0"/>
                      <w:numId w:val="48"/>
                    </w:numPr>
                    <w:rPr>
                      <w:b/>
                      <w:color w:val="FF0000"/>
                    </w:rPr>
                  </w:pPr>
                  <w:r>
                    <w:rPr>
                      <w:b/>
                      <w:bCs/>
                    </w:rPr>
                    <w:t>Prieš p</w:t>
                  </w:r>
                  <w:r w:rsidRPr="002B221D">
                    <w:rPr>
                      <w:b/>
                      <w:bCs/>
                    </w:rPr>
                    <w:t>radedant vykdyti darbus įrengti laikiną informacinį stendą</w:t>
                  </w:r>
                  <w:r>
                    <w:rPr>
                      <w:b/>
                      <w:bCs/>
                    </w:rPr>
                    <w:t xml:space="preserve"> (1 vnt.)</w:t>
                  </w:r>
                  <w:r w:rsidRPr="002B221D">
                    <w:rPr>
                      <w:b/>
                      <w:bCs/>
                    </w:rPr>
                    <w:t>, o baigiant vykdyti -  nuolatin</w:t>
                  </w:r>
                  <w:r>
                    <w:rPr>
                      <w:b/>
                      <w:bCs/>
                    </w:rPr>
                    <w:t>ę</w:t>
                  </w:r>
                  <w:r w:rsidRPr="002B221D">
                    <w:rPr>
                      <w:b/>
                      <w:bCs/>
                    </w:rPr>
                    <w:t xml:space="preserve"> </w:t>
                  </w:r>
                  <w:r>
                    <w:rPr>
                      <w:b/>
                      <w:bCs/>
                    </w:rPr>
                    <w:t>atminimo lentą (1 vnt.),</w:t>
                  </w:r>
                  <w:r w:rsidRPr="002B221D">
                    <w:rPr>
                      <w:b/>
                      <w:bCs/>
                    </w:rPr>
                    <w:t xml:space="preserve"> atsižvelgiant į 2014–2020 metų Europos teritorinio bendradarbiavimo</w:t>
                  </w:r>
                  <w:r w:rsidRPr="00E23AF3">
                    <w:t xml:space="preserve"> </w:t>
                  </w:r>
                  <w:r w:rsidRPr="002B221D">
                    <w:rPr>
                      <w:b/>
                      <w:bCs/>
                    </w:rPr>
                    <w:t xml:space="preserve">tikslo </w:t>
                  </w:r>
                  <w:proofErr w:type="spellStart"/>
                  <w:r w:rsidRPr="002B221D">
                    <w:rPr>
                      <w:b/>
                      <w:bCs/>
                    </w:rPr>
                    <w:t>Interreg</w:t>
                  </w:r>
                  <w:proofErr w:type="spellEnd"/>
                  <w:r w:rsidRPr="002B221D">
                    <w:rPr>
                      <w:b/>
                      <w:bCs/>
                    </w:rPr>
                    <w:t xml:space="preserve"> V-A Lietuvos ir Lenkijos bendradarbiavimo per sieną programos viešinimo reikalavimus</w:t>
                  </w:r>
                  <w:r>
                    <w:rPr>
                      <w:b/>
                      <w:bCs/>
                    </w:rPr>
                    <w:t>.</w:t>
                  </w:r>
                </w:p>
                <w:p w:rsidR="00F616D5" w:rsidRPr="0041078A" w:rsidRDefault="00F616D5" w:rsidP="00F616D5">
                  <w:pPr>
                    <w:pStyle w:val="Stilius3"/>
                    <w:spacing w:after="240"/>
                    <w:rPr>
                      <w:sz w:val="24"/>
                      <w:szCs w:val="24"/>
                    </w:rPr>
                  </w:pPr>
                  <w:r w:rsidRPr="0041078A">
                    <w:rPr>
                      <w:sz w:val="24"/>
                      <w:szCs w:val="24"/>
                    </w:rPr>
                    <w:t xml:space="preserve">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rsidR="00F616D5" w:rsidRPr="0041078A" w:rsidRDefault="00F616D5" w:rsidP="00F616D5">
            <w:pPr>
              <w:pStyle w:val="Stilius1"/>
            </w:pPr>
            <w:r w:rsidRPr="0041078A">
              <w:lastRenderedPageBreak/>
              <w:t>BENDROSIOS NUOSTATOS</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raopastraipa"/>
              <w:numPr>
                <w:ilvl w:val="0"/>
                <w:numId w:val="34"/>
              </w:numPr>
              <w:tabs>
                <w:tab w:val="left" w:pos="180"/>
                <w:tab w:val="left" w:pos="330"/>
              </w:tabs>
              <w:spacing w:before="200"/>
              <w:ind w:left="470" w:hanging="357"/>
              <w:rPr>
                <w:szCs w:val="24"/>
              </w:rPr>
            </w:pPr>
          </w:p>
        </w:tc>
        <w:tc>
          <w:tcPr>
            <w:tcW w:w="8930" w:type="dxa"/>
            <w:gridSpan w:val="3"/>
            <w:tcBorders>
              <w:top w:val="nil"/>
              <w:left w:val="nil"/>
              <w:bottom w:val="nil"/>
              <w:right w:val="nil"/>
            </w:tcBorders>
          </w:tcPr>
          <w:p w:rsidR="00F616D5" w:rsidRPr="007D09E6" w:rsidRDefault="00F616D5" w:rsidP="00F616D5">
            <w:pPr>
              <w:pStyle w:val="Stilius3"/>
              <w:rPr>
                <w:sz w:val="24"/>
                <w:szCs w:val="24"/>
              </w:rPr>
            </w:pPr>
            <w:r w:rsidRPr="007D09E6">
              <w:rPr>
                <w:spacing w:val="-3"/>
                <w:sz w:val="24"/>
                <w:szCs w:val="24"/>
              </w:rPr>
              <w:t xml:space="preserve">Šalių teisių ir pareigų pagrindas yra Sutartis, Lietuvos Respublikos įstatymai, </w:t>
            </w:r>
            <w:r w:rsidRPr="007D09E6">
              <w:rPr>
                <w:sz w:val="24"/>
                <w:szCs w:val="24"/>
              </w:rPr>
              <w:t xml:space="preserve">įstatymų įgyvendinamieji </w:t>
            </w:r>
            <w:r w:rsidRPr="007D09E6">
              <w:rPr>
                <w:spacing w:val="-3"/>
                <w:sz w:val="24"/>
                <w:szCs w:val="24"/>
              </w:rPr>
              <w:t>teisės aktai, statybos techniniai reglamentai ir kiti normatyviniai dokumentai.</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34"/>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Šiame punkte pateikiami Sutartį sudarantys dokumentai, kurie turi būti suprantami kaip paaiškinantys vienas kitą. Tuo tikslu nustatomas toks dokumentų pirmumas:</w:t>
            </w:r>
          </w:p>
          <w:p w:rsidR="00F616D5" w:rsidRPr="007D09E6" w:rsidRDefault="00F616D5" w:rsidP="001F624A">
            <w:pPr>
              <w:pStyle w:val="Sraopastraipa"/>
              <w:numPr>
                <w:ilvl w:val="0"/>
                <w:numId w:val="17"/>
              </w:numPr>
              <w:rPr>
                <w:szCs w:val="24"/>
              </w:rPr>
            </w:pPr>
            <w:r w:rsidRPr="007D09E6">
              <w:rPr>
                <w:szCs w:val="24"/>
              </w:rPr>
              <w:t>šios Sutarties sąlygos;</w:t>
            </w:r>
          </w:p>
          <w:p w:rsidR="00F616D5" w:rsidRPr="007D09E6" w:rsidRDefault="00F616D5" w:rsidP="001F624A">
            <w:pPr>
              <w:pStyle w:val="Sraopastraipa"/>
              <w:numPr>
                <w:ilvl w:val="0"/>
                <w:numId w:val="17"/>
              </w:numPr>
              <w:ind w:left="0" w:firstLine="360"/>
              <w:rPr>
                <w:szCs w:val="24"/>
              </w:rPr>
            </w:pPr>
            <w:r w:rsidRPr="007D09E6">
              <w:rPr>
                <w:szCs w:val="24"/>
              </w:rPr>
              <w:t>Techninis projektas:</w:t>
            </w:r>
          </w:p>
          <w:p w:rsidR="00F616D5" w:rsidRPr="007D09E6" w:rsidRDefault="00F616D5" w:rsidP="001F624A">
            <w:pPr>
              <w:pStyle w:val="Sraopastraipa"/>
              <w:numPr>
                <w:ilvl w:val="0"/>
                <w:numId w:val="37"/>
              </w:numPr>
              <w:rPr>
                <w:szCs w:val="24"/>
              </w:rPr>
            </w:pPr>
            <w:r w:rsidRPr="007D09E6">
              <w:rPr>
                <w:color w:val="000000"/>
                <w:szCs w:val="24"/>
              </w:rPr>
              <w:t xml:space="preserve">techninės specifikacijos, </w:t>
            </w:r>
          </w:p>
          <w:p w:rsidR="00F616D5" w:rsidRPr="007D09E6" w:rsidRDefault="00F616D5" w:rsidP="001F624A">
            <w:pPr>
              <w:pStyle w:val="Sraopastraipa"/>
              <w:numPr>
                <w:ilvl w:val="0"/>
                <w:numId w:val="37"/>
              </w:numPr>
              <w:rPr>
                <w:szCs w:val="24"/>
              </w:rPr>
            </w:pPr>
            <w:r w:rsidRPr="007D09E6">
              <w:rPr>
                <w:color w:val="000000"/>
                <w:szCs w:val="24"/>
              </w:rPr>
              <w:t xml:space="preserve">aiškinamieji raštai, </w:t>
            </w:r>
          </w:p>
          <w:p w:rsidR="00F616D5" w:rsidRPr="007D09E6" w:rsidRDefault="00F616D5" w:rsidP="001F624A">
            <w:pPr>
              <w:pStyle w:val="Sraopastraipa"/>
              <w:numPr>
                <w:ilvl w:val="0"/>
                <w:numId w:val="37"/>
              </w:numPr>
              <w:rPr>
                <w:szCs w:val="24"/>
              </w:rPr>
            </w:pPr>
            <w:r w:rsidRPr="007D09E6">
              <w:rPr>
                <w:color w:val="000000"/>
                <w:szCs w:val="24"/>
              </w:rPr>
              <w:t xml:space="preserve">brėžiniai, </w:t>
            </w:r>
          </w:p>
          <w:p w:rsidR="00F616D5" w:rsidRPr="007D09E6" w:rsidRDefault="00F616D5" w:rsidP="001F624A">
            <w:pPr>
              <w:pStyle w:val="Sraopastraipa"/>
              <w:numPr>
                <w:ilvl w:val="0"/>
                <w:numId w:val="37"/>
              </w:numPr>
              <w:rPr>
                <w:szCs w:val="24"/>
              </w:rPr>
            </w:pPr>
            <w:r w:rsidRPr="007D09E6">
              <w:rPr>
                <w:color w:val="000000"/>
                <w:szCs w:val="24"/>
              </w:rPr>
              <w:t>sąnaudų kiekių žiniaraščiai</w:t>
            </w:r>
            <w:r w:rsidRPr="007D09E6">
              <w:rPr>
                <w:szCs w:val="24"/>
              </w:rPr>
              <w:t>;</w:t>
            </w:r>
          </w:p>
          <w:p w:rsidR="00F616D5" w:rsidRPr="007D09E6" w:rsidRDefault="00F616D5" w:rsidP="001F624A">
            <w:pPr>
              <w:pStyle w:val="Sraopastraipa"/>
              <w:numPr>
                <w:ilvl w:val="0"/>
                <w:numId w:val="17"/>
              </w:numPr>
              <w:rPr>
                <w:szCs w:val="24"/>
              </w:rPr>
            </w:pPr>
            <w:r w:rsidRPr="007D09E6">
              <w:rPr>
                <w:szCs w:val="24"/>
              </w:rPr>
              <w:t>Veiklų sąrašas;</w:t>
            </w:r>
          </w:p>
          <w:p w:rsidR="00F616D5" w:rsidRPr="007D09E6" w:rsidRDefault="00F616D5" w:rsidP="001F624A">
            <w:pPr>
              <w:pStyle w:val="Sraopastraipa"/>
              <w:numPr>
                <w:ilvl w:val="0"/>
                <w:numId w:val="17"/>
              </w:numPr>
              <w:rPr>
                <w:szCs w:val="24"/>
              </w:rPr>
            </w:pPr>
            <w:r w:rsidRPr="007D09E6">
              <w:rPr>
                <w:szCs w:val="24"/>
              </w:rPr>
              <w:t xml:space="preserve">Rangovo pasiūlymo sąmatiniai skaičiavimai su pagrindinėmis techninėmis siūlomų darbų charakteristikomis ir darbų įkainiais (jeigu įtraukiami); </w:t>
            </w:r>
          </w:p>
          <w:p w:rsidR="00F616D5" w:rsidRPr="007D09E6" w:rsidRDefault="00F616D5" w:rsidP="001F624A">
            <w:pPr>
              <w:pStyle w:val="Sraopastraipa"/>
              <w:numPr>
                <w:ilvl w:val="0"/>
                <w:numId w:val="17"/>
              </w:numPr>
              <w:rPr>
                <w:szCs w:val="24"/>
              </w:rPr>
            </w:pPr>
            <w:r w:rsidRPr="007D09E6">
              <w:rPr>
                <w:szCs w:val="24"/>
              </w:rPr>
              <w:t xml:space="preserve">Subrangovų sąrašas; </w:t>
            </w:r>
          </w:p>
          <w:p w:rsidR="00F616D5" w:rsidRPr="007D09E6" w:rsidRDefault="00F616D5" w:rsidP="001F624A">
            <w:pPr>
              <w:pStyle w:val="Sraopastraipa"/>
              <w:numPr>
                <w:ilvl w:val="0"/>
                <w:numId w:val="17"/>
              </w:numPr>
              <w:ind w:left="29" w:firstLine="331"/>
              <w:rPr>
                <w:szCs w:val="24"/>
              </w:rPr>
            </w:pPr>
            <w:r w:rsidRPr="007D09E6">
              <w:rPr>
                <w:szCs w:val="24"/>
              </w:rPr>
              <w:t>kiti Sutartį sudarantys dokumentai (jeigu yra).</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34"/>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rFonts w:eastAsia="Calibri"/>
                <w:sz w:val="24"/>
                <w:szCs w:val="24"/>
              </w:rPr>
              <w:t xml:space="preserve">Sutartis gali būti keičiama tik </w:t>
            </w:r>
            <w:r w:rsidRPr="007D09E6">
              <w:rPr>
                <w:sz w:val="24"/>
                <w:szCs w:val="24"/>
              </w:rPr>
              <w:t xml:space="preserve">Lietuvos Respublikos viešųjų pirkimų </w:t>
            </w:r>
            <w:r w:rsidRPr="007D09E6">
              <w:rPr>
                <w:rFonts w:eastAsia="Calibri"/>
                <w:sz w:val="24"/>
                <w:szCs w:val="24"/>
              </w:rPr>
              <w:t xml:space="preserve">įstatyme nustatytais atvejais neatliekant naujos pirkimo procedūros.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raopastraipa"/>
              <w:numPr>
                <w:ilvl w:val="0"/>
                <w:numId w:val="34"/>
              </w:numPr>
              <w:spacing w:before="200"/>
              <w:ind w:hanging="578"/>
              <w:rPr>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Sutarties sąlygų pagrindiniai duomenys: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F616D5">
            <w:pPr>
              <w:pStyle w:val="Sraopastraipa"/>
              <w:spacing w:before="200"/>
              <w:ind w:left="0"/>
              <w:rPr>
                <w:szCs w:val="24"/>
              </w:rPr>
            </w:pPr>
          </w:p>
        </w:tc>
        <w:tc>
          <w:tcPr>
            <w:tcW w:w="8930" w:type="dxa"/>
            <w:gridSpan w:val="3"/>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F616D5" w:rsidRPr="007D09E6" w:rsidTr="00F616D5">
              <w:tc>
                <w:tcPr>
                  <w:tcW w:w="3294" w:type="dxa"/>
                  <w:tcBorders>
                    <w:top w:val="nil"/>
                    <w:left w:val="nil"/>
                    <w:bottom w:val="dashed" w:sz="4" w:space="0" w:color="auto"/>
                    <w:right w:val="dashed" w:sz="4" w:space="0" w:color="auto"/>
                  </w:tcBorders>
                  <w:shd w:val="clear" w:color="auto" w:fill="auto"/>
                </w:tcPr>
                <w:p w:rsidR="00F616D5" w:rsidRPr="007D09E6" w:rsidRDefault="00F616D5" w:rsidP="00F616D5">
                  <w:pPr>
                    <w:pStyle w:val="Stilius3"/>
                    <w:rPr>
                      <w:i/>
                      <w:sz w:val="24"/>
                      <w:szCs w:val="24"/>
                    </w:rPr>
                  </w:pPr>
                  <w:r w:rsidRPr="007D09E6">
                    <w:rPr>
                      <w:i/>
                      <w:sz w:val="24"/>
                      <w:szCs w:val="24"/>
                    </w:rPr>
                    <w:t>Pavadinimas</w:t>
                  </w:r>
                </w:p>
              </w:tc>
              <w:tc>
                <w:tcPr>
                  <w:tcW w:w="1097" w:type="dxa"/>
                  <w:tcBorders>
                    <w:top w:val="nil"/>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i/>
                      <w:sz w:val="24"/>
                      <w:szCs w:val="24"/>
                    </w:rPr>
                  </w:pPr>
                  <w:r w:rsidRPr="007D09E6">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rsidR="00F616D5" w:rsidRPr="007D09E6" w:rsidRDefault="00F616D5" w:rsidP="00F616D5">
                  <w:pPr>
                    <w:pStyle w:val="Stilius3"/>
                    <w:rPr>
                      <w:i/>
                      <w:sz w:val="24"/>
                      <w:szCs w:val="24"/>
                    </w:rPr>
                  </w:pPr>
                  <w:r w:rsidRPr="007D09E6">
                    <w:rPr>
                      <w:i/>
                      <w:sz w:val="24"/>
                      <w:szCs w:val="24"/>
                    </w:rPr>
                    <w:t>Duomenys ir sąlygos</w:t>
                  </w:r>
                </w:p>
              </w:tc>
            </w:tr>
            <w:tr w:rsidR="00F616D5" w:rsidRPr="007D09E6" w:rsidTr="00F616D5">
              <w:tc>
                <w:tcPr>
                  <w:tcW w:w="3294" w:type="dxa"/>
                  <w:tcBorders>
                    <w:top w:val="nil"/>
                    <w:left w:val="nil"/>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Pradinė sutarties vertė</w:t>
                  </w:r>
                </w:p>
              </w:tc>
              <w:tc>
                <w:tcPr>
                  <w:tcW w:w="1097" w:type="dxa"/>
                  <w:tcBorders>
                    <w:top w:val="nil"/>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1.10</w:t>
                  </w:r>
                </w:p>
              </w:tc>
              <w:tc>
                <w:tcPr>
                  <w:tcW w:w="4289" w:type="dxa"/>
                  <w:tcBorders>
                    <w:top w:val="nil"/>
                    <w:left w:val="dashed" w:sz="4" w:space="0" w:color="auto"/>
                    <w:bottom w:val="dashed" w:sz="4" w:space="0" w:color="auto"/>
                    <w:right w:val="nil"/>
                  </w:tcBorders>
                  <w:shd w:val="clear" w:color="auto" w:fill="auto"/>
                </w:tcPr>
                <w:p w:rsidR="00F616D5" w:rsidRPr="0041078A" w:rsidRDefault="00EE5F36" w:rsidP="00F616D5">
                  <w:pPr>
                    <w:pStyle w:val="Stilius3"/>
                    <w:jc w:val="left"/>
                    <w:rPr>
                      <w:sz w:val="24"/>
                      <w:szCs w:val="24"/>
                    </w:rPr>
                  </w:pPr>
                  <w:r w:rsidRPr="00384B3F">
                    <w:rPr>
                      <w:szCs w:val="24"/>
                    </w:rPr>
                    <w:t xml:space="preserve">328 031, 67 </w:t>
                  </w:r>
                  <w:r w:rsidR="00F616D5" w:rsidRPr="0041078A">
                    <w:rPr>
                      <w:sz w:val="24"/>
                      <w:szCs w:val="24"/>
                    </w:rPr>
                    <w:t xml:space="preserve"> eurų</w:t>
                  </w:r>
                </w:p>
              </w:tc>
            </w:tr>
            <w:tr w:rsidR="00F616D5" w:rsidRPr="007D09E6" w:rsidTr="00F616D5">
              <w:tc>
                <w:tcPr>
                  <w:tcW w:w="3294" w:type="dxa"/>
                  <w:tcBorders>
                    <w:top w:val="nil"/>
                    <w:left w:val="nil"/>
                    <w:bottom w:val="dashed" w:sz="4" w:space="0" w:color="auto"/>
                    <w:right w:val="dashed" w:sz="4" w:space="0" w:color="auto"/>
                  </w:tcBorders>
                  <w:shd w:val="clear" w:color="auto" w:fill="auto"/>
                </w:tcPr>
                <w:p w:rsidR="00F616D5" w:rsidRPr="007D09E6" w:rsidRDefault="00F616D5" w:rsidP="00F616D5">
                  <w:pPr>
                    <w:pStyle w:val="Stilius3"/>
                    <w:rPr>
                      <w:i/>
                      <w:sz w:val="24"/>
                      <w:szCs w:val="24"/>
                    </w:rPr>
                  </w:pPr>
                  <w:r w:rsidRPr="007D09E6">
                    <w:rPr>
                      <w:sz w:val="24"/>
                      <w:szCs w:val="24"/>
                    </w:rPr>
                    <w:t>Užsakovo skiriamas asmuo</w:t>
                  </w:r>
                </w:p>
              </w:tc>
              <w:tc>
                <w:tcPr>
                  <w:tcW w:w="1097" w:type="dxa"/>
                  <w:tcBorders>
                    <w:top w:val="nil"/>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i/>
                      <w:sz w:val="24"/>
                      <w:szCs w:val="24"/>
                    </w:rPr>
                  </w:pPr>
                  <w:r w:rsidRPr="007D09E6">
                    <w:rPr>
                      <w:sz w:val="24"/>
                      <w:szCs w:val="24"/>
                    </w:rPr>
                    <w:t>4.4</w:t>
                  </w:r>
                </w:p>
              </w:tc>
              <w:tc>
                <w:tcPr>
                  <w:tcW w:w="4289" w:type="dxa"/>
                  <w:tcBorders>
                    <w:top w:val="nil"/>
                    <w:left w:val="dashed" w:sz="4" w:space="0" w:color="auto"/>
                    <w:bottom w:val="dashed" w:sz="4" w:space="0" w:color="auto"/>
                    <w:right w:val="nil"/>
                  </w:tcBorders>
                  <w:shd w:val="clear" w:color="auto" w:fill="auto"/>
                </w:tcPr>
                <w:p w:rsidR="00F616D5" w:rsidRPr="00EE5F36" w:rsidRDefault="00EE5F36" w:rsidP="00F616D5">
                  <w:pPr>
                    <w:pStyle w:val="Stilius3"/>
                    <w:rPr>
                      <w:iCs/>
                      <w:sz w:val="24"/>
                      <w:szCs w:val="24"/>
                    </w:rPr>
                  </w:pPr>
                  <w:r w:rsidRPr="00EE5F36">
                    <w:rPr>
                      <w:iCs/>
                      <w:sz w:val="24"/>
                      <w:szCs w:val="24"/>
                    </w:rPr>
                    <w:t>Julija Seliava</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jc w:val="left"/>
                    <w:rPr>
                      <w:sz w:val="24"/>
                      <w:szCs w:val="24"/>
                    </w:rPr>
                  </w:pPr>
                  <w:r w:rsidRPr="007D09E6">
                    <w:rPr>
                      <w:sz w:val="24"/>
                      <w:szCs w:val="24"/>
                    </w:rPr>
                    <w:t>Darbų atlikimo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rsidR="00F616D5" w:rsidRPr="00EB1BE2" w:rsidRDefault="00F616D5" w:rsidP="00F616D5">
                  <w:pPr>
                    <w:pStyle w:val="Stilius3"/>
                    <w:ind w:right="420"/>
                    <w:jc w:val="left"/>
                    <w:rPr>
                      <w:sz w:val="24"/>
                      <w:szCs w:val="24"/>
                    </w:rPr>
                  </w:pPr>
                  <w:r>
                    <w:rPr>
                      <w:sz w:val="24"/>
                      <w:szCs w:val="24"/>
                    </w:rPr>
                    <w:t>180</w:t>
                  </w:r>
                  <w:r w:rsidRPr="00EB1BE2">
                    <w:rPr>
                      <w:sz w:val="24"/>
                      <w:szCs w:val="24"/>
                    </w:rPr>
                    <w:t xml:space="preserve"> dienų</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jc w:val="left"/>
                    <w:rPr>
                      <w:sz w:val="24"/>
                      <w:szCs w:val="24"/>
                    </w:rPr>
                  </w:pPr>
                  <w:r w:rsidRPr="007D09E6">
                    <w:rPr>
                      <w:sz w:val="24"/>
                      <w:szCs w:val="24"/>
                    </w:rPr>
                    <w:t>Darbų atlikimo termino pratęsimas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rsidR="00F616D5" w:rsidRPr="00EB1BE2" w:rsidRDefault="00F616D5" w:rsidP="00F616D5">
                  <w:pPr>
                    <w:pStyle w:val="Stilius3"/>
                    <w:ind w:right="420"/>
                    <w:rPr>
                      <w:sz w:val="24"/>
                      <w:szCs w:val="24"/>
                    </w:rPr>
                  </w:pPr>
                  <w:r w:rsidRPr="00EB1BE2">
                    <w:rPr>
                      <w:sz w:val="24"/>
                      <w:szCs w:val="24"/>
                    </w:rPr>
                    <w:t>60 dienų</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jc w:val="left"/>
                    <w:rPr>
                      <w:sz w:val="24"/>
                      <w:szCs w:val="24"/>
                    </w:rPr>
                  </w:pPr>
                  <w:r w:rsidRPr="007D09E6">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rsidR="00F616D5" w:rsidRPr="0041078A" w:rsidRDefault="00F616D5" w:rsidP="00F616D5">
                  <w:pPr>
                    <w:pStyle w:val="Stilius3"/>
                    <w:ind w:right="420"/>
                    <w:jc w:val="left"/>
                    <w:rPr>
                      <w:sz w:val="24"/>
                      <w:szCs w:val="24"/>
                    </w:rPr>
                  </w:pPr>
                  <w:r w:rsidRPr="0041078A">
                    <w:rPr>
                      <w:sz w:val="24"/>
                      <w:szCs w:val="24"/>
                    </w:rPr>
                    <w:t xml:space="preserve">0,02 % Sutarties kainos per dieną </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jc w:val="left"/>
                    <w:rPr>
                      <w:sz w:val="24"/>
                      <w:szCs w:val="24"/>
                    </w:rPr>
                  </w:pPr>
                  <w:r w:rsidRPr="007D09E6">
                    <w:rPr>
                      <w:sz w:val="24"/>
                      <w:szCs w:val="24"/>
                    </w:rPr>
                    <w:t xml:space="preserve">Užtikrinimo suma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rsidR="00F616D5" w:rsidRPr="0041078A" w:rsidRDefault="00F616D5" w:rsidP="00F616D5">
                  <w:pPr>
                    <w:pStyle w:val="Stilius3"/>
                    <w:ind w:right="420"/>
                    <w:jc w:val="left"/>
                    <w:rPr>
                      <w:sz w:val="24"/>
                      <w:szCs w:val="24"/>
                    </w:rPr>
                  </w:pPr>
                  <w:r w:rsidRPr="0041078A">
                    <w:rPr>
                      <w:sz w:val="24"/>
                      <w:szCs w:val="24"/>
                    </w:rPr>
                    <w:t>10 % nuo sutarties kainos be PVM</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4710DB" w:rsidRDefault="00F616D5" w:rsidP="00F616D5">
                  <w:pPr>
                    <w:pStyle w:val="Stilius3"/>
                    <w:jc w:val="left"/>
                    <w:rPr>
                      <w:sz w:val="24"/>
                      <w:szCs w:val="24"/>
                    </w:rPr>
                  </w:pPr>
                  <w:r w:rsidRPr="004710DB">
                    <w:rPr>
                      <w:sz w:val="24"/>
                      <w:szCs w:val="24"/>
                    </w:rPr>
                    <w:lastRenderedPageBreak/>
                    <w:t xml:space="preserve">Garantinio laikotarpio prievolių įvykdymo užtikrinimo dokumentas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4710DB" w:rsidRDefault="00F616D5" w:rsidP="00F616D5">
                  <w:pPr>
                    <w:pStyle w:val="Stilius3"/>
                    <w:rPr>
                      <w:sz w:val="24"/>
                      <w:szCs w:val="24"/>
                    </w:rPr>
                  </w:pPr>
                  <w:r w:rsidRPr="004710DB">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rsidR="00F616D5" w:rsidRPr="0041078A" w:rsidRDefault="00F616D5" w:rsidP="00F616D5">
                  <w:pPr>
                    <w:spacing w:before="200"/>
                    <w:ind w:right="420"/>
                  </w:pPr>
                  <w:r w:rsidRPr="0041078A">
                    <w:rPr>
                      <w:spacing w:val="1"/>
                    </w:rPr>
                    <w:t xml:space="preserve">netaikoma </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jc w:val="left"/>
                    <w:rPr>
                      <w:sz w:val="24"/>
                      <w:szCs w:val="24"/>
                    </w:rPr>
                  </w:pPr>
                  <w:r w:rsidRPr="007D09E6">
                    <w:rPr>
                      <w:sz w:val="24"/>
                      <w:szCs w:val="24"/>
                    </w:rPr>
                    <w:t xml:space="preserve">Sutarties kaina,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rsidR="00F616D5" w:rsidRPr="00F073F0" w:rsidRDefault="00F073F0" w:rsidP="00F073F0">
                  <w:pPr>
                    <w:pStyle w:val="Stilius3"/>
                    <w:ind w:right="420"/>
                    <w:jc w:val="left"/>
                    <w:rPr>
                      <w:sz w:val="24"/>
                      <w:szCs w:val="24"/>
                    </w:rPr>
                  </w:pPr>
                  <w:r w:rsidRPr="00F073F0">
                    <w:rPr>
                      <w:sz w:val="24"/>
                      <w:szCs w:val="24"/>
                    </w:rPr>
                    <w:t xml:space="preserve">328 031, 67 Eur </w:t>
                  </w:r>
                  <w:r w:rsidR="00E970B3" w:rsidRPr="00F073F0">
                    <w:rPr>
                      <w:sz w:val="24"/>
                      <w:szCs w:val="24"/>
                    </w:rPr>
                    <w:t xml:space="preserve"> (trys šimtai dvidešimt aštuoni</w:t>
                  </w:r>
                  <w:r w:rsidRPr="00F073F0">
                    <w:rPr>
                      <w:sz w:val="24"/>
                      <w:szCs w:val="24"/>
                    </w:rPr>
                    <w:t xml:space="preserve"> tūkstančiai trisdešimt vienas euras 67 ct)</w:t>
                  </w:r>
                  <w:r w:rsidR="00475186">
                    <w:rPr>
                      <w:sz w:val="24"/>
                      <w:szCs w:val="24"/>
                    </w:rPr>
                    <w:t xml:space="preserve"> su PVM</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ind w:left="284"/>
                    <w:jc w:val="left"/>
                    <w:rPr>
                      <w:sz w:val="24"/>
                      <w:szCs w:val="24"/>
                    </w:rPr>
                  </w:pPr>
                  <w:r w:rsidRPr="007D09E6">
                    <w:rPr>
                      <w:sz w:val="24"/>
                      <w:szCs w:val="24"/>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rsidR="00F616D5" w:rsidRPr="00F073F0" w:rsidRDefault="00F073F0" w:rsidP="00F616D5">
                  <w:pPr>
                    <w:pStyle w:val="Stilius3"/>
                    <w:ind w:right="420"/>
                    <w:jc w:val="left"/>
                    <w:rPr>
                      <w:sz w:val="24"/>
                      <w:szCs w:val="24"/>
                    </w:rPr>
                  </w:pPr>
                  <w:r w:rsidRPr="00F073F0">
                    <w:rPr>
                      <w:sz w:val="24"/>
                      <w:szCs w:val="24"/>
                    </w:rPr>
                    <w:t>56 931,12 Eur (penkiasdešimt šeši tūkstančiai devyni šimtai trisdešimt vienas euras 12 ct)</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jc w:val="left"/>
                    <w:rPr>
                      <w:sz w:val="24"/>
                      <w:szCs w:val="24"/>
                    </w:rPr>
                  </w:pPr>
                  <w:r w:rsidRPr="007D09E6">
                    <w:rPr>
                      <w:sz w:val="24"/>
                      <w:szCs w:val="24"/>
                    </w:rPr>
                    <w:t>Išankstinio mokėjimo suma (jei yra)</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rsidR="00F616D5" w:rsidRPr="00FF7D4E" w:rsidRDefault="00F616D5" w:rsidP="00F616D5">
                  <w:pPr>
                    <w:pStyle w:val="Stilius3"/>
                    <w:jc w:val="left"/>
                    <w:rPr>
                      <w:sz w:val="24"/>
                      <w:szCs w:val="24"/>
                    </w:rPr>
                  </w:pPr>
                  <w:r w:rsidRPr="00FF7D4E">
                    <w:rPr>
                      <w:sz w:val="24"/>
                      <w:szCs w:val="24"/>
                    </w:rPr>
                    <w:t>netaikoma</w:t>
                  </w:r>
                  <w:r w:rsidRPr="00FF7D4E">
                    <w:rPr>
                      <w:i/>
                      <w:color w:val="FF0000"/>
                      <w:sz w:val="24"/>
                      <w:szCs w:val="24"/>
                    </w:rPr>
                    <w:t xml:space="preserve"> </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jc w:val="left"/>
                    <w:rPr>
                      <w:sz w:val="24"/>
                      <w:szCs w:val="24"/>
                    </w:rPr>
                  </w:pPr>
                  <w:r w:rsidRPr="007D09E6">
                    <w:rPr>
                      <w:sz w:val="24"/>
                      <w:szCs w:val="24"/>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rsidR="00F616D5" w:rsidRPr="00FF7D4E" w:rsidRDefault="00F616D5" w:rsidP="00F616D5">
                  <w:pPr>
                    <w:pStyle w:val="Stilius3"/>
                    <w:jc w:val="left"/>
                    <w:rPr>
                      <w:sz w:val="24"/>
                      <w:szCs w:val="24"/>
                    </w:rPr>
                  </w:pPr>
                  <w:r w:rsidRPr="00FF7D4E">
                    <w:rPr>
                      <w:sz w:val="24"/>
                      <w:szCs w:val="24"/>
                    </w:rPr>
                    <w:t>netaikoma</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jc w:val="left"/>
                    <w:rPr>
                      <w:sz w:val="24"/>
                      <w:szCs w:val="24"/>
                    </w:rPr>
                  </w:pPr>
                  <w:r w:rsidRPr="007D09E6">
                    <w:rPr>
                      <w:sz w:val="24"/>
                      <w:szCs w:val="24"/>
                    </w:rPr>
                    <w:t xml:space="preserve">Sulaikymo procentas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rsidR="00F616D5" w:rsidRPr="00FF7D4E" w:rsidRDefault="00F616D5" w:rsidP="00F616D5">
                  <w:pPr>
                    <w:pStyle w:val="Stilius3"/>
                    <w:jc w:val="left"/>
                    <w:rPr>
                      <w:sz w:val="24"/>
                      <w:szCs w:val="24"/>
                    </w:rPr>
                  </w:pPr>
                  <w:r w:rsidRPr="00FF7D4E">
                    <w:rPr>
                      <w:sz w:val="24"/>
                      <w:szCs w:val="24"/>
                    </w:rPr>
                    <w:t xml:space="preserve">5 procentai </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jc w:val="left"/>
                    <w:rPr>
                      <w:sz w:val="24"/>
                      <w:szCs w:val="24"/>
                    </w:rPr>
                  </w:pPr>
                  <w:r w:rsidRPr="007D09E6">
                    <w:rPr>
                      <w:sz w:val="24"/>
                      <w:szCs w:val="24"/>
                    </w:rPr>
                    <w:t>Išankstinio mokėjimo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rsidR="00F616D5" w:rsidRPr="00FF7D4E" w:rsidRDefault="00F616D5" w:rsidP="00F616D5">
                  <w:pPr>
                    <w:pStyle w:val="Stilius3"/>
                    <w:jc w:val="left"/>
                    <w:rPr>
                      <w:sz w:val="24"/>
                      <w:szCs w:val="24"/>
                    </w:rPr>
                  </w:pPr>
                  <w:r w:rsidRPr="00FF7D4E">
                    <w:rPr>
                      <w:sz w:val="24"/>
                      <w:szCs w:val="24"/>
                    </w:rPr>
                    <w:t>netaikoma</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jc w:val="left"/>
                    <w:rPr>
                      <w:sz w:val="24"/>
                      <w:szCs w:val="24"/>
                    </w:rPr>
                  </w:pPr>
                  <w:r w:rsidRPr="007D09E6">
                    <w:rPr>
                      <w:sz w:val="24"/>
                      <w:szCs w:val="24"/>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rsidR="00F616D5" w:rsidRPr="005851AE" w:rsidRDefault="00F616D5" w:rsidP="00F616D5">
                  <w:pPr>
                    <w:pStyle w:val="Stilius3"/>
                    <w:jc w:val="left"/>
                    <w:rPr>
                      <w:sz w:val="24"/>
                      <w:szCs w:val="24"/>
                    </w:rPr>
                  </w:pPr>
                  <w:r w:rsidRPr="005851AE">
                    <w:rPr>
                      <w:sz w:val="24"/>
                      <w:szCs w:val="24"/>
                    </w:rPr>
                    <w:t>60 dienų</w:t>
                  </w:r>
                </w:p>
              </w:tc>
            </w:tr>
            <w:tr w:rsidR="00F616D5" w:rsidRPr="007D09E6" w:rsidTr="00F616D5">
              <w:tc>
                <w:tcPr>
                  <w:tcW w:w="3294" w:type="dxa"/>
                  <w:tcBorders>
                    <w:top w:val="dashed" w:sz="4" w:space="0" w:color="auto"/>
                    <w:left w:val="nil"/>
                    <w:bottom w:val="dashed" w:sz="4" w:space="0" w:color="auto"/>
                    <w:right w:val="dashed" w:sz="4" w:space="0" w:color="auto"/>
                  </w:tcBorders>
                  <w:shd w:val="clear" w:color="auto" w:fill="auto"/>
                </w:tcPr>
                <w:p w:rsidR="00F616D5" w:rsidRPr="007D09E6" w:rsidRDefault="00F616D5" w:rsidP="00F616D5">
                  <w:pPr>
                    <w:pStyle w:val="Stilius3"/>
                    <w:jc w:val="left"/>
                    <w:rPr>
                      <w:sz w:val="24"/>
                      <w:szCs w:val="24"/>
                    </w:rPr>
                  </w:pPr>
                  <w:r w:rsidRPr="007D09E6">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rsidR="00F616D5" w:rsidRPr="007D09E6" w:rsidRDefault="00F616D5" w:rsidP="00F616D5">
                  <w:pPr>
                    <w:pStyle w:val="Stilius3"/>
                    <w:rPr>
                      <w:sz w:val="24"/>
                      <w:szCs w:val="24"/>
                    </w:rPr>
                  </w:pPr>
                  <w:r w:rsidRPr="007D09E6">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rsidR="00F616D5" w:rsidRPr="007D09E6" w:rsidRDefault="00F616D5" w:rsidP="00F616D5">
                  <w:pPr>
                    <w:pStyle w:val="Stilius3"/>
                    <w:rPr>
                      <w:sz w:val="24"/>
                      <w:szCs w:val="24"/>
                    </w:rPr>
                  </w:pPr>
                  <w:r w:rsidRPr="007D09E6">
                    <w:rPr>
                      <w:sz w:val="24"/>
                      <w:szCs w:val="24"/>
                    </w:rPr>
                    <w:t xml:space="preserve">0,02 % laiku neapmokėtos sumos per dieną </w:t>
                  </w:r>
                </w:p>
              </w:tc>
            </w:tr>
          </w:tbl>
          <w:p w:rsidR="00F616D5" w:rsidRPr="007D09E6" w:rsidRDefault="00F616D5" w:rsidP="00F616D5">
            <w:pPr>
              <w:pStyle w:val="Stilius3"/>
              <w:rPr>
                <w:sz w:val="24"/>
                <w:szCs w:val="24"/>
              </w:rPr>
            </w:pPr>
          </w:p>
        </w:tc>
      </w:tr>
      <w:tr w:rsidR="00F616D5" w:rsidRPr="007D09E6" w:rsidTr="00F616D5">
        <w:tc>
          <w:tcPr>
            <w:tcW w:w="9923" w:type="dxa"/>
            <w:gridSpan w:val="5"/>
            <w:tcBorders>
              <w:top w:val="nil"/>
              <w:left w:val="nil"/>
              <w:bottom w:val="nil"/>
              <w:right w:val="nil"/>
            </w:tcBorders>
          </w:tcPr>
          <w:p w:rsidR="00F616D5" w:rsidRPr="007D09E6" w:rsidRDefault="00F616D5" w:rsidP="00F616D5">
            <w:pPr>
              <w:pStyle w:val="Stilius1"/>
            </w:pPr>
            <w:r w:rsidRPr="007D09E6">
              <w:lastRenderedPageBreak/>
              <w:t>UŽSAKOVO TEISĖS, PAREIGOS IR ATSAKOMYBĖ</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3"/>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3"/>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3"/>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3"/>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7D09E6">
              <w:rPr>
                <w:rFonts w:eastAsia="Calibri"/>
                <w:sz w:val="24"/>
                <w:szCs w:val="24"/>
              </w:rPr>
              <w:t xml:space="preserve">įstatymo nuostatas, </w:t>
            </w:r>
            <w:r w:rsidRPr="007D09E6">
              <w:rPr>
                <w:sz w:val="24"/>
                <w:szCs w:val="24"/>
              </w:rPr>
              <w:t>yra nurodytas 3.4 papunktyje.</w:t>
            </w:r>
          </w:p>
        </w:tc>
      </w:tr>
      <w:tr w:rsidR="00F616D5" w:rsidRPr="007D09E6" w:rsidTr="00F616D5">
        <w:tc>
          <w:tcPr>
            <w:tcW w:w="993" w:type="dxa"/>
            <w:gridSpan w:val="2"/>
            <w:tcBorders>
              <w:top w:val="nil"/>
              <w:left w:val="nil"/>
              <w:bottom w:val="nil"/>
              <w:right w:val="nil"/>
            </w:tcBorders>
          </w:tcPr>
          <w:p w:rsidR="00F616D5" w:rsidRPr="007D09E6" w:rsidRDefault="00F616D5" w:rsidP="001F624A">
            <w:pPr>
              <w:numPr>
                <w:ilvl w:val="0"/>
                <w:numId w:val="23"/>
              </w:numPr>
              <w:spacing w:before="200"/>
              <w:ind w:hanging="578"/>
              <w:jc w:val="left"/>
            </w:pPr>
          </w:p>
        </w:tc>
        <w:tc>
          <w:tcPr>
            <w:tcW w:w="8930" w:type="dxa"/>
            <w:gridSpan w:val="3"/>
            <w:tcBorders>
              <w:top w:val="nil"/>
              <w:left w:val="nil"/>
              <w:bottom w:val="nil"/>
              <w:right w:val="nil"/>
            </w:tcBorders>
          </w:tcPr>
          <w:p w:rsidR="00F616D5" w:rsidRPr="007D09E6" w:rsidRDefault="00F616D5" w:rsidP="00F616D5">
            <w:pPr>
              <w:pStyle w:val="Stilius3"/>
              <w:rPr>
                <w:sz w:val="24"/>
                <w:szCs w:val="24"/>
              </w:rPr>
            </w:pPr>
            <w:r w:rsidRPr="007D09E6">
              <w:rPr>
                <w:sz w:val="24"/>
                <w:szCs w:val="24"/>
              </w:rPr>
              <w:t xml:space="preserve">Užsakovas privalo atlyginti nuostolius ir apsaugoti Rangovą, Rangovo personalą ir </w:t>
            </w:r>
            <w:r w:rsidRPr="007D09E6">
              <w:rPr>
                <w:sz w:val="24"/>
                <w:szCs w:val="24"/>
              </w:rPr>
              <w:lastRenderedPageBreak/>
              <w:t>atitinkamus jų atstovus nuo pretenzijų, kompensacijų, nuostolių ir išlaidų, susijusių su bet kurio asmens sužalojimu, negalavimu, liga ar mirtimi kylančius arba atsiradusius dėl Užsakovo kaltės.</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3"/>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Užsakovo atsakomybei ir rizikai priskiriama:</w:t>
            </w:r>
          </w:p>
          <w:p w:rsidR="00F616D5" w:rsidRPr="007D09E6" w:rsidRDefault="00F616D5" w:rsidP="00F616D5">
            <w:pPr>
              <w:pStyle w:val="Stilius3"/>
              <w:tabs>
                <w:tab w:val="left" w:pos="1167"/>
              </w:tabs>
              <w:spacing w:before="120"/>
              <w:ind w:left="1168" w:hanging="680"/>
              <w:rPr>
                <w:sz w:val="24"/>
                <w:szCs w:val="24"/>
              </w:rPr>
            </w:pPr>
            <w:r w:rsidRPr="007D09E6">
              <w:rPr>
                <w:sz w:val="24"/>
                <w:szCs w:val="24"/>
              </w:rPr>
              <w:t>4.6.1. Užsakovo naudojimasis bet kuria Darbų dalimi iki Darbų perdavimo Užsakovui dienos, išskyrus kaip gali būti numatyta pagal Sutartį;</w:t>
            </w:r>
          </w:p>
          <w:p w:rsidR="00F616D5" w:rsidRPr="007D09E6" w:rsidRDefault="00F616D5" w:rsidP="00F616D5">
            <w:pPr>
              <w:pStyle w:val="Stilius3"/>
              <w:tabs>
                <w:tab w:val="left" w:pos="1167"/>
              </w:tabs>
              <w:spacing w:before="120"/>
              <w:ind w:left="1168" w:hanging="680"/>
              <w:rPr>
                <w:sz w:val="24"/>
                <w:szCs w:val="24"/>
              </w:rPr>
            </w:pPr>
            <w:r w:rsidRPr="007D09E6">
              <w:rPr>
                <w:sz w:val="24"/>
                <w:szCs w:val="24"/>
              </w:rPr>
              <w:t>4.6.2. klaidos, netikslumai ar trūkumai Techniniame projekte, kaip nustatyta 1.23 papunktyje.</w:t>
            </w:r>
          </w:p>
        </w:tc>
      </w:tr>
      <w:tr w:rsidR="00F616D5" w:rsidRPr="007D09E6" w:rsidTr="00F616D5">
        <w:trPr>
          <w:trHeight w:val="449"/>
        </w:trPr>
        <w:tc>
          <w:tcPr>
            <w:tcW w:w="993" w:type="dxa"/>
            <w:gridSpan w:val="2"/>
            <w:tcBorders>
              <w:top w:val="nil"/>
              <w:left w:val="nil"/>
              <w:bottom w:val="nil"/>
              <w:right w:val="nil"/>
            </w:tcBorders>
            <w:shd w:val="clear" w:color="auto" w:fill="auto"/>
          </w:tcPr>
          <w:p w:rsidR="00F616D5" w:rsidRPr="007D09E6" w:rsidRDefault="00F616D5" w:rsidP="001F624A">
            <w:pPr>
              <w:numPr>
                <w:ilvl w:val="0"/>
                <w:numId w:val="23"/>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 xml:space="preserve">Rangovui tinkamai atlikus Darbus, Užsakovas privalo sumokėti Sutarties kainą. </w:t>
            </w:r>
          </w:p>
        </w:tc>
      </w:tr>
      <w:tr w:rsidR="00F616D5" w:rsidRPr="007D09E6" w:rsidTr="00F616D5">
        <w:tc>
          <w:tcPr>
            <w:tcW w:w="9923" w:type="dxa"/>
            <w:gridSpan w:val="5"/>
            <w:tcBorders>
              <w:top w:val="nil"/>
              <w:left w:val="nil"/>
              <w:bottom w:val="nil"/>
              <w:right w:val="nil"/>
            </w:tcBorders>
          </w:tcPr>
          <w:p w:rsidR="00F616D5" w:rsidRPr="007D09E6" w:rsidRDefault="00F616D5" w:rsidP="00F616D5">
            <w:pPr>
              <w:pStyle w:val="Stilius1"/>
            </w:pPr>
            <w:r w:rsidRPr="007D09E6">
              <w:t>RANGOVO TEISĖS, PAREIGOS IR ATSAKOMYBĖ</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2"/>
              </w:numPr>
              <w:spacing w:before="200"/>
              <w:ind w:left="714" w:hanging="572"/>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Rangovas privalo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numPr>
                <w:ilvl w:val="0"/>
                <w:numId w:val="22"/>
              </w:numPr>
              <w:spacing w:before="200"/>
              <w:ind w:left="714" w:hanging="572"/>
              <w:jc w:val="left"/>
            </w:pPr>
          </w:p>
        </w:tc>
        <w:tc>
          <w:tcPr>
            <w:tcW w:w="8930" w:type="dxa"/>
            <w:gridSpan w:val="3"/>
            <w:tcBorders>
              <w:top w:val="nil"/>
              <w:left w:val="nil"/>
              <w:bottom w:val="nil"/>
              <w:right w:val="nil"/>
            </w:tcBorders>
          </w:tcPr>
          <w:p w:rsidR="00F616D5" w:rsidRPr="007D09E6" w:rsidRDefault="00F616D5" w:rsidP="00F616D5">
            <w:pPr>
              <w:pStyle w:val="Stilius3"/>
              <w:rPr>
                <w:sz w:val="24"/>
                <w:szCs w:val="24"/>
              </w:rPr>
            </w:pPr>
            <w:r w:rsidRPr="007D09E6">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F616D5" w:rsidRPr="007D09E6" w:rsidTr="00F616D5">
        <w:tc>
          <w:tcPr>
            <w:tcW w:w="993" w:type="dxa"/>
            <w:gridSpan w:val="2"/>
            <w:tcBorders>
              <w:top w:val="nil"/>
              <w:left w:val="nil"/>
              <w:bottom w:val="nil"/>
              <w:right w:val="nil"/>
            </w:tcBorders>
          </w:tcPr>
          <w:p w:rsidR="00F616D5" w:rsidRPr="007D09E6" w:rsidRDefault="00F616D5" w:rsidP="001F624A">
            <w:pPr>
              <w:numPr>
                <w:ilvl w:val="0"/>
                <w:numId w:val="22"/>
              </w:numPr>
              <w:spacing w:before="200"/>
              <w:ind w:left="714" w:hanging="572"/>
              <w:jc w:val="left"/>
            </w:pPr>
          </w:p>
        </w:tc>
        <w:tc>
          <w:tcPr>
            <w:tcW w:w="8930" w:type="dxa"/>
            <w:gridSpan w:val="3"/>
            <w:tcBorders>
              <w:top w:val="nil"/>
              <w:left w:val="nil"/>
              <w:bottom w:val="nil"/>
              <w:right w:val="nil"/>
            </w:tcBorders>
          </w:tcPr>
          <w:p w:rsidR="00F616D5" w:rsidRPr="007D09E6" w:rsidRDefault="00F616D5" w:rsidP="00F616D5">
            <w:pPr>
              <w:pStyle w:val="Stilius3"/>
              <w:rPr>
                <w:sz w:val="24"/>
                <w:szCs w:val="24"/>
              </w:rPr>
            </w:pPr>
            <w:r w:rsidRPr="007D09E6">
              <w:rPr>
                <w:sz w:val="24"/>
                <w:szCs w:val="24"/>
              </w:rPr>
              <w:t>Rangovas yra atsakingas už visus savo veiksmus ir statybos darbų metodų tinkamumą, patikimumą bei darbų saugą visu Darbų vykdymo laikotarpiu.</w:t>
            </w:r>
          </w:p>
        </w:tc>
      </w:tr>
      <w:tr w:rsidR="00F616D5" w:rsidRPr="007D09E6" w:rsidTr="00F616D5">
        <w:tc>
          <w:tcPr>
            <w:tcW w:w="993" w:type="dxa"/>
            <w:gridSpan w:val="2"/>
            <w:tcBorders>
              <w:top w:val="nil"/>
              <w:left w:val="nil"/>
              <w:bottom w:val="nil"/>
              <w:right w:val="nil"/>
            </w:tcBorders>
          </w:tcPr>
          <w:p w:rsidR="00F616D5" w:rsidRPr="007D09E6" w:rsidRDefault="00F616D5" w:rsidP="001F624A">
            <w:pPr>
              <w:numPr>
                <w:ilvl w:val="0"/>
                <w:numId w:val="22"/>
              </w:numPr>
              <w:spacing w:before="200"/>
              <w:ind w:left="714" w:hanging="572"/>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numPr>
                <w:ilvl w:val="0"/>
                <w:numId w:val="22"/>
              </w:numPr>
              <w:spacing w:before="200"/>
              <w:ind w:left="714" w:hanging="572"/>
              <w:jc w:val="left"/>
            </w:pPr>
          </w:p>
        </w:tc>
        <w:tc>
          <w:tcPr>
            <w:tcW w:w="8930" w:type="dxa"/>
            <w:gridSpan w:val="3"/>
            <w:tcBorders>
              <w:top w:val="nil"/>
              <w:left w:val="nil"/>
              <w:bottom w:val="nil"/>
              <w:right w:val="nil"/>
            </w:tcBorders>
          </w:tcPr>
          <w:p w:rsidR="00F616D5" w:rsidRPr="007D09E6" w:rsidRDefault="00F616D5" w:rsidP="00F616D5">
            <w:pPr>
              <w:pStyle w:val="Stilius3"/>
              <w:rPr>
                <w:sz w:val="24"/>
                <w:szCs w:val="24"/>
              </w:rPr>
            </w:pPr>
            <w:r w:rsidRPr="007D09E6">
              <w:rPr>
                <w:sz w:val="24"/>
                <w:szCs w:val="24"/>
              </w:rPr>
              <w:t>Rangovas, dalį Darbų perduodamas Subrangovams, yra atsakingas už Subrangovo, jo įgaliotų atstovų ir darbuotojų veiksmus arba neveikimą taip, kaip atsakytų už savo paties veiksmus ar neveikimą.</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2"/>
              </w:numPr>
              <w:spacing w:before="200"/>
              <w:ind w:left="714" w:hanging="572"/>
              <w:jc w:val="left"/>
            </w:pPr>
          </w:p>
        </w:tc>
        <w:tc>
          <w:tcPr>
            <w:tcW w:w="8930" w:type="dxa"/>
            <w:gridSpan w:val="3"/>
            <w:tcBorders>
              <w:top w:val="nil"/>
              <w:left w:val="nil"/>
              <w:bottom w:val="nil"/>
              <w:right w:val="nil"/>
            </w:tcBorders>
            <w:shd w:val="clear" w:color="auto" w:fill="auto"/>
          </w:tcPr>
          <w:p w:rsidR="00F616D5" w:rsidRPr="000E5300" w:rsidRDefault="00F616D5" w:rsidP="00F616D5">
            <w:pPr>
              <w:pStyle w:val="Stilius3"/>
              <w:rPr>
                <w:sz w:val="24"/>
                <w:szCs w:val="24"/>
              </w:rPr>
            </w:pPr>
            <w:r w:rsidRPr="000E5300">
              <w:rPr>
                <w:sz w:val="24"/>
                <w:szCs w:val="24"/>
              </w:rPr>
              <w:t>Rangovas patvirtina, kad yra</w:t>
            </w:r>
            <w:r>
              <w:rPr>
                <w:sz w:val="24"/>
                <w:szCs w:val="24"/>
              </w:rPr>
              <w:t xml:space="preserve"> </w:t>
            </w:r>
            <w:r w:rsidRPr="005C6788">
              <w:rPr>
                <w:sz w:val="24"/>
                <w:szCs w:val="24"/>
              </w:rPr>
              <w:t xml:space="preserve">gerai išanalizavęs pirkimo dokumentus ir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5C6788">
              <w:rPr>
                <w:sz w:val="24"/>
                <w:szCs w:val="24"/>
                <w:lang w:eastAsia="lt-LT"/>
              </w:rPr>
              <w:t>būtinus Sutarčiai įvykdyti darbus, kurie nors ir nebuvo tiesiogiai nustatyti Sutartyje, tačiau kuriuos Rangovas turėjo ir galėjo numatyti ir įvertinti dar iki pasiūlymų pateikimo termino pabaigos</w:t>
            </w:r>
            <w:r w:rsidRPr="005C6788">
              <w:rPr>
                <w:sz w:val="24"/>
                <w:szCs w:val="24"/>
              </w:rPr>
              <w:t xml:space="preserve">. </w:t>
            </w:r>
            <w:r w:rsidRPr="005C6788">
              <w:rPr>
                <w:sz w:val="24"/>
                <w:szCs w:val="24"/>
                <w:lang w:eastAsia="lt-LT"/>
              </w:rPr>
              <w:t xml:space="preserve">Jeigu Sutarčiai tinkamai įvykdyti yra būtina atlikti tam tikrus darbus, kuriuos, sudarydamas šią Sutartį, būtų numatęs kiekvienas profesionalus ir protingas Rangovas, tačiau Rangovas jų nenumatė ir neįtraukė į kainą, tai šiuos darbus Rangovas įsipareigoja atlikti savo sąskaita.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2"/>
              </w:numPr>
              <w:spacing w:before="200"/>
              <w:ind w:left="714" w:hanging="572"/>
              <w:jc w:val="left"/>
            </w:pPr>
          </w:p>
        </w:tc>
        <w:tc>
          <w:tcPr>
            <w:tcW w:w="8930" w:type="dxa"/>
            <w:gridSpan w:val="3"/>
            <w:tcBorders>
              <w:top w:val="nil"/>
              <w:left w:val="nil"/>
              <w:bottom w:val="nil"/>
              <w:right w:val="nil"/>
            </w:tcBorders>
            <w:shd w:val="clear" w:color="auto" w:fill="auto"/>
          </w:tcPr>
          <w:p w:rsidR="00F616D5" w:rsidRPr="000E5300" w:rsidRDefault="00F616D5" w:rsidP="00F616D5">
            <w:pPr>
              <w:pStyle w:val="Stilius3"/>
              <w:rPr>
                <w:sz w:val="24"/>
                <w:szCs w:val="24"/>
              </w:rPr>
            </w:pPr>
            <w:r w:rsidRPr="000E5300">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rsidR="00F616D5" w:rsidRPr="000E5300" w:rsidRDefault="00F616D5" w:rsidP="00F616D5">
            <w:pPr>
              <w:pStyle w:val="Stilius3"/>
              <w:spacing w:before="120"/>
              <w:rPr>
                <w:sz w:val="24"/>
                <w:szCs w:val="24"/>
              </w:rPr>
            </w:pPr>
            <w:r w:rsidRPr="000E5300">
              <w:rPr>
                <w:sz w:val="24"/>
                <w:szCs w:val="24"/>
                <w:lang w:eastAsia="lt-LT"/>
              </w:rPr>
              <w:t xml:space="preserve">Jei neatitinka daugiau kaip 15 procentų, skaičiuojant nuo Pradinės sutarties vertės, </w:t>
            </w:r>
            <w:r w:rsidRPr="000E5300">
              <w:rPr>
                <w:sz w:val="24"/>
                <w:szCs w:val="24"/>
                <w:lang w:eastAsia="lt-LT"/>
              </w:rPr>
              <w:lastRenderedPageBreak/>
              <w:t>Sutartyje nurodytų Darbų apimties, visi darbai, viršijantys 15 procentų ribą, turi būti atsisakomi ir (ar) įsigyjami taikant kiekio (apimties) keitimo sąlygas, nurodytas Metodikos</w:t>
            </w:r>
            <w:r w:rsidRPr="000E5300">
              <w:rPr>
                <w:rStyle w:val="Puslapioinaosnuoroda"/>
                <w:sz w:val="24"/>
                <w:szCs w:val="24"/>
                <w:lang w:eastAsia="lt-LT"/>
              </w:rPr>
              <w:footnoteReference w:id="1"/>
            </w:r>
            <w:r w:rsidRPr="000E5300">
              <w:rPr>
                <w:sz w:val="24"/>
                <w:szCs w:val="24"/>
                <w:lang w:eastAsia="lt-LT"/>
              </w:rPr>
              <w:t xml:space="preserve"> III skyriuje. Tokių darbų vertės nustatymo, teikimo ir tvirtinimo procedūra atliekama analogiškai kaip pagal Pakeitimų procedūrą, nurodytą </w:t>
            </w:r>
            <w:r w:rsidRPr="000E5300">
              <w:rPr>
                <w:sz w:val="24"/>
                <w:szCs w:val="24"/>
              </w:rPr>
              <w:t>10 skyriuje</w:t>
            </w:r>
            <w:r w:rsidRPr="000E5300">
              <w:rPr>
                <w:sz w:val="24"/>
                <w:szCs w:val="24"/>
                <w:lang w:eastAsia="lt-LT"/>
              </w:rPr>
              <w:t xml:space="preserve">.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numPr>
                <w:ilvl w:val="0"/>
                <w:numId w:val="22"/>
              </w:numPr>
              <w:spacing w:before="200"/>
              <w:ind w:left="714" w:hanging="572"/>
              <w:jc w:val="left"/>
            </w:pPr>
          </w:p>
        </w:tc>
        <w:tc>
          <w:tcPr>
            <w:tcW w:w="8930" w:type="dxa"/>
            <w:gridSpan w:val="3"/>
            <w:tcBorders>
              <w:top w:val="nil"/>
              <w:left w:val="nil"/>
              <w:bottom w:val="nil"/>
              <w:right w:val="nil"/>
            </w:tcBorders>
            <w:shd w:val="clear" w:color="auto" w:fill="auto"/>
          </w:tcPr>
          <w:p w:rsidR="00F616D5" w:rsidRPr="000E5300" w:rsidRDefault="00F616D5" w:rsidP="00F616D5">
            <w:pPr>
              <w:pStyle w:val="Stilius3"/>
              <w:rPr>
                <w:sz w:val="24"/>
                <w:szCs w:val="24"/>
              </w:rPr>
            </w:pPr>
            <w:r w:rsidRPr="000E5300">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tcPr>
          <w:p w:rsidR="00F616D5" w:rsidRPr="007D09E6" w:rsidRDefault="00F616D5" w:rsidP="00F616D5">
            <w:pPr>
              <w:pStyle w:val="Stilius3"/>
              <w:spacing w:after="240"/>
              <w:rPr>
                <w:sz w:val="24"/>
                <w:szCs w:val="24"/>
              </w:rPr>
            </w:pPr>
            <w:r w:rsidRPr="007D09E6">
              <w:rPr>
                <w:sz w:val="24"/>
                <w:szCs w:val="24"/>
              </w:rPr>
              <w:t>Vykdydamas Darbus Rangovas privalo:</w:t>
            </w:r>
          </w:p>
          <w:p w:rsidR="00F616D5" w:rsidRPr="007D09E6" w:rsidRDefault="00F616D5" w:rsidP="001F624A">
            <w:pPr>
              <w:pStyle w:val="Stilius3"/>
              <w:numPr>
                <w:ilvl w:val="0"/>
                <w:numId w:val="21"/>
              </w:numPr>
              <w:tabs>
                <w:tab w:val="clear" w:pos="180"/>
                <w:tab w:val="num" w:pos="1167"/>
              </w:tabs>
              <w:spacing w:before="120"/>
              <w:ind w:left="1168" w:hanging="709"/>
              <w:rPr>
                <w:sz w:val="24"/>
                <w:szCs w:val="24"/>
              </w:rPr>
            </w:pPr>
            <w:r w:rsidRPr="007D09E6">
              <w:rPr>
                <w:sz w:val="24"/>
                <w:szCs w:val="24"/>
              </w:rPr>
              <w:t>savo sąskaita pašalinti iš Statybvietės visas statybines atliekas ir šiukšles;</w:t>
            </w:r>
          </w:p>
          <w:p w:rsidR="00F616D5" w:rsidRPr="007D09E6" w:rsidRDefault="00F616D5" w:rsidP="001F624A">
            <w:pPr>
              <w:pStyle w:val="Stilius3"/>
              <w:numPr>
                <w:ilvl w:val="0"/>
                <w:numId w:val="21"/>
              </w:numPr>
              <w:tabs>
                <w:tab w:val="clear" w:pos="180"/>
                <w:tab w:val="num" w:pos="1167"/>
              </w:tabs>
              <w:spacing w:before="120"/>
              <w:ind w:left="1168" w:hanging="709"/>
              <w:rPr>
                <w:sz w:val="24"/>
                <w:szCs w:val="24"/>
              </w:rPr>
            </w:pPr>
            <w:r w:rsidRPr="007D09E6">
              <w:rPr>
                <w:sz w:val="24"/>
                <w:szCs w:val="24"/>
              </w:rPr>
              <w:t>sandėliuoti arba išvežti perteklines Medžiagas ir nereikalingus Rangovo įrengimus;</w:t>
            </w:r>
          </w:p>
          <w:p w:rsidR="00F616D5" w:rsidRPr="007D09E6" w:rsidRDefault="00F616D5" w:rsidP="001F624A">
            <w:pPr>
              <w:pStyle w:val="Stilius3"/>
              <w:numPr>
                <w:ilvl w:val="0"/>
                <w:numId w:val="21"/>
              </w:numPr>
              <w:tabs>
                <w:tab w:val="clear" w:pos="180"/>
                <w:tab w:val="num" w:pos="1167"/>
              </w:tabs>
              <w:spacing w:before="120"/>
              <w:ind w:left="1168" w:hanging="709"/>
              <w:rPr>
                <w:sz w:val="24"/>
                <w:szCs w:val="24"/>
              </w:rPr>
            </w:pPr>
            <w:r w:rsidRPr="007D09E6">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tcPr>
          <w:p w:rsidR="00F616D5" w:rsidRPr="007D09E6" w:rsidRDefault="00F616D5" w:rsidP="00F616D5">
            <w:pPr>
              <w:pStyle w:val="Stilius3"/>
              <w:rPr>
                <w:sz w:val="24"/>
                <w:szCs w:val="24"/>
              </w:rPr>
            </w:pPr>
            <w:r w:rsidRPr="007D09E6">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tcPr>
          <w:p w:rsidR="00F616D5" w:rsidRPr="007D09E6" w:rsidRDefault="00F616D5" w:rsidP="00F616D5">
            <w:pPr>
              <w:pStyle w:val="Stilius3"/>
              <w:rPr>
                <w:sz w:val="24"/>
                <w:szCs w:val="24"/>
              </w:rPr>
            </w:pPr>
            <w:r w:rsidRPr="007D09E6">
              <w:rPr>
                <w:sz w:val="24"/>
                <w:szCs w:val="24"/>
              </w:rPr>
              <w:t>Rangovas privalo naudoti tik Darbų vykdymui ir naudojimo sąlygoms tinkamą Įrangą ir Medžiagas pagal Projekte nurodytus reikalavimus.</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Rangovas privalo apsirūpinti visais prietaisais, įrengimais, instrumentais, darbo jėga, medžiagomis ir kvalifikuotais darbuotojais bei pateikti visus Darbų įvykdymo dokumentus (išpildomieji atliktų Darbų brėžiniai, geodezinės nuotraukos bei kiti </w:t>
            </w:r>
            <w:r w:rsidRPr="007D09E6">
              <w:rPr>
                <w:sz w:val="24"/>
                <w:szCs w:val="24"/>
              </w:rPr>
              <w:lastRenderedPageBreak/>
              <w:t>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tcPr>
          <w:p w:rsidR="00F616D5" w:rsidRPr="007D09E6" w:rsidRDefault="00F616D5" w:rsidP="00F616D5">
            <w:pPr>
              <w:pStyle w:val="Stilius3"/>
              <w:rPr>
                <w:sz w:val="24"/>
                <w:szCs w:val="24"/>
              </w:rPr>
            </w:pPr>
            <w:r w:rsidRPr="007D09E6">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pacing w:val="-2"/>
                <w:sz w:val="24"/>
                <w:szCs w:val="24"/>
              </w:rPr>
              <w:t>Rangovo pateikiamos eksploatacijos ir priežiūros instrukcijos turi būti pakankamai išsamios, kad Užsakovas galėtų naudoti, prižiūrėti, išmontuoti, perrinkti, suderinti ir pataisyti Įrangą.</w:t>
            </w:r>
            <w:r w:rsidRPr="007D09E6">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0137DE" w:rsidRDefault="00F616D5" w:rsidP="00F616D5">
            <w:pPr>
              <w:pStyle w:val="Stilius3"/>
              <w:rPr>
                <w:sz w:val="24"/>
                <w:szCs w:val="24"/>
              </w:rPr>
            </w:pPr>
            <w:r w:rsidRPr="000137DE">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120"/>
              <w:rPr>
                <w:sz w:val="24"/>
                <w:szCs w:val="24"/>
              </w:rPr>
            </w:pPr>
            <w:r w:rsidRPr="007D09E6">
              <w:rPr>
                <w:rFonts w:eastAsia="Calibri"/>
                <w:sz w:val="24"/>
                <w:szCs w:val="24"/>
              </w:rPr>
              <w:t xml:space="preserve">Rangovas įsipareigoja pranešti Užsakovui Subrangovų pavadinimus, kontaktinius duomenis ir jų atstovus </w:t>
            </w:r>
            <w:r w:rsidRPr="007D09E6">
              <w:rPr>
                <w:sz w:val="24"/>
                <w:szCs w:val="24"/>
              </w:rPr>
              <w:t xml:space="preserve">Subrangovų sąraše (3.2.5 papunktis), taip pat </w:t>
            </w:r>
            <w:r w:rsidRPr="007D09E6">
              <w:rPr>
                <w:rFonts w:eastAsia="Calibri"/>
                <w:sz w:val="24"/>
                <w:szCs w:val="24"/>
              </w:rPr>
              <w:t xml:space="preserve">įsipareigoja informuoti apie minėtos informacijos pasikeitimus visu Sutarties vykdymo metu, taip pat apie naujus Subrangovus, kuriuos jis ketina pasitelkti vėliau. </w:t>
            </w:r>
            <w:r w:rsidRPr="007D09E6">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rsidR="00F616D5" w:rsidRPr="007D09E6" w:rsidRDefault="00F616D5" w:rsidP="00F616D5">
            <w:pPr>
              <w:pStyle w:val="Stilius3"/>
              <w:rPr>
                <w:sz w:val="24"/>
                <w:szCs w:val="24"/>
              </w:rPr>
            </w:pPr>
            <w:r w:rsidRPr="007D09E6">
              <w:rPr>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rsidR="00F616D5" w:rsidRPr="007D09E6" w:rsidRDefault="00F616D5" w:rsidP="00F616D5">
            <w:pPr>
              <w:pStyle w:val="Stilius3"/>
              <w:rPr>
                <w:sz w:val="24"/>
                <w:szCs w:val="24"/>
              </w:rPr>
            </w:pPr>
            <w:r w:rsidRPr="007D09E6">
              <w:rPr>
                <w:sz w:val="24"/>
                <w:szCs w:val="24"/>
              </w:rPr>
              <w:t xml:space="preserve">Jeigu Rangovo (įskaitant ir Subrangovus) kvalifikacija dėl teisės verstis atitinkama veikla </w:t>
            </w:r>
            <w:r w:rsidRPr="007D09E6">
              <w:rPr>
                <w:sz w:val="24"/>
                <w:szCs w:val="24"/>
              </w:rPr>
              <w:lastRenderedPageBreak/>
              <w:t xml:space="preserve">nebuvo tikrinama arba tikrinama ne visa apimtimi, Rangovas įsipareigoja Užsakovui, kad Sutartį vykdys tik tokią teisę turintys asmenys.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Jeigu Techniniame projekte ar Veiklų sąraše yra nurodyti </w:t>
            </w:r>
            <w:r w:rsidRPr="007D09E6">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F616D5" w:rsidRPr="007D09E6" w:rsidTr="00F616D5">
        <w:trPr>
          <w:trHeight w:val="1821"/>
        </w:trPr>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FA2870" w:rsidRDefault="00F616D5" w:rsidP="00F616D5">
            <w:pPr>
              <w:pStyle w:val="Stilius3"/>
              <w:rPr>
                <w:sz w:val="24"/>
                <w:szCs w:val="24"/>
              </w:rPr>
            </w:pPr>
            <w:r w:rsidRPr="00FA2870">
              <w:rPr>
                <w:sz w:val="24"/>
                <w:szCs w:val="24"/>
              </w:rPr>
              <w:t xml:space="preserve">Rangovas privalo objekte savo sąskaita prieš pradedant darbus, pastatyti laikiną informacinį stendą, o baigiant vykdyti darbus įrengti nuolatinę atminimo lentą, atsižvelgiant į </w:t>
            </w:r>
            <w:r w:rsidRPr="00FA2870">
              <w:rPr>
                <w:b/>
                <w:bCs/>
                <w:sz w:val="24"/>
                <w:szCs w:val="24"/>
              </w:rPr>
              <w:t>2014–2020 metų Europos teritorinio bendradarbiavimo</w:t>
            </w:r>
            <w:r w:rsidRPr="00FA2870">
              <w:rPr>
                <w:sz w:val="24"/>
                <w:szCs w:val="24"/>
              </w:rPr>
              <w:t xml:space="preserve"> </w:t>
            </w:r>
            <w:r w:rsidRPr="00FA2870">
              <w:rPr>
                <w:b/>
                <w:bCs/>
                <w:sz w:val="24"/>
                <w:szCs w:val="24"/>
              </w:rPr>
              <w:t xml:space="preserve">tikslo </w:t>
            </w:r>
            <w:proofErr w:type="spellStart"/>
            <w:r w:rsidRPr="00FA2870">
              <w:rPr>
                <w:b/>
                <w:bCs/>
                <w:sz w:val="24"/>
                <w:szCs w:val="24"/>
              </w:rPr>
              <w:t>Interreg</w:t>
            </w:r>
            <w:proofErr w:type="spellEnd"/>
            <w:r w:rsidRPr="00FA2870">
              <w:rPr>
                <w:b/>
                <w:bCs/>
                <w:sz w:val="24"/>
                <w:szCs w:val="24"/>
              </w:rPr>
              <w:t xml:space="preserve"> V-A Lietuvos ir Lenkijos bendradarbiavimo per sieną programos  (toliau – Programa)</w:t>
            </w:r>
            <w:r w:rsidRPr="00FA2870">
              <w:rPr>
                <w:sz w:val="24"/>
                <w:szCs w:val="24"/>
              </w:rPr>
              <w:t xml:space="preserve"> viešinimo reikalavimus, naudojant Programos logotipą, nurodant projekto pavadinimą ir numerį: LT-PL-5R-378 „Sveikatingumo turizmas, atskleidžiantis gamtos ir kultūros paveldą Trakų ir </w:t>
            </w:r>
            <w:proofErr w:type="spellStart"/>
            <w:r w:rsidRPr="00FA2870">
              <w:rPr>
                <w:sz w:val="24"/>
                <w:szCs w:val="24"/>
              </w:rPr>
              <w:t>Gižycko</w:t>
            </w:r>
            <w:proofErr w:type="spellEnd"/>
            <w:r w:rsidRPr="00FA2870">
              <w:rPr>
                <w:sz w:val="24"/>
                <w:szCs w:val="24"/>
              </w:rPr>
              <w:t xml:space="preserve"> regionuose“ bei suderinęs maketą su Užsakovu.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2"/>
              </w:numPr>
              <w:ind w:left="714" w:hanging="572"/>
              <w:rPr>
                <w:sz w:val="24"/>
                <w:szCs w:val="24"/>
              </w:rPr>
            </w:pPr>
          </w:p>
        </w:tc>
        <w:tc>
          <w:tcPr>
            <w:tcW w:w="8930" w:type="dxa"/>
            <w:gridSpan w:val="3"/>
            <w:tcBorders>
              <w:top w:val="nil"/>
              <w:left w:val="nil"/>
              <w:bottom w:val="nil"/>
              <w:right w:val="nil"/>
            </w:tcBorders>
            <w:shd w:val="clear" w:color="auto" w:fill="auto"/>
          </w:tcPr>
          <w:p w:rsidR="00F616D5" w:rsidRPr="00FF7D4E" w:rsidRDefault="00F616D5" w:rsidP="00F616D5">
            <w:pPr>
              <w:pStyle w:val="Stilius3"/>
              <w:spacing w:after="240"/>
              <w:rPr>
                <w:sz w:val="24"/>
                <w:szCs w:val="24"/>
              </w:rPr>
            </w:pPr>
            <w:r w:rsidRPr="008B1A3A">
              <w:rPr>
                <w:sz w:val="24"/>
                <w:szCs w:val="24"/>
              </w:rPr>
              <w:t>Rangovas privalo Užsakovui pateikti užpildytus darbų kiekių žiniaraščius per 3 darbo dienas nuo Sutarties įsigaliojimo dienos.</w:t>
            </w:r>
          </w:p>
        </w:tc>
      </w:tr>
      <w:tr w:rsidR="00F616D5" w:rsidRPr="007D09E6" w:rsidTr="00F616D5">
        <w:tc>
          <w:tcPr>
            <w:tcW w:w="9923" w:type="dxa"/>
            <w:gridSpan w:val="5"/>
            <w:tcBorders>
              <w:top w:val="nil"/>
              <w:left w:val="nil"/>
              <w:bottom w:val="nil"/>
              <w:right w:val="nil"/>
            </w:tcBorders>
          </w:tcPr>
          <w:p w:rsidR="00F616D5" w:rsidRPr="007D09E6" w:rsidRDefault="00F616D5" w:rsidP="00F616D5">
            <w:pPr>
              <w:pStyle w:val="Stilius1"/>
            </w:pPr>
            <w:r w:rsidRPr="007D09E6">
              <w:t>DARBŲ ATLIKIMO TERMINAI, VĖLAVIMAS, SUSTABDYMAS</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10"/>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Darbų atlikimo terminas yra 3.4 papunktyje nurodytas dienų skaičius</w:t>
            </w:r>
            <w:r w:rsidRPr="007D09E6">
              <w:rPr>
                <w:i/>
                <w:color w:val="FF0000"/>
                <w:sz w:val="24"/>
                <w:szCs w:val="24"/>
              </w:rPr>
              <w:t xml:space="preserve"> </w:t>
            </w:r>
            <w:r w:rsidRPr="007D09E6">
              <w:rPr>
                <w:sz w:val="24"/>
                <w:szCs w:val="24"/>
              </w:rPr>
              <w:t>nuo Darbo pradžios. Rangovas iki Darbų atlikimo termino pabaigos privalo atlikti visus Darbus, įskaitant baigiamuosius bandymus (jeigu taikoma).</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10"/>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EE5C4D">
              <w:rPr>
                <w:sz w:val="24"/>
                <w:szCs w:val="24"/>
              </w:rPr>
              <w:t>Rangovas Darbus vykdo pagal grafiką, nurodytą Veiklų sąraše.</w:t>
            </w:r>
            <w:r w:rsidRPr="007D09E6">
              <w:rPr>
                <w:sz w:val="24"/>
                <w:szCs w:val="24"/>
              </w:rPr>
              <w:t xml:space="preserve"> Darbų vykdymo metu Rangovas gali koreguoti grafiką keičiant </w:t>
            </w:r>
            <w:r w:rsidRPr="007D09E6">
              <w:rPr>
                <w:spacing w:val="-2"/>
                <w:sz w:val="24"/>
                <w:szCs w:val="24"/>
              </w:rPr>
              <w:t xml:space="preserve">Darbų vykdymo seką, bet nekeičiant </w:t>
            </w:r>
            <w:r w:rsidRPr="007D09E6">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10"/>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Pr>
                <w:sz w:val="24"/>
                <w:szCs w:val="24"/>
              </w:rPr>
              <w:t>R</w:t>
            </w:r>
            <w:r w:rsidRPr="007D09E6">
              <w:rPr>
                <w:sz w:val="24"/>
                <w:szCs w:val="24"/>
              </w:rPr>
              <w:t>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10"/>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Darbų atlikimo terminas gali būti pratęstas, o Darbų vykdymo grafikas gali būti koreguotas 3.4 papunktyje nurodytam pratęsimo terminui (jeigu nurodytas) tik dėl aplinkybių, kurios nepriklauso nuo Rangovo, taip pat dėl:</w:t>
            </w:r>
          </w:p>
          <w:p w:rsidR="00F616D5" w:rsidRPr="007D09E6" w:rsidRDefault="00F616D5" w:rsidP="001F624A">
            <w:pPr>
              <w:pStyle w:val="Stilius3"/>
              <w:numPr>
                <w:ilvl w:val="0"/>
                <w:numId w:val="38"/>
              </w:numPr>
              <w:tabs>
                <w:tab w:val="clear" w:pos="0"/>
                <w:tab w:val="left" w:pos="1167"/>
              </w:tabs>
              <w:spacing w:before="0"/>
              <w:ind w:left="1167" w:hanging="708"/>
              <w:rPr>
                <w:sz w:val="24"/>
                <w:szCs w:val="24"/>
              </w:rPr>
            </w:pPr>
            <w:r w:rsidRPr="007D09E6">
              <w:rPr>
                <w:sz w:val="24"/>
                <w:szCs w:val="24"/>
              </w:rPr>
              <w:t xml:space="preserve">išskirtinai nepalankių gamtinių sąlygų (taikoma Darbams, kurių kokybė priklauso nuo gamtinių sąlygų), kurios </w:t>
            </w:r>
            <w:r w:rsidRPr="007D09E6">
              <w:rPr>
                <w:color w:val="000000"/>
                <w:spacing w:val="3"/>
                <w:sz w:val="24"/>
                <w:szCs w:val="24"/>
              </w:rPr>
              <w:t xml:space="preserve">buvo nenumatomos arba kurių joks patyręs rangovas </w:t>
            </w:r>
            <w:r w:rsidRPr="007D09E6">
              <w:rPr>
                <w:color w:val="000000"/>
                <w:spacing w:val="-3"/>
                <w:sz w:val="24"/>
                <w:szCs w:val="24"/>
              </w:rPr>
              <w:t>nebūtų galėjęs tikėtis ir tai įvertinti</w:t>
            </w:r>
            <w:r w:rsidRPr="007D09E6">
              <w:rPr>
                <w:sz w:val="24"/>
                <w:szCs w:val="24"/>
              </w:rPr>
              <w:t>;</w:t>
            </w:r>
          </w:p>
          <w:p w:rsidR="00F616D5" w:rsidRPr="007D09E6" w:rsidRDefault="00F616D5" w:rsidP="001F624A">
            <w:pPr>
              <w:pStyle w:val="Stilius3"/>
              <w:numPr>
                <w:ilvl w:val="0"/>
                <w:numId w:val="38"/>
              </w:numPr>
              <w:tabs>
                <w:tab w:val="left" w:pos="1167"/>
              </w:tabs>
              <w:spacing w:before="0"/>
              <w:ind w:left="1167" w:hanging="709"/>
              <w:rPr>
                <w:sz w:val="24"/>
                <w:szCs w:val="24"/>
              </w:rPr>
            </w:pPr>
            <w:r>
              <w:rPr>
                <w:sz w:val="24"/>
                <w:szCs w:val="24"/>
              </w:rPr>
              <w:t>p</w:t>
            </w:r>
            <w:r w:rsidRPr="007D09E6">
              <w:rPr>
                <w:sz w:val="24"/>
                <w:szCs w:val="24"/>
              </w:rPr>
              <w:t>akeitimų, atliekamų vadovaujantis Sutarties sąlygų 10 skyriaus nuostatomis;</w:t>
            </w:r>
          </w:p>
          <w:p w:rsidR="00F616D5" w:rsidRPr="007D09E6" w:rsidRDefault="00F616D5" w:rsidP="001F624A">
            <w:pPr>
              <w:pStyle w:val="Stilius3"/>
              <w:numPr>
                <w:ilvl w:val="0"/>
                <w:numId w:val="38"/>
              </w:numPr>
              <w:tabs>
                <w:tab w:val="left" w:pos="1167"/>
              </w:tabs>
              <w:spacing w:before="0"/>
              <w:ind w:left="1167" w:hanging="708"/>
              <w:rPr>
                <w:sz w:val="24"/>
                <w:szCs w:val="24"/>
              </w:rPr>
            </w:pPr>
            <w:r w:rsidRPr="007D09E6">
              <w:rPr>
                <w:sz w:val="24"/>
                <w:szCs w:val="24"/>
              </w:rPr>
              <w:t xml:space="preserve">bet kokio vėlavimo, kliūčių ar trukdymų, sukeltų arba priskiriamų Užsakovui arba Užsakovo personalui, arba tretiesiems asmenims.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10"/>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Darbų pabaiga pagal Sutartį bus laikomas momentas, kai bus užbaigti visi Sutartyje numatyti Darbai ir pasirašytas Darbų perdavimo-priėmimo aktas.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10"/>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rsidR="00F616D5" w:rsidRPr="007D09E6" w:rsidRDefault="00F616D5" w:rsidP="00F616D5">
            <w:pPr>
              <w:pStyle w:val="Stilius3"/>
              <w:rPr>
                <w:sz w:val="24"/>
                <w:szCs w:val="24"/>
              </w:rPr>
            </w:pPr>
            <w:r w:rsidRPr="007D09E6">
              <w:rPr>
                <w:sz w:val="24"/>
                <w:szCs w:val="24"/>
              </w:rPr>
              <w:t xml:space="preserve">Aplinkybės, dėl kurių gali būti stabdomi darbai, yra: </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papildomi archeologiniai tyrinėjimai, kurie nebuvo numatyti, bet kuriuos būtina atlikti;</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papildomos projektavimo paslaugos (kai Darbai buvo perkami pagal techninį projektą), be kurių negalima užbaigti Sutarties;</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vėluojama perduoti dalį statybvietės (rekonstruojamame pastate dar veikia įstaigos ir pan.);</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trečiųjų šalių įtaka;</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sustabdytas finansavimas arba trūksta finansavimo;</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laiku neatlaisvinta Darbų vieta;</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būtinas papildomas laikas įvykdyti papildomų Darbų viešąjį pirkimą;</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laiku nepateikta įranga, kurią privalo pateikti Užsakovas;</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 xml:space="preserve">bet koks nenumatomas gamtos jėgų veikimas, kurio joks patyręs rangovas nebūtų galėjęs tikėtis; </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 xml:space="preserve">fizinės kliūtys arba kitos nei klimatinės fizinės sąlygos, su kuriomis vykdant darbus susidurta Statybvietėje, ir tų kliūčių ar sąlygų Rangovas nebūtų galėjęs pagrįstai numatyti; </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 xml:space="preserve">bet koks uždelsimas ar sutrikimas dėl Pakeitimo; </w:t>
            </w:r>
          </w:p>
          <w:p w:rsidR="00F616D5" w:rsidRPr="007D09E6" w:rsidRDefault="00F616D5" w:rsidP="001F624A">
            <w:pPr>
              <w:pStyle w:val="Komentarotekstas"/>
              <w:numPr>
                <w:ilvl w:val="0"/>
                <w:numId w:val="36"/>
              </w:numPr>
              <w:tabs>
                <w:tab w:val="left" w:pos="742"/>
              </w:tabs>
              <w:jc w:val="left"/>
              <w:rPr>
                <w:sz w:val="24"/>
                <w:szCs w:val="24"/>
              </w:rPr>
            </w:pPr>
            <w:r w:rsidRPr="007D09E6">
              <w:rPr>
                <w:sz w:val="24"/>
                <w:szCs w:val="24"/>
              </w:rPr>
              <w:t xml:space="preserve">kitos aplinkybės, kurios nebuvo žinomos pirkimo vykdymo metu ir su kuriomis susidurtų bet kuris rangovas. </w:t>
            </w:r>
          </w:p>
          <w:p w:rsidR="00F616D5" w:rsidRPr="007D09E6" w:rsidRDefault="00F616D5" w:rsidP="00F616D5">
            <w:pPr>
              <w:pStyle w:val="Stilius3"/>
              <w:rPr>
                <w:sz w:val="24"/>
                <w:szCs w:val="24"/>
              </w:rPr>
            </w:pPr>
            <w:r w:rsidRPr="007D09E6">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D09E6">
              <w:rPr>
                <w:color w:val="555555"/>
                <w:sz w:val="24"/>
                <w:szCs w:val="24"/>
              </w:rPr>
              <w:t xml:space="preserve"> </w:t>
            </w:r>
          </w:p>
          <w:p w:rsidR="00F616D5" w:rsidRPr="007D09E6" w:rsidRDefault="00F616D5" w:rsidP="00F616D5">
            <w:pPr>
              <w:pStyle w:val="Stilius3"/>
              <w:rPr>
                <w:sz w:val="24"/>
                <w:szCs w:val="24"/>
              </w:rPr>
            </w:pPr>
            <w:r w:rsidRPr="007D09E6">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rsidR="00F616D5" w:rsidRPr="007D09E6" w:rsidRDefault="00F616D5" w:rsidP="00F616D5">
            <w:pPr>
              <w:pStyle w:val="Stilius3"/>
              <w:rPr>
                <w:sz w:val="24"/>
                <w:szCs w:val="24"/>
              </w:rPr>
            </w:pPr>
            <w:r w:rsidRPr="007D09E6">
              <w:rPr>
                <w:sz w:val="24"/>
                <w:szCs w:val="24"/>
              </w:rPr>
              <w:t xml:space="preserve">Šiame punkte numatytu atveju Rangovas turi teisę į pagrįstai patirtų papildomų Išlaidų apmokėjimą.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10"/>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Jeigu Rangovas vėluoja atlikti Darbus iki Darbų atlikimo termino, nurodyto Sutarties 6.1 papunktyje, pabaigos ir nepateikia Užsakovui pagrįstų įrodymų, pateisinančių Darbų vėlavimą</w:t>
            </w:r>
            <w:r w:rsidRPr="0041078A">
              <w:rPr>
                <w:sz w:val="24"/>
                <w:szCs w:val="24"/>
              </w:rPr>
              <w:t>, Užsakovas</w:t>
            </w:r>
            <w:r w:rsidRPr="007D09E6">
              <w:rPr>
                <w:sz w:val="24"/>
                <w:szCs w:val="24"/>
              </w:rPr>
              <w:t xml:space="preserve"> reikalaus delspinigių dėl vėlavimo, kurių dydis yra nurodytas 3.4 papunktyje. Delspinigių nebus reikalaujama, jei vėluojama dėl priežasčių, nepriklausančių nuo Rangovo.</w:t>
            </w:r>
          </w:p>
        </w:tc>
      </w:tr>
      <w:tr w:rsidR="00F616D5" w:rsidRPr="007D09E6" w:rsidTr="00F616D5">
        <w:tc>
          <w:tcPr>
            <w:tcW w:w="9923" w:type="dxa"/>
            <w:gridSpan w:val="5"/>
            <w:tcBorders>
              <w:top w:val="nil"/>
              <w:left w:val="nil"/>
              <w:bottom w:val="nil"/>
              <w:right w:val="nil"/>
            </w:tcBorders>
          </w:tcPr>
          <w:p w:rsidR="00F616D5" w:rsidRPr="007D09E6" w:rsidRDefault="00F616D5" w:rsidP="00F616D5">
            <w:pPr>
              <w:pStyle w:val="Stilius1"/>
            </w:pPr>
            <w:r w:rsidRPr="007D09E6">
              <w:lastRenderedPageBreak/>
              <w:t xml:space="preserve">SUTARTIES ĮVYKDYMO UŽTIKRINIMAS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4"/>
              </w:numPr>
              <w:spacing w:before="200"/>
              <w:ind w:hanging="578"/>
              <w:jc w:val="left"/>
            </w:pPr>
          </w:p>
        </w:tc>
        <w:tc>
          <w:tcPr>
            <w:tcW w:w="8930" w:type="dxa"/>
            <w:gridSpan w:val="3"/>
            <w:tcBorders>
              <w:top w:val="nil"/>
              <w:left w:val="nil"/>
              <w:bottom w:val="nil"/>
              <w:right w:val="nil"/>
            </w:tcBorders>
            <w:shd w:val="clear" w:color="auto" w:fill="auto"/>
          </w:tcPr>
          <w:p w:rsidR="00F616D5" w:rsidRPr="0041078A" w:rsidRDefault="00F616D5" w:rsidP="00F616D5">
            <w:pPr>
              <w:pStyle w:val="Stilius3"/>
              <w:rPr>
                <w:sz w:val="24"/>
                <w:szCs w:val="24"/>
              </w:rPr>
            </w:pPr>
            <w:r w:rsidRPr="0041078A">
              <w:rPr>
                <w:sz w:val="24"/>
                <w:szCs w:val="24"/>
              </w:rPr>
              <w:t>Sutarties tinkamas įvykdymas yra užtikrintas netesybomis (pagal Lietuvos Respublikos civilinio kodekso 6.71 str.) – 3.4 papunktyje nurodyta bauda nuo Sutartyje numatytos bendros Sutarties kainos arba, kai tai įmanoma pagal Sutarties pobūdį, nuo Sutarties Darbų sudėtinės dalies bendros kainos.</w:t>
            </w:r>
          </w:p>
        </w:tc>
      </w:tr>
      <w:tr w:rsidR="00F616D5" w:rsidRPr="007D09E6" w:rsidTr="00F616D5">
        <w:tc>
          <w:tcPr>
            <w:tcW w:w="993" w:type="dxa"/>
            <w:gridSpan w:val="2"/>
            <w:tcBorders>
              <w:top w:val="nil"/>
              <w:left w:val="nil"/>
              <w:bottom w:val="nil"/>
              <w:right w:val="nil"/>
            </w:tcBorders>
          </w:tcPr>
          <w:p w:rsidR="00F616D5" w:rsidRPr="007D09E6" w:rsidRDefault="00F616D5" w:rsidP="001F624A">
            <w:pPr>
              <w:numPr>
                <w:ilvl w:val="0"/>
                <w:numId w:val="24"/>
              </w:numPr>
              <w:spacing w:before="200"/>
              <w:ind w:hanging="578"/>
              <w:jc w:val="left"/>
            </w:pPr>
          </w:p>
        </w:tc>
        <w:tc>
          <w:tcPr>
            <w:tcW w:w="8930" w:type="dxa"/>
            <w:gridSpan w:val="3"/>
            <w:tcBorders>
              <w:top w:val="nil"/>
              <w:left w:val="nil"/>
              <w:bottom w:val="nil"/>
              <w:right w:val="nil"/>
            </w:tcBorders>
          </w:tcPr>
          <w:p w:rsidR="00F616D5" w:rsidRPr="0041078A" w:rsidRDefault="00F616D5" w:rsidP="00F616D5">
            <w:pPr>
              <w:pStyle w:val="Stilius3"/>
              <w:rPr>
                <w:sz w:val="24"/>
                <w:szCs w:val="24"/>
              </w:rPr>
            </w:pPr>
            <w:r w:rsidRPr="0041078A">
              <w:rPr>
                <w:sz w:val="24"/>
                <w:szCs w:val="24"/>
              </w:rPr>
              <w:t>Sutarties įvykdymo užtikrinimu garantuojama, kad Užsakovui bus atlyginti nuostoliai už Rangovo prievoles dėl to, kad Rangovas neįvykdė įsipareigojimų pagal Sutartį ar vykdė juos netinkamai.</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4"/>
              </w:numPr>
              <w:spacing w:before="200"/>
              <w:ind w:hanging="578"/>
              <w:jc w:val="left"/>
            </w:pPr>
          </w:p>
        </w:tc>
        <w:tc>
          <w:tcPr>
            <w:tcW w:w="8930" w:type="dxa"/>
            <w:gridSpan w:val="3"/>
            <w:tcBorders>
              <w:top w:val="nil"/>
              <w:left w:val="nil"/>
              <w:bottom w:val="nil"/>
              <w:right w:val="nil"/>
            </w:tcBorders>
            <w:shd w:val="clear" w:color="auto" w:fill="auto"/>
          </w:tcPr>
          <w:p w:rsidR="00F616D5" w:rsidRPr="0041078A" w:rsidRDefault="00F616D5" w:rsidP="00F616D5">
            <w:pPr>
              <w:pStyle w:val="Stilius3"/>
              <w:rPr>
                <w:sz w:val="24"/>
                <w:szCs w:val="24"/>
              </w:rPr>
            </w:pPr>
            <w:r w:rsidRPr="0041078A">
              <w:rPr>
                <w:sz w:val="24"/>
                <w:szCs w:val="24"/>
              </w:rPr>
              <w:t xml:space="preserve">Jei Rangovas nevykdo savo sutartinių įsipareigojimų ar vykdo juos netinkamai, Užsakovas pareikalauja sumokėti Sutarties 3.4 papunktyje numatyto procentinio dydžio baudą nuo neįvykdytos arba netinkamai įvykdytos Sutarties Darbų vertės. Prieš pateikdamas reikalavimą sumokėti baudą, Užsakovas įspėja apie tai Rangovą, nurodydamas, dėl kokių sutartinių įsipareigojimų nevykdymo arba netinkamo vykdymo pateikia šį reikalavimą bei nurodo protingą terminą trūkumams pašalinti.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numPr>
                <w:ilvl w:val="0"/>
                <w:numId w:val="24"/>
              </w:numPr>
              <w:spacing w:before="200"/>
              <w:ind w:hanging="578"/>
              <w:jc w:val="left"/>
            </w:pPr>
          </w:p>
        </w:tc>
        <w:tc>
          <w:tcPr>
            <w:tcW w:w="8930" w:type="dxa"/>
            <w:gridSpan w:val="3"/>
            <w:tcBorders>
              <w:top w:val="nil"/>
              <w:left w:val="nil"/>
              <w:bottom w:val="nil"/>
              <w:right w:val="nil"/>
            </w:tcBorders>
            <w:shd w:val="clear" w:color="auto" w:fill="auto"/>
          </w:tcPr>
          <w:p w:rsidR="00F616D5" w:rsidRPr="0041078A" w:rsidRDefault="00F616D5" w:rsidP="00F616D5">
            <w:pPr>
              <w:pStyle w:val="Stilius3"/>
              <w:spacing w:after="240"/>
              <w:rPr>
                <w:sz w:val="24"/>
                <w:szCs w:val="24"/>
              </w:rPr>
            </w:pPr>
            <w:r w:rsidRPr="0041078A">
              <w:rPr>
                <w:sz w:val="24"/>
                <w:szCs w:val="24"/>
              </w:rPr>
              <w:t>Jei reikalavimas pateikiamas dėl Sutarties Darbų sudėtinės dalies, jame nurodoma konkreti Sutarties Darbų sudėtinė dalis pagal Techniniame projekte arba Rangovo Pasiūlyme pateiktą Darbų detalizavimą. Sutarties 3.4 papunktyje nurodyto procentinio dydžio bauda skaičiuojama nuo neįvykdytos ar netinkamai įvykdytos Sutarties Darbų sudėtinės dalies kainos.</w:t>
            </w:r>
          </w:p>
        </w:tc>
      </w:tr>
      <w:tr w:rsidR="00F616D5" w:rsidRPr="007D09E6" w:rsidTr="00F616D5">
        <w:tc>
          <w:tcPr>
            <w:tcW w:w="9923" w:type="dxa"/>
            <w:gridSpan w:val="5"/>
            <w:tcBorders>
              <w:top w:val="nil"/>
              <w:left w:val="nil"/>
              <w:bottom w:val="nil"/>
              <w:right w:val="nil"/>
            </w:tcBorders>
            <w:shd w:val="clear" w:color="auto" w:fill="auto"/>
          </w:tcPr>
          <w:p w:rsidR="00F616D5" w:rsidRPr="007D09E6" w:rsidRDefault="00F616D5" w:rsidP="00F616D5">
            <w:pPr>
              <w:pStyle w:val="Stilius1"/>
            </w:pPr>
            <w:r w:rsidRPr="007D09E6">
              <w:t>DARBŲ PERDAVIMAS-PRIĖMIMAS IR STATYBOS UŽBAIGIMAS</w:t>
            </w:r>
          </w:p>
        </w:tc>
      </w:tr>
      <w:tr w:rsidR="00F616D5" w:rsidRPr="007D09E6" w:rsidTr="00F616D5">
        <w:tc>
          <w:tcPr>
            <w:tcW w:w="993" w:type="dxa"/>
            <w:gridSpan w:val="2"/>
            <w:tcBorders>
              <w:top w:val="nil"/>
              <w:left w:val="nil"/>
              <w:bottom w:val="nil"/>
              <w:right w:val="nil"/>
            </w:tcBorders>
            <w:shd w:val="clear" w:color="auto" w:fill="auto"/>
          </w:tcPr>
          <w:p w:rsidR="00F616D5" w:rsidRPr="005272F5" w:rsidRDefault="00F616D5" w:rsidP="001F624A">
            <w:pPr>
              <w:numPr>
                <w:ilvl w:val="0"/>
                <w:numId w:val="26"/>
              </w:numPr>
              <w:spacing w:before="200"/>
              <w:ind w:hanging="578"/>
              <w:jc w:val="left"/>
            </w:pPr>
          </w:p>
        </w:tc>
        <w:tc>
          <w:tcPr>
            <w:tcW w:w="8930" w:type="dxa"/>
            <w:gridSpan w:val="3"/>
            <w:tcBorders>
              <w:top w:val="nil"/>
              <w:left w:val="nil"/>
              <w:bottom w:val="nil"/>
              <w:right w:val="nil"/>
            </w:tcBorders>
            <w:shd w:val="clear" w:color="auto" w:fill="auto"/>
          </w:tcPr>
          <w:p w:rsidR="00F616D5" w:rsidRPr="005272F5" w:rsidRDefault="00F616D5" w:rsidP="00F616D5">
            <w:pPr>
              <w:pStyle w:val="Stilius3"/>
              <w:spacing w:after="240"/>
              <w:rPr>
                <w:sz w:val="24"/>
                <w:szCs w:val="24"/>
              </w:rPr>
            </w:pPr>
            <w:r w:rsidRPr="005272F5">
              <w:rPr>
                <w:sz w:val="24"/>
                <w:szCs w:val="24"/>
              </w:rPr>
              <w:t>Užsakovas perima Darbus:</w:t>
            </w:r>
          </w:p>
          <w:p w:rsidR="00F616D5" w:rsidRPr="005272F5" w:rsidRDefault="00F616D5" w:rsidP="001F624A">
            <w:pPr>
              <w:pStyle w:val="Stilius3"/>
              <w:numPr>
                <w:ilvl w:val="0"/>
                <w:numId w:val="25"/>
              </w:numPr>
              <w:spacing w:before="0"/>
              <w:ind w:left="1289" w:hanging="546"/>
              <w:rPr>
                <w:sz w:val="24"/>
                <w:szCs w:val="24"/>
              </w:rPr>
            </w:pPr>
            <w:r w:rsidRPr="005272F5">
              <w:rPr>
                <w:sz w:val="24"/>
                <w:szCs w:val="24"/>
              </w:rPr>
              <w:t xml:space="preserve">kai visi Darbai baigti pagal Sutartį, įskaitant ir baigiamuosius bandymus, kurių rezultatai yra teigiami, ir, </w:t>
            </w:r>
          </w:p>
          <w:p w:rsidR="00F616D5" w:rsidRPr="005272F5" w:rsidRDefault="00F616D5" w:rsidP="001F624A">
            <w:pPr>
              <w:pStyle w:val="Stilius3"/>
              <w:numPr>
                <w:ilvl w:val="0"/>
                <w:numId w:val="25"/>
              </w:numPr>
              <w:spacing w:before="0"/>
              <w:ind w:left="1310" w:hanging="567"/>
              <w:rPr>
                <w:sz w:val="24"/>
                <w:szCs w:val="24"/>
              </w:rPr>
            </w:pPr>
            <w:r w:rsidRPr="005272F5">
              <w:rPr>
                <w:sz w:val="24"/>
                <w:szCs w:val="24"/>
              </w:rPr>
              <w:t xml:space="preserve">kai pasirašomas Darbų perdavimo-priėmimo aktas. </w:t>
            </w:r>
          </w:p>
          <w:p w:rsidR="00F616D5" w:rsidRPr="005272F5" w:rsidRDefault="00F616D5" w:rsidP="00F616D5">
            <w:pPr>
              <w:pStyle w:val="Stilius3"/>
              <w:spacing w:before="120"/>
              <w:rPr>
                <w:szCs w:val="24"/>
              </w:rPr>
            </w:pPr>
            <w:r w:rsidRPr="005272F5">
              <w:rPr>
                <w:sz w:val="24"/>
                <w:szCs w:val="24"/>
              </w:rPr>
              <w:t>Rangovas, užbaigęs Darbus, bei, jeigu reikia, atlikęs baigiamuosius bandymus, su prašymu dėl Darbų perdavimo-priėmimo raštu privalo kreiptis į Statinio statybos techninės priežiūros vadovą kartu pateikdamas (i) atliktų statybos darbų perdavimo Užsakovui aktą.</w:t>
            </w:r>
          </w:p>
          <w:p w:rsidR="00F616D5" w:rsidRPr="005272F5" w:rsidRDefault="00F616D5" w:rsidP="00F616D5">
            <w:pPr>
              <w:pStyle w:val="Stilius3"/>
              <w:rPr>
                <w:sz w:val="24"/>
                <w:szCs w:val="24"/>
              </w:rPr>
            </w:pPr>
            <w:r w:rsidRPr="005272F5">
              <w:rPr>
                <w:sz w:val="24"/>
                <w:szCs w:val="24"/>
              </w:rPr>
              <w:t>Statybos užbaigimo terminas yra 105 dienos nuo Darbų perdavimo-priėmimo akto datos. Rangovas, vadovaudamasis 8.2.1 ir 8.5 papunkčių reikalavimais, privalo ištaisyti defektus (jei reikia), kad būtų galima surašyti Deklaraciją apie statybos užbaigimą.</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6"/>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Užsakovas užtikrina, kad Statinio statybos techninės priežiūros vadovas, gavęs Rangovo prašymą pagal 8.1 papunktį, per 14 dienų:</w:t>
            </w:r>
          </w:p>
          <w:p w:rsidR="00F616D5" w:rsidRPr="007D09E6" w:rsidRDefault="00F616D5" w:rsidP="001F624A">
            <w:pPr>
              <w:pStyle w:val="Stilius3"/>
              <w:numPr>
                <w:ilvl w:val="0"/>
                <w:numId w:val="15"/>
              </w:numPr>
              <w:ind w:left="1469" w:hanging="708"/>
              <w:rPr>
                <w:sz w:val="24"/>
                <w:szCs w:val="24"/>
              </w:rPr>
            </w:pPr>
            <w:r w:rsidRPr="007D09E6">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7D09E6">
              <w:rPr>
                <w:spacing w:val="-2"/>
                <w:sz w:val="24"/>
                <w:szCs w:val="24"/>
              </w:rPr>
              <w:t xml:space="preserve">neturi </w:t>
            </w:r>
            <w:r w:rsidRPr="007D09E6">
              <w:rPr>
                <w:sz w:val="24"/>
                <w:szCs w:val="24"/>
              </w:rPr>
              <w:lastRenderedPageBreak/>
              <w:t xml:space="preserve">viršyti 2,5 proc. Sutarties kainos ir </w:t>
            </w:r>
            <w:r w:rsidRPr="007D09E6">
              <w:rPr>
                <w:spacing w:val="1"/>
                <w:sz w:val="24"/>
                <w:szCs w:val="24"/>
              </w:rPr>
              <w:t xml:space="preserve">laikas ištaisyti defektus neturi būti ilgesnis kaip 28 dienos </w:t>
            </w:r>
            <w:r w:rsidRPr="007D09E6">
              <w:rPr>
                <w:sz w:val="24"/>
                <w:szCs w:val="24"/>
              </w:rPr>
              <w:t xml:space="preserve">po Darbų perdavimo-priėmimo akto pasirašymo dienos. </w:t>
            </w:r>
          </w:p>
          <w:p w:rsidR="00F616D5" w:rsidRPr="007D09E6" w:rsidRDefault="00F616D5" w:rsidP="00F616D5">
            <w:pPr>
              <w:pStyle w:val="Stilius3"/>
              <w:spacing w:before="120"/>
              <w:ind w:left="1452"/>
              <w:rPr>
                <w:sz w:val="24"/>
                <w:szCs w:val="24"/>
              </w:rPr>
            </w:pPr>
            <w:r w:rsidRPr="007D09E6">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rsidR="00F616D5" w:rsidRPr="007D09E6" w:rsidRDefault="00F616D5" w:rsidP="00F616D5">
            <w:pPr>
              <w:pStyle w:val="Stilius3"/>
              <w:ind w:left="743"/>
              <w:rPr>
                <w:sz w:val="24"/>
                <w:szCs w:val="24"/>
              </w:rPr>
            </w:pPr>
            <w:r w:rsidRPr="007D09E6">
              <w:rPr>
                <w:sz w:val="24"/>
                <w:szCs w:val="24"/>
              </w:rPr>
              <w:t>arba</w:t>
            </w:r>
          </w:p>
          <w:p w:rsidR="00F616D5" w:rsidRPr="007D09E6" w:rsidRDefault="00F616D5" w:rsidP="001F624A">
            <w:pPr>
              <w:pStyle w:val="Stilius3"/>
              <w:numPr>
                <w:ilvl w:val="0"/>
                <w:numId w:val="15"/>
              </w:numPr>
              <w:ind w:left="1469" w:hanging="710"/>
              <w:rPr>
                <w:sz w:val="24"/>
                <w:szCs w:val="24"/>
              </w:rPr>
            </w:pPr>
            <w:r w:rsidRPr="007D09E6">
              <w:rPr>
                <w:sz w:val="24"/>
                <w:szCs w:val="24"/>
              </w:rPr>
              <w:t>raštu atsisakytų perimti Darbus nurodant atsisakymo pagrindą ir nurodant Darbus, kuriuos Rangovas privalo atlikti, kad galėtų būti pasirašomas Darbų perdavimo-priėmimo aktas</w:t>
            </w:r>
            <w:r w:rsidRPr="007D09E6">
              <w:rPr>
                <w:color w:val="000000"/>
                <w:sz w:val="24"/>
                <w:szCs w:val="24"/>
              </w:rPr>
              <w:t xml:space="preserve"> ir </w:t>
            </w:r>
            <w:r w:rsidRPr="007D09E6">
              <w:rPr>
                <w:sz w:val="24"/>
                <w:szCs w:val="24"/>
              </w:rPr>
              <w:t>Darbai negali būti perimti.</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6"/>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6"/>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 Deklaracija apie statybos užbaigimą arba Užsakovui pateikti privalomieji nurodymai (jei reikia pašalinti neatitikčių sąraše nurodytus trūkumus (defektus) arba atlikti reikalingus bandymus, matavimus, ardymo darbus ar kitus veiksmus).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6"/>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rsidR="00F616D5" w:rsidRPr="007D09E6" w:rsidRDefault="00F616D5" w:rsidP="00F616D5">
            <w:pPr>
              <w:pStyle w:val="Stilius3"/>
              <w:rPr>
                <w:sz w:val="24"/>
                <w:szCs w:val="24"/>
              </w:rPr>
            </w:pPr>
            <w:r w:rsidRPr="007D09E6">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6"/>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6"/>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w:t>
            </w:r>
            <w:r w:rsidRPr="007D09E6">
              <w:rPr>
                <w:sz w:val="24"/>
                <w:szCs w:val="24"/>
              </w:rPr>
              <w:lastRenderedPageBreak/>
              <w:t xml:space="preserve">Toks sumokėjimas neatleidžia Rangovo nuo 8.5 papunktyje nustatytos pareigos organizuoti statybos užbaigimo komisijos nurodytus bandymus ir ištaisyti nustatytus defektus.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26"/>
              </w:numPr>
              <w:spacing w:before="200"/>
              <w:ind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 xml:space="preserve">Statinio statybos pabaiga bus laikomas momentas, kai bus ištaisyti defektai (jei reikia), atliktos statybos užbaigimo procedūros ir surašyta Deklaracija apie statybos užbaigimą, bei Užsakovui bus perduoti visi Statybos užbaigimo ir su tuo susiję dokumentai, kuriuos privalo saugoti Užsakovas. </w:t>
            </w:r>
          </w:p>
        </w:tc>
      </w:tr>
      <w:tr w:rsidR="00F616D5" w:rsidRPr="007D09E6" w:rsidTr="00F616D5">
        <w:trPr>
          <w:trHeight w:val="625"/>
        </w:trPr>
        <w:tc>
          <w:tcPr>
            <w:tcW w:w="9923" w:type="dxa"/>
            <w:gridSpan w:val="5"/>
            <w:tcBorders>
              <w:top w:val="nil"/>
              <w:left w:val="nil"/>
              <w:bottom w:val="nil"/>
              <w:right w:val="nil"/>
            </w:tcBorders>
          </w:tcPr>
          <w:p w:rsidR="00F616D5" w:rsidRPr="007D09E6" w:rsidRDefault="00F616D5" w:rsidP="00F616D5">
            <w:pPr>
              <w:pStyle w:val="Stilius1"/>
            </w:pPr>
            <w:r w:rsidRPr="007D09E6">
              <w:t>SUTARTIES KAINA IR APMOKĖJIMAS</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31"/>
              </w:numPr>
              <w:spacing w:before="200"/>
              <w:ind w:left="644"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Sutarties kaina yra nurodyta 3.4 papunktyje. Jei suma skaičiais neatitinka sumos žodžiais, teisinga laikoma suma žodžiais.</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31"/>
              </w:numPr>
              <w:spacing w:before="200"/>
              <w:ind w:left="644"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(netaikomas).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31"/>
              </w:numPr>
              <w:spacing w:before="200"/>
              <w:ind w:left="644"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color w:val="000000"/>
                <w:sz w:val="24"/>
                <w:szCs w:val="24"/>
              </w:rPr>
              <w:t xml:space="preserve">Jeigu įrašyta 3.4 </w:t>
            </w:r>
            <w:r w:rsidRPr="007D09E6">
              <w:rPr>
                <w:sz w:val="24"/>
                <w:szCs w:val="24"/>
              </w:rPr>
              <w:t>papunktyje,</w:t>
            </w:r>
            <w:r w:rsidRPr="007D09E6" w:rsidDel="00E93733">
              <w:rPr>
                <w:sz w:val="24"/>
                <w:szCs w:val="24"/>
              </w:rPr>
              <w:t xml:space="preserve"> </w:t>
            </w:r>
            <w:r w:rsidRPr="007D09E6">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31"/>
              </w:numPr>
              <w:spacing w:before="200"/>
              <w:ind w:left="644"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Apmokėjimo už tinkamai pagal Sutartį atliktus Darbus sumai nustatyti turi būti taikomos Veiklų sąraše nurodytos fiksuotos Darbų grupių (etapų) kainos. </w:t>
            </w:r>
          </w:p>
          <w:p w:rsidR="00F616D5" w:rsidRPr="007D09E6" w:rsidRDefault="00F616D5" w:rsidP="00F616D5">
            <w:pPr>
              <w:pStyle w:val="Stilius3"/>
              <w:rPr>
                <w:sz w:val="24"/>
                <w:szCs w:val="24"/>
              </w:rPr>
            </w:pPr>
            <w:r w:rsidRPr="007D09E6">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F616D5" w:rsidRPr="007D09E6" w:rsidTr="00F616D5">
        <w:trPr>
          <w:trHeight w:val="6177"/>
        </w:trPr>
        <w:tc>
          <w:tcPr>
            <w:tcW w:w="993" w:type="dxa"/>
            <w:gridSpan w:val="2"/>
            <w:tcBorders>
              <w:top w:val="nil"/>
              <w:left w:val="nil"/>
              <w:bottom w:val="nil"/>
              <w:right w:val="nil"/>
            </w:tcBorders>
            <w:shd w:val="clear" w:color="auto" w:fill="auto"/>
          </w:tcPr>
          <w:p w:rsidR="00F616D5" w:rsidRPr="007D09E6" w:rsidRDefault="00F616D5" w:rsidP="001F624A">
            <w:pPr>
              <w:numPr>
                <w:ilvl w:val="0"/>
                <w:numId w:val="31"/>
              </w:numPr>
              <w:spacing w:before="200"/>
              <w:ind w:left="644"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 xml:space="preserve">Tarpiniam mokėjimui gauti, Rangovas privalo pateikti Užsakovui atliktų darbų akto du egzempliorius ir </w:t>
            </w:r>
            <w:r>
              <w:rPr>
                <w:sz w:val="24"/>
                <w:szCs w:val="24"/>
              </w:rPr>
              <w:t>s</w:t>
            </w:r>
            <w:r w:rsidRPr="007D09E6">
              <w:rPr>
                <w:sz w:val="24"/>
                <w:szCs w:val="24"/>
              </w:rPr>
              <w:t>ąskaitą faktūrą. Užsakovas, gavęs šiame punkte nurodytus dokumentus, per 10 dienų privalo patvirtinti pasirašydamas atliktų darbų aktą išskyrus atvejus, jeigu:</w:t>
            </w:r>
          </w:p>
          <w:p w:rsidR="00F616D5" w:rsidRPr="007D09E6" w:rsidRDefault="00F616D5" w:rsidP="001F624A">
            <w:pPr>
              <w:pStyle w:val="Stilius3"/>
              <w:numPr>
                <w:ilvl w:val="0"/>
                <w:numId w:val="32"/>
              </w:numPr>
              <w:tabs>
                <w:tab w:val="clear" w:pos="0"/>
              </w:tabs>
              <w:spacing w:before="0"/>
              <w:ind w:left="1469" w:hanging="720"/>
              <w:rPr>
                <w:sz w:val="24"/>
                <w:szCs w:val="24"/>
              </w:rPr>
            </w:pPr>
            <w:r w:rsidRPr="007D09E6">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rsidR="00F616D5" w:rsidRPr="007D09E6" w:rsidRDefault="00F616D5" w:rsidP="001F624A">
            <w:pPr>
              <w:pStyle w:val="Stilius3"/>
              <w:numPr>
                <w:ilvl w:val="0"/>
                <w:numId w:val="32"/>
              </w:numPr>
              <w:tabs>
                <w:tab w:val="clear" w:pos="0"/>
              </w:tabs>
              <w:spacing w:before="0"/>
              <w:ind w:left="1469" w:hanging="704"/>
              <w:rPr>
                <w:sz w:val="24"/>
                <w:szCs w:val="24"/>
              </w:rPr>
            </w:pPr>
            <w:r w:rsidRPr="007D09E6">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F616D5" w:rsidRPr="007D09E6" w:rsidRDefault="00F616D5" w:rsidP="00F616D5">
            <w:pPr>
              <w:pStyle w:val="Stilius3"/>
              <w:spacing w:before="120"/>
              <w:rPr>
                <w:sz w:val="24"/>
                <w:szCs w:val="24"/>
              </w:rPr>
            </w:pPr>
            <w:r w:rsidRPr="007D09E6">
              <w:rPr>
                <w:sz w:val="24"/>
                <w:szCs w:val="24"/>
              </w:rPr>
              <w:t xml:space="preserve">Kiekvieno tarpinio mokėjimo suma sumažinama atėmus 3.4 papunktyje nurodytą sulaikymo dydį. </w:t>
            </w:r>
          </w:p>
          <w:p w:rsidR="00F616D5" w:rsidRPr="007D09E6" w:rsidRDefault="00F616D5" w:rsidP="00F616D5">
            <w:pPr>
              <w:pStyle w:val="Stilius3"/>
              <w:spacing w:before="120"/>
              <w:rPr>
                <w:sz w:val="24"/>
                <w:szCs w:val="24"/>
              </w:rPr>
            </w:pPr>
            <w:r w:rsidRPr="007D09E6">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F616D5" w:rsidRPr="007D09E6" w:rsidTr="00F616D5">
        <w:trPr>
          <w:trHeight w:val="4179"/>
        </w:trPr>
        <w:tc>
          <w:tcPr>
            <w:tcW w:w="993" w:type="dxa"/>
            <w:gridSpan w:val="2"/>
            <w:tcBorders>
              <w:top w:val="nil"/>
              <w:left w:val="nil"/>
              <w:bottom w:val="nil"/>
              <w:right w:val="nil"/>
            </w:tcBorders>
            <w:shd w:val="clear" w:color="auto" w:fill="auto"/>
          </w:tcPr>
          <w:p w:rsidR="00F616D5" w:rsidRPr="007D09E6" w:rsidRDefault="00F616D5" w:rsidP="001F624A">
            <w:pPr>
              <w:numPr>
                <w:ilvl w:val="0"/>
                <w:numId w:val="31"/>
              </w:numPr>
              <w:spacing w:before="200"/>
              <w:ind w:left="644"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 Deklaracija apie statybos užbaigimą. Ši deklaracija galutiniam mokėjimui nereikalaujama, jeigu Užsakovas praleidžia 8.4 papunktyje jam nustatytą terminą ir dėl to Deklaracija apie statybos užbaigimą nesurašomas per Statybos užbaigimo terminą. </w:t>
            </w:r>
          </w:p>
          <w:p w:rsidR="00F616D5" w:rsidRPr="007D09E6" w:rsidRDefault="00F616D5" w:rsidP="00F616D5">
            <w:pPr>
              <w:pStyle w:val="Stilius3"/>
              <w:rPr>
                <w:sz w:val="24"/>
                <w:szCs w:val="24"/>
              </w:rPr>
            </w:pPr>
            <w:r w:rsidRPr="007D09E6">
              <w:rPr>
                <w:sz w:val="24"/>
                <w:szCs w:val="24"/>
              </w:rPr>
              <w:t xml:space="preserve">Kartu su galutiniu mokėjimu Užsakovas privalo sumokėti Rangovui sulaikymą </w:t>
            </w:r>
          </w:p>
          <w:p w:rsidR="00F616D5" w:rsidRPr="007D09E6" w:rsidRDefault="00F616D5" w:rsidP="00F616D5">
            <w:pPr>
              <w:pStyle w:val="Stilius3"/>
              <w:spacing w:before="120" w:after="240"/>
              <w:ind w:left="284"/>
              <w:rPr>
                <w:sz w:val="24"/>
                <w:szCs w:val="24"/>
              </w:rPr>
            </w:pPr>
            <w:r w:rsidRPr="007D09E6">
              <w:rPr>
                <w:sz w:val="24"/>
                <w:szCs w:val="24"/>
              </w:rPr>
              <w:t xml:space="preserve">(i) Rangovui ištaisius nurodytus defektus ir (ar) surašius Deklaraciją apie statybos užbaigimą per Statybos užbaigimo terminą, kaip nurodyta 8.2.1 ir 8.5 papunkčiuose – visą, arba </w:t>
            </w:r>
          </w:p>
          <w:p w:rsidR="00F616D5" w:rsidRPr="007D09E6" w:rsidRDefault="00F616D5" w:rsidP="00F616D5">
            <w:pPr>
              <w:pStyle w:val="Stilius3"/>
              <w:spacing w:before="120" w:after="240"/>
              <w:ind w:left="284"/>
              <w:rPr>
                <w:sz w:val="24"/>
                <w:szCs w:val="24"/>
              </w:rPr>
            </w:pPr>
            <w:r w:rsidRPr="007D09E6">
              <w:rPr>
                <w:sz w:val="24"/>
                <w:szCs w:val="24"/>
              </w:rPr>
              <w:t xml:space="preserve">(ii) Rangovui neištaisius nurodytų defektų ir (ar) nesurašius Deklaracijos apie statybos užbaigimą ir pasibaigus Statybos užbaigimo terminui, kaip nurodyta 8.2.1 ir 8.5 papunkčiuose – atskaičius defektų taisymo sumą arba visą, kaip nurodyta 8.7 papunktyje, </w:t>
            </w:r>
          </w:p>
          <w:p w:rsidR="00F616D5" w:rsidRPr="007D09E6" w:rsidRDefault="00F616D5" w:rsidP="00F616D5">
            <w:pPr>
              <w:pStyle w:val="Stilius3"/>
              <w:spacing w:before="120"/>
              <w:rPr>
                <w:sz w:val="24"/>
                <w:szCs w:val="24"/>
              </w:rPr>
            </w:pPr>
            <w:r w:rsidRPr="007D09E6">
              <w:rPr>
                <w:sz w:val="24"/>
                <w:szCs w:val="24"/>
              </w:rPr>
              <w:t xml:space="preserve">atsižvelgiant į tai, kas įvyksta anksčiau.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31"/>
              </w:numPr>
              <w:spacing w:before="200"/>
              <w:ind w:left="644"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Užsakovas privalo mokėti Rangovui:</w:t>
            </w:r>
          </w:p>
          <w:p w:rsidR="00F616D5" w:rsidRPr="007D09E6" w:rsidRDefault="00F616D5" w:rsidP="001F624A">
            <w:pPr>
              <w:pStyle w:val="Stilius3"/>
              <w:numPr>
                <w:ilvl w:val="0"/>
                <w:numId w:val="39"/>
              </w:numPr>
              <w:spacing w:before="0"/>
              <w:ind w:left="1288" w:hanging="540"/>
              <w:rPr>
                <w:sz w:val="24"/>
                <w:szCs w:val="24"/>
              </w:rPr>
            </w:pPr>
            <w:r w:rsidRPr="007D09E6">
              <w:rPr>
                <w:sz w:val="24"/>
                <w:szCs w:val="24"/>
              </w:rPr>
              <w:t>Išankstinio mokėjimo sumą (jeigu taikoma) per 3.4 papunktyje nurodytą dienų skaičių</w:t>
            </w:r>
            <w:r w:rsidRPr="007D09E6">
              <w:rPr>
                <w:i/>
                <w:color w:val="FF0000"/>
                <w:sz w:val="24"/>
                <w:szCs w:val="24"/>
              </w:rPr>
              <w:t xml:space="preserve"> </w:t>
            </w:r>
            <w:r w:rsidRPr="007D09E6">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rsidR="00F616D5" w:rsidRPr="00D974D2" w:rsidRDefault="00F616D5" w:rsidP="001F624A">
            <w:pPr>
              <w:pStyle w:val="Stilius3"/>
              <w:numPr>
                <w:ilvl w:val="0"/>
                <w:numId w:val="39"/>
              </w:numPr>
              <w:spacing w:before="0"/>
              <w:ind w:left="1310" w:hanging="567"/>
              <w:rPr>
                <w:sz w:val="24"/>
                <w:szCs w:val="24"/>
              </w:rPr>
            </w:pPr>
            <w:r w:rsidRPr="007D09E6">
              <w:rPr>
                <w:sz w:val="24"/>
                <w:szCs w:val="24"/>
              </w:rPr>
              <w:t>sumą, patvirtintą Rangovo pateiktuose mokėjimo dokumentuose per 3.4 papunktyje nurodytą dienų skaičių</w:t>
            </w:r>
            <w:r w:rsidRPr="007D09E6">
              <w:rPr>
                <w:i/>
                <w:color w:val="FF0000"/>
                <w:sz w:val="24"/>
                <w:szCs w:val="24"/>
              </w:rPr>
              <w:t xml:space="preserve"> </w:t>
            </w:r>
            <w:r w:rsidRPr="007D09E6">
              <w:rPr>
                <w:sz w:val="24"/>
                <w:szCs w:val="24"/>
              </w:rPr>
              <w:t>nuo Rangovo pateiktų mokėjimo dokumentų patvirtinimo.</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31"/>
              </w:numPr>
              <w:spacing w:before="200"/>
              <w:ind w:left="644"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Jeigu Rangovas negauna mokėjimo, Sutarties sąlygų 9.7 papunktyje nurodytu terminu, tai jis turi teisę į delspinigius. Delspinigių dėl vėluojančio mokėjimo dydis yra nurodytas 3.4 papunktyje.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31"/>
              </w:numPr>
              <w:spacing w:before="200"/>
              <w:ind w:left="644"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Sutarties kaina Sutarties galiojimo metu nekeičiama, išskyrus šiame punkte nurodytais atvejais:</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F616D5">
            <w:pPr>
              <w:spacing w:before="200"/>
              <w:ind w:left="66"/>
            </w:pPr>
          </w:p>
        </w:tc>
        <w:tc>
          <w:tcPr>
            <w:tcW w:w="8930" w:type="dxa"/>
            <w:gridSpan w:val="3"/>
            <w:tcBorders>
              <w:top w:val="nil"/>
              <w:left w:val="nil"/>
              <w:bottom w:val="nil"/>
              <w:right w:val="nil"/>
            </w:tcBorders>
            <w:shd w:val="clear" w:color="auto" w:fill="auto"/>
          </w:tcPr>
          <w:p w:rsidR="00F616D5" w:rsidRPr="007D09E6" w:rsidRDefault="00F616D5" w:rsidP="00F616D5">
            <w:pPr>
              <w:spacing w:after="120"/>
            </w:pPr>
            <w:r w:rsidRPr="007D09E6">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rsidR="00F616D5" w:rsidRPr="007D09E6" w:rsidRDefault="00F616D5" w:rsidP="001F624A">
            <w:pPr>
              <w:numPr>
                <w:ilvl w:val="0"/>
                <w:numId w:val="13"/>
              </w:numPr>
              <w:spacing w:after="120"/>
              <w:ind w:left="1167" w:hanging="425"/>
            </w:pPr>
            <w:r w:rsidRPr="007D09E6">
              <w:t xml:space="preserve">pritaikant Sutartyje numatytų Darbų kainą (jei Sutartyje nustatyti tam tikrų konkrečių darbų įkainiai), jei įmanoma: </w:t>
            </w:r>
          </w:p>
          <w:p w:rsidR="00F616D5" w:rsidRPr="007D09E6" w:rsidRDefault="00F616D5" w:rsidP="001F624A">
            <w:pPr>
              <w:pStyle w:val="Default"/>
              <w:numPr>
                <w:ilvl w:val="1"/>
                <w:numId w:val="13"/>
              </w:numPr>
              <w:ind w:left="1593" w:hanging="426"/>
            </w:pPr>
            <w:r w:rsidRPr="007D09E6">
              <w:tab/>
              <w:t xml:space="preserve">pritaikant Sutartyje nurodytų darbų įkainius, arba </w:t>
            </w:r>
          </w:p>
          <w:p w:rsidR="00F616D5" w:rsidRPr="007D09E6" w:rsidRDefault="00F616D5" w:rsidP="001F624A">
            <w:pPr>
              <w:pStyle w:val="Default"/>
              <w:numPr>
                <w:ilvl w:val="1"/>
                <w:numId w:val="13"/>
              </w:numPr>
              <w:ind w:left="1593" w:hanging="426"/>
            </w:pPr>
            <w:r w:rsidRPr="007D09E6">
              <w:tab/>
              <w:t xml:space="preserve">išskaičiuojant kainos dalį iš Sutartyje numatyto įkainio, arba </w:t>
            </w:r>
          </w:p>
          <w:p w:rsidR="00F616D5" w:rsidRPr="007D09E6" w:rsidRDefault="00F616D5" w:rsidP="001F624A">
            <w:pPr>
              <w:pStyle w:val="Default"/>
              <w:numPr>
                <w:ilvl w:val="1"/>
                <w:numId w:val="13"/>
              </w:numPr>
              <w:ind w:left="1593" w:hanging="426"/>
            </w:pPr>
            <w:r w:rsidRPr="007D09E6">
              <w:tab/>
              <w:t>pritaikant Sutartyje numatytus panašių darbų įkainius. Panašius darbus turi pagrįsti ir nustatyti Užsakovas.</w:t>
            </w:r>
            <w:r w:rsidRPr="007D09E6" w:rsidDel="00121CA5">
              <w:t xml:space="preserve"> </w:t>
            </w:r>
          </w:p>
          <w:p w:rsidR="00F616D5" w:rsidRPr="007D09E6" w:rsidRDefault="00F616D5" w:rsidP="001F624A">
            <w:pPr>
              <w:numPr>
                <w:ilvl w:val="0"/>
                <w:numId w:val="13"/>
              </w:numPr>
              <w:spacing w:after="120"/>
              <w:ind w:left="1167" w:hanging="425"/>
            </w:pPr>
            <w:r w:rsidRPr="007D09E6">
              <w:t xml:space="preserve">įvertinus pagrįstas tiesiogines (darbo užmokesčio ir su juo susijusius mokesčius, statybos produktų ir įrengimų, mechanizmų sąnaudos) bei netiesiogines (pridėtines, statybvietės, pelno) išlaidas pagal Metodikos priedo </w:t>
            </w:r>
            <w:r w:rsidRPr="007D09E6">
              <w:lastRenderedPageBreak/>
              <w:t xml:space="preserve">„Tiesioginių ir netiesioginių išlaidų apskaičiavimo taisyklės“ nuostatas.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F616D5">
            <w:pPr>
              <w:spacing w:before="200"/>
              <w:ind w:left="66"/>
            </w:pPr>
          </w:p>
        </w:tc>
        <w:tc>
          <w:tcPr>
            <w:tcW w:w="8930" w:type="dxa"/>
            <w:gridSpan w:val="3"/>
            <w:tcBorders>
              <w:top w:val="nil"/>
              <w:left w:val="nil"/>
              <w:bottom w:val="nil"/>
              <w:right w:val="nil"/>
            </w:tcBorders>
            <w:shd w:val="clear" w:color="auto" w:fill="auto"/>
          </w:tcPr>
          <w:p w:rsidR="00F616D5" w:rsidRPr="007D09E6" w:rsidRDefault="00F616D5" w:rsidP="00F616D5">
            <w:pPr>
              <w:spacing w:after="120"/>
            </w:pPr>
            <w:r w:rsidRPr="007D09E6">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rsidR="00F616D5" w:rsidRPr="007D09E6" w:rsidRDefault="00F616D5" w:rsidP="00F616D5">
            <w:pPr>
              <w:spacing w:after="120"/>
            </w:pPr>
            <w:r w:rsidRPr="007D09E6">
              <w:t>Sutarties kainos perskaičiavimo formulė pasikeitus PVM tarifui:</w:t>
            </w:r>
          </w:p>
          <w:p w:rsidR="00F616D5" w:rsidRPr="007D09E6" w:rsidRDefault="00F616D5" w:rsidP="00F616D5">
            <w:pPr>
              <w:pStyle w:val="Stilius3"/>
              <w:ind w:left="1332"/>
              <w:rPr>
                <w:sz w:val="24"/>
                <w:szCs w:val="24"/>
              </w:rPr>
            </w:pPr>
            <w:r w:rsidRPr="007D09E6">
              <w:rPr>
                <w:position w:val="-56"/>
                <w:sz w:val="24"/>
                <w:szCs w:val="24"/>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3" o:title=""/>
                </v:shape>
                <o:OLEObject Type="Embed" ProgID="Equation.3" ShapeID="_x0000_i1025" DrawAspect="Content" ObjectID="_1683708669" r:id="rId14"/>
              </w:object>
            </w:r>
          </w:p>
          <w:p w:rsidR="00F616D5" w:rsidRPr="007D09E6" w:rsidRDefault="00F616D5" w:rsidP="00F616D5">
            <w:pPr>
              <w:pStyle w:val="Stilius3"/>
              <w:spacing w:before="0"/>
              <w:ind w:left="1332"/>
              <w:rPr>
                <w:sz w:val="24"/>
                <w:szCs w:val="24"/>
              </w:rPr>
            </w:pPr>
            <w:r w:rsidRPr="007D09E6">
              <w:rPr>
                <w:sz w:val="24"/>
                <w:szCs w:val="24"/>
              </w:rPr>
              <w:tab/>
            </w:r>
            <w:r w:rsidRPr="007D09E6">
              <w:rPr>
                <w:position w:val="-12"/>
                <w:sz w:val="24"/>
                <w:szCs w:val="24"/>
              </w:rPr>
              <w:object w:dxaOrig="340" w:dyaOrig="360">
                <v:shape id="_x0000_i1026" type="#_x0000_t75" style="width:14.25pt;height:21.75pt" o:ole="">
                  <v:imagedata r:id="rId15" o:title=""/>
                </v:shape>
                <o:OLEObject Type="Embed" ProgID="Equation.3" ShapeID="_x0000_i1026" DrawAspect="Content" ObjectID="_1683708670" r:id="rId16"/>
              </w:object>
            </w:r>
            <w:r w:rsidRPr="007D09E6">
              <w:rPr>
                <w:sz w:val="24"/>
                <w:szCs w:val="24"/>
              </w:rPr>
              <w:t xml:space="preserve"> - Perskaičiuota Sutarties kaina (su PVM)</w:t>
            </w:r>
          </w:p>
          <w:p w:rsidR="00F616D5" w:rsidRPr="007D09E6" w:rsidRDefault="00F616D5" w:rsidP="00F616D5">
            <w:pPr>
              <w:pStyle w:val="Stilius3"/>
              <w:spacing w:before="0"/>
              <w:ind w:left="1332"/>
              <w:rPr>
                <w:sz w:val="24"/>
                <w:szCs w:val="24"/>
              </w:rPr>
            </w:pPr>
            <w:r w:rsidRPr="007D09E6">
              <w:rPr>
                <w:sz w:val="24"/>
                <w:szCs w:val="24"/>
              </w:rPr>
              <w:tab/>
            </w:r>
            <w:r w:rsidRPr="007D09E6">
              <w:rPr>
                <w:position w:val="-12"/>
                <w:sz w:val="24"/>
                <w:szCs w:val="24"/>
              </w:rPr>
              <w:object w:dxaOrig="300" w:dyaOrig="360">
                <v:shape id="_x0000_i1027" type="#_x0000_t75" style="width:14.25pt;height:21.75pt" o:ole="">
                  <v:imagedata r:id="rId17" o:title=""/>
                </v:shape>
                <o:OLEObject Type="Embed" ProgID="Equation.3" ShapeID="_x0000_i1027" DrawAspect="Content" ObjectID="_1683708671" r:id="rId18"/>
              </w:object>
            </w:r>
            <w:r w:rsidRPr="007D09E6">
              <w:rPr>
                <w:sz w:val="24"/>
                <w:szCs w:val="24"/>
              </w:rPr>
              <w:t xml:space="preserve"> - Sutarties kaina (su PVM) iki perskaičiavimo</w:t>
            </w:r>
          </w:p>
          <w:p w:rsidR="00F616D5" w:rsidRPr="007D09E6" w:rsidRDefault="00F616D5" w:rsidP="00F616D5">
            <w:pPr>
              <w:pStyle w:val="Stilius3"/>
              <w:spacing w:before="0"/>
              <w:ind w:left="1332"/>
              <w:rPr>
                <w:sz w:val="24"/>
                <w:szCs w:val="24"/>
              </w:rPr>
            </w:pPr>
            <w:r w:rsidRPr="007D09E6">
              <w:rPr>
                <w:sz w:val="24"/>
                <w:szCs w:val="24"/>
              </w:rPr>
              <w:tab/>
              <w:t>A – Atliktų darbų kaina (su PVM) iki perskaičiavimo</w:t>
            </w:r>
          </w:p>
          <w:p w:rsidR="00F616D5" w:rsidRPr="007D09E6" w:rsidRDefault="00F616D5" w:rsidP="00F616D5">
            <w:pPr>
              <w:pStyle w:val="Stilius3"/>
              <w:spacing w:before="0"/>
              <w:ind w:left="1332"/>
              <w:rPr>
                <w:sz w:val="24"/>
                <w:szCs w:val="24"/>
              </w:rPr>
            </w:pPr>
            <w:r w:rsidRPr="007D09E6">
              <w:rPr>
                <w:sz w:val="24"/>
                <w:szCs w:val="24"/>
              </w:rPr>
              <w:tab/>
            </w:r>
            <w:r w:rsidRPr="007D09E6">
              <w:rPr>
                <w:position w:val="-12"/>
                <w:sz w:val="24"/>
                <w:szCs w:val="24"/>
              </w:rPr>
              <w:object w:dxaOrig="280" w:dyaOrig="360">
                <v:shape id="_x0000_i1028" type="#_x0000_t75" style="width:14.25pt;height:21.75pt" o:ole="">
                  <v:imagedata r:id="rId19" o:title=""/>
                </v:shape>
                <o:OLEObject Type="Embed" ProgID="Equation.3" ShapeID="_x0000_i1028" DrawAspect="Content" ObjectID="_1683708672" r:id="rId20"/>
              </w:object>
            </w:r>
            <w:r w:rsidRPr="007D09E6">
              <w:rPr>
                <w:sz w:val="24"/>
                <w:szCs w:val="24"/>
              </w:rPr>
              <w:t xml:space="preserve"> - senas PVM tarifas (procentais)</w:t>
            </w:r>
          </w:p>
          <w:p w:rsidR="00F616D5" w:rsidRPr="007D09E6" w:rsidRDefault="00F616D5" w:rsidP="00F616D5">
            <w:pPr>
              <w:pStyle w:val="Stilius3"/>
              <w:spacing w:before="0"/>
              <w:ind w:left="1332"/>
              <w:rPr>
                <w:sz w:val="24"/>
                <w:szCs w:val="24"/>
              </w:rPr>
            </w:pPr>
            <w:r w:rsidRPr="007D09E6">
              <w:rPr>
                <w:sz w:val="24"/>
                <w:szCs w:val="24"/>
              </w:rPr>
              <w:tab/>
            </w:r>
            <w:r w:rsidRPr="007D09E6">
              <w:rPr>
                <w:position w:val="-12"/>
                <w:sz w:val="24"/>
                <w:szCs w:val="24"/>
              </w:rPr>
              <w:object w:dxaOrig="320" w:dyaOrig="360">
                <v:shape id="_x0000_i1029" type="#_x0000_t75" style="width:14.25pt;height:21.75pt" o:ole="">
                  <v:imagedata r:id="rId21" o:title=""/>
                </v:shape>
                <o:OLEObject Type="Embed" ProgID="Equation.3" ShapeID="_x0000_i1029" DrawAspect="Content" ObjectID="_1683708673" r:id="rId22"/>
              </w:object>
            </w:r>
            <w:r w:rsidRPr="007D09E6">
              <w:rPr>
                <w:sz w:val="24"/>
                <w:szCs w:val="24"/>
              </w:rPr>
              <w:t xml:space="preserve"> - naujas PVM tarifas (procentais)</w:t>
            </w:r>
          </w:p>
          <w:p w:rsidR="00F616D5" w:rsidRPr="007D09E6" w:rsidRDefault="00F616D5" w:rsidP="00F616D5">
            <w:pPr>
              <w:spacing w:after="120"/>
            </w:pPr>
          </w:p>
        </w:tc>
      </w:tr>
      <w:tr w:rsidR="00F616D5" w:rsidRPr="007D09E6" w:rsidTr="00F616D5">
        <w:trPr>
          <w:gridBefore w:val="1"/>
          <w:wBefore w:w="284" w:type="dxa"/>
        </w:trPr>
        <w:tc>
          <w:tcPr>
            <w:tcW w:w="709" w:type="dxa"/>
            <w:tcBorders>
              <w:top w:val="nil"/>
              <w:left w:val="nil"/>
              <w:bottom w:val="nil"/>
              <w:right w:val="nil"/>
            </w:tcBorders>
            <w:shd w:val="clear" w:color="auto" w:fill="auto"/>
          </w:tcPr>
          <w:p w:rsidR="00F616D5" w:rsidRPr="007D09E6" w:rsidRDefault="00F616D5" w:rsidP="00F616D5">
            <w:pPr>
              <w:spacing w:before="200"/>
              <w:ind w:left="66"/>
            </w:pPr>
          </w:p>
        </w:tc>
        <w:tc>
          <w:tcPr>
            <w:tcW w:w="8930" w:type="dxa"/>
            <w:gridSpan w:val="3"/>
            <w:tcBorders>
              <w:top w:val="nil"/>
              <w:left w:val="nil"/>
              <w:bottom w:val="nil"/>
              <w:right w:val="nil"/>
            </w:tcBorders>
            <w:shd w:val="clear" w:color="auto" w:fill="auto"/>
          </w:tcPr>
          <w:p w:rsidR="00F616D5" w:rsidRPr="007D09E6" w:rsidRDefault="00F616D5" w:rsidP="00F616D5">
            <w:pPr>
              <w:spacing w:after="120"/>
            </w:pPr>
            <w:r w:rsidRPr="007D09E6">
              <w:t xml:space="preserve">9.9.3. Sutarties kaina dėl metinės infliacijos ar defliacijos gali būti didinama arba mažinama, jei Sutarties trukmė kartu su numatytu Sutarties pratęsimu yra ilgesnė nei 1 metai. Sutarties kaina privalo būti perskaičiuojama kas vienerius metus skaičiuojant nuo Sutarties įsigaliojimo datos, kai Statistikos departamento prie Lietuvos Respublikos Vyriausybės paskelbta statybos kainų vidutinė metinė infliacija/defliacija yra 5 proc. ir daugiau. Neatlikto iki perskaičiavimo dienos darbo sąmatinė vertė (dėl jo neišmokėta Sutarties kainos dalis) didinama/mažinama tiek procentų, kiek yra infliacija/defliacija. Susitarimas padidinti/sumažinti Sutarties kainą įsigalioja surašius jį raštu ir abiem Šalims patvirtinus parašais. </w:t>
            </w:r>
          </w:p>
          <w:p w:rsidR="00F616D5" w:rsidRPr="007D09E6" w:rsidRDefault="00F616D5" w:rsidP="00F616D5">
            <w:pPr>
              <w:spacing w:after="120"/>
            </w:pPr>
            <w:r w:rsidRPr="007D09E6">
              <w:t xml:space="preserve">Jeigu Sutarties kaina buvo pakeista pagal šį papunktį, atitinkamai pakeičiama ir Pradinė sutarties vertė ir, taikant Pakeitimų nuostatas pagal Sutarties 10.4 ir 10.5 papunkčius, atsižvelgiama į pakeistą Pradinę sutarties vertę.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numPr>
                <w:ilvl w:val="0"/>
                <w:numId w:val="31"/>
              </w:numPr>
              <w:spacing w:before="200"/>
              <w:ind w:left="644" w:hanging="578"/>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F616D5" w:rsidRPr="007D09E6" w:rsidTr="00F616D5">
        <w:trPr>
          <w:trHeight w:val="533"/>
        </w:trPr>
        <w:tc>
          <w:tcPr>
            <w:tcW w:w="9923" w:type="dxa"/>
            <w:gridSpan w:val="5"/>
            <w:tcBorders>
              <w:top w:val="nil"/>
              <w:left w:val="nil"/>
              <w:bottom w:val="nil"/>
              <w:right w:val="nil"/>
            </w:tcBorders>
          </w:tcPr>
          <w:p w:rsidR="00F616D5" w:rsidRPr="007D09E6" w:rsidRDefault="00F616D5" w:rsidP="00F616D5">
            <w:pPr>
              <w:pStyle w:val="Stilius1"/>
            </w:pPr>
            <w:r w:rsidRPr="007D09E6">
              <w:t>PAKEITIMAI</w:t>
            </w:r>
          </w:p>
        </w:tc>
      </w:tr>
      <w:tr w:rsidR="00F616D5" w:rsidRPr="007D09E6" w:rsidTr="00F616D5">
        <w:trPr>
          <w:cantSplit/>
          <w:trHeight w:val="1455"/>
        </w:trPr>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7"/>
              </w:numPr>
              <w:ind w:left="0" w:firstLine="0"/>
              <w:jc w:val="left"/>
              <w:rPr>
                <w:sz w:val="24"/>
                <w:szCs w:val="24"/>
              </w:rPr>
            </w:pPr>
            <w:r w:rsidRPr="007D09E6">
              <w:rPr>
                <w:sz w:val="24"/>
                <w:szCs w:val="24"/>
              </w:rPr>
              <w:lastRenderedPageBreak/>
              <w:t xml:space="preserve"> </w:t>
            </w: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color w:val="000000"/>
                <w:spacing w:val="-3"/>
                <w:sz w:val="24"/>
                <w:szCs w:val="24"/>
              </w:rPr>
              <w:t xml:space="preserve">Užsakovas šiame skyriuje nustatytomis sąlygomis gali nurodyti daryti Pakeitimus. </w:t>
            </w:r>
            <w:r w:rsidRPr="007D09E6">
              <w:rPr>
                <w:sz w:val="24"/>
                <w:szCs w:val="24"/>
              </w:rPr>
              <w:t>Pakeitimai gali apimti:</w:t>
            </w:r>
          </w:p>
          <w:p w:rsidR="00F616D5" w:rsidRPr="007D09E6" w:rsidRDefault="00F616D5" w:rsidP="001F624A">
            <w:pPr>
              <w:pStyle w:val="Stilius3"/>
              <w:numPr>
                <w:ilvl w:val="0"/>
                <w:numId w:val="28"/>
              </w:numPr>
              <w:spacing w:after="120"/>
              <w:ind w:left="1167" w:hanging="686"/>
              <w:rPr>
                <w:sz w:val="24"/>
                <w:szCs w:val="24"/>
              </w:rPr>
            </w:pPr>
            <w:r w:rsidRPr="007D09E6">
              <w:rPr>
                <w:sz w:val="24"/>
                <w:szCs w:val="24"/>
              </w:rPr>
              <w:t xml:space="preserve">bet kurios Darbų dalies montavimo ar įrengimo vietos ar padėties keitimą, Darbų dalies lygių, pozicijų ir (arba) matmenų pakitimus; </w:t>
            </w:r>
          </w:p>
          <w:p w:rsidR="00F616D5" w:rsidRPr="007D09E6" w:rsidRDefault="00F616D5" w:rsidP="001F624A">
            <w:pPr>
              <w:pStyle w:val="Stilius3"/>
              <w:numPr>
                <w:ilvl w:val="0"/>
                <w:numId w:val="28"/>
              </w:numPr>
              <w:spacing w:before="0" w:after="120"/>
              <w:ind w:left="1167" w:hanging="704"/>
              <w:rPr>
                <w:sz w:val="24"/>
                <w:szCs w:val="24"/>
              </w:rPr>
            </w:pPr>
            <w:r w:rsidRPr="007D09E6">
              <w:rPr>
                <w:sz w:val="24"/>
                <w:szCs w:val="24"/>
              </w:rPr>
              <w:t xml:space="preserve">bet kurio atskiro Darbo atsisakymą arba Darbo apimties sumažinimą; </w:t>
            </w:r>
          </w:p>
          <w:p w:rsidR="00F616D5" w:rsidRPr="007D09E6" w:rsidRDefault="00F616D5" w:rsidP="001F624A">
            <w:pPr>
              <w:pStyle w:val="Stilius3"/>
              <w:numPr>
                <w:ilvl w:val="0"/>
                <w:numId w:val="28"/>
              </w:numPr>
              <w:spacing w:before="0" w:after="120"/>
              <w:ind w:left="1167" w:hanging="704"/>
              <w:rPr>
                <w:sz w:val="24"/>
                <w:szCs w:val="24"/>
              </w:rPr>
            </w:pPr>
            <w:r w:rsidRPr="007D09E6">
              <w:rPr>
                <w:sz w:val="24"/>
                <w:szCs w:val="24"/>
              </w:rPr>
              <w:t>Darbo kokybės ar kitų bet kurio atskiro Darbo savybių pakitimus;</w:t>
            </w:r>
          </w:p>
          <w:p w:rsidR="00F616D5" w:rsidRPr="007D09E6" w:rsidRDefault="00F616D5" w:rsidP="001F624A">
            <w:pPr>
              <w:pStyle w:val="Stilius3"/>
              <w:numPr>
                <w:ilvl w:val="0"/>
                <w:numId w:val="28"/>
              </w:numPr>
              <w:spacing w:before="0" w:after="120"/>
              <w:ind w:left="1167" w:hanging="704"/>
              <w:rPr>
                <w:sz w:val="24"/>
                <w:szCs w:val="24"/>
              </w:rPr>
            </w:pPr>
            <w:r w:rsidRPr="007D09E6">
              <w:rPr>
                <w:sz w:val="24"/>
                <w:szCs w:val="24"/>
              </w:rPr>
              <w:t>bet kurį papildomą Darbą, Įrangą, Medžiagas.</w:t>
            </w:r>
          </w:p>
          <w:p w:rsidR="00F616D5" w:rsidRPr="007D09E6" w:rsidRDefault="00F616D5" w:rsidP="00F616D5">
            <w:pPr>
              <w:pStyle w:val="Default"/>
              <w:spacing w:after="120"/>
              <w:jc w:val="both"/>
            </w:pPr>
            <w:r w:rsidRPr="007D09E6">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rsidR="00F616D5" w:rsidRPr="007D09E6" w:rsidRDefault="00F616D5" w:rsidP="00F616D5">
            <w:pPr>
              <w:pStyle w:val="Default"/>
              <w:spacing w:after="120"/>
              <w:jc w:val="both"/>
            </w:pPr>
            <w:r w:rsidRPr="007D09E6">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rsidR="00F616D5" w:rsidRPr="007D09E6" w:rsidRDefault="00F616D5" w:rsidP="00F616D5">
            <w:pPr>
              <w:pStyle w:val="Default"/>
              <w:spacing w:after="120"/>
              <w:jc w:val="both"/>
            </w:pPr>
            <w:r w:rsidRPr="007D09E6">
              <w:t>Jeigu Pakeitimas atliekamas kitais negu apibrėžti šiame skyriuje atvejais, tokiam pakeitimui atlikti turi būti vykdomas atskiras pirkimas, t.y. nauja pirkimo procedūra pagal Lietuvos Respublikos viešųjų pirkimų įstatymo reikalavimus.</w:t>
            </w:r>
          </w:p>
        </w:tc>
      </w:tr>
      <w:tr w:rsidR="00F616D5" w:rsidRPr="007D09E6" w:rsidTr="00F616D5">
        <w:trPr>
          <w:cantSplit/>
          <w:trHeight w:val="5103"/>
        </w:trPr>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7"/>
              </w:numPr>
              <w:spacing w:before="0"/>
              <w:ind w:left="0" w:firstLine="0"/>
              <w:jc w:val="left"/>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after="120"/>
            </w:pPr>
            <w:r w:rsidRPr="007D09E6">
              <w:t>Pakeitimai forminami tokia tvarka:</w:t>
            </w:r>
          </w:p>
          <w:p w:rsidR="00F616D5" w:rsidRPr="007D09E6" w:rsidRDefault="00F616D5" w:rsidP="001F624A">
            <w:pPr>
              <w:numPr>
                <w:ilvl w:val="0"/>
                <w:numId w:val="35"/>
              </w:numPr>
              <w:spacing w:before="120"/>
              <w:ind w:left="1167" w:hanging="709"/>
            </w:pPr>
            <w:r w:rsidRPr="007D09E6">
              <w:t xml:space="preserve">jei būtina/tikslinga </w:t>
            </w:r>
            <w:r w:rsidRPr="007D09E6">
              <w:rPr>
                <w:b/>
              </w:rPr>
              <w:t xml:space="preserve">atsisakyti </w:t>
            </w:r>
            <w:r w:rsidRPr="007D09E6">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rsidR="00F616D5" w:rsidRPr="007D09E6" w:rsidRDefault="00F616D5" w:rsidP="001F624A">
            <w:pPr>
              <w:numPr>
                <w:ilvl w:val="0"/>
                <w:numId w:val="35"/>
              </w:numPr>
              <w:spacing w:before="120"/>
              <w:ind w:left="1167" w:hanging="692"/>
            </w:pPr>
            <w:r w:rsidRPr="007D09E6">
              <w:t xml:space="preserve">jei Sutartyje numatytą atskirą Darbą (ar jo dalį) būtina/tikslinga </w:t>
            </w:r>
            <w:r w:rsidRPr="007D09E6">
              <w:rPr>
                <w:b/>
              </w:rPr>
              <w:t>keisti</w:t>
            </w:r>
            <w:r w:rsidRPr="007D09E6">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rsidR="00F616D5" w:rsidRPr="007D09E6" w:rsidRDefault="00F616D5" w:rsidP="001F624A">
            <w:pPr>
              <w:numPr>
                <w:ilvl w:val="0"/>
                <w:numId w:val="35"/>
              </w:numPr>
              <w:spacing w:before="120"/>
              <w:ind w:left="1167" w:hanging="692"/>
            </w:pPr>
            <w:r w:rsidRPr="007D09E6">
              <w:t xml:space="preserve">papildomi darbai, tai Sutartyje neįtraukti Darbai ir (ar) Sutartyje nurodytų Darbų apimtys, jeigu jos viršija 15 procentų Pradinės sutarties vertės. Jei būtina/tikslinga atlikti </w:t>
            </w:r>
            <w:r w:rsidRPr="007D09E6">
              <w:rPr>
                <w:b/>
              </w:rPr>
              <w:t>papildomus</w:t>
            </w:r>
            <w:r w:rsidRPr="007D09E6">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F616D5" w:rsidRPr="007D09E6" w:rsidTr="00F616D5">
        <w:trPr>
          <w:cantSplit/>
          <w:trHeight w:val="613"/>
        </w:trPr>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7"/>
              </w:numPr>
              <w:spacing w:before="120"/>
              <w:ind w:left="0" w:firstLine="0"/>
              <w:jc w:val="left"/>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120" w:after="120"/>
            </w:pPr>
            <w:r w:rsidRPr="007D09E6">
              <w:t xml:space="preserve">Pakeitimai gali būti atliekami neatsižvelgiant į jų vertę ir aplinkybes, jeigu </w:t>
            </w:r>
          </w:p>
          <w:p w:rsidR="00F616D5" w:rsidRPr="007D09E6" w:rsidRDefault="00F616D5" w:rsidP="001F624A">
            <w:pPr>
              <w:numPr>
                <w:ilvl w:val="0"/>
                <w:numId w:val="40"/>
              </w:numPr>
              <w:tabs>
                <w:tab w:val="left" w:pos="1309"/>
              </w:tabs>
              <w:spacing w:after="120"/>
              <w:ind w:left="1309" w:hanging="785"/>
            </w:pPr>
            <w:r w:rsidRPr="007D09E6">
              <w:rPr>
                <w:rFonts w:eastAsia="Calibri"/>
              </w:rPr>
              <w:t xml:space="preserve">pasirinkimo galimybės </w:t>
            </w:r>
            <w:r w:rsidRPr="007D09E6">
              <w:rPr>
                <w:rFonts w:eastAsia="Calibri"/>
                <w:i/>
              </w:rPr>
              <w:t>(opcionas)</w:t>
            </w:r>
            <w:r w:rsidRPr="007D09E6">
              <w:rPr>
                <w:rFonts w:eastAsia="Calibri"/>
              </w:rPr>
              <w:t xml:space="preserve">, įsk. </w:t>
            </w:r>
            <w:r w:rsidRPr="007D09E6">
              <w:rPr>
                <w:rFonts w:eastAsia="Calibri"/>
                <w:bCs/>
                <w:color w:val="000000"/>
              </w:rPr>
              <w:t>kiekių, apimties, objekto pakeitimą</w:t>
            </w:r>
            <w:r w:rsidRPr="007D09E6">
              <w:rPr>
                <w:rFonts w:eastAsia="Calibri"/>
              </w:rPr>
              <w:t xml:space="preserve">, iš anksto buvo aiškiai, tiksliai ir nedviprasmiškai suformuluotos pirkimo dokumentuose, nurodyta pasirinkimo galimybių </w:t>
            </w:r>
            <w:r w:rsidRPr="007D09E6">
              <w:rPr>
                <w:rFonts w:eastAsia="Calibri"/>
                <w:i/>
              </w:rPr>
              <w:t>(opciono)</w:t>
            </w:r>
            <w:r w:rsidRPr="007D09E6">
              <w:rPr>
                <w:rFonts w:eastAsia="Calibri"/>
              </w:rPr>
              <w:t xml:space="preserve"> apimtis, pobūdis ir aplinkybės, kuriomis tai gali būti atliekama, ir iš esmės nesikeičia Darbų pobūdis; arba </w:t>
            </w:r>
          </w:p>
          <w:p w:rsidR="00F616D5" w:rsidRPr="007D09E6" w:rsidRDefault="00F616D5" w:rsidP="001F624A">
            <w:pPr>
              <w:numPr>
                <w:ilvl w:val="0"/>
                <w:numId w:val="40"/>
              </w:numPr>
              <w:tabs>
                <w:tab w:val="left" w:pos="1309"/>
              </w:tabs>
              <w:spacing w:after="120"/>
              <w:ind w:left="1309" w:hanging="785"/>
            </w:pPr>
            <w:r w:rsidRPr="007D09E6">
              <w:rPr>
                <w:rFonts w:eastAsia="Calibri"/>
              </w:rPr>
              <w:t>Pakeitimas</w:t>
            </w:r>
            <w:r w:rsidRPr="007D09E6">
              <w:t xml:space="preserve"> nėra esminis, t.y. juo nepakeičiamas Darbų bendrasis pobūdis. Pakeitimas laikomas esminių, kai dėl jo </w:t>
            </w:r>
          </w:p>
          <w:p w:rsidR="00F616D5" w:rsidRPr="007D09E6" w:rsidRDefault="00F616D5" w:rsidP="001F624A">
            <w:pPr>
              <w:numPr>
                <w:ilvl w:val="1"/>
                <w:numId w:val="40"/>
              </w:numPr>
              <w:tabs>
                <w:tab w:val="left" w:pos="1734"/>
              </w:tabs>
              <w:ind w:left="1734" w:hanging="425"/>
            </w:pPr>
            <w:r w:rsidRPr="007D09E6">
              <w:t xml:space="preserve">pakeičiama pradinio pirkimo procedūros konkurencinė padėtis (kiti priimti kandidatai, kitas priimtas dalyvių pasiūlymas, sudominta daugiau tiekėjų), arba </w:t>
            </w:r>
          </w:p>
          <w:p w:rsidR="00F616D5" w:rsidRPr="007D09E6" w:rsidRDefault="00F616D5" w:rsidP="001F624A">
            <w:pPr>
              <w:numPr>
                <w:ilvl w:val="1"/>
                <w:numId w:val="40"/>
              </w:numPr>
              <w:tabs>
                <w:tab w:val="left" w:pos="1734"/>
              </w:tabs>
              <w:ind w:left="1734" w:hanging="425"/>
            </w:pPr>
            <w:r w:rsidRPr="007D09E6">
              <w:t xml:space="preserve">pakeičiama ekonominė pusiausvyra rangovo naudai, arba </w:t>
            </w:r>
          </w:p>
          <w:p w:rsidR="00F616D5" w:rsidRPr="007D09E6" w:rsidRDefault="00F616D5" w:rsidP="001F624A">
            <w:pPr>
              <w:numPr>
                <w:ilvl w:val="1"/>
                <w:numId w:val="40"/>
              </w:numPr>
              <w:tabs>
                <w:tab w:val="left" w:pos="1734"/>
              </w:tabs>
              <w:spacing w:after="120"/>
              <w:ind w:left="1734" w:hanging="425"/>
            </w:pPr>
            <w:r w:rsidRPr="007D09E6">
              <w:t xml:space="preserve">labai padidėja Darbų apimtis. </w:t>
            </w:r>
          </w:p>
        </w:tc>
      </w:tr>
      <w:tr w:rsidR="00F616D5" w:rsidRPr="007D09E6" w:rsidTr="00F616D5">
        <w:trPr>
          <w:cantSplit/>
          <w:trHeight w:val="613"/>
        </w:trPr>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7"/>
              </w:numPr>
              <w:spacing w:before="120"/>
              <w:ind w:left="0" w:firstLine="0"/>
              <w:jc w:val="left"/>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120" w:after="120"/>
            </w:pPr>
            <w:r w:rsidRPr="007D09E6">
              <w:t xml:space="preserve">Pakeitimai, kurių vertė neviršija 50 procentų, o bendra atskirų Pakeitimų pagal šį punktą vertė – 100 procentų Pradinės sutarties vertės, gali būti atliekami esant šioms aplinkybėms: </w:t>
            </w:r>
          </w:p>
          <w:p w:rsidR="00F616D5" w:rsidRPr="007D09E6" w:rsidRDefault="00F616D5" w:rsidP="001F624A">
            <w:pPr>
              <w:numPr>
                <w:ilvl w:val="0"/>
                <w:numId w:val="41"/>
              </w:numPr>
              <w:tabs>
                <w:tab w:val="left" w:pos="1309"/>
              </w:tabs>
              <w:spacing w:after="120"/>
              <w:ind w:left="1309" w:hanging="850"/>
            </w:pPr>
            <w:r w:rsidRPr="007D09E6">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rsidR="00F616D5" w:rsidRPr="007D09E6" w:rsidRDefault="00F616D5" w:rsidP="001F624A">
            <w:pPr>
              <w:numPr>
                <w:ilvl w:val="0"/>
                <w:numId w:val="41"/>
              </w:numPr>
              <w:tabs>
                <w:tab w:val="left" w:pos="1309"/>
              </w:tabs>
              <w:spacing w:after="120"/>
              <w:ind w:left="1309" w:hanging="850"/>
            </w:pPr>
            <w:r w:rsidRPr="007D09E6">
              <w:t xml:space="preserve">būtinybė atsirado dėl aplinkybių, kurių protingas ir apdairus Užsakovas negalėjo numatyti, ir </w:t>
            </w:r>
            <w:r w:rsidRPr="007D09E6">
              <w:rPr>
                <w:rFonts w:eastAsia="Calibri"/>
              </w:rPr>
              <w:t xml:space="preserve">iš esmės </w:t>
            </w:r>
            <w:r w:rsidRPr="007D09E6">
              <w:t>nesikeičia</w:t>
            </w:r>
            <w:r w:rsidRPr="007D09E6">
              <w:rPr>
                <w:rFonts w:eastAsia="Calibri"/>
              </w:rPr>
              <w:t xml:space="preserve"> Darbų pobūdis. </w:t>
            </w:r>
          </w:p>
          <w:p w:rsidR="00F616D5" w:rsidRPr="007D09E6" w:rsidRDefault="00F616D5" w:rsidP="00F616D5">
            <w:pPr>
              <w:spacing w:before="120" w:after="120"/>
              <w:ind w:left="1309"/>
            </w:pPr>
            <w:r w:rsidRPr="007D09E6">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F616D5" w:rsidRPr="007D09E6" w:rsidTr="00F616D5">
        <w:trPr>
          <w:cantSplit/>
          <w:trHeight w:val="613"/>
        </w:trPr>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7"/>
              </w:numPr>
              <w:spacing w:before="120"/>
              <w:ind w:left="0" w:firstLine="0"/>
              <w:jc w:val="left"/>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tabs>
                <w:tab w:val="left" w:pos="742"/>
              </w:tabs>
              <w:spacing w:before="120" w:after="120"/>
            </w:pPr>
            <w:r w:rsidRPr="007D09E6">
              <w:t xml:space="preserve">Pakeitimai, kurių bendra atskirų Pakeitimų pagal šį punktą vertė neviršija 15 procentų Pradinės sutarties vertės, gali būti atliekami neatsižvelgiant į aplinkybes, jeigu iš esmės nesikeičia Darbų pobūdis. </w:t>
            </w:r>
          </w:p>
        </w:tc>
      </w:tr>
      <w:tr w:rsidR="00F616D5" w:rsidRPr="007D09E6" w:rsidTr="00F616D5">
        <w:trPr>
          <w:cantSplit/>
          <w:trHeight w:val="613"/>
        </w:trPr>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7"/>
              </w:numPr>
              <w:spacing w:before="120"/>
              <w:ind w:left="0" w:firstLine="0"/>
              <w:jc w:val="left"/>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spacing w:before="120" w:after="120"/>
            </w:pPr>
            <w:r w:rsidRPr="007D09E6">
              <w:t>Atliktų darbų aktai turi atitikti pagal Užsakovo nurodymą atliktus Darbų vykdymo pakeitimus.</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7"/>
              </w:numPr>
              <w:spacing w:before="120"/>
              <w:ind w:left="0" w:firstLine="0"/>
              <w:jc w:val="left"/>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before="120"/>
              <w:rPr>
                <w:sz w:val="24"/>
                <w:szCs w:val="24"/>
              </w:rPr>
            </w:pPr>
            <w:r w:rsidRPr="007D09E6">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27"/>
              </w:numPr>
              <w:ind w:hanging="686"/>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7D09E6">
              <w:rPr>
                <w:color w:val="FF0000"/>
                <w:sz w:val="24"/>
                <w:szCs w:val="24"/>
              </w:rPr>
              <w:t>.</w:t>
            </w:r>
            <w:r w:rsidRPr="007D09E6">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27"/>
              </w:numPr>
              <w:ind w:hanging="686"/>
              <w:rPr>
                <w:sz w:val="24"/>
                <w:szCs w:val="24"/>
              </w:rPr>
            </w:pPr>
          </w:p>
        </w:tc>
        <w:tc>
          <w:tcPr>
            <w:tcW w:w="8930" w:type="dxa"/>
            <w:gridSpan w:val="3"/>
            <w:tcBorders>
              <w:top w:val="nil"/>
              <w:left w:val="nil"/>
              <w:bottom w:val="nil"/>
              <w:right w:val="nil"/>
            </w:tcBorders>
          </w:tcPr>
          <w:p w:rsidR="00F616D5" w:rsidRPr="007D09E6" w:rsidRDefault="00F616D5" w:rsidP="00F616D5">
            <w:pPr>
              <w:pStyle w:val="Stilius3"/>
              <w:spacing w:before="120" w:after="240"/>
              <w:rPr>
                <w:sz w:val="24"/>
                <w:szCs w:val="24"/>
              </w:rPr>
            </w:pPr>
            <w:r w:rsidRPr="007D09E6">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F616D5" w:rsidRPr="007D09E6" w:rsidTr="00F616D5">
        <w:tc>
          <w:tcPr>
            <w:tcW w:w="9923" w:type="dxa"/>
            <w:gridSpan w:val="5"/>
            <w:tcBorders>
              <w:top w:val="nil"/>
              <w:left w:val="nil"/>
              <w:bottom w:val="nil"/>
              <w:right w:val="nil"/>
            </w:tcBorders>
          </w:tcPr>
          <w:p w:rsidR="00F616D5" w:rsidRPr="007D09E6" w:rsidRDefault="00F616D5" w:rsidP="00F616D5">
            <w:pPr>
              <w:pStyle w:val="Stilius1"/>
            </w:pPr>
            <w:r w:rsidRPr="007D09E6">
              <w:t>ATSAKOMYBĖ UŽ DEFEKTUS, GARANTIJOS</w:t>
            </w:r>
          </w:p>
        </w:tc>
      </w:tr>
      <w:tr w:rsidR="00F616D5" w:rsidRPr="007D09E6" w:rsidTr="00F616D5">
        <w:tc>
          <w:tcPr>
            <w:tcW w:w="993" w:type="dxa"/>
            <w:gridSpan w:val="2"/>
            <w:tcBorders>
              <w:top w:val="nil"/>
              <w:left w:val="nil"/>
              <w:bottom w:val="nil"/>
              <w:right w:val="nil"/>
            </w:tcBorders>
          </w:tcPr>
          <w:p w:rsidR="00F616D5" w:rsidRPr="007D09E6" w:rsidRDefault="00F616D5" w:rsidP="001F624A">
            <w:pPr>
              <w:numPr>
                <w:ilvl w:val="0"/>
                <w:numId w:val="29"/>
              </w:numPr>
              <w:spacing w:before="200"/>
              <w:ind w:hanging="720"/>
              <w:jc w:val="left"/>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616D5" w:rsidRPr="007D09E6" w:rsidTr="00F616D5">
        <w:tc>
          <w:tcPr>
            <w:tcW w:w="993" w:type="dxa"/>
            <w:gridSpan w:val="2"/>
            <w:tcBorders>
              <w:top w:val="nil"/>
              <w:left w:val="nil"/>
              <w:bottom w:val="nil"/>
              <w:right w:val="nil"/>
            </w:tcBorders>
          </w:tcPr>
          <w:p w:rsidR="00F616D5" w:rsidRPr="007D09E6" w:rsidRDefault="00F616D5" w:rsidP="001F624A">
            <w:pPr>
              <w:numPr>
                <w:ilvl w:val="0"/>
                <w:numId w:val="29"/>
              </w:numPr>
              <w:spacing w:before="200"/>
              <w:ind w:hanging="686"/>
              <w:jc w:val="left"/>
            </w:pPr>
          </w:p>
        </w:tc>
        <w:tc>
          <w:tcPr>
            <w:tcW w:w="8930" w:type="dxa"/>
            <w:gridSpan w:val="3"/>
            <w:tcBorders>
              <w:top w:val="nil"/>
              <w:left w:val="nil"/>
              <w:bottom w:val="nil"/>
              <w:right w:val="nil"/>
            </w:tcBorders>
          </w:tcPr>
          <w:p w:rsidR="00F616D5" w:rsidRPr="007D09E6" w:rsidRDefault="00F616D5" w:rsidP="00F616D5">
            <w:pPr>
              <w:pStyle w:val="Stilius3"/>
              <w:spacing w:before="120" w:after="240"/>
              <w:rPr>
                <w:sz w:val="24"/>
                <w:szCs w:val="24"/>
              </w:rPr>
            </w:pPr>
            <w:r w:rsidRPr="007D09E6">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F616D5" w:rsidRPr="007D09E6" w:rsidTr="00F616D5">
        <w:tc>
          <w:tcPr>
            <w:tcW w:w="9923" w:type="dxa"/>
            <w:gridSpan w:val="5"/>
            <w:tcBorders>
              <w:top w:val="nil"/>
              <w:left w:val="nil"/>
              <w:bottom w:val="nil"/>
              <w:right w:val="nil"/>
            </w:tcBorders>
            <w:shd w:val="clear" w:color="auto" w:fill="auto"/>
          </w:tcPr>
          <w:p w:rsidR="00F616D5" w:rsidRPr="007D09E6" w:rsidRDefault="00F616D5" w:rsidP="00F616D5">
            <w:pPr>
              <w:pStyle w:val="Stilius1"/>
            </w:pPr>
            <w:r w:rsidRPr="007D09E6">
              <w:t>SUTARTIES ESMINIS PAŽEIDIMAS IR NUTRAUKIMAS</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8"/>
              </w:numPr>
              <w:ind w:left="786" w:hanging="686"/>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8"/>
              </w:numPr>
              <w:tabs>
                <w:tab w:val="left" w:pos="102"/>
              </w:tabs>
              <w:ind w:left="786" w:hanging="686"/>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8"/>
              </w:numPr>
              <w:tabs>
                <w:tab w:val="left" w:pos="132"/>
                <w:tab w:val="left" w:pos="552"/>
              </w:tabs>
              <w:ind w:left="786" w:hanging="720"/>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rsidR="00F616D5" w:rsidRPr="00D974D2" w:rsidRDefault="00F616D5" w:rsidP="001F624A">
            <w:pPr>
              <w:pStyle w:val="Stilius3"/>
              <w:numPr>
                <w:ilvl w:val="0"/>
                <w:numId w:val="18"/>
              </w:numPr>
              <w:spacing w:before="0"/>
              <w:ind w:left="1435" w:hanging="868"/>
              <w:rPr>
                <w:sz w:val="24"/>
                <w:szCs w:val="24"/>
              </w:rPr>
            </w:pPr>
            <w:r w:rsidRPr="007D09E6">
              <w:rPr>
                <w:sz w:val="24"/>
                <w:szCs w:val="24"/>
              </w:rPr>
              <w:t xml:space="preserve">nevykdo Sutarties sąlygų 12.2 papunktyje nurodytų Statinio statybos techninės priežiūros vadovo nurodymų ir dėl to Užsakovas iš esmės negauna Darbų rezultato, kokio tikėjosi, </w:t>
            </w:r>
            <w:r w:rsidRPr="00D974D2">
              <w:rPr>
                <w:sz w:val="24"/>
                <w:szCs w:val="24"/>
              </w:rPr>
              <w:t xml:space="preserve"> </w:t>
            </w:r>
          </w:p>
          <w:p w:rsidR="00F616D5" w:rsidRPr="007D09E6" w:rsidRDefault="00F616D5" w:rsidP="001F624A">
            <w:pPr>
              <w:pStyle w:val="Stilius3"/>
              <w:numPr>
                <w:ilvl w:val="0"/>
                <w:numId w:val="18"/>
              </w:numPr>
              <w:spacing w:before="0"/>
              <w:ind w:left="1469" w:hanging="900"/>
              <w:rPr>
                <w:sz w:val="24"/>
                <w:szCs w:val="24"/>
              </w:rPr>
            </w:pPr>
            <w:r w:rsidRPr="007D09E6">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8"/>
              </w:numPr>
              <w:tabs>
                <w:tab w:val="left" w:pos="282"/>
              </w:tabs>
              <w:ind w:left="786" w:hanging="686"/>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 xml:space="preserve">Nutraukus Sutartį pagal 12.3 papunktį: </w:t>
            </w:r>
          </w:p>
          <w:p w:rsidR="00F616D5" w:rsidRPr="007D09E6" w:rsidRDefault="00F616D5" w:rsidP="001F624A">
            <w:pPr>
              <w:pStyle w:val="Stilius3"/>
              <w:numPr>
                <w:ilvl w:val="0"/>
                <w:numId w:val="30"/>
              </w:numPr>
              <w:spacing w:before="0"/>
              <w:ind w:left="1469" w:hanging="867"/>
              <w:rPr>
                <w:sz w:val="24"/>
                <w:szCs w:val="24"/>
              </w:rPr>
            </w:pPr>
            <w:r w:rsidRPr="007D09E6">
              <w:rPr>
                <w:sz w:val="24"/>
                <w:szCs w:val="24"/>
              </w:rPr>
              <w:t>Rangovas privalo toliau vykdyti pagrįstus Užsakovo nurodymus dėl turto išsaugojimo arba dėl Darbų saugos, ir</w:t>
            </w:r>
          </w:p>
          <w:p w:rsidR="00F616D5" w:rsidRPr="007D09E6" w:rsidRDefault="00F616D5" w:rsidP="001F624A">
            <w:pPr>
              <w:pStyle w:val="Stilius3"/>
              <w:numPr>
                <w:ilvl w:val="0"/>
                <w:numId w:val="30"/>
              </w:numPr>
              <w:spacing w:before="0"/>
              <w:ind w:left="1469" w:hanging="838"/>
              <w:rPr>
                <w:sz w:val="24"/>
                <w:szCs w:val="24"/>
              </w:rPr>
            </w:pPr>
            <w:r w:rsidRPr="007D09E6">
              <w:rPr>
                <w:sz w:val="24"/>
                <w:szCs w:val="24"/>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8"/>
              </w:numPr>
              <w:ind w:left="786" w:hanging="686"/>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rsidR="00F616D5" w:rsidRPr="007D09E6" w:rsidRDefault="00F616D5" w:rsidP="001F624A">
            <w:pPr>
              <w:pStyle w:val="Stilius3"/>
              <w:numPr>
                <w:ilvl w:val="0"/>
                <w:numId w:val="19"/>
              </w:numPr>
              <w:spacing w:before="0"/>
              <w:ind w:left="1276" w:hanging="709"/>
              <w:rPr>
                <w:sz w:val="24"/>
                <w:szCs w:val="24"/>
              </w:rPr>
            </w:pPr>
            <w:r w:rsidRPr="007D09E6">
              <w:rPr>
                <w:sz w:val="24"/>
                <w:szCs w:val="24"/>
              </w:rPr>
              <w:t>už bet kurį tinkamai atliktą Darbą pagal Sutartyje nustatytas kainas;</w:t>
            </w:r>
          </w:p>
          <w:p w:rsidR="00F616D5" w:rsidRPr="007D09E6" w:rsidRDefault="00F616D5" w:rsidP="001F624A">
            <w:pPr>
              <w:pStyle w:val="Stilius3"/>
              <w:numPr>
                <w:ilvl w:val="0"/>
                <w:numId w:val="19"/>
              </w:numPr>
              <w:spacing w:before="0"/>
              <w:ind w:left="1289" w:hanging="720"/>
              <w:rPr>
                <w:sz w:val="24"/>
                <w:szCs w:val="24"/>
              </w:rPr>
            </w:pPr>
            <w:r w:rsidRPr="007D09E6">
              <w:rPr>
                <w:sz w:val="24"/>
                <w:szCs w:val="24"/>
              </w:rPr>
              <w:t>Išlaidos už Įrangą ar Medžiagas, kurie skirti Darbams ir, kuriuos Rangovas tam tikslui įsigijo. Užsakovui sumokėjus, ši Įranga ir Medžiagos tampa Užsakovo nuosavybe;</w:t>
            </w:r>
          </w:p>
          <w:p w:rsidR="00F616D5" w:rsidRPr="007D09E6" w:rsidRDefault="00F616D5" w:rsidP="001F624A">
            <w:pPr>
              <w:pStyle w:val="Stilius3"/>
              <w:numPr>
                <w:ilvl w:val="0"/>
                <w:numId w:val="19"/>
              </w:numPr>
              <w:spacing w:before="0"/>
              <w:ind w:left="1289" w:hanging="720"/>
              <w:rPr>
                <w:sz w:val="24"/>
                <w:szCs w:val="24"/>
              </w:rPr>
            </w:pPr>
            <w:r w:rsidRPr="007D09E6">
              <w:rPr>
                <w:sz w:val="24"/>
                <w:szCs w:val="24"/>
              </w:rPr>
              <w:t>bet kurios kitos Išlaidos arba įsipareigojimai, kuriuos Rangovas pagrįstai prisiėmė tikėdamasis baigti Darbus.</w:t>
            </w:r>
          </w:p>
          <w:p w:rsidR="00F616D5" w:rsidRPr="007D09E6" w:rsidRDefault="00F616D5" w:rsidP="00F616D5">
            <w:pPr>
              <w:pStyle w:val="Stilius3"/>
              <w:rPr>
                <w:sz w:val="24"/>
                <w:szCs w:val="24"/>
              </w:rPr>
            </w:pPr>
            <w:r w:rsidRPr="007D09E6">
              <w:rPr>
                <w:sz w:val="24"/>
                <w:szCs w:val="24"/>
              </w:rPr>
              <w:t>Užsakovas neturi teisės nutraukti Sutarties dėl to, kad planuoja Darbus vykdyti pats arba įpareigoti juos vykdyti kitą rangovą.</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8"/>
              </w:numPr>
              <w:ind w:left="786" w:hanging="686"/>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 xml:space="preserve">Rangovas gali bet kuriuo šiame punkte išvardintu atveju arba aplinkybėms, prieš 14 dienų apie tai raštu pranešęs Užsakovui, nutraukti Sutartį dėl šių esminių sutarties pažeidimų: </w:t>
            </w:r>
          </w:p>
          <w:p w:rsidR="00F616D5" w:rsidRPr="007D09E6" w:rsidRDefault="00F616D5" w:rsidP="001F624A">
            <w:pPr>
              <w:pStyle w:val="Stilius3"/>
              <w:numPr>
                <w:ilvl w:val="0"/>
                <w:numId w:val="14"/>
              </w:numPr>
              <w:spacing w:before="0"/>
              <w:ind w:left="1289" w:hanging="720"/>
              <w:rPr>
                <w:sz w:val="24"/>
                <w:szCs w:val="24"/>
              </w:rPr>
            </w:pPr>
            <w:r w:rsidRPr="007D09E6">
              <w:rPr>
                <w:sz w:val="24"/>
                <w:szCs w:val="24"/>
              </w:rPr>
              <w:t>per 42 dienas</w:t>
            </w:r>
            <w:r w:rsidRPr="007D09E6">
              <w:rPr>
                <w:color w:val="FF0000"/>
                <w:sz w:val="24"/>
                <w:szCs w:val="24"/>
              </w:rPr>
              <w:t xml:space="preserve"> </w:t>
            </w:r>
            <w:r w:rsidRPr="007D09E6">
              <w:rPr>
                <w:sz w:val="24"/>
                <w:szCs w:val="24"/>
              </w:rPr>
              <w:t>nuo Sutarties 9.7 papunktyje nurodyto termino pabaigos negauna viso apmokėjimo (išskyrus atskaitymus pagal 9 skyriaus nuostatas);</w:t>
            </w:r>
          </w:p>
          <w:p w:rsidR="00F616D5" w:rsidRPr="007D09E6" w:rsidRDefault="00F616D5" w:rsidP="001F624A">
            <w:pPr>
              <w:pStyle w:val="Stilius3"/>
              <w:numPr>
                <w:ilvl w:val="0"/>
                <w:numId w:val="14"/>
              </w:numPr>
              <w:spacing w:before="0"/>
              <w:ind w:left="1276" w:hanging="709"/>
              <w:rPr>
                <w:sz w:val="24"/>
                <w:szCs w:val="24"/>
              </w:rPr>
            </w:pPr>
            <w:r w:rsidRPr="007D09E6">
              <w:rPr>
                <w:sz w:val="24"/>
                <w:szCs w:val="24"/>
              </w:rPr>
              <w:t>Užsakovas visiškai nevykdo savo įsipareigojimų pagal Sutartį;</w:t>
            </w:r>
          </w:p>
          <w:p w:rsidR="00F616D5" w:rsidRPr="007D09E6" w:rsidRDefault="00F616D5" w:rsidP="001F624A">
            <w:pPr>
              <w:pStyle w:val="Stilius3"/>
              <w:numPr>
                <w:ilvl w:val="0"/>
                <w:numId w:val="14"/>
              </w:numPr>
              <w:spacing w:before="0"/>
              <w:ind w:left="1276" w:hanging="709"/>
              <w:rPr>
                <w:sz w:val="24"/>
                <w:szCs w:val="24"/>
              </w:rPr>
            </w:pPr>
            <w:r w:rsidRPr="007D09E6">
              <w:rPr>
                <w:sz w:val="24"/>
                <w:szCs w:val="24"/>
              </w:rPr>
              <w:t xml:space="preserve">Darbų vykdymo sustabdymas pagal Sutarties 12.1 papunktį trunka ilgiau nei 112 dienų; </w:t>
            </w:r>
          </w:p>
          <w:p w:rsidR="00F616D5" w:rsidRPr="007D09E6" w:rsidRDefault="00F616D5" w:rsidP="001F624A">
            <w:pPr>
              <w:pStyle w:val="Stilius3"/>
              <w:numPr>
                <w:ilvl w:val="0"/>
                <w:numId w:val="14"/>
              </w:numPr>
              <w:spacing w:before="0"/>
              <w:ind w:left="1276" w:hanging="709"/>
              <w:rPr>
                <w:sz w:val="24"/>
                <w:szCs w:val="24"/>
              </w:rPr>
            </w:pPr>
            <w:r w:rsidRPr="007D09E6">
              <w:rPr>
                <w:sz w:val="24"/>
                <w:szCs w:val="24"/>
              </w:rPr>
              <w:t>Bendras Darbų vykdymo sustabdymas trunka ilgiau nei pusė Darbų atlikimo termino ir ilgiau kaip 112 dienų.</w:t>
            </w:r>
          </w:p>
          <w:p w:rsidR="00F616D5" w:rsidRPr="007D09E6" w:rsidRDefault="00F616D5" w:rsidP="00F616D5">
            <w:pPr>
              <w:pStyle w:val="Stilius3"/>
              <w:rPr>
                <w:sz w:val="24"/>
                <w:szCs w:val="24"/>
              </w:rPr>
            </w:pPr>
            <w:r w:rsidRPr="007D09E6">
              <w:rPr>
                <w:sz w:val="24"/>
                <w:szCs w:val="24"/>
              </w:rPr>
              <w:t xml:space="preserve">Rangovo pasirinkimas nutraukti Sutartį neturi pažeisti kurių nors kitų iš Sutarties arba kitaip kylančių Rangovo teisių. </w:t>
            </w:r>
          </w:p>
          <w:p w:rsidR="00F616D5" w:rsidRPr="007D09E6" w:rsidRDefault="00F616D5" w:rsidP="00F616D5">
            <w:pPr>
              <w:pStyle w:val="Stilius3"/>
              <w:rPr>
                <w:sz w:val="24"/>
                <w:szCs w:val="24"/>
              </w:rPr>
            </w:pPr>
            <w:r w:rsidRPr="007D09E6">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8"/>
              </w:numPr>
              <w:ind w:left="786" w:hanging="639"/>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Sutarties nutraukimo įsigaliojimo atveju pagal bet kurį Sutarties sąlygų punktą, Rangovas per Užsakovo nurodytą terminą privalo:</w:t>
            </w:r>
          </w:p>
          <w:p w:rsidR="00F616D5" w:rsidRPr="007D09E6" w:rsidRDefault="00F616D5" w:rsidP="001F624A">
            <w:pPr>
              <w:pStyle w:val="Stilius3"/>
              <w:numPr>
                <w:ilvl w:val="0"/>
                <w:numId w:val="20"/>
              </w:numPr>
              <w:spacing w:before="0"/>
              <w:ind w:left="1289" w:hanging="720"/>
              <w:rPr>
                <w:sz w:val="24"/>
                <w:szCs w:val="24"/>
              </w:rPr>
            </w:pPr>
            <w:r w:rsidRPr="007D09E6">
              <w:rPr>
                <w:sz w:val="24"/>
                <w:szCs w:val="24"/>
              </w:rPr>
              <w:t>nutraukti visą tolesnį Darbą, išskyrus tokį, kurį būtina atlikti dėl gyvybės ar turto išsaugojimo arba dėl Darbų saugos;</w:t>
            </w:r>
          </w:p>
          <w:p w:rsidR="00F616D5" w:rsidRPr="007D09E6" w:rsidRDefault="00F616D5" w:rsidP="001F624A">
            <w:pPr>
              <w:pStyle w:val="Stilius3"/>
              <w:numPr>
                <w:ilvl w:val="0"/>
                <w:numId w:val="20"/>
              </w:numPr>
              <w:spacing w:before="0"/>
              <w:ind w:left="1276" w:hanging="709"/>
              <w:rPr>
                <w:sz w:val="24"/>
                <w:szCs w:val="24"/>
              </w:rPr>
            </w:pPr>
            <w:r w:rsidRPr="007D09E6">
              <w:rPr>
                <w:sz w:val="24"/>
                <w:szCs w:val="24"/>
              </w:rPr>
              <w:t>perduoti Užsakovui Įrangą ir Medžiagas, už kuriuos jau sumokėta;</w:t>
            </w:r>
          </w:p>
          <w:p w:rsidR="00F616D5" w:rsidRPr="007D09E6" w:rsidRDefault="00F616D5" w:rsidP="001F624A">
            <w:pPr>
              <w:pStyle w:val="Stilius3"/>
              <w:numPr>
                <w:ilvl w:val="0"/>
                <w:numId w:val="20"/>
              </w:numPr>
              <w:tabs>
                <w:tab w:val="left" w:pos="1289"/>
              </w:tabs>
              <w:spacing w:before="0"/>
              <w:ind w:left="1289" w:hanging="720"/>
              <w:rPr>
                <w:sz w:val="24"/>
                <w:szCs w:val="24"/>
              </w:rPr>
            </w:pPr>
            <w:r w:rsidRPr="007D09E6">
              <w:rPr>
                <w:sz w:val="24"/>
                <w:szCs w:val="24"/>
              </w:rPr>
              <w:t>pašalinti visus Rangovo įrengimus ir kitus daiktus iš Statybvietės ir pats palikti Statybvietę.</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0"/>
                <w:numId w:val="8"/>
              </w:numPr>
              <w:ind w:left="786" w:hanging="639"/>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before="120" w:after="240"/>
              <w:rPr>
                <w:sz w:val="24"/>
                <w:szCs w:val="24"/>
              </w:rPr>
            </w:pPr>
            <w:r w:rsidRPr="007D09E6">
              <w:rPr>
                <w:sz w:val="24"/>
                <w:szCs w:val="24"/>
              </w:rPr>
              <w:t xml:space="preserve">Užsakovas taip pat gali Lietuvos Respublikos viešųjų pirkimų </w:t>
            </w:r>
            <w:r w:rsidRPr="007D09E6">
              <w:rPr>
                <w:rFonts w:eastAsia="Calibri"/>
                <w:sz w:val="24"/>
                <w:szCs w:val="24"/>
              </w:rPr>
              <w:t xml:space="preserve">įstatymo </w:t>
            </w:r>
            <w:r w:rsidRPr="007D09E6">
              <w:rPr>
                <w:sz w:val="24"/>
                <w:szCs w:val="24"/>
              </w:rPr>
              <w:t xml:space="preserve">nurodytais atvejais ir tvarka vienašališkai nutraukti Sutartį apie </w:t>
            </w:r>
            <w:r w:rsidRPr="007D09E6">
              <w:rPr>
                <w:spacing w:val="-2"/>
                <w:sz w:val="24"/>
                <w:szCs w:val="24"/>
              </w:rPr>
              <w:t>tai Rangovui pranešant raštu</w:t>
            </w:r>
            <w:r w:rsidRPr="007D09E6">
              <w:rPr>
                <w:sz w:val="24"/>
                <w:szCs w:val="24"/>
              </w:rPr>
              <w:t xml:space="preserve">. </w:t>
            </w:r>
          </w:p>
        </w:tc>
      </w:tr>
      <w:tr w:rsidR="00F616D5" w:rsidRPr="007D09E6" w:rsidTr="00F616D5">
        <w:tc>
          <w:tcPr>
            <w:tcW w:w="9923" w:type="dxa"/>
            <w:gridSpan w:val="5"/>
            <w:tcBorders>
              <w:top w:val="nil"/>
              <w:left w:val="nil"/>
              <w:bottom w:val="nil"/>
              <w:right w:val="nil"/>
            </w:tcBorders>
            <w:shd w:val="clear" w:color="auto" w:fill="auto"/>
          </w:tcPr>
          <w:p w:rsidR="00F616D5" w:rsidRPr="007D09E6" w:rsidRDefault="00F616D5" w:rsidP="00F616D5">
            <w:pPr>
              <w:pStyle w:val="Stilius1"/>
            </w:pPr>
            <w:r w:rsidRPr="007D09E6">
              <w:lastRenderedPageBreak/>
              <w:t>GINČAI</w:t>
            </w:r>
          </w:p>
        </w:tc>
      </w:tr>
      <w:tr w:rsidR="00F616D5" w:rsidRPr="007D09E6" w:rsidTr="00F616D5">
        <w:tc>
          <w:tcPr>
            <w:tcW w:w="993" w:type="dxa"/>
            <w:gridSpan w:val="2"/>
            <w:tcBorders>
              <w:top w:val="nil"/>
              <w:left w:val="nil"/>
              <w:bottom w:val="nil"/>
              <w:right w:val="nil"/>
            </w:tcBorders>
            <w:shd w:val="clear" w:color="auto" w:fill="auto"/>
          </w:tcPr>
          <w:p w:rsidR="00F616D5" w:rsidRPr="007D09E6" w:rsidRDefault="00F616D5" w:rsidP="001F624A">
            <w:pPr>
              <w:pStyle w:val="Stilius3"/>
              <w:numPr>
                <w:ilvl w:val="1"/>
                <w:numId w:val="9"/>
              </w:numPr>
              <w:ind w:hanging="578"/>
              <w:rPr>
                <w:sz w:val="24"/>
                <w:szCs w:val="24"/>
              </w:rPr>
            </w:pPr>
          </w:p>
        </w:tc>
        <w:tc>
          <w:tcPr>
            <w:tcW w:w="8930" w:type="dxa"/>
            <w:gridSpan w:val="3"/>
            <w:tcBorders>
              <w:top w:val="nil"/>
              <w:left w:val="nil"/>
              <w:bottom w:val="nil"/>
              <w:right w:val="nil"/>
            </w:tcBorders>
            <w:shd w:val="clear" w:color="auto" w:fill="auto"/>
          </w:tcPr>
          <w:p w:rsidR="00F616D5" w:rsidRPr="007D09E6" w:rsidRDefault="00F616D5" w:rsidP="00F616D5">
            <w:pPr>
              <w:pStyle w:val="Stilius3"/>
              <w:spacing w:after="240"/>
              <w:rPr>
                <w:sz w:val="24"/>
                <w:szCs w:val="24"/>
              </w:rPr>
            </w:pPr>
            <w:r w:rsidRPr="007D09E6">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F616D5" w:rsidRPr="007D09E6" w:rsidTr="00F616D5">
        <w:tc>
          <w:tcPr>
            <w:tcW w:w="9923" w:type="dxa"/>
            <w:gridSpan w:val="5"/>
            <w:tcBorders>
              <w:top w:val="nil"/>
              <w:left w:val="nil"/>
              <w:bottom w:val="nil"/>
              <w:right w:val="nil"/>
            </w:tcBorders>
          </w:tcPr>
          <w:p w:rsidR="00F616D5" w:rsidRPr="007D09E6" w:rsidRDefault="00F616D5" w:rsidP="00F616D5">
            <w:pPr>
              <w:pStyle w:val="Stilius1"/>
            </w:pPr>
            <w:r w:rsidRPr="007D09E6">
              <w:t>NENUGALIMA JĖGA</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11"/>
              </w:numPr>
              <w:ind w:hanging="578"/>
              <w:rPr>
                <w:sz w:val="24"/>
                <w:szCs w:val="24"/>
              </w:rPr>
            </w:pPr>
          </w:p>
        </w:tc>
        <w:tc>
          <w:tcPr>
            <w:tcW w:w="8930" w:type="dxa"/>
            <w:gridSpan w:val="3"/>
            <w:tcBorders>
              <w:top w:val="nil"/>
              <w:left w:val="nil"/>
              <w:bottom w:val="nil"/>
              <w:right w:val="nil"/>
            </w:tcBorders>
          </w:tcPr>
          <w:p w:rsidR="00F616D5" w:rsidRPr="007D09E6" w:rsidRDefault="00F616D5" w:rsidP="00F616D5">
            <w:pPr>
              <w:pStyle w:val="Stilius3"/>
              <w:rPr>
                <w:sz w:val="24"/>
                <w:szCs w:val="24"/>
              </w:rPr>
            </w:pPr>
            <w:r w:rsidRPr="007D09E6">
              <w:rPr>
                <w:sz w:val="24"/>
                <w:szCs w:val="24"/>
              </w:rPr>
              <w:t>Šalis gali būti visiškai ar iš dalies atleidžiama nuo atsakomybės už Sutarties nevykdymą dėl nenugalimos jėgos (</w:t>
            </w:r>
            <w:r w:rsidRPr="007D09E6">
              <w:rPr>
                <w:i/>
                <w:sz w:val="24"/>
                <w:szCs w:val="24"/>
              </w:rPr>
              <w:t>force majeure</w:t>
            </w:r>
            <w:r w:rsidRPr="007D09E6">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11"/>
              </w:numPr>
              <w:ind w:hanging="578"/>
              <w:rPr>
                <w:sz w:val="24"/>
                <w:szCs w:val="24"/>
              </w:rPr>
            </w:pPr>
          </w:p>
        </w:tc>
        <w:tc>
          <w:tcPr>
            <w:tcW w:w="8930" w:type="dxa"/>
            <w:gridSpan w:val="3"/>
            <w:tcBorders>
              <w:top w:val="nil"/>
              <w:left w:val="nil"/>
              <w:bottom w:val="nil"/>
              <w:right w:val="nil"/>
            </w:tcBorders>
          </w:tcPr>
          <w:p w:rsidR="00F616D5" w:rsidRPr="007D09E6" w:rsidRDefault="00F616D5" w:rsidP="00F616D5">
            <w:pPr>
              <w:pStyle w:val="Stilius3"/>
              <w:rPr>
                <w:sz w:val="24"/>
                <w:szCs w:val="24"/>
              </w:rPr>
            </w:pPr>
            <w:r w:rsidRPr="007D09E6">
              <w:rPr>
                <w:sz w:val="24"/>
                <w:szCs w:val="24"/>
              </w:rPr>
              <w:t>Nenugalima jėga (</w:t>
            </w:r>
            <w:r w:rsidRPr="007D09E6">
              <w:rPr>
                <w:i/>
                <w:sz w:val="24"/>
                <w:szCs w:val="24"/>
              </w:rPr>
              <w:t>force majeure</w:t>
            </w:r>
            <w:r w:rsidRPr="007D09E6">
              <w:rPr>
                <w:sz w:val="24"/>
                <w:szCs w:val="24"/>
              </w:rPr>
              <w:t>) nelaikoma tai, kad rinkoje nėra reikalingų prievolei vykdyti prekių, Šalis neturi reikiamų finansinių išteklių arba Šalies kontrahentai pažeidžia savo prievoles. Nenugalima jėga (</w:t>
            </w:r>
            <w:r w:rsidRPr="007D09E6">
              <w:rPr>
                <w:i/>
                <w:sz w:val="24"/>
                <w:szCs w:val="24"/>
              </w:rPr>
              <w:t>force majeure</w:t>
            </w:r>
            <w:r w:rsidRPr="007D09E6">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F616D5" w:rsidRPr="007D09E6" w:rsidTr="00F616D5">
        <w:tc>
          <w:tcPr>
            <w:tcW w:w="993" w:type="dxa"/>
            <w:gridSpan w:val="2"/>
            <w:tcBorders>
              <w:top w:val="nil"/>
              <w:left w:val="nil"/>
              <w:bottom w:val="nil"/>
              <w:right w:val="nil"/>
            </w:tcBorders>
          </w:tcPr>
          <w:p w:rsidR="00F616D5" w:rsidRPr="007D09E6" w:rsidRDefault="00F616D5" w:rsidP="001F624A">
            <w:pPr>
              <w:pStyle w:val="Stilius3"/>
              <w:numPr>
                <w:ilvl w:val="0"/>
                <w:numId w:val="11"/>
              </w:numPr>
              <w:ind w:hanging="578"/>
              <w:rPr>
                <w:sz w:val="24"/>
                <w:szCs w:val="24"/>
              </w:rPr>
            </w:pPr>
          </w:p>
        </w:tc>
        <w:tc>
          <w:tcPr>
            <w:tcW w:w="8930" w:type="dxa"/>
            <w:gridSpan w:val="3"/>
            <w:tcBorders>
              <w:top w:val="nil"/>
              <w:left w:val="nil"/>
              <w:bottom w:val="nil"/>
              <w:right w:val="nil"/>
            </w:tcBorders>
          </w:tcPr>
          <w:p w:rsidR="00F616D5" w:rsidRPr="007D09E6" w:rsidRDefault="00F616D5" w:rsidP="00F616D5">
            <w:pPr>
              <w:pStyle w:val="Stilius3"/>
              <w:spacing w:after="240"/>
              <w:rPr>
                <w:sz w:val="24"/>
                <w:szCs w:val="24"/>
              </w:rPr>
            </w:pPr>
            <w:r w:rsidRPr="007D09E6">
              <w:rPr>
                <w:sz w:val="24"/>
                <w:szCs w:val="24"/>
              </w:rPr>
              <w:t>Sutartis baigiasi kitos Šalies reikalavimu, kai ją įvykdyti kitai Šaliai neįmanoma dėl nenugalimos jėgos (</w:t>
            </w:r>
            <w:r w:rsidRPr="007D09E6">
              <w:rPr>
                <w:i/>
                <w:sz w:val="24"/>
                <w:szCs w:val="24"/>
              </w:rPr>
              <w:t>force majeure</w:t>
            </w:r>
            <w:r w:rsidRPr="007D09E6">
              <w:rPr>
                <w:sz w:val="24"/>
                <w:szCs w:val="24"/>
              </w:rPr>
              <w:t xml:space="preserve">). </w:t>
            </w:r>
          </w:p>
        </w:tc>
      </w:tr>
      <w:tr w:rsidR="00F616D5" w:rsidRPr="007D09E6" w:rsidTr="00F616D5">
        <w:tc>
          <w:tcPr>
            <w:tcW w:w="9923" w:type="dxa"/>
            <w:gridSpan w:val="5"/>
            <w:tcBorders>
              <w:top w:val="nil"/>
              <w:left w:val="nil"/>
              <w:bottom w:val="nil"/>
              <w:right w:val="nil"/>
            </w:tcBorders>
          </w:tcPr>
          <w:p w:rsidR="00F616D5" w:rsidRPr="007D09E6" w:rsidRDefault="00F616D5" w:rsidP="00F616D5">
            <w:pPr>
              <w:pStyle w:val="Stilius1"/>
            </w:pPr>
            <w:r w:rsidRPr="007D09E6">
              <w:t>BAIGIAMOSIOS NUOSTATOS</w:t>
            </w:r>
          </w:p>
        </w:tc>
      </w:tr>
      <w:tr w:rsidR="00F616D5" w:rsidRPr="007D09E6" w:rsidTr="00F616D5">
        <w:tc>
          <w:tcPr>
            <w:tcW w:w="1036" w:type="dxa"/>
            <w:gridSpan w:val="3"/>
            <w:tcBorders>
              <w:top w:val="nil"/>
              <w:left w:val="nil"/>
              <w:bottom w:val="nil"/>
              <w:right w:val="nil"/>
            </w:tcBorders>
            <w:shd w:val="clear" w:color="auto" w:fill="auto"/>
          </w:tcPr>
          <w:p w:rsidR="00F616D5" w:rsidRPr="007D09E6" w:rsidRDefault="00F616D5" w:rsidP="001F624A">
            <w:pPr>
              <w:numPr>
                <w:ilvl w:val="0"/>
                <w:numId w:val="33"/>
              </w:numPr>
              <w:spacing w:before="200"/>
              <w:ind w:hanging="578"/>
              <w:jc w:val="left"/>
            </w:pPr>
          </w:p>
        </w:tc>
        <w:tc>
          <w:tcPr>
            <w:tcW w:w="8887" w:type="dxa"/>
            <w:gridSpan w:val="2"/>
            <w:tcBorders>
              <w:top w:val="nil"/>
              <w:left w:val="nil"/>
              <w:bottom w:val="nil"/>
              <w:right w:val="nil"/>
            </w:tcBorders>
            <w:shd w:val="clear" w:color="auto" w:fill="auto"/>
          </w:tcPr>
          <w:p w:rsidR="00F616D5" w:rsidRPr="007D09E6" w:rsidRDefault="00F616D5" w:rsidP="00F616D5">
            <w:pPr>
              <w:pStyle w:val="Stilius3"/>
              <w:rPr>
                <w:sz w:val="24"/>
                <w:szCs w:val="24"/>
              </w:rPr>
            </w:pPr>
            <w:r w:rsidRPr="007D09E6">
              <w:rPr>
                <w:spacing w:val="-3"/>
                <w:sz w:val="24"/>
                <w:szCs w:val="24"/>
              </w:rPr>
              <w:t xml:space="preserve">Visi su Sutartimi susiję pranešimai, nurodymai, prašymai, kiti dokumentai ar susirašinėjimas turi būti siunčiami raštu </w:t>
            </w:r>
            <w:r w:rsidRPr="007D09E6">
              <w:rPr>
                <w:sz w:val="24"/>
                <w:szCs w:val="24"/>
                <w:lang w:eastAsia="lt-LT"/>
              </w:rPr>
              <w:t>(faksu, elektroninėmis priemonėmis arba pasirašytinai per pašto paslaugos teikėją ar kitą tinkamą vežėją)</w:t>
            </w:r>
            <w:r w:rsidRPr="007D09E6">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F616D5" w:rsidRPr="007D09E6" w:rsidTr="00F616D5">
        <w:tc>
          <w:tcPr>
            <w:tcW w:w="1036" w:type="dxa"/>
            <w:gridSpan w:val="3"/>
            <w:tcBorders>
              <w:top w:val="nil"/>
              <w:left w:val="nil"/>
              <w:bottom w:val="nil"/>
              <w:right w:val="nil"/>
            </w:tcBorders>
          </w:tcPr>
          <w:p w:rsidR="00F616D5" w:rsidRPr="007D09E6" w:rsidRDefault="00F616D5" w:rsidP="001F624A">
            <w:pPr>
              <w:numPr>
                <w:ilvl w:val="0"/>
                <w:numId w:val="33"/>
              </w:numPr>
              <w:spacing w:before="200"/>
              <w:ind w:hanging="578"/>
              <w:jc w:val="left"/>
            </w:pPr>
          </w:p>
        </w:tc>
        <w:tc>
          <w:tcPr>
            <w:tcW w:w="8887" w:type="dxa"/>
            <w:gridSpan w:val="2"/>
            <w:tcBorders>
              <w:top w:val="nil"/>
              <w:left w:val="nil"/>
              <w:bottom w:val="nil"/>
              <w:right w:val="nil"/>
            </w:tcBorders>
          </w:tcPr>
          <w:p w:rsidR="00F616D5" w:rsidRPr="007D09E6" w:rsidRDefault="00F616D5" w:rsidP="00F616D5">
            <w:pPr>
              <w:pStyle w:val="Stilius3"/>
              <w:rPr>
                <w:b/>
                <w:sz w:val="24"/>
                <w:szCs w:val="24"/>
              </w:rPr>
            </w:pPr>
            <w:r w:rsidRPr="007D09E6">
              <w:rPr>
                <w:spacing w:val="-3"/>
                <w:sz w:val="24"/>
                <w:szCs w:val="24"/>
              </w:rPr>
              <w:t xml:space="preserve">Sutartis </w:t>
            </w:r>
            <w:r w:rsidRPr="0041078A">
              <w:rPr>
                <w:spacing w:val="-3"/>
                <w:sz w:val="24"/>
                <w:szCs w:val="24"/>
              </w:rPr>
              <w:t xml:space="preserve">sudaryta </w:t>
            </w:r>
            <w:r w:rsidRPr="0041078A">
              <w:rPr>
                <w:i/>
                <w:spacing w:val="-3"/>
                <w:sz w:val="24"/>
                <w:szCs w:val="24"/>
              </w:rPr>
              <w:t>[2]</w:t>
            </w:r>
            <w:r w:rsidRPr="0041078A">
              <w:rPr>
                <w:spacing w:val="-3"/>
                <w:sz w:val="24"/>
                <w:szCs w:val="24"/>
              </w:rPr>
              <w:t xml:space="preserve"> (</w:t>
            </w:r>
            <w:r w:rsidRPr="0041078A">
              <w:rPr>
                <w:i/>
                <w:spacing w:val="-3"/>
                <w:sz w:val="24"/>
                <w:szCs w:val="24"/>
              </w:rPr>
              <w:t>[dviem]</w:t>
            </w:r>
            <w:r w:rsidRPr="0041078A">
              <w:rPr>
                <w:spacing w:val="-3"/>
                <w:sz w:val="24"/>
                <w:szCs w:val="24"/>
              </w:rPr>
              <w:t xml:space="preserve">) egzemplioriais </w:t>
            </w:r>
            <w:r w:rsidRPr="007D09E6">
              <w:rPr>
                <w:spacing w:val="-3"/>
                <w:sz w:val="24"/>
                <w:szCs w:val="24"/>
              </w:rPr>
              <w:t xml:space="preserve">lietuvių kalba, po vieną kiekvienai šaliai. Abu Sutarties egzemplioriai yra vienodos teisinės galios. </w:t>
            </w:r>
            <w:r w:rsidRPr="007D09E6">
              <w:rPr>
                <w:sz w:val="24"/>
                <w:szCs w:val="24"/>
              </w:rPr>
              <w:t>Visais su Sutarties įgyvendinimu susijusiais klausimais Šalys privalo susirašinėti ir bendrauti lietuvių kalba.</w:t>
            </w:r>
          </w:p>
        </w:tc>
      </w:tr>
      <w:tr w:rsidR="00F616D5" w:rsidRPr="007D09E6" w:rsidTr="00F616D5">
        <w:tc>
          <w:tcPr>
            <w:tcW w:w="1036" w:type="dxa"/>
            <w:gridSpan w:val="3"/>
            <w:tcBorders>
              <w:top w:val="nil"/>
              <w:left w:val="nil"/>
              <w:bottom w:val="nil"/>
              <w:right w:val="nil"/>
            </w:tcBorders>
            <w:shd w:val="clear" w:color="auto" w:fill="auto"/>
          </w:tcPr>
          <w:p w:rsidR="00F616D5" w:rsidRPr="007D09E6" w:rsidRDefault="00F616D5" w:rsidP="001F624A">
            <w:pPr>
              <w:numPr>
                <w:ilvl w:val="0"/>
                <w:numId w:val="33"/>
              </w:numPr>
              <w:spacing w:before="200"/>
              <w:ind w:hanging="578"/>
              <w:jc w:val="left"/>
            </w:pPr>
          </w:p>
        </w:tc>
        <w:tc>
          <w:tcPr>
            <w:tcW w:w="8887" w:type="dxa"/>
            <w:gridSpan w:val="2"/>
            <w:tcBorders>
              <w:top w:val="nil"/>
              <w:left w:val="nil"/>
              <w:bottom w:val="nil"/>
              <w:right w:val="nil"/>
            </w:tcBorders>
            <w:shd w:val="clear" w:color="auto" w:fill="auto"/>
          </w:tcPr>
          <w:p w:rsidR="00F616D5" w:rsidRPr="007D09E6" w:rsidRDefault="00F616D5" w:rsidP="00F616D5">
            <w:pPr>
              <w:pStyle w:val="Stilius3"/>
              <w:rPr>
                <w:spacing w:val="-3"/>
                <w:sz w:val="24"/>
                <w:szCs w:val="24"/>
              </w:rPr>
            </w:pPr>
            <w:r w:rsidRPr="007D09E6">
              <w:rPr>
                <w:spacing w:val="-3"/>
                <w:sz w:val="24"/>
                <w:szCs w:val="24"/>
              </w:rPr>
              <w:t xml:space="preserve">Šalys šią Sutartį perskaitė, joms buvo išaiškintas Sutarties turinys ir pasekmės, Šalys Sutartį suprato ir, kaip visiškai atitinkančią jų valią ir ketinimus, pasirašė. </w:t>
            </w:r>
          </w:p>
          <w:p w:rsidR="00F616D5" w:rsidRDefault="00F616D5" w:rsidP="00F616D5">
            <w:pPr>
              <w:spacing w:before="200"/>
              <w:ind w:left="720"/>
            </w:pPr>
            <w:r w:rsidRPr="007D09E6">
              <w:t xml:space="preserve">Šalių rekvizitai ir parašai: </w:t>
            </w:r>
          </w:p>
          <w:p w:rsidR="00A2615A" w:rsidRPr="007D09E6" w:rsidRDefault="00A2615A" w:rsidP="00F616D5">
            <w:pPr>
              <w:spacing w:before="200"/>
              <w:ind w:left="720"/>
            </w:pPr>
          </w:p>
        </w:tc>
      </w:tr>
      <w:tr w:rsidR="00F616D5" w:rsidRPr="007D09E6" w:rsidTr="00F616D5">
        <w:tc>
          <w:tcPr>
            <w:tcW w:w="1036" w:type="dxa"/>
            <w:gridSpan w:val="3"/>
            <w:tcBorders>
              <w:top w:val="nil"/>
              <w:left w:val="nil"/>
              <w:bottom w:val="nil"/>
              <w:right w:val="nil"/>
            </w:tcBorders>
          </w:tcPr>
          <w:p w:rsidR="00F616D5" w:rsidRPr="007D09E6" w:rsidRDefault="00F616D5" w:rsidP="00871423">
            <w:pPr>
              <w:spacing w:before="200"/>
              <w:ind w:left="720"/>
            </w:pPr>
          </w:p>
        </w:tc>
        <w:tc>
          <w:tcPr>
            <w:tcW w:w="4623" w:type="dxa"/>
            <w:tcBorders>
              <w:top w:val="nil"/>
              <w:left w:val="nil"/>
              <w:bottom w:val="nil"/>
              <w:right w:val="nil"/>
            </w:tcBorders>
          </w:tcPr>
          <w:p w:rsidR="00F616D5" w:rsidRPr="005F544F" w:rsidRDefault="00F616D5" w:rsidP="00871423">
            <w:pPr>
              <w:pStyle w:val="Stilius3"/>
              <w:rPr>
                <w:b/>
                <w:sz w:val="24"/>
                <w:szCs w:val="24"/>
              </w:rPr>
            </w:pPr>
            <w:r w:rsidRPr="005F544F">
              <w:rPr>
                <w:b/>
                <w:sz w:val="24"/>
                <w:szCs w:val="24"/>
              </w:rPr>
              <w:t>UŽSAKOVAS</w:t>
            </w:r>
          </w:p>
          <w:p w:rsidR="00F616D5" w:rsidRPr="007F1199" w:rsidRDefault="00F616D5" w:rsidP="00871423">
            <w:pPr>
              <w:pStyle w:val="Stilius3"/>
              <w:rPr>
                <w:i/>
                <w:color w:val="FF0000"/>
                <w:sz w:val="24"/>
                <w:szCs w:val="24"/>
              </w:rPr>
            </w:pPr>
          </w:p>
          <w:p w:rsidR="00F616D5" w:rsidRPr="007F1199" w:rsidRDefault="00F616D5" w:rsidP="00871423">
            <w:pPr>
              <w:ind w:right="252"/>
              <w:rPr>
                <w:color w:val="FF0000"/>
              </w:rPr>
            </w:pPr>
          </w:p>
          <w:p w:rsidR="00F616D5" w:rsidRPr="00151C85" w:rsidRDefault="00F616D5" w:rsidP="00871423">
            <w:pPr>
              <w:ind w:right="252"/>
            </w:pPr>
            <w:r w:rsidRPr="00151C85">
              <w:rPr>
                <w:iCs/>
              </w:rPr>
              <w:t>Trakų rajono savivaldybės administracija</w:t>
            </w:r>
            <w:r w:rsidRPr="00151C85">
              <w:rPr>
                <w:i/>
              </w:rPr>
              <w:t xml:space="preserve"> </w:t>
            </w:r>
          </w:p>
          <w:p w:rsidR="00F616D5" w:rsidRPr="00151C85" w:rsidRDefault="00F616D5" w:rsidP="00871423">
            <w:pPr>
              <w:ind w:right="252"/>
              <w:rPr>
                <w:iCs/>
              </w:rPr>
            </w:pPr>
            <w:r w:rsidRPr="00151C85">
              <w:t xml:space="preserve">Kodas </w:t>
            </w:r>
            <w:r w:rsidRPr="00151C85">
              <w:rPr>
                <w:i/>
              </w:rPr>
              <w:t xml:space="preserve"> </w:t>
            </w:r>
            <w:r w:rsidRPr="00151C85">
              <w:rPr>
                <w:iCs/>
              </w:rPr>
              <w:t>181626536</w:t>
            </w:r>
          </w:p>
          <w:p w:rsidR="00F616D5" w:rsidRPr="00151C85" w:rsidRDefault="00F616D5" w:rsidP="00871423">
            <w:pPr>
              <w:ind w:right="252"/>
              <w:rPr>
                <w:bCs/>
              </w:rPr>
            </w:pPr>
            <w:r w:rsidRPr="00151C85">
              <w:rPr>
                <w:bCs/>
              </w:rPr>
              <w:t>PVM mokėtojo kodas – ne PVM mokėtoja</w:t>
            </w:r>
            <w:r w:rsidRPr="00151C85">
              <w:rPr>
                <w:i/>
              </w:rPr>
              <w:t xml:space="preserve"> </w:t>
            </w:r>
          </w:p>
          <w:p w:rsidR="00F616D5" w:rsidRPr="00151C85" w:rsidRDefault="00F616D5" w:rsidP="00871423">
            <w:pPr>
              <w:ind w:right="252"/>
            </w:pPr>
            <w:r w:rsidRPr="00151C85">
              <w:t xml:space="preserve">Registro tvarkytojas – VĮ Registrų centras </w:t>
            </w:r>
          </w:p>
          <w:p w:rsidR="00F616D5" w:rsidRPr="00151C85" w:rsidRDefault="00F616D5" w:rsidP="00871423">
            <w:pPr>
              <w:ind w:right="252"/>
              <w:rPr>
                <w:b/>
              </w:rPr>
            </w:pPr>
            <w:r w:rsidRPr="00151C85">
              <w:rPr>
                <w:iCs/>
              </w:rPr>
              <w:t>Vytauto g. 33, LT-21106 Trakai</w:t>
            </w:r>
            <w:r w:rsidRPr="00151C85">
              <w:rPr>
                <w:i/>
              </w:rPr>
              <w:t xml:space="preserve"> </w:t>
            </w:r>
          </w:p>
          <w:p w:rsidR="00F616D5" w:rsidRPr="00151C85" w:rsidRDefault="00F616D5" w:rsidP="00871423">
            <w:pPr>
              <w:tabs>
                <w:tab w:val="left" w:pos="5130"/>
              </w:tabs>
              <w:rPr>
                <w:iCs/>
              </w:rPr>
            </w:pPr>
            <w:bookmarkStart w:id="1" w:name="_Hlk52960734"/>
            <w:proofErr w:type="spellStart"/>
            <w:r w:rsidRPr="00151C85">
              <w:t>A.s</w:t>
            </w:r>
            <w:proofErr w:type="spellEnd"/>
            <w:r w:rsidRPr="00151C85">
              <w:t xml:space="preserve">. Nr. </w:t>
            </w:r>
            <w:r w:rsidRPr="00151C85">
              <w:rPr>
                <w:iCs/>
              </w:rPr>
              <w:t>LT</w:t>
            </w:r>
            <w:r>
              <w:rPr>
                <w:iCs/>
              </w:rPr>
              <w:t>16 4010 0510 0547 1878</w:t>
            </w:r>
          </w:p>
          <w:p w:rsidR="00F616D5" w:rsidRPr="00151C85" w:rsidRDefault="00F616D5" w:rsidP="00871423">
            <w:pPr>
              <w:tabs>
                <w:tab w:val="left" w:pos="5130"/>
              </w:tabs>
              <w:rPr>
                <w:iCs/>
              </w:rPr>
            </w:pPr>
            <w:proofErr w:type="spellStart"/>
            <w:r w:rsidRPr="00151C85">
              <w:rPr>
                <w:iCs/>
              </w:rPr>
              <w:t>Luminor</w:t>
            </w:r>
            <w:proofErr w:type="spellEnd"/>
            <w:r w:rsidRPr="00151C85">
              <w:rPr>
                <w:iCs/>
              </w:rPr>
              <w:t xml:space="preserve"> Bank </w:t>
            </w:r>
            <w:r>
              <w:rPr>
                <w:iCs/>
              </w:rPr>
              <w:t>AS</w:t>
            </w:r>
          </w:p>
          <w:p w:rsidR="00F616D5" w:rsidRPr="00151C85" w:rsidRDefault="00F616D5" w:rsidP="00871423">
            <w:pPr>
              <w:tabs>
                <w:tab w:val="left" w:pos="5130"/>
              </w:tabs>
            </w:pPr>
            <w:r w:rsidRPr="00151C85">
              <w:t xml:space="preserve">tel.: (8 528) 58 300                             </w:t>
            </w:r>
          </w:p>
          <w:p w:rsidR="00F616D5" w:rsidRPr="00151C85" w:rsidRDefault="00F616D5" w:rsidP="00871423">
            <w:pPr>
              <w:ind w:right="252"/>
            </w:pPr>
            <w:r w:rsidRPr="00151C85">
              <w:t>el. paštas: direktorius@trakai.lt</w:t>
            </w:r>
            <w:bookmarkEnd w:id="1"/>
          </w:p>
          <w:p w:rsidR="00F616D5" w:rsidRPr="0041078A" w:rsidRDefault="00F616D5" w:rsidP="00871423">
            <w:pPr>
              <w:pStyle w:val="Stilius3"/>
              <w:rPr>
                <w:sz w:val="24"/>
                <w:szCs w:val="24"/>
              </w:rPr>
            </w:pPr>
          </w:p>
        </w:tc>
        <w:tc>
          <w:tcPr>
            <w:tcW w:w="4264" w:type="dxa"/>
            <w:tcBorders>
              <w:top w:val="nil"/>
              <w:left w:val="nil"/>
              <w:bottom w:val="nil"/>
              <w:right w:val="nil"/>
            </w:tcBorders>
          </w:tcPr>
          <w:p w:rsidR="00F616D5" w:rsidRPr="00A2615A" w:rsidRDefault="00F616D5" w:rsidP="00871423">
            <w:pPr>
              <w:pStyle w:val="Stilius3"/>
              <w:rPr>
                <w:b/>
                <w:sz w:val="24"/>
                <w:szCs w:val="24"/>
                <w:highlight w:val="yellow"/>
              </w:rPr>
            </w:pPr>
            <w:r w:rsidRPr="00226DCA">
              <w:rPr>
                <w:b/>
                <w:sz w:val="24"/>
                <w:szCs w:val="24"/>
              </w:rPr>
              <w:t>RANGOVAS</w:t>
            </w:r>
          </w:p>
          <w:p w:rsidR="00F616D5" w:rsidRDefault="00F616D5" w:rsidP="00871423">
            <w:pPr>
              <w:ind w:right="252"/>
            </w:pPr>
          </w:p>
          <w:p w:rsidR="00226DCA" w:rsidRPr="0041078A" w:rsidRDefault="00226DCA" w:rsidP="00871423">
            <w:pPr>
              <w:ind w:right="252"/>
            </w:pPr>
          </w:p>
          <w:p w:rsidR="00871423" w:rsidRDefault="00871423" w:rsidP="00871423">
            <w:pPr>
              <w:ind w:right="252"/>
              <w:rPr>
                <w:rFonts w:eastAsiaTheme="minorHAnsi"/>
                <w:szCs w:val="24"/>
              </w:rPr>
            </w:pPr>
          </w:p>
          <w:p w:rsidR="00262713" w:rsidRPr="00226DCA" w:rsidRDefault="00262713" w:rsidP="00871423">
            <w:pPr>
              <w:ind w:right="252"/>
              <w:rPr>
                <w:rFonts w:eastAsiaTheme="minorHAnsi"/>
                <w:szCs w:val="24"/>
              </w:rPr>
            </w:pPr>
            <w:r w:rsidRPr="00226DCA">
              <w:rPr>
                <w:rFonts w:eastAsiaTheme="minorHAnsi"/>
                <w:szCs w:val="24"/>
              </w:rPr>
              <w:t>UAB „Altitudė ranga“</w:t>
            </w:r>
          </w:p>
          <w:p w:rsidR="00262713" w:rsidRDefault="00F616D5" w:rsidP="00871423">
            <w:pPr>
              <w:ind w:right="252"/>
              <w:rPr>
                <w:rFonts w:eastAsiaTheme="minorHAnsi"/>
                <w:szCs w:val="24"/>
              </w:rPr>
            </w:pPr>
            <w:r w:rsidRPr="0041078A">
              <w:t xml:space="preserve">Kodas </w:t>
            </w:r>
            <w:r w:rsidR="00262713" w:rsidRPr="00262713">
              <w:rPr>
                <w:rFonts w:eastAsiaTheme="minorHAnsi"/>
                <w:szCs w:val="24"/>
              </w:rPr>
              <w:t>305024467</w:t>
            </w:r>
          </w:p>
          <w:p w:rsidR="00F616D5" w:rsidRPr="00262713" w:rsidRDefault="00262713" w:rsidP="00871423">
            <w:pPr>
              <w:ind w:right="252"/>
            </w:pPr>
            <w:r>
              <w:rPr>
                <w:bCs/>
              </w:rPr>
              <w:t>PVM mokėt.</w:t>
            </w:r>
            <w:r w:rsidR="00F616D5" w:rsidRPr="0041078A">
              <w:rPr>
                <w:bCs/>
              </w:rPr>
              <w:t xml:space="preserve"> kodas </w:t>
            </w:r>
            <w:r w:rsidRPr="00262713">
              <w:rPr>
                <w:rFonts w:eastAsiaTheme="minorHAnsi"/>
                <w:szCs w:val="24"/>
              </w:rPr>
              <w:t>LT100012187010</w:t>
            </w:r>
          </w:p>
          <w:p w:rsidR="00F616D5" w:rsidRPr="0041078A" w:rsidRDefault="00262713" w:rsidP="00871423">
            <w:pPr>
              <w:ind w:right="252"/>
            </w:pPr>
            <w:r>
              <w:t xml:space="preserve">Registro tvarkyt. </w:t>
            </w:r>
            <w:r w:rsidR="00871423">
              <w:t xml:space="preserve">- </w:t>
            </w:r>
            <w:r w:rsidR="00F616D5" w:rsidRPr="0041078A">
              <w:t xml:space="preserve">VĮ Registrų centras </w:t>
            </w:r>
          </w:p>
          <w:p w:rsidR="00262713" w:rsidRPr="00262713" w:rsidRDefault="00262713" w:rsidP="00871423">
            <w:pPr>
              <w:jc w:val="left"/>
              <w:rPr>
                <w:rFonts w:eastAsiaTheme="minorHAnsi"/>
                <w:szCs w:val="24"/>
              </w:rPr>
            </w:pPr>
            <w:r w:rsidRPr="00262713">
              <w:rPr>
                <w:rFonts w:eastAsiaTheme="minorHAnsi"/>
                <w:szCs w:val="24"/>
              </w:rPr>
              <w:t>Aukštadvario g.</w:t>
            </w:r>
            <w:r w:rsidR="00871423">
              <w:rPr>
                <w:rFonts w:eastAsiaTheme="minorHAnsi"/>
                <w:szCs w:val="24"/>
              </w:rPr>
              <w:t xml:space="preserve"> </w:t>
            </w:r>
            <w:r w:rsidRPr="00262713">
              <w:rPr>
                <w:rFonts w:eastAsiaTheme="minorHAnsi"/>
                <w:szCs w:val="24"/>
              </w:rPr>
              <w:t>56, Trakai, Trakų r. sav.</w:t>
            </w:r>
          </w:p>
          <w:p w:rsidR="00262713" w:rsidRPr="00262713" w:rsidRDefault="00262713" w:rsidP="00871423">
            <w:pPr>
              <w:jc w:val="left"/>
              <w:rPr>
                <w:rFonts w:eastAsiaTheme="minorHAnsi"/>
                <w:szCs w:val="24"/>
              </w:rPr>
            </w:pPr>
            <w:r w:rsidRPr="00262713">
              <w:rPr>
                <w:rFonts w:eastAsiaTheme="minorHAnsi"/>
                <w:szCs w:val="24"/>
              </w:rPr>
              <w:t>A/s LT50 4010 0510 0471 7576</w:t>
            </w:r>
          </w:p>
          <w:p w:rsidR="00F616D5" w:rsidRPr="0041078A" w:rsidRDefault="00262713" w:rsidP="00871423">
            <w:pPr>
              <w:tabs>
                <w:tab w:val="left" w:pos="5130"/>
              </w:tabs>
            </w:pPr>
            <w:r w:rsidRPr="00262713">
              <w:rPr>
                <w:rFonts w:eastAsiaTheme="minorHAnsi"/>
                <w:szCs w:val="24"/>
              </w:rPr>
              <w:t xml:space="preserve">AB </w:t>
            </w:r>
            <w:proofErr w:type="spellStart"/>
            <w:r w:rsidRPr="00262713">
              <w:rPr>
                <w:rFonts w:eastAsiaTheme="minorHAnsi"/>
                <w:szCs w:val="24"/>
              </w:rPr>
              <w:t>Luminor</w:t>
            </w:r>
            <w:proofErr w:type="spellEnd"/>
            <w:r w:rsidRPr="00262713">
              <w:rPr>
                <w:rFonts w:eastAsiaTheme="minorHAnsi"/>
                <w:szCs w:val="24"/>
              </w:rPr>
              <w:t xml:space="preserve"> banka</w:t>
            </w:r>
            <w:r>
              <w:rPr>
                <w:rFonts w:eastAsiaTheme="minorHAnsi"/>
                <w:szCs w:val="24"/>
              </w:rPr>
              <w:t>s,</w:t>
            </w:r>
            <w:r w:rsidRPr="00262713">
              <w:rPr>
                <w:rFonts w:eastAsiaTheme="minorHAnsi"/>
                <w:szCs w:val="24"/>
              </w:rPr>
              <w:t xml:space="preserve"> kodas 40100</w:t>
            </w:r>
          </w:p>
          <w:p w:rsidR="00F616D5" w:rsidRPr="0041078A" w:rsidRDefault="00262713" w:rsidP="00871423">
            <w:pPr>
              <w:ind w:right="252"/>
            </w:pPr>
            <w:r w:rsidRPr="00262713">
              <w:rPr>
                <w:rFonts w:eastAsiaTheme="minorHAnsi"/>
                <w:szCs w:val="24"/>
              </w:rPr>
              <w:t>Tel.(8-528)55509, faksas(8-528)55290</w:t>
            </w:r>
            <w:r>
              <w:rPr>
                <w:rFonts w:eastAsiaTheme="minorHAnsi"/>
                <w:szCs w:val="24"/>
              </w:rPr>
              <w:t xml:space="preserve"> </w:t>
            </w:r>
            <w:r w:rsidR="00F616D5" w:rsidRPr="0041078A">
              <w:t xml:space="preserve">el. paštas: </w:t>
            </w:r>
            <w:r w:rsidRPr="00262713">
              <w:rPr>
                <w:rFonts w:eastAsiaTheme="minorHAnsi"/>
                <w:szCs w:val="24"/>
              </w:rPr>
              <w:t>info@altitude.lt</w:t>
            </w:r>
          </w:p>
          <w:p w:rsidR="00F616D5" w:rsidRPr="0041078A" w:rsidRDefault="00F616D5" w:rsidP="00871423">
            <w:pPr>
              <w:pStyle w:val="Stilius3"/>
              <w:rPr>
                <w:sz w:val="24"/>
                <w:szCs w:val="24"/>
              </w:rPr>
            </w:pPr>
          </w:p>
        </w:tc>
      </w:tr>
      <w:tr w:rsidR="00F616D5" w:rsidRPr="007D09E6" w:rsidTr="00F616D5">
        <w:tc>
          <w:tcPr>
            <w:tcW w:w="1036" w:type="dxa"/>
            <w:gridSpan w:val="3"/>
            <w:tcBorders>
              <w:top w:val="nil"/>
              <w:left w:val="nil"/>
              <w:bottom w:val="nil"/>
              <w:right w:val="nil"/>
            </w:tcBorders>
          </w:tcPr>
          <w:p w:rsidR="00F616D5" w:rsidRPr="007D09E6" w:rsidRDefault="00F616D5" w:rsidP="00F616D5">
            <w:pPr>
              <w:spacing w:before="200"/>
              <w:ind w:left="720"/>
            </w:pPr>
          </w:p>
        </w:tc>
        <w:tc>
          <w:tcPr>
            <w:tcW w:w="4623" w:type="dxa"/>
            <w:tcBorders>
              <w:top w:val="nil"/>
              <w:left w:val="nil"/>
              <w:bottom w:val="nil"/>
              <w:right w:val="nil"/>
            </w:tcBorders>
          </w:tcPr>
          <w:p w:rsidR="00F616D5" w:rsidRPr="007D09E6" w:rsidRDefault="00F616D5" w:rsidP="00F616D5">
            <w:pPr>
              <w:pStyle w:val="Bodytxt"/>
              <w:rPr>
                <w:sz w:val="24"/>
                <w:szCs w:val="24"/>
              </w:rPr>
            </w:pPr>
          </w:p>
          <w:p w:rsidR="00F616D5" w:rsidRPr="007D09E6" w:rsidRDefault="00F616D5" w:rsidP="00F616D5">
            <w:pPr>
              <w:pStyle w:val="Bodytxt"/>
              <w:rPr>
                <w:sz w:val="24"/>
                <w:szCs w:val="24"/>
              </w:rPr>
            </w:pPr>
          </w:p>
          <w:p w:rsidR="00F616D5" w:rsidRPr="007D09E6" w:rsidRDefault="00F616D5" w:rsidP="00F616D5">
            <w:pPr>
              <w:pStyle w:val="Bodytxt"/>
              <w:jc w:val="left"/>
              <w:rPr>
                <w:sz w:val="24"/>
                <w:szCs w:val="24"/>
              </w:rPr>
            </w:pPr>
            <w:r w:rsidRPr="007D09E6">
              <w:rPr>
                <w:sz w:val="24"/>
                <w:szCs w:val="24"/>
              </w:rPr>
              <w:t xml:space="preserve">Pasirašančiojo vardas, pavardė </w:t>
            </w:r>
          </w:p>
          <w:p w:rsidR="00F616D5" w:rsidRPr="00A2615A" w:rsidRDefault="00A2615A" w:rsidP="00F616D5">
            <w:pPr>
              <w:pStyle w:val="Bodytxt"/>
              <w:spacing w:line="360" w:lineRule="auto"/>
              <w:jc w:val="left"/>
              <w:rPr>
                <w:i/>
                <w:iCs/>
                <w:sz w:val="24"/>
                <w:szCs w:val="24"/>
              </w:rPr>
            </w:pPr>
            <w:r w:rsidRPr="00A2615A">
              <w:rPr>
                <w:i/>
                <w:iCs/>
                <w:sz w:val="24"/>
                <w:szCs w:val="24"/>
              </w:rPr>
              <w:t xml:space="preserve">Andrius </w:t>
            </w:r>
            <w:proofErr w:type="spellStart"/>
            <w:r w:rsidRPr="00A2615A">
              <w:rPr>
                <w:i/>
                <w:iCs/>
                <w:sz w:val="24"/>
                <w:szCs w:val="24"/>
              </w:rPr>
              <w:t>Šatevičius</w:t>
            </w:r>
            <w:proofErr w:type="spellEnd"/>
          </w:p>
          <w:p w:rsidR="00F616D5" w:rsidRPr="00A2615A" w:rsidRDefault="00F616D5" w:rsidP="00F616D5">
            <w:pPr>
              <w:pStyle w:val="Bodytxt"/>
              <w:spacing w:line="360" w:lineRule="auto"/>
              <w:jc w:val="left"/>
              <w:rPr>
                <w:i/>
                <w:iCs/>
                <w:sz w:val="24"/>
                <w:szCs w:val="24"/>
              </w:rPr>
            </w:pPr>
            <w:r w:rsidRPr="007D09E6">
              <w:rPr>
                <w:sz w:val="24"/>
                <w:szCs w:val="24"/>
              </w:rPr>
              <w:t xml:space="preserve">Pareigos </w:t>
            </w:r>
            <w:r w:rsidR="00A2615A" w:rsidRPr="00A2615A">
              <w:rPr>
                <w:i/>
                <w:iCs/>
                <w:sz w:val="24"/>
                <w:szCs w:val="24"/>
              </w:rPr>
              <w:t>administracijos direktorius</w:t>
            </w:r>
          </w:p>
          <w:p w:rsidR="00F616D5" w:rsidRPr="007D09E6" w:rsidRDefault="00F616D5" w:rsidP="00F616D5">
            <w:pPr>
              <w:pStyle w:val="Bodytxt"/>
              <w:spacing w:line="360" w:lineRule="auto"/>
              <w:jc w:val="left"/>
              <w:rPr>
                <w:sz w:val="24"/>
                <w:szCs w:val="24"/>
              </w:rPr>
            </w:pPr>
            <w:r w:rsidRPr="007D09E6">
              <w:rPr>
                <w:sz w:val="24"/>
                <w:szCs w:val="24"/>
              </w:rPr>
              <w:t>Parašas  ...................................................</w:t>
            </w:r>
          </w:p>
          <w:p w:rsidR="00F616D5" w:rsidRPr="007D09E6" w:rsidRDefault="00F616D5" w:rsidP="00F616D5">
            <w:pPr>
              <w:pStyle w:val="Bodytxt"/>
              <w:spacing w:line="360" w:lineRule="auto"/>
              <w:rPr>
                <w:sz w:val="24"/>
                <w:szCs w:val="24"/>
              </w:rPr>
            </w:pPr>
            <w:r w:rsidRPr="007D09E6">
              <w:rPr>
                <w:sz w:val="24"/>
                <w:szCs w:val="24"/>
              </w:rPr>
              <w:t>Data</w:t>
            </w:r>
            <w:r w:rsidR="00A2615A">
              <w:rPr>
                <w:sz w:val="24"/>
                <w:szCs w:val="24"/>
              </w:rPr>
              <w:t xml:space="preserve">  2021-05-28</w:t>
            </w:r>
          </w:p>
          <w:p w:rsidR="00F616D5" w:rsidRPr="007D09E6" w:rsidRDefault="00F616D5" w:rsidP="00F616D5">
            <w:pPr>
              <w:pStyle w:val="Bodytxt"/>
              <w:rPr>
                <w:sz w:val="24"/>
                <w:szCs w:val="24"/>
              </w:rPr>
            </w:pPr>
            <w:r w:rsidRPr="007D09E6">
              <w:rPr>
                <w:sz w:val="24"/>
                <w:szCs w:val="24"/>
              </w:rPr>
              <w:t>A.V.</w:t>
            </w:r>
          </w:p>
        </w:tc>
        <w:tc>
          <w:tcPr>
            <w:tcW w:w="4264" w:type="dxa"/>
            <w:tcBorders>
              <w:top w:val="nil"/>
              <w:left w:val="nil"/>
              <w:bottom w:val="nil"/>
              <w:right w:val="nil"/>
            </w:tcBorders>
          </w:tcPr>
          <w:p w:rsidR="00F616D5" w:rsidRPr="007D09E6" w:rsidRDefault="00F616D5" w:rsidP="00F616D5">
            <w:pPr>
              <w:pStyle w:val="Bodytxt"/>
              <w:rPr>
                <w:sz w:val="24"/>
                <w:szCs w:val="24"/>
              </w:rPr>
            </w:pPr>
          </w:p>
          <w:p w:rsidR="00F616D5" w:rsidRPr="007D09E6" w:rsidRDefault="00F616D5" w:rsidP="00F616D5">
            <w:pPr>
              <w:pStyle w:val="Bodytxt"/>
              <w:rPr>
                <w:sz w:val="24"/>
                <w:szCs w:val="24"/>
              </w:rPr>
            </w:pPr>
          </w:p>
          <w:p w:rsidR="00F616D5" w:rsidRPr="007D09E6" w:rsidRDefault="00F616D5" w:rsidP="00F616D5">
            <w:pPr>
              <w:pStyle w:val="Bodytxt"/>
              <w:jc w:val="left"/>
              <w:rPr>
                <w:sz w:val="24"/>
                <w:szCs w:val="24"/>
              </w:rPr>
            </w:pPr>
            <w:r w:rsidRPr="007D09E6">
              <w:rPr>
                <w:sz w:val="24"/>
                <w:szCs w:val="24"/>
              </w:rPr>
              <w:t xml:space="preserve">Pasirašančiojo vardas, pavardė </w:t>
            </w:r>
          </w:p>
          <w:p w:rsidR="00F616D5" w:rsidRPr="00916A7B" w:rsidRDefault="00916A7B" w:rsidP="00F616D5">
            <w:pPr>
              <w:pStyle w:val="Bodytxt"/>
              <w:spacing w:line="360" w:lineRule="auto"/>
              <w:jc w:val="left"/>
              <w:rPr>
                <w:i/>
                <w:sz w:val="24"/>
                <w:szCs w:val="24"/>
              </w:rPr>
            </w:pPr>
            <w:r w:rsidRPr="00916A7B">
              <w:rPr>
                <w:i/>
                <w:sz w:val="24"/>
                <w:szCs w:val="24"/>
              </w:rPr>
              <w:t>Vida Biekšienė</w:t>
            </w:r>
          </w:p>
          <w:p w:rsidR="00F616D5" w:rsidRPr="007D09E6" w:rsidRDefault="00F616D5" w:rsidP="00F616D5">
            <w:pPr>
              <w:pStyle w:val="Bodytxt"/>
              <w:spacing w:line="360" w:lineRule="auto"/>
              <w:jc w:val="left"/>
              <w:rPr>
                <w:sz w:val="24"/>
                <w:szCs w:val="24"/>
              </w:rPr>
            </w:pPr>
            <w:r w:rsidRPr="007D09E6">
              <w:rPr>
                <w:sz w:val="24"/>
                <w:szCs w:val="24"/>
              </w:rPr>
              <w:t>Pareigos</w:t>
            </w:r>
            <w:r w:rsidRPr="00916A7B">
              <w:rPr>
                <w:i/>
                <w:sz w:val="24"/>
                <w:szCs w:val="24"/>
              </w:rPr>
              <w:t xml:space="preserve"> </w:t>
            </w:r>
            <w:r w:rsidR="00916A7B" w:rsidRPr="00916A7B">
              <w:rPr>
                <w:i/>
                <w:sz w:val="24"/>
                <w:szCs w:val="24"/>
              </w:rPr>
              <w:t>direktorė</w:t>
            </w:r>
          </w:p>
          <w:p w:rsidR="00F616D5" w:rsidRPr="007D09E6" w:rsidRDefault="00F616D5" w:rsidP="00F616D5">
            <w:pPr>
              <w:pStyle w:val="Bodytxt"/>
              <w:spacing w:line="360" w:lineRule="auto"/>
              <w:jc w:val="left"/>
              <w:rPr>
                <w:sz w:val="24"/>
                <w:szCs w:val="24"/>
              </w:rPr>
            </w:pPr>
            <w:r w:rsidRPr="007D09E6">
              <w:rPr>
                <w:sz w:val="24"/>
                <w:szCs w:val="24"/>
              </w:rPr>
              <w:t>Parašas .....................................................</w:t>
            </w:r>
          </w:p>
          <w:p w:rsidR="00F616D5" w:rsidRPr="007D09E6" w:rsidRDefault="00F616D5" w:rsidP="00F616D5">
            <w:pPr>
              <w:pStyle w:val="Bodytxt"/>
              <w:spacing w:line="360" w:lineRule="auto"/>
              <w:rPr>
                <w:sz w:val="24"/>
                <w:szCs w:val="24"/>
              </w:rPr>
            </w:pPr>
            <w:r w:rsidRPr="007D09E6">
              <w:rPr>
                <w:sz w:val="24"/>
                <w:szCs w:val="24"/>
              </w:rPr>
              <w:t>Data......................................................</w:t>
            </w:r>
          </w:p>
          <w:p w:rsidR="00F616D5" w:rsidRPr="007D09E6" w:rsidRDefault="00F616D5" w:rsidP="00F616D5">
            <w:pPr>
              <w:pStyle w:val="Bodytxt"/>
              <w:rPr>
                <w:sz w:val="24"/>
                <w:szCs w:val="24"/>
              </w:rPr>
            </w:pPr>
            <w:r w:rsidRPr="007D09E6">
              <w:rPr>
                <w:sz w:val="24"/>
                <w:szCs w:val="24"/>
              </w:rPr>
              <w:t>A.V.</w:t>
            </w:r>
          </w:p>
        </w:tc>
      </w:tr>
    </w:tbl>
    <w:p w:rsidR="00F616D5" w:rsidRPr="007D09E6" w:rsidRDefault="00F616D5" w:rsidP="00F616D5">
      <w:pPr>
        <w:spacing w:line="360" w:lineRule="auto"/>
      </w:pPr>
    </w:p>
    <w:p w:rsidR="00F616D5" w:rsidRPr="007D09E6" w:rsidRDefault="00F616D5" w:rsidP="00F616D5">
      <w:pPr>
        <w:rPr>
          <w:sz w:val="22"/>
          <w:szCs w:val="22"/>
        </w:rPr>
      </w:pPr>
      <w:r w:rsidRPr="007D09E6">
        <w:rPr>
          <w:sz w:val="22"/>
          <w:szCs w:val="22"/>
        </w:rPr>
        <w:t xml:space="preserve">  </w:t>
      </w:r>
    </w:p>
    <w:p w:rsidR="00F616D5" w:rsidRPr="007D09E6" w:rsidRDefault="00F616D5" w:rsidP="00F616D5">
      <w:pPr>
        <w:rPr>
          <w:sz w:val="22"/>
          <w:szCs w:val="22"/>
        </w:rPr>
      </w:pPr>
      <w:r w:rsidRPr="007D09E6">
        <w:rPr>
          <w:sz w:val="22"/>
          <w:szCs w:val="22"/>
        </w:rPr>
        <w:t>_____________________________________________________________________________________</w:t>
      </w:r>
    </w:p>
    <w:p w:rsidR="00F616D5" w:rsidRPr="007D09E6" w:rsidRDefault="00F616D5" w:rsidP="00F616D5">
      <w:pPr>
        <w:jc w:val="right"/>
        <w:rPr>
          <w:strike/>
          <w:color w:val="FF0000"/>
          <w:szCs w:val="24"/>
        </w:rPr>
      </w:pPr>
    </w:p>
    <w:p w:rsidR="00262713" w:rsidRPr="00262713" w:rsidRDefault="00F616D5" w:rsidP="00262713">
      <w:pPr>
        <w:rPr>
          <w:rFonts w:eastAsiaTheme="minorHAnsi"/>
          <w:b/>
          <w:szCs w:val="24"/>
        </w:rPr>
      </w:pPr>
      <w:r>
        <w:rPr>
          <w:szCs w:val="24"/>
        </w:rPr>
        <w:br w:type="page"/>
      </w:r>
      <w:r w:rsidR="00262713" w:rsidRPr="00262713">
        <w:rPr>
          <w:rFonts w:eastAsiaTheme="minorHAnsi"/>
          <w:b/>
          <w:szCs w:val="24"/>
        </w:rPr>
        <w:lastRenderedPageBreak/>
        <w:t xml:space="preserve">                                                       </w:t>
      </w:r>
    </w:p>
    <w:p w:rsidR="00262713" w:rsidRPr="00262713" w:rsidRDefault="00262713" w:rsidP="00262713">
      <w:pPr>
        <w:jc w:val="left"/>
        <w:rPr>
          <w:rFonts w:eastAsiaTheme="minorHAnsi"/>
          <w:szCs w:val="24"/>
        </w:rPr>
      </w:pPr>
      <w:r w:rsidRPr="00262713">
        <w:rPr>
          <w:rFonts w:eastAsiaTheme="minorHAnsi"/>
          <w:szCs w:val="24"/>
        </w:rPr>
        <w:t xml:space="preserve">Įmonės kodas </w:t>
      </w:r>
    </w:p>
    <w:p w:rsidR="00262713" w:rsidRPr="00262713" w:rsidRDefault="00262713" w:rsidP="00262713">
      <w:pPr>
        <w:jc w:val="left"/>
        <w:rPr>
          <w:rFonts w:eastAsiaTheme="minorHAnsi"/>
          <w:szCs w:val="24"/>
        </w:rPr>
      </w:pPr>
      <w:r w:rsidRPr="00262713">
        <w:rPr>
          <w:rFonts w:eastAsiaTheme="minorHAnsi"/>
          <w:szCs w:val="24"/>
        </w:rPr>
        <w:t xml:space="preserve">PVM mokėtojo kodas </w:t>
      </w:r>
    </w:p>
    <w:p w:rsidR="00262713" w:rsidRPr="00262713" w:rsidRDefault="00262713" w:rsidP="00262713">
      <w:pPr>
        <w:jc w:val="left"/>
        <w:rPr>
          <w:rFonts w:eastAsiaTheme="minorHAnsi"/>
          <w:szCs w:val="24"/>
        </w:rPr>
      </w:pPr>
      <w:r w:rsidRPr="00262713">
        <w:rPr>
          <w:rFonts w:eastAsiaTheme="minorHAnsi"/>
          <w:szCs w:val="24"/>
        </w:rPr>
        <w:t>s</w:t>
      </w:r>
    </w:p>
    <w:p w:rsidR="00262713" w:rsidRPr="00262713" w:rsidRDefault="00262713" w:rsidP="00262713">
      <w:pPr>
        <w:jc w:val="left"/>
        <w:rPr>
          <w:rFonts w:eastAsiaTheme="minorHAnsi"/>
          <w:szCs w:val="24"/>
        </w:rPr>
      </w:pPr>
    </w:p>
    <w:p w:rsidR="00262713" w:rsidRPr="00262713" w:rsidRDefault="00262713" w:rsidP="00262713">
      <w:pPr>
        <w:jc w:val="left"/>
        <w:rPr>
          <w:rFonts w:eastAsiaTheme="minorHAnsi"/>
          <w:szCs w:val="24"/>
        </w:rPr>
      </w:pPr>
    </w:p>
    <w:p w:rsidR="00262713" w:rsidRPr="00262713" w:rsidRDefault="00262713" w:rsidP="00262713">
      <w:pPr>
        <w:jc w:val="left"/>
        <w:rPr>
          <w:rFonts w:eastAsiaTheme="minorHAnsi"/>
          <w:szCs w:val="24"/>
        </w:rPr>
      </w:pPr>
    </w:p>
    <w:p w:rsidR="00262713" w:rsidRPr="00262713" w:rsidRDefault="00262713" w:rsidP="00262713">
      <w:pPr>
        <w:jc w:val="left"/>
        <w:rPr>
          <w:rFonts w:eastAsiaTheme="minorHAnsi"/>
          <w:szCs w:val="24"/>
        </w:rPr>
      </w:pPr>
      <w:r w:rsidRPr="00262713">
        <w:rPr>
          <w:rFonts w:eastAsiaTheme="minorHAnsi"/>
          <w:szCs w:val="24"/>
        </w:rPr>
        <w:t xml:space="preserve">El. paštas </w:t>
      </w:r>
    </w:p>
    <w:p w:rsidR="00262713" w:rsidRPr="00262713" w:rsidRDefault="00262713" w:rsidP="00262713">
      <w:pPr>
        <w:jc w:val="left"/>
        <w:rPr>
          <w:rFonts w:eastAsiaTheme="minorHAnsi"/>
          <w:szCs w:val="24"/>
        </w:rPr>
      </w:pPr>
    </w:p>
    <w:p w:rsidR="00262713" w:rsidRPr="00262713" w:rsidRDefault="00262713" w:rsidP="00262713">
      <w:pPr>
        <w:jc w:val="left"/>
        <w:rPr>
          <w:rFonts w:eastAsiaTheme="minorHAnsi"/>
          <w:szCs w:val="24"/>
        </w:rPr>
      </w:pPr>
      <w:r w:rsidRPr="00262713">
        <w:rPr>
          <w:rFonts w:eastAsiaTheme="minorHAnsi"/>
          <w:szCs w:val="24"/>
        </w:rPr>
        <w:t>Direktorė Vida Biekšienė</w:t>
      </w:r>
    </w:p>
    <w:p w:rsidR="00F616D5" w:rsidRDefault="00F616D5" w:rsidP="00F616D5">
      <w:pPr>
        <w:spacing w:after="200" w:line="276" w:lineRule="auto"/>
        <w:jc w:val="left"/>
        <w:rPr>
          <w:szCs w:val="24"/>
        </w:rPr>
      </w:pPr>
    </w:p>
    <w:p w:rsidR="00F616D5" w:rsidRPr="007B6773" w:rsidRDefault="00F616D5" w:rsidP="00F616D5">
      <w:pPr>
        <w:spacing w:before="200"/>
        <w:jc w:val="center"/>
        <w:rPr>
          <w:b/>
          <w:bCs/>
        </w:rPr>
      </w:pPr>
      <w:r w:rsidRPr="007B6773">
        <w:rPr>
          <w:b/>
          <w:bCs/>
        </w:rPr>
        <w:t>ATLIKTŲ DARBŲ AKTAS Nr. ____</w:t>
      </w:r>
    </w:p>
    <w:p w:rsidR="00F616D5" w:rsidRPr="007B6773" w:rsidRDefault="00F616D5" w:rsidP="00F616D5">
      <w:pPr>
        <w:spacing w:before="200"/>
        <w:jc w:val="center"/>
        <w:rPr>
          <w:b/>
          <w:bCs/>
        </w:rPr>
      </w:pPr>
      <w:r w:rsidRPr="007B6773">
        <w:rPr>
          <w:b/>
          <w:bCs/>
        </w:rPr>
        <w:t>Data___________</w:t>
      </w:r>
    </w:p>
    <w:p w:rsidR="00F616D5" w:rsidRPr="007B6773" w:rsidRDefault="00F616D5" w:rsidP="00F616D5">
      <w:pPr>
        <w:spacing w:before="200"/>
        <w:rPr>
          <w:b/>
          <w:bCs/>
        </w:rPr>
      </w:pPr>
      <w:r w:rsidRPr="007B6773">
        <w:rPr>
          <w:b/>
          <w:bCs/>
        </w:rPr>
        <w:t>Užsakovas:</w:t>
      </w:r>
    </w:p>
    <w:p w:rsidR="00F616D5" w:rsidRPr="007B6773" w:rsidRDefault="00F616D5" w:rsidP="00F616D5">
      <w:pPr>
        <w:rPr>
          <w:b/>
          <w:bCs/>
        </w:rPr>
      </w:pPr>
      <w:r w:rsidRPr="007B6773">
        <w:rPr>
          <w:b/>
          <w:bCs/>
        </w:rPr>
        <w:t>Rangovas:</w:t>
      </w:r>
    </w:p>
    <w:p w:rsidR="00F616D5" w:rsidRPr="007B6773" w:rsidRDefault="00F616D5" w:rsidP="00F616D5">
      <w:pPr>
        <w:rPr>
          <w:b/>
          <w:bCs/>
        </w:rPr>
      </w:pPr>
      <w:r w:rsidRPr="007B6773">
        <w:rPr>
          <w:b/>
          <w:bCs/>
        </w:rPr>
        <w:t xml:space="preserve">Objektas: </w:t>
      </w:r>
    </w:p>
    <w:p w:rsidR="00F616D5" w:rsidRPr="007B6773" w:rsidRDefault="00F616D5" w:rsidP="00F616D5">
      <w:pPr>
        <w:rPr>
          <w:b/>
          <w:bCs/>
        </w:rPr>
      </w:pPr>
      <w:r w:rsidRPr="007B6773">
        <w:rPr>
          <w:b/>
          <w:bCs/>
        </w:rPr>
        <w:t>Sudaryta už ______m.__________</w:t>
      </w:r>
      <w:proofErr w:type="spellStart"/>
      <w:r w:rsidRPr="007B6773">
        <w:rPr>
          <w:b/>
          <w:bCs/>
        </w:rPr>
        <w:t>mėn</w:t>
      </w:r>
      <w:proofErr w:type="spellEnd"/>
      <w:r w:rsidRPr="007B6773">
        <w:rPr>
          <w:b/>
          <w:bCs/>
        </w:rPr>
        <w:t>.</w:t>
      </w:r>
    </w:p>
    <w:p w:rsidR="00F616D5" w:rsidRPr="007B6773" w:rsidRDefault="00F616D5" w:rsidP="00F616D5">
      <w:pPr>
        <w:rPr>
          <w:b/>
          <w:bCs/>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F616D5" w:rsidRPr="007B6773" w:rsidTr="00F616D5">
        <w:trPr>
          <w:trHeight w:val="1200"/>
        </w:trPr>
        <w:tc>
          <w:tcPr>
            <w:tcW w:w="540" w:type="dxa"/>
            <w:tcBorders>
              <w:top w:val="single" w:sz="4" w:space="0" w:color="auto"/>
              <w:left w:val="single" w:sz="8" w:space="0" w:color="auto"/>
              <w:bottom w:val="nil"/>
              <w:right w:val="single" w:sz="4" w:space="0" w:color="auto"/>
            </w:tcBorders>
            <w:vAlign w:val="center"/>
          </w:tcPr>
          <w:p w:rsidR="00F616D5" w:rsidRPr="00310349" w:rsidRDefault="00F616D5" w:rsidP="00F616D5">
            <w:pPr>
              <w:jc w:val="center"/>
              <w:rPr>
                <w:b/>
                <w:bCs/>
                <w:color w:val="000000"/>
                <w:szCs w:val="24"/>
              </w:rPr>
            </w:pPr>
            <w:r w:rsidRPr="00310349">
              <w:rPr>
                <w:b/>
                <w:bCs/>
                <w:color w:val="000000"/>
                <w:szCs w:val="24"/>
              </w:rPr>
              <w:t xml:space="preserve">Eil. </w:t>
            </w:r>
          </w:p>
          <w:p w:rsidR="00F616D5" w:rsidRPr="00310349" w:rsidRDefault="00F616D5" w:rsidP="00F616D5">
            <w:pPr>
              <w:jc w:val="center"/>
              <w:rPr>
                <w:b/>
                <w:bCs/>
                <w:color w:val="000000"/>
                <w:szCs w:val="24"/>
              </w:rPr>
            </w:pPr>
            <w:r w:rsidRPr="00310349">
              <w:rPr>
                <w:b/>
                <w:bCs/>
                <w:color w:val="000000"/>
                <w:szCs w:val="24"/>
              </w:rPr>
              <w:t>Nr.</w:t>
            </w:r>
          </w:p>
        </w:tc>
        <w:tc>
          <w:tcPr>
            <w:tcW w:w="2796" w:type="dxa"/>
            <w:tcBorders>
              <w:top w:val="single" w:sz="4" w:space="0" w:color="auto"/>
              <w:left w:val="nil"/>
              <w:bottom w:val="single" w:sz="4" w:space="0" w:color="auto"/>
              <w:right w:val="single" w:sz="4" w:space="0" w:color="auto"/>
            </w:tcBorders>
            <w:vAlign w:val="center"/>
          </w:tcPr>
          <w:p w:rsidR="00F616D5" w:rsidRPr="00310349" w:rsidRDefault="00F616D5" w:rsidP="00F616D5">
            <w:pPr>
              <w:jc w:val="center"/>
              <w:rPr>
                <w:bCs/>
                <w:color w:val="000000"/>
                <w:szCs w:val="24"/>
              </w:rPr>
            </w:pPr>
            <w:r w:rsidRPr="00310349">
              <w:rPr>
                <w:bCs/>
                <w:color w:val="000000"/>
                <w:szCs w:val="24"/>
              </w:rPr>
              <w:t>Darbų grupių (etapų) pavadinimas</w:t>
            </w:r>
          </w:p>
        </w:tc>
        <w:tc>
          <w:tcPr>
            <w:tcW w:w="1626" w:type="dxa"/>
            <w:tcBorders>
              <w:top w:val="single" w:sz="4" w:space="0" w:color="auto"/>
              <w:left w:val="nil"/>
              <w:bottom w:val="single" w:sz="4" w:space="0" w:color="auto"/>
              <w:right w:val="single" w:sz="4" w:space="0" w:color="auto"/>
            </w:tcBorders>
          </w:tcPr>
          <w:p w:rsidR="00F616D5" w:rsidRPr="00310349" w:rsidRDefault="00F616D5" w:rsidP="00F616D5">
            <w:pPr>
              <w:jc w:val="center"/>
              <w:rPr>
                <w:szCs w:val="24"/>
              </w:rPr>
            </w:pPr>
          </w:p>
          <w:p w:rsidR="00F616D5" w:rsidRPr="00310349" w:rsidRDefault="00F616D5" w:rsidP="00F616D5">
            <w:pPr>
              <w:jc w:val="center"/>
              <w:rPr>
                <w:szCs w:val="24"/>
              </w:rPr>
            </w:pPr>
            <w:r w:rsidRPr="00310349">
              <w:rPr>
                <w:szCs w:val="24"/>
              </w:rPr>
              <w:t>Kaina</w:t>
            </w:r>
          </w:p>
          <w:p w:rsidR="00F616D5" w:rsidRPr="00310349" w:rsidRDefault="00F616D5" w:rsidP="00F616D5">
            <w:pPr>
              <w:jc w:val="center"/>
              <w:rPr>
                <w:szCs w:val="24"/>
              </w:rPr>
            </w:pPr>
            <w:r w:rsidRPr="00310349">
              <w:rPr>
                <w:szCs w:val="24"/>
              </w:rPr>
              <w:t>pagal Sutartį</w:t>
            </w:r>
          </w:p>
          <w:p w:rsidR="00F616D5" w:rsidRPr="00310349" w:rsidRDefault="00F616D5" w:rsidP="00F616D5">
            <w:pPr>
              <w:jc w:val="center"/>
              <w:rPr>
                <w:bCs/>
                <w:color w:val="000000"/>
                <w:szCs w:val="24"/>
              </w:rPr>
            </w:pPr>
            <w:r w:rsidRPr="00310349">
              <w:rPr>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rsidR="00F616D5" w:rsidRPr="00310349" w:rsidRDefault="00F616D5" w:rsidP="00F616D5">
            <w:pPr>
              <w:jc w:val="center"/>
              <w:rPr>
                <w:bCs/>
                <w:color w:val="000000"/>
                <w:szCs w:val="24"/>
              </w:rPr>
            </w:pPr>
            <w:r w:rsidRPr="00310349">
              <w:rPr>
                <w:bCs/>
                <w:color w:val="000000"/>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rsidR="00F616D5" w:rsidRPr="00310349" w:rsidRDefault="00F616D5" w:rsidP="00F616D5">
            <w:pPr>
              <w:jc w:val="center"/>
              <w:rPr>
                <w:bCs/>
                <w:color w:val="000000"/>
                <w:szCs w:val="24"/>
              </w:rPr>
            </w:pPr>
            <w:r w:rsidRPr="00310349">
              <w:rPr>
                <w:bCs/>
                <w:color w:val="000000"/>
                <w:szCs w:val="24"/>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rsidR="00F616D5" w:rsidRPr="00310349" w:rsidRDefault="00F616D5" w:rsidP="00F616D5">
            <w:pPr>
              <w:ind w:firstLine="108"/>
              <w:jc w:val="center"/>
              <w:rPr>
                <w:bCs/>
                <w:color w:val="000000"/>
                <w:szCs w:val="24"/>
              </w:rPr>
            </w:pPr>
            <w:r w:rsidRPr="00310349">
              <w:rPr>
                <w:bCs/>
                <w:color w:val="000000"/>
                <w:szCs w:val="24"/>
              </w:rPr>
              <w:t>Atliktų Darbų grupės (etapo) per atsiskaitomą laikotarpį suma (Eur) be PVM</w:t>
            </w:r>
          </w:p>
        </w:tc>
      </w:tr>
      <w:tr w:rsidR="00F616D5" w:rsidRPr="007B6773" w:rsidTr="00F616D5">
        <w:trPr>
          <w:trHeight w:val="240"/>
        </w:trPr>
        <w:tc>
          <w:tcPr>
            <w:tcW w:w="540" w:type="dxa"/>
            <w:tcBorders>
              <w:top w:val="single" w:sz="4" w:space="0" w:color="auto"/>
              <w:left w:val="single" w:sz="8" w:space="0" w:color="auto"/>
              <w:bottom w:val="single" w:sz="4" w:space="0" w:color="auto"/>
              <w:right w:val="single" w:sz="4" w:space="0" w:color="auto"/>
            </w:tcBorders>
          </w:tcPr>
          <w:p w:rsidR="00F616D5" w:rsidRPr="00310349" w:rsidRDefault="00F616D5" w:rsidP="00F616D5">
            <w:pPr>
              <w:rPr>
                <w:b/>
                <w:bCs/>
                <w:szCs w:val="24"/>
              </w:rPr>
            </w:pPr>
            <w:r w:rsidRPr="00310349">
              <w:rPr>
                <w:b/>
                <w:bCs/>
                <w:szCs w:val="24"/>
              </w:rPr>
              <w:t> </w:t>
            </w:r>
          </w:p>
        </w:tc>
        <w:tc>
          <w:tcPr>
            <w:tcW w:w="2796" w:type="dxa"/>
            <w:tcBorders>
              <w:top w:val="single" w:sz="4" w:space="0" w:color="auto"/>
              <w:left w:val="nil"/>
              <w:bottom w:val="single" w:sz="4" w:space="0" w:color="auto"/>
              <w:right w:val="single" w:sz="4" w:space="0" w:color="auto"/>
            </w:tcBorders>
          </w:tcPr>
          <w:p w:rsidR="00F616D5" w:rsidRPr="00310349" w:rsidRDefault="00F616D5" w:rsidP="00F616D5">
            <w:pPr>
              <w:rPr>
                <w:b/>
                <w:bCs/>
                <w:szCs w:val="24"/>
              </w:rPr>
            </w:pPr>
            <w:r w:rsidRPr="00310349">
              <w:rPr>
                <w:b/>
                <w:bCs/>
                <w:szCs w:val="24"/>
              </w:rPr>
              <w:t> </w:t>
            </w:r>
          </w:p>
        </w:tc>
        <w:tc>
          <w:tcPr>
            <w:tcW w:w="1626" w:type="dxa"/>
            <w:tcBorders>
              <w:top w:val="single" w:sz="4" w:space="0" w:color="auto"/>
              <w:left w:val="nil"/>
              <w:bottom w:val="single" w:sz="4" w:space="0" w:color="auto"/>
              <w:right w:val="single" w:sz="4" w:space="0" w:color="auto"/>
            </w:tcBorders>
          </w:tcPr>
          <w:p w:rsidR="00F616D5" w:rsidRPr="00310349" w:rsidRDefault="00F616D5" w:rsidP="00F616D5">
            <w:pPr>
              <w:jc w:val="center"/>
              <w:rPr>
                <w:b/>
                <w:bCs/>
                <w:szCs w:val="24"/>
              </w:rPr>
            </w:pPr>
          </w:p>
        </w:tc>
        <w:tc>
          <w:tcPr>
            <w:tcW w:w="1499" w:type="dxa"/>
            <w:tcBorders>
              <w:top w:val="single" w:sz="4" w:space="0" w:color="auto"/>
              <w:left w:val="single" w:sz="4" w:space="0" w:color="auto"/>
              <w:bottom w:val="single" w:sz="4" w:space="0" w:color="auto"/>
              <w:right w:val="single" w:sz="4" w:space="0" w:color="auto"/>
            </w:tcBorders>
          </w:tcPr>
          <w:p w:rsidR="00F616D5" w:rsidRPr="00310349" w:rsidRDefault="00F616D5" w:rsidP="00F616D5">
            <w:pPr>
              <w:jc w:val="center"/>
              <w:rPr>
                <w:b/>
                <w:bCs/>
                <w:szCs w:val="24"/>
              </w:rPr>
            </w:pPr>
          </w:p>
        </w:tc>
        <w:tc>
          <w:tcPr>
            <w:tcW w:w="1800" w:type="dxa"/>
            <w:tcBorders>
              <w:top w:val="single" w:sz="4" w:space="0" w:color="auto"/>
              <w:left w:val="single" w:sz="4" w:space="0" w:color="auto"/>
              <w:bottom w:val="single" w:sz="4" w:space="0" w:color="auto"/>
              <w:right w:val="single" w:sz="4" w:space="0" w:color="auto"/>
            </w:tcBorders>
            <w:vAlign w:val="bottom"/>
          </w:tcPr>
          <w:p w:rsidR="00F616D5" w:rsidRPr="00310349" w:rsidRDefault="00F616D5" w:rsidP="00F616D5">
            <w:pPr>
              <w:jc w:val="center"/>
              <w:rPr>
                <w:b/>
                <w:bCs/>
                <w:szCs w:val="24"/>
              </w:rPr>
            </w:pPr>
            <w:r w:rsidRPr="00310349">
              <w:rPr>
                <w:b/>
                <w:bCs/>
                <w:szCs w:val="24"/>
              </w:rPr>
              <w:t> </w:t>
            </w:r>
          </w:p>
        </w:tc>
        <w:tc>
          <w:tcPr>
            <w:tcW w:w="1662" w:type="dxa"/>
            <w:tcBorders>
              <w:top w:val="nil"/>
              <w:left w:val="single" w:sz="4" w:space="0" w:color="auto"/>
              <w:bottom w:val="single" w:sz="4" w:space="0" w:color="auto"/>
              <w:right w:val="single" w:sz="8" w:space="0" w:color="auto"/>
            </w:tcBorders>
          </w:tcPr>
          <w:p w:rsidR="00F616D5" w:rsidRPr="00310349" w:rsidRDefault="00F616D5" w:rsidP="00F616D5">
            <w:pPr>
              <w:jc w:val="right"/>
              <w:rPr>
                <w:b/>
                <w:bCs/>
                <w:szCs w:val="24"/>
              </w:rPr>
            </w:pPr>
            <w:r w:rsidRPr="00310349">
              <w:rPr>
                <w:b/>
                <w:bCs/>
                <w:szCs w:val="24"/>
              </w:rPr>
              <w:t> </w:t>
            </w:r>
          </w:p>
        </w:tc>
      </w:tr>
      <w:tr w:rsidR="00F616D5" w:rsidRPr="007B6773" w:rsidTr="00F616D5">
        <w:trPr>
          <w:trHeight w:val="240"/>
        </w:trPr>
        <w:tc>
          <w:tcPr>
            <w:tcW w:w="540" w:type="dxa"/>
            <w:tcBorders>
              <w:top w:val="nil"/>
              <w:left w:val="single" w:sz="8" w:space="0" w:color="auto"/>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2796" w:type="dxa"/>
            <w:tcBorders>
              <w:top w:val="nil"/>
              <w:left w:val="nil"/>
              <w:bottom w:val="nil"/>
              <w:right w:val="single" w:sz="4" w:space="0" w:color="auto"/>
            </w:tcBorders>
          </w:tcPr>
          <w:p w:rsidR="00F616D5" w:rsidRPr="00310349" w:rsidRDefault="00F616D5" w:rsidP="00F616D5">
            <w:pPr>
              <w:rPr>
                <w:b/>
                <w:bCs/>
                <w:i/>
                <w:iCs/>
                <w:szCs w:val="24"/>
              </w:rPr>
            </w:pPr>
          </w:p>
        </w:tc>
        <w:tc>
          <w:tcPr>
            <w:tcW w:w="1626" w:type="dxa"/>
            <w:tcBorders>
              <w:top w:val="nil"/>
              <w:left w:val="nil"/>
              <w:bottom w:val="nil"/>
              <w:right w:val="single" w:sz="4" w:space="0" w:color="auto"/>
            </w:tcBorders>
          </w:tcPr>
          <w:p w:rsidR="00F616D5" w:rsidRPr="00310349" w:rsidRDefault="00F616D5" w:rsidP="00F616D5">
            <w:pPr>
              <w:jc w:val="center"/>
              <w:rPr>
                <w:szCs w:val="24"/>
              </w:rPr>
            </w:pPr>
          </w:p>
        </w:tc>
        <w:tc>
          <w:tcPr>
            <w:tcW w:w="1499" w:type="dxa"/>
            <w:tcBorders>
              <w:top w:val="nil"/>
              <w:left w:val="single" w:sz="4" w:space="0" w:color="auto"/>
              <w:bottom w:val="nil"/>
              <w:right w:val="single" w:sz="4" w:space="0" w:color="auto"/>
            </w:tcBorders>
          </w:tcPr>
          <w:p w:rsidR="00F616D5" w:rsidRPr="00310349" w:rsidRDefault="00F616D5" w:rsidP="00F616D5">
            <w:pPr>
              <w:jc w:val="center"/>
              <w:rPr>
                <w:szCs w:val="24"/>
              </w:rPr>
            </w:pPr>
          </w:p>
        </w:tc>
        <w:tc>
          <w:tcPr>
            <w:tcW w:w="1800" w:type="dxa"/>
            <w:tcBorders>
              <w:top w:val="nil"/>
              <w:left w:val="single" w:sz="4" w:space="0" w:color="auto"/>
              <w:bottom w:val="nil"/>
              <w:right w:val="nil"/>
            </w:tcBorders>
            <w:vAlign w:val="bottom"/>
          </w:tcPr>
          <w:p w:rsidR="00F616D5" w:rsidRPr="00310349" w:rsidRDefault="00F616D5" w:rsidP="00F616D5">
            <w:pPr>
              <w:jc w:val="center"/>
              <w:rPr>
                <w:szCs w:val="24"/>
              </w:rPr>
            </w:pPr>
            <w:r w:rsidRPr="00310349">
              <w:rPr>
                <w:szCs w:val="24"/>
              </w:rPr>
              <w:t> </w:t>
            </w:r>
          </w:p>
        </w:tc>
        <w:tc>
          <w:tcPr>
            <w:tcW w:w="1662" w:type="dxa"/>
            <w:tcBorders>
              <w:top w:val="nil"/>
              <w:left w:val="single" w:sz="4" w:space="0" w:color="auto"/>
              <w:bottom w:val="nil"/>
              <w:right w:val="single" w:sz="8" w:space="0" w:color="auto"/>
            </w:tcBorders>
            <w:vAlign w:val="bottom"/>
          </w:tcPr>
          <w:p w:rsidR="00F616D5" w:rsidRPr="00310349" w:rsidRDefault="00F616D5" w:rsidP="00F616D5">
            <w:pPr>
              <w:jc w:val="right"/>
              <w:rPr>
                <w:szCs w:val="24"/>
              </w:rPr>
            </w:pPr>
            <w:r w:rsidRPr="00310349">
              <w:rPr>
                <w:szCs w:val="24"/>
              </w:rPr>
              <w:t> </w:t>
            </w:r>
          </w:p>
        </w:tc>
      </w:tr>
      <w:tr w:rsidR="00F616D5" w:rsidRPr="007B6773" w:rsidTr="00F616D5">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rsidR="00F616D5" w:rsidRPr="00310349" w:rsidRDefault="00F616D5" w:rsidP="00F616D5">
            <w:pPr>
              <w:rPr>
                <w:szCs w:val="24"/>
              </w:rPr>
            </w:pPr>
          </w:p>
        </w:tc>
        <w:tc>
          <w:tcPr>
            <w:tcW w:w="2796" w:type="dxa"/>
            <w:tcBorders>
              <w:top w:val="single" w:sz="4" w:space="0" w:color="auto"/>
              <w:left w:val="nil"/>
              <w:bottom w:val="nil"/>
              <w:right w:val="single" w:sz="4" w:space="0" w:color="auto"/>
            </w:tcBorders>
          </w:tcPr>
          <w:p w:rsidR="00F616D5" w:rsidRPr="00310349" w:rsidRDefault="00F616D5" w:rsidP="00F616D5">
            <w:pPr>
              <w:rPr>
                <w:i/>
                <w:iCs/>
                <w:szCs w:val="24"/>
              </w:rPr>
            </w:pPr>
            <w:r w:rsidRPr="00310349">
              <w:rPr>
                <w:i/>
                <w:iCs/>
                <w:szCs w:val="24"/>
              </w:rPr>
              <w:t>[Darbų grupės (etapo) pavadinimas pagal Veiklų sąrašą]</w:t>
            </w:r>
          </w:p>
        </w:tc>
        <w:tc>
          <w:tcPr>
            <w:tcW w:w="1626" w:type="dxa"/>
            <w:tcBorders>
              <w:top w:val="single" w:sz="4" w:space="0" w:color="auto"/>
              <w:left w:val="nil"/>
              <w:bottom w:val="nil"/>
              <w:right w:val="single" w:sz="4" w:space="0" w:color="auto"/>
            </w:tcBorders>
          </w:tcPr>
          <w:p w:rsidR="00F616D5" w:rsidRPr="00310349" w:rsidRDefault="00F616D5" w:rsidP="00F616D5">
            <w:pPr>
              <w:jc w:val="center"/>
              <w:rPr>
                <w:szCs w:val="24"/>
              </w:rPr>
            </w:pPr>
          </w:p>
        </w:tc>
        <w:tc>
          <w:tcPr>
            <w:tcW w:w="1499" w:type="dxa"/>
            <w:tcBorders>
              <w:top w:val="single" w:sz="4" w:space="0" w:color="auto"/>
              <w:left w:val="single" w:sz="4" w:space="0" w:color="auto"/>
              <w:bottom w:val="nil"/>
              <w:right w:val="single" w:sz="4" w:space="0" w:color="auto"/>
            </w:tcBorders>
          </w:tcPr>
          <w:p w:rsidR="00F616D5" w:rsidRPr="00310349" w:rsidRDefault="00F616D5" w:rsidP="00F616D5">
            <w:pPr>
              <w:jc w:val="center"/>
              <w:rPr>
                <w:szCs w:val="24"/>
              </w:rPr>
            </w:pPr>
          </w:p>
        </w:tc>
        <w:tc>
          <w:tcPr>
            <w:tcW w:w="1800" w:type="dxa"/>
            <w:tcBorders>
              <w:top w:val="single" w:sz="4" w:space="0" w:color="auto"/>
              <w:left w:val="single" w:sz="4" w:space="0" w:color="auto"/>
              <w:bottom w:val="nil"/>
              <w:right w:val="nil"/>
            </w:tcBorders>
            <w:vAlign w:val="bottom"/>
          </w:tcPr>
          <w:p w:rsidR="00F616D5" w:rsidRPr="00310349" w:rsidRDefault="00F616D5" w:rsidP="00F616D5">
            <w:pPr>
              <w:jc w:val="center"/>
              <w:rPr>
                <w:szCs w:val="24"/>
              </w:rPr>
            </w:pPr>
            <w:r w:rsidRPr="00310349">
              <w:rPr>
                <w:szCs w:val="24"/>
              </w:rPr>
              <w:t> </w:t>
            </w:r>
          </w:p>
        </w:tc>
        <w:tc>
          <w:tcPr>
            <w:tcW w:w="1662" w:type="dxa"/>
            <w:tcBorders>
              <w:top w:val="single" w:sz="4" w:space="0" w:color="auto"/>
              <w:left w:val="single" w:sz="4" w:space="0" w:color="auto"/>
              <w:bottom w:val="nil"/>
              <w:right w:val="single" w:sz="8" w:space="0" w:color="auto"/>
            </w:tcBorders>
            <w:vAlign w:val="bottom"/>
          </w:tcPr>
          <w:p w:rsidR="00F616D5" w:rsidRPr="00310349" w:rsidRDefault="00F616D5" w:rsidP="00F616D5">
            <w:pPr>
              <w:jc w:val="right"/>
              <w:rPr>
                <w:szCs w:val="24"/>
              </w:rPr>
            </w:pPr>
            <w:r w:rsidRPr="00310349">
              <w:rPr>
                <w:szCs w:val="24"/>
              </w:rPr>
              <w:t> </w:t>
            </w:r>
          </w:p>
        </w:tc>
      </w:tr>
      <w:tr w:rsidR="00F616D5" w:rsidRPr="007B6773" w:rsidTr="00F616D5">
        <w:trPr>
          <w:trHeight w:val="240"/>
        </w:trPr>
        <w:tc>
          <w:tcPr>
            <w:tcW w:w="540" w:type="dxa"/>
            <w:tcBorders>
              <w:top w:val="single" w:sz="4" w:space="0" w:color="auto"/>
              <w:left w:val="single" w:sz="8" w:space="0" w:color="auto"/>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2796" w:type="dxa"/>
            <w:tcBorders>
              <w:top w:val="single" w:sz="4" w:space="0" w:color="auto"/>
              <w:left w:val="nil"/>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1626" w:type="dxa"/>
            <w:tcBorders>
              <w:top w:val="single" w:sz="4" w:space="0" w:color="auto"/>
              <w:left w:val="nil"/>
              <w:bottom w:val="single" w:sz="4" w:space="0" w:color="auto"/>
              <w:right w:val="single" w:sz="4" w:space="0" w:color="auto"/>
            </w:tcBorders>
          </w:tcPr>
          <w:p w:rsidR="00F616D5" w:rsidRPr="00310349" w:rsidRDefault="00F616D5" w:rsidP="00F616D5">
            <w:pPr>
              <w:jc w:val="center"/>
              <w:rPr>
                <w:szCs w:val="24"/>
              </w:rPr>
            </w:pPr>
          </w:p>
        </w:tc>
        <w:tc>
          <w:tcPr>
            <w:tcW w:w="1499" w:type="dxa"/>
            <w:tcBorders>
              <w:top w:val="single" w:sz="4" w:space="0" w:color="auto"/>
              <w:left w:val="single" w:sz="4" w:space="0" w:color="auto"/>
              <w:bottom w:val="single" w:sz="4" w:space="0" w:color="auto"/>
              <w:right w:val="single" w:sz="4" w:space="0" w:color="auto"/>
            </w:tcBorders>
          </w:tcPr>
          <w:p w:rsidR="00F616D5" w:rsidRPr="00310349" w:rsidRDefault="00F616D5" w:rsidP="00F616D5">
            <w:pPr>
              <w:jc w:val="center"/>
              <w:rPr>
                <w:szCs w:val="24"/>
              </w:rPr>
            </w:pPr>
          </w:p>
        </w:tc>
        <w:tc>
          <w:tcPr>
            <w:tcW w:w="1800" w:type="dxa"/>
            <w:tcBorders>
              <w:top w:val="single" w:sz="4" w:space="0" w:color="auto"/>
              <w:left w:val="single" w:sz="4" w:space="0" w:color="auto"/>
              <w:bottom w:val="single" w:sz="4" w:space="0" w:color="auto"/>
              <w:right w:val="single" w:sz="8" w:space="0" w:color="auto"/>
            </w:tcBorders>
            <w:vAlign w:val="bottom"/>
          </w:tcPr>
          <w:p w:rsidR="00F616D5" w:rsidRPr="00310349" w:rsidRDefault="00F616D5" w:rsidP="00F616D5">
            <w:pPr>
              <w:jc w:val="center"/>
              <w:rPr>
                <w:szCs w:val="24"/>
              </w:rPr>
            </w:pPr>
            <w:r w:rsidRPr="00310349">
              <w:rPr>
                <w:szCs w:val="24"/>
              </w:rPr>
              <w:t> </w:t>
            </w:r>
          </w:p>
        </w:tc>
        <w:tc>
          <w:tcPr>
            <w:tcW w:w="1662" w:type="dxa"/>
            <w:tcBorders>
              <w:top w:val="single" w:sz="4" w:space="0" w:color="auto"/>
              <w:left w:val="nil"/>
              <w:bottom w:val="single" w:sz="4" w:space="0" w:color="auto"/>
              <w:right w:val="single" w:sz="8" w:space="0" w:color="auto"/>
            </w:tcBorders>
            <w:vAlign w:val="bottom"/>
          </w:tcPr>
          <w:p w:rsidR="00F616D5" w:rsidRPr="00310349" w:rsidRDefault="00F616D5" w:rsidP="00F616D5">
            <w:pPr>
              <w:jc w:val="right"/>
              <w:rPr>
                <w:szCs w:val="24"/>
              </w:rPr>
            </w:pPr>
            <w:r w:rsidRPr="00310349">
              <w:rPr>
                <w:szCs w:val="24"/>
              </w:rPr>
              <w:t> </w:t>
            </w:r>
          </w:p>
        </w:tc>
      </w:tr>
      <w:tr w:rsidR="00F616D5" w:rsidRPr="007B6773" w:rsidTr="00F616D5">
        <w:trPr>
          <w:trHeight w:val="240"/>
        </w:trPr>
        <w:tc>
          <w:tcPr>
            <w:tcW w:w="540" w:type="dxa"/>
            <w:tcBorders>
              <w:top w:val="nil"/>
              <w:left w:val="single" w:sz="8" w:space="0" w:color="auto"/>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2796" w:type="dxa"/>
            <w:tcBorders>
              <w:top w:val="nil"/>
              <w:left w:val="nil"/>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1626" w:type="dxa"/>
            <w:tcBorders>
              <w:top w:val="nil"/>
              <w:left w:val="nil"/>
              <w:bottom w:val="single" w:sz="4" w:space="0" w:color="auto"/>
              <w:right w:val="single" w:sz="4" w:space="0" w:color="auto"/>
            </w:tcBorders>
          </w:tcPr>
          <w:p w:rsidR="00F616D5" w:rsidRPr="00310349" w:rsidRDefault="00F616D5" w:rsidP="00F616D5">
            <w:pPr>
              <w:jc w:val="center"/>
              <w:rPr>
                <w:szCs w:val="24"/>
              </w:rPr>
            </w:pPr>
          </w:p>
        </w:tc>
        <w:tc>
          <w:tcPr>
            <w:tcW w:w="1499" w:type="dxa"/>
            <w:tcBorders>
              <w:top w:val="nil"/>
              <w:left w:val="single" w:sz="4" w:space="0" w:color="auto"/>
              <w:bottom w:val="single" w:sz="4" w:space="0" w:color="auto"/>
              <w:right w:val="single" w:sz="4" w:space="0" w:color="auto"/>
            </w:tcBorders>
          </w:tcPr>
          <w:p w:rsidR="00F616D5" w:rsidRPr="00310349" w:rsidRDefault="00F616D5" w:rsidP="00F616D5">
            <w:pPr>
              <w:jc w:val="center"/>
              <w:rPr>
                <w:szCs w:val="24"/>
              </w:rPr>
            </w:pPr>
          </w:p>
        </w:tc>
        <w:tc>
          <w:tcPr>
            <w:tcW w:w="1800" w:type="dxa"/>
            <w:tcBorders>
              <w:top w:val="nil"/>
              <w:left w:val="single" w:sz="4" w:space="0" w:color="auto"/>
              <w:bottom w:val="single" w:sz="4" w:space="0" w:color="auto"/>
              <w:right w:val="single" w:sz="8" w:space="0" w:color="auto"/>
            </w:tcBorders>
            <w:vAlign w:val="bottom"/>
          </w:tcPr>
          <w:p w:rsidR="00F616D5" w:rsidRPr="00310349" w:rsidRDefault="00F616D5" w:rsidP="00F616D5">
            <w:pPr>
              <w:jc w:val="center"/>
              <w:rPr>
                <w:szCs w:val="24"/>
              </w:rPr>
            </w:pPr>
            <w:r w:rsidRPr="00310349">
              <w:rPr>
                <w:szCs w:val="24"/>
              </w:rPr>
              <w:t> </w:t>
            </w:r>
          </w:p>
        </w:tc>
        <w:tc>
          <w:tcPr>
            <w:tcW w:w="1662" w:type="dxa"/>
            <w:tcBorders>
              <w:top w:val="nil"/>
              <w:left w:val="nil"/>
              <w:bottom w:val="single" w:sz="4" w:space="0" w:color="auto"/>
              <w:right w:val="single" w:sz="8" w:space="0" w:color="auto"/>
            </w:tcBorders>
            <w:vAlign w:val="bottom"/>
          </w:tcPr>
          <w:p w:rsidR="00F616D5" w:rsidRPr="00310349" w:rsidRDefault="00F616D5" w:rsidP="00F616D5">
            <w:pPr>
              <w:jc w:val="right"/>
              <w:rPr>
                <w:szCs w:val="24"/>
              </w:rPr>
            </w:pPr>
            <w:r w:rsidRPr="00310349">
              <w:rPr>
                <w:szCs w:val="24"/>
              </w:rPr>
              <w:t> </w:t>
            </w:r>
          </w:p>
        </w:tc>
      </w:tr>
      <w:tr w:rsidR="00F616D5" w:rsidRPr="007B6773" w:rsidTr="00F616D5">
        <w:trPr>
          <w:trHeight w:val="240"/>
        </w:trPr>
        <w:tc>
          <w:tcPr>
            <w:tcW w:w="540" w:type="dxa"/>
            <w:tcBorders>
              <w:top w:val="nil"/>
              <w:left w:val="single" w:sz="8" w:space="0" w:color="auto"/>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2796" w:type="dxa"/>
            <w:tcBorders>
              <w:top w:val="nil"/>
              <w:left w:val="nil"/>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1626" w:type="dxa"/>
            <w:tcBorders>
              <w:top w:val="nil"/>
              <w:left w:val="nil"/>
              <w:bottom w:val="single" w:sz="4" w:space="0" w:color="auto"/>
              <w:right w:val="single" w:sz="4" w:space="0" w:color="auto"/>
            </w:tcBorders>
          </w:tcPr>
          <w:p w:rsidR="00F616D5" w:rsidRPr="00310349" w:rsidRDefault="00F616D5" w:rsidP="00F616D5">
            <w:pPr>
              <w:jc w:val="center"/>
              <w:rPr>
                <w:szCs w:val="24"/>
              </w:rPr>
            </w:pPr>
          </w:p>
        </w:tc>
        <w:tc>
          <w:tcPr>
            <w:tcW w:w="1499" w:type="dxa"/>
            <w:tcBorders>
              <w:top w:val="nil"/>
              <w:left w:val="single" w:sz="4" w:space="0" w:color="auto"/>
              <w:bottom w:val="single" w:sz="4" w:space="0" w:color="auto"/>
              <w:right w:val="single" w:sz="4" w:space="0" w:color="auto"/>
            </w:tcBorders>
          </w:tcPr>
          <w:p w:rsidR="00F616D5" w:rsidRPr="00310349" w:rsidRDefault="00F616D5" w:rsidP="00F616D5">
            <w:pPr>
              <w:jc w:val="center"/>
              <w:rPr>
                <w:szCs w:val="24"/>
              </w:rPr>
            </w:pPr>
          </w:p>
        </w:tc>
        <w:tc>
          <w:tcPr>
            <w:tcW w:w="1800" w:type="dxa"/>
            <w:tcBorders>
              <w:top w:val="nil"/>
              <w:left w:val="single" w:sz="4" w:space="0" w:color="auto"/>
              <w:bottom w:val="single" w:sz="4" w:space="0" w:color="auto"/>
              <w:right w:val="single" w:sz="8" w:space="0" w:color="auto"/>
            </w:tcBorders>
            <w:vAlign w:val="bottom"/>
          </w:tcPr>
          <w:p w:rsidR="00F616D5" w:rsidRPr="00310349" w:rsidRDefault="00F616D5" w:rsidP="00F616D5">
            <w:pPr>
              <w:jc w:val="center"/>
              <w:rPr>
                <w:szCs w:val="24"/>
              </w:rPr>
            </w:pPr>
            <w:r w:rsidRPr="00310349">
              <w:rPr>
                <w:szCs w:val="24"/>
              </w:rPr>
              <w:t> </w:t>
            </w:r>
          </w:p>
        </w:tc>
        <w:tc>
          <w:tcPr>
            <w:tcW w:w="1662" w:type="dxa"/>
            <w:tcBorders>
              <w:top w:val="nil"/>
              <w:left w:val="nil"/>
              <w:bottom w:val="single" w:sz="4" w:space="0" w:color="auto"/>
              <w:right w:val="single" w:sz="8" w:space="0" w:color="auto"/>
            </w:tcBorders>
            <w:vAlign w:val="bottom"/>
          </w:tcPr>
          <w:p w:rsidR="00F616D5" w:rsidRPr="00310349" w:rsidRDefault="00F616D5" w:rsidP="00F616D5">
            <w:pPr>
              <w:jc w:val="right"/>
              <w:rPr>
                <w:szCs w:val="24"/>
              </w:rPr>
            </w:pPr>
            <w:r w:rsidRPr="00310349">
              <w:rPr>
                <w:szCs w:val="24"/>
              </w:rPr>
              <w:t> </w:t>
            </w:r>
          </w:p>
        </w:tc>
      </w:tr>
      <w:tr w:rsidR="00F616D5" w:rsidRPr="007B6773" w:rsidTr="00F616D5">
        <w:trPr>
          <w:trHeight w:val="240"/>
        </w:trPr>
        <w:tc>
          <w:tcPr>
            <w:tcW w:w="540" w:type="dxa"/>
            <w:tcBorders>
              <w:top w:val="nil"/>
              <w:left w:val="single" w:sz="8" w:space="0" w:color="auto"/>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2796" w:type="dxa"/>
            <w:tcBorders>
              <w:top w:val="nil"/>
              <w:left w:val="nil"/>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1626" w:type="dxa"/>
            <w:tcBorders>
              <w:top w:val="nil"/>
              <w:left w:val="nil"/>
              <w:bottom w:val="single" w:sz="4" w:space="0" w:color="auto"/>
              <w:right w:val="single" w:sz="4" w:space="0" w:color="auto"/>
            </w:tcBorders>
          </w:tcPr>
          <w:p w:rsidR="00F616D5" w:rsidRPr="00310349" w:rsidRDefault="00F616D5" w:rsidP="00F616D5">
            <w:pPr>
              <w:jc w:val="center"/>
              <w:rPr>
                <w:szCs w:val="24"/>
              </w:rPr>
            </w:pPr>
          </w:p>
        </w:tc>
        <w:tc>
          <w:tcPr>
            <w:tcW w:w="1499" w:type="dxa"/>
            <w:tcBorders>
              <w:top w:val="nil"/>
              <w:left w:val="single" w:sz="4" w:space="0" w:color="auto"/>
              <w:bottom w:val="single" w:sz="4" w:space="0" w:color="auto"/>
              <w:right w:val="single" w:sz="4" w:space="0" w:color="auto"/>
            </w:tcBorders>
          </w:tcPr>
          <w:p w:rsidR="00F616D5" w:rsidRPr="00310349" w:rsidRDefault="00F616D5" w:rsidP="00F616D5">
            <w:pPr>
              <w:jc w:val="center"/>
              <w:rPr>
                <w:szCs w:val="24"/>
              </w:rPr>
            </w:pPr>
          </w:p>
        </w:tc>
        <w:tc>
          <w:tcPr>
            <w:tcW w:w="1800" w:type="dxa"/>
            <w:tcBorders>
              <w:top w:val="nil"/>
              <w:left w:val="single" w:sz="4" w:space="0" w:color="auto"/>
              <w:bottom w:val="single" w:sz="4" w:space="0" w:color="auto"/>
              <w:right w:val="single" w:sz="8" w:space="0" w:color="auto"/>
            </w:tcBorders>
            <w:vAlign w:val="bottom"/>
          </w:tcPr>
          <w:p w:rsidR="00F616D5" w:rsidRPr="00310349" w:rsidRDefault="00F616D5" w:rsidP="00F616D5">
            <w:pPr>
              <w:jc w:val="center"/>
              <w:rPr>
                <w:szCs w:val="24"/>
              </w:rPr>
            </w:pPr>
            <w:r w:rsidRPr="00310349">
              <w:rPr>
                <w:szCs w:val="24"/>
              </w:rPr>
              <w:t> </w:t>
            </w:r>
          </w:p>
        </w:tc>
        <w:tc>
          <w:tcPr>
            <w:tcW w:w="1662" w:type="dxa"/>
            <w:tcBorders>
              <w:top w:val="nil"/>
              <w:left w:val="nil"/>
              <w:bottom w:val="single" w:sz="4" w:space="0" w:color="auto"/>
              <w:right w:val="single" w:sz="8" w:space="0" w:color="auto"/>
            </w:tcBorders>
            <w:vAlign w:val="bottom"/>
          </w:tcPr>
          <w:p w:rsidR="00F616D5" w:rsidRPr="00310349" w:rsidRDefault="00F616D5" w:rsidP="00F616D5">
            <w:pPr>
              <w:jc w:val="right"/>
              <w:rPr>
                <w:szCs w:val="24"/>
              </w:rPr>
            </w:pPr>
            <w:r w:rsidRPr="00310349">
              <w:rPr>
                <w:szCs w:val="24"/>
              </w:rPr>
              <w:t> </w:t>
            </w:r>
          </w:p>
        </w:tc>
      </w:tr>
      <w:tr w:rsidR="00F616D5" w:rsidRPr="007B6773" w:rsidTr="00F616D5">
        <w:trPr>
          <w:trHeight w:val="240"/>
        </w:trPr>
        <w:tc>
          <w:tcPr>
            <w:tcW w:w="540" w:type="dxa"/>
            <w:tcBorders>
              <w:top w:val="nil"/>
              <w:left w:val="single" w:sz="8" w:space="0" w:color="auto"/>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2796" w:type="dxa"/>
            <w:tcBorders>
              <w:top w:val="nil"/>
              <w:left w:val="nil"/>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1626" w:type="dxa"/>
            <w:tcBorders>
              <w:top w:val="nil"/>
              <w:left w:val="nil"/>
              <w:bottom w:val="single" w:sz="4" w:space="0" w:color="auto"/>
              <w:right w:val="single" w:sz="4" w:space="0" w:color="auto"/>
            </w:tcBorders>
          </w:tcPr>
          <w:p w:rsidR="00F616D5" w:rsidRPr="00310349" w:rsidRDefault="00F616D5" w:rsidP="00F616D5">
            <w:pPr>
              <w:jc w:val="center"/>
              <w:rPr>
                <w:szCs w:val="24"/>
              </w:rPr>
            </w:pPr>
          </w:p>
        </w:tc>
        <w:tc>
          <w:tcPr>
            <w:tcW w:w="1499" w:type="dxa"/>
            <w:tcBorders>
              <w:top w:val="nil"/>
              <w:left w:val="single" w:sz="4" w:space="0" w:color="auto"/>
              <w:bottom w:val="single" w:sz="4" w:space="0" w:color="auto"/>
              <w:right w:val="single" w:sz="4" w:space="0" w:color="auto"/>
            </w:tcBorders>
          </w:tcPr>
          <w:p w:rsidR="00F616D5" w:rsidRPr="00310349" w:rsidRDefault="00F616D5" w:rsidP="00F616D5">
            <w:pPr>
              <w:jc w:val="center"/>
              <w:rPr>
                <w:szCs w:val="24"/>
              </w:rPr>
            </w:pPr>
          </w:p>
        </w:tc>
        <w:tc>
          <w:tcPr>
            <w:tcW w:w="1800" w:type="dxa"/>
            <w:tcBorders>
              <w:top w:val="nil"/>
              <w:left w:val="single" w:sz="4" w:space="0" w:color="auto"/>
              <w:bottom w:val="single" w:sz="4" w:space="0" w:color="auto"/>
              <w:right w:val="single" w:sz="8" w:space="0" w:color="auto"/>
            </w:tcBorders>
            <w:vAlign w:val="bottom"/>
          </w:tcPr>
          <w:p w:rsidR="00F616D5" w:rsidRPr="00310349" w:rsidRDefault="00F616D5" w:rsidP="00F616D5">
            <w:pPr>
              <w:jc w:val="center"/>
              <w:rPr>
                <w:szCs w:val="24"/>
              </w:rPr>
            </w:pPr>
            <w:r w:rsidRPr="00310349">
              <w:rPr>
                <w:szCs w:val="24"/>
              </w:rPr>
              <w:t> </w:t>
            </w:r>
          </w:p>
        </w:tc>
        <w:tc>
          <w:tcPr>
            <w:tcW w:w="1662" w:type="dxa"/>
            <w:tcBorders>
              <w:top w:val="nil"/>
              <w:left w:val="nil"/>
              <w:bottom w:val="single" w:sz="4" w:space="0" w:color="auto"/>
              <w:right w:val="single" w:sz="8" w:space="0" w:color="auto"/>
            </w:tcBorders>
            <w:vAlign w:val="bottom"/>
          </w:tcPr>
          <w:p w:rsidR="00F616D5" w:rsidRPr="00310349" w:rsidRDefault="00F616D5" w:rsidP="00F616D5">
            <w:pPr>
              <w:jc w:val="right"/>
              <w:rPr>
                <w:szCs w:val="24"/>
              </w:rPr>
            </w:pPr>
            <w:r w:rsidRPr="00310349">
              <w:rPr>
                <w:szCs w:val="24"/>
              </w:rPr>
              <w:t> </w:t>
            </w:r>
          </w:p>
        </w:tc>
      </w:tr>
      <w:tr w:rsidR="00F616D5" w:rsidRPr="007B6773" w:rsidTr="00F616D5">
        <w:trPr>
          <w:trHeight w:val="255"/>
        </w:trPr>
        <w:tc>
          <w:tcPr>
            <w:tcW w:w="540" w:type="dxa"/>
            <w:tcBorders>
              <w:top w:val="single" w:sz="4" w:space="0" w:color="auto"/>
              <w:left w:val="single" w:sz="8" w:space="0" w:color="auto"/>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2796" w:type="dxa"/>
            <w:tcBorders>
              <w:top w:val="single" w:sz="4" w:space="0" w:color="auto"/>
              <w:left w:val="nil"/>
              <w:bottom w:val="single" w:sz="4" w:space="0" w:color="auto"/>
              <w:right w:val="single" w:sz="4" w:space="0" w:color="auto"/>
            </w:tcBorders>
          </w:tcPr>
          <w:p w:rsidR="00F616D5" w:rsidRPr="00310349" w:rsidRDefault="00F616D5" w:rsidP="00F616D5">
            <w:pPr>
              <w:rPr>
                <w:szCs w:val="24"/>
              </w:rPr>
            </w:pPr>
            <w:r w:rsidRPr="00310349">
              <w:rPr>
                <w:szCs w:val="24"/>
              </w:rPr>
              <w:t> </w:t>
            </w:r>
          </w:p>
        </w:tc>
        <w:tc>
          <w:tcPr>
            <w:tcW w:w="1626" w:type="dxa"/>
            <w:tcBorders>
              <w:top w:val="single" w:sz="4" w:space="0" w:color="auto"/>
              <w:left w:val="nil"/>
              <w:bottom w:val="single" w:sz="4" w:space="0" w:color="auto"/>
              <w:right w:val="single" w:sz="4" w:space="0" w:color="auto"/>
            </w:tcBorders>
          </w:tcPr>
          <w:p w:rsidR="00F616D5" w:rsidRPr="00310349" w:rsidRDefault="00F616D5" w:rsidP="00F616D5">
            <w:pPr>
              <w:jc w:val="center"/>
              <w:rPr>
                <w:szCs w:val="24"/>
              </w:rPr>
            </w:pPr>
          </w:p>
        </w:tc>
        <w:tc>
          <w:tcPr>
            <w:tcW w:w="1499" w:type="dxa"/>
            <w:tcBorders>
              <w:top w:val="single" w:sz="4" w:space="0" w:color="auto"/>
              <w:left w:val="single" w:sz="4" w:space="0" w:color="auto"/>
              <w:bottom w:val="single" w:sz="8" w:space="0" w:color="auto"/>
              <w:right w:val="single" w:sz="4" w:space="0" w:color="auto"/>
            </w:tcBorders>
          </w:tcPr>
          <w:p w:rsidR="00F616D5" w:rsidRPr="00310349" w:rsidRDefault="00F616D5" w:rsidP="00F616D5">
            <w:pPr>
              <w:jc w:val="center"/>
              <w:rPr>
                <w:szCs w:val="24"/>
              </w:rPr>
            </w:pPr>
          </w:p>
        </w:tc>
        <w:tc>
          <w:tcPr>
            <w:tcW w:w="1800" w:type="dxa"/>
            <w:tcBorders>
              <w:top w:val="nil"/>
              <w:left w:val="single" w:sz="4" w:space="0" w:color="auto"/>
              <w:bottom w:val="single" w:sz="8" w:space="0" w:color="auto"/>
              <w:right w:val="single" w:sz="8" w:space="0" w:color="auto"/>
            </w:tcBorders>
            <w:vAlign w:val="bottom"/>
          </w:tcPr>
          <w:p w:rsidR="00F616D5" w:rsidRPr="00310349" w:rsidRDefault="00F616D5" w:rsidP="00F616D5">
            <w:pPr>
              <w:jc w:val="center"/>
              <w:rPr>
                <w:szCs w:val="24"/>
              </w:rPr>
            </w:pPr>
            <w:r w:rsidRPr="00310349">
              <w:rPr>
                <w:szCs w:val="24"/>
              </w:rPr>
              <w:t> </w:t>
            </w:r>
          </w:p>
        </w:tc>
        <w:tc>
          <w:tcPr>
            <w:tcW w:w="1662" w:type="dxa"/>
            <w:tcBorders>
              <w:top w:val="nil"/>
              <w:left w:val="nil"/>
              <w:bottom w:val="single" w:sz="8" w:space="0" w:color="auto"/>
              <w:right w:val="single" w:sz="8" w:space="0" w:color="auto"/>
            </w:tcBorders>
            <w:vAlign w:val="bottom"/>
          </w:tcPr>
          <w:p w:rsidR="00F616D5" w:rsidRPr="00310349" w:rsidRDefault="00F616D5" w:rsidP="00F616D5">
            <w:pPr>
              <w:jc w:val="right"/>
              <w:rPr>
                <w:szCs w:val="24"/>
              </w:rPr>
            </w:pPr>
            <w:r w:rsidRPr="00310349">
              <w:rPr>
                <w:szCs w:val="24"/>
              </w:rPr>
              <w:t> </w:t>
            </w:r>
          </w:p>
        </w:tc>
      </w:tr>
      <w:tr w:rsidR="00F616D5" w:rsidRPr="007B6773" w:rsidTr="00F616D5">
        <w:trPr>
          <w:trHeight w:val="240"/>
        </w:trPr>
        <w:tc>
          <w:tcPr>
            <w:tcW w:w="540" w:type="dxa"/>
            <w:tcBorders>
              <w:top w:val="single" w:sz="4" w:space="0" w:color="auto"/>
            </w:tcBorders>
          </w:tcPr>
          <w:p w:rsidR="00F616D5" w:rsidRPr="00310349" w:rsidRDefault="00F616D5" w:rsidP="00F616D5">
            <w:pPr>
              <w:rPr>
                <w:szCs w:val="24"/>
              </w:rPr>
            </w:pPr>
            <w:r w:rsidRPr="00310349">
              <w:rPr>
                <w:szCs w:val="24"/>
              </w:rPr>
              <w:t> </w:t>
            </w:r>
          </w:p>
        </w:tc>
        <w:tc>
          <w:tcPr>
            <w:tcW w:w="2796" w:type="dxa"/>
            <w:tcBorders>
              <w:top w:val="single" w:sz="4" w:space="0" w:color="auto"/>
            </w:tcBorders>
          </w:tcPr>
          <w:p w:rsidR="00F616D5" w:rsidRPr="00310349" w:rsidRDefault="00F616D5" w:rsidP="00F616D5">
            <w:pPr>
              <w:rPr>
                <w:szCs w:val="24"/>
              </w:rPr>
            </w:pPr>
            <w:r w:rsidRPr="00310349">
              <w:rPr>
                <w:szCs w:val="24"/>
              </w:rPr>
              <w:t> </w:t>
            </w:r>
          </w:p>
        </w:tc>
        <w:tc>
          <w:tcPr>
            <w:tcW w:w="1626" w:type="dxa"/>
            <w:tcBorders>
              <w:top w:val="single" w:sz="4" w:space="0" w:color="auto"/>
              <w:right w:val="single" w:sz="4" w:space="0" w:color="auto"/>
            </w:tcBorders>
          </w:tcPr>
          <w:p w:rsidR="00F616D5" w:rsidRPr="00310349" w:rsidRDefault="00F616D5" w:rsidP="00F616D5">
            <w:pPr>
              <w:jc w:val="right"/>
              <w:rPr>
                <w:szCs w:val="24"/>
              </w:rPr>
            </w:pPr>
          </w:p>
        </w:tc>
        <w:tc>
          <w:tcPr>
            <w:tcW w:w="3299" w:type="dxa"/>
            <w:gridSpan w:val="2"/>
            <w:tcBorders>
              <w:top w:val="single" w:sz="8" w:space="0" w:color="auto"/>
              <w:left w:val="single" w:sz="4" w:space="0" w:color="auto"/>
              <w:bottom w:val="single" w:sz="4" w:space="0" w:color="auto"/>
              <w:right w:val="single" w:sz="8" w:space="0" w:color="auto"/>
            </w:tcBorders>
          </w:tcPr>
          <w:p w:rsidR="00F616D5" w:rsidRPr="00310349" w:rsidRDefault="00F616D5" w:rsidP="00F616D5">
            <w:pPr>
              <w:jc w:val="right"/>
              <w:rPr>
                <w:b/>
                <w:szCs w:val="24"/>
              </w:rPr>
            </w:pPr>
            <w:r w:rsidRPr="00310349">
              <w:rPr>
                <w:szCs w:val="24"/>
              </w:rPr>
              <w:t> </w:t>
            </w:r>
            <w:r w:rsidRPr="00310349">
              <w:rPr>
                <w:b/>
                <w:szCs w:val="24"/>
              </w:rPr>
              <w:t>Suma be PVM (Eur)</w:t>
            </w:r>
            <w:r w:rsidRPr="00310349">
              <w:rPr>
                <w:b/>
                <w:bCs/>
                <w:szCs w:val="24"/>
              </w:rPr>
              <w:t>:</w:t>
            </w:r>
          </w:p>
        </w:tc>
        <w:tc>
          <w:tcPr>
            <w:tcW w:w="1662" w:type="dxa"/>
            <w:tcBorders>
              <w:top w:val="nil"/>
              <w:left w:val="nil"/>
              <w:bottom w:val="single" w:sz="4" w:space="0" w:color="auto"/>
              <w:right w:val="single" w:sz="8" w:space="0" w:color="auto"/>
            </w:tcBorders>
            <w:vAlign w:val="bottom"/>
          </w:tcPr>
          <w:p w:rsidR="00F616D5" w:rsidRPr="00310349" w:rsidRDefault="00F616D5" w:rsidP="00F616D5">
            <w:pPr>
              <w:jc w:val="right"/>
              <w:rPr>
                <w:szCs w:val="24"/>
              </w:rPr>
            </w:pPr>
            <w:r w:rsidRPr="00310349">
              <w:rPr>
                <w:szCs w:val="24"/>
              </w:rPr>
              <w:t> </w:t>
            </w:r>
          </w:p>
        </w:tc>
      </w:tr>
      <w:tr w:rsidR="00F616D5" w:rsidRPr="007B6773" w:rsidTr="00F616D5">
        <w:trPr>
          <w:trHeight w:val="240"/>
        </w:trPr>
        <w:tc>
          <w:tcPr>
            <w:tcW w:w="540" w:type="dxa"/>
          </w:tcPr>
          <w:p w:rsidR="00F616D5" w:rsidRPr="00310349" w:rsidRDefault="00F616D5" w:rsidP="00F616D5">
            <w:pPr>
              <w:rPr>
                <w:szCs w:val="24"/>
              </w:rPr>
            </w:pPr>
            <w:r w:rsidRPr="00310349">
              <w:rPr>
                <w:szCs w:val="24"/>
              </w:rPr>
              <w:t> </w:t>
            </w:r>
          </w:p>
        </w:tc>
        <w:tc>
          <w:tcPr>
            <w:tcW w:w="2796" w:type="dxa"/>
          </w:tcPr>
          <w:p w:rsidR="00F616D5" w:rsidRPr="00310349" w:rsidRDefault="00F616D5" w:rsidP="00F616D5">
            <w:pPr>
              <w:rPr>
                <w:szCs w:val="24"/>
              </w:rPr>
            </w:pPr>
            <w:r w:rsidRPr="00310349">
              <w:rPr>
                <w:szCs w:val="24"/>
              </w:rPr>
              <w:t> </w:t>
            </w:r>
          </w:p>
        </w:tc>
        <w:tc>
          <w:tcPr>
            <w:tcW w:w="1626" w:type="dxa"/>
            <w:tcBorders>
              <w:right w:val="single" w:sz="4" w:space="0" w:color="auto"/>
            </w:tcBorders>
          </w:tcPr>
          <w:p w:rsidR="00F616D5" w:rsidRPr="00310349" w:rsidRDefault="00F616D5" w:rsidP="00F616D5">
            <w:pPr>
              <w:jc w:val="right"/>
              <w:rPr>
                <w:b/>
                <w:bCs/>
                <w:szCs w:val="24"/>
              </w:rPr>
            </w:pPr>
          </w:p>
        </w:tc>
        <w:tc>
          <w:tcPr>
            <w:tcW w:w="3299" w:type="dxa"/>
            <w:gridSpan w:val="2"/>
            <w:tcBorders>
              <w:top w:val="single" w:sz="4" w:space="0" w:color="auto"/>
              <w:left w:val="single" w:sz="4" w:space="0" w:color="auto"/>
              <w:bottom w:val="single" w:sz="4" w:space="0" w:color="auto"/>
              <w:right w:val="single" w:sz="4" w:space="0" w:color="auto"/>
            </w:tcBorders>
          </w:tcPr>
          <w:p w:rsidR="00F616D5" w:rsidRPr="00310349" w:rsidRDefault="00F616D5" w:rsidP="00F616D5">
            <w:pPr>
              <w:jc w:val="right"/>
              <w:rPr>
                <w:b/>
                <w:bCs/>
                <w:szCs w:val="24"/>
              </w:rPr>
            </w:pPr>
            <w:r w:rsidRPr="00310349">
              <w:rPr>
                <w:b/>
                <w:bCs/>
                <w:szCs w:val="24"/>
              </w:rPr>
              <w:t xml:space="preserve">PVM </w:t>
            </w:r>
            <w:r w:rsidRPr="00310349">
              <w:rPr>
                <w:b/>
                <w:i/>
                <w:szCs w:val="24"/>
              </w:rPr>
              <w:t>[tarifas]</w:t>
            </w:r>
            <w:r w:rsidRPr="00310349">
              <w:rPr>
                <w:b/>
                <w:szCs w:val="24"/>
              </w:rPr>
              <w:t>:</w:t>
            </w:r>
            <w:r w:rsidRPr="00310349">
              <w:rPr>
                <w:b/>
                <w:bCs/>
                <w:szCs w:val="24"/>
              </w:rPr>
              <w:t xml:space="preserve"> :</w:t>
            </w:r>
          </w:p>
        </w:tc>
        <w:tc>
          <w:tcPr>
            <w:tcW w:w="1662" w:type="dxa"/>
            <w:tcBorders>
              <w:top w:val="nil"/>
              <w:left w:val="single" w:sz="4" w:space="0" w:color="auto"/>
              <w:bottom w:val="single" w:sz="4" w:space="0" w:color="auto"/>
              <w:right w:val="single" w:sz="4" w:space="0" w:color="auto"/>
            </w:tcBorders>
            <w:vAlign w:val="bottom"/>
          </w:tcPr>
          <w:p w:rsidR="00F616D5" w:rsidRPr="00310349" w:rsidRDefault="00F616D5" w:rsidP="00F616D5">
            <w:pPr>
              <w:jc w:val="right"/>
              <w:rPr>
                <w:b/>
                <w:bCs/>
                <w:szCs w:val="24"/>
              </w:rPr>
            </w:pPr>
          </w:p>
        </w:tc>
      </w:tr>
      <w:tr w:rsidR="00F616D5" w:rsidRPr="007B6773" w:rsidTr="00F616D5">
        <w:trPr>
          <w:trHeight w:val="255"/>
        </w:trPr>
        <w:tc>
          <w:tcPr>
            <w:tcW w:w="540" w:type="dxa"/>
          </w:tcPr>
          <w:p w:rsidR="00F616D5" w:rsidRPr="00310349" w:rsidRDefault="00F616D5" w:rsidP="00F616D5">
            <w:pPr>
              <w:rPr>
                <w:b/>
                <w:bCs/>
                <w:szCs w:val="24"/>
              </w:rPr>
            </w:pPr>
            <w:r w:rsidRPr="00310349">
              <w:rPr>
                <w:b/>
                <w:bCs/>
                <w:szCs w:val="24"/>
              </w:rPr>
              <w:t> </w:t>
            </w:r>
          </w:p>
        </w:tc>
        <w:tc>
          <w:tcPr>
            <w:tcW w:w="2796" w:type="dxa"/>
          </w:tcPr>
          <w:p w:rsidR="00F616D5" w:rsidRPr="00310349" w:rsidRDefault="00F616D5" w:rsidP="00F616D5">
            <w:pPr>
              <w:jc w:val="right"/>
              <w:rPr>
                <w:b/>
                <w:bCs/>
                <w:szCs w:val="24"/>
              </w:rPr>
            </w:pPr>
            <w:r w:rsidRPr="00310349">
              <w:rPr>
                <w:b/>
                <w:bCs/>
                <w:szCs w:val="24"/>
              </w:rPr>
              <w:t> </w:t>
            </w:r>
          </w:p>
        </w:tc>
        <w:tc>
          <w:tcPr>
            <w:tcW w:w="1626" w:type="dxa"/>
            <w:tcBorders>
              <w:right w:val="single" w:sz="4" w:space="0" w:color="auto"/>
            </w:tcBorders>
          </w:tcPr>
          <w:p w:rsidR="00F616D5" w:rsidRPr="00310349" w:rsidRDefault="00F616D5" w:rsidP="00F616D5">
            <w:pPr>
              <w:jc w:val="right"/>
              <w:rPr>
                <w:b/>
                <w:bCs/>
                <w:szCs w:val="24"/>
              </w:rPr>
            </w:pPr>
          </w:p>
        </w:tc>
        <w:tc>
          <w:tcPr>
            <w:tcW w:w="3299" w:type="dxa"/>
            <w:gridSpan w:val="2"/>
            <w:tcBorders>
              <w:top w:val="single" w:sz="4" w:space="0" w:color="auto"/>
              <w:left w:val="single" w:sz="4" w:space="0" w:color="auto"/>
              <w:bottom w:val="single" w:sz="4" w:space="0" w:color="auto"/>
              <w:right w:val="single" w:sz="4" w:space="0" w:color="auto"/>
            </w:tcBorders>
          </w:tcPr>
          <w:p w:rsidR="00F616D5" w:rsidRPr="00310349" w:rsidRDefault="00F616D5" w:rsidP="00F616D5">
            <w:pPr>
              <w:jc w:val="right"/>
              <w:rPr>
                <w:b/>
                <w:bCs/>
                <w:szCs w:val="24"/>
              </w:rPr>
            </w:pPr>
            <w:r w:rsidRPr="00310349">
              <w:rPr>
                <w:b/>
                <w:bCs/>
                <w:szCs w:val="24"/>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rsidR="00F616D5" w:rsidRPr="00310349" w:rsidRDefault="00F616D5" w:rsidP="00F616D5">
            <w:pPr>
              <w:jc w:val="right"/>
              <w:rPr>
                <w:b/>
                <w:bCs/>
                <w:szCs w:val="24"/>
              </w:rPr>
            </w:pPr>
          </w:p>
        </w:tc>
      </w:tr>
    </w:tbl>
    <w:p w:rsidR="00F616D5" w:rsidRPr="007B6773" w:rsidRDefault="00F616D5" w:rsidP="00F616D5">
      <w:pPr>
        <w:spacing w:before="200"/>
        <w:rPr>
          <w:sz w:val="18"/>
          <w:szCs w:val="18"/>
        </w:rPr>
      </w:pPr>
    </w:p>
    <w:p w:rsidR="00F616D5" w:rsidRDefault="00F616D5" w:rsidP="00F616D5">
      <w:pPr>
        <w:spacing w:after="200" w:line="276" w:lineRule="auto"/>
        <w:jc w:val="left"/>
        <w:rPr>
          <w:b/>
          <w:bCs/>
          <w:szCs w:val="24"/>
          <w:lang w:eastAsia="lt-LT"/>
        </w:rPr>
      </w:pPr>
      <w:r>
        <w:rPr>
          <w:b/>
          <w:bCs/>
          <w:szCs w:val="24"/>
          <w:lang w:eastAsia="lt-LT"/>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F616D5" w:rsidRPr="007B6773" w:rsidTr="00F616D5">
        <w:tc>
          <w:tcPr>
            <w:tcW w:w="9923" w:type="dxa"/>
          </w:tcPr>
          <w:p w:rsidR="00F616D5" w:rsidRPr="007B6773" w:rsidRDefault="00F616D5" w:rsidP="00F616D5">
            <w:pPr>
              <w:spacing w:before="240"/>
              <w:jc w:val="center"/>
              <w:rPr>
                <w:b/>
                <w:sz w:val="32"/>
                <w:szCs w:val="32"/>
              </w:rPr>
            </w:pPr>
            <w:r w:rsidRPr="007B6773">
              <w:rPr>
                <w:b/>
                <w:sz w:val="32"/>
                <w:szCs w:val="32"/>
              </w:rPr>
              <w:lastRenderedPageBreak/>
              <w:t>Statybvietės perdavimo-priėmimo aktas</w:t>
            </w:r>
          </w:p>
          <w:p w:rsidR="00F616D5" w:rsidRPr="007B6773" w:rsidRDefault="00F616D5" w:rsidP="00F616D5">
            <w:pPr>
              <w:spacing w:before="240"/>
              <w:jc w:val="center"/>
              <w:rPr>
                <w:b/>
              </w:rPr>
            </w:pPr>
            <w:r w:rsidRPr="007B6773">
              <w:rPr>
                <w:b/>
              </w:rPr>
              <w:t>[Data]</w:t>
            </w:r>
          </w:p>
        </w:tc>
      </w:tr>
      <w:tr w:rsidR="00F616D5" w:rsidRPr="007B6773" w:rsidTr="00F616D5">
        <w:tc>
          <w:tcPr>
            <w:tcW w:w="9923" w:type="dxa"/>
          </w:tcPr>
          <w:p w:rsidR="00F616D5" w:rsidRPr="007B6773" w:rsidRDefault="00F616D5" w:rsidP="00F616D5">
            <w:pPr>
              <w:tabs>
                <w:tab w:val="left" w:pos="2410"/>
              </w:tabs>
              <w:spacing w:before="240"/>
              <w:rPr>
                <w:bCs/>
                <w:lang w:eastAsia="hu-HU"/>
              </w:rPr>
            </w:pPr>
            <w:r w:rsidRPr="007B6773">
              <w:rPr>
                <w:b/>
                <w:bCs/>
                <w:lang w:eastAsia="hu-HU"/>
              </w:rPr>
              <w:t>Rangos sutarties data, numeris:</w:t>
            </w:r>
          </w:p>
        </w:tc>
      </w:tr>
      <w:tr w:rsidR="00F616D5" w:rsidRPr="007B6773" w:rsidTr="00F616D5">
        <w:trPr>
          <w:trHeight w:val="423"/>
        </w:trPr>
        <w:tc>
          <w:tcPr>
            <w:tcW w:w="9923" w:type="dxa"/>
          </w:tcPr>
          <w:p w:rsidR="00F616D5" w:rsidRPr="007B6773" w:rsidRDefault="00F616D5" w:rsidP="00F616D5">
            <w:pPr>
              <w:spacing w:before="240"/>
              <w:rPr>
                <w:b/>
              </w:rPr>
            </w:pPr>
            <w:r w:rsidRPr="007B6773">
              <w:rPr>
                <w:b/>
              </w:rPr>
              <w:t xml:space="preserve">Statybvietės adresas: </w:t>
            </w:r>
          </w:p>
        </w:tc>
      </w:tr>
      <w:tr w:rsidR="00F616D5" w:rsidRPr="007B6773" w:rsidTr="00F616D5">
        <w:tc>
          <w:tcPr>
            <w:tcW w:w="9923" w:type="dxa"/>
          </w:tcPr>
          <w:p w:rsidR="00F616D5" w:rsidRPr="007B6773" w:rsidRDefault="00F616D5" w:rsidP="00F616D5">
            <w:pPr>
              <w:spacing w:before="240"/>
            </w:pPr>
            <w:r w:rsidRPr="007B6773">
              <w:t xml:space="preserve">Užsakovas – </w:t>
            </w:r>
            <w:r w:rsidRPr="005F544F">
              <w:rPr>
                <w:i/>
              </w:rPr>
              <w:t>[pavadinimas]</w:t>
            </w:r>
            <w:r w:rsidRPr="005F544F">
              <w:t xml:space="preserve">, vadovaudamasis Sutarties sąlygų 4.1 punkto nuostatomis šiuo Statybvietės perdavimo-priėmimo aktu suteikia Rangovui – </w:t>
            </w:r>
            <w:r w:rsidRPr="005F544F">
              <w:rPr>
                <w:i/>
              </w:rPr>
              <w:t>[pavadinimas]</w:t>
            </w:r>
            <w:r w:rsidRPr="005F544F">
              <w:t xml:space="preserve"> </w:t>
            </w:r>
            <w:r w:rsidRPr="007B6773">
              <w:t>Statybvietės valdymo teisę.</w:t>
            </w:r>
          </w:p>
          <w:p w:rsidR="00F616D5" w:rsidRPr="007B6773" w:rsidRDefault="00F616D5" w:rsidP="00F616D5">
            <w:pPr>
              <w:spacing w:before="240"/>
            </w:pPr>
            <w:r w:rsidRPr="007B6773">
              <w:t>Rangovas, šiuo aktu perėmęs Statybvietę, tampa atsakingu už Statybvietę ir jos prieigas pagal Sutartį. Rangovas, pasirašydamas šį aktą patvirtina, kad:</w:t>
            </w:r>
          </w:p>
          <w:p w:rsidR="00F616D5" w:rsidRPr="007B6773" w:rsidRDefault="00F616D5" w:rsidP="001F624A">
            <w:pPr>
              <w:numPr>
                <w:ilvl w:val="0"/>
                <w:numId w:val="45"/>
              </w:numPr>
            </w:pPr>
            <w:r w:rsidRPr="007B6773">
              <w:t>Statybvietės ribos pažymėtos brėžinyje, fiziškai parodytos Rangovo atstovui.</w:t>
            </w:r>
          </w:p>
          <w:p w:rsidR="00F616D5" w:rsidRPr="007B6773" w:rsidRDefault="00F616D5" w:rsidP="001F624A">
            <w:pPr>
              <w:numPr>
                <w:ilvl w:val="0"/>
                <w:numId w:val="45"/>
              </w:numPr>
            </w:pPr>
            <w:r w:rsidRPr="007B6773">
              <w:t>Rangovui yra perduotas Statybvietės ribų brėžinys.</w:t>
            </w:r>
          </w:p>
          <w:p w:rsidR="00F616D5" w:rsidRPr="007B6773" w:rsidRDefault="00F616D5" w:rsidP="00F616D5"/>
          <w:p w:rsidR="00F616D5" w:rsidRPr="007B6773" w:rsidRDefault="00F616D5" w:rsidP="00F616D5">
            <w:r w:rsidRPr="007B6773">
              <w:t>Statybvietės perdavimo - priėmimo metu yra užfiksuota esama Statybvietės priklausinių būklė, už kurią Rangovas yra atsakingas:</w:t>
            </w:r>
          </w:p>
          <w:p w:rsidR="00F616D5" w:rsidRPr="007B6773" w:rsidRDefault="00F616D5" w:rsidP="001F624A">
            <w:pPr>
              <w:numPr>
                <w:ilvl w:val="0"/>
                <w:numId w:val="47"/>
              </w:numPr>
            </w:pPr>
          </w:p>
          <w:p w:rsidR="00F616D5" w:rsidRPr="007B6773" w:rsidRDefault="00F616D5" w:rsidP="001F624A">
            <w:pPr>
              <w:numPr>
                <w:ilvl w:val="0"/>
                <w:numId w:val="47"/>
              </w:numPr>
            </w:pPr>
          </w:p>
          <w:p w:rsidR="00F616D5" w:rsidRPr="007B6773" w:rsidRDefault="00F616D5" w:rsidP="00F616D5"/>
          <w:p w:rsidR="00F616D5" w:rsidRPr="007B6773" w:rsidRDefault="00F616D5" w:rsidP="00F616D5">
            <w:pPr>
              <w:spacing w:before="240"/>
            </w:pPr>
          </w:p>
        </w:tc>
      </w:tr>
      <w:tr w:rsidR="00F616D5" w:rsidRPr="007B6773" w:rsidTr="00F616D5">
        <w:tc>
          <w:tcPr>
            <w:tcW w:w="9923" w:type="dxa"/>
          </w:tcPr>
          <w:p w:rsidR="00F616D5" w:rsidRPr="007B6773" w:rsidRDefault="00F616D5" w:rsidP="00F616D5">
            <w:pPr>
              <w:spacing w:before="240"/>
            </w:pPr>
            <w:r w:rsidRPr="007B6773">
              <w:rPr>
                <w:b/>
              </w:rPr>
              <w:t>Priedai:</w:t>
            </w:r>
            <w:r w:rsidRPr="007B6773">
              <w:t xml:space="preserve"> </w:t>
            </w:r>
          </w:p>
          <w:p w:rsidR="00F616D5" w:rsidRPr="007B6773" w:rsidRDefault="00F616D5" w:rsidP="001F624A">
            <w:pPr>
              <w:numPr>
                <w:ilvl w:val="0"/>
                <w:numId w:val="46"/>
              </w:numPr>
            </w:pPr>
            <w:r w:rsidRPr="007B6773">
              <w:t>Statybvietės ribų brėžinys;</w:t>
            </w:r>
          </w:p>
          <w:p w:rsidR="00F616D5" w:rsidRPr="007B6773" w:rsidRDefault="00F616D5" w:rsidP="001F624A">
            <w:pPr>
              <w:numPr>
                <w:ilvl w:val="0"/>
                <w:numId w:val="46"/>
              </w:numPr>
            </w:pPr>
            <w:r w:rsidRPr="007B6773">
              <w:t xml:space="preserve">Esamą Statybvietės priklausinių būklę apibūdinantys priedai, nuotraukos, aprašymai ar kita. </w:t>
            </w:r>
          </w:p>
          <w:p w:rsidR="00F616D5" w:rsidRPr="007B6773" w:rsidRDefault="00F616D5" w:rsidP="00F616D5">
            <w:pPr>
              <w:ind w:left="720"/>
              <w:rPr>
                <w:b/>
              </w:rPr>
            </w:pPr>
          </w:p>
        </w:tc>
      </w:tr>
      <w:tr w:rsidR="00F616D5" w:rsidRPr="007B6773" w:rsidTr="00F616D5">
        <w:tc>
          <w:tcPr>
            <w:tcW w:w="9923" w:type="dxa"/>
          </w:tcPr>
          <w:p w:rsidR="00F616D5" w:rsidRPr="007B6773" w:rsidRDefault="00F616D5" w:rsidP="00F616D5">
            <w:pPr>
              <w:spacing w:before="240"/>
            </w:pPr>
            <w:r w:rsidRPr="007B6773">
              <w:rPr>
                <w:b/>
              </w:rPr>
              <w:t xml:space="preserve">Užsakovo atstovas </w:t>
            </w:r>
            <w:r w:rsidRPr="007B6773">
              <w:t>____________________________________</w:t>
            </w:r>
          </w:p>
          <w:p w:rsidR="00F616D5" w:rsidRPr="007B6773" w:rsidRDefault="00F616D5" w:rsidP="00F616D5">
            <w:pPr>
              <w:spacing w:before="240"/>
              <w:rPr>
                <w:b/>
              </w:rPr>
            </w:pPr>
            <w:r w:rsidRPr="007B6773">
              <w:rPr>
                <w:b/>
              </w:rPr>
              <w:t>Parašas:______________________                                          Data</w:t>
            </w:r>
          </w:p>
        </w:tc>
      </w:tr>
      <w:tr w:rsidR="00F616D5" w:rsidRPr="007B6773" w:rsidTr="00F616D5">
        <w:tc>
          <w:tcPr>
            <w:tcW w:w="9923" w:type="dxa"/>
          </w:tcPr>
          <w:p w:rsidR="00F616D5" w:rsidRPr="007B6773" w:rsidRDefault="00F616D5" w:rsidP="00F616D5">
            <w:pPr>
              <w:spacing w:before="240"/>
            </w:pPr>
            <w:r w:rsidRPr="007B6773">
              <w:rPr>
                <w:b/>
              </w:rPr>
              <w:t xml:space="preserve">Rangovo atstovas </w:t>
            </w:r>
            <w:r w:rsidRPr="007B6773">
              <w:t>_____________________________________</w:t>
            </w:r>
          </w:p>
          <w:p w:rsidR="00F616D5" w:rsidRPr="007B6773" w:rsidRDefault="00F616D5" w:rsidP="00F616D5">
            <w:pPr>
              <w:spacing w:before="240"/>
              <w:rPr>
                <w:b/>
              </w:rPr>
            </w:pPr>
            <w:r w:rsidRPr="007B6773">
              <w:rPr>
                <w:b/>
              </w:rPr>
              <w:t>Parašas:______________________                                          Data</w:t>
            </w:r>
          </w:p>
        </w:tc>
      </w:tr>
    </w:tbl>
    <w:p w:rsidR="00F616D5" w:rsidRDefault="00F616D5" w:rsidP="00F616D5">
      <w:pPr>
        <w:spacing w:after="200" w:line="276" w:lineRule="auto"/>
        <w:rPr>
          <w:sz w:val="22"/>
          <w:szCs w:val="22"/>
          <w:highlight w:val="yellow"/>
        </w:rPr>
      </w:pPr>
    </w:p>
    <w:p w:rsidR="00F616D5" w:rsidRDefault="00F616D5" w:rsidP="00F616D5">
      <w:pPr>
        <w:spacing w:after="200" w:line="276" w:lineRule="auto"/>
        <w:jc w:val="left"/>
        <w:rPr>
          <w:sz w:val="22"/>
          <w:szCs w:val="22"/>
          <w:highlight w:val="yellow"/>
        </w:rPr>
      </w:pPr>
      <w:r>
        <w:rPr>
          <w:sz w:val="22"/>
          <w:szCs w:val="22"/>
          <w:highlight w:val="yellow"/>
        </w:rPr>
        <w:br w:type="page"/>
      </w:r>
    </w:p>
    <w:p w:rsidR="00F616D5" w:rsidRPr="007B6773" w:rsidRDefault="00F616D5" w:rsidP="00F616D5">
      <w:pPr>
        <w:jc w:val="center"/>
        <w:rPr>
          <w:b/>
        </w:rPr>
      </w:pPr>
      <w:r w:rsidRPr="007B6773">
        <w:rPr>
          <w:b/>
        </w:rPr>
        <w:lastRenderedPageBreak/>
        <w:t>DARBŲ PERDAVIMO</w:t>
      </w:r>
      <w:r w:rsidRPr="007B6773">
        <w:rPr>
          <w:bCs/>
        </w:rPr>
        <w:t>-</w:t>
      </w:r>
      <w:r w:rsidRPr="007B6773">
        <w:rPr>
          <w:b/>
        </w:rPr>
        <w:t>PRIĖMIMO AKTAS</w:t>
      </w:r>
    </w:p>
    <w:p w:rsidR="00F616D5" w:rsidRPr="007B6773" w:rsidRDefault="00F616D5" w:rsidP="00F616D5">
      <w:pPr>
        <w:tabs>
          <w:tab w:val="left" w:pos="2535"/>
          <w:tab w:val="center" w:pos="4535"/>
        </w:tabs>
        <w:jc w:val="center"/>
        <w:rPr>
          <w:b/>
        </w:rPr>
      </w:pPr>
    </w:p>
    <w:p w:rsidR="00F616D5" w:rsidRPr="005F544F" w:rsidRDefault="00F616D5" w:rsidP="00F616D5">
      <w:pPr>
        <w:jc w:val="center"/>
      </w:pPr>
      <w:r w:rsidRPr="005F544F">
        <w:rPr>
          <w:i/>
        </w:rPr>
        <w:t>[Akto sudarymo vieta]</w:t>
      </w:r>
      <w:r w:rsidRPr="005F544F">
        <w:t>, ......... m. ............................... ........... d.</w:t>
      </w:r>
    </w:p>
    <w:p w:rsidR="00F616D5" w:rsidRPr="005F544F" w:rsidRDefault="00F616D5" w:rsidP="00F616D5"/>
    <w:p w:rsidR="00F616D5" w:rsidRPr="005F544F" w:rsidRDefault="00F616D5" w:rsidP="00F616D5">
      <w:pPr>
        <w:ind w:firstLine="709"/>
      </w:pPr>
      <w:r w:rsidRPr="005F544F">
        <w:rPr>
          <w:i/>
        </w:rPr>
        <w:t>[Rangovo pavadinimas]</w:t>
      </w:r>
      <w:r w:rsidRPr="005F544F">
        <w:t xml:space="preserve">, atstovaujama .............................................., veikiančio pagal ........................................................................................................., toliau vadinamas Rangovu, ir </w:t>
      </w:r>
      <w:r w:rsidRPr="005F544F">
        <w:rPr>
          <w:i/>
        </w:rPr>
        <w:t>[Užsakovo pavadinimas]</w:t>
      </w:r>
      <w:r w:rsidRPr="005F544F">
        <w:t xml:space="preserve">, atstovaujama ..........................................., veikiančio pagal ......................................................................................, toliau vadinamas Užsakovu (toliau kartu vadinamos Šalimis, o kiekviena atskirai – Šalimi), vadovaudamiesi Šalių sudaryta </w:t>
      </w:r>
      <w:r w:rsidRPr="005F544F">
        <w:rPr>
          <w:i/>
        </w:rPr>
        <w:t>[sutarties pavadinimas, sudarymo data]</w:t>
      </w:r>
      <w:r w:rsidRPr="005F544F">
        <w:t xml:space="preserve"> sutartimi (toliau – vadinama Sutartimi), bei papildomais susitarimais Nr. _________ , sudarė šį Darbų perdavimo-priėmimo aktą: </w:t>
      </w:r>
    </w:p>
    <w:p w:rsidR="00F616D5" w:rsidRPr="005F544F" w:rsidRDefault="00F616D5" w:rsidP="00F616D5"/>
    <w:p w:rsidR="00F616D5" w:rsidRPr="005F544F" w:rsidRDefault="00F616D5" w:rsidP="00F616D5">
      <w:pPr>
        <w:ind w:left="360" w:hanging="360"/>
      </w:pPr>
      <w:r w:rsidRPr="005F544F">
        <w:t xml:space="preserve">1. Rangovas perduoda Užsakovui atliktus Darbus ...................................................... </w:t>
      </w:r>
      <w:r w:rsidRPr="005F544F">
        <w:rPr>
          <w:i/>
        </w:rPr>
        <w:t>[Darbų pavadinimas, sutampantis su Sutarties 2.1 punkte esančiu Darbų pavadinimu]</w:t>
      </w:r>
      <w:r w:rsidRPr="005F544F">
        <w:t xml:space="preserve">, o Užsakovas šiuos atliktus Darbus priima. </w:t>
      </w:r>
    </w:p>
    <w:p w:rsidR="00F616D5" w:rsidRPr="005F544F" w:rsidRDefault="00F616D5" w:rsidP="00F616D5">
      <w:pPr>
        <w:ind w:left="360" w:hanging="360"/>
      </w:pPr>
      <w:r w:rsidRPr="005F544F">
        <w:t>2. Už atliktus Darbus Užsakovas įsipareigoja sumokėti Rangovui likusią....................... Eur (.................................................................................................... eurų) sumą Šalių sudarytoje Sutartyje nustatyta tvarka.</w:t>
      </w:r>
    </w:p>
    <w:p w:rsidR="00F616D5" w:rsidRPr="005F544F" w:rsidRDefault="00F616D5" w:rsidP="00F616D5">
      <w:pPr>
        <w:ind w:left="360" w:hanging="360"/>
      </w:pPr>
      <w:r w:rsidRPr="005F544F">
        <w:t xml:space="preserve">[3. </w:t>
      </w:r>
      <w:r w:rsidRPr="005F544F">
        <w:tab/>
        <w:t>Šalys patvirtina, kad Darbai yra atlikti pilnai ir tinkamai.</w:t>
      </w:r>
      <w:r w:rsidRPr="005F544F">
        <w:rPr>
          <w:rFonts w:ascii="Calibri" w:hAnsi="Calibri" w:cs="Calibri"/>
          <w:sz w:val="22"/>
          <w:szCs w:val="22"/>
        </w:rPr>
        <w:t xml:space="preserve"> </w:t>
      </w:r>
      <w:r w:rsidRPr="005F544F">
        <w:t xml:space="preserve">Užsakovas neturi Rangovui pretenzijų dėl atliktų Darbų kokybės.] </w:t>
      </w:r>
    </w:p>
    <w:p w:rsidR="00F616D5" w:rsidRPr="005F544F" w:rsidRDefault="00F616D5" w:rsidP="00F616D5">
      <w:pPr>
        <w:ind w:left="360" w:hanging="360"/>
      </w:pPr>
      <w:r w:rsidRPr="005F544F">
        <w:t xml:space="preserve">[3. </w:t>
      </w:r>
      <w:r w:rsidRPr="005F544F">
        <w:tab/>
        <w:t xml:space="preserve">Šalys patvirtina, kad Darbai yra atlikti pilnai ir tinkamai, išskyrus defektus, kurie neturės esminės įtakos naudojant Darbus pagal paskirtį. Defektų sąrašas pridedamas. Defektai turi būti pašalinti per </w:t>
      </w:r>
      <w:r w:rsidRPr="005F544F">
        <w:rPr>
          <w:i/>
        </w:rPr>
        <w:t>[nurodyti dienų skaičių, ne ilgesnį, nei 28 dienos]</w:t>
      </w:r>
      <w:r w:rsidRPr="005F544F">
        <w:rPr>
          <w:rFonts w:ascii="Calibri" w:hAnsi="Calibri"/>
          <w:i/>
          <w:sz w:val="22"/>
          <w:szCs w:val="22"/>
        </w:rPr>
        <w:t xml:space="preserve"> </w:t>
      </w:r>
      <w:r w:rsidRPr="005F544F">
        <w:t xml:space="preserve">dienų po šio Darbų perdavimo-priėmimo akto pasirašymo dienos.] </w:t>
      </w:r>
    </w:p>
    <w:p w:rsidR="00F616D5" w:rsidRPr="005F544F" w:rsidRDefault="00F616D5" w:rsidP="00F616D5">
      <w:pPr>
        <w:ind w:left="360" w:hanging="360"/>
      </w:pPr>
    </w:p>
    <w:p w:rsidR="00F616D5" w:rsidRPr="005F544F" w:rsidRDefault="00F616D5" w:rsidP="00F616D5">
      <w:pPr>
        <w:ind w:left="360" w:hanging="360"/>
        <w:rPr>
          <w:i/>
          <w:szCs w:val="24"/>
        </w:rPr>
      </w:pPr>
      <w:r w:rsidRPr="005F544F">
        <w:rPr>
          <w:i/>
          <w:szCs w:val="24"/>
        </w:rPr>
        <w:t xml:space="preserve">[Pasirenkama pagal situaciją] </w:t>
      </w:r>
    </w:p>
    <w:p w:rsidR="00F616D5" w:rsidRPr="00EA2DB3" w:rsidRDefault="00F616D5" w:rsidP="00F616D5">
      <w:pPr>
        <w:ind w:left="360" w:hanging="360"/>
        <w:rPr>
          <w:szCs w:val="24"/>
        </w:rPr>
      </w:pPr>
    </w:p>
    <w:p w:rsidR="00F616D5" w:rsidRPr="007B6773" w:rsidRDefault="00F616D5" w:rsidP="00F616D5">
      <w:pPr>
        <w:ind w:left="284" w:hanging="284"/>
      </w:pPr>
      <w:r w:rsidRPr="007B6773">
        <w:t xml:space="preserve">4. Šis aktas sudarytas dviem egzemplioriais, kurie abu turi vienodą teisinę galią. Vienas egzempliorius pateikiamas Rangovui, kitas lieka Užsakovui. </w:t>
      </w:r>
    </w:p>
    <w:p w:rsidR="00F616D5" w:rsidRPr="007B6773" w:rsidRDefault="00F616D5" w:rsidP="00F616D5"/>
    <w:tbl>
      <w:tblPr>
        <w:tblW w:w="0" w:type="auto"/>
        <w:tblInd w:w="674" w:type="dxa"/>
        <w:tblLayout w:type="fixed"/>
        <w:tblLook w:val="0000" w:firstRow="0" w:lastRow="0" w:firstColumn="0" w:lastColumn="0" w:noHBand="0" w:noVBand="0"/>
      </w:tblPr>
      <w:tblGrid>
        <w:gridCol w:w="4396"/>
        <w:gridCol w:w="4245"/>
      </w:tblGrid>
      <w:tr w:rsidR="00F616D5" w:rsidRPr="007B6773" w:rsidTr="00F616D5">
        <w:tc>
          <w:tcPr>
            <w:tcW w:w="4396" w:type="dxa"/>
          </w:tcPr>
          <w:p w:rsidR="00F616D5" w:rsidRPr="007B6773" w:rsidRDefault="00F616D5" w:rsidP="00F616D5">
            <w:pPr>
              <w:rPr>
                <w:b/>
                <w:bCs/>
              </w:rPr>
            </w:pPr>
            <w:r w:rsidRPr="007B6773">
              <w:rPr>
                <w:b/>
                <w:bCs/>
              </w:rPr>
              <w:t>Rangovas</w:t>
            </w:r>
          </w:p>
        </w:tc>
        <w:tc>
          <w:tcPr>
            <w:tcW w:w="4245" w:type="dxa"/>
          </w:tcPr>
          <w:p w:rsidR="00F616D5" w:rsidRPr="007B6773" w:rsidRDefault="00F616D5" w:rsidP="00F616D5">
            <w:pPr>
              <w:rPr>
                <w:b/>
                <w:bCs/>
              </w:rPr>
            </w:pPr>
            <w:r w:rsidRPr="007B6773">
              <w:rPr>
                <w:b/>
                <w:bCs/>
              </w:rPr>
              <w:t>Užsakovas</w:t>
            </w:r>
          </w:p>
        </w:tc>
      </w:tr>
      <w:tr w:rsidR="00F616D5" w:rsidRPr="007B6773" w:rsidTr="00F616D5">
        <w:tc>
          <w:tcPr>
            <w:tcW w:w="4396" w:type="dxa"/>
          </w:tcPr>
          <w:p w:rsidR="00F616D5" w:rsidRPr="007B6773" w:rsidRDefault="00F616D5" w:rsidP="00F616D5">
            <w:r w:rsidRPr="007B6773">
              <w:t xml:space="preserve">[Pavadinimas] </w:t>
            </w:r>
          </w:p>
        </w:tc>
        <w:tc>
          <w:tcPr>
            <w:tcW w:w="4245" w:type="dxa"/>
          </w:tcPr>
          <w:p w:rsidR="00F616D5" w:rsidRPr="007B6773" w:rsidRDefault="00F616D5" w:rsidP="00F616D5">
            <w:r w:rsidRPr="007B6773">
              <w:t>[Pavadinimas]</w:t>
            </w:r>
          </w:p>
        </w:tc>
      </w:tr>
      <w:tr w:rsidR="00F616D5" w:rsidRPr="007B6773" w:rsidTr="00F616D5">
        <w:tc>
          <w:tcPr>
            <w:tcW w:w="4396" w:type="dxa"/>
          </w:tcPr>
          <w:p w:rsidR="00F616D5" w:rsidRPr="007B6773" w:rsidRDefault="00F616D5" w:rsidP="00F616D5">
            <w:r w:rsidRPr="007B6773">
              <w:t>[Buveinės adresas]</w:t>
            </w:r>
          </w:p>
        </w:tc>
        <w:tc>
          <w:tcPr>
            <w:tcW w:w="4245" w:type="dxa"/>
          </w:tcPr>
          <w:p w:rsidR="00F616D5" w:rsidRPr="007B6773" w:rsidRDefault="00F616D5" w:rsidP="00F616D5">
            <w:r w:rsidRPr="007B6773">
              <w:t>[Buveinės adresas]</w:t>
            </w:r>
          </w:p>
        </w:tc>
      </w:tr>
      <w:tr w:rsidR="00F616D5" w:rsidRPr="007B6773" w:rsidTr="00F616D5">
        <w:tc>
          <w:tcPr>
            <w:tcW w:w="4396" w:type="dxa"/>
          </w:tcPr>
          <w:p w:rsidR="00F616D5" w:rsidRPr="007B6773" w:rsidRDefault="00F616D5" w:rsidP="00F616D5">
            <w:r w:rsidRPr="007B6773">
              <w:t>[Telefonas, faksas]</w:t>
            </w:r>
          </w:p>
        </w:tc>
        <w:tc>
          <w:tcPr>
            <w:tcW w:w="4245" w:type="dxa"/>
          </w:tcPr>
          <w:p w:rsidR="00F616D5" w:rsidRPr="007B6773" w:rsidRDefault="00F616D5" w:rsidP="00F616D5">
            <w:r w:rsidRPr="007B6773">
              <w:t>[Telefonas, faksas]</w:t>
            </w:r>
          </w:p>
        </w:tc>
      </w:tr>
      <w:tr w:rsidR="00F616D5" w:rsidRPr="007B6773" w:rsidTr="00F616D5">
        <w:tc>
          <w:tcPr>
            <w:tcW w:w="4396" w:type="dxa"/>
          </w:tcPr>
          <w:p w:rsidR="00F616D5" w:rsidRPr="007B6773" w:rsidRDefault="00F616D5" w:rsidP="00F616D5">
            <w:r w:rsidRPr="007B6773">
              <w:t>[Įmonės kodas]</w:t>
            </w:r>
          </w:p>
        </w:tc>
        <w:tc>
          <w:tcPr>
            <w:tcW w:w="4245" w:type="dxa"/>
          </w:tcPr>
          <w:p w:rsidR="00F616D5" w:rsidRPr="007B6773" w:rsidRDefault="00F616D5" w:rsidP="00F616D5">
            <w:r w:rsidRPr="007B6773">
              <w:t>[Įmonės kodas]</w:t>
            </w:r>
          </w:p>
        </w:tc>
      </w:tr>
      <w:tr w:rsidR="00F616D5" w:rsidRPr="007B6773" w:rsidTr="00F616D5">
        <w:tc>
          <w:tcPr>
            <w:tcW w:w="4396" w:type="dxa"/>
          </w:tcPr>
          <w:p w:rsidR="00F616D5" w:rsidRPr="007B6773" w:rsidRDefault="00F616D5" w:rsidP="00F616D5">
            <w:r w:rsidRPr="007B6773">
              <w:t>[PVM mokėtojo kodas]</w:t>
            </w:r>
          </w:p>
        </w:tc>
        <w:tc>
          <w:tcPr>
            <w:tcW w:w="4245" w:type="dxa"/>
          </w:tcPr>
          <w:p w:rsidR="00F616D5" w:rsidRPr="007B6773" w:rsidRDefault="00F616D5" w:rsidP="00F616D5">
            <w:r w:rsidRPr="007B6773">
              <w:t>[PVM mokėtojo kodas]</w:t>
            </w:r>
          </w:p>
        </w:tc>
      </w:tr>
      <w:tr w:rsidR="00F616D5" w:rsidRPr="007B6773" w:rsidTr="00F616D5">
        <w:tc>
          <w:tcPr>
            <w:tcW w:w="4396" w:type="dxa"/>
          </w:tcPr>
          <w:p w:rsidR="00F616D5" w:rsidRPr="007B6773" w:rsidRDefault="00F616D5" w:rsidP="00F616D5"/>
        </w:tc>
        <w:tc>
          <w:tcPr>
            <w:tcW w:w="4245" w:type="dxa"/>
          </w:tcPr>
          <w:p w:rsidR="00F616D5" w:rsidRPr="007B6773" w:rsidRDefault="00F616D5" w:rsidP="00F616D5"/>
        </w:tc>
      </w:tr>
      <w:tr w:rsidR="00F616D5" w:rsidRPr="007B6773" w:rsidTr="00F616D5">
        <w:tc>
          <w:tcPr>
            <w:tcW w:w="4396" w:type="dxa"/>
          </w:tcPr>
          <w:p w:rsidR="00F616D5" w:rsidRPr="007B6773" w:rsidRDefault="00F616D5" w:rsidP="00F616D5">
            <w:r w:rsidRPr="007B6773">
              <w:t>______________________________</w:t>
            </w:r>
          </w:p>
          <w:p w:rsidR="00F616D5" w:rsidRPr="007B6773" w:rsidRDefault="00F616D5" w:rsidP="00F616D5">
            <w:r w:rsidRPr="007B6773">
              <w:t>Parašas</w:t>
            </w:r>
          </w:p>
          <w:p w:rsidR="00F616D5" w:rsidRPr="007B6773" w:rsidRDefault="00F616D5" w:rsidP="00F616D5">
            <w:r w:rsidRPr="007B6773">
              <w:t>[Pareigos, vardas ir pavardė]</w:t>
            </w:r>
          </w:p>
        </w:tc>
        <w:tc>
          <w:tcPr>
            <w:tcW w:w="4245" w:type="dxa"/>
          </w:tcPr>
          <w:p w:rsidR="00F616D5" w:rsidRPr="007B6773" w:rsidRDefault="00F616D5" w:rsidP="00F616D5">
            <w:r w:rsidRPr="007B6773">
              <w:t>______________________________</w:t>
            </w:r>
          </w:p>
          <w:p w:rsidR="00F616D5" w:rsidRPr="007B6773" w:rsidRDefault="00F616D5" w:rsidP="00F616D5">
            <w:r w:rsidRPr="007B6773">
              <w:t>Parašas</w:t>
            </w:r>
          </w:p>
          <w:p w:rsidR="00F616D5" w:rsidRPr="007B6773" w:rsidRDefault="00F616D5" w:rsidP="00F616D5">
            <w:r w:rsidRPr="007B6773">
              <w:t>[Pareigos, vardas ir pavardė]</w:t>
            </w:r>
          </w:p>
        </w:tc>
      </w:tr>
      <w:tr w:rsidR="00F616D5" w:rsidRPr="007B6773" w:rsidTr="00F616D5">
        <w:tc>
          <w:tcPr>
            <w:tcW w:w="4396" w:type="dxa"/>
          </w:tcPr>
          <w:p w:rsidR="00F616D5" w:rsidRPr="007B6773" w:rsidRDefault="00F616D5" w:rsidP="00F616D5"/>
        </w:tc>
        <w:tc>
          <w:tcPr>
            <w:tcW w:w="4245" w:type="dxa"/>
          </w:tcPr>
          <w:p w:rsidR="00F616D5" w:rsidRPr="007B6773" w:rsidRDefault="00F616D5" w:rsidP="00F616D5"/>
        </w:tc>
      </w:tr>
    </w:tbl>
    <w:p w:rsidR="00F616D5" w:rsidRPr="007B6773" w:rsidRDefault="00F616D5" w:rsidP="00F616D5">
      <w:pPr>
        <w:spacing w:before="200"/>
        <w:rPr>
          <w:sz w:val="22"/>
          <w:szCs w:val="22"/>
        </w:rPr>
      </w:pPr>
    </w:p>
    <w:tbl>
      <w:tblPr>
        <w:tblW w:w="0" w:type="auto"/>
        <w:tblInd w:w="674" w:type="dxa"/>
        <w:tblLayout w:type="fixed"/>
        <w:tblLook w:val="0000" w:firstRow="0" w:lastRow="0" w:firstColumn="0" w:lastColumn="0" w:noHBand="0" w:noVBand="0"/>
      </w:tblPr>
      <w:tblGrid>
        <w:gridCol w:w="4396"/>
        <w:gridCol w:w="4252"/>
      </w:tblGrid>
      <w:tr w:rsidR="00F616D5" w:rsidRPr="007B6773" w:rsidTr="00F616D5">
        <w:tc>
          <w:tcPr>
            <w:tcW w:w="4396" w:type="dxa"/>
            <w:shd w:val="clear" w:color="auto" w:fill="auto"/>
          </w:tcPr>
          <w:p w:rsidR="00F616D5" w:rsidRPr="007B6773" w:rsidRDefault="00F616D5" w:rsidP="00F616D5"/>
        </w:tc>
        <w:tc>
          <w:tcPr>
            <w:tcW w:w="4252" w:type="dxa"/>
            <w:shd w:val="clear" w:color="auto" w:fill="auto"/>
          </w:tcPr>
          <w:p w:rsidR="00F616D5" w:rsidRPr="007B6773" w:rsidRDefault="00F616D5" w:rsidP="00F616D5">
            <w:pPr>
              <w:rPr>
                <w:b/>
                <w:bCs/>
              </w:rPr>
            </w:pPr>
            <w:r w:rsidRPr="007B6773">
              <w:rPr>
                <w:b/>
                <w:bCs/>
              </w:rPr>
              <w:t xml:space="preserve">Statinio statybos </w:t>
            </w:r>
          </w:p>
          <w:p w:rsidR="00F616D5" w:rsidRPr="007B6773" w:rsidRDefault="00F616D5" w:rsidP="00F616D5">
            <w:r w:rsidRPr="007B6773">
              <w:rPr>
                <w:b/>
                <w:bCs/>
              </w:rPr>
              <w:t>techninės priežiūros vadovas</w:t>
            </w:r>
            <w:r w:rsidRPr="007B6773">
              <w:rPr>
                <w:rFonts w:ascii="Calibri" w:hAnsi="Calibri"/>
                <w:sz w:val="22"/>
                <w:szCs w:val="22"/>
              </w:rPr>
              <w:t xml:space="preserve"> </w:t>
            </w:r>
          </w:p>
        </w:tc>
      </w:tr>
      <w:tr w:rsidR="00F616D5" w:rsidRPr="007B6773" w:rsidTr="00F616D5">
        <w:tc>
          <w:tcPr>
            <w:tcW w:w="4396" w:type="dxa"/>
            <w:shd w:val="clear" w:color="auto" w:fill="auto"/>
          </w:tcPr>
          <w:p w:rsidR="00F616D5" w:rsidRPr="007B6773" w:rsidRDefault="00F616D5" w:rsidP="00F616D5"/>
        </w:tc>
        <w:tc>
          <w:tcPr>
            <w:tcW w:w="4252" w:type="dxa"/>
            <w:shd w:val="clear" w:color="auto" w:fill="auto"/>
          </w:tcPr>
          <w:p w:rsidR="00F616D5" w:rsidRPr="007B6773" w:rsidRDefault="00F616D5" w:rsidP="00F616D5">
            <w:r w:rsidRPr="007B6773">
              <w:t>[Vardas, Pavardė]</w:t>
            </w:r>
          </w:p>
        </w:tc>
      </w:tr>
      <w:tr w:rsidR="00F616D5" w:rsidRPr="007B6773" w:rsidTr="00F616D5">
        <w:tc>
          <w:tcPr>
            <w:tcW w:w="4396" w:type="dxa"/>
            <w:shd w:val="clear" w:color="auto" w:fill="auto"/>
          </w:tcPr>
          <w:p w:rsidR="00F616D5" w:rsidRPr="007B6773" w:rsidRDefault="00F616D5" w:rsidP="00F616D5"/>
        </w:tc>
        <w:tc>
          <w:tcPr>
            <w:tcW w:w="4252" w:type="dxa"/>
            <w:shd w:val="clear" w:color="auto" w:fill="auto"/>
          </w:tcPr>
          <w:p w:rsidR="00F616D5" w:rsidRPr="007B6773" w:rsidRDefault="00F616D5" w:rsidP="00F616D5">
            <w:r w:rsidRPr="007B6773">
              <w:t xml:space="preserve">[Atestato numeris] </w:t>
            </w:r>
          </w:p>
        </w:tc>
      </w:tr>
      <w:tr w:rsidR="00F616D5" w:rsidRPr="007B6773" w:rsidTr="00F616D5">
        <w:tc>
          <w:tcPr>
            <w:tcW w:w="4396" w:type="dxa"/>
            <w:shd w:val="clear" w:color="auto" w:fill="auto"/>
          </w:tcPr>
          <w:p w:rsidR="00F616D5" w:rsidRPr="007B6773" w:rsidRDefault="00F616D5" w:rsidP="00F616D5">
            <w:pPr>
              <w:tabs>
                <w:tab w:val="left" w:pos="1311"/>
              </w:tabs>
              <w:ind w:left="1311" w:hanging="1311"/>
            </w:pPr>
          </w:p>
        </w:tc>
        <w:tc>
          <w:tcPr>
            <w:tcW w:w="4252" w:type="dxa"/>
            <w:shd w:val="clear" w:color="auto" w:fill="auto"/>
          </w:tcPr>
          <w:p w:rsidR="00F616D5" w:rsidRPr="007B6773" w:rsidRDefault="00F616D5" w:rsidP="00F616D5"/>
        </w:tc>
      </w:tr>
      <w:tr w:rsidR="00F616D5" w:rsidRPr="005F544F" w:rsidTr="00F616D5">
        <w:tc>
          <w:tcPr>
            <w:tcW w:w="4396" w:type="dxa"/>
            <w:shd w:val="clear" w:color="auto" w:fill="auto"/>
          </w:tcPr>
          <w:p w:rsidR="00F616D5" w:rsidRPr="005F544F" w:rsidRDefault="00F616D5" w:rsidP="00F616D5">
            <w:pPr>
              <w:tabs>
                <w:tab w:val="left" w:pos="1311"/>
              </w:tabs>
              <w:ind w:left="1311" w:hanging="1311"/>
            </w:pPr>
            <w:r w:rsidRPr="005F544F">
              <w:t xml:space="preserve">[PRIEDAS: </w:t>
            </w:r>
            <w:r w:rsidRPr="005F544F">
              <w:tab/>
              <w:t xml:space="preserve">Defektų sąrašas, taip pat nurodant </w:t>
            </w:r>
            <w:r w:rsidRPr="005F544F">
              <w:rPr>
                <w:spacing w:val="-2"/>
              </w:rPr>
              <w:t>pagrįstą laiką defektų taisymui ir įkainotą defektų vertę</w:t>
            </w:r>
            <w:r w:rsidRPr="005F544F">
              <w:t xml:space="preserve">] </w:t>
            </w:r>
          </w:p>
        </w:tc>
        <w:tc>
          <w:tcPr>
            <w:tcW w:w="4252" w:type="dxa"/>
            <w:shd w:val="clear" w:color="auto" w:fill="auto"/>
          </w:tcPr>
          <w:p w:rsidR="00F616D5" w:rsidRPr="005F544F" w:rsidRDefault="00F616D5" w:rsidP="00F616D5">
            <w:r w:rsidRPr="005F544F">
              <w:t>______________________________</w:t>
            </w:r>
          </w:p>
          <w:p w:rsidR="00F616D5" w:rsidRPr="005F544F" w:rsidRDefault="00F616D5" w:rsidP="00F616D5">
            <w:r w:rsidRPr="005F544F">
              <w:t>Parašas</w:t>
            </w:r>
          </w:p>
        </w:tc>
      </w:tr>
    </w:tbl>
    <w:p w:rsidR="00F616D5" w:rsidRPr="00A2615A" w:rsidRDefault="00F616D5" w:rsidP="00975A67">
      <w:pPr>
        <w:tabs>
          <w:tab w:val="left" w:pos="3192"/>
          <w:tab w:val="right" w:leader="underscore" w:pos="8640"/>
        </w:tabs>
        <w:rPr>
          <w:i/>
          <w:iCs/>
        </w:rPr>
      </w:pPr>
      <w:bookmarkStart w:id="2" w:name="_GoBack"/>
      <w:bookmarkEnd w:id="2"/>
    </w:p>
    <w:sectPr w:rsidR="00F616D5" w:rsidRPr="00A2615A" w:rsidSect="00540329">
      <w:headerReference w:type="default" r:id="rId23"/>
      <w:headerReference w:type="first" r:id="rId24"/>
      <w:pgSz w:w="11906" w:h="16838" w:code="9"/>
      <w:pgMar w:top="1134" w:right="567"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0B7" w:rsidRDefault="000F60B7" w:rsidP="0075209B">
      <w:r>
        <w:separator/>
      </w:r>
    </w:p>
  </w:endnote>
  <w:endnote w:type="continuationSeparator" w:id="0">
    <w:p w:rsidR="000F60B7" w:rsidRDefault="000F60B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ourier New Baltic">
    <w:panose1 w:val="02070309020205020404"/>
    <w:charset w:val="BA"/>
    <w:family w:val="modern"/>
    <w:pitch w:val="fixed"/>
    <w:sig w:usb0="E0002AFF" w:usb1="C0007843" w:usb2="00000009" w:usb3="00000000" w:csb0="000001FF" w:csb1="00000000"/>
  </w:font>
  <w:font w:name="Arial Baltic">
    <w:altName w:val="Arial"/>
    <w:panose1 w:val="020B0604020202020204"/>
    <w:charset w:val="BA"/>
    <w:family w:val="swiss"/>
    <w:pitch w:val="variable"/>
    <w:sig w:usb0="E0002AFF" w:usb1="C0007843" w:usb2="00000009" w:usb3="00000000" w:csb0="000001FF" w:csb1="00000000"/>
  </w:font>
  <w:font w:name="MonospaceLT">
    <w:panose1 w:val="00000000000000000000"/>
    <w:charset w:val="00"/>
    <w:family w:val="auto"/>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0B7" w:rsidRDefault="000F60B7" w:rsidP="0075209B">
      <w:r>
        <w:separator/>
      </w:r>
    </w:p>
  </w:footnote>
  <w:footnote w:type="continuationSeparator" w:id="0">
    <w:p w:rsidR="000F60B7" w:rsidRDefault="000F60B7" w:rsidP="0075209B">
      <w:r>
        <w:continuationSeparator/>
      </w:r>
    </w:p>
  </w:footnote>
  <w:footnote w:id="1">
    <w:p w:rsidR="00E970B3" w:rsidRPr="004710DB" w:rsidRDefault="00E970B3" w:rsidP="00F616D5">
      <w:pPr>
        <w:pStyle w:val="Puslapioinaostekstas"/>
        <w:rPr>
          <w:rFonts w:ascii="Times New Roman" w:hAnsi="Times New Roman"/>
          <w:szCs w:val="24"/>
          <w:lang w:eastAsia="lt-LT"/>
        </w:rPr>
      </w:pPr>
      <w:r w:rsidRPr="004710DB">
        <w:rPr>
          <w:rStyle w:val="Puslapioinaosnuoroda"/>
          <w:rFonts w:ascii="Times New Roman" w:hAnsi="Times New Roman"/>
        </w:rPr>
        <w:footnoteRef/>
      </w:r>
      <w:r w:rsidRPr="004710DB">
        <w:rPr>
          <w:rFonts w:ascii="Times New Roman" w:hAnsi="Times New Roman"/>
        </w:rPr>
        <w:t xml:space="preserve"> </w:t>
      </w:r>
      <w:r w:rsidRPr="004710DB">
        <w:rPr>
          <w:rFonts w:ascii="Times New Roman" w:hAnsi="Times New Roman"/>
          <w:szCs w:val="24"/>
          <w:lang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80780"/>
      <w:docPartObj>
        <w:docPartGallery w:val="Page Numbers (Top of Page)"/>
        <w:docPartUnique/>
      </w:docPartObj>
    </w:sdtPr>
    <w:sdtEndPr/>
    <w:sdtContent>
      <w:p w:rsidR="00E970B3" w:rsidRDefault="00E970B3">
        <w:pPr>
          <w:pStyle w:val="Antrats"/>
          <w:jc w:val="center"/>
        </w:pPr>
        <w:r>
          <w:fldChar w:fldCharType="begin"/>
        </w:r>
        <w:r>
          <w:instrText>PAGE   \* MERGEFORMAT</w:instrText>
        </w:r>
        <w:r>
          <w:fldChar w:fldCharType="separate"/>
        </w:r>
        <w:r w:rsidR="00A767A2">
          <w:rPr>
            <w:noProof/>
          </w:rPr>
          <w:t>21</w:t>
        </w:r>
        <w:r>
          <w:fldChar w:fldCharType="end"/>
        </w:r>
      </w:p>
    </w:sdtContent>
  </w:sdt>
  <w:p w:rsidR="00E970B3" w:rsidRDefault="00E970B3"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877765"/>
      <w:docPartObj>
        <w:docPartGallery w:val="Page Numbers (Top of Page)"/>
        <w:docPartUnique/>
      </w:docPartObj>
    </w:sdtPr>
    <w:sdtEndPr/>
    <w:sdtContent>
      <w:p w:rsidR="00E970B3" w:rsidRDefault="00E970B3">
        <w:pPr>
          <w:pStyle w:val="Antrats"/>
          <w:jc w:val="center"/>
        </w:pPr>
        <w:r>
          <w:fldChar w:fldCharType="begin"/>
        </w:r>
        <w:r>
          <w:instrText>PAGE   \* MERGEFORMAT</w:instrText>
        </w:r>
        <w:r>
          <w:fldChar w:fldCharType="separate"/>
        </w:r>
        <w:r w:rsidR="00A767A2">
          <w:rPr>
            <w:noProof/>
          </w:rPr>
          <w:t>1</w:t>
        </w:r>
        <w:r>
          <w:fldChar w:fldCharType="end"/>
        </w:r>
      </w:p>
    </w:sdtContent>
  </w:sdt>
  <w:p w:rsidR="00E970B3" w:rsidRDefault="00E970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1B6073DE"/>
    <w:multiLevelType w:val="hybridMultilevel"/>
    <w:tmpl w:val="BC8CD9CA"/>
    <w:lvl w:ilvl="0" w:tplc="909077A4">
      <w:start w:val="1"/>
      <w:numFmt w:val="lowerLetter"/>
      <w:lvlText w:val="%1)"/>
      <w:lvlJc w:val="left"/>
      <w:pPr>
        <w:ind w:left="2052" w:hanging="360"/>
      </w:pPr>
    </w:lvl>
    <w:lvl w:ilvl="1" w:tplc="04270019">
      <w:start w:val="1"/>
      <w:numFmt w:val="lowerLetter"/>
      <w:lvlText w:val="%2."/>
      <w:lvlJc w:val="left"/>
      <w:pPr>
        <w:ind w:left="2772" w:hanging="360"/>
      </w:p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8"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6C748F4"/>
    <w:multiLevelType w:val="hybridMultilevel"/>
    <w:tmpl w:val="14845252"/>
    <w:lvl w:ilvl="0" w:tplc="93EA1B74">
      <w:start w:val="1"/>
      <w:numFmt w:val="upperRoman"/>
      <w:suff w:val="space"/>
      <w:lvlText w:val="%1."/>
      <w:lvlJc w:val="left"/>
      <w:pPr>
        <w:ind w:left="1080" w:hanging="72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2AFC647E"/>
    <w:lvl w:ilvl="0">
      <w:start w:val="1"/>
      <w:numFmt w:val="decimal"/>
      <w:suff w:val="space"/>
      <w:lvlText w:val="%1."/>
      <w:lvlJc w:val="left"/>
      <w:pPr>
        <w:ind w:left="786" w:hanging="360"/>
      </w:pPr>
      <w:rPr>
        <w:rFonts w:hint="default"/>
        <w:b w:val="0"/>
        <w:i w:val="0"/>
        <w:color w:val="auto"/>
      </w:rPr>
    </w:lvl>
    <w:lvl w:ilvl="1">
      <w:start w:val="1"/>
      <w:numFmt w:val="decimal"/>
      <w:suff w:val="space"/>
      <w:lvlText w:val="%1.%2."/>
      <w:lvlJc w:val="left"/>
      <w:pPr>
        <w:ind w:left="3268" w:hanging="432"/>
      </w:pPr>
      <w:rPr>
        <w:rFonts w:hint="default"/>
        <w:b w:val="0"/>
        <w:color w:val="auto"/>
      </w:rPr>
    </w:lvl>
    <w:lvl w:ilvl="2">
      <w:start w:val="1"/>
      <w:numFmt w:val="decimal"/>
      <w:suff w:val="space"/>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487408"/>
    <w:multiLevelType w:val="hybridMultilevel"/>
    <w:tmpl w:val="5E9862D6"/>
    <w:lvl w:ilvl="0" w:tplc="1A3A76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10D2AB4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3B2C49E7"/>
    <w:multiLevelType w:val="multilevel"/>
    <w:tmpl w:val="17EE6AD4"/>
    <w:lvl w:ilvl="0">
      <w:start w:val="1"/>
      <w:numFmt w:val="decimal"/>
      <w:suff w:val="space"/>
      <w:lvlText w:val="%1."/>
      <w:lvlJc w:val="left"/>
      <w:pPr>
        <w:ind w:left="786" w:hanging="360"/>
      </w:pPr>
      <w:rPr>
        <w:rFonts w:hint="default"/>
        <w:b w:val="0"/>
        <w:i w:val="0"/>
        <w:color w:val="auto"/>
      </w:rPr>
    </w:lvl>
    <w:lvl w:ilvl="1">
      <w:start w:val="10"/>
      <w:numFmt w:val="bullet"/>
      <w:lvlText w:val="-"/>
      <w:lvlJc w:val="left"/>
      <w:pPr>
        <w:ind w:left="1142" w:hanging="432"/>
      </w:pPr>
      <w:rPr>
        <w:rFonts w:ascii="Times New Roman" w:eastAsia="Times New Roman" w:hAnsi="Times New Roman" w:cs="Times New Roman" w:hint="default"/>
        <w:b w:val="0"/>
        <w:color w:val="auto"/>
      </w:rPr>
    </w:lvl>
    <w:lvl w:ilvl="2">
      <w:start w:val="1"/>
      <w:numFmt w:val="bullet"/>
      <w:lvlText w:val=""/>
      <w:lvlJc w:val="left"/>
      <w:pPr>
        <w:ind w:left="1072"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E845B7"/>
    <w:multiLevelType w:val="multilevel"/>
    <w:tmpl w:val="A244B8F4"/>
    <w:lvl w:ilvl="0">
      <w:start w:val="1"/>
      <w:numFmt w:val="bullet"/>
      <w:lvlText w:val=""/>
      <w:lvlJc w:val="left"/>
      <w:pPr>
        <w:ind w:left="786" w:hanging="360"/>
      </w:pPr>
      <w:rPr>
        <w:rFonts w:ascii="Symbol" w:hAnsi="Symbol" w:hint="default"/>
        <w:b w:val="0"/>
        <w:i w:val="0"/>
        <w:color w:val="auto"/>
      </w:rPr>
    </w:lvl>
    <w:lvl w:ilvl="1">
      <w:start w:val="10"/>
      <w:numFmt w:val="bullet"/>
      <w:lvlText w:val="-"/>
      <w:lvlJc w:val="left"/>
      <w:pPr>
        <w:ind w:left="432" w:hanging="432"/>
      </w:pPr>
      <w:rPr>
        <w:rFonts w:ascii="Times New Roman" w:eastAsia="Times New Roman" w:hAnsi="Times New Roman" w:cs="Times New Roman" w:hint="default"/>
        <w:b w:val="0"/>
        <w:color w:val="auto"/>
      </w:rPr>
    </w:lvl>
    <w:lvl w:ilvl="2">
      <w:start w:val="1"/>
      <w:numFmt w:val="bullet"/>
      <w:lvlText w:val=""/>
      <w:lvlJc w:val="left"/>
      <w:pPr>
        <w:ind w:left="1072"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23B037A"/>
    <w:multiLevelType w:val="hybridMultilevel"/>
    <w:tmpl w:val="12B88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D840946"/>
    <w:multiLevelType w:val="hybridMultilevel"/>
    <w:tmpl w:val="CF5CB41A"/>
    <w:lvl w:ilvl="0" w:tplc="FFFFFFFF">
      <w:start w:val="1"/>
      <w:numFmt w:val="decimal"/>
      <w:lvlText w:val="9.%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1"/>
  </w:num>
  <w:num w:numId="2">
    <w:abstractNumId w:val="12"/>
  </w:num>
  <w:num w:numId="3">
    <w:abstractNumId w:val="46"/>
  </w:num>
  <w:num w:numId="4">
    <w:abstractNumId w:val="14"/>
  </w:num>
  <w:num w:numId="5">
    <w:abstractNumId w:val="6"/>
  </w:num>
  <w:num w:numId="6">
    <w:abstractNumId w:val="19"/>
  </w:num>
  <w:num w:numId="7">
    <w:abstractNumId w:val="34"/>
  </w:num>
  <w:num w:numId="8">
    <w:abstractNumId w:val="4"/>
  </w:num>
  <w:num w:numId="9">
    <w:abstractNumId w:val="21"/>
  </w:num>
  <w:num w:numId="10">
    <w:abstractNumId w:val="17"/>
  </w:num>
  <w:num w:numId="11">
    <w:abstractNumId w:val="0"/>
  </w:num>
  <w:num w:numId="12">
    <w:abstractNumId w:val="5"/>
  </w:num>
  <w:num w:numId="13">
    <w:abstractNumId w:val="7"/>
  </w:num>
  <w:num w:numId="14">
    <w:abstractNumId w:val="36"/>
  </w:num>
  <w:num w:numId="15">
    <w:abstractNumId w:val="23"/>
  </w:num>
  <w:num w:numId="16">
    <w:abstractNumId w:val="8"/>
  </w:num>
  <w:num w:numId="17">
    <w:abstractNumId w:val="25"/>
  </w:num>
  <w:num w:numId="18">
    <w:abstractNumId w:val="15"/>
  </w:num>
  <w:num w:numId="19">
    <w:abstractNumId w:val="3"/>
  </w:num>
  <w:num w:numId="20">
    <w:abstractNumId w:val="27"/>
  </w:num>
  <w:num w:numId="21">
    <w:abstractNumId w:val="48"/>
  </w:num>
  <w:num w:numId="22">
    <w:abstractNumId w:val="39"/>
  </w:num>
  <w:num w:numId="23">
    <w:abstractNumId w:val="45"/>
  </w:num>
  <w:num w:numId="24">
    <w:abstractNumId w:val="16"/>
  </w:num>
  <w:num w:numId="25">
    <w:abstractNumId w:val="10"/>
  </w:num>
  <w:num w:numId="26">
    <w:abstractNumId w:val="43"/>
  </w:num>
  <w:num w:numId="27">
    <w:abstractNumId w:val="1"/>
  </w:num>
  <w:num w:numId="28">
    <w:abstractNumId w:val="31"/>
  </w:num>
  <w:num w:numId="29">
    <w:abstractNumId w:val="9"/>
  </w:num>
  <w:num w:numId="30">
    <w:abstractNumId w:val="44"/>
  </w:num>
  <w:num w:numId="31">
    <w:abstractNumId w:val="47"/>
  </w:num>
  <w:num w:numId="32">
    <w:abstractNumId w:val="26"/>
  </w:num>
  <w:num w:numId="33">
    <w:abstractNumId w:val="37"/>
  </w:num>
  <w:num w:numId="34">
    <w:abstractNumId w:val="38"/>
  </w:num>
  <w:num w:numId="35">
    <w:abstractNumId w:val="33"/>
  </w:num>
  <w:num w:numId="36">
    <w:abstractNumId w:val="42"/>
  </w:num>
  <w:num w:numId="37">
    <w:abstractNumId w:val="35"/>
  </w:num>
  <w:num w:numId="38">
    <w:abstractNumId w:val="32"/>
  </w:num>
  <w:num w:numId="39">
    <w:abstractNumId w:val="24"/>
  </w:num>
  <w:num w:numId="40">
    <w:abstractNumId w:val="28"/>
  </w:num>
  <w:num w:numId="41">
    <w:abstractNumId w:val="18"/>
  </w:num>
  <w:num w:numId="42">
    <w:abstractNumId w:val="29"/>
  </w:num>
  <w:num w:numId="43">
    <w:abstractNumId w:val="41"/>
  </w:num>
  <w:num w:numId="44">
    <w:abstractNumId w:val="30"/>
  </w:num>
  <w:num w:numId="45">
    <w:abstractNumId w:val="20"/>
  </w:num>
  <w:num w:numId="46">
    <w:abstractNumId w:val="2"/>
  </w:num>
  <w:num w:numId="47">
    <w:abstractNumId w:val="40"/>
  </w:num>
  <w:num w:numId="48">
    <w:abstractNumId w:val="13"/>
  </w:num>
  <w:num w:numId="49">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F9F"/>
    <w:rsid w:val="00002B49"/>
    <w:rsid w:val="000048B5"/>
    <w:rsid w:val="000050C2"/>
    <w:rsid w:val="00005A4D"/>
    <w:rsid w:val="00007CC9"/>
    <w:rsid w:val="00007F57"/>
    <w:rsid w:val="0001372B"/>
    <w:rsid w:val="000137DE"/>
    <w:rsid w:val="000146A4"/>
    <w:rsid w:val="00015086"/>
    <w:rsid w:val="00015E15"/>
    <w:rsid w:val="00017CDD"/>
    <w:rsid w:val="00020720"/>
    <w:rsid w:val="00020A07"/>
    <w:rsid w:val="000262A0"/>
    <w:rsid w:val="000278A9"/>
    <w:rsid w:val="000309FC"/>
    <w:rsid w:val="00032967"/>
    <w:rsid w:val="00033A05"/>
    <w:rsid w:val="00034AA7"/>
    <w:rsid w:val="00037380"/>
    <w:rsid w:val="00040333"/>
    <w:rsid w:val="0004302A"/>
    <w:rsid w:val="000457B0"/>
    <w:rsid w:val="00045CAB"/>
    <w:rsid w:val="00057C99"/>
    <w:rsid w:val="0006036D"/>
    <w:rsid w:val="00063DD8"/>
    <w:rsid w:val="00063FF3"/>
    <w:rsid w:val="00064607"/>
    <w:rsid w:val="0006561C"/>
    <w:rsid w:val="00067379"/>
    <w:rsid w:val="00067BE1"/>
    <w:rsid w:val="00067F23"/>
    <w:rsid w:val="000700D7"/>
    <w:rsid w:val="00075364"/>
    <w:rsid w:val="000802AE"/>
    <w:rsid w:val="00081A39"/>
    <w:rsid w:val="0008676D"/>
    <w:rsid w:val="00087A7D"/>
    <w:rsid w:val="00092A12"/>
    <w:rsid w:val="00094BC6"/>
    <w:rsid w:val="000955A8"/>
    <w:rsid w:val="00096124"/>
    <w:rsid w:val="000A1214"/>
    <w:rsid w:val="000A2153"/>
    <w:rsid w:val="000A62D7"/>
    <w:rsid w:val="000B1C42"/>
    <w:rsid w:val="000B341D"/>
    <w:rsid w:val="000B4329"/>
    <w:rsid w:val="000B464A"/>
    <w:rsid w:val="000B61A7"/>
    <w:rsid w:val="000B67EE"/>
    <w:rsid w:val="000B7245"/>
    <w:rsid w:val="000C48A5"/>
    <w:rsid w:val="000C4F97"/>
    <w:rsid w:val="000C6BA2"/>
    <w:rsid w:val="000C751F"/>
    <w:rsid w:val="000C760B"/>
    <w:rsid w:val="000C7863"/>
    <w:rsid w:val="000D0666"/>
    <w:rsid w:val="000D25B8"/>
    <w:rsid w:val="000D31FF"/>
    <w:rsid w:val="000D34BF"/>
    <w:rsid w:val="000D354D"/>
    <w:rsid w:val="000D7DC5"/>
    <w:rsid w:val="000E038E"/>
    <w:rsid w:val="000E43BF"/>
    <w:rsid w:val="000E494A"/>
    <w:rsid w:val="000E4F98"/>
    <w:rsid w:val="000E52CD"/>
    <w:rsid w:val="000E5300"/>
    <w:rsid w:val="000F0ADA"/>
    <w:rsid w:val="000F3B2E"/>
    <w:rsid w:val="000F60B7"/>
    <w:rsid w:val="00101D49"/>
    <w:rsid w:val="00103F35"/>
    <w:rsid w:val="001046BE"/>
    <w:rsid w:val="00104956"/>
    <w:rsid w:val="001070E6"/>
    <w:rsid w:val="001113CF"/>
    <w:rsid w:val="00114374"/>
    <w:rsid w:val="001157DD"/>
    <w:rsid w:val="0011654F"/>
    <w:rsid w:val="00127D24"/>
    <w:rsid w:val="00135C98"/>
    <w:rsid w:val="00136D2D"/>
    <w:rsid w:val="00137A9B"/>
    <w:rsid w:val="00140B05"/>
    <w:rsid w:val="00145A64"/>
    <w:rsid w:val="00146E2F"/>
    <w:rsid w:val="0015167E"/>
    <w:rsid w:val="00152C3A"/>
    <w:rsid w:val="0015685B"/>
    <w:rsid w:val="001604C2"/>
    <w:rsid w:val="00162AFC"/>
    <w:rsid w:val="00166B70"/>
    <w:rsid w:val="001707FB"/>
    <w:rsid w:val="00170B6D"/>
    <w:rsid w:val="001746BF"/>
    <w:rsid w:val="00174CEB"/>
    <w:rsid w:val="00180793"/>
    <w:rsid w:val="00182EB3"/>
    <w:rsid w:val="00183D1F"/>
    <w:rsid w:val="0018482F"/>
    <w:rsid w:val="001865D9"/>
    <w:rsid w:val="0019204D"/>
    <w:rsid w:val="00195473"/>
    <w:rsid w:val="00195652"/>
    <w:rsid w:val="001A3478"/>
    <w:rsid w:val="001A43B3"/>
    <w:rsid w:val="001A523A"/>
    <w:rsid w:val="001B07C3"/>
    <w:rsid w:val="001B0939"/>
    <w:rsid w:val="001B1206"/>
    <w:rsid w:val="001B399E"/>
    <w:rsid w:val="001B41CC"/>
    <w:rsid w:val="001B62A2"/>
    <w:rsid w:val="001B62A8"/>
    <w:rsid w:val="001B66FC"/>
    <w:rsid w:val="001C0128"/>
    <w:rsid w:val="001C18B6"/>
    <w:rsid w:val="001C194A"/>
    <w:rsid w:val="001C3C28"/>
    <w:rsid w:val="001C5788"/>
    <w:rsid w:val="001C6D12"/>
    <w:rsid w:val="001C6E68"/>
    <w:rsid w:val="001C732C"/>
    <w:rsid w:val="001D0631"/>
    <w:rsid w:val="001D251A"/>
    <w:rsid w:val="001D7C4B"/>
    <w:rsid w:val="001E02AD"/>
    <w:rsid w:val="001E1700"/>
    <w:rsid w:val="001E1FB3"/>
    <w:rsid w:val="001E39AF"/>
    <w:rsid w:val="001E3BF4"/>
    <w:rsid w:val="001E4AD9"/>
    <w:rsid w:val="001E4F22"/>
    <w:rsid w:val="001E5EE1"/>
    <w:rsid w:val="001E6DD0"/>
    <w:rsid w:val="001F0B39"/>
    <w:rsid w:val="001F0FC0"/>
    <w:rsid w:val="001F1B6B"/>
    <w:rsid w:val="001F1D3C"/>
    <w:rsid w:val="001F3926"/>
    <w:rsid w:val="001F624A"/>
    <w:rsid w:val="001F6DDE"/>
    <w:rsid w:val="002008ED"/>
    <w:rsid w:val="002010C7"/>
    <w:rsid w:val="00201E0D"/>
    <w:rsid w:val="00202982"/>
    <w:rsid w:val="0020305E"/>
    <w:rsid w:val="002039DA"/>
    <w:rsid w:val="00203CAF"/>
    <w:rsid w:val="00204C49"/>
    <w:rsid w:val="002060E5"/>
    <w:rsid w:val="00211C5B"/>
    <w:rsid w:val="00211DE1"/>
    <w:rsid w:val="00212CCD"/>
    <w:rsid w:val="0021591C"/>
    <w:rsid w:val="00216B8C"/>
    <w:rsid w:val="00221AF1"/>
    <w:rsid w:val="00226A0A"/>
    <w:rsid w:val="00226DCA"/>
    <w:rsid w:val="00231024"/>
    <w:rsid w:val="00231BB7"/>
    <w:rsid w:val="00234A5E"/>
    <w:rsid w:val="002404A6"/>
    <w:rsid w:val="00240A98"/>
    <w:rsid w:val="00240F47"/>
    <w:rsid w:val="00246CA6"/>
    <w:rsid w:val="0025149B"/>
    <w:rsid w:val="00252FA6"/>
    <w:rsid w:val="0025463E"/>
    <w:rsid w:val="00262713"/>
    <w:rsid w:val="00267FCA"/>
    <w:rsid w:val="002708C8"/>
    <w:rsid w:val="00270F82"/>
    <w:rsid w:val="002725BB"/>
    <w:rsid w:val="0027368E"/>
    <w:rsid w:val="0027641C"/>
    <w:rsid w:val="00277BEC"/>
    <w:rsid w:val="00277E41"/>
    <w:rsid w:val="002812BE"/>
    <w:rsid w:val="00282428"/>
    <w:rsid w:val="00285FEC"/>
    <w:rsid w:val="00290A19"/>
    <w:rsid w:val="0029781B"/>
    <w:rsid w:val="002A7087"/>
    <w:rsid w:val="002B136A"/>
    <w:rsid w:val="002C01CF"/>
    <w:rsid w:val="002C2E89"/>
    <w:rsid w:val="002C3986"/>
    <w:rsid w:val="002C4B00"/>
    <w:rsid w:val="002C579F"/>
    <w:rsid w:val="002D0346"/>
    <w:rsid w:val="002D2707"/>
    <w:rsid w:val="002D2C84"/>
    <w:rsid w:val="002E020C"/>
    <w:rsid w:val="002E1910"/>
    <w:rsid w:val="002E1A73"/>
    <w:rsid w:val="002E1A9C"/>
    <w:rsid w:val="002E1DD9"/>
    <w:rsid w:val="002E34D7"/>
    <w:rsid w:val="002E4A05"/>
    <w:rsid w:val="002E5C2C"/>
    <w:rsid w:val="002E6A08"/>
    <w:rsid w:val="002E6B46"/>
    <w:rsid w:val="002F4289"/>
    <w:rsid w:val="002F44B4"/>
    <w:rsid w:val="002F48E2"/>
    <w:rsid w:val="003009A2"/>
    <w:rsid w:val="00301324"/>
    <w:rsid w:val="00302F2B"/>
    <w:rsid w:val="003042C0"/>
    <w:rsid w:val="003058E1"/>
    <w:rsid w:val="00310349"/>
    <w:rsid w:val="00311A9F"/>
    <w:rsid w:val="003127B3"/>
    <w:rsid w:val="00312D42"/>
    <w:rsid w:val="00313826"/>
    <w:rsid w:val="0031548A"/>
    <w:rsid w:val="00316635"/>
    <w:rsid w:val="00317EBF"/>
    <w:rsid w:val="00320527"/>
    <w:rsid w:val="00320FBB"/>
    <w:rsid w:val="003305E4"/>
    <w:rsid w:val="00332555"/>
    <w:rsid w:val="00334B70"/>
    <w:rsid w:val="003351E1"/>
    <w:rsid w:val="00335367"/>
    <w:rsid w:val="003354D9"/>
    <w:rsid w:val="003356E2"/>
    <w:rsid w:val="00340EEB"/>
    <w:rsid w:val="00342DFC"/>
    <w:rsid w:val="003440C5"/>
    <w:rsid w:val="003443A7"/>
    <w:rsid w:val="003505DC"/>
    <w:rsid w:val="00354067"/>
    <w:rsid w:val="00354BD4"/>
    <w:rsid w:val="003550BC"/>
    <w:rsid w:val="003555F1"/>
    <w:rsid w:val="0035720C"/>
    <w:rsid w:val="00357FDE"/>
    <w:rsid w:val="00360951"/>
    <w:rsid w:val="0036683A"/>
    <w:rsid w:val="003674BA"/>
    <w:rsid w:val="00372437"/>
    <w:rsid w:val="00372EA8"/>
    <w:rsid w:val="003737E9"/>
    <w:rsid w:val="00373F26"/>
    <w:rsid w:val="003748AB"/>
    <w:rsid w:val="003808D9"/>
    <w:rsid w:val="00381F09"/>
    <w:rsid w:val="00382F3F"/>
    <w:rsid w:val="003873F6"/>
    <w:rsid w:val="00390EA9"/>
    <w:rsid w:val="0039206E"/>
    <w:rsid w:val="00392099"/>
    <w:rsid w:val="0039232F"/>
    <w:rsid w:val="0039295D"/>
    <w:rsid w:val="00392CFC"/>
    <w:rsid w:val="00394517"/>
    <w:rsid w:val="00396E6F"/>
    <w:rsid w:val="003A0E91"/>
    <w:rsid w:val="003A2E7E"/>
    <w:rsid w:val="003A606A"/>
    <w:rsid w:val="003A6E67"/>
    <w:rsid w:val="003B1600"/>
    <w:rsid w:val="003B62CB"/>
    <w:rsid w:val="003C3530"/>
    <w:rsid w:val="003C44C3"/>
    <w:rsid w:val="003C4616"/>
    <w:rsid w:val="003C4C26"/>
    <w:rsid w:val="003C53ED"/>
    <w:rsid w:val="003C63D7"/>
    <w:rsid w:val="003D2C44"/>
    <w:rsid w:val="003D2FAB"/>
    <w:rsid w:val="003D5BE7"/>
    <w:rsid w:val="003D5C32"/>
    <w:rsid w:val="003E14C3"/>
    <w:rsid w:val="003E1F03"/>
    <w:rsid w:val="003E4392"/>
    <w:rsid w:val="003E4C57"/>
    <w:rsid w:val="003E520D"/>
    <w:rsid w:val="003E6A0D"/>
    <w:rsid w:val="003E72D2"/>
    <w:rsid w:val="003F3C7E"/>
    <w:rsid w:val="003F63C0"/>
    <w:rsid w:val="004016A0"/>
    <w:rsid w:val="00401FA8"/>
    <w:rsid w:val="004069AF"/>
    <w:rsid w:val="0041078A"/>
    <w:rsid w:val="00411B71"/>
    <w:rsid w:val="00411DD6"/>
    <w:rsid w:val="00415614"/>
    <w:rsid w:val="00415776"/>
    <w:rsid w:val="0042145E"/>
    <w:rsid w:val="00422C86"/>
    <w:rsid w:val="00430B8B"/>
    <w:rsid w:val="00431A62"/>
    <w:rsid w:val="00432615"/>
    <w:rsid w:val="0043473A"/>
    <w:rsid w:val="004368BF"/>
    <w:rsid w:val="0043792C"/>
    <w:rsid w:val="00437D23"/>
    <w:rsid w:val="004426D2"/>
    <w:rsid w:val="0044442F"/>
    <w:rsid w:val="00445058"/>
    <w:rsid w:val="00445FB0"/>
    <w:rsid w:val="0044627D"/>
    <w:rsid w:val="00447445"/>
    <w:rsid w:val="004505EA"/>
    <w:rsid w:val="00457858"/>
    <w:rsid w:val="00457FD0"/>
    <w:rsid w:val="00460720"/>
    <w:rsid w:val="00466BEC"/>
    <w:rsid w:val="00466FAA"/>
    <w:rsid w:val="004710DB"/>
    <w:rsid w:val="00474B0A"/>
    <w:rsid w:val="00475186"/>
    <w:rsid w:val="00475204"/>
    <w:rsid w:val="00481989"/>
    <w:rsid w:val="00482436"/>
    <w:rsid w:val="004871E9"/>
    <w:rsid w:val="00491279"/>
    <w:rsid w:val="0049145D"/>
    <w:rsid w:val="00492FA6"/>
    <w:rsid w:val="00497F10"/>
    <w:rsid w:val="00497F34"/>
    <w:rsid w:val="004A054F"/>
    <w:rsid w:val="004A5726"/>
    <w:rsid w:val="004A6400"/>
    <w:rsid w:val="004A684C"/>
    <w:rsid w:val="004A7506"/>
    <w:rsid w:val="004A7669"/>
    <w:rsid w:val="004B0511"/>
    <w:rsid w:val="004B0D97"/>
    <w:rsid w:val="004B2A86"/>
    <w:rsid w:val="004B4648"/>
    <w:rsid w:val="004B6872"/>
    <w:rsid w:val="004B7B9B"/>
    <w:rsid w:val="004C12EB"/>
    <w:rsid w:val="004C2AA1"/>
    <w:rsid w:val="004C3579"/>
    <w:rsid w:val="004C4E87"/>
    <w:rsid w:val="004C7898"/>
    <w:rsid w:val="004D2F8E"/>
    <w:rsid w:val="004D5293"/>
    <w:rsid w:val="004D6A25"/>
    <w:rsid w:val="004E3CB2"/>
    <w:rsid w:val="004E50C4"/>
    <w:rsid w:val="004F0067"/>
    <w:rsid w:val="004F00F8"/>
    <w:rsid w:val="004F07C2"/>
    <w:rsid w:val="004F2055"/>
    <w:rsid w:val="004F37DC"/>
    <w:rsid w:val="004F4FDA"/>
    <w:rsid w:val="004F5940"/>
    <w:rsid w:val="005113A0"/>
    <w:rsid w:val="00513FD5"/>
    <w:rsid w:val="0051427B"/>
    <w:rsid w:val="00514E0B"/>
    <w:rsid w:val="00516B47"/>
    <w:rsid w:val="00516B5D"/>
    <w:rsid w:val="00520122"/>
    <w:rsid w:val="00521153"/>
    <w:rsid w:val="00521157"/>
    <w:rsid w:val="005212D5"/>
    <w:rsid w:val="00521E40"/>
    <w:rsid w:val="00523325"/>
    <w:rsid w:val="00523EEA"/>
    <w:rsid w:val="00526D9B"/>
    <w:rsid w:val="005272F5"/>
    <w:rsid w:val="00530303"/>
    <w:rsid w:val="005304E1"/>
    <w:rsid w:val="00530D4A"/>
    <w:rsid w:val="0053209C"/>
    <w:rsid w:val="00532D98"/>
    <w:rsid w:val="0053744A"/>
    <w:rsid w:val="00540329"/>
    <w:rsid w:val="00540533"/>
    <w:rsid w:val="00541A76"/>
    <w:rsid w:val="0054513F"/>
    <w:rsid w:val="00547088"/>
    <w:rsid w:val="00547F9A"/>
    <w:rsid w:val="005501F9"/>
    <w:rsid w:val="00551DE7"/>
    <w:rsid w:val="00554770"/>
    <w:rsid w:val="005559AA"/>
    <w:rsid w:val="00556553"/>
    <w:rsid w:val="00557BF0"/>
    <w:rsid w:val="00560965"/>
    <w:rsid w:val="00560B50"/>
    <w:rsid w:val="00561A5E"/>
    <w:rsid w:val="00561F18"/>
    <w:rsid w:val="005627F1"/>
    <w:rsid w:val="005638A5"/>
    <w:rsid w:val="005643FE"/>
    <w:rsid w:val="00564DE2"/>
    <w:rsid w:val="005654BF"/>
    <w:rsid w:val="00567FAC"/>
    <w:rsid w:val="00573B09"/>
    <w:rsid w:val="00580062"/>
    <w:rsid w:val="0058040C"/>
    <w:rsid w:val="00580917"/>
    <w:rsid w:val="00580E45"/>
    <w:rsid w:val="00580F60"/>
    <w:rsid w:val="00584805"/>
    <w:rsid w:val="005866F8"/>
    <w:rsid w:val="005927D7"/>
    <w:rsid w:val="00592A54"/>
    <w:rsid w:val="0059379C"/>
    <w:rsid w:val="00596BC9"/>
    <w:rsid w:val="00597E39"/>
    <w:rsid w:val="005A5D36"/>
    <w:rsid w:val="005A7048"/>
    <w:rsid w:val="005A7D09"/>
    <w:rsid w:val="005B0173"/>
    <w:rsid w:val="005B0394"/>
    <w:rsid w:val="005B1C90"/>
    <w:rsid w:val="005B3FA4"/>
    <w:rsid w:val="005B4090"/>
    <w:rsid w:val="005B62FE"/>
    <w:rsid w:val="005B7A40"/>
    <w:rsid w:val="005C17AB"/>
    <w:rsid w:val="005C26E8"/>
    <w:rsid w:val="005C68D1"/>
    <w:rsid w:val="005D1ECA"/>
    <w:rsid w:val="005D320F"/>
    <w:rsid w:val="005D43E4"/>
    <w:rsid w:val="005D5901"/>
    <w:rsid w:val="005D613E"/>
    <w:rsid w:val="005D7744"/>
    <w:rsid w:val="005D7FF1"/>
    <w:rsid w:val="005E0A72"/>
    <w:rsid w:val="005E4CB4"/>
    <w:rsid w:val="005E50C2"/>
    <w:rsid w:val="005E6F28"/>
    <w:rsid w:val="005E71A4"/>
    <w:rsid w:val="005F4703"/>
    <w:rsid w:val="005F51E7"/>
    <w:rsid w:val="005F64D1"/>
    <w:rsid w:val="005F6BAC"/>
    <w:rsid w:val="005F7DF5"/>
    <w:rsid w:val="005F7E54"/>
    <w:rsid w:val="00600E03"/>
    <w:rsid w:val="00601760"/>
    <w:rsid w:val="006019F2"/>
    <w:rsid w:val="006027EE"/>
    <w:rsid w:val="00603B7F"/>
    <w:rsid w:val="0060455E"/>
    <w:rsid w:val="00604FC8"/>
    <w:rsid w:val="0060569D"/>
    <w:rsid w:val="006074D4"/>
    <w:rsid w:val="00611C73"/>
    <w:rsid w:val="00614948"/>
    <w:rsid w:val="00615ADA"/>
    <w:rsid w:val="00621245"/>
    <w:rsid w:val="006226A9"/>
    <w:rsid w:val="0062489D"/>
    <w:rsid w:val="00626276"/>
    <w:rsid w:val="00630980"/>
    <w:rsid w:val="006311AD"/>
    <w:rsid w:val="006314C5"/>
    <w:rsid w:val="00631540"/>
    <w:rsid w:val="006339F9"/>
    <w:rsid w:val="0063436A"/>
    <w:rsid w:val="006473A3"/>
    <w:rsid w:val="006512B3"/>
    <w:rsid w:val="00651D0E"/>
    <w:rsid w:val="006532A0"/>
    <w:rsid w:val="00656C2C"/>
    <w:rsid w:val="0066132F"/>
    <w:rsid w:val="00663E96"/>
    <w:rsid w:val="00670768"/>
    <w:rsid w:val="00670D2B"/>
    <w:rsid w:val="00673788"/>
    <w:rsid w:val="00675BE8"/>
    <w:rsid w:val="00676602"/>
    <w:rsid w:val="00676EDA"/>
    <w:rsid w:val="00677AAD"/>
    <w:rsid w:val="006819E6"/>
    <w:rsid w:val="00682E8D"/>
    <w:rsid w:val="0068634B"/>
    <w:rsid w:val="00686636"/>
    <w:rsid w:val="00690BC3"/>
    <w:rsid w:val="00694256"/>
    <w:rsid w:val="00694652"/>
    <w:rsid w:val="00697B53"/>
    <w:rsid w:val="006A1F79"/>
    <w:rsid w:val="006A35A2"/>
    <w:rsid w:val="006A6543"/>
    <w:rsid w:val="006A697B"/>
    <w:rsid w:val="006B02E4"/>
    <w:rsid w:val="006B07C6"/>
    <w:rsid w:val="006B09AE"/>
    <w:rsid w:val="006B10A7"/>
    <w:rsid w:val="006B44C1"/>
    <w:rsid w:val="006B477B"/>
    <w:rsid w:val="006B4B1F"/>
    <w:rsid w:val="006B5779"/>
    <w:rsid w:val="006B723F"/>
    <w:rsid w:val="006C1326"/>
    <w:rsid w:val="006C25E0"/>
    <w:rsid w:val="006C2902"/>
    <w:rsid w:val="006D08C7"/>
    <w:rsid w:val="006D4BDF"/>
    <w:rsid w:val="006D79A0"/>
    <w:rsid w:val="006E1A85"/>
    <w:rsid w:val="006E290B"/>
    <w:rsid w:val="006E3539"/>
    <w:rsid w:val="006E47C9"/>
    <w:rsid w:val="006E4E6F"/>
    <w:rsid w:val="006F006C"/>
    <w:rsid w:val="006F00EB"/>
    <w:rsid w:val="006F6411"/>
    <w:rsid w:val="00700688"/>
    <w:rsid w:val="007018F8"/>
    <w:rsid w:val="00710285"/>
    <w:rsid w:val="0071090B"/>
    <w:rsid w:val="00712B42"/>
    <w:rsid w:val="00712F27"/>
    <w:rsid w:val="0071504F"/>
    <w:rsid w:val="007171D2"/>
    <w:rsid w:val="0072026F"/>
    <w:rsid w:val="00722030"/>
    <w:rsid w:val="00723846"/>
    <w:rsid w:val="00725C42"/>
    <w:rsid w:val="00725C8A"/>
    <w:rsid w:val="0072637E"/>
    <w:rsid w:val="00726918"/>
    <w:rsid w:val="00727CA7"/>
    <w:rsid w:val="00733F73"/>
    <w:rsid w:val="00734D70"/>
    <w:rsid w:val="007420D8"/>
    <w:rsid w:val="00742EEA"/>
    <w:rsid w:val="00744AC3"/>
    <w:rsid w:val="007474ED"/>
    <w:rsid w:val="007475E8"/>
    <w:rsid w:val="00747EE0"/>
    <w:rsid w:val="00750A5F"/>
    <w:rsid w:val="00750BDB"/>
    <w:rsid w:val="0075209B"/>
    <w:rsid w:val="00753FE2"/>
    <w:rsid w:val="00756C6D"/>
    <w:rsid w:val="0076318E"/>
    <w:rsid w:val="00766556"/>
    <w:rsid w:val="00770035"/>
    <w:rsid w:val="007711C1"/>
    <w:rsid w:val="007742F0"/>
    <w:rsid w:val="00780B53"/>
    <w:rsid w:val="00780E3B"/>
    <w:rsid w:val="0078192B"/>
    <w:rsid w:val="00784566"/>
    <w:rsid w:val="00794AC3"/>
    <w:rsid w:val="00795E49"/>
    <w:rsid w:val="007977D3"/>
    <w:rsid w:val="007A1738"/>
    <w:rsid w:val="007A247D"/>
    <w:rsid w:val="007A2BE5"/>
    <w:rsid w:val="007A483A"/>
    <w:rsid w:val="007A55CA"/>
    <w:rsid w:val="007B00B9"/>
    <w:rsid w:val="007B0C15"/>
    <w:rsid w:val="007B1E6A"/>
    <w:rsid w:val="007B224D"/>
    <w:rsid w:val="007B3F8D"/>
    <w:rsid w:val="007C1C88"/>
    <w:rsid w:val="007C1CD7"/>
    <w:rsid w:val="007C556A"/>
    <w:rsid w:val="007D09E6"/>
    <w:rsid w:val="007D2919"/>
    <w:rsid w:val="007D6D5C"/>
    <w:rsid w:val="007E24E7"/>
    <w:rsid w:val="007E3203"/>
    <w:rsid w:val="007E3823"/>
    <w:rsid w:val="007E3D43"/>
    <w:rsid w:val="007E4E04"/>
    <w:rsid w:val="007E6DE2"/>
    <w:rsid w:val="007E7CC6"/>
    <w:rsid w:val="007F17C7"/>
    <w:rsid w:val="007F5118"/>
    <w:rsid w:val="007F6D10"/>
    <w:rsid w:val="007F7A70"/>
    <w:rsid w:val="00800505"/>
    <w:rsid w:val="00800A2C"/>
    <w:rsid w:val="008023F2"/>
    <w:rsid w:val="008043FB"/>
    <w:rsid w:val="0081150B"/>
    <w:rsid w:val="008136B1"/>
    <w:rsid w:val="00816DEC"/>
    <w:rsid w:val="0081744D"/>
    <w:rsid w:val="008201D7"/>
    <w:rsid w:val="00820CC5"/>
    <w:rsid w:val="008310C5"/>
    <w:rsid w:val="00832D84"/>
    <w:rsid w:val="008355BE"/>
    <w:rsid w:val="00837203"/>
    <w:rsid w:val="008379E1"/>
    <w:rsid w:val="00841551"/>
    <w:rsid w:val="008424A2"/>
    <w:rsid w:val="00842722"/>
    <w:rsid w:val="0084272B"/>
    <w:rsid w:val="00842BB7"/>
    <w:rsid w:val="00843200"/>
    <w:rsid w:val="00843D26"/>
    <w:rsid w:val="008449C5"/>
    <w:rsid w:val="0084547B"/>
    <w:rsid w:val="00846A46"/>
    <w:rsid w:val="008524D5"/>
    <w:rsid w:val="00852D7B"/>
    <w:rsid w:val="0085390A"/>
    <w:rsid w:val="008566E4"/>
    <w:rsid w:val="008578F2"/>
    <w:rsid w:val="0085795B"/>
    <w:rsid w:val="008601AD"/>
    <w:rsid w:val="00860225"/>
    <w:rsid w:val="0086212B"/>
    <w:rsid w:val="00862440"/>
    <w:rsid w:val="00865293"/>
    <w:rsid w:val="00870BF3"/>
    <w:rsid w:val="00870FE1"/>
    <w:rsid w:val="00871423"/>
    <w:rsid w:val="008741AD"/>
    <w:rsid w:val="008752D0"/>
    <w:rsid w:val="00880175"/>
    <w:rsid w:val="008845E6"/>
    <w:rsid w:val="00884B76"/>
    <w:rsid w:val="008862F2"/>
    <w:rsid w:val="00893B4F"/>
    <w:rsid w:val="008A144F"/>
    <w:rsid w:val="008A16AD"/>
    <w:rsid w:val="008A3CE9"/>
    <w:rsid w:val="008A4A78"/>
    <w:rsid w:val="008B1A3A"/>
    <w:rsid w:val="008B3EC7"/>
    <w:rsid w:val="008B3F09"/>
    <w:rsid w:val="008B3F8E"/>
    <w:rsid w:val="008B5539"/>
    <w:rsid w:val="008B61E4"/>
    <w:rsid w:val="008B7DB0"/>
    <w:rsid w:val="008C11B3"/>
    <w:rsid w:val="008C1D90"/>
    <w:rsid w:val="008D02C0"/>
    <w:rsid w:val="008D0806"/>
    <w:rsid w:val="008D0A4A"/>
    <w:rsid w:val="008D1895"/>
    <w:rsid w:val="008D3976"/>
    <w:rsid w:val="008D4AC1"/>
    <w:rsid w:val="008D7017"/>
    <w:rsid w:val="008D7718"/>
    <w:rsid w:val="008E35CE"/>
    <w:rsid w:val="008E448B"/>
    <w:rsid w:val="008E5A91"/>
    <w:rsid w:val="008E7214"/>
    <w:rsid w:val="008F0C00"/>
    <w:rsid w:val="008F11A1"/>
    <w:rsid w:val="008F4678"/>
    <w:rsid w:val="008F5411"/>
    <w:rsid w:val="008F63B6"/>
    <w:rsid w:val="008F72E2"/>
    <w:rsid w:val="008F7E12"/>
    <w:rsid w:val="00900B71"/>
    <w:rsid w:val="00900C32"/>
    <w:rsid w:val="009018AF"/>
    <w:rsid w:val="00902539"/>
    <w:rsid w:val="00902CE0"/>
    <w:rsid w:val="00904689"/>
    <w:rsid w:val="0090642B"/>
    <w:rsid w:val="00910157"/>
    <w:rsid w:val="00916A7B"/>
    <w:rsid w:val="00917AE1"/>
    <w:rsid w:val="00921EC8"/>
    <w:rsid w:val="00925199"/>
    <w:rsid w:val="00933BEF"/>
    <w:rsid w:val="00934EA5"/>
    <w:rsid w:val="00935E07"/>
    <w:rsid w:val="00936F53"/>
    <w:rsid w:val="0093743B"/>
    <w:rsid w:val="00945E4B"/>
    <w:rsid w:val="0095099F"/>
    <w:rsid w:val="009515AA"/>
    <w:rsid w:val="0095188B"/>
    <w:rsid w:val="00954E5D"/>
    <w:rsid w:val="009552E3"/>
    <w:rsid w:val="009558DC"/>
    <w:rsid w:val="00957120"/>
    <w:rsid w:val="00961F13"/>
    <w:rsid w:val="00962868"/>
    <w:rsid w:val="0096362F"/>
    <w:rsid w:val="00964102"/>
    <w:rsid w:val="009648F7"/>
    <w:rsid w:val="00970A4F"/>
    <w:rsid w:val="00972763"/>
    <w:rsid w:val="009727B6"/>
    <w:rsid w:val="0097395F"/>
    <w:rsid w:val="009752ED"/>
    <w:rsid w:val="00975A67"/>
    <w:rsid w:val="00982A2B"/>
    <w:rsid w:val="00982CDB"/>
    <w:rsid w:val="009830F8"/>
    <w:rsid w:val="009834A7"/>
    <w:rsid w:val="00990215"/>
    <w:rsid w:val="00990626"/>
    <w:rsid w:val="009961F2"/>
    <w:rsid w:val="009A466A"/>
    <w:rsid w:val="009A4A56"/>
    <w:rsid w:val="009A767C"/>
    <w:rsid w:val="009B1F78"/>
    <w:rsid w:val="009B284A"/>
    <w:rsid w:val="009B5CF2"/>
    <w:rsid w:val="009B6F8E"/>
    <w:rsid w:val="009B7353"/>
    <w:rsid w:val="009C2D12"/>
    <w:rsid w:val="009C6C79"/>
    <w:rsid w:val="009C7B3B"/>
    <w:rsid w:val="009D0685"/>
    <w:rsid w:val="009D2A33"/>
    <w:rsid w:val="009D44C7"/>
    <w:rsid w:val="009D583E"/>
    <w:rsid w:val="009E203A"/>
    <w:rsid w:val="009E29CD"/>
    <w:rsid w:val="009E2E19"/>
    <w:rsid w:val="009E3AB4"/>
    <w:rsid w:val="009E784D"/>
    <w:rsid w:val="009E7A2D"/>
    <w:rsid w:val="009E7B1A"/>
    <w:rsid w:val="009F1FE8"/>
    <w:rsid w:val="009F3BA9"/>
    <w:rsid w:val="009F583D"/>
    <w:rsid w:val="009F7CB5"/>
    <w:rsid w:val="00A05FFD"/>
    <w:rsid w:val="00A07A06"/>
    <w:rsid w:val="00A136F3"/>
    <w:rsid w:val="00A13C1A"/>
    <w:rsid w:val="00A14DF4"/>
    <w:rsid w:val="00A219ED"/>
    <w:rsid w:val="00A226AB"/>
    <w:rsid w:val="00A23D9C"/>
    <w:rsid w:val="00A2412D"/>
    <w:rsid w:val="00A242E1"/>
    <w:rsid w:val="00A25296"/>
    <w:rsid w:val="00A2615A"/>
    <w:rsid w:val="00A30C50"/>
    <w:rsid w:val="00A31E81"/>
    <w:rsid w:val="00A327F9"/>
    <w:rsid w:val="00A3298A"/>
    <w:rsid w:val="00A33C09"/>
    <w:rsid w:val="00A35258"/>
    <w:rsid w:val="00A36109"/>
    <w:rsid w:val="00A3616E"/>
    <w:rsid w:val="00A37B1C"/>
    <w:rsid w:val="00A40E97"/>
    <w:rsid w:val="00A41017"/>
    <w:rsid w:val="00A414B9"/>
    <w:rsid w:val="00A51ECC"/>
    <w:rsid w:val="00A52349"/>
    <w:rsid w:val="00A57087"/>
    <w:rsid w:val="00A62AE5"/>
    <w:rsid w:val="00A63ED4"/>
    <w:rsid w:val="00A65817"/>
    <w:rsid w:val="00A71317"/>
    <w:rsid w:val="00A72715"/>
    <w:rsid w:val="00A74150"/>
    <w:rsid w:val="00A75890"/>
    <w:rsid w:val="00A767A2"/>
    <w:rsid w:val="00A77153"/>
    <w:rsid w:val="00A77C07"/>
    <w:rsid w:val="00A77E7C"/>
    <w:rsid w:val="00A86A5C"/>
    <w:rsid w:val="00A91D4F"/>
    <w:rsid w:val="00A945C9"/>
    <w:rsid w:val="00A94DCE"/>
    <w:rsid w:val="00A953B1"/>
    <w:rsid w:val="00A97869"/>
    <w:rsid w:val="00A97CC9"/>
    <w:rsid w:val="00AA021F"/>
    <w:rsid w:val="00AA1147"/>
    <w:rsid w:val="00AA2937"/>
    <w:rsid w:val="00AA4D01"/>
    <w:rsid w:val="00AA4F1F"/>
    <w:rsid w:val="00AA5488"/>
    <w:rsid w:val="00AB0A83"/>
    <w:rsid w:val="00AB1361"/>
    <w:rsid w:val="00AB164C"/>
    <w:rsid w:val="00AB4716"/>
    <w:rsid w:val="00AC310A"/>
    <w:rsid w:val="00AC4A49"/>
    <w:rsid w:val="00AC69C0"/>
    <w:rsid w:val="00AC70C4"/>
    <w:rsid w:val="00AD11A4"/>
    <w:rsid w:val="00AD238C"/>
    <w:rsid w:val="00AE0A01"/>
    <w:rsid w:val="00AE4022"/>
    <w:rsid w:val="00AF1C78"/>
    <w:rsid w:val="00AF2CE4"/>
    <w:rsid w:val="00AF37DB"/>
    <w:rsid w:val="00B05D3D"/>
    <w:rsid w:val="00B111D8"/>
    <w:rsid w:val="00B11952"/>
    <w:rsid w:val="00B12486"/>
    <w:rsid w:val="00B15BC2"/>
    <w:rsid w:val="00B20B61"/>
    <w:rsid w:val="00B222C0"/>
    <w:rsid w:val="00B248CC"/>
    <w:rsid w:val="00B26D14"/>
    <w:rsid w:val="00B36983"/>
    <w:rsid w:val="00B37D1A"/>
    <w:rsid w:val="00B37ECB"/>
    <w:rsid w:val="00B413CA"/>
    <w:rsid w:val="00B4165D"/>
    <w:rsid w:val="00B419EC"/>
    <w:rsid w:val="00B421BD"/>
    <w:rsid w:val="00B436D8"/>
    <w:rsid w:val="00B47AAB"/>
    <w:rsid w:val="00B5266E"/>
    <w:rsid w:val="00B53F1A"/>
    <w:rsid w:val="00B56588"/>
    <w:rsid w:val="00B612C8"/>
    <w:rsid w:val="00B612C9"/>
    <w:rsid w:val="00B65B1D"/>
    <w:rsid w:val="00B73D13"/>
    <w:rsid w:val="00B74133"/>
    <w:rsid w:val="00B75FAF"/>
    <w:rsid w:val="00B76650"/>
    <w:rsid w:val="00B80BC9"/>
    <w:rsid w:val="00B82292"/>
    <w:rsid w:val="00B82E2F"/>
    <w:rsid w:val="00B83292"/>
    <w:rsid w:val="00B85A54"/>
    <w:rsid w:val="00B871F2"/>
    <w:rsid w:val="00B878BD"/>
    <w:rsid w:val="00B90E16"/>
    <w:rsid w:val="00B91AF5"/>
    <w:rsid w:val="00B933C1"/>
    <w:rsid w:val="00B94D40"/>
    <w:rsid w:val="00B95CBC"/>
    <w:rsid w:val="00BA0454"/>
    <w:rsid w:val="00BA1F53"/>
    <w:rsid w:val="00BA4481"/>
    <w:rsid w:val="00BB2B5C"/>
    <w:rsid w:val="00BB2BA4"/>
    <w:rsid w:val="00BB3E0F"/>
    <w:rsid w:val="00BC165C"/>
    <w:rsid w:val="00BC772B"/>
    <w:rsid w:val="00BC778B"/>
    <w:rsid w:val="00BD0002"/>
    <w:rsid w:val="00BD4E13"/>
    <w:rsid w:val="00BD7E58"/>
    <w:rsid w:val="00BE0C0C"/>
    <w:rsid w:val="00BE258A"/>
    <w:rsid w:val="00BE29BC"/>
    <w:rsid w:val="00BE3D66"/>
    <w:rsid w:val="00BE50CA"/>
    <w:rsid w:val="00BE6515"/>
    <w:rsid w:val="00BF38F4"/>
    <w:rsid w:val="00BF445B"/>
    <w:rsid w:val="00BF7958"/>
    <w:rsid w:val="00C021D9"/>
    <w:rsid w:val="00C03BE8"/>
    <w:rsid w:val="00C0651A"/>
    <w:rsid w:val="00C06D97"/>
    <w:rsid w:val="00C07727"/>
    <w:rsid w:val="00C10BE7"/>
    <w:rsid w:val="00C116DD"/>
    <w:rsid w:val="00C16A1C"/>
    <w:rsid w:val="00C16AE5"/>
    <w:rsid w:val="00C217F3"/>
    <w:rsid w:val="00C2261A"/>
    <w:rsid w:val="00C22DB2"/>
    <w:rsid w:val="00C26527"/>
    <w:rsid w:val="00C27A9A"/>
    <w:rsid w:val="00C31712"/>
    <w:rsid w:val="00C32E8D"/>
    <w:rsid w:val="00C343C0"/>
    <w:rsid w:val="00C34794"/>
    <w:rsid w:val="00C41280"/>
    <w:rsid w:val="00C43B9C"/>
    <w:rsid w:val="00C443F2"/>
    <w:rsid w:val="00C44830"/>
    <w:rsid w:val="00C45466"/>
    <w:rsid w:val="00C47750"/>
    <w:rsid w:val="00C53F03"/>
    <w:rsid w:val="00C60D21"/>
    <w:rsid w:val="00C62C1A"/>
    <w:rsid w:val="00C70971"/>
    <w:rsid w:val="00C7682F"/>
    <w:rsid w:val="00C76C17"/>
    <w:rsid w:val="00C91D99"/>
    <w:rsid w:val="00C92C5A"/>
    <w:rsid w:val="00C9471C"/>
    <w:rsid w:val="00C94AEB"/>
    <w:rsid w:val="00C94D6D"/>
    <w:rsid w:val="00C95511"/>
    <w:rsid w:val="00C978B7"/>
    <w:rsid w:val="00CA0512"/>
    <w:rsid w:val="00CA1A31"/>
    <w:rsid w:val="00CA3A68"/>
    <w:rsid w:val="00CA4053"/>
    <w:rsid w:val="00CA7053"/>
    <w:rsid w:val="00CA7107"/>
    <w:rsid w:val="00CA780D"/>
    <w:rsid w:val="00CA7A2C"/>
    <w:rsid w:val="00CA7BCF"/>
    <w:rsid w:val="00CA7E98"/>
    <w:rsid w:val="00CB0EBA"/>
    <w:rsid w:val="00CB2C84"/>
    <w:rsid w:val="00CB3EA1"/>
    <w:rsid w:val="00CC0680"/>
    <w:rsid w:val="00CD1726"/>
    <w:rsid w:val="00CD289A"/>
    <w:rsid w:val="00CD35D9"/>
    <w:rsid w:val="00CD3D0D"/>
    <w:rsid w:val="00CD54A0"/>
    <w:rsid w:val="00CD586A"/>
    <w:rsid w:val="00CD620A"/>
    <w:rsid w:val="00CD7360"/>
    <w:rsid w:val="00CE0353"/>
    <w:rsid w:val="00CE7D63"/>
    <w:rsid w:val="00CF4D17"/>
    <w:rsid w:val="00CF562E"/>
    <w:rsid w:val="00D00A7C"/>
    <w:rsid w:val="00D017C8"/>
    <w:rsid w:val="00D03DB8"/>
    <w:rsid w:val="00D04120"/>
    <w:rsid w:val="00D06ED4"/>
    <w:rsid w:val="00D06F75"/>
    <w:rsid w:val="00D11E6C"/>
    <w:rsid w:val="00D17D62"/>
    <w:rsid w:val="00D21BFD"/>
    <w:rsid w:val="00D2431D"/>
    <w:rsid w:val="00D2602B"/>
    <w:rsid w:val="00D27D87"/>
    <w:rsid w:val="00D3198C"/>
    <w:rsid w:val="00D32886"/>
    <w:rsid w:val="00D333DA"/>
    <w:rsid w:val="00D34229"/>
    <w:rsid w:val="00D35591"/>
    <w:rsid w:val="00D41243"/>
    <w:rsid w:val="00D4255C"/>
    <w:rsid w:val="00D44E76"/>
    <w:rsid w:val="00D453C6"/>
    <w:rsid w:val="00D50EBA"/>
    <w:rsid w:val="00D5168E"/>
    <w:rsid w:val="00D524A7"/>
    <w:rsid w:val="00D53079"/>
    <w:rsid w:val="00D629E5"/>
    <w:rsid w:val="00D633CB"/>
    <w:rsid w:val="00D63C66"/>
    <w:rsid w:val="00D64332"/>
    <w:rsid w:val="00D65639"/>
    <w:rsid w:val="00D67C11"/>
    <w:rsid w:val="00D718C0"/>
    <w:rsid w:val="00D722B4"/>
    <w:rsid w:val="00D73D86"/>
    <w:rsid w:val="00D7502A"/>
    <w:rsid w:val="00D751EB"/>
    <w:rsid w:val="00D75609"/>
    <w:rsid w:val="00D81FC1"/>
    <w:rsid w:val="00D82033"/>
    <w:rsid w:val="00D82836"/>
    <w:rsid w:val="00D844AD"/>
    <w:rsid w:val="00D85101"/>
    <w:rsid w:val="00D87A7E"/>
    <w:rsid w:val="00D87F40"/>
    <w:rsid w:val="00D927F0"/>
    <w:rsid w:val="00D92F8D"/>
    <w:rsid w:val="00D94283"/>
    <w:rsid w:val="00D950C2"/>
    <w:rsid w:val="00D96256"/>
    <w:rsid w:val="00D974D2"/>
    <w:rsid w:val="00DA5738"/>
    <w:rsid w:val="00DB0A17"/>
    <w:rsid w:val="00DB5B6E"/>
    <w:rsid w:val="00DB7A53"/>
    <w:rsid w:val="00DC0861"/>
    <w:rsid w:val="00DC0928"/>
    <w:rsid w:val="00DC1E3F"/>
    <w:rsid w:val="00DC2327"/>
    <w:rsid w:val="00DC3099"/>
    <w:rsid w:val="00DD0849"/>
    <w:rsid w:val="00DD2D39"/>
    <w:rsid w:val="00DD2F12"/>
    <w:rsid w:val="00DD3156"/>
    <w:rsid w:val="00DD33C1"/>
    <w:rsid w:val="00DE1B8C"/>
    <w:rsid w:val="00DE37D4"/>
    <w:rsid w:val="00DE53CD"/>
    <w:rsid w:val="00DF644A"/>
    <w:rsid w:val="00E00B64"/>
    <w:rsid w:val="00E01398"/>
    <w:rsid w:val="00E02765"/>
    <w:rsid w:val="00E0537B"/>
    <w:rsid w:val="00E11B3C"/>
    <w:rsid w:val="00E128DD"/>
    <w:rsid w:val="00E12A6D"/>
    <w:rsid w:val="00E12C19"/>
    <w:rsid w:val="00E1330C"/>
    <w:rsid w:val="00E14238"/>
    <w:rsid w:val="00E21DDE"/>
    <w:rsid w:val="00E234CF"/>
    <w:rsid w:val="00E269F1"/>
    <w:rsid w:val="00E27458"/>
    <w:rsid w:val="00E3050B"/>
    <w:rsid w:val="00E33D92"/>
    <w:rsid w:val="00E34F09"/>
    <w:rsid w:val="00E379D5"/>
    <w:rsid w:val="00E37FFD"/>
    <w:rsid w:val="00E429F2"/>
    <w:rsid w:val="00E4419B"/>
    <w:rsid w:val="00E44566"/>
    <w:rsid w:val="00E4530A"/>
    <w:rsid w:val="00E45887"/>
    <w:rsid w:val="00E4641E"/>
    <w:rsid w:val="00E4794E"/>
    <w:rsid w:val="00E47CD4"/>
    <w:rsid w:val="00E5047D"/>
    <w:rsid w:val="00E50E9F"/>
    <w:rsid w:val="00E5114A"/>
    <w:rsid w:val="00E53C5F"/>
    <w:rsid w:val="00E57002"/>
    <w:rsid w:val="00E576C5"/>
    <w:rsid w:val="00E6021A"/>
    <w:rsid w:val="00E6205C"/>
    <w:rsid w:val="00E626CA"/>
    <w:rsid w:val="00E63371"/>
    <w:rsid w:val="00E63AF8"/>
    <w:rsid w:val="00E663D5"/>
    <w:rsid w:val="00E74394"/>
    <w:rsid w:val="00E74E52"/>
    <w:rsid w:val="00E76850"/>
    <w:rsid w:val="00E8050A"/>
    <w:rsid w:val="00E81867"/>
    <w:rsid w:val="00E83D22"/>
    <w:rsid w:val="00E86BB7"/>
    <w:rsid w:val="00E87113"/>
    <w:rsid w:val="00E91204"/>
    <w:rsid w:val="00E92144"/>
    <w:rsid w:val="00E9301D"/>
    <w:rsid w:val="00E946A4"/>
    <w:rsid w:val="00E970B3"/>
    <w:rsid w:val="00E971C8"/>
    <w:rsid w:val="00E97B01"/>
    <w:rsid w:val="00E97CAD"/>
    <w:rsid w:val="00E97E1E"/>
    <w:rsid w:val="00EA027A"/>
    <w:rsid w:val="00EA1378"/>
    <w:rsid w:val="00EA2DB3"/>
    <w:rsid w:val="00EA611C"/>
    <w:rsid w:val="00EA7EB0"/>
    <w:rsid w:val="00EB081B"/>
    <w:rsid w:val="00EB40BE"/>
    <w:rsid w:val="00EB605F"/>
    <w:rsid w:val="00EB6403"/>
    <w:rsid w:val="00EB7525"/>
    <w:rsid w:val="00EC2E9F"/>
    <w:rsid w:val="00EC3EE7"/>
    <w:rsid w:val="00EC430B"/>
    <w:rsid w:val="00EC544B"/>
    <w:rsid w:val="00EC5506"/>
    <w:rsid w:val="00EC6D27"/>
    <w:rsid w:val="00EC6DBE"/>
    <w:rsid w:val="00ED0420"/>
    <w:rsid w:val="00ED1208"/>
    <w:rsid w:val="00ED1570"/>
    <w:rsid w:val="00ED38D0"/>
    <w:rsid w:val="00ED7FE1"/>
    <w:rsid w:val="00EE341A"/>
    <w:rsid w:val="00EE46AB"/>
    <w:rsid w:val="00EE4C0E"/>
    <w:rsid w:val="00EE4FF7"/>
    <w:rsid w:val="00EE5C4D"/>
    <w:rsid w:val="00EE5F36"/>
    <w:rsid w:val="00EE6970"/>
    <w:rsid w:val="00EF0071"/>
    <w:rsid w:val="00EF053B"/>
    <w:rsid w:val="00EF06E6"/>
    <w:rsid w:val="00EF0B05"/>
    <w:rsid w:val="00EF0B9E"/>
    <w:rsid w:val="00EF3753"/>
    <w:rsid w:val="00EF4366"/>
    <w:rsid w:val="00EF488A"/>
    <w:rsid w:val="00EF563C"/>
    <w:rsid w:val="00EF6B39"/>
    <w:rsid w:val="00EF6C4F"/>
    <w:rsid w:val="00F002B5"/>
    <w:rsid w:val="00F02D24"/>
    <w:rsid w:val="00F0518B"/>
    <w:rsid w:val="00F073F0"/>
    <w:rsid w:val="00F103FE"/>
    <w:rsid w:val="00F1147A"/>
    <w:rsid w:val="00F11E26"/>
    <w:rsid w:val="00F15068"/>
    <w:rsid w:val="00F24B7B"/>
    <w:rsid w:val="00F2581A"/>
    <w:rsid w:val="00F25AB5"/>
    <w:rsid w:val="00F264B6"/>
    <w:rsid w:val="00F31DBB"/>
    <w:rsid w:val="00F32AC5"/>
    <w:rsid w:val="00F364B1"/>
    <w:rsid w:val="00F37913"/>
    <w:rsid w:val="00F37DA7"/>
    <w:rsid w:val="00F41BF4"/>
    <w:rsid w:val="00F4366B"/>
    <w:rsid w:val="00F4367D"/>
    <w:rsid w:val="00F478BF"/>
    <w:rsid w:val="00F52DE0"/>
    <w:rsid w:val="00F54462"/>
    <w:rsid w:val="00F54C02"/>
    <w:rsid w:val="00F556FD"/>
    <w:rsid w:val="00F560CD"/>
    <w:rsid w:val="00F562F6"/>
    <w:rsid w:val="00F60528"/>
    <w:rsid w:val="00F616D5"/>
    <w:rsid w:val="00F629C4"/>
    <w:rsid w:val="00F6339A"/>
    <w:rsid w:val="00F704CF"/>
    <w:rsid w:val="00F706EE"/>
    <w:rsid w:val="00F71BCB"/>
    <w:rsid w:val="00F731EC"/>
    <w:rsid w:val="00F73E89"/>
    <w:rsid w:val="00F74E30"/>
    <w:rsid w:val="00F75B5E"/>
    <w:rsid w:val="00F75D45"/>
    <w:rsid w:val="00F76DAD"/>
    <w:rsid w:val="00F7786E"/>
    <w:rsid w:val="00F8144D"/>
    <w:rsid w:val="00F81471"/>
    <w:rsid w:val="00F81DA1"/>
    <w:rsid w:val="00F833D2"/>
    <w:rsid w:val="00F84D40"/>
    <w:rsid w:val="00F85CB1"/>
    <w:rsid w:val="00F86B6A"/>
    <w:rsid w:val="00F9064A"/>
    <w:rsid w:val="00F92D43"/>
    <w:rsid w:val="00F948AE"/>
    <w:rsid w:val="00F94C1E"/>
    <w:rsid w:val="00F951AE"/>
    <w:rsid w:val="00F96EA5"/>
    <w:rsid w:val="00F9742B"/>
    <w:rsid w:val="00FA05B6"/>
    <w:rsid w:val="00FA7A49"/>
    <w:rsid w:val="00FA7B82"/>
    <w:rsid w:val="00FB06B4"/>
    <w:rsid w:val="00FB0BD7"/>
    <w:rsid w:val="00FB4C08"/>
    <w:rsid w:val="00FB6544"/>
    <w:rsid w:val="00FB68CB"/>
    <w:rsid w:val="00FC0996"/>
    <w:rsid w:val="00FC0AFB"/>
    <w:rsid w:val="00FC1888"/>
    <w:rsid w:val="00FC36AA"/>
    <w:rsid w:val="00FC40E3"/>
    <w:rsid w:val="00FC43D8"/>
    <w:rsid w:val="00FC70D4"/>
    <w:rsid w:val="00FC75E0"/>
    <w:rsid w:val="00FC7EAD"/>
    <w:rsid w:val="00FD18DD"/>
    <w:rsid w:val="00FD46B8"/>
    <w:rsid w:val="00FE1F01"/>
    <w:rsid w:val="00FE28E7"/>
    <w:rsid w:val="00FE3515"/>
    <w:rsid w:val="00FE58E7"/>
    <w:rsid w:val="00FF06CC"/>
    <w:rsid w:val="00FF2341"/>
    <w:rsid w:val="00FF46E0"/>
    <w:rsid w:val="00FF7679"/>
    <w:rsid w:val="00FF7C72"/>
    <w:rsid w:val="00FF7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3D4D3B"/>
  <w15:docId w15:val="{533177CE-4C05-4D45-A7CC-377662E7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52CD"/>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iPriority w:val="9"/>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paragraph" w:styleId="Antrat5">
    <w:name w:val="heading 5"/>
    <w:basedOn w:val="prastasis"/>
    <w:next w:val="prastasis"/>
    <w:link w:val="Antrat5Diagrama"/>
    <w:uiPriority w:val="9"/>
    <w:semiHidden/>
    <w:unhideWhenUsed/>
    <w:qFormat/>
    <w:rsid w:val="000C751F"/>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D2602B"/>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99"/>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
    <w:basedOn w:val="prastasis"/>
    <w:link w:val="SraopastraipaDiagrama"/>
    <w:uiPriority w:val="34"/>
    <w:qFormat/>
    <w:rsid w:val="000E52CD"/>
    <w:pPr>
      <w:ind w:left="720"/>
      <w:contextualSpacing/>
    </w:pPr>
  </w:style>
  <w:style w:type="character" w:styleId="Hipersaitas">
    <w:name w:val="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numbering" w:customStyle="1" w:styleId="Sraonra1">
    <w:name w:val="Sąrašo nėra1"/>
    <w:next w:val="Sraonra"/>
    <w:uiPriority w:val="99"/>
    <w:semiHidden/>
    <w:unhideWhenUsed/>
    <w:rsid w:val="000E52CD"/>
  </w:style>
  <w:style w:type="numbering" w:customStyle="1" w:styleId="Sraonra11">
    <w:name w:val="Sąrašo nėra11"/>
    <w:next w:val="Sraonra"/>
    <w:uiPriority w:val="99"/>
    <w:semiHidden/>
    <w:unhideWhenUsed/>
    <w:rsid w:val="000E52CD"/>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uiPriority w:val="99"/>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0E52CD"/>
  </w:style>
  <w:style w:type="numbering" w:customStyle="1" w:styleId="Sraonra1111">
    <w:name w:val="Sąrašo nėra1111"/>
    <w:next w:val="Sraonra"/>
    <w:uiPriority w:val="99"/>
    <w:semiHidden/>
    <w:unhideWhenUsed/>
    <w:rsid w:val="000E52CD"/>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Baltic" w:hAnsi="Arial Baltic" w:cs="Arial Baltic"/>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Baltic" w:hAnsi="Arial Baltic" w:cs="Arial Baltic"/>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Baltic" w:hAnsi="Arial Baltic" w:cs="Arial Baltic"/>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Baltic" w:hAnsi="Arial Baltic" w:cs="Arial Baltic"/>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Baltic" w:hAnsi="Arial Baltic" w:cs="Arial Baltic"/>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Baltic" w:hAnsi="Arial Baltic" w:cs="Arial Baltic"/>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Baltic" w:hAnsi="Courier New Baltic" w:cs="Courier New Baltic"/>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Baltic" w:hAnsi="Arial Baltic" w:cs="Arial Baltic"/>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Baltic" w:hAnsi="Arial Baltic" w:cs="Arial Baltic"/>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Baltic" w:hAnsi="Arial Baltic" w:cs="Arial Baltic"/>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Baltic" w:hAnsi="Arial Baltic" w:cs="Arial Baltic"/>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Baltic" w:hAnsi="Arial Baltic" w:cs="Arial Baltic"/>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Baltic" w:hAnsi="Arial Baltic" w:cs="Arial Baltic"/>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Baltic" w:hAnsi="Arial Baltic" w:cs="Arial Baltic"/>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uiPriority w:val="99"/>
    <w:unhideWhenUsed/>
    <w:rsid w:val="008A144F"/>
    <w:rPr>
      <w:sz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paragraph" w:styleId="Pagrindinistekstas3">
    <w:name w:val="Body Text 3"/>
    <w:basedOn w:val="prastasis"/>
    <w:link w:val="Pagrindinistekstas3Diagrama"/>
    <w:unhideWhenUsed/>
    <w:rsid w:val="006C2902"/>
    <w:pPr>
      <w:spacing w:after="120"/>
    </w:pPr>
    <w:rPr>
      <w:sz w:val="16"/>
      <w:szCs w:val="16"/>
    </w:rPr>
  </w:style>
  <w:style w:type="character" w:customStyle="1" w:styleId="Pagrindinistekstas3Diagrama">
    <w:name w:val="Pagrindinis tekstas 3 Diagrama"/>
    <w:basedOn w:val="Numatytasispastraiposriftas"/>
    <w:link w:val="Pagrindinistekstas3"/>
    <w:rsid w:val="006C2902"/>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6C29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C2902"/>
    <w:rPr>
      <w:rFonts w:ascii="Times New Roman" w:eastAsia="Times New Roman" w:hAnsi="Times New Roman" w:cs="Times New Roman"/>
      <w:sz w:val="16"/>
      <w:szCs w:val="16"/>
    </w:rPr>
  </w:style>
  <w:style w:type="character" w:customStyle="1" w:styleId="Antrat6Diagrama">
    <w:name w:val="Antraštė 6 Diagrama"/>
    <w:basedOn w:val="Numatytasispastraiposriftas"/>
    <w:link w:val="Antrat6"/>
    <w:rsid w:val="00D2602B"/>
    <w:rPr>
      <w:rFonts w:asciiTheme="majorHAnsi" w:eastAsiaTheme="majorEastAsia" w:hAnsiTheme="majorHAnsi" w:cstheme="majorBidi"/>
      <w:color w:val="243F60" w:themeColor="accent1" w:themeShade="7F"/>
      <w:sz w:val="24"/>
      <w:szCs w:val="20"/>
    </w:rPr>
  </w:style>
  <w:style w:type="paragraph" w:customStyle="1" w:styleId="Style6">
    <w:name w:val="Style6"/>
    <w:basedOn w:val="prastasis"/>
    <w:rsid w:val="007475E8"/>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prastasis1">
    <w:name w:val="Įprastasis1"/>
    <w:rsid w:val="007475E8"/>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bodytext">
    <w:name w:val="bodytext"/>
    <w:basedOn w:val="prastasis"/>
    <w:rsid w:val="00615ADA"/>
    <w:pPr>
      <w:spacing w:before="100" w:beforeAutospacing="1" w:after="100" w:afterAutospacing="1"/>
      <w:jc w:val="left"/>
    </w:pPr>
    <w:rPr>
      <w:rFonts w:ascii="Calibri" w:hAnsi="Calibri"/>
      <w:sz w:val="22"/>
      <w:szCs w:val="22"/>
      <w:lang w:eastAsia="lt-LT"/>
    </w:rPr>
  </w:style>
  <w:style w:type="paragraph" w:customStyle="1" w:styleId="Stilius1">
    <w:name w:val="Stilius1"/>
    <w:basedOn w:val="prastasis"/>
    <w:autoRedefine/>
    <w:qFormat/>
    <w:rsid w:val="0084547B"/>
    <w:pPr>
      <w:numPr>
        <w:numId w:val="9"/>
      </w:numPr>
      <w:spacing w:before="240" w:after="240"/>
      <w:ind w:left="453" w:hanging="357"/>
      <w:jc w:val="center"/>
    </w:pPr>
    <w:rPr>
      <w:b/>
      <w:sz w:val="22"/>
      <w:szCs w:val="22"/>
    </w:rPr>
  </w:style>
  <w:style w:type="paragraph" w:customStyle="1" w:styleId="Stilius3">
    <w:name w:val="Stilius3"/>
    <w:basedOn w:val="prastasis"/>
    <w:uiPriority w:val="99"/>
    <w:qFormat/>
    <w:rsid w:val="00615ADA"/>
    <w:pPr>
      <w:spacing w:before="200"/>
    </w:pPr>
    <w:rPr>
      <w:sz w:val="22"/>
      <w:szCs w:val="22"/>
    </w:rPr>
  </w:style>
  <w:style w:type="paragraph" w:customStyle="1" w:styleId="Stilius4">
    <w:name w:val="Stilius4"/>
    <w:basedOn w:val="prastasis"/>
    <w:rsid w:val="00615ADA"/>
    <w:pPr>
      <w:numPr>
        <w:numId w:val="10"/>
      </w:numPr>
      <w:spacing w:before="200"/>
      <w:ind w:hanging="578"/>
      <w:jc w:val="left"/>
    </w:pPr>
    <w:rPr>
      <w:sz w:val="22"/>
      <w:szCs w:val="22"/>
    </w:rPr>
  </w:style>
  <w:style w:type="paragraph" w:customStyle="1" w:styleId="Stilius5">
    <w:name w:val="Stilius5"/>
    <w:basedOn w:val="prastasis"/>
    <w:qFormat/>
    <w:rsid w:val="00615ADA"/>
    <w:pPr>
      <w:jc w:val="center"/>
    </w:pPr>
    <w:rPr>
      <w:b/>
      <w:sz w:val="28"/>
      <w:szCs w:val="28"/>
    </w:rPr>
  </w:style>
  <w:style w:type="paragraph" w:customStyle="1" w:styleId="Bodytxt">
    <w:name w:val="Bodytxt"/>
    <w:basedOn w:val="prastasis"/>
    <w:rsid w:val="00615ADA"/>
    <w:pPr>
      <w:keepNext/>
    </w:pPr>
    <w:rPr>
      <w:sz w:val="22"/>
      <w:szCs w:val="22"/>
      <w:lang w:eastAsia="fi-FI"/>
    </w:rPr>
  </w:style>
  <w:style w:type="character" w:customStyle="1" w:styleId="KomentarotemaDiagrama1">
    <w:name w:val="Komentaro tema Diagrama1"/>
    <w:basedOn w:val="KomentarotekstasDiagrama"/>
    <w:uiPriority w:val="99"/>
    <w:semiHidden/>
    <w:rsid w:val="00340EEB"/>
    <w:rPr>
      <w:rFonts w:ascii="Times New Roman" w:eastAsia="Times New Roman" w:hAnsi="Times New Roman" w:cs="Times New Roman"/>
      <w:b/>
      <w:bCs/>
      <w:sz w:val="20"/>
      <w:szCs w:val="20"/>
    </w:rPr>
  </w:style>
  <w:style w:type="character" w:customStyle="1" w:styleId="normal-h">
    <w:name w:val="normal-h"/>
    <w:basedOn w:val="Numatytasispastraiposriftas"/>
    <w:uiPriority w:val="99"/>
    <w:rsid w:val="00340EEB"/>
  </w:style>
  <w:style w:type="paragraph" w:styleId="prastasiniatinklio">
    <w:name w:val="Normal (Web)"/>
    <w:basedOn w:val="prastasis"/>
    <w:uiPriority w:val="99"/>
    <w:semiHidden/>
    <w:unhideWhenUsed/>
    <w:rsid w:val="002C579F"/>
    <w:pPr>
      <w:spacing w:before="100" w:beforeAutospacing="1" w:after="100" w:afterAutospacing="1"/>
      <w:jc w:val="left"/>
    </w:pPr>
    <w:rPr>
      <w:rFonts w:eastAsiaTheme="minorHAnsi"/>
      <w:szCs w:val="24"/>
      <w:lang w:eastAsia="lt-LT"/>
    </w:rPr>
  </w:style>
  <w:style w:type="character" w:customStyle="1" w:styleId="Antrat5Diagrama">
    <w:name w:val="Antraštė 5 Diagrama"/>
    <w:basedOn w:val="Numatytasispastraiposriftas"/>
    <w:link w:val="Antrat5"/>
    <w:uiPriority w:val="9"/>
    <w:semiHidden/>
    <w:rsid w:val="000C751F"/>
    <w:rPr>
      <w:rFonts w:asciiTheme="majorHAnsi" w:eastAsiaTheme="majorEastAsia" w:hAnsiTheme="majorHAnsi" w:cstheme="majorBidi"/>
      <w:color w:val="365F91" w:themeColor="accent1" w:themeShade="BF"/>
      <w:sz w:val="24"/>
      <w:szCs w:val="20"/>
    </w:rPr>
  </w:style>
  <w:style w:type="paragraph" w:customStyle="1" w:styleId="Style13">
    <w:name w:val="Style13"/>
    <w:basedOn w:val="prastasis"/>
    <w:rsid w:val="008449C5"/>
    <w:pPr>
      <w:widowControl w:val="0"/>
      <w:autoSpaceDE w:val="0"/>
      <w:autoSpaceDN w:val="0"/>
      <w:adjustRightInd w:val="0"/>
      <w:ind w:firstLine="720"/>
      <w:jc w:val="left"/>
    </w:pPr>
    <w:rPr>
      <w:rFonts w:ascii="Arial" w:hAnsi="Arial" w:cs="Arial"/>
      <w:sz w:val="20"/>
      <w:szCs w:val="24"/>
      <w:lang w:eastAsia="lt-LT"/>
    </w:rPr>
  </w:style>
  <w:style w:type="paragraph" w:customStyle="1" w:styleId="Style99">
    <w:name w:val="Style99"/>
    <w:basedOn w:val="prastasis"/>
    <w:rsid w:val="00E4794E"/>
    <w:pPr>
      <w:widowControl w:val="0"/>
      <w:autoSpaceDE w:val="0"/>
      <w:autoSpaceDN w:val="0"/>
      <w:adjustRightInd w:val="0"/>
      <w:spacing w:line="235" w:lineRule="exact"/>
      <w:ind w:firstLine="720"/>
      <w:jc w:val="left"/>
    </w:pPr>
    <w:rPr>
      <w:rFonts w:ascii="Arial"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77497">
      <w:bodyDiv w:val="1"/>
      <w:marLeft w:val="0"/>
      <w:marRight w:val="0"/>
      <w:marTop w:val="0"/>
      <w:marBottom w:val="0"/>
      <w:divBdr>
        <w:top w:val="none" w:sz="0" w:space="0" w:color="auto"/>
        <w:left w:val="none" w:sz="0" w:space="0" w:color="auto"/>
        <w:bottom w:val="none" w:sz="0" w:space="0" w:color="auto"/>
        <w:right w:val="none" w:sz="0" w:space="0" w:color="auto"/>
      </w:divBdr>
    </w:div>
    <w:div w:id="596600950">
      <w:bodyDiv w:val="1"/>
      <w:marLeft w:val="0"/>
      <w:marRight w:val="0"/>
      <w:marTop w:val="0"/>
      <w:marBottom w:val="0"/>
      <w:divBdr>
        <w:top w:val="none" w:sz="0" w:space="0" w:color="auto"/>
        <w:left w:val="none" w:sz="0" w:space="0" w:color="auto"/>
        <w:bottom w:val="none" w:sz="0" w:space="0" w:color="auto"/>
        <w:right w:val="none" w:sz="0" w:space="0" w:color="auto"/>
      </w:divBdr>
    </w:div>
    <w:div w:id="773481650">
      <w:bodyDiv w:val="1"/>
      <w:marLeft w:val="0"/>
      <w:marRight w:val="0"/>
      <w:marTop w:val="0"/>
      <w:marBottom w:val="0"/>
      <w:divBdr>
        <w:top w:val="none" w:sz="0" w:space="0" w:color="auto"/>
        <w:left w:val="none" w:sz="0" w:space="0" w:color="auto"/>
        <w:bottom w:val="none" w:sz="0" w:space="0" w:color="auto"/>
        <w:right w:val="none" w:sz="0" w:space="0" w:color="auto"/>
      </w:divBdr>
    </w:div>
    <w:div w:id="856577619">
      <w:bodyDiv w:val="1"/>
      <w:marLeft w:val="0"/>
      <w:marRight w:val="0"/>
      <w:marTop w:val="0"/>
      <w:marBottom w:val="0"/>
      <w:divBdr>
        <w:top w:val="none" w:sz="0" w:space="0" w:color="auto"/>
        <w:left w:val="none" w:sz="0" w:space="0" w:color="auto"/>
        <w:bottom w:val="none" w:sz="0" w:space="0" w:color="auto"/>
        <w:right w:val="none" w:sz="0" w:space="0" w:color="auto"/>
      </w:divBdr>
    </w:div>
    <w:div w:id="937759629">
      <w:bodyDiv w:val="1"/>
      <w:marLeft w:val="0"/>
      <w:marRight w:val="0"/>
      <w:marTop w:val="0"/>
      <w:marBottom w:val="0"/>
      <w:divBdr>
        <w:top w:val="none" w:sz="0" w:space="0" w:color="auto"/>
        <w:left w:val="none" w:sz="0" w:space="0" w:color="auto"/>
        <w:bottom w:val="none" w:sz="0" w:space="0" w:color="auto"/>
        <w:right w:val="none" w:sz="0" w:space="0" w:color="auto"/>
      </w:divBdr>
    </w:div>
    <w:div w:id="1040671157">
      <w:bodyDiv w:val="1"/>
      <w:marLeft w:val="0"/>
      <w:marRight w:val="0"/>
      <w:marTop w:val="0"/>
      <w:marBottom w:val="0"/>
      <w:divBdr>
        <w:top w:val="none" w:sz="0" w:space="0" w:color="auto"/>
        <w:left w:val="none" w:sz="0" w:space="0" w:color="auto"/>
        <w:bottom w:val="none" w:sz="0" w:space="0" w:color="auto"/>
        <w:right w:val="none" w:sz="0" w:space="0" w:color="auto"/>
      </w:divBdr>
    </w:div>
    <w:div w:id="1105492927">
      <w:bodyDiv w:val="1"/>
      <w:marLeft w:val="0"/>
      <w:marRight w:val="0"/>
      <w:marTop w:val="0"/>
      <w:marBottom w:val="0"/>
      <w:divBdr>
        <w:top w:val="none" w:sz="0" w:space="0" w:color="auto"/>
        <w:left w:val="none" w:sz="0" w:space="0" w:color="auto"/>
        <w:bottom w:val="none" w:sz="0" w:space="0" w:color="auto"/>
        <w:right w:val="none" w:sz="0" w:space="0" w:color="auto"/>
      </w:divBdr>
    </w:div>
    <w:div w:id="1235121018">
      <w:bodyDiv w:val="1"/>
      <w:marLeft w:val="0"/>
      <w:marRight w:val="0"/>
      <w:marTop w:val="0"/>
      <w:marBottom w:val="0"/>
      <w:divBdr>
        <w:top w:val="none" w:sz="0" w:space="0" w:color="auto"/>
        <w:left w:val="none" w:sz="0" w:space="0" w:color="auto"/>
        <w:bottom w:val="none" w:sz="0" w:space="0" w:color="auto"/>
        <w:right w:val="none" w:sz="0" w:space="0" w:color="auto"/>
      </w:divBdr>
    </w:div>
    <w:div w:id="1360662649">
      <w:bodyDiv w:val="1"/>
      <w:marLeft w:val="0"/>
      <w:marRight w:val="0"/>
      <w:marTop w:val="0"/>
      <w:marBottom w:val="0"/>
      <w:divBdr>
        <w:top w:val="none" w:sz="0" w:space="0" w:color="auto"/>
        <w:left w:val="none" w:sz="0" w:space="0" w:color="auto"/>
        <w:bottom w:val="none" w:sz="0" w:space="0" w:color="auto"/>
        <w:right w:val="none" w:sz="0" w:space="0" w:color="auto"/>
      </w:divBdr>
    </w:div>
    <w:div w:id="1627270431">
      <w:bodyDiv w:val="1"/>
      <w:marLeft w:val="0"/>
      <w:marRight w:val="0"/>
      <w:marTop w:val="0"/>
      <w:marBottom w:val="0"/>
      <w:divBdr>
        <w:top w:val="none" w:sz="0" w:space="0" w:color="auto"/>
        <w:left w:val="none" w:sz="0" w:space="0" w:color="auto"/>
        <w:bottom w:val="none" w:sz="0" w:space="0" w:color="auto"/>
        <w:right w:val="none" w:sz="0" w:space="0" w:color="auto"/>
      </w:divBdr>
    </w:div>
    <w:div w:id="1851523074">
      <w:bodyDiv w:val="1"/>
      <w:marLeft w:val="0"/>
      <w:marRight w:val="0"/>
      <w:marTop w:val="0"/>
      <w:marBottom w:val="0"/>
      <w:divBdr>
        <w:top w:val="none" w:sz="0" w:space="0" w:color="auto"/>
        <w:left w:val="none" w:sz="0" w:space="0" w:color="auto"/>
        <w:bottom w:val="none" w:sz="0" w:space="0" w:color="auto"/>
        <w:right w:val="none" w:sz="0" w:space="0" w:color="auto"/>
      </w:divBdr>
    </w:div>
    <w:div w:id="20092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A46DA71B0DF6249965810F0553E08DE" ma:contentTypeVersion="21" ma:contentTypeDescription="Kurkite naują dokumentą." ma:contentTypeScope="" ma:versionID="fccf9942dd9fdb7f2eca40849164e5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225</SFMISDocumentSize>
    <SFMISDocumentRemovedBy xmlns="http://ecm4d/sfmis/fields" xsi:nil="true"/>
    <SFMISDocumentDate xmlns="http://ecm4d/sfmis/fields">2021-01-21T12:55:00+00:00</SFMISDocumentDate>
    <SFMISDocumentFileName xmlns="http://ecm4d/sfmis/fields">Konkurso salygos teikiamos CPVA derinimui</SFMISDocumentFileName>
    <SFMISDocumentSuperseded xmlns="http://ecm4d/sfmis/fields">2021-01-21T12:57:00+00:00</SFMISDocumentSuperseded>
    <SFMISDocumentObjectType xmlns="http://ecm4d/sfmis/fields">Pirkimas</SFMISDocumentObjectType>
    <SFMISDocumentDescription xmlns="http://ecm4d/sfmis/fields">""</SFMISDocumentDescription>
    <SFMISProjectInternalId xmlns="http://ecm4d/sfmis/fields">28499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1.005</SFMISDocumentObjectId>
    <SFMISDocumentFullTitle xmlns="http://ecm4d/sfmis/fields">Konkurso salygos teikiamos CPVA derinimui</SFMISDocumentFullTitle>
    <SFMISDocumentUploaded xmlns="http://ecm4d/sfmis/fields">2021-01-21T12:57:00+00:00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07.1.1-CPVA-R-905-01-0018</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EAC62-E3F0-4159-847B-845E3DED2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5B66A-28C9-4CB5-8013-94FA6F50A7CA}">
  <ds:schemaRefs>
    <ds:schemaRef ds:uri="http://schemas.microsoft.com/sharepoint/v3/contenttype/forms"/>
  </ds:schemaRefs>
</ds:datastoreItem>
</file>

<file path=customXml/itemProps3.xml><?xml version="1.0" encoding="utf-8"?>
<ds:datastoreItem xmlns:ds="http://schemas.openxmlformats.org/officeDocument/2006/customXml" ds:itemID="{EA1C6423-0E1D-4945-814A-D56CAA5FC20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1A9802A6-6ED2-4960-9004-F6270BD4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39889</Words>
  <Characters>22737</Characters>
  <Application>Microsoft Office Word</Application>
  <DocSecurity>4</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salygos teikiamos CPVA derinimui</vt:lpstr>
      <vt:lpstr>Konkurso salygos teikiamos CPVA derinimui</vt:lpstr>
    </vt:vector>
  </TitlesOfParts>
  <Company>Microsoft</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 teikiamos CPVA derinimui</dc:title>
  <dc:creator>Artūras Kudarauskas</dc:creator>
  <cp:lastModifiedBy>Ausra Vecerinskiene</cp:lastModifiedBy>
  <cp:revision>2</cp:revision>
  <cp:lastPrinted>2021-05-28T06:34:00Z</cp:lastPrinted>
  <dcterms:created xsi:type="dcterms:W3CDTF">2021-05-28T09:05:00Z</dcterms:created>
  <dcterms:modified xsi:type="dcterms:W3CDTF">2021-05-28T09:05:00Z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0x0101008A46DA71B0DF6249965810F0553E08DE</vt:lpwstr>
  </property>
</Properties>
</file>