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4057AC92" w:rsidR="008855D6" w:rsidRPr="00C3141E" w:rsidRDefault="00107652" w:rsidP="00033EE8">
          <w:pPr>
            <w:pStyle w:val="Pagrindinistekstas"/>
            <w:spacing w:after="0"/>
            <w:jc w:val="center"/>
            <w:rPr>
              <w:bCs/>
              <w:lang w:eastAsia="ar-SA"/>
            </w:rPr>
          </w:pPr>
          <w:r w:rsidRPr="00107652">
            <w:rPr>
              <w:rStyle w:val="1PAVADINIMAS"/>
            </w:rPr>
            <w:t>(PU-8388/21) GERIAMAS/ŠALTINIO VANDUO IR GERIAMOJO VANDENS TIEKIMO ĮRANGOS NUOMA</w:t>
          </w:r>
        </w:p>
      </w:sdtContent>
    </w:sdt>
    <w:sdt>
      <w:sdtPr>
        <w:rPr>
          <w:szCs w:val="24"/>
          <w:lang w:val="en-US" w:eastAsia="ar-SA"/>
        </w:rPr>
        <w:id w:val="-557401749"/>
        <w:placeholder>
          <w:docPart w:val="DefaultPlaceholder_-1854013440"/>
        </w:placeholder>
      </w:sdtPr>
      <w:sdtEndPr/>
      <w:sdtContent>
        <w:p w14:paraId="4CBA5B14" w14:textId="2BC81305" w:rsidR="00C3141E" w:rsidRPr="00F40B85" w:rsidRDefault="00C3141E" w:rsidP="00C3141E">
          <w:pPr>
            <w:pStyle w:val="Pagrindinistekstas"/>
            <w:spacing w:after="0"/>
            <w:jc w:val="center"/>
            <w:rPr>
              <w:szCs w:val="24"/>
              <w:lang w:val="en-US" w:eastAsia="ar-SA"/>
            </w:rPr>
          </w:pPr>
          <w:r>
            <w:rPr>
              <w:szCs w:val="24"/>
              <w:lang w:val="en-US" w:eastAsia="ar-SA"/>
            </w:rPr>
            <w:t>202</w:t>
          </w:r>
          <w:r w:rsidR="006750A2">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106B">
                    <w:rPr>
                      <w:szCs w:val="24"/>
                    </w:rPr>
                    <w:t xml:space="preserve">birželio </w:t>
                  </w:r>
                  <w:r w:rsidRPr="008932B3">
                    <w:rPr>
                      <w:szCs w:val="24"/>
                    </w:rPr>
                    <w:t xml:space="preserve">___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DA81154"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387C4F" w:rsidRPr="00387C4F">
                <w:rPr>
                  <w:rStyle w:val="1TEKSTAS"/>
                </w:rPr>
                <w:t>Personalo ir administravimo departmento direktorės Linos Stasiulevičienės</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r w:rsidR="00387C4F" w:rsidRPr="00387C4F">
            <w:rPr>
              <w:rFonts w:eastAsia="Arial Unicode MS"/>
              <w:szCs w:val="24"/>
            </w:rPr>
            <w:t>generalinio direktoriaus 202</w:t>
          </w:r>
          <w:r w:rsidR="00387C4F">
            <w:rPr>
              <w:rFonts w:eastAsia="Arial Unicode MS"/>
              <w:szCs w:val="24"/>
            </w:rPr>
            <w:t>1</w:t>
          </w:r>
          <w:r w:rsidR="00387C4F" w:rsidRPr="00387C4F">
            <w:rPr>
              <w:rFonts w:eastAsia="Arial Unicode MS"/>
              <w:szCs w:val="24"/>
            </w:rPr>
            <w:t xml:space="preserve"> m. </w:t>
          </w:r>
          <w:r w:rsidR="00387C4F">
            <w:rPr>
              <w:rFonts w:eastAsia="Arial Unicode MS"/>
              <w:szCs w:val="24"/>
            </w:rPr>
            <w:t xml:space="preserve">sausio 5 </w:t>
          </w:r>
          <w:r w:rsidR="00387C4F" w:rsidRPr="00387C4F">
            <w:rPr>
              <w:rFonts w:eastAsia="Arial Unicode MS"/>
              <w:szCs w:val="24"/>
            </w:rPr>
            <w:t>d. įgaliojimą Nr. GG-2</w:t>
          </w:r>
          <w:r w:rsidR="00387C4F">
            <w:rPr>
              <w:rFonts w:eastAsia="Arial Unicode MS"/>
              <w:szCs w:val="24"/>
            </w:rPr>
            <w:t>7</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67ACC2FC" w:rsidR="00D300E5" w:rsidRPr="00BD2EF3" w:rsidRDefault="0082515C"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96596A" w:rsidRPr="0096596A">
            <w:rPr>
              <w:b/>
              <w:bCs/>
              <w:szCs w:val="24"/>
            </w:rPr>
            <w:t>UAB „Gelsva“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387C4F" w:rsidRPr="00387C4F">
            <w:rPr>
              <w:rFonts w:eastAsia="Arial Unicode MS"/>
              <w:szCs w:val="24"/>
            </w:rPr>
            <w:t>Liepkalnio g. 97B, Vilnius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387C4F" w:rsidRPr="00387C4F">
            <w:rPr>
              <w:rStyle w:val="1TEKSTAS"/>
            </w:rPr>
            <w:t>120596772</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A175C4" w:rsidRPr="00A175C4">
            <w:rPr>
              <w:rStyle w:val="1TEKSTAS"/>
            </w:rPr>
            <w:t>Verslo klientų pardavimų vadov</w:t>
          </w:r>
          <w:r w:rsidR="00A175C4">
            <w:rPr>
              <w:rStyle w:val="1TEKSTAS"/>
            </w:rPr>
            <w:t>o</w:t>
          </w:r>
          <w:r w:rsidR="00A175C4" w:rsidRPr="00A175C4">
            <w:rPr>
              <w:rStyle w:val="1TEKSTAS"/>
            </w:rPr>
            <w:t xml:space="preserve"> Andri</w:t>
          </w:r>
          <w:r w:rsidR="00A175C4">
            <w:rPr>
              <w:rStyle w:val="1TEKSTAS"/>
            </w:rPr>
            <w:t>a</w:t>
          </w:r>
          <w:r w:rsidR="00A175C4" w:rsidRPr="00A175C4">
            <w:rPr>
              <w:rStyle w:val="1TEKSTAS"/>
            </w:rPr>
            <w:t>us Rumsk</w:t>
          </w:r>
          <w:r w:rsidR="00A175C4">
            <w:rPr>
              <w:rStyle w:val="1TEKSTAS"/>
            </w:rPr>
            <w:t>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A175C4">
            <w:rPr>
              <w:rFonts w:eastAsia="Arial Unicode MS"/>
              <w:szCs w:val="24"/>
            </w:rPr>
            <w:t>direktorės 2021 m. sausio 4 d. įgaliojimą Nr. 5</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46EF6766"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107652" w:rsidRPr="00107652">
            <w:rPr>
              <w:rStyle w:val="1TEKSTAS"/>
            </w:rPr>
            <w:t>41110000-3</w:t>
          </w:r>
        </w:sdtContent>
      </w:sdt>
      <w:r>
        <w:rPr>
          <w:noProof/>
          <w:szCs w:val="24"/>
        </w:rPr>
        <w:t>.</w:t>
      </w:r>
    </w:p>
    <w:p w14:paraId="4D2D4CC8" w14:textId="7142D595"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107652">
            <w:rPr>
              <w:rStyle w:val="1TEKSTAS"/>
            </w:rPr>
            <w:t>„</w:t>
          </w:r>
          <w:r w:rsidR="00107652" w:rsidRPr="00107652">
            <w:rPr>
              <w:rStyle w:val="1TEKSTAS"/>
            </w:rPr>
            <w:t>(PU-8388/21) Geriamas/šaltinio vanduo ir geriamojo vandens tiekimo įrangos nuoma</w:t>
          </w:r>
          <w:r w:rsidR="00107652">
            <w:rPr>
              <w:rStyle w:val="1TEKSTAS"/>
            </w:rPr>
            <w:t xml:space="preserve">“, pirkimo nr. </w:t>
          </w:r>
          <w:r w:rsidR="004E6262" w:rsidRPr="004E6262">
            <w:rPr>
              <w:rStyle w:val="1TEKSTAS"/>
            </w:rPr>
            <w:t>547380</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0DD8D45D"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C5328">
            <w:rPr>
              <w:rStyle w:val="1TEKSTAS"/>
            </w:rPr>
            <w:t>22800,00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8836F0" w:rsidRPr="008836F0">
            <w:t>dvidešimt du tūkstančiai aštuoni šimtai eurų</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96596A">
            <w:rPr>
              <w:rStyle w:val="1TEKSTAS"/>
            </w:rPr>
            <w:t>4788,00</w:t>
          </w:r>
        </w:sdtContent>
      </w:sdt>
      <w:r w:rsidRPr="00BB03B6">
        <w:t xml:space="preserve"> EUR (</w:t>
      </w:r>
      <w:sdt>
        <w:sdtPr>
          <w:alias w:val="vertė žodžiais"/>
          <w:tag w:val="vertė žodžiais"/>
          <w:id w:val="82586059"/>
          <w:placeholder>
            <w:docPart w:val="91C5EE31C0C24484A34C4104F9A3E5AA"/>
          </w:placeholder>
        </w:sdtPr>
        <w:sdtEndPr/>
        <w:sdtContent>
          <w:r w:rsidR="008836F0" w:rsidRPr="008836F0">
            <w:t>keturi tūkstančiai septyni šimtai aštuoniasdešimt aštuoni eurai</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96596A">
            <w:rPr>
              <w:rStyle w:val="1TEKSTAS"/>
            </w:rPr>
            <w:t>27588,00</w:t>
          </w:r>
        </w:sdtContent>
      </w:sdt>
      <w:r w:rsidRPr="00BB03B6">
        <w:t xml:space="preserve"> EUR (</w:t>
      </w:r>
      <w:sdt>
        <w:sdtPr>
          <w:alias w:val="vertė žodžiais"/>
          <w:tag w:val="vertė žodžiais"/>
          <w:id w:val="-1013837791"/>
          <w:placeholder>
            <w:docPart w:val="564B7413A24442DE9EBC3A4677CC19BA"/>
          </w:placeholder>
        </w:sdtPr>
        <w:sdtEndPr/>
        <w:sdtContent>
          <w:r w:rsidR="0096596A" w:rsidRPr="0096596A">
            <w:t>dvidešimt septyni tūkstančiai penki šimtai aštuoniasdešimt aštuoni eurai</w:t>
          </w:r>
        </w:sdtContent>
      </w:sdt>
      <w:r w:rsidRPr="00BB03B6">
        <w:t>).</w:t>
      </w:r>
    </w:p>
    <w:p w14:paraId="73734070" w14:textId="2D57E03C"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B8089A">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8261151" w:displacedByCustomXml="next"/>
    <w:bookmarkStart w:id="9" w:name="_Hlk64878785"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szCs w:val="22"/>
        </w:rPr>
      </w:sdtEndPr>
      <w:sdtContent>
        <w:p w14:paraId="57F0184E" w14:textId="0EB99052" w:rsidR="00BD3E80" w:rsidRPr="00107652" w:rsidRDefault="00B37F29" w:rsidP="00107652">
          <w:pPr>
            <w:pStyle w:val="Pagrindiniotekstotrauka2"/>
            <w:numPr>
              <w:ilvl w:val="2"/>
              <w:numId w:val="4"/>
            </w:numPr>
            <w:spacing w:after="0" w:line="276" w:lineRule="auto"/>
            <w:ind w:left="1134" w:hanging="567"/>
            <w:jc w:val="both"/>
            <w:rPr>
              <w:bCs/>
              <w:noProof/>
              <w:color w:val="FF0000"/>
              <w:szCs w:val="24"/>
            </w:rPr>
          </w:pPr>
          <w:r w:rsidRPr="00107652">
            <w:rPr>
              <w:bCs/>
              <w:noProof/>
              <w:szCs w:val="24"/>
            </w:rPr>
            <w:t>Įkainiai Sutarties galiojimo laikotarpiu nebus peržiūrimi.</w:t>
          </w:r>
        </w:p>
        <w:bookmarkEnd w:id="8" w:displacedByCustomXml="next"/>
        <w:bookmarkEnd w:id="9" w:displacedByCustomXml="next"/>
      </w:sdtContent>
    </w:sdt>
    <w:bookmarkEnd w:id="10"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lastRenderedPageBreak/>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1"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1"/>
      <w:r w:rsidR="00E96C05" w:rsidRPr="00741E14">
        <w:rPr>
          <w:szCs w:val="24"/>
        </w:rPr>
        <w:t xml:space="preserve">. </w:t>
      </w:r>
      <w:bookmarkStart w:id="12"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2"/>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2EC7C407"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F5795">
            <w:rPr>
              <w:rStyle w:val="1TEKSTAS"/>
              <w:highlight w:val="lightGray"/>
            </w:rPr>
            <w:t>30 proc</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3" w:name="OLE_LINK4"/>
      <w:r w:rsidR="00F40B85" w:rsidRPr="00353725">
        <w:rPr>
          <w:szCs w:val="24"/>
        </w:rPr>
        <w:t>Sutarti</w:t>
      </w:r>
      <w:r w:rsidR="00202212" w:rsidRPr="00353725">
        <w:rPr>
          <w:szCs w:val="24"/>
        </w:rPr>
        <w:t>mi</w:t>
      </w:r>
      <w:r w:rsidR="00F40B85" w:rsidRPr="00353725">
        <w:rPr>
          <w:szCs w:val="24"/>
        </w:rPr>
        <w:t xml:space="preserve"> ir (ar) </w:t>
      </w:r>
      <w:bookmarkEnd w:id="13"/>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4"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4"/>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lastRenderedPageBreak/>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5"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0B789692"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107652">
            <w:rPr>
              <w:rStyle w:val="1TEKSTAS"/>
            </w:rPr>
            <w:t>2 d. d.</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2347CD5F"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15"/>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6"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6"/>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7"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w:t>
      </w:r>
      <w:r w:rsidR="009C0B3D" w:rsidRPr="009C0B3D">
        <w:lastRenderedPageBreak/>
        <w:t>taip pat jei nėra visų Prekių kokybę, specifikaciją ar garantinį laikotarpį patvirtinančių dokumentų. Tokiu atveju Pirkėjas gali nepriimti Prekių.</w:t>
      </w:r>
    </w:p>
    <w:p w14:paraId="28121D66" w14:textId="5134B603"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Pr="00741E14">
        <w:rPr>
          <w:szCs w:val="24"/>
          <w:highlight w:val="lightGray"/>
        </w:rPr>
        <w:t>10 (dešimt)</w:t>
      </w:r>
      <w:r w:rsidRPr="00741E14">
        <w:rPr>
          <w:szCs w:val="24"/>
        </w:rPr>
        <w:t xml:space="preserve"> dienų</w:t>
      </w:r>
      <w:r w:rsidR="00FF7DDB">
        <w:rPr>
          <w:szCs w:val="24"/>
        </w:rPr>
        <w:t xml:space="preserve"> (-as)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8" w:name="_Hlk24544152"/>
      <w:r w:rsidR="00456802" w:rsidRPr="00741E14">
        <w:rPr>
          <w:szCs w:val="24"/>
        </w:rPr>
        <w:t>ir atlygina Pirkėjo patirtus nuostolius dėl nekokybiškų Prekių pateikimo.</w:t>
      </w:r>
      <w:bookmarkEnd w:id="17"/>
      <w:bookmarkEnd w:id="18"/>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19" w:name="_Hlk64885742"/>
      <w:r w:rsidR="00AB34C1">
        <w:t>EB atitikties deklaracijos</w:t>
      </w:r>
      <w:r w:rsidR="00E90442" w:rsidRPr="00C93AF3">
        <w:t xml:space="preserve"> </w:t>
      </w:r>
      <w:bookmarkEnd w:id="19"/>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0"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0"/>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0BE46B65" w:rsidR="00FD4794" w:rsidRPr="00741E14" w:rsidRDefault="0082515C"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9B75DE">
            <w:rPr>
              <w:rStyle w:val="1TEKSTAS"/>
            </w:rPr>
            <w:t>Netaikoma</w:t>
          </w:r>
          <w:r w:rsidR="005E38B9" w:rsidRPr="00B825CE">
            <w:rPr>
              <w:rStyle w:val="1TEKSTAS"/>
            </w:rPr>
            <w:t>.</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lastRenderedPageBreak/>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64B87940" w:rsidR="00AB1977" w:rsidRPr="00F774CB" w:rsidRDefault="0096596A" w:rsidP="002A1795">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98D13F3" w:rsidR="00AB1977" w:rsidRPr="00F774CB" w:rsidRDefault="0096596A"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lastRenderedPageBreak/>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lastRenderedPageBreak/>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1" w:name="_Hlk517550203"/>
    </w:p>
    <w:p w14:paraId="3FE94890" w14:textId="77777777" w:rsidR="00531FB8" w:rsidRPr="00741E14" w:rsidRDefault="00531FB8" w:rsidP="00741E14">
      <w:pPr>
        <w:pStyle w:val="Lygis"/>
        <w:numPr>
          <w:ilvl w:val="0"/>
          <w:numId w:val="0"/>
        </w:numPr>
        <w:ind w:left="567" w:hanging="567"/>
      </w:pPr>
    </w:p>
    <w:bookmarkEnd w:id="21"/>
    <w:p w14:paraId="7391927A" w14:textId="7E3F5B52"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 xml:space="preserve">tiekiamos </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3336A6">
            <w:rPr>
              <w:rStyle w:val="1TEKSTAS"/>
              <w:b w:val="0"/>
              <w:bCs w:val="0"/>
            </w:rPr>
            <w:t>12</w:t>
          </w:r>
        </w:sdtContent>
      </w:sdt>
      <w:r w:rsidRPr="006750A2">
        <w:rPr>
          <w:b w:val="0"/>
          <w:bCs w:val="0"/>
          <w:noProof/>
          <w:bdr w:val="none" w:sz="0" w:space="0" w:color="auto" w:frame="1"/>
        </w:rPr>
        <w:t xml:space="preserve"> mėnesius/-ių,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w:t>
      </w:r>
      <w:sdt>
        <w:sdtPr>
          <w:rPr>
            <w:b w:val="0"/>
            <w:bCs w:val="0"/>
            <w:noProof/>
            <w:bdr w:val="none" w:sz="0" w:space="0" w:color="auto" w:frame="1"/>
          </w:rPr>
          <w:id w:val="2003775533"/>
          <w:placeholder>
            <w:docPart w:val="DefaultPlaceholder_-1854013440"/>
          </w:placeholder>
        </w:sdtPr>
        <w:sdtEndPr>
          <w:rPr>
            <w:bCs/>
          </w:rPr>
        </w:sdtEndPr>
        <w:sdtContent>
          <w:r w:rsidRPr="006750A2">
            <w:rPr>
              <w:b w:val="0"/>
              <w:bCs w:val="0"/>
              <w:noProof/>
              <w:bdr w:val="none" w:sz="0" w:space="0" w:color="auto" w:frame="1"/>
            </w:rPr>
            <w:t>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3336A6">
                <w:rPr>
                  <w:rStyle w:val="1TEKSTAS"/>
                  <w:b w:val="0"/>
                  <w:bCs w:val="0"/>
                </w:rPr>
                <w:t>18</w:t>
              </w:r>
            </w:sdtContent>
          </w:sdt>
          <w:r w:rsidRPr="006750A2">
            <w:rPr>
              <w:b w:val="0"/>
              <w:bCs w:val="0"/>
              <w:noProof/>
              <w:bdr w:val="none" w:sz="0" w:space="0" w:color="auto" w:frame="1"/>
            </w:rPr>
            <w:t xml:space="preserve"> mėnesių</w:t>
          </w:r>
          <w:r w:rsidR="005412A7" w:rsidRPr="00741E14">
            <w:rPr>
              <w:b w:val="0"/>
              <w:noProof/>
              <w:bdr w:val="none" w:sz="0" w:space="0" w:color="auto" w:frame="1"/>
            </w:rPr>
            <w:t>.</w:t>
          </w:r>
        </w:sdtContent>
      </w:sdt>
      <w:r w:rsidR="005412A7" w:rsidRPr="00741E14">
        <w:rPr>
          <w:b w:val="0"/>
          <w:noProof/>
          <w:bdr w:val="none" w:sz="0" w:space="0" w:color="auto" w:frame="1"/>
        </w:rPr>
        <w:t xml:space="preserve"> </w:t>
      </w:r>
    </w:p>
    <w:p w14:paraId="2D18059A" w14:textId="6BDE428A" w:rsidR="00AF5612" w:rsidRPr="0030288E" w:rsidRDefault="0082515C"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D3E80">
            <w:rPr>
              <w:rStyle w:val="1TEKSTAS"/>
              <w:b w:val="0"/>
              <w:bCs w:val="0"/>
            </w:rPr>
            <w:t>ie</w:t>
          </w:r>
          <w:r w:rsidR="006750A2" w:rsidRPr="006750A2">
            <w:rPr>
              <w:rStyle w:val="1TEKSTAS"/>
              <w:b w:val="0"/>
              <w:bCs w:val="0"/>
            </w:rPr>
            <w:t>kimo metu nėra išperkama Prekių už Sutarties vertę, Prekių t</w:t>
          </w:r>
          <w:r w:rsidR="00BD3E80">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EndPr>
              <w:rPr>
                <w:rStyle w:val="1TEKSTAS"/>
              </w:rPr>
            </w:sdtEndPr>
            <w:sdtContent>
              <w:r w:rsidR="003336A6">
                <w:rPr>
                  <w:rStyle w:val="1TEKSTAS"/>
                  <w:b w:val="0"/>
                  <w:bCs w:val="0"/>
                </w:rPr>
                <w:t>6</w:t>
              </w:r>
            </w:sdtContent>
          </w:sdt>
          <w:r w:rsidR="006750A2" w:rsidRPr="006750A2">
            <w:rPr>
              <w:rStyle w:val="1TEKSTAS"/>
              <w:b w:val="0"/>
              <w:bCs w:val="0"/>
            </w:rPr>
            <w:t xml:space="preserve"> mėnesių terminui. </w:t>
          </w:r>
          <w:r w:rsidR="00B0501D">
            <w:rPr>
              <w:rStyle w:val="1TEKSTAS"/>
              <w:b w:val="0"/>
              <w:bCs w:val="0"/>
            </w:rPr>
            <w:t xml:space="preserve">Automatinio pratęsimo sąlyga taikoma </w:t>
          </w:r>
          <w:r w:rsidR="003336A6">
            <w:rPr>
              <w:rStyle w:val="1TEKSTAS"/>
              <w:b w:val="0"/>
              <w:bCs w:val="0"/>
            </w:rPr>
            <w:t>1</w:t>
          </w:r>
          <w:r w:rsidR="00B0501D" w:rsidRPr="006750A2">
            <w:rPr>
              <w:rStyle w:val="1TEKSTAS"/>
              <w:b w:val="0"/>
              <w:bCs w:val="0"/>
            </w:rPr>
            <w:t xml:space="preserve"> kartą</w:t>
          </w:r>
          <w:r w:rsidR="00B0501D">
            <w:rPr>
              <w:rStyle w:val="1TEKSTAS"/>
              <w:b w:val="0"/>
              <w:bCs w:val="0"/>
            </w:rPr>
            <w:t xml:space="preserve">. </w:t>
          </w:r>
          <w:r w:rsidR="006750A2" w:rsidRPr="006750A2">
            <w:rPr>
              <w:rStyle w:val="1TEKSTAS"/>
              <w:b w:val="0"/>
              <w:bCs w:val="0"/>
            </w:rPr>
            <w:t>Šalys turi teisę atsisakyti pratęsti Prekių t</w:t>
          </w:r>
          <w:r w:rsidR="00BD3E80">
            <w:rPr>
              <w:rStyle w:val="1TEKSTAS"/>
              <w:b w:val="0"/>
              <w:bCs w:val="0"/>
            </w:rPr>
            <w:t>ie</w:t>
          </w:r>
          <w:r w:rsidR="006750A2" w:rsidRPr="006750A2">
            <w:rPr>
              <w:rStyle w:val="1TEKSTAS"/>
              <w:b w:val="0"/>
              <w:bCs w:val="0"/>
            </w:rPr>
            <w:t>kimo terminą, apie tai raštu informavus kitą Šalį 30 (trisdešimt) dienų iki Prekių t</w:t>
          </w:r>
          <w:r w:rsidR="00BD3E80">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sdtContent>
      </w:sdt>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2"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77777777" w:rsidR="00A41605" w:rsidRDefault="00A41605" w:rsidP="00741E14">
      <w:pPr>
        <w:pStyle w:val="Lygis"/>
        <w:numPr>
          <w:ilvl w:val="1"/>
          <w:numId w:val="2"/>
        </w:numPr>
        <w:ind w:left="567" w:hanging="567"/>
        <w:rPr>
          <w:b w:val="0"/>
        </w:rPr>
      </w:pPr>
      <w:r w:rsidRPr="00A41605">
        <w:rPr>
          <w:b w:val="0"/>
        </w:rPr>
        <w:t xml:space="preserve">Esant prieštaravimų tarp Sutarties ir Techninės specifikacijos, Šalys turi vadovautis Technine specifikacija. Esant prieštaravimų tarp Sutarties ir kitų jos priedų, Šalys turi vadovautis Sutartimi.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2746F2DA"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r w:rsidR="00387C4F" w:rsidRPr="00387C4F">
            <w:rPr>
              <w:rStyle w:val="1TEKSTAS"/>
            </w:rPr>
            <w:t>biuro administratorė Aušrinė Matikovait</w:t>
          </w:r>
          <w:r w:rsidR="00387C4F">
            <w:rPr>
              <w:rStyle w:val="1TEKSTAS"/>
            </w:rPr>
            <w:t>ė</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AB218F" w:rsidRPr="00C21ACC">
            <w:rPr>
              <w:rStyle w:val="Vietosrezervavimoenklotekstas"/>
            </w:rPr>
            <w:t>Click or tap here to enter text.</w:t>
          </w:r>
        </w:sdtContent>
      </w:sdt>
      <w:r w:rsidRPr="008E3712">
        <w:t>;</w:t>
      </w:r>
    </w:p>
    <w:p w14:paraId="4103EA41" w14:textId="34CB9E43"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bookmarkStart w:id="23" w:name="_Hlk72855571"/>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96596A" w:rsidRPr="0096596A">
            <w:rPr>
              <w:rStyle w:val="1TEKSTAS"/>
            </w:rPr>
            <w:t>viešųjų pirkimų specialistė Jūratė Mažeikienė</w:t>
          </w:r>
        </w:sdtContent>
      </w:sdt>
      <w:bookmarkEnd w:id="23"/>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AB218F" w:rsidRPr="00C21ACC">
            <w:rPr>
              <w:rStyle w:val="Vietosrezervavimoenklotekstas"/>
            </w:rPr>
            <w:t>Click or tap here to enter text.</w:t>
          </w:r>
        </w:sdtContent>
      </w:sdt>
      <w:r w:rsidRPr="008E3712">
        <w:t>;</w:t>
      </w:r>
    </w:p>
    <w:p w14:paraId="4E3E8BAA" w14:textId="16F3A0A2"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387C4F" w:rsidRPr="00387C4F">
            <w:rPr>
              <w:rStyle w:val="1TEKSTAS"/>
            </w:rPr>
            <w:t>vadybininkė Kristina Žilinskienė</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2"/>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5D0FF554" w14:textId="77777777" w:rsidR="009B75DE" w:rsidRPr="009B75DE"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9B75DE">
            <w:rPr>
              <w:rStyle w:val="1TEKSTAS"/>
            </w:rPr>
            <w:t>Techninė specifikacija.</w:t>
          </w:r>
        </w:p>
        <w:p w14:paraId="0A46DE44" w14:textId="3855D15F" w:rsidR="008716E4" w:rsidRPr="008716E4" w:rsidRDefault="009B75DE"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r w:rsidR="00B37AF1" w:rsidRPr="00766A7A">
            <w:rPr>
              <w:rStyle w:val="1TEKSTAS"/>
            </w:rPr>
            <w:t xml:space="preserve"> </w:t>
          </w:r>
        </w:p>
        <w:p w14:paraId="58C7D20F" w14:textId="640E0E48" w:rsidR="00F40B85" w:rsidRPr="00B37AF1" w:rsidRDefault="0082515C"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4" w:name="_Hlk508555465" w:displacedByCustomXml="next"/>
    <w:bookmarkStart w:id="25"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E1C37CE" w:rsidR="00A83CEE" w:rsidRPr="002C003D" w:rsidRDefault="00387C4F" w:rsidP="00883551">
                <w:pPr>
                  <w:spacing w:after="0"/>
                  <w:rPr>
                    <w:b/>
                  </w:rPr>
                </w:pPr>
                <w:r w:rsidRPr="00387C4F">
                  <w:rPr>
                    <w:b/>
                  </w:rPr>
                  <w:t>UAB „Gelsva“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217ABF17" w:rsidR="00A83CEE" w:rsidRPr="002C003D" w:rsidRDefault="00A83CEE" w:rsidP="00883551">
                <w:pPr>
                  <w:spacing w:after="0"/>
                  <w:rPr>
                    <w:noProof/>
                  </w:rPr>
                </w:pPr>
                <w:r w:rsidRPr="002C003D">
                  <w:rPr>
                    <w:noProof/>
                  </w:rPr>
                  <w:t>Juridinio</w:t>
                </w:r>
                <w:r w:rsidR="00387C4F" w:rsidRPr="00387C4F">
                  <w:rPr>
                    <w:noProof/>
                  </w:rPr>
                  <w:t xml:space="preserve"> asmens kodas 120596772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35661595" w:rsidR="00A83CEE" w:rsidRPr="002C003D" w:rsidRDefault="00A83CEE" w:rsidP="00883551">
                <w:pPr>
                  <w:spacing w:after="0"/>
                  <w:rPr>
                    <w:noProof/>
                  </w:rPr>
                </w:pPr>
                <w:r w:rsidRPr="002C003D">
                  <w:rPr>
                    <w:noProof/>
                  </w:rPr>
                  <w:t>PVM mokėtojo kodas</w:t>
                </w:r>
                <w:r w:rsidR="00387C4F" w:rsidRPr="00387C4F">
                  <w:rPr>
                    <w:noProof/>
                  </w:rPr>
                  <w:t xml:space="preserve"> LT205967716</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598348B1" w:rsidR="00A83CEE" w:rsidRPr="002C003D" w:rsidRDefault="00387C4F" w:rsidP="00883551">
                <w:pPr>
                  <w:spacing w:after="0"/>
                  <w:rPr>
                    <w:noProof/>
                  </w:rPr>
                </w:pPr>
                <w:r w:rsidRPr="00387C4F">
                  <w:rPr>
                    <w:noProof/>
                  </w:rPr>
                  <w:t>Liepkalnio g. 97B, LT-02121 Vilnius</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352C59B6" w:rsidR="00A83CEE" w:rsidRPr="002C003D" w:rsidRDefault="00A83CEE" w:rsidP="00883551">
                <w:pPr>
                  <w:spacing w:after="0"/>
                  <w:rPr>
                    <w:noProof/>
                  </w:rPr>
                </w:pPr>
                <w:r w:rsidRPr="002C003D">
                  <w:rPr>
                    <w:noProof/>
                  </w:rPr>
                  <w:t>Tel</w:t>
                </w:r>
                <w:r w:rsidR="00387C4F" w:rsidRPr="00387C4F">
                  <w:rPr>
                    <w:noProof/>
                  </w:rPr>
                  <w:t>. 8 5 2152 441</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5F08ECFF" w:rsidR="00A83CEE" w:rsidRPr="002C003D" w:rsidRDefault="00A83CEE" w:rsidP="00883551">
                <w:pPr>
                  <w:spacing w:after="0"/>
                  <w:rPr>
                    <w:noProof/>
                  </w:rPr>
                </w:pPr>
                <w:r w:rsidRPr="002C003D">
                  <w:rPr>
                    <w:noProof/>
                  </w:rPr>
                  <w:t xml:space="preserve">El. </w:t>
                </w:r>
                <w:r w:rsidR="00387C4F" w:rsidRPr="00387C4F">
                  <w:rPr>
                    <w:noProof/>
                  </w:rPr>
                  <w:t>paštas: vilnius@gelsva.lt</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4781A299" w:rsidR="00A83CEE" w:rsidRPr="002C003D" w:rsidRDefault="00A83CEE" w:rsidP="00883551">
                <w:pPr>
                  <w:spacing w:after="0"/>
                  <w:rPr>
                    <w:noProof/>
                  </w:rPr>
                </w:pPr>
                <w:r w:rsidRPr="002C003D">
                  <w:rPr>
                    <w:noProof/>
                  </w:rPr>
                  <w:t xml:space="preserve">A.s. </w:t>
                </w:r>
                <w:r w:rsidR="00387C4F" w:rsidRPr="00387C4F">
                  <w:rPr>
                    <w:noProof/>
                  </w:rPr>
                  <w:t>LT467044060001021456</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lastRenderedPageBreak/>
                  <w:t>AB SEB bankas, b.k. 70440</w:t>
                </w:r>
              </w:p>
            </w:tc>
            <w:tc>
              <w:tcPr>
                <w:tcW w:w="2710" w:type="pct"/>
              </w:tcPr>
              <w:p w14:paraId="35C78D4E" w14:textId="5A9680BD" w:rsidR="00A83CEE" w:rsidRPr="002C003D" w:rsidRDefault="00387C4F" w:rsidP="00883551">
                <w:pPr>
                  <w:spacing w:after="0"/>
                  <w:rPr>
                    <w:noProof/>
                  </w:rPr>
                </w:pPr>
                <w:r>
                  <w:rPr>
                    <w:noProof/>
                  </w:rPr>
                  <w:t xml:space="preserve">AB SEB bankas, </w:t>
                </w:r>
                <w:r w:rsidR="00A83CEE" w:rsidRPr="00A778C9">
                  <w:rPr>
                    <w:noProof/>
                  </w:rPr>
                  <w:t>banko kodas</w:t>
                </w:r>
                <w:r>
                  <w:rPr>
                    <w:noProof/>
                  </w:rPr>
                  <w:t xml:space="preserve"> 70440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C645EA3" w:rsidR="00A83CEE" w:rsidRPr="002C003D" w:rsidRDefault="00A83CEE" w:rsidP="00883551">
                <w:pPr>
                  <w:spacing w:after="0"/>
                </w:pPr>
              </w:p>
            </w:tc>
            <w:tc>
              <w:tcPr>
                <w:tcW w:w="2710" w:type="pct"/>
              </w:tcPr>
              <w:p w14:paraId="2C2AD0A4" w14:textId="5CF819E8" w:rsidR="00A83CEE" w:rsidRPr="002C003D" w:rsidRDefault="00A83CEE" w:rsidP="00883551">
                <w:pPr>
                  <w:tabs>
                    <w:tab w:val="left" w:pos="672"/>
                    <w:tab w:val="left" w:pos="1592"/>
                  </w:tabs>
                  <w:spacing w:after="0"/>
                </w:pP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01342804" w:rsidR="00A83CEE" w:rsidRPr="002C003D" w:rsidRDefault="00A83CEE" w:rsidP="00883551">
                <w:pPr>
                  <w:rPr>
                    <w:b/>
                  </w:rPr>
                </w:pPr>
              </w:p>
            </w:tc>
            <w:tc>
              <w:tcPr>
                <w:tcW w:w="2710" w:type="pct"/>
              </w:tcPr>
              <w:p w14:paraId="1220480C" w14:textId="3289065E" w:rsidR="00A83CEE" w:rsidRPr="002C003D" w:rsidRDefault="00A83CEE" w:rsidP="00883551">
                <w:pPr>
                  <w:rPr>
                    <w:b/>
                  </w:rPr>
                </w:pPr>
              </w:p>
            </w:tc>
          </w:tr>
          <w:tr w:rsidR="00C762EF" w:rsidRPr="002C003D" w14:paraId="0ED635C6" w14:textId="77777777" w:rsidTr="00883551">
            <w:trPr>
              <w:gridAfter w:val="1"/>
              <w:wAfter w:w="9" w:type="pct"/>
            </w:trPr>
            <w:tc>
              <w:tcPr>
                <w:tcW w:w="2281" w:type="pct"/>
              </w:tcPr>
              <w:p w14:paraId="0ED91376" w14:textId="137B4C44" w:rsidR="00DA5512" w:rsidRPr="00AB218F" w:rsidRDefault="00DA5512" w:rsidP="00883551">
                <w:pPr>
                  <w:rPr>
                    <w:b/>
                    <w:bCs/>
                  </w:rPr>
                </w:pPr>
              </w:p>
            </w:tc>
            <w:tc>
              <w:tcPr>
                <w:tcW w:w="2710" w:type="pct"/>
              </w:tcPr>
              <w:p w14:paraId="38CC4094" w14:textId="53045321" w:rsidR="00C762EF" w:rsidRPr="00C762EF" w:rsidRDefault="0082515C" w:rsidP="00883551">
                <w:pPr>
                  <w:rPr>
                    <w:b/>
                    <w:bCs/>
                  </w:rPr>
                </w:pPr>
              </w:p>
            </w:tc>
          </w:tr>
        </w:tbl>
      </w:sdtContent>
    </w:sdt>
    <w:bookmarkEnd w:id="25"/>
    <w:bookmarkEnd w:id="24"/>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7C08" w14:textId="77777777" w:rsidR="0082515C" w:rsidRDefault="0082515C" w:rsidP="00F40B85">
      <w:pPr>
        <w:spacing w:after="0" w:line="240" w:lineRule="auto"/>
      </w:pPr>
      <w:r>
        <w:separator/>
      </w:r>
    </w:p>
  </w:endnote>
  <w:endnote w:type="continuationSeparator" w:id="0">
    <w:p w14:paraId="460F1CB3" w14:textId="77777777" w:rsidR="0082515C" w:rsidRDefault="0082515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5EB7" w14:textId="77777777" w:rsidR="0082515C" w:rsidRDefault="0082515C" w:rsidP="00F40B85">
      <w:pPr>
        <w:spacing w:after="0" w:line="240" w:lineRule="auto"/>
      </w:pPr>
      <w:r>
        <w:separator/>
      </w:r>
    </w:p>
  </w:footnote>
  <w:footnote w:type="continuationSeparator" w:id="0">
    <w:p w14:paraId="744828FA" w14:textId="77777777" w:rsidR="0082515C" w:rsidRDefault="0082515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09E8A1B0" w:rsidR="008D22D3" w:rsidRPr="00C04461" w:rsidRDefault="006750A2" w:rsidP="008D22D3">
    <w:pPr>
      <w:pStyle w:val="Antrats"/>
      <w:jc w:val="right"/>
      <w:rPr>
        <w:i/>
        <w:iCs/>
        <w:color w:val="BFBFBF"/>
        <w:sz w:val="20"/>
      </w:rPr>
    </w:pPr>
    <w:r w:rsidRPr="006750A2">
      <w:rPr>
        <w:i/>
        <w:iCs/>
        <w:color w:val="BFBFBF"/>
        <w:sz w:val="20"/>
      </w:rPr>
      <w:t>AB „Kelių priežiūra“ sutarties šablono leidimo data: 2021 m.</w:t>
    </w:r>
    <w:r w:rsidR="00EA43E7">
      <w:rPr>
        <w:i/>
        <w:iCs/>
        <w:color w:val="BFBFBF"/>
        <w:sz w:val="20"/>
      </w:rPr>
      <w:t xml:space="preserve"> </w:t>
    </w:r>
    <w:r w:rsidR="00B37F29">
      <w:rPr>
        <w:i/>
        <w:iCs/>
        <w:color w:val="BFBFBF"/>
        <w:sz w:val="20"/>
      </w:rPr>
      <w:t>balandžio</w:t>
    </w:r>
    <w:r w:rsidR="00EA43E7">
      <w:rPr>
        <w:i/>
        <w:iCs/>
        <w:color w:val="BFBFBF"/>
        <w:sz w:val="20"/>
      </w:rPr>
      <w:t xml:space="preserve"> </w:t>
    </w:r>
    <w:r w:rsidR="00C46CCD">
      <w:rPr>
        <w:i/>
        <w:iCs/>
        <w:color w:val="BFBFBF"/>
        <w:sz w:val="20"/>
      </w:rPr>
      <w:t>28</w:t>
    </w:r>
    <w:r w:rsidRPr="006750A2">
      <w:rPr>
        <w:i/>
        <w:iCs/>
        <w:color w:val="BFBFBF"/>
        <w:sz w:val="20"/>
      </w:rPr>
      <w:t xml:space="preserve"> d.; </w:t>
    </w:r>
    <w:r w:rsidR="00B37F29">
      <w:rPr>
        <w:i/>
        <w:iCs/>
        <w:color w:val="BFBFBF"/>
        <w:sz w:val="20"/>
        <w:lang w:val="en-US"/>
      </w:rPr>
      <w:t>3</w:t>
    </w:r>
    <w:r w:rsidRPr="006750A2">
      <w:rPr>
        <w:i/>
        <w:iCs/>
        <w:color w:val="BFBFBF"/>
        <w:sz w:val="20"/>
      </w:rPr>
      <w:t xml:space="preserve"> versija.</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1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tp/9JFNVLpgSqc7ythHSWn3v1nrA95kf87r2/t1VSK+Rw3GPenKU8P9RZkYPCHyFKdbH6ZlvNxaReQF1Cxtn5Q==" w:salt="OXMkRn2JA6B7lSKJ9Tt29g=="/>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07652"/>
    <w:rsid w:val="00112478"/>
    <w:rsid w:val="00113053"/>
    <w:rsid w:val="0011751C"/>
    <w:rsid w:val="001177F9"/>
    <w:rsid w:val="001205EB"/>
    <w:rsid w:val="00122D98"/>
    <w:rsid w:val="0012465B"/>
    <w:rsid w:val="00126190"/>
    <w:rsid w:val="00127C76"/>
    <w:rsid w:val="0013274E"/>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250A9"/>
    <w:rsid w:val="00225BA6"/>
    <w:rsid w:val="00232AF7"/>
    <w:rsid w:val="00232B6A"/>
    <w:rsid w:val="00233D15"/>
    <w:rsid w:val="002368CB"/>
    <w:rsid w:val="00245D92"/>
    <w:rsid w:val="00251248"/>
    <w:rsid w:val="002601E5"/>
    <w:rsid w:val="00261FED"/>
    <w:rsid w:val="002653E2"/>
    <w:rsid w:val="00265764"/>
    <w:rsid w:val="00270A29"/>
    <w:rsid w:val="00271DC3"/>
    <w:rsid w:val="00272D7E"/>
    <w:rsid w:val="002744C9"/>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0DF5"/>
    <w:rsid w:val="00314299"/>
    <w:rsid w:val="003147C2"/>
    <w:rsid w:val="00317809"/>
    <w:rsid w:val="00317CCF"/>
    <w:rsid w:val="00321BCB"/>
    <w:rsid w:val="00324ED5"/>
    <w:rsid w:val="00330DDC"/>
    <w:rsid w:val="00333676"/>
    <w:rsid w:val="003336A6"/>
    <w:rsid w:val="003418DD"/>
    <w:rsid w:val="0034782E"/>
    <w:rsid w:val="0035020A"/>
    <w:rsid w:val="00351CC9"/>
    <w:rsid w:val="00353725"/>
    <w:rsid w:val="00357D3B"/>
    <w:rsid w:val="00376681"/>
    <w:rsid w:val="00382C31"/>
    <w:rsid w:val="00387153"/>
    <w:rsid w:val="00387688"/>
    <w:rsid w:val="00387C4F"/>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53F7A"/>
    <w:rsid w:val="00456802"/>
    <w:rsid w:val="0046769D"/>
    <w:rsid w:val="00475E7D"/>
    <w:rsid w:val="00476994"/>
    <w:rsid w:val="00476C71"/>
    <w:rsid w:val="00486ACF"/>
    <w:rsid w:val="004956F9"/>
    <w:rsid w:val="004A18F7"/>
    <w:rsid w:val="004A242D"/>
    <w:rsid w:val="004A782D"/>
    <w:rsid w:val="004B4540"/>
    <w:rsid w:val="004C1A7D"/>
    <w:rsid w:val="004C455A"/>
    <w:rsid w:val="004C5B1A"/>
    <w:rsid w:val="004D289D"/>
    <w:rsid w:val="004D2E6C"/>
    <w:rsid w:val="004D63B7"/>
    <w:rsid w:val="004E2A47"/>
    <w:rsid w:val="004E6262"/>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795"/>
    <w:rsid w:val="005F5B97"/>
    <w:rsid w:val="005F6074"/>
    <w:rsid w:val="0060299D"/>
    <w:rsid w:val="00617163"/>
    <w:rsid w:val="0062025A"/>
    <w:rsid w:val="00625DCB"/>
    <w:rsid w:val="006359C8"/>
    <w:rsid w:val="00636590"/>
    <w:rsid w:val="0064037F"/>
    <w:rsid w:val="006445B1"/>
    <w:rsid w:val="00644D93"/>
    <w:rsid w:val="00647D36"/>
    <w:rsid w:val="0066140B"/>
    <w:rsid w:val="00667B1C"/>
    <w:rsid w:val="006750A2"/>
    <w:rsid w:val="0068045B"/>
    <w:rsid w:val="00680832"/>
    <w:rsid w:val="00681CA1"/>
    <w:rsid w:val="0069293F"/>
    <w:rsid w:val="006931D5"/>
    <w:rsid w:val="006963FE"/>
    <w:rsid w:val="006A6B5B"/>
    <w:rsid w:val="006B6213"/>
    <w:rsid w:val="006B6DFB"/>
    <w:rsid w:val="006C1AB6"/>
    <w:rsid w:val="006C5F94"/>
    <w:rsid w:val="006C607F"/>
    <w:rsid w:val="006D480D"/>
    <w:rsid w:val="006F7AFF"/>
    <w:rsid w:val="0070088A"/>
    <w:rsid w:val="0070106B"/>
    <w:rsid w:val="0070172A"/>
    <w:rsid w:val="00702C61"/>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19F4"/>
    <w:rsid w:val="00803D69"/>
    <w:rsid w:val="00804C4C"/>
    <w:rsid w:val="008136DD"/>
    <w:rsid w:val="00813D24"/>
    <w:rsid w:val="00814977"/>
    <w:rsid w:val="00815075"/>
    <w:rsid w:val="00821EAA"/>
    <w:rsid w:val="00822558"/>
    <w:rsid w:val="00823CD9"/>
    <w:rsid w:val="008245ED"/>
    <w:rsid w:val="0082515C"/>
    <w:rsid w:val="0083301E"/>
    <w:rsid w:val="00847A07"/>
    <w:rsid w:val="00847F86"/>
    <w:rsid w:val="0085025D"/>
    <w:rsid w:val="00855B83"/>
    <w:rsid w:val="0085769A"/>
    <w:rsid w:val="00860CA5"/>
    <w:rsid w:val="008663E2"/>
    <w:rsid w:val="008716E4"/>
    <w:rsid w:val="008723FE"/>
    <w:rsid w:val="00877BB0"/>
    <w:rsid w:val="00883551"/>
    <w:rsid w:val="008836F0"/>
    <w:rsid w:val="00884B77"/>
    <w:rsid w:val="008855D6"/>
    <w:rsid w:val="008856B6"/>
    <w:rsid w:val="00885CB9"/>
    <w:rsid w:val="00893710"/>
    <w:rsid w:val="00896B2D"/>
    <w:rsid w:val="008A0EB4"/>
    <w:rsid w:val="008A54AF"/>
    <w:rsid w:val="008A5C39"/>
    <w:rsid w:val="008B15DD"/>
    <w:rsid w:val="008B7A6A"/>
    <w:rsid w:val="008D0938"/>
    <w:rsid w:val="008D22D3"/>
    <w:rsid w:val="008E3712"/>
    <w:rsid w:val="008E3787"/>
    <w:rsid w:val="008E4CDF"/>
    <w:rsid w:val="008E513E"/>
    <w:rsid w:val="008F5A73"/>
    <w:rsid w:val="009009C5"/>
    <w:rsid w:val="00911899"/>
    <w:rsid w:val="00921ECA"/>
    <w:rsid w:val="00923DC7"/>
    <w:rsid w:val="009367DF"/>
    <w:rsid w:val="00944CCD"/>
    <w:rsid w:val="0095106B"/>
    <w:rsid w:val="0095437D"/>
    <w:rsid w:val="0095484C"/>
    <w:rsid w:val="0095659B"/>
    <w:rsid w:val="00963890"/>
    <w:rsid w:val="0096596A"/>
    <w:rsid w:val="0096786B"/>
    <w:rsid w:val="00973E74"/>
    <w:rsid w:val="009751D9"/>
    <w:rsid w:val="009842BA"/>
    <w:rsid w:val="0098586D"/>
    <w:rsid w:val="009861FB"/>
    <w:rsid w:val="0098774E"/>
    <w:rsid w:val="0099330A"/>
    <w:rsid w:val="009A00C2"/>
    <w:rsid w:val="009A1EE3"/>
    <w:rsid w:val="009B1D58"/>
    <w:rsid w:val="009B2652"/>
    <w:rsid w:val="009B75DE"/>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175C4"/>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218F"/>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6CCB"/>
    <w:rsid w:val="00B20A56"/>
    <w:rsid w:val="00B20D8C"/>
    <w:rsid w:val="00B22BC6"/>
    <w:rsid w:val="00B248E7"/>
    <w:rsid w:val="00B24E97"/>
    <w:rsid w:val="00B26FA1"/>
    <w:rsid w:val="00B30C26"/>
    <w:rsid w:val="00B36CC7"/>
    <w:rsid w:val="00B37AF1"/>
    <w:rsid w:val="00B37F29"/>
    <w:rsid w:val="00B4574B"/>
    <w:rsid w:val="00B50C75"/>
    <w:rsid w:val="00B52C7E"/>
    <w:rsid w:val="00B62D8A"/>
    <w:rsid w:val="00B73C60"/>
    <w:rsid w:val="00B80125"/>
    <w:rsid w:val="00B8089A"/>
    <w:rsid w:val="00B91099"/>
    <w:rsid w:val="00B9134C"/>
    <w:rsid w:val="00B95C38"/>
    <w:rsid w:val="00BA1DC3"/>
    <w:rsid w:val="00BA4D41"/>
    <w:rsid w:val="00BA5E30"/>
    <w:rsid w:val="00BB03B6"/>
    <w:rsid w:val="00BC27C8"/>
    <w:rsid w:val="00BC4F57"/>
    <w:rsid w:val="00BC5A8D"/>
    <w:rsid w:val="00BC6BD9"/>
    <w:rsid w:val="00BD3E80"/>
    <w:rsid w:val="00BD5599"/>
    <w:rsid w:val="00BD6329"/>
    <w:rsid w:val="00BD7AE5"/>
    <w:rsid w:val="00BE0C0F"/>
    <w:rsid w:val="00BE15D1"/>
    <w:rsid w:val="00BE2C06"/>
    <w:rsid w:val="00BE2E81"/>
    <w:rsid w:val="00BE3BE1"/>
    <w:rsid w:val="00BF3575"/>
    <w:rsid w:val="00C03CEC"/>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5996"/>
    <w:rsid w:val="00C5733E"/>
    <w:rsid w:val="00C6137B"/>
    <w:rsid w:val="00C622D8"/>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D1C8C"/>
    <w:rsid w:val="00CD78C6"/>
    <w:rsid w:val="00CE0EB3"/>
    <w:rsid w:val="00CE126A"/>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7B2"/>
    <w:rsid w:val="00D9080B"/>
    <w:rsid w:val="00D9450C"/>
    <w:rsid w:val="00D95427"/>
    <w:rsid w:val="00D96F1F"/>
    <w:rsid w:val="00D9777C"/>
    <w:rsid w:val="00DA1914"/>
    <w:rsid w:val="00DA5004"/>
    <w:rsid w:val="00DA5512"/>
    <w:rsid w:val="00DA62C7"/>
    <w:rsid w:val="00DC5328"/>
    <w:rsid w:val="00DD4453"/>
    <w:rsid w:val="00DE38F9"/>
    <w:rsid w:val="00DE3FA4"/>
    <w:rsid w:val="00DE57A5"/>
    <w:rsid w:val="00DF0894"/>
    <w:rsid w:val="00DF5264"/>
    <w:rsid w:val="00DF5C20"/>
    <w:rsid w:val="00E026BD"/>
    <w:rsid w:val="00E05095"/>
    <w:rsid w:val="00E05392"/>
    <w:rsid w:val="00E12845"/>
    <w:rsid w:val="00E130D0"/>
    <w:rsid w:val="00E1575A"/>
    <w:rsid w:val="00E25674"/>
    <w:rsid w:val="00E32B54"/>
    <w:rsid w:val="00E32B74"/>
    <w:rsid w:val="00E44130"/>
    <w:rsid w:val="00E445A2"/>
    <w:rsid w:val="00E44E15"/>
    <w:rsid w:val="00E517DA"/>
    <w:rsid w:val="00E5312C"/>
    <w:rsid w:val="00E63D23"/>
    <w:rsid w:val="00E648B0"/>
    <w:rsid w:val="00E670D0"/>
    <w:rsid w:val="00E7247D"/>
    <w:rsid w:val="00E72D95"/>
    <w:rsid w:val="00E81323"/>
    <w:rsid w:val="00E90442"/>
    <w:rsid w:val="00E9346C"/>
    <w:rsid w:val="00E95C13"/>
    <w:rsid w:val="00E96C05"/>
    <w:rsid w:val="00EA3392"/>
    <w:rsid w:val="00EA37F3"/>
    <w:rsid w:val="00EA43E7"/>
    <w:rsid w:val="00EA5380"/>
    <w:rsid w:val="00EA54F6"/>
    <w:rsid w:val="00EA59C8"/>
    <w:rsid w:val="00EA7593"/>
    <w:rsid w:val="00EB475C"/>
    <w:rsid w:val="00EB629C"/>
    <w:rsid w:val="00EC516F"/>
    <w:rsid w:val="00EC719C"/>
    <w:rsid w:val="00ED2D78"/>
    <w:rsid w:val="00ED5C09"/>
    <w:rsid w:val="00EF7899"/>
    <w:rsid w:val="00F01CDE"/>
    <w:rsid w:val="00F03108"/>
    <w:rsid w:val="00F031D4"/>
    <w:rsid w:val="00F1039C"/>
    <w:rsid w:val="00F13BF5"/>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4AE4"/>
    <w:rsid w:val="00F81D45"/>
    <w:rsid w:val="00F9165C"/>
    <w:rsid w:val="00F92497"/>
    <w:rsid w:val="00F952F7"/>
    <w:rsid w:val="00F979EC"/>
    <w:rsid w:val="00FA6891"/>
    <w:rsid w:val="00FA6DAA"/>
    <w:rsid w:val="00FB4A17"/>
    <w:rsid w:val="00FC2713"/>
    <w:rsid w:val="00FC5803"/>
    <w:rsid w:val="00FD4794"/>
    <w:rsid w:val="00FD525E"/>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B4FB4"/>
    <w:rsid w:val="000E230C"/>
    <w:rsid w:val="00105EAB"/>
    <w:rsid w:val="0016201B"/>
    <w:rsid w:val="00163833"/>
    <w:rsid w:val="001A4F4B"/>
    <w:rsid w:val="001E01DE"/>
    <w:rsid w:val="001E0FB1"/>
    <w:rsid w:val="001E6DE5"/>
    <w:rsid w:val="002034C2"/>
    <w:rsid w:val="002621CF"/>
    <w:rsid w:val="00295F91"/>
    <w:rsid w:val="002A5BCC"/>
    <w:rsid w:val="002A65D8"/>
    <w:rsid w:val="002D1B29"/>
    <w:rsid w:val="002F50C4"/>
    <w:rsid w:val="00331492"/>
    <w:rsid w:val="00331890"/>
    <w:rsid w:val="00343745"/>
    <w:rsid w:val="003515DC"/>
    <w:rsid w:val="00360D8C"/>
    <w:rsid w:val="00392B4B"/>
    <w:rsid w:val="003B1416"/>
    <w:rsid w:val="004060B7"/>
    <w:rsid w:val="004813AB"/>
    <w:rsid w:val="00490477"/>
    <w:rsid w:val="004A3EB0"/>
    <w:rsid w:val="004B3F4B"/>
    <w:rsid w:val="0058320A"/>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90542"/>
    <w:rsid w:val="007E0DAC"/>
    <w:rsid w:val="007E12B5"/>
    <w:rsid w:val="0080379B"/>
    <w:rsid w:val="00830559"/>
    <w:rsid w:val="00854BA3"/>
    <w:rsid w:val="00867D90"/>
    <w:rsid w:val="008C44F5"/>
    <w:rsid w:val="00910E66"/>
    <w:rsid w:val="00926B2D"/>
    <w:rsid w:val="00932891"/>
    <w:rsid w:val="0097412B"/>
    <w:rsid w:val="00984723"/>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47021"/>
    <w:rsid w:val="00B823CC"/>
    <w:rsid w:val="00B851F5"/>
    <w:rsid w:val="00B96AA5"/>
    <w:rsid w:val="00BB5FE0"/>
    <w:rsid w:val="00BE5656"/>
    <w:rsid w:val="00C84A14"/>
    <w:rsid w:val="00C87C73"/>
    <w:rsid w:val="00C90C85"/>
    <w:rsid w:val="00C934E5"/>
    <w:rsid w:val="00CA31B6"/>
    <w:rsid w:val="00CB3CE4"/>
    <w:rsid w:val="00CB771F"/>
    <w:rsid w:val="00CB7F37"/>
    <w:rsid w:val="00CC6A79"/>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250F2"/>
    <w:rsid w:val="00E72780"/>
    <w:rsid w:val="00E81FC7"/>
    <w:rsid w:val="00E916ED"/>
    <w:rsid w:val="00EA13C4"/>
    <w:rsid w:val="00EC1B1F"/>
    <w:rsid w:val="00EC575B"/>
    <w:rsid w:val="00F0255C"/>
    <w:rsid w:val="00F4343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412B"/>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19714</Words>
  <Characters>11238</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Mažeikienė</dc:creator>
  <cp:keywords/>
  <dc:description/>
  <cp:lastModifiedBy>Jūratė Mažeikienė</cp:lastModifiedBy>
  <cp:revision>20</cp:revision>
  <dcterms:created xsi:type="dcterms:W3CDTF">2021-04-28T18:13:00Z</dcterms:created>
  <dcterms:modified xsi:type="dcterms:W3CDTF">2021-06-13T16:20:00Z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