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9006" w14:textId="00D68AFF" w:rsidR="008600F4" w:rsidRPr="005F29D4" w:rsidRDefault="008600F4" w:rsidP="00B51278">
      <w:pPr>
        <w:spacing w:after="400" w:line="276" w:lineRule="auto"/>
        <w:jc w:val="center"/>
        <w:rPr>
          <w:rFonts w:ascii="Arial" w:hAnsi="Arial" w:cs="Arial"/>
          <w:b/>
          <w:noProof/>
          <w:szCs w:val="24"/>
          <w:lang w:val="lt-LT"/>
        </w:rPr>
      </w:pPr>
      <w:r w:rsidRPr="005F29D4">
        <w:rPr>
          <w:rFonts w:ascii="Arial" w:hAnsi="Arial" w:cs="Arial"/>
          <w:b/>
          <w:noProof/>
          <w:szCs w:val="24"/>
          <w:lang w:val="lt-LT"/>
        </w:rPr>
        <w:t>SUSITARIMAS DĖL</w:t>
      </w:r>
      <w:r w:rsidR="0056421F" w:rsidRPr="005F29D4">
        <w:rPr>
          <w:rFonts w:ascii="Arial" w:hAnsi="Arial" w:cs="Arial"/>
          <w:b/>
          <w:noProof/>
          <w:szCs w:val="24"/>
          <w:lang w:val="lt-LT"/>
        </w:rPr>
        <w:t xml:space="preserve"> </w:t>
      </w:r>
      <w:r w:rsidR="007C3CDF" w:rsidRPr="005F29D4">
        <w:rPr>
          <w:rFonts w:ascii="Arial" w:hAnsi="Arial" w:cs="Arial"/>
          <w:b/>
          <w:noProof/>
          <w:szCs w:val="24"/>
          <w:lang w:val="lt-LT"/>
        </w:rPr>
        <w:t>2024-11-12</w:t>
      </w:r>
      <w:r w:rsidRPr="005F29D4">
        <w:rPr>
          <w:rFonts w:ascii="Arial" w:hAnsi="Arial" w:cs="Arial"/>
          <w:b/>
          <w:noProof/>
          <w:szCs w:val="24"/>
          <w:lang w:val="lt-LT"/>
        </w:rPr>
        <w:t xml:space="preserve"> </w:t>
      </w:r>
      <w:r w:rsidR="007C3CDF" w:rsidRPr="005F29D4">
        <w:rPr>
          <w:rFonts w:ascii="Arial" w:hAnsi="Arial" w:cs="Arial"/>
          <w:b/>
          <w:noProof/>
          <w:szCs w:val="24"/>
          <w:lang w:val="lt-LT"/>
        </w:rPr>
        <w:t>INFORMACINĖS MEDŽIAGOS, SKELBIAMŲ SPAUSDINIMO KLAIPĖDOS REGIONO DIENRAŠTYJE, INFORMACIJOS PUBLIKAVIMO DIENRAŠČIO TINKLAPYJE BEI INFORMACIJOS PASKELBIMO LAIKRAŠČIO „FACEBOOK“ PASKYROJE PASLAUGOS PIRKIMO</w:t>
      </w:r>
      <w:r w:rsidR="000A24E5" w:rsidRPr="005F29D4">
        <w:rPr>
          <w:rFonts w:ascii="Arial" w:hAnsi="Arial" w:cs="Arial"/>
          <w:b/>
          <w:noProof/>
          <w:szCs w:val="24"/>
          <w:lang w:val="lt-LT"/>
        </w:rPr>
        <w:t xml:space="preserve"> SUTARTIES NR.</w:t>
      </w:r>
      <w:r w:rsidR="008B6AF9" w:rsidRPr="005F29D4">
        <w:rPr>
          <w:rFonts w:ascii="Arial" w:hAnsi="Arial" w:cs="Arial"/>
          <w:b/>
          <w:noProof/>
          <w:szCs w:val="24"/>
          <w:lang w:val="lt-LT"/>
        </w:rPr>
        <w:t xml:space="preserve"> </w:t>
      </w:r>
      <w:r w:rsidR="00BE32B6" w:rsidRPr="005F29D4">
        <w:rPr>
          <w:rFonts w:ascii="Arial" w:hAnsi="Arial" w:cs="Arial"/>
          <w:b/>
          <w:noProof/>
          <w:szCs w:val="24"/>
          <w:lang w:val="lt-LT"/>
        </w:rPr>
        <w:t xml:space="preserve">  </w:t>
      </w:r>
      <w:r w:rsidR="007C3CDF" w:rsidRPr="005F29D4">
        <w:rPr>
          <w:rFonts w:ascii="Arial" w:hAnsi="Arial" w:cs="Arial"/>
          <w:b/>
          <w:noProof/>
          <w:szCs w:val="24"/>
          <w:lang w:val="lt-LT"/>
        </w:rPr>
        <w:t xml:space="preserve">R-04E-732-2024 </w:t>
      </w:r>
      <w:r w:rsidR="000A24E5" w:rsidRPr="005F29D4">
        <w:rPr>
          <w:rFonts w:ascii="Arial" w:hAnsi="Arial" w:cs="Arial"/>
          <w:b/>
          <w:noProof/>
          <w:szCs w:val="24"/>
          <w:lang w:val="lt-LT"/>
        </w:rPr>
        <w:t>TERMINO PRATĘSIMO</w:t>
      </w:r>
    </w:p>
    <w:p w14:paraId="0C52FE3C" w14:textId="34C41F57" w:rsidR="00BE32B6" w:rsidRPr="005F29D4" w:rsidRDefault="00E00668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>AB „Klaipėdos energija“, registruot</w:t>
      </w:r>
      <w:r w:rsidR="009273A0" w:rsidRPr="005F29D4">
        <w:rPr>
          <w:rFonts w:ascii="Arial" w:hAnsi="Arial" w:cs="Arial"/>
        </w:rPr>
        <w:t>os</w:t>
      </w:r>
      <w:r w:rsidRPr="005F29D4">
        <w:rPr>
          <w:rFonts w:ascii="Arial" w:hAnsi="Arial" w:cs="Arial"/>
        </w:rPr>
        <w:t xml:space="preserve"> </w:t>
      </w:r>
      <w:bookmarkStart w:id="0" w:name="_Hlk27725756"/>
      <w:r w:rsidR="009273A0" w:rsidRPr="005F29D4">
        <w:rPr>
          <w:rFonts w:ascii="Arial" w:hAnsi="Arial" w:cs="Arial"/>
        </w:rPr>
        <w:t xml:space="preserve">buveinės adresas </w:t>
      </w:r>
      <w:r w:rsidRPr="005F29D4">
        <w:rPr>
          <w:rFonts w:ascii="Arial" w:hAnsi="Arial" w:cs="Arial"/>
        </w:rPr>
        <w:t>Danės g. 8, Klaipėda</w:t>
      </w:r>
      <w:bookmarkEnd w:id="0"/>
      <w:r w:rsidRPr="005F29D4">
        <w:rPr>
          <w:rFonts w:ascii="Arial" w:hAnsi="Arial" w:cs="Arial"/>
        </w:rPr>
        <w:t xml:space="preserve">, </w:t>
      </w:r>
      <w:r w:rsidR="009273A0" w:rsidRPr="005F29D4">
        <w:rPr>
          <w:rFonts w:ascii="Arial" w:hAnsi="Arial" w:cs="Arial"/>
        </w:rPr>
        <w:t>juridinio asmens</w:t>
      </w:r>
      <w:r w:rsidRPr="005F29D4">
        <w:rPr>
          <w:rFonts w:ascii="Arial" w:hAnsi="Arial" w:cs="Arial"/>
        </w:rPr>
        <w:t xml:space="preserve"> kodas 140249252, toliau vadinama </w:t>
      </w:r>
      <w:r w:rsidR="000A24E5" w:rsidRPr="005F29D4">
        <w:rPr>
          <w:rFonts w:ascii="Arial" w:hAnsi="Arial" w:cs="Arial"/>
        </w:rPr>
        <w:t>Užsakovu</w:t>
      </w:r>
      <w:r w:rsidRPr="005F29D4">
        <w:rPr>
          <w:rFonts w:ascii="Arial" w:hAnsi="Arial" w:cs="Arial"/>
        </w:rPr>
        <w:t xml:space="preserve">, atstovaujama </w:t>
      </w:r>
      <w:r w:rsidR="009273A0" w:rsidRPr="005F29D4">
        <w:rPr>
          <w:rFonts w:ascii="Arial" w:hAnsi="Arial" w:cs="Arial"/>
        </w:rPr>
        <w:t>generalinio direktoriaus Rolando Baltuonio</w:t>
      </w:r>
      <w:r w:rsidRPr="005F29D4">
        <w:rPr>
          <w:rFonts w:ascii="Arial" w:hAnsi="Arial" w:cs="Arial"/>
        </w:rPr>
        <w:t>, veikiančio pagal</w:t>
      </w:r>
      <w:r w:rsidR="00C072E4" w:rsidRPr="005F29D4">
        <w:rPr>
          <w:rFonts w:ascii="Arial" w:hAnsi="Arial" w:cs="Arial"/>
        </w:rPr>
        <w:t xml:space="preserve"> bendrovės</w:t>
      </w:r>
      <w:r w:rsidRPr="005F29D4">
        <w:rPr>
          <w:rFonts w:ascii="Arial" w:hAnsi="Arial" w:cs="Arial"/>
        </w:rPr>
        <w:t xml:space="preserve"> įstatus,</w:t>
      </w:r>
      <w:r w:rsidR="00BE32B6" w:rsidRPr="005F29D4">
        <w:rPr>
          <w:rFonts w:ascii="Arial" w:hAnsi="Arial" w:cs="Arial"/>
        </w:rPr>
        <w:t xml:space="preserve"> </w:t>
      </w:r>
      <w:r w:rsidRPr="005F29D4">
        <w:rPr>
          <w:rFonts w:ascii="Arial" w:hAnsi="Arial" w:cs="Arial"/>
        </w:rPr>
        <w:t>ir</w:t>
      </w:r>
      <w:r w:rsidR="001B443C" w:rsidRPr="005F29D4">
        <w:rPr>
          <w:rFonts w:ascii="Arial" w:hAnsi="Arial" w:cs="Arial"/>
        </w:rPr>
        <w:t xml:space="preserve"> </w:t>
      </w:r>
    </w:p>
    <w:p w14:paraId="32FC1C02" w14:textId="1B8CD345" w:rsidR="00E00668" w:rsidRPr="005F29D4" w:rsidRDefault="001159B5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>UAB „Klaipėdos dienraštis“, juridinio asmens kodas 302433291, PVM mokėtojo kodas LT100005127119, registruotos buveinės adresas Svajonės g. 40-14, Klaipėda, apie kurią duomenys kaupiami ir saugomi VĮ „Registrų centras“, atstovaujama direktor</w:t>
      </w:r>
      <w:r w:rsidR="00692E2E" w:rsidRPr="005F29D4">
        <w:rPr>
          <w:rFonts w:ascii="Arial" w:hAnsi="Arial" w:cs="Arial"/>
        </w:rPr>
        <w:t>ės</w:t>
      </w:r>
      <w:r w:rsidRPr="005F29D4">
        <w:rPr>
          <w:rFonts w:ascii="Arial" w:hAnsi="Arial" w:cs="Arial"/>
        </w:rPr>
        <w:t xml:space="preserve"> </w:t>
      </w:r>
      <w:r w:rsidR="00692E2E" w:rsidRPr="005F29D4">
        <w:rPr>
          <w:rFonts w:ascii="Arial" w:hAnsi="Arial" w:cs="Arial"/>
        </w:rPr>
        <w:t>Linos</w:t>
      </w:r>
      <w:r w:rsidRPr="005F29D4">
        <w:rPr>
          <w:rFonts w:ascii="Arial" w:hAnsi="Arial" w:cs="Arial"/>
        </w:rPr>
        <w:t xml:space="preserve"> </w:t>
      </w:r>
      <w:proofErr w:type="spellStart"/>
      <w:r w:rsidR="00692E2E" w:rsidRPr="005F29D4">
        <w:rPr>
          <w:rFonts w:ascii="Arial" w:hAnsi="Arial" w:cs="Arial"/>
        </w:rPr>
        <w:t>Čekanavičės</w:t>
      </w:r>
      <w:proofErr w:type="spellEnd"/>
      <w:r w:rsidR="00692E2E" w:rsidRPr="005F29D4">
        <w:rPr>
          <w:rFonts w:ascii="Arial" w:hAnsi="Arial" w:cs="Arial"/>
        </w:rPr>
        <w:t>,</w:t>
      </w:r>
      <w:r w:rsidRPr="005F29D4">
        <w:rPr>
          <w:rFonts w:ascii="Arial" w:hAnsi="Arial" w:cs="Arial"/>
        </w:rPr>
        <w:t xml:space="preserve"> veikiančio</w:t>
      </w:r>
      <w:r w:rsidR="00692E2E" w:rsidRPr="005F29D4">
        <w:rPr>
          <w:rFonts w:ascii="Arial" w:hAnsi="Arial" w:cs="Arial"/>
        </w:rPr>
        <w:t>s</w:t>
      </w:r>
      <w:r w:rsidRPr="005F29D4">
        <w:rPr>
          <w:rFonts w:ascii="Arial" w:hAnsi="Arial" w:cs="Arial"/>
        </w:rPr>
        <w:t xml:space="preserve"> pagal įstatus</w:t>
      </w:r>
      <w:r w:rsidR="00CF6686" w:rsidRPr="005F29D4">
        <w:rPr>
          <w:rFonts w:ascii="Arial" w:hAnsi="Arial" w:cs="Arial"/>
        </w:rPr>
        <w:t xml:space="preserve"> (toliau –</w:t>
      </w:r>
      <w:r w:rsidR="005B61A2" w:rsidRPr="005F29D4">
        <w:rPr>
          <w:rFonts w:ascii="Arial" w:hAnsi="Arial" w:cs="Arial"/>
        </w:rPr>
        <w:t xml:space="preserve"> </w:t>
      </w:r>
      <w:r w:rsidR="00FE4E88" w:rsidRPr="005F29D4">
        <w:rPr>
          <w:rFonts w:ascii="Arial" w:hAnsi="Arial" w:cs="Arial"/>
        </w:rPr>
        <w:t>Paslaugų teikėjas</w:t>
      </w:r>
      <w:r w:rsidR="00CF6686" w:rsidRPr="005F29D4">
        <w:rPr>
          <w:rFonts w:ascii="Arial" w:hAnsi="Arial" w:cs="Arial"/>
        </w:rPr>
        <w:t>)</w:t>
      </w:r>
      <w:r w:rsidR="00E00668" w:rsidRPr="005F29D4">
        <w:rPr>
          <w:rFonts w:ascii="Arial" w:hAnsi="Arial" w:cs="Arial"/>
        </w:rPr>
        <w:t>, toliau kartu vadinamos „Šalimis“,</w:t>
      </w:r>
      <w:r w:rsidR="0056421F" w:rsidRPr="005F29D4">
        <w:rPr>
          <w:rFonts w:ascii="Arial" w:hAnsi="Arial" w:cs="Arial"/>
        </w:rPr>
        <w:t xml:space="preserve"> o atskirai „Šalimi“</w:t>
      </w:r>
      <w:r w:rsidR="008B6AF9" w:rsidRPr="005F29D4">
        <w:rPr>
          <w:rFonts w:ascii="Arial" w:hAnsi="Arial" w:cs="Arial"/>
        </w:rPr>
        <w:t>,</w:t>
      </w:r>
      <w:r w:rsidR="00E00668" w:rsidRPr="005F29D4">
        <w:rPr>
          <w:rFonts w:ascii="Arial" w:hAnsi="Arial" w:cs="Arial"/>
        </w:rPr>
        <w:t xml:space="preserve"> sudarė šį susitarimą (toliau</w:t>
      </w:r>
      <w:r w:rsidR="004460B9" w:rsidRPr="005F29D4">
        <w:rPr>
          <w:rFonts w:ascii="Arial" w:hAnsi="Arial" w:cs="Arial"/>
        </w:rPr>
        <w:t xml:space="preserve"> -</w:t>
      </w:r>
      <w:r w:rsidR="00E00668" w:rsidRPr="005F29D4">
        <w:rPr>
          <w:rFonts w:ascii="Arial" w:hAnsi="Arial" w:cs="Arial"/>
        </w:rPr>
        <w:t xml:space="preserve"> Susitarimas) prie </w:t>
      </w:r>
      <w:r w:rsidRPr="005F29D4">
        <w:rPr>
          <w:rFonts w:ascii="Arial" w:hAnsi="Arial" w:cs="Arial"/>
        </w:rPr>
        <w:t xml:space="preserve">2024-11-12 </w:t>
      </w:r>
      <w:r w:rsidR="00E00668" w:rsidRPr="005F29D4">
        <w:rPr>
          <w:rFonts w:ascii="Arial" w:hAnsi="Arial" w:cs="Arial"/>
        </w:rPr>
        <w:t xml:space="preserve"> </w:t>
      </w:r>
      <w:r w:rsidR="00C072E4" w:rsidRPr="005F29D4">
        <w:rPr>
          <w:rFonts w:ascii="Arial" w:hAnsi="Arial" w:cs="Arial"/>
        </w:rPr>
        <w:t>Š</w:t>
      </w:r>
      <w:r w:rsidR="00E00668" w:rsidRPr="005F29D4">
        <w:rPr>
          <w:rFonts w:ascii="Arial" w:hAnsi="Arial" w:cs="Arial"/>
        </w:rPr>
        <w:t xml:space="preserve">alių </w:t>
      </w:r>
      <w:r w:rsidR="000A24E5" w:rsidRPr="005F29D4">
        <w:rPr>
          <w:rFonts w:ascii="Arial" w:hAnsi="Arial" w:cs="Arial"/>
        </w:rPr>
        <w:t xml:space="preserve">sudarytos </w:t>
      </w:r>
      <w:r w:rsidR="009273A0" w:rsidRPr="005F29D4">
        <w:rPr>
          <w:rFonts w:ascii="Arial" w:hAnsi="Arial" w:cs="Arial"/>
        </w:rPr>
        <w:t>paslaugų</w:t>
      </w:r>
      <w:r w:rsidR="000A24E5" w:rsidRPr="005F29D4">
        <w:rPr>
          <w:rFonts w:ascii="Arial" w:hAnsi="Arial" w:cs="Arial"/>
        </w:rPr>
        <w:t xml:space="preserve"> pirkimo–pardavimo </w:t>
      </w:r>
      <w:r w:rsidR="0056421F" w:rsidRPr="005F29D4">
        <w:rPr>
          <w:rFonts w:ascii="Arial" w:hAnsi="Arial" w:cs="Arial"/>
        </w:rPr>
        <w:t>s</w:t>
      </w:r>
      <w:r w:rsidR="00E00668" w:rsidRPr="005F29D4">
        <w:rPr>
          <w:rFonts w:ascii="Arial" w:hAnsi="Arial" w:cs="Arial"/>
        </w:rPr>
        <w:t>utarties</w:t>
      </w:r>
      <w:r w:rsidR="008B6AF9" w:rsidRPr="005F29D4">
        <w:rPr>
          <w:rFonts w:ascii="Arial" w:hAnsi="Arial" w:cs="Arial"/>
        </w:rPr>
        <w:t xml:space="preserve"> Nr. </w:t>
      </w:r>
      <w:r w:rsidRPr="005F29D4">
        <w:rPr>
          <w:rFonts w:ascii="Arial" w:hAnsi="Arial" w:cs="Arial"/>
        </w:rPr>
        <w:t>R-04E-732-2024</w:t>
      </w:r>
      <w:r w:rsidR="008B6AF9" w:rsidRPr="005F29D4">
        <w:rPr>
          <w:rFonts w:ascii="Arial" w:hAnsi="Arial" w:cs="Arial"/>
        </w:rPr>
        <w:t>,</w:t>
      </w:r>
      <w:r w:rsidR="0056421F" w:rsidRPr="005F29D4">
        <w:rPr>
          <w:rFonts w:ascii="Arial" w:hAnsi="Arial" w:cs="Arial"/>
        </w:rPr>
        <w:t xml:space="preserve"> (toliau - Sutartis)</w:t>
      </w:r>
      <w:r w:rsidR="00FC3CFF" w:rsidRPr="005F29D4">
        <w:rPr>
          <w:rFonts w:ascii="Arial" w:hAnsi="Arial" w:cs="Arial"/>
        </w:rPr>
        <w:t>,</w:t>
      </w:r>
      <w:r w:rsidR="00E00668" w:rsidRPr="005F29D4">
        <w:rPr>
          <w:rFonts w:ascii="Arial" w:hAnsi="Arial" w:cs="Arial"/>
        </w:rPr>
        <w:t xml:space="preserve"> dėl </w:t>
      </w:r>
      <w:r w:rsidR="009273A0" w:rsidRPr="005F29D4">
        <w:rPr>
          <w:rFonts w:ascii="Arial" w:hAnsi="Arial" w:cs="Arial"/>
        </w:rPr>
        <w:t>Sutarties termino pratęsimo</w:t>
      </w:r>
      <w:r w:rsidR="00E00668" w:rsidRPr="005F29D4">
        <w:rPr>
          <w:rFonts w:ascii="Arial" w:hAnsi="Arial" w:cs="Arial"/>
        </w:rPr>
        <w:t>.</w:t>
      </w:r>
    </w:p>
    <w:p w14:paraId="0CCB4CE0" w14:textId="66EFFEC3" w:rsidR="009213EB" w:rsidRPr="005F29D4" w:rsidRDefault="009213EB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 xml:space="preserve">Šalys, atsižvelgdamos į </w:t>
      </w:r>
      <w:r w:rsidR="009273A0" w:rsidRPr="005F29D4">
        <w:rPr>
          <w:rFonts w:ascii="Arial" w:hAnsi="Arial" w:cs="Arial"/>
        </w:rPr>
        <w:t>aplinkybę</w:t>
      </w:r>
      <w:r w:rsidR="00F163A4" w:rsidRPr="005F29D4">
        <w:rPr>
          <w:rFonts w:ascii="Arial" w:hAnsi="Arial" w:cs="Arial"/>
        </w:rPr>
        <w:t>, kad</w:t>
      </w:r>
      <w:r w:rsidR="009273A0" w:rsidRPr="005F29D4">
        <w:rPr>
          <w:rFonts w:ascii="Arial" w:hAnsi="Arial" w:cs="Arial"/>
        </w:rPr>
        <w:t xml:space="preserve"> Sutartis sudaryta </w:t>
      </w:r>
      <w:r w:rsidR="001159B5" w:rsidRPr="005F29D4">
        <w:rPr>
          <w:rFonts w:ascii="Arial" w:hAnsi="Arial" w:cs="Arial"/>
        </w:rPr>
        <w:t>1</w:t>
      </w:r>
      <w:r w:rsidR="00CA0AD0" w:rsidRPr="005F29D4">
        <w:rPr>
          <w:rFonts w:ascii="Arial" w:hAnsi="Arial" w:cs="Arial"/>
        </w:rPr>
        <w:t>2</w:t>
      </w:r>
      <w:r w:rsidR="001B443C" w:rsidRPr="005F29D4">
        <w:rPr>
          <w:rFonts w:ascii="Arial" w:hAnsi="Arial" w:cs="Arial"/>
        </w:rPr>
        <w:t xml:space="preserve"> (</w:t>
      </w:r>
      <w:r w:rsidR="00CA0AD0" w:rsidRPr="005F29D4">
        <w:rPr>
          <w:rFonts w:ascii="Arial" w:hAnsi="Arial" w:cs="Arial"/>
        </w:rPr>
        <w:t>dvyl</w:t>
      </w:r>
      <w:r w:rsidR="001159B5" w:rsidRPr="005F29D4">
        <w:rPr>
          <w:rFonts w:ascii="Arial" w:hAnsi="Arial" w:cs="Arial"/>
        </w:rPr>
        <w:t>ikos</w:t>
      </w:r>
      <w:r w:rsidR="001B443C" w:rsidRPr="005F29D4">
        <w:rPr>
          <w:rFonts w:ascii="Arial" w:hAnsi="Arial" w:cs="Arial"/>
        </w:rPr>
        <w:t>)</w:t>
      </w:r>
      <w:r w:rsidR="009273A0" w:rsidRPr="005F29D4">
        <w:rPr>
          <w:rFonts w:ascii="Arial" w:hAnsi="Arial" w:cs="Arial"/>
        </w:rPr>
        <w:t xml:space="preserve"> mėnesių </w:t>
      </w:r>
      <w:r w:rsidR="00CA0AD0" w:rsidRPr="005F29D4">
        <w:rPr>
          <w:rFonts w:ascii="Arial" w:hAnsi="Arial" w:cs="Arial"/>
        </w:rPr>
        <w:t>Paslaugos teikimo terminui</w:t>
      </w:r>
      <w:r w:rsidR="009273A0" w:rsidRPr="005F29D4">
        <w:rPr>
          <w:rFonts w:ascii="Arial" w:hAnsi="Arial" w:cs="Arial"/>
        </w:rPr>
        <w:t xml:space="preserve"> ir kad per </w:t>
      </w:r>
      <w:r w:rsidR="00CA0AD0" w:rsidRPr="005F29D4">
        <w:rPr>
          <w:rFonts w:ascii="Arial" w:hAnsi="Arial" w:cs="Arial"/>
        </w:rPr>
        <w:t>Paslaugos teikimo</w:t>
      </w:r>
      <w:r w:rsidR="009273A0" w:rsidRPr="005F29D4">
        <w:rPr>
          <w:rFonts w:ascii="Arial" w:hAnsi="Arial" w:cs="Arial"/>
        </w:rPr>
        <w:t xml:space="preserve"> </w:t>
      </w:r>
      <w:r w:rsidR="00CA0AD0" w:rsidRPr="005F29D4">
        <w:rPr>
          <w:rFonts w:ascii="Arial" w:hAnsi="Arial" w:cs="Arial"/>
        </w:rPr>
        <w:t>terminą</w:t>
      </w:r>
      <w:r w:rsidR="009273A0" w:rsidRPr="005F29D4">
        <w:rPr>
          <w:rFonts w:ascii="Arial" w:hAnsi="Arial" w:cs="Arial"/>
        </w:rPr>
        <w:t xml:space="preserve"> </w:t>
      </w:r>
      <w:r w:rsidR="001159B5" w:rsidRPr="005F29D4">
        <w:rPr>
          <w:rFonts w:ascii="Arial" w:hAnsi="Arial" w:cs="Arial"/>
        </w:rPr>
        <w:t>nebus pasiekta maksimali Sutarties vertė, nustatyta Sutarties SD 2.3.1 punkte</w:t>
      </w:r>
      <w:r w:rsidRPr="005F29D4">
        <w:rPr>
          <w:rFonts w:ascii="Arial" w:hAnsi="Arial" w:cs="Arial"/>
        </w:rPr>
        <w:t>, vadovaujantis Sutarties</w:t>
      </w:r>
      <w:r w:rsidR="001159B5" w:rsidRPr="005F29D4">
        <w:rPr>
          <w:rFonts w:ascii="Arial" w:hAnsi="Arial" w:cs="Arial"/>
        </w:rPr>
        <w:t xml:space="preserve"> SD</w:t>
      </w:r>
      <w:r w:rsidRPr="005F29D4">
        <w:rPr>
          <w:rFonts w:ascii="Arial" w:hAnsi="Arial" w:cs="Arial"/>
        </w:rPr>
        <w:t xml:space="preserve"> </w:t>
      </w:r>
      <w:r w:rsidR="001159B5" w:rsidRPr="005F29D4">
        <w:rPr>
          <w:rFonts w:ascii="Arial" w:hAnsi="Arial" w:cs="Arial"/>
        </w:rPr>
        <w:t>5.1.1.</w:t>
      </w:r>
      <w:r w:rsidRPr="005F29D4">
        <w:rPr>
          <w:rFonts w:ascii="Arial" w:hAnsi="Arial" w:cs="Arial"/>
        </w:rPr>
        <w:t xml:space="preserve"> punktu</w:t>
      </w:r>
      <w:r w:rsidR="0056683D" w:rsidRPr="005F29D4">
        <w:rPr>
          <w:rFonts w:ascii="Arial" w:hAnsi="Arial" w:cs="Arial"/>
        </w:rPr>
        <w:t xml:space="preserve">, </w:t>
      </w:r>
      <w:r w:rsidRPr="005F29D4">
        <w:rPr>
          <w:rFonts w:ascii="Arial" w:hAnsi="Arial" w:cs="Arial"/>
        </w:rPr>
        <w:t>susitarė:</w:t>
      </w:r>
    </w:p>
    <w:p w14:paraId="3D6875AD" w14:textId="77777777" w:rsidR="00CA0AD0" w:rsidRPr="005F29D4" w:rsidRDefault="007D4B2C" w:rsidP="00B51278">
      <w:pPr>
        <w:pStyle w:val="Pastraipa0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 xml:space="preserve">Pratęsti </w:t>
      </w:r>
      <w:r w:rsidR="00FE4E88" w:rsidRPr="005F29D4">
        <w:rPr>
          <w:rFonts w:ascii="Arial" w:hAnsi="Arial" w:cs="Arial"/>
        </w:rPr>
        <w:t>Paslaugų</w:t>
      </w:r>
      <w:r w:rsidR="005B61A2" w:rsidRPr="005F29D4">
        <w:rPr>
          <w:rFonts w:ascii="Arial" w:hAnsi="Arial" w:cs="Arial"/>
        </w:rPr>
        <w:t xml:space="preserve"> te</w:t>
      </w:r>
      <w:r w:rsidR="00FE4E88" w:rsidRPr="005F29D4">
        <w:rPr>
          <w:rFonts w:ascii="Arial" w:hAnsi="Arial" w:cs="Arial"/>
        </w:rPr>
        <w:t>i</w:t>
      </w:r>
      <w:r w:rsidR="005B61A2" w:rsidRPr="005F29D4">
        <w:rPr>
          <w:rFonts w:ascii="Arial" w:hAnsi="Arial" w:cs="Arial"/>
        </w:rPr>
        <w:t>kimo terminą</w:t>
      </w:r>
      <w:r w:rsidR="00CD0301" w:rsidRPr="005F29D4">
        <w:rPr>
          <w:rFonts w:ascii="Arial" w:hAnsi="Arial" w:cs="Arial"/>
        </w:rPr>
        <w:t xml:space="preserve"> 6 (šešių) mėnesių laikotarpiui ir nustatyti, kad </w:t>
      </w:r>
      <w:r w:rsidR="00FE4E88" w:rsidRPr="005F29D4">
        <w:rPr>
          <w:rFonts w:ascii="Arial" w:hAnsi="Arial" w:cs="Arial"/>
        </w:rPr>
        <w:t>Paslaugų teikėjas</w:t>
      </w:r>
      <w:r w:rsidR="00CD0301" w:rsidRPr="005F29D4">
        <w:rPr>
          <w:rFonts w:ascii="Arial" w:hAnsi="Arial" w:cs="Arial"/>
        </w:rPr>
        <w:t xml:space="preserve"> Sutartimi prisiimtus įsipareigojimus vykdo iki </w:t>
      </w:r>
      <w:r w:rsidR="00FE4E88" w:rsidRPr="005F29D4">
        <w:rPr>
          <w:rFonts w:ascii="Arial" w:hAnsi="Arial" w:cs="Arial"/>
        </w:rPr>
        <w:t>202</w:t>
      </w:r>
      <w:r w:rsidR="00CA0AD0" w:rsidRPr="005F29D4">
        <w:rPr>
          <w:rFonts w:ascii="Arial" w:hAnsi="Arial" w:cs="Arial"/>
        </w:rPr>
        <w:t>6</w:t>
      </w:r>
      <w:r w:rsidR="00FE4E88" w:rsidRPr="005F29D4">
        <w:rPr>
          <w:rFonts w:ascii="Arial" w:hAnsi="Arial" w:cs="Arial"/>
        </w:rPr>
        <w:t>-</w:t>
      </w:r>
      <w:r w:rsidR="00CA0AD0" w:rsidRPr="005F29D4">
        <w:rPr>
          <w:rFonts w:ascii="Arial" w:hAnsi="Arial" w:cs="Arial"/>
        </w:rPr>
        <w:t>05</w:t>
      </w:r>
      <w:r w:rsidR="00FE4E88" w:rsidRPr="005F29D4">
        <w:rPr>
          <w:rFonts w:ascii="Arial" w:hAnsi="Arial" w:cs="Arial"/>
        </w:rPr>
        <w:t>-</w:t>
      </w:r>
      <w:r w:rsidR="00CA0AD0" w:rsidRPr="005F29D4">
        <w:rPr>
          <w:rFonts w:ascii="Arial" w:hAnsi="Arial" w:cs="Arial"/>
        </w:rPr>
        <w:t>12</w:t>
      </w:r>
      <w:r w:rsidR="0056683D" w:rsidRPr="005F29D4">
        <w:rPr>
          <w:rFonts w:ascii="Arial" w:hAnsi="Arial" w:cs="Arial"/>
        </w:rPr>
        <w:t>.</w:t>
      </w:r>
    </w:p>
    <w:p w14:paraId="2EA53A27" w14:textId="77777777" w:rsidR="00CA0AD0" w:rsidRPr="005F29D4" w:rsidRDefault="005B61A2" w:rsidP="00B51278">
      <w:pPr>
        <w:pStyle w:val="Pastraipa0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>Pratęsti Sutarties galiojimo terminą iki 202</w:t>
      </w:r>
      <w:r w:rsidR="00300A4C" w:rsidRPr="005F29D4">
        <w:rPr>
          <w:rFonts w:ascii="Arial" w:hAnsi="Arial" w:cs="Arial"/>
        </w:rPr>
        <w:t>6</w:t>
      </w:r>
      <w:r w:rsidRPr="005F29D4">
        <w:rPr>
          <w:rFonts w:ascii="Arial" w:hAnsi="Arial" w:cs="Arial"/>
        </w:rPr>
        <w:t>-</w:t>
      </w:r>
      <w:r w:rsidR="00300A4C" w:rsidRPr="005F29D4">
        <w:rPr>
          <w:rFonts w:ascii="Arial" w:hAnsi="Arial" w:cs="Arial"/>
        </w:rPr>
        <w:t>0</w:t>
      </w:r>
      <w:r w:rsidR="00CA0AD0" w:rsidRPr="005F29D4">
        <w:rPr>
          <w:rFonts w:ascii="Arial" w:hAnsi="Arial" w:cs="Arial"/>
        </w:rPr>
        <w:t>6</w:t>
      </w:r>
      <w:r w:rsidRPr="005F29D4">
        <w:rPr>
          <w:rFonts w:ascii="Arial" w:hAnsi="Arial" w:cs="Arial"/>
        </w:rPr>
        <w:t>-</w:t>
      </w:r>
      <w:r w:rsidR="00CA0AD0" w:rsidRPr="005F29D4">
        <w:rPr>
          <w:rFonts w:ascii="Arial" w:hAnsi="Arial" w:cs="Arial"/>
        </w:rPr>
        <w:t>12</w:t>
      </w:r>
      <w:r w:rsidRPr="005F29D4">
        <w:rPr>
          <w:rFonts w:ascii="Arial" w:hAnsi="Arial" w:cs="Arial"/>
        </w:rPr>
        <w:t xml:space="preserve"> apimant abipusį Šalių įsipareigojimų įvykdymą</w:t>
      </w:r>
      <w:r w:rsidR="00C36EA1" w:rsidRPr="005F29D4">
        <w:rPr>
          <w:rFonts w:ascii="Arial" w:hAnsi="Arial" w:cs="Arial"/>
        </w:rPr>
        <w:t>.</w:t>
      </w:r>
    </w:p>
    <w:p w14:paraId="4D825119" w14:textId="6277F2A9" w:rsidR="00DE402A" w:rsidRPr="005F29D4" w:rsidRDefault="0066348D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>Kitos sutarties nuostatos nekeičiamos ir lieka galioti.</w:t>
      </w:r>
    </w:p>
    <w:p w14:paraId="1B6DFDE8" w14:textId="77777777" w:rsidR="00DE402A" w:rsidRPr="005F29D4" w:rsidRDefault="0066348D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 xml:space="preserve">Susitarimas įsigalioja </w:t>
      </w:r>
      <w:r w:rsidR="007D4B2C" w:rsidRPr="005F29D4">
        <w:rPr>
          <w:rFonts w:ascii="Arial" w:hAnsi="Arial" w:cs="Arial"/>
        </w:rPr>
        <w:t>jį pasirašius</w:t>
      </w:r>
      <w:r w:rsidRPr="005F29D4">
        <w:rPr>
          <w:rFonts w:ascii="Arial" w:hAnsi="Arial" w:cs="Arial"/>
        </w:rPr>
        <w:t xml:space="preserve"> ir tampa neatskiriama Sutarties dalimi.</w:t>
      </w:r>
    </w:p>
    <w:p w14:paraId="65B26E3E" w14:textId="77777777" w:rsidR="0066187D" w:rsidRPr="005F29D4" w:rsidRDefault="007D4B2C" w:rsidP="00B51278">
      <w:pPr>
        <w:pStyle w:val="Pastraipa0"/>
        <w:spacing w:line="276" w:lineRule="auto"/>
        <w:rPr>
          <w:rFonts w:ascii="Arial" w:hAnsi="Arial" w:cs="Arial"/>
        </w:rPr>
      </w:pPr>
      <w:r w:rsidRPr="005F29D4">
        <w:rPr>
          <w:rFonts w:ascii="Arial" w:hAnsi="Arial" w:cs="Arial"/>
        </w:rPr>
        <w:t>Susitarimas pasirašytas kvalifikuotais elektroniniais parašais</w:t>
      </w:r>
      <w:r w:rsidR="00DB47C5" w:rsidRPr="005F29D4">
        <w:rPr>
          <w:rFonts w:ascii="Arial" w:hAnsi="Arial" w:cs="Arial"/>
        </w:rPr>
        <w:t>.</w:t>
      </w:r>
    </w:p>
    <w:p w14:paraId="093C2CE0" w14:textId="77777777" w:rsidR="008B6AF9" w:rsidRPr="005F29D4" w:rsidRDefault="008B6AF9" w:rsidP="00B51278">
      <w:pPr>
        <w:spacing w:line="276" w:lineRule="auto"/>
        <w:ind w:firstLine="397"/>
        <w:rPr>
          <w:rFonts w:ascii="Arial" w:hAnsi="Arial" w:cs="Arial"/>
          <w:b/>
          <w:noProof/>
          <w:sz w:val="22"/>
          <w:szCs w:val="22"/>
          <w:lang w:val="lt-LT"/>
        </w:rPr>
      </w:pPr>
    </w:p>
    <w:p w14:paraId="64923383" w14:textId="4087BDE7" w:rsidR="0066348D" w:rsidRPr="005F29D4" w:rsidRDefault="00BE32B6" w:rsidP="00B51278">
      <w:pPr>
        <w:spacing w:line="276" w:lineRule="auto"/>
        <w:rPr>
          <w:rFonts w:ascii="Arial" w:hAnsi="Arial" w:cs="Arial"/>
          <w:b/>
          <w:noProof/>
          <w:szCs w:val="24"/>
          <w:lang w:val="lt-LT"/>
        </w:rPr>
      </w:pPr>
      <w:r w:rsidRPr="005F29D4">
        <w:rPr>
          <w:rFonts w:ascii="Arial" w:hAnsi="Arial" w:cs="Arial"/>
          <w:b/>
          <w:noProof/>
          <w:szCs w:val="24"/>
          <w:lang w:val="lt-LT"/>
        </w:rPr>
        <w:t>ŠALIŲ REKVIZITAI</w:t>
      </w:r>
    </w:p>
    <w:tbl>
      <w:tblPr>
        <w:tblW w:w="14144" w:type="dxa"/>
        <w:tblLayout w:type="fixed"/>
        <w:tblLook w:val="0000" w:firstRow="0" w:lastRow="0" w:firstColumn="0" w:lastColumn="0" w:noHBand="0" w:noVBand="0"/>
      </w:tblPr>
      <w:tblGrid>
        <w:gridCol w:w="4962"/>
        <w:gridCol w:w="9182"/>
      </w:tblGrid>
      <w:tr w:rsidR="00BE32B6" w:rsidRPr="005F29D4" w14:paraId="6A8B24A6" w14:textId="77777777" w:rsidTr="00B51278">
        <w:trPr>
          <w:trHeight w:val="2280"/>
        </w:trPr>
        <w:tc>
          <w:tcPr>
            <w:tcW w:w="4962" w:type="dxa"/>
          </w:tcPr>
          <w:p w14:paraId="57CF13E3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3E3AC980" w14:textId="328D143F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szCs w:val="24"/>
                <w:lang w:val="lt-LT"/>
              </w:rPr>
            </w:pPr>
            <w:r w:rsidRPr="005F29D4">
              <w:rPr>
                <w:rFonts w:ascii="Arial" w:hAnsi="Arial" w:cs="Arial"/>
                <w:b/>
                <w:szCs w:val="24"/>
                <w:lang w:val="lt-LT"/>
              </w:rPr>
              <w:t>Užsakovas:</w:t>
            </w:r>
          </w:p>
          <w:p w14:paraId="70510BC3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szCs w:val="24"/>
                <w:lang w:val="lt-LT"/>
              </w:rPr>
            </w:pPr>
            <w:r w:rsidRPr="005F29D4">
              <w:rPr>
                <w:rFonts w:ascii="Arial" w:hAnsi="Arial" w:cs="Arial"/>
                <w:b/>
                <w:szCs w:val="24"/>
                <w:lang w:val="lt-LT"/>
              </w:rPr>
              <w:t>AB „Klaipėdos energija“</w:t>
            </w:r>
          </w:p>
          <w:p w14:paraId="703D36FE" w14:textId="214FA7F5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i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>Adresas: Danės  g. 8, Klaipėda</w:t>
            </w:r>
          </w:p>
          <w:p w14:paraId="7773918D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>Įmonės kodas: 140249252</w:t>
            </w:r>
          </w:p>
          <w:p w14:paraId="27A3C1FD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Cs/>
                <w:szCs w:val="24"/>
                <w:lang w:val="lt-LT"/>
              </w:rPr>
            </w:pPr>
            <w:r w:rsidRPr="005F29D4">
              <w:rPr>
                <w:rFonts w:ascii="Arial" w:hAnsi="Arial" w:cs="Arial"/>
                <w:bCs/>
                <w:szCs w:val="24"/>
                <w:lang w:val="lt-LT"/>
              </w:rPr>
              <w:t>PVM kodas: LT402492515</w:t>
            </w:r>
          </w:p>
          <w:p w14:paraId="5055D2D0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>Registro tvarkytojas – VĮ Registrų centras</w:t>
            </w:r>
          </w:p>
          <w:p w14:paraId="07854F7B" w14:textId="10C13915" w:rsidR="00BE32B6" w:rsidRPr="005F29D4" w:rsidRDefault="00BE32B6" w:rsidP="00B51278">
            <w:pPr>
              <w:tabs>
                <w:tab w:val="left" w:pos="5130"/>
              </w:tabs>
              <w:spacing w:line="276" w:lineRule="auto"/>
              <w:rPr>
                <w:rFonts w:ascii="Arial" w:hAnsi="Arial" w:cs="Arial"/>
                <w:szCs w:val="24"/>
                <w:lang w:val="lt-LT"/>
              </w:rPr>
            </w:pPr>
            <w:proofErr w:type="spellStart"/>
            <w:r w:rsidRPr="005F29D4">
              <w:rPr>
                <w:rFonts w:ascii="Arial" w:hAnsi="Arial" w:cs="Arial"/>
                <w:szCs w:val="24"/>
                <w:lang w:val="lt-LT"/>
              </w:rPr>
              <w:t>A.s</w:t>
            </w:r>
            <w:proofErr w:type="spellEnd"/>
            <w:r w:rsidRPr="005F29D4">
              <w:rPr>
                <w:rFonts w:ascii="Arial" w:hAnsi="Arial" w:cs="Arial"/>
                <w:szCs w:val="24"/>
                <w:lang w:val="lt-LT"/>
              </w:rPr>
              <w:t>. Nr. LT85</w:t>
            </w:r>
            <w:r w:rsidR="00947C34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7044</w:t>
            </w:r>
            <w:r w:rsidR="00947C34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0600</w:t>
            </w:r>
            <w:r w:rsidR="00995D54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0070</w:t>
            </w:r>
            <w:r w:rsidR="00995D54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8123</w:t>
            </w:r>
          </w:p>
          <w:p w14:paraId="2046D3F6" w14:textId="5AA4C905" w:rsidR="00BE32B6" w:rsidRPr="005F29D4" w:rsidRDefault="00BE32B6" w:rsidP="00B51278">
            <w:pPr>
              <w:tabs>
                <w:tab w:val="left" w:pos="5130"/>
              </w:tabs>
              <w:spacing w:line="276" w:lineRule="auto"/>
              <w:rPr>
                <w:rFonts w:ascii="Arial" w:hAnsi="Arial" w:cs="Arial"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>Tel. Nr.: +370</w:t>
            </w:r>
            <w:r w:rsidR="00B51278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46</w:t>
            </w:r>
            <w:r w:rsidR="00B51278" w:rsidRPr="005F29D4">
              <w:rPr>
                <w:rFonts w:ascii="Arial" w:hAnsi="Arial" w:cs="Arial"/>
                <w:szCs w:val="24"/>
                <w:lang w:val="lt-LT"/>
              </w:rPr>
              <w:t> </w:t>
            </w:r>
            <w:r w:rsidRPr="005F29D4">
              <w:rPr>
                <w:rFonts w:ascii="Arial" w:hAnsi="Arial" w:cs="Arial"/>
                <w:szCs w:val="24"/>
                <w:lang w:val="lt-LT"/>
              </w:rPr>
              <w:t>410</w:t>
            </w:r>
            <w:r w:rsidR="00B51278" w:rsidRPr="005F29D4">
              <w:rPr>
                <w:rFonts w:ascii="Arial" w:hAnsi="Arial" w:cs="Arial"/>
                <w:szCs w:val="24"/>
                <w:lang w:val="lt-LT"/>
              </w:rPr>
              <w:t xml:space="preserve"> </w:t>
            </w:r>
            <w:r w:rsidRPr="005F29D4">
              <w:rPr>
                <w:rFonts w:ascii="Arial" w:hAnsi="Arial" w:cs="Arial"/>
                <w:szCs w:val="24"/>
                <w:lang w:val="lt-LT"/>
              </w:rPr>
              <w:t>85</w:t>
            </w:r>
            <w:r w:rsidR="001636CB" w:rsidRPr="005F29D4">
              <w:rPr>
                <w:rFonts w:ascii="Arial" w:hAnsi="Arial" w:cs="Arial"/>
                <w:szCs w:val="24"/>
                <w:lang w:val="lt-LT"/>
              </w:rPr>
              <w:t>9</w:t>
            </w:r>
          </w:p>
          <w:p w14:paraId="6B0190D0" w14:textId="77777777" w:rsidR="00BE32B6" w:rsidRPr="005F29D4" w:rsidRDefault="00BE32B6" w:rsidP="00B51278">
            <w:pPr>
              <w:tabs>
                <w:tab w:val="left" w:pos="2532"/>
                <w:tab w:val="left" w:pos="4062"/>
              </w:tabs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 xml:space="preserve">El. paštas: </w:t>
            </w:r>
            <w:hyperlink r:id="rId7" w:history="1">
              <w:r w:rsidRPr="005F29D4">
                <w:rPr>
                  <w:rStyle w:val="Hipersaitas"/>
                  <w:rFonts w:ascii="Arial" w:hAnsi="Arial" w:cs="Arial"/>
                  <w:szCs w:val="24"/>
                  <w:u w:val="none"/>
                  <w:lang w:val="lt-LT"/>
                </w:rPr>
                <w:t>klenergija@klenergija.lt</w:t>
              </w:r>
            </w:hyperlink>
          </w:p>
          <w:p w14:paraId="361D6A28" w14:textId="77777777" w:rsidR="00BE32B6" w:rsidRPr="005F29D4" w:rsidRDefault="00BE32B6" w:rsidP="00B51278">
            <w:pPr>
              <w:tabs>
                <w:tab w:val="left" w:pos="2532"/>
                <w:tab w:val="left" w:pos="4062"/>
              </w:tabs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</w:p>
          <w:p w14:paraId="217E5E45" w14:textId="1E6770EF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</w:pPr>
            <w:r w:rsidRPr="005F29D4">
              <w:rPr>
                <w:u w:val="single"/>
              </w:rPr>
              <w:t>Generalinis direktorius Rolandas Baltuonis</w:t>
            </w:r>
            <w:r w:rsidRPr="005F29D4">
              <w:t xml:space="preserve"> </w:t>
            </w:r>
          </w:p>
          <w:p w14:paraId="07F33976" w14:textId="77777777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</w:pPr>
          </w:p>
        </w:tc>
        <w:tc>
          <w:tcPr>
            <w:tcW w:w="9182" w:type="dxa"/>
          </w:tcPr>
          <w:p w14:paraId="18F026C8" w14:textId="3566B8E1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szCs w:val="24"/>
                <w:lang w:val="lt-LT"/>
              </w:rPr>
            </w:pPr>
          </w:p>
          <w:p w14:paraId="193A4839" w14:textId="694E79BE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b/>
                <w:bCs/>
                <w:szCs w:val="24"/>
                <w:lang w:val="lt-LT"/>
              </w:rPr>
            </w:pPr>
            <w:r w:rsidRPr="005F29D4">
              <w:rPr>
                <w:rFonts w:ascii="Arial" w:hAnsi="Arial" w:cs="Arial"/>
                <w:b/>
                <w:bCs/>
                <w:szCs w:val="24"/>
                <w:lang w:val="lt-LT"/>
              </w:rPr>
              <w:t xml:space="preserve">Paslaugų teikėjas: </w:t>
            </w:r>
          </w:p>
          <w:p w14:paraId="76D06DD1" w14:textId="73BCECF3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lang w:eastAsia="en-US"/>
              </w:rPr>
            </w:pPr>
            <w:r w:rsidRPr="005F29D4">
              <w:rPr>
                <w:b/>
                <w:color w:val="auto"/>
                <w:lang w:eastAsia="en-US"/>
              </w:rPr>
              <w:t xml:space="preserve">UAB „Klaipėdos dienraštis“ </w:t>
            </w:r>
            <w:r w:rsidRPr="005F29D4">
              <w:rPr>
                <w:bCs/>
              </w:rPr>
              <w:br/>
            </w:r>
            <w:r w:rsidRPr="005F29D4">
              <w:t>Adresas: Svajonės g. 40-14, Klaipėda</w:t>
            </w:r>
          </w:p>
          <w:p w14:paraId="3511D327" w14:textId="77777777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bCs/>
                <w:color w:val="auto"/>
                <w:lang w:eastAsia="en-US"/>
              </w:rPr>
            </w:pPr>
            <w:r w:rsidRPr="005F29D4">
              <w:rPr>
                <w:color w:val="auto"/>
                <w:lang w:eastAsia="en-US"/>
              </w:rPr>
              <w:t>Įmonės kodas: 302433291</w:t>
            </w:r>
          </w:p>
          <w:p w14:paraId="07DE4C20" w14:textId="77777777" w:rsidR="00BE32B6" w:rsidRPr="005F29D4" w:rsidRDefault="00BE32B6" w:rsidP="00B51278">
            <w:pPr>
              <w:pStyle w:val="Default"/>
              <w:spacing w:line="276" w:lineRule="auto"/>
            </w:pPr>
            <w:r w:rsidRPr="005F29D4">
              <w:rPr>
                <w:color w:val="auto"/>
                <w:lang w:eastAsia="en-US"/>
              </w:rPr>
              <w:t>PVM kodas: LT100005127119</w:t>
            </w:r>
          </w:p>
          <w:p w14:paraId="761B09A4" w14:textId="77777777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  <w:r w:rsidRPr="005F29D4">
              <w:rPr>
                <w:rFonts w:ascii="Arial" w:hAnsi="Arial" w:cs="Arial"/>
                <w:szCs w:val="24"/>
                <w:lang w:val="lt-LT"/>
              </w:rPr>
              <w:t>Registro tvarkytojas: VĮ „Registrų centras“</w:t>
            </w:r>
          </w:p>
          <w:p w14:paraId="064DC441" w14:textId="77777777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bCs/>
              </w:rPr>
            </w:pPr>
            <w:proofErr w:type="spellStart"/>
            <w:r w:rsidRPr="005F29D4">
              <w:rPr>
                <w:color w:val="auto"/>
                <w:lang w:eastAsia="en-US"/>
              </w:rPr>
              <w:t>A.s</w:t>
            </w:r>
            <w:proofErr w:type="spellEnd"/>
            <w:r w:rsidRPr="005F29D4">
              <w:rPr>
                <w:color w:val="auto"/>
                <w:lang w:eastAsia="en-US"/>
              </w:rPr>
              <w:t>. Nr. LT56 7300 0101 5087 4594</w:t>
            </w:r>
          </w:p>
          <w:p w14:paraId="706EA5D6" w14:textId="798E74B0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lang w:eastAsia="en-US"/>
              </w:rPr>
            </w:pPr>
            <w:r w:rsidRPr="005F29D4">
              <w:rPr>
                <w:color w:val="auto"/>
                <w:lang w:eastAsia="en-US"/>
              </w:rPr>
              <w:t xml:space="preserve">Tel. Nr.: </w:t>
            </w:r>
            <w:r w:rsidRPr="005F29D4">
              <w:t>+370 46</w:t>
            </w:r>
            <w:r w:rsidR="00B51278" w:rsidRPr="005F29D4">
              <w:t> </w:t>
            </w:r>
            <w:r w:rsidRPr="005F29D4">
              <w:t>397</w:t>
            </w:r>
            <w:r w:rsidR="00B51278" w:rsidRPr="005F29D4">
              <w:t xml:space="preserve"> </w:t>
            </w:r>
            <w:r w:rsidRPr="005F29D4">
              <w:t>700</w:t>
            </w:r>
          </w:p>
          <w:p w14:paraId="5FDCF3BC" w14:textId="77777777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lang w:eastAsia="en-US"/>
              </w:rPr>
            </w:pPr>
            <w:r w:rsidRPr="005F29D4">
              <w:rPr>
                <w:color w:val="auto"/>
                <w:lang w:eastAsia="en-US"/>
              </w:rPr>
              <w:t xml:space="preserve">El. paštas: </w:t>
            </w:r>
            <w:hyperlink r:id="rId8" w:history="1">
              <w:r w:rsidRPr="005F29D4">
                <w:rPr>
                  <w:rStyle w:val="Hipersaitas"/>
                  <w:u w:val="none"/>
                </w:rPr>
                <w:t>info@kl.lt</w:t>
              </w:r>
            </w:hyperlink>
            <w:r w:rsidRPr="005F29D4">
              <w:t xml:space="preserve"> </w:t>
            </w:r>
            <w:r w:rsidRPr="005F29D4">
              <w:rPr>
                <w:lang w:eastAsia="en-US"/>
              </w:rPr>
              <w:t xml:space="preserve"> </w:t>
            </w:r>
            <w:r w:rsidRPr="005F29D4">
              <w:rPr>
                <w:color w:val="auto"/>
                <w:lang w:eastAsia="en-US"/>
              </w:rPr>
              <w:t xml:space="preserve"> </w:t>
            </w:r>
            <w:hyperlink r:id="rId9" w:history="1"/>
            <w:r w:rsidRPr="005F29D4">
              <w:rPr>
                <w:color w:val="auto"/>
                <w:lang w:eastAsia="en-US"/>
              </w:rPr>
              <w:t xml:space="preserve"> </w:t>
            </w:r>
            <w:hyperlink r:id="rId10" w:history="1"/>
            <w:r w:rsidRPr="005F29D4">
              <w:rPr>
                <w:color w:val="auto"/>
                <w:lang w:eastAsia="en-US"/>
              </w:rPr>
              <w:t xml:space="preserve"> </w:t>
            </w:r>
          </w:p>
          <w:p w14:paraId="3A7F49D7" w14:textId="77777777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u w:val="single"/>
              </w:rPr>
            </w:pPr>
          </w:p>
          <w:p w14:paraId="15A84C5D" w14:textId="16A6B5C3" w:rsidR="00BE32B6" w:rsidRPr="005F29D4" w:rsidRDefault="00BE32B6" w:rsidP="00B51278">
            <w:pPr>
              <w:pStyle w:val="Default"/>
              <w:tabs>
                <w:tab w:val="left" w:pos="709"/>
              </w:tabs>
              <w:spacing w:line="276" w:lineRule="auto"/>
              <w:rPr>
                <w:u w:val="single"/>
              </w:rPr>
            </w:pPr>
            <w:r w:rsidRPr="005F29D4">
              <w:rPr>
                <w:u w:val="single"/>
              </w:rPr>
              <w:t>Direktor</w:t>
            </w:r>
            <w:r w:rsidR="00692E2E" w:rsidRPr="005F29D4">
              <w:rPr>
                <w:u w:val="single"/>
              </w:rPr>
              <w:t>ė</w:t>
            </w:r>
            <w:r w:rsidRPr="005F29D4">
              <w:rPr>
                <w:u w:val="single"/>
              </w:rPr>
              <w:t xml:space="preserve"> </w:t>
            </w:r>
            <w:r w:rsidR="00692E2E" w:rsidRPr="005F29D4">
              <w:rPr>
                <w:u w:val="single"/>
              </w:rPr>
              <w:t xml:space="preserve">Lina </w:t>
            </w:r>
            <w:proofErr w:type="spellStart"/>
            <w:r w:rsidR="00692E2E" w:rsidRPr="005F29D4">
              <w:rPr>
                <w:u w:val="single"/>
              </w:rPr>
              <w:t>Čekanavičė</w:t>
            </w:r>
            <w:proofErr w:type="spellEnd"/>
          </w:p>
          <w:p w14:paraId="26A6DD79" w14:textId="1DF5B93F" w:rsidR="00BE32B6" w:rsidRPr="005F29D4" w:rsidRDefault="00BE32B6" w:rsidP="00B51278">
            <w:pPr>
              <w:spacing w:line="276" w:lineRule="auto"/>
              <w:ind w:right="252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532CB9F3" w14:textId="77777777" w:rsidR="001A193C" w:rsidRPr="005F29D4" w:rsidRDefault="001A193C" w:rsidP="008236E8">
      <w:pPr>
        <w:pStyle w:val="Pagrindinistekstas"/>
        <w:spacing w:after="0"/>
        <w:jc w:val="both"/>
        <w:rPr>
          <w:rFonts w:ascii="Arial" w:hAnsi="Arial" w:cs="Arial"/>
          <w:sz w:val="22"/>
          <w:szCs w:val="22"/>
          <w:lang w:val="lt-LT"/>
        </w:rPr>
      </w:pPr>
    </w:p>
    <w:sectPr w:rsidR="001A193C" w:rsidRPr="005F29D4" w:rsidSect="00B51278">
      <w:headerReference w:type="even" r:id="rId11"/>
      <w:headerReference w:type="default" r:id="rId12"/>
      <w:pgSz w:w="11906" w:h="16838"/>
      <w:pgMar w:top="719" w:right="866" w:bottom="899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E02F" w14:textId="77777777" w:rsidR="00482D27" w:rsidRDefault="00482D27">
      <w:r>
        <w:separator/>
      </w:r>
    </w:p>
  </w:endnote>
  <w:endnote w:type="continuationSeparator" w:id="0">
    <w:p w14:paraId="1F783352" w14:textId="77777777" w:rsidR="00482D27" w:rsidRDefault="0048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2A7E" w14:textId="77777777" w:rsidR="00482D27" w:rsidRDefault="00482D27">
      <w:r>
        <w:separator/>
      </w:r>
    </w:p>
  </w:footnote>
  <w:footnote w:type="continuationSeparator" w:id="0">
    <w:p w14:paraId="18D9B605" w14:textId="77777777" w:rsidR="00482D27" w:rsidRDefault="0048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5248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98940F" w14:textId="77777777" w:rsidR="00E146CD" w:rsidRDefault="00E146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2D6B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D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F92A7A" w14:textId="77777777" w:rsidR="00E146CD" w:rsidRDefault="00E146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C9F"/>
    <w:multiLevelType w:val="hybridMultilevel"/>
    <w:tmpl w:val="63E4A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69B"/>
    <w:multiLevelType w:val="hybridMultilevel"/>
    <w:tmpl w:val="6EB812DE"/>
    <w:lvl w:ilvl="0" w:tplc="44B080E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CC92376"/>
    <w:multiLevelType w:val="hybridMultilevel"/>
    <w:tmpl w:val="6338C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3E6"/>
    <w:multiLevelType w:val="hybridMultilevel"/>
    <w:tmpl w:val="41D4AD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55B7"/>
    <w:multiLevelType w:val="hybridMultilevel"/>
    <w:tmpl w:val="C47EC4B4"/>
    <w:lvl w:ilvl="0" w:tplc="A4722E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7C"/>
    <w:multiLevelType w:val="multilevel"/>
    <w:tmpl w:val="ABB0223E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397"/>
      </w:pPr>
      <w:rPr>
        <w:rFonts w:hint="default"/>
      </w:rPr>
    </w:lvl>
  </w:abstractNum>
  <w:abstractNum w:abstractNumId="6" w15:restartNumberingAfterBreak="0">
    <w:nsid w:val="3EFE5A4F"/>
    <w:multiLevelType w:val="multilevel"/>
    <w:tmpl w:val="AE52F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7" w15:restartNumberingAfterBreak="0">
    <w:nsid w:val="50D53FEE"/>
    <w:multiLevelType w:val="hybridMultilevel"/>
    <w:tmpl w:val="0994C2C4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80A3C9A"/>
    <w:multiLevelType w:val="hybridMultilevel"/>
    <w:tmpl w:val="347CE6B6"/>
    <w:lvl w:ilvl="0" w:tplc="60E4A9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D2519"/>
    <w:multiLevelType w:val="multilevel"/>
    <w:tmpl w:val="4E8E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6428190">
    <w:abstractNumId w:val="9"/>
  </w:num>
  <w:num w:numId="2" w16cid:durableId="2117867866">
    <w:abstractNumId w:val="7"/>
  </w:num>
  <w:num w:numId="3" w16cid:durableId="1051349611">
    <w:abstractNumId w:val="2"/>
  </w:num>
  <w:num w:numId="4" w16cid:durableId="321198275">
    <w:abstractNumId w:val="8"/>
  </w:num>
  <w:num w:numId="5" w16cid:durableId="744186276">
    <w:abstractNumId w:val="4"/>
  </w:num>
  <w:num w:numId="6" w16cid:durableId="679625166">
    <w:abstractNumId w:val="0"/>
  </w:num>
  <w:num w:numId="7" w16cid:durableId="787772419">
    <w:abstractNumId w:val="1"/>
  </w:num>
  <w:num w:numId="8" w16cid:durableId="1440635910">
    <w:abstractNumId w:val="5"/>
  </w:num>
  <w:num w:numId="9" w16cid:durableId="444884922">
    <w:abstractNumId w:val="6"/>
  </w:num>
  <w:num w:numId="10" w16cid:durableId="6929200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E"/>
    <w:rsid w:val="00001D33"/>
    <w:rsid w:val="000021A4"/>
    <w:rsid w:val="0001477B"/>
    <w:rsid w:val="00020BA0"/>
    <w:rsid w:val="00021E10"/>
    <w:rsid w:val="0003131F"/>
    <w:rsid w:val="00034EE5"/>
    <w:rsid w:val="00050E62"/>
    <w:rsid w:val="00054DCD"/>
    <w:rsid w:val="00057B3C"/>
    <w:rsid w:val="00070A25"/>
    <w:rsid w:val="000728C6"/>
    <w:rsid w:val="000A24E5"/>
    <w:rsid w:val="000A2AD3"/>
    <w:rsid w:val="000B2EC8"/>
    <w:rsid w:val="000D2D7C"/>
    <w:rsid w:val="000E7784"/>
    <w:rsid w:val="000F74CB"/>
    <w:rsid w:val="00112430"/>
    <w:rsid w:val="00112460"/>
    <w:rsid w:val="001144AA"/>
    <w:rsid w:val="001159B5"/>
    <w:rsid w:val="001636CB"/>
    <w:rsid w:val="00195700"/>
    <w:rsid w:val="001A09B2"/>
    <w:rsid w:val="001A193C"/>
    <w:rsid w:val="001A2C79"/>
    <w:rsid w:val="001B443C"/>
    <w:rsid w:val="001B5C63"/>
    <w:rsid w:val="002327A1"/>
    <w:rsid w:val="002472ED"/>
    <w:rsid w:val="002A0319"/>
    <w:rsid w:val="002A5875"/>
    <w:rsid w:val="002F4265"/>
    <w:rsid w:val="00300A4C"/>
    <w:rsid w:val="003011F0"/>
    <w:rsid w:val="00315B04"/>
    <w:rsid w:val="00315C8E"/>
    <w:rsid w:val="00330B87"/>
    <w:rsid w:val="003313DD"/>
    <w:rsid w:val="00332BA4"/>
    <w:rsid w:val="00364951"/>
    <w:rsid w:val="0037508A"/>
    <w:rsid w:val="003771FD"/>
    <w:rsid w:val="003A780A"/>
    <w:rsid w:val="003B2EE2"/>
    <w:rsid w:val="003B58CB"/>
    <w:rsid w:val="00440C9B"/>
    <w:rsid w:val="004460B9"/>
    <w:rsid w:val="00447271"/>
    <w:rsid w:val="004532D8"/>
    <w:rsid w:val="00455BCB"/>
    <w:rsid w:val="00473520"/>
    <w:rsid w:val="00482D27"/>
    <w:rsid w:val="004A6756"/>
    <w:rsid w:val="004C469E"/>
    <w:rsid w:val="004D56AB"/>
    <w:rsid w:val="004E6647"/>
    <w:rsid w:val="004F0FA2"/>
    <w:rsid w:val="00500407"/>
    <w:rsid w:val="005048A0"/>
    <w:rsid w:val="00511542"/>
    <w:rsid w:val="005261A0"/>
    <w:rsid w:val="00540BC0"/>
    <w:rsid w:val="00541858"/>
    <w:rsid w:val="0056421F"/>
    <w:rsid w:val="00565A6E"/>
    <w:rsid w:val="0056683D"/>
    <w:rsid w:val="00577354"/>
    <w:rsid w:val="00582BD9"/>
    <w:rsid w:val="0059638A"/>
    <w:rsid w:val="005A0B6C"/>
    <w:rsid w:val="005A6D62"/>
    <w:rsid w:val="005B61A2"/>
    <w:rsid w:val="005E29CA"/>
    <w:rsid w:val="005F29D4"/>
    <w:rsid w:val="006002F7"/>
    <w:rsid w:val="006077F6"/>
    <w:rsid w:val="00613958"/>
    <w:rsid w:val="0062557B"/>
    <w:rsid w:val="00633C86"/>
    <w:rsid w:val="0063588D"/>
    <w:rsid w:val="00636A18"/>
    <w:rsid w:val="0066187D"/>
    <w:rsid w:val="0066348D"/>
    <w:rsid w:val="00672B77"/>
    <w:rsid w:val="00692E2E"/>
    <w:rsid w:val="006B04B8"/>
    <w:rsid w:val="006B2EBC"/>
    <w:rsid w:val="006B7456"/>
    <w:rsid w:val="006D0216"/>
    <w:rsid w:val="006D548F"/>
    <w:rsid w:val="006D5FC4"/>
    <w:rsid w:val="006E01E0"/>
    <w:rsid w:val="007045CF"/>
    <w:rsid w:val="00734B6A"/>
    <w:rsid w:val="00747580"/>
    <w:rsid w:val="00757F85"/>
    <w:rsid w:val="00763C72"/>
    <w:rsid w:val="007C3CDF"/>
    <w:rsid w:val="007D4B2C"/>
    <w:rsid w:val="008236E8"/>
    <w:rsid w:val="00846055"/>
    <w:rsid w:val="008600F4"/>
    <w:rsid w:val="00862392"/>
    <w:rsid w:val="0087415E"/>
    <w:rsid w:val="008A4256"/>
    <w:rsid w:val="008B6AF9"/>
    <w:rsid w:val="008D0C30"/>
    <w:rsid w:val="008D1F9E"/>
    <w:rsid w:val="00901A5A"/>
    <w:rsid w:val="00913407"/>
    <w:rsid w:val="009213EB"/>
    <w:rsid w:val="00921DE1"/>
    <w:rsid w:val="009273A0"/>
    <w:rsid w:val="00927A14"/>
    <w:rsid w:val="00947C34"/>
    <w:rsid w:val="00952F96"/>
    <w:rsid w:val="009547A3"/>
    <w:rsid w:val="00965431"/>
    <w:rsid w:val="009668B8"/>
    <w:rsid w:val="00967352"/>
    <w:rsid w:val="00972EE9"/>
    <w:rsid w:val="00995D54"/>
    <w:rsid w:val="009962D4"/>
    <w:rsid w:val="009C4D65"/>
    <w:rsid w:val="009D6414"/>
    <w:rsid w:val="009F45A9"/>
    <w:rsid w:val="00A37FB8"/>
    <w:rsid w:val="00A5088D"/>
    <w:rsid w:val="00A557D3"/>
    <w:rsid w:val="00A603A1"/>
    <w:rsid w:val="00A60716"/>
    <w:rsid w:val="00A633B1"/>
    <w:rsid w:val="00A9305F"/>
    <w:rsid w:val="00A945C8"/>
    <w:rsid w:val="00AA0A71"/>
    <w:rsid w:val="00AA65A1"/>
    <w:rsid w:val="00AC1A3A"/>
    <w:rsid w:val="00AC2D75"/>
    <w:rsid w:val="00AD3E7B"/>
    <w:rsid w:val="00AD5A6F"/>
    <w:rsid w:val="00AD699A"/>
    <w:rsid w:val="00AF2167"/>
    <w:rsid w:val="00AF5FE2"/>
    <w:rsid w:val="00B05DB9"/>
    <w:rsid w:val="00B254C5"/>
    <w:rsid w:val="00B51278"/>
    <w:rsid w:val="00B548A8"/>
    <w:rsid w:val="00B5609E"/>
    <w:rsid w:val="00B57FFE"/>
    <w:rsid w:val="00B62D9F"/>
    <w:rsid w:val="00B72188"/>
    <w:rsid w:val="00B8509A"/>
    <w:rsid w:val="00BA35BD"/>
    <w:rsid w:val="00BA4FF6"/>
    <w:rsid w:val="00BB03F2"/>
    <w:rsid w:val="00BC0B71"/>
    <w:rsid w:val="00BE32B6"/>
    <w:rsid w:val="00BE7CA2"/>
    <w:rsid w:val="00BF1775"/>
    <w:rsid w:val="00C072E4"/>
    <w:rsid w:val="00C208B8"/>
    <w:rsid w:val="00C23F67"/>
    <w:rsid w:val="00C32131"/>
    <w:rsid w:val="00C36EA1"/>
    <w:rsid w:val="00C413F7"/>
    <w:rsid w:val="00C55D01"/>
    <w:rsid w:val="00C7176B"/>
    <w:rsid w:val="00C92EA9"/>
    <w:rsid w:val="00C978DE"/>
    <w:rsid w:val="00CA0AD0"/>
    <w:rsid w:val="00CA5E79"/>
    <w:rsid w:val="00CC3524"/>
    <w:rsid w:val="00CC4520"/>
    <w:rsid w:val="00CC68CC"/>
    <w:rsid w:val="00CD0301"/>
    <w:rsid w:val="00CF4C64"/>
    <w:rsid w:val="00CF6686"/>
    <w:rsid w:val="00D24007"/>
    <w:rsid w:val="00D241E6"/>
    <w:rsid w:val="00D35CB2"/>
    <w:rsid w:val="00D5106F"/>
    <w:rsid w:val="00D54D3B"/>
    <w:rsid w:val="00D63BBA"/>
    <w:rsid w:val="00DB2679"/>
    <w:rsid w:val="00DB47C5"/>
    <w:rsid w:val="00DD0A06"/>
    <w:rsid w:val="00DD1D1C"/>
    <w:rsid w:val="00DE402A"/>
    <w:rsid w:val="00DF3858"/>
    <w:rsid w:val="00E00668"/>
    <w:rsid w:val="00E10B81"/>
    <w:rsid w:val="00E146CD"/>
    <w:rsid w:val="00E23981"/>
    <w:rsid w:val="00E361AB"/>
    <w:rsid w:val="00E449BB"/>
    <w:rsid w:val="00E45A92"/>
    <w:rsid w:val="00E61E16"/>
    <w:rsid w:val="00EB05F4"/>
    <w:rsid w:val="00ED1D47"/>
    <w:rsid w:val="00ED354E"/>
    <w:rsid w:val="00EE2A25"/>
    <w:rsid w:val="00F11DCC"/>
    <w:rsid w:val="00F163A4"/>
    <w:rsid w:val="00F31311"/>
    <w:rsid w:val="00F33075"/>
    <w:rsid w:val="00F34CDE"/>
    <w:rsid w:val="00F50A74"/>
    <w:rsid w:val="00F81346"/>
    <w:rsid w:val="00F84BEE"/>
    <w:rsid w:val="00FA0004"/>
    <w:rsid w:val="00FA3EBE"/>
    <w:rsid w:val="00FA40FD"/>
    <w:rsid w:val="00FC06F6"/>
    <w:rsid w:val="00FC388A"/>
    <w:rsid w:val="00FC3CFF"/>
    <w:rsid w:val="00FE180F"/>
    <w:rsid w:val="00FE4E88"/>
    <w:rsid w:val="00FF2ED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C96B"/>
  <w15:chartTrackingRefBased/>
  <w15:docId w15:val="{7D3E613D-FE79-414D-A3FD-A389446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20E"/>
    <w:rPr>
      <w:rFonts w:ascii="New York" w:hAnsi="New York"/>
      <w:sz w:val="24"/>
      <w:lang w:val="en-GB" w:eastAsia="da-DK"/>
    </w:rPr>
  </w:style>
  <w:style w:type="paragraph" w:styleId="Antrat1">
    <w:name w:val="heading 1"/>
    <w:basedOn w:val="prastasis"/>
    <w:next w:val="prastasis"/>
    <w:qFormat/>
    <w:rsid w:val="00F84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qFormat/>
    <w:rsid w:val="00FF3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qFormat/>
    <w:pPr>
      <w:spacing w:after="228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Antrat6">
    <w:name w:val="heading 6"/>
    <w:basedOn w:val="prastasis"/>
    <w:next w:val="prastasis"/>
    <w:qFormat/>
    <w:rsid w:val="00CA5E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iegasivadas">
    <w:name w:val="miegasivad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iegastekstas">
    <w:name w:val="miegastekst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astraipa">
    <w:name w:val="pastraipa"/>
    <w:basedOn w:val="Numatytasispastraiposriftas"/>
  </w:style>
  <w:style w:type="character" w:styleId="Hipersaitas">
    <w:name w:val="Hyperlink"/>
    <w:rPr>
      <w:color w:val="000000"/>
      <w:u w:val="single"/>
    </w:rPr>
  </w:style>
  <w:style w:type="paragraph" w:styleId="prastasiniatinklio">
    <w:name w:val="Normal (Web)"/>
    <w:basedOn w:val="prastasis"/>
    <w:pPr>
      <w:spacing w:after="100" w:afterAutospacing="1"/>
    </w:pPr>
    <w:rPr>
      <w:rFonts w:ascii="Arial" w:eastAsia="Arial Unicode MS" w:hAnsi="Arial" w:cs="Arial"/>
      <w:sz w:val="14"/>
      <w:szCs w:val="14"/>
    </w:rPr>
  </w:style>
  <w:style w:type="character" w:styleId="Grietas">
    <w:name w:val="Strong"/>
    <w:qFormat/>
    <w:rPr>
      <w:b/>
      <w:bCs/>
    </w:rPr>
  </w:style>
  <w:style w:type="character" w:styleId="HTMLcitata">
    <w:name w:val="HTML Cite"/>
    <w:rsid w:val="00F84BEE"/>
    <w:rPr>
      <w:i w:val="0"/>
      <w:iCs w:val="0"/>
    </w:rPr>
  </w:style>
  <w:style w:type="character" w:customStyle="1" w:styleId="ratingstars">
    <w:name w:val="ratingstars"/>
    <w:basedOn w:val="Numatytasispastraiposriftas"/>
    <w:rsid w:val="00F84BEE"/>
  </w:style>
  <w:style w:type="character" w:customStyle="1" w:styleId="stars2">
    <w:name w:val="stars2"/>
    <w:basedOn w:val="Numatytasispastraiposriftas"/>
    <w:rsid w:val="00F84BEE"/>
  </w:style>
  <w:style w:type="paragraph" w:styleId="Debesliotekstas">
    <w:name w:val="Balloon Text"/>
    <w:basedOn w:val="prastasis"/>
    <w:semiHidden/>
    <w:rsid w:val="00AC1A3A"/>
    <w:rPr>
      <w:rFonts w:ascii="Tahoma" w:hAnsi="Tahoma" w:cs="Tahoma"/>
      <w:sz w:val="16"/>
      <w:szCs w:val="16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8D0C30"/>
    <w:pPr>
      <w:jc w:val="center"/>
    </w:pPr>
    <w:rPr>
      <w:b/>
      <w:bCs/>
      <w:sz w:val="20"/>
    </w:rPr>
  </w:style>
  <w:style w:type="paragraph" w:styleId="Pagrindiniotekstotrauka">
    <w:name w:val="Body Text Indent"/>
    <w:basedOn w:val="prastasis"/>
    <w:rsid w:val="008D0C30"/>
    <w:pPr>
      <w:spacing w:line="320" w:lineRule="exact"/>
      <w:ind w:firstLine="720"/>
      <w:jc w:val="both"/>
    </w:pPr>
    <w:rPr>
      <w:rFonts w:ascii="TimesLT" w:hAnsi="TimesLT"/>
      <w:color w:val="FF0000"/>
      <w:lang w:val="lt-LT"/>
    </w:rPr>
  </w:style>
  <w:style w:type="paragraph" w:styleId="Pagrindinistekstas2">
    <w:name w:val="Body Text 2"/>
    <w:basedOn w:val="prastasis"/>
    <w:rsid w:val="008D0C30"/>
    <w:pPr>
      <w:spacing w:after="120" w:line="480" w:lineRule="auto"/>
    </w:pPr>
  </w:style>
  <w:style w:type="paragraph" w:styleId="Pagrindiniotekstotrauka2">
    <w:name w:val="Body Text Indent 2"/>
    <w:basedOn w:val="prastasis"/>
    <w:rsid w:val="008D0C30"/>
    <w:pPr>
      <w:ind w:left="900" w:hanging="540"/>
    </w:pPr>
    <w:rPr>
      <w:lang w:val="lt-LT"/>
    </w:rPr>
  </w:style>
  <w:style w:type="paragraph" w:styleId="Porat">
    <w:name w:val="footer"/>
    <w:basedOn w:val="prastasis"/>
    <w:link w:val="PoratDiagrama"/>
    <w:rsid w:val="00FF3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semiHidden/>
    <w:rsid w:val="00FF320E"/>
    <w:rPr>
      <w:rFonts w:ascii="New York" w:hAnsi="New York"/>
      <w:sz w:val="24"/>
      <w:lang w:val="en-GB" w:eastAsia="da-DK" w:bidi="ar-SA"/>
    </w:rPr>
  </w:style>
  <w:style w:type="character" w:customStyle="1" w:styleId="parahead1">
    <w:name w:val="parahead1"/>
    <w:rsid w:val="00FF320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AntratDiagrama">
    <w:name w:val="Antraštė Diagrama"/>
    <w:aliases w:val="Paveiksliukai Diagrama"/>
    <w:link w:val="Antrat"/>
    <w:rsid w:val="00FF320E"/>
    <w:rPr>
      <w:b/>
      <w:bCs/>
      <w:szCs w:val="24"/>
      <w:lang w:val="en-GB" w:eastAsia="en-US" w:bidi="ar-SA"/>
    </w:rPr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rsid w:val="00FF320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F320E"/>
  </w:style>
  <w:style w:type="paragraph" w:styleId="HTMLiankstoformatuotas">
    <w:name w:val="HTML Preformatted"/>
    <w:basedOn w:val="prastasis"/>
    <w:rsid w:val="00CA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paragraph" w:customStyle="1" w:styleId="Pagrindinistekstas1">
    <w:name w:val="Pagrindinis tekstas1"/>
    <w:rsid w:val="003A780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3A78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link w:val="Antrats"/>
    <w:rsid w:val="0059638A"/>
    <w:rPr>
      <w:rFonts w:ascii="New York" w:hAnsi="New York"/>
      <w:sz w:val="24"/>
      <w:lang w:val="en-GB" w:eastAsia="da-DK" w:bidi="ar-SA"/>
    </w:rPr>
  </w:style>
  <w:style w:type="paragraph" w:customStyle="1" w:styleId="VAV94C">
    <w:name w:val="VAV94C"/>
    <w:basedOn w:val="Turinys1"/>
    <w:rsid w:val="00577354"/>
    <w:pPr>
      <w:jc w:val="both"/>
    </w:pPr>
    <w:rPr>
      <w:rFonts w:ascii="Times New Roman" w:hAnsi="Times New Roman"/>
      <w:sz w:val="22"/>
      <w:szCs w:val="24"/>
      <w:lang w:val="lt-LT" w:eastAsia="en-US"/>
    </w:rPr>
  </w:style>
  <w:style w:type="paragraph" w:styleId="Turinys1">
    <w:name w:val="toc 1"/>
    <w:basedOn w:val="prastasis"/>
    <w:next w:val="prastasis"/>
    <w:autoRedefine/>
    <w:semiHidden/>
    <w:rsid w:val="00577354"/>
  </w:style>
  <w:style w:type="paragraph" w:styleId="Pavadinimas">
    <w:name w:val="Title"/>
    <w:basedOn w:val="prastasis"/>
    <w:qFormat/>
    <w:rsid w:val="00577354"/>
    <w:pPr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rsid w:val="00070A25"/>
    <w:pPr>
      <w:spacing w:after="120"/>
    </w:pPr>
  </w:style>
  <w:style w:type="character" w:styleId="Neapdorotaspaminjimas">
    <w:name w:val="Unresolved Mention"/>
    <w:uiPriority w:val="99"/>
    <w:semiHidden/>
    <w:unhideWhenUsed/>
    <w:rsid w:val="00F33075"/>
    <w:rPr>
      <w:color w:val="605E5C"/>
      <w:shd w:val="clear" w:color="auto" w:fill="E1DFDD"/>
    </w:rPr>
  </w:style>
  <w:style w:type="character" w:customStyle="1" w:styleId="IprastasJ">
    <w:name w:val="Iprastas_J"/>
    <w:rsid w:val="004532D8"/>
  </w:style>
  <w:style w:type="table" w:customStyle="1" w:styleId="Lentelstinklelis1">
    <w:name w:val="Lentelės tinklelis1"/>
    <w:basedOn w:val="prastojilentel"/>
    <w:next w:val="Lentelstinklelis"/>
    <w:rsid w:val="00DB47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B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Komentarotekstas">
    <w:name w:val="annotation text"/>
    <w:basedOn w:val="prastasis"/>
    <w:link w:val="KomentarotekstasDiagrama"/>
    <w:rsid w:val="007D4B2C"/>
    <w:rPr>
      <w:sz w:val="20"/>
    </w:rPr>
  </w:style>
  <w:style w:type="character" w:customStyle="1" w:styleId="KomentarotekstasDiagrama">
    <w:name w:val="Komentaro tekstas Diagrama"/>
    <w:link w:val="Komentarotekstas"/>
    <w:rsid w:val="007D4B2C"/>
    <w:rPr>
      <w:rFonts w:ascii="New York" w:hAnsi="New York"/>
      <w:lang w:val="en-GB" w:eastAsia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D4B2C"/>
    <w:rPr>
      <w:rFonts w:ascii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7D4B2C"/>
    <w:rPr>
      <w:rFonts w:ascii="New York" w:hAnsi="New York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CD0301"/>
    <w:pPr>
      <w:ind w:left="720"/>
      <w:contextualSpacing/>
    </w:pPr>
  </w:style>
  <w:style w:type="character" w:customStyle="1" w:styleId="dlx-ws-normal">
    <w:name w:val="dlx-ws-normal"/>
    <w:basedOn w:val="Numatytasispastraiposriftas"/>
    <w:rsid w:val="007C3CDF"/>
  </w:style>
  <w:style w:type="paragraph" w:customStyle="1" w:styleId="Pastraipa0">
    <w:name w:val="Pastraipa"/>
    <w:basedOn w:val="prastasis"/>
    <w:qFormat/>
    <w:rsid w:val="00CA0AD0"/>
    <w:pPr>
      <w:spacing w:before="200" w:line="288" w:lineRule="auto"/>
    </w:pPr>
    <w:rPr>
      <w:rFonts w:asciiTheme="minorHAnsi" w:eastAsiaTheme="minorHAnsi" w:hAnsiTheme="minorHAnsi" w:cs="Prompt"/>
      <w:color w:val="000000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energija@klenergija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laipeda@sdg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ipeda@sdg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 prie sutarties Nr</vt:lpstr>
    </vt:vector>
  </TitlesOfParts>
  <Company>AB "Klaipedos energija"</Company>
  <LinksUpToDate>false</LinksUpToDate>
  <CharactersWithSpaces>2570</CharactersWithSpaces>
  <SharedDoc>false</SharedDoc>
  <HLinks>
    <vt:vector size="6" baseType="variant"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Nr</dc:title>
  <dc:subject/>
  <dc:creator>Sigitas Adomaitis</dc:creator>
  <cp:keywords/>
  <dc:description/>
  <cp:lastModifiedBy>Skaidra Tunaitienė</cp:lastModifiedBy>
  <cp:revision>2</cp:revision>
  <cp:lastPrinted>2019-01-10T06:32:00Z</cp:lastPrinted>
  <dcterms:created xsi:type="dcterms:W3CDTF">2025-11-21T09:58:00Z</dcterms:created>
  <dcterms:modified xsi:type="dcterms:W3CDTF">2025-11-21T09:58:00Z</dcterms:modified>
</cp:coreProperties>
</file>