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DEFC2" w14:textId="2C3D62DD" w:rsidR="00351052" w:rsidRPr="00351052" w:rsidRDefault="00351052" w:rsidP="00351052">
      <w:pPr>
        <w:jc w:val="center"/>
        <w:rPr>
          <w:rFonts w:ascii="Times New Roman" w:hAnsi="Times New Roman" w:cs="Times New Roman"/>
          <w:sz w:val="24"/>
        </w:rPr>
      </w:pPr>
      <w:r>
        <w:t xml:space="preserve">                                                                                                        </w:t>
      </w:r>
      <w:r>
        <w:t xml:space="preserve">         </w:t>
      </w:r>
      <w:r>
        <w:t xml:space="preserve">   </w:t>
      </w:r>
      <w:r w:rsidRPr="00351052">
        <w:rPr>
          <w:rFonts w:ascii="Times New Roman" w:hAnsi="Times New Roman" w:cs="Times New Roman"/>
          <w:sz w:val="24"/>
        </w:rPr>
        <w:t>2021 m.                    d.</w:t>
      </w:r>
    </w:p>
    <w:p w14:paraId="2B23E23C" w14:textId="77777777" w:rsidR="00351052" w:rsidRPr="00351052" w:rsidRDefault="00351052" w:rsidP="00351052">
      <w:pPr>
        <w:jc w:val="center"/>
        <w:rPr>
          <w:rFonts w:ascii="Times New Roman" w:hAnsi="Times New Roman" w:cs="Times New Roman"/>
          <w:sz w:val="24"/>
        </w:rPr>
      </w:pPr>
      <w:r w:rsidRPr="00351052">
        <w:rPr>
          <w:rFonts w:ascii="Times New Roman" w:hAnsi="Times New Roman" w:cs="Times New Roman"/>
          <w:sz w:val="24"/>
        </w:rPr>
        <w:t xml:space="preserve">                                                                                                          Sutarties Nr. (21)-16-</w:t>
      </w:r>
    </w:p>
    <w:p w14:paraId="1AAADBD6" w14:textId="77777777" w:rsidR="00351052" w:rsidRPr="00351052" w:rsidRDefault="00351052" w:rsidP="00351052">
      <w:pPr>
        <w:jc w:val="center"/>
        <w:rPr>
          <w:rFonts w:ascii="Times New Roman" w:hAnsi="Times New Roman" w:cs="Times New Roman"/>
          <w:sz w:val="24"/>
        </w:rPr>
      </w:pPr>
      <w:r w:rsidRPr="00351052">
        <w:rPr>
          <w:rFonts w:ascii="Times New Roman" w:hAnsi="Times New Roman" w:cs="Times New Roman"/>
          <w:sz w:val="24"/>
        </w:rPr>
        <w:t xml:space="preserve">                                                                                      1 priedas</w:t>
      </w:r>
    </w:p>
    <w:p w14:paraId="56E436D4" w14:textId="77777777" w:rsidR="00351052" w:rsidRDefault="00351052" w:rsidP="00351052">
      <w:pPr>
        <w:widowControl/>
        <w:autoSpaceDE/>
        <w:adjustRightInd/>
        <w:ind w:left="5102" w:firstLine="0"/>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C184C25" w14:textId="77777777" w:rsidR="00351052" w:rsidRDefault="00351052" w:rsidP="00351052">
      <w:pPr>
        <w:jc w:val="center"/>
        <w:rPr>
          <w:rFonts w:ascii="Times New Roman" w:hAnsi="Times New Roman" w:cs="Times New Roman"/>
          <w:b/>
          <w:sz w:val="24"/>
        </w:rPr>
      </w:pPr>
      <w:r>
        <w:rPr>
          <w:rFonts w:ascii="Times New Roman" w:hAnsi="Times New Roman" w:cs="Times New Roman"/>
          <w:b/>
          <w:sz w:val="24"/>
        </w:rPr>
        <w:t>TECHNINĖ SPECIFIKACIJA</w:t>
      </w:r>
    </w:p>
    <w:p w14:paraId="1B2DD4DA" w14:textId="77777777" w:rsidR="00351052" w:rsidRDefault="00351052" w:rsidP="00351052">
      <w:pPr>
        <w:jc w:val="center"/>
        <w:rPr>
          <w:rFonts w:ascii="Times New Roman" w:hAnsi="Times New Roman" w:cs="Times New Roman"/>
          <w:b/>
          <w:sz w:val="24"/>
        </w:rPr>
      </w:pPr>
      <w:r>
        <w:rPr>
          <w:rFonts w:ascii="Times New Roman" w:hAnsi="Times New Roman" w:cs="Times New Roman"/>
          <w:b/>
          <w:sz w:val="24"/>
        </w:rPr>
        <w:t>AŠARINIAI AEROZOLIAI</w:t>
      </w:r>
    </w:p>
    <w:tbl>
      <w:tblPr>
        <w:tblStyle w:val="Lentelstinklelis"/>
        <w:tblW w:w="9606" w:type="dxa"/>
        <w:tblInd w:w="0" w:type="dxa"/>
        <w:tblLook w:val="04A0" w:firstRow="1" w:lastRow="0" w:firstColumn="1" w:lastColumn="0" w:noHBand="0" w:noVBand="1"/>
      </w:tblPr>
      <w:tblGrid>
        <w:gridCol w:w="2943"/>
        <w:gridCol w:w="6663"/>
      </w:tblGrid>
      <w:tr w:rsidR="00351052" w14:paraId="19A5B9C5" w14:textId="77777777" w:rsidTr="00351052">
        <w:tc>
          <w:tcPr>
            <w:tcW w:w="2943" w:type="dxa"/>
            <w:tcBorders>
              <w:top w:val="single" w:sz="4" w:space="0" w:color="auto"/>
              <w:left w:val="single" w:sz="4" w:space="0" w:color="auto"/>
              <w:bottom w:val="single" w:sz="4" w:space="0" w:color="auto"/>
              <w:right w:val="single" w:sz="4" w:space="0" w:color="auto"/>
            </w:tcBorders>
            <w:vAlign w:val="center"/>
            <w:hideMark/>
          </w:tcPr>
          <w:p w14:paraId="484B6585" w14:textId="77777777" w:rsidR="00351052" w:rsidRDefault="00351052">
            <w:pPr>
              <w:jc w:val="center"/>
              <w:rPr>
                <w:rFonts w:ascii="Times New Roman" w:hAnsi="Times New Roman" w:cs="Times New Roman"/>
                <w:sz w:val="24"/>
              </w:rPr>
            </w:pPr>
            <w:r>
              <w:rPr>
                <w:rFonts w:ascii="Times New Roman" w:hAnsi="Times New Roman" w:cs="Times New Roman"/>
                <w:b/>
                <w:sz w:val="24"/>
              </w:rPr>
              <w:t>Reikalavimas</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F826D3F" w14:textId="77777777" w:rsidR="00351052" w:rsidRDefault="00351052">
            <w:pPr>
              <w:jc w:val="center"/>
              <w:rPr>
                <w:rFonts w:ascii="Times New Roman" w:hAnsi="Times New Roman" w:cs="Times New Roman"/>
                <w:sz w:val="24"/>
              </w:rPr>
            </w:pPr>
            <w:r>
              <w:rPr>
                <w:rFonts w:ascii="Times New Roman" w:hAnsi="Times New Roman" w:cs="Times New Roman"/>
                <w:b/>
                <w:sz w:val="24"/>
              </w:rPr>
              <w:t>Aprašymas</w:t>
            </w:r>
          </w:p>
        </w:tc>
      </w:tr>
      <w:tr w:rsidR="00351052" w14:paraId="23B28CB0"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05D470AB"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Paskirtis</w:t>
            </w:r>
          </w:p>
        </w:tc>
        <w:tc>
          <w:tcPr>
            <w:tcW w:w="6663" w:type="dxa"/>
            <w:tcBorders>
              <w:top w:val="single" w:sz="4" w:space="0" w:color="auto"/>
              <w:left w:val="single" w:sz="4" w:space="0" w:color="auto"/>
              <w:bottom w:val="single" w:sz="4" w:space="0" w:color="auto"/>
              <w:right w:val="single" w:sz="4" w:space="0" w:color="auto"/>
            </w:tcBorders>
            <w:hideMark/>
          </w:tcPr>
          <w:p w14:paraId="41F30924" w14:textId="77777777" w:rsidR="00351052" w:rsidRDefault="00351052">
            <w:pPr>
              <w:ind w:firstLine="0"/>
              <w:rPr>
                <w:rFonts w:ascii="Times New Roman" w:hAnsi="Times New Roman" w:cs="Times New Roman"/>
                <w:sz w:val="24"/>
              </w:rPr>
            </w:pPr>
            <w:r>
              <w:rPr>
                <w:rFonts w:ascii="Times New Roman" w:hAnsi="Times New Roman" w:cs="Times New Roman"/>
                <w:sz w:val="24"/>
              </w:rPr>
              <w:t>Skirti VSAT naudojamų aerozolinių purkštuvų (pavyzdys pateikiamas pagal tiekėjo prašymą) atnaujinimui, vietoje išnaudotų aerozolių.</w:t>
            </w:r>
          </w:p>
        </w:tc>
      </w:tr>
      <w:tr w:rsidR="00351052" w14:paraId="404B0EEA"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13CBF0EA"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Konstrukcija</w:t>
            </w:r>
          </w:p>
        </w:tc>
        <w:tc>
          <w:tcPr>
            <w:tcW w:w="6663" w:type="dxa"/>
            <w:tcBorders>
              <w:top w:val="single" w:sz="4" w:space="0" w:color="auto"/>
              <w:left w:val="single" w:sz="4" w:space="0" w:color="auto"/>
              <w:bottom w:val="single" w:sz="4" w:space="0" w:color="auto"/>
              <w:right w:val="single" w:sz="4" w:space="0" w:color="auto"/>
            </w:tcBorders>
            <w:hideMark/>
          </w:tcPr>
          <w:p w14:paraId="11E60499" w14:textId="77777777" w:rsidR="00351052" w:rsidRDefault="00351052">
            <w:pPr>
              <w:ind w:firstLine="0"/>
              <w:rPr>
                <w:rFonts w:ascii="Times New Roman" w:hAnsi="Times New Roman" w:cs="Times New Roman"/>
                <w:sz w:val="24"/>
              </w:rPr>
            </w:pPr>
            <w:r>
              <w:rPr>
                <w:rFonts w:ascii="Times New Roman" w:hAnsi="Times New Roman" w:cs="Times New Roman"/>
                <w:sz w:val="24"/>
              </w:rPr>
              <w:t xml:space="preserve">Aerozolis su prijungiamuoju plastikiniu antbriauniu, kuris užfiksuoja purkštuvą laikiklyje ir mygtuku (purškimo mechanizmas), kurį nuspaudus išpurškiamas skystis.  </w:t>
            </w:r>
          </w:p>
        </w:tc>
      </w:tr>
      <w:tr w:rsidR="00351052" w14:paraId="4103AC44"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1A87FCBA"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Talpa</w:t>
            </w:r>
          </w:p>
        </w:tc>
        <w:tc>
          <w:tcPr>
            <w:tcW w:w="6663" w:type="dxa"/>
            <w:tcBorders>
              <w:top w:val="single" w:sz="4" w:space="0" w:color="auto"/>
              <w:left w:val="single" w:sz="4" w:space="0" w:color="auto"/>
              <w:bottom w:val="single" w:sz="4" w:space="0" w:color="auto"/>
              <w:right w:val="single" w:sz="4" w:space="0" w:color="auto"/>
            </w:tcBorders>
            <w:hideMark/>
          </w:tcPr>
          <w:p w14:paraId="6DF73D9D" w14:textId="77777777" w:rsidR="00351052" w:rsidRDefault="00351052">
            <w:pPr>
              <w:ind w:firstLine="0"/>
              <w:rPr>
                <w:rFonts w:ascii="Times New Roman" w:hAnsi="Times New Roman" w:cs="Times New Roman"/>
                <w:sz w:val="24"/>
              </w:rPr>
            </w:pPr>
            <w:r>
              <w:rPr>
                <w:rFonts w:ascii="Times New Roman" w:hAnsi="Times New Roman" w:cs="Times New Roman"/>
                <w:sz w:val="24"/>
              </w:rPr>
              <w:t>Ne mažesnis kaip 65 ±5 ml veikliosios medžiagos</w:t>
            </w:r>
          </w:p>
        </w:tc>
      </w:tr>
      <w:tr w:rsidR="00351052" w14:paraId="48F68DD3"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44F48CD6"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Veiklioji aerozolio medžiaga</w:t>
            </w:r>
          </w:p>
        </w:tc>
        <w:tc>
          <w:tcPr>
            <w:tcW w:w="6663" w:type="dxa"/>
            <w:tcBorders>
              <w:top w:val="single" w:sz="4" w:space="0" w:color="auto"/>
              <w:left w:val="single" w:sz="4" w:space="0" w:color="auto"/>
              <w:bottom w:val="single" w:sz="4" w:space="0" w:color="auto"/>
              <w:right w:val="single" w:sz="4" w:space="0" w:color="auto"/>
            </w:tcBorders>
            <w:hideMark/>
          </w:tcPr>
          <w:p w14:paraId="74CBC94D" w14:textId="77777777" w:rsidR="00351052" w:rsidRDefault="00351052">
            <w:pPr>
              <w:ind w:firstLine="0"/>
              <w:rPr>
                <w:rFonts w:ascii="Times New Roman" w:hAnsi="Times New Roman" w:cs="Times New Roman"/>
                <w:sz w:val="24"/>
              </w:rPr>
            </w:pPr>
            <w:r>
              <w:rPr>
                <w:rFonts w:ascii="Times New Roman" w:hAnsi="Times New Roman" w:cs="Times New Roman"/>
                <w:sz w:val="24"/>
              </w:rPr>
              <w:t>1,3 % koncentracijos PAVA (</w:t>
            </w:r>
            <w:proofErr w:type="spellStart"/>
            <w:r>
              <w:rPr>
                <w:rFonts w:ascii="Times New Roman" w:hAnsi="Times New Roman" w:cs="Times New Roman"/>
                <w:sz w:val="24"/>
              </w:rPr>
              <w:t>pelargonic</w:t>
            </w:r>
            <w:proofErr w:type="spellEnd"/>
            <w:r>
              <w:rPr>
                <w:rFonts w:ascii="Times New Roman" w:hAnsi="Times New Roman" w:cs="Times New Roman"/>
                <w:sz w:val="24"/>
              </w:rPr>
              <w:t xml:space="preserve"> </w:t>
            </w:r>
            <w:proofErr w:type="spellStart"/>
            <w:r>
              <w:rPr>
                <w:rFonts w:ascii="Times New Roman" w:hAnsi="Times New Roman" w:cs="Times New Roman"/>
                <w:sz w:val="24"/>
              </w:rPr>
              <w:t>acid</w:t>
            </w:r>
            <w:proofErr w:type="spellEnd"/>
            <w:r>
              <w:rPr>
                <w:rFonts w:ascii="Times New Roman" w:hAnsi="Times New Roman" w:cs="Times New Roman"/>
                <w:sz w:val="24"/>
              </w:rPr>
              <w:t xml:space="preserve"> </w:t>
            </w:r>
            <w:proofErr w:type="spellStart"/>
            <w:r>
              <w:rPr>
                <w:rFonts w:ascii="Times New Roman" w:hAnsi="Times New Roman" w:cs="Times New Roman"/>
                <w:sz w:val="24"/>
              </w:rPr>
              <w:t>vanillylamide</w:t>
            </w:r>
            <w:proofErr w:type="spellEnd"/>
            <w:r>
              <w:rPr>
                <w:rFonts w:ascii="Times New Roman" w:hAnsi="Times New Roman" w:cs="Times New Roman"/>
                <w:sz w:val="24"/>
              </w:rPr>
              <w:t>) skystis, be jokių nuodingų ar pavojingų žmogaus sveikatai medžiagų, nedegus ir nepalaikantis degimo.</w:t>
            </w:r>
          </w:p>
        </w:tc>
      </w:tr>
      <w:tr w:rsidR="00351052" w14:paraId="33D8F5B9"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35ABC56C"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Purškimo tipas</w:t>
            </w:r>
          </w:p>
        </w:tc>
        <w:tc>
          <w:tcPr>
            <w:tcW w:w="6663" w:type="dxa"/>
            <w:tcBorders>
              <w:top w:val="single" w:sz="4" w:space="0" w:color="auto"/>
              <w:left w:val="single" w:sz="4" w:space="0" w:color="auto"/>
              <w:bottom w:val="single" w:sz="4" w:space="0" w:color="auto"/>
              <w:right w:val="single" w:sz="4" w:space="0" w:color="auto"/>
            </w:tcBorders>
            <w:hideMark/>
          </w:tcPr>
          <w:p w14:paraId="19C19E0C" w14:textId="77777777" w:rsidR="00351052" w:rsidRDefault="00351052">
            <w:pPr>
              <w:ind w:firstLine="0"/>
              <w:rPr>
                <w:rFonts w:ascii="Times New Roman" w:hAnsi="Times New Roman" w:cs="Times New Roman"/>
                <w:sz w:val="24"/>
              </w:rPr>
            </w:pPr>
            <w:r>
              <w:rPr>
                <w:rFonts w:ascii="Times New Roman" w:hAnsi="Times New Roman" w:cs="Times New Roman"/>
                <w:sz w:val="24"/>
              </w:rPr>
              <w:t>Čiurkšlė.</w:t>
            </w:r>
          </w:p>
        </w:tc>
      </w:tr>
      <w:tr w:rsidR="00351052" w14:paraId="7F8D53C3"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25577900"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Atsparumas</w:t>
            </w:r>
          </w:p>
        </w:tc>
        <w:tc>
          <w:tcPr>
            <w:tcW w:w="6663" w:type="dxa"/>
            <w:tcBorders>
              <w:top w:val="single" w:sz="4" w:space="0" w:color="auto"/>
              <w:left w:val="single" w:sz="4" w:space="0" w:color="auto"/>
              <w:bottom w:val="single" w:sz="4" w:space="0" w:color="auto"/>
              <w:right w:val="single" w:sz="4" w:space="0" w:color="auto"/>
            </w:tcBorders>
            <w:hideMark/>
          </w:tcPr>
          <w:p w14:paraId="27C9B0B8" w14:textId="77777777" w:rsidR="00351052" w:rsidRDefault="00351052">
            <w:pPr>
              <w:ind w:firstLine="0"/>
              <w:rPr>
                <w:rFonts w:ascii="Times New Roman" w:hAnsi="Times New Roman" w:cs="Times New Roman"/>
                <w:sz w:val="24"/>
              </w:rPr>
            </w:pPr>
            <w:r>
              <w:rPr>
                <w:rFonts w:ascii="Times New Roman" w:hAnsi="Times New Roman" w:cs="Times New Roman"/>
                <w:sz w:val="24"/>
              </w:rPr>
              <w:t>Turi būti atsparūs drėgmei ir temperatūrai nuo -30 iki +30ºC.</w:t>
            </w:r>
          </w:p>
        </w:tc>
      </w:tr>
      <w:tr w:rsidR="00351052" w14:paraId="541F5AD5"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6BD366A2"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Suderinamumas</w:t>
            </w:r>
          </w:p>
        </w:tc>
        <w:tc>
          <w:tcPr>
            <w:tcW w:w="6663" w:type="dxa"/>
            <w:tcBorders>
              <w:top w:val="single" w:sz="4" w:space="0" w:color="auto"/>
              <w:left w:val="single" w:sz="4" w:space="0" w:color="auto"/>
              <w:bottom w:val="single" w:sz="4" w:space="0" w:color="auto"/>
              <w:right w:val="single" w:sz="4" w:space="0" w:color="auto"/>
            </w:tcBorders>
            <w:hideMark/>
          </w:tcPr>
          <w:p w14:paraId="28154C5D" w14:textId="77777777" w:rsidR="00351052" w:rsidRDefault="00351052">
            <w:pPr>
              <w:ind w:firstLine="0"/>
              <w:rPr>
                <w:rFonts w:ascii="Times New Roman" w:hAnsi="Times New Roman" w:cs="Times New Roman"/>
                <w:sz w:val="24"/>
              </w:rPr>
            </w:pPr>
            <w:r>
              <w:rPr>
                <w:rFonts w:ascii="Times New Roman" w:hAnsi="Times New Roman" w:cs="Times New Roman"/>
                <w:sz w:val="24"/>
              </w:rPr>
              <w:t xml:space="preserve">Turi būti suderinami tarpusavyje su VSAT naudojamais aerozolinių purkštuvu laikikliais. </w:t>
            </w:r>
          </w:p>
        </w:tc>
      </w:tr>
      <w:tr w:rsidR="00351052" w14:paraId="6A221A86" w14:textId="77777777" w:rsidTr="00351052">
        <w:trPr>
          <w:trHeight w:val="586"/>
        </w:trPr>
        <w:tc>
          <w:tcPr>
            <w:tcW w:w="2943" w:type="dxa"/>
            <w:tcBorders>
              <w:top w:val="single" w:sz="4" w:space="0" w:color="auto"/>
              <w:left w:val="single" w:sz="4" w:space="0" w:color="auto"/>
              <w:bottom w:val="single" w:sz="4" w:space="0" w:color="auto"/>
              <w:right w:val="single" w:sz="4" w:space="0" w:color="auto"/>
            </w:tcBorders>
            <w:hideMark/>
          </w:tcPr>
          <w:p w14:paraId="51EC8F6B"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Galiojimo terminas</w:t>
            </w:r>
          </w:p>
        </w:tc>
        <w:tc>
          <w:tcPr>
            <w:tcW w:w="6663" w:type="dxa"/>
            <w:tcBorders>
              <w:top w:val="single" w:sz="4" w:space="0" w:color="auto"/>
              <w:left w:val="single" w:sz="4" w:space="0" w:color="auto"/>
              <w:bottom w:val="single" w:sz="4" w:space="0" w:color="auto"/>
              <w:right w:val="single" w:sz="4" w:space="0" w:color="auto"/>
            </w:tcBorders>
            <w:hideMark/>
          </w:tcPr>
          <w:p w14:paraId="7B46E73D" w14:textId="77777777" w:rsidR="00351052" w:rsidRDefault="00351052">
            <w:pPr>
              <w:ind w:firstLine="0"/>
              <w:rPr>
                <w:rFonts w:ascii="Times New Roman" w:hAnsi="Times New Roman" w:cs="Times New Roman"/>
                <w:sz w:val="24"/>
              </w:rPr>
            </w:pPr>
            <w:r>
              <w:rPr>
                <w:rFonts w:ascii="Times New Roman" w:hAnsi="Times New Roman" w:cs="Times New Roman"/>
                <w:sz w:val="24"/>
              </w:rPr>
              <w:t>Ne mažiau kaip 3 metai.</w:t>
            </w:r>
          </w:p>
        </w:tc>
      </w:tr>
      <w:tr w:rsidR="00351052" w14:paraId="75E9DEA0" w14:textId="77777777" w:rsidTr="00351052">
        <w:trPr>
          <w:trHeight w:val="562"/>
        </w:trPr>
        <w:tc>
          <w:tcPr>
            <w:tcW w:w="2943" w:type="dxa"/>
            <w:tcBorders>
              <w:top w:val="single" w:sz="4" w:space="0" w:color="auto"/>
              <w:left w:val="single" w:sz="4" w:space="0" w:color="auto"/>
              <w:bottom w:val="single" w:sz="4" w:space="0" w:color="auto"/>
              <w:right w:val="single" w:sz="4" w:space="0" w:color="auto"/>
            </w:tcBorders>
            <w:hideMark/>
          </w:tcPr>
          <w:p w14:paraId="39608130" w14:textId="77777777" w:rsidR="00351052" w:rsidRDefault="00351052" w:rsidP="00800C04">
            <w:pPr>
              <w:pStyle w:val="Sraopastraipa"/>
              <w:numPr>
                <w:ilvl w:val="0"/>
                <w:numId w:val="1"/>
              </w:numPr>
              <w:tabs>
                <w:tab w:val="left" w:pos="426"/>
              </w:tabs>
              <w:ind w:left="0" w:firstLine="0"/>
              <w:rPr>
                <w:rFonts w:ascii="Times New Roman" w:hAnsi="Times New Roman" w:cs="Times New Roman"/>
                <w:szCs w:val="24"/>
                <w:lang w:val="lt-LT" w:eastAsia="lt-LT"/>
              </w:rPr>
            </w:pPr>
            <w:r>
              <w:rPr>
                <w:rFonts w:ascii="Times New Roman" w:eastAsia="Arial" w:hAnsi="Times New Roman"/>
                <w:szCs w:val="24"/>
                <w:lang w:val="lt-LT" w:eastAsia="lt-LT"/>
              </w:rPr>
              <w:t>Pageidaujamas pristatymo terminas</w:t>
            </w:r>
          </w:p>
        </w:tc>
        <w:tc>
          <w:tcPr>
            <w:tcW w:w="6663" w:type="dxa"/>
            <w:tcBorders>
              <w:top w:val="single" w:sz="4" w:space="0" w:color="auto"/>
              <w:left w:val="single" w:sz="4" w:space="0" w:color="auto"/>
              <w:bottom w:val="single" w:sz="4" w:space="0" w:color="auto"/>
              <w:right w:val="single" w:sz="4" w:space="0" w:color="auto"/>
            </w:tcBorders>
            <w:hideMark/>
          </w:tcPr>
          <w:p w14:paraId="4648E79A" w14:textId="77777777" w:rsidR="00351052" w:rsidRDefault="00351052">
            <w:pPr>
              <w:ind w:firstLine="0"/>
              <w:rPr>
                <w:rFonts w:ascii="Times New Roman" w:hAnsi="Times New Roman" w:cs="Times New Roman"/>
                <w:sz w:val="24"/>
              </w:rPr>
            </w:pPr>
            <w:r>
              <w:rPr>
                <w:rFonts w:ascii="Times New Roman" w:eastAsia="Arial" w:hAnsi="Times New Roman" w:cs="Times New Roman"/>
                <w:sz w:val="24"/>
              </w:rPr>
              <w:t>Ne ilgiau, kaip 120 kalendorinių dienų.</w:t>
            </w:r>
          </w:p>
        </w:tc>
      </w:tr>
      <w:tr w:rsidR="00351052" w14:paraId="5518C894"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280E9E9B" w14:textId="77777777" w:rsidR="00351052" w:rsidRDefault="00351052" w:rsidP="00800C04">
            <w:pPr>
              <w:pStyle w:val="Sraopastraipa"/>
              <w:numPr>
                <w:ilvl w:val="0"/>
                <w:numId w:val="1"/>
              </w:numPr>
              <w:ind w:left="306" w:hanging="306"/>
              <w:rPr>
                <w:rFonts w:ascii="Times New Roman" w:eastAsia="Arial" w:hAnsi="Times New Roman" w:cs="Times New Roman"/>
                <w:szCs w:val="24"/>
                <w:lang w:val="lt-LT" w:eastAsia="lt-LT"/>
              </w:rPr>
            </w:pPr>
            <w:r>
              <w:rPr>
                <w:rFonts w:ascii="Times New Roman" w:hAnsi="Times New Roman"/>
                <w:szCs w:val="24"/>
                <w:lang w:val="lt-LT" w:eastAsia="lt-LT"/>
              </w:rPr>
              <w:t>Reikalavimai tiekėjui</w:t>
            </w:r>
          </w:p>
        </w:tc>
        <w:tc>
          <w:tcPr>
            <w:tcW w:w="6663" w:type="dxa"/>
            <w:tcBorders>
              <w:top w:val="single" w:sz="4" w:space="0" w:color="auto"/>
              <w:left w:val="single" w:sz="4" w:space="0" w:color="auto"/>
              <w:bottom w:val="single" w:sz="4" w:space="0" w:color="auto"/>
              <w:right w:val="single" w:sz="4" w:space="0" w:color="auto"/>
            </w:tcBorders>
            <w:hideMark/>
          </w:tcPr>
          <w:p w14:paraId="53E76B29" w14:textId="77777777" w:rsidR="00351052" w:rsidRDefault="00351052">
            <w:pPr>
              <w:ind w:firstLine="0"/>
              <w:rPr>
                <w:rFonts w:ascii="Times New Roman" w:hAnsi="Times New Roman" w:cs="Times New Roman"/>
                <w:sz w:val="24"/>
              </w:rPr>
            </w:pPr>
            <w:r>
              <w:rPr>
                <w:rFonts w:ascii="Times New Roman" w:hAnsi="Times New Roman" w:cs="Times New Roman"/>
                <w:sz w:val="24"/>
              </w:rPr>
              <w:t xml:space="preserve">1). Turi turėti teisę verstis atitinkama licencijuojama veikla. </w:t>
            </w:r>
          </w:p>
          <w:p w14:paraId="7006EF57" w14:textId="77777777" w:rsidR="00351052" w:rsidRDefault="00351052">
            <w:pPr>
              <w:ind w:firstLine="0"/>
              <w:jc w:val="both"/>
              <w:rPr>
                <w:rFonts w:ascii="Times New Roman" w:eastAsia="Arial" w:hAnsi="Times New Roman" w:cs="Times New Roman"/>
                <w:sz w:val="24"/>
              </w:rPr>
            </w:pPr>
            <w:r>
              <w:rPr>
                <w:rFonts w:ascii="Times New Roman" w:hAnsi="Times New Roman" w:cs="Times New Roman"/>
                <w:sz w:val="24"/>
              </w:rPr>
              <w:t>2). Tiekėjas turi būti tinkamai įvykdęs (vykdyti) bent vieną ar kelias panašias sutartis, kurių bendra vertė ne mažesnė kaip 20 000 Eur per pastaruosius 3 metus arba per laiką nuo tiekėjo įregistravimo dienos (jei tiekėjas vykdo veiklą mažiau nei 3 metus)</w:t>
            </w:r>
          </w:p>
        </w:tc>
      </w:tr>
      <w:tr w:rsidR="00351052" w14:paraId="129216CA"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32D3A5DD" w14:textId="77777777" w:rsidR="00351052" w:rsidRDefault="00351052" w:rsidP="00800C04">
            <w:pPr>
              <w:pStyle w:val="Sraopastraipa"/>
              <w:numPr>
                <w:ilvl w:val="0"/>
                <w:numId w:val="1"/>
              </w:numPr>
              <w:ind w:left="306" w:hanging="306"/>
              <w:rPr>
                <w:rFonts w:ascii="Times New Roman" w:eastAsia="Arial" w:hAnsi="Times New Roman" w:cs="Times New Roman"/>
                <w:szCs w:val="24"/>
                <w:lang w:val="lt-LT" w:eastAsia="lt-LT"/>
              </w:rPr>
            </w:pPr>
            <w:r>
              <w:rPr>
                <w:rFonts w:ascii="Times New Roman" w:eastAsia="Arial" w:hAnsi="Times New Roman"/>
                <w:color w:val="000000"/>
                <w:szCs w:val="24"/>
                <w:lang w:val="lt-LT" w:eastAsia="lt-LT"/>
              </w:rPr>
              <w:t>Pageidaujama tiekimo sutarties trukmė</w:t>
            </w:r>
          </w:p>
        </w:tc>
        <w:tc>
          <w:tcPr>
            <w:tcW w:w="6663" w:type="dxa"/>
            <w:tcBorders>
              <w:top w:val="single" w:sz="4" w:space="0" w:color="auto"/>
              <w:left w:val="single" w:sz="4" w:space="0" w:color="auto"/>
              <w:bottom w:val="single" w:sz="4" w:space="0" w:color="auto"/>
              <w:right w:val="single" w:sz="4" w:space="0" w:color="auto"/>
            </w:tcBorders>
            <w:hideMark/>
          </w:tcPr>
          <w:p w14:paraId="7C8EEFCA" w14:textId="77777777" w:rsidR="00351052" w:rsidRDefault="00351052">
            <w:pPr>
              <w:ind w:firstLine="0"/>
              <w:rPr>
                <w:rFonts w:ascii="Times New Roman" w:eastAsia="Arial" w:hAnsi="Times New Roman" w:cs="Times New Roman"/>
                <w:sz w:val="24"/>
              </w:rPr>
            </w:pPr>
            <w:r>
              <w:rPr>
                <w:rFonts w:ascii="Times New Roman" w:hAnsi="Times New Roman" w:cs="Times New Roman"/>
                <w:sz w:val="24"/>
              </w:rPr>
              <w:t>36 mėn.</w:t>
            </w:r>
          </w:p>
        </w:tc>
      </w:tr>
      <w:tr w:rsidR="00351052" w14:paraId="40FDCB8E"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09810759" w14:textId="77777777" w:rsidR="00351052" w:rsidRDefault="00351052" w:rsidP="00800C04">
            <w:pPr>
              <w:pStyle w:val="Sraopastraipa"/>
              <w:numPr>
                <w:ilvl w:val="0"/>
                <w:numId w:val="1"/>
              </w:numPr>
              <w:ind w:left="306" w:hanging="306"/>
              <w:rPr>
                <w:rFonts w:ascii="Times New Roman" w:eastAsia="Arial" w:hAnsi="Times New Roman" w:cs="Times New Roman"/>
                <w:szCs w:val="24"/>
                <w:lang w:val="lt-LT" w:eastAsia="lt-LT"/>
              </w:rPr>
            </w:pPr>
            <w:r>
              <w:rPr>
                <w:rFonts w:ascii="Times New Roman" w:eastAsia="Arial" w:hAnsi="Times New Roman"/>
                <w:szCs w:val="24"/>
                <w:lang w:val="lt-LT" w:eastAsia="lt-LT"/>
              </w:rPr>
              <w:t>Prekių pristatymas</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6038B25" w14:textId="77777777" w:rsidR="00351052" w:rsidRDefault="00351052">
            <w:pPr>
              <w:ind w:firstLine="0"/>
              <w:rPr>
                <w:rFonts w:ascii="Times New Roman" w:eastAsia="Arial" w:hAnsi="Times New Roman" w:cs="Times New Roman"/>
                <w:sz w:val="24"/>
              </w:rPr>
            </w:pPr>
            <w:r>
              <w:rPr>
                <w:rFonts w:ascii="Times New Roman" w:eastAsia="Arial" w:hAnsi="Times New Roman" w:cs="Times New Roman"/>
                <w:sz w:val="24"/>
              </w:rPr>
              <w:t>Tiekėjo transportu į pirkėjo sandėlį adresu Vilniaus g. 47, Mickūnai, Vilniaus raj.</w:t>
            </w:r>
          </w:p>
        </w:tc>
      </w:tr>
      <w:tr w:rsidR="00351052" w14:paraId="3C738E18"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6376DA81" w14:textId="77777777" w:rsidR="00351052" w:rsidRDefault="00351052" w:rsidP="00800C04">
            <w:pPr>
              <w:pStyle w:val="Sraopastraipa"/>
              <w:numPr>
                <w:ilvl w:val="0"/>
                <w:numId w:val="1"/>
              </w:numPr>
              <w:ind w:left="306" w:hanging="306"/>
              <w:rPr>
                <w:rFonts w:ascii="Times New Roman" w:eastAsia="Arial" w:hAnsi="Times New Roman" w:cs="Times New Roman"/>
                <w:color w:val="000000"/>
                <w:szCs w:val="24"/>
                <w:lang w:val="lt-LT" w:eastAsia="lt-LT"/>
              </w:rPr>
            </w:pPr>
            <w:r>
              <w:rPr>
                <w:rFonts w:ascii="Times New Roman" w:hAnsi="Times New Roman"/>
                <w:szCs w:val="24"/>
                <w:lang w:val="lt-LT" w:eastAsia="lt-LT"/>
              </w:rPr>
              <w:t xml:space="preserve"> Pavyzdys</w:t>
            </w:r>
          </w:p>
        </w:tc>
        <w:tc>
          <w:tcPr>
            <w:tcW w:w="6663" w:type="dxa"/>
            <w:tcBorders>
              <w:top w:val="single" w:sz="4" w:space="0" w:color="auto"/>
              <w:left w:val="single" w:sz="4" w:space="0" w:color="auto"/>
              <w:bottom w:val="single" w:sz="4" w:space="0" w:color="auto"/>
              <w:right w:val="single" w:sz="4" w:space="0" w:color="auto"/>
            </w:tcBorders>
            <w:vAlign w:val="center"/>
            <w:hideMark/>
          </w:tcPr>
          <w:p w14:paraId="61A9717C" w14:textId="77777777" w:rsidR="00351052" w:rsidRDefault="00351052">
            <w:pPr>
              <w:ind w:firstLine="0"/>
              <w:jc w:val="both"/>
              <w:rPr>
                <w:rFonts w:ascii="Times New Roman" w:eastAsia="Arial" w:hAnsi="Times New Roman" w:cs="Times New Roman"/>
                <w:color w:val="000000"/>
                <w:sz w:val="24"/>
              </w:rPr>
            </w:pPr>
            <w:r>
              <w:rPr>
                <w:rFonts w:ascii="Times New Roman" w:hAnsi="Times New Roman" w:cs="Times New Roman"/>
                <w:sz w:val="24"/>
              </w:rPr>
              <w:t>Tiekėjas kartu su pasiūlymu privalo pateikti vertinti tokį atitinkančius šią techninę specifikaciją siūlomos prekės pavyzdį, kokie bus tiekiami pagal sutartį. Tiekėjas, pateikdamas pavyzdį, sutinka, kad pirkėjas neatsako už pavyzdžių sugadinimą ir kitokius mechaninius pažeidimus, atsiradusius pavyzdžių apžiūros ir patikrinimo metu.</w:t>
            </w:r>
          </w:p>
        </w:tc>
      </w:tr>
      <w:tr w:rsidR="00351052" w14:paraId="1EC1204F"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381F05B6" w14:textId="77777777" w:rsidR="00351052" w:rsidRDefault="00351052" w:rsidP="00800C04">
            <w:pPr>
              <w:pStyle w:val="Sraopastraipa"/>
              <w:numPr>
                <w:ilvl w:val="0"/>
                <w:numId w:val="1"/>
              </w:numPr>
              <w:ind w:left="306" w:hanging="306"/>
              <w:rPr>
                <w:rFonts w:ascii="Times New Roman" w:eastAsia="Times New Roman" w:hAnsi="Times New Roman" w:cs="Times New Roman"/>
                <w:szCs w:val="24"/>
                <w:lang w:val="lt-LT" w:eastAsia="lt-LT"/>
              </w:rPr>
            </w:pPr>
            <w:r>
              <w:rPr>
                <w:rFonts w:ascii="Times New Roman" w:hAnsi="Times New Roman"/>
                <w:szCs w:val="24"/>
                <w:lang w:val="lt-LT" w:eastAsia="lt-LT"/>
              </w:rPr>
              <w:t>Kokybės užtikrinimo reikalavimas</w:t>
            </w:r>
          </w:p>
        </w:tc>
        <w:tc>
          <w:tcPr>
            <w:tcW w:w="6663" w:type="dxa"/>
            <w:tcBorders>
              <w:top w:val="single" w:sz="4" w:space="0" w:color="auto"/>
              <w:left w:val="single" w:sz="4" w:space="0" w:color="auto"/>
              <w:bottom w:val="single" w:sz="4" w:space="0" w:color="auto"/>
              <w:right w:val="single" w:sz="4" w:space="0" w:color="auto"/>
            </w:tcBorders>
            <w:vAlign w:val="center"/>
            <w:hideMark/>
          </w:tcPr>
          <w:p w14:paraId="192AEC8A" w14:textId="77777777" w:rsidR="00351052" w:rsidRDefault="00351052">
            <w:pPr>
              <w:ind w:firstLine="0"/>
              <w:jc w:val="both"/>
              <w:rPr>
                <w:rFonts w:ascii="Times New Roman" w:hAnsi="Times New Roman" w:cs="Times New Roman"/>
                <w:sz w:val="24"/>
              </w:rPr>
            </w:pPr>
            <w:r>
              <w:rPr>
                <w:rFonts w:ascii="Times New Roman" w:hAnsi="Times New Roman" w:cs="Times New Roman"/>
                <w:sz w:val="24"/>
              </w:rPr>
              <w:t>Gamintojas turi turėti įdiegtą ir veikiančią kokybės vadybos sistemą, atitinkančią ISO 9001 standartą arba lygiavertį standartą pirkime numatytų prekių srityje. Kokybės vadybos sistema turi būti audituota ir sertifikuota Europos Bendrijos teisės aktų nustatytus reikalavimus atitinkančios sertifikavimo įstaigos, turinčios teisę atlikti akredituotą sertifikavimą minėtoje srityje. Sertifikatas turi galioti paraiškų/pasiūlymų pateikimo metu bei per visą sutarties laikotarpį.</w:t>
            </w:r>
          </w:p>
        </w:tc>
      </w:tr>
      <w:tr w:rsidR="00351052" w14:paraId="0092C0F4" w14:textId="77777777" w:rsidTr="00351052">
        <w:tc>
          <w:tcPr>
            <w:tcW w:w="2943" w:type="dxa"/>
            <w:tcBorders>
              <w:top w:val="single" w:sz="4" w:space="0" w:color="auto"/>
              <w:left w:val="single" w:sz="4" w:space="0" w:color="auto"/>
              <w:bottom w:val="single" w:sz="4" w:space="0" w:color="auto"/>
              <w:right w:val="single" w:sz="4" w:space="0" w:color="auto"/>
            </w:tcBorders>
            <w:hideMark/>
          </w:tcPr>
          <w:p w14:paraId="720136AF" w14:textId="77777777" w:rsidR="00351052" w:rsidRDefault="00351052" w:rsidP="00800C04">
            <w:pPr>
              <w:pStyle w:val="Sraopastraipa"/>
              <w:numPr>
                <w:ilvl w:val="0"/>
                <w:numId w:val="1"/>
              </w:numPr>
              <w:ind w:left="306" w:hanging="306"/>
              <w:rPr>
                <w:rFonts w:ascii="Times New Roman" w:hAnsi="Times New Roman" w:cs="Times New Roman"/>
                <w:szCs w:val="24"/>
                <w:lang w:val="lt-LT" w:eastAsia="lt-LT"/>
              </w:rPr>
            </w:pPr>
            <w:r>
              <w:rPr>
                <w:rFonts w:ascii="Times New Roman" w:hAnsi="Times New Roman"/>
                <w:szCs w:val="24"/>
                <w:lang w:val="lt-LT" w:eastAsia="lt-LT"/>
              </w:rPr>
              <w:t>Kiekis</w:t>
            </w:r>
          </w:p>
        </w:tc>
        <w:tc>
          <w:tcPr>
            <w:tcW w:w="6663" w:type="dxa"/>
            <w:tcBorders>
              <w:top w:val="single" w:sz="4" w:space="0" w:color="auto"/>
              <w:left w:val="single" w:sz="4" w:space="0" w:color="auto"/>
              <w:bottom w:val="single" w:sz="4" w:space="0" w:color="auto"/>
              <w:right w:val="single" w:sz="4" w:space="0" w:color="auto"/>
            </w:tcBorders>
            <w:hideMark/>
          </w:tcPr>
          <w:p w14:paraId="339BDC6C" w14:textId="77777777" w:rsidR="00351052" w:rsidRDefault="00351052">
            <w:pPr>
              <w:pStyle w:val="Standarduser"/>
              <w:widowControl w:val="0"/>
              <w:rPr>
                <w:rFonts w:cs="Times New Roman"/>
                <w:sz w:val="24"/>
              </w:rPr>
            </w:pPr>
            <w:r>
              <w:rPr>
                <w:rFonts w:cs="Times New Roman"/>
                <w:sz w:val="24"/>
              </w:rPr>
              <w:t>Minimalus išperkamas kiekis 1000 vnt.</w:t>
            </w:r>
          </w:p>
          <w:p w14:paraId="7D63F705" w14:textId="77777777" w:rsidR="00351052" w:rsidRDefault="00351052">
            <w:pPr>
              <w:ind w:firstLine="0"/>
              <w:rPr>
                <w:rFonts w:ascii="Times New Roman" w:hAnsi="Times New Roman" w:cs="Times New Roman"/>
                <w:sz w:val="24"/>
              </w:rPr>
            </w:pPr>
            <w:r>
              <w:rPr>
                <w:rFonts w:ascii="Times New Roman" w:hAnsi="Times New Roman" w:cs="Times New Roman"/>
                <w:sz w:val="24"/>
              </w:rPr>
              <w:t>Maksimalus kiekis 4000 vnt. (be įsipareigojimo įsigyti visą kiekį).</w:t>
            </w:r>
          </w:p>
          <w:p w14:paraId="7F086835" w14:textId="77777777" w:rsidR="00351052" w:rsidRDefault="00351052">
            <w:pPr>
              <w:ind w:firstLine="0"/>
              <w:rPr>
                <w:rFonts w:ascii="Times New Roman" w:hAnsi="Times New Roman" w:cs="Times New Roman"/>
                <w:sz w:val="24"/>
              </w:rPr>
            </w:pPr>
            <w:r>
              <w:rPr>
                <w:rFonts w:ascii="Times New Roman" w:hAnsi="Times New Roman" w:cs="Times New Roman"/>
                <w:sz w:val="24"/>
              </w:rPr>
              <w:t>Minimalus vieno užsakymo kiekis 500 vnt.</w:t>
            </w:r>
          </w:p>
        </w:tc>
      </w:tr>
    </w:tbl>
    <w:p w14:paraId="1A75D2EF" w14:textId="77777777" w:rsidR="00C34807" w:rsidRDefault="00C34807"/>
    <w:sectPr w:rsidR="00C34807" w:rsidSect="00351052">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05E04"/>
    <w:multiLevelType w:val="hybridMultilevel"/>
    <w:tmpl w:val="F07ED7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1"/>
    <w:rsid w:val="00291F51"/>
    <w:rsid w:val="00351052"/>
    <w:rsid w:val="00C3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9C06"/>
  <w15:chartTrackingRefBased/>
  <w15:docId w15:val="{82743162-C295-4B73-A2B8-600896B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1052"/>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locked/>
    <w:rsid w:val="00351052"/>
    <w:rPr>
      <w:rFonts w:ascii="TimesLT" w:hAnsi="TimesLT"/>
      <w:sz w:val="24"/>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uiPriority w:val="34"/>
    <w:qFormat/>
    <w:rsid w:val="00351052"/>
    <w:pPr>
      <w:widowControl/>
      <w:autoSpaceDE/>
      <w:autoSpaceDN/>
      <w:adjustRightInd/>
      <w:ind w:left="720" w:firstLine="0"/>
      <w:contextualSpacing/>
    </w:pPr>
    <w:rPr>
      <w:rFonts w:ascii="TimesLT" w:eastAsiaTheme="minorHAnsi" w:hAnsi="TimesLT" w:cstheme="minorBidi"/>
      <w:sz w:val="24"/>
      <w:szCs w:val="22"/>
      <w:lang w:val="en-US" w:eastAsia="en-US"/>
    </w:rPr>
  </w:style>
  <w:style w:type="paragraph" w:customStyle="1" w:styleId="Standarduser">
    <w:name w:val="Standard (user)"/>
    <w:rsid w:val="00351052"/>
    <w:pPr>
      <w:suppressAutoHyphens/>
      <w:autoSpaceDN w:val="0"/>
      <w:spacing w:after="0" w:line="240" w:lineRule="auto"/>
      <w:jc w:val="both"/>
    </w:pPr>
    <w:rPr>
      <w:rFonts w:ascii="Times New Roman" w:eastAsia="Times New Roman" w:hAnsi="Times New Roman" w:cs="Tahoma"/>
      <w:kern w:val="3"/>
      <w:sz w:val="21"/>
      <w:szCs w:val="24"/>
      <w:lang w:eastAsia="zh-CN" w:bidi="hi-IN"/>
    </w:rPr>
  </w:style>
  <w:style w:type="table" w:styleId="Lentelstinklelis">
    <w:name w:val="Table Grid"/>
    <w:basedOn w:val="prastojilentel"/>
    <w:uiPriority w:val="39"/>
    <w:rsid w:val="00351052"/>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3</cp:revision>
  <dcterms:created xsi:type="dcterms:W3CDTF">2021-06-21T11:33:00Z</dcterms:created>
  <dcterms:modified xsi:type="dcterms:W3CDTF">2021-06-21T11:34:00Z</dcterms:modified>
</cp:coreProperties>
</file>