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C4" w:rsidRPr="00E7205A" w:rsidRDefault="003E5DC4" w:rsidP="00D047A1">
      <w:pPr>
        <w:jc w:val="center"/>
      </w:pPr>
      <w:r w:rsidRPr="00453F7F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42pt;visibility:visible">
            <v:imagedata r:id="rId7" o:title=""/>
          </v:shape>
        </w:pict>
      </w:r>
    </w:p>
    <w:p w:rsidR="003E5DC4" w:rsidRPr="00D85E55" w:rsidRDefault="003E5DC4" w:rsidP="00D047A1">
      <w:pPr>
        <w:jc w:val="center"/>
        <w:rPr>
          <w:sz w:val="16"/>
          <w:szCs w:val="16"/>
        </w:rPr>
      </w:pPr>
    </w:p>
    <w:p w:rsidR="003E5DC4" w:rsidRPr="00E7205A" w:rsidRDefault="003E5DC4" w:rsidP="00191120">
      <w:pPr>
        <w:jc w:val="center"/>
        <w:outlineLvl w:val="0"/>
        <w:rPr>
          <w:b/>
          <w:bCs/>
        </w:rPr>
      </w:pPr>
      <w:r w:rsidRPr="00E7205A">
        <w:rPr>
          <w:b/>
          <w:bCs/>
        </w:rPr>
        <w:t>INFORMATIKOS IR RYŠIŲ DEPARTAMENTAS</w:t>
      </w:r>
    </w:p>
    <w:p w:rsidR="003E5DC4" w:rsidRPr="00E7205A" w:rsidRDefault="003E5DC4" w:rsidP="00191120">
      <w:pPr>
        <w:jc w:val="center"/>
        <w:outlineLvl w:val="0"/>
        <w:rPr>
          <w:b/>
          <w:bCs/>
        </w:rPr>
      </w:pPr>
      <w:r w:rsidRPr="00E7205A">
        <w:rPr>
          <w:b/>
          <w:bCs/>
        </w:rPr>
        <w:t>PRIE LIETUVOS RESPUBLIKOS VIDAUS REIKALŲ MINISTERIJOS</w:t>
      </w:r>
    </w:p>
    <w:p w:rsidR="003E5DC4" w:rsidRPr="00E7205A" w:rsidRDefault="003E5DC4" w:rsidP="001F24D9">
      <w:pPr>
        <w:jc w:val="center"/>
        <w:rPr>
          <w:b/>
          <w:bCs/>
        </w:rPr>
      </w:pPr>
    </w:p>
    <w:p w:rsidR="003E5DC4" w:rsidRPr="00E7205A" w:rsidRDefault="003E5DC4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3E5DC4" w:rsidRPr="00E7205A" w:rsidRDefault="003E5DC4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8" w:history="1">
        <w:r w:rsidRPr="00E7205A">
          <w:rPr>
            <w:rStyle w:val="Hyperlink"/>
            <w:rFonts w:ascii="Times New Roman" w:hAnsi="Times New Roman" w:cs="Times New Roman"/>
            <w:color w:val="auto"/>
            <w:u w:val="none"/>
          </w:rPr>
          <w:t>ird@vrm.lt</w:t>
        </w:r>
      </w:hyperlink>
    </w:p>
    <w:p w:rsidR="003E5DC4" w:rsidRPr="00E7205A" w:rsidRDefault="003E5DC4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Ind w:w="-106" w:type="dxa"/>
        <w:tblBorders>
          <w:top w:val="single" w:sz="4" w:space="0" w:color="auto"/>
        </w:tblBorders>
        <w:tblLook w:val="0000"/>
      </w:tblPr>
      <w:tblGrid>
        <w:gridCol w:w="4927"/>
        <w:gridCol w:w="4927"/>
      </w:tblGrid>
      <w:tr w:rsidR="003E5DC4" w:rsidRPr="00E7205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3E5DC4" w:rsidRPr="00E7205A" w:rsidRDefault="003E5DC4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C4">
        <w:tblPrEx>
          <w:tblBorders>
            <w:top w:val="none" w:sz="0" w:space="0" w:color="auto"/>
          </w:tblBorders>
          <w:tblLook w:val="00A0"/>
        </w:tblPrEx>
        <w:tc>
          <w:tcPr>
            <w:tcW w:w="4927" w:type="dxa"/>
          </w:tcPr>
          <w:p w:rsidR="003E5DC4" w:rsidRDefault="003E5DC4">
            <w:r>
              <w:t>Jurgitai Gustaitienei</w:t>
            </w:r>
          </w:p>
        </w:tc>
        <w:tc>
          <w:tcPr>
            <w:tcW w:w="4927" w:type="dxa"/>
          </w:tcPr>
          <w:p w:rsidR="003E5DC4" w:rsidRDefault="003E5DC4">
            <w:pPr>
              <w:jc w:val="right"/>
            </w:pPr>
          </w:p>
        </w:tc>
      </w:tr>
      <w:tr w:rsidR="003E5DC4" w:rsidRPr="009B6FCA">
        <w:tblPrEx>
          <w:tblLook w:val="00A0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E5DC4" w:rsidRDefault="003E5DC4">
            <w:bookmarkStart w:id="0" w:name="_GoBack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E5DC4" w:rsidRPr="009B6FCA" w:rsidRDefault="003E5DC4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3E5DC4">
        <w:tblPrEx>
          <w:tblBorders>
            <w:top w:val="none" w:sz="0" w:space="0" w:color="auto"/>
          </w:tblBorders>
          <w:tblLook w:val="00A0"/>
        </w:tblPrEx>
        <w:tc>
          <w:tcPr>
            <w:tcW w:w="9854" w:type="dxa"/>
            <w:gridSpan w:val="2"/>
          </w:tcPr>
          <w:p w:rsidR="003E5DC4" w:rsidRDefault="003E5DC4"/>
        </w:tc>
      </w:tr>
      <w:tr w:rsidR="003E5DC4">
        <w:tblPrEx>
          <w:tblBorders>
            <w:top w:val="none" w:sz="0" w:space="0" w:color="auto"/>
          </w:tblBorders>
          <w:tblLook w:val="00A0"/>
        </w:tblPrEx>
        <w:tc>
          <w:tcPr>
            <w:tcW w:w="9854" w:type="dxa"/>
            <w:gridSpan w:val="2"/>
          </w:tcPr>
          <w:p w:rsidR="003E5DC4" w:rsidRDefault="003E5DC4" w:rsidP="00194D38">
            <w:pPr>
              <w:spacing w:line="276" w:lineRule="auto"/>
            </w:pPr>
          </w:p>
          <w:p w:rsidR="003E5DC4" w:rsidRDefault="003E5DC4" w:rsidP="00194D38">
            <w:pPr>
              <w:spacing w:line="276" w:lineRule="auto"/>
            </w:pPr>
          </w:p>
        </w:tc>
      </w:tr>
    </w:tbl>
    <w:p w:rsidR="003E5DC4" w:rsidRPr="00E7205A" w:rsidRDefault="003E5DC4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3E5DC4" w:rsidRPr="00E7205A" w:rsidRDefault="003E5DC4" w:rsidP="00D047A1">
      <w:pPr>
        <w:jc w:val="center"/>
        <w:rPr>
          <w:b/>
          <w:bCs/>
        </w:rPr>
      </w:pPr>
      <w:r w:rsidRPr="00E7205A">
        <w:rPr>
          <w:b/>
          <w:bCs/>
        </w:rPr>
        <w:t>DĖL ĮTARIAMŲJŲ, KALTINAMŲJŲ IR NUTEISTŲJŲ REGISTRO DUOMENŲ</w:t>
      </w:r>
    </w:p>
    <w:p w:rsidR="003E5DC4" w:rsidRDefault="003E5DC4">
      <w:pPr>
        <w:jc w:val="center"/>
        <w:rPr>
          <w:b/>
          <w:bCs/>
        </w:rPr>
      </w:pPr>
      <w:r>
        <w:rPr>
          <w:b/>
          <w:bCs/>
        </w:rPr>
        <w:t>APIE FIZINĮ ASMENĮ</w:t>
      </w:r>
    </w:p>
    <w:p w:rsidR="003E5DC4" w:rsidRPr="00E7205A" w:rsidRDefault="003E5DC4" w:rsidP="00D047A1">
      <w:pPr>
        <w:ind w:left="2160"/>
      </w:pPr>
    </w:p>
    <w:p w:rsidR="003E5DC4" w:rsidRPr="00E7205A" w:rsidRDefault="003E5DC4" w:rsidP="00F67747">
      <w:pPr>
        <w:jc w:val="center"/>
      </w:pPr>
    </w:p>
    <w:p w:rsidR="003E5DC4" w:rsidRPr="00E7205A" w:rsidRDefault="003E5DC4" w:rsidP="00EE1EEC">
      <w:pPr>
        <w:ind w:left="567"/>
      </w:pPr>
    </w:p>
    <w:p w:rsidR="003E5DC4" w:rsidRDefault="003E5DC4" w:rsidP="00772B47">
      <w:pPr>
        <w:ind w:firstLine="709"/>
      </w:pPr>
    </w:p>
    <w:p w:rsidR="003E5DC4" w:rsidRDefault="003E5DC4">
      <w:pPr>
        <w:spacing w:line="360" w:lineRule="auto"/>
        <w:ind w:firstLine="567"/>
        <w:jc w:val="both"/>
      </w:pPr>
      <w:r>
        <w:t xml:space="preserve">Įtariamųjų, kaltinamųjų ir nuteistųjų registro 2015-09-23 duomenimis Jurgita Gustaitienė, gim. 1970 m. spalio 17 d., neteistas (-a). </w:t>
      </w:r>
    </w:p>
    <w:p w:rsidR="003E5DC4" w:rsidRDefault="003E5DC4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:rsidR="003E5DC4" w:rsidRDefault="003E5DC4"/>
    <w:p w:rsidR="003E5DC4" w:rsidRDefault="003E5DC4"/>
    <w:p w:rsidR="003E5DC4" w:rsidRDefault="003E5DC4"/>
    <w:p w:rsidR="003E5DC4" w:rsidRDefault="003E5DC4"/>
    <w:p w:rsidR="003E5DC4" w:rsidRDefault="003E5DC4"/>
    <w:tbl>
      <w:tblPr>
        <w:tblW w:w="0" w:type="auto"/>
        <w:tblInd w:w="-106" w:type="dxa"/>
        <w:tblLook w:val="00A0"/>
      </w:tblPr>
      <w:tblGrid>
        <w:gridCol w:w="4928"/>
        <w:gridCol w:w="4927"/>
      </w:tblGrid>
      <w:tr w:rsidR="003E5DC4" w:rsidRPr="00191120">
        <w:tc>
          <w:tcPr>
            <w:tcW w:w="4928" w:type="dxa"/>
          </w:tcPr>
          <w:p w:rsidR="003E5DC4" w:rsidRDefault="003E5DC4">
            <w:r>
              <w:t>Teistumo informacijos tvarkymo skyriaus vedėjo pavaduotojas</w:t>
            </w:r>
          </w:p>
        </w:tc>
        <w:tc>
          <w:tcPr>
            <w:tcW w:w="4927" w:type="dxa"/>
          </w:tcPr>
          <w:p w:rsidR="003E5DC4" w:rsidRPr="00191120" w:rsidRDefault="003E5DC4" w:rsidP="00453F7F">
            <w:pPr>
              <w:jc w:val="right"/>
            </w:pPr>
            <w:r>
              <w:t>Donatas Valiukas</w:t>
            </w:r>
          </w:p>
        </w:tc>
      </w:tr>
    </w:tbl>
    <w:p w:rsidR="003E5DC4" w:rsidRPr="00191120" w:rsidRDefault="003E5DC4" w:rsidP="00A90A48"/>
    <w:sectPr w:rsidR="003E5DC4" w:rsidRPr="00191120" w:rsidSect="00BB0879">
      <w:headerReference w:type="default" r:id="rId9"/>
      <w:footerReference w:type="default" r:id="rId10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C4" w:rsidRDefault="003E5DC4" w:rsidP="006C3A3C">
      <w:r>
        <w:separator/>
      </w:r>
    </w:p>
  </w:endnote>
  <w:endnote w:type="continuationSeparator" w:id="0">
    <w:p w:rsidR="003E5DC4" w:rsidRDefault="003E5DC4" w:rsidP="006C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C4" w:rsidRDefault="003E5DC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C4" w:rsidRDefault="003E5DC4" w:rsidP="006C3A3C">
      <w:r>
        <w:separator/>
      </w:r>
    </w:p>
  </w:footnote>
  <w:footnote w:type="continuationSeparator" w:id="0">
    <w:p w:rsidR="003E5DC4" w:rsidRDefault="003E5DC4" w:rsidP="006C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C4" w:rsidRDefault="003E5DC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3E5DC4" w:rsidRDefault="003E5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5DC4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53F7F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03B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9484F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B6FC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C7911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E7933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B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D4B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D4B"/>
    <w:rPr>
      <w:b/>
      <w:bCs/>
    </w:rPr>
  </w:style>
  <w:style w:type="paragraph" w:styleId="ListParagraph">
    <w:name w:val="List Paragraph"/>
    <w:basedOn w:val="Normal"/>
    <w:uiPriority w:val="99"/>
    <w:qFormat/>
    <w:rsid w:val="00606D4B"/>
    <w:pPr>
      <w:ind w:left="720"/>
    </w:pPr>
  </w:style>
  <w:style w:type="character" w:styleId="Hyperlink">
    <w:name w:val="Hyperlink"/>
    <w:basedOn w:val="DefaultParagraphFont"/>
    <w:uiPriority w:val="99"/>
    <w:rsid w:val="00606D4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06D4B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06D4B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0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2C"/>
    <w:rPr>
      <w:sz w:val="0"/>
      <w:szCs w:val="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rsid w:val="00C70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0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2C"/>
    <w:rPr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0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2C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3A3C"/>
    <w:rPr>
      <w:rFonts w:eastAsia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0E02"/>
    <w:pPr>
      <w:spacing w:before="120" w:after="120"/>
    </w:pPr>
    <w:rPr>
      <w:b/>
      <w:bCs/>
      <w:sz w:val="20"/>
      <w:szCs w:val="20"/>
    </w:rPr>
  </w:style>
  <w:style w:type="paragraph" w:customStyle="1" w:styleId="Hyperlink1">
    <w:name w:val="Hyperlink1"/>
    <w:uiPriority w:val="99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  <w:lang w:val="lt-LT" w:eastAsia="lt-LT"/>
    </w:rPr>
  </w:style>
  <w:style w:type="table" w:styleId="TableGrid">
    <w:name w:val="Table Grid"/>
    <w:basedOn w:val="TableNormal"/>
    <w:uiPriority w:val="99"/>
    <w:rsid w:val="00BD410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911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115</Words>
  <Characters>660</Characters>
  <Application>Microsoft Office Outlook</Application>
  <DocSecurity>0</DocSecurity>
  <Lines>0</Lines>
  <Paragraphs>0</Paragraphs>
  <ScaleCrop>false</ScaleCrop>
  <Company>Nuaras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Buhalterija</cp:lastModifiedBy>
  <cp:revision>2</cp:revision>
  <cp:lastPrinted>2010-05-14T06:50:00Z</cp:lastPrinted>
  <dcterms:created xsi:type="dcterms:W3CDTF">2015-09-23T13:51:00Z</dcterms:created>
  <dcterms:modified xsi:type="dcterms:W3CDTF">2015-09-23T13:51:00Z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