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ABE8" w14:textId="77777777" w:rsid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DD2CAAE" w14:textId="77777777" w:rsid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noProof/>
          <w:szCs w:val="24"/>
          <w:lang w:eastAsia="lt-LT"/>
        </w:rPr>
        <w:drawing>
          <wp:inline distT="0" distB="0" distL="0" distR="0" wp14:anchorId="696C20B2" wp14:editId="742F4346">
            <wp:extent cx="4305300" cy="2153543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IVP-I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594" cy="216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66886" w14:textId="77777777" w:rsid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42D4CB6D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552C37">
        <w:rPr>
          <w:rFonts w:eastAsia="Times New Roman" w:cs="Times New Roman"/>
          <w:b/>
          <w:szCs w:val="24"/>
        </w:rPr>
        <w:t xml:space="preserve">PROJEKTO </w:t>
      </w:r>
      <w:r>
        <w:rPr>
          <w:rFonts w:eastAsia="Times New Roman" w:cs="Times New Roman"/>
          <w:b/>
          <w:szCs w:val="24"/>
        </w:rPr>
        <w:t>05.6.1-APVA-V-020-01-0040</w:t>
      </w:r>
      <w:r w:rsidRPr="00552C37">
        <w:rPr>
          <w:rFonts w:eastAsia="Times New Roman" w:cs="Times New Roman"/>
          <w:b/>
          <w:szCs w:val="24"/>
        </w:rPr>
        <w:t xml:space="preserve"> </w:t>
      </w:r>
      <w:r w:rsidRPr="00552C37">
        <w:rPr>
          <w:rFonts w:eastAsia="Times New Roman" w:cs="Times New Roman"/>
          <w:b/>
          <w:bCs/>
          <w:szCs w:val="24"/>
        </w:rPr>
        <w:t>„UŽTERŠTŲ TERITORIJŲ BIRŽŲ R. SAV. EINORIŲ K., KRATIŠKIŲ K. IR SVIRGELIŠKIŲ K. SUTVARKYMAS“</w:t>
      </w:r>
      <w:r w:rsidRPr="00552C37">
        <w:rPr>
          <w:rFonts w:eastAsia="Times New Roman" w:cs="Times New Roman"/>
          <w:b/>
          <w:szCs w:val="24"/>
        </w:rPr>
        <w:t xml:space="preserve"> </w:t>
      </w:r>
      <w:r w:rsidR="004D0725">
        <w:rPr>
          <w:rFonts w:eastAsia="Times New Roman" w:cs="Times New Roman"/>
          <w:b/>
          <w:szCs w:val="24"/>
        </w:rPr>
        <w:t>PAPILDOMŲ EKOGEOLOGINIŲ TYRIMŲ UŽTERŠTOSE TERITORIJOSE SVIRGELIŠKIŲ K. IR EINORIŲ K. ATLIKIMO BEI ŠIŲ TERITORIJŲ SUTVARKYMO PLANŲ PARENGIMO</w:t>
      </w:r>
      <w:r>
        <w:rPr>
          <w:rFonts w:eastAsia="Times New Roman" w:cs="Times New Roman"/>
          <w:b/>
          <w:szCs w:val="24"/>
        </w:rPr>
        <w:t xml:space="preserve"> </w:t>
      </w:r>
      <w:r w:rsidRPr="00552C37">
        <w:rPr>
          <w:rFonts w:eastAsia="Times New Roman" w:cs="Times New Roman"/>
          <w:b/>
          <w:szCs w:val="24"/>
        </w:rPr>
        <w:t xml:space="preserve"> PASLAUGOS</w:t>
      </w:r>
    </w:p>
    <w:p w14:paraId="788CDA0E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552C37">
        <w:rPr>
          <w:rFonts w:eastAsia="Times New Roman" w:cs="Times New Roman"/>
          <w:b/>
          <w:szCs w:val="24"/>
        </w:rPr>
        <w:t>TECHNINĖ SPECIFIKACIJA</w:t>
      </w:r>
    </w:p>
    <w:p w14:paraId="4E963389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7343F0B3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075EC61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6FA07B4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552C37">
        <w:rPr>
          <w:rFonts w:eastAsia="Times New Roman" w:cs="Times New Roman"/>
          <w:b/>
          <w:szCs w:val="24"/>
        </w:rPr>
        <w:t xml:space="preserve">I.    </w:t>
      </w:r>
      <w:bookmarkStart w:id="0" w:name="_Toc74929978"/>
      <w:bookmarkStart w:id="1" w:name="_Toc75156414"/>
      <w:bookmarkStart w:id="2" w:name="_Toc85872015"/>
      <w:bookmarkStart w:id="3" w:name="_Toc106609638"/>
      <w:bookmarkEnd w:id="0"/>
      <w:bookmarkEnd w:id="1"/>
      <w:bookmarkEnd w:id="2"/>
      <w:bookmarkEnd w:id="3"/>
      <w:r w:rsidRPr="00552C37">
        <w:rPr>
          <w:rFonts w:eastAsia="Times New Roman" w:cs="Times New Roman"/>
          <w:b/>
          <w:szCs w:val="24"/>
        </w:rPr>
        <w:t>PIRKIMO OBJEKTAS</w:t>
      </w:r>
    </w:p>
    <w:p w14:paraId="11063C4A" w14:textId="77777777" w:rsidR="00552C37" w:rsidRPr="00552C37" w:rsidRDefault="00552C37" w:rsidP="00552C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743A9B1" w14:textId="77777777" w:rsidR="00552C37" w:rsidRPr="00552C37" w:rsidRDefault="00552C37" w:rsidP="00552C37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 w:rsidRPr="00552C37">
        <w:rPr>
          <w:rFonts w:eastAsia="Times New Roman" w:cs="Times New Roman"/>
          <w:szCs w:val="24"/>
        </w:rPr>
        <w:t>1. Perkama projekto 05.6.1-</w:t>
      </w:r>
      <w:r>
        <w:rPr>
          <w:rFonts w:eastAsia="Times New Roman" w:cs="Times New Roman"/>
          <w:szCs w:val="24"/>
        </w:rPr>
        <w:t>APVA-V</w:t>
      </w:r>
      <w:r w:rsidRPr="00552C37">
        <w:rPr>
          <w:rFonts w:eastAsia="Times New Roman" w:cs="Times New Roman"/>
          <w:szCs w:val="24"/>
        </w:rPr>
        <w:t xml:space="preserve">-020-01-0040 </w:t>
      </w:r>
      <w:r>
        <w:rPr>
          <w:rFonts w:eastAsia="Times New Roman" w:cs="Times New Roman"/>
          <w:bCs/>
          <w:szCs w:val="24"/>
        </w:rPr>
        <w:t>„Užterštų teritorijų Biržų r. sav. Einorių k., Kratiškių k. ir Svirgeliškių k. s</w:t>
      </w:r>
      <w:r w:rsidRPr="00552C37">
        <w:rPr>
          <w:rFonts w:eastAsia="Times New Roman" w:cs="Times New Roman"/>
          <w:bCs/>
          <w:szCs w:val="24"/>
        </w:rPr>
        <w:t>utvarkymas“</w:t>
      </w:r>
      <w:r w:rsidRPr="00552C37">
        <w:rPr>
          <w:rFonts w:eastAsia="Times New Roman" w:cs="Times New Roman"/>
          <w:szCs w:val="24"/>
        </w:rPr>
        <w:t xml:space="preserve"> </w:t>
      </w:r>
      <w:r w:rsidR="002A6D06">
        <w:rPr>
          <w:rFonts w:eastAsia="Times New Roman" w:cs="Times New Roman"/>
          <w:szCs w:val="24"/>
        </w:rPr>
        <w:t xml:space="preserve">vykdymo metu </w:t>
      </w:r>
      <w:r w:rsidR="004D0725">
        <w:rPr>
          <w:rFonts w:eastAsia="Times New Roman" w:cs="Times New Roman"/>
          <w:szCs w:val="24"/>
        </w:rPr>
        <w:t>valomų</w:t>
      </w:r>
      <w:r w:rsidR="002A6D06">
        <w:rPr>
          <w:rFonts w:eastAsia="Times New Roman" w:cs="Times New Roman"/>
          <w:szCs w:val="24"/>
        </w:rPr>
        <w:t xml:space="preserve"> teritorij</w:t>
      </w:r>
      <w:r w:rsidR="00FB4FFD">
        <w:rPr>
          <w:rFonts w:eastAsia="Times New Roman" w:cs="Times New Roman"/>
          <w:szCs w:val="24"/>
        </w:rPr>
        <w:t xml:space="preserve">ų </w:t>
      </w:r>
      <w:r>
        <w:rPr>
          <w:rFonts w:eastAsia="Times New Roman" w:cs="Times New Roman"/>
          <w:szCs w:val="24"/>
        </w:rPr>
        <w:t xml:space="preserve">Biržų r., </w:t>
      </w:r>
      <w:r w:rsidR="00FB4FFD">
        <w:rPr>
          <w:rFonts w:eastAsia="Times New Roman" w:cs="Times New Roman"/>
          <w:szCs w:val="24"/>
        </w:rPr>
        <w:t xml:space="preserve">Svirgeliškių k. ir Biržų r., Einorių </w:t>
      </w:r>
      <w:r w:rsidRPr="00552C37">
        <w:rPr>
          <w:rFonts w:eastAsia="Times New Roman" w:cs="Times New Roman"/>
          <w:szCs w:val="24"/>
        </w:rPr>
        <w:t>k.</w:t>
      </w:r>
      <w:r>
        <w:rPr>
          <w:rFonts w:eastAsia="Times New Roman" w:cs="Times New Roman"/>
          <w:szCs w:val="24"/>
        </w:rPr>
        <w:t xml:space="preserve"> </w:t>
      </w:r>
      <w:r w:rsidR="004D0725">
        <w:rPr>
          <w:rFonts w:eastAsia="Times New Roman" w:cs="Times New Roman"/>
          <w:szCs w:val="24"/>
        </w:rPr>
        <w:t>papildomų ekogeologinių tyrimų atlikimo ir šių teritorijų sutvarkymo planų parengimo</w:t>
      </w:r>
      <w:r w:rsidR="002A6D06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paslauga.</w:t>
      </w:r>
    </w:p>
    <w:p w14:paraId="39D1B7BA" w14:textId="77777777" w:rsidR="00552C37" w:rsidRPr="00552C37" w:rsidRDefault="00552C37" w:rsidP="00552C37">
      <w:pPr>
        <w:spacing w:after="0" w:line="240" w:lineRule="auto"/>
        <w:ind w:firstLine="684"/>
        <w:jc w:val="both"/>
        <w:rPr>
          <w:rFonts w:eastAsia="Times New Roman" w:cs="Times New Roman"/>
          <w:b/>
          <w:szCs w:val="24"/>
          <w:lang w:val="en-US"/>
        </w:rPr>
      </w:pPr>
    </w:p>
    <w:p w14:paraId="3D823EE6" w14:textId="77777777" w:rsidR="00552C37" w:rsidRPr="00552C37" w:rsidRDefault="00552C37" w:rsidP="00552C37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</w:p>
    <w:p w14:paraId="48B3DFB6" w14:textId="77777777" w:rsidR="00552C37" w:rsidRPr="00552C37" w:rsidRDefault="00552C37" w:rsidP="00552C37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 w:rsidRPr="00552C37">
        <w:rPr>
          <w:rFonts w:eastAsia="Times New Roman" w:cs="Times New Roman"/>
          <w:szCs w:val="24"/>
        </w:rPr>
        <w:t>2. Projekto esmės aprašymas, tikslai, veiklos</w:t>
      </w:r>
    </w:p>
    <w:p w14:paraId="379A2102" w14:textId="77777777" w:rsidR="00552C37" w:rsidRPr="00552C37" w:rsidRDefault="00552C37" w:rsidP="00552C37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</w:p>
    <w:p w14:paraId="2EF1260A" w14:textId="77777777" w:rsidR="00552C37" w:rsidRDefault="002A6D06" w:rsidP="00552C37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Projekto tikslas - s</w:t>
      </w:r>
      <w:r w:rsidRPr="002A6D06">
        <w:rPr>
          <w:rFonts w:eastAsia="Times New Roman" w:cs="Times New Roman"/>
          <w:szCs w:val="24"/>
        </w:rPr>
        <w:t>utvarkyti Biržų r. Kratiškių k., Biržų r. sav. Svirgeliškių k. ir  Biržų r. sav., Einorių k.</w:t>
      </w:r>
      <w:r>
        <w:rPr>
          <w:rFonts w:eastAsia="Times New Roman" w:cs="Times New Roman"/>
          <w:szCs w:val="24"/>
        </w:rPr>
        <w:t xml:space="preserve"> </w:t>
      </w:r>
      <w:r w:rsidRPr="002A6D06">
        <w:rPr>
          <w:rFonts w:eastAsia="Times New Roman" w:cs="Times New Roman"/>
          <w:szCs w:val="24"/>
        </w:rPr>
        <w:t>cheminėmis medžiagomis užterštas teritorijas, siekiant išvengti pavojaus aplinkai, žmonių sveikatai, sumažinant grunto bei gruntinio vandens užterštumo lygį.</w:t>
      </w:r>
    </w:p>
    <w:p w14:paraId="744D1F14" w14:textId="77777777" w:rsidR="00CC02BA" w:rsidRPr="00CC02BA" w:rsidRDefault="00CC02BA" w:rsidP="00CC02BA">
      <w:pPr>
        <w:pStyle w:val="Paprastasistekstas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617">
        <w:rPr>
          <w:rFonts w:ascii="Times New Roman" w:hAnsi="Times New Roman" w:cs="Times New Roman"/>
          <w:bCs/>
          <w:sz w:val="24"/>
          <w:szCs w:val="24"/>
        </w:rPr>
        <w:t xml:space="preserve">Biržų rajono savivaldybės administracija </w:t>
      </w:r>
      <w:r>
        <w:rPr>
          <w:rFonts w:ascii="Times New Roman" w:hAnsi="Times New Roman" w:cs="Times New Roman"/>
          <w:bCs/>
          <w:sz w:val="24"/>
          <w:szCs w:val="24"/>
        </w:rPr>
        <w:t xml:space="preserve">2020 m. sausio 23 d. su </w:t>
      </w:r>
      <w:r w:rsidRPr="00B20D9C">
        <w:rPr>
          <w:rFonts w:ascii="Times New Roman" w:hAnsi="Times New Roman" w:cs="Times New Roman"/>
          <w:bCs/>
          <w:sz w:val="24"/>
          <w:szCs w:val="24"/>
        </w:rPr>
        <w:t>UAB "Vilniaus betono d</w:t>
      </w:r>
      <w:r>
        <w:rPr>
          <w:rFonts w:ascii="Times New Roman" w:hAnsi="Times New Roman" w:cs="Times New Roman"/>
          <w:bCs/>
          <w:sz w:val="24"/>
          <w:szCs w:val="24"/>
        </w:rPr>
        <w:t>emontavimo technika" (toliau – Rangovas), sudariusia Jungtinės</w:t>
      </w:r>
      <w:r w:rsidRPr="00B20D9C">
        <w:rPr>
          <w:rFonts w:ascii="Times New Roman" w:hAnsi="Times New Roman" w:cs="Times New Roman"/>
          <w:bCs/>
          <w:sz w:val="24"/>
          <w:szCs w:val="24"/>
        </w:rPr>
        <w:t xml:space="preserve"> veiklos sutartį su VšĮ "Grunto valymo technologijos"</w:t>
      </w:r>
      <w:r>
        <w:rPr>
          <w:rFonts w:ascii="Times New Roman" w:hAnsi="Times New Roman" w:cs="Times New Roman"/>
          <w:bCs/>
          <w:sz w:val="24"/>
          <w:szCs w:val="24"/>
        </w:rPr>
        <w:t>, pasirašė darbų atlikimo sutartis Nr. SRV-8 (dėl b</w:t>
      </w:r>
      <w:r w:rsidRPr="00B20D9C">
        <w:rPr>
          <w:rFonts w:ascii="Times New Roman" w:hAnsi="Times New Roman" w:cs="Times New Roman"/>
          <w:bCs/>
          <w:sz w:val="24"/>
          <w:szCs w:val="24"/>
        </w:rPr>
        <w:t>uvusio kailių ir odų perdirbimo cecho   Biržų r. sav. Svirgeliškių k. ir  buvusios naftos bazės Biržų r. sav., Einorių k. teritorijos</w:t>
      </w:r>
      <w:r>
        <w:rPr>
          <w:rFonts w:ascii="Times New Roman" w:hAnsi="Times New Roman" w:cs="Times New Roman"/>
          <w:bCs/>
          <w:sz w:val="24"/>
          <w:szCs w:val="24"/>
        </w:rPr>
        <w:t xml:space="preserve"> sutvarkymo) ir Nr. SRV-9 (dėl buvusios naftos bazės teritorijos</w:t>
      </w:r>
      <w:r w:rsidRPr="00B20D9C">
        <w:rPr>
          <w:rFonts w:ascii="Times New Roman" w:hAnsi="Times New Roman" w:cs="Times New Roman"/>
          <w:bCs/>
          <w:sz w:val="24"/>
          <w:szCs w:val="24"/>
        </w:rPr>
        <w:t xml:space="preserve"> Biržų r. sav. Kratiškių k.</w:t>
      </w:r>
      <w:r>
        <w:rPr>
          <w:rFonts w:ascii="Times New Roman" w:hAnsi="Times New Roman" w:cs="Times New Roman"/>
          <w:bCs/>
          <w:sz w:val="24"/>
          <w:szCs w:val="24"/>
        </w:rPr>
        <w:t xml:space="preserve"> sutvarkymo). </w:t>
      </w:r>
    </w:p>
    <w:p w14:paraId="4DAE2D1D" w14:textId="77777777" w:rsidR="00E63D1E" w:rsidRPr="00CC02BA" w:rsidRDefault="00CC02BA" w:rsidP="00FB4FFD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 w:rsidRPr="00CC02BA">
        <w:rPr>
          <w:rFonts w:eastAsia="Times New Roman" w:cs="Times New Roman"/>
          <w:szCs w:val="24"/>
        </w:rPr>
        <w:t>Rangovas pašalino pagal užterštų teritorijų tvarkymo planus numatytus užteršto grunto kiekius visose trijose tvarkomose teritorijose. U</w:t>
      </w:r>
      <w:r w:rsidR="00E63D1E">
        <w:rPr>
          <w:rFonts w:eastAsia="Times New Roman" w:cs="Times New Roman"/>
          <w:szCs w:val="24"/>
        </w:rPr>
        <w:t>žterštas gruntas priduotas tokias atliekas priimanči</w:t>
      </w:r>
      <w:r w:rsidR="00A26DDD">
        <w:rPr>
          <w:rFonts w:eastAsia="Times New Roman" w:cs="Times New Roman"/>
          <w:szCs w:val="24"/>
        </w:rPr>
        <w:t>oms</w:t>
      </w:r>
      <w:r w:rsidR="00E63D1E">
        <w:rPr>
          <w:rFonts w:eastAsia="Times New Roman" w:cs="Times New Roman"/>
          <w:szCs w:val="24"/>
        </w:rPr>
        <w:t xml:space="preserve"> įmon</w:t>
      </w:r>
      <w:r w:rsidR="00A26DDD">
        <w:rPr>
          <w:rFonts w:eastAsia="Times New Roman" w:cs="Times New Roman"/>
          <w:szCs w:val="24"/>
        </w:rPr>
        <w:t>ėms,</w:t>
      </w:r>
      <w:r w:rsidR="00A26DDD" w:rsidRPr="00A26DDD">
        <w:rPr>
          <w:rFonts w:eastAsia="Times New Roman" w:cs="Times New Roman"/>
          <w:szCs w:val="24"/>
        </w:rPr>
        <w:t xml:space="preserve"> </w:t>
      </w:r>
      <w:r w:rsidR="00A26DDD" w:rsidRPr="00FB4FFD">
        <w:rPr>
          <w:rFonts w:eastAsia="Times New Roman" w:cs="Times New Roman"/>
          <w:szCs w:val="24"/>
        </w:rPr>
        <w:t>pašalintos statybinės atliekos</w:t>
      </w:r>
      <w:r w:rsidR="00E63D1E">
        <w:rPr>
          <w:rFonts w:eastAsia="Times New Roman" w:cs="Times New Roman"/>
          <w:szCs w:val="24"/>
        </w:rPr>
        <w:t>. Remiantis Ekogeologinių tyrimų reglamentu, po grunto pašalinimo iškasose atlikti kontroliniai ekogeologiniai tyrimai</w:t>
      </w:r>
      <w:r w:rsidR="00E63D1E" w:rsidRPr="00CC02BA">
        <w:rPr>
          <w:rFonts w:eastAsia="Times New Roman" w:cs="Times New Roman"/>
          <w:szCs w:val="24"/>
        </w:rPr>
        <w:t>. Laboratoriniais tyrimais nustačius, kad Biržų r. sav., Kratiškių k. esančiame potencialiame taršos židinyje pašalintas visas užterštas gruntas</w:t>
      </w:r>
      <w:r w:rsidR="00A26DDD" w:rsidRPr="00CC02BA">
        <w:rPr>
          <w:rFonts w:eastAsia="Times New Roman" w:cs="Times New Roman"/>
          <w:szCs w:val="24"/>
        </w:rPr>
        <w:t>, iškasa užpilta švariu ištirtu atvežtiniu gruntu.</w:t>
      </w:r>
      <w:r w:rsidRPr="00CC02BA">
        <w:rPr>
          <w:rFonts w:eastAsia="Times New Roman" w:cs="Times New Roman"/>
          <w:szCs w:val="24"/>
        </w:rPr>
        <w:t xml:space="preserve"> </w:t>
      </w:r>
      <w:r w:rsidRPr="00CC02BA">
        <w:rPr>
          <w:rFonts w:cs="Times New Roman"/>
          <w:szCs w:val="24"/>
        </w:rPr>
        <w:t>Kasimo darbai baigti, teritorija išvalyta.</w:t>
      </w:r>
    </w:p>
    <w:p w14:paraId="2E058C46" w14:textId="77777777" w:rsidR="00A26DDD" w:rsidRDefault="00A26DDD" w:rsidP="00FB4FFD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 w:rsidRPr="00CC02BA">
        <w:rPr>
          <w:rFonts w:eastAsia="Times New Roman" w:cs="Times New Roman"/>
          <w:szCs w:val="24"/>
        </w:rPr>
        <w:t xml:space="preserve">Iškasus užterštą gruntą </w:t>
      </w:r>
      <w:r w:rsidR="00FB4FFD" w:rsidRPr="00CC02BA">
        <w:rPr>
          <w:rFonts w:eastAsia="Times New Roman" w:cs="Times New Roman"/>
          <w:szCs w:val="24"/>
        </w:rPr>
        <w:t xml:space="preserve">naftos produktais ir chromu </w:t>
      </w:r>
      <w:r w:rsidR="00FB4FFD" w:rsidRPr="00FB4FFD">
        <w:rPr>
          <w:rFonts w:eastAsia="Times New Roman" w:cs="Times New Roman"/>
          <w:szCs w:val="24"/>
        </w:rPr>
        <w:t>užterštos buvusio kailių ir odų perdirbimo cecho Biržų r. sav.</w:t>
      </w:r>
      <w:r>
        <w:rPr>
          <w:rFonts w:eastAsia="Times New Roman" w:cs="Times New Roman"/>
          <w:szCs w:val="24"/>
        </w:rPr>
        <w:t>,</w:t>
      </w:r>
      <w:r w:rsidR="00FB4FFD" w:rsidRPr="00FB4FFD">
        <w:rPr>
          <w:rFonts w:eastAsia="Times New Roman" w:cs="Times New Roman"/>
          <w:szCs w:val="24"/>
        </w:rPr>
        <w:t xml:space="preserve"> Svirgeliškių k. (0,052 ha) ir naftos produktais užterštos buvusios naftos bazės </w:t>
      </w:r>
      <w:r w:rsidR="00FB4FFD" w:rsidRPr="00FB4FFD">
        <w:rPr>
          <w:rFonts w:eastAsia="Times New Roman" w:cs="Times New Roman"/>
          <w:szCs w:val="24"/>
        </w:rPr>
        <w:lastRenderedPageBreak/>
        <w:t>Biržų r</w:t>
      </w:r>
      <w:r w:rsidR="00FB4FFD">
        <w:rPr>
          <w:rFonts w:eastAsia="Times New Roman" w:cs="Times New Roman"/>
          <w:szCs w:val="24"/>
        </w:rPr>
        <w:t>. sav., Einorių k. (0,087 ha) t</w:t>
      </w:r>
      <w:r w:rsidR="004D0725">
        <w:rPr>
          <w:rFonts w:eastAsia="Times New Roman" w:cs="Times New Roman"/>
          <w:szCs w:val="24"/>
        </w:rPr>
        <w:t>eritorij</w:t>
      </w:r>
      <w:r>
        <w:rPr>
          <w:rFonts w:eastAsia="Times New Roman" w:cs="Times New Roman"/>
          <w:szCs w:val="24"/>
        </w:rPr>
        <w:t>ose iškasose atlikus kontrolinius ekogeologinius tyrimus nustatyta, kad grunto tarša paplitusi už tvarkymo planuose numatytų nukasimo ribų.</w:t>
      </w:r>
    </w:p>
    <w:p w14:paraId="25E331FF" w14:textId="77777777" w:rsidR="004D0725" w:rsidRDefault="003C677A" w:rsidP="00FB4FFD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Užterštų teritorijų sutvarkymo</w:t>
      </w:r>
      <w:r w:rsidR="00FB4FFD" w:rsidRPr="00FB4FF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darbai atlikti </w:t>
      </w:r>
      <w:r w:rsidR="00FB4FFD" w:rsidRPr="00FB4FFD">
        <w:rPr>
          <w:rFonts w:eastAsia="Times New Roman" w:cs="Times New Roman"/>
          <w:szCs w:val="24"/>
        </w:rPr>
        <w:t xml:space="preserve">pagal UAB </w:t>
      </w:r>
      <w:r w:rsidR="00A3641A" w:rsidRPr="00FB4FFD">
        <w:rPr>
          <w:rFonts w:eastAsia="Times New Roman" w:cs="Times New Roman"/>
          <w:szCs w:val="24"/>
        </w:rPr>
        <w:t>"</w:t>
      </w:r>
      <w:r w:rsidR="00FB4FFD" w:rsidRPr="00FB4FFD">
        <w:rPr>
          <w:rFonts w:eastAsia="Times New Roman" w:cs="Times New Roman"/>
          <w:szCs w:val="24"/>
        </w:rPr>
        <w:t>Grota" parengtus naftos produktais ir chromu užterštos buvusio kailių ir odų perdirbimo cecho teritorijos Biržų r. sav. Svirgeliškių k. (0,052ha)</w:t>
      </w:r>
      <w:r w:rsidR="00FB4FFD">
        <w:rPr>
          <w:rFonts w:eastAsia="Times New Roman" w:cs="Times New Roman"/>
          <w:szCs w:val="24"/>
        </w:rPr>
        <w:t xml:space="preserve"> (potencialios taršos židinys Nr. 10691) </w:t>
      </w:r>
      <w:r w:rsidR="00FB4FFD" w:rsidRPr="00FB4FFD">
        <w:rPr>
          <w:rFonts w:eastAsia="Times New Roman" w:cs="Times New Roman"/>
          <w:szCs w:val="24"/>
        </w:rPr>
        <w:t>ir naftos produktais užterštos buvusios naftos bazės teritorijos Biržų r. sav., Einorių k. (0,087 ha) (p</w:t>
      </w:r>
      <w:r w:rsidR="00FB4FFD">
        <w:rPr>
          <w:rFonts w:eastAsia="Times New Roman" w:cs="Times New Roman"/>
          <w:szCs w:val="24"/>
        </w:rPr>
        <w:t>otencialios tar</w:t>
      </w:r>
      <w:r w:rsidR="00FB4FFD" w:rsidRPr="00FB4FFD">
        <w:rPr>
          <w:rFonts w:eastAsia="Times New Roman" w:cs="Times New Roman"/>
          <w:szCs w:val="24"/>
        </w:rPr>
        <w:t xml:space="preserve">šos židinys Nr. </w:t>
      </w:r>
      <w:r w:rsidR="00FB4FFD">
        <w:rPr>
          <w:rFonts w:eastAsia="Times New Roman" w:cs="Times New Roman"/>
          <w:szCs w:val="24"/>
        </w:rPr>
        <w:t>1975</w:t>
      </w:r>
      <w:r w:rsidR="00FB4FFD" w:rsidRPr="00FB4FFD">
        <w:rPr>
          <w:rFonts w:eastAsia="Times New Roman" w:cs="Times New Roman"/>
          <w:szCs w:val="24"/>
        </w:rPr>
        <w:t xml:space="preserve">) tvarkymo planus. </w:t>
      </w:r>
    </w:p>
    <w:p w14:paraId="1801D1F1" w14:textId="77777777" w:rsidR="004D0725" w:rsidRDefault="004D0725" w:rsidP="004D0725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 xml:space="preserve">Lietuvos geologijos tarnyba prie Aplinkos ministerijos pateikė išvadas dėl Biržų rajono savivaldybės administracijos užsakymu UAB „DGE Baltic </w:t>
      </w:r>
      <w:proofErr w:type="spellStart"/>
      <w:r>
        <w:rPr>
          <w:rFonts w:cs="Times New Roman"/>
          <w:szCs w:val="24"/>
        </w:rPr>
        <w:t>Soil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Environment</w:t>
      </w:r>
      <w:proofErr w:type="spellEnd"/>
      <w:r>
        <w:rPr>
          <w:rFonts w:cs="Times New Roman"/>
          <w:szCs w:val="24"/>
        </w:rPr>
        <w:t xml:space="preserve">“ atliktų užterštų teritorijų PTŽ Nr. 1975 (Einorių k.) ir PTŽ Nr. 10691 (Svirgeliškių k.) </w:t>
      </w:r>
      <w:r w:rsidR="009B62ED">
        <w:rPr>
          <w:rFonts w:cs="Times New Roman"/>
          <w:szCs w:val="24"/>
        </w:rPr>
        <w:t xml:space="preserve">kontrolinių ekogeologinių </w:t>
      </w:r>
      <w:r>
        <w:rPr>
          <w:rFonts w:cs="Times New Roman"/>
          <w:szCs w:val="24"/>
        </w:rPr>
        <w:t>tyrimų. Jose teigiama, kad atlikus kontrolinius ekogeologinius tyrimus nustatyta, kad teritorijose</w:t>
      </w:r>
      <w:r w:rsidRPr="00F858C7">
        <w:rPr>
          <w:rFonts w:cs="Times New Roman"/>
          <w:szCs w:val="24"/>
        </w:rPr>
        <w:t xml:space="preserve"> tebėra neleistinai naftos</w:t>
      </w:r>
      <w:r>
        <w:rPr>
          <w:rFonts w:cs="Times New Roman"/>
          <w:szCs w:val="24"/>
        </w:rPr>
        <w:t xml:space="preserve"> ir chromo produktais užteršto grunto</w:t>
      </w:r>
      <w:r w:rsidRPr="00F858C7">
        <w:rPr>
          <w:rFonts w:cs="Times New Roman"/>
          <w:szCs w:val="24"/>
        </w:rPr>
        <w:t xml:space="preserve">. Atsižvelgiant į tai, </w:t>
      </w:r>
      <w:r>
        <w:rPr>
          <w:rFonts w:cs="Times New Roman"/>
          <w:szCs w:val="24"/>
        </w:rPr>
        <w:t>nurodoma atlikti papildomu</w:t>
      </w:r>
      <w:r w:rsidRPr="00F858C7">
        <w:rPr>
          <w:rFonts w:cs="Times New Roman"/>
          <w:szCs w:val="24"/>
        </w:rPr>
        <w:t>s ekogeologini</w:t>
      </w:r>
      <w:r>
        <w:rPr>
          <w:rFonts w:cs="Times New Roman"/>
          <w:szCs w:val="24"/>
        </w:rPr>
        <w:t>us tyrimus, remiantis jais papildyti</w:t>
      </w:r>
      <w:r w:rsidRPr="00F858C7">
        <w:rPr>
          <w:rFonts w:cs="Times New Roman"/>
          <w:szCs w:val="24"/>
        </w:rPr>
        <w:t xml:space="preserve"> b</w:t>
      </w:r>
      <w:r>
        <w:rPr>
          <w:rFonts w:cs="Times New Roman"/>
          <w:szCs w:val="24"/>
        </w:rPr>
        <w:t>ei nustatyta tvarka patvirtinti</w:t>
      </w:r>
      <w:r w:rsidRPr="00F858C7">
        <w:rPr>
          <w:rFonts w:cs="Times New Roman"/>
          <w:szCs w:val="24"/>
        </w:rPr>
        <w:t xml:space="preserve"> užteršt</w:t>
      </w:r>
      <w:r>
        <w:rPr>
          <w:rFonts w:cs="Times New Roman"/>
          <w:szCs w:val="24"/>
        </w:rPr>
        <w:t>ų teritorijų tvarkymo planus ir vadovaujantis jais</w:t>
      </w:r>
      <w:r w:rsidRPr="00F858C7">
        <w:rPr>
          <w:rFonts w:cs="Times New Roman"/>
          <w:szCs w:val="24"/>
        </w:rPr>
        <w:t xml:space="preserve"> baigt</w:t>
      </w:r>
      <w:r>
        <w:rPr>
          <w:rFonts w:cs="Times New Roman"/>
          <w:szCs w:val="24"/>
        </w:rPr>
        <w:t>i</w:t>
      </w:r>
      <w:r w:rsidRPr="00F858C7">
        <w:rPr>
          <w:rFonts w:cs="Times New Roman"/>
          <w:szCs w:val="24"/>
        </w:rPr>
        <w:t xml:space="preserve"> užteršt</w:t>
      </w:r>
      <w:r>
        <w:rPr>
          <w:rFonts w:cs="Times New Roman"/>
          <w:szCs w:val="24"/>
        </w:rPr>
        <w:t>ų teritorijų tvarkymą</w:t>
      </w:r>
      <w:r w:rsidRPr="00F858C7">
        <w:rPr>
          <w:rFonts w:cs="Times New Roman"/>
          <w:szCs w:val="24"/>
        </w:rPr>
        <w:t>.</w:t>
      </w:r>
    </w:p>
    <w:p w14:paraId="18DFB6E9" w14:textId="77777777" w:rsidR="00FB4FFD" w:rsidRDefault="00C20E49" w:rsidP="003C4DC1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Atlikus papildomus ekogeologiniu tyrimus ir parengus užterštų teritorijų sutvarkymo planus, bus atliekami teritorijų </w:t>
      </w:r>
      <w:proofErr w:type="spellStart"/>
      <w:r>
        <w:rPr>
          <w:rFonts w:eastAsia="Times New Roman" w:cs="Times New Roman"/>
          <w:szCs w:val="24"/>
        </w:rPr>
        <w:t>rekultyvavimo</w:t>
      </w:r>
      <w:proofErr w:type="spellEnd"/>
      <w:r>
        <w:rPr>
          <w:rFonts w:eastAsia="Times New Roman" w:cs="Times New Roman"/>
          <w:szCs w:val="24"/>
        </w:rPr>
        <w:t xml:space="preserve"> darbai. </w:t>
      </w:r>
      <w:r w:rsidR="002A6D06">
        <w:rPr>
          <w:rFonts w:eastAsia="Times New Roman" w:cs="Times New Roman"/>
          <w:szCs w:val="24"/>
        </w:rPr>
        <w:t xml:space="preserve">Darbai bus laikomi baigtais tada, kai </w:t>
      </w:r>
      <w:r w:rsidR="002A6D06" w:rsidRPr="002A6D06">
        <w:rPr>
          <w:rFonts w:eastAsia="Times New Roman" w:cs="Times New Roman"/>
          <w:szCs w:val="24"/>
        </w:rPr>
        <w:t xml:space="preserve">bus gauti kontroliniai </w:t>
      </w:r>
      <w:proofErr w:type="spellStart"/>
      <w:r w:rsidR="002A6D06" w:rsidRPr="002A6D06">
        <w:rPr>
          <w:rFonts w:eastAsia="Times New Roman" w:cs="Times New Roman"/>
          <w:szCs w:val="24"/>
        </w:rPr>
        <w:t>liekaninio</w:t>
      </w:r>
      <w:proofErr w:type="spellEnd"/>
      <w:r w:rsidR="002A6D06" w:rsidRPr="002A6D06">
        <w:rPr>
          <w:rFonts w:eastAsia="Times New Roman" w:cs="Times New Roman"/>
          <w:szCs w:val="24"/>
        </w:rPr>
        <w:t xml:space="preserve"> užterštumo tyrimai, kurių rezultatas patvirtins faktą, kad visas užterštas gruntas yra pašalintas, jo vietoje paskleistas švarus, gauta teigiama L</w:t>
      </w:r>
      <w:r w:rsidR="002A6D06">
        <w:rPr>
          <w:rFonts w:eastAsia="Times New Roman" w:cs="Times New Roman"/>
          <w:szCs w:val="24"/>
        </w:rPr>
        <w:t>ietuvos geologijos tarnybos išvada</w:t>
      </w:r>
      <w:r w:rsidR="002A6D06" w:rsidRPr="002A6D06">
        <w:rPr>
          <w:rFonts w:eastAsia="Times New Roman" w:cs="Times New Roman"/>
          <w:szCs w:val="24"/>
        </w:rPr>
        <w:t xml:space="preserve"> ir pasirašytas galutinis darbų priėmimo - perdavimo aktas.</w:t>
      </w:r>
    </w:p>
    <w:p w14:paraId="5978D080" w14:textId="77777777" w:rsidR="00FB4FFD" w:rsidRPr="00552C37" w:rsidRDefault="00FB4FFD" w:rsidP="00552C37">
      <w:pPr>
        <w:spacing w:after="0" w:line="240" w:lineRule="auto"/>
        <w:ind w:firstLine="684"/>
        <w:jc w:val="both"/>
        <w:rPr>
          <w:rFonts w:eastAsia="Times New Roman" w:cs="Times New Roman"/>
          <w:szCs w:val="24"/>
        </w:rPr>
      </w:pPr>
    </w:p>
    <w:p w14:paraId="0AE39FC3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bookmarkStart w:id="4" w:name="_Toc75156415"/>
      <w:bookmarkStart w:id="5" w:name="_Toc76523548"/>
      <w:bookmarkEnd w:id="4"/>
      <w:bookmarkEnd w:id="5"/>
      <w:r w:rsidRPr="00552C37">
        <w:rPr>
          <w:rFonts w:eastAsia="Times New Roman" w:cs="Times New Roman"/>
          <w:b/>
          <w:szCs w:val="24"/>
        </w:rPr>
        <w:t>II. REIKALAVIMAI PERKAMAI PASLAUGAI</w:t>
      </w:r>
    </w:p>
    <w:p w14:paraId="5974A679" w14:textId="77777777" w:rsidR="00552C37" w:rsidRPr="00552C37" w:rsidRDefault="00552C37" w:rsidP="00552C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B23575B" w14:textId="77777777" w:rsidR="00552C37" w:rsidRDefault="002A6D06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3. </w:t>
      </w:r>
      <w:r w:rsidR="00552C37" w:rsidRPr="00552C37">
        <w:rPr>
          <w:rFonts w:eastAsia="Times New Roman" w:cs="Times New Roman"/>
          <w:szCs w:val="24"/>
        </w:rPr>
        <w:t xml:space="preserve"> </w:t>
      </w:r>
      <w:r w:rsidR="00525BA6">
        <w:rPr>
          <w:rFonts w:eastAsia="Times New Roman" w:cs="Times New Roman"/>
          <w:szCs w:val="24"/>
        </w:rPr>
        <w:t xml:space="preserve">Paslaugos </w:t>
      </w:r>
      <w:r w:rsidR="00EC036C">
        <w:rPr>
          <w:rFonts w:eastAsia="Times New Roman" w:cs="Times New Roman"/>
          <w:szCs w:val="24"/>
        </w:rPr>
        <w:t>tei</w:t>
      </w:r>
      <w:r w:rsidR="00525BA6">
        <w:rPr>
          <w:rFonts w:eastAsia="Times New Roman" w:cs="Times New Roman"/>
          <w:szCs w:val="24"/>
        </w:rPr>
        <w:t xml:space="preserve">kėjas privalės </w:t>
      </w:r>
      <w:r w:rsidR="003C4DC1">
        <w:rPr>
          <w:rFonts w:eastAsia="Times New Roman" w:cs="Times New Roman"/>
          <w:szCs w:val="24"/>
        </w:rPr>
        <w:t xml:space="preserve">atlikti papildomus ekogeologinius tyrimus ir </w:t>
      </w:r>
      <w:r w:rsidR="00525BA6">
        <w:rPr>
          <w:rFonts w:eastAsia="Times New Roman" w:cs="Times New Roman"/>
          <w:szCs w:val="24"/>
        </w:rPr>
        <w:t xml:space="preserve">identifikuoti </w:t>
      </w:r>
      <w:r w:rsidR="00FB4FFD" w:rsidRPr="00FB4FFD">
        <w:rPr>
          <w:rFonts w:eastAsia="Times New Roman" w:cs="Times New Roman"/>
          <w:szCs w:val="24"/>
        </w:rPr>
        <w:t xml:space="preserve">buvusio kailių ir odų perdirbimo cecho teritorijos Biržų r. sav. Svirgeliškių k. ir naftos produktais užterštos buvusios naftos bazės teritorijos Biržų r. sav., Einorių k. </w:t>
      </w:r>
      <w:r w:rsidR="003C4DC1">
        <w:rPr>
          <w:rFonts w:eastAsia="Times New Roman" w:cs="Times New Roman"/>
          <w:szCs w:val="24"/>
        </w:rPr>
        <w:t xml:space="preserve"> likutinę </w:t>
      </w:r>
      <w:r w:rsidR="006B6896">
        <w:rPr>
          <w:rFonts w:eastAsia="Times New Roman" w:cs="Times New Roman"/>
          <w:szCs w:val="24"/>
        </w:rPr>
        <w:t>grunto</w:t>
      </w:r>
      <w:r w:rsidR="003C4DC1">
        <w:rPr>
          <w:rFonts w:eastAsia="Times New Roman" w:cs="Times New Roman"/>
          <w:szCs w:val="24"/>
        </w:rPr>
        <w:t xml:space="preserve"> taršą, gautus duomenis įvertinti ir jų </w:t>
      </w:r>
      <w:r w:rsidR="003C4DC1" w:rsidRPr="006B6896">
        <w:rPr>
          <w:rFonts w:eastAsia="Times New Roman" w:cs="Times New Roman"/>
          <w:szCs w:val="24"/>
        </w:rPr>
        <w:t>pagrindu parengti užterštų</w:t>
      </w:r>
      <w:r w:rsidR="003C4DC1">
        <w:rPr>
          <w:rFonts w:eastAsia="Times New Roman" w:cs="Times New Roman"/>
          <w:szCs w:val="24"/>
        </w:rPr>
        <w:t xml:space="preserve"> teritorijų sutvarkymo planus atskirai kiekvienai užterštai teritorijai: </w:t>
      </w:r>
    </w:p>
    <w:p w14:paraId="45DB3160" w14:textId="77777777" w:rsidR="003C4DC1" w:rsidRDefault="003C4DC1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3.1.</w:t>
      </w:r>
      <w:r w:rsidRPr="003C4DC1">
        <w:rPr>
          <w:rFonts w:eastAsia="Times New Roman" w:cs="Times New Roman"/>
          <w:szCs w:val="24"/>
        </w:rPr>
        <w:t xml:space="preserve"> </w:t>
      </w:r>
      <w:r w:rsidR="006B6896">
        <w:rPr>
          <w:rFonts w:eastAsia="Times New Roman" w:cs="Times New Roman"/>
          <w:szCs w:val="24"/>
        </w:rPr>
        <w:t>naftos produktais ir chromu užterštai</w:t>
      </w:r>
      <w:r w:rsidR="006B6896" w:rsidRPr="00FB4FFD">
        <w:rPr>
          <w:rFonts w:eastAsia="Times New Roman" w:cs="Times New Roman"/>
          <w:szCs w:val="24"/>
        </w:rPr>
        <w:t xml:space="preserve"> </w:t>
      </w:r>
      <w:r w:rsidRPr="00FB4FFD">
        <w:rPr>
          <w:rFonts w:eastAsia="Times New Roman" w:cs="Times New Roman"/>
          <w:szCs w:val="24"/>
        </w:rPr>
        <w:t xml:space="preserve">buvusio kailių ir </w:t>
      </w:r>
      <w:r>
        <w:rPr>
          <w:rFonts w:eastAsia="Times New Roman" w:cs="Times New Roman"/>
          <w:szCs w:val="24"/>
        </w:rPr>
        <w:t>odų perdirbimo cecho teritorijai</w:t>
      </w:r>
      <w:r w:rsidRPr="00FB4FFD">
        <w:rPr>
          <w:rFonts w:eastAsia="Times New Roman" w:cs="Times New Roman"/>
          <w:szCs w:val="24"/>
        </w:rPr>
        <w:t xml:space="preserve"> Biržų r. sav. Svirgeliškių k.</w:t>
      </w:r>
      <w:r>
        <w:rPr>
          <w:rFonts w:eastAsia="Times New Roman" w:cs="Times New Roman"/>
          <w:szCs w:val="24"/>
        </w:rPr>
        <w:t>;</w:t>
      </w:r>
    </w:p>
    <w:p w14:paraId="0501F856" w14:textId="77777777" w:rsidR="003C4DC1" w:rsidRDefault="003C4DC1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3.2. naftos produktais užterštai</w:t>
      </w:r>
      <w:r w:rsidRPr="00FB4FFD">
        <w:rPr>
          <w:rFonts w:eastAsia="Times New Roman" w:cs="Times New Roman"/>
          <w:szCs w:val="24"/>
        </w:rPr>
        <w:t xml:space="preserve"> b</w:t>
      </w:r>
      <w:r>
        <w:rPr>
          <w:rFonts w:eastAsia="Times New Roman" w:cs="Times New Roman"/>
          <w:szCs w:val="24"/>
        </w:rPr>
        <w:t>uvusios naftos bazės teritorijai</w:t>
      </w:r>
      <w:r w:rsidRPr="00FB4FFD">
        <w:rPr>
          <w:rFonts w:eastAsia="Times New Roman" w:cs="Times New Roman"/>
          <w:szCs w:val="24"/>
        </w:rPr>
        <w:t xml:space="preserve"> Biržų r. sav., Einorių k.</w:t>
      </w:r>
      <w:r w:rsidR="006B6896">
        <w:rPr>
          <w:rFonts w:eastAsia="Times New Roman" w:cs="Times New Roman"/>
          <w:szCs w:val="24"/>
        </w:rPr>
        <w:t>;</w:t>
      </w:r>
      <w:r w:rsidRPr="00FB4FFD">
        <w:rPr>
          <w:rFonts w:eastAsia="Times New Roman" w:cs="Times New Roman"/>
          <w:szCs w:val="24"/>
        </w:rPr>
        <w:t xml:space="preserve"> </w:t>
      </w:r>
    </w:p>
    <w:p w14:paraId="37A0A128" w14:textId="77777777" w:rsidR="003C4DC1" w:rsidRDefault="003C4DC1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 w:rsidRPr="006B6896">
        <w:rPr>
          <w:rFonts w:eastAsia="Times New Roman" w:cs="Times New Roman"/>
          <w:szCs w:val="24"/>
        </w:rPr>
        <w:t>Parengti tvarkymo planai</w:t>
      </w:r>
      <w:r w:rsidR="006B6896" w:rsidRPr="006B6896">
        <w:rPr>
          <w:rFonts w:eastAsia="Times New Roman" w:cs="Times New Roman"/>
          <w:szCs w:val="24"/>
        </w:rPr>
        <w:t xml:space="preserve"> ir papildomi ekogeologiniai tyrimai</w:t>
      </w:r>
      <w:r w:rsidRPr="006B6896">
        <w:rPr>
          <w:rFonts w:eastAsia="Times New Roman" w:cs="Times New Roman"/>
          <w:szCs w:val="24"/>
        </w:rPr>
        <w:t xml:space="preserve"> teisės aktų numatyta tvarka turi būti suderinti su visomis</w:t>
      </w:r>
      <w:r>
        <w:rPr>
          <w:rFonts w:eastAsia="Times New Roman" w:cs="Times New Roman"/>
          <w:szCs w:val="24"/>
        </w:rPr>
        <w:t xml:space="preserve"> atsakingomis institucijomis. </w:t>
      </w:r>
    </w:p>
    <w:p w14:paraId="285351ED" w14:textId="77777777" w:rsidR="00525BA6" w:rsidRPr="00A3641A" w:rsidRDefault="00895837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  Paslaugos teikėjas privalo</w:t>
      </w:r>
      <w:r w:rsidR="006B6896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turėti Lietuvos geologijos tarnybos išduotą leidimą tirti žemės gelmes </w:t>
      </w:r>
      <w:r w:rsidR="00A3641A">
        <w:rPr>
          <w:rFonts w:eastAsia="Times New Roman" w:cs="Times New Roman"/>
          <w:szCs w:val="24"/>
        </w:rPr>
        <w:t>(leidžiama atlikti ekogeologinius tyrimus)</w:t>
      </w:r>
      <w:r w:rsidR="006B6896">
        <w:rPr>
          <w:rFonts w:eastAsia="Times New Roman" w:cs="Times New Roman"/>
          <w:szCs w:val="24"/>
        </w:rPr>
        <w:t>;</w:t>
      </w:r>
      <w:r w:rsidR="00A3641A">
        <w:rPr>
          <w:rFonts w:eastAsia="Times New Roman" w:cs="Times New Roman"/>
          <w:szCs w:val="24"/>
        </w:rPr>
        <w:t xml:space="preserve"> t</w:t>
      </w:r>
      <w:r w:rsidR="00263AEE">
        <w:rPr>
          <w:rFonts w:eastAsia="Times New Roman" w:cs="Times New Roman"/>
          <w:szCs w:val="24"/>
        </w:rPr>
        <w:t xml:space="preserve">yrimus atlikti </w:t>
      </w:r>
      <w:r w:rsidR="00263AEE" w:rsidRPr="00A3641A">
        <w:rPr>
          <w:rFonts w:eastAsia="Times New Roman" w:cs="Times New Roman"/>
          <w:szCs w:val="24"/>
        </w:rPr>
        <w:t>laboratorijoje, turinčioje</w:t>
      </w:r>
      <w:r w:rsidRPr="00A3641A">
        <w:rPr>
          <w:rFonts w:eastAsia="Times New Roman" w:cs="Times New Roman"/>
          <w:szCs w:val="24"/>
        </w:rPr>
        <w:t xml:space="preserve"> Aplinkos ministerijos išduotą leidimą atlikti taršos šaltinių išmetamų į aplinką teršalų ir teršalų aplinkos elementuose matavimus</w:t>
      </w:r>
      <w:r w:rsidR="00A3641A" w:rsidRPr="00A3641A">
        <w:rPr>
          <w:rFonts w:eastAsia="Times New Roman" w:cs="Times New Roman"/>
          <w:szCs w:val="24"/>
        </w:rPr>
        <w:t>.</w:t>
      </w:r>
      <w:r w:rsidRPr="00A3641A">
        <w:rPr>
          <w:rFonts w:eastAsia="Times New Roman" w:cs="Times New Roman"/>
          <w:szCs w:val="24"/>
        </w:rPr>
        <w:t xml:space="preserve"> </w:t>
      </w:r>
    </w:p>
    <w:p w14:paraId="1F7AB523" w14:textId="77777777" w:rsidR="00895837" w:rsidRDefault="00EC036C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 w:rsidRPr="00A3641A">
        <w:rPr>
          <w:rFonts w:eastAsia="Times New Roman" w:cs="Times New Roman"/>
          <w:szCs w:val="24"/>
        </w:rPr>
        <w:t>5</w:t>
      </w:r>
      <w:r w:rsidR="00E443CE" w:rsidRPr="00A3641A">
        <w:rPr>
          <w:rFonts w:eastAsia="Times New Roman" w:cs="Times New Roman"/>
          <w:szCs w:val="24"/>
        </w:rPr>
        <w:t>. Paslaugos tei</w:t>
      </w:r>
      <w:r w:rsidR="00895837" w:rsidRPr="00A3641A">
        <w:rPr>
          <w:rFonts w:eastAsia="Times New Roman" w:cs="Times New Roman"/>
          <w:szCs w:val="24"/>
        </w:rPr>
        <w:t>kėjas, atlikdamas tyrimus</w:t>
      </w:r>
      <w:r w:rsidR="00AC4C9C" w:rsidRPr="00A3641A">
        <w:rPr>
          <w:rFonts w:eastAsia="Times New Roman" w:cs="Times New Roman"/>
          <w:szCs w:val="24"/>
        </w:rPr>
        <w:t xml:space="preserve"> ir rengdamas užterštų teritorijų tvarkymo planus</w:t>
      </w:r>
      <w:r w:rsidR="00895837">
        <w:rPr>
          <w:rFonts w:eastAsia="Times New Roman" w:cs="Times New Roman"/>
          <w:szCs w:val="24"/>
        </w:rPr>
        <w:t>, turi vadovautis:</w:t>
      </w:r>
    </w:p>
    <w:p w14:paraId="4183B07E" w14:textId="77777777" w:rsidR="00895837" w:rsidRDefault="00EC036C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3C4DC1">
        <w:rPr>
          <w:rFonts w:eastAsia="Times New Roman" w:cs="Times New Roman"/>
          <w:szCs w:val="24"/>
        </w:rPr>
        <w:t xml:space="preserve">.1. </w:t>
      </w:r>
      <w:r w:rsidR="00895837" w:rsidRPr="00895837">
        <w:rPr>
          <w:rFonts w:eastAsia="Times New Roman" w:cs="Times New Roman"/>
          <w:szCs w:val="24"/>
        </w:rPr>
        <w:t>Lietuvos geologijos tarnybos prie Apl</w:t>
      </w:r>
      <w:r w:rsidR="00895837">
        <w:rPr>
          <w:rFonts w:eastAsia="Times New Roman" w:cs="Times New Roman"/>
          <w:szCs w:val="24"/>
        </w:rPr>
        <w:t>inkos ministerijos direktoriaus patvirtintu Ekogeologinių tyrimų reglamentu;</w:t>
      </w:r>
    </w:p>
    <w:p w14:paraId="7416B520" w14:textId="77777777" w:rsidR="00895837" w:rsidRDefault="00EC036C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5</w:t>
      </w:r>
      <w:r w:rsidR="003C4DC1">
        <w:rPr>
          <w:rFonts w:eastAsia="Times New Roman" w:cs="Times New Roman"/>
          <w:szCs w:val="24"/>
        </w:rPr>
        <w:t>.2</w:t>
      </w:r>
      <w:r w:rsidR="00895837">
        <w:rPr>
          <w:rFonts w:eastAsia="Times New Roman" w:cs="Times New Roman"/>
          <w:szCs w:val="24"/>
        </w:rPr>
        <w:t xml:space="preserve">. </w:t>
      </w:r>
      <w:r w:rsidR="00895837" w:rsidRPr="00895837">
        <w:rPr>
          <w:rFonts w:eastAsia="Times New Roman" w:cs="Times New Roman"/>
          <w:szCs w:val="24"/>
        </w:rPr>
        <w:t>Naftos produktais užterštų teritorijų tvarkymo aplinkos apsaugos reikalavimais</w:t>
      </w:r>
      <w:r w:rsidR="001B040B">
        <w:rPr>
          <w:rFonts w:eastAsia="Times New Roman" w:cs="Times New Roman"/>
          <w:szCs w:val="24"/>
        </w:rPr>
        <w:t xml:space="preserve"> (LAND 9-2009)</w:t>
      </w:r>
      <w:r w:rsidR="00A3641A">
        <w:rPr>
          <w:rFonts w:eastAsia="Times New Roman" w:cs="Times New Roman"/>
          <w:szCs w:val="24"/>
        </w:rPr>
        <w:t>;</w:t>
      </w:r>
    </w:p>
    <w:p w14:paraId="262F8749" w14:textId="77777777" w:rsidR="005649A0" w:rsidRDefault="00EC036C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3C4DC1">
        <w:rPr>
          <w:rFonts w:eastAsia="Times New Roman" w:cs="Times New Roman"/>
          <w:szCs w:val="24"/>
        </w:rPr>
        <w:t>.3</w:t>
      </w:r>
      <w:r w:rsidR="005649A0">
        <w:rPr>
          <w:rFonts w:eastAsia="Times New Roman" w:cs="Times New Roman"/>
          <w:szCs w:val="24"/>
        </w:rPr>
        <w:t xml:space="preserve">. </w:t>
      </w:r>
      <w:r w:rsidR="005649A0" w:rsidRPr="005649A0">
        <w:rPr>
          <w:rFonts w:eastAsia="Times New Roman" w:cs="Times New Roman"/>
          <w:szCs w:val="24"/>
        </w:rPr>
        <w:t>Aplinkos atkūrimo priemonių parinkimo bei išankstinio pritarimo gavimo tvarkos aprašu</w:t>
      </w:r>
      <w:r w:rsidR="005649A0">
        <w:rPr>
          <w:rFonts w:eastAsia="Times New Roman" w:cs="Times New Roman"/>
          <w:szCs w:val="24"/>
        </w:rPr>
        <w:t>;</w:t>
      </w:r>
    </w:p>
    <w:p w14:paraId="0865BC56" w14:textId="77777777" w:rsidR="005649A0" w:rsidRDefault="00EC036C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3C4DC1">
        <w:rPr>
          <w:rFonts w:eastAsia="Times New Roman" w:cs="Times New Roman"/>
          <w:szCs w:val="24"/>
        </w:rPr>
        <w:t>.4</w:t>
      </w:r>
      <w:r w:rsidR="005649A0">
        <w:rPr>
          <w:rFonts w:eastAsia="Times New Roman" w:cs="Times New Roman"/>
          <w:szCs w:val="24"/>
        </w:rPr>
        <w:t xml:space="preserve">. </w:t>
      </w:r>
      <w:r w:rsidR="005649A0" w:rsidRPr="005649A0">
        <w:rPr>
          <w:rFonts w:eastAsia="Times New Roman" w:cs="Times New Roman"/>
          <w:szCs w:val="24"/>
        </w:rPr>
        <w:t>Cheminėmis medžiagomis užterštų teritorijų tvarkymo aplinkos apsaugos reikalavimais</w:t>
      </w:r>
      <w:r w:rsidR="003C4DC1">
        <w:rPr>
          <w:rFonts w:eastAsia="Times New Roman" w:cs="Times New Roman"/>
          <w:szCs w:val="24"/>
        </w:rPr>
        <w:t>.</w:t>
      </w:r>
    </w:p>
    <w:p w14:paraId="41F6E74A" w14:textId="77777777" w:rsidR="003C4DC1" w:rsidRDefault="00EC036C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="00AC4C9C">
        <w:rPr>
          <w:rFonts w:eastAsia="Times New Roman" w:cs="Times New Roman"/>
          <w:szCs w:val="24"/>
        </w:rPr>
        <w:t xml:space="preserve">. </w:t>
      </w:r>
      <w:r w:rsidR="00AC4C9C" w:rsidRPr="00FA27E6">
        <w:rPr>
          <w:rFonts w:eastAsia="Times New Roman" w:cs="Times New Roman"/>
          <w:szCs w:val="24"/>
        </w:rPr>
        <w:t>U</w:t>
      </w:r>
      <w:r w:rsidRPr="00FA27E6">
        <w:rPr>
          <w:rFonts w:eastAsia="Times New Roman" w:cs="Times New Roman"/>
          <w:szCs w:val="24"/>
        </w:rPr>
        <w:t>žter</w:t>
      </w:r>
      <w:r w:rsidR="00AC4C9C" w:rsidRPr="00FA27E6">
        <w:rPr>
          <w:rFonts w:eastAsia="Times New Roman" w:cs="Times New Roman"/>
          <w:szCs w:val="24"/>
        </w:rPr>
        <w:t>štų teritorijų sutvarkymo planai privalo turėti šias dalis</w:t>
      </w:r>
      <w:r w:rsidR="006C614B" w:rsidRPr="00FA27E6">
        <w:rPr>
          <w:rFonts w:eastAsia="Times New Roman" w:cs="Times New Roman"/>
          <w:szCs w:val="24"/>
        </w:rPr>
        <w:t xml:space="preserve"> (sąrašas nėra baigtinis, Paslaugos teikėjas gali </w:t>
      </w:r>
      <w:r w:rsidR="006C614B">
        <w:rPr>
          <w:rFonts w:eastAsia="Times New Roman" w:cs="Times New Roman"/>
          <w:szCs w:val="24"/>
        </w:rPr>
        <w:t>pateikti ir kitą, jo nuomone svarbią informaciją)</w:t>
      </w:r>
      <w:r w:rsidR="00AC4C9C">
        <w:rPr>
          <w:rFonts w:eastAsia="Times New Roman" w:cs="Times New Roman"/>
          <w:szCs w:val="24"/>
        </w:rPr>
        <w:t>:</w:t>
      </w:r>
    </w:p>
    <w:p w14:paraId="3813D6A1" w14:textId="77777777" w:rsidR="006C614B" w:rsidRDefault="006C614B" w:rsidP="006C614B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6.1. esamos situacijos įvertinimas (</w:t>
      </w:r>
      <w:r w:rsidRPr="006C614B">
        <w:rPr>
          <w:rFonts w:eastAsia="Times New Roman" w:cs="Times New Roman"/>
          <w:szCs w:val="24"/>
        </w:rPr>
        <w:t>vietinės sąlygos, tarp jų geologinės ir hidrogeologinės situacijos įvertinimas;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ataskaitų, nurodytų Ekogeologinių tyrimų reglamento 33 ir 34 punktuose, santrauka, kurioje nurodomi teršalų tipai, jų kiekis ir pasiskirstymas, taršos paveikti aplinkos komponentai;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užterštos teritorijos tvarkymo tikslai, nurodant reikalaujamus dirvožemio, grunto ir (ar) požeminio vandens išvalymo lygius;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 xml:space="preserve">papildomų </w:t>
      </w:r>
      <w:r>
        <w:rPr>
          <w:rFonts w:eastAsia="Times New Roman" w:cs="Times New Roman"/>
          <w:szCs w:val="24"/>
        </w:rPr>
        <w:t>ekogeologinių tyrimų rezultatai);</w:t>
      </w:r>
    </w:p>
    <w:p w14:paraId="6C1DA2AC" w14:textId="77777777" w:rsidR="006C614B" w:rsidRDefault="006C614B" w:rsidP="006C614B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6.</w:t>
      </w:r>
      <w:r w:rsidRPr="006C614B">
        <w:rPr>
          <w:rFonts w:eastAsia="Times New Roman" w:cs="Times New Roman"/>
          <w:szCs w:val="24"/>
        </w:rPr>
        <w:t>2. taikytinų priemonių tekstinė ir kartografinė informacija</w:t>
      </w:r>
      <w:r>
        <w:rPr>
          <w:rFonts w:eastAsia="Times New Roman" w:cs="Times New Roman"/>
          <w:szCs w:val="24"/>
        </w:rPr>
        <w:t xml:space="preserve"> (t</w:t>
      </w:r>
      <w:r w:rsidRPr="006C614B">
        <w:rPr>
          <w:rFonts w:eastAsia="Times New Roman" w:cs="Times New Roman"/>
          <w:szCs w:val="24"/>
        </w:rPr>
        <w:t>eritorijos, reikalingos valymo darbams vykdyti, plotas;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užterštos teritorijos plotas ir valytino dirvožemio, grunto ar/ir požeminio vandens kiekiai;</w:t>
      </w:r>
      <w:r>
        <w:rPr>
          <w:rFonts w:eastAsia="Times New Roman" w:cs="Times New Roman"/>
          <w:szCs w:val="24"/>
        </w:rPr>
        <w:t xml:space="preserve"> u</w:t>
      </w:r>
      <w:r w:rsidRPr="006C614B">
        <w:rPr>
          <w:rFonts w:eastAsia="Times New Roman" w:cs="Times New Roman"/>
          <w:szCs w:val="24"/>
        </w:rPr>
        <w:t>žterštos teritorijos tvarkymo elementai: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žemės darbai (iškasimas, užterštos ir neužterštos žemės atskyrimas, pakeitimas švariu dirvožemiu, gruntu ir pan.);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laikinas užteršto dirvožemio, grunto ir statybinio laužo sandėliavimas teritorijos valymo metu;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užteršto dirvožemio, grunto ir statybin</w:t>
      </w:r>
      <w:r>
        <w:rPr>
          <w:rFonts w:eastAsia="Times New Roman" w:cs="Times New Roman"/>
          <w:szCs w:val="24"/>
        </w:rPr>
        <w:t xml:space="preserve">io laužo utilizavimo vietos; </w:t>
      </w:r>
      <w:r w:rsidRPr="006C614B">
        <w:rPr>
          <w:rFonts w:eastAsia="Times New Roman" w:cs="Times New Roman"/>
          <w:szCs w:val="24"/>
        </w:rPr>
        <w:t>specialūs techniniai apskaičiavimai: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užterštos teritorijos tvarkymo metu susidarančių santykinai švaraus dirvožemio, grunto ir/ar vandens kiekiai, jų panaudojimas ir kt.;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reikalavimai asmenims, vykdysiantiems užterštos teritorijos tvarkymo projektą (leidimai, darbo patirtis ir pan.);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užterštos teritorijos tvarkymo metu ir po jo vykdomo monitoringo darbų planas;</w:t>
      </w:r>
      <w:r>
        <w:rPr>
          <w:rFonts w:eastAsia="Times New Roman" w:cs="Times New Roman"/>
          <w:szCs w:val="24"/>
        </w:rPr>
        <w:t xml:space="preserve"> </w:t>
      </w:r>
      <w:r w:rsidRPr="006C614B">
        <w:rPr>
          <w:rFonts w:eastAsia="Times New Roman" w:cs="Times New Roman"/>
          <w:szCs w:val="24"/>
        </w:rPr>
        <w:t>reikalav</w:t>
      </w:r>
      <w:r>
        <w:rPr>
          <w:rFonts w:eastAsia="Times New Roman" w:cs="Times New Roman"/>
          <w:szCs w:val="24"/>
        </w:rPr>
        <w:t>imai darbų techninei priežiūrai);</w:t>
      </w:r>
    </w:p>
    <w:p w14:paraId="47F68590" w14:textId="77777777" w:rsidR="006C614B" w:rsidRPr="006C614B" w:rsidRDefault="006C614B" w:rsidP="006C614B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6.</w:t>
      </w:r>
      <w:r w:rsidRPr="006C614B">
        <w:rPr>
          <w:rFonts w:eastAsia="Times New Roman" w:cs="Times New Roman"/>
          <w:szCs w:val="24"/>
        </w:rPr>
        <w:t>3. užterštos teritorijos tvarkymo kalendorinis darbų grafikas ir sąmata.</w:t>
      </w:r>
    </w:p>
    <w:p w14:paraId="576EC080" w14:textId="77777777" w:rsidR="00895837" w:rsidRDefault="006C614B" w:rsidP="002A6D06">
      <w:pPr>
        <w:spacing w:after="0" w:line="240" w:lineRule="auto"/>
        <w:ind w:firstLine="741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szCs w:val="24"/>
        </w:rPr>
        <w:t>7</w:t>
      </w:r>
      <w:r w:rsidR="00E443CE">
        <w:rPr>
          <w:rFonts w:eastAsia="Times New Roman" w:cs="Times New Roman"/>
          <w:szCs w:val="24"/>
        </w:rPr>
        <w:t>. Paslaugos tei</w:t>
      </w:r>
      <w:r w:rsidR="001B040B">
        <w:rPr>
          <w:rFonts w:eastAsia="Times New Roman" w:cs="Times New Roman"/>
          <w:szCs w:val="24"/>
        </w:rPr>
        <w:t xml:space="preserve">kėjas privalo vadovautis naujausiomis teisės aktų versijomis, taip  pat </w:t>
      </w:r>
      <w:r w:rsidR="00E443CE">
        <w:rPr>
          <w:rFonts w:eastAsia="Times New Roman" w:cs="Times New Roman"/>
          <w:bCs/>
          <w:szCs w:val="24"/>
        </w:rPr>
        <w:t>paslaugos tei</w:t>
      </w:r>
      <w:r w:rsidR="001B040B" w:rsidRPr="001B040B">
        <w:rPr>
          <w:rFonts w:eastAsia="Times New Roman" w:cs="Times New Roman"/>
          <w:bCs/>
          <w:szCs w:val="24"/>
        </w:rPr>
        <w:t>kėjui privalomi ir visi sutarties vykdymo metu naujai priimti teisės aktai, jeigu jie susiję su šio pirkimo įgyvendinimu</w:t>
      </w:r>
      <w:r w:rsidR="001B040B">
        <w:rPr>
          <w:rFonts w:eastAsia="Times New Roman" w:cs="Times New Roman"/>
          <w:bCs/>
          <w:szCs w:val="24"/>
        </w:rPr>
        <w:t>.</w:t>
      </w:r>
    </w:p>
    <w:p w14:paraId="4EDBCA83" w14:textId="77777777" w:rsidR="001B040B" w:rsidRPr="00552C37" w:rsidRDefault="006C614B" w:rsidP="002A6D06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>8</w:t>
      </w:r>
      <w:r w:rsidR="001B040B">
        <w:rPr>
          <w:rFonts w:eastAsia="Times New Roman" w:cs="Times New Roman"/>
          <w:bCs/>
          <w:szCs w:val="24"/>
        </w:rPr>
        <w:t xml:space="preserve">. Paslaugos turi būti suteiktos, </w:t>
      </w:r>
      <w:proofErr w:type="spellStart"/>
      <w:r w:rsidR="001B040B">
        <w:rPr>
          <w:rFonts w:eastAsia="Times New Roman" w:cs="Times New Roman"/>
          <w:bCs/>
          <w:szCs w:val="24"/>
        </w:rPr>
        <w:t>t.y</w:t>
      </w:r>
      <w:proofErr w:type="spellEnd"/>
      <w:r w:rsidR="001B040B">
        <w:rPr>
          <w:rFonts w:eastAsia="Times New Roman" w:cs="Times New Roman"/>
          <w:bCs/>
          <w:szCs w:val="24"/>
        </w:rPr>
        <w:t xml:space="preserve">. </w:t>
      </w:r>
      <w:r w:rsidR="003C4DC1">
        <w:rPr>
          <w:rFonts w:eastAsia="Times New Roman" w:cs="Times New Roman"/>
          <w:bCs/>
          <w:szCs w:val="24"/>
        </w:rPr>
        <w:t xml:space="preserve">papildomi ekogeologiniai </w:t>
      </w:r>
      <w:r w:rsidR="001B040B">
        <w:rPr>
          <w:rFonts w:eastAsia="Times New Roman" w:cs="Times New Roman"/>
          <w:bCs/>
          <w:szCs w:val="24"/>
        </w:rPr>
        <w:t>tyrimai atlikti,</w:t>
      </w:r>
      <w:r>
        <w:rPr>
          <w:rFonts w:eastAsia="Times New Roman" w:cs="Times New Roman"/>
          <w:bCs/>
          <w:szCs w:val="24"/>
        </w:rPr>
        <w:t xml:space="preserve"> užterštų teritorijų tvarkymo planai parengti teisės aktų nustatyta tvarka suderinti su atsakingomis institucijomis</w:t>
      </w:r>
      <w:r w:rsidR="001B040B">
        <w:rPr>
          <w:rFonts w:eastAsia="Times New Roman" w:cs="Times New Roman"/>
          <w:bCs/>
          <w:szCs w:val="24"/>
        </w:rPr>
        <w:t>,  iki 2021-</w:t>
      </w:r>
      <w:r>
        <w:rPr>
          <w:rFonts w:eastAsia="Times New Roman" w:cs="Times New Roman"/>
          <w:bCs/>
          <w:szCs w:val="24"/>
        </w:rPr>
        <w:t>07-26</w:t>
      </w:r>
      <w:r w:rsidR="001B040B">
        <w:rPr>
          <w:rFonts w:eastAsia="Times New Roman" w:cs="Times New Roman"/>
          <w:bCs/>
          <w:szCs w:val="24"/>
        </w:rPr>
        <w:t>.</w:t>
      </w:r>
    </w:p>
    <w:p w14:paraId="60F4DF86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D301303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552C37">
        <w:rPr>
          <w:rFonts w:eastAsia="Times New Roman" w:cs="Times New Roman"/>
          <w:b/>
          <w:szCs w:val="24"/>
        </w:rPr>
        <w:t>III. ATSISKAITYMO TVARKA</w:t>
      </w:r>
    </w:p>
    <w:p w14:paraId="2856332E" w14:textId="77777777" w:rsidR="00552C37" w:rsidRPr="00552C37" w:rsidRDefault="00552C37" w:rsidP="00552C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DF6446E" w14:textId="77777777" w:rsidR="00552C37" w:rsidRPr="00552C37" w:rsidRDefault="005B163A" w:rsidP="00552C37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</w:t>
      </w:r>
      <w:r w:rsidR="00552C37" w:rsidRPr="00552C37">
        <w:rPr>
          <w:rFonts w:eastAsia="Times New Roman" w:cs="Times New Roman"/>
          <w:szCs w:val="24"/>
        </w:rPr>
        <w:t xml:space="preserve">. </w:t>
      </w:r>
      <w:r w:rsidR="00E443CE">
        <w:rPr>
          <w:rFonts w:eastAsia="Times New Roman" w:cs="Times New Roman"/>
          <w:szCs w:val="24"/>
        </w:rPr>
        <w:t>Paslaugos tei</w:t>
      </w:r>
      <w:r w:rsidR="006C614B">
        <w:rPr>
          <w:rFonts w:eastAsia="Times New Roman" w:cs="Times New Roman"/>
          <w:szCs w:val="24"/>
        </w:rPr>
        <w:t>kėjas parengtus užterštų</w:t>
      </w:r>
      <w:r w:rsidR="001B040B">
        <w:rPr>
          <w:rFonts w:eastAsia="Times New Roman" w:cs="Times New Roman"/>
          <w:szCs w:val="24"/>
        </w:rPr>
        <w:t xml:space="preserve"> </w:t>
      </w:r>
      <w:r w:rsidR="006C614B" w:rsidRPr="00FB4FFD">
        <w:rPr>
          <w:rFonts w:eastAsia="Times New Roman" w:cs="Times New Roman"/>
          <w:szCs w:val="24"/>
        </w:rPr>
        <w:t xml:space="preserve">buvusio kailių ir odų perdirbimo cecho teritorijos Biržų r. sav. Svirgeliškių k.  ir naftos produktais užterštos buvusios naftos bazės teritorijos Biržų r. sav., Einorių k. </w:t>
      </w:r>
      <w:r w:rsidR="006C614B">
        <w:rPr>
          <w:rFonts w:eastAsia="Times New Roman" w:cs="Times New Roman"/>
          <w:szCs w:val="24"/>
        </w:rPr>
        <w:t xml:space="preserve">tvarkymo planus </w:t>
      </w:r>
      <w:r w:rsidR="001B040B">
        <w:rPr>
          <w:rFonts w:eastAsia="Times New Roman" w:cs="Times New Roman"/>
          <w:szCs w:val="24"/>
        </w:rPr>
        <w:t xml:space="preserve">(2 spausdinti egzemplioriai, versijos </w:t>
      </w:r>
      <w:proofErr w:type="spellStart"/>
      <w:r w:rsidR="001B040B">
        <w:rPr>
          <w:rFonts w:eastAsia="Times New Roman" w:cs="Times New Roman"/>
          <w:szCs w:val="24"/>
        </w:rPr>
        <w:t>docx</w:t>
      </w:r>
      <w:proofErr w:type="spellEnd"/>
      <w:r w:rsidR="001B040B">
        <w:rPr>
          <w:rFonts w:eastAsia="Times New Roman" w:cs="Times New Roman"/>
          <w:szCs w:val="24"/>
        </w:rPr>
        <w:t xml:space="preserve">, </w:t>
      </w:r>
      <w:proofErr w:type="spellStart"/>
      <w:r w:rsidR="001B040B">
        <w:rPr>
          <w:rFonts w:eastAsia="Times New Roman" w:cs="Times New Roman"/>
          <w:szCs w:val="24"/>
        </w:rPr>
        <w:t>pdf</w:t>
      </w:r>
      <w:proofErr w:type="spellEnd"/>
      <w:r w:rsidR="001B040B">
        <w:rPr>
          <w:rFonts w:eastAsia="Times New Roman" w:cs="Times New Roman"/>
          <w:szCs w:val="24"/>
        </w:rPr>
        <w:t xml:space="preserve"> ir </w:t>
      </w:r>
      <w:proofErr w:type="spellStart"/>
      <w:r w:rsidR="001B040B">
        <w:rPr>
          <w:rFonts w:eastAsia="Times New Roman" w:cs="Times New Roman"/>
          <w:szCs w:val="24"/>
        </w:rPr>
        <w:t>adoc</w:t>
      </w:r>
      <w:proofErr w:type="spellEnd"/>
      <w:r w:rsidR="001B040B">
        <w:rPr>
          <w:rFonts w:eastAsia="Times New Roman" w:cs="Times New Roman"/>
          <w:szCs w:val="24"/>
        </w:rPr>
        <w:t xml:space="preserve"> formatais CD diske ar kitoje elektroninėje laikmenoje)</w:t>
      </w:r>
      <w:r w:rsidR="00556967">
        <w:rPr>
          <w:rFonts w:eastAsia="Times New Roman" w:cs="Times New Roman"/>
          <w:szCs w:val="24"/>
        </w:rPr>
        <w:t xml:space="preserve"> pateikia Perkančiajai organizacijai</w:t>
      </w:r>
      <w:r w:rsidR="00552C37" w:rsidRPr="00552C37">
        <w:rPr>
          <w:rFonts w:eastAsia="Times New Roman" w:cs="Times New Roman"/>
          <w:szCs w:val="24"/>
        </w:rPr>
        <w:t xml:space="preserve">. </w:t>
      </w:r>
    </w:p>
    <w:p w14:paraId="3BABE5D6" w14:textId="77777777" w:rsidR="00552C37" w:rsidRPr="00552C37" w:rsidRDefault="005B163A" w:rsidP="00552C37">
      <w:pPr>
        <w:spacing w:after="0" w:line="240" w:lineRule="auto"/>
        <w:ind w:firstLine="74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</w:t>
      </w:r>
      <w:r w:rsidR="00552C37" w:rsidRPr="00552C37">
        <w:rPr>
          <w:rFonts w:eastAsia="Times New Roman" w:cs="Times New Roman"/>
          <w:szCs w:val="24"/>
        </w:rPr>
        <w:t>. Už suteiktas paslaug</w:t>
      </w:r>
      <w:r w:rsidR="001B040B">
        <w:rPr>
          <w:rFonts w:eastAsia="Times New Roman" w:cs="Times New Roman"/>
          <w:szCs w:val="24"/>
        </w:rPr>
        <w:t>as Perkančioji organizacij</w:t>
      </w:r>
      <w:r w:rsidR="00E443CE">
        <w:rPr>
          <w:rFonts w:eastAsia="Times New Roman" w:cs="Times New Roman"/>
          <w:szCs w:val="24"/>
        </w:rPr>
        <w:t>a su paslaugos tei</w:t>
      </w:r>
      <w:r w:rsidR="00552C37" w:rsidRPr="00552C37">
        <w:rPr>
          <w:rFonts w:eastAsia="Times New Roman" w:cs="Times New Roman"/>
          <w:szCs w:val="24"/>
        </w:rPr>
        <w:t xml:space="preserve">kėju atsiskaito per 60 kalendorinių dienų nuo paslaugų perdavimo-priėmimo akto pasirašymo dienos. </w:t>
      </w:r>
    </w:p>
    <w:p w14:paraId="4C9D0D38" w14:textId="77777777" w:rsidR="00552C37" w:rsidRPr="00552C37" w:rsidRDefault="00552C37" w:rsidP="00552C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0110C50" w14:textId="77777777" w:rsidR="00552C37" w:rsidRPr="00552C37" w:rsidRDefault="00552C37" w:rsidP="00552C3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9123346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552C37">
        <w:rPr>
          <w:rFonts w:eastAsia="Times New Roman" w:cs="Times New Roman"/>
          <w:szCs w:val="24"/>
        </w:rPr>
        <w:t>______________</w:t>
      </w:r>
    </w:p>
    <w:p w14:paraId="7A45F8F1" w14:textId="77777777" w:rsidR="00552C37" w:rsidRPr="00552C37" w:rsidRDefault="00552C37" w:rsidP="00552C37">
      <w:pPr>
        <w:spacing w:after="0" w:line="240" w:lineRule="auto"/>
        <w:jc w:val="center"/>
        <w:rPr>
          <w:rFonts w:eastAsia="Times New Roman" w:cs="Times New Roman"/>
          <w:szCs w:val="24"/>
        </w:rPr>
      </w:pPr>
    </w:p>
    <w:sectPr w:rsidR="00552C37" w:rsidRPr="00552C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27ED"/>
    <w:multiLevelType w:val="hybridMultilevel"/>
    <w:tmpl w:val="0F7ED5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5E"/>
    <w:rsid w:val="00024C86"/>
    <w:rsid w:val="001B040B"/>
    <w:rsid w:val="00263AEE"/>
    <w:rsid w:val="002929D9"/>
    <w:rsid w:val="002A6D06"/>
    <w:rsid w:val="003060DB"/>
    <w:rsid w:val="003B1FA8"/>
    <w:rsid w:val="003C4DC1"/>
    <w:rsid w:val="003C677A"/>
    <w:rsid w:val="003D4010"/>
    <w:rsid w:val="003D68D3"/>
    <w:rsid w:val="004D0725"/>
    <w:rsid w:val="00525BA6"/>
    <w:rsid w:val="00552C37"/>
    <w:rsid w:val="00556967"/>
    <w:rsid w:val="005649A0"/>
    <w:rsid w:val="005B163A"/>
    <w:rsid w:val="005F4688"/>
    <w:rsid w:val="00630B7B"/>
    <w:rsid w:val="006B6896"/>
    <w:rsid w:val="006C614B"/>
    <w:rsid w:val="00806638"/>
    <w:rsid w:val="00895837"/>
    <w:rsid w:val="0094304C"/>
    <w:rsid w:val="009B62ED"/>
    <w:rsid w:val="00A26DDD"/>
    <w:rsid w:val="00A3641A"/>
    <w:rsid w:val="00AC195E"/>
    <w:rsid w:val="00AC4C9C"/>
    <w:rsid w:val="00BD790A"/>
    <w:rsid w:val="00C03A79"/>
    <w:rsid w:val="00C20E49"/>
    <w:rsid w:val="00CC02BA"/>
    <w:rsid w:val="00D92CAF"/>
    <w:rsid w:val="00E443CE"/>
    <w:rsid w:val="00E63D1E"/>
    <w:rsid w:val="00EC036C"/>
    <w:rsid w:val="00FA27E6"/>
    <w:rsid w:val="00F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DB54"/>
  <w15:chartTrackingRefBased/>
  <w15:docId w15:val="{240EE7FE-A98C-4D88-B729-8CFE66E7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D0725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D072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5276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Bagamoloviene</dc:creator>
  <cp:keywords/>
  <dc:description/>
  <cp:lastModifiedBy>Danguole Slegeriene</cp:lastModifiedBy>
  <cp:revision>2</cp:revision>
  <dcterms:created xsi:type="dcterms:W3CDTF">2021-05-28T10:25:00Z</dcterms:created>
  <dcterms:modified xsi:type="dcterms:W3CDTF">2021-05-28T10:25:00Z</dcterms:modified>
</cp:coreProperties>
</file>