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F2978" w14:textId="719C4747" w:rsidR="00D658D6" w:rsidRDefault="00D658D6" w:rsidP="003B37BD">
      <w:pPr>
        <w:tabs>
          <w:tab w:val="center" w:pos="4413"/>
          <w:tab w:val="left" w:pos="7538"/>
        </w:tabs>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VIEŠOJO PIRKIMO-PARDAVIMO SUTARTIS</w:t>
      </w:r>
    </w:p>
    <w:p w14:paraId="13676362" w14:textId="77777777" w:rsidR="003B37BD" w:rsidRPr="00B17A65" w:rsidRDefault="003B37BD" w:rsidP="003B37BD">
      <w:pPr>
        <w:tabs>
          <w:tab w:val="center" w:pos="4413"/>
          <w:tab w:val="left" w:pos="7538"/>
        </w:tabs>
        <w:snapToGrid w:val="0"/>
        <w:spacing w:after="0" w:line="240" w:lineRule="auto"/>
        <w:jc w:val="center"/>
        <w:rPr>
          <w:rFonts w:ascii="Times New Roman" w:hAnsi="Times New Roman"/>
          <w:b/>
          <w:color w:val="000000"/>
          <w:sz w:val="24"/>
          <w:szCs w:val="24"/>
        </w:rPr>
      </w:pPr>
    </w:p>
    <w:p w14:paraId="7DE6DBD9" w14:textId="5A90CD16" w:rsidR="00D658D6" w:rsidRPr="00A21B5C"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 </w:t>
      </w:r>
      <w:r w:rsidRPr="00A21B5C">
        <w:rPr>
          <w:rFonts w:ascii="Times New Roman" w:hAnsi="Times New Roman"/>
          <w:b/>
          <w:color w:val="000000"/>
          <w:sz w:val="24"/>
          <w:szCs w:val="24"/>
        </w:rPr>
        <w:t xml:space="preserve">Nr.   </w:t>
      </w:r>
      <w:r w:rsidR="00716C51">
        <w:rPr>
          <w:rFonts w:ascii="Times New Roman" w:hAnsi="Times New Roman"/>
          <w:b/>
          <w:color w:val="000000"/>
          <w:sz w:val="24"/>
          <w:szCs w:val="24"/>
          <w:lang w:eastAsia="lt-LT"/>
        </w:rPr>
        <w:t>(3.34)-DP-305</w:t>
      </w:r>
      <w:r w:rsidR="00A21B5C" w:rsidRPr="00A21B5C">
        <w:rPr>
          <w:rFonts w:ascii="Times New Roman" w:hAnsi="Times New Roman"/>
          <w:b/>
          <w:color w:val="000000"/>
          <w:sz w:val="24"/>
          <w:szCs w:val="24"/>
          <w:lang w:eastAsia="lt-LT"/>
        </w:rPr>
        <w:t>/2021</w:t>
      </w:r>
      <w:r w:rsidR="006B0F5E" w:rsidRPr="00A21B5C">
        <w:rPr>
          <w:rFonts w:ascii="Times New Roman" w:hAnsi="Times New Roman"/>
          <w:b/>
          <w:color w:val="000000"/>
          <w:sz w:val="24"/>
          <w:szCs w:val="24"/>
        </w:rPr>
        <w:t>/ SR21-64</w:t>
      </w:r>
    </w:p>
    <w:p w14:paraId="1C8D0C52" w14:textId="77777777" w:rsidR="00D658D6" w:rsidRPr="00A21B5C" w:rsidRDefault="00D658D6" w:rsidP="0055263D">
      <w:pPr>
        <w:snapToGrid w:val="0"/>
        <w:spacing w:after="0" w:line="240" w:lineRule="auto"/>
        <w:jc w:val="center"/>
        <w:rPr>
          <w:rFonts w:ascii="Times New Roman" w:hAnsi="Times New Roman"/>
          <w:b/>
          <w:color w:val="000000"/>
          <w:sz w:val="24"/>
          <w:szCs w:val="24"/>
        </w:rPr>
      </w:pPr>
    </w:p>
    <w:p w14:paraId="6A1E5C42" w14:textId="7B98D9F0" w:rsidR="00D658D6" w:rsidRPr="00A21B5C" w:rsidRDefault="00D658D6" w:rsidP="00AF0282">
      <w:pPr>
        <w:spacing w:after="200" w:line="276" w:lineRule="auto"/>
        <w:jc w:val="center"/>
        <w:rPr>
          <w:rFonts w:ascii="Times New Roman" w:hAnsi="Times New Roman"/>
          <w:b/>
          <w:bCs/>
          <w:color w:val="000000"/>
          <w:sz w:val="24"/>
          <w:szCs w:val="24"/>
        </w:rPr>
      </w:pPr>
      <w:r w:rsidRPr="00A21B5C">
        <w:rPr>
          <w:rFonts w:ascii="Times New Roman" w:hAnsi="Times New Roman"/>
          <w:b/>
          <w:bCs/>
          <w:color w:val="000000"/>
          <w:sz w:val="24"/>
          <w:szCs w:val="24"/>
        </w:rPr>
        <w:t xml:space="preserve">PIRKIMO Nr. </w:t>
      </w:r>
      <w:r w:rsidR="006B0F5E" w:rsidRPr="00A21B5C">
        <w:rPr>
          <w:rFonts w:ascii="Times New Roman" w:hAnsi="Times New Roman"/>
          <w:b/>
          <w:bCs/>
          <w:color w:val="000000"/>
          <w:sz w:val="24"/>
          <w:szCs w:val="24"/>
        </w:rPr>
        <w:t>547571</w:t>
      </w:r>
    </w:p>
    <w:p w14:paraId="29C65234" w14:textId="77B873C5" w:rsidR="00D658D6" w:rsidRPr="00A21B5C"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A21B5C">
        <w:rPr>
          <w:rFonts w:ascii="Times New Roman" w:hAnsi="Times New Roman"/>
          <w:b/>
          <w:color w:val="000000"/>
          <w:sz w:val="24"/>
          <w:szCs w:val="24"/>
        </w:rPr>
        <w:t>Klaipėda</w:t>
      </w:r>
      <w:r w:rsidRPr="00A21B5C">
        <w:rPr>
          <w:rFonts w:ascii="Times New Roman" w:hAnsi="Times New Roman"/>
          <w:b/>
          <w:color w:val="000000"/>
          <w:sz w:val="24"/>
          <w:szCs w:val="24"/>
        </w:rPr>
        <w:tab/>
      </w:r>
      <w:r w:rsidRPr="00A21B5C">
        <w:rPr>
          <w:rFonts w:ascii="Times New Roman" w:hAnsi="Times New Roman"/>
          <w:b/>
          <w:color w:val="000000"/>
          <w:sz w:val="24"/>
          <w:szCs w:val="24"/>
        </w:rPr>
        <w:tab/>
      </w:r>
      <w:r w:rsidRPr="00A21B5C">
        <w:rPr>
          <w:rFonts w:ascii="Times New Roman" w:hAnsi="Times New Roman"/>
          <w:b/>
          <w:color w:val="000000"/>
          <w:sz w:val="24"/>
          <w:szCs w:val="24"/>
        </w:rPr>
        <w:tab/>
        <w:t xml:space="preserve">                                          </w:t>
      </w:r>
      <w:r w:rsidR="00716C51">
        <w:rPr>
          <w:rFonts w:ascii="Times New Roman" w:hAnsi="Times New Roman"/>
          <w:b/>
          <w:color w:val="000000"/>
          <w:sz w:val="24"/>
          <w:szCs w:val="24"/>
        </w:rPr>
        <w:t xml:space="preserve">                </w:t>
      </w:r>
      <w:r w:rsidR="00A21B5C">
        <w:rPr>
          <w:rFonts w:ascii="Times New Roman" w:hAnsi="Times New Roman"/>
          <w:b/>
          <w:color w:val="000000"/>
          <w:sz w:val="24"/>
          <w:szCs w:val="24"/>
        </w:rPr>
        <w:t xml:space="preserve">2021 m. birželio </w:t>
      </w:r>
      <w:r w:rsidR="00716C51">
        <w:rPr>
          <w:rFonts w:ascii="Times New Roman" w:hAnsi="Times New Roman"/>
          <w:b/>
          <w:color w:val="000000"/>
          <w:sz w:val="24"/>
          <w:szCs w:val="24"/>
        </w:rPr>
        <w:t>21</w:t>
      </w:r>
      <w:r w:rsidR="00A21B5C">
        <w:rPr>
          <w:rFonts w:ascii="Times New Roman" w:hAnsi="Times New Roman"/>
          <w:b/>
          <w:color w:val="000000"/>
          <w:sz w:val="24"/>
          <w:szCs w:val="24"/>
        </w:rPr>
        <w:t xml:space="preserve"> d.</w:t>
      </w:r>
    </w:p>
    <w:p w14:paraId="0A5BA61C" w14:textId="77777777" w:rsidR="00A21B5C" w:rsidRDefault="00A21B5C" w:rsidP="0055263D">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657AA209" w14:textId="16E3A1C0" w:rsidR="00D658D6" w:rsidRPr="00A21B5C"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b/>
          <w:sz w:val="24"/>
          <w:szCs w:val="24"/>
          <w:lang w:val="lt-LT"/>
        </w:rPr>
        <w:t>VšĮ RESPUBLIKINĖ KLAIPĖDOS LIGONINĖ (toliau – Pirkėjas)</w:t>
      </w:r>
      <w:r w:rsidRPr="00A21B5C">
        <w:rPr>
          <w:sz w:val="24"/>
          <w:szCs w:val="24"/>
          <w:lang w:val="lt-LT"/>
        </w:rPr>
        <w:t xml:space="preserve">, juridinio asmens kodas 191340088, adresas: S. Nėries g. 3, LT-92231 Klaipėda, tel. (8 46) 41 07 11, faks. (8 46) 41 07 16, el. paštas </w:t>
      </w:r>
      <w:hyperlink r:id="rId6" w:history="1">
        <w:r w:rsidRPr="00A21B5C">
          <w:rPr>
            <w:rStyle w:val="Hipersaitas"/>
            <w:color w:val="000000"/>
            <w:sz w:val="24"/>
            <w:szCs w:val="24"/>
            <w:lang w:val="lt-LT"/>
          </w:rPr>
          <w:t>info@kal.lt</w:t>
        </w:r>
      </w:hyperlink>
      <w:r w:rsidRPr="00A21B5C">
        <w:rPr>
          <w:sz w:val="24"/>
          <w:szCs w:val="24"/>
          <w:lang w:val="lt-LT"/>
        </w:rPr>
        <w:t xml:space="preserve">, a.s. LT 814010042300628822 Luminor bank </w:t>
      </w:r>
      <w:r w:rsidR="00A21B5C">
        <w:rPr>
          <w:sz w:val="24"/>
          <w:szCs w:val="24"/>
          <w:lang w:val="lt-LT"/>
        </w:rPr>
        <w:t>AS, atstovaujama direktoriaus Dariaus Steponkaus</w:t>
      </w:r>
      <w:r w:rsidRPr="00A21B5C">
        <w:rPr>
          <w:sz w:val="24"/>
          <w:szCs w:val="24"/>
          <w:lang w:val="lt-LT"/>
        </w:rPr>
        <w:t xml:space="preserve">,  </w:t>
      </w:r>
    </w:p>
    <w:p w14:paraId="2CA731FA" w14:textId="77777777" w:rsidR="00D658D6" w:rsidRPr="00A21B5C" w:rsidRDefault="00D658D6" w:rsidP="0055263D">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ir </w:t>
      </w:r>
    </w:p>
    <w:p w14:paraId="7CE30610" w14:textId="26333FB3" w:rsidR="00D658D6" w:rsidRPr="00A21B5C" w:rsidRDefault="006B0F5E"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21B5C">
        <w:rPr>
          <w:sz w:val="24"/>
          <w:szCs w:val="24"/>
          <w:lang w:val="lt-LT"/>
        </w:rPr>
        <w:t>UAB „Graina“</w:t>
      </w:r>
      <w:r w:rsidR="00D658D6" w:rsidRPr="00A21B5C">
        <w:rPr>
          <w:sz w:val="24"/>
          <w:szCs w:val="24"/>
          <w:lang w:val="lt-LT"/>
        </w:rPr>
        <w:t xml:space="preserve"> </w:t>
      </w:r>
      <w:r w:rsidR="00D658D6" w:rsidRPr="00A21B5C">
        <w:rPr>
          <w:b/>
          <w:sz w:val="24"/>
          <w:szCs w:val="24"/>
          <w:lang w:val="lt-LT"/>
        </w:rPr>
        <w:t xml:space="preserve">(toliau – Pardavėjas ), </w:t>
      </w:r>
      <w:r w:rsidR="00D658D6" w:rsidRPr="00A21B5C">
        <w:rPr>
          <w:sz w:val="24"/>
          <w:szCs w:val="24"/>
          <w:lang w:val="lt-LT"/>
        </w:rPr>
        <w:t>juridinio asmens kodas</w:t>
      </w:r>
      <w:r w:rsidRPr="00A21B5C">
        <w:rPr>
          <w:sz w:val="24"/>
          <w:szCs w:val="24"/>
          <w:lang w:val="lt-LT"/>
        </w:rPr>
        <w:t xml:space="preserve"> 147736647</w:t>
      </w:r>
      <w:r w:rsidR="00D658D6" w:rsidRPr="00A21B5C">
        <w:rPr>
          <w:sz w:val="24"/>
          <w:szCs w:val="24"/>
          <w:lang w:val="lt-LT"/>
        </w:rPr>
        <w:t xml:space="preserve">, adresas: </w:t>
      </w:r>
      <w:r w:rsidRPr="00A21B5C">
        <w:rPr>
          <w:sz w:val="24"/>
          <w:szCs w:val="24"/>
          <w:lang w:val="lt-LT"/>
        </w:rPr>
        <w:t>Durpyno g. 22, LT-36237 Panevėžys</w:t>
      </w:r>
      <w:r w:rsidR="00D658D6" w:rsidRPr="00A21B5C">
        <w:rPr>
          <w:sz w:val="24"/>
          <w:szCs w:val="24"/>
          <w:lang w:val="lt-LT"/>
        </w:rPr>
        <w:t xml:space="preserve">, tel. </w:t>
      </w:r>
      <w:r w:rsidRPr="00A21B5C">
        <w:rPr>
          <w:sz w:val="24"/>
          <w:szCs w:val="24"/>
          <w:lang w:val="lt-LT"/>
        </w:rPr>
        <w:t>8 45 570605,</w:t>
      </w:r>
      <w:r w:rsidR="00D658D6" w:rsidRPr="00A21B5C">
        <w:rPr>
          <w:sz w:val="24"/>
          <w:szCs w:val="24"/>
          <w:lang w:val="lt-LT"/>
        </w:rPr>
        <w:t xml:space="preserve"> faks. </w:t>
      </w:r>
      <w:r w:rsidRPr="00A21B5C">
        <w:rPr>
          <w:sz w:val="24"/>
          <w:szCs w:val="24"/>
          <w:lang w:val="lt-LT"/>
        </w:rPr>
        <w:t>8 45 433540</w:t>
      </w:r>
      <w:r w:rsidR="00D658D6" w:rsidRPr="00A21B5C">
        <w:rPr>
          <w:sz w:val="24"/>
          <w:szCs w:val="24"/>
          <w:lang w:val="lt-LT"/>
        </w:rPr>
        <w:t xml:space="preserve">, el. paštas </w:t>
      </w:r>
      <w:hyperlink r:id="rId7" w:history="1">
        <w:r w:rsidRPr="00A21B5C">
          <w:rPr>
            <w:rStyle w:val="Hipersaitas"/>
            <w:sz w:val="24"/>
            <w:szCs w:val="24"/>
            <w:lang w:val="lt-LT"/>
          </w:rPr>
          <w:t>info</w:t>
        </w:r>
        <w:r w:rsidRPr="00A21B5C">
          <w:rPr>
            <w:rStyle w:val="Hipersaitas"/>
            <w:sz w:val="24"/>
            <w:szCs w:val="24"/>
          </w:rPr>
          <w:t>@graina.lt</w:t>
        </w:r>
      </w:hyperlink>
      <w:r w:rsidRPr="00A21B5C">
        <w:rPr>
          <w:sz w:val="24"/>
          <w:szCs w:val="24"/>
        </w:rPr>
        <w:t xml:space="preserve"> </w:t>
      </w:r>
      <w:r w:rsidR="00D658D6" w:rsidRPr="00A21B5C">
        <w:rPr>
          <w:sz w:val="24"/>
          <w:szCs w:val="24"/>
          <w:lang w:val="lt-LT"/>
        </w:rPr>
        <w:t xml:space="preserve">, a.s </w:t>
      </w:r>
      <w:r w:rsidRPr="00A21B5C">
        <w:rPr>
          <w:sz w:val="24"/>
          <w:szCs w:val="24"/>
          <w:lang w:val="lt-LT"/>
        </w:rPr>
        <w:t>LT63 7044 0600 0263 5618</w:t>
      </w:r>
      <w:r w:rsidR="00D658D6" w:rsidRPr="00A21B5C">
        <w:rPr>
          <w:sz w:val="24"/>
          <w:szCs w:val="24"/>
          <w:lang w:val="lt-LT"/>
        </w:rPr>
        <w:t xml:space="preserve">, </w:t>
      </w:r>
      <w:r w:rsidRPr="00A21B5C">
        <w:rPr>
          <w:sz w:val="24"/>
          <w:szCs w:val="24"/>
          <w:lang w:val="lt-LT"/>
        </w:rPr>
        <w:t xml:space="preserve">AB SEB </w:t>
      </w:r>
      <w:r w:rsidR="00D658D6" w:rsidRPr="00A21B5C">
        <w:rPr>
          <w:sz w:val="24"/>
          <w:szCs w:val="24"/>
          <w:lang w:val="lt-LT"/>
        </w:rPr>
        <w:t>bankas, atstovaujama</w:t>
      </w:r>
      <w:r w:rsidR="00855029" w:rsidRPr="00A21B5C">
        <w:rPr>
          <w:sz w:val="24"/>
          <w:szCs w:val="24"/>
          <w:lang w:val="lt-LT"/>
        </w:rPr>
        <w:t xml:space="preserve"> direktoriaus Arūno Padvariškio</w:t>
      </w:r>
      <w:r w:rsidR="00D658D6" w:rsidRPr="00A21B5C">
        <w:rPr>
          <w:sz w:val="24"/>
          <w:szCs w:val="24"/>
          <w:lang w:val="lt-LT"/>
        </w:rPr>
        <w:t xml:space="preserve">, veikiančio pagal </w:t>
      </w:r>
      <w:r w:rsidR="00FC55CC" w:rsidRPr="00A21B5C">
        <w:rPr>
          <w:sz w:val="24"/>
          <w:szCs w:val="24"/>
          <w:lang w:val="lt-LT"/>
        </w:rPr>
        <w:t>bendrovės įstatus</w:t>
      </w:r>
      <w:r w:rsidR="00D658D6" w:rsidRPr="00A21B5C">
        <w:rPr>
          <w:sz w:val="24"/>
          <w:szCs w:val="24"/>
          <w:lang w:val="lt-LT"/>
        </w:rPr>
        <w:t xml:space="preserve">, </w:t>
      </w:r>
    </w:p>
    <w:p w14:paraId="0B343DE6" w14:textId="77777777" w:rsidR="00D658D6" w:rsidRPr="00A21B5C"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21B5C">
        <w:rPr>
          <w:sz w:val="24"/>
          <w:szCs w:val="24"/>
          <w:lang w:val="lt-LT"/>
        </w:rPr>
        <w:t>toliau Pirkėjas ir Pardavėjas kiekvienas atskirai gali būti vadinami Šalimi, o abu kartu – Šalimis,</w:t>
      </w:r>
    </w:p>
    <w:p w14:paraId="6E375BF8" w14:textId="1A47CD09" w:rsidR="00D658D6" w:rsidRPr="00A21B5C" w:rsidRDefault="00D658D6" w:rsidP="0055263D">
      <w:pPr>
        <w:spacing w:after="0" w:line="240" w:lineRule="auto"/>
        <w:ind w:firstLine="567"/>
        <w:jc w:val="both"/>
        <w:rPr>
          <w:rFonts w:ascii="Times New Roman" w:hAnsi="Times New Roman"/>
          <w:bCs/>
          <w:iCs/>
          <w:color w:val="000000"/>
          <w:sz w:val="24"/>
          <w:szCs w:val="24"/>
        </w:rPr>
      </w:pPr>
      <w:r w:rsidRPr="00A21B5C">
        <w:rPr>
          <w:rFonts w:ascii="Times New Roman" w:hAnsi="Times New Roman"/>
          <w:color w:val="000000"/>
          <w:sz w:val="24"/>
          <w:szCs w:val="24"/>
        </w:rPr>
        <w:t>atsižvelgdami į tai, kad 20</w:t>
      </w:r>
      <w:r w:rsidR="00156C3B" w:rsidRPr="00A21B5C">
        <w:rPr>
          <w:rFonts w:ascii="Times New Roman" w:hAnsi="Times New Roman"/>
          <w:color w:val="000000"/>
          <w:sz w:val="24"/>
          <w:szCs w:val="24"/>
        </w:rPr>
        <w:t>21</w:t>
      </w:r>
      <w:r w:rsidRPr="00A21B5C">
        <w:rPr>
          <w:rFonts w:ascii="Times New Roman" w:hAnsi="Times New Roman"/>
          <w:color w:val="000000"/>
          <w:sz w:val="24"/>
          <w:szCs w:val="24"/>
        </w:rPr>
        <w:t xml:space="preserve"> m. </w:t>
      </w:r>
      <w:r w:rsidR="00156C3B" w:rsidRPr="00A21B5C">
        <w:rPr>
          <w:rFonts w:ascii="Times New Roman" w:hAnsi="Times New Roman"/>
          <w:color w:val="000000"/>
          <w:sz w:val="24"/>
          <w:szCs w:val="24"/>
        </w:rPr>
        <w:t xml:space="preserve">gegužės 19 </w:t>
      </w:r>
      <w:r w:rsidRPr="00A21B5C">
        <w:rPr>
          <w:rFonts w:ascii="Times New Roman" w:hAnsi="Times New Roman"/>
          <w:color w:val="000000"/>
          <w:sz w:val="24"/>
          <w:szCs w:val="24"/>
        </w:rPr>
        <w:t xml:space="preserve">d. paskelbė </w:t>
      </w:r>
      <w:r w:rsidR="00156C3B" w:rsidRPr="00A21B5C">
        <w:rPr>
          <w:rFonts w:ascii="Times New Roman" w:hAnsi="Times New Roman"/>
          <w:color w:val="000000"/>
          <w:sz w:val="24"/>
          <w:szCs w:val="24"/>
        </w:rPr>
        <w:t>atvirą (supaprastintą) konkursą</w:t>
      </w:r>
      <w:r w:rsidRPr="00A21B5C">
        <w:rPr>
          <w:rFonts w:ascii="Times New Roman" w:hAnsi="Times New Roman"/>
          <w:color w:val="000000"/>
          <w:sz w:val="24"/>
          <w:szCs w:val="24"/>
        </w:rPr>
        <w:t xml:space="preserve"> </w:t>
      </w:r>
      <w:r w:rsidR="00156C3B" w:rsidRPr="00A21B5C">
        <w:rPr>
          <w:rFonts w:ascii="Times New Roman" w:hAnsi="Times New Roman"/>
          <w:color w:val="000000"/>
          <w:sz w:val="24"/>
          <w:szCs w:val="24"/>
        </w:rPr>
        <w:t>„</w:t>
      </w:r>
      <w:r w:rsidR="006B2B42" w:rsidRPr="00A21B5C">
        <w:rPr>
          <w:rFonts w:ascii="Times New Roman" w:hAnsi="Times New Roman"/>
          <w:color w:val="000000"/>
          <w:sz w:val="24"/>
          <w:szCs w:val="24"/>
        </w:rPr>
        <w:t>Medicinos įrangos detalės ir remontinis keitimas</w:t>
      </w:r>
      <w:r w:rsidRPr="00A21B5C">
        <w:rPr>
          <w:rFonts w:ascii="Times New Roman" w:hAnsi="Times New Roman"/>
          <w:iCs/>
          <w:color w:val="000000"/>
          <w:sz w:val="24"/>
          <w:szCs w:val="24"/>
        </w:rPr>
        <w:t>“</w:t>
      </w:r>
      <w:r w:rsidRPr="00A21B5C">
        <w:rPr>
          <w:rFonts w:ascii="Times New Roman" w:hAnsi="Times New Roman"/>
          <w:bCs/>
          <w:iCs/>
          <w:color w:val="000000"/>
          <w:sz w:val="24"/>
          <w:szCs w:val="24"/>
        </w:rPr>
        <w:t xml:space="preserve"> (pirkimo numeris</w:t>
      </w:r>
      <w:r w:rsidR="00156C3B" w:rsidRPr="00A21B5C">
        <w:rPr>
          <w:rFonts w:ascii="Times New Roman" w:hAnsi="Times New Roman"/>
          <w:bCs/>
          <w:iCs/>
          <w:color w:val="000000"/>
          <w:sz w:val="24"/>
          <w:szCs w:val="24"/>
        </w:rPr>
        <w:t xml:space="preserve"> 547571</w:t>
      </w:r>
      <w:r w:rsidRPr="00A21B5C">
        <w:rPr>
          <w:rFonts w:ascii="Times New Roman" w:hAnsi="Times New Roman"/>
          <w:bCs/>
          <w:iCs/>
          <w:color w:val="000000"/>
          <w:sz w:val="24"/>
          <w:szCs w:val="24"/>
        </w:rPr>
        <w:t xml:space="preserve">) (toliau – Pirkimas), o Pardavėjas </w:t>
      </w:r>
      <w:r w:rsidRPr="00A21B5C">
        <w:rPr>
          <w:rFonts w:ascii="Times New Roman" w:hAnsi="Times New Roman"/>
          <w:color w:val="000000"/>
          <w:sz w:val="24"/>
          <w:szCs w:val="24"/>
        </w:rPr>
        <w:t>20</w:t>
      </w:r>
      <w:r w:rsidR="00156C3B" w:rsidRPr="00A21B5C">
        <w:rPr>
          <w:rFonts w:ascii="Times New Roman" w:hAnsi="Times New Roman"/>
          <w:color w:val="000000"/>
          <w:sz w:val="24"/>
          <w:szCs w:val="24"/>
        </w:rPr>
        <w:t xml:space="preserve">21 </w:t>
      </w:r>
      <w:r w:rsidRPr="00A21B5C">
        <w:rPr>
          <w:rFonts w:ascii="Times New Roman" w:hAnsi="Times New Roman"/>
          <w:color w:val="000000"/>
          <w:sz w:val="24"/>
          <w:szCs w:val="24"/>
        </w:rPr>
        <w:t xml:space="preserve">m. </w:t>
      </w:r>
      <w:r w:rsidR="00156C3B" w:rsidRPr="00A21B5C">
        <w:rPr>
          <w:rFonts w:ascii="Times New Roman" w:hAnsi="Times New Roman"/>
          <w:color w:val="000000"/>
          <w:sz w:val="24"/>
          <w:szCs w:val="24"/>
        </w:rPr>
        <w:t>gegužės 31</w:t>
      </w:r>
      <w:r w:rsidRPr="00A21B5C">
        <w:rPr>
          <w:rFonts w:ascii="Times New Roman" w:hAnsi="Times New Roman"/>
          <w:color w:val="000000"/>
          <w:sz w:val="24"/>
          <w:szCs w:val="24"/>
        </w:rPr>
        <w:t xml:space="preserve"> d. </w:t>
      </w:r>
      <w:r w:rsidRPr="00A21B5C">
        <w:rPr>
          <w:rFonts w:ascii="Times New Roman" w:hAnsi="Times New Roman"/>
          <w:bCs/>
          <w:iCs/>
          <w:color w:val="000000"/>
          <w:sz w:val="24"/>
          <w:szCs w:val="24"/>
        </w:rPr>
        <w:t>pateikė pasiūlymą ir buvo pripažintas Pirkimo laimėtoju,</w:t>
      </w:r>
    </w:p>
    <w:p w14:paraId="5CD03ADE" w14:textId="77777777" w:rsidR="00D658D6" w:rsidRPr="00A21B5C"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A21B5C">
        <w:rPr>
          <w:sz w:val="24"/>
          <w:szCs w:val="24"/>
          <w:lang w:val="lt-LT"/>
        </w:rPr>
        <w:t>sudarė šią viešojo pirkimo-pardavimo sutartį (toliau – Sutartis) ir susitarė dėl Sutartyje išvardytų sąlygų.</w:t>
      </w:r>
    </w:p>
    <w:p w14:paraId="3B6F4791" w14:textId="77777777" w:rsidR="00D658D6" w:rsidRPr="00A21B5C"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A21B5C"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Sutarties objektas</w:t>
      </w:r>
    </w:p>
    <w:p w14:paraId="61E84E57" w14:textId="7A3D26A4" w:rsidR="00D658D6" w:rsidRPr="00A21B5C" w:rsidRDefault="00D658D6" w:rsidP="007F23D3">
      <w:pPr>
        <w:pStyle w:val="Pagrindinistekstas5"/>
        <w:ind w:firstLine="0"/>
        <w:rPr>
          <w:rFonts w:ascii="Times New Roman" w:hAnsi="Times New Roman"/>
          <w:color w:val="000000"/>
          <w:sz w:val="24"/>
          <w:szCs w:val="24"/>
          <w:lang w:val="lt-LT"/>
        </w:rPr>
      </w:pPr>
      <w:r w:rsidRPr="00A21B5C">
        <w:rPr>
          <w:rFonts w:ascii="Times New Roman" w:hAnsi="Times New Roman"/>
          <w:sz w:val="24"/>
          <w:szCs w:val="24"/>
          <w:lang w:val="lt-LT"/>
        </w:rPr>
        <w:t xml:space="preserve">1.1. </w:t>
      </w:r>
      <w:bookmarkStart w:id="0" w:name="_Hlk36463233"/>
      <w:r w:rsidRPr="00A21B5C">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A21B5C">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sidRPr="00A21B5C">
        <w:rPr>
          <w:rFonts w:ascii="Times New Roman" w:hAnsi="Times New Roman"/>
          <w:sz w:val="24"/>
          <w:szCs w:val="24"/>
          <w:lang w:val="lt-LT"/>
        </w:rPr>
        <w:t xml:space="preserve"> ir kaina</w:t>
      </w:r>
      <w:r w:rsidRPr="00A21B5C">
        <w:rPr>
          <w:rFonts w:ascii="Times New Roman" w:hAnsi="Times New Roman"/>
          <w:sz w:val="24"/>
          <w:szCs w:val="24"/>
          <w:lang w:val="lt-LT"/>
        </w:rPr>
        <w:t xml:space="preserve">” ir Sutarties 2 priede „Techninė specifikacija“ (toliau – Techninė specifikacija), o Pirkėjas įsipareigoja Sutartyje nustatytomis sąlygomis priimti Prekes ir apmokėti už jas Sutartyje nustatytomis sąlygomis ir terminais. </w:t>
      </w:r>
    </w:p>
    <w:p w14:paraId="2812547F" w14:textId="77777777" w:rsidR="00D658D6" w:rsidRPr="00A21B5C" w:rsidRDefault="00D658D6" w:rsidP="004C1771">
      <w:pPr>
        <w:spacing w:after="0" w:line="240" w:lineRule="auto"/>
        <w:jc w:val="both"/>
        <w:rPr>
          <w:rFonts w:cs="Calibri"/>
          <w:bCs/>
          <w:iCs/>
          <w:szCs w:val="24"/>
        </w:rPr>
      </w:pPr>
      <w:r w:rsidRPr="00A21B5C">
        <w:rPr>
          <w:rFonts w:ascii="Times New Roman" w:hAnsi="Times New Roman"/>
          <w:bCs/>
          <w:iCs/>
          <w:sz w:val="24"/>
          <w:szCs w:val="24"/>
        </w:rPr>
        <w:t>1.2.</w:t>
      </w:r>
      <w:r w:rsidRPr="00A21B5C">
        <w:rPr>
          <w:rFonts w:cs="Calibri"/>
          <w:bCs/>
          <w:iCs/>
          <w:szCs w:val="24"/>
        </w:rPr>
        <w:t xml:space="preserve"> </w:t>
      </w:r>
      <w:r w:rsidRPr="00A21B5C">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62404D66" w14:textId="65A513C6" w:rsidR="00D658D6" w:rsidRPr="00A21B5C" w:rsidRDefault="00D658D6" w:rsidP="002777EB">
      <w:pPr>
        <w:tabs>
          <w:tab w:val="left" w:pos="851"/>
        </w:tabs>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lang w:val="en-GB"/>
        </w:rPr>
        <w:t xml:space="preserve">1.3. </w:t>
      </w:r>
      <w:r w:rsidRPr="00A21B5C">
        <w:rPr>
          <w:rFonts w:ascii="Times New Roman" w:hAnsi="Times New Roman"/>
          <w:color w:val="000000"/>
          <w:sz w:val="24"/>
          <w:szCs w:val="24"/>
        </w:rPr>
        <w:t xml:space="preserve">Norėdamas pasinaudoti Sutarties </w:t>
      </w:r>
      <w:r w:rsidRPr="00A21B5C">
        <w:rPr>
          <w:rFonts w:ascii="Times New Roman" w:hAnsi="Times New Roman"/>
          <w:sz w:val="24"/>
          <w:szCs w:val="24"/>
        </w:rPr>
        <w:t>1.2 punktu,</w:t>
      </w:r>
      <w:r w:rsidRPr="00A21B5C">
        <w:rPr>
          <w:rFonts w:ascii="Times New Roman" w:hAnsi="Times New Roman"/>
          <w:color w:val="000000"/>
          <w:sz w:val="24"/>
          <w:szCs w:val="24"/>
        </w:rPr>
        <w:t xml:space="preserve"> Pardavėjas turi raštu kreiptis į</w:t>
      </w:r>
      <w:r w:rsidR="004339AF" w:rsidRPr="00A21B5C">
        <w:rPr>
          <w:rFonts w:ascii="Times New Roman" w:hAnsi="Times New Roman"/>
          <w:color w:val="000000"/>
          <w:sz w:val="24"/>
          <w:szCs w:val="24"/>
        </w:rPr>
        <w:t xml:space="preserve"> Pirkėją</w:t>
      </w:r>
      <w:r w:rsidRPr="00A21B5C">
        <w:rPr>
          <w:rFonts w:ascii="Times New Roman" w:hAnsi="Times New Roman"/>
          <w:color w:val="000000"/>
          <w:sz w:val="24"/>
          <w:szCs w:val="24"/>
        </w:rPr>
        <w:t xml:space="preserve">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Default="00D658D6" w:rsidP="0055263D">
      <w:pPr>
        <w:pStyle w:val="Pagrindinistekstas5"/>
        <w:ind w:firstLine="0"/>
        <w:rPr>
          <w:rFonts w:ascii="Times New Roman" w:hAnsi="Times New Roman"/>
          <w:strike/>
          <w:color w:val="000000"/>
          <w:sz w:val="24"/>
          <w:szCs w:val="24"/>
          <w:lang w:val="lt-LT"/>
        </w:rPr>
      </w:pPr>
    </w:p>
    <w:p w14:paraId="79003CF0" w14:textId="77777777" w:rsidR="00A21B5C" w:rsidRPr="00A21B5C" w:rsidRDefault="00A21B5C" w:rsidP="0055263D">
      <w:pPr>
        <w:pStyle w:val="Pagrindinistekstas5"/>
        <w:ind w:firstLine="0"/>
        <w:rPr>
          <w:rFonts w:ascii="Times New Roman" w:hAnsi="Times New Roman"/>
          <w:strike/>
          <w:color w:val="000000"/>
          <w:sz w:val="24"/>
          <w:szCs w:val="24"/>
          <w:lang w:val="lt-LT"/>
        </w:rPr>
      </w:pPr>
    </w:p>
    <w:p w14:paraId="32FC8407" w14:textId="77777777" w:rsidR="00D658D6" w:rsidRPr="00A21B5C"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bCs/>
          <w:color w:val="000000"/>
          <w:sz w:val="24"/>
          <w:szCs w:val="24"/>
          <w:lang w:eastAsia="lt-LT"/>
        </w:rPr>
        <w:lastRenderedPageBreak/>
        <w:t xml:space="preserve">2. Atsakingi asmenys ir bendravimas </w:t>
      </w:r>
    </w:p>
    <w:p w14:paraId="1C61C6FA" w14:textId="4BFC0102" w:rsidR="00D658D6" w:rsidRPr="00A21B5C" w:rsidRDefault="00D658D6" w:rsidP="00E54B78">
      <w:pPr>
        <w:pStyle w:val="wfxRecipient"/>
        <w:ind w:firstLine="0"/>
        <w:rPr>
          <w:rFonts w:ascii="Times New Roman" w:hAnsi="Times New Roman"/>
          <w:color w:val="000000"/>
          <w:sz w:val="22"/>
          <w:szCs w:val="22"/>
        </w:rPr>
      </w:pPr>
      <w:r w:rsidRPr="00A21B5C">
        <w:rPr>
          <w:rFonts w:ascii="Times New Roman" w:hAnsi="Times New Roman"/>
          <w:color w:val="000000"/>
          <w:sz w:val="22"/>
          <w:szCs w:val="22"/>
        </w:rPr>
        <w:t xml:space="preserve">2.1. Pardavėjo atstovas, atsakingas už Sutarties vykdymą </w:t>
      </w:r>
      <w:r w:rsidR="000E48AC" w:rsidRPr="00A21B5C">
        <w:rPr>
          <w:rFonts w:ascii="Times New Roman" w:hAnsi="Times New Roman"/>
          <w:color w:val="000000"/>
          <w:sz w:val="22"/>
          <w:szCs w:val="22"/>
          <w:lang w:eastAsia="lt-LT"/>
        </w:rPr>
        <w:t>Juozas Baltrušaitis</w:t>
      </w:r>
      <w:r w:rsidRPr="00A21B5C">
        <w:rPr>
          <w:rFonts w:ascii="Times New Roman" w:hAnsi="Times New Roman"/>
          <w:bCs/>
          <w:color w:val="000000"/>
          <w:sz w:val="22"/>
          <w:szCs w:val="22"/>
        </w:rPr>
        <w:t xml:space="preserve">, </w:t>
      </w:r>
      <w:r w:rsidR="000E48AC" w:rsidRPr="00A21B5C">
        <w:rPr>
          <w:rFonts w:ascii="Times New Roman" w:hAnsi="Times New Roman"/>
          <w:color w:val="000000"/>
          <w:sz w:val="22"/>
          <w:szCs w:val="22"/>
          <w:lang w:eastAsia="lt-LT"/>
        </w:rPr>
        <w:t>Mob. 8 645 52604</w:t>
      </w:r>
      <w:r w:rsidRPr="00A21B5C">
        <w:rPr>
          <w:rFonts w:ascii="Times New Roman" w:hAnsi="Times New Roman"/>
          <w:color w:val="000000"/>
          <w:sz w:val="22"/>
          <w:szCs w:val="22"/>
        </w:rPr>
        <w:t xml:space="preserve">, el. paštas </w:t>
      </w:r>
      <w:hyperlink r:id="rId8" w:history="1">
        <w:r w:rsidR="000E48AC" w:rsidRPr="00A21B5C">
          <w:rPr>
            <w:rStyle w:val="Hipersaitas"/>
            <w:rFonts w:ascii="Times New Roman" w:hAnsi="Times New Roman"/>
            <w:sz w:val="22"/>
            <w:szCs w:val="22"/>
          </w:rPr>
          <w:t>juozas</w:t>
        </w:r>
        <w:r w:rsidR="000E48AC" w:rsidRPr="00A21B5C">
          <w:rPr>
            <w:rStyle w:val="Hipersaitas"/>
            <w:rFonts w:ascii="Times New Roman" w:hAnsi="Times New Roman"/>
            <w:sz w:val="22"/>
            <w:szCs w:val="22"/>
            <w:lang w:eastAsia="lt-LT"/>
          </w:rPr>
          <w:t>.baltrusaitis</w:t>
        </w:r>
        <w:r w:rsidR="000E48AC" w:rsidRPr="00A21B5C">
          <w:rPr>
            <w:rStyle w:val="Hipersaitas"/>
            <w:rFonts w:ascii="Times New Roman" w:hAnsi="Times New Roman"/>
            <w:sz w:val="22"/>
            <w:szCs w:val="22"/>
            <w:lang w:val="en-US" w:eastAsia="lt-LT"/>
          </w:rPr>
          <w:t>@</w:t>
        </w:r>
        <w:r w:rsidR="000E48AC" w:rsidRPr="00A21B5C">
          <w:rPr>
            <w:rStyle w:val="Hipersaitas"/>
            <w:rFonts w:ascii="Times New Roman" w:hAnsi="Times New Roman"/>
            <w:sz w:val="22"/>
            <w:szCs w:val="22"/>
            <w:lang w:eastAsia="lt-LT"/>
          </w:rPr>
          <w:t>graina.lt</w:t>
        </w:r>
      </w:hyperlink>
      <w:r w:rsidR="000E48AC" w:rsidRPr="00A21B5C">
        <w:rPr>
          <w:rFonts w:ascii="Times New Roman" w:hAnsi="Times New Roman"/>
          <w:color w:val="000000"/>
          <w:sz w:val="22"/>
          <w:szCs w:val="22"/>
        </w:rPr>
        <w:t>.</w:t>
      </w:r>
    </w:p>
    <w:p w14:paraId="6E1B34C4" w14:textId="77777777" w:rsidR="00D658D6" w:rsidRDefault="00D658D6" w:rsidP="00E54B78">
      <w:pPr>
        <w:pStyle w:val="wfxRecipient"/>
        <w:ind w:firstLine="0"/>
        <w:rPr>
          <w:rFonts w:ascii="Times New Roman" w:hAnsi="Times New Roman"/>
          <w:color w:val="000000"/>
          <w:sz w:val="22"/>
          <w:szCs w:val="22"/>
        </w:rPr>
      </w:pPr>
      <w:r w:rsidRPr="00A21B5C">
        <w:rPr>
          <w:rFonts w:ascii="Times New Roman" w:hAnsi="Times New Roman"/>
          <w:color w:val="000000"/>
          <w:sz w:val="22"/>
          <w:szCs w:val="22"/>
        </w:rPr>
        <w:t>2.2. Pirkėjo atstovai, atsakingi:</w:t>
      </w:r>
    </w:p>
    <w:p w14:paraId="49A55A33" w14:textId="77777777" w:rsidR="00A21B5C" w:rsidRPr="007C00DC" w:rsidRDefault="00A21B5C" w:rsidP="00A21B5C">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2.2.1. už Sutarties vykdymą </w:t>
      </w:r>
      <w:r>
        <w:rPr>
          <w:rFonts w:ascii="Times New Roman" w:hAnsi="Times New Roman"/>
          <w:bCs/>
          <w:color w:val="000000"/>
          <w:szCs w:val="24"/>
        </w:rPr>
        <w:t>Gintarė Kazlauskė</w:t>
      </w:r>
      <w:r w:rsidRPr="007C00DC">
        <w:rPr>
          <w:rFonts w:ascii="Times New Roman" w:hAnsi="Times New Roman"/>
          <w:bCs/>
          <w:color w:val="000000"/>
          <w:szCs w:val="24"/>
        </w:rPr>
        <w:t xml:space="preserve">, </w:t>
      </w:r>
      <w:r>
        <w:rPr>
          <w:rFonts w:ascii="Times New Roman" w:hAnsi="Times New Roman"/>
          <w:color w:val="000000"/>
          <w:szCs w:val="24"/>
        </w:rPr>
        <w:t>tel. 8 46 410714</w:t>
      </w:r>
      <w:r w:rsidRPr="007C00DC">
        <w:rPr>
          <w:rFonts w:ascii="Times New Roman" w:hAnsi="Times New Roman"/>
          <w:color w:val="000000"/>
          <w:szCs w:val="24"/>
        </w:rPr>
        <w:t>, el. paštas</w:t>
      </w:r>
      <w:r>
        <w:rPr>
          <w:rFonts w:ascii="Times New Roman" w:hAnsi="Times New Roman"/>
          <w:color w:val="000000"/>
        </w:rPr>
        <w:t xml:space="preserve"> g.kazlauske@kal.lt</w:t>
      </w:r>
      <w:r w:rsidRPr="007C00DC">
        <w:rPr>
          <w:rFonts w:ascii="Times New Roman" w:hAnsi="Times New Roman"/>
          <w:color w:val="000000"/>
          <w:szCs w:val="24"/>
        </w:rPr>
        <w:t xml:space="preserve"> ,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678239BB" w14:textId="77777777" w:rsidR="00A21B5C" w:rsidRPr="007C00DC" w:rsidRDefault="00A21B5C" w:rsidP="00A21B5C">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Daina Kugienė</w:t>
      </w:r>
      <w:r w:rsidRPr="007C00DC">
        <w:rPr>
          <w:rFonts w:ascii="Times New Roman" w:hAnsi="Times New Roman"/>
          <w:bCs/>
          <w:color w:val="000000"/>
          <w:szCs w:val="24"/>
        </w:rPr>
        <w:t xml:space="preserve"> </w:t>
      </w:r>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09EDA7A8" w14:textId="77777777" w:rsidR="00A21B5C" w:rsidRPr="007C00DC" w:rsidRDefault="00A21B5C" w:rsidP="00A21B5C">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Renata Baužienė</w:t>
      </w:r>
      <w:r w:rsidRPr="007C00DC">
        <w:rPr>
          <w:rFonts w:ascii="Times New Roman" w:hAnsi="Times New Roman"/>
          <w:color w:val="000000"/>
          <w:szCs w:val="24"/>
        </w:rPr>
        <w:t>, jo</w:t>
      </w:r>
      <w:r>
        <w:rPr>
          <w:rFonts w:ascii="Times New Roman" w:hAnsi="Times New Roman"/>
          <w:color w:val="000000"/>
          <w:szCs w:val="24"/>
        </w:rPr>
        <w:t xml:space="preserve">s nesant, ją </w:t>
      </w:r>
      <w:r w:rsidRPr="007C00DC">
        <w:rPr>
          <w:rFonts w:ascii="Times New Roman" w:hAnsi="Times New Roman"/>
          <w:color w:val="000000"/>
          <w:szCs w:val="24"/>
        </w:rPr>
        <w:t>pavaduojantis Pirkėjo darbuotojas.</w:t>
      </w:r>
    </w:p>
    <w:p w14:paraId="7D45A102" w14:textId="77777777" w:rsidR="00A21B5C" w:rsidRPr="002C60D4" w:rsidRDefault="00A21B5C" w:rsidP="00A21B5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2C60D4">
        <w:rPr>
          <w:sz w:val="24"/>
          <w:szCs w:val="24"/>
        </w:rPr>
        <w:t xml:space="preserve">2.3. </w:t>
      </w:r>
      <w:r w:rsidRPr="002C60D4">
        <w:rPr>
          <w:color w:val="auto"/>
          <w:sz w:val="24"/>
          <w:szCs w:val="24"/>
          <w:lang w:val="lt-LT"/>
        </w:rPr>
        <w:t xml:space="preserve">Pirkėjo elektroninio pašto adresas, kuriuo, Sutarties vykdymo metu, siunčiami Pardavėjo pranešimai ir (ar) prašymai Pirkėjui, </w:t>
      </w:r>
      <w:r w:rsidRPr="002C60D4">
        <w:rPr>
          <w:bCs/>
          <w:color w:val="auto"/>
          <w:sz w:val="24"/>
          <w:szCs w:val="24"/>
          <w:lang w:val="lt-LT"/>
        </w:rPr>
        <w:t>yra</w:t>
      </w:r>
      <w:r w:rsidRPr="002C60D4">
        <w:rPr>
          <w:color w:val="auto"/>
          <w:sz w:val="24"/>
          <w:szCs w:val="24"/>
          <w:lang w:val="lt-LT"/>
        </w:rPr>
        <w:t>:</w:t>
      </w:r>
      <w:r w:rsidRPr="002C60D4">
        <w:rPr>
          <w:bCs/>
          <w:color w:val="auto"/>
          <w:sz w:val="24"/>
          <w:szCs w:val="24"/>
          <w:lang w:val="lt-LT"/>
        </w:rPr>
        <w:t xml:space="preserve"> </w:t>
      </w:r>
      <w:r>
        <w:rPr>
          <w:color w:val="auto"/>
          <w:sz w:val="24"/>
          <w:szCs w:val="24"/>
          <w:lang w:val="lt-LT"/>
        </w:rPr>
        <w:t>g.kazlauske@kal.lt</w:t>
      </w:r>
      <w:r w:rsidRPr="002C60D4">
        <w:rPr>
          <w:color w:val="auto"/>
          <w:sz w:val="24"/>
          <w:szCs w:val="24"/>
          <w:lang w:val="lt-LT"/>
        </w:rPr>
        <w:t>.</w:t>
      </w:r>
    </w:p>
    <w:p w14:paraId="00553439" w14:textId="42AACF8B" w:rsidR="00D658D6" w:rsidRPr="00A21B5C" w:rsidRDefault="00D658D6" w:rsidP="00E54B78">
      <w:pPr>
        <w:pStyle w:val="Sraopastraipa"/>
        <w:spacing w:after="0" w:line="240" w:lineRule="auto"/>
        <w:ind w:left="0"/>
        <w:jc w:val="both"/>
        <w:rPr>
          <w:rFonts w:ascii="Times New Roman" w:hAnsi="Times New Roman"/>
          <w:sz w:val="24"/>
          <w:szCs w:val="24"/>
        </w:rPr>
      </w:pPr>
      <w:r w:rsidRPr="00A21B5C">
        <w:rPr>
          <w:rFonts w:ascii="Times New Roman" w:hAnsi="Times New Roman"/>
          <w:sz w:val="24"/>
          <w:szCs w:val="24"/>
        </w:rPr>
        <w:t xml:space="preserve">2.4. Pardavėjo elektroninis pašto adresas, kuriuo, Sutarties vykdymo metu, siunčiami Pirkėjo pranešimai ir (ar) prašymai Pardavėjui, </w:t>
      </w:r>
      <w:r w:rsidRPr="00A21B5C">
        <w:rPr>
          <w:rFonts w:ascii="Times New Roman" w:hAnsi="Times New Roman"/>
          <w:bCs/>
          <w:sz w:val="24"/>
          <w:szCs w:val="24"/>
        </w:rPr>
        <w:t>yra</w:t>
      </w:r>
      <w:r w:rsidRPr="00A21B5C">
        <w:rPr>
          <w:rFonts w:ascii="Times New Roman" w:hAnsi="Times New Roman"/>
          <w:sz w:val="24"/>
          <w:szCs w:val="24"/>
        </w:rPr>
        <w:t>:</w:t>
      </w:r>
      <w:r w:rsidRPr="00A21B5C">
        <w:rPr>
          <w:rFonts w:ascii="Times New Roman" w:hAnsi="Times New Roman"/>
          <w:bCs/>
          <w:sz w:val="24"/>
          <w:szCs w:val="24"/>
        </w:rPr>
        <w:t xml:space="preserve"> </w:t>
      </w:r>
      <w:hyperlink r:id="rId9" w:history="1">
        <w:r w:rsidR="000E48AC" w:rsidRPr="00A21B5C">
          <w:rPr>
            <w:rStyle w:val="Hipersaitas"/>
            <w:rFonts w:ascii="Times New Roman" w:hAnsi="Times New Roman"/>
            <w:sz w:val="24"/>
            <w:szCs w:val="24"/>
          </w:rPr>
          <w:t>info</w:t>
        </w:r>
        <w:r w:rsidR="000E48AC" w:rsidRPr="00A21B5C">
          <w:rPr>
            <w:rStyle w:val="Hipersaitas"/>
            <w:rFonts w:ascii="Times New Roman" w:hAnsi="Times New Roman"/>
            <w:sz w:val="24"/>
            <w:szCs w:val="24"/>
            <w:lang w:val="en-US"/>
          </w:rPr>
          <w:t>@graina.lt</w:t>
        </w:r>
      </w:hyperlink>
      <w:r w:rsidR="000E48AC" w:rsidRPr="00A21B5C">
        <w:rPr>
          <w:rFonts w:ascii="Times New Roman" w:hAnsi="Times New Roman"/>
          <w:sz w:val="24"/>
          <w:szCs w:val="24"/>
          <w:lang w:val="en-US"/>
        </w:rPr>
        <w:t xml:space="preserve"> </w:t>
      </w:r>
      <w:r w:rsidRPr="00A21B5C">
        <w:rPr>
          <w:rFonts w:ascii="Times New Roman" w:hAnsi="Times New Roman"/>
          <w:sz w:val="24"/>
          <w:szCs w:val="24"/>
        </w:rPr>
        <w:t xml:space="preserve">. </w:t>
      </w:r>
    </w:p>
    <w:p w14:paraId="5FC11119" w14:textId="59D852FB" w:rsidR="00D658D6" w:rsidRPr="00A21B5C" w:rsidRDefault="00D658D6" w:rsidP="00E54B78">
      <w:pPr>
        <w:pStyle w:val="Sraopastraipa"/>
        <w:spacing w:after="0" w:line="240" w:lineRule="auto"/>
        <w:ind w:left="0"/>
        <w:jc w:val="both"/>
        <w:rPr>
          <w:rFonts w:ascii="Times New Roman" w:hAnsi="Times New Roman"/>
          <w:bCs/>
          <w:sz w:val="24"/>
          <w:szCs w:val="24"/>
        </w:rPr>
      </w:pPr>
      <w:r w:rsidRPr="00A21B5C">
        <w:rPr>
          <w:rFonts w:ascii="Times New Roman" w:hAnsi="Times New Roman"/>
          <w:sz w:val="24"/>
          <w:szCs w:val="24"/>
        </w:rPr>
        <w:t>2.5. Pirkėjas užsakymus teikia el. pašt</w:t>
      </w:r>
      <w:r w:rsidR="000E48AC" w:rsidRPr="00A21B5C">
        <w:rPr>
          <w:rFonts w:ascii="Times New Roman" w:hAnsi="Times New Roman"/>
          <w:sz w:val="24"/>
          <w:szCs w:val="24"/>
        </w:rPr>
        <w:t>u</w:t>
      </w:r>
      <w:r w:rsidRPr="00A21B5C">
        <w:rPr>
          <w:rFonts w:ascii="Times New Roman" w:hAnsi="Times New Roman"/>
          <w:sz w:val="24"/>
          <w:szCs w:val="24"/>
        </w:rPr>
        <w:t xml:space="preserve"> </w:t>
      </w:r>
      <w:hyperlink r:id="rId10" w:history="1">
        <w:r w:rsidR="000E48AC" w:rsidRPr="00A21B5C">
          <w:rPr>
            <w:rStyle w:val="Hipersaitas"/>
            <w:rFonts w:ascii="Times New Roman" w:hAnsi="Times New Roman"/>
            <w:sz w:val="24"/>
            <w:szCs w:val="24"/>
          </w:rPr>
          <w:t>info</w:t>
        </w:r>
        <w:r w:rsidR="000E48AC" w:rsidRPr="00A21B5C">
          <w:rPr>
            <w:rStyle w:val="Hipersaitas"/>
            <w:rFonts w:ascii="Times New Roman" w:hAnsi="Times New Roman"/>
            <w:sz w:val="24"/>
            <w:szCs w:val="24"/>
            <w:lang w:val="en-US"/>
          </w:rPr>
          <w:t>@graina.lt</w:t>
        </w:r>
      </w:hyperlink>
      <w:r w:rsidRPr="00A21B5C">
        <w:rPr>
          <w:rFonts w:ascii="Times New Roman" w:hAnsi="Times New Roman"/>
          <w:sz w:val="24"/>
          <w:szCs w:val="24"/>
        </w:rPr>
        <w:t>, tel.</w:t>
      </w:r>
      <w:r w:rsidR="000E48AC" w:rsidRPr="00A21B5C">
        <w:rPr>
          <w:rFonts w:ascii="Times New Roman" w:hAnsi="Times New Roman"/>
          <w:sz w:val="24"/>
          <w:szCs w:val="24"/>
        </w:rPr>
        <w:t xml:space="preserve"> 8 45 570605</w:t>
      </w:r>
      <w:r w:rsidRPr="00A21B5C">
        <w:rPr>
          <w:rFonts w:ascii="Times New Roman" w:hAnsi="Times New Roman"/>
          <w:sz w:val="24"/>
          <w:szCs w:val="24"/>
        </w:rPr>
        <w:t>.</w:t>
      </w:r>
    </w:p>
    <w:p w14:paraId="0CB9D43D" w14:textId="77777777" w:rsidR="00D658D6" w:rsidRPr="00A21B5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A21B5C">
        <w:rPr>
          <w:rFonts w:ascii="Times New Roman" w:hAnsi="Times New Roman"/>
          <w:sz w:val="24"/>
          <w:szCs w:val="24"/>
        </w:rPr>
        <w:t>2.6. Bet kokie pranešimai, informacija, dokumentai ar korespondencija</w:t>
      </w:r>
      <w:r w:rsidRPr="00A21B5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A21B5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A21B5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A21B5C">
        <w:rPr>
          <w:rFonts w:ascii="Times New Roman" w:hAnsi="Times New Roman"/>
          <w:color w:val="000000"/>
          <w:sz w:val="24"/>
          <w:szCs w:val="24"/>
        </w:rPr>
        <w:t>Jei Šalis raštu praneša kitą adresą, nuo to momento pranešimai privalo būti pristatomi naujuoju adresu.</w:t>
      </w:r>
      <w:r w:rsidRPr="00A21B5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A21B5C"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rPr>
        <w:t>2.8</w:t>
      </w:r>
      <w:r w:rsidRPr="00A21B5C">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A21B5C"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A21B5C"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A21B5C">
        <w:rPr>
          <w:rFonts w:ascii="Times New Roman" w:hAnsi="Times New Roman"/>
          <w:b/>
          <w:color w:val="000000"/>
          <w:sz w:val="24"/>
          <w:szCs w:val="24"/>
          <w:lang w:eastAsia="lt-LT"/>
        </w:rPr>
        <w:t>3. Kaina</w:t>
      </w:r>
    </w:p>
    <w:p w14:paraId="0206F278" w14:textId="77777777" w:rsidR="00D658D6" w:rsidRPr="00A21B5C" w:rsidRDefault="00D658D6" w:rsidP="0046529C">
      <w:pPr>
        <w:widowControl w:val="0"/>
        <w:spacing w:after="0" w:line="240" w:lineRule="auto"/>
        <w:jc w:val="both"/>
        <w:rPr>
          <w:rFonts w:ascii="Times New Roman" w:hAnsi="Times New Roman"/>
          <w:sz w:val="24"/>
          <w:szCs w:val="24"/>
          <w:lang w:eastAsia="lt-LT"/>
        </w:rPr>
      </w:pPr>
      <w:r w:rsidRPr="00A21B5C">
        <w:rPr>
          <w:rFonts w:ascii="Times New Roman" w:hAnsi="Times New Roman"/>
          <w:sz w:val="24"/>
          <w:szCs w:val="24"/>
          <w:lang w:eastAsia="lt-LT"/>
        </w:rPr>
        <w:t xml:space="preserve">3.1. Sutarčiai taikoma fiksuotos kainos su peržiūra </w:t>
      </w:r>
      <w:r w:rsidRPr="00A21B5C">
        <w:rPr>
          <w:rFonts w:ascii="Times New Roman" w:hAnsi="Times New Roman"/>
          <w:color w:val="000000"/>
          <w:sz w:val="24"/>
          <w:szCs w:val="24"/>
          <w:lang w:eastAsia="lt-LT"/>
        </w:rPr>
        <w:t>kainodaros taisyklės,</w:t>
      </w:r>
      <w:r w:rsidRPr="00A21B5C">
        <w:rPr>
          <w:rFonts w:ascii="Times New Roman" w:hAnsi="Times New Roman"/>
          <w:color w:val="FF0000"/>
          <w:sz w:val="24"/>
          <w:szCs w:val="24"/>
          <w:lang w:eastAsia="lt-LT"/>
        </w:rPr>
        <w:t xml:space="preserve"> </w:t>
      </w:r>
      <w:r w:rsidRPr="00A21B5C">
        <w:rPr>
          <w:rFonts w:ascii="Times New Roman" w:hAnsi="Times New Roman"/>
          <w:sz w:val="24"/>
          <w:szCs w:val="24"/>
          <w:lang w:eastAsia="lt-LT"/>
        </w:rPr>
        <w:t>numatytos Sutarties 4 skyriuje „Kainos peržiūra“.</w:t>
      </w:r>
    </w:p>
    <w:p w14:paraId="5F90A7D4" w14:textId="3059FB78" w:rsidR="00D658D6" w:rsidRPr="00A21B5C"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sz w:val="24"/>
          <w:szCs w:val="24"/>
        </w:rPr>
        <w:t>3.2</w:t>
      </w:r>
      <w:r w:rsidRPr="00A21B5C">
        <w:rPr>
          <w:sz w:val="24"/>
          <w:szCs w:val="24"/>
          <w:lang w:val="lt-LT"/>
        </w:rPr>
        <w:t xml:space="preserve">. Pradinė sutarties vertė yra </w:t>
      </w:r>
      <w:r w:rsidR="00AF21CE" w:rsidRPr="00A21B5C">
        <w:rPr>
          <w:sz w:val="24"/>
          <w:szCs w:val="24"/>
          <w:lang w:val="lt-LT"/>
        </w:rPr>
        <w:t>5.123,94</w:t>
      </w:r>
      <w:r w:rsidRPr="00A21B5C">
        <w:rPr>
          <w:sz w:val="24"/>
          <w:szCs w:val="24"/>
          <w:lang w:val="lt-LT"/>
        </w:rPr>
        <w:t xml:space="preserve"> (</w:t>
      </w:r>
      <w:r w:rsidR="00AF21CE" w:rsidRPr="00A21B5C">
        <w:rPr>
          <w:sz w:val="24"/>
          <w:szCs w:val="24"/>
          <w:lang w:val="lt-LT"/>
        </w:rPr>
        <w:t>penki tūkstančiai vienas šimtas dvidešimt trys eurai 94 ct</w:t>
      </w:r>
      <w:r w:rsidRPr="00A21B5C">
        <w:rPr>
          <w:sz w:val="24"/>
          <w:szCs w:val="24"/>
          <w:lang w:val="lt-LT"/>
        </w:rPr>
        <w:t>) Eur be pridėtinės vertės mokesčio (toliau – PVM).</w:t>
      </w:r>
    </w:p>
    <w:p w14:paraId="4B836B3C" w14:textId="1B24320D" w:rsidR="00D658D6" w:rsidRPr="00A21B5C"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color w:val="auto"/>
          <w:sz w:val="24"/>
          <w:szCs w:val="24"/>
          <w:lang w:val="lt-LT"/>
        </w:rPr>
        <w:t xml:space="preserve">3.3. Sutarties kaina yra </w:t>
      </w:r>
      <w:r w:rsidR="00AF21CE" w:rsidRPr="00A21B5C">
        <w:rPr>
          <w:sz w:val="24"/>
          <w:szCs w:val="24"/>
          <w:lang w:val="lt-LT"/>
        </w:rPr>
        <w:t xml:space="preserve">5.123,94 (penki tūkstančiai vienas šimtas dvidešimt trys eurai 94 ct) </w:t>
      </w:r>
      <w:r w:rsidRPr="00A21B5C">
        <w:rPr>
          <w:color w:val="auto"/>
          <w:sz w:val="24"/>
          <w:szCs w:val="24"/>
          <w:lang w:val="lt-LT"/>
        </w:rPr>
        <w:t>Eur</w:t>
      </w:r>
      <w:r w:rsidRPr="00A21B5C">
        <w:rPr>
          <w:i/>
          <w:color w:val="auto"/>
          <w:sz w:val="24"/>
          <w:szCs w:val="24"/>
          <w:lang w:val="lt-LT"/>
        </w:rPr>
        <w:t xml:space="preserve"> </w:t>
      </w:r>
      <w:r w:rsidRPr="00A21B5C">
        <w:rPr>
          <w:color w:val="auto"/>
          <w:sz w:val="24"/>
          <w:szCs w:val="24"/>
          <w:lang w:val="lt-LT"/>
        </w:rPr>
        <w:t xml:space="preserve">ir </w:t>
      </w:r>
      <w:r w:rsidR="00AF21CE" w:rsidRPr="00A21B5C">
        <w:rPr>
          <w:color w:val="auto"/>
          <w:sz w:val="24"/>
          <w:szCs w:val="24"/>
          <w:lang w:val="lt-LT"/>
        </w:rPr>
        <w:t>1.076,03</w:t>
      </w:r>
      <w:r w:rsidRPr="00A21B5C">
        <w:rPr>
          <w:color w:val="auto"/>
          <w:sz w:val="24"/>
          <w:szCs w:val="24"/>
          <w:lang w:val="lt-LT"/>
        </w:rPr>
        <w:t xml:space="preserve"> </w:t>
      </w:r>
      <w:r w:rsidR="00AF21CE" w:rsidRPr="00A21B5C">
        <w:rPr>
          <w:color w:val="auto"/>
          <w:sz w:val="24"/>
          <w:szCs w:val="24"/>
          <w:lang w:val="lt-LT"/>
        </w:rPr>
        <w:t>(vienas tūkstantis septyniasdešimt šeši eurai 3 ct</w:t>
      </w:r>
      <w:r w:rsidRPr="00A21B5C">
        <w:rPr>
          <w:color w:val="auto"/>
          <w:sz w:val="24"/>
          <w:szCs w:val="24"/>
          <w:lang w:val="lt-LT"/>
        </w:rPr>
        <w:t xml:space="preserve">) Eur PVM, iš viso: </w:t>
      </w:r>
      <w:r w:rsidR="00AF21CE" w:rsidRPr="00A21B5C">
        <w:rPr>
          <w:color w:val="auto"/>
          <w:sz w:val="24"/>
          <w:szCs w:val="24"/>
          <w:lang w:val="lt-LT"/>
        </w:rPr>
        <w:t>6.199,97(šeši tūkstančiai vienas šimtas devyniasdešimt devyni eurai 97 ct</w:t>
      </w:r>
      <w:r w:rsidRPr="00A21B5C">
        <w:rPr>
          <w:color w:val="auto"/>
          <w:sz w:val="24"/>
          <w:szCs w:val="24"/>
          <w:lang w:val="lt-LT"/>
        </w:rPr>
        <w:t xml:space="preserve">) Eur. </w:t>
      </w:r>
    </w:p>
    <w:p w14:paraId="0BB5A7A7" w14:textId="77777777" w:rsidR="00D658D6" w:rsidRPr="00A21B5C" w:rsidRDefault="00D658D6" w:rsidP="0046529C">
      <w:pPr>
        <w:tabs>
          <w:tab w:val="num" w:pos="780"/>
        </w:tabs>
        <w:spacing w:after="0" w:line="240" w:lineRule="auto"/>
        <w:jc w:val="both"/>
        <w:rPr>
          <w:rFonts w:ascii="Times New Roman" w:hAnsi="Times New Roman"/>
          <w:strike/>
          <w:color w:val="000000"/>
          <w:sz w:val="24"/>
          <w:szCs w:val="24"/>
        </w:rPr>
      </w:pPr>
      <w:r w:rsidRPr="00A21B5C">
        <w:rPr>
          <w:rFonts w:ascii="Times New Roman" w:hAnsi="Times New Roman"/>
          <w:sz w:val="24"/>
          <w:szCs w:val="24"/>
          <w:lang w:eastAsia="lt-LT"/>
        </w:rPr>
        <w:t>3.3. Prekių kaina ir Prekių kiekiai nurodyti Sutarties  1 priede</w:t>
      </w:r>
      <w:r w:rsidRPr="00A21B5C">
        <w:rPr>
          <w:rFonts w:ascii="Times New Roman" w:hAnsi="Times New Roman"/>
          <w:color w:val="FF0000"/>
          <w:sz w:val="24"/>
          <w:szCs w:val="24"/>
          <w:lang w:eastAsia="lt-LT"/>
        </w:rPr>
        <w:t xml:space="preserve"> </w:t>
      </w:r>
      <w:r w:rsidRPr="00A21B5C">
        <w:rPr>
          <w:rFonts w:ascii="Times New Roman" w:hAnsi="Times New Roman"/>
          <w:color w:val="000000"/>
          <w:sz w:val="24"/>
          <w:szCs w:val="24"/>
        </w:rPr>
        <w:t xml:space="preserve">„Prekių sąrašas ir kaina”. </w:t>
      </w:r>
    </w:p>
    <w:p w14:paraId="52ED76C0"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3.4. Į Sutarties kainą įskaičiuoti visi mokesčiai bei visos</w:t>
      </w:r>
      <w:r w:rsidRPr="00A21B5C">
        <w:rPr>
          <w:rFonts w:ascii="Times New Roman" w:hAnsi="Times New Roman"/>
          <w:b/>
          <w:color w:val="000000"/>
          <w:sz w:val="24"/>
          <w:szCs w:val="24"/>
        </w:rPr>
        <w:t xml:space="preserve"> </w:t>
      </w:r>
      <w:r w:rsidRPr="00A21B5C">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7AF18FB8"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 xml:space="preserve">3.4.1. transportavimo išlaidas; </w:t>
      </w:r>
    </w:p>
    <w:p w14:paraId="20237C3C"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3.4.2. pakavimo, pakrovimo, tranzito, iškrovimo, išpakavimo, tikrinimo, draudimo ir kitas su Prekių tiekimu susijusias išlaidas;</w:t>
      </w:r>
    </w:p>
    <w:p w14:paraId="0C61BCFA"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3.4.3. visas su dokumentų, kurių reikalauja Pirkėjas, rengimu ir pateikimu susijusias išlaidas;</w:t>
      </w:r>
    </w:p>
    <w:p w14:paraId="1C9B789F"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3.4.4. pristatytų Prekių surinkimo vietoje ir (arba) paleidimo, ir (arba) priežiūros išlaidas;</w:t>
      </w:r>
    </w:p>
    <w:p w14:paraId="136F2F46"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3.4.5. aprūpinimo įrankiais, reikalingais pristatytų Prekių surinkimui ir (arba) priežiūrai, išlaidas;</w:t>
      </w:r>
    </w:p>
    <w:p w14:paraId="2B755D28" w14:textId="77777777"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lastRenderedPageBreak/>
        <w:t>3.4.6. naudojimo ir priežiūros instrukcijų, numatytų Sutartyje, pateikimo išlaidas;</w:t>
      </w:r>
    </w:p>
    <w:p w14:paraId="5083A15F" w14:textId="0B2909B2" w:rsidR="00D658D6" w:rsidRPr="00A21B5C" w:rsidRDefault="00920C29" w:rsidP="00920C29">
      <w:pPr>
        <w:widowControl w:val="0"/>
        <w:shd w:val="clear" w:color="auto" w:fill="FFFFFF"/>
        <w:spacing w:after="0" w:line="240" w:lineRule="auto"/>
        <w:jc w:val="both"/>
        <w:rPr>
          <w:rFonts w:ascii="Times New Roman" w:hAnsi="Times New Roman"/>
          <w:sz w:val="24"/>
          <w:szCs w:val="24"/>
        </w:rPr>
      </w:pPr>
      <w:r w:rsidRPr="00A21B5C">
        <w:rPr>
          <w:rFonts w:ascii="Times New Roman" w:hAnsi="Times New Roman"/>
          <w:sz w:val="24"/>
          <w:szCs w:val="24"/>
        </w:rPr>
        <w:t xml:space="preserve">3.4.7. </w:t>
      </w:r>
      <w:r w:rsidR="00D658D6" w:rsidRPr="00A21B5C">
        <w:rPr>
          <w:rFonts w:ascii="Times New Roman" w:hAnsi="Times New Roman"/>
          <w:sz w:val="24"/>
          <w:szCs w:val="24"/>
        </w:rPr>
        <w:t>išlaidos licencijoms, patentams, leidimams ir pan.;</w:t>
      </w:r>
    </w:p>
    <w:p w14:paraId="64D28B2E" w14:textId="1471FF4A" w:rsidR="00D658D6" w:rsidRPr="00A21B5C"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3</w:t>
      </w:r>
      <w:r w:rsidR="00920C29" w:rsidRPr="00A21B5C">
        <w:rPr>
          <w:rFonts w:ascii="Times New Roman" w:hAnsi="Times New Roman"/>
          <w:sz w:val="24"/>
          <w:szCs w:val="24"/>
        </w:rPr>
        <w:t>.4.8</w:t>
      </w:r>
      <w:r w:rsidRPr="00A21B5C">
        <w:rPr>
          <w:rFonts w:ascii="Times New Roman" w:hAnsi="Times New Roman"/>
          <w:sz w:val="24"/>
          <w:szCs w:val="24"/>
        </w:rPr>
        <w:t>. elektroninių sąskaitų teikimo išlaidas;</w:t>
      </w:r>
    </w:p>
    <w:p w14:paraId="7C326376" w14:textId="75989066" w:rsidR="00D658D6" w:rsidRPr="00A21B5C" w:rsidRDefault="00920C29" w:rsidP="0046529C">
      <w:pPr>
        <w:pStyle w:val="Sraopastraipa"/>
        <w:widowControl w:val="0"/>
        <w:shd w:val="clear" w:color="auto" w:fill="FFFFFF"/>
        <w:spacing w:after="0" w:line="240" w:lineRule="auto"/>
        <w:ind w:left="0"/>
        <w:jc w:val="both"/>
        <w:rPr>
          <w:rFonts w:ascii="Times New Roman" w:hAnsi="Times New Roman"/>
          <w:sz w:val="24"/>
          <w:szCs w:val="24"/>
        </w:rPr>
      </w:pPr>
      <w:r w:rsidRPr="00A21B5C">
        <w:rPr>
          <w:rFonts w:ascii="Times New Roman" w:hAnsi="Times New Roman"/>
          <w:sz w:val="24"/>
          <w:szCs w:val="24"/>
        </w:rPr>
        <w:t>3.4.9</w:t>
      </w:r>
      <w:r w:rsidR="00D658D6" w:rsidRPr="00A21B5C">
        <w:rPr>
          <w:rFonts w:ascii="Times New Roman" w:hAnsi="Times New Roman"/>
          <w:sz w:val="24"/>
          <w:szCs w:val="24"/>
        </w:rPr>
        <w:t>. Prekių garantinės priežiūros išlaidas.</w:t>
      </w:r>
    </w:p>
    <w:p w14:paraId="341E9A75" w14:textId="77777777" w:rsidR="00D658D6" w:rsidRPr="00A21B5C" w:rsidRDefault="00D658D6" w:rsidP="0046529C">
      <w:pPr>
        <w:tabs>
          <w:tab w:val="num" w:pos="780"/>
        </w:tabs>
        <w:spacing w:after="0" w:line="240" w:lineRule="auto"/>
        <w:jc w:val="both"/>
        <w:rPr>
          <w:rFonts w:ascii="Times New Roman" w:hAnsi="Times New Roman"/>
          <w:color w:val="000000"/>
          <w:sz w:val="24"/>
          <w:szCs w:val="24"/>
          <w:lang w:eastAsia="lt-LT"/>
        </w:rPr>
      </w:pPr>
      <w:r w:rsidRPr="00A21B5C">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15184642" w14:textId="77777777" w:rsidR="00D658D6" w:rsidRPr="00A21B5C"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A21B5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4. Kainos peržiūra</w:t>
      </w:r>
    </w:p>
    <w:p w14:paraId="0625FA87" w14:textId="77777777" w:rsidR="00D658D6" w:rsidRPr="00A21B5C" w:rsidRDefault="00D658D6" w:rsidP="00DE1CF8">
      <w:pPr>
        <w:widowControl w:val="0"/>
        <w:spacing w:after="0" w:line="240" w:lineRule="auto"/>
        <w:jc w:val="both"/>
        <w:rPr>
          <w:rFonts w:ascii="Times New Roman" w:hAnsi="Times New Roman"/>
          <w:sz w:val="24"/>
          <w:szCs w:val="24"/>
          <w:lang w:eastAsia="lt-LT"/>
        </w:rPr>
      </w:pPr>
      <w:r w:rsidRPr="00A21B5C">
        <w:rPr>
          <w:rFonts w:ascii="Times New Roman" w:hAnsi="Times New Roman"/>
          <w:sz w:val="24"/>
          <w:szCs w:val="24"/>
        </w:rPr>
        <w:t>4.1. Prekių kainos peržiūra galima šiais atvejais:</w:t>
      </w:r>
    </w:p>
    <w:p w14:paraId="7A08BB32" w14:textId="74977DEA" w:rsidR="00D658D6" w:rsidRPr="00A21B5C" w:rsidRDefault="00D658D6" w:rsidP="00DE1CF8">
      <w:pPr>
        <w:spacing w:after="0" w:line="240" w:lineRule="auto"/>
        <w:jc w:val="both"/>
        <w:rPr>
          <w:rFonts w:ascii="Times New Roman" w:hAnsi="Times New Roman"/>
          <w:sz w:val="24"/>
          <w:szCs w:val="24"/>
        </w:rPr>
      </w:pPr>
      <w:r w:rsidRPr="00A21B5C">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A21B5C">
        <w:rPr>
          <w:rFonts w:ascii="Times New Roman" w:hAnsi="Times New Roman"/>
          <w:sz w:val="24"/>
          <w:szCs w:val="24"/>
        </w:rPr>
        <w:t xml:space="preserve">ir tokiu atveju </w:t>
      </w:r>
      <w:r w:rsidR="00F154C4" w:rsidRPr="00A21B5C">
        <w:rPr>
          <w:rFonts w:ascii="Times New Roman" w:hAnsi="Times New Roman"/>
          <w:sz w:val="24"/>
          <w:szCs w:val="24"/>
        </w:rPr>
        <w:t>kaina</w:t>
      </w:r>
      <w:r w:rsidRPr="00A21B5C">
        <w:rPr>
          <w:rFonts w:ascii="Times New Roman" w:hAnsi="Times New Roman"/>
          <w:sz w:val="24"/>
          <w:szCs w:val="24"/>
        </w:rPr>
        <w:t xml:space="preserve"> su PVM nebus keičiama</w:t>
      </w:r>
      <w:bookmarkEnd w:id="1"/>
      <w:r w:rsidRPr="00A21B5C">
        <w:rPr>
          <w:rFonts w:ascii="Times New Roman" w:hAnsi="Times New Roman"/>
          <w:sz w:val="24"/>
          <w:szCs w:val="24"/>
        </w:rPr>
        <w:t>. Dėl kitų nei PVM mokesčių pasikeitimo, kaina  nebus perskaičiuojama ir keičiama.</w:t>
      </w:r>
    </w:p>
    <w:p w14:paraId="3C02692C" w14:textId="758E070B" w:rsidR="00D658D6" w:rsidRPr="00A21B5C" w:rsidRDefault="00D658D6" w:rsidP="00DE1CF8">
      <w:pPr>
        <w:spacing w:after="0" w:line="240" w:lineRule="auto"/>
        <w:jc w:val="both"/>
        <w:rPr>
          <w:rFonts w:ascii="Times New Roman" w:hAnsi="Times New Roman"/>
          <w:sz w:val="24"/>
          <w:szCs w:val="24"/>
        </w:rPr>
      </w:pPr>
      <w:r w:rsidRPr="00A21B5C">
        <w:rPr>
          <w:rFonts w:ascii="Times New Roman" w:hAnsi="Times New Roman"/>
          <w:sz w:val="24"/>
          <w:szCs w:val="24"/>
        </w:rPr>
        <w:t xml:space="preserve">4.1.2. kai tai priklauso nuo galimų teisės aktų pokyčių, tiesiogiai įtakojančių Sutarties </w:t>
      </w:r>
      <w:r w:rsidR="00F154C4" w:rsidRPr="00A21B5C">
        <w:rPr>
          <w:rFonts w:ascii="Times New Roman" w:hAnsi="Times New Roman"/>
          <w:sz w:val="24"/>
          <w:szCs w:val="24"/>
        </w:rPr>
        <w:t xml:space="preserve">kainos </w:t>
      </w:r>
      <w:r w:rsidRPr="00A21B5C">
        <w:rPr>
          <w:rFonts w:ascii="Times New Roman" w:hAnsi="Times New Roman"/>
          <w:sz w:val="24"/>
          <w:szCs w:val="24"/>
        </w:rPr>
        <w:t>peržiūrą.</w:t>
      </w:r>
    </w:p>
    <w:p w14:paraId="43898823" w14:textId="77777777" w:rsidR="00D658D6" w:rsidRPr="00A21B5C" w:rsidRDefault="00D658D6" w:rsidP="00DC143E">
      <w:pPr>
        <w:tabs>
          <w:tab w:val="num" w:pos="780"/>
        </w:tabs>
        <w:spacing w:after="0" w:line="240" w:lineRule="auto"/>
        <w:jc w:val="both"/>
        <w:rPr>
          <w:rFonts w:ascii="Times New Roman" w:hAnsi="Times New Roman"/>
          <w:sz w:val="24"/>
          <w:szCs w:val="24"/>
        </w:rPr>
      </w:pPr>
      <w:r w:rsidRPr="00A21B5C">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A21B5C" w:rsidRDefault="00D658D6" w:rsidP="00E279A8">
      <w:pPr>
        <w:tabs>
          <w:tab w:val="num" w:pos="780"/>
        </w:tabs>
        <w:spacing w:after="0" w:line="240" w:lineRule="auto"/>
        <w:jc w:val="both"/>
        <w:rPr>
          <w:rFonts w:ascii="Times New Roman" w:hAnsi="Times New Roman"/>
          <w:sz w:val="24"/>
          <w:szCs w:val="24"/>
        </w:rPr>
      </w:pPr>
      <w:r w:rsidRPr="00A21B5C">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A21B5C" w:rsidRDefault="00D658D6" w:rsidP="0055263D">
      <w:pPr>
        <w:spacing w:after="0" w:line="240" w:lineRule="auto"/>
        <w:jc w:val="both"/>
        <w:rPr>
          <w:rFonts w:ascii="Times New Roman" w:hAnsi="Times New Roman"/>
          <w:color w:val="000000"/>
          <w:sz w:val="24"/>
          <w:szCs w:val="24"/>
        </w:rPr>
      </w:pPr>
    </w:p>
    <w:p w14:paraId="532D9DFA" w14:textId="77777777" w:rsidR="00D658D6" w:rsidRPr="00A21B5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5. Apmokėjimo sąlygos</w:t>
      </w:r>
    </w:p>
    <w:p w14:paraId="181271A4" w14:textId="77777777" w:rsidR="00D658D6" w:rsidRPr="00A21B5C" w:rsidRDefault="00D658D6" w:rsidP="0005688E">
      <w:pPr>
        <w:spacing w:after="0" w:line="240" w:lineRule="auto"/>
        <w:jc w:val="both"/>
        <w:rPr>
          <w:rFonts w:ascii="Times New Roman" w:hAnsi="Times New Roman"/>
          <w:color w:val="000000"/>
          <w:sz w:val="24"/>
          <w:szCs w:val="24"/>
          <w:lang w:eastAsia="lt-LT"/>
        </w:rPr>
      </w:pPr>
      <w:r w:rsidRPr="00A21B5C">
        <w:rPr>
          <w:rFonts w:ascii="Times New Roman" w:hAnsi="Times New Roman"/>
          <w:color w:val="000000"/>
          <w:sz w:val="24"/>
          <w:szCs w:val="24"/>
          <w:lang w:eastAsia="lt-LT"/>
        </w:rPr>
        <w:t>5.1. Pardavėjas</w:t>
      </w:r>
      <w:r w:rsidRPr="00A21B5C">
        <w:rPr>
          <w:rFonts w:ascii="Times New Roman" w:hAnsi="Times New Roman"/>
          <w:color w:val="000000"/>
          <w:sz w:val="24"/>
          <w:szCs w:val="24"/>
        </w:rPr>
        <w:t xml:space="preserve"> gali pateikti Pirkėjui sąskaitą  ir/arba perdavimo-priėmimo dokumentą ne anksčiau, nei pristato Prekes. </w:t>
      </w:r>
      <w:r w:rsidRPr="00A21B5C">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169E50AF" w14:textId="277289C7" w:rsidR="00D658D6" w:rsidRPr="00A21B5C" w:rsidRDefault="00D658D6" w:rsidP="0005688E">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           Sąskaitos  Nr.  </w:t>
      </w:r>
      <w:r w:rsidR="00AF21CE" w:rsidRPr="00A21B5C">
        <w:rPr>
          <w:rFonts w:ascii="Times New Roman" w:hAnsi="Times New Roman"/>
          <w:color w:val="000000"/>
          <w:sz w:val="24"/>
          <w:szCs w:val="24"/>
        </w:rPr>
        <w:t>LT63 7044 0600 0263 5618</w:t>
      </w:r>
    </w:p>
    <w:p w14:paraId="528A1494" w14:textId="5141B5AE" w:rsidR="00D658D6" w:rsidRPr="00A21B5C" w:rsidRDefault="00D658D6" w:rsidP="0005688E">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           Bankas  </w:t>
      </w:r>
      <w:r w:rsidR="00AF21CE" w:rsidRPr="00A21B5C">
        <w:rPr>
          <w:rFonts w:ascii="Times New Roman" w:hAnsi="Times New Roman"/>
          <w:color w:val="000000"/>
          <w:sz w:val="24"/>
          <w:szCs w:val="24"/>
        </w:rPr>
        <w:t>AB SEB</w:t>
      </w:r>
    </w:p>
    <w:p w14:paraId="164444CA" w14:textId="77777777" w:rsidR="00D658D6" w:rsidRPr="00A21B5C" w:rsidRDefault="00D658D6" w:rsidP="0005688E">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lang w:val="en-US"/>
        </w:rPr>
        <w:t xml:space="preserve">5.2. </w:t>
      </w:r>
      <w:r w:rsidRPr="00A21B5C">
        <w:rPr>
          <w:rFonts w:ascii="Times New Roman" w:hAnsi="Times New Roman"/>
          <w:color w:val="000000"/>
          <w:sz w:val="24"/>
          <w:szCs w:val="24"/>
        </w:rPr>
        <w:t>Už Prekes mokama eurais. Sąskaitoje  Pardavėjas privalo nurodyti Sutarties numerį ir datą.</w:t>
      </w:r>
    </w:p>
    <w:p w14:paraId="540FB6C0" w14:textId="77777777" w:rsidR="00D658D6" w:rsidRPr="00A21B5C" w:rsidRDefault="00D658D6" w:rsidP="0005688E">
      <w:pPr>
        <w:pStyle w:val="Sraopastraipa"/>
        <w:spacing w:after="0" w:line="240" w:lineRule="auto"/>
        <w:ind w:left="0"/>
        <w:jc w:val="both"/>
        <w:rPr>
          <w:rFonts w:ascii="Times New Roman" w:hAnsi="Times New Roman"/>
          <w:bCs/>
          <w:iCs/>
          <w:color w:val="000000"/>
          <w:sz w:val="24"/>
          <w:szCs w:val="24"/>
        </w:rPr>
      </w:pPr>
      <w:r w:rsidRPr="00A21B5C">
        <w:rPr>
          <w:rFonts w:ascii="Times New Roman" w:hAnsi="Times New Roman"/>
          <w:color w:val="000000"/>
          <w:sz w:val="24"/>
          <w:szCs w:val="24"/>
        </w:rPr>
        <w:t xml:space="preserve">5.3. Pardavėjas sąskaitas </w:t>
      </w:r>
      <w:r w:rsidRPr="00A21B5C">
        <w:rPr>
          <w:rFonts w:ascii="Times New Roman" w:hAnsi="Times New Roman"/>
          <w:bCs/>
          <w:color w:val="000000"/>
          <w:sz w:val="24"/>
          <w:szCs w:val="24"/>
        </w:rPr>
        <w:t xml:space="preserve"> </w:t>
      </w:r>
      <w:r w:rsidRPr="00A21B5C">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A21B5C">
        <w:rPr>
          <w:rFonts w:ascii="Times New Roman" w:hAnsi="Times New Roman"/>
          <w:bCs/>
          <w:iCs/>
          <w:color w:val="000000"/>
          <w:sz w:val="24"/>
          <w:szCs w:val="24"/>
        </w:rPr>
        <w:t>svetainė pasiekiama adresu www.esaskaita.eu)</w:t>
      </w:r>
      <w:r w:rsidRPr="00A21B5C">
        <w:rPr>
          <w:rFonts w:ascii="Times New Roman" w:hAnsi="Times New Roman"/>
          <w:color w:val="000000"/>
          <w:sz w:val="24"/>
          <w:szCs w:val="24"/>
        </w:rPr>
        <w:t>. Pirkėjas elektronines sąskaitas faktūras priima ir apdoroja naudodamasi informacinės sistemos „E. sąskaita“ priemonėmis.</w:t>
      </w:r>
    </w:p>
    <w:p w14:paraId="79E2B485" w14:textId="77777777" w:rsidR="00D658D6" w:rsidRPr="00A21B5C"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A21B5C">
        <w:rPr>
          <w:rFonts w:ascii="Times New Roman" w:hAnsi="Times New Roman"/>
          <w:color w:val="000000"/>
          <w:sz w:val="24"/>
          <w:szCs w:val="24"/>
        </w:rPr>
        <w:t xml:space="preserve">5.4. Pardavėjas sąskaitą papildomai gali pateikti Pirkėjo atsakingam asmeniui elektroniniu paštu   </w:t>
      </w:r>
      <w:r w:rsidRPr="00A21B5C">
        <w:rPr>
          <w:rFonts w:ascii="Times New Roman" w:hAnsi="Times New Roman"/>
          <w:sz w:val="24"/>
          <w:szCs w:val="24"/>
        </w:rPr>
        <w:t>[elektroninio pašto adresas].</w:t>
      </w:r>
      <w:r w:rsidRPr="00A21B5C">
        <w:rPr>
          <w:rFonts w:ascii="Times New Roman" w:hAnsi="Times New Roman"/>
          <w:color w:val="000000"/>
          <w:sz w:val="24"/>
          <w:szCs w:val="24"/>
        </w:rPr>
        <w:t xml:space="preserve">  </w:t>
      </w:r>
      <w:r w:rsidRPr="00A21B5C">
        <w:rPr>
          <w:rFonts w:ascii="Times New Roman" w:hAnsi="Times New Roman"/>
          <w:sz w:val="24"/>
          <w:szCs w:val="24"/>
        </w:rPr>
        <w:t xml:space="preserve"> </w:t>
      </w:r>
    </w:p>
    <w:p w14:paraId="09344B2E" w14:textId="2FC2F27A" w:rsidR="00D658D6" w:rsidRPr="00A21B5C" w:rsidRDefault="00D658D6" w:rsidP="0005688E">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5.5. Pirkėjas</w:t>
      </w:r>
      <w:r w:rsidRPr="00A21B5C">
        <w:rPr>
          <w:rFonts w:ascii="Times New Roman" w:hAnsi="Times New Roman"/>
          <w:bCs/>
          <w:color w:val="000000"/>
          <w:sz w:val="24"/>
          <w:szCs w:val="24"/>
        </w:rPr>
        <w:t xml:space="preserve"> turi teisę </w:t>
      </w:r>
      <w:r w:rsidRPr="00A21B5C">
        <w:rPr>
          <w:rFonts w:ascii="Times New Roman" w:hAnsi="Times New Roman"/>
          <w:bCs/>
          <w:sz w:val="24"/>
          <w:szCs w:val="24"/>
        </w:rPr>
        <w:t>neatlikti atitinkamo mokėjimo</w:t>
      </w:r>
      <w:r w:rsidR="00F93C36" w:rsidRPr="00A21B5C">
        <w:rPr>
          <w:rFonts w:ascii="Times New Roman" w:hAnsi="Times New Roman"/>
          <w:bCs/>
          <w:sz w:val="24"/>
          <w:szCs w:val="24"/>
        </w:rPr>
        <w:t>,</w:t>
      </w:r>
      <w:r w:rsidRPr="00A21B5C">
        <w:rPr>
          <w:rFonts w:ascii="Times New Roman" w:hAnsi="Times New Roman"/>
          <w:bCs/>
          <w:color w:val="FF0000"/>
          <w:sz w:val="24"/>
          <w:szCs w:val="24"/>
        </w:rPr>
        <w:t xml:space="preserve"> </w:t>
      </w:r>
      <w:r w:rsidRPr="00A21B5C">
        <w:rPr>
          <w:rFonts w:ascii="Times New Roman" w:hAnsi="Times New Roman"/>
          <w:bCs/>
          <w:color w:val="000000"/>
          <w:sz w:val="24"/>
          <w:szCs w:val="24"/>
        </w:rPr>
        <w:t>kol Pardavėjas ištaisys trūkumus jeigu:</w:t>
      </w:r>
    </w:p>
    <w:p w14:paraId="3634D6BD" w14:textId="77777777" w:rsidR="00D658D6" w:rsidRPr="00A21B5C" w:rsidRDefault="00D658D6" w:rsidP="0005688E">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bCs/>
          <w:color w:val="000000"/>
          <w:sz w:val="24"/>
          <w:szCs w:val="24"/>
        </w:rPr>
        <w:t>5.5.1. sąskaitoje nenurodytas Sutarties numeris ir jos sudarymo data ar nurodyta neteisinga suma;</w:t>
      </w:r>
    </w:p>
    <w:p w14:paraId="241EDEE3" w14:textId="77777777" w:rsidR="00D658D6" w:rsidRPr="00A21B5C" w:rsidRDefault="00D658D6" w:rsidP="0005688E">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bCs/>
          <w:color w:val="000000"/>
          <w:sz w:val="24"/>
          <w:szCs w:val="24"/>
        </w:rPr>
        <w:t>5.5.2. sąskaita pateikiama ne elektroninėmis priemonėmis;</w:t>
      </w:r>
    </w:p>
    <w:p w14:paraId="4F597637" w14:textId="77777777" w:rsidR="00D658D6" w:rsidRPr="00A21B5C" w:rsidRDefault="00D658D6" w:rsidP="0005688E">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bCs/>
          <w:color w:val="000000"/>
          <w:sz w:val="24"/>
          <w:szCs w:val="24"/>
        </w:rPr>
        <w:lastRenderedPageBreak/>
        <w:t>5.5.3. perduotos Prekės neatitinka Sutartyje nustatytų reikalavimų;</w:t>
      </w:r>
    </w:p>
    <w:p w14:paraId="36190E52" w14:textId="77777777" w:rsidR="00D658D6" w:rsidRPr="00A21B5C" w:rsidRDefault="00D658D6" w:rsidP="0005688E">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5.5.4. kitais Sutartyje nustatytais atvejais.</w:t>
      </w:r>
    </w:p>
    <w:p w14:paraId="7A4740AB" w14:textId="6B5B8AEA" w:rsidR="00D658D6" w:rsidRPr="00A21B5C"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rPr>
        <w:t xml:space="preserve">5.6. </w:t>
      </w:r>
      <w:r w:rsidRPr="00A21B5C">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A21B5C" w:rsidRDefault="00D658D6" w:rsidP="0055263D">
      <w:pPr>
        <w:spacing w:after="0" w:line="240" w:lineRule="auto"/>
        <w:jc w:val="both"/>
        <w:rPr>
          <w:rFonts w:ascii="Times New Roman" w:hAnsi="Times New Roman"/>
          <w:color w:val="000000"/>
          <w:sz w:val="24"/>
          <w:szCs w:val="24"/>
        </w:rPr>
      </w:pPr>
    </w:p>
    <w:p w14:paraId="0F468B02" w14:textId="77777777" w:rsidR="00D658D6" w:rsidRPr="00A21B5C"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A21B5C">
        <w:rPr>
          <w:rFonts w:ascii="Times New Roman" w:hAnsi="Times New Roman"/>
          <w:b/>
          <w:color w:val="000000"/>
          <w:sz w:val="24"/>
          <w:szCs w:val="24"/>
        </w:rPr>
        <w:t>6. Prievolių įvykdymo užtikrinimas</w:t>
      </w:r>
    </w:p>
    <w:p w14:paraId="204F96CF" w14:textId="77777777" w:rsidR="00D658D6" w:rsidRPr="00A21B5C" w:rsidRDefault="00D658D6" w:rsidP="004668FD">
      <w:pPr>
        <w:pStyle w:val="Pagrindinistekstas3"/>
        <w:ind w:firstLine="0"/>
        <w:rPr>
          <w:rFonts w:ascii="Times New Roman" w:hAnsi="Times New Roman"/>
          <w:b/>
          <w:color w:val="000000"/>
          <w:sz w:val="24"/>
          <w:szCs w:val="24"/>
          <w:lang w:val="lt-LT"/>
        </w:rPr>
      </w:pPr>
      <w:r w:rsidRPr="00A21B5C">
        <w:rPr>
          <w:rFonts w:ascii="Times New Roman" w:hAnsi="Times New Roman"/>
          <w:b/>
          <w:color w:val="000000"/>
          <w:sz w:val="24"/>
          <w:szCs w:val="24"/>
          <w:lang w:val="lt-LT"/>
        </w:rPr>
        <w:t>6.1. Prievolių įvykdymo užtikrinimo būdai – netesybos (delspinigiai ir baudos):</w:t>
      </w:r>
    </w:p>
    <w:p w14:paraId="285936D4" w14:textId="77777777" w:rsidR="00D658D6" w:rsidRPr="00A21B5C" w:rsidRDefault="00D658D6" w:rsidP="004668FD">
      <w:pPr>
        <w:pStyle w:val="Pagrindinistekstas3"/>
        <w:ind w:firstLine="0"/>
        <w:rPr>
          <w:rFonts w:ascii="Times New Roman" w:hAnsi="Times New Roman"/>
          <w:sz w:val="24"/>
          <w:szCs w:val="24"/>
          <w:lang w:val="lt-LT"/>
        </w:rPr>
      </w:pPr>
      <w:r w:rsidRPr="00A21B5C">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w:t>
      </w:r>
      <w:r w:rsidRPr="00A21B5C">
        <w:rPr>
          <w:rFonts w:ascii="Times New Roman" w:hAnsi="Times New Roman"/>
          <w:sz w:val="24"/>
          <w:szCs w:val="24"/>
        </w:rPr>
        <w:t xml:space="preserve"> </w:t>
      </w:r>
      <w:r w:rsidRPr="00A21B5C">
        <w:rPr>
          <w:rFonts w:ascii="Times New Roman" w:hAnsi="Times New Roman"/>
          <w:sz w:val="24"/>
          <w:szCs w:val="24"/>
          <w:lang w:val="lt-LT"/>
        </w:rPr>
        <w:t>Prekių vertės;</w:t>
      </w:r>
    </w:p>
    <w:p w14:paraId="01991C44" w14:textId="34E5120A" w:rsidR="00D658D6" w:rsidRPr="00A21B5C" w:rsidRDefault="00D658D6" w:rsidP="004668FD">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sidRPr="00A21B5C">
        <w:rPr>
          <w:rFonts w:ascii="Times New Roman" w:hAnsi="Times New Roman"/>
          <w:color w:val="000000"/>
          <w:sz w:val="24"/>
          <w:szCs w:val="24"/>
          <w:lang w:val="lt-LT"/>
        </w:rPr>
        <w:t xml:space="preserve"> </w:t>
      </w:r>
      <w:r w:rsidRPr="00A21B5C">
        <w:rPr>
          <w:rFonts w:ascii="Times New Roman" w:hAnsi="Times New Roman"/>
          <w:color w:val="000000"/>
          <w:sz w:val="24"/>
          <w:szCs w:val="24"/>
          <w:lang w:val="lt-LT"/>
        </w:rPr>
        <w:t>% be PVM dydžio baudą nuo grąžintų nekokybiškų Prekių kainos.</w:t>
      </w:r>
    </w:p>
    <w:p w14:paraId="69DE077C" w14:textId="77777777" w:rsidR="00D658D6" w:rsidRPr="00A21B5C" w:rsidRDefault="00D658D6" w:rsidP="004668FD">
      <w:pPr>
        <w:pStyle w:val="Pagrindinistekstas3"/>
        <w:ind w:firstLine="0"/>
        <w:rPr>
          <w:rFonts w:ascii="Times New Roman" w:hAnsi="Times New Roman"/>
          <w:sz w:val="24"/>
          <w:szCs w:val="24"/>
          <w:lang w:val="lt-LT"/>
        </w:rPr>
      </w:pPr>
      <w:r w:rsidRPr="00A21B5C">
        <w:rPr>
          <w:rFonts w:ascii="Times New Roman" w:hAnsi="Times New Roman"/>
          <w:color w:val="000000"/>
          <w:sz w:val="24"/>
          <w:szCs w:val="24"/>
          <w:lang w:val="lt-LT"/>
        </w:rPr>
        <w:t xml:space="preserve">6.1.3. Jei </w:t>
      </w:r>
      <w:r w:rsidRPr="00A21B5C">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A21B5C" w:rsidRDefault="00D658D6" w:rsidP="004668FD">
      <w:pPr>
        <w:spacing w:after="0" w:line="240" w:lineRule="auto"/>
        <w:jc w:val="both"/>
        <w:rPr>
          <w:rFonts w:ascii="Times New Roman" w:hAnsi="Times New Roman"/>
          <w:sz w:val="24"/>
          <w:szCs w:val="24"/>
        </w:rPr>
      </w:pPr>
      <w:r w:rsidRPr="00A21B5C">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A21B5C" w:rsidRDefault="00D658D6" w:rsidP="005B7EA7">
      <w:pPr>
        <w:snapToGrid w:val="0"/>
        <w:spacing w:after="0" w:line="240" w:lineRule="auto"/>
        <w:jc w:val="both"/>
        <w:rPr>
          <w:rFonts w:ascii="Times New Roman" w:hAnsi="Times New Roman"/>
          <w:sz w:val="24"/>
          <w:szCs w:val="24"/>
        </w:rPr>
      </w:pPr>
      <w:r w:rsidRPr="00A21B5C">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Pr="00A21B5C" w:rsidRDefault="00D658D6" w:rsidP="004668FD">
      <w:pPr>
        <w:snapToGrid w:val="0"/>
        <w:spacing w:after="0" w:line="240" w:lineRule="auto"/>
        <w:jc w:val="both"/>
        <w:rPr>
          <w:rFonts w:ascii="Times New Roman" w:hAnsi="Times New Roman"/>
          <w:sz w:val="24"/>
          <w:szCs w:val="24"/>
        </w:rPr>
      </w:pPr>
      <w:r w:rsidRPr="00A21B5C">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Pr="00A21B5C" w:rsidRDefault="00F93C36" w:rsidP="004668FD">
      <w:pPr>
        <w:snapToGrid w:val="0"/>
        <w:spacing w:after="0" w:line="240" w:lineRule="auto"/>
        <w:jc w:val="both"/>
        <w:rPr>
          <w:rFonts w:ascii="Times New Roman" w:hAnsi="Times New Roman"/>
          <w:sz w:val="24"/>
          <w:szCs w:val="24"/>
        </w:rPr>
      </w:pPr>
    </w:p>
    <w:p w14:paraId="4B5C5577" w14:textId="77777777" w:rsidR="00D658D6" w:rsidRPr="00A21B5C"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A21B5C">
        <w:rPr>
          <w:b/>
          <w:sz w:val="24"/>
          <w:szCs w:val="24"/>
        </w:rPr>
        <w:t>7. Šalių įsipareigojimai</w:t>
      </w:r>
      <w:r w:rsidRPr="00A21B5C">
        <w:rPr>
          <w:b/>
          <w:sz w:val="24"/>
          <w:szCs w:val="24"/>
        </w:rPr>
        <w:tab/>
      </w:r>
    </w:p>
    <w:p w14:paraId="3047A247" w14:textId="77777777" w:rsidR="00D658D6" w:rsidRPr="00A21B5C" w:rsidRDefault="00D658D6" w:rsidP="00646292">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A21B5C" w:rsidRDefault="00D658D6" w:rsidP="004668FD">
      <w:pPr>
        <w:widowControl w:val="0"/>
        <w:autoSpaceDE w:val="0"/>
        <w:autoSpaceDN w:val="0"/>
        <w:adjustRightInd w:val="0"/>
        <w:spacing w:after="0"/>
        <w:jc w:val="both"/>
        <w:rPr>
          <w:rFonts w:ascii="Times New Roman" w:hAnsi="Times New Roman"/>
          <w:color w:val="000000"/>
          <w:sz w:val="24"/>
          <w:szCs w:val="24"/>
        </w:rPr>
      </w:pPr>
      <w:r w:rsidRPr="00A21B5C">
        <w:rPr>
          <w:rFonts w:ascii="Times New Roman" w:hAnsi="Times New Roman"/>
          <w:color w:val="000000"/>
          <w:sz w:val="24"/>
          <w:szCs w:val="24"/>
        </w:rPr>
        <w:t>7.2. Pardavėjas įsipareigoja:</w:t>
      </w:r>
    </w:p>
    <w:p w14:paraId="17A67871" w14:textId="77777777" w:rsidR="00D658D6" w:rsidRPr="00A21B5C"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color w:val="auto"/>
          <w:sz w:val="24"/>
          <w:szCs w:val="24"/>
        </w:rPr>
        <w:t>7.2.1</w:t>
      </w:r>
      <w:r w:rsidRPr="00A21B5C">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A21B5C" w:rsidRDefault="00D658D6" w:rsidP="004668FD">
      <w:pPr>
        <w:widowControl w:val="0"/>
        <w:autoSpaceDE w:val="0"/>
        <w:autoSpaceDN w:val="0"/>
        <w:adjustRightInd w:val="0"/>
        <w:spacing w:after="0"/>
        <w:jc w:val="both"/>
        <w:rPr>
          <w:rFonts w:ascii="Times New Roman" w:hAnsi="Times New Roman"/>
          <w:sz w:val="24"/>
          <w:szCs w:val="24"/>
        </w:rPr>
      </w:pPr>
      <w:r w:rsidRPr="00A21B5C">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A21B5C"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54B70FEF" w14:textId="77777777" w:rsidR="00D658D6" w:rsidRPr="00A21B5C"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A21B5C"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A21B5C">
        <w:rPr>
          <w:rFonts w:ascii="Times New Roman" w:hAnsi="Times New Roman"/>
          <w:color w:val="0000FF"/>
          <w:sz w:val="24"/>
          <w:szCs w:val="24"/>
        </w:rPr>
        <w:t xml:space="preserve"> </w:t>
      </w:r>
      <w:r w:rsidRPr="00A21B5C">
        <w:rPr>
          <w:rFonts w:ascii="Times New Roman" w:hAnsi="Times New Roman"/>
          <w:sz w:val="24"/>
          <w:szCs w:val="24"/>
        </w:rPr>
        <w:t>5  darbo dienas</w:t>
      </w:r>
      <w:r w:rsidRPr="00A21B5C">
        <w:rPr>
          <w:rFonts w:ascii="Times New Roman" w:hAnsi="Times New Roman"/>
          <w:color w:val="000000"/>
          <w:sz w:val="24"/>
          <w:szCs w:val="24"/>
        </w:rPr>
        <w:t xml:space="preserve"> nuo Pirkėjo pareikalavimo dienos;</w:t>
      </w:r>
    </w:p>
    <w:p w14:paraId="110BB09F"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7.2.8. tinkamai vykdyti kitus įsipareigojimus, numatytus Sutartyje ir galiojančiuose teisės aktuose.</w:t>
      </w:r>
    </w:p>
    <w:p w14:paraId="362BF4B6" w14:textId="77777777" w:rsidR="00D658D6" w:rsidRPr="00A21B5C" w:rsidRDefault="00D658D6" w:rsidP="00627FE7">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 Pirkėjas  įsipareigoja:</w:t>
      </w:r>
    </w:p>
    <w:p w14:paraId="4F57CC0C"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7.3.3. sumokėti  už pristatytas Prekes Sutartyje nustatyta tvarka ir terminais;</w:t>
      </w:r>
    </w:p>
    <w:p w14:paraId="571C4D5C"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7.3.5. teikti atsakymus į Pardavėjo klausimus, susijusius su Prekių tiekimu;</w:t>
      </w:r>
    </w:p>
    <w:p w14:paraId="2477CE7B"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7.3.6. tinkamai vykdyti kitus įsipareigojimus, numatytus Sutartyje ir galiojančiuose teisės aktuose.</w:t>
      </w:r>
    </w:p>
    <w:p w14:paraId="233905F3" w14:textId="77777777" w:rsidR="00D658D6" w:rsidRPr="00A21B5C"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A21B5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8. Prekių pristatymo vieta, tiekimo ir priėmimo tvarka, vėlavimas</w:t>
      </w:r>
    </w:p>
    <w:p w14:paraId="42F8C5F3" w14:textId="170D3054" w:rsidR="00D658D6" w:rsidRPr="00A21B5C" w:rsidRDefault="00D658D6" w:rsidP="005B7EA7">
      <w:pPr>
        <w:pStyle w:val="Pagrindinistekstas5"/>
        <w:ind w:firstLine="0"/>
        <w:rPr>
          <w:rFonts w:ascii="Times New Roman" w:hAnsi="Times New Roman"/>
          <w:color w:val="000000" w:themeColor="text1"/>
          <w:sz w:val="24"/>
          <w:szCs w:val="24"/>
          <w:lang w:val="lt-LT"/>
        </w:rPr>
      </w:pPr>
      <w:r w:rsidRPr="00A21B5C">
        <w:rPr>
          <w:rFonts w:ascii="Times New Roman" w:hAnsi="Times New Roman"/>
          <w:color w:val="000000" w:themeColor="text1"/>
          <w:sz w:val="24"/>
          <w:szCs w:val="24"/>
        </w:rPr>
        <w:t xml:space="preserve">8.1. </w:t>
      </w:r>
      <w:r w:rsidRPr="00A21B5C">
        <w:rPr>
          <w:rFonts w:ascii="Times New Roman" w:hAnsi="Times New Roman"/>
          <w:color w:val="000000" w:themeColor="text1"/>
          <w:sz w:val="24"/>
          <w:szCs w:val="24"/>
          <w:lang w:val="lt-LT"/>
        </w:rPr>
        <w:t>Pardav</w:t>
      </w:r>
      <w:r w:rsidR="00323D92" w:rsidRPr="00A21B5C">
        <w:rPr>
          <w:rFonts w:ascii="Times New Roman" w:hAnsi="Times New Roman"/>
          <w:color w:val="000000" w:themeColor="text1"/>
          <w:sz w:val="24"/>
          <w:szCs w:val="24"/>
          <w:lang w:val="lt-LT"/>
        </w:rPr>
        <w:t xml:space="preserve">ėjas privalo Prekes pristatyti </w:t>
      </w:r>
      <w:r w:rsidRPr="00A21B5C">
        <w:rPr>
          <w:rFonts w:ascii="Times New Roman" w:hAnsi="Times New Roman"/>
          <w:color w:val="000000" w:themeColor="text1"/>
          <w:sz w:val="24"/>
          <w:szCs w:val="24"/>
          <w:lang w:val="lt-LT"/>
        </w:rPr>
        <w:t>adresu S. Nėries g. 3,  Klaipėda.</w:t>
      </w:r>
    </w:p>
    <w:p w14:paraId="3300153C" w14:textId="77777777" w:rsidR="00CA5D91" w:rsidRPr="00A21B5C" w:rsidRDefault="00D658D6"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 xml:space="preserve">8.2. </w:t>
      </w:r>
      <w:r w:rsidR="00CA5D91" w:rsidRPr="00A21B5C">
        <w:rPr>
          <w:rFonts w:ascii="Times New Roman" w:hAnsi="Times New Roman"/>
          <w:sz w:val="24"/>
          <w:szCs w:val="24"/>
        </w:rPr>
        <w:t>Prekių pristatymo terminai:</w:t>
      </w:r>
    </w:p>
    <w:p w14:paraId="1A29873B" w14:textId="59C55099" w:rsidR="00323D92" w:rsidRPr="00A21B5C" w:rsidRDefault="00A21B5C" w:rsidP="00323D92">
      <w:pPr>
        <w:snapToGrid w:val="0"/>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8.2.1</w:t>
      </w:r>
      <w:r w:rsidR="00323D92" w:rsidRPr="00A21B5C">
        <w:rPr>
          <w:rFonts w:ascii="Times New Roman" w:hAnsi="Times New Roman"/>
          <w:color w:val="000000" w:themeColor="text1"/>
          <w:sz w:val="24"/>
          <w:szCs w:val="24"/>
          <w:lang w:eastAsia="lt-LT"/>
        </w:rPr>
        <w:t xml:space="preserve">. </w:t>
      </w:r>
      <w:r w:rsidR="00323D92" w:rsidRPr="00A21B5C">
        <w:rPr>
          <w:rFonts w:ascii="Times New Roman" w:hAnsi="Times New Roman"/>
          <w:color w:val="000000" w:themeColor="text1"/>
          <w:sz w:val="24"/>
          <w:szCs w:val="24"/>
        </w:rPr>
        <w:t xml:space="preserve">Prekes Pardavėjas </w:t>
      </w:r>
      <w:r w:rsidR="00323D92" w:rsidRPr="00A21B5C">
        <w:rPr>
          <w:rFonts w:ascii="Times New Roman" w:hAnsi="Times New Roman"/>
          <w:color w:val="000000" w:themeColor="text1"/>
          <w:sz w:val="24"/>
          <w:szCs w:val="24"/>
          <w:lang w:eastAsia="lt-LT"/>
        </w:rPr>
        <w:t>pristato  (</w:t>
      </w:r>
      <w:r w:rsidR="00323D92" w:rsidRPr="00A21B5C">
        <w:rPr>
          <w:rFonts w:ascii="Times New Roman" w:hAnsi="Times New Roman"/>
          <w:i/>
          <w:color w:val="000000" w:themeColor="text1"/>
          <w:sz w:val="24"/>
          <w:szCs w:val="24"/>
          <w:lang w:eastAsia="lt-LT"/>
        </w:rPr>
        <w:t>taikoma 1-7 pirkimo objekto dalims</w:t>
      </w:r>
      <w:r w:rsidR="00323D92" w:rsidRPr="00A21B5C">
        <w:rPr>
          <w:rFonts w:ascii="Times New Roman" w:hAnsi="Times New Roman"/>
          <w:color w:val="000000" w:themeColor="text1"/>
          <w:sz w:val="24"/>
          <w:szCs w:val="24"/>
          <w:lang w:eastAsia="lt-LT"/>
        </w:rPr>
        <w:t>) Pirkėjo nurodytu adresu  ne vėliau kaip per</w:t>
      </w:r>
      <w:r w:rsidR="00323D92" w:rsidRPr="00A21B5C">
        <w:rPr>
          <w:rFonts w:ascii="Times New Roman" w:hAnsi="Times New Roman"/>
          <w:b/>
          <w:color w:val="000000" w:themeColor="text1"/>
          <w:sz w:val="24"/>
          <w:szCs w:val="24"/>
          <w:lang w:eastAsia="lt-LT"/>
        </w:rPr>
        <w:t xml:space="preserve"> 30 </w:t>
      </w:r>
      <w:r w:rsidR="00323D92" w:rsidRPr="00A21B5C">
        <w:rPr>
          <w:rFonts w:ascii="Times New Roman" w:hAnsi="Times New Roman"/>
          <w:color w:val="000000" w:themeColor="text1"/>
          <w:sz w:val="24"/>
          <w:szCs w:val="24"/>
          <w:lang w:eastAsia="lt-LT"/>
        </w:rPr>
        <w:t>kalendorinių dienų nuo rašytinio užsakymo pateikimo dienos.</w:t>
      </w:r>
    </w:p>
    <w:p w14:paraId="5CCEC1B5" w14:textId="1F4BB447" w:rsidR="00D658D6" w:rsidRPr="00A21B5C" w:rsidRDefault="00A21B5C" w:rsidP="0055263D">
      <w:pPr>
        <w:snapToGrid w:val="0"/>
        <w:spacing w:after="0" w:line="240" w:lineRule="auto"/>
        <w:jc w:val="both"/>
        <w:rPr>
          <w:rFonts w:ascii="Times New Roman" w:hAnsi="Times New Roman"/>
          <w:sz w:val="24"/>
          <w:szCs w:val="24"/>
          <w:lang w:eastAsia="lt-LT"/>
        </w:rPr>
      </w:pPr>
      <w:r>
        <w:rPr>
          <w:rFonts w:ascii="Times New Roman" w:hAnsi="Times New Roman"/>
          <w:sz w:val="24"/>
          <w:szCs w:val="24"/>
          <w:lang w:eastAsia="lt-LT"/>
        </w:rPr>
        <w:t>8.2.2</w:t>
      </w:r>
      <w:r w:rsidR="00CA5D91" w:rsidRPr="00A21B5C">
        <w:rPr>
          <w:rFonts w:ascii="Times New Roman" w:hAnsi="Times New Roman"/>
          <w:sz w:val="24"/>
          <w:szCs w:val="24"/>
          <w:lang w:eastAsia="lt-LT"/>
        </w:rPr>
        <w:t>.</w:t>
      </w:r>
      <w:r w:rsidR="00D658D6" w:rsidRPr="00A21B5C">
        <w:rPr>
          <w:rFonts w:ascii="Times New Roman" w:hAnsi="Times New Roman"/>
          <w:sz w:val="24"/>
          <w:szCs w:val="24"/>
          <w:lang w:eastAsia="lt-LT"/>
        </w:rPr>
        <w:t xml:space="preserve"> Užsakymai pateikiami Sutarties 2 skyriuje“</w:t>
      </w:r>
      <w:r w:rsidR="00D658D6" w:rsidRPr="00A21B5C">
        <w:rPr>
          <w:rFonts w:ascii="Times New Roman" w:hAnsi="Times New Roman"/>
          <w:bCs/>
          <w:sz w:val="24"/>
          <w:szCs w:val="24"/>
          <w:lang w:eastAsia="lt-LT"/>
        </w:rPr>
        <w:t xml:space="preserve"> Atsakingi asmenys ir bendravimas“</w:t>
      </w:r>
      <w:r w:rsidR="00D658D6" w:rsidRPr="00A21B5C">
        <w:rPr>
          <w:rFonts w:ascii="Times New Roman" w:hAnsi="Times New Roman"/>
          <w:sz w:val="24"/>
          <w:szCs w:val="24"/>
          <w:lang w:eastAsia="lt-LT"/>
        </w:rPr>
        <w:t xml:space="preserve"> nurodytomis priemonėmis. </w:t>
      </w:r>
      <w:r w:rsidR="00D658D6" w:rsidRPr="00A21B5C">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Pr="00A21B5C" w:rsidRDefault="00D658D6" w:rsidP="00D21E0A">
      <w:pPr>
        <w:spacing w:after="0" w:line="240" w:lineRule="auto"/>
        <w:jc w:val="both"/>
        <w:rPr>
          <w:rFonts w:ascii="Times New Roman" w:hAnsi="Times New Roman"/>
          <w:sz w:val="24"/>
          <w:szCs w:val="24"/>
        </w:rPr>
      </w:pPr>
      <w:r w:rsidRPr="00A21B5C">
        <w:rPr>
          <w:rFonts w:ascii="Times New Roman" w:hAnsi="Times New Roman"/>
          <w:sz w:val="24"/>
          <w:szCs w:val="24"/>
          <w:lang w:eastAsia="lt-LT"/>
        </w:rPr>
        <w:t>8.3.</w:t>
      </w:r>
      <w:r w:rsidRPr="00A21B5C">
        <w:rPr>
          <w:rFonts w:ascii="Times New Roman" w:hAnsi="Times New Roman"/>
          <w:sz w:val="24"/>
          <w:szCs w:val="24"/>
        </w:rPr>
        <w:t xml:space="preserve"> </w:t>
      </w:r>
      <w:bookmarkStart w:id="2" w:name="_Hlk50983308"/>
      <w:r w:rsidRPr="00A21B5C">
        <w:rPr>
          <w:rFonts w:ascii="Times New Roman" w:hAnsi="Times New Roman"/>
          <w:sz w:val="24"/>
          <w:szCs w:val="24"/>
        </w:rPr>
        <w:t>Prekes Pirkėjas priima tik darbo dienomis nuo 8.00 iki 15.00 (penktadieniais ir prieššventinėmis dienomis iki 14.00) val. (12.00-12.45 pietų pertrauka).</w:t>
      </w:r>
    </w:p>
    <w:p w14:paraId="6DB5E5BF" w14:textId="52F1D622" w:rsidR="00D658D6" w:rsidRPr="00A21B5C" w:rsidRDefault="00D658D6" w:rsidP="00D21E0A">
      <w:pPr>
        <w:spacing w:after="0" w:line="240" w:lineRule="auto"/>
        <w:jc w:val="both"/>
        <w:rPr>
          <w:rFonts w:ascii="Times New Roman" w:hAnsi="Times New Roman"/>
          <w:sz w:val="24"/>
          <w:szCs w:val="24"/>
        </w:rPr>
      </w:pPr>
      <w:r w:rsidRPr="00A21B5C">
        <w:rPr>
          <w:rFonts w:ascii="Times New Roman" w:hAnsi="Times New Roman"/>
          <w:sz w:val="24"/>
          <w:szCs w:val="24"/>
        </w:rPr>
        <w:t xml:space="preserve">8.4.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63BB0AB" w14:textId="77777777" w:rsidR="00D658D6" w:rsidRPr="00A21B5C" w:rsidRDefault="00D658D6" w:rsidP="00D21E0A">
      <w:pPr>
        <w:pStyle w:val="Pagrindinistekstas5"/>
        <w:ind w:firstLine="0"/>
        <w:rPr>
          <w:rFonts w:ascii="Times New Roman" w:hAnsi="Times New Roman"/>
          <w:sz w:val="24"/>
          <w:szCs w:val="24"/>
          <w:lang w:val="lt-LT"/>
        </w:rPr>
      </w:pPr>
      <w:r w:rsidRPr="00A21B5C">
        <w:rPr>
          <w:rFonts w:ascii="Times New Roman" w:hAnsi="Times New Roman"/>
          <w:color w:val="000000"/>
          <w:sz w:val="24"/>
          <w:szCs w:val="24"/>
        </w:rPr>
        <w:lastRenderedPageBreak/>
        <w:t>8.5</w:t>
      </w:r>
      <w:r w:rsidRPr="00A21B5C">
        <w:rPr>
          <w:rFonts w:ascii="Times New Roman" w:hAnsi="Times New Roman"/>
          <w:sz w:val="24"/>
          <w:szCs w:val="24"/>
        </w:rPr>
        <w:t xml:space="preserve">. </w:t>
      </w:r>
      <w:r w:rsidRPr="00A21B5C">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A21B5C"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color w:val="auto"/>
          <w:sz w:val="24"/>
          <w:szCs w:val="24"/>
          <w:lang w:val="lt-LT"/>
        </w:rPr>
        <w:t>8.6. Jeigu Prekes reikia naudoti laikantis tam tikrų taisyklių,</w:t>
      </w:r>
      <w:r w:rsidRPr="00A21B5C">
        <w:rPr>
          <w:rFonts w:ascii="Calibri" w:hAnsi="Calibri" w:cs="Calibri"/>
          <w:color w:val="auto"/>
          <w:lang w:val="lt-LT"/>
        </w:rPr>
        <w:t xml:space="preserve"> </w:t>
      </w:r>
      <w:bookmarkEnd w:id="2"/>
      <w:r w:rsidRPr="00A21B5C">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69BA1161" w14:textId="77777777" w:rsidR="00D658D6" w:rsidRPr="00A21B5C" w:rsidRDefault="00D658D6" w:rsidP="00D21E0A">
      <w:pPr>
        <w:spacing w:after="0" w:line="240" w:lineRule="auto"/>
        <w:jc w:val="both"/>
        <w:rPr>
          <w:rFonts w:ascii="Times New Roman" w:hAnsi="Times New Roman"/>
          <w:sz w:val="24"/>
          <w:szCs w:val="24"/>
        </w:rPr>
      </w:pPr>
      <w:r w:rsidRPr="00A21B5C">
        <w:rPr>
          <w:rFonts w:ascii="Times New Roman" w:hAnsi="Times New Roman"/>
          <w:sz w:val="24"/>
          <w:szCs w:val="24"/>
        </w:rPr>
        <w:t xml:space="preserve">8.7.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Pr="00A21B5C" w:rsidRDefault="00D658D6" w:rsidP="00D21E0A">
      <w:pPr>
        <w:spacing w:after="0" w:line="240" w:lineRule="auto"/>
        <w:jc w:val="both"/>
        <w:rPr>
          <w:rFonts w:ascii="Times New Roman" w:hAnsi="Times New Roman"/>
          <w:sz w:val="24"/>
          <w:szCs w:val="24"/>
        </w:rPr>
      </w:pPr>
      <w:r w:rsidRPr="00A21B5C">
        <w:rPr>
          <w:rFonts w:ascii="Times New Roman" w:hAnsi="Times New Roman"/>
          <w:sz w:val="24"/>
          <w:szCs w:val="24"/>
        </w:rPr>
        <w:t xml:space="preserve">8.8.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A21B5C" w:rsidRDefault="00D658D6" w:rsidP="00D21E0A">
      <w:pPr>
        <w:spacing w:after="0" w:line="240" w:lineRule="auto"/>
        <w:jc w:val="both"/>
        <w:rPr>
          <w:rFonts w:ascii="Times New Roman" w:hAnsi="Times New Roman"/>
          <w:sz w:val="24"/>
          <w:szCs w:val="24"/>
        </w:rPr>
      </w:pPr>
      <w:r w:rsidRPr="00A21B5C">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A21B5C" w:rsidRDefault="00D658D6" w:rsidP="005B3C98">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F9FB90C" w14:textId="77777777" w:rsidR="00D658D6" w:rsidRPr="00A21B5C" w:rsidRDefault="00D658D6" w:rsidP="005B3C98">
      <w:pPr>
        <w:pStyle w:val="Sraopastraipa"/>
        <w:spacing w:after="0" w:line="240" w:lineRule="auto"/>
        <w:ind w:left="0"/>
        <w:jc w:val="both"/>
        <w:rPr>
          <w:rFonts w:ascii="Times New Roman" w:hAnsi="Times New Roman"/>
          <w:sz w:val="24"/>
          <w:szCs w:val="24"/>
        </w:rPr>
      </w:pPr>
      <w:r w:rsidRPr="00A21B5C">
        <w:rPr>
          <w:rFonts w:ascii="Times New Roman" w:hAnsi="Times New Roman"/>
          <w:color w:val="000000"/>
          <w:sz w:val="24"/>
          <w:szCs w:val="24"/>
        </w:rPr>
        <w:t xml:space="preserve">8.11. Jeigu </w:t>
      </w:r>
      <w:r w:rsidRPr="00A21B5C">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286AE4B0" w:rsidR="00D658D6" w:rsidRPr="00A21B5C" w:rsidRDefault="00D658D6" w:rsidP="005B3C98">
      <w:pPr>
        <w:pStyle w:val="Sraopastraipa"/>
        <w:spacing w:after="0" w:line="240" w:lineRule="auto"/>
        <w:ind w:left="0"/>
        <w:jc w:val="both"/>
        <w:rPr>
          <w:rFonts w:ascii="Times New Roman" w:hAnsi="Times New Roman"/>
          <w:sz w:val="24"/>
          <w:szCs w:val="24"/>
        </w:rPr>
      </w:pPr>
      <w:r w:rsidRPr="00A21B5C">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A21B5C" w:rsidRDefault="00D658D6" w:rsidP="005B3C98">
      <w:pPr>
        <w:pStyle w:val="Sraopastraipa"/>
        <w:spacing w:after="0" w:line="240" w:lineRule="auto"/>
        <w:ind w:left="0"/>
        <w:jc w:val="both"/>
        <w:rPr>
          <w:rFonts w:ascii="Times New Roman" w:hAnsi="Times New Roman"/>
          <w:sz w:val="24"/>
          <w:szCs w:val="24"/>
        </w:rPr>
      </w:pPr>
    </w:p>
    <w:p w14:paraId="45B3950B" w14:textId="77777777" w:rsidR="00D658D6" w:rsidRPr="00A21B5C"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9. Prekių kokybė, garantija</w:t>
      </w:r>
    </w:p>
    <w:p w14:paraId="15699992" w14:textId="22B0C1A7" w:rsidR="00D658D6" w:rsidRPr="00A21B5C" w:rsidRDefault="00D658D6" w:rsidP="005526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9.1. Pardavėjas garantuoja, kad:</w:t>
      </w:r>
    </w:p>
    <w:p w14:paraId="0F352FF6" w14:textId="77777777" w:rsidR="00D658D6" w:rsidRPr="00A21B5C" w:rsidRDefault="00D658D6" w:rsidP="005526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A21B5C">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A21B5C" w:rsidRDefault="00D658D6" w:rsidP="00ED056B">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9.1.2.</w:t>
      </w:r>
      <w:r w:rsidRPr="00A21B5C">
        <w:rPr>
          <w:rFonts w:ascii="Times New Roman" w:hAnsi="Times New Roman"/>
          <w:color w:val="000000"/>
          <w:sz w:val="24"/>
          <w:szCs w:val="24"/>
          <w:lang w:eastAsia="lt-LT"/>
        </w:rPr>
        <w:t xml:space="preserve"> </w:t>
      </w:r>
      <w:bookmarkEnd w:id="3"/>
      <w:r w:rsidRPr="00A21B5C">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A21B5C" w:rsidRDefault="00D658D6" w:rsidP="0055263D">
      <w:pPr>
        <w:pStyle w:val="Pagrindinistekstas5"/>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sidRPr="00A21B5C">
        <w:rPr>
          <w:rFonts w:ascii="Times New Roman" w:hAnsi="Times New Roman"/>
          <w:sz w:val="24"/>
          <w:szCs w:val="24"/>
          <w:lang w:val="lt-LT"/>
        </w:rPr>
        <w:t xml:space="preserve">per </w:t>
      </w:r>
      <w:r w:rsidRPr="00A21B5C">
        <w:rPr>
          <w:rFonts w:ascii="Times New Roman" w:hAnsi="Times New Roman"/>
          <w:color w:val="FF0000"/>
          <w:sz w:val="24"/>
          <w:szCs w:val="24"/>
          <w:lang w:val="lt-LT"/>
        </w:rPr>
        <w:t xml:space="preserve">30 kalendorinių dienų </w:t>
      </w:r>
      <w:r w:rsidRPr="00A21B5C">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14:paraId="2E151C9E" w14:textId="77777777" w:rsidR="00D658D6" w:rsidRPr="00A21B5C"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364FD439" w:rsidR="00D658D6" w:rsidRPr="00A21B5C"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lastRenderedPageBreak/>
        <w:t xml:space="preserve">9.4. </w:t>
      </w:r>
      <w:r w:rsidRPr="00A21B5C">
        <w:rPr>
          <w:color w:val="auto"/>
          <w:sz w:val="24"/>
          <w:szCs w:val="24"/>
          <w:lang w:val="lt-LT"/>
        </w:rPr>
        <w:t xml:space="preserve">Prekėms turi būti suteikiama </w:t>
      </w:r>
      <w:r w:rsidR="006D2E71" w:rsidRPr="00A21B5C">
        <w:rPr>
          <w:color w:val="auto"/>
          <w:sz w:val="24"/>
          <w:szCs w:val="24"/>
          <w:lang w:val="lt-LT"/>
        </w:rPr>
        <w:t xml:space="preserve">12 </w:t>
      </w:r>
      <w:r w:rsidRPr="00A21B5C">
        <w:rPr>
          <w:color w:val="FF0000"/>
          <w:sz w:val="24"/>
          <w:szCs w:val="24"/>
          <w:lang w:val="lt-LT"/>
        </w:rPr>
        <w:t xml:space="preserve">mėn. kokybės garantija </w:t>
      </w:r>
      <w:r w:rsidRPr="00A21B5C">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A21B5C"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A21B5C"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9.6. Garantija turi būti taikoma visiems ir bet kokiems nustatytiems Prekių trūkumams ir gedimams išskyrus tokius trūkumus ir gedimus, kurie atsiranda Pirkėjui </w:t>
      </w:r>
      <w:r w:rsidRPr="00A21B5C">
        <w:rPr>
          <w:sz w:val="24"/>
          <w:szCs w:val="24"/>
          <w:shd w:val="clear" w:color="auto" w:fill="FFFFFF"/>
          <w:lang w:val="lt-LT"/>
        </w:rPr>
        <w:t>pažeidus Prekių eksploatavimo sąlygas, kurios nurodytos Pardavėjo pateiktoje Prekių naudojimo instrukcijoje</w:t>
      </w:r>
      <w:r w:rsidRPr="00A21B5C">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A21B5C"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A21B5C"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27D40157" w:rsidR="00D658D6" w:rsidRPr="00A21B5C" w:rsidRDefault="00D658D6" w:rsidP="002252DE">
      <w:pPr>
        <w:spacing w:after="0" w:line="240" w:lineRule="auto"/>
        <w:jc w:val="both"/>
        <w:rPr>
          <w:rFonts w:ascii="Times New Roman" w:hAnsi="Times New Roman"/>
          <w:sz w:val="24"/>
          <w:szCs w:val="24"/>
        </w:rPr>
      </w:pPr>
      <w:r w:rsidRPr="00A21B5C">
        <w:rPr>
          <w:rFonts w:ascii="Times New Roman" w:hAnsi="Times New Roman"/>
          <w:sz w:val="24"/>
          <w:szCs w:val="24"/>
        </w:rPr>
        <w:t>9.9.</w:t>
      </w:r>
      <w:r w:rsidR="00CA5D91" w:rsidRPr="00A21B5C">
        <w:rPr>
          <w:rFonts w:ascii="Times New Roman" w:hAnsi="Times New Roman"/>
          <w:sz w:val="24"/>
          <w:szCs w:val="24"/>
        </w:rPr>
        <w:t xml:space="preserve"> </w:t>
      </w:r>
      <w:r w:rsidRPr="00A21B5C">
        <w:rPr>
          <w:rFonts w:ascii="Times New Roman" w:hAnsi="Times New Roman"/>
          <w:sz w:val="24"/>
          <w:szCs w:val="24"/>
        </w:rPr>
        <w:t xml:space="preserve">Prekių garantinį aptarnavimą turi atlikti tik Pardavėjo įgalioti ir Prekių gamintojo sertifikuoti atlikti techninį aptarnavimą asmenys. </w:t>
      </w:r>
    </w:p>
    <w:p w14:paraId="1A065870" w14:textId="77777777" w:rsidR="00D658D6" w:rsidRPr="00A21B5C" w:rsidRDefault="00D658D6" w:rsidP="002252DE">
      <w:pPr>
        <w:spacing w:after="0" w:line="240" w:lineRule="auto"/>
        <w:jc w:val="both"/>
        <w:rPr>
          <w:rFonts w:ascii="Times New Roman" w:hAnsi="Times New Roman"/>
          <w:sz w:val="24"/>
          <w:szCs w:val="24"/>
        </w:rPr>
      </w:pPr>
      <w:r w:rsidRPr="00A21B5C">
        <w:rPr>
          <w:rFonts w:ascii="Times New Roman" w:hAnsi="Times New Roman"/>
          <w:sz w:val="24"/>
          <w:szCs w:val="24"/>
        </w:rPr>
        <w:t>9.10. Prekių ar jų dalies taisymo ir (ar) keitimo metu Pardavėjas suteikia Pirkėjui lygiavertes Prekes ar jų dalis, kuriomis Pirkėjas naudojasi neatlygintinai.</w:t>
      </w:r>
    </w:p>
    <w:p w14:paraId="007B90DD" w14:textId="77777777" w:rsidR="00D658D6" w:rsidRPr="00A21B5C" w:rsidRDefault="00D658D6" w:rsidP="0005566B">
      <w:pPr>
        <w:spacing w:after="0" w:line="240" w:lineRule="auto"/>
        <w:jc w:val="both"/>
        <w:rPr>
          <w:rFonts w:ascii="Times New Roman" w:hAnsi="Times New Roman"/>
          <w:sz w:val="24"/>
          <w:szCs w:val="24"/>
        </w:rPr>
      </w:pPr>
      <w:r w:rsidRPr="00A21B5C">
        <w:rPr>
          <w:rFonts w:ascii="Times New Roman" w:hAnsi="Times New Roman"/>
          <w:sz w:val="24"/>
          <w:szCs w:val="24"/>
        </w:rPr>
        <w:t>9.11. atvyksta remontuoti Prekės (gedimo atveju garantinio laikotarpio metu) ne vėliau kaip per 24 valandas nuo pranešimo apie Prekės gedimą gavimo.</w:t>
      </w:r>
    </w:p>
    <w:p w14:paraId="1F712F66" w14:textId="77777777" w:rsidR="00D658D6" w:rsidRPr="00A21B5C"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9.12.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A21B5C" w:rsidRDefault="00D658D6" w:rsidP="0055263D">
      <w:pPr>
        <w:pStyle w:val="Pagrindinistekstas5"/>
        <w:ind w:firstLine="0"/>
        <w:rPr>
          <w:rFonts w:ascii="Times New Roman" w:hAnsi="Times New Roman"/>
          <w:color w:val="000000"/>
          <w:sz w:val="24"/>
          <w:szCs w:val="24"/>
          <w:lang w:val="lt-LT"/>
        </w:rPr>
      </w:pPr>
    </w:p>
    <w:p w14:paraId="71215994" w14:textId="77777777" w:rsidR="00D658D6" w:rsidRPr="00A21B5C"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 xml:space="preserve">10. Subtiekimas </w:t>
      </w:r>
    </w:p>
    <w:p w14:paraId="27767D80" w14:textId="77777777" w:rsidR="00D658D6" w:rsidRPr="00A21B5C"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10.1. Pardavėjas </w:t>
      </w:r>
      <w:r w:rsidRPr="00A21B5C">
        <w:rPr>
          <w:sz w:val="24"/>
          <w:szCs w:val="24"/>
          <w:lang w:val="lt-LT" w:bidi="lo-LA"/>
        </w:rPr>
        <w:t>atsako už visus pagal Sutartį prisiimtus įsipareigojimus, nepaisant to, ar jiems vykdyti bus pasitelkiami tretieji asmenys</w:t>
      </w:r>
      <w:r w:rsidRPr="00A21B5C">
        <w:rPr>
          <w:sz w:val="24"/>
          <w:szCs w:val="24"/>
          <w:lang w:val="lt-LT"/>
        </w:rPr>
        <w:t>.</w:t>
      </w:r>
    </w:p>
    <w:p w14:paraId="07B95F5C" w14:textId="77777777" w:rsidR="00D658D6" w:rsidRPr="00A21B5C"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A21B5C"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4" w:name="_Ref45024033"/>
      <w:r w:rsidRPr="00A21B5C">
        <w:rPr>
          <w:color w:val="auto"/>
          <w:sz w:val="24"/>
          <w:szCs w:val="24"/>
          <w:lang w:val="lt-LT" w:bidi="lo-LA"/>
        </w:rPr>
        <w:t xml:space="preserve">10.3. </w:t>
      </w:r>
      <w:r w:rsidRPr="00A21B5C">
        <w:rPr>
          <w:sz w:val="24"/>
          <w:szCs w:val="24"/>
          <w:lang w:val="lt-LT"/>
        </w:rPr>
        <w:t>Pardavėjas</w:t>
      </w:r>
      <w:r w:rsidRPr="00A21B5C">
        <w:rPr>
          <w:color w:val="auto"/>
          <w:sz w:val="24"/>
          <w:szCs w:val="24"/>
          <w:lang w:val="lt-LT" w:bidi="lo-LA"/>
        </w:rPr>
        <w:t xml:space="preserve"> patvirtina, kad Sutarties vykdymui pasitelks šiuos subtiekėjus:</w:t>
      </w:r>
      <w:bookmarkEnd w:id="4"/>
    </w:p>
    <w:p w14:paraId="30017F6D" w14:textId="77777777" w:rsidR="00D658D6" w:rsidRPr="00A21B5C"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iCs/>
          <w:sz w:val="24"/>
          <w:szCs w:val="24"/>
          <w:lang w:val="lt-LT" w:bidi="lo-LA"/>
        </w:rPr>
        <w:t>10.3.1</w:t>
      </w:r>
      <w:r w:rsidRPr="00A21B5C">
        <w:rPr>
          <w:i/>
          <w:iCs/>
          <w:sz w:val="24"/>
          <w:szCs w:val="24"/>
          <w:lang w:val="lt-LT" w:bidi="lo-LA"/>
        </w:rPr>
        <w:t xml:space="preserve">. Išvardijami žinomi subtiekėjai: </w:t>
      </w:r>
      <w:r w:rsidRPr="00A21B5C">
        <w:rPr>
          <w:sz w:val="24"/>
          <w:szCs w:val="24"/>
          <w:lang w:val="lt-LT" w:bidi="lo-LA"/>
        </w:rPr>
        <w:t>[Subtiekėjo pavadinimas, juridinio asmens kodas, kontaktiniai duomenys ir jo atstovas. Nurodoma, kurią sutarties dalį vykdys atitinkamas subtiekėjas].</w:t>
      </w:r>
    </w:p>
    <w:p w14:paraId="448239B6" w14:textId="77777777" w:rsidR="00D658D6" w:rsidRPr="00A21B5C"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10.4. Pardavėjas turi teisę Sutarties vykdymui pasitelkti naujus, </w:t>
      </w:r>
      <w:r w:rsidRPr="00A21B5C">
        <w:rPr>
          <w:color w:val="auto"/>
          <w:sz w:val="24"/>
          <w:szCs w:val="24"/>
          <w:lang w:val="lt-LT"/>
        </w:rPr>
        <w:t>Sutartyje</w:t>
      </w:r>
      <w:r w:rsidRPr="00A21B5C">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10.5. Pardavėjas gali keisti Sutartyje nurodytus subtiekėjus šiame Sutarties skyriuje nustatytais atvejais ir tvarka, gavęs Pirkėjo rašytinį sutikimą. </w:t>
      </w:r>
    </w:p>
    <w:p w14:paraId="61CF76E4"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10.6. Pirkėjas Sutarties vykdymo metu gali inicijuoti subtiekėjo, numatyto Sutartyje, pakeitimą, raštu nurodydamas tokio keitimo motyvus.</w:t>
      </w:r>
    </w:p>
    <w:p w14:paraId="6F10F4DF"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lastRenderedPageBreak/>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10.8. Subtiekėjas, kurio pajėgumais Pardavėjas rėmėsi, kad atitiktų Pirkimo dokumentuose nustatytus kvalifikacijos reikalavimus, gali būti keičiamas tik šiais atvejais:</w:t>
      </w:r>
    </w:p>
    <w:p w14:paraId="22DA47A5"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10.8.1. kai subtiekėjas bankrutuoja, yra likviduojamas ar susidaro analogiška situacija;</w:t>
      </w:r>
    </w:p>
    <w:p w14:paraId="2AFB4229"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A21B5C"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A21B5C"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A21B5C" w:rsidRDefault="00D658D6" w:rsidP="0055263D">
      <w:pPr>
        <w:pStyle w:val="Pagrindinistekstas5"/>
        <w:ind w:firstLine="0"/>
        <w:rPr>
          <w:rFonts w:ascii="Times New Roman" w:hAnsi="Times New Roman"/>
          <w:color w:val="000000"/>
          <w:sz w:val="24"/>
          <w:szCs w:val="24"/>
          <w:lang w:val="lt-LT"/>
        </w:rPr>
      </w:pPr>
    </w:p>
    <w:p w14:paraId="73ADC905" w14:textId="77777777" w:rsidR="00D658D6" w:rsidRPr="00A21B5C"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A21B5C">
        <w:rPr>
          <w:rFonts w:ascii="Times New Roman" w:hAnsi="Times New Roman"/>
          <w:b/>
          <w:color w:val="000000"/>
          <w:sz w:val="24"/>
          <w:szCs w:val="24"/>
          <w:lang w:eastAsia="lt-LT"/>
        </w:rPr>
        <w:t xml:space="preserve">11. </w:t>
      </w:r>
      <w:r w:rsidRPr="00A21B5C">
        <w:rPr>
          <w:rFonts w:ascii="Times New Roman" w:hAnsi="Times New Roman"/>
          <w:b/>
          <w:sz w:val="24"/>
          <w:szCs w:val="24"/>
          <w:lang w:eastAsia="lt-LT"/>
        </w:rPr>
        <w:t>Sutarties galiojimas, sustabdymas</w:t>
      </w:r>
    </w:p>
    <w:p w14:paraId="6D05BDE6" w14:textId="1CE27742" w:rsidR="00D658D6" w:rsidRPr="00A21B5C" w:rsidRDefault="00D658D6" w:rsidP="004A630A">
      <w:pPr>
        <w:spacing w:after="0" w:line="240" w:lineRule="auto"/>
        <w:jc w:val="both"/>
        <w:rPr>
          <w:rFonts w:ascii="Times New Roman" w:hAnsi="Times New Roman"/>
          <w:sz w:val="24"/>
          <w:szCs w:val="24"/>
        </w:rPr>
      </w:pPr>
      <w:r w:rsidRPr="00A21B5C">
        <w:rPr>
          <w:rFonts w:ascii="Times New Roman" w:hAnsi="Times New Roman"/>
          <w:sz w:val="24"/>
          <w:szCs w:val="24"/>
        </w:rPr>
        <w:t xml:space="preserve">11.1. </w:t>
      </w:r>
      <w:r w:rsidR="00517F72" w:rsidRPr="00A21B5C">
        <w:rPr>
          <w:rFonts w:ascii="Times New Roman" w:hAnsi="Times New Roman"/>
          <w:sz w:val="24"/>
          <w:szCs w:val="24"/>
        </w:rPr>
        <w:t>Sutartis įsigalioja nuo jos sudarymo dienos</w:t>
      </w:r>
      <w:r w:rsidRPr="00A21B5C">
        <w:rPr>
          <w:rFonts w:ascii="Times New Roman" w:hAnsi="Times New Roman"/>
          <w:sz w:val="24"/>
          <w:szCs w:val="24"/>
        </w:rPr>
        <w:t xml:space="preserve"> ir galioja iki visiško sutartinių įsipareigojimų įvykdymo arba Sutarties nutraukimo, bet ne ilgiau kaip  6 mėnesius. </w:t>
      </w:r>
    </w:p>
    <w:p w14:paraId="10530EC7" w14:textId="77777777" w:rsidR="00D658D6" w:rsidRPr="00A21B5C" w:rsidRDefault="00D658D6" w:rsidP="004A630A">
      <w:pPr>
        <w:spacing w:after="0" w:line="240" w:lineRule="auto"/>
        <w:jc w:val="both"/>
        <w:rPr>
          <w:rFonts w:ascii="Times New Roman" w:hAnsi="Times New Roman"/>
          <w:sz w:val="24"/>
          <w:szCs w:val="24"/>
        </w:rPr>
      </w:pPr>
      <w:r w:rsidRPr="00A21B5C">
        <w:rPr>
          <w:rFonts w:ascii="Times New Roman" w:hAnsi="Times New Roman"/>
          <w:color w:val="000000"/>
          <w:sz w:val="24"/>
          <w:szCs w:val="24"/>
        </w:rPr>
        <w:t xml:space="preserve">11.2. </w:t>
      </w:r>
      <w:r w:rsidRPr="00A21B5C">
        <w:rPr>
          <w:rFonts w:ascii="Times New Roman" w:hAnsi="Times New Roman"/>
          <w:sz w:val="24"/>
          <w:szCs w:val="24"/>
        </w:rPr>
        <w:t>Sutarties vykdymas stabdomas šiais atvejais:</w:t>
      </w:r>
    </w:p>
    <w:p w14:paraId="5D6AA343" w14:textId="77777777" w:rsidR="00D658D6" w:rsidRPr="00A21B5C" w:rsidRDefault="00D658D6" w:rsidP="004A630A">
      <w:pPr>
        <w:spacing w:after="0" w:line="240" w:lineRule="auto"/>
        <w:jc w:val="both"/>
        <w:rPr>
          <w:rFonts w:ascii="Times New Roman" w:hAnsi="Times New Roman"/>
          <w:sz w:val="24"/>
          <w:szCs w:val="24"/>
        </w:rPr>
      </w:pPr>
      <w:r w:rsidRPr="00A21B5C">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A21B5C" w:rsidRDefault="00D658D6" w:rsidP="004A630A">
      <w:pPr>
        <w:spacing w:after="0" w:line="240" w:lineRule="auto"/>
        <w:jc w:val="both"/>
        <w:rPr>
          <w:rFonts w:ascii="Times New Roman" w:hAnsi="Times New Roman"/>
          <w:sz w:val="24"/>
          <w:szCs w:val="24"/>
        </w:rPr>
      </w:pPr>
      <w:r w:rsidRPr="00A21B5C">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A21B5C">
        <w:rPr>
          <w:rFonts w:ascii="Times New Roman" w:hAnsi="Times New Roman"/>
          <w:sz w:val="24"/>
          <w:szCs w:val="24"/>
          <w:lang w:val="de-DE"/>
        </w:rPr>
        <w:t xml:space="preserve"> Jei </w:t>
      </w:r>
      <w:r w:rsidRPr="00A21B5C">
        <w:rPr>
          <w:rFonts w:ascii="Times New Roman" w:hAnsi="Times New Roman"/>
          <w:sz w:val="24"/>
          <w:szCs w:val="24"/>
        </w:rPr>
        <w:t>Prekių pristatymo sustabdymas trunka ilgiau kaip 90 dienų, Pardavėjas turi teisę nutraukti Sutartį.</w:t>
      </w:r>
    </w:p>
    <w:p w14:paraId="0805A89F" w14:textId="77777777" w:rsidR="00D658D6" w:rsidRPr="00A21B5C" w:rsidRDefault="00D658D6" w:rsidP="004A630A">
      <w:pPr>
        <w:spacing w:after="0" w:line="240" w:lineRule="auto"/>
        <w:jc w:val="both"/>
        <w:rPr>
          <w:rFonts w:ascii="Times New Roman" w:hAnsi="Times New Roman"/>
          <w:sz w:val="24"/>
          <w:szCs w:val="24"/>
        </w:rPr>
      </w:pPr>
      <w:r w:rsidRPr="00A21B5C">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62200D68" w:rsidR="00D658D6" w:rsidRPr="00A21B5C"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color w:val="auto"/>
          <w:sz w:val="24"/>
          <w:szCs w:val="24"/>
        </w:rPr>
        <w:t xml:space="preserve">11.3. </w:t>
      </w:r>
      <w:r w:rsidRPr="00A21B5C">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w:t>
      </w:r>
      <w:r w:rsidR="008D5147" w:rsidRPr="00A21B5C">
        <w:rPr>
          <w:color w:val="auto"/>
          <w:sz w:val="24"/>
          <w:szCs w:val="24"/>
          <w:lang w:val="lt-LT"/>
        </w:rPr>
        <w:t xml:space="preserve"> buvo sustabdytas ilgiau nei 3 </w:t>
      </w:r>
      <w:r w:rsidRPr="00A21B5C">
        <w:rPr>
          <w:color w:val="auto"/>
          <w:sz w:val="24"/>
          <w:szCs w:val="24"/>
          <w:lang w:val="lt-LT"/>
        </w:rPr>
        <w:t>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A21B5C"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color w:val="auto"/>
          <w:sz w:val="24"/>
          <w:szCs w:val="24"/>
          <w:lang w:val="lt-LT"/>
        </w:rPr>
        <w:t xml:space="preserve">11.4. Pardavėjui jokios papildomos išlaidos neatlyginamos, jei Sutarties vykdymo sustabdymas yra būtinas: dėl Pardavėjo kokių nors prievolių nevykdymo, dėl nuo Pirkėjo nepriklausančių aplinkybių, </w:t>
      </w:r>
      <w:r w:rsidRPr="00A21B5C">
        <w:rPr>
          <w:color w:val="auto"/>
          <w:sz w:val="24"/>
          <w:szCs w:val="24"/>
          <w:lang w:val="lt-LT"/>
        </w:rPr>
        <w:lastRenderedPageBreak/>
        <w:t>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A21B5C"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color w:val="auto"/>
          <w:sz w:val="24"/>
          <w:szCs w:val="24"/>
          <w:lang w:val="lt-LT"/>
        </w:rPr>
        <w:t>11.5. Nutraukus Sutartį ar jai pasibaigus, lieka galioti Sutarties</w:t>
      </w:r>
      <w:r w:rsidRPr="00A21B5C">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Pr="00A21B5C" w:rsidRDefault="00D658D6" w:rsidP="004A630A">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2B604BE1" w14:textId="77777777" w:rsidR="00D658D6" w:rsidRPr="00A21B5C" w:rsidRDefault="00D658D6" w:rsidP="004A630A">
      <w:pPr>
        <w:spacing w:after="0" w:line="240" w:lineRule="auto"/>
        <w:jc w:val="both"/>
        <w:rPr>
          <w:rFonts w:ascii="Times New Roman" w:hAnsi="Times New Roman"/>
          <w:color w:val="000000"/>
          <w:sz w:val="24"/>
          <w:szCs w:val="24"/>
        </w:rPr>
      </w:pPr>
    </w:p>
    <w:p w14:paraId="284BB71A" w14:textId="77777777" w:rsidR="00D658D6" w:rsidRPr="00A21B5C"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 xml:space="preserve">12. </w:t>
      </w:r>
      <w:r w:rsidRPr="00A21B5C">
        <w:rPr>
          <w:rFonts w:ascii="Times New Roman" w:hAnsi="Times New Roman"/>
          <w:b/>
          <w:color w:val="000000"/>
          <w:sz w:val="24"/>
          <w:szCs w:val="24"/>
        </w:rPr>
        <w:t>Atsakomybės pagal sutartį netaikymas arba atleidimas nuo atsakomybės</w:t>
      </w:r>
    </w:p>
    <w:p w14:paraId="7BBC3B68" w14:textId="77777777" w:rsidR="00D658D6" w:rsidRPr="00A21B5C"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12.1. Atsakomybė pagal sutartį netaikoma, taip pat Šalys gali būti visiškai ar iš dalies atleistos nuo civilinės atsakomybės šiais pagrindais:</w:t>
      </w:r>
    </w:p>
    <w:p w14:paraId="7F3FF23F" w14:textId="77777777" w:rsidR="00D658D6" w:rsidRPr="00A21B5C"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12.1.1. dėl nenugalimos jėgos (</w:t>
      </w:r>
      <w:r w:rsidRPr="00A21B5C">
        <w:rPr>
          <w:rStyle w:val="Emfaz"/>
          <w:sz w:val="24"/>
          <w:szCs w:val="24"/>
          <w:bdr w:val="none" w:sz="0" w:space="0" w:color="auto" w:frame="1"/>
          <w:shd w:val="clear" w:color="auto" w:fill="FFFFFF"/>
          <w:lang w:val="lt-LT"/>
        </w:rPr>
        <w:t>force majeure</w:t>
      </w:r>
      <w:r w:rsidRPr="00A21B5C">
        <w:rPr>
          <w:sz w:val="24"/>
          <w:szCs w:val="24"/>
          <w:lang w:val="lt-LT"/>
        </w:rPr>
        <w:t>) – taikomos Lietuvos Respublikos civilinio kodekso 6.212 straipsnio ir Lietuvos Respublikos Vyriausybės 1996 m. liepos 15 d. nutarimo Nr. 840 „</w:t>
      </w:r>
      <w:hyperlink r:id="rId11" w:history="1">
        <w:r w:rsidRPr="00A21B5C">
          <w:rPr>
            <w:rStyle w:val="Hipersaitas"/>
            <w:color w:val="000000"/>
            <w:sz w:val="24"/>
            <w:szCs w:val="24"/>
            <w:u w:val="none"/>
            <w:lang w:val="lt-LT"/>
          </w:rPr>
          <w:t>Dėl Atleidimo nuo atsakomybės esant nenugalimos jėgos (force majeure) aplinkybėms taisykl</w:t>
        </w:r>
      </w:hyperlink>
      <w:r w:rsidRPr="00A21B5C">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A21B5C"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A21B5C">
        <w:rPr>
          <w:sz w:val="24"/>
          <w:szCs w:val="24"/>
          <w:shd w:val="clear" w:color="auto" w:fill="FFFFFF"/>
          <w:lang w:val="lt-LT"/>
        </w:rPr>
        <w:t>negalėjo būti iš anksto numatyti.</w:t>
      </w:r>
    </w:p>
    <w:p w14:paraId="7609FA03" w14:textId="77777777" w:rsidR="00D658D6" w:rsidRPr="00A21B5C" w:rsidRDefault="00D658D6" w:rsidP="00642B01">
      <w:pPr>
        <w:pStyle w:val="Sraopastraipa"/>
        <w:spacing w:after="0" w:line="240" w:lineRule="auto"/>
        <w:ind w:left="0"/>
        <w:jc w:val="both"/>
        <w:rPr>
          <w:rFonts w:ascii="Times New Roman" w:hAnsi="Times New Roman"/>
          <w:color w:val="000000"/>
          <w:sz w:val="24"/>
          <w:szCs w:val="24"/>
          <w:lang w:eastAsia="lt-LT"/>
        </w:rPr>
      </w:pPr>
      <w:r w:rsidRPr="00A21B5C">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Pr="00A21B5C" w:rsidRDefault="00D658D6" w:rsidP="00642B01">
      <w:pPr>
        <w:pStyle w:val="Sraopastraipa"/>
        <w:spacing w:after="0" w:line="240" w:lineRule="auto"/>
        <w:ind w:left="0"/>
        <w:jc w:val="both"/>
        <w:rPr>
          <w:rFonts w:ascii="Times New Roman" w:hAnsi="Times New Roman"/>
          <w:color w:val="000000"/>
          <w:sz w:val="24"/>
          <w:szCs w:val="24"/>
          <w:lang w:eastAsia="lt-LT"/>
        </w:rPr>
      </w:pPr>
      <w:r w:rsidRPr="00A21B5C">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7B9A2C46" w14:textId="77777777" w:rsidR="00D658D6" w:rsidRPr="00A21B5C" w:rsidRDefault="00D658D6" w:rsidP="0055263D">
      <w:pPr>
        <w:spacing w:after="0" w:line="240" w:lineRule="auto"/>
        <w:jc w:val="both"/>
        <w:rPr>
          <w:rFonts w:ascii="Times New Roman" w:hAnsi="Times New Roman"/>
          <w:iCs/>
          <w:color w:val="000000"/>
          <w:sz w:val="24"/>
          <w:szCs w:val="24"/>
        </w:rPr>
      </w:pPr>
    </w:p>
    <w:p w14:paraId="64A17356" w14:textId="77777777" w:rsidR="00D658D6" w:rsidRPr="00A21B5C"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13.  Taikoma teisė ir  ginčų sprendimo tvarka</w:t>
      </w:r>
    </w:p>
    <w:p w14:paraId="20D29877" w14:textId="77777777" w:rsidR="00D658D6" w:rsidRPr="00A21B5C"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rPr>
        <w:t>13.1</w:t>
      </w:r>
      <w:r w:rsidRPr="00A21B5C">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A21B5C"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A21B5C"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A21B5C"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A21B5C"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14. Sutarties keitimas</w:t>
      </w:r>
    </w:p>
    <w:p w14:paraId="612CBEFF" w14:textId="77777777" w:rsidR="00D658D6" w:rsidRPr="00A21B5C"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5" w:name="_Hlk36464790"/>
      <w:r w:rsidRPr="00A21B5C">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A21B5C" w:rsidRDefault="00D658D6" w:rsidP="0055263D">
      <w:pPr>
        <w:pStyle w:val="NoSpacing1"/>
        <w:jc w:val="both"/>
        <w:rPr>
          <w:color w:val="000000"/>
          <w:szCs w:val="24"/>
        </w:rPr>
      </w:pPr>
      <w:r w:rsidRPr="00A21B5C">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A21B5C"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A21B5C">
        <w:rPr>
          <w:sz w:val="24"/>
          <w:szCs w:val="24"/>
          <w:lang w:val="lt-LT"/>
        </w:rPr>
        <w:t xml:space="preserve">14.3. Šalis, inicijuojanti Sutarties pakeitimą, pateikia kitai Šaliai raštišką prašymą keisti Sutarties sąlygas bei dokumentus, pagrindžiančius prašyme nurodytas aplinkybes, argumentus ir paaiškinimus, </w:t>
      </w:r>
      <w:r w:rsidRPr="00A21B5C">
        <w:rPr>
          <w:sz w:val="24"/>
          <w:szCs w:val="24"/>
          <w:lang w:val="lt-LT"/>
        </w:rPr>
        <w:lastRenderedPageBreak/>
        <w:t xml:space="preserve">ar jų kopijas. Į pateiktą prašymą pakeisti atitinkamą Sutarties sąlygą kita Šalis motyvuotai atsako per 5 darbo dienas. Šalims nesutarus dėl Sutarties sąlygų keitimo, Sutartis nekeičiama. Šalims tarpusavyje susitarus dėl Sutarties sąlygų keitimo, </w:t>
      </w:r>
      <w:r w:rsidRPr="00A21B5C">
        <w:rPr>
          <w:color w:val="auto"/>
          <w:sz w:val="24"/>
          <w:szCs w:val="24"/>
          <w:lang w:val="lt-LT"/>
        </w:rPr>
        <w:t>Sutarties keitimai įforminami Šalių susitarimu.</w:t>
      </w:r>
    </w:p>
    <w:p w14:paraId="0AE2B6A5" w14:textId="77777777" w:rsidR="00D658D6" w:rsidRPr="00A21B5C" w:rsidRDefault="00D658D6" w:rsidP="00175957">
      <w:pPr>
        <w:tabs>
          <w:tab w:val="left" w:pos="1276"/>
        </w:tabs>
        <w:spacing w:after="0" w:line="240" w:lineRule="auto"/>
        <w:jc w:val="both"/>
        <w:rPr>
          <w:rFonts w:ascii="Times New Roman" w:hAnsi="Times New Roman"/>
          <w:sz w:val="24"/>
          <w:szCs w:val="24"/>
        </w:rPr>
      </w:pPr>
      <w:r w:rsidRPr="00A21B5C">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5"/>
    <w:p w14:paraId="36858C3E" w14:textId="77777777" w:rsidR="00D658D6" w:rsidRPr="00A21B5C" w:rsidRDefault="00D658D6" w:rsidP="0055263D">
      <w:pPr>
        <w:spacing w:after="0" w:line="240" w:lineRule="auto"/>
        <w:jc w:val="both"/>
        <w:rPr>
          <w:rFonts w:ascii="Times New Roman" w:hAnsi="Times New Roman"/>
          <w:strike/>
          <w:sz w:val="24"/>
          <w:szCs w:val="24"/>
        </w:rPr>
      </w:pPr>
    </w:p>
    <w:p w14:paraId="3C61F81F" w14:textId="77777777" w:rsidR="00D658D6" w:rsidRPr="00A21B5C"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15. Sutarties nutraukimas</w:t>
      </w:r>
    </w:p>
    <w:p w14:paraId="15788FB0" w14:textId="77777777" w:rsidR="00D658D6" w:rsidRPr="00A21B5C" w:rsidRDefault="00D658D6" w:rsidP="0073773D">
      <w:pPr>
        <w:spacing w:after="0" w:line="240" w:lineRule="auto"/>
        <w:jc w:val="both"/>
        <w:rPr>
          <w:rFonts w:ascii="Times New Roman" w:hAnsi="Times New Roman"/>
          <w:color w:val="000000"/>
          <w:sz w:val="24"/>
          <w:szCs w:val="24"/>
        </w:rPr>
      </w:pPr>
      <w:bookmarkStart w:id="6" w:name="_Hlk36464981"/>
      <w:r w:rsidRPr="00A21B5C">
        <w:rPr>
          <w:rFonts w:ascii="Times New Roman" w:hAnsi="Times New Roman"/>
          <w:color w:val="000000"/>
          <w:sz w:val="24"/>
          <w:szCs w:val="24"/>
        </w:rPr>
        <w:t>15.1. Sutartis gali būti nutraukta:</w:t>
      </w:r>
    </w:p>
    <w:p w14:paraId="4D2CFEEC"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15.1.1. raštišku Šalių susitarimu;</w:t>
      </w:r>
    </w:p>
    <w:p w14:paraId="523C6F1D" w14:textId="77777777" w:rsidR="00D658D6" w:rsidRPr="00A21B5C" w:rsidRDefault="00D658D6" w:rsidP="0073773D">
      <w:pPr>
        <w:spacing w:after="0" w:line="240" w:lineRule="auto"/>
        <w:jc w:val="both"/>
        <w:rPr>
          <w:rFonts w:ascii="Times New Roman" w:hAnsi="Times New Roman"/>
          <w:sz w:val="24"/>
          <w:szCs w:val="24"/>
        </w:rPr>
      </w:pPr>
      <w:r w:rsidRPr="00A21B5C">
        <w:rPr>
          <w:rFonts w:ascii="Times New Roman" w:hAnsi="Times New Roman"/>
          <w:color w:val="000000"/>
          <w:sz w:val="24"/>
          <w:szCs w:val="24"/>
        </w:rPr>
        <w:t xml:space="preserve">15.1.2. vienos iš Šalių iniciatyva, jeigu </w:t>
      </w:r>
      <w:r w:rsidRPr="00A21B5C">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A21B5C" w:rsidRDefault="00D658D6" w:rsidP="0073773D">
      <w:pPr>
        <w:spacing w:after="0" w:line="240" w:lineRule="auto"/>
        <w:jc w:val="both"/>
        <w:rPr>
          <w:rFonts w:ascii="Times New Roman" w:hAnsi="Times New Roman"/>
          <w:sz w:val="24"/>
          <w:szCs w:val="24"/>
        </w:rPr>
      </w:pPr>
      <w:r w:rsidRPr="00A21B5C">
        <w:rPr>
          <w:rFonts w:ascii="Times New Roman" w:hAnsi="Times New Roman"/>
          <w:sz w:val="24"/>
          <w:szCs w:val="24"/>
        </w:rPr>
        <w:t xml:space="preserve">15.1.3. jeigu per 30 kalendorinių dienų nuo pranešimo apie Sutarties </w:t>
      </w:r>
      <w:r w:rsidRPr="00A21B5C">
        <w:rPr>
          <w:rFonts w:ascii="Times New Roman" w:hAnsi="Times New Roman"/>
          <w:sz w:val="24"/>
          <w:szCs w:val="24"/>
          <w:lang w:bidi="he-IL"/>
        </w:rPr>
        <w:t>‎12 skyriuje „Atsakomyb</w:t>
      </w:r>
      <w:r w:rsidRPr="00A21B5C">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A21B5C" w:rsidRDefault="00D658D6" w:rsidP="0073773D">
      <w:pPr>
        <w:spacing w:after="0" w:line="240" w:lineRule="auto"/>
        <w:jc w:val="both"/>
        <w:rPr>
          <w:rFonts w:ascii="Times New Roman" w:hAnsi="Times New Roman"/>
          <w:sz w:val="24"/>
          <w:szCs w:val="24"/>
        </w:rPr>
      </w:pPr>
      <w:r w:rsidRPr="00A21B5C">
        <w:rPr>
          <w:rFonts w:ascii="Times New Roman" w:hAnsi="Times New Roman"/>
          <w:sz w:val="24"/>
          <w:szCs w:val="24"/>
        </w:rPr>
        <w:t xml:space="preserve">15.2. Pirkėjas turi teisę vienašališkai nutraukti Sutartį, jeigu: </w:t>
      </w:r>
    </w:p>
    <w:p w14:paraId="1B171057"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sz w:val="24"/>
          <w:szCs w:val="24"/>
        </w:rPr>
        <w:t xml:space="preserve">15.2.3. </w:t>
      </w:r>
      <w:r w:rsidRPr="00A21B5C">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A21B5C" w:rsidRDefault="00D658D6" w:rsidP="0073773D">
      <w:pPr>
        <w:spacing w:after="0" w:line="240" w:lineRule="auto"/>
        <w:jc w:val="both"/>
        <w:rPr>
          <w:rFonts w:ascii="Times New Roman" w:hAnsi="Times New Roman"/>
          <w:sz w:val="24"/>
          <w:szCs w:val="24"/>
        </w:rPr>
      </w:pPr>
      <w:r w:rsidRPr="00A21B5C">
        <w:rPr>
          <w:rFonts w:ascii="Times New Roman" w:hAnsi="Times New Roman"/>
          <w:color w:val="000000"/>
          <w:sz w:val="24"/>
          <w:szCs w:val="24"/>
        </w:rPr>
        <w:t>1</w:t>
      </w:r>
      <w:r w:rsidRPr="00A21B5C">
        <w:rPr>
          <w:rFonts w:ascii="Times New Roman" w:hAnsi="Times New Roman"/>
          <w:sz w:val="24"/>
          <w:szCs w:val="24"/>
        </w:rPr>
        <w:t>5</w:t>
      </w:r>
      <w:r w:rsidRPr="00A21B5C">
        <w:rPr>
          <w:rFonts w:ascii="Times New Roman" w:hAnsi="Times New Roman"/>
          <w:color w:val="000000"/>
          <w:sz w:val="24"/>
          <w:szCs w:val="24"/>
        </w:rPr>
        <w:t xml:space="preserve">.2.4. </w:t>
      </w:r>
      <w:r w:rsidRPr="00A21B5C">
        <w:rPr>
          <w:rFonts w:ascii="Times New Roman" w:hAnsi="Times New Roman"/>
          <w:sz w:val="24"/>
          <w:szCs w:val="24"/>
        </w:rPr>
        <w:t>Pardavėjas Sutarties neįvykdo ar netinkamai įvykdo ir tai yra esminis Sutarties pažeidimas</w:t>
      </w:r>
      <w:r w:rsidRPr="00A21B5C">
        <w:rPr>
          <w:rFonts w:ascii="Times New Roman" w:hAnsi="Times New Roman"/>
          <w:color w:val="000000"/>
          <w:sz w:val="24"/>
          <w:szCs w:val="24"/>
        </w:rPr>
        <w:t xml:space="preserve"> </w:t>
      </w:r>
      <w:r w:rsidRPr="00A21B5C">
        <w:rPr>
          <w:rFonts w:ascii="Times New Roman" w:hAnsi="Times New Roman"/>
          <w:sz w:val="24"/>
          <w:szCs w:val="24"/>
        </w:rPr>
        <w:t xml:space="preserve">pagal Lietuvos Respublikos civilinio kodekso 6.217 str. bei Sutarties 17.1 punkto nuostatas; </w:t>
      </w:r>
    </w:p>
    <w:p w14:paraId="04A1C983"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A21B5C" w:rsidRDefault="00D658D6" w:rsidP="0073773D">
      <w:pPr>
        <w:spacing w:after="0" w:line="240" w:lineRule="auto"/>
        <w:jc w:val="both"/>
        <w:rPr>
          <w:rFonts w:ascii="Times New Roman" w:hAnsi="Times New Roman"/>
          <w:sz w:val="24"/>
          <w:szCs w:val="24"/>
          <w:lang w:eastAsia="lt-LT"/>
        </w:rPr>
      </w:pPr>
      <w:r w:rsidRPr="00A21B5C">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sz w:val="24"/>
          <w:szCs w:val="24"/>
        </w:rPr>
        <w:t>15.4.</w:t>
      </w:r>
      <w:r w:rsidRPr="00A21B5C">
        <w:rPr>
          <w:rFonts w:ascii="Times New Roman" w:hAnsi="Times New Roman"/>
          <w:color w:val="FF0000"/>
          <w:sz w:val="24"/>
          <w:szCs w:val="24"/>
        </w:rPr>
        <w:t xml:space="preserve"> </w:t>
      </w:r>
      <w:r w:rsidRPr="00A21B5C">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15.6. Pardavėjas, nesikreipdamas į teismą, gali vienašališkai nutraukti Sutartį jeigu:</w:t>
      </w:r>
    </w:p>
    <w:p w14:paraId="3525CA3E"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A21B5C" w:rsidRDefault="00D658D6" w:rsidP="0073773D">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15.7. Nutraukus Sutartį 15.2 punkte nurodytais pagrindais (išskyrus 15.2.3 papunktyje numatytu atveju), Pardavėjas privalo </w:t>
      </w:r>
      <w:r w:rsidRPr="00A21B5C">
        <w:rPr>
          <w:rFonts w:ascii="Times New Roman" w:hAnsi="Times New Roman"/>
          <w:color w:val="000000"/>
          <w:sz w:val="24"/>
          <w:szCs w:val="24"/>
          <w:lang w:val="en-US"/>
        </w:rPr>
        <w:t>per</w:t>
      </w:r>
      <w:r w:rsidR="00813040" w:rsidRPr="00A21B5C">
        <w:rPr>
          <w:rFonts w:ascii="Times New Roman" w:hAnsi="Times New Roman"/>
          <w:color w:val="000000"/>
          <w:sz w:val="24"/>
          <w:szCs w:val="24"/>
          <w:lang w:val="en-US"/>
        </w:rPr>
        <w:t xml:space="preserve"> </w:t>
      </w:r>
      <w:r w:rsidRPr="00A21B5C">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A21B5C" w:rsidRDefault="00D658D6" w:rsidP="0073773D">
      <w:pPr>
        <w:spacing w:after="0" w:line="240" w:lineRule="auto"/>
        <w:jc w:val="both"/>
        <w:rPr>
          <w:rFonts w:ascii="Times New Roman" w:hAnsi="Times New Roman"/>
          <w:color w:val="000000"/>
          <w:sz w:val="24"/>
          <w:szCs w:val="24"/>
          <w:lang w:eastAsia="lt-LT"/>
        </w:rPr>
      </w:pPr>
      <w:r w:rsidRPr="00A21B5C">
        <w:rPr>
          <w:rFonts w:ascii="Times New Roman" w:hAnsi="Times New Roman"/>
          <w:color w:val="000000"/>
          <w:sz w:val="24"/>
          <w:szCs w:val="24"/>
          <w:lang w:eastAsia="lt-LT"/>
        </w:rPr>
        <w:t xml:space="preserve">15.8. Šalis, ketinanti vienašališkai nutraukti Sutartį </w:t>
      </w:r>
      <w:r w:rsidRPr="00A21B5C">
        <w:rPr>
          <w:rFonts w:ascii="Times New Roman" w:hAnsi="Times New Roman"/>
          <w:sz w:val="24"/>
          <w:szCs w:val="24"/>
        </w:rPr>
        <w:t>dėl kitos Šalies kaltės</w:t>
      </w:r>
      <w:r w:rsidRPr="00A21B5C">
        <w:rPr>
          <w:rFonts w:ascii="Times New Roman" w:hAnsi="Times New Roman"/>
          <w:color w:val="000000"/>
          <w:sz w:val="24"/>
          <w:szCs w:val="24"/>
          <w:lang w:eastAsia="lt-LT"/>
        </w:rPr>
        <w:t xml:space="preserve">, prieš </w:t>
      </w:r>
      <w:r w:rsidRPr="00A21B5C">
        <w:rPr>
          <w:rFonts w:ascii="Times New Roman" w:hAnsi="Times New Roman"/>
          <w:sz w:val="24"/>
          <w:szCs w:val="24"/>
          <w:lang w:eastAsia="lt-LT"/>
        </w:rPr>
        <w:t>14</w:t>
      </w:r>
      <w:r w:rsidRPr="00A21B5C">
        <w:rPr>
          <w:rFonts w:ascii="Times New Roman" w:hAnsi="Times New Roman"/>
          <w:color w:val="FF0000"/>
          <w:sz w:val="24"/>
          <w:szCs w:val="24"/>
          <w:lang w:eastAsia="lt-LT"/>
        </w:rPr>
        <w:t xml:space="preserve"> </w:t>
      </w:r>
      <w:r w:rsidRPr="00A21B5C">
        <w:rPr>
          <w:rFonts w:ascii="Times New Roman" w:hAnsi="Times New Roman"/>
          <w:color w:val="000000"/>
          <w:sz w:val="24"/>
          <w:szCs w:val="24"/>
          <w:lang w:eastAsia="lt-LT"/>
        </w:rPr>
        <w:t>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70B905CB" w14:textId="77777777" w:rsidR="00D658D6" w:rsidRPr="00A21B5C"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6"/>
    <w:p w14:paraId="0520219A" w14:textId="77777777" w:rsidR="00D658D6" w:rsidRPr="00A21B5C"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A21B5C">
        <w:rPr>
          <w:rFonts w:ascii="Times New Roman" w:hAnsi="Times New Roman"/>
          <w:b/>
          <w:bCs/>
          <w:color w:val="000000"/>
          <w:sz w:val="24"/>
          <w:szCs w:val="24"/>
        </w:rPr>
        <w:t>16</w:t>
      </w:r>
      <w:r w:rsidRPr="00A21B5C">
        <w:rPr>
          <w:rFonts w:ascii="Times New Roman" w:hAnsi="Times New Roman"/>
          <w:b/>
          <w:bCs/>
          <w:caps/>
          <w:color w:val="000000"/>
          <w:sz w:val="24"/>
          <w:szCs w:val="24"/>
        </w:rPr>
        <w:t xml:space="preserve">. </w:t>
      </w:r>
      <w:r w:rsidRPr="00A21B5C">
        <w:rPr>
          <w:rFonts w:ascii="Times New Roman" w:hAnsi="Times New Roman"/>
          <w:b/>
          <w:bCs/>
          <w:color w:val="000000"/>
          <w:sz w:val="24"/>
          <w:szCs w:val="24"/>
        </w:rPr>
        <w:t>Konfidencialumo įsipareigojimai</w:t>
      </w:r>
    </w:p>
    <w:p w14:paraId="3CB5D74E" w14:textId="77777777" w:rsidR="00D658D6" w:rsidRPr="00A21B5C" w:rsidRDefault="00D658D6" w:rsidP="00724205">
      <w:pPr>
        <w:pStyle w:val="Sraopastraipa"/>
        <w:spacing w:after="0" w:line="240" w:lineRule="auto"/>
        <w:ind w:left="0"/>
        <w:jc w:val="both"/>
        <w:rPr>
          <w:rFonts w:ascii="Times New Roman" w:hAnsi="Times New Roman"/>
          <w:color w:val="000000"/>
          <w:sz w:val="24"/>
          <w:szCs w:val="24"/>
        </w:rPr>
      </w:pPr>
      <w:r w:rsidRPr="00A21B5C">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A21B5C">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A21B5C">
        <w:rPr>
          <w:rFonts w:ascii="Times New Roman" w:hAnsi="Times New Roman"/>
          <w:b/>
          <w:bCs/>
          <w:color w:val="000000"/>
          <w:sz w:val="24"/>
          <w:szCs w:val="24"/>
        </w:rPr>
        <w:t xml:space="preserve"> </w:t>
      </w:r>
      <w:r w:rsidRPr="00A21B5C">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A21B5C">
        <w:rPr>
          <w:rFonts w:ascii="Times New Roman" w:hAnsi="Times New Roman"/>
          <w:bCs/>
          <w:color w:val="000000"/>
          <w:sz w:val="24"/>
          <w:szCs w:val="24"/>
        </w:rPr>
        <w:t>Šio</w:t>
      </w:r>
      <w:r w:rsidRPr="00A21B5C">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A21B5C" w:rsidRDefault="00D658D6" w:rsidP="00495EF2">
      <w:pPr>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A21B5C" w:rsidRDefault="00D658D6" w:rsidP="00495EF2">
      <w:pPr>
        <w:spacing w:after="0" w:line="240" w:lineRule="auto"/>
        <w:jc w:val="both"/>
        <w:rPr>
          <w:rFonts w:ascii="Times New Roman" w:hAnsi="Times New Roman"/>
          <w:color w:val="000000"/>
          <w:sz w:val="24"/>
          <w:szCs w:val="24"/>
        </w:rPr>
      </w:pPr>
    </w:p>
    <w:p w14:paraId="3B5164CF" w14:textId="77777777" w:rsidR="00D658D6" w:rsidRPr="00A21B5C"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A21B5C">
        <w:rPr>
          <w:rFonts w:ascii="Times New Roman" w:hAnsi="Times New Roman"/>
          <w:b/>
          <w:color w:val="000000"/>
          <w:sz w:val="24"/>
          <w:szCs w:val="24"/>
          <w:lang w:eastAsia="lt-LT"/>
        </w:rPr>
        <w:t xml:space="preserve">17. </w:t>
      </w:r>
      <w:r w:rsidRPr="00A21B5C">
        <w:rPr>
          <w:rFonts w:ascii="Times New Roman" w:hAnsi="Times New Roman"/>
          <w:b/>
          <w:sz w:val="24"/>
          <w:szCs w:val="24"/>
          <w:lang w:eastAsia="lt-LT"/>
        </w:rPr>
        <w:t>Sutarties esminiai pažeidimai ir (ar) vykdymas su dideliais arba nuolatiniais trūkumais</w:t>
      </w:r>
    </w:p>
    <w:p w14:paraId="3C951FDB" w14:textId="77777777" w:rsidR="00D658D6" w:rsidRPr="00A21B5C" w:rsidRDefault="00D658D6" w:rsidP="00F93C36">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17.1. Sutarties esminiu pažeidimu bus laikoma:</w:t>
      </w:r>
    </w:p>
    <w:p w14:paraId="3FF3F96A" w14:textId="77777777" w:rsidR="00D658D6" w:rsidRPr="00A21B5C" w:rsidRDefault="00D658D6" w:rsidP="00B07776">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A21B5C" w:rsidRDefault="00D658D6" w:rsidP="00B07776">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A21B5C" w:rsidRDefault="00D658D6" w:rsidP="00B07776">
      <w:pPr>
        <w:snapToGrid w:val="0"/>
        <w:spacing w:after="0" w:line="240" w:lineRule="auto"/>
        <w:jc w:val="both"/>
        <w:rPr>
          <w:rFonts w:ascii="Times New Roman" w:hAnsi="Times New Roman"/>
          <w:iCs/>
          <w:color w:val="000000"/>
          <w:sz w:val="24"/>
          <w:szCs w:val="24"/>
        </w:rPr>
      </w:pPr>
      <w:r w:rsidRPr="00A21B5C">
        <w:rPr>
          <w:rFonts w:ascii="Times New Roman" w:hAnsi="Times New Roman"/>
          <w:iCs/>
          <w:color w:val="000000"/>
          <w:sz w:val="24"/>
          <w:szCs w:val="24"/>
        </w:rPr>
        <w:t>17.1.3. Pardavėjas pažeidžia Sutartyje nustatytus įsipareigojimus dėl konfidencialumo;</w:t>
      </w:r>
    </w:p>
    <w:p w14:paraId="5314A166" w14:textId="5389EBF3" w:rsidR="00D658D6" w:rsidRPr="00A21B5C" w:rsidRDefault="00D658D6" w:rsidP="00B07776">
      <w:pPr>
        <w:snapToGrid w:val="0"/>
        <w:spacing w:after="0" w:line="240" w:lineRule="auto"/>
        <w:jc w:val="both"/>
        <w:rPr>
          <w:rFonts w:ascii="Times New Roman" w:hAnsi="Times New Roman"/>
          <w:sz w:val="24"/>
          <w:szCs w:val="24"/>
        </w:rPr>
      </w:pPr>
      <w:r w:rsidRPr="00A21B5C">
        <w:rPr>
          <w:rFonts w:ascii="Times New Roman" w:hAnsi="Times New Roman"/>
          <w:iCs/>
          <w:sz w:val="24"/>
          <w:szCs w:val="24"/>
        </w:rPr>
        <w:t>17.1.4.</w:t>
      </w:r>
      <w:r w:rsidRPr="00A21B5C">
        <w:rPr>
          <w:rFonts w:ascii="Times New Roman" w:hAnsi="Times New Roman"/>
          <w:sz w:val="24"/>
          <w:szCs w:val="24"/>
        </w:rPr>
        <w:t xml:space="preserve"> </w:t>
      </w:r>
      <w:r w:rsidRPr="00A21B5C">
        <w:rPr>
          <w:rFonts w:ascii="Times New Roman" w:hAnsi="Times New Roman"/>
          <w:iCs/>
          <w:sz w:val="24"/>
          <w:szCs w:val="24"/>
        </w:rPr>
        <w:t>Pardavėjas siekia padidinti Sutarties kainą  (t.y. nevykdo Sutarties už Sutartyje nustatytą kainą);</w:t>
      </w:r>
    </w:p>
    <w:p w14:paraId="5980A536" w14:textId="77777777" w:rsidR="00D658D6" w:rsidRPr="00A21B5C" w:rsidRDefault="00D658D6" w:rsidP="00B07776">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 xml:space="preserve">17.1.5. Pirkėjas praleidžia Sutartyje nurodytą mokėjimo terminą daugiau kaip 30 kalendorinių dienų. </w:t>
      </w:r>
    </w:p>
    <w:p w14:paraId="374EFCAF" w14:textId="77777777" w:rsidR="00D658D6" w:rsidRPr="00A21B5C" w:rsidRDefault="00D658D6"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A21B5C">
        <w:rPr>
          <w:rFonts w:ascii="Times New Roman" w:hAnsi="Times New Roman"/>
          <w:color w:val="000000"/>
          <w:sz w:val="24"/>
          <w:szCs w:val="24"/>
        </w:rPr>
        <w:t xml:space="preserve"> Bus laikoma, kad Pardavėjas vykdė Sutartį su dideliais trūkumais, jeigu:</w:t>
      </w:r>
    </w:p>
    <w:p w14:paraId="6C4086E9" w14:textId="77777777" w:rsidR="00D658D6" w:rsidRPr="00A21B5C"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Pardavėjas vėluoja pristatyti Prekes, t.y. pristato jas tik per papildomai suteiktą terminą;</w:t>
      </w:r>
    </w:p>
    <w:p w14:paraId="02848179" w14:textId="77777777" w:rsidR="00D658D6" w:rsidRPr="00A21B5C"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A21B5C"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jeigu Pirkėjas turės patirti papildomų, Sutartyje nenurodytų kaip neįtrauktinų į kainą, išlaidų;</w:t>
      </w:r>
    </w:p>
    <w:p w14:paraId="15E1963E" w14:textId="77777777" w:rsidR="00D658D6" w:rsidRPr="00A21B5C"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A21B5C"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jei Pardavėjas pažeidžia garantinius įsipareigojimus Sutartyje nustatytais terminais.</w:t>
      </w:r>
    </w:p>
    <w:p w14:paraId="5A6CB43B" w14:textId="77777777" w:rsidR="00D658D6" w:rsidRPr="00A21B5C"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 xml:space="preserve"> Bus laikoma, kad Pardavėjas vykdė Sutartį su nuolatiniais trūkumais, jeigu:</w:t>
      </w:r>
    </w:p>
    <w:p w14:paraId="3C03F520" w14:textId="1918A97D" w:rsidR="00813040" w:rsidRPr="00A21B5C"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A21B5C">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A21B5C" w:rsidRDefault="00D658D6" w:rsidP="008D5147">
      <w:pPr>
        <w:snapToGrid w:val="0"/>
        <w:spacing w:after="0" w:line="240" w:lineRule="auto"/>
        <w:jc w:val="both"/>
        <w:rPr>
          <w:rFonts w:ascii="Times New Roman" w:hAnsi="Times New Roman"/>
          <w:color w:val="000000"/>
          <w:sz w:val="24"/>
          <w:szCs w:val="24"/>
        </w:rPr>
      </w:pPr>
    </w:p>
    <w:p w14:paraId="1A57F4A3" w14:textId="77777777" w:rsidR="00D658D6" w:rsidRPr="00A21B5C"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bCs/>
          <w:color w:val="000000"/>
          <w:sz w:val="24"/>
          <w:szCs w:val="24"/>
          <w:lang w:eastAsia="lt-LT"/>
        </w:rPr>
        <w:t>18. Sutarties neįvykdymas  ar netinkamas vykdymas</w:t>
      </w:r>
    </w:p>
    <w:p w14:paraId="3B50D52D" w14:textId="77777777" w:rsidR="00D658D6" w:rsidRPr="00A21B5C"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A21B5C">
        <w:rPr>
          <w:sz w:val="24"/>
          <w:szCs w:val="24"/>
        </w:rPr>
        <w:t xml:space="preserve">18.1. </w:t>
      </w:r>
      <w:r w:rsidRPr="00A21B5C">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A21B5C" w:rsidRDefault="00D658D6" w:rsidP="00B07776">
      <w:pPr>
        <w:pStyle w:val="normal-p"/>
        <w:spacing w:before="0" w:beforeAutospacing="0" w:after="0" w:afterAutospacing="0"/>
        <w:jc w:val="both"/>
        <w:rPr>
          <w:color w:val="000000"/>
        </w:rPr>
      </w:pPr>
      <w:r w:rsidRPr="00A21B5C">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307A8CC" w14:textId="77777777" w:rsidR="00D658D6" w:rsidRPr="00A21B5C" w:rsidRDefault="00D658D6" w:rsidP="00B07776">
      <w:pPr>
        <w:pStyle w:val="normal-p"/>
        <w:spacing w:before="0" w:beforeAutospacing="0" w:after="0" w:afterAutospacing="0"/>
        <w:jc w:val="both"/>
        <w:rPr>
          <w:color w:val="000000"/>
        </w:rPr>
      </w:pPr>
      <w:r w:rsidRPr="00A21B5C">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A21B5C" w:rsidRDefault="00D658D6" w:rsidP="00724205">
      <w:pPr>
        <w:spacing w:after="0"/>
        <w:jc w:val="both"/>
        <w:rPr>
          <w:rFonts w:ascii="Times New Roman" w:hAnsi="Times New Roman"/>
          <w:color w:val="000000"/>
          <w:sz w:val="24"/>
          <w:szCs w:val="24"/>
        </w:rPr>
      </w:pPr>
      <w:r w:rsidRPr="00A21B5C">
        <w:rPr>
          <w:rFonts w:ascii="Times New Roman" w:hAnsi="Times New Roman"/>
          <w:color w:val="000000"/>
          <w:sz w:val="24"/>
          <w:szCs w:val="24"/>
        </w:rPr>
        <w:lastRenderedPageBreak/>
        <w:t xml:space="preserve">18.2. Pirkėjas  CVP IS paskelbęs </w:t>
      </w:r>
      <w:r w:rsidRPr="00A21B5C">
        <w:rPr>
          <w:rFonts w:ascii="Times New Roman" w:hAnsi="Times New Roman"/>
          <w:sz w:val="24"/>
          <w:szCs w:val="24"/>
        </w:rPr>
        <w:t xml:space="preserve">šiame Sutarties skyriuje </w:t>
      </w:r>
      <w:r w:rsidRPr="00A21B5C">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A21B5C" w:rsidRDefault="00D658D6" w:rsidP="00724205">
      <w:pPr>
        <w:spacing w:after="0"/>
        <w:jc w:val="both"/>
        <w:rPr>
          <w:rFonts w:ascii="Times New Roman" w:hAnsi="Times New Roman"/>
          <w:color w:val="000000"/>
          <w:sz w:val="24"/>
          <w:szCs w:val="24"/>
        </w:rPr>
      </w:pPr>
    </w:p>
    <w:p w14:paraId="70C39F49" w14:textId="77777777" w:rsidR="00D658D6" w:rsidRPr="00A21B5C"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A21B5C">
        <w:rPr>
          <w:rFonts w:ascii="Times New Roman" w:hAnsi="Times New Roman"/>
          <w:b/>
          <w:color w:val="000000"/>
          <w:sz w:val="24"/>
          <w:szCs w:val="24"/>
          <w:lang w:eastAsia="lt-LT"/>
        </w:rPr>
        <w:t>19</w:t>
      </w:r>
      <w:r w:rsidRPr="00A21B5C">
        <w:rPr>
          <w:rFonts w:ascii="Times New Roman" w:hAnsi="Times New Roman"/>
          <w:b/>
          <w:sz w:val="24"/>
          <w:szCs w:val="24"/>
          <w:lang w:eastAsia="lt-LT"/>
        </w:rPr>
        <w:t>. Baigiamosios nuostatos</w:t>
      </w:r>
    </w:p>
    <w:p w14:paraId="1BC2A7D0" w14:textId="77777777" w:rsidR="00D658D6" w:rsidRPr="00A21B5C" w:rsidRDefault="00D658D6" w:rsidP="0055263D">
      <w:pPr>
        <w:pStyle w:val="wfxRecipient"/>
        <w:ind w:firstLine="0"/>
        <w:rPr>
          <w:rFonts w:ascii="Times New Roman" w:hAnsi="Times New Roman"/>
          <w:szCs w:val="24"/>
        </w:rPr>
      </w:pPr>
      <w:r w:rsidRPr="00A21B5C">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A21B5C" w:rsidRDefault="00D658D6"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19.2.  Sutartį Šalys sudarė savanoriškai, laisva valia.</w:t>
      </w:r>
    </w:p>
    <w:p w14:paraId="16AE7984" w14:textId="77777777" w:rsidR="00D658D6" w:rsidRPr="00A21B5C" w:rsidRDefault="00D658D6"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A21B5C" w:rsidRDefault="00D658D6"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A21B5C" w:rsidRDefault="00D658D6" w:rsidP="0055263D">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Pr="00A21B5C" w:rsidRDefault="00D658D6" w:rsidP="0055263D">
      <w:pPr>
        <w:snapToGrid w:val="0"/>
        <w:spacing w:after="0" w:line="240" w:lineRule="auto"/>
        <w:jc w:val="both"/>
        <w:rPr>
          <w:rFonts w:ascii="Times New Roman" w:hAnsi="Times New Roman"/>
          <w:color w:val="000000"/>
          <w:sz w:val="24"/>
          <w:szCs w:val="24"/>
        </w:rPr>
      </w:pPr>
      <w:r w:rsidRPr="00A21B5C">
        <w:rPr>
          <w:rFonts w:ascii="Times New Roman" w:hAnsi="Times New Roman"/>
          <w:color w:val="000000"/>
          <w:sz w:val="24"/>
          <w:szCs w:val="24"/>
        </w:rPr>
        <w:t>19.6. Visus kitus klausimus, kurie neaptarti Sutartyje, reguliuoja Lietuvos Respublikos teisės aktai.</w:t>
      </w:r>
    </w:p>
    <w:p w14:paraId="6D168CC0" w14:textId="77777777" w:rsidR="00D658D6" w:rsidRPr="00A21B5C" w:rsidRDefault="00D658D6" w:rsidP="0055263D">
      <w:pPr>
        <w:snapToGrid w:val="0"/>
        <w:spacing w:after="0" w:line="240" w:lineRule="auto"/>
        <w:jc w:val="both"/>
        <w:rPr>
          <w:rFonts w:ascii="Times New Roman" w:hAnsi="Times New Roman"/>
          <w:color w:val="000000"/>
          <w:sz w:val="24"/>
          <w:szCs w:val="24"/>
        </w:rPr>
      </w:pPr>
    </w:p>
    <w:p w14:paraId="15229BD0" w14:textId="77777777" w:rsidR="00D658D6" w:rsidRPr="00A21B5C"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A21B5C">
        <w:rPr>
          <w:rFonts w:ascii="Times New Roman" w:hAnsi="Times New Roman"/>
          <w:b/>
          <w:sz w:val="24"/>
          <w:szCs w:val="24"/>
          <w:lang w:eastAsia="lt-LT"/>
        </w:rPr>
        <w:t>20. Sutarties priedai</w:t>
      </w:r>
    </w:p>
    <w:p w14:paraId="6BC029FD" w14:textId="77777777" w:rsidR="00D658D6" w:rsidRPr="00A21B5C"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A21B5C">
        <w:rPr>
          <w:color w:val="auto"/>
          <w:sz w:val="24"/>
          <w:szCs w:val="24"/>
        </w:rPr>
        <w:t>20.1. Sutartis turi priedus, kurie yra neatskiriama Sutarties dalis:</w:t>
      </w:r>
    </w:p>
    <w:p w14:paraId="4617CE4A" w14:textId="400DF738" w:rsidR="00D658D6" w:rsidRPr="00A21B5C" w:rsidRDefault="00D658D6"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20.1.1. 1  priedas  „Prekių  sąrašas i</w:t>
      </w:r>
      <w:r w:rsidR="00F93C36" w:rsidRPr="00A21B5C">
        <w:rPr>
          <w:rFonts w:ascii="Times New Roman" w:hAnsi="Times New Roman"/>
          <w:sz w:val="24"/>
          <w:szCs w:val="24"/>
        </w:rPr>
        <w:t>r kaina</w:t>
      </w:r>
      <w:r w:rsidRPr="00A21B5C">
        <w:rPr>
          <w:rFonts w:ascii="Times New Roman" w:hAnsi="Times New Roman"/>
          <w:sz w:val="24"/>
          <w:szCs w:val="24"/>
        </w:rPr>
        <w:t>“;</w:t>
      </w:r>
    </w:p>
    <w:p w14:paraId="1A51BEA2" w14:textId="72D1F4D6" w:rsidR="00D658D6" w:rsidRPr="00A21B5C" w:rsidRDefault="00D658D6"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20.1.2. 2  priedas  „Techninė specifikacija“.</w:t>
      </w:r>
    </w:p>
    <w:p w14:paraId="07DE10D9" w14:textId="5A5FC434" w:rsidR="00F01948" w:rsidRPr="00A21B5C" w:rsidRDefault="00F01948" w:rsidP="0055263D">
      <w:pPr>
        <w:snapToGrid w:val="0"/>
        <w:spacing w:after="0" w:line="240" w:lineRule="auto"/>
        <w:jc w:val="both"/>
        <w:rPr>
          <w:rFonts w:ascii="Times New Roman" w:hAnsi="Times New Roman"/>
          <w:sz w:val="24"/>
          <w:szCs w:val="24"/>
        </w:rPr>
      </w:pPr>
      <w:r w:rsidRPr="00A21B5C">
        <w:rPr>
          <w:rFonts w:ascii="Times New Roman" w:hAnsi="Times New Roman"/>
          <w:sz w:val="24"/>
          <w:szCs w:val="24"/>
        </w:rPr>
        <w:t>20.1.2. 3  priedas  „Prekių priėmimo–perdavimo aktas“.</w:t>
      </w:r>
    </w:p>
    <w:p w14:paraId="7BAA993E" w14:textId="77777777" w:rsidR="00F93C36" w:rsidRPr="00A21B5C" w:rsidRDefault="00F93C36" w:rsidP="0055263D">
      <w:pPr>
        <w:snapToGrid w:val="0"/>
        <w:spacing w:after="0" w:line="240" w:lineRule="auto"/>
        <w:jc w:val="both"/>
        <w:rPr>
          <w:rFonts w:ascii="Times New Roman" w:hAnsi="Times New Roman"/>
          <w:sz w:val="24"/>
          <w:szCs w:val="24"/>
        </w:rPr>
      </w:pPr>
    </w:p>
    <w:p w14:paraId="4D0B06D8" w14:textId="77777777" w:rsidR="00D658D6" w:rsidRPr="00A21B5C"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A21B5C">
        <w:rPr>
          <w:rFonts w:ascii="Times New Roman" w:hAnsi="Times New Roman"/>
          <w:b/>
          <w:color w:val="000000"/>
          <w:sz w:val="24"/>
          <w:szCs w:val="24"/>
          <w:lang w:eastAsia="lt-LT"/>
        </w:rPr>
        <w:t>21. Šalių parašai</w:t>
      </w:r>
    </w:p>
    <w:p w14:paraId="13ADFA93" w14:textId="77777777" w:rsidR="006D2E71" w:rsidRPr="00A21B5C" w:rsidRDefault="006D2E71"/>
    <w:tbl>
      <w:tblPr>
        <w:tblW w:w="9854" w:type="dxa"/>
        <w:tblLayout w:type="fixed"/>
        <w:tblLook w:val="00A0" w:firstRow="1" w:lastRow="0" w:firstColumn="1" w:lastColumn="0" w:noHBand="0" w:noVBand="0"/>
      </w:tblPr>
      <w:tblGrid>
        <w:gridCol w:w="4927"/>
        <w:gridCol w:w="4927"/>
      </w:tblGrid>
      <w:tr w:rsidR="00D658D6" w:rsidRPr="00A21B5C" w14:paraId="43D11EE2" w14:textId="77777777" w:rsidTr="006D2E71">
        <w:tc>
          <w:tcPr>
            <w:tcW w:w="4927" w:type="dxa"/>
          </w:tcPr>
          <w:p w14:paraId="3B127CF0" w14:textId="77777777" w:rsidR="00D658D6" w:rsidRPr="00A21B5C" w:rsidRDefault="00D658D6" w:rsidP="00245004">
            <w:pPr>
              <w:pStyle w:val="Pagrindinistekstas3"/>
              <w:ind w:firstLine="0"/>
              <w:rPr>
                <w:rFonts w:ascii="Times New Roman" w:hAnsi="Times New Roman"/>
                <w:b/>
                <w:color w:val="000000"/>
                <w:sz w:val="24"/>
                <w:szCs w:val="24"/>
                <w:lang w:val="lt-LT"/>
              </w:rPr>
            </w:pPr>
            <w:r w:rsidRPr="00A21B5C">
              <w:rPr>
                <w:rFonts w:ascii="Times New Roman" w:hAnsi="Times New Roman"/>
                <w:b/>
                <w:color w:val="000000"/>
                <w:sz w:val="24"/>
                <w:szCs w:val="24"/>
              </w:rPr>
              <w:t>Pirkėjas</w:t>
            </w:r>
            <w:r w:rsidRPr="00A21B5C">
              <w:rPr>
                <w:rFonts w:ascii="Times New Roman" w:hAnsi="Times New Roman"/>
                <w:b/>
                <w:bCs/>
                <w:iCs/>
                <w:color w:val="000000"/>
                <w:sz w:val="24"/>
                <w:szCs w:val="24"/>
              </w:rPr>
              <w:tab/>
            </w:r>
          </w:p>
        </w:tc>
        <w:tc>
          <w:tcPr>
            <w:tcW w:w="4927" w:type="dxa"/>
          </w:tcPr>
          <w:p w14:paraId="4F4FCF50" w14:textId="77777777" w:rsidR="00D658D6" w:rsidRPr="00A21B5C" w:rsidRDefault="00D658D6" w:rsidP="00245004">
            <w:pPr>
              <w:snapToGrid w:val="0"/>
              <w:spacing w:after="0" w:line="240" w:lineRule="auto"/>
              <w:jc w:val="both"/>
              <w:rPr>
                <w:rFonts w:ascii="Times New Roman" w:hAnsi="Times New Roman"/>
                <w:b/>
                <w:color w:val="000000"/>
                <w:sz w:val="24"/>
                <w:szCs w:val="24"/>
              </w:rPr>
            </w:pPr>
            <w:r w:rsidRPr="00A21B5C">
              <w:rPr>
                <w:rFonts w:ascii="Times New Roman" w:hAnsi="Times New Roman"/>
                <w:b/>
                <w:color w:val="000000"/>
                <w:sz w:val="24"/>
                <w:szCs w:val="24"/>
              </w:rPr>
              <w:t>Pardavėjas</w:t>
            </w:r>
          </w:p>
        </w:tc>
      </w:tr>
      <w:tr w:rsidR="00D658D6" w:rsidRPr="00A21B5C" w14:paraId="11DB9DE4" w14:textId="77777777" w:rsidTr="006D2E71">
        <w:tc>
          <w:tcPr>
            <w:tcW w:w="4927" w:type="dxa"/>
          </w:tcPr>
          <w:p w14:paraId="489A9061" w14:textId="77777777" w:rsidR="00D658D6" w:rsidRPr="00A21B5C" w:rsidRDefault="00D658D6" w:rsidP="00245004">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VšĮ Respublikinė Klaipėdos ligoninė</w:t>
            </w:r>
          </w:p>
        </w:tc>
        <w:tc>
          <w:tcPr>
            <w:tcW w:w="4927" w:type="dxa"/>
          </w:tcPr>
          <w:p w14:paraId="6CA1AFA1" w14:textId="204DBDE8" w:rsidR="00D658D6" w:rsidRPr="00A21B5C" w:rsidRDefault="006D2E71" w:rsidP="00245004">
            <w:pPr>
              <w:rPr>
                <w:rFonts w:ascii="Times New Roman" w:hAnsi="Times New Roman"/>
                <w:color w:val="000000"/>
                <w:sz w:val="24"/>
                <w:szCs w:val="24"/>
              </w:rPr>
            </w:pPr>
            <w:r w:rsidRPr="00A21B5C">
              <w:rPr>
                <w:rFonts w:ascii="Times New Roman" w:hAnsi="Times New Roman"/>
                <w:color w:val="000000"/>
                <w:sz w:val="24"/>
                <w:szCs w:val="24"/>
              </w:rPr>
              <w:t>UAB „Graina“</w:t>
            </w:r>
          </w:p>
        </w:tc>
      </w:tr>
      <w:tr w:rsidR="00D658D6" w:rsidRPr="00A21B5C" w14:paraId="7C1AD92B" w14:textId="77777777" w:rsidTr="006D2E71">
        <w:tc>
          <w:tcPr>
            <w:tcW w:w="4927" w:type="dxa"/>
          </w:tcPr>
          <w:p w14:paraId="3144E49C" w14:textId="22A14928" w:rsidR="00D658D6" w:rsidRPr="00A21B5C" w:rsidRDefault="00D658D6" w:rsidP="00245004">
            <w:pPr>
              <w:pStyle w:val="Pagrindinistekstas3"/>
              <w:ind w:firstLine="0"/>
              <w:rPr>
                <w:rFonts w:ascii="Times New Roman" w:hAnsi="Times New Roman"/>
                <w:color w:val="000000"/>
                <w:sz w:val="24"/>
                <w:szCs w:val="24"/>
                <w:lang w:val="lt-LT"/>
              </w:rPr>
            </w:pPr>
          </w:p>
          <w:p w14:paraId="3B02F1AA" w14:textId="5E35BCF0" w:rsidR="00D658D6" w:rsidRDefault="00A21B5C" w:rsidP="00245004">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 Darius Steponkus</w:t>
            </w:r>
          </w:p>
          <w:p w14:paraId="4E9E1BE7" w14:textId="77777777" w:rsidR="00A21B5C" w:rsidRPr="00A21B5C" w:rsidRDefault="00A21B5C" w:rsidP="00245004">
            <w:pPr>
              <w:pStyle w:val="Pagrindinistekstas3"/>
              <w:ind w:firstLine="0"/>
              <w:rPr>
                <w:rFonts w:ascii="Times New Roman" w:hAnsi="Times New Roman"/>
                <w:color w:val="000000"/>
                <w:sz w:val="24"/>
                <w:szCs w:val="24"/>
                <w:lang w:val="lt-LT"/>
              </w:rPr>
            </w:pPr>
          </w:p>
          <w:p w14:paraId="7AFDDB0D" w14:textId="77777777" w:rsidR="00D658D6" w:rsidRPr="00A21B5C" w:rsidRDefault="00D658D6" w:rsidP="00245004">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_________________________</w:t>
            </w:r>
          </w:p>
        </w:tc>
        <w:tc>
          <w:tcPr>
            <w:tcW w:w="4927" w:type="dxa"/>
          </w:tcPr>
          <w:p w14:paraId="77C968D2" w14:textId="77777777" w:rsidR="00D658D6" w:rsidRPr="00A21B5C" w:rsidRDefault="00D658D6" w:rsidP="00245004">
            <w:pPr>
              <w:pStyle w:val="Pagrindinistekstas3"/>
              <w:ind w:firstLine="0"/>
              <w:jc w:val="left"/>
              <w:rPr>
                <w:rFonts w:ascii="Times New Roman" w:hAnsi="Times New Roman"/>
                <w:bCs/>
                <w:color w:val="000000"/>
                <w:sz w:val="24"/>
                <w:szCs w:val="24"/>
              </w:rPr>
            </w:pPr>
          </w:p>
          <w:p w14:paraId="04C73E19" w14:textId="709EEDC5" w:rsidR="00D658D6" w:rsidRDefault="006D2E71" w:rsidP="00245004">
            <w:pPr>
              <w:pStyle w:val="Pagrindinistekstas3"/>
              <w:ind w:firstLine="0"/>
              <w:jc w:val="left"/>
              <w:rPr>
                <w:rFonts w:ascii="Times New Roman" w:hAnsi="Times New Roman"/>
                <w:color w:val="000000"/>
                <w:sz w:val="22"/>
                <w:szCs w:val="22"/>
              </w:rPr>
            </w:pPr>
            <w:r w:rsidRPr="00A21B5C">
              <w:rPr>
                <w:rFonts w:ascii="Times New Roman" w:hAnsi="Times New Roman"/>
                <w:color w:val="000000"/>
                <w:sz w:val="22"/>
                <w:szCs w:val="22"/>
              </w:rPr>
              <w:t>Direktorius Arūnas Padvariškis</w:t>
            </w:r>
          </w:p>
          <w:p w14:paraId="20804E03" w14:textId="77777777" w:rsidR="00A21B5C" w:rsidRPr="00A21B5C" w:rsidRDefault="00A21B5C" w:rsidP="00245004">
            <w:pPr>
              <w:pStyle w:val="Pagrindinistekstas3"/>
              <w:ind w:firstLine="0"/>
              <w:jc w:val="left"/>
              <w:rPr>
                <w:rFonts w:ascii="Times New Roman" w:hAnsi="Times New Roman"/>
                <w:color w:val="000000"/>
                <w:sz w:val="24"/>
                <w:szCs w:val="24"/>
                <w:lang w:val="lt-LT"/>
              </w:rPr>
            </w:pPr>
          </w:p>
          <w:p w14:paraId="6AA5F7A8" w14:textId="77777777" w:rsidR="00D658D6" w:rsidRPr="00A21B5C" w:rsidRDefault="00D658D6" w:rsidP="00245004">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w:t>
            </w:r>
          </w:p>
        </w:tc>
      </w:tr>
      <w:tr w:rsidR="00D658D6" w:rsidRPr="00A21B5C" w14:paraId="68E73BB0" w14:textId="77777777" w:rsidTr="006D2E71">
        <w:trPr>
          <w:trHeight w:val="212"/>
        </w:trPr>
        <w:tc>
          <w:tcPr>
            <w:tcW w:w="4927" w:type="dxa"/>
          </w:tcPr>
          <w:p w14:paraId="6AAE8BE2" w14:textId="1E9B1F7E" w:rsidR="00D658D6" w:rsidRPr="00A21B5C" w:rsidRDefault="00D658D6" w:rsidP="006D2E71">
            <w:pPr>
              <w:pStyle w:val="Pagrindinistekstas3"/>
              <w:ind w:firstLine="0"/>
              <w:rPr>
                <w:rFonts w:ascii="Times New Roman" w:hAnsi="Times New Roman"/>
                <w:color w:val="000000"/>
                <w:sz w:val="22"/>
                <w:szCs w:val="22"/>
                <w:lang w:val="lt-LT"/>
              </w:rPr>
            </w:pPr>
            <w:r w:rsidRPr="00A21B5C">
              <w:rPr>
                <w:rFonts w:ascii="Times New Roman" w:hAnsi="Times New Roman"/>
                <w:color w:val="000000"/>
                <w:sz w:val="24"/>
                <w:szCs w:val="24"/>
                <w:lang w:val="lt-LT"/>
              </w:rPr>
              <w:t xml:space="preserve">                                                     A.V.</w:t>
            </w:r>
          </w:p>
        </w:tc>
        <w:tc>
          <w:tcPr>
            <w:tcW w:w="4927" w:type="dxa"/>
          </w:tcPr>
          <w:p w14:paraId="45395C68" w14:textId="77777777" w:rsidR="00D658D6" w:rsidRPr="00A21B5C" w:rsidRDefault="00D658D6" w:rsidP="00245004">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                                                A.V.</w:t>
            </w:r>
          </w:p>
          <w:p w14:paraId="01A66E6F" w14:textId="10CD3CFD" w:rsidR="00D658D6" w:rsidRPr="00A21B5C" w:rsidRDefault="00D658D6" w:rsidP="00245004">
            <w:pPr>
              <w:pStyle w:val="Pagrindinistekstas3"/>
              <w:ind w:firstLine="0"/>
              <w:jc w:val="left"/>
              <w:rPr>
                <w:rFonts w:ascii="Times New Roman" w:hAnsi="Times New Roman"/>
                <w:color w:val="000000"/>
                <w:sz w:val="22"/>
                <w:szCs w:val="22"/>
                <w:lang w:val="lt-LT"/>
              </w:rPr>
            </w:pPr>
          </w:p>
        </w:tc>
      </w:tr>
    </w:tbl>
    <w:p w14:paraId="0922B007" w14:textId="21B5468E" w:rsidR="00E1596B" w:rsidRPr="00A21B5C" w:rsidRDefault="00E1596B" w:rsidP="0055263D">
      <w:pPr>
        <w:spacing w:after="0" w:line="240" w:lineRule="auto"/>
        <w:jc w:val="right"/>
        <w:rPr>
          <w:rFonts w:ascii="Times New Roman" w:hAnsi="Times New Roman"/>
          <w:color w:val="000000"/>
          <w:sz w:val="24"/>
          <w:szCs w:val="24"/>
          <w:lang w:eastAsia="lt-LT"/>
        </w:rPr>
      </w:pPr>
    </w:p>
    <w:p w14:paraId="426069D0" w14:textId="77777777" w:rsidR="00E1596B" w:rsidRPr="00A21B5C" w:rsidRDefault="00E1596B">
      <w:pPr>
        <w:spacing w:after="0" w:line="240" w:lineRule="auto"/>
        <w:rPr>
          <w:rFonts w:ascii="Times New Roman" w:hAnsi="Times New Roman"/>
          <w:color w:val="000000"/>
          <w:sz w:val="24"/>
          <w:szCs w:val="24"/>
          <w:lang w:eastAsia="lt-LT"/>
        </w:rPr>
      </w:pPr>
      <w:r w:rsidRPr="00A21B5C">
        <w:rPr>
          <w:rFonts w:ascii="Times New Roman" w:hAnsi="Times New Roman"/>
          <w:color w:val="000000"/>
          <w:sz w:val="24"/>
          <w:szCs w:val="24"/>
          <w:lang w:eastAsia="lt-LT"/>
        </w:rPr>
        <w:br w:type="page"/>
      </w:r>
    </w:p>
    <w:p w14:paraId="14376BEE" w14:textId="77777777" w:rsidR="00D658D6" w:rsidRPr="00A21B5C" w:rsidRDefault="00D658D6" w:rsidP="0055263D">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lastRenderedPageBreak/>
        <w:t xml:space="preserve">1 priedas </w:t>
      </w:r>
    </w:p>
    <w:p w14:paraId="2D345584" w14:textId="04A8CF68" w:rsidR="00D658D6" w:rsidRPr="00A21B5C" w:rsidRDefault="00D658D6" w:rsidP="0055263D">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t>prie 20</w:t>
      </w:r>
      <w:r w:rsidR="00A21B5C">
        <w:rPr>
          <w:rFonts w:ascii="Times New Roman" w:hAnsi="Times New Roman"/>
          <w:color w:val="000000"/>
          <w:sz w:val="24"/>
          <w:szCs w:val="24"/>
          <w:lang w:eastAsia="lt-LT"/>
        </w:rPr>
        <w:t xml:space="preserve">21 m. birželio  </w:t>
      </w:r>
      <w:r w:rsidR="00716C51">
        <w:rPr>
          <w:rFonts w:ascii="Times New Roman" w:hAnsi="Times New Roman"/>
          <w:color w:val="000000"/>
          <w:sz w:val="24"/>
          <w:szCs w:val="24"/>
          <w:lang w:eastAsia="lt-LT"/>
        </w:rPr>
        <w:t>21</w:t>
      </w:r>
      <w:r w:rsidRPr="00A21B5C">
        <w:rPr>
          <w:rFonts w:ascii="Times New Roman" w:hAnsi="Times New Roman"/>
          <w:color w:val="000000"/>
          <w:sz w:val="24"/>
          <w:szCs w:val="24"/>
          <w:lang w:eastAsia="lt-LT"/>
        </w:rPr>
        <w:t xml:space="preserve"> d. viešojo pirkimo–pardavimo </w:t>
      </w:r>
    </w:p>
    <w:p w14:paraId="4BC16A71" w14:textId="60F86880" w:rsidR="00D658D6" w:rsidRDefault="00D658D6" w:rsidP="0055263D">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t>s</w:t>
      </w:r>
      <w:r w:rsidR="00716C51">
        <w:rPr>
          <w:rFonts w:ascii="Times New Roman" w:hAnsi="Times New Roman"/>
          <w:color w:val="000000"/>
          <w:sz w:val="24"/>
          <w:szCs w:val="24"/>
          <w:lang w:eastAsia="lt-LT"/>
        </w:rPr>
        <w:t>utarties Nr. (3.34)-DP-305</w:t>
      </w:r>
      <w:r w:rsidRPr="00A21B5C">
        <w:rPr>
          <w:rFonts w:ascii="Times New Roman" w:hAnsi="Times New Roman"/>
          <w:color w:val="000000"/>
          <w:sz w:val="24"/>
          <w:szCs w:val="24"/>
          <w:lang w:eastAsia="lt-LT"/>
        </w:rPr>
        <w:t>/20</w:t>
      </w:r>
      <w:r w:rsidR="00A21B5C">
        <w:rPr>
          <w:rFonts w:ascii="Times New Roman" w:hAnsi="Times New Roman"/>
          <w:color w:val="000000"/>
          <w:sz w:val="24"/>
          <w:szCs w:val="24"/>
          <w:lang w:eastAsia="lt-LT"/>
        </w:rPr>
        <w:t>21</w:t>
      </w:r>
      <w:r w:rsidR="006D2E71" w:rsidRPr="00A21B5C">
        <w:rPr>
          <w:rFonts w:ascii="Times New Roman" w:hAnsi="Times New Roman"/>
          <w:color w:val="000000"/>
          <w:sz w:val="24"/>
          <w:szCs w:val="24"/>
          <w:lang w:eastAsia="lt-LT"/>
        </w:rPr>
        <w:t>/ SR21-64</w:t>
      </w:r>
    </w:p>
    <w:p w14:paraId="3E8E96C1" w14:textId="77777777" w:rsidR="00A21B5C" w:rsidRPr="00A21B5C" w:rsidRDefault="00A21B5C" w:rsidP="0055263D">
      <w:pPr>
        <w:spacing w:after="0" w:line="240" w:lineRule="auto"/>
        <w:jc w:val="right"/>
        <w:rPr>
          <w:rFonts w:ascii="Times New Roman" w:hAnsi="Times New Roman"/>
          <w:color w:val="000000"/>
          <w:sz w:val="24"/>
          <w:szCs w:val="24"/>
          <w:lang w:eastAsia="lt-LT"/>
        </w:rPr>
      </w:pPr>
    </w:p>
    <w:p w14:paraId="561D4173" w14:textId="77777777" w:rsidR="00D658D6" w:rsidRPr="00A21B5C" w:rsidRDefault="00D658D6" w:rsidP="0055263D">
      <w:pPr>
        <w:jc w:val="right"/>
        <w:rPr>
          <w:rFonts w:ascii="Times New Roman" w:hAnsi="Times New Roman"/>
          <w:color w:val="000000"/>
          <w:sz w:val="24"/>
          <w:szCs w:val="24"/>
        </w:rPr>
      </w:pPr>
    </w:p>
    <w:p w14:paraId="3B64AECC" w14:textId="11327CBF" w:rsidR="00D658D6" w:rsidRPr="00A21B5C" w:rsidRDefault="00D658D6" w:rsidP="0055263D">
      <w:pPr>
        <w:jc w:val="center"/>
        <w:rPr>
          <w:rFonts w:ascii="Times New Roman" w:hAnsi="Times New Roman"/>
          <w:b/>
          <w:caps/>
          <w:color w:val="000000"/>
          <w:sz w:val="24"/>
          <w:szCs w:val="24"/>
        </w:rPr>
      </w:pPr>
      <w:r w:rsidRPr="00A21B5C">
        <w:rPr>
          <w:rFonts w:ascii="Times New Roman" w:hAnsi="Times New Roman"/>
          <w:b/>
          <w:caps/>
          <w:color w:val="000000"/>
          <w:sz w:val="24"/>
          <w:szCs w:val="24"/>
        </w:rPr>
        <w:t xml:space="preserve">PREKIŲ sąrašas ir  </w:t>
      </w:r>
      <w:r w:rsidR="00F93C36" w:rsidRPr="00A21B5C">
        <w:rPr>
          <w:rFonts w:ascii="Times New Roman" w:hAnsi="Times New Roman"/>
          <w:b/>
          <w:caps/>
          <w:sz w:val="24"/>
          <w:szCs w:val="24"/>
        </w:rPr>
        <w:t>KAINA</w:t>
      </w:r>
    </w:p>
    <w:tbl>
      <w:tblPr>
        <w:tblW w:w="99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737"/>
        <w:gridCol w:w="710"/>
        <w:gridCol w:w="1011"/>
        <w:gridCol w:w="1131"/>
        <w:gridCol w:w="1297"/>
        <w:gridCol w:w="1355"/>
      </w:tblGrid>
      <w:tr w:rsidR="006D2E71" w:rsidRPr="00A21B5C" w14:paraId="33F6D3E7" w14:textId="77777777" w:rsidTr="006D2E71">
        <w:trPr>
          <w:trHeight w:val="20"/>
        </w:trPr>
        <w:tc>
          <w:tcPr>
            <w:tcW w:w="993" w:type="dxa"/>
            <w:vAlign w:val="center"/>
          </w:tcPr>
          <w:p w14:paraId="08FFECD9" w14:textId="77777777" w:rsidR="006D2E71" w:rsidRPr="00A21B5C" w:rsidRDefault="006D2E71" w:rsidP="000B34DE">
            <w:pPr>
              <w:spacing w:after="0" w:line="240" w:lineRule="auto"/>
              <w:jc w:val="center"/>
              <w:rPr>
                <w:rFonts w:ascii="Times New Roman" w:hAnsi="Times New Roman"/>
                <w:b/>
              </w:rPr>
            </w:pPr>
            <w:bookmarkStart w:id="7" w:name="_Hlk73003632"/>
            <w:r w:rsidRPr="00A21B5C">
              <w:rPr>
                <w:rFonts w:ascii="Times New Roman" w:hAnsi="Times New Roman"/>
                <w:b/>
              </w:rPr>
              <w:t>Pirkimo objekto dalies Nr.</w:t>
            </w:r>
          </w:p>
        </w:tc>
        <w:tc>
          <w:tcPr>
            <w:tcW w:w="2693" w:type="dxa"/>
            <w:vAlign w:val="center"/>
          </w:tcPr>
          <w:p w14:paraId="5D2DE70B" w14:textId="77777777" w:rsidR="006D2E71" w:rsidRPr="00A21B5C" w:rsidRDefault="006D2E71" w:rsidP="000B34DE">
            <w:pPr>
              <w:spacing w:after="0" w:line="240" w:lineRule="auto"/>
              <w:jc w:val="center"/>
              <w:rPr>
                <w:rFonts w:ascii="Times New Roman" w:hAnsi="Times New Roman"/>
                <w:b/>
                <w:color w:val="FF0000"/>
              </w:rPr>
            </w:pPr>
            <w:r w:rsidRPr="00A21B5C">
              <w:rPr>
                <w:rFonts w:ascii="Times New Roman" w:hAnsi="Times New Roman"/>
                <w:b/>
              </w:rPr>
              <w:t>Prekės pavadinimas</w:t>
            </w:r>
          </w:p>
        </w:tc>
        <w:tc>
          <w:tcPr>
            <w:tcW w:w="737" w:type="dxa"/>
            <w:vAlign w:val="center"/>
          </w:tcPr>
          <w:p w14:paraId="45058343" w14:textId="77777777"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Mato vnt.</w:t>
            </w:r>
          </w:p>
        </w:tc>
        <w:tc>
          <w:tcPr>
            <w:tcW w:w="710" w:type="dxa"/>
            <w:vAlign w:val="center"/>
          </w:tcPr>
          <w:p w14:paraId="7F897B40" w14:textId="77777777"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Kiekis</w:t>
            </w:r>
          </w:p>
        </w:tc>
        <w:tc>
          <w:tcPr>
            <w:tcW w:w="1011" w:type="dxa"/>
            <w:vAlign w:val="center"/>
          </w:tcPr>
          <w:p w14:paraId="584A4541" w14:textId="77777777"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Vnt. kaina Eur be PVM)</w:t>
            </w:r>
          </w:p>
        </w:tc>
        <w:tc>
          <w:tcPr>
            <w:tcW w:w="1131" w:type="dxa"/>
            <w:vAlign w:val="center"/>
          </w:tcPr>
          <w:p w14:paraId="344FA3F5" w14:textId="05DA866D" w:rsidR="006D2E71" w:rsidRPr="00A21B5C" w:rsidRDefault="006D2E71" w:rsidP="00A21B5C">
            <w:pPr>
              <w:spacing w:after="0" w:line="240" w:lineRule="auto"/>
              <w:jc w:val="center"/>
              <w:rPr>
                <w:rFonts w:ascii="Times New Roman" w:hAnsi="Times New Roman"/>
                <w:b/>
              </w:rPr>
            </w:pPr>
            <w:r w:rsidRPr="00A21B5C">
              <w:rPr>
                <w:rFonts w:ascii="Times New Roman" w:hAnsi="Times New Roman"/>
                <w:b/>
              </w:rPr>
              <w:t>Suma Eur (be PVM)</w:t>
            </w:r>
            <w:r w:rsidRPr="00A21B5C">
              <w:rPr>
                <w:rFonts w:ascii="Times New Roman" w:hAnsi="Times New Roman"/>
                <w:b/>
                <w:bCs/>
                <w:color w:val="FF0000"/>
              </w:rPr>
              <w:t xml:space="preserve"> </w:t>
            </w:r>
          </w:p>
        </w:tc>
        <w:tc>
          <w:tcPr>
            <w:tcW w:w="1297" w:type="dxa"/>
            <w:vAlign w:val="center"/>
          </w:tcPr>
          <w:p w14:paraId="6E51C392" w14:textId="77777777"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PVM tarifas</w:t>
            </w:r>
          </w:p>
          <w:p w14:paraId="51C8A283" w14:textId="77777777"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21 % ir suma</w:t>
            </w:r>
          </w:p>
        </w:tc>
        <w:tc>
          <w:tcPr>
            <w:tcW w:w="1355" w:type="dxa"/>
            <w:vAlign w:val="center"/>
          </w:tcPr>
          <w:p w14:paraId="190F59C7" w14:textId="77777777"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Suma Eur</w:t>
            </w:r>
          </w:p>
          <w:p w14:paraId="7CF3E721" w14:textId="226B34EF" w:rsidR="006D2E71" w:rsidRPr="00A21B5C" w:rsidRDefault="006D2E71" w:rsidP="000B34DE">
            <w:pPr>
              <w:spacing w:after="0" w:line="240" w:lineRule="auto"/>
              <w:jc w:val="center"/>
              <w:rPr>
                <w:rFonts w:ascii="Times New Roman" w:hAnsi="Times New Roman"/>
                <w:b/>
              </w:rPr>
            </w:pPr>
            <w:r w:rsidRPr="00A21B5C">
              <w:rPr>
                <w:rFonts w:ascii="Times New Roman" w:hAnsi="Times New Roman"/>
                <w:b/>
              </w:rPr>
              <w:t>(su PVM)</w:t>
            </w:r>
            <w:r w:rsidR="00A21B5C">
              <w:rPr>
                <w:rFonts w:ascii="Times New Roman" w:hAnsi="Times New Roman"/>
                <w:b/>
                <w:bCs/>
                <w:color w:val="FF0000"/>
              </w:rPr>
              <w:t xml:space="preserve"> </w:t>
            </w:r>
          </w:p>
        </w:tc>
      </w:tr>
      <w:tr w:rsidR="006D2E71" w:rsidRPr="00A21B5C" w14:paraId="67184012" w14:textId="77777777" w:rsidTr="006D2E71">
        <w:trPr>
          <w:trHeight w:val="301"/>
        </w:trPr>
        <w:tc>
          <w:tcPr>
            <w:tcW w:w="993" w:type="dxa"/>
            <w:tcBorders>
              <w:top w:val="single" w:sz="4" w:space="0" w:color="000000"/>
              <w:left w:val="single" w:sz="4" w:space="0" w:color="000000"/>
              <w:bottom w:val="single" w:sz="4" w:space="0" w:color="000000"/>
              <w:right w:val="single" w:sz="4" w:space="0" w:color="000000"/>
            </w:tcBorders>
          </w:tcPr>
          <w:p w14:paraId="1F2C0296" w14:textId="77777777" w:rsidR="006D2E71" w:rsidRPr="00A21B5C" w:rsidRDefault="006D2E71" w:rsidP="000B34DE">
            <w:pPr>
              <w:widowControl w:val="0"/>
              <w:tabs>
                <w:tab w:val="left" w:pos="284"/>
              </w:tabs>
              <w:snapToGrid w:val="0"/>
              <w:spacing w:after="0" w:line="240" w:lineRule="auto"/>
              <w:ind w:left="57" w:right="57"/>
              <w:jc w:val="center"/>
              <w:rPr>
                <w:rFonts w:ascii="Times New Roman" w:hAnsi="Times New Roman"/>
                <w:bCs/>
                <w:lang w:eastAsia="ar-SA"/>
              </w:rPr>
            </w:pPr>
            <w:r w:rsidRPr="00A21B5C">
              <w:rPr>
                <w:rFonts w:ascii="Times New Roman" w:hAnsi="Times New Roman"/>
                <w:bCs/>
                <w:lang w:eastAsia="ar-SA"/>
              </w:rPr>
              <w:t>1.</w:t>
            </w:r>
          </w:p>
        </w:tc>
        <w:tc>
          <w:tcPr>
            <w:tcW w:w="2693" w:type="dxa"/>
            <w:tcBorders>
              <w:top w:val="single" w:sz="4" w:space="0" w:color="000000"/>
              <w:left w:val="single" w:sz="4" w:space="0" w:color="000000"/>
              <w:bottom w:val="single" w:sz="4" w:space="0" w:color="000000"/>
              <w:right w:val="single" w:sz="4" w:space="0" w:color="000000"/>
            </w:tcBorders>
          </w:tcPr>
          <w:p w14:paraId="766BFAC6" w14:textId="77777777" w:rsidR="006D2E71" w:rsidRPr="00A21B5C" w:rsidRDefault="006D2E71" w:rsidP="000B34DE">
            <w:pPr>
              <w:widowControl w:val="0"/>
              <w:tabs>
                <w:tab w:val="left" w:pos="284"/>
              </w:tabs>
              <w:snapToGrid w:val="0"/>
              <w:spacing w:after="0" w:line="240" w:lineRule="auto"/>
              <w:ind w:left="57" w:right="57"/>
              <w:rPr>
                <w:rFonts w:ascii="Times New Roman" w:hAnsi="Times New Roman"/>
                <w:bCs/>
                <w:lang w:eastAsia="ar-SA"/>
              </w:rPr>
            </w:pPr>
            <w:r w:rsidRPr="00A21B5C">
              <w:rPr>
                <w:rFonts w:ascii="Times New Roman" w:hAnsi="Times New Roman"/>
                <w:bCs/>
                <w:lang w:eastAsia="ar-SA"/>
              </w:rPr>
              <w:t xml:space="preserve">Biopsinio daviklio nukreipėjas </w:t>
            </w:r>
          </w:p>
          <w:p w14:paraId="2780664E" w14:textId="77777777" w:rsidR="006D2E71" w:rsidRPr="00A21B5C" w:rsidRDefault="006D2E71" w:rsidP="000B34DE">
            <w:pPr>
              <w:widowControl w:val="0"/>
              <w:tabs>
                <w:tab w:val="left" w:pos="284"/>
              </w:tabs>
              <w:snapToGrid w:val="0"/>
              <w:spacing w:after="0" w:line="240" w:lineRule="auto"/>
              <w:ind w:left="57" w:right="57"/>
              <w:rPr>
                <w:rFonts w:ascii="Times New Roman" w:hAnsi="Times New Roman"/>
                <w:bCs/>
                <w:lang w:eastAsia="ar-SA"/>
              </w:rPr>
            </w:pPr>
            <w:r w:rsidRPr="00A21B5C">
              <w:rPr>
                <w:rFonts w:ascii="Times New Roman" w:hAnsi="Times New Roman"/>
                <w:b/>
                <w:lang w:eastAsia="ar-SA"/>
              </w:rPr>
              <w:t>„NGB-015“, Mindray</w:t>
            </w:r>
          </w:p>
        </w:tc>
        <w:tc>
          <w:tcPr>
            <w:tcW w:w="737" w:type="dxa"/>
            <w:tcBorders>
              <w:top w:val="single" w:sz="4" w:space="0" w:color="000000"/>
              <w:left w:val="single" w:sz="4" w:space="0" w:color="000000"/>
              <w:bottom w:val="single" w:sz="4" w:space="0" w:color="000000"/>
              <w:right w:val="single" w:sz="4" w:space="0" w:color="000000"/>
            </w:tcBorders>
          </w:tcPr>
          <w:p w14:paraId="03E1993A" w14:textId="77777777" w:rsidR="006D2E71" w:rsidRPr="00A21B5C" w:rsidRDefault="006D2E71" w:rsidP="000B34DE">
            <w:pPr>
              <w:widowControl w:val="0"/>
              <w:tabs>
                <w:tab w:val="left" w:pos="284"/>
              </w:tabs>
              <w:snapToGrid w:val="0"/>
              <w:spacing w:after="0" w:line="240" w:lineRule="auto"/>
              <w:ind w:left="57" w:right="57"/>
              <w:jc w:val="center"/>
              <w:rPr>
                <w:rFonts w:ascii="Times New Roman" w:hAnsi="Times New Roman"/>
                <w:bCs/>
                <w:lang w:eastAsia="ar-SA"/>
              </w:rPr>
            </w:pPr>
            <w:r w:rsidRPr="00A21B5C">
              <w:rPr>
                <w:rFonts w:ascii="Times New Roman" w:hAnsi="Times New Roman"/>
                <w:bCs/>
                <w:lang w:eastAsia="ar-SA"/>
              </w:rPr>
              <w:t>vnt.</w:t>
            </w:r>
          </w:p>
        </w:tc>
        <w:tc>
          <w:tcPr>
            <w:tcW w:w="710" w:type="dxa"/>
            <w:tcBorders>
              <w:top w:val="single" w:sz="4" w:space="0" w:color="000000"/>
              <w:left w:val="single" w:sz="4" w:space="0" w:color="000000"/>
              <w:bottom w:val="single" w:sz="4" w:space="0" w:color="000000"/>
              <w:right w:val="single" w:sz="4" w:space="0" w:color="000000"/>
            </w:tcBorders>
          </w:tcPr>
          <w:p w14:paraId="00C00637" w14:textId="77777777" w:rsidR="006D2E71" w:rsidRPr="00A21B5C" w:rsidRDefault="006D2E71" w:rsidP="000B34DE">
            <w:pPr>
              <w:widowControl w:val="0"/>
              <w:tabs>
                <w:tab w:val="left" w:pos="284"/>
              </w:tabs>
              <w:snapToGrid w:val="0"/>
              <w:spacing w:after="0" w:line="240" w:lineRule="auto"/>
              <w:ind w:left="57" w:right="57"/>
              <w:jc w:val="center"/>
              <w:rPr>
                <w:rFonts w:ascii="Times New Roman" w:hAnsi="Times New Roman"/>
                <w:bCs/>
                <w:lang w:eastAsia="ar-SA"/>
              </w:rPr>
            </w:pPr>
            <w:r w:rsidRPr="00A21B5C">
              <w:rPr>
                <w:rFonts w:ascii="Times New Roman" w:hAnsi="Times New Roman"/>
                <w:bCs/>
                <w:lang w:eastAsia="ar-SA"/>
              </w:rPr>
              <w:t>1</w:t>
            </w:r>
          </w:p>
        </w:tc>
        <w:tc>
          <w:tcPr>
            <w:tcW w:w="1011" w:type="dxa"/>
          </w:tcPr>
          <w:p w14:paraId="61BB0BAC" w14:textId="77777777" w:rsidR="006D2E71" w:rsidRPr="00A21B5C" w:rsidRDefault="006D2E71" w:rsidP="000B34DE">
            <w:pPr>
              <w:spacing w:after="0" w:line="240" w:lineRule="auto"/>
              <w:jc w:val="center"/>
              <w:rPr>
                <w:rFonts w:ascii="Times New Roman" w:hAnsi="Times New Roman"/>
                <w:lang w:val="en-US"/>
              </w:rPr>
            </w:pPr>
            <w:r w:rsidRPr="00A21B5C">
              <w:rPr>
                <w:rFonts w:ascii="Times New Roman" w:hAnsi="Times New Roman"/>
                <w:lang w:val="en-US"/>
              </w:rPr>
              <w:t>1.157,00</w:t>
            </w:r>
          </w:p>
        </w:tc>
        <w:tc>
          <w:tcPr>
            <w:tcW w:w="1131" w:type="dxa"/>
          </w:tcPr>
          <w:p w14:paraId="5FBBBF51" w14:textId="77777777" w:rsidR="006D2E71" w:rsidRPr="00A21B5C" w:rsidRDefault="006D2E71" w:rsidP="000B34DE">
            <w:pPr>
              <w:spacing w:after="0" w:line="240" w:lineRule="auto"/>
              <w:jc w:val="center"/>
              <w:rPr>
                <w:rFonts w:ascii="Times New Roman" w:hAnsi="Times New Roman"/>
              </w:rPr>
            </w:pPr>
            <w:r w:rsidRPr="00A21B5C">
              <w:rPr>
                <w:rFonts w:ascii="Times New Roman" w:hAnsi="Times New Roman"/>
              </w:rPr>
              <w:t>1.157,00</w:t>
            </w:r>
          </w:p>
        </w:tc>
        <w:tc>
          <w:tcPr>
            <w:tcW w:w="1297" w:type="dxa"/>
          </w:tcPr>
          <w:p w14:paraId="40A77911" w14:textId="77777777" w:rsidR="006D2E71" w:rsidRPr="00A21B5C" w:rsidRDefault="006D2E71" w:rsidP="000B34DE">
            <w:pPr>
              <w:spacing w:after="0" w:line="240" w:lineRule="auto"/>
              <w:jc w:val="center"/>
              <w:rPr>
                <w:rFonts w:ascii="Times New Roman" w:hAnsi="Times New Roman"/>
              </w:rPr>
            </w:pPr>
            <w:r w:rsidRPr="00A21B5C">
              <w:rPr>
                <w:rFonts w:ascii="Times New Roman" w:hAnsi="Times New Roman"/>
              </w:rPr>
              <w:t>242,97</w:t>
            </w:r>
          </w:p>
        </w:tc>
        <w:tc>
          <w:tcPr>
            <w:tcW w:w="1355" w:type="dxa"/>
          </w:tcPr>
          <w:p w14:paraId="73DC5791" w14:textId="77777777" w:rsidR="006D2E71" w:rsidRPr="00A21B5C" w:rsidRDefault="006D2E71" w:rsidP="000B34DE">
            <w:pPr>
              <w:spacing w:after="0" w:line="240" w:lineRule="auto"/>
              <w:jc w:val="center"/>
              <w:rPr>
                <w:rFonts w:ascii="Times New Roman" w:hAnsi="Times New Roman"/>
              </w:rPr>
            </w:pPr>
            <w:r w:rsidRPr="00A21B5C">
              <w:rPr>
                <w:rFonts w:ascii="Times New Roman" w:hAnsi="Times New Roman"/>
              </w:rPr>
              <w:t>1.399,97</w:t>
            </w:r>
          </w:p>
        </w:tc>
      </w:tr>
      <w:tr w:rsidR="006D2E71" w:rsidRPr="00A21B5C" w14:paraId="31189BC3" w14:textId="77777777" w:rsidTr="006D2E71">
        <w:trPr>
          <w:trHeight w:val="301"/>
        </w:trPr>
        <w:tc>
          <w:tcPr>
            <w:tcW w:w="993" w:type="dxa"/>
            <w:tcBorders>
              <w:top w:val="single" w:sz="4" w:space="0" w:color="000000"/>
              <w:left w:val="single" w:sz="4" w:space="0" w:color="000000"/>
              <w:bottom w:val="single" w:sz="4" w:space="0" w:color="000000"/>
              <w:right w:val="single" w:sz="4" w:space="0" w:color="000000"/>
            </w:tcBorders>
          </w:tcPr>
          <w:p w14:paraId="48AB5F2C" w14:textId="2E98E9AD" w:rsidR="006D2E71" w:rsidRPr="00A21B5C" w:rsidRDefault="006D2E71" w:rsidP="006D2E71">
            <w:pPr>
              <w:widowControl w:val="0"/>
              <w:tabs>
                <w:tab w:val="left" w:pos="284"/>
              </w:tabs>
              <w:snapToGrid w:val="0"/>
              <w:spacing w:after="0" w:line="240" w:lineRule="auto"/>
              <w:ind w:left="57" w:right="57"/>
              <w:jc w:val="center"/>
              <w:rPr>
                <w:rFonts w:ascii="Times New Roman" w:hAnsi="Times New Roman"/>
                <w:bCs/>
                <w:lang w:eastAsia="ar-SA"/>
              </w:rPr>
            </w:pPr>
            <w:r w:rsidRPr="00A21B5C">
              <w:rPr>
                <w:rFonts w:ascii="Times New Roman" w:hAnsi="Times New Roman"/>
                <w:bCs/>
                <w:lang w:eastAsia="ar-SA"/>
              </w:rPr>
              <w:t>7.</w:t>
            </w:r>
          </w:p>
        </w:tc>
        <w:tc>
          <w:tcPr>
            <w:tcW w:w="2693" w:type="dxa"/>
            <w:tcBorders>
              <w:top w:val="single" w:sz="4" w:space="0" w:color="000000"/>
              <w:left w:val="single" w:sz="4" w:space="0" w:color="000000"/>
              <w:bottom w:val="single" w:sz="4" w:space="0" w:color="000000"/>
              <w:right w:val="single" w:sz="4" w:space="0" w:color="000000"/>
            </w:tcBorders>
          </w:tcPr>
          <w:p w14:paraId="3B495DAD" w14:textId="77777777" w:rsidR="006D2E71" w:rsidRPr="00A21B5C" w:rsidRDefault="006D2E71" w:rsidP="006D2E71">
            <w:pPr>
              <w:widowControl w:val="0"/>
              <w:tabs>
                <w:tab w:val="left" w:pos="284"/>
              </w:tabs>
              <w:snapToGrid w:val="0"/>
              <w:spacing w:after="0" w:line="240" w:lineRule="auto"/>
              <w:ind w:left="57" w:right="57"/>
              <w:rPr>
                <w:rFonts w:ascii="Times New Roman" w:hAnsi="Times New Roman"/>
                <w:bCs/>
                <w:lang w:eastAsia="ar-SA"/>
              </w:rPr>
            </w:pPr>
            <w:r w:rsidRPr="00A21B5C">
              <w:rPr>
                <w:rFonts w:ascii="Times New Roman" w:hAnsi="Times New Roman"/>
                <w:bCs/>
                <w:lang w:eastAsia="ar-SA"/>
              </w:rPr>
              <w:t xml:space="preserve">Konvekcinis daviklis </w:t>
            </w:r>
          </w:p>
          <w:p w14:paraId="716F0634" w14:textId="089B88CC" w:rsidR="006D2E71" w:rsidRPr="00A21B5C" w:rsidRDefault="006D2E71" w:rsidP="006D2E71">
            <w:pPr>
              <w:widowControl w:val="0"/>
              <w:tabs>
                <w:tab w:val="left" w:pos="284"/>
              </w:tabs>
              <w:snapToGrid w:val="0"/>
              <w:spacing w:after="0" w:line="240" w:lineRule="auto"/>
              <w:ind w:left="57" w:right="57"/>
              <w:rPr>
                <w:rFonts w:ascii="Times New Roman" w:hAnsi="Times New Roman"/>
                <w:bCs/>
                <w:lang w:eastAsia="ar-SA"/>
              </w:rPr>
            </w:pPr>
            <w:r w:rsidRPr="00A21B5C">
              <w:rPr>
                <w:rFonts w:ascii="Times New Roman" w:hAnsi="Times New Roman"/>
                <w:b/>
                <w:lang w:eastAsia="ar-SA"/>
              </w:rPr>
              <w:t>„C5-2E“, Mindray</w:t>
            </w:r>
          </w:p>
        </w:tc>
        <w:tc>
          <w:tcPr>
            <w:tcW w:w="737" w:type="dxa"/>
            <w:tcBorders>
              <w:top w:val="single" w:sz="4" w:space="0" w:color="000000"/>
              <w:left w:val="single" w:sz="4" w:space="0" w:color="000000"/>
              <w:bottom w:val="single" w:sz="4" w:space="0" w:color="000000"/>
              <w:right w:val="single" w:sz="4" w:space="0" w:color="000000"/>
            </w:tcBorders>
          </w:tcPr>
          <w:p w14:paraId="4B4DF652" w14:textId="51DBB082" w:rsidR="006D2E71" w:rsidRPr="00A21B5C" w:rsidRDefault="006D2E71" w:rsidP="006D2E71">
            <w:pPr>
              <w:widowControl w:val="0"/>
              <w:tabs>
                <w:tab w:val="left" w:pos="284"/>
              </w:tabs>
              <w:snapToGrid w:val="0"/>
              <w:spacing w:after="0" w:line="240" w:lineRule="auto"/>
              <w:ind w:left="57" w:right="57"/>
              <w:jc w:val="center"/>
              <w:rPr>
                <w:rFonts w:ascii="Times New Roman" w:hAnsi="Times New Roman"/>
                <w:bCs/>
                <w:lang w:eastAsia="ar-SA"/>
              </w:rPr>
            </w:pPr>
            <w:r w:rsidRPr="00A21B5C">
              <w:rPr>
                <w:rFonts w:ascii="Times New Roman" w:hAnsi="Times New Roman"/>
                <w:bCs/>
                <w:lang w:eastAsia="ar-SA"/>
              </w:rPr>
              <w:t>vnt.</w:t>
            </w:r>
          </w:p>
        </w:tc>
        <w:tc>
          <w:tcPr>
            <w:tcW w:w="710" w:type="dxa"/>
            <w:tcBorders>
              <w:top w:val="single" w:sz="4" w:space="0" w:color="000000"/>
              <w:left w:val="single" w:sz="4" w:space="0" w:color="000000"/>
              <w:bottom w:val="single" w:sz="4" w:space="0" w:color="000000"/>
              <w:right w:val="single" w:sz="4" w:space="0" w:color="000000"/>
            </w:tcBorders>
          </w:tcPr>
          <w:p w14:paraId="08EF8454" w14:textId="740F401E" w:rsidR="006D2E71" w:rsidRPr="00A21B5C" w:rsidRDefault="006D2E71" w:rsidP="006D2E71">
            <w:pPr>
              <w:widowControl w:val="0"/>
              <w:tabs>
                <w:tab w:val="left" w:pos="284"/>
              </w:tabs>
              <w:snapToGrid w:val="0"/>
              <w:spacing w:after="0" w:line="240" w:lineRule="auto"/>
              <w:ind w:left="57" w:right="57"/>
              <w:jc w:val="center"/>
              <w:rPr>
                <w:rFonts w:ascii="Times New Roman" w:hAnsi="Times New Roman"/>
                <w:bCs/>
                <w:lang w:eastAsia="ar-SA"/>
              </w:rPr>
            </w:pPr>
            <w:r w:rsidRPr="00A21B5C">
              <w:rPr>
                <w:rFonts w:ascii="Times New Roman" w:hAnsi="Times New Roman"/>
                <w:bCs/>
                <w:lang w:eastAsia="ar-SA"/>
              </w:rPr>
              <w:t>1</w:t>
            </w:r>
          </w:p>
        </w:tc>
        <w:tc>
          <w:tcPr>
            <w:tcW w:w="1011" w:type="dxa"/>
          </w:tcPr>
          <w:p w14:paraId="67B44A81" w14:textId="081BB763" w:rsidR="006D2E71" w:rsidRPr="00A21B5C" w:rsidRDefault="006D2E71" w:rsidP="006D2E71">
            <w:pPr>
              <w:spacing w:after="0" w:line="240" w:lineRule="auto"/>
              <w:jc w:val="center"/>
              <w:rPr>
                <w:rFonts w:ascii="Times New Roman" w:hAnsi="Times New Roman"/>
                <w:lang w:val="en-US"/>
              </w:rPr>
            </w:pPr>
            <w:r w:rsidRPr="00A21B5C">
              <w:rPr>
                <w:rFonts w:ascii="Times New Roman" w:hAnsi="Times New Roman"/>
              </w:rPr>
              <w:t>3.966,94</w:t>
            </w:r>
          </w:p>
        </w:tc>
        <w:tc>
          <w:tcPr>
            <w:tcW w:w="1131" w:type="dxa"/>
          </w:tcPr>
          <w:p w14:paraId="0A9B155A" w14:textId="2A570770" w:rsidR="006D2E71" w:rsidRPr="00A21B5C" w:rsidRDefault="006D2E71" w:rsidP="006D2E71">
            <w:pPr>
              <w:spacing w:after="0" w:line="240" w:lineRule="auto"/>
              <w:jc w:val="center"/>
              <w:rPr>
                <w:rFonts w:ascii="Times New Roman" w:hAnsi="Times New Roman"/>
              </w:rPr>
            </w:pPr>
            <w:r w:rsidRPr="00A21B5C">
              <w:rPr>
                <w:rFonts w:ascii="Times New Roman" w:hAnsi="Times New Roman"/>
              </w:rPr>
              <w:t>3.966,94</w:t>
            </w:r>
          </w:p>
        </w:tc>
        <w:tc>
          <w:tcPr>
            <w:tcW w:w="1297" w:type="dxa"/>
          </w:tcPr>
          <w:p w14:paraId="7A8ED30A" w14:textId="67C52F8C" w:rsidR="006D2E71" w:rsidRPr="00A21B5C" w:rsidRDefault="006D2E71" w:rsidP="006D2E71">
            <w:pPr>
              <w:spacing w:after="0" w:line="240" w:lineRule="auto"/>
              <w:jc w:val="center"/>
              <w:rPr>
                <w:rFonts w:ascii="Times New Roman" w:hAnsi="Times New Roman"/>
              </w:rPr>
            </w:pPr>
            <w:r w:rsidRPr="00A21B5C">
              <w:rPr>
                <w:rFonts w:ascii="Times New Roman" w:hAnsi="Times New Roman"/>
              </w:rPr>
              <w:t>833,06</w:t>
            </w:r>
          </w:p>
        </w:tc>
        <w:tc>
          <w:tcPr>
            <w:tcW w:w="1355" w:type="dxa"/>
          </w:tcPr>
          <w:p w14:paraId="5443336C" w14:textId="12BE023A" w:rsidR="006D2E71" w:rsidRPr="00A21B5C" w:rsidRDefault="006D2E71" w:rsidP="006D2E71">
            <w:pPr>
              <w:spacing w:after="0" w:line="240" w:lineRule="auto"/>
              <w:jc w:val="center"/>
              <w:rPr>
                <w:rFonts w:ascii="Times New Roman" w:hAnsi="Times New Roman"/>
              </w:rPr>
            </w:pPr>
            <w:r w:rsidRPr="00A21B5C">
              <w:rPr>
                <w:rFonts w:ascii="Times New Roman" w:hAnsi="Times New Roman"/>
              </w:rPr>
              <w:t>4.800,00</w:t>
            </w:r>
          </w:p>
        </w:tc>
      </w:tr>
      <w:bookmarkEnd w:id="7"/>
    </w:tbl>
    <w:p w14:paraId="0448CE46" w14:textId="77777777" w:rsidR="006D2E71" w:rsidRPr="00A21B5C" w:rsidRDefault="006D2E71" w:rsidP="006D2E71">
      <w:pPr>
        <w:spacing w:after="0" w:line="240" w:lineRule="auto"/>
        <w:jc w:val="both"/>
        <w:rPr>
          <w:szCs w:val="24"/>
        </w:rPr>
      </w:pPr>
    </w:p>
    <w:p w14:paraId="781E173D" w14:textId="77777777" w:rsidR="006D2E71" w:rsidRPr="00A21B5C" w:rsidRDefault="006D2E71" w:rsidP="006D2E71">
      <w:pPr>
        <w:spacing w:after="0" w:line="240" w:lineRule="auto"/>
        <w:jc w:val="both"/>
        <w:rPr>
          <w:szCs w:val="24"/>
        </w:rPr>
      </w:pPr>
    </w:p>
    <w:p w14:paraId="22B62E59" w14:textId="77777777" w:rsidR="00D658D6" w:rsidRPr="00A21B5C"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6D2E71" w:rsidRPr="00A21B5C" w14:paraId="3A5DBDD3" w14:textId="77777777" w:rsidTr="000B34DE">
        <w:tc>
          <w:tcPr>
            <w:tcW w:w="4927" w:type="dxa"/>
          </w:tcPr>
          <w:p w14:paraId="66ED9ABD" w14:textId="77777777" w:rsidR="006D2E71" w:rsidRPr="00A21B5C" w:rsidRDefault="006D2E71" w:rsidP="000B34DE">
            <w:pPr>
              <w:pStyle w:val="Pagrindinistekstas3"/>
              <w:ind w:firstLine="0"/>
              <w:rPr>
                <w:rFonts w:ascii="Times New Roman" w:hAnsi="Times New Roman"/>
                <w:b/>
                <w:color w:val="000000"/>
                <w:sz w:val="24"/>
                <w:szCs w:val="24"/>
                <w:lang w:val="lt-LT"/>
              </w:rPr>
            </w:pPr>
            <w:r w:rsidRPr="00A21B5C">
              <w:rPr>
                <w:rFonts w:ascii="Times New Roman" w:hAnsi="Times New Roman"/>
                <w:b/>
                <w:color w:val="000000"/>
                <w:sz w:val="24"/>
                <w:szCs w:val="24"/>
              </w:rPr>
              <w:t>Pirkėjas</w:t>
            </w:r>
            <w:r w:rsidRPr="00A21B5C">
              <w:rPr>
                <w:rFonts w:ascii="Times New Roman" w:hAnsi="Times New Roman"/>
                <w:b/>
                <w:bCs/>
                <w:iCs/>
                <w:color w:val="000000"/>
                <w:sz w:val="24"/>
                <w:szCs w:val="24"/>
              </w:rPr>
              <w:tab/>
            </w:r>
          </w:p>
        </w:tc>
        <w:tc>
          <w:tcPr>
            <w:tcW w:w="4927" w:type="dxa"/>
          </w:tcPr>
          <w:p w14:paraId="445635E0" w14:textId="77777777" w:rsidR="006D2E71" w:rsidRPr="00A21B5C" w:rsidRDefault="006D2E71" w:rsidP="000B34DE">
            <w:pPr>
              <w:snapToGrid w:val="0"/>
              <w:spacing w:after="0" w:line="240" w:lineRule="auto"/>
              <w:jc w:val="both"/>
              <w:rPr>
                <w:rFonts w:ascii="Times New Roman" w:hAnsi="Times New Roman"/>
                <w:b/>
                <w:color w:val="000000"/>
                <w:sz w:val="24"/>
                <w:szCs w:val="24"/>
              </w:rPr>
            </w:pPr>
            <w:r w:rsidRPr="00A21B5C">
              <w:rPr>
                <w:rFonts w:ascii="Times New Roman" w:hAnsi="Times New Roman"/>
                <w:b/>
                <w:color w:val="000000"/>
                <w:sz w:val="24"/>
                <w:szCs w:val="24"/>
              </w:rPr>
              <w:t>Pardavėjas</w:t>
            </w:r>
          </w:p>
        </w:tc>
      </w:tr>
      <w:tr w:rsidR="006D2E71" w:rsidRPr="00A21B5C" w14:paraId="34EF3053" w14:textId="77777777" w:rsidTr="000B34DE">
        <w:tc>
          <w:tcPr>
            <w:tcW w:w="4927" w:type="dxa"/>
          </w:tcPr>
          <w:p w14:paraId="39480D43" w14:textId="77777777" w:rsidR="006D2E71" w:rsidRPr="00A21B5C" w:rsidRDefault="006D2E71" w:rsidP="000B34DE">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VšĮ Respublikinė Klaipėdos ligoninė</w:t>
            </w:r>
          </w:p>
        </w:tc>
        <w:tc>
          <w:tcPr>
            <w:tcW w:w="4927" w:type="dxa"/>
          </w:tcPr>
          <w:p w14:paraId="1C31935E" w14:textId="77777777" w:rsidR="006D2E71" w:rsidRPr="00A21B5C" w:rsidRDefault="006D2E71" w:rsidP="000B34DE">
            <w:pPr>
              <w:rPr>
                <w:rFonts w:ascii="Times New Roman" w:hAnsi="Times New Roman"/>
                <w:color w:val="000000"/>
                <w:sz w:val="24"/>
                <w:szCs w:val="24"/>
              </w:rPr>
            </w:pPr>
            <w:r w:rsidRPr="00A21B5C">
              <w:rPr>
                <w:rFonts w:ascii="Times New Roman" w:hAnsi="Times New Roman"/>
                <w:color w:val="000000"/>
                <w:sz w:val="24"/>
                <w:szCs w:val="24"/>
              </w:rPr>
              <w:t>UAB „Graina“</w:t>
            </w:r>
          </w:p>
        </w:tc>
      </w:tr>
      <w:tr w:rsidR="006D2E71" w:rsidRPr="00A21B5C" w14:paraId="4551D6D7" w14:textId="77777777" w:rsidTr="000B34DE">
        <w:tc>
          <w:tcPr>
            <w:tcW w:w="4927" w:type="dxa"/>
          </w:tcPr>
          <w:p w14:paraId="571DBC50" w14:textId="6EF76C86" w:rsidR="006D2E71" w:rsidRPr="00A21B5C" w:rsidRDefault="006D2E71" w:rsidP="000B34DE">
            <w:pPr>
              <w:pStyle w:val="Pagrindinistekstas3"/>
              <w:ind w:firstLine="0"/>
              <w:rPr>
                <w:rFonts w:ascii="Times New Roman" w:hAnsi="Times New Roman"/>
                <w:color w:val="000000"/>
                <w:sz w:val="24"/>
                <w:szCs w:val="24"/>
                <w:lang w:val="lt-LT"/>
              </w:rPr>
            </w:pPr>
          </w:p>
          <w:p w14:paraId="2ACE32F0" w14:textId="0966D28C" w:rsidR="006D2E71" w:rsidRDefault="00A21B5C" w:rsidP="000B34DE">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 Darius Steponkus</w:t>
            </w:r>
          </w:p>
          <w:p w14:paraId="48A7F88F" w14:textId="77777777" w:rsidR="00A21B5C" w:rsidRPr="00A21B5C" w:rsidRDefault="00A21B5C" w:rsidP="000B34DE">
            <w:pPr>
              <w:pStyle w:val="Pagrindinistekstas3"/>
              <w:ind w:firstLine="0"/>
              <w:rPr>
                <w:rFonts w:ascii="Times New Roman" w:hAnsi="Times New Roman"/>
                <w:color w:val="000000"/>
                <w:sz w:val="24"/>
                <w:szCs w:val="24"/>
                <w:lang w:val="lt-LT"/>
              </w:rPr>
            </w:pPr>
          </w:p>
          <w:p w14:paraId="4384EDEA" w14:textId="77777777" w:rsidR="006D2E71" w:rsidRPr="00A21B5C" w:rsidRDefault="006D2E71" w:rsidP="000B34DE">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_________________________</w:t>
            </w:r>
          </w:p>
        </w:tc>
        <w:tc>
          <w:tcPr>
            <w:tcW w:w="4927" w:type="dxa"/>
          </w:tcPr>
          <w:p w14:paraId="5DA803D8" w14:textId="77777777" w:rsidR="006D2E71" w:rsidRPr="00A21B5C" w:rsidRDefault="006D2E71" w:rsidP="000B34DE">
            <w:pPr>
              <w:pStyle w:val="Pagrindinistekstas3"/>
              <w:ind w:firstLine="0"/>
              <w:jc w:val="left"/>
              <w:rPr>
                <w:rFonts w:ascii="Times New Roman" w:hAnsi="Times New Roman"/>
                <w:bCs/>
                <w:color w:val="000000"/>
                <w:sz w:val="24"/>
                <w:szCs w:val="24"/>
              </w:rPr>
            </w:pPr>
          </w:p>
          <w:p w14:paraId="11A86D82" w14:textId="77777777" w:rsidR="006D2E71" w:rsidRDefault="006D2E71" w:rsidP="000B34DE">
            <w:pPr>
              <w:pStyle w:val="Pagrindinistekstas3"/>
              <w:ind w:firstLine="0"/>
              <w:jc w:val="left"/>
              <w:rPr>
                <w:rFonts w:ascii="Times New Roman" w:hAnsi="Times New Roman"/>
                <w:color w:val="000000"/>
                <w:sz w:val="22"/>
                <w:szCs w:val="22"/>
              </w:rPr>
            </w:pPr>
            <w:r w:rsidRPr="00A21B5C">
              <w:rPr>
                <w:rFonts w:ascii="Times New Roman" w:hAnsi="Times New Roman"/>
                <w:color w:val="000000"/>
                <w:sz w:val="22"/>
                <w:szCs w:val="22"/>
              </w:rPr>
              <w:t>Direktorius Arūnas Padvariškis</w:t>
            </w:r>
          </w:p>
          <w:p w14:paraId="250B4412" w14:textId="77777777" w:rsidR="00A21B5C" w:rsidRPr="00A21B5C" w:rsidRDefault="00A21B5C" w:rsidP="000B34DE">
            <w:pPr>
              <w:pStyle w:val="Pagrindinistekstas3"/>
              <w:ind w:firstLine="0"/>
              <w:jc w:val="left"/>
              <w:rPr>
                <w:rFonts w:ascii="Times New Roman" w:hAnsi="Times New Roman"/>
                <w:color w:val="000000"/>
                <w:sz w:val="24"/>
                <w:szCs w:val="24"/>
                <w:lang w:val="lt-LT"/>
              </w:rPr>
            </w:pPr>
          </w:p>
          <w:p w14:paraId="057DC742" w14:textId="77777777" w:rsidR="006D2E71" w:rsidRPr="00A21B5C" w:rsidRDefault="006D2E71" w:rsidP="000B34DE">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w:t>
            </w:r>
          </w:p>
        </w:tc>
      </w:tr>
      <w:tr w:rsidR="006D2E71" w:rsidRPr="00A21B5C" w14:paraId="101CAE0B" w14:textId="77777777" w:rsidTr="000B34DE">
        <w:trPr>
          <w:trHeight w:val="212"/>
        </w:trPr>
        <w:tc>
          <w:tcPr>
            <w:tcW w:w="4927" w:type="dxa"/>
          </w:tcPr>
          <w:p w14:paraId="2B38E0E7" w14:textId="347D7287" w:rsidR="006D2E71" w:rsidRPr="00A21B5C" w:rsidRDefault="006D2E71" w:rsidP="000B34DE">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                                                     A.V.</w:t>
            </w:r>
          </w:p>
          <w:p w14:paraId="4018B896" w14:textId="77777777" w:rsidR="006D2E71" w:rsidRPr="00A21B5C" w:rsidRDefault="006D2E71" w:rsidP="000B34DE">
            <w:pPr>
              <w:pStyle w:val="Pagrindinistekstas3"/>
              <w:ind w:firstLine="0"/>
              <w:rPr>
                <w:rFonts w:ascii="Times New Roman" w:hAnsi="Times New Roman"/>
                <w:color w:val="000000"/>
                <w:sz w:val="22"/>
                <w:szCs w:val="22"/>
                <w:lang w:val="lt-LT"/>
              </w:rPr>
            </w:pPr>
          </w:p>
        </w:tc>
        <w:tc>
          <w:tcPr>
            <w:tcW w:w="4927" w:type="dxa"/>
          </w:tcPr>
          <w:p w14:paraId="0F6E34F4" w14:textId="77777777" w:rsidR="006D2E71" w:rsidRPr="00A21B5C" w:rsidRDefault="006D2E71" w:rsidP="000B34DE">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                                                A.V.</w:t>
            </w:r>
          </w:p>
          <w:p w14:paraId="11F21BAE" w14:textId="77777777" w:rsidR="006D2E71" w:rsidRPr="00A21B5C" w:rsidRDefault="006D2E71" w:rsidP="000B34DE">
            <w:pPr>
              <w:pStyle w:val="Pagrindinistekstas3"/>
              <w:ind w:firstLine="0"/>
              <w:jc w:val="left"/>
              <w:rPr>
                <w:rFonts w:ascii="Times New Roman" w:hAnsi="Times New Roman"/>
                <w:color w:val="000000"/>
                <w:sz w:val="22"/>
                <w:szCs w:val="22"/>
                <w:lang w:val="lt-LT"/>
              </w:rPr>
            </w:pPr>
          </w:p>
        </w:tc>
      </w:tr>
    </w:tbl>
    <w:p w14:paraId="28BB0DAF" w14:textId="77777777" w:rsidR="00D658D6" w:rsidRPr="00A21B5C" w:rsidRDefault="00D658D6" w:rsidP="0055263D">
      <w:pPr>
        <w:rPr>
          <w:rFonts w:ascii="Times New Roman" w:hAnsi="Times New Roman"/>
          <w:color w:val="000000"/>
          <w:sz w:val="24"/>
          <w:szCs w:val="24"/>
        </w:rPr>
      </w:pPr>
    </w:p>
    <w:p w14:paraId="2B08C2E6" w14:textId="77777777" w:rsidR="00D658D6" w:rsidRPr="00A21B5C" w:rsidRDefault="00D658D6" w:rsidP="0055263D">
      <w:pPr>
        <w:rPr>
          <w:rFonts w:ascii="Times New Roman" w:hAnsi="Times New Roman"/>
          <w:color w:val="000000"/>
          <w:sz w:val="24"/>
          <w:szCs w:val="24"/>
        </w:rPr>
      </w:pPr>
    </w:p>
    <w:p w14:paraId="0A29C09C" w14:textId="77777777" w:rsidR="00D658D6" w:rsidRPr="00A21B5C" w:rsidRDefault="00D658D6" w:rsidP="0055263D">
      <w:pPr>
        <w:rPr>
          <w:rFonts w:ascii="Times New Roman" w:hAnsi="Times New Roman"/>
          <w:color w:val="000000"/>
          <w:sz w:val="24"/>
          <w:szCs w:val="24"/>
        </w:rPr>
      </w:pPr>
    </w:p>
    <w:p w14:paraId="7ECEC5FC" w14:textId="77777777" w:rsidR="00D658D6" w:rsidRPr="00A21B5C" w:rsidRDefault="00D658D6" w:rsidP="0055263D">
      <w:pPr>
        <w:rPr>
          <w:rFonts w:ascii="Times New Roman" w:hAnsi="Times New Roman"/>
          <w:color w:val="000000"/>
          <w:sz w:val="24"/>
          <w:szCs w:val="24"/>
        </w:rPr>
      </w:pPr>
    </w:p>
    <w:p w14:paraId="5D8E3FEB" w14:textId="45E11953" w:rsidR="006B2B42" w:rsidRPr="00A21B5C" w:rsidRDefault="006B2B42">
      <w:pPr>
        <w:spacing w:after="0" w:line="240" w:lineRule="auto"/>
        <w:rPr>
          <w:rFonts w:ascii="Times New Roman" w:hAnsi="Times New Roman"/>
          <w:color w:val="000000"/>
          <w:sz w:val="24"/>
          <w:szCs w:val="24"/>
        </w:rPr>
      </w:pPr>
      <w:r w:rsidRPr="00A21B5C">
        <w:rPr>
          <w:rFonts w:ascii="Times New Roman" w:hAnsi="Times New Roman"/>
          <w:color w:val="000000"/>
          <w:sz w:val="24"/>
          <w:szCs w:val="24"/>
        </w:rPr>
        <w:br w:type="page"/>
      </w:r>
    </w:p>
    <w:p w14:paraId="144EE287" w14:textId="77777777" w:rsidR="00D658D6" w:rsidRPr="00A21B5C" w:rsidRDefault="00D658D6" w:rsidP="00592FC0">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lastRenderedPageBreak/>
        <w:t xml:space="preserve">2 priedas </w:t>
      </w:r>
    </w:p>
    <w:p w14:paraId="31551F86" w14:textId="4A70EFE5" w:rsidR="00D658D6" w:rsidRPr="00A21B5C" w:rsidRDefault="00D658D6" w:rsidP="00592FC0">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t>prie 20</w:t>
      </w:r>
      <w:r w:rsidR="00A21B5C">
        <w:rPr>
          <w:rFonts w:ascii="Times New Roman" w:hAnsi="Times New Roman"/>
          <w:color w:val="000000"/>
          <w:sz w:val="24"/>
          <w:szCs w:val="24"/>
          <w:lang w:eastAsia="lt-LT"/>
        </w:rPr>
        <w:t xml:space="preserve">21 m. birželio </w:t>
      </w:r>
      <w:r w:rsidR="00716C51">
        <w:rPr>
          <w:rFonts w:ascii="Times New Roman" w:hAnsi="Times New Roman"/>
          <w:color w:val="000000"/>
          <w:sz w:val="24"/>
          <w:szCs w:val="24"/>
          <w:lang w:eastAsia="lt-LT"/>
        </w:rPr>
        <w:t>21</w:t>
      </w:r>
      <w:r w:rsidRPr="00A21B5C">
        <w:rPr>
          <w:rFonts w:ascii="Times New Roman" w:hAnsi="Times New Roman"/>
          <w:color w:val="000000"/>
          <w:sz w:val="24"/>
          <w:szCs w:val="24"/>
          <w:lang w:eastAsia="lt-LT"/>
        </w:rPr>
        <w:t xml:space="preserve"> d. viešojo pirkimo–pardavimo </w:t>
      </w:r>
    </w:p>
    <w:p w14:paraId="29A72049" w14:textId="20FEBB94" w:rsidR="00D658D6" w:rsidRPr="00A21B5C" w:rsidRDefault="00D658D6" w:rsidP="00592FC0">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t>s</w:t>
      </w:r>
      <w:r w:rsidR="00716C51">
        <w:rPr>
          <w:rFonts w:ascii="Times New Roman" w:hAnsi="Times New Roman"/>
          <w:color w:val="000000"/>
          <w:sz w:val="24"/>
          <w:szCs w:val="24"/>
          <w:lang w:eastAsia="lt-LT"/>
        </w:rPr>
        <w:t>utarties Nr. (3.34)-DP-305</w:t>
      </w:r>
      <w:r w:rsidRPr="00A21B5C">
        <w:rPr>
          <w:rFonts w:ascii="Times New Roman" w:hAnsi="Times New Roman"/>
          <w:color w:val="000000"/>
          <w:sz w:val="24"/>
          <w:szCs w:val="24"/>
          <w:lang w:eastAsia="lt-LT"/>
        </w:rPr>
        <w:t>/20</w:t>
      </w:r>
      <w:r w:rsidR="00A21B5C">
        <w:rPr>
          <w:rFonts w:ascii="Times New Roman" w:hAnsi="Times New Roman"/>
          <w:color w:val="000000"/>
          <w:sz w:val="24"/>
          <w:szCs w:val="24"/>
          <w:lang w:eastAsia="lt-LT"/>
        </w:rPr>
        <w:t>21</w:t>
      </w:r>
      <w:r w:rsidR="006B2B42" w:rsidRPr="00A21B5C">
        <w:rPr>
          <w:rFonts w:ascii="Times New Roman" w:hAnsi="Times New Roman"/>
          <w:color w:val="000000"/>
          <w:sz w:val="24"/>
          <w:szCs w:val="24"/>
          <w:lang w:eastAsia="lt-LT"/>
        </w:rPr>
        <w:t>/ SR21-64</w:t>
      </w:r>
    </w:p>
    <w:p w14:paraId="71A17C72" w14:textId="77777777" w:rsidR="00D658D6" w:rsidRPr="00A21B5C" w:rsidRDefault="00D658D6" w:rsidP="0055263D">
      <w:pPr>
        <w:spacing w:after="0" w:line="240" w:lineRule="auto"/>
        <w:rPr>
          <w:rFonts w:ascii="Times New Roman" w:hAnsi="Times New Roman"/>
          <w:b/>
          <w:caps/>
          <w:color w:val="000000"/>
          <w:sz w:val="24"/>
          <w:szCs w:val="24"/>
        </w:rPr>
      </w:pPr>
    </w:p>
    <w:p w14:paraId="5B300C8F" w14:textId="77777777" w:rsidR="00D658D6" w:rsidRPr="00A21B5C" w:rsidRDefault="00D658D6" w:rsidP="0055263D">
      <w:pPr>
        <w:spacing w:after="0" w:line="240" w:lineRule="auto"/>
        <w:jc w:val="center"/>
        <w:rPr>
          <w:rFonts w:ascii="Times New Roman" w:hAnsi="Times New Roman"/>
          <w:b/>
          <w:caps/>
          <w:color w:val="000000"/>
          <w:sz w:val="24"/>
          <w:szCs w:val="24"/>
        </w:rPr>
      </w:pPr>
      <w:r w:rsidRPr="00A21B5C">
        <w:rPr>
          <w:rFonts w:ascii="Times New Roman" w:hAnsi="Times New Roman"/>
          <w:b/>
          <w:caps/>
          <w:color w:val="000000"/>
          <w:sz w:val="24"/>
          <w:szCs w:val="24"/>
        </w:rPr>
        <w:t>techninė specifikacija</w:t>
      </w:r>
    </w:p>
    <w:p w14:paraId="13641E7E" w14:textId="77777777" w:rsidR="00D658D6" w:rsidRPr="00A21B5C" w:rsidRDefault="00D658D6" w:rsidP="0055263D">
      <w:pPr>
        <w:spacing w:after="0" w:line="240" w:lineRule="auto"/>
        <w:rPr>
          <w:rFonts w:ascii="Times New Roman" w:hAnsi="Times New Roman"/>
          <w:b/>
          <w:caps/>
          <w:color w:val="000000"/>
          <w:sz w:val="24"/>
          <w:szCs w:val="24"/>
        </w:rPr>
      </w:pPr>
    </w:p>
    <w:p w14:paraId="4C373574" w14:textId="2A215B53" w:rsidR="00C90C0F" w:rsidRPr="00A21B5C" w:rsidRDefault="00C90C0F" w:rsidP="00C90C0F">
      <w:pPr>
        <w:rPr>
          <w:rFonts w:ascii="Times New Roman" w:hAnsi="Times New Roman"/>
        </w:rPr>
      </w:pPr>
      <w:r w:rsidRPr="00A21B5C">
        <w:rPr>
          <w:rFonts w:ascii="Times New Roman" w:hAnsi="Times New Roman"/>
        </w:rPr>
        <w:t xml:space="preserve">Modelis, gamintojas, kilmės šalis </w:t>
      </w:r>
      <w:r w:rsidR="006B2B42" w:rsidRPr="00A21B5C">
        <w:rPr>
          <w:rFonts w:ascii="Times New Roman" w:hAnsi="Times New Roman"/>
          <w:u w:val="single"/>
        </w:rPr>
        <w:t>Mindray, Kinija</w:t>
      </w:r>
    </w:p>
    <w:tbl>
      <w:tblPr>
        <w:tblW w:w="988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58"/>
        <w:gridCol w:w="2551"/>
        <w:gridCol w:w="2694"/>
        <w:gridCol w:w="3685"/>
      </w:tblGrid>
      <w:tr w:rsidR="006B2B42" w:rsidRPr="00A21B5C" w14:paraId="37371B4A" w14:textId="77777777" w:rsidTr="004D7213">
        <w:trPr>
          <w:cantSplit/>
          <w:trHeight w:val="253"/>
          <w:tblHeader/>
        </w:trPr>
        <w:tc>
          <w:tcPr>
            <w:tcW w:w="958" w:type="dxa"/>
            <w:tcMar>
              <w:top w:w="0" w:type="dxa"/>
              <w:left w:w="30" w:type="dxa"/>
              <w:bottom w:w="0" w:type="dxa"/>
              <w:right w:w="30" w:type="dxa"/>
            </w:tcMar>
            <w:vAlign w:val="center"/>
          </w:tcPr>
          <w:p w14:paraId="4418C754" w14:textId="2A569261" w:rsidR="006B2B42" w:rsidRPr="00A21B5C" w:rsidRDefault="00A21B5C" w:rsidP="00A21B5C">
            <w:pPr>
              <w:spacing w:after="0" w:line="240" w:lineRule="auto"/>
              <w:ind w:firstLine="113"/>
              <w:jc w:val="center"/>
              <w:rPr>
                <w:rFonts w:ascii="Times New Roman" w:hAnsi="Times New Roman"/>
                <w:b/>
                <w:bCs/>
              </w:rPr>
            </w:pPr>
            <w:r>
              <w:rPr>
                <w:rFonts w:ascii="Times New Roman" w:hAnsi="Times New Roman"/>
                <w:b/>
                <w:bCs/>
              </w:rPr>
              <w:t>Pirkimo objekto dalies Nr.</w:t>
            </w:r>
          </w:p>
        </w:tc>
        <w:tc>
          <w:tcPr>
            <w:tcW w:w="2551" w:type="dxa"/>
            <w:tcMar>
              <w:top w:w="0" w:type="dxa"/>
              <w:left w:w="30" w:type="dxa"/>
              <w:bottom w:w="0" w:type="dxa"/>
              <w:right w:w="30" w:type="dxa"/>
            </w:tcMar>
            <w:vAlign w:val="center"/>
          </w:tcPr>
          <w:p w14:paraId="05A3B344" w14:textId="56242602" w:rsidR="006B2B42" w:rsidRPr="00A21B5C" w:rsidRDefault="006B2B42" w:rsidP="000B34DE">
            <w:pPr>
              <w:spacing w:after="0" w:line="240" w:lineRule="auto"/>
              <w:jc w:val="center"/>
              <w:rPr>
                <w:rFonts w:ascii="Times New Roman" w:hAnsi="Times New Roman"/>
                <w:b/>
                <w:bCs/>
              </w:rPr>
            </w:pPr>
            <w:r w:rsidRPr="00A21B5C">
              <w:rPr>
                <w:rFonts w:ascii="Times New Roman" w:hAnsi="Times New Roman"/>
                <w:b/>
              </w:rPr>
              <w:t>Techninis parametras/pavadinimas</w:t>
            </w:r>
          </w:p>
        </w:tc>
        <w:tc>
          <w:tcPr>
            <w:tcW w:w="2694" w:type="dxa"/>
            <w:tcMar>
              <w:top w:w="0" w:type="dxa"/>
              <w:left w:w="30" w:type="dxa"/>
              <w:bottom w:w="0" w:type="dxa"/>
              <w:right w:w="30" w:type="dxa"/>
            </w:tcMar>
            <w:vAlign w:val="center"/>
          </w:tcPr>
          <w:p w14:paraId="7420F1B2" w14:textId="21647776" w:rsidR="006B2B42" w:rsidRPr="00A21B5C" w:rsidRDefault="006B2B42" w:rsidP="000B34DE">
            <w:pPr>
              <w:spacing w:after="0" w:line="240" w:lineRule="auto"/>
              <w:jc w:val="center"/>
              <w:rPr>
                <w:rFonts w:ascii="Times New Roman" w:hAnsi="Times New Roman"/>
                <w:b/>
                <w:bCs/>
              </w:rPr>
            </w:pPr>
            <w:r w:rsidRPr="00A21B5C">
              <w:rPr>
                <w:rFonts w:ascii="Times New Roman" w:hAnsi="Times New Roman"/>
                <w:b/>
              </w:rPr>
              <w:t>Reikalauto techninio parametro reikšmė</w:t>
            </w:r>
          </w:p>
        </w:tc>
        <w:tc>
          <w:tcPr>
            <w:tcW w:w="3685" w:type="dxa"/>
            <w:vAlign w:val="center"/>
          </w:tcPr>
          <w:p w14:paraId="2BF0491D" w14:textId="77777777" w:rsidR="006B2B42" w:rsidRPr="00A21B5C" w:rsidRDefault="006B2B42" w:rsidP="006B2B42">
            <w:pPr>
              <w:pStyle w:val="Bodytext20"/>
              <w:shd w:val="clear" w:color="auto" w:fill="auto"/>
              <w:spacing w:before="0" w:after="0" w:line="240" w:lineRule="auto"/>
              <w:jc w:val="center"/>
              <w:rPr>
                <w:rFonts w:ascii="Times New Roman" w:hAnsi="Times New Roman"/>
                <w:b/>
                <w:sz w:val="22"/>
                <w:szCs w:val="22"/>
              </w:rPr>
            </w:pPr>
            <w:r w:rsidRPr="00A21B5C">
              <w:rPr>
                <w:rFonts w:ascii="Times New Roman" w:hAnsi="Times New Roman"/>
                <w:b/>
                <w:bCs/>
                <w:sz w:val="22"/>
                <w:szCs w:val="22"/>
              </w:rPr>
              <w:t xml:space="preserve">Pasiūlyta techninio parametro reikšmė </w:t>
            </w:r>
          </w:p>
          <w:p w14:paraId="73B6646A" w14:textId="2647B6BF" w:rsidR="006B2B42" w:rsidRPr="00A21B5C" w:rsidRDefault="006B2B42" w:rsidP="000B34DE">
            <w:pPr>
              <w:snapToGrid w:val="0"/>
              <w:spacing w:after="0" w:line="240" w:lineRule="auto"/>
              <w:jc w:val="center"/>
              <w:rPr>
                <w:rFonts w:ascii="Times New Roman" w:hAnsi="Times New Roman"/>
                <w:bCs/>
              </w:rPr>
            </w:pPr>
          </w:p>
        </w:tc>
      </w:tr>
      <w:tr w:rsidR="006B2B42" w:rsidRPr="00A21B5C" w14:paraId="642D3CD5" w14:textId="77777777" w:rsidTr="00A21B5C">
        <w:trPr>
          <w:cantSplit/>
          <w:trHeight w:val="82"/>
        </w:trPr>
        <w:tc>
          <w:tcPr>
            <w:tcW w:w="958" w:type="dxa"/>
            <w:tcMar>
              <w:top w:w="0" w:type="dxa"/>
              <w:left w:w="30" w:type="dxa"/>
              <w:bottom w:w="0" w:type="dxa"/>
              <w:right w:w="30" w:type="dxa"/>
            </w:tcMar>
            <w:vAlign w:val="center"/>
          </w:tcPr>
          <w:p w14:paraId="581EA532" w14:textId="77777777" w:rsidR="006B2B42" w:rsidRPr="00A21B5C" w:rsidRDefault="006B2B42" w:rsidP="000B34DE">
            <w:pPr>
              <w:spacing w:after="0" w:line="240" w:lineRule="auto"/>
              <w:jc w:val="center"/>
              <w:rPr>
                <w:rFonts w:ascii="Times New Roman" w:hAnsi="Times New Roman"/>
              </w:rPr>
            </w:pPr>
            <w:r w:rsidRPr="00A21B5C">
              <w:rPr>
                <w:rFonts w:ascii="Times New Roman" w:hAnsi="Times New Roman"/>
                <w:b/>
                <w:lang w:eastAsia="lt-LT"/>
              </w:rPr>
              <w:t>1.</w:t>
            </w:r>
          </w:p>
        </w:tc>
        <w:tc>
          <w:tcPr>
            <w:tcW w:w="8930" w:type="dxa"/>
            <w:gridSpan w:val="3"/>
            <w:tcMar>
              <w:top w:w="0" w:type="dxa"/>
              <w:left w:w="30" w:type="dxa"/>
              <w:bottom w:w="0" w:type="dxa"/>
              <w:right w:w="30" w:type="dxa"/>
            </w:tcMar>
            <w:vAlign w:val="center"/>
          </w:tcPr>
          <w:p w14:paraId="2AB45BA9" w14:textId="77777777" w:rsidR="006B2B42" w:rsidRPr="00A21B5C" w:rsidRDefault="006B2B42" w:rsidP="000B34DE">
            <w:pPr>
              <w:widowControl w:val="0"/>
              <w:autoSpaceDE w:val="0"/>
              <w:spacing w:after="0" w:line="240" w:lineRule="auto"/>
              <w:rPr>
                <w:rFonts w:ascii="Times New Roman" w:hAnsi="Times New Roman"/>
              </w:rPr>
            </w:pPr>
            <w:r w:rsidRPr="00A21B5C">
              <w:rPr>
                <w:rFonts w:ascii="Times New Roman" w:hAnsi="Times New Roman"/>
                <w:b/>
                <w:caps/>
                <w:color w:val="000000"/>
                <w:lang w:eastAsia="lt-LT"/>
              </w:rPr>
              <w:t>BIOPSINIO DAVIKLIO NUKREIPĖJAS, 1 VNT.</w:t>
            </w:r>
          </w:p>
        </w:tc>
      </w:tr>
      <w:tr w:rsidR="006B2B42" w:rsidRPr="00A21B5C" w14:paraId="7A909BEC" w14:textId="77777777" w:rsidTr="004D7213">
        <w:trPr>
          <w:cantSplit/>
          <w:trHeight w:val="253"/>
        </w:trPr>
        <w:tc>
          <w:tcPr>
            <w:tcW w:w="958" w:type="dxa"/>
            <w:tcMar>
              <w:top w:w="0" w:type="dxa"/>
              <w:left w:w="30" w:type="dxa"/>
              <w:bottom w:w="0" w:type="dxa"/>
              <w:right w:w="30" w:type="dxa"/>
            </w:tcMar>
          </w:tcPr>
          <w:p w14:paraId="36839A6F" w14:textId="77777777" w:rsidR="006B2B42" w:rsidRPr="00A21B5C" w:rsidRDefault="006B2B42" w:rsidP="000B34DE">
            <w:pPr>
              <w:spacing w:after="0" w:line="240" w:lineRule="auto"/>
              <w:ind w:left="-3" w:firstLine="3"/>
              <w:jc w:val="center"/>
              <w:rPr>
                <w:rFonts w:ascii="Times New Roman" w:hAnsi="Times New Roman"/>
              </w:rPr>
            </w:pPr>
            <w:r w:rsidRPr="00A21B5C">
              <w:rPr>
                <w:rFonts w:ascii="Times New Roman" w:hAnsi="Times New Roman"/>
                <w:iCs/>
              </w:rPr>
              <w:t>1.</w:t>
            </w:r>
          </w:p>
        </w:tc>
        <w:tc>
          <w:tcPr>
            <w:tcW w:w="2551" w:type="dxa"/>
            <w:tcMar>
              <w:top w:w="0" w:type="dxa"/>
              <w:left w:w="30" w:type="dxa"/>
              <w:bottom w:w="0" w:type="dxa"/>
              <w:right w:w="30" w:type="dxa"/>
            </w:tcMar>
          </w:tcPr>
          <w:p w14:paraId="71C8731B" w14:textId="77777777" w:rsidR="006B2B42" w:rsidRPr="00A21B5C" w:rsidRDefault="006B2B42" w:rsidP="000B34DE">
            <w:pPr>
              <w:pStyle w:val="Pagrindinistekstas"/>
              <w:spacing w:after="0"/>
              <w:rPr>
                <w:b/>
                <w:sz w:val="22"/>
                <w:szCs w:val="22"/>
              </w:rPr>
            </w:pPr>
            <w:r w:rsidRPr="00A21B5C">
              <w:rPr>
                <w:sz w:val="22"/>
                <w:szCs w:val="22"/>
              </w:rPr>
              <w:t>Biopsinio daviklio nukreipėjas</w:t>
            </w:r>
          </w:p>
          <w:p w14:paraId="31F4CA65" w14:textId="77777777" w:rsidR="006B2B42" w:rsidRPr="00A21B5C" w:rsidRDefault="006B2B42" w:rsidP="000B34DE">
            <w:pPr>
              <w:spacing w:after="0" w:line="240" w:lineRule="auto"/>
              <w:rPr>
                <w:rFonts w:ascii="Times New Roman" w:hAnsi="Times New Roman"/>
              </w:rPr>
            </w:pPr>
          </w:p>
        </w:tc>
        <w:tc>
          <w:tcPr>
            <w:tcW w:w="2694" w:type="dxa"/>
            <w:tcMar>
              <w:top w:w="0" w:type="dxa"/>
              <w:left w:w="30" w:type="dxa"/>
              <w:bottom w:w="0" w:type="dxa"/>
              <w:right w:w="30" w:type="dxa"/>
            </w:tcMar>
          </w:tcPr>
          <w:p w14:paraId="17055AA3" w14:textId="77777777" w:rsidR="006B2B42" w:rsidRPr="00A21B5C" w:rsidRDefault="006B2B42" w:rsidP="000B34DE">
            <w:pPr>
              <w:pStyle w:val="Pagrindinistekstas"/>
              <w:spacing w:after="0"/>
              <w:rPr>
                <w:b/>
                <w:sz w:val="22"/>
                <w:szCs w:val="22"/>
              </w:rPr>
            </w:pPr>
            <w:r w:rsidRPr="00A21B5C">
              <w:rPr>
                <w:sz w:val="22"/>
                <w:szCs w:val="22"/>
              </w:rPr>
              <w:t>1.1. Daugkartinis.</w:t>
            </w:r>
          </w:p>
          <w:p w14:paraId="4372DFCE" w14:textId="77777777" w:rsidR="006B2B42" w:rsidRPr="00A21B5C" w:rsidRDefault="006B2B42" w:rsidP="000B34DE">
            <w:pPr>
              <w:pStyle w:val="Pagrindinistekstas"/>
              <w:spacing w:after="0"/>
              <w:rPr>
                <w:b/>
                <w:sz w:val="22"/>
                <w:szCs w:val="22"/>
              </w:rPr>
            </w:pPr>
            <w:r w:rsidRPr="00A21B5C">
              <w:rPr>
                <w:sz w:val="22"/>
                <w:szCs w:val="22"/>
              </w:rPr>
              <w:t xml:space="preserve">1.2. Suderinamas su konvekciniu davikliu Mindray C5-2E. </w:t>
            </w:r>
          </w:p>
          <w:p w14:paraId="2900AB58" w14:textId="77777777" w:rsidR="006B2B42" w:rsidRPr="00A21B5C" w:rsidRDefault="006B2B42" w:rsidP="000B34DE">
            <w:pPr>
              <w:pStyle w:val="Pagrindinistekstas"/>
              <w:spacing w:after="0"/>
              <w:rPr>
                <w:b/>
                <w:sz w:val="22"/>
                <w:szCs w:val="22"/>
              </w:rPr>
            </w:pPr>
            <w:r w:rsidRPr="00A21B5C">
              <w:rPr>
                <w:sz w:val="22"/>
                <w:szCs w:val="22"/>
              </w:rPr>
              <w:t>1.3. Keičiamas adatos pakreipimo kampas.</w:t>
            </w:r>
          </w:p>
          <w:p w14:paraId="19BA09B7" w14:textId="77777777" w:rsidR="006B2B42" w:rsidRPr="00A21B5C" w:rsidRDefault="006B2B42" w:rsidP="000B34DE">
            <w:pPr>
              <w:pStyle w:val="Pagrindinistekstas"/>
              <w:spacing w:after="0"/>
              <w:rPr>
                <w:b/>
                <w:sz w:val="22"/>
                <w:szCs w:val="22"/>
              </w:rPr>
            </w:pPr>
            <w:r w:rsidRPr="00A21B5C">
              <w:rPr>
                <w:sz w:val="22"/>
                <w:szCs w:val="22"/>
              </w:rPr>
              <w:t>1.4. Autoklavuojamas.</w:t>
            </w:r>
          </w:p>
          <w:p w14:paraId="1113748B" w14:textId="77777777" w:rsidR="006B2B42" w:rsidRPr="00A21B5C" w:rsidRDefault="006B2B42" w:rsidP="000B34DE">
            <w:pPr>
              <w:pStyle w:val="Pagrindinistekstas"/>
              <w:spacing w:after="0"/>
              <w:rPr>
                <w:b/>
                <w:sz w:val="22"/>
                <w:szCs w:val="22"/>
              </w:rPr>
            </w:pPr>
            <w:r w:rsidRPr="00A21B5C">
              <w:rPr>
                <w:sz w:val="22"/>
                <w:szCs w:val="22"/>
              </w:rPr>
              <w:t>1.5. Komplektacijoje adatų laikikliai:</w:t>
            </w:r>
          </w:p>
          <w:p w14:paraId="326AC1C7" w14:textId="77777777" w:rsidR="006B2B42" w:rsidRPr="00A21B5C" w:rsidRDefault="006B2B42" w:rsidP="000B34DE">
            <w:pPr>
              <w:spacing w:after="0" w:line="240" w:lineRule="auto"/>
              <w:rPr>
                <w:rFonts w:ascii="Times New Roman" w:hAnsi="Times New Roman"/>
              </w:rPr>
            </w:pPr>
            <w:r w:rsidRPr="00A21B5C">
              <w:rPr>
                <w:rFonts w:ascii="Times New Roman" w:hAnsi="Times New Roman"/>
              </w:rPr>
              <w:t>1.5.1.   16 G dydis – 1 vnt.;</w:t>
            </w:r>
          </w:p>
          <w:p w14:paraId="4498BB7F" w14:textId="77777777" w:rsidR="006B2B42" w:rsidRPr="00A21B5C" w:rsidRDefault="006B2B42" w:rsidP="000B34DE">
            <w:pPr>
              <w:spacing w:after="0" w:line="240" w:lineRule="auto"/>
              <w:rPr>
                <w:rFonts w:ascii="Times New Roman" w:hAnsi="Times New Roman"/>
              </w:rPr>
            </w:pPr>
            <w:r w:rsidRPr="00A21B5C">
              <w:rPr>
                <w:rFonts w:ascii="Times New Roman" w:hAnsi="Times New Roman"/>
              </w:rPr>
              <w:t>1.5.2.   18 G dydis – 1 vnt. ;</w:t>
            </w:r>
          </w:p>
          <w:p w14:paraId="325DC690" w14:textId="77777777" w:rsidR="006B2B42" w:rsidRPr="00A21B5C" w:rsidRDefault="006B2B42" w:rsidP="000B34DE">
            <w:pPr>
              <w:spacing w:after="0" w:line="240" w:lineRule="auto"/>
              <w:rPr>
                <w:rFonts w:ascii="Times New Roman" w:hAnsi="Times New Roman"/>
              </w:rPr>
            </w:pPr>
            <w:r w:rsidRPr="00A21B5C">
              <w:rPr>
                <w:rFonts w:ascii="Times New Roman" w:hAnsi="Times New Roman"/>
              </w:rPr>
              <w:t>1.5.3.   20 G dydis – 2 vnt. ;</w:t>
            </w:r>
          </w:p>
          <w:p w14:paraId="52974A78" w14:textId="77777777" w:rsidR="006B2B42" w:rsidRPr="00A21B5C" w:rsidRDefault="006B2B42" w:rsidP="000B34DE">
            <w:pPr>
              <w:pStyle w:val="Pagrindinistekstas"/>
              <w:spacing w:after="0"/>
              <w:rPr>
                <w:b/>
                <w:sz w:val="22"/>
                <w:szCs w:val="22"/>
              </w:rPr>
            </w:pPr>
            <w:r w:rsidRPr="00A21B5C">
              <w:rPr>
                <w:sz w:val="22"/>
                <w:szCs w:val="22"/>
              </w:rPr>
              <w:t>1.5.4.   22 G dydis – 2 vnt.</w:t>
            </w:r>
          </w:p>
          <w:p w14:paraId="1110B45D" w14:textId="77777777" w:rsidR="006B2B42" w:rsidRPr="00A21B5C" w:rsidRDefault="006B2B42" w:rsidP="000B34DE">
            <w:pPr>
              <w:spacing w:after="0" w:line="240" w:lineRule="auto"/>
              <w:rPr>
                <w:rFonts w:ascii="Times New Roman" w:hAnsi="Times New Roman"/>
                <w:lang w:eastAsia="lt-LT"/>
              </w:rPr>
            </w:pPr>
            <w:r w:rsidRPr="00A21B5C">
              <w:rPr>
                <w:rFonts w:ascii="Times New Roman" w:hAnsi="Times New Roman"/>
                <w:lang w:eastAsia="lt-LT"/>
              </w:rPr>
              <w:t>1.6. Suteikiama ne trumpesnė kaip 12 mėnesių garantija.</w:t>
            </w:r>
          </w:p>
        </w:tc>
        <w:tc>
          <w:tcPr>
            <w:tcW w:w="3685" w:type="dxa"/>
          </w:tcPr>
          <w:p w14:paraId="1813B075" w14:textId="09DE4FA6"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 xml:space="preserve">1.1. Daugkartinis. </w:t>
            </w:r>
          </w:p>
          <w:p w14:paraId="349F7379" w14:textId="30A247FB"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 xml:space="preserve">1.2. Suderinamas su konvekciniu davikliu Mindray C5-2E. </w:t>
            </w:r>
          </w:p>
          <w:p w14:paraId="653418DD" w14:textId="5CB03642"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1.3. Keičiamas adatos pakreipimo kampas.</w:t>
            </w:r>
          </w:p>
          <w:p w14:paraId="2669514B" w14:textId="6F1E6627" w:rsidR="006B2B42" w:rsidRPr="00A21B5C" w:rsidRDefault="006B2B42" w:rsidP="006B2B42">
            <w:pPr>
              <w:spacing w:after="0" w:line="240" w:lineRule="auto"/>
              <w:rPr>
                <w:rFonts w:ascii="Times New Roman" w:hAnsi="Times New Roman"/>
                <w:lang w:val="en-US" w:eastAsia="lt-LT"/>
              </w:rPr>
            </w:pPr>
            <w:r w:rsidRPr="00A21B5C">
              <w:rPr>
                <w:rFonts w:ascii="Times New Roman" w:hAnsi="Times New Roman"/>
                <w:lang w:eastAsia="lt-LT"/>
              </w:rPr>
              <w:t xml:space="preserve">1.4. Autoklavuojamas. </w:t>
            </w:r>
          </w:p>
          <w:p w14:paraId="31606345" w14:textId="77777777" w:rsidR="006B2B42" w:rsidRPr="00A21B5C" w:rsidRDefault="006B2B42" w:rsidP="000B34DE">
            <w:pPr>
              <w:spacing w:after="0" w:line="240" w:lineRule="auto"/>
              <w:rPr>
                <w:rFonts w:ascii="Times New Roman" w:hAnsi="Times New Roman"/>
                <w:lang w:eastAsia="lt-LT"/>
              </w:rPr>
            </w:pPr>
            <w:r w:rsidRPr="00A21B5C">
              <w:rPr>
                <w:rFonts w:ascii="Times New Roman" w:hAnsi="Times New Roman"/>
                <w:lang w:eastAsia="lt-LT"/>
              </w:rPr>
              <w:t>1.5. Komplektacijoje adatų laikikliai – 1 vnt.:</w:t>
            </w:r>
          </w:p>
          <w:p w14:paraId="2A11540A" w14:textId="7C41E0BF"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1.5.1. 16 G dydis;</w:t>
            </w:r>
          </w:p>
          <w:p w14:paraId="0BD4830B" w14:textId="065805E3"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 xml:space="preserve">1.5.2. 18 G dydis; </w:t>
            </w:r>
          </w:p>
          <w:p w14:paraId="7B81EA9C" w14:textId="79E68ABC"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 xml:space="preserve">1.5.3. 20 G dydis; </w:t>
            </w:r>
          </w:p>
          <w:p w14:paraId="55318B17" w14:textId="1C65541F" w:rsidR="006B2B42" w:rsidRPr="00A21B5C" w:rsidRDefault="006B2B42" w:rsidP="006B2B42">
            <w:pPr>
              <w:spacing w:after="0" w:line="240" w:lineRule="auto"/>
              <w:rPr>
                <w:rFonts w:ascii="Times New Roman" w:hAnsi="Times New Roman"/>
                <w:lang w:eastAsia="lt-LT"/>
              </w:rPr>
            </w:pPr>
            <w:r w:rsidRPr="00A21B5C">
              <w:rPr>
                <w:rFonts w:ascii="Times New Roman" w:hAnsi="Times New Roman"/>
                <w:lang w:eastAsia="lt-LT"/>
              </w:rPr>
              <w:t xml:space="preserve">1.5.4. 22 G dydis; </w:t>
            </w:r>
          </w:p>
          <w:p w14:paraId="68B1C26D" w14:textId="77777777" w:rsidR="006B2B42" w:rsidRPr="00A21B5C" w:rsidRDefault="006B2B42" w:rsidP="000B34DE">
            <w:pPr>
              <w:spacing w:after="0" w:line="240" w:lineRule="auto"/>
              <w:rPr>
                <w:rFonts w:ascii="Times New Roman" w:hAnsi="Times New Roman"/>
                <w:lang w:eastAsia="lt-LT"/>
              </w:rPr>
            </w:pPr>
            <w:r w:rsidRPr="00A21B5C">
              <w:rPr>
                <w:rFonts w:ascii="Times New Roman" w:hAnsi="Times New Roman"/>
                <w:lang w:eastAsia="lt-LT"/>
              </w:rPr>
              <w:t xml:space="preserve">Adatų laikiklis tinkamas visų nurodytų dydžių adatoms. </w:t>
            </w:r>
          </w:p>
          <w:p w14:paraId="067CBDF9" w14:textId="77777777" w:rsidR="006B2B42" w:rsidRPr="00A21B5C" w:rsidRDefault="006B2B42" w:rsidP="000B34DE">
            <w:pPr>
              <w:widowControl w:val="0"/>
              <w:autoSpaceDE w:val="0"/>
              <w:spacing w:after="0" w:line="240" w:lineRule="auto"/>
              <w:rPr>
                <w:rFonts w:ascii="Times New Roman" w:hAnsi="Times New Roman"/>
              </w:rPr>
            </w:pPr>
            <w:r w:rsidRPr="00A21B5C">
              <w:rPr>
                <w:rFonts w:ascii="Times New Roman" w:hAnsi="Times New Roman"/>
                <w:color w:val="000000"/>
                <w:lang w:eastAsia="lt-LT"/>
              </w:rPr>
              <w:t>1.6. Suteikiama 12 mėnesių garantija.</w:t>
            </w:r>
          </w:p>
        </w:tc>
      </w:tr>
      <w:tr w:rsidR="006B2B42" w:rsidRPr="00A21B5C" w14:paraId="1270161D" w14:textId="77777777" w:rsidTr="00A21B5C">
        <w:trPr>
          <w:cantSplit/>
          <w:trHeight w:val="47"/>
        </w:trPr>
        <w:tc>
          <w:tcPr>
            <w:tcW w:w="958" w:type="dxa"/>
            <w:tcMar>
              <w:top w:w="0" w:type="dxa"/>
              <w:left w:w="30" w:type="dxa"/>
              <w:bottom w:w="0" w:type="dxa"/>
              <w:right w:w="30" w:type="dxa"/>
            </w:tcMar>
            <w:vAlign w:val="center"/>
          </w:tcPr>
          <w:p w14:paraId="18BA9BDB" w14:textId="77777777" w:rsidR="006B2B42" w:rsidRPr="00A21B5C" w:rsidRDefault="006B2B42" w:rsidP="000B34DE">
            <w:pPr>
              <w:spacing w:after="0" w:line="240" w:lineRule="auto"/>
              <w:jc w:val="center"/>
              <w:rPr>
                <w:rFonts w:ascii="Times New Roman" w:hAnsi="Times New Roman"/>
              </w:rPr>
            </w:pPr>
            <w:r w:rsidRPr="00A21B5C">
              <w:rPr>
                <w:rFonts w:ascii="Times New Roman" w:hAnsi="Times New Roman"/>
                <w:b/>
                <w:bCs/>
              </w:rPr>
              <w:t>7.</w:t>
            </w:r>
          </w:p>
        </w:tc>
        <w:tc>
          <w:tcPr>
            <w:tcW w:w="8930" w:type="dxa"/>
            <w:gridSpan w:val="3"/>
            <w:tcMar>
              <w:top w:w="0" w:type="dxa"/>
              <w:left w:w="30" w:type="dxa"/>
              <w:bottom w:w="0" w:type="dxa"/>
              <w:right w:w="30" w:type="dxa"/>
            </w:tcMar>
            <w:vAlign w:val="center"/>
          </w:tcPr>
          <w:p w14:paraId="49F9E26C" w14:textId="77777777" w:rsidR="006B2B42" w:rsidRPr="00A21B5C" w:rsidRDefault="006B2B42" w:rsidP="000B34DE">
            <w:pPr>
              <w:widowControl w:val="0"/>
              <w:autoSpaceDE w:val="0"/>
              <w:spacing w:after="0" w:line="240" w:lineRule="auto"/>
              <w:rPr>
                <w:rFonts w:ascii="Times New Roman" w:hAnsi="Times New Roman"/>
              </w:rPr>
            </w:pPr>
            <w:r w:rsidRPr="00A21B5C">
              <w:rPr>
                <w:rFonts w:ascii="Times New Roman" w:hAnsi="Times New Roman"/>
                <w:b/>
                <w:caps/>
                <w:color w:val="000000" w:themeColor="text1"/>
              </w:rPr>
              <w:t>Konvekcinis davikli</w:t>
            </w:r>
            <w:r w:rsidRPr="00A21B5C">
              <w:rPr>
                <w:rFonts w:ascii="Times New Roman" w:hAnsi="Times New Roman"/>
                <w:b/>
                <w:caps/>
              </w:rPr>
              <w:t>S</w:t>
            </w:r>
            <w:r w:rsidRPr="00A21B5C">
              <w:rPr>
                <w:rFonts w:ascii="Times New Roman" w:hAnsi="Times New Roman"/>
                <w:b/>
                <w:caps/>
                <w:color w:val="000000" w:themeColor="text1"/>
              </w:rPr>
              <w:t xml:space="preserve">, 1 vnt. </w:t>
            </w:r>
          </w:p>
        </w:tc>
      </w:tr>
      <w:tr w:rsidR="006B2B42" w:rsidRPr="00A21B5C" w14:paraId="451F0A61" w14:textId="77777777" w:rsidTr="004D7213">
        <w:trPr>
          <w:cantSplit/>
          <w:trHeight w:val="253"/>
        </w:trPr>
        <w:tc>
          <w:tcPr>
            <w:tcW w:w="958" w:type="dxa"/>
            <w:tcMar>
              <w:top w:w="0" w:type="dxa"/>
              <w:left w:w="30" w:type="dxa"/>
              <w:bottom w:w="0" w:type="dxa"/>
              <w:right w:w="30" w:type="dxa"/>
            </w:tcMar>
          </w:tcPr>
          <w:p w14:paraId="710D17F2" w14:textId="77777777" w:rsidR="006B2B42" w:rsidRPr="00A21B5C" w:rsidRDefault="006B2B42" w:rsidP="000B34DE">
            <w:pPr>
              <w:spacing w:after="0" w:line="240" w:lineRule="auto"/>
              <w:jc w:val="center"/>
              <w:rPr>
                <w:rFonts w:ascii="Times New Roman" w:hAnsi="Times New Roman"/>
              </w:rPr>
            </w:pPr>
            <w:r w:rsidRPr="00A21B5C">
              <w:rPr>
                <w:rFonts w:ascii="Times New Roman" w:hAnsi="Times New Roman"/>
              </w:rPr>
              <w:t>7.1.</w:t>
            </w:r>
          </w:p>
        </w:tc>
        <w:tc>
          <w:tcPr>
            <w:tcW w:w="2551" w:type="dxa"/>
            <w:tcMar>
              <w:top w:w="0" w:type="dxa"/>
              <w:left w:w="30" w:type="dxa"/>
              <w:bottom w:w="0" w:type="dxa"/>
              <w:right w:w="30" w:type="dxa"/>
            </w:tcMar>
          </w:tcPr>
          <w:p w14:paraId="1E5C8EB6" w14:textId="77777777" w:rsidR="006B2B42" w:rsidRPr="00A21B5C" w:rsidRDefault="006B2B42" w:rsidP="000B34DE">
            <w:pPr>
              <w:spacing w:after="0" w:line="240" w:lineRule="auto"/>
              <w:rPr>
                <w:rFonts w:ascii="Times New Roman" w:hAnsi="Times New Roman"/>
              </w:rPr>
            </w:pPr>
            <w:r w:rsidRPr="00A21B5C">
              <w:rPr>
                <w:rFonts w:ascii="Times New Roman" w:hAnsi="Times New Roman"/>
                <w:color w:val="000000" w:themeColor="text1"/>
              </w:rPr>
              <w:t>Konvekcinis daviklis suderinimas su Mindray C5-2E ultragarsine sistema</w:t>
            </w:r>
          </w:p>
        </w:tc>
        <w:tc>
          <w:tcPr>
            <w:tcW w:w="2694" w:type="dxa"/>
            <w:tcMar>
              <w:top w:w="0" w:type="dxa"/>
              <w:left w:w="30" w:type="dxa"/>
              <w:bottom w:w="0" w:type="dxa"/>
              <w:right w:w="30" w:type="dxa"/>
            </w:tcMar>
          </w:tcPr>
          <w:p w14:paraId="5FDB8FE4" w14:textId="77777777" w:rsidR="006B2B42" w:rsidRPr="00A21B5C" w:rsidRDefault="006B2B42" w:rsidP="000B34DE">
            <w:pPr>
              <w:spacing w:after="0" w:line="240" w:lineRule="auto"/>
              <w:rPr>
                <w:rFonts w:ascii="Times New Roman" w:hAnsi="Times New Roman"/>
                <w:lang w:val="en-US"/>
              </w:rPr>
            </w:pPr>
            <w:r w:rsidRPr="00A21B5C">
              <w:rPr>
                <w:rFonts w:ascii="Times New Roman" w:hAnsi="Times New Roman"/>
                <w:color w:val="000000" w:themeColor="text1"/>
              </w:rPr>
              <w:t>Būtina</w:t>
            </w:r>
          </w:p>
        </w:tc>
        <w:tc>
          <w:tcPr>
            <w:tcW w:w="3685" w:type="dxa"/>
          </w:tcPr>
          <w:p w14:paraId="05BD2AC9" w14:textId="7658EC9F" w:rsidR="006B2B42" w:rsidRPr="00A21B5C" w:rsidRDefault="006B2B42" w:rsidP="006B2B42">
            <w:pPr>
              <w:spacing w:after="0" w:line="240" w:lineRule="auto"/>
              <w:rPr>
                <w:rFonts w:ascii="Times New Roman" w:hAnsi="Times New Roman"/>
              </w:rPr>
            </w:pPr>
            <w:r w:rsidRPr="00A21B5C">
              <w:rPr>
                <w:rFonts w:ascii="Times New Roman" w:hAnsi="Times New Roman"/>
                <w:color w:val="000000" w:themeColor="text1"/>
              </w:rPr>
              <w:t>Konvekcinis daviklis „C5-2E“ suderinimas su Mindray DC-8 ultragarsine sistema</w:t>
            </w:r>
          </w:p>
        </w:tc>
      </w:tr>
      <w:tr w:rsidR="006B2B42" w:rsidRPr="00A21B5C" w14:paraId="1E8CE3CC" w14:textId="77777777" w:rsidTr="004D7213">
        <w:trPr>
          <w:cantSplit/>
          <w:trHeight w:val="253"/>
        </w:trPr>
        <w:tc>
          <w:tcPr>
            <w:tcW w:w="958" w:type="dxa"/>
            <w:tcMar>
              <w:top w:w="0" w:type="dxa"/>
              <w:left w:w="30" w:type="dxa"/>
              <w:bottom w:w="0" w:type="dxa"/>
              <w:right w:w="30" w:type="dxa"/>
            </w:tcMar>
          </w:tcPr>
          <w:p w14:paraId="52DE0F44" w14:textId="77777777" w:rsidR="006B2B42" w:rsidRPr="00A21B5C" w:rsidRDefault="006B2B42" w:rsidP="000B34DE">
            <w:pPr>
              <w:spacing w:after="0" w:line="240" w:lineRule="auto"/>
              <w:jc w:val="center"/>
              <w:rPr>
                <w:rFonts w:ascii="Times New Roman" w:hAnsi="Times New Roman"/>
                <w:lang w:val="en-US"/>
              </w:rPr>
            </w:pPr>
            <w:r w:rsidRPr="00A21B5C">
              <w:rPr>
                <w:rFonts w:ascii="Times New Roman" w:hAnsi="Times New Roman"/>
              </w:rPr>
              <w:t>7.2.</w:t>
            </w:r>
          </w:p>
        </w:tc>
        <w:tc>
          <w:tcPr>
            <w:tcW w:w="2551" w:type="dxa"/>
            <w:tcMar>
              <w:top w:w="0" w:type="dxa"/>
              <w:left w:w="30" w:type="dxa"/>
              <w:bottom w:w="0" w:type="dxa"/>
              <w:right w:w="30" w:type="dxa"/>
            </w:tcMar>
          </w:tcPr>
          <w:p w14:paraId="2BFC905A" w14:textId="77777777" w:rsidR="006B2B42" w:rsidRPr="00A21B5C" w:rsidRDefault="006B2B42" w:rsidP="000B34DE">
            <w:pPr>
              <w:spacing w:after="0" w:line="240" w:lineRule="auto"/>
              <w:rPr>
                <w:rFonts w:ascii="Times New Roman" w:hAnsi="Times New Roman"/>
              </w:rPr>
            </w:pPr>
            <w:r w:rsidRPr="00A21B5C">
              <w:rPr>
                <w:rFonts w:ascii="Times New Roman" w:hAnsi="Times New Roman"/>
              </w:rPr>
              <w:t>Prie daviklių tvirtinasi nukreipėjas</w:t>
            </w:r>
          </w:p>
        </w:tc>
        <w:tc>
          <w:tcPr>
            <w:tcW w:w="2694" w:type="dxa"/>
            <w:tcMar>
              <w:top w:w="0" w:type="dxa"/>
              <w:left w:w="30" w:type="dxa"/>
              <w:bottom w:w="0" w:type="dxa"/>
              <w:right w:w="30" w:type="dxa"/>
            </w:tcMar>
          </w:tcPr>
          <w:p w14:paraId="133A8EB6" w14:textId="77777777" w:rsidR="006B2B42" w:rsidRPr="00A21B5C" w:rsidRDefault="006B2B42" w:rsidP="000B34DE">
            <w:pPr>
              <w:tabs>
                <w:tab w:val="left" w:pos="282"/>
              </w:tabs>
              <w:spacing w:after="0" w:line="240" w:lineRule="auto"/>
              <w:rPr>
                <w:rFonts w:ascii="Times New Roman" w:hAnsi="Times New Roman"/>
              </w:rPr>
            </w:pPr>
            <w:r w:rsidRPr="00A21B5C">
              <w:rPr>
                <w:rFonts w:ascii="Times New Roman" w:hAnsi="Times New Roman"/>
                <w:color w:val="000000" w:themeColor="text1"/>
              </w:rPr>
              <w:t>Būtina</w:t>
            </w:r>
          </w:p>
        </w:tc>
        <w:tc>
          <w:tcPr>
            <w:tcW w:w="3685" w:type="dxa"/>
          </w:tcPr>
          <w:p w14:paraId="2D93EA36" w14:textId="4C7A74EA" w:rsidR="006B2B42" w:rsidRPr="00A21B5C" w:rsidRDefault="006B2B42" w:rsidP="006B2B42">
            <w:pPr>
              <w:spacing w:after="0" w:line="240" w:lineRule="auto"/>
              <w:rPr>
                <w:rFonts w:ascii="Times New Roman" w:hAnsi="Times New Roman"/>
              </w:rPr>
            </w:pPr>
            <w:r w:rsidRPr="00A21B5C">
              <w:rPr>
                <w:rFonts w:ascii="Times New Roman" w:hAnsi="Times New Roman"/>
              </w:rPr>
              <w:t>Prie daviklių tvirtinasi nukreipėjas</w:t>
            </w:r>
          </w:p>
        </w:tc>
      </w:tr>
      <w:tr w:rsidR="006B2B42" w:rsidRPr="00A21B5C" w14:paraId="693E0A00" w14:textId="77777777" w:rsidTr="004D7213">
        <w:trPr>
          <w:cantSplit/>
          <w:trHeight w:val="253"/>
        </w:trPr>
        <w:tc>
          <w:tcPr>
            <w:tcW w:w="958" w:type="dxa"/>
            <w:tcMar>
              <w:top w:w="0" w:type="dxa"/>
              <w:left w:w="30" w:type="dxa"/>
              <w:bottom w:w="0" w:type="dxa"/>
              <w:right w:w="30" w:type="dxa"/>
            </w:tcMar>
          </w:tcPr>
          <w:p w14:paraId="1E0BDC35" w14:textId="77777777" w:rsidR="006B2B42" w:rsidRPr="00A21B5C" w:rsidRDefault="006B2B42" w:rsidP="000B34DE">
            <w:pPr>
              <w:spacing w:after="0" w:line="240" w:lineRule="auto"/>
              <w:jc w:val="center"/>
              <w:rPr>
                <w:rFonts w:ascii="Times New Roman" w:hAnsi="Times New Roman"/>
                <w:lang w:val="en-US"/>
              </w:rPr>
            </w:pPr>
            <w:r w:rsidRPr="00A21B5C">
              <w:rPr>
                <w:rFonts w:ascii="Times New Roman" w:hAnsi="Times New Roman"/>
              </w:rPr>
              <w:t>7.3.</w:t>
            </w:r>
          </w:p>
        </w:tc>
        <w:tc>
          <w:tcPr>
            <w:tcW w:w="2551" w:type="dxa"/>
            <w:tcMar>
              <w:top w:w="0" w:type="dxa"/>
              <w:left w:w="30" w:type="dxa"/>
              <w:bottom w:w="0" w:type="dxa"/>
              <w:right w:w="30" w:type="dxa"/>
            </w:tcMar>
          </w:tcPr>
          <w:p w14:paraId="480BA197" w14:textId="77777777" w:rsidR="006B2B42" w:rsidRPr="00A21B5C" w:rsidRDefault="006B2B42" w:rsidP="000B34DE">
            <w:pPr>
              <w:spacing w:after="0" w:line="240" w:lineRule="auto"/>
              <w:rPr>
                <w:rFonts w:ascii="Times New Roman" w:hAnsi="Times New Roman"/>
              </w:rPr>
            </w:pPr>
            <w:r w:rsidRPr="00A21B5C">
              <w:rPr>
                <w:rFonts w:ascii="Times New Roman" w:hAnsi="Times New Roman"/>
                <w:color w:val="000000" w:themeColor="text1"/>
              </w:rPr>
              <w:t>Elementų skaičius</w:t>
            </w:r>
          </w:p>
        </w:tc>
        <w:tc>
          <w:tcPr>
            <w:tcW w:w="2694" w:type="dxa"/>
            <w:tcMar>
              <w:top w:w="0" w:type="dxa"/>
              <w:left w:w="30" w:type="dxa"/>
              <w:bottom w:w="0" w:type="dxa"/>
              <w:right w:w="30" w:type="dxa"/>
            </w:tcMar>
          </w:tcPr>
          <w:p w14:paraId="0142EA83" w14:textId="77777777" w:rsidR="006B2B42" w:rsidRPr="00A21B5C" w:rsidRDefault="006B2B42" w:rsidP="000B34DE">
            <w:pPr>
              <w:spacing w:after="0" w:line="240" w:lineRule="auto"/>
              <w:rPr>
                <w:rFonts w:ascii="Times New Roman" w:hAnsi="Times New Roman"/>
              </w:rPr>
            </w:pPr>
            <w:r w:rsidRPr="00A21B5C">
              <w:rPr>
                <w:rFonts w:ascii="Times New Roman" w:hAnsi="Times New Roman"/>
                <w:lang w:eastAsia="en-GB"/>
              </w:rPr>
              <w:t>Ne mažiau 1</w:t>
            </w:r>
            <w:r w:rsidRPr="00A21B5C">
              <w:rPr>
                <w:rFonts w:ascii="Times New Roman" w:hAnsi="Times New Roman"/>
                <w:lang w:val="en-US" w:eastAsia="en-GB"/>
              </w:rPr>
              <w:t>28 elementai</w:t>
            </w:r>
          </w:p>
        </w:tc>
        <w:tc>
          <w:tcPr>
            <w:tcW w:w="3685" w:type="dxa"/>
          </w:tcPr>
          <w:p w14:paraId="3BACA4E0" w14:textId="10E4173E" w:rsidR="006B2B42" w:rsidRPr="00A21B5C" w:rsidRDefault="006B2B42" w:rsidP="006B2B42">
            <w:pPr>
              <w:spacing w:after="0" w:line="240" w:lineRule="auto"/>
              <w:rPr>
                <w:rFonts w:ascii="Times New Roman" w:hAnsi="Times New Roman"/>
              </w:rPr>
            </w:pPr>
            <w:r w:rsidRPr="00A21B5C">
              <w:rPr>
                <w:rFonts w:ascii="Times New Roman" w:hAnsi="Times New Roman"/>
                <w:color w:val="000000" w:themeColor="text1"/>
              </w:rPr>
              <w:t>Elementų skaičius: 128</w:t>
            </w:r>
          </w:p>
        </w:tc>
      </w:tr>
      <w:tr w:rsidR="006B2B42" w:rsidRPr="00A21B5C" w14:paraId="797CBADB" w14:textId="77777777" w:rsidTr="004D7213">
        <w:trPr>
          <w:cantSplit/>
          <w:trHeight w:val="253"/>
        </w:trPr>
        <w:tc>
          <w:tcPr>
            <w:tcW w:w="958" w:type="dxa"/>
            <w:tcMar>
              <w:top w:w="0" w:type="dxa"/>
              <w:left w:w="30" w:type="dxa"/>
              <w:bottom w:w="0" w:type="dxa"/>
              <w:right w:w="30" w:type="dxa"/>
            </w:tcMar>
          </w:tcPr>
          <w:p w14:paraId="0C12A008" w14:textId="77777777" w:rsidR="006B2B42" w:rsidRPr="00A21B5C" w:rsidRDefault="006B2B42" w:rsidP="000B34DE">
            <w:pPr>
              <w:spacing w:after="0" w:line="240" w:lineRule="auto"/>
              <w:jc w:val="center"/>
              <w:rPr>
                <w:rFonts w:ascii="Times New Roman" w:hAnsi="Times New Roman"/>
                <w:lang w:val="en-US"/>
              </w:rPr>
            </w:pPr>
            <w:r w:rsidRPr="00A21B5C">
              <w:rPr>
                <w:rFonts w:ascii="Times New Roman" w:hAnsi="Times New Roman"/>
              </w:rPr>
              <w:t>7.4.</w:t>
            </w:r>
          </w:p>
        </w:tc>
        <w:tc>
          <w:tcPr>
            <w:tcW w:w="2551" w:type="dxa"/>
            <w:tcMar>
              <w:top w:w="0" w:type="dxa"/>
              <w:left w:w="30" w:type="dxa"/>
              <w:bottom w:w="0" w:type="dxa"/>
              <w:right w:w="30" w:type="dxa"/>
            </w:tcMar>
          </w:tcPr>
          <w:p w14:paraId="41921A50" w14:textId="77777777" w:rsidR="006B2B42" w:rsidRPr="00A21B5C" w:rsidRDefault="006B2B42" w:rsidP="000B34DE">
            <w:pPr>
              <w:spacing w:after="0" w:line="240" w:lineRule="auto"/>
              <w:rPr>
                <w:rFonts w:ascii="Times New Roman" w:hAnsi="Times New Roman"/>
              </w:rPr>
            </w:pPr>
            <w:r w:rsidRPr="00A21B5C">
              <w:rPr>
                <w:rFonts w:ascii="Times New Roman" w:hAnsi="Times New Roman"/>
                <w:color w:val="000000" w:themeColor="text1"/>
              </w:rPr>
              <w:t>Matymo kampas</w:t>
            </w:r>
          </w:p>
        </w:tc>
        <w:tc>
          <w:tcPr>
            <w:tcW w:w="2694" w:type="dxa"/>
            <w:tcMar>
              <w:top w:w="0" w:type="dxa"/>
              <w:left w:w="30" w:type="dxa"/>
              <w:bottom w:w="0" w:type="dxa"/>
              <w:right w:w="30" w:type="dxa"/>
            </w:tcMar>
          </w:tcPr>
          <w:p w14:paraId="1D084CE0" w14:textId="77777777" w:rsidR="006B2B42" w:rsidRPr="00A21B5C" w:rsidRDefault="006B2B42" w:rsidP="000B34DE">
            <w:pPr>
              <w:spacing w:after="0" w:line="240" w:lineRule="auto"/>
              <w:rPr>
                <w:rFonts w:ascii="Times New Roman" w:hAnsi="Times New Roman"/>
              </w:rPr>
            </w:pPr>
            <w:r w:rsidRPr="00A21B5C">
              <w:rPr>
                <w:rFonts w:ascii="Times New Roman" w:hAnsi="Times New Roman"/>
                <w:lang w:val="en-US" w:eastAsia="en-GB"/>
              </w:rPr>
              <w:t>Ne maž</w:t>
            </w:r>
            <w:r w:rsidRPr="00A21B5C">
              <w:rPr>
                <w:rFonts w:ascii="Times New Roman" w:hAnsi="Times New Roman"/>
                <w:lang w:eastAsia="en-GB"/>
              </w:rPr>
              <w:t xml:space="preserve">iau </w:t>
            </w:r>
            <w:r w:rsidRPr="00A21B5C">
              <w:rPr>
                <w:rFonts w:ascii="Times New Roman" w:hAnsi="Times New Roman"/>
                <w:lang w:val="en-US" w:eastAsia="en-GB"/>
              </w:rPr>
              <w:t>75°</w:t>
            </w:r>
          </w:p>
        </w:tc>
        <w:tc>
          <w:tcPr>
            <w:tcW w:w="3685" w:type="dxa"/>
          </w:tcPr>
          <w:p w14:paraId="7B154172" w14:textId="195C5E06" w:rsidR="006B2B42" w:rsidRPr="00A21B5C" w:rsidRDefault="006B2B42" w:rsidP="006B2B42">
            <w:pPr>
              <w:spacing w:after="0" w:line="240" w:lineRule="auto"/>
              <w:rPr>
                <w:rFonts w:ascii="Times New Roman" w:hAnsi="Times New Roman"/>
              </w:rPr>
            </w:pPr>
            <w:r w:rsidRPr="00A21B5C">
              <w:rPr>
                <w:rFonts w:ascii="Times New Roman" w:hAnsi="Times New Roman"/>
                <w:color w:val="000000" w:themeColor="text1"/>
              </w:rPr>
              <w:t xml:space="preserve">Matymo kampas </w:t>
            </w:r>
            <w:r w:rsidRPr="00A21B5C">
              <w:rPr>
                <w:rFonts w:ascii="Times New Roman" w:hAnsi="Times New Roman"/>
                <w:lang w:val="en-US" w:eastAsia="en-GB"/>
              </w:rPr>
              <w:t>75°</w:t>
            </w:r>
          </w:p>
        </w:tc>
      </w:tr>
      <w:tr w:rsidR="006B2B42" w:rsidRPr="00A21B5C" w14:paraId="402884F1" w14:textId="77777777" w:rsidTr="004D7213">
        <w:trPr>
          <w:cantSplit/>
          <w:trHeight w:val="253"/>
        </w:trPr>
        <w:tc>
          <w:tcPr>
            <w:tcW w:w="958" w:type="dxa"/>
            <w:tcMar>
              <w:top w:w="0" w:type="dxa"/>
              <w:left w:w="30" w:type="dxa"/>
              <w:bottom w:w="0" w:type="dxa"/>
              <w:right w:w="30" w:type="dxa"/>
            </w:tcMar>
          </w:tcPr>
          <w:p w14:paraId="41195AEB" w14:textId="77777777" w:rsidR="006B2B42" w:rsidRPr="00A21B5C" w:rsidRDefault="006B2B42" w:rsidP="000B34DE">
            <w:pPr>
              <w:spacing w:after="0" w:line="240" w:lineRule="auto"/>
              <w:jc w:val="center"/>
              <w:rPr>
                <w:rFonts w:ascii="Times New Roman" w:hAnsi="Times New Roman"/>
                <w:lang w:val="en-US"/>
              </w:rPr>
            </w:pPr>
            <w:r w:rsidRPr="00A21B5C">
              <w:rPr>
                <w:rFonts w:ascii="Times New Roman" w:hAnsi="Times New Roman"/>
              </w:rPr>
              <w:t>7.5.</w:t>
            </w:r>
          </w:p>
        </w:tc>
        <w:tc>
          <w:tcPr>
            <w:tcW w:w="2551" w:type="dxa"/>
            <w:tcMar>
              <w:top w:w="0" w:type="dxa"/>
              <w:left w:w="30" w:type="dxa"/>
              <w:bottom w:w="0" w:type="dxa"/>
              <w:right w:w="30" w:type="dxa"/>
            </w:tcMar>
          </w:tcPr>
          <w:p w14:paraId="04C1D0DA" w14:textId="77777777" w:rsidR="006B2B42" w:rsidRPr="00A21B5C" w:rsidRDefault="006B2B42" w:rsidP="000B34DE">
            <w:pPr>
              <w:spacing w:after="0" w:line="240" w:lineRule="auto"/>
              <w:rPr>
                <w:rFonts w:ascii="Times New Roman" w:hAnsi="Times New Roman"/>
              </w:rPr>
            </w:pPr>
            <w:r w:rsidRPr="00A21B5C">
              <w:rPr>
                <w:rFonts w:ascii="Times New Roman" w:hAnsi="Times New Roman"/>
                <w:color w:val="000000" w:themeColor="text1"/>
              </w:rPr>
              <w:t>Palaikomas dažnio diapazonas</w:t>
            </w:r>
          </w:p>
        </w:tc>
        <w:tc>
          <w:tcPr>
            <w:tcW w:w="2694" w:type="dxa"/>
            <w:tcMar>
              <w:top w:w="0" w:type="dxa"/>
              <w:left w:w="30" w:type="dxa"/>
              <w:bottom w:w="0" w:type="dxa"/>
              <w:right w:w="30" w:type="dxa"/>
            </w:tcMar>
          </w:tcPr>
          <w:p w14:paraId="1A75E8C1" w14:textId="77777777" w:rsidR="006B2B42" w:rsidRPr="00A21B5C" w:rsidRDefault="006B2B42" w:rsidP="000B34DE">
            <w:pPr>
              <w:spacing w:after="0" w:line="240" w:lineRule="auto"/>
              <w:rPr>
                <w:rFonts w:ascii="Times New Roman" w:hAnsi="Times New Roman"/>
              </w:rPr>
            </w:pPr>
            <w:r w:rsidRPr="00A21B5C">
              <w:rPr>
                <w:rFonts w:ascii="Times New Roman" w:hAnsi="Times New Roman"/>
                <w:color w:val="000000" w:themeColor="text1"/>
              </w:rPr>
              <w:t>Ne siauresni nei 2-5 Hz</w:t>
            </w:r>
          </w:p>
        </w:tc>
        <w:tc>
          <w:tcPr>
            <w:tcW w:w="3685" w:type="dxa"/>
          </w:tcPr>
          <w:p w14:paraId="143B4090" w14:textId="078FBE03" w:rsidR="006B2B42" w:rsidRPr="00A21B5C" w:rsidRDefault="006B2B42" w:rsidP="006B2B42">
            <w:pPr>
              <w:spacing w:after="0" w:line="240" w:lineRule="auto"/>
              <w:rPr>
                <w:rFonts w:ascii="Times New Roman" w:hAnsi="Times New Roman"/>
              </w:rPr>
            </w:pPr>
            <w:r w:rsidRPr="00A21B5C">
              <w:rPr>
                <w:rFonts w:ascii="Times New Roman" w:hAnsi="Times New Roman"/>
                <w:color w:val="000000" w:themeColor="text1"/>
              </w:rPr>
              <w:t xml:space="preserve">Palaikomas dažnio diapazonas 1.3 – 5.7 MHz </w:t>
            </w:r>
          </w:p>
        </w:tc>
      </w:tr>
      <w:tr w:rsidR="006B2B42" w:rsidRPr="00A21B5C" w14:paraId="2046354F" w14:textId="77777777" w:rsidTr="004D7213">
        <w:trPr>
          <w:cantSplit/>
          <w:trHeight w:val="253"/>
        </w:trPr>
        <w:tc>
          <w:tcPr>
            <w:tcW w:w="958" w:type="dxa"/>
            <w:tcMar>
              <w:top w:w="0" w:type="dxa"/>
              <w:left w:w="30" w:type="dxa"/>
              <w:bottom w:w="0" w:type="dxa"/>
              <w:right w:w="30" w:type="dxa"/>
            </w:tcMar>
          </w:tcPr>
          <w:p w14:paraId="6D80E6F7" w14:textId="77777777" w:rsidR="006B2B42" w:rsidRPr="00A21B5C" w:rsidRDefault="006B2B42" w:rsidP="000B34DE">
            <w:pPr>
              <w:spacing w:after="0" w:line="240" w:lineRule="auto"/>
              <w:jc w:val="center"/>
              <w:rPr>
                <w:rFonts w:ascii="Times New Roman" w:hAnsi="Times New Roman"/>
                <w:color w:val="000000" w:themeColor="text1"/>
                <w:lang w:val="en-US"/>
              </w:rPr>
            </w:pPr>
            <w:r w:rsidRPr="00A21B5C">
              <w:rPr>
                <w:rFonts w:ascii="Times New Roman" w:hAnsi="Times New Roman"/>
              </w:rPr>
              <w:t>7.6.</w:t>
            </w:r>
          </w:p>
        </w:tc>
        <w:tc>
          <w:tcPr>
            <w:tcW w:w="2551" w:type="dxa"/>
            <w:tcMar>
              <w:top w:w="0" w:type="dxa"/>
              <w:left w:w="30" w:type="dxa"/>
              <w:bottom w:w="0" w:type="dxa"/>
              <w:right w:w="30" w:type="dxa"/>
            </w:tcMar>
          </w:tcPr>
          <w:p w14:paraId="052994A2" w14:textId="77777777" w:rsidR="006B2B42" w:rsidRPr="00A21B5C" w:rsidRDefault="006B2B42" w:rsidP="000B34DE">
            <w:pPr>
              <w:spacing w:after="0" w:line="240" w:lineRule="auto"/>
              <w:rPr>
                <w:rFonts w:ascii="Times New Roman" w:eastAsia="MS Mincho" w:hAnsi="Times New Roman"/>
                <w:color w:val="000000" w:themeColor="text1"/>
                <w:lang w:eastAsia="lt-LT"/>
              </w:rPr>
            </w:pPr>
            <w:r w:rsidRPr="00A21B5C">
              <w:rPr>
                <w:rFonts w:ascii="Times New Roman" w:hAnsi="Times New Roman"/>
                <w:color w:val="000000" w:themeColor="text1"/>
              </w:rPr>
              <w:t>Maksimalus gylis</w:t>
            </w:r>
          </w:p>
        </w:tc>
        <w:tc>
          <w:tcPr>
            <w:tcW w:w="2694" w:type="dxa"/>
            <w:tcMar>
              <w:top w:w="0" w:type="dxa"/>
              <w:left w:w="30" w:type="dxa"/>
              <w:bottom w:w="0" w:type="dxa"/>
              <w:right w:w="30" w:type="dxa"/>
            </w:tcMar>
          </w:tcPr>
          <w:p w14:paraId="2737CAEB" w14:textId="77777777" w:rsidR="006B2B42" w:rsidRPr="00A21B5C" w:rsidRDefault="006B2B42" w:rsidP="000B34DE">
            <w:pPr>
              <w:spacing w:after="0" w:line="240" w:lineRule="auto"/>
              <w:rPr>
                <w:rFonts w:ascii="Times New Roman" w:hAnsi="Times New Roman"/>
                <w:color w:val="000000" w:themeColor="text1"/>
                <w:lang w:val="en-US"/>
              </w:rPr>
            </w:pPr>
            <w:r w:rsidRPr="00A21B5C">
              <w:rPr>
                <w:rFonts w:ascii="Times New Roman" w:hAnsi="Times New Roman"/>
                <w:lang w:val="en-US" w:eastAsia="en-GB"/>
              </w:rPr>
              <w:t>Ne maž</w:t>
            </w:r>
            <w:r w:rsidRPr="00A21B5C">
              <w:rPr>
                <w:rFonts w:ascii="Times New Roman" w:hAnsi="Times New Roman"/>
                <w:lang w:eastAsia="en-GB"/>
              </w:rPr>
              <w:t>iau 3</w:t>
            </w:r>
            <w:r w:rsidRPr="00A21B5C">
              <w:rPr>
                <w:rFonts w:ascii="Times New Roman" w:hAnsi="Times New Roman"/>
                <w:lang w:val="en-US" w:eastAsia="en-GB"/>
              </w:rPr>
              <w:t>5 cm.</w:t>
            </w:r>
          </w:p>
        </w:tc>
        <w:tc>
          <w:tcPr>
            <w:tcW w:w="3685" w:type="dxa"/>
          </w:tcPr>
          <w:p w14:paraId="4AFE7E75" w14:textId="3079248D" w:rsidR="006B2B42" w:rsidRPr="00A21B5C" w:rsidRDefault="006B2B42" w:rsidP="006B2B42">
            <w:pPr>
              <w:spacing w:after="0" w:line="240" w:lineRule="auto"/>
              <w:rPr>
                <w:rFonts w:ascii="Times New Roman" w:hAnsi="Times New Roman"/>
                <w:color w:val="000000" w:themeColor="text1"/>
              </w:rPr>
            </w:pPr>
            <w:r w:rsidRPr="00A21B5C">
              <w:rPr>
                <w:rFonts w:ascii="Times New Roman" w:hAnsi="Times New Roman"/>
                <w:color w:val="000000" w:themeColor="text1"/>
              </w:rPr>
              <w:t>Maksimalus gylis 40 cm</w:t>
            </w:r>
          </w:p>
        </w:tc>
      </w:tr>
      <w:tr w:rsidR="006B2B42" w:rsidRPr="00A21B5C" w14:paraId="16325390" w14:textId="77777777" w:rsidTr="004D7213">
        <w:trPr>
          <w:cantSplit/>
          <w:trHeight w:val="253"/>
        </w:trPr>
        <w:tc>
          <w:tcPr>
            <w:tcW w:w="958" w:type="dxa"/>
            <w:tcMar>
              <w:top w:w="0" w:type="dxa"/>
              <w:left w:w="30" w:type="dxa"/>
              <w:bottom w:w="0" w:type="dxa"/>
              <w:right w:w="30" w:type="dxa"/>
            </w:tcMar>
          </w:tcPr>
          <w:p w14:paraId="4077D344" w14:textId="77777777" w:rsidR="006B2B42" w:rsidRPr="00A21B5C" w:rsidRDefault="006B2B42" w:rsidP="000B34DE">
            <w:pPr>
              <w:spacing w:after="0" w:line="240" w:lineRule="auto"/>
              <w:jc w:val="center"/>
              <w:rPr>
                <w:rFonts w:ascii="Times New Roman" w:hAnsi="Times New Roman"/>
                <w:color w:val="000000" w:themeColor="text1"/>
                <w:lang w:val="en-US"/>
              </w:rPr>
            </w:pPr>
            <w:r w:rsidRPr="00A21B5C">
              <w:rPr>
                <w:rFonts w:ascii="Times New Roman" w:hAnsi="Times New Roman"/>
              </w:rPr>
              <w:t>7.7.</w:t>
            </w:r>
          </w:p>
        </w:tc>
        <w:tc>
          <w:tcPr>
            <w:tcW w:w="2551" w:type="dxa"/>
            <w:tcMar>
              <w:top w:w="0" w:type="dxa"/>
              <w:left w:w="30" w:type="dxa"/>
              <w:bottom w:w="0" w:type="dxa"/>
              <w:right w:w="30" w:type="dxa"/>
            </w:tcMar>
          </w:tcPr>
          <w:p w14:paraId="4FF0C10D" w14:textId="77777777" w:rsidR="006B2B42" w:rsidRPr="00A21B5C" w:rsidRDefault="006B2B42" w:rsidP="000B34DE">
            <w:pPr>
              <w:spacing w:after="0" w:line="240" w:lineRule="auto"/>
              <w:rPr>
                <w:rFonts w:ascii="Times New Roman" w:eastAsia="MS Mincho" w:hAnsi="Times New Roman"/>
                <w:color w:val="000000" w:themeColor="text1"/>
                <w:lang w:eastAsia="lt-LT"/>
              </w:rPr>
            </w:pPr>
            <w:r w:rsidRPr="00A21B5C">
              <w:rPr>
                <w:rFonts w:ascii="Times New Roman" w:hAnsi="Times New Roman"/>
                <w:color w:val="000000" w:themeColor="text1"/>
              </w:rPr>
              <w:t>Prekė turi būti originali</w:t>
            </w:r>
          </w:p>
        </w:tc>
        <w:tc>
          <w:tcPr>
            <w:tcW w:w="2694" w:type="dxa"/>
            <w:tcMar>
              <w:top w:w="0" w:type="dxa"/>
              <w:left w:w="30" w:type="dxa"/>
              <w:bottom w:w="0" w:type="dxa"/>
              <w:right w:w="30" w:type="dxa"/>
            </w:tcMar>
          </w:tcPr>
          <w:p w14:paraId="622AF865" w14:textId="77777777" w:rsidR="006B2B42" w:rsidRPr="00A21B5C" w:rsidRDefault="006B2B42" w:rsidP="000B34DE">
            <w:pPr>
              <w:spacing w:after="0" w:line="240" w:lineRule="auto"/>
              <w:rPr>
                <w:rFonts w:ascii="Times New Roman" w:hAnsi="Times New Roman"/>
                <w:color w:val="000000" w:themeColor="text1"/>
                <w:lang w:val="en-US"/>
              </w:rPr>
            </w:pPr>
            <w:r w:rsidRPr="00A21B5C">
              <w:rPr>
                <w:rFonts w:ascii="Times New Roman" w:hAnsi="Times New Roman"/>
                <w:color w:val="000000" w:themeColor="text1"/>
              </w:rPr>
              <w:t>Būtina</w:t>
            </w:r>
          </w:p>
        </w:tc>
        <w:tc>
          <w:tcPr>
            <w:tcW w:w="3685" w:type="dxa"/>
          </w:tcPr>
          <w:p w14:paraId="74DB2549" w14:textId="327BF630" w:rsidR="006B2B42" w:rsidRPr="00A21B5C" w:rsidRDefault="006B2B42" w:rsidP="006B2B42">
            <w:pPr>
              <w:spacing w:after="0" w:line="240" w:lineRule="auto"/>
              <w:rPr>
                <w:rFonts w:ascii="Times New Roman" w:hAnsi="Times New Roman"/>
                <w:color w:val="000000" w:themeColor="text1"/>
              </w:rPr>
            </w:pPr>
            <w:r w:rsidRPr="00A21B5C">
              <w:rPr>
                <w:rFonts w:ascii="Times New Roman" w:hAnsi="Times New Roman"/>
                <w:color w:val="000000" w:themeColor="text1"/>
              </w:rPr>
              <w:t>Prekė originali kartu su pasiūlymu pateikiame gamintojo įgaliojimą</w:t>
            </w:r>
          </w:p>
        </w:tc>
      </w:tr>
      <w:tr w:rsidR="006B2B42" w:rsidRPr="00A21B5C" w14:paraId="684492B1" w14:textId="77777777" w:rsidTr="004D7213">
        <w:trPr>
          <w:cantSplit/>
          <w:trHeight w:val="253"/>
        </w:trPr>
        <w:tc>
          <w:tcPr>
            <w:tcW w:w="958" w:type="dxa"/>
            <w:tcMar>
              <w:top w:w="0" w:type="dxa"/>
              <w:left w:w="30" w:type="dxa"/>
              <w:bottom w:w="0" w:type="dxa"/>
              <w:right w:w="30" w:type="dxa"/>
            </w:tcMar>
          </w:tcPr>
          <w:p w14:paraId="23BC8079" w14:textId="77777777" w:rsidR="006B2B42" w:rsidRPr="00A21B5C" w:rsidRDefault="006B2B42" w:rsidP="000B34DE">
            <w:pPr>
              <w:spacing w:after="0" w:line="240" w:lineRule="auto"/>
              <w:jc w:val="center"/>
              <w:rPr>
                <w:rFonts w:ascii="Times New Roman" w:hAnsi="Times New Roman"/>
                <w:color w:val="000000" w:themeColor="text1"/>
                <w:lang w:val="en-US"/>
              </w:rPr>
            </w:pPr>
            <w:r w:rsidRPr="00A21B5C">
              <w:rPr>
                <w:rFonts w:ascii="Times New Roman" w:hAnsi="Times New Roman"/>
              </w:rPr>
              <w:t>7.8.</w:t>
            </w:r>
          </w:p>
        </w:tc>
        <w:tc>
          <w:tcPr>
            <w:tcW w:w="2551" w:type="dxa"/>
            <w:tcMar>
              <w:top w:w="0" w:type="dxa"/>
              <w:left w:w="30" w:type="dxa"/>
              <w:bottom w:w="0" w:type="dxa"/>
              <w:right w:w="30" w:type="dxa"/>
            </w:tcMar>
          </w:tcPr>
          <w:p w14:paraId="11996E89" w14:textId="77777777" w:rsidR="006B2B42" w:rsidRPr="00A21B5C" w:rsidRDefault="006B2B42" w:rsidP="000B34DE">
            <w:pPr>
              <w:spacing w:after="0" w:line="240" w:lineRule="auto"/>
              <w:rPr>
                <w:rFonts w:ascii="Times New Roman" w:eastAsia="MS Mincho" w:hAnsi="Times New Roman"/>
                <w:color w:val="000000" w:themeColor="text1"/>
                <w:lang w:eastAsia="lt-LT"/>
              </w:rPr>
            </w:pPr>
            <w:r w:rsidRPr="00A21B5C">
              <w:rPr>
                <w:rFonts w:ascii="Times New Roman" w:hAnsi="Times New Roman"/>
                <w:color w:val="000000" w:themeColor="text1"/>
              </w:rPr>
              <w:t>Garantija</w:t>
            </w:r>
          </w:p>
        </w:tc>
        <w:tc>
          <w:tcPr>
            <w:tcW w:w="2694" w:type="dxa"/>
            <w:tcMar>
              <w:top w:w="0" w:type="dxa"/>
              <w:left w:w="30" w:type="dxa"/>
              <w:bottom w:w="0" w:type="dxa"/>
              <w:right w:w="30" w:type="dxa"/>
            </w:tcMar>
          </w:tcPr>
          <w:p w14:paraId="463249AC" w14:textId="77777777" w:rsidR="006B2B42" w:rsidRPr="00A21B5C" w:rsidRDefault="006B2B42" w:rsidP="000B34DE">
            <w:pPr>
              <w:spacing w:after="0" w:line="240" w:lineRule="auto"/>
              <w:rPr>
                <w:rFonts w:ascii="Times New Roman" w:hAnsi="Times New Roman"/>
                <w:color w:val="000000" w:themeColor="text1"/>
                <w:lang w:val="en-US"/>
              </w:rPr>
            </w:pPr>
            <w:r w:rsidRPr="00A21B5C">
              <w:rPr>
                <w:rFonts w:ascii="Times New Roman" w:hAnsi="Times New Roman"/>
              </w:rPr>
              <w:t>Suteikiama ne trumpesnė kaip 12 mėnesių garantija.</w:t>
            </w:r>
          </w:p>
        </w:tc>
        <w:tc>
          <w:tcPr>
            <w:tcW w:w="3685" w:type="dxa"/>
          </w:tcPr>
          <w:p w14:paraId="12412567" w14:textId="77777777" w:rsidR="006B2B42" w:rsidRPr="00A21B5C" w:rsidRDefault="006B2B42" w:rsidP="000B34DE">
            <w:pPr>
              <w:widowControl w:val="0"/>
              <w:autoSpaceDE w:val="0"/>
              <w:spacing w:after="0" w:line="240" w:lineRule="auto"/>
              <w:rPr>
                <w:rFonts w:ascii="Times New Roman" w:hAnsi="Times New Roman"/>
                <w:color w:val="000000" w:themeColor="text1"/>
              </w:rPr>
            </w:pPr>
            <w:r w:rsidRPr="00A21B5C">
              <w:rPr>
                <w:rFonts w:ascii="Times New Roman" w:hAnsi="Times New Roman"/>
              </w:rPr>
              <w:t xml:space="preserve">Garantija </w:t>
            </w:r>
            <w:r w:rsidRPr="00A21B5C">
              <w:rPr>
                <w:rFonts w:ascii="Times New Roman" w:hAnsi="Times New Roman"/>
                <w:lang w:val="en-US"/>
              </w:rPr>
              <w:t>12 mėnesių</w:t>
            </w:r>
          </w:p>
        </w:tc>
      </w:tr>
      <w:tr w:rsidR="006B2B42" w:rsidRPr="00A21B5C" w14:paraId="335C8723" w14:textId="77777777" w:rsidTr="004D7213">
        <w:trPr>
          <w:cantSplit/>
          <w:trHeight w:val="253"/>
        </w:trPr>
        <w:tc>
          <w:tcPr>
            <w:tcW w:w="958" w:type="dxa"/>
            <w:tcMar>
              <w:top w:w="0" w:type="dxa"/>
              <w:left w:w="30" w:type="dxa"/>
              <w:bottom w:w="0" w:type="dxa"/>
              <w:right w:w="30" w:type="dxa"/>
            </w:tcMar>
          </w:tcPr>
          <w:p w14:paraId="29BC8BEF" w14:textId="77777777" w:rsidR="006B2B42" w:rsidRPr="00A21B5C" w:rsidRDefault="006B2B42" w:rsidP="000B34DE">
            <w:pPr>
              <w:spacing w:after="0" w:line="240" w:lineRule="auto"/>
              <w:jc w:val="center"/>
              <w:rPr>
                <w:rFonts w:ascii="Times New Roman" w:hAnsi="Times New Roman"/>
                <w:color w:val="000000" w:themeColor="text1"/>
                <w:lang w:val="en-US"/>
              </w:rPr>
            </w:pPr>
            <w:r w:rsidRPr="00A21B5C">
              <w:rPr>
                <w:rFonts w:ascii="Times New Roman" w:hAnsi="Times New Roman"/>
              </w:rPr>
              <w:t>7.9.</w:t>
            </w:r>
          </w:p>
        </w:tc>
        <w:tc>
          <w:tcPr>
            <w:tcW w:w="2551" w:type="dxa"/>
            <w:tcMar>
              <w:top w:w="0" w:type="dxa"/>
              <w:left w:w="30" w:type="dxa"/>
              <w:bottom w:w="0" w:type="dxa"/>
              <w:right w:w="30" w:type="dxa"/>
            </w:tcMar>
          </w:tcPr>
          <w:p w14:paraId="41511E6D" w14:textId="77777777" w:rsidR="006B2B42" w:rsidRPr="00A21B5C" w:rsidRDefault="006B2B42" w:rsidP="000B34DE">
            <w:pPr>
              <w:spacing w:after="0" w:line="240" w:lineRule="auto"/>
              <w:rPr>
                <w:rFonts w:ascii="Times New Roman" w:eastAsia="MS Mincho" w:hAnsi="Times New Roman"/>
                <w:color w:val="000000" w:themeColor="text1"/>
                <w:lang w:eastAsia="lt-LT"/>
              </w:rPr>
            </w:pPr>
            <w:r w:rsidRPr="00A21B5C">
              <w:rPr>
                <w:rFonts w:ascii="Times New Roman" w:hAnsi="Times New Roman"/>
                <w:color w:val="000000" w:themeColor="text1"/>
              </w:rPr>
              <w:t>CE ženklinimas</w:t>
            </w:r>
          </w:p>
        </w:tc>
        <w:tc>
          <w:tcPr>
            <w:tcW w:w="2694" w:type="dxa"/>
            <w:tcMar>
              <w:top w:w="0" w:type="dxa"/>
              <w:left w:w="30" w:type="dxa"/>
              <w:bottom w:w="0" w:type="dxa"/>
              <w:right w:w="30" w:type="dxa"/>
            </w:tcMar>
          </w:tcPr>
          <w:p w14:paraId="600903D4" w14:textId="77777777" w:rsidR="006B2B42" w:rsidRPr="00A21B5C" w:rsidRDefault="006B2B42" w:rsidP="000B34DE">
            <w:pPr>
              <w:spacing w:after="0" w:line="240" w:lineRule="auto"/>
              <w:rPr>
                <w:rFonts w:ascii="Times New Roman" w:hAnsi="Times New Roman"/>
                <w:color w:val="000000" w:themeColor="text1"/>
                <w:lang w:val="en-US"/>
              </w:rPr>
            </w:pPr>
            <w:r w:rsidRPr="00A21B5C">
              <w:rPr>
                <w:rFonts w:ascii="Times New Roman" w:hAnsi="Times New Roman"/>
                <w:color w:val="000000" w:themeColor="text1"/>
              </w:rPr>
              <w:t>Būtina</w:t>
            </w:r>
          </w:p>
        </w:tc>
        <w:tc>
          <w:tcPr>
            <w:tcW w:w="3685" w:type="dxa"/>
          </w:tcPr>
          <w:p w14:paraId="65B6DD81" w14:textId="58A0556B" w:rsidR="006B2B42" w:rsidRPr="00A21B5C" w:rsidRDefault="006B2B42" w:rsidP="006B2B42">
            <w:pPr>
              <w:spacing w:after="0" w:line="240" w:lineRule="auto"/>
              <w:rPr>
                <w:rFonts w:ascii="Times New Roman" w:hAnsi="Times New Roman"/>
                <w:color w:val="000000" w:themeColor="text1"/>
              </w:rPr>
            </w:pPr>
            <w:r w:rsidRPr="00A21B5C">
              <w:rPr>
                <w:rFonts w:ascii="Times New Roman" w:hAnsi="Times New Roman"/>
                <w:color w:val="000000" w:themeColor="text1"/>
              </w:rPr>
              <w:t>Kartu su pasiūlymu pateikiame CE sertifikatą</w:t>
            </w:r>
          </w:p>
        </w:tc>
      </w:tr>
    </w:tbl>
    <w:p w14:paraId="04F24B18" w14:textId="5851077A" w:rsidR="00D658D6" w:rsidRPr="00A21B5C" w:rsidRDefault="00D658D6"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6B2B42" w:rsidRPr="00A21B5C" w14:paraId="08E6F112" w14:textId="77777777" w:rsidTr="000B34DE">
        <w:tc>
          <w:tcPr>
            <w:tcW w:w="4927" w:type="dxa"/>
          </w:tcPr>
          <w:p w14:paraId="69F9A63A" w14:textId="77777777" w:rsidR="006B2B42" w:rsidRPr="00A21B5C" w:rsidRDefault="006B2B42" w:rsidP="000B34DE">
            <w:pPr>
              <w:pStyle w:val="Pagrindinistekstas3"/>
              <w:ind w:firstLine="0"/>
              <w:rPr>
                <w:rFonts w:ascii="Times New Roman" w:hAnsi="Times New Roman"/>
                <w:b/>
                <w:color w:val="000000"/>
                <w:sz w:val="24"/>
                <w:szCs w:val="24"/>
                <w:lang w:val="lt-LT"/>
              </w:rPr>
            </w:pPr>
            <w:r w:rsidRPr="00A21B5C">
              <w:rPr>
                <w:rFonts w:ascii="Times New Roman" w:hAnsi="Times New Roman"/>
                <w:b/>
                <w:color w:val="000000"/>
                <w:sz w:val="24"/>
                <w:szCs w:val="24"/>
              </w:rPr>
              <w:t>Pirkėjas</w:t>
            </w:r>
            <w:r w:rsidRPr="00A21B5C">
              <w:rPr>
                <w:rFonts w:ascii="Times New Roman" w:hAnsi="Times New Roman"/>
                <w:b/>
                <w:bCs/>
                <w:iCs/>
                <w:color w:val="000000"/>
                <w:sz w:val="24"/>
                <w:szCs w:val="24"/>
              </w:rPr>
              <w:tab/>
            </w:r>
          </w:p>
        </w:tc>
        <w:tc>
          <w:tcPr>
            <w:tcW w:w="4927" w:type="dxa"/>
          </w:tcPr>
          <w:p w14:paraId="296AFFE0" w14:textId="77777777" w:rsidR="006B2B42" w:rsidRPr="00A21B5C" w:rsidRDefault="006B2B42" w:rsidP="000B34DE">
            <w:pPr>
              <w:snapToGrid w:val="0"/>
              <w:spacing w:after="0" w:line="240" w:lineRule="auto"/>
              <w:jc w:val="both"/>
              <w:rPr>
                <w:rFonts w:ascii="Times New Roman" w:hAnsi="Times New Roman"/>
                <w:b/>
                <w:color w:val="000000"/>
                <w:sz w:val="24"/>
                <w:szCs w:val="24"/>
              </w:rPr>
            </w:pPr>
            <w:r w:rsidRPr="00A21B5C">
              <w:rPr>
                <w:rFonts w:ascii="Times New Roman" w:hAnsi="Times New Roman"/>
                <w:b/>
                <w:color w:val="000000"/>
                <w:sz w:val="24"/>
                <w:szCs w:val="24"/>
              </w:rPr>
              <w:t>Pardavėjas</w:t>
            </w:r>
          </w:p>
        </w:tc>
      </w:tr>
      <w:tr w:rsidR="006B2B42" w:rsidRPr="00A21B5C" w14:paraId="4E2A9BCC" w14:textId="77777777" w:rsidTr="000B34DE">
        <w:tc>
          <w:tcPr>
            <w:tcW w:w="4927" w:type="dxa"/>
          </w:tcPr>
          <w:p w14:paraId="1EBAF7F6" w14:textId="77777777" w:rsidR="006B2B42" w:rsidRPr="00A21B5C" w:rsidRDefault="006B2B42" w:rsidP="000B34DE">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VšĮ Respublikinė Klaipėdos ligoninė</w:t>
            </w:r>
          </w:p>
        </w:tc>
        <w:tc>
          <w:tcPr>
            <w:tcW w:w="4927" w:type="dxa"/>
          </w:tcPr>
          <w:p w14:paraId="05C76998" w14:textId="77777777" w:rsidR="006B2B42" w:rsidRPr="00A21B5C" w:rsidRDefault="006B2B42" w:rsidP="000B34DE">
            <w:pPr>
              <w:rPr>
                <w:rFonts w:ascii="Times New Roman" w:hAnsi="Times New Roman"/>
                <w:color w:val="000000"/>
                <w:sz w:val="24"/>
                <w:szCs w:val="24"/>
              </w:rPr>
            </w:pPr>
            <w:r w:rsidRPr="00A21B5C">
              <w:rPr>
                <w:rFonts w:ascii="Times New Roman" w:hAnsi="Times New Roman"/>
                <w:color w:val="000000"/>
                <w:sz w:val="24"/>
                <w:szCs w:val="24"/>
              </w:rPr>
              <w:t>UAB „Graina“</w:t>
            </w:r>
          </w:p>
        </w:tc>
      </w:tr>
      <w:tr w:rsidR="006B2B42" w:rsidRPr="00A21B5C" w14:paraId="74CE7EE5" w14:textId="77777777" w:rsidTr="000B34DE">
        <w:tc>
          <w:tcPr>
            <w:tcW w:w="4927" w:type="dxa"/>
          </w:tcPr>
          <w:p w14:paraId="66B2D751" w14:textId="3A8CDBAF" w:rsidR="006B2B42" w:rsidRDefault="00EA6FAF" w:rsidP="000B34DE">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 D</w:t>
            </w:r>
            <w:r w:rsidR="00A21B5C">
              <w:rPr>
                <w:rFonts w:ascii="Times New Roman" w:hAnsi="Times New Roman"/>
                <w:color w:val="000000"/>
                <w:sz w:val="22"/>
                <w:szCs w:val="22"/>
              </w:rPr>
              <w:t>arius Steponkus</w:t>
            </w:r>
          </w:p>
          <w:p w14:paraId="32D8A171" w14:textId="77777777" w:rsidR="00A21B5C" w:rsidRPr="00A21B5C" w:rsidRDefault="00A21B5C" w:rsidP="000B34DE">
            <w:pPr>
              <w:pStyle w:val="Pagrindinistekstas3"/>
              <w:ind w:firstLine="0"/>
              <w:rPr>
                <w:rFonts w:ascii="Times New Roman" w:hAnsi="Times New Roman"/>
                <w:color w:val="000000"/>
                <w:sz w:val="24"/>
                <w:szCs w:val="24"/>
                <w:lang w:val="lt-LT"/>
              </w:rPr>
            </w:pPr>
          </w:p>
          <w:p w14:paraId="75FB1F88" w14:textId="77777777" w:rsidR="006B2B42" w:rsidRPr="00A21B5C" w:rsidRDefault="006B2B42" w:rsidP="000B34DE">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_________________________</w:t>
            </w:r>
          </w:p>
        </w:tc>
        <w:tc>
          <w:tcPr>
            <w:tcW w:w="4927" w:type="dxa"/>
          </w:tcPr>
          <w:p w14:paraId="104EEDBD" w14:textId="77777777" w:rsidR="006B2B42" w:rsidRDefault="006B2B42" w:rsidP="000B34DE">
            <w:pPr>
              <w:pStyle w:val="Pagrindinistekstas3"/>
              <w:ind w:firstLine="0"/>
              <w:jc w:val="left"/>
              <w:rPr>
                <w:rFonts w:ascii="Times New Roman" w:hAnsi="Times New Roman"/>
                <w:color w:val="000000"/>
                <w:sz w:val="22"/>
                <w:szCs w:val="22"/>
              </w:rPr>
            </w:pPr>
            <w:r w:rsidRPr="00A21B5C">
              <w:rPr>
                <w:rFonts w:ascii="Times New Roman" w:hAnsi="Times New Roman"/>
                <w:color w:val="000000"/>
                <w:sz w:val="22"/>
                <w:szCs w:val="22"/>
              </w:rPr>
              <w:t>Direktorius Arūnas Padvariškis</w:t>
            </w:r>
          </w:p>
          <w:p w14:paraId="59C99754" w14:textId="77777777" w:rsidR="00A21B5C" w:rsidRPr="00A21B5C" w:rsidRDefault="00A21B5C" w:rsidP="000B34DE">
            <w:pPr>
              <w:pStyle w:val="Pagrindinistekstas3"/>
              <w:ind w:firstLine="0"/>
              <w:jc w:val="left"/>
              <w:rPr>
                <w:rFonts w:ascii="Times New Roman" w:hAnsi="Times New Roman"/>
                <w:color w:val="000000"/>
                <w:sz w:val="24"/>
                <w:szCs w:val="24"/>
                <w:lang w:val="lt-LT"/>
              </w:rPr>
            </w:pPr>
          </w:p>
          <w:p w14:paraId="3F031878" w14:textId="77777777" w:rsidR="006B2B42" w:rsidRPr="00A21B5C" w:rsidRDefault="006B2B42" w:rsidP="000B34DE">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w:t>
            </w:r>
          </w:p>
        </w:tc>
      </w:tr>
      <w:tr w:rsidR="006B2B42" w:rsidRPr="00A21B5C" w14:paraId="2365B4EB" w14:textId="77777777" w:rsidTr="000B34DE">
        <w:trPr>
          <w:trHeight w:val="212"/>
        </w:trPr>
        <w:tc>
          <w:tcPr>
            <w:tcW w:w="4927" w:type="dxa"/>
          </w:tcPr>
          <w:p w14:paraId="30E70616" w14:textId="77777777" w:rsidR="006B2B42" w:rsidRPr="00A21B5C" w:rsidRDefault="006B2B42" w:rsidP="000B34DE">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                                                     A.V.</w:t>
            </w:r>
          </w:p>
          <w:p w14:paraId="29E14D3D" w14:textId="77777777" w:rsidR="006B2B42" w:rsidRPr="00A21B5C" w:rsidRDefault="006B2B42" w:rsidP="000B34DE">
            <w:pPr>
              <w:pStyle w:val="Pagrindinistekstas3"/>
              <w:ind w:firstLine="0"/>
              <w:rPr>
                <w:rFonts w:ascii="Times New Roman" w:hAnsi="Times New Roman"/>
                <w:color w:val="000000"/>
                <w:sz w:val="22"/>
                <w:szCs w:val="22"/>
                <w:lang w:val="lt-LT"/>
              </w:rPr>
            </w:pPr>
          </w:p>
        </w:tc>
        <w:tc>
          <w:tcPr>
            <w:tcW w:w="4927" w:type="dxa"/>
          </w:tcPr>
          <w:p w14:paraId="435CEF6E" w14:textId="77777777" w:rsidR="006B2B42" w:rsidRPr="00A21B5C" w:rsidRDefault="006B2B42" w:rsidP="000B34DE">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lastRenderedPageBreak/>
              <w:t xml:space="preserve">                                                A.V.</w:t>
            </w:r>
          </w:p>
          <w:p w14:paraId="5F5A39BB" w14:textId="77777777" w:rsidR="006B2B42" w:rsidRPr="00A21B5C" w:rsidRDefault="006B2B42" w:rsidP="000B34DE">
            <w:pPr>
              <w:pStyle w:val="Pagrindinistekstas3"/>
              <w:ind w:firstLine="0"/>
              <w:jc w:val="left"/>
              <w:rPr>
                <w:rFonts w:ascii="Times New Roman" w:hAnsi="Times New Roman"/>
                <w:color w:val="000000"/>
                <w:sz w:val="22"/>
                <w:szCs w:val="22"/>
                <w:lang w:val="lt-LT"/>
              </w:rPr>
            </w:pPr>
          </w:p>
        </w:tc>
      </w:tr>
    </w:tbl>
    <w:p w14:paraId="360F52A7" w14:textId="4CE36327" w:rsidR="00F01948" w:rsidRPr="00A21B5C" w:rsidRDefault="00F01948" w:rsidP="00F01948">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lastRenderedPageBreak/>
        <w:t xml:space="preserve">3 priedas </w:t>
      </w:r>
    </w:p>
    <w:p w14:paraId="04E2AB2F" w14:textId="23DED738" w:rsidR="00F01948" w:rsidRPr="00A21B5C" w:rsidRDefault="00A21B5C" w:rsidP="00F01948">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 xml:space="preserve">prie 2021 m. birželio </w:t>
      </w:r>
      <w:r w:rsidR="00716C51">
        <w:rPr>
          <w:rFonts w:ascii="Times New Roman" w:hAnsi="Times New Roman"/>
          <w:color w:val="000000"/>
          <w:sz w:val="24"/>
          <w:szCs w:val="24"/>
          <w:lang w:eastAsia="lt-LT"/>
        </w:rPr>
        <w:t>21</w:t>
      </w:r>
      <w:r w:rsidR="00F01948" w:rsidRPr="00A21B5C">
        <w:rPr>
          <w:rFonts w:ascii="Times New Roman" w:hAnsi="Times New Roman"/>
          <w:color w:val="000000"/>
          <w:sz w:val="24"/>
          <w:szCs w:val="24"/>
          <w:lang w:eastAsia="lt-LT"/>
        </w:rPr>
        <w:t xml:space="preserve"> d. viešojo pirkimo–pardavimo </w:t>
      </w:r>
    </w:p>
    <w:p w14:paraId="06CDEDBD" w14:textId="2E192F9F" w:rsidR="00F01948" w:rsidRPr="00A21B5C" w:rsidRDefault="00F01948" w:rsidP="00F01948">
      <w:pPr>
        <w:spacing w:after="0" w:line="240" w:lineRule="auto"/>
        <w:jc w:val="right"/>
        <w:rPr>
          <w:rFonts w:ascii="Times New Roman" w:hAnsi="Times New Roman"/>
          <w:color w:val="000000"/>
          <w:sz w:val="24"/>
          <w:szCs w:val="24"/>
          <w:lang w:eastAsia="lt-LT"/>
        </w:rPr>
      </w:pPr>
      <w:r w:rsidRPr="00A21B5C">
        <w:rPr>
          <w:rFonts w:ascii="Times New Roman" w:hAnsi="Times New Roman"/>
          <w:color w:val="000000"/>
          <w:sz w:val="24"/>
          <w:szCs w:val="24"/>
          <w:lang w:eastAsia="lt-LT"/>
        </w:rPr>
        <w:t>s</w:t>
      </w:r>
      <w:r w:rsidR="00716C51">
        <w:rPr>
          <w:rFonts w:ascii="Times New Roman" w:hAnsi="Times New Roman"/>
          <w:color w:val="000000"/>
          <w:sz w:val="24"/>
          <w:szCs w:val="24"/>
          <w:lang w:eastAsia="lt-LT"/>
        </w:rPr>
        <w:t>utarties Nr. (3.34)-DP-305</w:t>
      </w:r>
      <w:bookmarkStart w:id="8" w:name="_GoBack"/>
      <w:bookmarkEnd w:id="8"/>
      <w:r w:rsidRPr="00A21B5C">
        <w:rPr>
          <w:rFonts w:ascii="Times New Roman" w:hAnsi="Times New Roman"/>
          <w:color w:val="000000"/>
          <w:sz w:val="24"/>
          <w:szCs w:val="24"/>
          <w:lang w:eastAsia="lt-LT"/>
        </w:rPr>
        <w:t>/20</w:t>
      </w:r>
      <w:r w:rsidR="00A21B5C">
        <w:rPr>
          <w:rFonts w:ascii="Times New Roman" w:hAnsi="Times New Roman"/>
          <w:color w:val="000000"/>
          <w:sz w:val="24"/>
          <w:szCs w:val="24"/>
          <w:lang w:eastAsia="lt-LT"/>
        </w:rPr>
        <w:t>21</w:t>
      </w:r>
      <w:r w:rsidR="006B2B42" w:rsidRPr="00A21B5C">
        <w:rPr>
          <w:rFonts w:ascii="Times New Roman" w:hAnsi="Times New Roman"/>
          <w:color w:val="000000"/>
          <w:sz w:val="24"/>
          <w:szCs w:val="24"/>
          <w:lang w:eastAsia="lt-LT"/>
        </w:rPr>
        <w:t>/ SR21-64</w:t>
      </w:r>
    </w:p>
    <w:p w14:paraId="6AC43128" w14:textId="77777777" w:rsidR="00F01948" w:rsidRPr="00A21B5C" w:rsidRDefault="00F01948" w:rsidP="00F01948">
      <w:pPr>
        <w:spacing w:line="276" w:lineRule="auto"/>
        <w:rPr>
          <w:rFonts w:ascii="Times New Roman" w:hAnsi="Times New Roman"/>
          <w:b/>
          <w:i/>
          <w:sz w:val="24"/>
          <w:szCs w:val="24"/>
          <w:lang w:eastAsia="lt-LT"/>
        </w:rPr>
      </w:pPr>
    </w:p>
    <w:p w14:paraId="039EAD51" w14:textId="61AD314C" w:rsidR="00F01948" w:rsidRPr="00A21B5C" w:rsidRDefault="00F01948" w:rsidP="00F01948">
      <w:pPr>
        <w:spacing w:line="276" w:lineRule="auto"/>
        <w:jc w:val="center"/>
        <w:rPr>
          <w:rFonts w:ascii="Times New Roman" w:hAnsi="Times New Roman"/>
          <w:b/>
          <w:bCs/>
          <w:sz w:val="24"/>
          <w:szCs w:val="24"/>
          <w:lang w:eastAsia="lt-LT"/>
        </w:rPr>
      </w:pPr>
      <w:r w:rsidRPr="00A21B5C">
        <w:rPr>
          <w:rFonts w:ascii="Times New Roman" w:hAnsi="Times New Roman"/>
          <w:b/>
          <w:i/>
          <w:sz w:val="24"/>
          <w:szCs w:val="24"/>
          <w:lang w:eastAsia="lt-LT"/>
        </w:rPr>
        <w:t xml:space="preserve"> (Prekių perdavimo–priėmimo akto forma)</w:t>
      </w:r>
    </w:p>
    <w:p w14:paraId="796BB18C" w14:textId="0836DBE8" w:rsidR="00F01948" w:rsidRPr="00A21B5C" w:rsidRDefault="00F01948" w:rsidP="00F01948">
      <w:pPr>
        <w:spacing w:line="276" w:lineRule="auto"/>
        <w:jc w:val="center"/>
        <w:rPr>
          <w:rFonts w:ascii="Times New Roman" w:hAnsi="Times New Roman"/>
          <w:b/>
          <w:bCs/>
          <w:sz w:val="24"/>
          <w:szCs w:val="24"/>
          <w:lang w:eastAsia="lt-LT"/>
        </w:rPr>
      </w:pPr>
      <w:r w:rsidRPr="00A21B5C">
        <w:rPr>
          <w:rFonts w:ascii="Times New Roman" w:hAnsi="Times New Roman"/>
          <w:b/>
          <w:bCs/>
          <w:sz w:val="24"/>
          <w:szCs w:val="24"/>
          <w:lang w:eastAsia="lt-LT"/>
        </w:rPr>
        <w:t xml:space="preserve">Prekių priėmimo–perdavimo </w:t>
      </w:r>
    </w:p>
    <w:p w14:paraId="33873FBF" w14:textId="77777777" w:rsidR="00F01948" w:rsidRPr="00A21B5C" w:rsidRDefault="00F01948" w:rsidP="00F01948">
      <w:pPr>
        <w:spacing w:line="276" w:lineRule="auto"/>
        <w:jc w:val="center"/>
        <w:rPr>
          <w:rFonts w:ascii="Times New Roman" w:hAnsi="Times New Roman"/>
          <w:i/>
          <w:iCs/>
          <w:sz w:val="24"/>
          <w:szCs w:val="24"/>
          <w:lang w:eastAsia="lt-LT"/>
        </w:rPr>
      </w:pPr>
      <w:r w:rsidRPr="00A21B5C">
        <w:rPr>
          <w:rFonts w:ascii="Times New Roman" w:hAnsi="Times New Roman"/>
          <w:i/>
          <w:iCs/>
          <w:sz w:val="24"/>
          <w:szCs w:val="24"/>
          <w:lang w:eastAsia="lt-LT"/>
        </w:rPr>
        <w:t xml:space="preserve"> [Akto sudarymo vieta ir data]</w:t>
      </w:r>
    </w:p>
    <w:p w14:paraId="66A54DD6" w14:textId="77777777" w:rsidR="00F01948" w:rsidRPr="00A21B5C" w:rsidRDefault="00F01948" w:rsidP="00F01948">
      <w:pPr>
        <w:spacing w:after="0" w:line="276" w:lineRule="auto"/>
        <w:ind w:firstLine="540"/>
        <w:jc w:val="both"/>
        <w:rPr>
          <w:rFonts w:ascii="Times New Roman" w:hAnsi="Times New Roman"/>
          <w:sz w:val="24"/>
          <w:szCs w:val="24"/>
          <w:lang w:eastAsia="lt-LT"/>
        </w:rPr>
      </w:pPr>
      <w:r w:rsidRPr="00A21B5C">
        <w:rPr>
          <w:rFonts w:ascii="Times New Roman" w:hAnsi="Times New Roman"/>
          <w:b/>
          <w:bCs/>
          <w:sz w:val="24"/>
          <w:szCs w:val="24"/>
          <w:lang w:eastAsia="lt-LT"/>
        </w:rPr>
        <w:t>Viešoji įstaiga Respublikinė Klaipėdos ligoninė</w:t>
      </w:r>
      <w:r w:rsidRPr="00A21B5C">
        <w:rPr>
          <w:rFonts w:ascii="Times New Roman" w:hAnsi="Times New Roman"/>
          <w:sz w:val="24"/>
          <w:szCs w:val="24"/>
          <w:lang w:eastAsia="lt-LT"/>
        </w:rPr>
        <w:t>, juridinio asmens kodas 191340088</w:t>
      </w:r>
      <w:r w:rsidRPr="00A21B5C">
        <w:rPr>
          <w:rFonts w:ascii="Times New Roman" w:hAnsi="Times New Roman"/>
          <w:i/>
          <w:iCs/>
          <w:sz w:val="24"/>
          <w:szCs w:val="24"/>
          <w:lang w:eastAsia="lt-LT"/>
        </w:rPr>
        <w:t>,</w:t>
      </w:r>
      <w:r w:rsidRPr="00A21B5C">
        <w:rPr>
          <w:rFonts w:ascii="Times New Roman" w:hAnsi="Times New Roman"/>
          <w:sz w:val="24"/>
          <w:szCs w:val="24"/>
          <w:lang w:eastAsia="lt-LT"/>
        </w:rPr>
        <w:t xml:space="preserve"> kurios registruota buveinė yra S. Nėries g.3, LT-92231 Klaipėdoje</w:t>
      </w:r>
      <w:r w:rsidRPr="00A21B5C">
        <w:rPr>
          <w:rFonts w:ascii="Times New Roman" w:hAnsi="Times New Roman"/>
          <w:i/>
          <w:iCs/>
          <w:sz w:val="24"/>
          <w:szCs w:val="24"/>
          <w:lang w:eastAsia="lt-LT"/>
        </w:rPr>
        <w:t>,</w:t>
      </w:r>
      <w:r w:rsidRPr="00A21B5C">
        <w:rPr>
          <w:rFonts w:ascii="Times New Roman" w:hAnsi="Times New Roman"/>
          <w:sz w:val="24"/>
          <w:szCs w:val="24"/>
          <w:lang w:eastAsia="lt-LT"/>
        </w:rPr>
        <w:t xml:space="preserve"> duomenys apie įstaigą kaupiami ir saugomi Lietuvos Respublikos juridinių asmenų registre, atstovaujama [</w:t>
      </w:r>
      <w:r w:rsidRPr="00A21B5C">
        <w:rPr>
          <w:rFonts w:ascii="Times New Roman" w:hAnsi="Times New Roman"/>
          <w:i/>
          <w:iCs/>
          <w:sz w:val="24"/>
          <w:szCs w:val="24"/>
          <w:lang w:eastAsia="lt-LT"/>
        </w:rPr>
        <w:t>vardas, pavardė, pareigos],</w:t>
      </w:r>
      <w:r w:rsidRPr="00A21B5C">
        <w:rPr>
          <w:rFonts w:ascii="Times New Roman" w:hAnsi="Times New Roman"/>
          <w:sz w:val="24"/>
          <w:szCs w:val="24"/>
          <w:lang w:eastAsia="lt-LT"/>
        </w:rPr>
        <w:t xml:space="preserve"> veikiančio (-ios) pagal įstaigos įstatus (toliau – </w:t>
      </w:r>
      <w:r w:rsidRPr="00A21B5C">
        <w:rPr>
          <w:rFonts w:ascii="Times New Roman" w:hAnsi="Times New Roman"/>
          <w:b/>
          <w:bCs/>
          <w:sz w:val="24"/>
          <w:szCs w:val="24"/>
          <w:lang w:eastAsia="lt-LT"/>
        </w:rPr>
        <w:t>Pirkėjas</w:t>
      </w:r>
      <w:r w:rsidRPr="00A21B5C">
        <w:rPr>
          <w:rFonts w:ascii="Times New Roman" w:hAnsi="Times New Roman"/>
          <w:sz w:val="24"/>
          <w:szCs w:val="24"/>
          <w:lang w:eastAsia="lt-LT"/>
        </w:rPr>
        <w:t xml:space="preserve">), </w:t>
      </w:r>
    </w:p>
    <w:p w14:paraId="6EA80792" w14:textId="77777777" w:rsidR="00F01948" w:rsidRPr="00A21B5C" w:rsidRDefault="00F01948" w:rsidP="00F01948">
      <w:pPr>
        <w:spacing w:after="0" w:line="276" w:lineRule="auto"/>
        <w:jc w:val="both"/>
        <w:rPr>
          <w:rFonts w:ascii="Times New Roman" w:hAnsi="Times New Roman"/>
          <w:sz w:val="24"/>
          <w:szCs w:val="24"/>
          <w:lang w:eastAsia="lt-LT"/>
        </w:rPr>
      </w:pPr>
      <w:r w:rsidRPr="00A21B5C">
        <w:rPr>
          <w:rFonts w:ascii="Times New Roman" w:hAnsi="Times New Roman"/>
          <w:sz w:val="24"/>
          <w:szCs w:val="24"/>
          <w:lang w:eastAsia="lt-LT"/>
        </w:rPr>
        <w:t xml:space="preserve">          ir </w:t>
      </w:r>
      <w:r w:rsidRPr="00A21B5C">
        <w:rPr>
          <w:rFonts w:ascii="Times New Roman" w:hAnsi="Times New Roman"/>
          <w:b/>
          <w:bCs/>
          <w:sz w:val="24"/>
          <w:szCs w:val="24"/>
          <w:lang w:eastAsia="lt-LT"/>
        </w:rPr>
        <w:t>[teisinė forma, pavadinimas]</w:t>
      </w:r>
      <w:r w:rsidRPr="00A21B5C">
        <w:rPr>
          <w:rFonts w:ascii="Times New Roman" w:hAnsi="Times New Roman"/>
          <w:sz w:val="24"/>
          <w:szCs w:val="24"/>
          <w:lang w:eastAsia="lt-LT"/>
        </w:rPr>
        <w:t xml:space="preserve">, juridinio asmens kodas [kodas], kurio registruota buveinė yra </w:t>
      </w:r>
      <w:r w:rsidRPr="00A21B5C">
        <w:rPr>
          <w:rFonts w:ascii="Times New Roman" w:hAnsi="Times New Roman"/>
          <w:i/>
          <w:iCs/>
          <w:sz w:val="24"/>
          <w:szCs w:val="24"/>
          <w:lang w:eastAsia="lt-LT"/>
        </w:rPr>
        <w:t>[adresas, miestas],</w:t>
      </w:r>
      <w:r w:rsidRPr="00A21B5C">
        <w:rPr>
          <w:rFonts w:ascii="Times New Roman" w:hAnsi="Times New Roman"/>
          <w:sz w:val="24"/>
          <w:szCs w:val="24"/>
          <w:lang w:eastAsia="lt-LT"/>
        </w:rPr>
        <w:t xml:space="preserve"> veiklos buveinė </w:t>
      </w:r>
      <w:r w:rsidRPr="00A21B5C">
        <w:rPr>
          <w:rFonts w:ascii="Times New Roman" w:hAnsi="Times New Roman"/>
          <w:i/>
          <w:iCs/>
          <w:sz w:val="24"/>
          <w:szCs w:val="24"/>
          <w:lang w:eastAsia="lt-LT"/>
        </w:rPr>
        <w:t>[adresas, miestas] [pildoma, jei nesutampa su registruota buveine],</w:t>
      </w:r>
      <w:r w:rsidRPr="00A21B5C">
        <w:rPr>
          <w:rFonts w:ascii="Times New Roman" w:hAnsi="Times New Roman"/>
          <w:sz w:val="24"/>
          <w:szCs w:val="24"/>
          <w:lang w:eastAsia="lt-LT"/>
        </w:rPr>
        <w:t xml:space="preserve"> duomenys apie įmonę kaupiami ir saugomi Lietuvos Respublikos juridinių asmenų registre, atstovaujama </w:t>
      </w:r>
      <w:r w:rsidRPr="00A21B5C">
        <w:rPr>
          <w:rFonts w:ascii="Times New Roman" w:hAnsi="Times New Roman"/>
          <w:i/>
          <w:iCs/>
          <w:sz w:val="24"/>
          <w:szCs w:val="24"/>
          <w:lang w:eastAsia="lt-LT"/>
        </w:rPr>
        <w:t>[vardas, pavardė, pareigos],</w:t>
      </w:r>
      <w:r w:rsidRPr="00A21B5C">
        <w:rPr>
          <w:rFonts w:ascii="Times New Roman" w:hAnsi="Times New Roman"/>
          <w:sz w:val="24"/>
          <w:szCs w:val="24"/>
          <w:lang w:eastAsia="lt-LT"/>
        </w:rPr>
        <w:t xml:space="preserve"> veikiančio (-ios) pagal </w:t>
      </w:r>
      <w:r w:rsidRPr="00A21B5C">
        <w:rPr>
          <w:rFonts w:ascii="Times New Roman" w:hAnsi="Times New Roman"/>
          <w:i/>
          <w:iCs/>
          <w:sz w:val="24"/>
          <w:szCs w:val="24"/>
          <w:lang w:eastAsia="lt-LT"/>
        </w:rPr>
        <w:t>[dokumentas, kurio pagrindu veikia asmuo]</w:t>
      </w:r>
      <w:r w:rsidRPr="00A21B5C">
        <w:rPr>
          <w:rFonts w:ascii="Times New Roman" w:hAnsi="Times New Roman"/>
          <w:sz w:val="24"/>
          <w:szCs w:val="24"/>
          <w:lang w:eastAsia="lt-LT"/>
        </w:rPr>
        <w:t xml:space="preserve"> (toliau – </w:t>
      </w:r>
      <w:r w:rsidRPr="00A21B5C">
        <w:rPr>
          <w:rFonts w:ascii="Times New Roman" w:hAnsi="Times New Roman"/>
          <w:b/>
          <w:bCs/>
          <w:sz w:val="24"/>
          <w:szCs w:val="24"/>
          <w:lang w:eastAsia="lt-LT"/>
        </w:rPr>
        <w:t>Tiekėjas</w:t>
      </w:r>
      <w:r w:rsidRPr="00A21B5C">
        <w:rPr>
          <w:rFonts w:ascii="Times New Roman" w:hAnsi="Times New Roman"/>
          <w:sz w:val="24"/>
          <w:szCs w:val="24"/>
          <w:lang w:eastAsia="lt-LT"/>
        </w:rPr>
        <w:t>)</w:t>
      </w:r>
    </w:p>
    <w:p w14:paraId="3F375D68" w14:textId="77777777" w:rsidR="00F01948" w:rsidRPr="00A21B5C" w:rsidRDefault="00F01948" w:rsidP="00F01948">
      <w:pPr>
        <w:spacing w:after="0" w:line="276" w:lineRule="auto"/>
        <w:ind w:firstLine="567"/>
        <w:jc w:val="both"/>
        <w:rPr>
          <w:rFonts w:ascii="Times New Roman" w:hAnsi="Times New Roman"/>
          <w:sz w:val="24"/>
          <w:szCs w:val="24"/>
          <w:lang w:eastAsia="lt-LT"/>
        </w:rPr>
      </w:pPr>
      <w:r w:rsidRPr="00A21B5C">
        <w:rPr>
          <w:rFonts w:ascii="Times New Roman" w:hAnsi="Times New Roman"/>
          <w:sz w:val="24"/>
          <w:szCs w:val="24"/>
          <w:lang w:eastAsia="lt-LT"/>
        </w:rPr>
        <w:t xml:space="preserve">remiantis sudaryta viešojo pirkimo–pardavimo sutartimi </w:t>
      </w:r>
      <w:r w:rsidRPr="00A21B5C">
        <w:rPr>
          <w:rFonts w:ascii="Times New Roman" w:hAnsi="Times New Roman"/>
          <w:i/>
          <w:iCs/>
          <w:sz w:val="24"/>
          <w:szCs w:val="24"/>
          <w:lang w:eastAsia="lt-LT"/>
        </w:rPr>
        <w:t>[Sutarties sudarymo data ir numeris]</w:t>
      </w:r>
      <w:r w:rsidRPr="00A21B5C">
        <w:rPr>
          <w:rFonts w:ascii="Times New Roman" w:hAnsi="Times New Roman"/>
          <w:sz w:val="24"/>
          <w:szCs w:val="24"/>
          <w:lang w:eastAsia="lt-LT"/>
        </w:rPr>
        <w:t xml:space="preserve">, sudarė šį Prekių perdavimo–priėmimo ir instaliavimo aktą: </w:t>
      </w:r>
    </w:p>
    <w:p w14:paraId="4A0731E0" w14:textId="77777777" w:rsidR="00F01948" w:rsidRPr="00A21B5C" w:rsidRDefault="00F01948" w:rsidP="00F01948">
      <w:pPr>
        <w:spacing w:after="0" w:line="276" w:lineRule="auto"/>
        <w:ind w:firstLine="567"/>
        <w:jc w:val="both"/>
        <w:rPr>
          <w:rFonts w:ascii="Times New Roman" w:hAnsi="Times New Roman"/>
          <w:sz w:val="24"/>
          <w:szCs w:val="24"/>
          <w:lang w:eastAsia="lt-LT"/>
        </w:rPr>
      </w:pPr>
      <w:r w:rsidRPr="00A21B5C">
        <w:rPr>
          <w:rFonts w:ascii="Times New Roman" w:hAnsi="Times New Roman"/>
          <w:sz w:val="24"/>
          <w:szCs w:val="24"/>
          <w:lang w:eastAsia="lt-LT"/>
        </w:rPr>
        <w:t xml:space="preserve">1. </w:t>
      </w:r>
      <w:r w:rsidRPr="00A21B5C">
        <w:rPr>
          <w:rFonts w:ascii="Times New Roman" w:hAnsi="Times New Roman"/>
          <w:b/>
          <w:bCs/>
          <w:sz w:val="24"/>
          <w:szCs w:val="24"/>
          <w:lang w:eastAsia="lt-LT"/>
        </w:rPr>
        <w:t>Tiekėjas</w:t>
      </w:r>
      <w:r w:rsidRPr="00A21B5C">
        <w:rPr>
          <w:rFonts w:ascii="Times New Roman" w:hAnsi="Times New Roman"/>
          <w:sz w:val="24"/>
          <w:szCs w:val="24"/>
          <w:lang w:eastAsia="lt-LT"/>
        </w:rPr>
        <w:t xml:space="preserve"> perduoda </w:t>
      </w:r>
      <w:r w:rsidRPr="00A21B5C">
        <w:rPr>
          <w:rFonts w:ascii="Times New Roman" w:hAnsi="Times New Roman"/>
          <w:b/>
          <w:bCs/>
          <w:sz w:val="24"/>
          <w:szCs w:val="24"/>
          <w:lang w:eastAsia="lt-LT"/>
        </w:rPr>
        <w:t>Pirkėjui</w:t>
      </w:r>
      <w:r w:rsidRPr="00A21B5C">
        <w:rPr>
          <w:rFonts w:ascii="Times New Roman" w:hAnsi="Times New Roman"/>
          <w:sz w:val="24"/>
          <w:szCs w:val="24"/>
          <w:lang w:eastAsia="lt-LT"/>
        </w:rPr>
        <w:t xml:space="preserve"> Prekes </w:t>
      </w:r>
      <w:r w:rsidRPr="00A21B5C">
        <w:rPr>
          <w:rFonts w:ascii="Times New Roman" w:hAnsi="Times New Roman"/>
          <w:i/>
          <w:iCs/>
          <w:sz w:val="24"/>
          <w:szCs w:val="24"/>
          <w:lang w:eastAsia="lt-LT"/>
        </w:rPr>
        <w:t>[prekių pavadinimas, modelis, gamintojas, mato vnt., kiekis, kaina, bendra suma]</w:t>
      </w:r>
      <w:r w:rsidRPr="00A21B5C">
        <w:rPr>
          <w:rFonts w:ascii="Times New Roman" w:hAnsi="Times New Roman"/>
          <w:sz w:val="24"/>
          <w:szCs w:val="24"/>
          <w:lang w:eastAsia="lt-LT"/>
        </w:rPr>
        <w:t xml:space="preserve">, o </w:t>
      </w:r>
      <w:r w:rsidRPr="00A21B5C">
        <w:rPr>
          <w:rFonts w:ascii="Times New Roman" w:hAnsi="Times New Roman"/>
          <w:b/>
          <w:bCs/>
          <w:sz w:val="24"/>
          <w:szCs w:val="24"/>
          <w:lang w:eastAsia="lt-LT"/>
        </w:rPr>
        <w:t>Pirkėjas</w:t>
      </w:r>
      <w:r w:rsidRPr="00A21B5C">
        <w:rPr>
          <w:rFonts w:ascii="Times New Roman" w:hAnsi="Times New Roman"/>
          <w:sz w:val="24"/>
          <w:szCs w:val="24"/>
          <w:lang w:eastAsia="lt-LT"/>
        </w:rPr>
        <w:t xml:space="preserve"> šias Prekes priima pagal sąskaitą faktūrą </w:t>
      </w:r>
      <w:r w:rsidRPr="00A21B5C">
        <w:rPr>
          <w:rFonts w:ascii="Times New Roman" w:hAnsi="Times New Roman"/>
          <w:i/>
          <w:iCs/>
          <w:sz w:val="24"/>
          <w:szCs w:val="24"/>
          <w:lang w:eastAsia="lt-LT"/>
        </w:rPr>
        <w:t>[data ir numeris].</w:t>
      </w:r>
      <w:r w:rsidRPr="00A21B5C">
        <w:rPr>
          <w:rFonts w:ascii="Times New Roman" w:hAnsi="Times New Roman"/>
          <w:sz w:val="24"/>
          <w:szCs w:val="24"/>
          <w:lang w:eastAsia="lt-LT"/>
        </w:rPr>
        <w:t xml:space="preserve"> </w:t>
      </w:r>
    </w:p>
    <w:p w14:paraId="11114913" w14:textId="77777777" w:rsidR="00F01948" w:rsidRPr="00A21B5C" w:rsidRDefault="00F01948" w:rsidP="00F01948">
      <w:pPr>
        <w:spacing w:after="0" w:line="276" w:lineRule="auto"/>
        <w:ind w:firstLine="567"/>
        <w:jc w:val="both"/>
        <w:rPr>
          <w:rFonts w:ascii="Times New Roman" w:hAnsi="Times New Roman"/>
          <w:sz w:val="24"/>
          <w:szCs w:val="24"/>
          <w:lang w:eastAsia="lt-LT"/>
        </w:rPr>
      </w:pPr>
      <w:r w:rsidRPr="00A21B5C">
        <w:rPr>
          <w:rFonts w:ascii="Times New Roman" w:hAnsi="Times New Roman"/>
          <w:sz w:val="24"/>
          <w:szCs w:val="24"/>
          <w:lang w:eastAsia="lt-LT"/>
        </w:rPr>
        <w:t xml:space="preserve">2. Už Prekes </w:t>
      </w:r>
      <w:r w:rsidRPr="00A21B5C">
        <w:rPr>
          <w:rFonts w:ascii="Times New Roman" w:hAnsi="Times New Roman"/>
          <w:b/>
          <w:bCs/>
          <w:sz w:val="24"/>
          <w:szCs w:val="24"/>
          <w:lang w:eastAsia="lt-LT"/>
        </w:rPr>
        <w:t>Pirkėjas</w:t>
      </w:r>
      <w:r w:rsidRPr="00A21B5C">
        <w:rPr>
          <w:rFonts w:ascii="Times New Roman" w:hAnsi="Times New Roman"/>
          <w:sz w:val="24"/>
          <w:szCs w:val="24"/>
          <w:lang w:eastAsia="lt-LT"/>
        </w:rPr>
        <w:t xml:space="preserve"> įsipareigoja sumokėti </w:t>
      </w:r>
      <w:r w:rsidRPr="00A21B5C">
        <w:rPr>
          <w:rFonts w:ascii="Times New Roman" w:hAnsi="Times New Roman"/>
          <w:b/>
          <w:bCs/>
          <w:sz w:val="24"/>
          <w:szCs w:val="24"/>
          <w:lang w:eastAsia="lt-LT"/>
        </w:rPr>
        <w:t>Tiekėjui</w:t>
      </w:r>
      <w:r w:rsidRPr="00A21B5C">
        <w:rPr>
          <w:rFonts w:ascii="Times New Roman" w:hAnsi="Times New Roman"/>
          <w:sz w:val="24"/>
          <w:szCs w:val="24"/>
          <w:lang w:eastAsia="lt-LT"/>
        </w:rPr>
        <w:t xml:space="preserve"> </w:t>
      </w:r>
      <w:r w:rsidRPr="00A21B5C">
        <w:rPr>
          <w:rFonts w:ascii="Times New Roman" w:hAnsi="Times New Roman"/>
          <w:i/>
          <w:iCs/>
          <w:sz w:val="24"/>
          <w:szCs w:val="24"/>
          <w:lang w:eastAsia="lt-LT"/>
        </w:rPr>
        <w:t>[suma skaičiais ir žodžiais]</w:t>
      </w:r>
      <w:r w:rsidRPr="00A21B5C">
        <w:rPr>
          <w:rFonts w:ascii="Times New Roman" w:hAnsi="Times New Roman"/>
          <w:sz w:val="24"/>
          <w:szCs w:val="24"/>
          <w:lang w:eastAsia="lt-LT"/>
        </w:rPr>
        <w:t xml:space="preserve"> eurų Šalių sudarytoje viešojo pirkimo–pardavimo sutartyje nustatyta tvarka.</w:t>
      </w:r>
    </w:p>
    <w:p w14:paraId="5F2D2A8D" w14:textId="4C49256C" w:rsidR="00F01948" w:rsidRPr="00A21B5C" w:rsidRDefault="00F01948" w:rsidP="00F01948">
      <w:pPr>
        <w:spacing w:after="0" w:line="276" w:lineRule="auto"/>
        <w:ind w:firstLine="567"/>
        <w:jc w:val="both"/>
        <w:rPr>
          <w:rFonts w:ascii="Times New Roman" w:hAnsi="Times New Roman"/>
          <w:sz w:val="24"/>
          <w:szCs w:val="24"/>
          <w:lang w:eastAsia="lt-LT"/>
        </w:rPr>
      </w:pPr>
      <w:r w:rsidRPr="00A21B5C">
        <w:rPr>
          <w:rFonts w:ascii="Times New Roman" w:hAnsi="Times New Roman"/>
          <w:sz w:val="24"/>
          <w:szCs w:val="24"/>
          <w:lang w:eastAsia="lt-LT"/>
        </w:rPr>
        <w:t xml:space="preserve">3. Prekės pristatytos, atitinka sudarytos viešojo pirkimo–pardavimo sutarties </w:t>
      </w:r>
      <w:r w:rsidRPr="00A21B5C">
        <w:rPr>
          <w:rFonts w:ascii="Times New Roman" w:hAnsi="Times New Roman"/>
          <w:i/>
          <w:iCs/>
          <w:sz w:val="24"/>
          <w:szCs w:val="24"/>
          <w:lang w:eastAsia="lt-LT"/>
        </w:rPr>
        <w:t>[sutarties sudarymo data ir numeris]</w:t>
      </w:r>
      <w:r w:rsidRPr="00A21B5C">
        <w:rPr>
          <w:rFonts w:ascii="Times New Roman" w:hAnsi="Times New Roman"/>
          <w:sz w:val="24"/>
          <w:szCs w:val="24"/>
          <w:lang w:eastAsia="lt-LT"/>
        </w:rPr>
        <w:t xml:space="preserve"> sąlygas ir techninės specifikacijos reikalavimus, suinstaliuotos/įdiegtos, apmokytas personalas, pateikti visi reikalingi dokumentai, naudojimo ir priežiūros instrukcijos </w:t>
      </w:r>
      <w:r w:rsidRPr="00A21B5C">
        <w:rPr>
          <w:rFonts w:ascii="Times New Roman" w:hAnsi="Times New Roman"/>
          <w:i/>
          <w:sz w:val="24"/>
          <w:szCs w:val="24"/>
          <w:lang w:eastAsia="lt-LT"/>
        </w:rPr>
        <w:t>( jei reikalaujama)</w:t>
      </w:r>
      <w:r w:rsidRPr="00A21B5C">
        <w:rPr>
          <w:rFonts w:ascii="Times New Roman" w:hAnsi="Times New Roman"/>
          <w:sz w:val="24"/>
          <w:szCs w:val="24"/>
          <w:lang w:eastAsia="lt-LT"/>
        </w:rPr>
        <w:t>.</w:t>
      </w:r>
    </w:p>
    <w:p w14:paraId="62C65C74" w14:textId="77777777" w:rsidR="00F01948" w:rsidRPr="00A21B5C" w:rsidRDefault="00F01948" w:rsidP="00F01948">
      <w:pPr>
        <w:spacing w:after="0" w:line="276" w:lineRule="auto"/>
        <w:ind w:firstLine="567"/>
        <w:rPr>
          <w:rFonts w:ascii="Times New Roman" w:hAnsi="Times New Roman"/>
          <w:sz w:val="24"/>
          <w:szCs w:val="24"/>
          <w:lang w:eastAsia="lt-LT"/>
        </w:rPr>
      </w:pPr>
      <w:r w:rsidRPr="00A21B5C">
        <w:rPr>
          <w:rFonts w:ascii="Times New Roman" w:hAnsi="Times New Roman"/>
          <w:sz w:val="24"/>
          <w:szCs w:val="24"/>
          <w:lang w:eastAsia="lt-LT"/>
        </w:rPr>
        <w:t xml:space="preserve">4. </w:t>
      </w:r>
      <w:r w:rsidRPr="00A21B5C">
        <w:rPr>
          <w:rFonts w:ascii="Times New Roman" w:hAnsi="Times New Roman"/>
          <w:b/>
          <w:bCs/>
          <w:sz w:val="24"/>
          <w:szCs w:val="24"/>
          <w:lang w:eastAsia="lt-LT"/>
        </w:rPr>
        <w:t>Pirkėjas</w:t>
      </w:r>
      <w:r w:rsidRPr="00A21B5C">
        <w:rPr>
          <w:rFonts w:ascii="Times New Roman" w:hAnsi="Times New Roman"/>
          <w:sz w:val="24"/>
          <w:szCs w:val="24"/>
          <w:lang w:eastAsia="lt-LT"/>
        </w:rPr>
        <w:t xml:space="preserve"> neturi </w:t>
      </w:r>
      <w:r w:rsidRPr="00A21B5C">
        <w:rPr>
          <w:rFonts w:ascii="Times New Roman" w:hAnsi="Times New Roman"/>
          <w:b/>
          <w:bCs/>
          <w:sz w:val="24"/>
          <w:szCs w:val="24"/>
          <w:lang w:eastAsia="lt-LT"/>
        </w:rPr>
        <w:t>Tiekėjui</w:t>
      </w:r>
      <w:r w:rsidRPr="00A21B5C">
        <w:rPr>
          <w:rFonts w:ascii="Times New Roman" w:hAnsi="Times New Roman"/>
          <w:sz w:val="24"/>
          <w:szCs w:val="24"/>
          <w:lang w:eastAsia="lt-LT"/>
        </w:rPr>
        <w:t xml:space="preserve"> pretenzijų dėl Prekių komplektiškumo ir kokybės.</w:t>
      </w:r>
    </w:p>
    <w:p w14:paraId="6ED5CA4B" w14:textId="77777777" w:rsidR="00F01948" w:rsidRPr="00A21B5C" w:rsidRDefault="00F01948" w:rsidP="00F01948">
      <w:pPr>
        <w:spacing w:after="0" w:line="276" w:lineRule="auto"/>
        <w:ind w:left="357" w:firstLine="210"/>
        <w:rPr>
          <w:rFonts w:ascii="Times New Roman" w:hAnsi="Times New Roman"/>
          <w:sz w:val="24"/>
          <w:szCs w:val="24"/>
          <w:lang w:eastAsia="lt-LT"/>
        </w:rPr>
      </w:pPr>
      <w:r w:rsidRPr="00A21B5C">
        <w:rPr>
          <w:rFonts w:ascii="Times New Roman" w:hAnsi="Times New Roman"/>
          <w:sz w:val="24"/>
          <w:szCs w:val="24"/>
          <w:lang w:eastAsia="lt-LT"/>
        </w:rPr>
        <w:t xml:space="preserve">5. Šis aktas sudarytas 2 (dviem) egzemplioriais (po vieną </w:t>
      </w:r>
      <w:r w:rsidRPr="00A21B5C">
        <w:rPr>
          <w:rFonts w:ascii="Times New Roman" w:hAnsi="Times New Roman"/>
          <w:b/>
          <w:bCs/>
          <w:sz w:val="24"/>
          <w:szCs w:val="24"/>
          <w:lang w:eastAsia="lt-LT"/>
        </w:rPr>
        <w:t xml:space="preserve">Tiekėjui </w:t>
      </w:r>
      <w:r w:rsidRPr="00A21B5C">
        <w:rPr>
          <w:rFonts w:ascii="Times New Roman" w:hAnsi="Times New Roman"/>
          <w:bCs/>
          <w:sz w:val="24"/>
          <w:szCs w:val="24"/>
          <w:lang w:eastAsia="lt-LT"/>
        </w:rPr>
        <w:t>ir</w:t>
      </w:r>
      <w:r w:rsidRPr="00A21B5C">
        <w:rPr>
          <w:rFonts w:ascii="Times New Roman" w:hAnsi="Times New Roman"/>
          <w:b/>
          <w:bCs/>
          <w:sz w:val="24"/>
          <w:szCs w:val="24"/>
          <w:lang w:eastAsia="lt-LT"/>
        </w:rPr>
        <w:t xml:space="preserve"> Pirkėjui</w:t>
      </w:r>
      <w:r w:rsidRPr="00A21B5C">
        <w:rPr>
          <w:rFonts w:ascii="Times New Roman" w:hAnsi="Times New Roman"/>
          <w:sz w:val="24"/>
          <w:szCs w:val="24"/>
          <w:lang w:eastAsia="lt-LT"/>
        </w:rPr>
        <w:t xml:space="preserve">), kurie turi vienodą juridinę galią. </w:t>
      </w:r>
    </w:p>
    <w:p w14:paraId="1ABE9EA0" w14:textId="77777777" w:rsidR="00F01948" w:rsidRPr="00A21B5C" w:rsidRDefault="00F01948" w:rsidP="00F01948">
      <w:pPr>
        <w:spacing w:after="0" w:line="240" w:lineRule="auto"/>
        <w:jc w:val="both"/>
        <w:rPr>
          <w:rFonts w:ascii="Times New Roman" w:hAnsi="Times New Roman"/>
          <w:sz w:val="24"/>
          <w:szCs w:val="24"/>
          <w:lang w:eastAsia="lt-LT"/>
        </w:rPr>
      </w:pPr>
    </w:p>
    <w:p w14:paraId="1DD831E0" w14:textId="77777777" w:rsidR="00F01948" w:rsidRPr="00A21B5C" w:rsidRDefault="00F01948" w:rsidP="00F01948">
      <w:pPr>
        <w:spacing w:after="0" w:line="276" w:lineRule="auto"/>
        <w:rPr>
          <w:rFonts w:ascii="Times New Roman" w:hAnsi="Times New Roman"/>
          <w:b/>
          <w:sz w:val="24"/>
          <w:szCs w:val="24"/>
          <w:lang w:eastAsia="lt-LT"/>
        </w:rPr>
      </w:pPr>
      <w:r w:rsidRPr="00A21B5C">
        <w:rPr>
          <w:rFonts w:ascii="Times New Roman" w:hAnsi="Times New Roman"/>
          <w:b/>
          <w:sz w:val="24"/>
          <w:szCs w:val="24"/>
          <w:lang w:eastAsia="lt-LT"/>
        </w:rPr>
        <w:t>Sutarties šalių parašai :</w:t>
      </w:r>
    </w:p>
    <w:p w14:paraId="09FE1860" w14:textId="0FDA6A20" w:rsidR="00F01948" w:rsidRPr="00A21B5C" w:rsidRDefault="00F01948" w:rsidP="00F01948">
      <w:pPr>
        <w:snapToGrid w:val="0"/>
        <w:spacing w:after="0" w:line="240" w:lineRule="auto"/>
        <w:jc w:val="both"/>
        <w:rPr>
          <w:rFonts w:ascii="Times New Roman" w:hAnsi="Times New Roman"/>
          <w:sz w:val="24"/>
          <w:szCs w:val="24"/>
          <w:lang w:eastAsia="lt-LT"/>
        </w:rPr>
      </w:pPr>
    </w:p>
    <w:p w14:paraId="4925FD6E" w14:textId="51783A74" w:rsidR="006B2B42" w:rsidRPr="00A21B5C" w:rsidRDefault="006B2B42" w:rsidP="00F01948">
      <w:pPr>
        <w:snapToGrid w:val="0"/>
        <w:spacing w:after="0" w:line="240" w:lineRule="auto"/>
        <w:jc w:val="both"/>
        <w:rPr>
          <w:rFonts w:ascii="Times New Roman" w:hAnsi="Times New Roman"/>
          <w:sz w:val="24"/>
          <w:szCs w:val="24"/>
          <w:lang w:eastAsia="lt-LT"/>
        </w:rPr>
      </w:pPr>
    </w:p>
    <w:p w14:paraId="0C6757A6" w14:textId="77777777" w:rsidR="006B2B42" w:rsidRPr="00A21B5C" w:rsidRDefault="006B2B42" w:rsidP="00F01948">
      <w:pPr>
        <w:snapToGrid w:val="0"/>
        <w:spacing w:after="0" w:line="240" w:lineRule="auto"/>
        <w:jc w:val="both"/>
        <w:rPr>
          <w:rFonts w:ascii="Times New Roman" w:hAnsi="Times New Roman"/>
          <w:sz w:val="24"/>
          <w:szCs w:val="24"/>
          <w:lang w:eastAsia="lt-LT"/>
        </w:rPr>
      </w:pPr>
    </w:p>
    <w:tbl>
      <w:tblPr>
        <w:tblW w:w="9854" w:type="dxa"/>
        <w:tblLayout w:type="fixed"/>
        <w:tblLook w:val="00A0" w:firstRow="1" w:lastRow="0" w:firstColumn="1" w:lastColumn="0" w:noHBand="0" w:noVBand="0"/>
      </w:tblPr>
      <w:tblGrid>
        <w:gridCol w:w="4927"/>
        <w:gridCol w:w="4927"/>
      </w:tblGrid>
      <w:tr w:rsidR="00F01948" w:rsidRPr="00A21B5C" w14:paraId="13B32680" w14:textId="77777777" w:rsidTr="0043299A">
        <w:tc>
          <w:tcPr>
            <w:tcW w:w="4927" w:type="dxa"/>
          </w:tcPr>
          <w:p w14:paraId="73F9BE9D" w14:textId="77777777" w:rsidR="00F01948" w:rsidRPr="00A21B5C" w:rsidRDefault="00F01948" w:rsidP="00F01948">
            <w:pPr>
              <w:snapToGrid w:val="0"/>
              <w:spacing w:after="0" w:line="240" w:lineRule="auto"/>
              <w:jc w:val="both"/>
              <w:rPr>
                <w:rFonts w:ascii="Times New Roman" w:eastAsia="Times New Roman" w:hAnsi="Times New Roman"/>
                <w:b/>
                <w:sz w:val="24"/>
                <w:szCs w:val="24"/>
              </w:rPr>
            </w:pPr>
            <w:r w:rsidRPr="00A21B5C">
              <w:rPr>
                <w:rFonts w:ascii="Times New Roman" w:eastAsia="Times New Roman" w:hAnsi="Times New Roman"/>
                <w:b/>
                <w:sz w:val="24"/>
                <w:szCs w:val="24"/>
              </w:rPr>
              <w:t>Pirkėjas</w:t>
            </w:r>
            <w:r w:rsidRPr="00A21B5C">
              <w:rPr>
                <w:rFonts w:ascii="Times New Roman" w:eastAsia="Times New Roman" w:hAnsi="Times New Roman"/>
                <w:b/>
                <w:bCs/>
                <w:iCs/>
                <w:sz w:val="24"/>
                <w:szCs w:val="24"/>
              </w:rPr>
              <w:tab/>
            </w:r>
          </w:p>
        </w:tc>
        <w:tc>
          <w:tcPr>
            <w:tcW w:w="4927" w:type="dxa"/>
          </w:tcPr>
          <w:p w14:paraId="4F127F86" w14:textId="77777777" w:rsidR="00F01948" w:rsidRPr="00A21B5C" w:rsidRDefault="00F01948" w:rsidP="00F01948">
            <w:pPr>
              <w:snapToGrid w:val="0"/>
              <w:spacing w:after="0" w:line="240" w:lineRule="auto"/>
              <w:jc w:val="both"/>
              <w:rPr>
                <w:rFonts w:ascii="Times New Roman" w:hAnsi="Times New Roman"/>
                <w:b/>
                <w:sz w:val="24"/>
                <w:szCs w:val="24"/>
                <w:lang w:eastAsia="lt-LT"/>
              </w:rPr>
            </w:pPr>
            <w:r w:rsidRPr="00A21B5C">
              <w:rPr>
                <w:rFonts w:ascii="Times New Roman" w:hAnsi="Times New Roman"/>
                <w:b/>
                <w:sz w:val="24"/>
                <w:szCs w:val="24"/>
                <w:lang w:eastAsia="lt-LT"/>
              </w:rPr>
              <w:t>Tiekėjas</w:t>
            </w:r>
          </w:p>
        </w:tc>
      </w:tr>
      <w:tr w:rsidR="00F01948" w:rsidRPr="00A21B5C" w14:paraId="667333F8" w14:textId="77777777" w:rsidTr="0043299A">
        <w:tc>
          <w:tcPr>
            <w:tcW w:w="4927" w:type="dxa"/>
          </w:tcPr>
          <w:p w14:paraId="5AD8C8C7" w14:textId="77777777" w:rsidR="00F01948" w:rsidRPr="00A21B5C" w:rsidRDefault="00F01948" w:rsidP="00F01948">
            <w:pPr>
              <w:snapToGrid w:val="0"/>
              <w:spacing w:after="0" w:line="240" w:lineRule="auto"/>
              <w:jc w:val="both"/>
              <w:rPr>
                <w:rFonts w:ascii="Times New Roman" w:eastAsia="Times New Roman" w:hAnsi="Times New Roman"/>
                <w:sz w:val="24"/>
                <w:szCs w:val="24"/>
              </w:rPr>
            </w:pPr>
            <w:r w:rsidRPr="00A21B5C">
              <w:rPr>
                <w:rFonts w:ascii="Times New Roman" w:eastAsia="Times New Roman" w:hAnsi="Times New Roman"/>
                <w:sz w:val="24"/>
                <w:szCs w:val="24"/>
              </w:rPr>
              <w:t>VšĮ Respublikinė Klaipėdos ligoninė</w:t>
            </w:r>
          </w:p>
        </w:tc>
        <w:tc>
          <w:tcPr>
            <w:tcW w:w="4927" w:type="dxa"/>
          </w:tcPr>
          <w:p w14:paraId="499B50AF" w14:textId="327E7CC3" w:rsidR="00F01948" w:rsidRPr="00A21B5C" w:rsidRDefault="006B2B42" w:rsidP="00F01948">
            <w:pPr>
              <w:spacing w:line="276" w:lineRule="auto"/>
              <w:rPr>
                <w:rFonts w:ascii="Times New Roman" w:hAnsi="Times New Roman"/>
                <w:sz w:val="24"/>
                <w:szCs w:val="24"/>
                <w:lang w:eastAsia="lt-LT"/>
              </w:rPr>
            </w:pPr>
            <w:r w:rsidRPr="00A21B5C">
              <w:rPr>
                <w:rFonts w:ascii="Times New Roman" w:hAnsi="Times New Roman"/>
                <w:sz w:val="24"/>
                <w:szCs w:val="24"/>
                <w:lang w:eastAsia="lt-LT"/>
              </w:rPr>
              <w:t>UAB „Graina“</w:t>
            </w:r>
          </w:p>
        </w:tc>
      </w:tr>
      <w:tr w:rsidR="0043299A" w:rsidRPr="00A21B5C" w14:paraId="7FF48CEC" w14:textId="77777777" w:rsidTr="00227ADD">
        <w:tc>
          <w:tcPr>
            <w:tcW w:w="4927" w:type="dxa"/>
          </w:tcPr>
          <w:p w14:paraId="02D5E1FD" w14:textId="77777777" w:rsidR="0043299A" w:rsidRPr="00A21B5C" w:rsidRDefault="0043299A" w:rsidP="00227ADD">
            <w:pPr>
              <w:pStyle w:val="Pagrindinistekstas3"/>
              <w:ind w:firstLine="0"/>
              <w:rPr>
                <w:rFonts w:ascii="Times New Roman" w:hAnsi="Times New Roman"/>
                <w:color w:val="000000"/>
                <w:sz w:val="24"/>
                <w:szCs w:val="24"/>
                <w:lang w:val="lt-LT"/>
              </w:rPr>
            </w:pPr>
          </w:p>
          <w:p w14:paraId="624B6420" w14:textId="77777777" w:rsidR="0043299A" w:rsidRPr="00A21B5C" w:rsidRDefault="0043299A" w:rsidP="00227ADD">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2"/>
                <w:szCs w:val="22"/>
              </w:rPr>
              <w:t>[atstovo pareigos, vardas, pavardė]</w:t>
            </w:r>
          </w:p>
          <w:p w14:paraId="014D08D5" w14:textId="77777777" w:rsidR="0043299A" w:rsidRPr="00A21B5C" w:rsidRDefault="0043299A" w:rsidP="00227ADD">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_________________________</w:t>
            </w:r>
          </w:p>
        </w:tc>
        <w:tc>
          <w:tcPr>
            <w:tcW w:w="4927" w:type="dxa"/>
          </w:tcPr>
          <w:p w14:paraId="03587866" w14:textId="77777777" w:rsidR="0043299A" w:rsidRPr="00A21B5C" w:rsidRDefault="0043299A" w:rsidP="00227ADD">
            <w:pPr>
              <w:pStyle w:val="Pagrindinistekstas3"/>
              <w:ind w:firstLine="0"/>
              <w:jc w:val="left"/>
              <w:rPr>
                <w:rFonts w:ascii="Times New Roman" w:hAnsi="Times New Roman"/>
                <w:bCs/>
                <w:color w:val="000000"/>
                <w:sz w:val="24"/>
                <w:szCs w:val="24"/>
              </w:rPr>
            </w:pPr>
          </w:p>
          <w:p w14:paraId="740F8A30" w14:textId="77777777" w:rsidR="0043299A" w:rsidRPr="00A21B5C" w:rsidRDefault="0043299A" w:rsidP="00227ADD">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2"/>
                <w:szCs w:val="22"/>
              </w:rPr>
              <w:t>[atstovo pareigos, vardas, pavardė]</w:t>
            </w:r>
          </w:p>
          <w:p w14:paraId="1335546D" w14:textId="77777777" w:rsidR="0043299A" w:rsidRPr="00A21B5C" w:rsidRDefault="0043299A" w:rsidP="00227ADD">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______________________</w:t>
            </w:r>
          </w:p>
        </w:tc>
      </w:tr>
      <w:tr w:rsidR="0043299A" w:rsidRPr="00B17A65" w14:paraId="083B3492" w14:textId="77777777" w:rsidTr="00227ADD">
        <w:tc>
          <w:tcPr>
            <w:tcW w:w="4927" w:type="dxa"/>
          </w:tcPr>
          <w:p w14:paraId="63CF23D5" w14:textId="77777777" w:rsidR="0043299A" w:rsidRPr="00A21B5C" w:rsidRDefault="0043299A" w:rsidP="00227ADD">
            <w:pPr>
              <w:pStyle w:val="Pagrindinistekstas3"/>
              <w:ind w:firstLine="0"/>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                                                     A.V.</w:t>
            </w:r>
          </w:p>
        </w:tc>
        <w:tc>
          <w:tcPr>
            <w:tcW w:w="4927" w:type="dxa"/>
          </w:tcPr>
          <w:p w14:paraId="1C9E8403" w14:textId="77777777" w:rsidR="0043299A" w:rsidRPr="00B17A65" w:rsidRDefault="0043299A" w:rsidP="00227ADD">
            <w:pPr>
              <w:pStyle w:val="Pagrindinistekstas3"/>
              <w:ind w:firstLine="0"/>
              <w:jc w:val="left"/>
              <w:rPr>
                <w:rFonts w:ascii="Times New Roman" w:hAnsi="Times New Roman"/>
                <w:color w:val="000000"/>
                <w:sz w:val="24"/>
                <w:szCs w:val="24"/>
                <w:lang w:val="lt-LT"/>
              </w:rPr>
            </w:pPr>
            <w:r w:rsidRPr="00A21B5C">
              <w:rPr>
                <w:rFonts w:ascii="Times New Roman" w:hAnsi="Times New Roman"/>
                <w:color w:val="000000"/>
                <w:sz w:val="24"/>
                <w:szCs w:val="24"/>
                <w:lang w:val="lt-LT"/>
              </w:rPr>
              <w:t xml:space="preserve">                                                A.V.</w:t>
            </w:r>
          </w:p>
        </w:tc>
      </w:tr>
    </w:tbl>
    <w:p w14:paraId="01433484" w14:textId="77777777" w:rsidR="00D658D6" w:rsidRPr="00B17A65" w:rsidRDefault="00D658D6" w:rsidP="0055263D">
      <w:pPr>
        <w:rPr>
          <w:rFonts w:ascii="Times New Roman" w:hAnsi="Times New Roman"/>
          <w:color w:val="000000"/>
          <w:sz w:val="24"/>
          <w:szCs w:val="24"/>
        </w:rPr>
      </w:pPr>
    </w:p>
    <w:p w14:paraId="0A424BA7" w14:textId="77777777" w:rsidR="00D658D6" w:rsidRPr="00B17A65" w:rsidRDefault="00D658D6" w:rsidP="0055263D">
      <w:pPr>
        <w:rPr>
          <w:rFonts w:ascii="Times New Roman" w:hAnsi="Times New Roman"/>
          <w:color w:val="000000"/>
          <w:sz w:val="24"/>
          <w:szCs w:val="24"/>
        </w:rPr>
      </w:pPr>
    </w:p>
    <w:sectPr w:rsidR="00D658D6" w:rsidRPr="00B17A65" w:rsidSect="00A21B5C">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11E84B30"/>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FF0000"/>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2089"/>
    <w:rsid w:val="000D5D3F"/>
    <w:rsid w:val="000D6B1F"/>
    <w:rsid w:val="000D7165"/>
    <w:rsid w:val="000D72EF"/>
    <w:rsid w:val="000E03FF"/>
    <w:rsid w:val="000E0E02"/>
    <w:rsid w:val="000E1C8D"/>
    <w:rsid w:val="000E38BF"/>
    <w:rsid w:val="000E48AC"/>
    <w:rsid w:val="000E699B"/>
    <w:rsid w:val="000F0556"/>
    <w:rsid w:val="000F1E0F"/>
    <w:rsid w:val="000F20DF"/>
    <w:rsid w:val="000F3086"/>
    <w:rsid w:val="000F31B9"/>
    <w:rsid w:val="000F4499"/>
    <w:rsid w:val="000F5A77"/>
    <w:rsid w:val="00103622"/>
    <w:rsid w:val="0010780A"/>
    <w:rsid w:val="00114B4E"/>
    <w:rsid w:val="0012119F"/>
    <w:rsid w:val="001268BC"/>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56C3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3D92"/>
    <w:rsid w:val="003266A5"/>
    <w:rsid w:val="003272EB"/>
    <w:rsid w:val="00332290"/>
    <w:rsid w:val="00336256"/>
    <w:rsid w:val="00343740"/>
    <w:rsid w:val="003437D4"/>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37BD"/>
    <w:rsid w:val="003B4C7D"/>
    <w:rsid w:val="003B6CFC"/>
    <w:rsid w:val="003C0B86"/>
    <w:rsid w:val="003C1362"/>
    <w:rsid w:val="003C1A2C"/>
    <w:rsid w:val="003C40F1"/>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299A"/>
    <w:rsid w:val="004339AF"/>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24E0"/>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213"/>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0F5E"/>
    <w:rsid w:val="006B2732"/>
    <w:rsid w:val="006B2B42"/>
    <w:rsid w:val="006B49B9"/>
    <w:rsid w:val="006B7A97"/>
    <w:rsid w:val="006C0D5B"/>
    <w:rsid w:val="006C14ED"/>
    <w:rsid w:val="006C4F27"/>
    <w:rsid w:val="006C5C11"/>
    <w:rsid w:val="006D2E7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16C51"/>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57AEB"/>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029"/>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147"/>
    <w:rsid w:val="008D56FB"/>
    <w:rsid w:val="008D66FD"/>
    <w:rsid w:val="008D7B42"/>
    <w:rsid w:val="008E1192"/>
    <w:rsid w:val="008E347B"/>
    <w:rsid w:val="008E4372"/>
    <w:rsid w:val="008E48C1"/>
    <w:rsid w:val="008E504B"/>
    <w:rsid w:val="008E5F31"/>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0C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1B5C"/>
    <w:rsid w:val="00A238DD"/>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70F9"/>
    <w:rsid w:val="00A77ABC"/>
    <w:rsid w:val="00A8099D"/>
    <w:rsid w:val="00A8342F"/>
    <w:rsid w:val="00A839AF"/>
    <w:rsid w:val="00A83A6E"/>
    <w:rsid w:val="00A85D4C"/>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D0913"/>
    <w:rsid w:val="00AD2DD8"/>
    <w:rsid w:val="00AD3C9D"/>
    <w:rsid w:val="00AD7225"/>
    <w:rsid w:val="00AE05D9"/>
    <w:rsid w:val="00AE2FCD"/>
    <w:rsid w:val="00AE39F9"/>
    <w:rsid w:val="00AE4901"/>
    <w:rsid w:val="00AF0282"/>
    <w:rsid w:val="00AF21CE"/>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C0F"/>
    <w:rsid w:val="00C9187F"/>
    <w:rsid w:val="00C91AFC"/>
    <w:rsid w:val="00C91F65"/>
    <w:rsid w:val="00C9358F"/>
    <w:rsid w:val="00C952ED"/>
    <w:rsid w:val="00C968EB"/>
    <w:rsid w:val="00C9779B"/>
    <w:rsid w:val="00C97A9D"/>
    <w:rsid w:val="00CA38E9"/>
    <w:rsid w:val="00CA47BC"/>
    <w:rsid w:val="00CA577B"/>
    <w:rsid w:val="00CA5CFE"/>
    <w:rsid w:val="00CA5D91"/>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596B"/>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6FAF"/>
    <w:rsid w:val="00EA70AC"/>
    <w:rsid w:val="00EA7512"/>
    <w:rsid w:val="00EA7DF4"/>
    <w:rsid w:val="00EB0D0A"/>
    <w:rsid w:val="00EB39CF"/>
    <w:rsid w:val="00EB4048"/>
    <w:rsid w:val="00EB451A"/>
    <w:rsid w:val="00EB5141"/>
    <w:rsid w:val="00EB5C62"/>
    <w:rsid w:val="00EC0DA9"/>
    <w:rsid w:val="00EC268A"/>
    <w:rsid w:val="00EC4B8D"/>
    <w:rsid w:val="00EC4D31"/>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1948"/>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31C7"/>
    <w:rsid w:val="00F80E94"/>
    <w:rsid w:val="00F826C7"/>
    <w:rsid w:val="00F85C74"/>
    <w:rsid w:val="00F8709D"/>
    <w:rsid w:val="00F92211"/>
    <w:rsid w:val="00F9311C"/>
    <w:rsid w:val="00F93C36"/>
    <w:rsid w:val="00F94495"/>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55CC"/>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B0F5E"/>
    <w:rPr>
      <w:color w:val="605E5C"/>
      <w:shd w:val="clear" w:color="auto" w:fill="E1DFDD"/>
    </w:rPr>
  </w:style>
  <w:style w:type="paragraph" w:styleId="Pagrindinistekstas">
    <w:name w:val="Body Text"/>
    <w:aliases w:val="Char"/>
    <w:basedOn w:val="prastasis"/>
    <w:link w:val="PagrindinistekstasDiagrama"/>
    <w:uiPriority w:val="99"/>
    <w:semiHidden/>
    <w:rsid w:val="006B2B42"/>
    <w:pPr>
      <w:spacing w:after="120" w:line="240" w:lineRule="auto"/>
    </w:pPr>
    <w:rPr>
      <w:rFonts w:ascii="Times New Roman" w:hAnsi="Times New Roman"/>
      <w:noProof/>
      <w:sz w:val="24"/>
      <w:szCs w:val="24"/>
      <w:lang w:eastAsia="lt-LT"/>
    </w:rPr>
  </w:style>
  <w:style w:type="character" w:customStyle="1" w:styleId="PagrindinistekstasDiagrama">
    <w:name w:val="Pagrindinis tekstas Diagrama"/>
    <w:aliases w:val="Char Diagrama"/>
    <w:basedOn w:val="Numatytasispastraiposriftas"/>
    <w:link w:val="Pagrindinistekstas"/>
    <w:uiPriority w:val="99"/>
    <w:semiHidden/>
    <w:rsid w:val="006B2B42"/>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ozas.baltrusaitis@grain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graina.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l.lt" TargetMode="Externa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info@graina.lt" TargetMode="External"/><Relationship Id="rId4" Type="http://schemas.openxmlformats.org/officeDocument/2006/relationships/settings" Target="settings.xml"/><Relationship Id="rId9" Type="http://schemas.openxmlformats.org/officeDocument/2006/relationships/hyperlink" Target="mailto:info@gra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B0654-7B45-48EF-BC3A-4C308118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32008</Words>
  <Characters>18246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„Microsoft“ abonementas</cp:lastModifiedBy>
  <cp:revision>31</cp:revision>
  <cp:lastPrinted>2021-06-14T12:33:00Z</cp:lastPrinted>
  <dcterms:created xsi:type="dcterms:W3CDTF">2021-02-12T11:27:00Z</dcterms:created>
  <dcterms:modified xsi:type="dcterms:W3CDTF">2021-07-07T08:05:00Z</dcterms:modified>
</cp:coreProperties>
</file>