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4DF76" w14:textId="77777777" w:rsidR="00796F25" w:rsidRPr="00AE2670" w:rsidRDefault="00796F25" w:rsidP="008F68F4">
      <w:pPr>
        <w:jc w:val="both"/>
        <w:rPr>
          <w:rFonts w:ascii="Times New Roman" w:hAnsi="Times New Roman"/>
          <w:b/>
          <w:i/>
          <w:sz w:val="24"/>
          <w:szCs w:val="24"/>
          <w:lang w:val="en-US"/>
        </w:rPr>
      </w:pPr>
    </w:p>
    <w:p w14:paraId="65CD8B54" w14:textId="5A5EDAA0" w:rsidR="00796F25" w:rsidRPr="00AE2670" w:rsidRDefault="003E08D1" w:rsidP="00AE2670">
      <w:pPr>
        <w:jc w:val="center"/>
        <w:rPr>
          <w:rFonts w:ascii="Times New Roman" w:hAnsi="Times New Roman"/>
          <w:b/>
          <w:sz w:val="24"/>
          <w:szCs w:val="24"/>
        </w:rPr>
      </w:pPr>
      <w:r w:rsidRPr="00AE2670">
        <w:rPr>
          <w:rFonts w:ascii="Times New Roman" w:hAnsi="Times New Roman"/>
          <w:b/>
          <w:sz w:val="24"/>
          <w:szCs w:val="24"/>
        </w:rPr>
        <w:t xml:space="preserve">SUTARTIS DĖL PREKIŲ , GERIAMOJO VANDENS </w:t>
      </w:r>
      <w:r w:rsidR="00650085">
        <w:rPr>
          <w:rFonts w:ascii="Times New Roman" w:hAnsi="Times New Roman"/>
          <w:b/>
          <w:sz w:val="24"/>
          <w:szCs w:val="24"/>
        </w:rPr>
        <w:t>„</w:t>
      </w:r>
      <w:r w:rsidR="0060169C" w:rsidRPr="0060169C">
        <w:rPr>
          <w:rFonts w:ascii="Times New Roman" w:hAnsi="Times New Roman"/>
          <w:b/>
          <w:sz w:val="24"/>
          <w:szCs w:val="24"/>
        </w:rPr>
        <w:t>ŠALTINĖLIS“</w:t>
      </w:r>
    </w:p>
    <w:p w14:paraId="19671113" w14:textId="77777777" w:rsidR="003E08D1" w:rsidRPr="00AE2670" w:rsidRDefault="00B84103" w:rsidP="00AE2670">
      <w:pPr>
        <w:jc w:val="center"/>
        <w:rPr>
          <w:rFonts w:ascii="Times New Roman" w:hAnsi="Times New Roman"/>
          <w:b/>
          <w:sz w:val="24"/>
          <w:szCs w:val="24"/>
        </w:rPr>
      </w:pPr>
      <w:r w:rsidRPr="00AE2670">
        <w:rPr>
          <w:rFonts w:ascii="Times New Roman" w:hAnsi="Times New Roman"/>
          <w:b/>
          <w:sz w:val="24"/>
          <w:szCs w:val="24"/>
        </w:rPr>
        <w:t>TIEKIMO IR INVENTORIAUS NUOMOS</w:t>
      </w:r>
    </w:p>
    <w:p w14:paraId="2206CD89" w14:textId="77777777" w:rsidR="003E08D1" w:rsidRPr="000A1607" w:rsidRDefault="003E08D1" w:rsidP="008F68F4">
      <w:pPr>
        <w:jc w:val="both"/>
        <w:rPr>
          <w:rFonts w:ascii="Times New Roman" w:hAnsi="Times New Roman"/>
          <w:sz w:val="24"/>
          <w:szCs w:val="24"/>
        </w:rPr>
      </w:pPr>
    </w:p>
    <w:p w14:paraId="7A07CD1E" w14:textId="77777777" w:rsidR="003E08D1" w:rsidRPr="000A1607" w:rsidRDefault="003E08D1" w:rsidP="008F68F4">
      <w:pPr>
        <w:numPr>
          <w:ilvl w:val="0"/>
          <w:numId w:val="3"/>
        </w:numPr>
        <w:jc w:val="both"/>
        <w:rPr>
          <w:rFonts w:ascii="Times New Roman" w:hAnsi="Times New Roman"/>
          <w:sz w:val="24"/>
          <w:szCs w:val="24"/>
        </w:rPr>
      </w:pPr>
      <w:r w:rsidRPr="000A1607">
        <w:rPr>
          <w:rFonts w:ascii="Times New Roman" w:hAnsi="Times New Roman"/>
          <w:b/>
          <w:sz w:val="24"/>
          <w:szCs w:val="24"/>
        </w:rPr>
        <w:t>SUTARTIES ŠALYS</w:t>
      </w:r>
    </w:p>
    <w:p w14:paraId="1854FBA0" w14:textId="104426EC" w:rsidR="003E08D1" w:rsidRPr="000A1607" w:rsidRDefault="003E08D1" w:rsidP="0031694C">
      <w:pPr>
        <w:ind w:left="360"/>
        <w:jc w:val="both"/>
        <w:rPr>
          <w:rFonts w:ascii="Times New Roman" w:hAnsi="Times New Roman"/>
          <w:sz w:val="24"/>
          <w:szCs w:val="24"/>
        </w:rPr>
      </w:pPr>
      <w:r w:rsidRPr="000A1607">
        <w:rPr>
          <w:rFonts w:ascii="Times New Roman" w:hAnsi="Times New Roman"/>
          <w:sz w:val="24"/>
          <w:szCs w:val="24"/>
        </w:rPr>
        <w:t xml:space="preserve">UAB </w:t>
      </w:r>
      <w:r w:rsidR="00650085">
        <w:rPr>
          <w:rFonts w:ascii="Times New Roman" w:hAnsi="Times New Roman"/>
          <w:sz w:val="24"/>
          <w:szCs w:val="24"/>
        </w:rPr>
        <w:t>„</w:t>
      </w:r>
      <w:r w:rsidRPr="000A1607">
        <w:rPr>
          <w:rFonts w:ascii="Times New Roman" w:hAnsi="Times New Roman"/>
          <w:sz w:val="24"/>
          <w:szCs w:val="24"/>
        </w:rPr>
        <w:t xml:space="preserve">Šaltinėlio vandenys“ (toliau </w:t>
      </w:r>
      <w:r w:rsidR="008C04AA">
        <w:rPr>
          <w:rFonts w:ascii="Times New Roman" w:hAnsi="Times New Roman"/>
          <w:sz w:val="24"/>
          <w:szCs w:val="24"/>
        </w:rPr>
        <w:t xml:space="preserve">– </w:t>
      </w:r>
      <w:r w:rsidR="00650085">
        <w:rPr>
          <w:rFonts w:ascii="Times New Roman" w:hAnsi="Times New Roman"/>
          <w:sz w:val="24"/>
          <w:szCs w:val="24"/>
        </w:rPr>
        <w:t>„</w:t>
      </w:r>
      <w:r w:rsidRPr="000A1607">
        <w:rPr>
          <w:rFonts w:ascii="Times New Roman" w:hAnsi="Times New Roman"/>
          <w:sz w:val="24"/>
          <w:szCs w:val="24"/>
        </w:rPr>
        <w:t xml:space="preserve">Šaltinėlio vandenys”), atstovaujama direktoriaus </w:t>
      </w:r>
      <w:r w:rsidR="00371A30" w:rsidRPr="000A1607">
        <w:rPr>
          <w:rFonts w:ascii="Times New Roman" w:hAnsi="Times New Roman"/>
          <w:sz w:val="24"/>
          <w:szCs w:val="24"/>
        </w:rPr>
        <w:t xml:space="preserve"> pavaduotojo</w:t>
      </w:r>
      <w:r w:rsidR="00BB6D57" w:rsidRPr="000A1607">
        <w:rPr>
          <w:rFonts w:ascii="Times New Roman" w:hAnsi="Times New Roman"/>
          <w:sz w:val="24"/>
          <w:szCs w:val="24"/>
        </w:rPr>
        <w:t xml:space="preserve"> Dariaus </w:t>
      </w:r>
      <w:proofErr w:type="spellStart"/>
      <w:r w:rsidR="00BB6D57" w:rsidRPr="000A1607">
        <w:rPr>
          <w:rFonts w:ascii="Times New Roman" w:hAnsi="Times New Roman"/>
          <w:sz w:val="24"/>
          <w:szCs w:val="24"/>
        </w:rPr>
        <w:t>Jurčiaus</w:t>
      </w:r>
      <w:proofErr w:type="spellEnd"/>
      <w:r w:rsidRPr="000A1607">
        <w:rPr>
          <w:rFonts w:ascii="Times New Roman" w:hAnsi="Times New Roman"/>
          <w:sz w:val="24"/>
          <w:szCs w:val="24"/>
        </w:rPr>
        <w:t>, iš vienos pusės, ir Klientas</w:t>
      </w:r>
      <w:r w:rsidR="00981FD4" w:rsidRPr="000A1607">
        <w:rPr>
          <w:rFonts w:ascii="Times New Roman" w:hAnsi="Times New Roman"/>
          <w:sz w:val="24"/>
          <w:szCs w:val="24"/>
        </w:rPr>
        <w:t xml:space="preserve"> viešoji įstaiga „Keliauk Lietuvoje“, </w:t>
      </w:r>
      <w:r w:rsidR="008C04AA">
        <w:rPr>
          <w:rFonts w:ascii="Times New Roman" w:hAnsi="Times New Roman"/>
          <w:sz w:val="24"/>
          <w:szCs w:val="24"/>
        </w:rPr>
        <w:t xml:space="preserve">(toliau  – Klientas) </w:t>
      </w:r>
      <w:r w:rsidR="00981FD4" w:rsidRPr="000A1607">
        <w:rPr>
          <w:rFonts w:ascii="Times New Roman" w:hAnsi="Times New Roman"/>
          <w:sz w:val="24"/>
          <w:szCs w:val="24"/>
        </w:rPr>
        <w:t xml:space="preserve">atstovaujama </w:t>
      </w:r>
      <w:r w:rsidR="00182477">
        <w:rPr>
          <w:rFonts w:ascii="Times New Roman" w:hAnsi="Times New Roman"/>
          <w:sz w:val="24"/>
          <w:szCs w:val="24"/>
        </w:rPr>
        <w:t xml:space="preserve">Administracijos ir </w:t>
      </w:r>
      <w:r w:rsidR="00A42E12">
        <w:rPr>
          <w:rFonts w:ascii="Times New Roman" w:hAnsi="Times New Roman"/>
          <w:sz w:val="24"/>
          <w:szCs w:val="24"/>
        </w:rPr>
        <w:t>finansų</w:t>
      </w:r>
      <w:r w:rsidR="00182477">
        <w:rPr>
          <w:rFonts w:ascii="Times New Roman" w:hAnsi="Times New Roman"/>
          <w:sz w:val="24"/>
          <w:szCs w:val="24"/>
        </w:rPr>
        <w:t xml:space="preserve"> skyriaus </w:t>
      </w:r>
      <w:r w:rsidR="00981FD4" w:rsidRPr="000A1607">
        <w:rPr>
          <w:rFonts w:ascii="Times New Roman" w:hAnsi="Times New Roman"/>
          <w:sz w:val="24"/>
          <w:szCs w:val="24"/>
        </w:rPr>
        <w:t>vadovės</w:t>
      </w:r>
      <w:r w:rsidR="00182477">
        <w:rPr>
          <w:rFonts w:ascii="Times New Roman" w:hAnsi="Times New Roman"/>
          <w:sz w:val="24"/>
          <w:szCs w:val="24"/>
        </w:rPr>
        <w:t xml:space="preserve"> </w:t>
      </w:r>
      <w:r w:rsidR="001F1BCE">
        <w:rPr>
          <w:rFonts w:ascii="Times New Roman" w:hAnsi="Times New Roman"/>
          <w:sz w:val="24"/>
          <w:szCs w:val="24"/>
        </w:rPr>
        <w:t>Ievos Brogienės</w:t>
      </w:r>
      <w:r w:rsidR="00981FD4" w:rsidRPr="000A1607">
        <w:rPr>
          <w:rFonts w:ascii="Times New Roman" w:hAnsi="Times New Roman"/>
          <w:sz w:val="24"/>
          <w:szCs w:val="24"/>
        </w:rPr>
        <w:t xml:space="preserve">, </w:t>
      </w:r>
      <w:r w:rsidR="00CC1DE5" w:rsidRPr="000A1607">
        <w:rPr>
          <w:rFonts w:ascii="Times New Roman" w:hAnsi="Times New Roman"/>
          <w:sz w:val="24"/>
          <w:szCs w:val="24"/>
        </w:rPr>
        <w:t>veikiančios pagal viešosios įstaigos „Keliauk Lietuvoje“ direktoriaus įsakymą</w:t>
      </w:r>
      <w:r w:rsidRPr="000A1607">
        <w:rPr>
          <w:rFonts w:ascii="Times New Roman" w:hAnsi="Times New Roman"/>
          <w:sz w:val="24"/>
          <w:szCs w:val="24"/>
        </w:rPr>
        <w:t xml:space="preserve">, iš kitos pusės, </w:t>
      </w:r>
      <w:r w:rsidR="0031694C" w:rsidRPr="0031694C">
        <w:rPr>
          <w:rFonts w:ascii="Times New Roman" w:hAnsi="Times New Roman"/>
          <w:sz w:val="24"/>
          <w:szCs w:val="24"/>
        </w:rPr>
        <w:t xml:space="preserve">toliau kartu šioje paslaugų viešojo pirkimo–pardavimo sutartyje vadinami „Šalimis“, o kiekvienas atskirai – „Šalimi“, </w:t>
      </w:r>
      <w:r w:rsidR="0031694C">
        <w:rPr>
          <w:rFonts w:ascii="Times New Roman" w:hAnsi="Times New Roman"/>
          <w:sz w:val="24"/>
          <w:szCs w:val="24"/>
        </w:rPr>
        <w:t xml:space="preserve"> </w:t>
      </w:r>
      <w:r w:rsidRPr="000A1607">
        <w:rPr>
          <w:rFonts w:ascii="Times New Roman" w:hAnsi="Times New Roman"/>
          <w:sz w:val="24"/>
          <w:szCs w:val="24"/>
        </w:rPr>
        <w:t>sudarė šią sutartį, kurioje nustatė sutarties sąlygas.</w:t>
      </w:r>
    </w:p>
    <w:p w14:paraId="0F45E931" w14:textId="77777777" w:rsidR="003E08D1" w:rsidRPr="000A1607" w:rsidRDefault="003E08D1" w:rsidP="008F68F4">
      <w:pPr>
        <w:numPr>
          <w:ilvl w:val="0"/>
          <w:numId w:val="3"/>
        </w:numPr>
        <w:jc w:val="both"/>
        <w:rPr>
          <w:rFonts w:ascii="Times New Roman" w:hAnsi="Times New Roman"/>
          <w:sz w:val="24"/>
          <w:szCs w:val="24"/>
        </w:rPr>
      </w:pPr>
      <w:r w:rsidRPr="000A1607">
        <w:rPr>
          <w:rFonts w:ascii="Times New Roman" w:hAnsi="Times New Roman"/>
          <w:b/>
          <w:sz w:val="24"/>
          <w:szCs w:val="24"/>
        </w:rPr>
        <w:t>SUTARTIES OBJEKTAS</w:t>
      </w:r>
    </w:p>
    <w:p w14:paraId="080FBBE5" w14:textId="1008109E" w:rsidR="003E08D1" w:rsidRPr="000A1607" w:rsidRDefault="00650085" w:rsidP="008F68F4">
      <w:pPr>
        <w:ind w:left="360"/>
        <w:jc w:val="both"/>
        <w:rPr>
          <w:rFonts w:ascii="Times New Roman" w:hAnsi="Times New Roman"/>
          <w:sz w:val="24"/>
          <w:szCs w:val="24"/>
        </w:rPr>
      </w:pPr>
      <w:r>
        <w:rPr>
          <w:rFonts w:ascii="Times New Roman" w:hAnsi="Times New Roman"/>
          <w:sz w:val="24"/>
          <w:szCs w:val="24"/>
        </w:rPr>
        <w:t>„</w:t>
      </w:r>
      <w:r w:rsidR="003E08D1" w:rsidRPr="000A1607">
        <w:rPr>
          <w:rFonts w:ascii="Times New Roman" w:hAnsi="Times New Roman"/>
          <w:sz w:val="24"/>
          <w:szCs w:val="24"/>
        </w:rPr>
        <w:t>Šaltinėlio vandenys</w:t>
      </w:r>
      <w:r>
        <w:rPr>
          <w:rFonts w:ascii="Times New Roman" w:hAnsi="Times New Roman"/>
          <w:sz w:val="24"/>
          <w:szCs w:val="24"/>
        </w:rPr>
        <w:t>“</w:t>
      </w:r>
      <w:r w:rsidR="003E08D1" w:rsidRPr="000A1607">
        <w:rPr>
          <w:rFonts w:ascii="Times New Roman" w:hAnsi="Times New Roman"/>
          <w:sz w:val="24"/>
          <w:szCs w:val="24"/>
        </w:rPr>
        <w:t xml:space="preserve"> tiekia Klientui geriamą vandenį ir/ar kitas prekes, pristatant Kliento nurodytu adresu, o Klientas naudojasi šiomis paslaugomis ir/ar perka prekes pagal šios sutarties sąlygas. </w:t>
      </w:r>
    </w:p>
    <w:p w14:paraId="5EA7F16B" w14:textId="57C9D30C" w:rsidR="003E08D1" w:rsidRPr="000A1607" w:rsidRDefault="003E08D1" w:rsidP="008F68F4">
      <w:pPr>
        <w:numPr>
          <w:ilvl w:val="0"/>
          <w:numId w:val="3"/>
        </w:numPr>
        <w:jc w:val="both"/>
        <w:rPr>
          <w:rFonts w:ascii="Times New Roman" w:hAnsi="Times New Roman"/>
          <w:b/>
          <w:sz w:val="24"/>
          <w:szCs w:val="24"/>
        </w:rPr>
      </w:pPr>
      <w:r w:rsidRPr="000A1607">
        <w:rPr>
          <w:rFonts w:ascii="Times New Roman" w:hAnsi="Times New Roman"/>
          <w:b/>
          <w:sz w:val="24"/>
          <w:szCs w:val="24"/>
        </w:rPr>
        <w:t xml:space="preserve">INFORMACIJA APIE  </w:t>
      </w:r>
      <w:r w:rsidR="00650085">
        <w:rPr>
          <w:rFonts w:ascii="Times New Roman" w:hAnsi="Times New Roman"/>
          <w:b/>
          <w:sz w:val="24"/>
          <w:szCs w:val="24"/>
        </w:rPr>
        <w:t>„</w:t>
      </w:r>
      <w:r w:rsidRPr="000A1607">
        <w:rPr>
          <w:rFonts w:ascii="Times New Roman" w:hAnsi="Times New Roman"/>
          <w:b/>
          <w:sz w:val="24"/>
          <w:szCs w:val="24"/>
        </w:rPr>
        <w:t>ŠALTINĖLIO VANDENYS</w:t>
      </w:r>
      <w:r w:rsidR="00650085">
        <w:rPr>
          <w:rFonts w:ascii="Times New Roman" w:hAnsi="Times New Roman"/>
          <w:b/>
          <w:sz w:val="24"/>
          <w:szCs w:val="24"/>
        </w:rPr>
        <w:t>“</w:t>
      </w:r>
    </w:p>
    <w:p w14:paraId="6BE57CAC" w14:textId="77372FF9" w:rsidR="003E08D1" w:rsidRPr="000A1607" w:rsidRDefault="003E08D1" w:rsidP="008F68F4">
      <w:pPr>
        <w:ind w:left="360"/>
        <w:jc w:val="both"/>
        <w:rPr>
          <w:rFonts w:ascii="Times New Roman" w:hAnsi="Times New Roman"/>
          <w:sz w:val="24"/>
          <w:szCs w:val="24"/>
        </w:rPr>
      </w:pPr>
      <w:r w:rsidRPr="000A1607">
        <w:rPr>
          <w:rFonts w:ascii="Times New Roman" w:hAnsi="Times New Roman"/>
          <w:sz w:val="24"/>
          <w:szCs w:val="24"/>
        </w:rPr>
        <w:t xml:space="preserve">UAB </w:t>
      </w:r>
      <w:r w:rsidR="00650085">
        <w:rPr>
          <w:rFonts w:ascii="Times New Roman" w:hAnsi="Times New Roman"/>
          <w:sz w:val="24"/>
          <w:szCs w:val="24"/>
        </w:rPr>
        <w:t>„</w:t>
      </w:r>
      <w:r w:rsidRPr="000A1607">
        <w:rPr>
          <w:rFonts w:ascii="Times New Roman" w:hAnsi="Times New Roman"/>
          <w:sz w:val="24"/>
          <w:szCs w:val="24"/>
        </w:rPr>
        <w:t>Šaltinėlio vandenys</w:t>
      </w:r>
      <w:r w:rsidR="00650085">
        <w:rPr>
          <w:rFonts w:ascii="Times New Roman" w:hAnsi="Times New Roman"/>
          <w:sz w:val="24"/>
          <w:szCs w:val="24"/>
        </w:rPr>
        <w:t>“</w:t>
      </w:r>
      <w:r w:rsidRPr="000A1607">
        <w:rPr>
          <w:rFonts w:ascii="Times New Roman" w:hAnsi="Times New Roman"/>
          <w:sz w:val="24"/>
          <w:szCs w:val="24"/>
        </w:rPr>
        <w:t xml:space="preserve">, įmonės kodas 300035470,PVM mokėtojo kodas LT100001109614, adresas </w:t>
      </w:r>
      <w:proofErr w:type="spellStart"/>
      <w:r w:rsidRPr="000A1607">
        <w:rPr>
          <w:rFonts w:ascii="Times New Roman" w:hAnsi="Times New Roman"/>
          <w:sz w:val="24"/>
          <w:szCs w:val="24"/>
        </w:rPr>
        <w:t>Jočionių</w:t>
      </w:r>
      <w:proofErr w:type="spellEnd"/>
      <w:r w:rsidRPr="000A1607">
        <w:rPr>
          <w:rFonts w:ascii="Times New Roman" w:hAnsi="Times New Roman"/>
          <w:sz w:val="24"/>
          <w:szCs w:val="24"/>
        </w:rPr>
        <w:t xml:space="preserve"> g. 53, Vilnius, a/s LT 37 7044 0600 0421 7283 AB SEB bankas. Tel.(8 5) 2602939, </w:t>
      </w:r>
      <w:hyperlink r:id="rId6" w:history="1">
        <w:r w:rsidRPr="000A1607">
          <w:rPr>
            <w:rStyle w:val="Hipersaitas"/>
            <w:rFonts w:ascii="Times New Roman" w:hAnsi="Times New Roman"/>
            <w:sz w:val="24"/>
            <w:szCs w:val="24"/>
          </w:rPr>
          <w:t>www.saltinelis.lt</w:t>
        </w:r>
      </w:hyperlink>
      <w:r w:rsidRPr="000A1607">
        <w:rPr>
          <w:rFonts w:ascii="Times New Roman" w:hAnsi="Times New Roman"/>
          <w:sz w:val="24"/>
          <w:szCs w:val="24"/>
        </w:rPr>
        <w:t xml:space="preserve">  El. paštas :  </w:t>
      </w:r>
      <w:hyperlink r:id="rId7" w:history="1">
        <w:r w:rsidRPr="000A1607">
          <w:rPr>
            <w:rStyle w:val="Hipersaitas"/>
            <w:rFonts w:ascii="Times New Roman" w:hAnsi="Times New Roman"/>
            <w:sz w:val="24"/>
            <w:szCs w:val="24"/>
          </w:rPr>
          <w:t>vanduo@saltinelis.lt</w:t>
        </w:r>
      </w:hyperlink>
      <w:r w:rsidRPr="000A1607">
        <w:rPr>
          <w:rFonts w:ascii="Times New Roman" w:hAnsi="Times New Roman"/>
          <w:sz w:val="24"/>
          <w:szCs w:val="24"/>
        </w:rPr>
        <w:t xml:space="preserve"> </w:t>
      </w:r>
    </w:p>
    <w:p w14:paraId="5DECB46A" w14:textId="77777777" w:rsidR="003E08D1" w:rsidRPr="000A1607" w:rsidRDefault="003E08D1" w:rsidP="008F68F4">
      <w:pPr>
        <w:numPr>
          <w:ilvl w:val="0"/>
          <w:numId w:val="3"/>
        </w:numPr>
        <w:jc w:val="both"/>
        <w:rPr>
          <w:rFonts w:ascii="Times New Roman" w:hAnsi="Times New Roman"/>
          <w:sz w:val="24"/>
          <w:szCs w:val="24"/>
        </w:rPr>
      </w:pPr>
      <w:r w:rsidRPr="000A1607">
        <w:rPr>
          <w:rFonts w:ascii="Times New Roman" w:hAnsi="Times New Roman"/>
          <w:b/>
          <w:sz w:val="24"/>
          <w:szCs w:val="24"/>
        </w:rPr>
        <w:t>INFORMACIJA APIE KLIENTĄ</w:t>
      </w:r>
    </w:p>
    <w:p w14:paraId="5CD22FEE" w14:textId="77777777" w:rsidR="008F68F4" w:rsidRPr="000A1607" w:rsidRDefault="0086762C" w:rsidP="008F68F4">
      <w:pPr>
        <w:widowControl w:val="0"/>
        <w:ind w:left="426"/>
        <w:jc w:val="both"/>
        <w:rPr>
          <w:rFonts w:ascii="Times New Roman" w:hAnsi="Times New Roman"/>
          <w:sz w:val="24"/>
          <w:szCs w:val="24"/>
        </w:rPr>
      </w:pPr>
      <w:r w:rsidRPr="000A1607">
        <w:rPr>
          <w:rFonts w:ascii="Times New Roman" w:hAnsi="Times New Roman"/>
          <w:sz w:val="24"/>
          <w:szCs w:val="24"/>
        </w:rPr>
        <w:t xml:space="preserve">Viešoji įstaiga „Keliauk Lietuvoje“, įmonės kodas 304971997, adresas </w:t>
      </w:r>
      <w:r w:rsidR="008F68F4" w:rsidRPr="000A1607">
        <w:rPr>
          <w:rFonts w:ascii="Times New Roman" w:hAnsi="Times New Roman"/>
          <w:sz w:val="24"/>
          <w:szCs w:val="24"/>
        </w:rPr>
        <w:t xml:space="preserve">Gedimino pr. 38, 01104 Vilnius, </w:t>
      </w:r>
      <w:r w:rsidR="00B357C8" w:rsidRPr="000A1607">
        <w:rPr>
          <w:rFonts w:ascii="Times New Roman" w:hAnsi="Times New Roman"/>
          <w:sz w:val="24"/>
          <w:szCs w:val="24"/>
        </w:rPr>
        <w:t>a/</w:t>
      </w:r>
      <w:r w:rsidR="008F68F4" w:rsidRPr="000A1607">
        <w:rPr>
          <w:rFonts w:ascii="Times New Roman" w:hAnsi="Times New Roman"/>
          <w:sz w:val="24"/>
          <w:szCs w:val="24"/>
        </w:rPr>
        <w:t xml:space="preserve">s LT807300010157220484 AB „Swedbank“, tel. +370 698 0350, </w:t>
      </w:r>
      <w:proofErr w:type="spellStart"/>
      <w:r w:rsidR="008F68F4" w:rsidRPr="000A1607">
        <w:rPr>
          <w:rFonts w:ascii="Times New Roman" w:hAnsi="Times New Roman"/>
          <w:sz w:val="24"/>
          <w:szCs w:val="24"/>
        </w:rPr>
        <w:t>el.p</w:t>
      </w:r>
      <w:proofErr w:type="spellEnd"/>
      <w:r w:rsidR="008F68F4" w:rsidRPr="000A1607">
        <w:rPr>
          <w:rFonts w:ascii="Times New Roman" w:hAnsi="Times New Roman"/>
          <w:sz w:val="24"/>
          <w:szCs w:val="24"/>
        </w:rPr>
        <w:t xml:space="preserve">. </w:t>
      </w:r>
      <w:hyperlink r:id="rId8" w:history="1">
        <w:r w:rsidR="008F68F4" w:rsidRPr="000A1607">
          <w:rPr>
            <w:rStyle w:val="Hipersaitas"/>
            <w:rFonts w:ascii="Times New Roman" w:hAnsi="Times New Roman"/>
            <w:sz w:val="24"/>
            <w:szCs w:val="24"/>
          </w:rPr>
          <w:t>info</w:t>
        </w:r>
        <w:r w:rsidR="008F68F4" w:rsidRPr="000A1607">
          <w:rPr>
            <w:rStyle w:val="Hipersaitas"/>
            <w:rFonts w:ascii="Times New Roman" w:hAnsi="Times New Roman"/>
            <w:sz w:val="24"/>
            <w:szCs w:val="24"/>
            <w:lang w:val="en-US"/>
          </w:rPr>
          <w:t>@lithuania.travel</w:t>
        </w:r>
      </w:hyperlink>
    </w:p>
    <w:p w14:paraId="0685AD1C" w14:textId="77777777" w:rsidR="00B357C8" w:rsidRPr="000A1607" w:rsidRDefault="00B357C8" w:rsidP="008F68F4">
      <w:pPr>
        <w:widowControl w:val="0"/>
        <w:ind w:left="426"/>
        <w:jc w:val="both"/>
        <w:rPr>
          <w:rFonts w:ascii="Times New Roman" w:hAnsi="Times New Roman"/>
          <w:sz w:val="24"/>
          <w:szCs w:val="24"/>
          <w:lang w:val="en-US"/>
        </w:rPr>
      </w:pPr>
    </w:p>
    <w:p w14:paraId="514EB103" w14:textId="1B385593" w:rsidR="003E08D1" w:rsidRPr="000A1607" w:rsidRDefault="00B357C8" w:rsidP="008F68F4">
      <w:pPr>
        <w:numPr>
          <w:ilvl w:val="0"/>
          <w:numId w:val="3"/>
        </w:numPr>
        <w:jc w:val="both"/>
        <w:rPr>
          <w:rFonts w:ascii="Times New Roman" w:hAnsi="Times New Roman"/>
          <w:b/>
          <w:sz w:val="24"/>
          <w:szCs w:val="24"/>
        </w:rPr>
      </w:pPr>
      <w:r w:rsidRPr="000A1607" w:rsidDel="00CC1DE5">
        <w:rPr>
          <w:rFonts w:ascii="Times New Roman" w:hAnsi="Times New Roman"/>
          <w:sz w:val="24"/>
          <w:szCs w:val="24"/>
        </w:rPr>
        <w:t xml:space="preserve"> </w:t>
      </w:r>
      <w:r w:rsidR="003E08D1" w:rsidRPr="000A1607">
        <w:rPr>
          <w:rFonts w:ascii="Times New Roman" w:hAnsi="Times New Roman"/>
          <w:b/>
          <w:sz w:val="24"/>
          <w:szCs w:val="24"/>
        </w:rPr>
        <w:t>„ŠALTINĖLIO VANDENYS</w:t>
      </w:r>
      <w:r w:rsidRPr="000A1607">
        <w:rPr>
          <w:rFonts w:ascii="Times New Roman" w:hAnsi="Times New Roman"/>
          <w:b/>
          <w:sz w:val="24"/>
          <w:szCs w:val="24"/>
        </w:rPr>
        <w:t>“</w:t>
      </w:r>
      <w:r w:rsidR="003E08D1" w:rsidRPr="000A1607">
        <w:rPr>
          <w:rFonts w:ascii="Times New Roman" w:hAnsi="Times New Roman"/>
          <w:b/>
          <w:sz w:val="24"/>
          <w:szCs w:val="24"/>
        </w:rPr>
        <w:t xml:space="preserve"> ĮSIPAREIGOJIMAI</w:t>
      </w:r>
    </w:p>
    <w:p w14:paraId="52E98F83" w14:textId="0312ADFF" w:rsidR="003E08D1" w:rsidRPr="000A1607" w:rsidRDefault="003E08D1" w:rsidP="008F68F4">
      <w:pPr>
        <w:numPr>
          <w:ilvl w:val="0"/>
          <w:numId w:val="5"/>
        </w:numPr>
        <w:jc w:val="both"/>
        <w:rPr>
          <w:rFonts w:ascii="Times New Roman" w:hAnsi="Times New Roman"/>
          <w:sz w:val="24"/>
          <w:szCs w:val="24"/>
        </w:rPr>
      </w:pPr>
      <w:r w:rsidRPr="000A1607">
        <w:rPr>
          <w:rFonts w:ascii="Times New Roman" w:hAnsi="Times New Roman"/>
          <w:sz w:val="24"/>
          <w:szCs w:val="24"/>
        </w:rPr>
        <w:t>„Šaltinėlio vandenys</w:t>
      </w:r>
      <w:r w:rsidR="00650085">
        <w:rPr>
          <w:rFonts w:ascii="Times New Roman" w:hAnsi="Times New Roman"/>
          <w:sz w:val="24"/>
          <w:szCs w:val="24"/>
        </w:rPr>
        <w:t>“</w:t>
      </w:r>
      <w:r w:rsidRPr="000A1607">
        <w:rPr>
          <w:rFonts w:ascii="Times New Roman" w:hAnsi="Times New Roman"/>
          <w:sz w:val="24"/>
          <w:szCs w:val="24"/>
        </w:rPr>
        <w:t xml:space="preserve"> įsipareigoja tiekti Klientui geriamą vandenį, atitinkantį higienos normas ir visus kokybės reikalavimus, išpilstytą į </w:t>
      </w:r>
      <w:r w:rsidR="00650085" w:rsidRPr="00650085">
        <w:rPr>
          <w:rFonts w:ascii="Times New Roman" w:hAnsi="Times New Roman"/>
          <w:sz w:val="24"/>
          <w:szCs w:val="24"/>
        </w:rPr>
        <w:t>18,9 l</w:t>
      </w:r>
      <w:r w:rsidRPr="000A1607">
        <w:rPr>
          <w:rFonts w:ascii="Times New Roman" w:hAnsi="Times New Roman"/>
          <w:sz w:val="24"/>
          <w:szCs w:val="24"/>
        </w:rPr>
        <w:t xml:space="preserve"> litrų  talpos butelius.</w:t>
      </w:r>
    </w:p>
    <w:p w14:paraId="6533831B" w14:textId="7EA9B9AB" w:rsidR="003E08D1" w:rsidRPr="000A1607" w:rsidRDefault="003E08D1" w:rsidP="008F68F4">
      <w:pPr>
        <w:numPr>
          <w:ilvl w:val="0"/>
          <w:numId w:val="5"/>
        </w:numPr>
        <w:jc w:val="both"/>
        <w:rPr>
          <w:rFonts w:ascii="Times New Roman" w:hAnsi="Times New Roman"/>
          <w:sz w:val="24"/>
          <w:szCs w:val="24"/>
        </w:rPr>
      </w:pPr>
      <w:r w:rsidRPr="000A1607">
        <w:rPr>
          <w:rFonts w:ascii="Times New Roman" w:hAnsi="Times New Roman"/>
          <w:sz w:val="24"/>
          <w:szCs w:val="24"/>
        </w:rPr>
        <w:t xml:space="preserve"> „Šaltinėlio vandenys</w:t>
      </w:r>
      <w:r w:rsidR="00650085">
        <w:rPr>
          <w:rFonts w:ascii="Times New Roman" w:hAnsi="Times New Roman"/>
          <w:sz w:val="24"/>
          <w:szCs w:val="24"/>
        </w:rPr>
        <w:t>“</w:t>
      </w:r>
      <w:r w:rsidRPr="000A1607">
        <w:rPr>
          <w:rFonts w:ascii="Times New Roman" w:hAnsi="Times New Roman"/>
          <w:sz w:val="24"/>
          <w:szCs w:val="24"/>
        </w:rPr>
        <w:t xml:space="preserve"> įsipareigoja pristatyti vandenį ir/ar kitas užsakytas prekes per 24 val.  po užsakymo Kliento </w:t>
      </w:r>
      <w:r w:rsidR="00182477">
        <w:rPr>
          <w:rFonts w:ascii="Times New Roman" w:hAnsi="Times New Roman"/>
          <w:sz w:val="24"/>
          <w:szCs w:val="24"/>
        </w:rPr>
        <w:t xml:space="preserve">4 </w:t>
      </w:r>
      <w:r w:rsidRPr="000A1607">
        <w:rPr>
          <w:rFonts w:ascii="Times New Roman" w:hAnsi="Times New Roman"/>
          <w:sz w:val="24"/>
          <w:szCs w:val="24"/>
        </w:rPr>
        <w:t>punkte nurodytu adresu.</w:t>
      </w:r>
    </w:p>
    <w:p w14:paraId="04399FF1" w14:textId="5044D181" w:rsidR="003E08D1" w:rsidRPr="000A1607" w:rsidRDefault="003E08D1" w:rsidP="008F68F4">
      <w:pPr>
        <w:numPr>
          <w:ilvl w:val="0"/>
          <w:numId w:val="5"/>
        </w:numPr>
        <w:jc w:val="both"/>
        <w:rPr>
          <w:rFonts w:ascii="Times New Roman" w:hAnsi="Times New Roman"/>
          <w:sz w:val="24"/>
          <w:szCs w:val="24"/>
        </w:rPr>
      </w:pPr>
      <w:r w:rsidRPr="000A1607">
        <w:rPr>
          <w:rFonts w:ascii="Times New Roman" w:hAnsi="Times New Roman"/>
          <w:sz w:val="24"/>
          <w:szCs w:val="24"/>
        </w:rPr>
        <w:t xml:space="preserve"> </w:t>
      </w:r>
      <w:r w:rsidR="0054446D" w:rsidRPr="000A1607">
        <w:rPr>
          <w:rFonts w:ascii="Times New Roman" w:hAnsi="Times New Roman"/>
          <w:sz w:val="24"/>
          <w:szCs w:val="24"/>
        </w:rPr>
        <w:t>„</w:t>
      </w:r>
      <w:r w:rsidRPr="000A1607">
        <w:rPr>
          <w:rFonts w:ascii="Times New Roman" w:hAnsi="Times New Roman"/>
          <w:sz w:val="24"/>
          <w:szCs w:val="24"/>
        </w:rPr>
        <w:t>Šaltinėlio vandenys</w:t>
      </w:r>
      <w:r w:rsidR="00650085">
        <w:rPr>
          <w:rFonts w:ascii="Times New Roman" w:hAnsi="Times New Roman"/>
          <w:sz w:val="24"/>
          <w:szCs w:val="24"/>
        </w:rPr>
        <w:t>“</w:t>
      </w:r>
      <w:r w:rsidRPr="000A1607">
        <w:rPr>
          <w:rFonts w:ascii="Times New Roman" w:hAnsi="Times New Roman"/>
          <w:sz w:val="24"/>
          <w:szCs w:val="24"/>
        </w:rPr>
        <w:t xml:space="preserve"> įsipareigoja  pagal PVM sąskaitą faktūrą parduoti, o pagal priėmimo-perdavimo aktą perduoti Klientui laikinam naudojimui vandens vėsinimo – kaitinimo aparatus,</w:t>
      </w:r>
      <w:r w:rsidRPr="000A1607">
        <w:rPr>
          <w:rFonts w:ascii="Times New Roman" w:hAnsi="Times New Roman"/>
          <w:color w:val="FF0000"/>
          <w:sz w:val="24"/>
          <w:szCs w:val="24"/>
        </w:rPr>
        <w:t xml:space="preserve">  </w:t>
      </w:r>
      <w:r w:rsidRPr="000A1607">
        <w:rPr>
          <w:rFonts w:ascii="Times New Roman" w:hAnsi="Times New Roman"/>
          <w:sz w:val="24"/>
          <w:szCs w:val="24"/>
        </w:rPr>
        <w:t>bei jų naudojimo instrukcijas.</w:t>
      </w:r>
    </w:p>
    <w:p w14:paraId="31B9A111" w14:textId="7B26207F" w:rsidR="003E08D1" w:rsidRPr="000A1607" w:rsidRDefault="003E08D1" w:rsidP="008F68F4">
      <w:pPr>
        <w:numPr>
          <w:ilvl w:val="0"/>
          <w:numId w:val="5"/>
        </w:numPr>
        <w:jc w:val="both"/>
        <w:rPr>
          <w:rFonts w:ascii="Times New Roman" w:hAnsi="Times New Roman"/>
          <w:b/>
          <w:sz w:val="24"/>
          <w:szCs w:val="24"/>
        </w:rPr>
      </w:pPr>
      <w:r w:rsidRPr="000A1607">
        <w:rPr>
          <w:rFonts w:ascii="Times New Roman" w:hAnsi="Times New Roman"/>
          <w:sz w:val="24"/>
          <w:szCs w:val="24"/>
        </w:rPr>
        <w:t xml:space="preserve"> </w:t>
      </w:r>
      <w:r w:rsidR="0054446D" w:rsidRPr="000A1607">
        <w:rPr>
          <w:rFonts w:ascii="Times New Roman" w:hAnsi="Times New Roman"/>
          <w:sz w:val="24"/>
          <w:szCs w:val="24"/>
        </w:rPr>
        <w:t>„</w:t>
      </w:r>
      <w:r w:rsidRPr="000A1607">
        <w:rPr>
          <w:rFonts w:ascii="Times New Roman" w:hAnsi="Times New Roman"/>
          <w:sz w:val="24"/>
          <w:szCs w:val="24"/>
        </w:rPr>
        <w:t>Šaltinėlio vandenys</w:t>
      </w:r>
      <w:r w:rsidR="00650085">
        <w:rPr>
          <w:rFonts w:ascii="Times New Roman" w:hAnsi="Times New Roman"/>
          <w:sz w:val="24"/>
          <w:szCs w:val="24"/>
        </w:rPr>
        <w:t>“</w:t>
      </w:r>
      <w:r w:rsidRPr="000A1607">
        <w:rPr>
          <w:rFonts w:ascii="Times New Roman" w:hAnsi="Times New Roman"/>
          <w:sz w:val="24"/>
          <w:szCs w:val="24"/>
        </w:rPr>
        <w:t xml:space="preserve"> įsipareigoja </w:t>
      </w:r>
      <w:r w:rsidR="006B77D9" w:rsidRPr="000A1607">
        <w:rPr>
          <w:rFonts w:ascii="Times New Roman" w:hAnsi="Times New Roman"/>
          <w:sz w:val="24"/>
          <w:szCs w:val="24"/>
        </w:rPr>
        <w:t>ne vėliau kaip per 1</w:t>
      </w:r>
      <w:r w:rsidR="00B357C8" w:rsidRPr="000A1607">
        <w:rPr>
          <w:rFonts w:ascii="Times New Roman" w:hAnsi="Times New Roman"/>
          <w:sz w:val="24"/>
          <w:szCs w:val="24"/>
        </w:rPr>
        <w:t xml:space="preserve"> (vieną)</w:t>
      </w:r>
      <w:r w:rsidR="006B77D9" w:rsidRPr="000A1607">
        <w:rPr>
          <w:rFonts w:ascii="Times New Roman" w:hAnsi="Times New Roman"/>
          <w:sz w:val="24"/>
          <w:szCs w:val="24"/>
        </w:rPr>
        <w:t xml:space="preserve"> darbo dieną</w:t>
      </w:r>
      <w:r w:rsidRPr="000A1607">
        <w:rPr>
          <w:rFonts w:ascii="Times New Roman" w:hAnsi="Times New Roman"/>
          <w:sz w:val="24"/>
          <w:szCs w:val="24"/>
        </w:rPr>
        <w:t xml:space="preserve"> nemokamai suremontuoti ar pakeisti nuomojamus vandens – vėsinimo – kaitinimo aparatus, jei jie sugestų ne dėl Kliento kaltės.</w:t>
      </w:r>
    </w:p>
    <w:p w14:paraId="3964CBB6" w14:textId="64F09E8D" w:rsidR="003E08D1" w:rsidRPr="000A1607" w:rsidRDefault="003E08D1" w:rsidP="008F68F4">
      <w:pPr>
        <w:numPr>
          <w:ilvl w:val="0"/>
          <w:numId w:val="5"/>
        </w:numPr>
        <w:jc w:val="both"/>
        <w:rPr>
          <w:rFonts w:ascii="Times New Roman" w:hAnsi="Times New Roman"/>
          <w:sz w:val="24"/>
          <w:szCs w:val="24"/>
        </w:rPr>
      </w:pPr>
      <w:r w:rsidRPr="000A1607">
        <w:rPr>
          <w:rFonts w:ascii="Times New Roman" w:hAnsi="Times New Roman"/>
          <w:sz w:val="24"/>
          <w:szCs w:val="24"/>
        </w:rPr>
        <w:t xml:space="preserve"> </w:t>
      </w:r>
      <w:r w:rsidR="000A1607" w:rsidRPr="000A1607">
        <w:rPr>
          <w:rFonts w:ascii="Times New Roman" w:hAnsi="Times New Roman"/>
          <w:sz w:val="24"/>
          <w:szCs w:val="24"/>
        </w:rPr>
        <w:t>„</w:t>
      </w:r>
      <w:r w:rsidRPr="000A1607">
        <w:rPr>
          <w:rFonts w:ascii="Times New Roman" w:hAnsi="Times New Roman"/>
          <w:sz w:val="24"/>
          <w:szCs w:val="24"/>
        </w:rPr>
        <w:t>Šaltinėlio vandenys” atlieka periodinius įrenginių dezinfekcijos darbus vieną kartą per metus.</w:t>
      </w:r>
      <w:r w:rsidR="00A2022D" w:rsidRPr="000A1607">
        <w:rPr>
          <w:rFonts w:ascii="Times New Roman" w:hAnsi="Times New Roman"/>
          <w:sz w:val="24"/>
          <w:szCs w:val="24"/>
        </w:rPr>
        <w:t xml:space="preserve">  Paslauga mokama. Jos kaina </w:t>
      </w:r>
      <w:r w:rsidR="00A2022D" w:rsidRPr="00D37E0D">
        <w:rPr>
          <w:rFonts w:ascii="Times New Roman" w:hAnsi="Times New Roman"/>
          <w:sz w:val="24"/>
          <w:szCs w:val="24"/>
        </w:rPr>
        <w:t>1</w:t>
      </w:r>
      <w:r w:rsidR="00192875" w:rsidRPr="00D37E0D">
        <w:rPr>
          <w:rFonts w:ascii="Times New Roman" w:hAnsi="Times New Roman"/>
          <w:sz w:val="24"/>
          <w:szCs w:val="24"/>
        </w:rPr>
        <w:t>3.31</w:t>
      </w:r>
      <w:r w:rsidR="00192875">
        <w:rPr>
          <w:rFonts w:ascii="Times New Roman" w:hAnsi="Times New Roman"/>
          <w:sz w:val="24"/>
          <w:szCs w:val="24"/>
        </w:rPr>
        <w:t xml:space="preserve"> </w:t>
      </w:r>
      <w:r w:rsidR="00D37E0D">
        <w:rPr>
          <w:rFonts w:ascii="Times New Roman" w:hAnsi="Times New Roman"/>
          <w:sz w:val="24"/>
          <w:szCs w:val="24"/>
        </w:rPr>
        <w:t xml:space="preserve">(trylika eurų 31 centas) </w:t>
      </w:r>
      <w:r w:rsidR="00192875">
        <w:rPr>
          <w:rFonts w:ascii="Times New Roman" w:hAnsi="Times New Roman"/>
          <w:sz w:val="24"/>
          <w:szCs w:val="24"/>
        </w:rPr>
        <w:t>Eur</w:t>
      </w:r>
      <w:r w:rsidR="00182477">
        <w:rPr>
          <w:rFonts w:ascii="Times New Roman" w:hAnsi="Times New Roman"/>
          <w:sz w:val="24"/>
          <w:szCs w:val="24"/>
        </w:rPr>
        <w:t xml:space="preserve"> </w:t>
      </w:r>
      <w:r w:rsidR="00192875">
        <w:rPr>
          <w:rFonts w:ascii="Times New Roman" w:hAnsi="Times New Roman"/>
          <w:sz w:val="24"/>
          <w:szCs w:val="24"/>
        </w:rPr>
        <w:t xml:space="preserve">su PVM. </w:t>
      </w:r>
      <w:r w:rsidR="0060169C" w:rsidRPr="000A1607">
        <w:rPr>
          <w:rFonts w:ascii="Times New Roman" w:hAnsi="Times New Roman"/>
          <w:sz w:val="24"/>
          <w:szCs w:val="24"/>
        </w:rPr>
        <w:t>Dezinfekcija atliekama Sutarties šalių susitarimu arba pagal Kliento pageidavimą</w:t>
      </w:r>
      <w:r w:rsidR="00650085">
        <w:rPr>
          <w:rFonts w:ascii="Times New Roman" w:hAnsi="Times New Roman"/>
          <w:sz w:val="24"/>
          <w:szCs w:val="24"/>
        </w:rPr>
        <w:t>.</w:t>
      </w:r>
    </w:p>
    <w:p w14:paraId="6AE7EA58" w14:textId="7FF251D2" w:rsidR="003E08D1" w:rsidRPr="000A1607" w:rsidRDefault="00B357C8" w:rsidP="008F68F4">
      <w:pPr>
        <w:numPr>
          <w:ilvl w:val="0"/>
          <w:numId w:val="5"/>
        </w:numPr>
        <w:jc w:val="both"/>
        <w:rPr>
          <w:rFonts w:ascii="Times New Roman" w:hAnsi="Times New Roman"/>
          <w:sz w:val="24"/>
          <w:szCs w:val="24"/>
        </w:rPr>
      </w:pPr>
      <w:r w:rsidRPr="000A1607">
        <w:rPr>
          <w:rFonts w:ascii="Times New Roman" w:hAnsi="Times New Roman"/>
          <w:sz w:val="24"/>
          <w:szCs w:val="24"/>
        </w:rPr>
        <w:t>„</w:t>
      </w:r>
      <w:r w:rsidR="003E08D1" w:rsidRPr="000A1607">
        <w:rPr>
          <w:rFonts w:ascii="Times New Roman" w:hAnsi="Times New Roman"/>
          <w:sz w:val="24"/>
          <w:szCs w:val="24"/>
        </w:rPr>
        <w:t>Šaltinėlio vandenys” įsipareigoja informuoti Klientą apie adreso, telefono bei atsiskaitomosios sąskaitos banke pasikeitimą.</w:t>
      </w:r>
    </w:p>
    <w:p w14:paraId="5E161B04" w14:textId="77777777" w:rsidR="002F6DAC" w:rsidRPr="000A1607" w:rsidRDefault="002F6DAC" w:rsidP="00AE2670">
      <w:pPr>
        <w:ind w:left="510"/>
        <w:jc w:val="both"/>
        <w:rPr>
          <w:rFonts w:ascii="Times New Roman" w:hAnsi="Times New Roman"/>
          <w:sz w:val="24"/>
          <w:szCs w:val="24"/>
        </w:rPr>
      </w:pPr>
    </w:p>
    <w:p w14:paraId="11175BC5" w14:textId="77777777" w:rsidR="003E08D1" w:rsidRPr="000A1607" w:rsidRDefault="003E08D1" w:rsidP="008F68F4">
      <w:pPr>
        <w:numPr>
          <w:ilvl w:val="0"/>
          <w:numId w:val="3"/>
        </w:numPr>
        <w:jc w:val="both"/>
        <w:rPr>
          <w:rFonts w:ascii="Times New Roman" w:hAnsi="Times New Roman"/>
          <w:sz w:val="24"/>
          <w:szCs w:val="24"/>
        </w:rPr>
      </w:pPr>
      <w:r w:rsidRPr="000A1607">
        <w:rPr>
          <w:rFonts w:ascii="Times New Roman" w:hAnsi="Times New Roman"/>
          <w:b/>
          <w:sz w:val="24"/>
          <w:szCs w:val="24"/>
        </w:rPr>
        <w:t>KLIENTO ĮSIPAREIGOJIMAI</w:t>
      </w:r>
      <w:r w:rsidRPr="000A1607">
        <w:rPr>
          <w:rFonts w:ascii="Times New Roman" w:hAnsi="Times New Roman"/>
          <w:sz w:val="24"/>
          <w:szCs w:val="24"/>
        </w:rPr>
        <w:t xml:space="preserve"> </w:t>
      </w:r>
    </w:p>
    <w:p w14:paraId="48285CF2" w14:textId="77777777" w:rsidR="003E08D1" w:rsidRPr="000A1607" w:rsidRDefault="003E08D1" w:rsidP="008F68F4">
      <w:pPr>
        <w:numPr>
          <w:ilvl w:val="0"/>
          <w:numId w:val="4"/>
        </w:numPr>
        <w:jc w:val="both"/>
        <w:rPr>
          <w:rFonts w:ascii="Times New Roman" w:hAnsi="Times New Roman"/>
          <w:sz w:val="24"/>
          <w:szCs w:val="24"/>
        </w:rPr>
      </w:pPr>
      <w:r w:rsidRPr="000A1607">
        <w:rPr>
          <w:rFonts w:ascii="Times New Roman" w:hAnsi="Times New Roman"/>
          <w:sz w:val="24"/>
          <w:szCs w:val="24"/>
        </w:rPr>
        <w:t>Susipažinti su vandens – vėsinimo – kaitinimo aparatų</w:t>
      </w:r>
      <w:r w:rsidRPr="000A1607">
        <w:rPr>
          <w:rFonts w:ascii="Times New Roman" w:hAnsi="Times New Roman"/>
          <w:color w:val="FF0000"/>
          <w:sz w:val="24"/>
          <w:szCs w:val="24"/>
        </w:rPr>
        <w:t xml:space="preserve"> </w:t>
      </w:r>
      <w:r w:rsidRPr="000A1607">
        <w:rPr>
          <w:rFonts w:ascii="Times New Roman" w:hAnsi="Times New Roman"/>
          <w:sz w:val="24"/>
          <w:szCs w:val="24"/>
        </w:rPr>
        <w:t xml:space="preserve"> naudojimo instrukcijomis ir rūpestingai juos naudoti bei pagal paskirtį eksploatuoti. </w:t>
      </w:r>
    </w:p>
    <w:p w14:paraId="4F829B96" w14:textId="77777777" w:rsidR="003E08D1" w:rsidRPr="000A1607" w:rsidRDefault="003E08D1" w:rsidP="008F68F4">
      <w:pPr>
        <w:numPr>
          <w:ilvl w:val="0"/>
          <w:numId w:val="4"/>
        </w:numPr>
        <w:jc w:val="both"/>
        <w:rPr>
          <w:rFonts w:ascii="Times New Roman" w:hAnsi="Times New Roman"/>
          <w:sz w:val="24"/>
          <w:szCs w:val="24"/>
        </w:rPr>
      </w:pPr>
      <w:r w:rsidRPr="000A1607">
        <w:rPr>
          <w:rFonts w:ascii="Times New Roman" w:hAnsi="Times New Roman"/>
          <w:sz w:val="24"/>
          <w:szCs w:val="24"/>
        </w:rPr>
        <w:t xml:space="preserve">Išnuomoti vandens – vėsinimo – kaitinimo aparatai yra “Šaltinėlio vandenys ” nuosavybė. Klientas neturi teisės perduoti šioje sutartyje numatytų paslaugų bei įrenginių trečiajai šaliai be raštiško </w:t>
      </w:r>
      <w:r w:rsidR="002F6DAC" w:rsidRPr="000A1607">
        <w:rPr>
          <w:rFonts w:ascii="Times New Roman" w:hAnsi="Times New Roman"/>
          <w:sz w:val="24"/>
          <w:szCs w:val="24"/>
        </w:rPr>
        <w:t>„</w:t>
      </w:r>
      <w:r w:rsidRPr="000A1607">
        <w:rPr>
          <w:rFonts w:ascii="Times New Roman" w:hAnsi="Times New Roman"/>
          <w:sz w:val="24"/>
          <w:szCs w:val="24"/>
        </w:rPr>
        <w:t>Šaltinėlio vandenys” sutikimo.</w:t>
      </w:r>
    </w:p>
    <w:p w14:paraId="6097A401" w14:textId="4D4DB638" w:rsidR="003E08D1" w:rsidRPr="000A1607" w:rsidRDefault="003E08D1" w:rsidP="00235E5B">
      <w:pPr>
        <w:numPr>
          <w:ilvl w:val="0"/>
          <w:numId w:val="4"/>
        </w:numPr>
        <w:jc w:val="both"/>
        <w:rPr>
          <w:rFonts w:ascii="Times New Roman" w:hAnsi="Times New Roman"/>
          <w:sz w:val="24"/>
          <w:szCs w:val="24"/>
        </w:rPr>
      </w:pPr>
      <w:r w:rsidRPr="000A1607">
        <w:rPr>
          <w:rFonts w:ascii="Times New Roman" w:hAnsi="Times New Roman"/>
          <w:sz w:val="24"/>
          <w:szCs w:val="24"/>
        </w:rPr>
        <w:t xml:space="preserve">Praradęs ar nepataisomai sugadinęs </w:t>
      </w:r>
      <w:r w:rsidR="008C04AA">
        <w:rPr>
          <w:rFonts w:ascii="Times New Roman" w:hAnsi="Times New Roman"/>
          <w:sz w:val="24"/>
          <w:szCs w:val="24"/>
        </w:rPr>
        <w:t xml:space="preserve">dėl savo kaltės </w:t>
      </w:r>
      <w:r w:rsidRPr="000A1607">
        <w:rPr>
          <w:rFonts w:ascii="Times New Roman" w:hAnsi="Times New Roman"/>
          <w:sz w:val="24"/>
          <w:szCs w:val="24"/>
        </w:rPr>
        <w:t>nuomojam</w:t>
      </w:r>
      <w:r w:rsidR="006B77D9" w:rsidRPr="000A1607">
        <w:rPr>
          <w:rFonts w:ascii="Times New Roman" w:hAnsi="Times New Roman"/>
          <w:sz w:val="24"/>
          <w:szCs w:val="24"/>
        </w:rPr>
        <w:t>ą</w:t>
      </w:r>
      <w:r w:rsidRPr="000A1607">
        <w:rPr>
          <w:rFonts w:ascii="Times New Roman" w:hAnsi="Times New Roman"/>
          <w:sz w:val="24"/>
          <w:szCs w:val="24"/>
        </w:rPr>
        <w:t xml:space="preserve"> iš </w:t>
      </w:r>
      <w:r w:rsidR="002F6DAC" w:rsidRPr="000A1607">
        <w:rPr>
          <w:rFonts w:ascii="Times New Roman" w:hAnsi="Times New Roman"/>
          <w:sz w:val="24"/>
          <w:szCs w:val="24"/>
        </w:rPr>
        <w:t>„</w:t>
      </w:r>
      <w:r w:rsidRPr="000A1607">
        <w:rPr>
          <w:rFonts w:ascii="Times New Roman" w:hAnsi="Times New Roman"/>
          <w:sz w:val="24"/>
          <w:szCs w:val="24"/>
        </w:rPr>
        <w:t>Šaltinėlio vandenys” vandens – vėsinimo – kaitinimo aparat</w:t>
      </w:r>
      <w:r w:rsidR="006B77D9" w:rsidRPr="000A1607">
        <w:rPr>
          <w:rFonts w:ascii="Times New Roman" w:hAnsi="Times New Roman"/>
          <w:sz w:val="24"/>
          <w:szCs w:val="24"/>
        </w:rPr>
        <w:t>ą</w:t>
      </w:r>
      <w:r w:rsidRPr="000A1607">
        <w:rPr>
          <w:rFonts w:ascii="Times New Roman" w:hAnsi="Times New Roman"/>
          <w:sz w:val="24"/>
          <w:szCs w:val="24"/>
        </w:rPr>
        <w:t>, Klientas įsipareigoja pilnai padengti jų vertę, nurodytą šios sutarties 1</w:t>
      </w:r>
      <w:r w:rsidR="000A1607" w:rsidRPr="000A1607">
        <w:rPr>
          <w:rFonts w:ascii="Times New Roman" w:hAnsi="Times New Roman"/>
          <w:sz w:val="24"/>
          <w:szCs w:val="24"/>
        </w:rPr>
        <w:t>1</w:t>
      </w:r>
      <w:r w:rsidRPr="000A1607">
        <w:rPr>
          <w:rFonts w:ascii="Times New Roman" w:hAnsi="Times New Roman"/>
          <w:sz w:val="24"/>
          <w:szCs w:val="24"/>
        </w:rPr>
        <w:t>.2 punkte.</w:t>
      </w:r>
      <w:r w:rsidR="006B77D9" w:rsidRPr="00AE2670">
        <w:rPr>
          <w:rFonts w:ascii="Times New Roman" w:hAnsi="Times New Roman"/>
          <w:sz w:val="24"/>
          <w:szCs w:val="24"/>
          <w:lang w:eastAsia="lt-LT"/>
        </w:rPr>
        <w:t xml:space="preserve"> </w:t>
      </w:r>
      <w:r w:rsidR="006B77D9" w:rsidRPr="000A1607">
        <w:rPr>
          <w:rFonts w:ascii="Times New Roman" w:hAnsi="Times New Roman"/>
          <w:sz w:val="24"/>
          <w:szCs w:val="24"/>
          <w:lang w:eastAsia="lt-LT"/>
        </w:rPr>
        <w:t>V</w:t>
      </w:r>
      <w:r w:rsidR="006B77D9" w:rsidRPr="000A1607">
        <w:rPr>
          <w:rFonts w:ascii="Times New Roman" w:hAnsi="Times New Roman"/>
          <w:sz w:val="24"/>
          <w:szCs w:val="24"/>
        </w:rPr>
        <w:t>andens – vėsinimo – kaitinimo  aparatas laikoma</w:t>
      </w:r>
      <w:r w:rsidR="000A1607" w:rsidRPr="000A1607">
        <w:rPr>
          <w:rFonts w:ascii="Times New Roman" w:hAnsi="Times New Roman"/>
          <w:sz w:val="24"/>
          <w:szCs w:val="24"/>
        </w:rPr>
        <w:t>s</w:t>
      </w:r>
      <w:r w:rsidR="006B77D9" w:rsidRPr="000A1607">
        <w:rPr>
          <w:rFonts w:ascii="Times New Roman" w:hAnsi="Times New Roman"/>
          <w:sz w:val="24"/>
          <w:szCs w:val="24"/>
        </w:rPr>
        <w:t xml:space="preserve"> sunaikintas, jei jo remonto išlaidos viršija 50 (penkiasdešimt) procentų  aparato vertės.</w:t>
      </w:r>
      <w:r w:rsidR="002F6DAC" w:rsidRPr="000A1607">
        <w:rPr>
          <w:rFonts w:ascii="Times New Roman" w:hAnsi="Times New Roman"/>
          <w:sz w:val="24"/>
          <w:szCs w:val="24"/>
        </w:rPr>
        <w:t xml:space="preserve"> </w:t>
      </w:r>
      <w:r w:rsidR="006B77D9" w:rsidRPr="000A1607">
        <w:rPr>
          <w:rFonts w:ascii="Times New Roman" w:hAnsi="Times New Roman"/>
          <w:sz w:val="24"/>
          <w:szCs w:val="24"/>
        </w:rPr>
        <w:t>P</w:t>
      </w:r>
      <w:r w:rsidRPr="000A1607">
        <w:rPr>
          <w:rFonts w:ascii="Times New Roman" w:hAnsi="Times New Roman"/>
          <w:sz w:val="24"/>
          <w:szCs w:val="24"/>
        </w:rPr>
        <w:t>asibaigus sutarčiai, pagal priėmimo-perdavimo aktą grąžinti nuomotus vandens – vėsinimo – kaitinimo aparatus savininkui ne blogesnės būklės nei buvo gavęs, atsižvelgi</w:t>
      </w:r>
      <w:r w:rsidR="00B84103" w:rsidRPr="000A1607">
        <w:rPr>
          <w:rFonts w:ascii="Times New Roman" w:hAnsi="Times New Roman"/>
          <w:sz w:val="24"/>
          <w:szCs w:val="24"/>
        </w:rPr>
        <w:t>an</w:t>
      </w:r>
      <w:r w:rsidRPr="000A1607">
        <w:rPr>
          <w:rFonts w:ascii="Times New Roman" w:hAnsi="Times New Roman"/>
          <w:sz w:val="24"/>
          <w:szCs w:val="24"/>
        </w:rPr>
        <w:t>t į normalų nusidėvėjimą.</w:t>
      </w:r>
    </w:p>
    <w:p w14:paraId="347BA463" w14:textId="00B991CA" w:rsidR="003E08D1" w:rsidRPr="000A1607" w:rsidRDefault="003E08D1" w:rsidP="008F68F4">
      <w:pPr>
        <w:numPr>
          <w:ilvl w:val="0"/>
          <w:numId w:val="4"/>
        </w:numPr>
        <w:jc w:val="both"/>
        <w:rPr>
          <w:rFonts w:ascii="Times New Roman" w:hAnsi="Times New Roman"/>
          <w:sz w:val="24"/>
          <w:szCs w:val="24"/>
        </w:rPr>
      </w:pPr>
      <w:r w:rsidRPr="000A1607">
        <w:rPr>
          <w:rFonts w:ascii="Times New Roman" w:hAnsi="Times New Roman"/>
          <w:sz w:val="24"/>
          <w:szCs w:val="24"/>
        </w:rPr>
        <w:lastRenderedPageBreak/>
        <w:t>Nuomojamuose</w:t>
      </w:r>
      <w:r w:rsidRPr="000A1607">
        <w:rPr>
          <w:rFonts w:ascii="Times New Roman" w:hAnsi="Times New Roman"/>
          <w:color w:val="FF0000"/>
          <w:sz w:val="24"/>
          <w:szCs w:val="24"/>
        </w:rPr>
        <w:t xml:space="preserve"> </w:t>
      </w:r>
      <w:r w:rsidRPr="000A1607">
        <w:rPr>
          <w:rFonts w:ascii="Times New Roman" w:hAnsi="Times New Roman"/>
          <w:sz w:val="24"/>
          <w:szCs w:val="24"/>
        </w:rPr>
        <w:t xml:space="preserve">vandens – vėsinimo – kaitinimo aparatuose naudoti tik </w:t>
      </w:r>
      <w:r w:rsidR="006B77D9" w:rsidRPr="000A1607">
        <w:rPr>
          <w:rFonts w:ascii="Times New Roman" w:hAnsi="Times New Roman"/>
          <w:sz w:val="24"/>
          <w:szCs w:val="24"/>
        </w:rPr>
        <w:t>„</w:t>
      </w:r>
      <w:r w:rsidRPr="000A1607">
        <w:rPr>
          <w:rFonts w:ascii="Times New Roman" w:hAnsi="Times New Roman"/>
          <w:sz w:val="24"/>
          <w:szCs w:val="24"/>
        </w:rPr>
        <w:t>Šaltinėlio vandenys</w:t>
      </w:r>
      <w:r w:rsidR="00650085">
        <w:rPr>
          <w:rFonts w:ascii="Times New Roman" w:hAnsi="Times New Roman"/>
          <w:sz w:val="24"/>
          <w:szCs w:val="24"/>
        </w:rPr>
        <w:t>“</w:t>
      </w:r>
      <w:r w:rsidRPr="000A1607">
        <w:rPr>
          <w:rFonts w:ascii="Times New Roman" w:hAnsi="Times New Roman"/>
          <w:sz w:val="24"/>
          <w:szCs w:val="24"/>
        </w:rPr>
        <w:t xml:space="preserve"> pristatomą vandenį.</w:t>
      </w:r>
    </w:p>
    <w:p w14:paraId="065E44A2" w14:textId="1C0632D6" w:rsidR="003E08D1" w:rsidRPr="000A1607" w:rsidRDefault="003E08D1" w:rsidP="008F68F4">
      <w:pPr>
        <w:numPr>
          <w:ilvl w:val="0"/>
          <w:numId w:val="4"/>
        </w:numPr>
        <w:jc w:val="both"/>
        <w:rPr>
          <w:rFonts w:ascii="Times New Roman" w:hAnsi="Times New Roman"/>
          <w:sz w:val="24"/>
          <w:szCs w:val="24"/>
        </w:rPr>
      </w:pPr>
      <w:r w:rsidRPr="000A1607">
        <w:rPr>
          <w:rFonts w:ascii="Times New Roman" w:hAnsi="Times New Roman"/>
          <w:sz w:val="24"/>
          <w:szCs w:val="24"/>
        </w:rPr>
        <w:t xml:space="preserve">Atsiradus eksploatacijos nesklandumams, Klientas nedelsiant turi imtis priemonių savo turto saugumui užtikrinti ir informuoti apie tai </w:t>
      </w:r>
      <w:r w:rsidR="00650085">
        <w:rPr>
          <w:rFonts w:ascii="Times New Roman" w:hAnsi="Times New Roman"/>
          <w:sz w:val="24"/>
          <w:szCs w:val="24"/>
        </w:rPr>
        <w:t>„</w:t>
      </w:r>
      <w:r w:rsidRPr="000A1607">
        <w:rPr>
          <w:rFonts w:ascii="Times New Roman" w:hAnsi="Times New Roman"/>
          <w:sz w:val="24"/>
          <w:szCs w:val="24"/>
        </w:rPr>
        <w:t>Šaltinėlio vandenys</w:t>
      </w:r>
      <w:r w:rsidR="00650085">
        <w:rPr>
          <w:rFonts w:ascii="Times New Roman" w:hAnsi="Times New Roman"/>
          <w:sz w:val="24"/>
          <w:szCs w:val="24"/>
        </w:rPr>
        <w:t>“</w:t>
      </w:r>
      <w:r w:rsidRPr="000A1607">
        <w:rPr>
          <w:rFonts w:ascii="Times New Roman" w:hAnsi="Times New Roman"/>
          <w:sz w:val="24"/>
          <w:szCs w:val="24"/>
        </w:rPr>
        <w:t>.</w:t>
      </w:r>
      <w:r w:rsidR="0054446D" w:rsidRPr="000A1607">
        <w:rPr>
          <w:rFonts w:ascii="Times New Roman" w:hAnsi="Times New Roman"/>
          <w:sz w:val="24"/>
          <w:szCs w:val="24"/>
        </w:rPr>
        <w:t xml:space="preserve"> </w:t>
      </w:r>
      <w:r w:rsidRPr="000A1607">
        <w:rPr>
          <w:rFonts w:ascii="Times New Roman" w:hAnsi="Times New Roman"/>
          <w:sz w:val="24"/>
          <w:szCs w:val="24"/>
        </w:rPr>
        <w:t>Klientas neturi teisės pats atidarinėti ir remontuoti vandens – vėsinimo – kaitinimo aparatų.</w:t>
      </w:r>
    </w:p>
    <w:p w14:paraId="697BA615" w14:textId="34D90F83" w:rsidR="003E08D1" w:rsidRPr="000A1607" w:rsidRDefault="008F68F4" w:rsidP="008F68F4">
      <w:pPr>
        <w:numPr>
          <w:ilvl w:val="0"/>
          <w:numId w:val="4"/>
        </w:numPr>
        <w:jc w:val="both"/>
        <w:rPr>
          <w:rFonts w:ascii="Times New Roman" w:hAnsi="Times New Roman"/>
          <w:sz w:val="24"/>
          <w:szCs w:val="24"/>
        </w:rPr>
      </w:pPr>
      <w:r w:rsidRPr="000A1607">
        <w:rPr>
          <w:rFonts w:ascii="Times New Roman" w:hAnsi="Times New Roman"/>
          <w:sz w:val="24"/>
          <w:szCs w:val="24"/>
        </w:rPr>
        <w:t>Informuoti „Šaltinėlio vandenys</w:t>
      </w:r>
      <w:r w:rsidR="00650085">
        <w:rPr>
          <w:rFonts w:ascii="Times New Roman" w:hAnsi="Times New Roman"/>
          <w:sz w:val="24"/>
          <w:szCs w:val="24"/>
        </w:rPr>
        <w:t>“</w:t>
      </w:r>
      <w:r w:rsidR="003E08D1" w:rsidRPr="000A1607">
        <w:rPr>
          <w:rFonts w:ascii="Times New Roman" w:hAnsi="Times New Roman"/>
          <w:sz w:val="24"/>
          <w:szCs w:val="24"/>
        </w:rPr>
        <w:t xml:space="preserve"> apie adreso, telefono bei atsiskaitomosios sąskaitos banke pasikeitimą.</w:t>
      </w:r>
    </w:p>
    <w:p w14:paraId="4A0EF0DB" w14:textId="20625489" w:rsidR="000A1607" w:rsidRPr="001F1BCE" w:rsidRDefault="000A1607" w:rsidP="001F1BCE">
      <w:pPr>
        <w:numPr>
          <w:ilvl w:val="0"/>
          <w:numId w:val="4"/>
        </w:numPr>
        <w:jc w:val="both"/>
        <w:rPr>
          <w:rFonts w:ascii="Times New Roman" w:hAnsi="Times New Roman"/>
          <w:sz w:val="24"/>
          <w:szCs w:val="24"/>
        </w:rPr>
      </w:pPr>
      <w:r w:rsidRPr="000A1607">
        <w:rPr>
          <w:rFonts w:ascii="Times New Roman" w:hAnsi="Times New Roman"/>
          <w:sz w:val="24"/>
          <w:szCs w:val="24"/>
        </w:rPr>
        <w:t>L</w:t>
      </w:r>
      <w:r w:rsidR="003E08D1" w:rsidRPr="000A1607">
        <w:rPr>
          <w:rFonts w:ascii="Times New Roman" w:hAnsi="Times New Roman"/>
          <w:sz w:val="24"/>
          <w:szCs w:val="24"/>
        </w:rPr>
        <w:t>aiku apmokėti pateiktas sąskaitas.</w:t>
      </w:r>
    </w:p>
    <w:p w14:paraId="3A3ACCF0" w14:textId="77777777" w:rsidR="002F6DAC" w:rsidRPr="000A1607" w:rsidRDefault="002F6DAC" w:rsidP="00AE2670">
      <w:pPr>
        <w:ind w:left="510"/>
        <w:jc w:val="both"/>
        <w:rPr>
          <w:rFonts w:ascii="Times New Roman" w:hAnsi="Times New Roman"/>
          <w:sz w:val="24"/>
          <w:szCs w:val="24"/>
        </w:rPr>
      </w:pPr>
    </w:p>
    <w:p w14:paraId="7CD4E2AF" w14:textId="77777777" w:rsidR="003E08D1" w:rsidRPr="000A1607" w:rsidRDefault="003E08D1" w:rsidP="008F68F4">
      <w:pPr>
        <w:numPr>
          <w:ilvl w:val="0"/>
          <w:numId w:val="3"/>
        </w:numPr>
        <w:jc w:val="both"/>
        <w:rPr>
          <w:rFonts w:ascii="Times New Roman" w:hAnsi="Times New Roman"/>
          <w:sz w:val="24"/>
          <w:szCs w:val="24"/>
        </w:rPr>
      </w:pPr>
      <w:r w:rsidRPr="000A1607">
        <w:rPr>
          <w:rFonts w:ascii="Times New Roman" w:hAnsi="Times New Roman"/>
          <w:b/>
          <w:sz w:val="24"/>
          <w:szCs w:val="24"/>
        </w:rPr>
        <w:t>MOKĖJIMO UŽ PASLAUGAS TVARKA</w:t>
      </w:r>
    </w:p>
    <w:p w14:paraId="16C4CBB7" w14:textId="743B4C88" w:rsidR="00D37E0D" w:rsidRPr="00D37E0D" w:rsidRDefault="00D37E0D" w:rsidP="00D37E0D">
      <w:pPr>
        <w:pStyle w:val="Sraopastraipa"/>
        <w:numPr>
          <w:ilvl w:val="0"/>
          <w:numId w:val="7"/>
        </w:numPr>
        <w:jc w:val="both"/>
        <w:rPr>
          <w:rFonts w:ascii="Times New Roman" w:hAnsi="Times New Roman"/>
          <w:sz w:val="24"/>
          <w:szCs w:val="24"/>
        </w:rPr>
      </w:pPr>
      <w:r w:rsidRPr="00D37E0D">
        <w:rPr>
          <w:rFonts w:ascii="Times New Roman" w:hAnsi="Times New Roman"/>
          <w:sz w:val="24"/>
          <w:szCs w:val="24"/>
        </w:rPr>
        <w:t xml:space="preserve">Maksimali Sutarties kaina yra </w:t>
      </w:r>
      <w:r w:rsidR="001F1BCE">
        <w:rPr>
          <w:rFonts w:ascii="Times New Roman" w:hAnsi="Times New Roman"/>
          <w:sz w:val="24"/>
          <w:szCs w:val="24"/>
        </w:rPr>
        <w:t>2</w:t>
      </w:r>
      <w:r w:rsidRPr="00D37E0D">
        <w:rPr>
          <w:rFonts w:ascii="Times New Roman" w:hAnsi="Times New Roman"/>
          <w:sz w:val="24"/>
          <w:szCs w:val="24"/>
        </w:rPr>
        <w:t xml:space="preserve"> </w:t>
      </w:r>
      <w:r>
        <w:rPr>
          <w:rFonts w:ascii="Times New Roman" w:hAnsi="Times New Roman"/>
          <w:sz w:val="24"/>
          <w:szCs w:val="24"/>
        </w:rPr>
        <w:t>0</w:t>
      </w:r>
      <w:r w:rsidRPr="00D37E0D">
        <w:rPr>
          <w:rFonts w:ascii="Times New Roman" w:hAnsi="Times New Roman"/>
          <w:sz w:val="24"/>
          <w:szCs w:val="24"/>
        </w:rPr>
        <w:t>00,00 (</w:t>
      </w:r>
      <w:r w:rsidR="001F1BCE">
        <w:rPr>
          <w:rFonts w:ascii="Times New Roman" w:hAnsi="Times New Roman"/>
          <w:sz w:val="24"/>
          <w:szCs w:val="24"/>
        </w:rPr>
        <w:t>du tūkstančiai</w:t>
      </w:r>
      <w:r w:rsidRPr="00D37E0D">
        <w:rPr>
          <w:rFonts w:ascii="Times New Roman" w:hAnsi="Times New Roman"/>
          <w:sz w:val="24"/>
          <w:szCs w:val="24"/>
        </w:rPr>
        <w:t>) eur</w:t>
      </w:r>
      <w:r w:rsidRPr="00D37E0D">
        <w:rPr>
          <w:rFonts w:ascii="Times New Roman" w:hAnsi="Times New Roman" w:hint="eastAsia"/>
          <w:sz w:val="24"/>
          <w:szCs w:val="24"/>
        </w:rPr>
        <w:t>ų</w:t>
      </w:r>
      <w:r w:rsidRPr="00D37E0D">
        <w:rPr>
          <w:rFonts w:ascii="Times New Roman" w:hAnsi="Times New Roman"/>
          <w:sz w:val="24"/>
          <w:szCs w:val="24"/>
        </w:rPr>
        <w:t xml:space="preserve"> </w:t>
      </w:r>
      <w:r w:rsidRPr="00D37E0D">
        <w:rPr>
          <w:rFonts w:ascii="Times New Roman" w:hAnsi="Times New Roman" w:hint="eastAsia"/>
          <w:sz w:val="24"/>
          <w:szCs w:val="24"/>
        </w:rPr>
        <w:t>į</w:t>
      </w:r>
      <w:r w:rsidRPr="00D37E0D">
        <w:rPr>
          <w:rFonts w:ascii="Times New Roman" w:hAnsi="Times New Roman"/>
          <w:sz w:val="24"/>
          <w:szCs w:val="24"/>
        </w:rPr>
        <w:t>skaitant visus mokes</w:t>
      </w:r>
      <w:r w:rsidRPr="00D37E0D">
        <w:rPr>
          <w:rFonts w:ascii="Times New Roman" w:hAnsi="Times New Roman" w:hint="eastAsia"/>
          <w:sz w:val="24"/>
          <w:szCs w:val="24"/>
        </w:rPr>
        <w:t>č</w:t>
      </w:r>
      <w:r w:rsidRPr="00D37E0D">
        <w:rPr>
          <w:rFonts w:ascii="Times New Roman" w:hAnsi="Times New Roman"/>
          <w:sz w:val="24"/>
          <w:szCs w:val="24"/>
        </w:rPr>
        <w:t xml:space="preserve">ius. </w:t>
      </w:r>
      <w:r>
        <w:rPr>
          <w:rFonts w:ascii="Times New Roman" w:hAnsi="Times New Roman"/>
          <w:sz w:val="24"/>
          <w:szCs w:val="24"/>
        </w:rPr>
        <w:t xml:space="preserve">Klientas neįsipareigoja įsigyti prekių ir paslaugų už visą sumą. </w:t>
      </w:r>
      <w:r w:rsidR="00FC441A" w:rsidRPr="00FC441A">
        <w:rPr>
          <w:rFonts w:ascii="Times New Roman" w:hAnsi="Times New Roman"/>
          <w:sz w:val="24"/>
          <w:szCs w:val="24"/>
        </w:rPr>
        <w:t>Sutar</w:t>
      </w:r>
      <w:r w:rsidR="00FC441A" w:rsidRPr="00FC441A">
        <w:rPr>
          <w:rFonts w:ascii="Times New Roman" w:hAnsi="Times New Roman" w:hint="eastAsia"/>
          <w:sz w:val="24"/>
          <w:szCs w:val="24"/>
        </w:rPr>
        <w:t>č</w:t>
      </w:r>
      <w:r w:rsidR="00FC441A" w:rsidRPr="00FC441A">
        <w:rPr>
          <w:rFonts w:ascii="Times New Roman" w:hAnsi="Times New Roman"/>
          <w:sz w:val="24"/>
          <w:szCs w:val="24"/>
        </w:rPr>
        <w:t xml:space="preserve">iai taikoma fiksuoto </w:t>
      </w:r>
      <w:r w:rsidR="00FC441A" w:rsidRPr="00FC441A">
        <w:rPr>
          <w:rFonts w:ascii="Times New Roman" w:hAnsi="Times New Roman" w:hint="eastAsia"/>
          <w:sz w:val="24"/>
          <w:szCs w:val="24"/>
        </w:rPr>
        <w:t>į</w:t>
      </w:r>
      <w:r w:rsidR="00FC441A" w:rsidRPr="00FC441A">
        <w:rPr>
          <w:rFonts w:ascii="Times New Roman" w:hAnsi="Times New Roman"/>
          <w:sz w:val="24"/>
          <w:szCs w:val="24"/>
        </w:rPr>
        <w:t>kainio kainodara.</w:t>
      </w:r>
      <w:r w:rsidR="00FC441A">
        <w:rPr>
          <w:rFonts w:ascii="Times New Roman" w:hAnsi="Times New Roman"/>
          <w:sz w:val="24"/>
          <w:szCs w:val="24"/>
        </w:rPr>
        <w:t xml:space="preserve"> Įkainiai nurodyti Sutarties 5.5. punkte ir 1 priede.</w:t>
      </w:r>
    </w:p>
    <w:p w14:paraId="0E094911" w14:textId="3818FEB8" w:rsidR="006B77D9" w:rsidRPr="000A1607" w:rsidRDefault="006B77D9" w:rsidP="002F6DAC">
      <w:pPr>
        <w:numPr>
          <w:ilvl w:val="0"/>
          <w:numId w:val="7"/>
        </w:numPr>
        <w:jc w:val="both"/>
        <w:rPr>
          <w:rFonts w:ascii="Times New Roman" w:hAnsi="Times New Roman"/>
          <w:sz w:val="24"/>
          <w:szCs w:val="24"/>
        </w:rPr>
      </w:pPr>
      <w:r w:rsidRPr="000A1607">
        <w:rPr>
          <w:rFonts w:ascii="Times New Roman" w:hAnsi="Times New Roman"/>
          <w:sz w:val="24"/>
          <w:szCs w:val="24"/>
        </w:rPr>
        <w:t xml:space="preserve">Nuomos mokestis </w:t>
      </w:r>
      <w:r w:rsidRPr="00AE2670">
        <w:rPr>
          <w:rFonts w:ascii="Times New Roman" w:hAnsi="Times New Roman"/>
          <w:sz w:val="24"/>
          <w:szCs w:val="24"/>
        </w:rPr>
        <w:t>„Šaltinėlio vandenys</w:t>
      </w:r>
      <w:r w:rsidR="00650085">
        <w:rPr>
          <w:rFonts w:ascii="Times New Roman" w:hAnsi="Times New Roman"/>
          <w:sz w:val="24"/>
          <w:szCs w:val="24"/>
        </w:rPr>
        <w:t>“</w:t>
      </w:r>
      <w:r w:rsidRPr="00AE2670">
        <w:rPr>
          <w:rFonts w:ascii="Times New Roman" w:hAnsi="Times New Roman"/>
          <w:sz w:val="24"/>
          <w:szCs w:val="24"/>
        </w:rPr>
        <w:t xml:space="preserve"> </w:t>
      </w:r>
      <w:r w:rsidRPr="000A1607">
        <w:rPr>
          <w:rFonts w:ascii="Times New Roman" w:hAnsi="Times New Roman"/>
          <w:sz w:val="24"/>
          <w:szCs w:val="24"/>
        </w:rPr>
        <w:t>mokamas kas m</w:t>
      </w:r>
      <w:r w:rsidRPr="000A1607">
        <w:rPr>
          <w:rFonts w:ascii="Times New Roman" w:hAnsi="Times New Roman" w:hint="eastAsia"/>
          <w:sz w:val="24"/>
          <w:szCs w:val="24"/>
        </w:rPr>
        <w:t>ė</w:t>
      </w:r>
      <w:r w:rsidRPr="000A1607">
        <w:rPr>
          <w:rFonts w:ascii="Times New Roman" w:hAnsi="Times New Roman"/>
          <w:sz w:val="24"/>
          <w:szCs w:val="24"/>
        </w:rPr>
        <w:t>nes</w:t>
      </w:r>
      <w:r w:rsidRPr="000A1607">
        <w:rPr>
          <w:rFonts w:ascii="Times New Roman" w:hAnsi="Times New Roman" w:hint="eastAsia"/>
          <w:sz w:val="24"/>
          <w:szCs w:val="24"/>
        </w:rPr>
        <w:t>į</w:t>
      </w:r>
      <w:r w:rsidRPr="000A1607">
        <w:rPr>
          <w:rFonts w:ascii="Times New Roman" w:hAnsi="Times New Roman"/>
          <w:sz w:val="24"/>
          <w:szCs w:val="24"/>
        </w:rPr>
        <w:t>. Pasibaigus kalendoriniam m</w:t>
      </w:r>
      <w:r w:rsidRPr="000A1607">
        <w:rPr>
          <w:rFonts w:ascii="Times New Roman" w:hAnsi="Times New Roman" w:hint="eastAsia"/>
          <w:sz w:val="24"/>
          <w:szCs w:val="24"/>
        </w:rPr>
        <w:t>ė</w:t>
      </w:r>
      <w:r w:rsidRPr="000A1607">
        <w:rPr>
          <w:rFonts w:ascii="Times New Roman" w:hAnsi="Times New Roman"/>
          <w:sz w:val="24"/>
          <w:szCs w:val="24"/>
        </w:rPr>
        <w:t xml:space="preserve">nesiui, </w:t>
      </w:r>
      <w:r w:rsidRPr="00AE2670">
        <w:rPr>
          <w:rFonts w:ascii="Times New Roman" w:hAnsi="Times New Roman"/>
          <w:sz w:val="24"/>
          <w:szCs w:val="24"/>
        </w:rPr>
        <w:t>„Šaltinėlio vandenys</w:t>
      </w:r>
      <w:r w:rsidR="00650085">
        <w:rPr>
          <w:rFonts w:ascii="Times New Roman" w:hAnsi="Times New Roman"/>
          <w:sz w:val="24"/>
          <w:szCs w:val="24"/>
        </w:rPr>
        <w:t>“</w:t>
      </w:r>
      <w:r w:rsidRPr="000A1607">
        <w:rPr>
          <w:rFonts w:ascii="Times New Roman" w:hAnsi="Times New Roman"/>
          <w:sz w:val="24"/>
          <w:szCs w:val="24"/>
        </w:rPr>
        <w:t xml:space="preserve"> išrašo </w:t>
      </w:r>
      <w:r w:rsidRPr="00AE2670">
        <w:rPr>
          <w:rFonts w:ascii="Times New Roman" w:hAnsi="Times New Roman"/>
          <w:sz w:val="24"/>
          <w:szCs w:val="24"/>
        </w:rPr>
        <w:t xml:space="preserve">Klientui </w:t>
      </w:r>
      <w:r w:rsidRPr="000A1607">
        <w:rPr>
          <w:rFonts w:ascii="Times New Roman" w:hAnsi="Times New Roman"/>
          <w:sz w:val="24"/>
          <w:szCs w:val="24"/>
        </w:rPr>
        <w:t>PVM s</w:t>
      </w:r>
      <w:r w:rsidRPr="000A1607">
        <w:rPr>
          <w:rFonts w:ascii="Times New Roman" w:hAnsi="Times New Roman" w:hint="eastAsia"/>
          <w:sz w:val="24"/>
          <w:szCs w:val="24"/>
        </w:rPr>
        <w:t>ą</w:t>
      </w:r>
      <w:r w:rsidRPr="000A1607">
        <w:rPr>
          <w:rFonts w:ascii="Times New Roman" w:hAnsi="Times New Roman"/>
          <w:sz w:val="24"/>
          <w:szCs w:val="24"/>
        </w:rPr>
        <w:t>skait</w:t>
      </w:r>
      <w:r w:rsidRPr="000A1607">
        <w:rPr>
          <w:rFonts w:ascii="Times New Roman" w:hAnsi="Times New Roman" w:hint="eastAsia"/>
          <w:sz w:val="24"/>
          <w:szCs w:val="24"/>
        </w:rPr>
        <w:t>ą</w:t>
      </w:r>
      <w:r w:rsidRPr="000A1607">
        <w:rPr>
          <w:rFonts w:ascii="Times New Roman" w:hAnsi="Times New Roman"/>
          <w:sz w:val="24"/>
          <w:szCs w:val="24"/>
        </w:rPr>
        <w:t>-fakt</w:t>
      </w:r>
      <w:r w:rsidRPr="000A1607">
        <w:rPr>
          <w:rFonts w:ascii="Times New Roman" w:hAnsi="Times New Roman" w:hint="eastAsia"/>
          <w:sz w:val="24"/>
          <w:szCs w:val="24"/>
        </w:rPr>
        <w:t>ū</w:t>
      </w:r>
      <w:r w:rsidRPr="000A1607">
        <w:rPr>
          <w:rFonts w:ascii="Times New Roman" w:hAnsi="Times New Roman"/>
          <w:sz w:val="24"/>
          <w:szCs w:val="24"/>
        </w:rPr>
        <w:t>r</w:t>
      </w:r>
      <w:r w:rsidRPr="000A1607">
        <w:rPr>
          <w:rFonts w:ascii="Times New Roman" w:hAnsi="Times New Roman" w:hint="eastAsia"/>
          <w:sz w:val="24"/>
          <w:szCs w:val="24"/>
        </w:rPr>
        <w:t>ą</w:t>
      </w:r>
      <w:r w:rsidRPr="00AE2670">
        <w:rPr>
          <w:rFonts w:ascii="Times New Roman" w:hAnsi="Times New Roman"/>
          <w:sz w:val="24"/>
          <w:szCs w:val="24"/>
        </w:rPr>
        <w:t>. Klientas</w:t>
      </w:r>
      <w:r w:rsidRPr="000A1607">
        <w:rPr>
          <w:rFonts w:ascii="Times New Roman" w:hAnsi="Times New Roman"/>
          <w:sz w:val="24"/>
          <w:szCs w:val="24"/>
        </w:rPr>
        <w:t xml:space="preserve"> </w:t>
      </w:r>
      <w:r w:rsidRPr="000A1607">
        <w:rPr>
          <w:rFonts w:ascii="Times New Roman" w:hAnsi="Times New Roman" w:hint="eastAsia"/>
          <w:sz w:val="24"/>
          <w:szCs w:val="24"/>
        </w:rPr>
        <w:t>į</w:t>
      </w:r>
      <w:r w:rsidRPr="000A1607">
        <w:rPr>
          <w:rFonts w:ascii="Times New Roman" w:hAnsi="Times New Roman"/>
          <w:sz w:val="24"/>
          <w:szCs w:val="24"/>
        </w:rPr>
        <w:t>sipareigoja j</w:t>
      </w:r>
      <w:r w:rsidRPr="000A1607">
        <w:rPr>
          <w:rFonts w:ascii="Times New Roman" w:hAnsi="Times New Roman" w:hint="eastAsia"/>
          <w:sz w:val="24"/>
          <w:szCs w:val="24"/>
        </w:rPr>
        <w:t>ą</w:t>
      </w:r>
      <w:r w:rsidRPr="000A1607">
        <w:rPr>
          <w:rFonts w:ascii="Times New Roman" w:hAnsi="Times New Roman"/>
          <w:sz w:val="24"/>
          <w:szCs w:val="24"/>
        </w:rPr>
        <w:t xml:space="preserve"> apmok</w:t>
      </w:r>
      <w:r w:rsidRPr="000A1607">
        <w:rPr>
          <w:rFonts w:ascii="Times New Roman" w:hAnsi="Times New Roman" w:hint="eastAsia"/>
          <w:sz w:val="24"/>
          <w:szCs w:val="24"/>
        </w:rPr>
        <w:t>ė</w:t>
      </w:r>
      <w:r w:rsidRPr="000A1607">
        <w:rPr>
          <w:rFonts w:ascii="Times New Roman" w:hAnsi="Times New Roman"/>
          <w:sz w:val="24"/>
          <w:szCs w:val="24"/>
        </w:rPr>
        <w:t xml:space="preserve">ti per 30 (trisdešimt) </w:t>
      </w:r>
      <w:r w:rsidRPr="00AE2670">
        <w:rPr>
          <w:rFonts w:ascii="Times New Roman" w:hAnsi="Times New Roman"/>
          <w:sz w:val="24"/>
          <w:szCs w:val="24"/>
        </w:rPr>
        <w:t>kalendorinių</w:t>
      </w:r>
      <w:r w:rsidRPr="000A1607">
        <w:rPr>
          <w:rFonts w:ascii="Times New Roman" w:hAnsi="Times New Roman"/>
          <w:sz w:val="24"/>
          <w:szCs w:val="24"/>
        </w:rPr>
        <w:t xml:space="preserve"> dien</w:t>
      </w:r>
      <w:r w:rsidRPr="000A1607">
        <w:rPr>
          <w:rFonts w:ascii="Times New Roman" w:hAnsi="Times New Roman" w:hint="eastAsia"/>
          <w:sz w:val="24"/>
          <w:szCs w:val="24"/>
        </w:rPr>
        <w:t>ų</w:t>
      </w:r>
      <w:r w:rsidRPr="000A1607">
        <w:rPr>
          <w:rFonts w:ascii="Times New Roman" w:hAnsi="Times New Roman"/>
          <w:sz w:val="24"/>
          <w:szCs w:val="24"/>
        </w:rPr>
        <w:t xml:space="preserve"> nuo PVM s</w:t>
      </w:r>
      <w:r w:rsidRPr="000A1607">
        <w:rPr>
          <w:rFonts w:ascii="Times New Roman" w:hAnsi="Times New Roman" w:hint="eastAsia"/>
          <w:sz w:val="24"/>
          <w:szCs w:val="24"/>
        </w:rPr>
        <w:t>ą</w:t>
      </w:r>
      <w:r w:rsidRPr="000A1607">
        <w:rPr>
          <w:rFonts w:ascii="Times New Roman" w:hAnsi="Times New Roman"/>
          <w:sz w:val="24"/>
          <w:szCs w:val="24"/>
        </w:rPr>
        <w:t>skaitos-fakt</w:t>
      </w:r>
      <w:r w:rsidRPr="000A1607">
        <w:rPr>
          <w:rFonts w:ascii="Times New Roman" w:hAnsi="Times New Roman" w:hint="eastAsia"/>
          <w:sz w:val="24"/>
          <w:szCs w:val="24"/>
        </w:rPr>
        <w:t>ū</w:t>
      </w:r>
      <w:r w:rsidRPr="000A1607">
        <w:rPr>
          <w:rFonts w:ascii="Times New Roman" w:hAnsi="Times New Roman"/>
          <w:sz w:val="24"/>
          <w:szCs w:val="24"/>
        </w:rPr>
        <w:t xml:space="preserve">ros gavimo dienos. Jei </w:t>
      </w:r>
      <w:r w:rsidRPr="00AE2670">
        <w:rPr>
          <w:rFonts w:ascii="Times New Roman" w:hAnsi="Times New Roman"/>
          <w:sz w:val="24"/>
          <w:szCs w:val="24"/>
        </w:rPr>
        <w:t xml:space="preserve">Klientas </w:t>
      </w:r>
      <w:r w:rsidRPr="000A1607">
        <w:rPr>
          <w:rFonts w:ascii="Times New Roman" w:hAnsi="Times New Roman"/>
          <w:sz w:val="24"/>
          <w:szCs w:val="24"/>
        </w:rPr>
        <w:t>laiku nesumoka nuompinigi</w:t>
      </w:r>
      <w:r w:rsidRPr="000A1607">
        <w:rPr>
          <w:rFonts w:ascii="Times New Roman" w:hAnsi="Times New Roman" w:hint="eastAsia"/>
          <w:sz w:val="24"/>
          <w:szCs w:val="24"/>
        </w:rPr>
        <w:t>ų</w:t>
      </w:r>
      <w:r w:rsidRPr="000A1607">
        <w:rPr>
          <w:rFonts w:ascii="Times New Roman" w:hAnsi="Times New Roman"/>
          <w:sz w:val="24"/>
          <w:szCs w:val="24"/>
        </w:rPr>
        <w:t xml:space="preserve"> ar bet koki</w:t>
      </w:r>
      <w:r w:rsidRPr="000A1607">
        <w:rPr>
          <w:rFonts w:ascii="Times New Roman" w:hAnsi="Times New Roman" w:hint="eastAsia"/>
          <w:sz w:val="24"/>
          <w:szCs w:val="24"/>
        </w:rPr>
        <w:t>ų</w:t>
      </w:r>
      <w:r w:rsidRPr="000A1607">
        <w:rPr>
          <w:rFonts w:ascii="Times New Roman" w:hAnsi="Times New Roman"/>
          <w:sz w:val="24"/>
          <w:szCs w:val="24"/>
        </w:rPr>
        <w:t xml:space="preserve"> kit</w:t>
      </w:r>
      <w:r w:rsidRPr="000A1607">
        <w:rPr>
          <w:rFonts w:ascii="Times New Roman" w:hAnsi="Times New Roman" w:hint="eastAsia"/>
          <w:sz w:val="24"/>
          <w:szCs w:val="24"/>
        </w:rPr>
        <w:t>ų</w:t>
      </w:r>
      <w:r w:rsidRPr="000A1607">
        <w:rPr>
          <w:rFonts w:ascii="Times New Roman" w:hAnsi="Times New Roman"/>
          <w:sz w:val="24"/>
          <w:szCs w:val="24"/>
        </w:rPr>
        <w:t xml:space="preserve"> mok</w:t>
      </w:r>
      <w:r w:rsidRPr="000A1607">
        <w:rPr>
          <w:rFonts w:ascii="Times New Roman" w:hAnsi="Times New Roman" w:hint="eastAsia"/>
          <w:sz w:val="24"/>
          <w:szCs w:val="24"/>
        </w:rPr>
        <w:t>ė</w:t>
      </w:r>
      <w:r w:rsidRPr="000A1607">
        <w:rPr>
          <w:rFonts w:ascii="Times New Roman" w:hAnsi="Times New Roman"/>
          <w:sz w:val="24"/>
          <w:szCs w:val="24"/>
        </w:rPr>
        <w:t>jim</w:t>
      </w:r>
      <w:r w:rsidRPr="000A1607">
        <w:rPr>
          <w:rFonts w:ascii="Times New Roman" w:hAnsi="Times New Roman" w:hint="eastAsia"/>
          <w:sz w:val="24"/>
          <w:szCs w:val="24"/>
        </w:rPr>
        <w:t>ų</w:t>
      </w:r>
      <w:r w:rsidRPr="000A1607">
        <w:rPr>
          <w:rFonts w:ascii="Times New Roman" w:hAnsi="Times New Roman"/>
          <w:sz w:val="24"/>
          <w:szCs w:val="24"/>
        </w:rPr>
        <w:t xml:space="preserve"> pagal ši</w:t>
      </w:r>
      <w:r w:rsidRPr="000A1607">
        <w:rPr>
          <w:rFonts w:ascii="Times New Roman" w:hAnsi="Times New Roman" w:hint="eastAsia"/>
          <w:sz w:val="24"/>
          <w:szCs w:val="24"/>
        </w:rPr>
        <w:t>ą</w:t>
      </w:r>
      <w:r w:rsidRPr="000A1607">
        <w:rPr>
          <w:rFonts w:ascii="Times New Roman" w:hAnsi="Times New Roman"/>
          <w:sz w:val="24"/>
          <w:szCs w:val="24"/>
        </w:rPr>
        <w:t xml:space="preserve"> Sutart</w:t>
      </w:r>
      <w:r w:rsidRPr="000A1607">
        <w:rPr>
          <w:rFonts w:ascii="Times New Roman" w:hAnsi="Times New Roman" w:hint="eastAsia"/>
          <w:sz w:val="24"/>
          <w:szCs w:val="24"/>
        </w:rPr>
        <w:t>į</w:t>
      </w:r>
      <w:r w:rsidRPr="000A1607">
        <w:rPr>
          <w:rFonts w:ascii="Times New Roman" w:hAnsi="Times New Roman"/>
          <w:sz w:val="24"/>
          <w:szCs w:val="24"/>
        </w:rPr>
        <w:t>, jam gali b</w:t>
      </w:r>
      <w:r w:rsidRPr="000A1607">
        <w:rPr>
          <w:rFonts w:ascii="Times New Roman" w:hAnsi="Times New Roman" w:hint="eastAsia"/>
          <w:sz w:val="24"/>
          <w:szCs w:val="24"/>
        </w:rPr>
        <w:t>ū</w:t>
      </w:r>
      <w:r w:rsidRPr="000A1607">
        <w:rPr>
          <w:rFonts w:ascii="Times New Roman" w:hAnsi="Times New Roman"/>
          <w:sz w:val="24"/>
          <w:szCs w:val="24"/>
        </w:rPr>
        <w:t>ti skai</w:t>
      </w:r>
      <w:r w:rsidRPr="000A1607">
        <w:rPr>
          <w:rFonts w:ascii="Times New Roman" w:hAnsi="Times New Roman" w:hint="eastAsia"/>
          <w:sz w:val="24"/>
          <w:szCs w:val="24"/>
        </w:rPr>
        <w:t>č</w:t>
      </w:r>
      <w:r w:rsidRPr="000A1607">
        <w:rPr>
          <w:rFonts w:ascii="Times New Roman" w:hAnsi="Times New Roman"/>
          <w:sz w:val="24"/>
          <w:szCs w:val="24"/>
        </w:rPr>
        <w:t>iuojami 0,02 % dydžio delspinigiai nuo neapmok</w:t>
      </w:r>
      <w:r w:rsidRPr="000A1607">
        <w:rPr>
          <w:rFonts w:ascii="Times New Roman" w:hAnsi="Times New Roman" w:hint="eastAsia"/>
          <w:sz w:val="24"/>
          <w:szCs w:val="24"/>
        </w:rPr>
        <w:t>ė</w:t>
      </w:r>
      <w:r w:rsidRPr="000A1607">
        <w:rPr>
          <w:rFonts w:ascii="Times New Roman" w:hAnsi="Times New Roman"/>
          <w:sz w:val="24"/>
          <w:szCs w:val="24"/>
        </w:rPr>
        <w:t>tos sumos už kiekvien</w:t>
      </w:r>
      <w:r w:rsidRPr="000A1607">
        <w:rPr>
          <w:rFonts w:ascii="Times New Roman" w:hAnsi="Times New Roman" w:hint="eastAsia"/>
          <w:sz w:val="24"/>
          <w:szCs w:val="24"/>
        </w:rPr>
        <w:t>ą</w:t>
      </w:r>
      <w:r w:rsidRPr="000A1607">
        <w:rPr>
          <w:rFonts w:ascii="Times New Roman" w:hAnsi="Times New Roman"/>
          <w:sz w:val="24"/>
          <w:szCs w:val="24"/>
        </w:rPr>
        <w:t xml:space="preserve"> uždelst</w:t>
      </w:r>
      <w:r w:rsidRPr="000A1607">
        <w:rPr>
          <w:rFonts w:ascii="Times New Roman" w:hAnsi="Times New Roman" w:hint="eastAsia"/>
          <w:sz w:val="24"/>
          <w:szCs w:val="24"/>
        </w:rPr>
        <w:t>ą</w:t>
      </w:r>
      <w:r w:rsidRPr="000A1607">
        <w:rPr>
          <w:rFonts w:ascii="Times New Roman" w:hAnsi="Times New Roman"/>
          <w:sz w:val="24"/>
          <w:szCs w:val="24"/>
        </w:rPr>
        <w:t xml:space="preserve"> dien</w:t>
      </w:r>
      <w:r w:rsidRPr="000A1607">
        <w:rPr>
          <w:rFonts w:ascii="Times New Roman" w:hAnsi="Times New Roman" w:hint="eastAsia"/>
          <w:sz w:val="24"/>
          <w:szCs w:val="24"/>
        </w:rPr>
        <w:t>ą</w:t>
      </w:r>
      <w:r w:rsidRPr="000A1607">
        <w:rPr>
          <w:rFonts w:ascii="Times New Roman" w:hAnsi="Times New Roman"/>
          <w:sz w:val="24"/>
          <w:szCs w:val="24"/>
        </w:rPr>
        <w:t>.</w:t>
      </w:r>
    </w:p>
    <w:p w14:paraId="1544BD76" w14:textId="7979BB73" w:rsidR="006B77D9" w:rsidRPr="000A1607" w:rsidRDefault="006B77D9" w:rsidP="006B77D9">
      <w:pPr>
        <w:numPr>
          <w:ilvl w:val="0"/>
          <w:numId w:val="7"/>
        </w:numPr>
        <w:jc w:val="both"/>
        <w:rPr>
          <w:rFonts w:ascii="Times New Roman" w:hAnsi="Times New Roman"/>
          <w:sz w:val="24"/>
          <w:szCs w:val="24"/>
        </w:rPr>
      </w:pPr>
      <w:r w:rsidRPr="000A1607">
        <w:rPr>
          <w:rFonts w:ascii="Times New Roman" w:hAnsi="Times New Roman"/>
          <w:sz w:val="24"/>
          <w:szCs w:val="24"/>
        </w:rPr>
        <w:t>V</w:t>
      </w:r>
      <w:r w:rsidRPr="000A1607">
        <w:rPr>
          <w:rFonts w:ascii="Times New Roman" w:hAnsi="Times New Roman" w:hint="eastAsia"/>
          <w:sz w:val="24"/>
          <w:szCs w:val="24"/>
        </w:rPr>
        <w:t>ė</w:t>
      </w:r>
      <w:r w:rsidRPr="000A1607">
        <w:rPr>
          <w:rFonts w:ascii="Times New Roman" w:hAnsi="Times New Roman"/>
          <w:sz w:val="24"/>
          <w:szCs w:val="24"/>
        </w:rPr>
        <w:t>luojant tiekti vanden</w:t>
      </w:r>
      <w:r w:rsidRPr="000A1607">
        <w:rPr>
          <w:rFonts w:ascii="Times New Roman" w:hAnsi="Times New Roman" w:hint="eastAsia"/>
          <w:sz w:val="24"/>
          <w:szCs w:val="24"/>
        </w:rPr>
        <w:t>į</w:t>
      </w:r>
      <w:r w:rsidRPr="000A1607">
        <w:rPr>
          <w:rFonts w:ascii="Times New Roman" w:hAnsi="Times New Roman"/>
          <w:sz w:val="24"/>
          <w:szCs w:val="24"/>
        </w:rPr>
        <w:t xml:space="preserve"> ar pateikti vandens – vėsinimo – kaitinimo aparatą ne d</w:t>
      </w:r>
      <w:r w:rsidRPr="000A1607">
        <w:rPr>
          <w:rFonts w:ascii="Times New Roman" w:hAnsi="Times New Roman" w:hint="eastAsia"/>
          <w:sz w:val="24"/>
          <w:szCs w:val="24"/>
        </w:rPr>
        <w:t>ė</w:t>
      </w:r>
      <w:r w:rsidRPr="000A1607">
        <w:rPr>
          <w:rFonts w:ascii="Times New Roman" w:hAnsi="Times New Roman"/>
          <w:sz w:val="24"/>
          <w:szCs w:val="24"/>
        </w:rPr>
        <w:t>l Kliento kalt</w:t>
      </w:r>
      <w:r w:rsidRPr="000A1607">
        <w:rPr>
          <w:rFonts w:ascii="Times New Roman" w:hAnsi="Times New Roman" w:hint="eastAsia"/>
          <w:sz w:val="24"/>
          <w:szCs w:val="24"/>
        </w:rPr>
        <w:t>ė</w:t>
      </w:r>
      <w:r w:rsidRPr="000A1607">
        <w:rPr>
          <w:rFonts w:ascii="Times New Roman" w:hAnsi="Times New Roman"/>
          <w:sz w:val="24"/>
          <w:szCs w:val="24"/>
        </w:rPr>
        <w:t>s ir klientui pareikalavus, „Šaltinėlio vandenys</w:t>
      </w:r>
      <w:r w:rsidR="00650085">
        <w:rPr>
          <w:rFonts w:ascii="Times New Roman" w:hAnsi="Times New Roman"/>
          <w:sz w:val="24"/>
          <w:szCs w:val="24"/>
        </w:rPr>
        <w:t>“</w:t>
      </w:r>
      <w:r w:rsidRPr="000A1607">
        <w:rPr>
          <w:rFonts w:ascii="Times New Roman" w:hAnsi="Times New Roman"/>
          <w:sz w:val="24"/>
          <w:szCs w:val="24"/>
        </w:rPr>
        <w:t xml:space="preserve"> už kiekvien</w:t>
      </w:r>
      <w:r w:rsidRPr="000A1607">
        <w:rPr>
          <w:rFonts w:ascii="Times New Roman" w:hAnsi="Times New Roman" w:hint="eastAsia"/>
          <w:sz w:val="24"/>
          <w:szCs w:val="24"/>
        </w:rPr>
        <w:t>ą</w:t>
      </w:r>
      <w:r w:rsidRPr="000A1607">
        <w:rPr>
          <w:rFonts w:ascii="Times New Roman" w:hAnsi="Times New Roman"/>
          <w:sz w:val="24"/>
          <w:szCs w:val="24"/>
        </w:rPr>
        <w:t xml:space="preserve"> pav</w:t>
      </w:r>
      <w:r w:rsidRPr="000A1607">
        <w:rPr>
          <w:rFonts w:ascii="Times New Roman" w:hAnsi="Times New Roman" w:hint="eastAsia"/>
          <w:sz w:val="24"/>
          <w:szCs w:val="24"/>
        </w:rPr>
        <w:t>ė</w:t>
      </w:r>
      <w:r w:rsidRPr="000A1607">
        <w:rPr>
          <w:rFonts w:ascii="Times New Roman" w:hAnsi="Times New Roman"/>
          <w:sz w:val="24"/>
          <w:szCs w:val="24"/>
        </w:rPr>
        <w:t>luot</w:t>
      </w:r>
      <w:r w:rsidRPr="000A1607">
        <w:rPr>
          <w:rFonts w:ascii="Times New Roman" w:hAnsi="Times New Roman" w:hint="eastAsia"/>
          <w:sz w:val="24"/>
          <w:szCs w:val="24"/>
        </w:rPr>
        <w:t>ą</w:t>
      </w:r>
      <w:r w:rsidRPr="000A1607">
        <w:rPr>
          <w:rFonts w:ascii="Times New Roman" w:hAnsi="Times New Roman"/>
          <w:sz w:val="24"/>
          <w:szCs w:val="24"/>
        </w:rPr>
        <w:t xml:space="preserve"> ši</w:t>
      </w:r>
      <w:r w:rsidRPr="000A1607">
        <w:rPr>
          <w:rFonts w:ascii="Times New Roman" w:hAnsi="Times New Roman" w:hint="eastAsia"/>
          <w:sz w:val="24"/>
          <w:szCs w:val="24"/>
        </w:rPr>
        <w:t>ų</w:t>
      </w:r>
      <w:r w:rsidRPr="000A1607">
        <w:rPr>
          <w:rFonts w:ascii="Times New Roman" w:hAnsi="Times New Roman"/>
          <w:sz w:val="24"/>
          <w:szCs w:val="24"/>
        </w:rPr>
        <w:t xml:space="preserve"> </w:t>
      </w:r>
      <w:r w:rsidRPr="000A1607">
        <w:rPr>
          <w:rFonts w:ascii="Times New Roman" w:hAnsi="Times New Roman" w:hint="eastAsia"/>
          <w:sz w:val="24"/>
          <w:szCs w:val="24"/>
        </w:rPr>
        <w:t>į</w:t>
      </w:r>
      <w:r w:rsidRPr="000A1607">
        <w:rPr>
          <w:rFonts w:ascii="Times New Roman" w:hAnsi="Times New Roman"/>
          <w:sz w:val="24"/>
          <w:szCs w:val="24"/>
        </w:rPr>
        <w:t>sipareigojim</w:t>
      </w:r>
      <w:r w:rsidRPr="000A1607">
        <w:rPr>
          <w:rFonts w:ascii="Times New Roman" w:hAnsi="Times New Roman" w:hint="eastAsia"/>
          <w:sz w:val="24"/>
          <w:szCs w:val="24"/>
        </w:rPr>
        <w:t>ų</w:t>
      </w:r>
      <w:r w:rsidRPr="000A1607">
        <w:rPr>
          <w:rFonts w:ascii="Times New Roman" w:hAnsi="Times New Roman"/>
          <w:sz w:val="24"/>
          <w:szCs w:val="24"/>
        </w:rPr>
        <w:t xml:space="preserve"> vykdymo dien</w:t>
      </w:r>
      <w:r w:rsidRPr="000A1607">
        <w:rPr>
          <w:rFonts w:ascii="Times New Roman" w:hAnsi="Times New Roman" w:hint="eastAsia"/>
          <w:sz w:val="24"/>
          <w:szCs w:val="24"/>
        </w:rPr>
        <w:t>ą</w:t>
      </w:r>
      <w:r w:rsidRPr="000A1607">
        <w:rPr>
          <w:rFonts w:ascii="Times New Roman" w:hAnsi="Times New Roman"/>
          <w:sz w:val="24"/>
          <w:szCs w:val="24"/>
        </w:rPr>
        <w:t xml:space="preserve"> privalo mok</w:t>
      </w:r>
      <w:r w:rsidRPr="000A1607">
        <w:rPr>
          <w:rFonts w:ascii="Times New Roman" w:hAnsi="Times New Roman" w:hint="eastAsia"/>
          <w:sz w:val="24"/>
          <w:szCs w:val="24"/>
        </w:rPr>
        <w:t>ė</w:t>
      </w:r>
      <w:r w:rsidRPr="000A1607">
        <w:rPr>
          <w:rFonts w:ascii="Times New Roman" w:hAnsi="Times New Roman"/>
          <w:sz w:val="24"/>
          <w:szCs w:val="24"/>
        </w:rPr>
        <w:t>ti 0,02% delspinigi</w:t>
      </w:r>
      <w:r w:rsidRPr="000A1607">
        <w:rPr>
          <w:rFonts w:ascii="Times New Roman" w:hAnsi="Times New Roman" w:hint="eastAsia"/>
          <w:sz w:val="24"/>
          <w:szCs w:val="24"/>
        </w:rPr>
        <w:t>ų</w:t>
      </w:r>
      <w:r w:rsidRPr="000A1607">
        <w:rPr>
          <w:rFonts w:ascii="Times New Roman" w:hAnsi="Times New Roman"/>
          <w:sz w:val="24"/>
          <w:szCs w:val="24"/>
        </w:rPr>
        <w:t xml:space="preserve"> nuo v</w:t>
      </w:r>
      <w:r w:rsidRPr="000A1607">
        <w:rPr>
          <w:rFonts w:ascii="Times New Roman" w:hAnsi="Times New Roman" w:hint="eastAsia"/>
          <w:sz w:val="24"/>
          <w:szCs w:val="24"/>
        </w:rPr>
        <w:t>ė</w:t>
      </w:r>
      <w:r w:rsidRPr="000A1607">
        <w:rPr>
          <w:rFonts w:ascii="Times New Roman" w:hAnsi="Times New Roman"/>
          <w:sz w:val="24"/>
          <w:szCs w:val="24"/>
        </w:rPr>
        <w:t xml:space="preserve">luojamo vykdyti </w:t>
      </w:r>
      <w:r w:rsidRPr="000A1607">
        <w:rPr>
          <w:rFonts w:ascii="Times New Roman" w:hAnsi="Times New Roman" w:hint="eastAsia"/>
          <w:sz w:val="24"/>
          <w:szCs w:val="24"/>
        </w:rPr>
        <w:t>į</w:t>
      </w:r>
      <w:r w:rsidRPr="000A1607">
        <w:rPr>
          <w:rFonts w:ascii="Times New Roman" w:hAnsi="Times New Roman"/>
          <w:sz w:val="24"/>
          <w:szCs w:val="24"/>
        </w:rPr>
        <w:t>sipareigojimo vert</w:t>
      </w:r>
      <w:r w:rsidRPr="000A1607">
        <w:rPr>
          <w:rFonts w:ascii="Times New Roman" w:hAnsi="Times New Roman" w:hint="eastAsia"/>
          <w:sz w:val="24"/>
          <w:szCs w:val="24"/>
        </w:rPr>
        <w:t>ė</w:t>
      </w:r>
      <w:r w:rsidRPr="000A1607">
        <w:rPr>
          <w:rFonts w:ascii="Times New Roman" w:hAnsi="Times New Roman"/>
          <w:sz w:val="24"/>
          <w:szCs w:val="24"/>
        </w:rPr>
        <w:t>s už kiekvien</w:t>
      </w:r>
      <w:r w:rsidRPr="000A1607">
        <w:rPr>
          <w:rFonts w:ascii="Times New Roman" w:hAnsi="Times New Roman" w:hint="eastAsia"/>
          <w:sz w:val="24"/>
          <w:szCs w:val="24"/>
        </w:rPr>
        <w:t>ą</w:t>
      </w:r>
      <w:r w:rsidRPr="000A1607">
        <w:rPr>
          <w:rFonts w:ascii="Times New Roman" w:hAnsi="Times New Roman"/>
          <w:sz w:val="24"/>
          <w:szCs w:val="24"/>
        </w:rPr>
        <w:t xml:space="preserve"> u</w:t>
      </w:r>
      <w:r w:rsidRPr="000A1607">
        <w:rPr>
          <w:rFonts w:ascii="Times New Roman" w:hAnsi="Times New Roman" w:hint="eastAsia"/>
          <w:sz w:val="24"/>
          <w:szCs w:val="24"/>
        </w:rPr>
        <w:t>ž</w:t>
      </w:r>
      <w:r w:rsidRPr="000A1607">
        <w:rPr>
          <w:rFonts w:ascii="Times New Roman" w:hAnsi="Times New Roman"/>
          <w:sz w:val="24"/>
          <w:szCs w:val="24"/>
        </w:rPr>
        <w:t>delst</w:t>
      </w:r>
      <w:r w:rsidRPr="000A1607">
        <w:rPr>
          <w:rFonts w:ascii="Times New Roman" w:hAnsi="Times New Roman" w:hint="eastAsia"/>
          <w:sz w:val="24"/>
          <w:szCs w:val="24"/>
        </w:rPr>
        <w:t>ą</w:t>
      </w:r>
      <w:r w:rsidRPr="000A1607">
        <w:rPr>
          <w:rFonts w:ascii="Times New Roman" w:hAnsi="Times New Roman"/>
          <w:sz w:val="24"/>
          <w:szCs w:val="24"/>
        </w:rPr>
        <w:t xml:space="preserve"> dien</w:t>
      </w:r>
      <w:r w:rsidRPr="000A1607">
        <w:rPr>
          <w:rFonts w:ascii="Times New Roman" w:hAnsi="Times New Roman" w:hint="eastAsia"/>
          <w:sz w:val="24"/>
          <w:szCs w:val="24"/>
        </w:rPr>
        <w:t>ą</w:t>
      </w:r>
      <w:r w:rsidR="00650085">
        <w:rPr>
          <w:rFonts w:ascii="Times New Roman" w:hAnsi="Times New Roman"/>
          <w:sz w:val="24"/>
          <w:szCs w:val="24"/>
        </w:rPr>
        <w:t>.</w:t>
      </w:r>
    </w:p>
    <w:p w14:paraId="092518C2" w14:textId="77777777" w:rsidR="006B77D9" w:rsidRPr="000A1607" w:rsidRDefault="006B77D9" w:rsidP="002F6DAC">
      <w:pPr>
        <w:numPr>
          <w:ilvl w:val="0"/>
          <w:numId w:val="7"/>
        </w:numPr>
        <w:jc w:val="both"/>
        <w:rPr>
          <w:rFonts w:ascii="Times New Roman" w:hAnsi="Times New Roman"/>
          <w:sz w:val="24"/>
          <w:szCs w:val="24"/>
        </w:rPr>
      </w:pPr>
      <w:r w:rsidRPr="000A1607">
        <w:rPr>
          <w:rFonts w:ascii="Times New Roman" w:hAnsi="Times New Roman"/>
          <w:sz w:val="24"/>
          <w:szCs w:val="24"/>
        </w:rPr>
        <w:t>Delspinigi</w:t>
      </w:r>
      <w:r w:rsidRPr="000A1607">
        <w:rPr>
          <w:rFonts w:ascii="Times New Roman" w:hAnsi="Times New Roman" w:hint="eastAsia"/>
          <w:sz w:val="24"/>
          <w:szCs w:val="24"/>
        </w:rPr>
        <w:t>ų</w:t>
      </w:r>
      <w:r w:rsidRPr="000A1607">
        <w:rPr>
          <w:rFonts w:ascii="Times New Roman" w:hAnsi="Times New Roman"/>
          <w:sz w:val="24"/>
          <w:szCs w:val="24"/>
        </w:rPr>
        <w:t xml:space="preserve"> sumok</w:t>
      </w:r>
      <w:r w:rsidRPr="000A1607">
        <w:rPr>
          <w:rFonts w:ascii="Times New Roman" w:hAnsi="Times New Roman" w:hint="eastAsia"/>
          <w:sz w:val="24"/>
          <w:szCs w:val="24"/>
        </w:rPr>
        <w:t>ė</w:t>
      </w:r>
      <w:r w:rsidRPr="000A1607">
        <w:rPr>
          <w:rFonts w:ascii="Times New Roman" w:hAnsi="Times New Roman"/>
          <w:sz w:val="24"/>
          <w:szCs w:val="24"/>
        </w:rPr>
        <w:t>jimas bei nuostoli</w:t>
      </w:r>
      <w:r w:rsidRPr="000A1607">
        <w:rPr>
          <w:rFonts w:ascii="Times New Roman" w:hAnsi="Times New Roman" w:hint="eastAsia"/>
          <w:sz w:val="24"/>
          <w:szCs w:val="24"/>
        </w:rPr>
        <w:t>ų</w:t>
      </w:r>
      <w:r w:rsidRPr="000A1607">
        <w:rPr>
          <w:rFonts w:ascii="Times New Roman" w:hAnsi="Times New Roman"/>
          <w:sz w:val="24"/>
          <w:szCs w:val="24"/>
        </w:rPr>
        <w:t xml:space="preserve"> atlyginimas neatleidžia kaltosios šalies nuo sutartini</w:t>
      </w:r>
      <w:r w:rsidRPr="000A1607">
        <w:rPr>
          <w:rFonts w:ascii="Times New Roman" w:hAnsi="Times New Roman" w:hint="eastAsia"/>
          <w:sz w:val="24"/>
          <w:szCs w:val="24"/>
        </w:rPr>
        <w:t>ų</w:t>
      </w:r>
      <w:r w:rsidRPr="000A1607">
        <w:rPr>
          <w:rFonts w:ascii="Times New Roman" w:hAnsi="Times New Roman"/>
          <w:sz w:val="24"/>
          <w:szCs w:val="24"/>
        </w:rPr>
        <w:t xml:space="preserve"> </w:t>
      </w:r>
      <w:r w:rsidRPr="000A1607">
        <w:rPr>
          <w:rFonts w:ascii="Times New Roman" w:hAnsi="Times New Roman" w:hint="eastAsia"/>
          <w:sz w:val="24"/>
          <w:szCs w:val="24"/>
        </w:rPr>
        <w:t>į</w:t>
      </w:r>
      <w:r w:rsidRPr="000A1607">
        <w:rPr>
          <w:rFonts w:ascii="Times New Roman" w:hAnsi="Times New Roman"/>
          <w:sz w:val="24"/>
          <w:szCs w:val="24"/>
        </w:rPr>
        <w:t>sipareigojim</w:t>
      </w:r>
      <w:r w:rsidRPr="000A1607">
        <w:rPr>
          <w:rFonts w:ascii="Times New Roman" w:hAnsi="Times New Roman" w:hint="eastAsia"/>
          <w:sz w:val="24"/>
          <w:szCs w:val="24"/>
        </w:rPr>
        <w:t>ų</w:t>
      </w:r>
      <w:r w:rsidRPr="000A1607">
        <w:rPr>
          <w:rFonts w:ascii="Times New Roman" w:hAnsi="Times New Roman"/>
          <w:sz w:val="24"/>
          <w:szCs w:val="24"/>
        </w:rPr>
        <w:t xml:space="preserve"> </w:t>
      </w:r>
      <w:r w:rsidRPr="000A1607">
        <w:rPr>
          <w:rFonts w:ascii="Times New Roman" w:hAnsi="Times New Roman" w:hint="eastAsia"/>
          <w:sz w:val="24"/>
          <w:szCs w:val="24"/>
        </w:rPr>
        <w:t>į</w:t>
      </w:r>
      <w:r w:rsidRPr="000A1607">
        <w:rPr>
          <w:rFonts w:ascii="Times New Roman" w:hAnsi="Times New Roman"/>
          <w:sz w:val="24"/>
          <w:szCs w:val="24"/>
        </w:rPr>
        <w:t>vykdymo ar pažeidim</w:t>
      </w:r>
      <w:r w:rsidRPr="000A1607">
        <w:rPr>
          <w:rFonts w:ascii="Times New Roman" w:hAnsi="Times New Roman" w:hint="eastAsia"/>
          <w:sz w:val="24"/>
          <w:szCs w:val="24"/>
        </w:rPr>
        <w:t>ų</w:t>
      </w:r>
      <w:r w:rsidRPr="000A1607">
        <w:rPr>
          <w:rFonts w:ascii="Times New Roman" w:hAnsi="Times New Roman"/>
          <w:sz w:val="24"/>
          <w:szCs w:val="24"/>
        </w:rPr>
        <w:t xml:space="preserve"> pašalinimo.</w:t>
      </w:r>
    </w:p>
    <w:p w14:paraId="6F33897D" w14:textId="77777777" w:rsidR="002F6DAC" w:rsidRPr="000A1607" w:rsidRDefault="002F6DAC" w:rsidP="00AE2670">
      <w:pPr>
        <w:ind w:left="510"/>
        <w:jc w:val="both"/>
        <w:rPr>
          <w:rFonts w:ascii="Times New Roman" w:hAnsi="Times New Roman"/>
          <w:sz w:val="24"/>
          <w:szCs w:val="24"/>
        </w:rPr>
      </w:pPr>
    </w:p>
    <w:p w14:paraId="272E7766" w14:textId="77777777" w:rsidR="003E08D1" w:rsidRPr="000A1607" w:rsidRDefault="003E08D1" w:rsidP="008F68F4">
      <w:pPr>
        <w:numPr>
          <w:ilvl w:val="0"/>
          <w:numId w:val="3"/>
        </w:numPr>
        <w:jc w:val="both"/>
        <w:rPr>
          <w:rFonts w:ascii="Times New Roman" w:hAnsi="Times New Roman"/>
          <w:sz w:val="24"/>
          <w:szCs w:val="24"/>
        </w:rPr>
      </w:pPr>
      <w:r w:rsidRPr="000A1607">
        <w:rPr>
          <w:rFonts w:ascii="Times New Roman" w:hAnsi="Times New Roman"/>
          <w:b/>
          <w:sz w:val="24"/>
          <w:szCs w:val="24"/>
        </w:rPr>
        <w:t>SUTARTIES GALIOJIMAS, IR NUTRAUKIMAS</w:t>
      </w:r>
    </w:p>
    <w:p w14:paraId="3CA7489D" w14:textId="277435A0" w:rsidR="006B77D9" w:rsidRDefault="003E08D1" w:rsidP="00650085">
      <w:pPr>
        <w:numPr>
          <w:ilvl w:val="0"/>
          <w:numId w:val="8"/>
        </w:numPr>
        <w:tabs>
          <w:tab w:val="clear" w:pos="738"/>
          <w:tab w:val="num" w:pos="709"/>
        </w:tabs>
        <w:ind w:left="426" w:hanging="284"/>
        <w:jc w:val="both"/>
        <w:rPr>
          <w:rFonts w:ascii="Times New Roman" w:hAnsi="Times New Roman"/>
          <w:sz w:val="24"/>
          <w:szCs w:val="24"/>
        </w:rPr>
      </w:pPr>
      <w:r w:rsidRPr="0031694C">
        <w:rPr>
          <w:rFonts w:ascii="Times New Roman" w:hAnsi="Times New Roman"/>
          <w:sz w:val="24"/>
          <w:szCs w:val="24"/>
        </w:rPr>
        <w:t>Sutartis įsigalioja nuo jos pasirašymo dienos ir galioja</w:t>
      </w:r>
      <w:r w:rsidR="002F6DAC" w:rsidRPr="0031694C">
        <w:rPr>
          <w:rFonts w:ascii="Times New Roman" w:hAnsi="Times New Roman"/>
          <w:sz w:val="24"/>
          <w:szCs w:val="24"/>
        </w:rPr>
        <w:t xml:space="preserve"> </w:t>
      </w:r>
      <w:r w:rsidR="001F1BCE">
        <w:rPr>
          <w:rFonts w:ascii="Times New Roman" w:hAnsi="Times New Roman"/>
          <w:sz w:val="24"/>
          <w:szCs w:val="24"/>
        </w:rPr>
        <w:t>24</w:t>
      </w:r>
      <w:r w:rsidR="008F68F4" w:rsidRPr="0031694C">
        <w:rPr>
          <w:rFonts w:ascii="Times New Roman" w:hAnsi="Times New Roman"/>
          <w:sz w:val="24"/>
          <w:szCs w:val="24"/>
        </w:rPr>
        <w:t xml:space="preserve"> (</w:t>
      </w:r>
      <w:r w:rsidR="001F1BCE">
        <w:rPr>
          <w:rFonts w:ascii="Times New Roman" w:hAnsi="Times New Roman"/>
          <w:sz w:val="24"/>
          <w:szCs w:val="24"/>
        </w:rPr>
        <w:t>dvidešimt keturis</w:t>
      </w:r>
      <w:r w:rsidR="008F68F4" w:rsidRPr="0031694C">
        <w:rPr>
          <w:rFonts w:ascii="Times New Roman" w:hAnsi="Times New Roman"/>
          <w:sz w:val="24"/>
          <w:szCs w:val="24"/>
        </w:rPr>
        <w:t>) mėnesi</w:t>
      </w:r>
      <w:r w:rsidR="001F1BCE">
        <w:rPr>
          <w:rFonts w:ascii="Times New Roman" w:hAnsi="Times New Roman"/>
          <w:sz w:val="24"/>
          <w:szCs w:val="24"/>
        </w:rPr>
        <w:t>us</w:t>
      </w:r>
      <w:r w:rsidR="008F68F4" w:rsidRPr="0031694C">
        <w:rPr>
          <w:rFonts w:ascii="Times New Roman" w:hAnsi="Times New Roman"/>
          <w:sz w:val="24"/>
          <w:szCs w:val="24"/>
        </w:rPr>
        <w:t xml:space="preserve">. </w:t>
      </w:r>
    </w:p>
    <w:p w14:paraId="62ADB694" w14:textId="2796FAC5" w:rsidR="002D3DC9" w:rsidRPr="002D3DC9" w:rsidRDefault="002D3DC9" w:rsidP="00090C74">
      <w:pPr>
        <w:pStyle w:val="Sraopastraipa"/>
        <w:numPr>
          <w:ilvl w:val="0"/>
          <w:numId w:val="8"/>
        </w:numPr>
        <w:tabs>
          <w:tab w:val="clear" w:pos="738"/>
          <w:tab w:val="num" w:pos="426"/>
        </w:tabs>
        <w:ind w:left="426" w:hanging="284"/>
        <w:jc w:val="both"/>
        <w:rPr>
          <w:rFonts w:ascii="Times New Roman" w:hAnsi="Times New Roman"/>
          <w:sz w:val="24"/>
          <w:szCs w:val="24"/>
        </w:rPr>
      </w:pPr>
      <w:r w:rsidRPr="002D3DC9">
        <w:rPr>
          <w:rFonts w:ascii="Times New Roman" w:hAnsi="Times New Roman"/>
          <w:sz w:val="24"/>
          <w:szCs w:val="24"/>
        </w:rPr>
        <w:t>Sutarties s</w:t>
      </w:r>
      <w:r w:rsidRPr="002D3DC9">
        <w:rPr>
          <w:rFonts w:ascii="Times New Roman" w:hAnsi="Times New Roman" w:hint="eastAsia"/>
          <w:sz w:val="24"/>
          <w:szCs w:val="24"/>
        </w:rPr>
        <w:t>ą</w:t>
      </w:r>
      <w:r w:rsidRPr="002D3DC9">
        <w:rPr>
          <w:rFonts w:ascii="Times New Roman" w:hAnsi="Times New Roman"/>
          <w:sz w:val="24"/>
          <w:szCs w:val="24"/>
        </w:rPr>
        <w:t>lygos Sutarties galiojimo laikotarpiu gali b</w:t>
      </w:r>
      <w:r w:rsidRPr="002D3DC9">
        <w:rPr>
          <w:rFonts w:ascii="Times New Roman" w:hAnsi="Times New Roman" w:hint="eastAsia"/>
          <w:sz w:val="24"/>
          <w:szCs w:val="24"/>
        </w:rPr>
        <w:t>ū</w:t>
      </w:r>
      <w:r w:rsidRPr="002D3DC9">
        <w:rPr>
          <w:rFonts w:ascii="Times New Roman" w:hAnsi="Times New Roman"/>
          <w:sz w:val="24"/>
          <w:szCs w:val="24"/>
        </w:rPr>
        <w:t>ti kei</w:t>
      </w:r>
      <w:r w:rsidRPr="002D3DC9">
        <w:rPr>
          <w:rFonts w:ascii="Times New Roman" w:hAnsi="Times New Roman" w:hint="eastAsia"/>
          <w:sz w:val="24"/>
          <w:szCs w:val="24"/>
        </w:rPr>
        <w:t>č</w:t>
      </w:r>
      <w:r w:rsidRPr="002D3DC9">
        <w:rPr>
          <w:rFonts w:ascii="Times New Roman" w:hAnsi="Times New Roman"/>
          <w:sz w:val="24"/>
          <w:szCs w:val="24"/>
        </w:rPr>
        <w:t>iamos Vieš</w:t>
      </w:r>
      <w:r w:rsidRPr="002D3DC9">
        <w:rPr>
          <w:rFonts w:ascii="Times New Roman" w:hAnsi="Times New Roman" w:hint="eastAsia"/>
          <w:sz w:val="24"/>
          <w:szCs w:val="24"/>
        </w:rPr>
        <w:t>ų</w:t>
      </w:r>
      <w:r w:rsidRPr="002D3DC9">
        <w:rPr>
          <w:rFonts w:ascii="Times New Roman" w:hAnsi="Times New Roman"/>
          <w:sz w:val="24"/>
          <w:szCs w:val="24"/>
        </w:rPr>
        <w:t>j</w:t>
      </w:r>
      <w:r w:rsidRPr="002D3DC9">
        <w:rPr>
          <w:rFonts w:ascii="Times New Roman" w:hAnsi="Times New Roman" w:hint="eastAsia"/>
          <w:sz w:val="24"/>
          <w:szCs w:val="24"/>
        </w:rPr>
        <w:t>ų</w:t>
      </w:r>
      <w:r w:rsidRPr="002D3DC9">
        <w:rPr>
          <w:rFonts w:ascii="Times New Roman" w:hAnsi="Times New Roman"/>
          <w:sz w:val="24"/>
          <w:szCs w:val="24"/>
        </w:rPr>
        <w:t xml:space="preserve"> pirkim</w:t>
      </w:r>
      <w:r w:rsidRPr="002D3DC9">
        <w:rPr>
          <w:rFonts w:ascii="Times New Roman" w:hAnsi="Times New Roman" w:hint="eastAsia"/>
          <w:sz w:val="24"/>
          <w:szCs w:val="24"/>
        </w:rPr>
        <w:t>ų</w:t>
      </w:r>
      <w:r w:rsidRPr="002D3DC9">
        <w:rPr>
          <w:rFonts w:ascii="Times New Roman" w:hAnsi="Times New Roman"/>
          <w:sz w:val="24"/>
          <w:szCs w:val="24"/>
        </w:rPr>
        <w:t xml:space="preserve"> </w:t>
      </w:r>
      <w:r w:rsidRPr="002D3DC9">
        <w:rPr>
          <w:rFonts w:ascii="Times New Roman" w:hAnsi="Times New Roman" w:hint="eastAsia"/>
          <w:sz w:val="24"/>
          <w:szCs w:val="24"/>
        </w:rPr>
        <w:t>į</w:t>
      </w:r>
      <w:r w:rsidRPr="002D3DC9">
        <w:rPr>
          <w:rFonts w:ascii="Times New Roman" w:hAnsi="Times New Roman"/>
          <w:sz w:val="24"/>
          <w:szCs w:val="24"/>
        </w:rPr>
        <w:t>statymo 89 straipsnio 1-3 dalyse numatyta tvarka. Visais atvejais kei</w:t>
      </w:r>
      <w:r w:rsidRPr="002D3DC9">
        <w:rPr>
          <w:rFonts w:ascii="Times New Roman" w:hAnsi="Times New Roman" w:hint="eastAsia"/>
          <w:sz w:val="24"/>
          <w:szCs w:val="24"/>
        </w:rPr>
        <w:t>č</w:t>
      </w:r>
      <w:r w:rsidRPr="002D3DC9">
        <w:rPr>
          <w:rFonts w:ascii="Times New Roman" w:hAnsi="Times New Roman"/>
          <w:sz w:val="24"/>
          <w:szCs w:val="24"/>
        </w:rPr>
        <w:t>iant Sutarties s</w:t>
      </w:r>
      <w:r w:rsidRPr="002D3DC9">
        <w:rPr>
          <w:rFonts w:ascii="Times New Roman" w:hAnsi="Times New Roman" w:hint="eastAsia"/>
          <w:sz w:val="24"/>
          <w:szCs w:val="24"/>
        </w:rPr>
        <w:t>ą</w:t>
      </w:r>
      <w:r w:rsidRPr="002D3DC9">
        <w:rPr>
          <w:rFonts w:ascii="Times New Roman" w:hAnsi="Times New Roman"/>
          <w:sz w:val="24"/>
          <w:szCs w:val="24"/>
        </w:rPr>
        <w:t>lygas turi b</w:t>
      </w:r>
      <w:r w:rsidRPr="002D3DC9">
        <w:rPr>
          <w:rFonts w:ascii="Times New Roman" w:hAnsi="Times New Roman" w:hint="eastAsia"/>
          <w:sz w:val="24"/>
          <w:szCs w:val="24"/>
        </w:rPr>
        <w:t>ū</w:t>
      </w:r>
      <w:r w:rsidRPr="002D3DC9">
        <w:rPr>
          <w:rFonts w:ascii="Times New Roman" w:hAnsi="Times New Roman"/>
          <w:sz w:val="24"/>
          <w:szCs w:val="24"/>
        </w:rPr>
        <w:t>ti nepažeistos Vieš</w:t>
      </w:r>
      <w:r w:rsidRPr="002D3DC9">
        <w:rPr>
          <w:rFonts w:ascii="Times New Roman" w:hAnsi="Times New Roman" w:hint="eastAsia"/>
          <w:sz w:val="24"/>
          <w:szCs w:val="24"/>
        </w:rPr>
        <w:t>ų</w:t>
      </w:r>
      <w:r w:rsidRPr="002D3DC9">
        <w:rPr>
          <w:rFonts w:ascii="Times New Roman" w:hAnsi="Times New Roman"/>
          <w:sz w:val="24"/>
          <w:szCs w:val="24"/>
        </w:rPr>
        <w:t>j</w:t>
      </w:r>
      <w:r w:rsidRPr="002D3DC9">
        <w:rPr>
          <w:rFonts w:ascii="Times New Roman" w:hAnsi="Times New Roman" w:hint="eastAsia"/>
          <w:sz w:val="24"/>
          <w:szCs w:val="24"/>
        </w:rPr>
        <w:t>ų</w:t>
      </w:r>
      <w:r w:rsidRPr="002D3DC9">
        <w:rPr>
          <w:rFonts w:ascii="Times New Roman" w:hAnsi="Times New Roman"/>
          <w:sz w:val="24"/>
          <w:szCs w:val="24"/>
        </w:rPr>
        <w:t xml:space="preserve"> pirkim</w:t>
      </w:r>
      <w:r w:rsidRPr="002D3DC9">
        <w:rPr>
          <w:rFonts w:ascii="Times New Roman" w:hAnsi="Times New Roman" w:hint="eastAsia"/>
          <w:sz w:val="24"/>
          <w:szCs w:val="24"/>
        </w:rPr>
        <w:t>ų</w:t>
      </w:r>
      <w:r w:rsidRPr="002D3DC9">
        <w:rPr>
          <w:rFonts w:ascii="Times New Roman" w:hAnsi="Times New Roman"/>
          <w:sz w:val="24"/>
          <w:szCs w:val="24"/>
        </w:rPr>
        <w:t xml:space="preserve"> </w:t>
      </w:r>
      <w:r w:rsidRPr="002D3DC9">
        <w:rPr>
          <w:rFonts w:ascii="Times New Roman" w:hAnsi="Times New Roman" w:hint="eastAsia"/>
          <w:sz w:val="24"/>
          <w:szCs w:val="24"/>
        </w:rPr>
        <w:t>į</w:t>
      </w:r>
      <w:r w:rsidRPr="002D3DC9">
        <w:rPr>
          <w:rFonts w:ascii="Times New Roman" w:hAnsi="Times New Roman"/>
          <w:sz w:val="24"/>
          <w:szCs w:val="24"/>
        </w:rPr>
        <w:t>statymo 89 straipsnio 4 dalies s</w:t>
      </w:r>
      <w:r w:rsidRPr="002D3DC9">
        <w:rPr>
          <w:rFonts w:ascii="Times New Roman" w:hAnsi="Times New Roman" w:hint="eastAsia"/>
          <w:sz w:val="24"/>
          <w:szCs w:val="24"/>
        </w:rPr>
        <w:t>ą</w:t>
      </w:r>
      <w:r w:rsidRPr="002D3DC9">
        <w:rPr>
          <w:rFonts w:ascii="Times New Roman" w:hAnsi="Times New Roman"/>
          <w:sz w:val="24"/>
          <w:szCs w:val="24"/>
        </w:rPr>
        <w:t>lygos. Sutarties s</w:t>
      </w:r>
      <w:r w:rsidRPr="002D3DC9">
        <w:rPr>
          <w:rFonts w:ascii="Times New Roman" w:hAnsi="Times New Roman" w:hint="eastAsia"/>
          <w:sz w:val="24"/>
          <w:szCs w:val="24"/>
        </w:rPr>
        <w:t>ą</w:t>
      </w:r>
      <w:r w:rsidRPr="002D3DC9">
        <w:rPr>
          <w:rFonts w:ascii="Times New Roman" w:hAnsi="Times New Roman"/>
          <w:sz w:val="24"/>
          <w:szCs w:val="24"/>
        </w:rPr>
        <w:t>lyg</w:t>
      </w:r>
      <w:r w:rsidRPr="002D3DC9">
        <w:rPr>
          <w:rFonts w:ascii="Times New Roman" w:hAnsi="Times New Roman" w:hint="eastAsia"/>
          <w:sz w:val="24"/>
          <w:szCs w:val="24"/>
        </w:rPr>
        <w:t>ų</w:t>
      </w:r>
      <w:r w:rsidRPr="002D3DC9">
        <w:rPr>
          <w:rFonts w:ascii="Times New Roman" w:hAnsi="Times New Roman"/>
          <w:sz w:val="24"/>
          <w:szCs w:val="24"/>
        </w:rPr>
        <w:t xml:space="preserve"> pakeitimas turi b</w:t>
      </w:r>
      <w:r w:rsidRPr="002D3DC9">
        <w:rPr>
          <w:rFonts w:ascii="Times New Roman" w:hAnsi="Times New Roman" w:hint="eastAsia"/>
          <w:sz w:val="24"/>
          <w:szCs w:val="24"/>
        </w:rPr>
        <w:t>ū</w:t>
      </w:r>
      <w:r w:rsidRPr="002D3DC9">
        <w:rPr>
          <w:rFonts w:ascii="Times New Roman" w:hAnsi="Times New Roman"/>
          <w:sz w:val="24"/>
          <w:szCs w:val="24"/>
        </w:rPr>
        <w:t xml:space="preserve">ti </w:t>
      </w:r>
      <w:r w:rsidRPr="002D3DC9">
        <w:rPr>
          <w:rFonts w:ascii="Times New Roman" w:hAnsi="Times New Roman" w:hint="eastAsia"/>
          <w:sz w:val="24"/>
          <w:szCs w:val="24"/>
        </w:rPr>
        <w:t>į</w:t>
      </w:r>
      <w:r w:rsidRPr="002D3DC9">
        <w:rPr>
          <w:rFonts w:ascii="Times New Roman" w:hAnsi="Times New Roman"/>
          <w:sz w:val="24"/>
          <w:szCs w:val="24"/>
        </w:rPr>
        <w:t>formintas papildomu susitarimu ir pasirašytas abiej</w:t>
      </w:r>
      <w:r w:rsidRPr="002D3DC9">
        <w:rPr>
          <w:rFonts w:ascii="Times New Roman" w:hAnsi="Times New Roman" w:hint="eastAsia"/>
          <w:sz w:val="24"/>
          <w:szCs w:val="24"/>
        </w:rPr>
        <w:t>ų</w:t>
      </w:r>
      <w:r w:rsidRPr="002D3DC9">
        <w:rPr>
          <w:rFonts w:ascii="Times New Roman" w:hAnsi="Times New Roman"/>
          <w:sz w:val="24"/>
          <w:szCs w:val="24"/>
        </w:rPr>
        <w:t xml:space="preserve"> Šali</w:t>
      </w:r>
      <w:r w:rsidRPr="002D3DC9">
        <w:rPr>
          <w:rFonts w:ascii="Times New Roman" w:hAnsi="Times New Roman" w:hint="eastAsia"/>
          <w:sz w:val="24"/>
          <w:szCs w:val="24"/>
        </w:rPr>
        <w:t>ų</w:t>
      </w:r>
      <w:r w:rsidRPr="002D3DC9">
        <w:rPr>
          <w:rFonts w:ascii="Times New Roman" w:hAnsi="Times New Roman"/>
          <w:sz w:val="24"/>
          <w:szCs w:val="24"/>
        </w:rPr>
        <w:t xml:space="preserve">. </w:t>
      </w:r>
    </w:p>
    <w:p w14:paraId="78999097" w14:textId="4E193086" w:rsidR="006B77D9" w:rsidRPr="0031694C" w:rsidRDefault="006B77D9" w:rsidP="00650085">
      <w:pPr>
        <w:numPr>
          <w:ilvl w:val="0"/>
          <w:numId w:val="8"/>
        </w:numPr>
        <w:tabs>
          <w:tab w:val="clear" w:pos="738"/>
          <w:tab w:val="num" w:pos="426"/>
          <w:tab w:val="left" w:pos="567"/>
        </w:tabs>
        <w:ind w:left="426" w:hanging="284"/>
        <w:jc w:val="both"/>
        <w:rPr>
          <w:rFonts w:ascii="Times New Roman" w:hAnsi="Times New Roman"/>
          <w:sz w:val="24"/>
          <w:szCs w:val="24"/>
        </w:rPr>
      </w:pPr>
      <w:r w:rsidRPr="0031694C">
        <w:rPr>
          <w:rFonts w:ascii="Times New Roman" w:hAnsi="Times New Roman"/>
          <w:sz w:val="24"/>
          <w:szCs w:val="24"/>
        </w:rPr>
        <w:t>Sutarties galiojimo metu, teis</w:t>
      </w:r>
      <w:r w:rsidRPr="0031694C">
        <w:rPr>
          <w:rFonts w:ascii="Times New Roman" w:hAnsi="Times New Roman" w:hint="eastAsia"/>
          <w:sz w:val="24"/>
          <w:szCs w:val="24"/>
        </w:rPr>
        <w:t>ė</w:t>
      </w:r>
      <w:r w:rsidRPr="0031694C">
        <w:rPr>
          <w:rFonts w:ascii="Times New Roman" w:hAnsi="Times New Roman"/>
          <w:sz w:val="24"/>
          <w:szCs w:val="24"/>
        </w:rPr>
        <w:t>s aktais pakeitus taikom</w:t>
      </w:r>
      <w:r w:rsidRPr="0031694C">
        <w:rPr>
          <w:rFonts w:ascii="Times New Roman" w:hAnsi="Times New Roman" w:hint="eastAsia"/>
          <w:sz w:val="24"/>
          <w:szCs w:val="24"/>
        </w:rPr>
        <w:t>ą</w:t>
      </w:r>
      <w:r w:rsidRPr="0031694C">
        <w:rPr>
          <w:rFonts w:ascii="Times New Roman" w:hAnsi="Times New Roman"/>
          <w:sz w:val="24"/>
          <w:szCs w:val="24"/>
        </w:rPr>
        <w:t xml:space="preserve"> prid</w:t>
      </w:r>
      <w:r w:rsidRPr="0031694C">
        <w:rPr>
          <w:rFonts w:ascii="Times New Roman" w:hAnsi="Times New Roman" w:hint="eastAsia"/>
          <w:sz w:val="24"/>
          <w:szCs w:val="24"/>
        </w:rPr>
        <w:t>ė</w:t>
      </w:r>
      <w:r w:rsidRPr="0031694C">
        <w:rPr>
          <w:rFonts w:ascii="Times New Roman" w:hAnsi="Times New Roman"/>
          <w:sz w:val="24"/>
          <w:szCs w:val="24"/>
        </w:rPr>
        <w:t>tin</w:t>
      </w:r>
      <w:r w:rsidRPr="0031694C">
        <w:rPr>
          <w:rFonts w:ascii="Times New Roman" w:hAnsi="Times New Roman" w:hint="eastAsia"/>
          <w:sz w:val="24"/>
          <w:szCs w:val="24"/>
        </w:rPr>
        <w:t>ė</w:t>
      </w:r>
      <w:r w:rsidRPr="0031694C">
        <w:rPr>
          <w:rFonts w:ascii="Times New Roman" w:hAnsi="Times New Roman"/>
          <w:sz w:val="24"/>
          <w:szCs w:val="24"/>
        </w:rPr>
        <w:t>s vert</w:t>
      </w:r>
      <w:r w:rsidRPr="0031694C">
        <w:rPr>
          <w:rFonts w:ascii="Times New Roman" w:hAnsi="Times New Roman" w:hint="eastAsia"/>
          <w:sz w:val="24"/>
          <w:szCs w:val="24"/>
        </w:rPr>
        <w:t>ė</w:t>
      </w:r>
      <w:r w:rsidRPr="0031694C">
        <w:rPr>
          <w:rFonts w:ascii="Times New Roman" w:hAnsi="Times New Roman"/>
          <w:sz w:val="24"/>
          <w:szCs w:val="24"/>
        </w:rPr>
        <w:t>s mokest</w:t>
      </w:r>
      <w:r w:rsidRPr="0031694C">
        <w:rPr>
          <w:rFonts w:ascii="Times New Roman" w:hAnsi="Times New Roman" w:hint="eastAsia"/>
          <w:sz w:val="24"/>
          <w:szCs w:val="24"/>
        </w:rPr>
        <w:t>į</w:t>
      </w:r>
      <w:r w:rsidRPr="0031694C">
        <w:rPr>
          <w:rFonts w:ascii="Times New Roman" w:hAnsi="Times New Roman"/>
          <w:sz w:val="24"/>
          <w:szCs w:val="24"/>
        </w:rPr>
        <w:t xml:space="preserve"> Sutartyje nurodyta kaina perskai</w:t>
      </w:r>
      <w:r w:rsidRPr="0031694C">
        <w:rPr>
          <w:rFonts w:ascii="Times New Roman" w:hAnsi="Times New Roman" w:hint="eastAsia"/>
          <w:sz w:val="24"/>
          <w:szCs w:val="24"/>
        </w:rPr>
        <w:t>č</w:t>
      </w:r>
      <w:r w:rsidRPr="0031694C">
        <w:rPr>
          <w:rFonts w:ascii="Times New Roman" w:hAnsi="Times New Roman"/>
          <w:sz w:val="24"/>
          <w:szCs w:val="24"/>
        </w:rPr>
        <w:t>iuojama ir taikoma nuo prid</w:t>
      </w:r>
      <w:r w:rsidRPr="0031694C">
        <w:rPr>
          <w:rFonts w:ascii="Times New Roman" w:hAnsi="Times New Roman" w:hint="eastAsia"/>
          <w:sz w:val="24"/>
          <w:szCs w:val="24"/>
        </w:rPr>
        <w:t>ė</w:t>
      </w:r>
      <w:r w:rsidRPr="0031694C">
        <w:rPr>
          <w:rFonts w:ascii="Times New Roman" w:hAnsi="Times New Roman"/>
          <w:sz w:val="24"/>
          <w:szCs w:val="24"/>
        </w:rPr>
        <w:t>tin</w:t>
      </w:r>
      <w:r w:rsidRPr="0031694C">
        <w:rPr>
          <w:rFonts w:ascii="Times New Roman" w:hAnsi="Times New Roman" w:hint="eastAsia"/>
          <w:sz w:val="24"/>
          <w:szCs w:val="24"/>
        </w:rPr>
        <w:t>ė</w:t>
      </w:r>
      <w:r w:rsidRPr="0031694C">
        <w:rPr>
          <w:rFonts w:ascii="Times New Roman" w:hAnsi="Times New Roman"/>
          <w:sz w:val="24"/>
          <w:szCs w:val="24"/>
        </w:rPr>
        <w:t>s vert</w:t>
      </w:r>
      <w:r w:rsidRPr="0031694C">
        <w:rPr>
          <w:rFonts w:ascii="Times New Roman" w:hAnsi="Times New Roman" w:hint="eastAsia"/>
          <w:sz w:val="24"/>
          <w:szCs w:val="24"/>
        </w:rPr>
        <w:t>ė</w:t>
      </w:r>
      <w:r w:rsidRPr="0031694C">
        <w:rPr>
          <w:rFonts w:ascii="Times New Roman" w:hAnsi="Times New Roman"/>
          <w:sz w:val="24"/>
          <w:szCs w:val="24"/>
        </w:rPr>
        <w:t>s mokes</w:t>
      </w:r>
      <w:r w:rsidRPr="0031694C">
        <w:rPr>
          <w:rFonts w:ascii="Times New Roman" w:hAnsi="Times New Roman" w:hint="eastAsia"/>
          <w:sz w:val="24"/>
          <w:szCs w:val="24"/>
        </w:rPr>
        <w:t>č</w:t>
      </w:r>
      <w:r w:rsidRPr="0031694C">
        <w:rPr>
          <w:rFonts w:ascii="Times New Roman" w:hAnsi="Times New Roman"/>
          <w:sz w:val="24"/>
          <w:szCs w:val="24"/>
        </w:rPr>
        <w:t>io pakeitimo momento. Sutarties kaina perskai</w:t>
      </w:r>
      <w:r w:rsidRPr="0031694C">
        <w:rPr>
          <w:rFonts w:ascii="Times New Roman" w:hAnsi="Times New Roman" w:hint="eastAsia"/>
          <w:sz w:val="24"/>
          <w:szCs w:val="24"/>
        </w:rPr>
        <w:t>č</w:t>
      </w:r>
      <w:r w:rsidRPr="0031694C">
        <w:rPr>
          <w:rFonts w:ascii="Times New Roman" w:hAnsi="Times New Roman"/>
          <w:sz w:val="24"/>
          <w:szCs w:val="24"/>
        </w:rPr>
        <w:t>iuojama j</w:t>
      </w:r>
      <w:r w:rsidRPr="0031694C">
        <w:rPr>
          <w:rFonts w:ascii="Times New Roman" w:hAnsi="Times New Roman" w:hint="eastAsia"/>
          <w:sz w:val="24"/>
          <w:szCs w:val="24"/>
        </w:rPr>
        <w:t>ą</w:t>
      </w:r>
      <w:r w:rsidRPr="0031694C">
        <w:rPr>
          <w:rFonts w:ascii="Times New Roman" w:hAnsi="Times New Roman"/>
          <w:sz w:val="24"/>
          <w:szCs w:val="24"/>
        </w:rPr>
        <w:t xml:space="preserve"> kei</w:t>
      </w:r>
      <w:r w:rsidRPr="0031694C">
        <w:rPr>
          <w:rFonts w:ascii="Times New Roman" w:hAnsi="Times New Roman" w:hint="eastAsia"/>
          <w:sz w:val="24"/>
          <w:szCs w:val="24"/>
        </w:rPr>
        <w:t>č</w:t>
      </w:r>
      <w:r w:rsidRPr="0031694C">
        <w:rPr>
          <w:rFonts w:ascii="Times New Roman" w:hAnsi="Times New Roman"/>
          <w:sz w:val="24"/>
          <w:szCs w:val="24"/>
        </w:rPr>
        <w:t>iant tokiu procentu, kokiu pakito mokes</w:t>
      </w:r>
      <w:r w:rsidRPr="0031694C">
        <w:rPr>
          <w:rFonts w:ascii="Times New Roman" w:hAnsi="Times New Roman" w:hint="eastAsia"/>
          <w:sz w:val="24"/>
          <w:szCs w:val="24"/>
        </w:rPr>
        <w:t>č</w:t>
      </w:r>
      <w:r w:rsidRPr="0031694C">
        <w:rPr>
          <w:rFonts w:ascii="Times New Roman" w:hAnsi="Times New Roman"/>
          <w:sz w:val="24"/>
          <w:szCs w:val="24"/>
        </w:rPr>
        <w:t>io dydis. Kainos keitim</w:t>
      </w:r>
      <w:r w:rsidRPr="0031694C">
        <w:rPr>
          <w:rFonts w:ascii="Times New Roman" w:hAnsi="Times New Roman" w:hint="eastAsia"/>
          <w:sz w:val="24"/>
          <w:szCs w:val="24"/>
        </w:rPr>
        <w:t>ą</w:t>
      </w:r>
      <w:r w:rsidRPr="0031694C">
        <w:rPr>
          <w:rFonts w:ascii="Times New Roman" w:hAnsi="Times New Roman"/>
          <w:sz w:val="24"/>
          <w:szCs w:val="24"/>
        </w:rPr>
        <w:t xml:space="preserve"> Sutarties šalys </w:t>
      </w:r>
      <w:r w:rsidRPr="0031694C">
        <w:rPr>
          <w:rFonts w:ascii="Times New Roman" w:hAnsi="Times New Roman" w:hint="eastAsia"/>
          <w:sz w:val="24"/>
          <w:szCs w:val="24"/>
        </w:rPr>
        <w:t>į</w:t>
      </w:r>
      <w:r w:rsidRPr="0031694C">
        <w:rPr>
          <w:rFonts w:ascii="Times New Roman" w:hAnsi="Times New Roman"/>
          <w:sz w:val="24"/>
          <w:szCs w:val="24"/>
        </w:rPr>
        <w:t>formina Sutarties šali</w:t>
      </w:r>
      <w:r w:rsidRPr="0031694C">
        <w:rPr>
          <w:rFonts w:ascii="Times New Roman" w:hAnsi="Times New Roman" w:hint="eastAsia"/>
          <w:sz w:val="24"/>
          <w:szCs w:val="24"/>
        </w:rPr>
        <w:t>ų</w:t>
      </w:r>
      <w:r w:rsidRPr="0031694C">
        <w:rPr>
          <w:rFonts w:ascii="Times New Roman" w:hAnsi="Times New Roman"/>
          <w:sz w:val="24"/>
          <w:szCs w:val="24"/>
        </w:rPr>
        <w:t xml:space="preserve"> </w:t>
      </w:r>
      <w:r w:rsidRPr="0031694C">
        <w:rPr>
          <w:rFonts w:ascii="Times New Roman" w:hAnsi="Times New Roman" w:hint="eastAsia"/>
          <w:sz w:val="24"/>
          <w:szCs w:val="24"/>
        </w:rPr>
        <w:t>į</w:t>
      </w:r>
      <w:r w:rsidRPr="0031694C">
        <w:rPr>
          <w:rFonts w:ascii="Times New Roman" w:hAnsi="Times New Roman"/>
          <w:sz w:val="24"/>
          <w:szCs w:val="24"/>
        </w:rPr>
        <w:t>galiot</w:t>
      </w:r>
      <w:r w:rsidRPr="0031694C">
        <w:rPr>
          <w:rFonts w:ascii="Times New Roman" w:hAnsi="Times New Roman" w:hint="eastAsia"/>
          <w:sz w:val="24"/>
          <w:szCs w:val="24"/>
        </w:rPr>
        <w:t>ų</w:t>
      </w:r>
      <w:r w:rsidRPr="0031694C">
        <w:rPr>
          <w:rFonts w:ascii="Times New Roman" w:hAnsi="Times New Roman"/>
          <w:sz w:val="24"/>
          <w:szCs w:val="24"/>
        </w:rPr>
        <w:t xml:space="preserve"> atstov</w:t>
      </w:r>
      <w:r w:rsidRPr="0031694C">
        <w:rPr>
          <w:rFonts w:ascii="Times New Roman" w:hAnsi="Times New Roman" w:hint="eastAsia"/>
          <w:sz w:val="24"/>
          <w:szCs w:val="24"/>
        </w:rPr>
        <w:t>ų</w:t>
      </w:r>
      <w:r w:rsidRPr="0031694C">
        <w:rPr>
          <w:rFonts w:ascii="Times New Roman" w:hAnsi="Times New Roman"/>
          <w:sz w:val="24"/>
          <w:szCs w:val="24"/>
        </w:rPr>
        <w:t xml:space="preserve"> pasirašomu protokolu. Pasikeitus kitiems mokes</w:t>
      </w:r>
      <w:r w:rsidRPr="0031694C">
        <w:rPr>
          <w:rFonts w:ascii="Times New Roman" w:hAnsi="Times New Roman" w:hint="eastAsia"/>
          <w:sz w:val="24"/>
          <w:szCs w:val="24"/>
        </w:rPr>
        <w:t>č</w:t>
      </w:r>
      <w:r w:rsidRPr="0031694C">
        <w:rPr>
          <w:rFonts w:ascii="Times New Roman" w:hAnsi="Times New Roman"/>
          <w:sz w:val="24"/>
          <w:szCs w:val="24"/>
        </w:rPr>
        <w:t>iams kaina nebus perskai</w:t>
      </w:r>
      <w:r w:rsidRPr="0031694C">
        <w:rPr>
          <w:rFonts w:ascii="Times New Roman" w:hAnsi="Times New Roman" w:hint="eastAsia"/>
          <w:sz w:val="24"/>
          <w:szCs w:val="24"/>
        </w:rPr>
        <w:t>č</w:t>
      </w:r>
      <w:r w:rsidRPr="0031694C">
        <w:rPr>
          <w:rFonts w:ascii="Times New Roman" w:hAnsi="Times New Roman"/>
          <w:sz w:val="24"/>
          <w:szCs w:val="24"/>
        </w:rPr>
        <w:t>iuojama. Jei prid</w:t>
      </w:r>
      <w:r w:rsidRPr="0031694C">
        <w:rPr>
          <w:rFonts w:ascii="Times New Roman" w:hAnsi="Times New Roman" w:hint="eastAsia"/>
          <w:sz w:val="24"/>
          <w:szCs w:val="24"/>
        </w:rPr>
        <w:t>ė</w:t>
      </w:r>
      <w:r w:rsidRPr="0031694C">
        <w:rPr>
          <w:rFonts w:ascii="Times New Roman" w:hAnsi="Times New Roman"/>
          <w:sz w:val="24"/>
          <w:szCs w:val="24"/>
        </w:rPr>
        <w:t>tin</w:t>
      </w:r>
      <w:r w:rsidRPr="0031694C">
        <w:rPr>
          <w:rFonts w:ascii="Times New Roman" w:hAnsi="Times New Roman" w:hint="eastAsia"/>
          <w:sz w:val="24"/>
          <w:szCs w:val="24"/>
        </w:rPr>
        <w:t>ė</w:t>
      </w:r>
      <w:r w:rsidRPr="0031694C">
        <w:rPr>
          <w:rFonts w:ascii="Times New Roman" w:hAnsi="Times New Roman"/>
          <w:sz w:val="24"/>
          <w:szCs w:val="24"/>
        </w:rPr>
        <w:t>s vert</w:t>
      </w:r>
      <w:r w:rsidRPr="0031694C">
        <w:rPr>
          <w:rFonts w:ascii="Times New Roman" w:hAnsi="Times New Roman" w:hint="eastAsia"/>
          <w:sz w:val="24"/>
          <w:szCs w:val="24"/>
        </w:rPr>
        <w:t>ė</w:t>
      </w:r>
      <w:r w:rsidRPr="0031694C">
        <w:rPr>
          <w:rFonts w:ascii="Times New Roman" w:hAnsi="Times New Roman"/>
          <w:sz w:val="24"/>
          <w:szCs w:val="24"/>
        </w:rPr>
        <w:t>s mokestis did</w:t>
      </w:r>
      <w:r w:rsidRPr="0031694C">
        <w:rPr>
          <w:rFonts w:ascii="Times New Roman" w:hAnsi="Times New Roman" w:hint="eastAsia"/>
          <w:sz w:val="24"/>
          <w:szCs w:val="24"/>
        </w:rPr>
        <w:t>ė</w:t>
      </w:r>
      <w:r w:rsidRPr="0031694C">
        <w:rPr>
          <w:rFonts w:ascii="Times New Roman" w:hAnsi="Times New Roman"/>
          <w:sz w:val="24"/>
          <w:szCs w:val="24"/>
        </w:rPr>
        <w:t>ja, Sutartyje nurodytos kainos pakeitim</w:t>
      </w:r>
      <w:r w:rsidRPr="0031694C">
        <w:rPr>
          <w:rFonts w:ascii="Times New Roman" w:hAnsi="Times New Roman" w:hint="eastAsia"/>
          <w:sz w:val="24"/>
          <w:szCs w:val="24"/>
        </w:rPr>
        <w:t>ą</w:t>
      </w:r>
      <w:r w:rsidRPr="0031694C">
        <w:rPr>
          <w:rFonts w:ascii="Times New Roman" w:hAnsi="Times New Roman"/>
          <w:sz w:val="24"/>
          <w:szCs w:val="24"/>
        </w:rPr>
        <w:t xml:space="preserve"> inicijuoja </w:t>
      </w:r>
      <w:r w:rsidR="00650085">
        <w:rPr>
          <w:rFonts w:ascii="Times New Roman" w:hAnsi="Times New Roman"/>
          <w:sz w:val="24"/>
          <w:szCs w:val="24"/>
        </w:rPr>
        <w:t>„</w:t>
      </w:r>
      <w:r w:rsidRPr="0031694C">
        <w:rPr>
          <w:rFonts w:ascii="Times New Roman" w:hAnsi="Times New Roman"/>
          <w:sz w:val="24"/>
          <w:szCs w:val="24"/>
        </w:rPr>
        <w:t>Šaltinėlio vandenys“, jei maž</w:t>
      </w:r>
      <w:r w:rsidRPr="0031694C">
        <w:rPr>
          <w:rFonts w:ascii="Times New Roman" w:hAnsi="Times New Roman" w:hint="eastAsia"/>
          <w:sz w:val="24"/>
          <w:szCs w:val="24"/>
        </w:rPr>
        <w:t>ė</w:t>
      </w:r>
      <w:r w:rsidRPr="0031694C">
        <w:rPr>
          <w:rFonts w:ascii="Times New Roman" w:hAnsi="Times New Roman"/>
          <w:sz w:val="24"/>
          <w:szCs w:val="24"/>
        </w:rPr>
        <w:t xml:space="preserve">ja – Klientas. Šalis, inicijuojanti </w:t>
      </w:r>
      <w:r w:rsidRPr="0031694C">
        <w:rPr>
          <w:rFonts w:ascii="Times New Roman" w:hAnsi="Times New Roman" w:hint="eastAsia"/>
          <w:sz w:val="24"/>
          <w:szCs w:val="24"/>
        </w:rPr>
        <w:t>į</w:t>
      </w:r>
      <w:r w:rsidRPr="0031694C">
        <w:rPr>
          <w:rFonts w:ascii="Times New Roman" w:hAnsi="Times New Roman"/>
          <w:sz w:val="24"/>
          <w:szCs w:val="24"/>
        </w:rPr>
        <w:t>kaini</w:t>
      </w:r>
      <w:r w:rsidRPr="0031694C">
        <w:rPr>
          <w:rFonts w:ascii="Times New Roman" w:hAnsi="Times New Roman" w:hint="eastAsia"/>
          <w:sz w:val="24"/>
          <w:szCs w:val="24"/>
        </w:rPr>
        <w:t>ų</w:t>
      </w:r>
      <w:r w:rsidRPr="0031694C">
        <w:rPr>
          <w:rFonts w:ascii="Times New Roman" w:hAnsi="Times New Roman"/>
          <w:sz w:val="24"/>
          <w:szCs w:val="24"/>
        </w:rPr>
        <w:t xml:space="preserve"> kain</w:t>
      </w:r>
      <w:r w:rsidRPr="0031694C">
        <w:rPr>
          <w:rFonts w:ascii="Times New Roman" w:hAnsi="Times New Roman" w:hint="eastAsia"/>
          <w:sz w:val="24"/>
          <w:szCs w:val="24"/>
        </w:rPr>
        <w:t>ų</w:t>
      </w:r>
      <w:r w:rsidRPr="0031694C">
        <w:rPr>
          <w:rFonts w:ascii="Times New Roman" w:hAnsi="Times New Roman"/>
          <w:sz w:val="24"/>
          <w:szCs w:val="24"/>
        </w:rPr>
        <w:t xml:space="preserve"> keitim</w:t>
      </w:r>
      <w:r w:rsidRPr="0031694C">
        <w:rPr>
          <w:rFonts w:ascii="Times New Roman" w:hAnsi="Times New Roman" w:hint="eastAsia"/>
          <w:sz w:val="24"/>
          <w:szCs w:val="24"/>
        </w:rPr>
        <w:t>ą</w:t>
      </w:r>
      <w:r w:rsidRPr="0031694C">
        <w:rPr>
          <w:rFonts w:ascii="Times New Roman" w:hAnsi="Times New Roman"/>
          <w:sz w:val="24"/>
          <w:szCs w:val="24"/>
        </w:rPr>
        <w:t xml:space="preserve">, privalo pateikti </w:t>
      </w:r>
      <w:r w:rsidRPr="0031694C">
        <w:rPr>
          <w:rFonts w:ascii="Times New Roman" w:hAnsi="Times New Roman" w:hint="eastAsia"/>
          <w:sz w:val="24"/>
          <w:szCs w:val="24"/>
        </w:rPr>
        <w:t>į</w:t>
      </w:r>
      <w:r w:rsidRPr="0031694C">
        <w:rPr>
          <w:rFonts w:ascii="Times New Roman" w:hAnsi="Times New Roman"/>
          <w:sz w:val="24"/>
          <w:szCs w:val="24"/>
        </w:rPr>
        <w:t>rodymus, pagrindžian</w:t>
      </w:r>
      <w:r w:rsidRPr="0031694C">
        <w:rPr>
          <w:rFonts w:ascii="Times New Roman" w:hAnsi="Times New Roman" w:hint="eastAsia"/>
          <w:sz w:val="24"/>
          <w:szCs w:val="24"/>
        </w:rPr>
        <w:t>č</w:t>
      </w:r>
      <w:r w:rsidRPr="0031694C">
        <w:rPr>
          <w:rFonts w:ascii="Times New Roman" w:hAnsi="Times New Roman"/>
          <w:sz w:val="24"/>
          <w:szCs w:val="24"/>
        </w:rPr>
        <w:t>ius Sutartyje nurodyt</w:t>
      </w:r>
      <w:r w:rsidRPr="0031694C">
        <w:rPr>
          <w:rFonts w:ascii="Times New Roman" w:hAnsi="Times New Roman" w:hint="eastAsia"/>
          <w:sz w:val="24"/>
          <w:szCs w:val="24"/>
        </w:rPr>
        <w:t>ų</w:t>
      </w:r>
      <w:r w:rsidRPr="0031694C">
        <w:rPr>
          <w:rFonts w:ascii="Times New Roman" w:hAnsi="Times New Roman"/>
          <w:sz w:val="24"/>
          <w:szCs w:val="24"/>
        </w:rPr>
        <w:t xml:space="preserve"> aplinkybi</w:t>
      </w:r>
      <w:r w:rsidRPr="0031694C">
        <w:rPr>
          <w:rFonts w:ascii="Times New Roman" w:hAnsi="Times New Roman" w:hint="eastAsia"/>
          <w:sz w:val="24"/>
          <w:szCs w:val="24"/>
        </w:rPr>
        <w:t>ų</w:t>
      </w:r>
      <w:r w:rsidRPr="0031694C">
        <w:rPr>
          <w:rFonts w:ascii="Times New Roman" w:hAnsi="Times New Roman"/>
          <w:sz w:val="24"/>
          <w:szCs w:val="24"/>
        </w:rPr>
        <w:t>, suteikian</w:t>
      </w:r>
      <w:r w:rsidRPr="0031694C">
        <w:rPr>
          <w:rFonts w:ascii="Times New Roman" w:hAnsi="Times New Roman" w:hint="eastAsia"/>
          <w:sz w:val="24"/>
          <w:szCs w:val="24"/>
        </w:rPr>
        <w:t>č</w:t>
      </w:r>
      <w:r w:rsidRPr="0031694C">
        <w:rPr>
          <w:rFonts w:ascii="Times New Roman" w:hAnsi="Times New Roman"/>
          <w:sz w:val="24"/>
          <w:szCs w:val="24"/>
        </w:rPr>
        <w:t>i</w:t>
      </w:r>
      <w:r w:rsidRPr="0031694C">
        <w:rPr>
          <w:rFonts w:ascii="Times New Roman" w:hAnsi="Times New Roman" w:hint="eastAsia"/>
          <w:sz w:val="24"/>
          <w:szCs w:val="24"/>
        </w:rPr>
        <w:t>ų</w:t>
      </w:r>
      <w:r w:rsidRPr="0031694C">
        <w:rPr>
          <w:rFonts w:ascii="Times New Roman" w:hAnsi="Times New Roman"/>
          <w:sz w:val="24"/>
          <w:szCs w:val="24"/>
        </w:rPr>
        <w:t xml:space="preserve"> teis</w:t>
      </w:r>
      <w:r w:rsidRPr="0031694C">
        <w:rPr>
          <w:rFonts w:ascii="Times New Roman" w:hAnsi="Times New Roman" w:hint="eastAsia"/>
          <w:sz w:val="24"/>
          <w:szCs w:val="24"/>
        </w:rPr>
        <w:t>ę</w:t>
      </w:r>
      <w:r w:rsidRPr="0031694C">
        <w:rPr>
          <w:rFonts w:ascii="Times New Roman" w:hAnsi="Times New Roman"/>
          <w:sz w:val="24"/>
          <w:szCs w:val="24"/>
        </w:rPr>
        <w:t xml:space="preserve"> keisti Sutarties </w:t>
      </w:r>
      <w:r w:rsidRPr="0031694C">
        <w:rPr>
          <w:rFonts w:ascii="Times New Roman" w:hAnsi="Times New Roman" w:hint="eastAsia"/>
          <w:sz w:val="24"/>
          <w:szCs w:val="24"/>
        </w:rPr>
        <w:t>į</w:t>
      </w:r>
      <w:r w:rsidRPr="0031694C">
        <w:rPr>
          <w:rFonts w:ascii="Times New Roman" w:hAnsi="Times New Roman"/>
          <w:sz w:val="24"/>
          <w:szCs w:val="24"/>
        </w:rPr>
        <w:t>kainius</w:t>
      </w:r>
      <w:r w:rsidR="002F6DAC" w:rsidRPr="0031694C">
        <w:rPr>
          <w:rFonts w:ascii="Times New Roman" w:hAnsi="Times New Roman"/>
          <w:sz w:val="24"/>
          <w:szCs w:val="24"/>
        </w:rPr>
        <w:t>/</w:t>
      </w:r>
      <w:r w:rsidRPr="0031694C">
        <w:rPr>
          <w:rFonts w:ascii="Times New Roman" w:hAnsi="Times New Roman"/>
          <w:sz w:val="24"/>
          <w:szCs w:val="24"/>
        </w:rPr>
        <w:t>kain</w:t>
      </w:r>
      <w:r w:rsidRPr="0031694C">
        <w:rPr>
          <w:rFonts w:ascii="Times New Roman" w:hAnsi="Times New Roman" w:hint="eastAsia"/>
          <w:sz w:val="24"/>
          <w:szCs w:val="24"/>
        </w:rPr>
        <w:t>ą</w:t>
      </w:r>
      <w:r w:rsidRPr="0031694C">
        <w:rPr>
          <w:rFonts w:ascii="Times New Roman" w:hAnsi="Times New Roman"/>
          <w:sz w:val="24"/>
          <w:szCs w:val="24"/>
        </w:rPr>
        <w:t>, egzistavim</w:t>
      </w:r>
      <w:r w:rsidRPr="0031694C">
        <w:rPr>
          <w:rFonts w:ascii="Times New Roman" w:hAnsi="Times New Roman" w:hint="eastAsia"/>
          <w:sz w:val="24"/>
          <w:szCs w:val="24"/>
        </w:rPr>
        <w:t>ą</w:t>
      </w:r>
      <w:r w:rsidRPr="0031694C">
        <w:rPr>
          <w:rFonts w:ascii="Times New Roman" w:hAnsi="Times New Roman"/>
          <w:sz w:val="24"/>
          <w:szCs w:val="24"/>
        </w:rPr>
        <w:t>.</w:t>
      </w:r>
    </w:p>
    <w:p w14:paraId="364CDDBA" w14:textId="77777777" w:rsidR="006B77D9" w:rsidRPr="0031694C" w:rsidRDefault="006B77D9" w:rsidP="00090C74">
      <w:pPr>
        <w:numPr>
          <w:ilvl w:val="0"/>
          <w:numId w:val="8"/>
        </w:numPr>
        <w:tabs>
          <w:tab w:val="clear" w:pos="738"/>
          <w:tab w:val="num" w:pos="426"/>
          <w:tab w:val="left" w:pos="567"/>
        </w:tabs>
        <w:ind w:left="426" w:hanging="284"/>
        <w:jc w:val="both"/>
        <w:rPr>
          <w:rFonts w:ascii="Times New Roman" w:hAnsi="Times New Roman"/>
          <w:sz w:val="24"/>
          <w:szCs w:val="24"/>
        </w:rPr>
      </w:pPr>
      <w:r w:rsidRPr="0031694C">
        <w:rPr>
          <w:rFonts w:ascii="Times New Roman" w:hAnsi="Times New Roman"/>
          <w:sz w:val="24"/>
          <w:szCs w:val="24"/>
        </w:rPr>
        <w:t>Jeigu Sutarties kuri nors nuostata yra pripaž</w:t>
      </w:r>
      <w:r w:rsidRPr="0031694C">
        <w:rPr>
          <w:rFonts w:ascii="Times New Roman" w:hAnsi="Times New Roman" w:hint="eastAsia"/>
          <w:sz w:val="24"/>
          <w:szCs w:val="24"/>
        </w:rPr>
        <w:t>į</w:t>
      </w:r>
      <w:r w:rsidRPr="0031694C">
        <w:rPr>
          <w:rFonts w:ascii="Times New Roman" w:hAnsi="Times New Roman"/>
          <w:sz w:val="24"/>
          <w:szCs w:val="24"/>
        </w:rPr>
        <w:t>stama negaliojan</w:t>
      </w:r>
      <w:r w:rsidRPr="0031694C">
        <w:rPr>
          <w:rFonts w:ascii="Times New Roman" w:hAnsi="Times New Roman" w:hint="eastAsia"/>
          <w:sz w:val="24"/>
          <w:szCs w:val="24"/>
        </w:rPr>
        <w:t>č</w:t>
      </w:r>
      <w:r w:rsidRPr="0031694C">
        <w:rPr>
          <w:rFonts w:ascii="Times New Roman" w:hAnsi="Times New Roman"/>
          <w:sz w:val="24"/>
          <w:szCs w:val="24"/>
        </w:rPr>
        <w:t>ia d</w:t>
      </w:r>
      <w:r w:rsidRPr="0031694C">
        <w:rPr>
          <w:rFonts w:ascii="Times New Roman" w:hAnsi="Times New Roman" w:hint="eastAsia"/>
          <w:sz w:val="24"/>
          <w:szCs w:val="24"/>
        </w:rPr>
        <w:t>ė</w:t>
      </w:r>
      <w:r w:rsidRPr="0031694C">
        <w:rPr>
          <w:rFonts w:ascii="Times New Roman" w:hAnsi="Times New Roman"/>
          <w:sz w:val="24"/>
          <w:szCs w:val="24"/>
        </w:rPr>
        <w:t>l jos prieštaravimo imperatyviosioms teis</w:t>
      </w:r>
      <w:r w:rsidRPr="0031694C">
        <w:rPr>
          <w:rFonts w:ascii="Times New Roman" w:hAnsi="Times New Roman" w:hint="eastAsia"/>
          <w:sz w:val="24"/>
          <w:szCs w:val="24"/>
        </w:rPr>
        <w:t>ė</w:t>
      </w:r>
      <w:r w:rsidRPr="0031694C">
        <w:rPr>
          <w:rFonts w:ascii="Times New Roman" w:hAnsi="Times New Roman"/>
          <w:sz w:val="24"/>
          <w:szCs w:val="24"/>
        </w:rPr>
        <w:t>s normos, kitos Sutarties s</w:t>
      </w:r>
      <w:r w:rsidRPr="0031694C">
        <w:rPr>
          <w:rFonts w:ascii="Times New Roman" w:hAnsi="Times New Roman" w:hint="eastAsia"/>
          <w:sz w:val="24"/>
          <w:szCs w:val="24"/>
        </w:rPr>
        <w:t>ą</w:t>
      </w:r>
      <w:r w:rsidRPr="0031694C">
        <w:rPr>
          <w:rFonts w:ascii="Times New Roman" w:hAnsi="Times New Roman"/>
          <w:sz w:val="24"/>
          <w:szCs w:val="24"/>
        </w:rPr>
        <w:t>lygos lieka galioti.</w:t>
      </w:r>
    </w:p>
    <w:p w14:paraId="3DE2FF90" w14:textId="77777777" w:rsidR="002F6DAC" w:rsidRPr="00AE2670" w:rsidRDefault="002F6DAC" w:rsidP="00090C74">
      <w:pPr>
        <w:numPr>
          <w:ilvl w:val="0"/>
          <w:numId w:val="8"/>
        </w:numPr>
        <w:tabs>
          <w:tab w:val="clear" w:pos="738"/>
          <w:tab w:val="num" w:pos="426"/>
          <w:tab w:val="left" w:pos="567"/>
        </w:tabs>
        <w:ind w:left="426" w:hanging="284"/>
        <w:jc w:val="both"/>
        <w:rPr>
          <w:rFonts w:ascii="Times New Roman" w:hAnsi="Times New Roman"/>
          <w:sz w:val="24"/>
          <w:szCs w:val="24"/>
        </w:rPr>
      </w:pPr>
      <w:r w:rsidRPr="00AE2670">
        <w:rPr>
          <w:rFonts w:ascii="Times New Roman" w:hAnsi="Times New Roman"/>
          <w:color w:val="000000"/>
          <w:sz w:val="24"/>
          <w:szCs w:val="24"/>
        </w:rPr>
        <w:t>Sutartis gali b</w:t>
      </w:r>
      <w:r w:rsidRPr="00AE2670">
        <w:rPr>
          <w:rFonts w:ascii="Times New Roman" w:hAnsi="Times New Roman" w:hint="eastAsia"/>
          <w:color w:val="000000"/>
          <w:sz w:val="24"/>
          <w:szCs w:val="24"/>
        </w:rPr>
        <w:t>ū</w:t>
      </w:r>
      <w:r w:rsidRPr="00AE2670">
        <w:rPr>
          <w:rFonts w:ascii="Times New Roman" w:hAnsi="Times New Roman"/>
          <w:color w:val="000000"/>
          <w:sz w:val="24"/>
          <w:szCs w:val="24"/>
        </w:rPr>
        <w:t xml:space="preserve">ti nutraukiama raštišku </w:t>
      </w:r>
      <w:r w:rsidRPr="00AE2670">
        <w:rPr>
          <w:rFonts w:ascii="Times New Roman" w:hAnsi="Times New Roman" w:hint="eastAsia"/>
          <w:color w:val="000000"/>
          <w:sz w:val="24"/>
          <w:szCs w:val="24"/>
        </w:rPr>
        <w:t>Š</w:t>
      </w:r>
      <w:r w:rsidRPr="00AE2670">
        <w:rPr>
          <w:rFonts w:ascii="Times New Roman" w:hAnsi="Times New Roman"/>
          <w:color w:val="000000"/>
          <w:sz w:val="24"/>
          <w:szCs w:val="24"/>
        </w:rPr>
        <w:t>ali</w:t>
      </w:r>
      <w:r w:rsidRPr="00AE2670">
        <w:rPr>
          <w:rFonts w:ascii="Times New Roman" w:hAnsi="Times New Roman" w:hint="eastAsia"/>
          <w:color w:val="000000"/>
          <w:sz w:val="24"/>
          <w:szCs w:val="24"/>
        </w:rPr>
        <w:t>ų</w:t>
      </w:r>
      <w:r w:rsidRPr="00AE2670">
        <w:rPr>
          <w:rFonts w:ascii="Times New Roman" w:hAnsi="Times New Roman"/>
          <w:color w:val="000000"/>
          <w:sz w:val="24"/>
          <w:szCs w:val="24"/>
        </w:rPr>
        <w:t xml:space="preserve"> susitarimu.</w:t>
      </w:r>
    </w:p>
    <w:p w14:paraId="48730CBB" w14:textId="77777777" w:rsidR="002F6DAC" w:rsidRPr="0031694C" w:rsidRDefault="002F6DAC" w:rsidP="00090C74">
      <w:pPr>
        <w:pStyle w:val="Sraopastraipa"/>
        <w:numPr>
          <w:ilvl w:val="0"/>
          <w:numId w:val="8"/>
        </w:numPr>
        <w:tabs>
          <w:tab w:val="clear" w:pos="738"/>
          <w:tab w:val="num" w:pos="426"/>
          <w:tab w:val="left" w:pos="567"/>
        </w:tabs>
        <w:ind w:left="426" w:hanging="284"/>
        <w:jc w:val="both"/>
        <w:rPr>
          <w:rFonts w:ascii="Times New Roman" w:hAnsi="Times New Roman"/>
          <w:sz w:val="24"/>
          <w:szCs w:val="24"/>
        </w:rPr>
      </w:pPr>
      <w:r w:rsidRPr="0031694C">
        <w:rPr>
          <w:rFonts w:ascii="Times New Roman" w:hAnsi="Times New Roman"/>
          <w:sz w:val="24"/>
          <w:szCs w:val="24"/>
        </w:rPr>
        <w:t>Klientas turi teisę vienašališkai nutraukti šią sutartį, jei „Šaltinėlio vandenys“ nevykdo bent vieno šia sutartimi prisiimto įsipareigojimo, įspėdamas raštu prieš 10 (dešimt) darbo dienų bei nurodydamas priežastis.</w:t>
      </w:r>
    </w:p>
    <w:p w14:paraId="00BC3E79" w14:textId="60BD031B" w:rsidR="002F6DAC" w:rsidRPr="00AE2670" w:rsidRDefault="002F6DAC" w:rsidP="00090C74">
      <w:pPr>
        <w:pStyle w:val="Sraopastraipa"/>
        <w:numPr>
          <w:ilvl w:val="0"/>
          <w:numId w:val="8"/>
        </w:numPr>
        <w:tabs>
          <w:tab w:val="clear" w:pos="738"/>
          <w:tab w:val="num" w:pos="426"/>
        </w:tabs>
        <w:ind w:left="426" w:hanging="284"/>
        <w:jc w:val="both"/>
        <w:rPr>
          <w:rFonts w:ascii="Times New Roman" w:hAnsi="Times New Roman"/>
          <w:sz w:val="24"/>
          <w:szCs w:val="24"/>
        </w:rPr>
      </w:pPr>
      <w:r w:rsidRPr="0031694C">
        <w:rPr>
          <w:rFonts w:ascii="Times New Roman" w:hAnsi="Times New Roman"/>
          <w:sz w:val="24"/>
          <w:szCs w:val="24"/>
        </w:rPr>
        <w:t>„Šaltinėlio vandenys” turi teisę vienašališkai nutraukti šią sutartį jei Klientas nevykdo bent vieno šia sutartimi prisiimto įsipareigojimo, įspėdamas Klientą raštu prieš 10 (dešimt) darbo  dienų bei nurodydamas priežastis</w:t>
      </w:r>
      <w:r w:rsidR="00650085">
        <w:rPr>
          <w:rFonts w:ascii="Times New Roman" w:hAnsi="Times New Roman"/>
          <w:sz w:val="24"/>
          <w:szCs w:val="24"/>
        </w:rPr>
        <w:t>.</w:t>
      </w:r>
    </w:p>
    <w:p w14:paraId="50B567F2" w14:textId="77777777" w:rsidR="002F6DAC" w:rsidRPr="000A1607" w:rsidRDefault="002F6DAC" w:rsidP="00AE2670">
      <w:pPr>
        <w:ind w:left="426"/>
        <w:jc w:val="both"/>
        <w:rPr>
          <w:rFonts w:ascii="Times New Roman" w:hAnsi="Times New Roman"/>
          <w:sz w:val="24"/>
          <w:szCs w:val="24"/>
        </w:rPr>
      </w:pPr>
    </w:p>
    <w:p w14:paraId="5A618D66" w14:textId="77777777" w:rsidR="006B77D9" w:rsidRPr="000A1607" w:rsidRDefault="006B77D9" w:rsidP="00AE2670">
      <w:pPr>
        <w:pStyle w:val="Pagrindinistekstas"/>
        <w:ind w:left="426"/>
        <w:rPr>
          <w:rFonts w:ascii="Times New Roman" w:hAnsi="Times New Roman"/>
          <w:b/>
          <w:bCs/>
          <w:color w:val="auto"/>
          <w:sz w:val="24"/>
          <w:szCs w:val="24"/>
        </w:rPr>
      </w:pPr>
      <w:r w:rsidRPr="000A1607">
        <w:rPr>
          <w:rFonts w:ascii="Times New Roman" w:hAnsi="Times New Roman"/>
          <w:b/>
          <w:bCs/>
          <w:color w:val="auto"/>
          <w:sz w:val="24"/>
          <w:szCs w:val="24"/>
        </w:rPr>
        <w:t>9. Nenugalimoji jėga (Force Majeure)</w:t>
      </w:r>
    </w:p>
    <w:p w14:paraId="6B7A693B" w14:textId="77777777" w:rsidR="006B77D9" w:rsidRPr="000A1607" w:rsidRDefault="006B77D9" w:rsidP="00AE2670">
      <w:pPr>
        <w:pStyle w:val="Pagrindinistekstas"/>
        <w:ind w:left="426" w:hanging="284"/>
        <w:rPr>
          <w:rFonts w:ascii="Times New Roman" w:hAnsi="Times New Roman"/>
          <w:color w:val="auto"/>
          <w:sz w:val="24"/>
          <w:szCs w:val="24"/>
        </w:rPr>
      </w:pPr>
      <w:r w:rsidRPr="000A1607">
        <w:rPr>
          <w:rFonts w:ascii="Times New Roman" w:hAnsi="Times New Roman"/>
          <w:color w:val="auto"/>
          <w:sz w:val="24"/>
          <w:szCs w:val="24"/>
        </w:rPr>
        <w:t xml:space="preserve">9.1. Sutarties šalis atleidžiama nuo atsakomybės už sutartinių įsipareigojimų nevykdymą, jeigu ji įrodo, kad Sutartis neįvykdyta dėl aplinkybių, kurių ji negalėjo kontroliuoti bei protingai numatyti Sutarties sudarymo metu, ir kad negalėjo užkirsti kelio šių aplinkybių ar jų pasekmių </w:t>
      </w:r>
      <w:r w:rsidRPr="000A1607">
        <w:rPr>
          <w:rFonts w:ascii="Times New Roman" w:hAnsi="Times New Roman"/>
          <w:color w:val="auto"/>
          <w:sz w:val="24"/>
          <w:szCs w:val="24"/>
        </w:rPr>
        <w:lastRenderedPageBreak/>
        <w:t>atsiradimui. Sprendžiant klausimus dėl nenugalimos jėgos, vadovaujamasi Lietuvos Respublikos civilinio kodekso normomis.</w:t>
      </w:r>
    </w:p>
    <w:p w14:paraId="7328D237" w14:textId="77777777" w:rsidR="002C2ABF" w:rsidRPr="00AE2670" w:rsidRDefault="002C2ABF" w:rsidP="001F1BCE">
      <w:pPr>
        <w:jc w:val="both"/>
        <w:rPr>
          <w:rFonts w:ascii="Times New Roman" w:hAnsi="Times New Roman"/>
          <w:b/>
          <w:sz w:val="24"/>
          <w:szCs w:val="24"/>
        </w:rPr>
      </w:pPr>
    </w:p>
    <w:p w14:paraId="448F6536" w14:textId="77777777" w:rsidR="003E08D1" w:rsidRPr="000A1607" w:rsidRDefault="006B77D9" w:rsidP="00AE2670">
      <w:pPr>
        <w:ind w:left="284" w:firstLine="426"/>
        <w:jc w:val="both"/>
        <w:rPr>
          <w:rFonts w:ascii="Times New Roman" w:hAnsi="Times New Roman"/>
          <w:b/>
          <w:sz w:val="24"/>
          <w:szCs w:val="24"/>
        </w:rPr>
      </w:pPr>
      <w:r w:rsidRPr="00AE2670">
        <w:rPr>
          <w:rFonts w:ascii="Times New Roman" w:hAnsi="Times New Roman"/>
          <w:b/>
          <w:sz w:val="24"/>
          <w:szCs w:val="24"/>
        </w:rPr>
        <w:t>10</w:t>
      </w:r>
      <w:r w:rsidRPr="000A1607">
        <w:rPr>
          <w:rFonts w:ascii="Times New Roman" w:hAnsi="Times New Roman"/>
          <w:sz w:val="24"/>
          <w:szCs w:val="24"/>
        </w:rPr>
        <w:t xml:space="preserve">. </w:t>
      </w:r>
      <w:r w:rsidR="003E08D1" w:rsidRPr="000A1607">
        <w:rPr>
          <w:rFonts w:ascii="Times New Roman" w:hAnsi="Times New Roman"/>
          <w:b/>
          <w:sz w:val="24"/>
          <w:szCs w:val="24"/>
        </w:rPr>
        <w:t>KITOS SĄLYGOS</w:t>
      </w:r>
    </w:p>
    <w:p w14:paraId="4C2AB32A" w14:textId="77777777" w:rsidR="003E08D1" w:rsidRPr="000A1607" w:rsidRDefault="006B77D9" w:rsidP="00AE2670">
      <w:pPr>
        <w:ind w:left="567" w:hanging="567"/>
        <w:jc w:val="both"/>
        <w:rPr>
          <w:rFonts w:ascii="Times New Roman" w:hAnsi="Times New Roman"/>
          <w:sz w:val="24"/>
          <w:szCs w:val="24"/>
        </w:rPr>
      </w:pPr>
      <w:r w:rsidRPr="000A1607">
        <w:rPr>
          <w:rFonts w:ascii="Times New Roman" w:hAnsi="Times New Roman"/>
          <w:sz w:val="24"/>
          <w:szCs w:val="24"/>
        </w:rPr>
        <w:t xml:space="preserve">10.1. </w:t>
      </w:r>
      <w:r w:rsidR="003E08D1" w:rsidRPr="000A1607">
        <w:rPr>
          <w:rFonts w:ascii="Times New Roman" w:hAnsi="Times New Roman"/>
          <w:sz w:val="24"/>
          <w:szCs w:val="24"/>
        </w:rPr>
        <w:t>Visi ginčai dėl šios sutarties sprendžiami derybų keliu. Neišsprendus ginčo derybų keliu, jis sprendžiamas Lietuvos Respublikos įstatymų nustatyta tvarka.</w:t>
      </w:r>
    </w:p>
    <w:p w14:paraId="1D283757" w14:textId="77777777" w:rsidR="00555574" w:rsidRPr="000A1607" w:rsidRDefault="00B81731" w:rsidP="00AE2670">
      <w:pPr>
        <w:ind w:left="567" w:hanging="567"/>
        <w:rPr>
          <w:rFonts w:ascii="Times New Roman" w:hAnsi="Times New Roman"/>
          <w:sz w:val="24"/>
          <w:szCs w:val="24"/>
        </w:rPr>
      </w:pPr>
      <w:r w:rsidRPr="000A1607">
        <w:rPr>
          <w:rFonts w:ascii="Times New Roman" w:hAnsi="Times New Roman"/>
          <w:sz w:val="24"/>
          <w:szCs w:val="24"/>
        </w:rPr>
        <w:t>1</w:t>
      </w:r>
      <w:r w:rsidR="00555574" w:rsidRPr="000A1607">
        <w:rPr>
          <w:rFonts w:ascii="Times New Roman" w:hAnsi="Times New Roman"/>
          <w:sz w:val="24"/>
          <w:szCs w:val="24"/>
        </w:rPr>
        <w:t>0.2. Kliento vardas negali būti naudojamas rinkodaros tikslais.</w:t>
      </w:r>
      <w:r w:rsidR="00555574" w:rsidRPr="000A1607">
        <w:rPr>
          <w:rFonts w:ascii="Times New Roman" w:hAnsi="Times New Roman"/>
          <w:vanish/>
          <w:sz w:val="24"/>
          <w:szCs w:val="24"/>
          <w:vertAlign w:val="subscript"/>
        </w:rPr>
        <w:t>&lt;0}</w:t>
      </w:r>
    </w:p>
    <w:p w14:paraId="1EE92A4C" w14:textId="6710A8B8" w:rsidR="00875016" w:rsidRDefault="00555574" w:rsidP="00875016">
      <w:pPr>
        <w:ind w:left="567" w:hanging="567"/>
        <w:jc w:val="both"/>
        <w:rPr>
          <w:rFonts w:ascii="Times New Roman" w:hAnsi="Times New Roman"/>
          <w:sz w:val="24"/>
          <w:szCs w:val="24"/>
        </w:rPr>
      </w:pPr>
      <w:r w:rsidRPr="000A1607">
        <w:rPr>
          <w:rFonts w:ascii="Times New Roman" w:hAnsi="Times New Roman"/>
          <w:sz w:val="24"/>
          <w:szCs w:val="24"/>
        </w:rPr>
        <w:t xml:space="preserve">10.3. </w:t>
      </w:r>
      <w:r w:rsidR="00875016">
        <w:rPr>
          <w:rFonts w:ascii="Times New Roman" w:hAnsi="Times New Roman"/>
          <w:sz w:val="24"/>
          <w:szCs w:val="24"/>
        </w:rPr>
        <w:t>Klientas</w:t>
      </w:r>
      <w:r w:rsidR="00875016" w:rsidRPr="00875016">
        <w:rPr>
          <w:rFonts w:ascii="Times New Roman" w:hAnsi="Times New Roman"/>
          <w:sz w:val="24"/>
          <w:szCs w:val="24"/>
        </w:rPr>
        <w:t xml:space="preserve"> </w:t>
      </w:r>
      <w:r w:rsidR="00875016">
        <w:rPr>
          <w:rFonts w:ascii="Times New Roman" w:hAnsi="Times New Roman"/>
          <w:sz w:val="24"/>
          <w:szCs w:val="24"/>
        </w:rPr>
        <w:t>„Šaltinėlio vandenys“</w:t>
      </w:r>
      <w:r w:rsidR="00875016" w:rsidRPr="00875016">
        <w:rPr>
          <w:rFonts w:ascii="Times New Roman" w:hAnsi="Times New Roman"/>
          <w:sz w:val="24"/>
          <w:szCs w:val="24"/>
        </w:rPr>
        <w:t xml:space="preserve"> pasi</w:t>
      </w:r>
      <w:r w:rsidR="00875016" w:rsidRPr="00875016">
        <w:rPr>
          <w:rFonts w:ascii="Times New Roman" w:hAnsi="Times New Roman" w:hint="eastAsia"/>
          <w:sz w:val="24"/>
          <w:szCs w:val="24"/>
        </w:rPr>
        <w:t>ū</w:t>
      </w:r>
      <w:r w:rsidR="00875016" w:rsidRPr="00875016">
        <w:rPr>
          <w:rFonts w:ascii="Times New Roman" w:hAnsi="Times New Roman"/>
          <w:sz w:val="24"/>
          <w:szCs w:val="24"/>
        </w:rPr>
        <w:t>lym</w:t>
      </w:r>
      <w:r w:rsidR="00875016" w:rsidRPr="00875016">
        <w:rPr>
          <w:rFonts w:ascii="Times New Roman" w:hAnsi="Times New Roman" w:hint="eastAsia"/>
          <w:sz w:val="24"/>
          <w:szCs w:val="24"/>
        </w:rPr>
        <w:t>ą</w:t>
      </w:r>
      <w:r w:rsidR="00875016" w:rsidRPr="00875016">
        <w:rPr>
          <w:rFonts w:ascii="Times New Roman" w:hAnsi="Times New Roman"/>
          <w:sz w:val="24"/>
          <w:szCs w:val="24"/>
        </w:rPr>
        <w:t>, sudaryt</w:t>
      </w:r>
      <w:r w:rsidR="00875016" w:rsidRPr="00875016">
        <w:rPr>
          <w:rFonts w:ascii="Times New Roman" w:hAnsi="Times New Roman" w:hint="eastAsia"/>
          <w:sz w:val="24"/>
          <w:szCs w:val="24"/>
        </w:rPr>
        <w:t>ą</w:t>
      </w:r>
      <w:r w:rsidR="00875016" w:rsidRPr="00875016">
        <w:rPr>
          <w:rFonts w:ascii="Times New Roman" w:hAnsi="Times New Roman"/>
          <w:sz w:val="24"/>
          <w:szCs w:val="24"/>
        </w:rPr>
        <w:t xml:space="preserve"> </w:t>
      </w:r>
      <w:r w:rsidR="00875016">
        <w:rPr>
          <w:rFonts w:ascii="Times New Roman" w:hAnsi="Times New Roman"/>
          <w:sz w:val="24"/>
          <w:szCs w:val="24"/>
        </w:rPr>
        <w:t>s</w:t>
      </w:r>
      <w:r w:rsidR="00875016" w:rsidRPr="00875016">
        <w:rPr>
          <w:rFonts w:ascii="Times New Roman" w:hAnsi="Times New Roman"/>
          <w:sz w:val="24"/>
          <w:szCs w:val="24"/>
        </w:rPr>
        <w:t>utart</w:t>
      </w:r>
      <w:r w:rsidR="00875016" w:rsidRPr="00875016">
        <w:rPr>
          <w:rFonts w:ascii="Times New Roman" w:hAnsi="Times New Roman" w:hint="eastAsia"/>
          <w:sz w:val="24"/>
          <w:szCs w:val="24"/>
        </w:rPr>
        <w:t>į</w:t>
      </w:r>
      <w:r w:rsidR="00875016" w:rsidRPr="00875016">
        <w:rPr>
          <w:rFonts w:ascii="Times New Roman" w:hAnsi="Times New Roman"/>
          <w:sz w:val="24"/>
          <w:szCs w:val="24"/>
        </w:rPr>
        <w:t xml:space="preserve">, ir šios </w:t>
      </w:r>
      <w:r w:rsidR="00875016">
        <w:rPr>
          <w:rFonts w:ascii="Times New Roman" w:hAnsi="Times New Roman"/>
          <w:sz w:val="24"/>
          <w:szCs w:val="24"/>
        </w:rPr>
        <w:t>s</w:t>
      </w:r>
      <w:r w:rsidR="00875016" w:rsidRPr="00875016">
        <w:rPr>
          <w:rFonts w:ascii="Times New Roman" w:hAnsi="Times New Roman"/>
          <w:sz w:val="24"/>
          <w:szCs w:val="24"/>
        </w:rPr>
        <w:t>utarties pakeitimus, išskyrus informacij</w:t>
      </w:r>
      <w:r w:rsidR="00875016" w:rsidRPr="00875016">
        <w:rPr>
          <w:rFonts w:ascii="Times New Roman" w:hAnsi="Times New Roman" w:hint="eastAsia"/>
          <w:sz w:val="24"/>
          <w:szCs w:val="24"/>
        </w:rPr>
        <w:t>ą</w:t>
      </w:r>
      <w:r w:rsidR="00875016" w:rsidRPr="00875016">
        <w:rPr>
          <w:rFonts w:ascii="Times New Roman" w:hAnsi="Times New Roman"/>
          <w:sz w:val="24"/>
          <w:szCs w:val="24"/>
        </w:rPr>
        <w:t>, kurios atskleidimas prieštaraut</w:t>
      </w:r>
      <w:r w:rsidR="00875016" w:rsidRPr="00875016">
        <w:rPr>
          <w:rFonts w:ascii="Times New Roman" w:hAnsi="Times New Roman" w:hint="eastAsia"/>
          <w:sz w:val="24"/>
          <w:szCs w:val="24"/>
        </w:rPr>
        <w:t>ų</w:t>
      </w:r>
      <w:r w:rsidR="00875016" w:rsidRPr="00875016">
        <w:rPr>
          <w:rFonts w:ascii="Times New Roman" w:hAnsi="Times New Roman"/>
          <w:sz w:val="24"/>
          <w:szCs w:val="24"/>
        </w:rPr>
        <w:t xml:space="preserve"> informacijos ir duomen</w:t>
      </w:r>
      <w:r w:rsidR="00875016" w:rsidRPr="00875016">
        <w:rPr>
          <w:rFonts w:ascii="Times New Roman" w:hAnsi="Times New Roman" w:hint="eastAsia"/>
          <w:sz w:val="24"/>
          <w:szCs w:val="24"/>
        </w:rPr>
        <w:t>ų</w:t>
      </w:r>
      <w:r w:rsidR="00875016" w:rsidRPr="00875016">
        <w:rPr>
          <w:rFonts w:ascii="Times New Roman" w:hAnsi="Times New Roman"/>
          <w:sz w:val="24"/>
          <w:szCs w:val="24"/>
        </w:rPr>
        <w:t xml:space="preserve"> apsaug</w:t>
      </w:r>
      <w:r w:rsidR="00875016" w:rsidRPr="00875016">
        <w:rPr>
          <w:rFonts w:ascii="Times New Roman" w:hAnsi="Times New Roman" w:hint="eastAsia"/>
          <w:sz w:val="24"/>
          <w:szCs w:val="24"/>
        </w:rPr>
        <w:t>ą</w:t>
      </w:r>
      <w:r w:rsidR="00875016" w:rsidRPr="00875016">
        <w:rPr>
          <w:rFonts w:ascii="Times New Roman" w:hAnsi="Times New Roman"/>
          <w:sz w:val="24"/>
          <w:szCs w:val="24"/>
        </w:rPr>
        <w:t xml:space="preserve"> reguliuojantiems teis</w:t>
      </w:r>
      <w:r w:rsidR="00875016" w:rsidRPr="00875016">
        <w:rPr>
          <w:rFonts w:ascii="Times New Roman" w:hAnsi="Times New Roman" w:hint="eastAsia"/>
          <w:sz w:val="24"/>
          <w:szCs w:val="24"/>
        </w:rPr>
        <w:t>ė</w:t>
      </w:r>
      <w:r w:rsidR="00875016" w:rsidRPr="00875016">
        <w:rPr>
          <w:rFonts w:ascii="Times New Roman" w:hAnsi="Times New Roman"/>
          <w:sz w:val="24"/>
          <w:szCs w:val="24"/>
        </w:rPr>
        <w:t>s aktams arba visuomen</w:t>
      </w:r>
      <w:r w:rsidR="00875016" w:rsidRPr="00875016">
        <w:rPr>
          <w:rFonts w:ascii="Times New Roman" w:hAnsi="Times New Roman" w:hint="eastAsia"/>
          <w:sz w:val="24"/>
          <w:szCs w:val="24"/>
        </w:rPr>
        <w:t>ė</w:t>
      </w:r>
      <w:r w:rsidR="00875016" w:rsidRPr="00875016">
        <w:rPr>
          <w:rFonts w:ascii="Times New Roman" w:hAnsi="Times New Roman"/>
          <w:sz w:val="24"/>
          <w:szCs w:val="24"/>
        </w:rPr>
        <w:t>s interesams, pažeist</w:t>
      </w:r>
      <w:r w:rsidR="00875016" w:rsidRPr="00875016">
        <w:rPr>
          <w:rFonts w:ascii="Times New Roman" w:hAnsi="Times New Roman" w:hint="eastAsia"/>
          <w:sz w:val="24"/>
          <w:szCs w:val="24"/>
        </w:rPr>
        <w:t>ų</w:t>
      </w:r>
      <w:r w:rsidR="00875016" w:rsidRPr="00875016">
        <w:rPr>
          <w:rFonts w:ascii="Times New Roman" w:hAnsi="Times New Roman"/>
          <w:sz w:val="24"/>
          <w:szCs w:val="24"/>
        </w:rPr>
        <w:t xml:space="preserve"> teis</w:t>
      </w:r>
      <w:r w:rsidR="00875016" w:rsidRPr="00875016">
        <w:rPr>
          <w:rFonts w:ascii="Times New Roman" w:hAnsi="Times New Roman" w:hint="eastAsia"/>
          <w:sz w:val="24"/>
          <w:szCs w:val="24"/>
        </w:rPr>
        <w:t>ė</w:t>
      </w:r>
      <w:r w:rsidR="00875016" w:rsidRPr="00875016">
        <w:rPr>
          <w:rFonts w:ascii="Times New Roman" w:hAnsi="Times New Roman"/>
          <w:sz w:val="24"/>
          <w:szCs w:val="24"/>
        </w:rPr>
        <w:t>tus komercinius interesus arba tur</w:t>
      </w:r>
      <w:r w:rsidR="00875016" w:rsidRPr="00875016">
        <w:rPr>
          <w:rFonts w:ascii="Times New Roman" w:hAnsi="Times New Roman" w:hint="eastAsia"/>
          <w:sz w:val="24"/>
          <w:szCs w:val="24"/>
        </w:rPr>
        <w:t>ė</w:t>
      </w:r>
      <w:r w:rsidR="00875016" w:rsidRPr="00875016">
        <w:rPr>
          <w:rFonts w:ascii="Times New Roman" w:hAnsi="Times New Roman"/>
          <w:sz w:val="24"/>
          <w:szCs w:val="24"/>
        </w:rPr>
        <w:t>t</w:t>
      </w:r>
      <w:r w:rsidR="00875016" w:rsidRPr="00875016">
        <w:rPr>
          <w:rFonts w:ascii="Times New Roman" w:hAnsi="Times New Roman" w:hint="eastAsia"/>
          <w:sz w:val="24"/>
          <w:szCs w:val="24"/>
        </w:rPr>
        <w:t>ų</w:t>
      </w:r>
      <w:r w:rsidR="00875016" w:rsidRPr="00875016">
        <w:rPr>
          <w:rFonts w:ascii="Times New Roman" w:hAnsi="Times New Roman"/>
          <w:sz w:val="24"/>
          <w:szCs w:val="24"/>
        </w:rPr>
        <w:t xml:space="preserve"> neigiam</w:t>
      </w:r>
      <w:r w:rsidR="00875016" w:rsidRPr="00875016">
        <w:rPr>
          <w:rFonts w:ascii="Times New Roman" w:hAnsi="Times New Roman" w:hint="eastAsia"/>
          <w:sz w:val="24"/>
          <w:szCs w:val="24"/>
        </w:rPr>
        <w:t>ą</w:t>
      </w:r>
      <w:r w:rsidR="00875016" w:rsidRPr="00875016">
        <w:rPr>
          <w:rFonts w:ascii="Times New Roman" w:hAnsi="Times New Roman"/>
          <w:sz w:val="24"/>
          <w:szCs w:val="24"/>
        </w:rPr>
        <w:t xml:space="preserve"> poveik</w:t>
      </w:r>
      <w:r w:rsidR="00875016" w:rsidRPr="00875016">
        <w:rPr>
          <w:rFonts w:ascii="Times New Roman" w:hAnsi="Times New Roman" w:hint="eastAsia"/>
          <w:sz w:val="24"/>
          <w:szCs w:val="24"/>
        </w:rPr>
        <w:t>į</w:t>
      </w:r>
      <w:r w:rsidR="00875016" w:rsidRPr="00875016">
        <w:rPr>
          <w:rFonts w:ascii="Times New Roman" w:hAnsi="Times New Roman"/>
          <w:sz w:val="24"/>
          <w:szCs w:val="24"/>
        </w:rPr>
        <w:t xml:space="preserve"> tiek</w:t>
      </w:r>
      <w:r w:rsidR="00875016" w:rsidRPr="00875016">
        <w:rPr>
          <w:rFonts w:ascii="Times New Roman" w:hAnsi="Times New Roman" w:hint="eastAsia"/>
          <w:sz w:val="24"/>
          <w:szCs w:val="24"/>
        </w:rPr>
        <w:t>ė</w:t>
      </w:r>
      <w:r w:rsidR="00875016" w:rsidRPr="00875016">
        <w:rPr>
          <w:rFonts w:ascii="Times New Roman" w:hAnsi="Times New Roman"/>
          <w:sz w:val="24"/>
          <w:szCs w:val="24"/>
        </w:rPr>
        <w:t>j</w:t>
      </w:r>
      <w:r w:rsidR="00875016" w:rsidRPr="00875016">
        <w:rPr>
          <w:rFonts w:ascii="Times New Roman" w:hAnsi="Times New Roman" w:hint="eastAsia"/>
          <w:sz w:val="24"/>
          <w:szCs w:val="24"/>
        </w:rPr>
        <w:t>ų</w:t>
      </w:r>
      <w:r w:rsidR="00875016" w:rsidRPr="00875016">
        <w:rPr>
          <w:rFonts w:ascii="Times New Roman" w:hAnsi="Times New Roman"/>
          <w:sz w:val="24"/>
          <w:szCs w:val="24"/>
        </w:rPr>
        <w:t xml:space="preserve"> konkurencijai skelbia viešai.</w:t>
      </w:r>
    </w:p>
    <w:p w14:paraId="2ADFB95B" w14:textId="04B8FC0E" w:rsidR="00555574" w:rsidRPr="000A1607" w:rsidRDefault="00875016" w:rsidP="00875016">
      <w:pPr>
        <w:ind w:left="567" w:hanging="567"/>
        <w:jc w:val="both"/>
        <w:rPr>
          <w:rFonts w:ascii="Times New Roman" w:hAnsi="Times New Roman"/>
          <w:sz w:val="24"/>
          <w:szCs w:val="24"/>
        </w:rPr>
      </w:pPr>
      <w:r>
        <w:rPr>
          <w:rFonts w:ascii="Times New Roman" w:hAnsi="Times New Roman"/>
          <w:sz w:val="24"/>
          <w:szCs w:val="24"/>
        </w:rPr>
        <w:t xml:space="preserve">10.4. </w:t>
      </w:r>
      <w:r w:rsidRPr="00875016">
        <w:rPr>
          <w:rFonts w:ascii="Times New Roman" w:hAnsi="Times New Roman"/>
          <w:sz w:val="24"/>
          <w:szCs w:val="24"/>
        </w:rPr>
        <w:t xml:space="preserve">Konfidencialumo </w:t>
      </w:r>
      <w:r w:rsidRPr="00875016">
        <w:rPr>
          <w:rFonts w:ascii="Times New Roman" w:hAnsi="Times New Roman" w:hint="eastAsia"/>
          <w:sz w:val="24"/>
          <w:szCs w:val="24"/>
        </w:rPr>
        <w:t>į</w:t>
      </w:r>
      <w:r w:rsidRPr="00875016">
        <w:rPr>
          <w:rFonts w:ascii="Times New Roman" w:hAnsi="Times New Roman"/>
          <w:sz w:val="24"/>
          <w:szCs w:val="24"/>
        </w:rPr>
        <w:t xml:space="preserve">sipareigojimai </w:t>
      </w:r>
      <w:r>
        <w:rPr>
          <w:rFonts w:ascii="Times New Roman" w:hAnsi="Times New Roman"/>
          <w:sz w:val="24"/>
          <w:szCs w:val="24"/>
        </w:rPr>
        <w:t>s</w:t>
      </w:r>
      <w:r w:rsidRPr="00875016">
        <w:rPr>
          <w:rFonts w:ascii="Times New Roman" w:hAnsi="Times New Roman"/>
          <w:sz w:val="24"/>
          <w:szCs w:val="24"/>
        </w:rPr>
        <w:t xml:space="preserve">utarties </w:t>
      </w:r>
      <w:r>
        <w:rPr>
          <w:rFonts w:ascii="Times New Roman" w:hAnsi="Times New Roman"/>
          <w:sz w:val="24"/>
          <w:szCs w:val="24"/>
        </w:rPr>
        <w:t>š</w:t>
      </w:r>
      <w:r w:rsidRPr="00875016">
        <w:rPr>
          <w:rFonts w:ascii="Times New Roman" w:hAnsi="Times New Roman"/>
          <w:sz w:val="24"/>
          <w:szCs w:val="24"/>
        </w:rPr>
        <w:t>alims nustatomi vadovaujantis Vieš</w:t>
      </w:r>
      <w:r w:rsidRPr="00875016">
        <w:rPr>
          <w:rFonts w:ascii="Times New Roman" w:hAnsi="Times New Roman" w:hint="eastAsia"/>
          <w:sz w:val="24"/>
          <w:szCs w:val="24"/>
        </w:rPr>
        <w:t>ų</w:t>
      </w:r>
      <w:r w:rsidRPr="00875016">
        <w:rPr>
          <w:rFonts w:ascii="Times New Roman" w:hAnsi="Times New Roman"/>
          <w:sz w:val="24"/>
          <w:szCs w:val="24"/>
        </w:rPr>
        <w:t>j</w:t>
      </w:r>
      <w:r w:rsidRPr="00875016">
        <w:rPr>
          <w:rFonts w:ascii="Times New Roman" w:hAnsi="Times New Roman" w:hint="eastAsia"/>
          <w:sz w:val="24"/>
          <w:szCs w:val="24"/>
        </w:rPr>
        <w:t>ų</w:t>
      </w:r>
      <w:r w:rsidRPr="00875016">
        <w:rPr>
          <w:rFonts w:ascii="Times New Roman" w:hAnsi="Times New Roman"/>
          <w:sz w:val="24"/>
          <w:szCs w:val="24"/>
        </w:rPr>
        <w:t xml:space="preserve"> pirkim</w:t>
      </w:r>
      <w:r w:rsidRPr="00875016">
        <w:rPr>
          <w:rFonts w:ascii="Times New Roman" w:hAnsi="Times New Roman" w:hint="eastAsia"/>
          <w:sz w:val="24"/>
          <w:szCs w:val="24"/>
        </w:rPr>
        <w:t>ų</w:t>
      </w:r>
      <w:r w:rsidRPr="00875016">
        <w:rPr>
          <w:rFonts w:ascii="Times New Roman" w:hAnsi="Times New Roman"/>
          <w:sz w:val="24"/>
          <w:szCs w:val="24"/>
        </w:rPr>
        <w:t xml:space="preserve"> </w:t>
      </w:r>
      <w:r w:rsidRPr="00875016">
        <w:rPr>
          <w:rFonts w:ascii="Times New Roman" w:hAnsi="Times New Roman" w:hint="eastAsia"/>
          <w:sz w:val="24"/>
          <w:szCs w:val="24"/>
        </w:rPr>
        <w:t>į</w:t>
      </w:r>
      <w:r w:rsidRPr="00875016">
        <w:rPr>
          <w:rFonts w:ascii="Times New Roman" w:hAnsi="Times New Roman"/>
          <w:sz w:val="24"/>
          <w:szCs w:val="24"/>
        </w:rPr>
        <w:t>statymo 20 straipsniu</w:t>
      </w:r>
      <w:r w:rsidR="00555574" w:rsidRPr="000A1607">
        <w:rPr>
          <w:rFonts w:ascii="Times New Roman" w:hAnsi="Times New Roman"/>
          <w:sz w:val="24"/>
          <w:szCs w:val="24"/>
        </w:rPr>
        <w:t>.</w:t>
      </w:r>
    </w:p>
    <w:p w14:paraId="63D6AD1A" w14:textId="6D9AE00F" w:rsidR="00555574" w:rsidRPr="000A1607" w:rsidRDefault="00555574" w:rsidP="00AE2670">
      <w:pPr>
        <w:ind w:left="284" w:hanging="284"/>
        <w:jc w:val="both"/>
        <w:rPr>
          <w:rFonts w:ascii="Times New Roman" w:hAnsi="Times New Roman"/>
          <w:sz w:val="24"/>
          <w:szCs w:val="24"/>
        </w:rPr>
      </w:pPr>
      <w:r w:rsidRPr="000A1607">
        <w:rPr>
          <w:rFonts w:ascii="Times New Roman" w:hAnsi="Times New Roman"/>
          <w:sz w:val="24"/>
          <w:szCs w:val="24"/>
        </w:rPr>
        <w:t>10.</w:t>
      </w:r>
      <w:r w:rsidR="00875016">
        <w:rPr>
          <w:rFonts w:ascii="Times New Roman" w:hAnsi="Times New Roman"/>
          <w:sz w:val="24"/>
          <w:szCs w:val="24"/>
        </w:rPr>
        <w:t>5</w:t>
      </w:r>
      <w:r w:rsidRPr="000A1607">
        <w:rPr>
          <w:rFonts w:ascii="Times New Roman" w:hAnsi="Times New Roman"/>
          <w:sz w:val="24"/>
          <w:szCs w:val="24"/>
        </w:rPr>
        <w:t>. Sutarčiai vykdyti nėra pasitelkiami subtiekėjai.</w:t>
      </w:r>
    </w:p>
    <w:p w14:paraId="3DBB9E81" w14:textId="348B8EE3" w:rsidR="003E08D1" w:rsidRDefault="006B77D9" w:rsidP="00AE2670">
      <w:pPr>
        <w:ind w:left="284" w:hanging="284"/>
        <w:jc w:val="both"/>
        <w:rPr>
          <w:rFonts w:ascii="Times New Roman" w:hAnsi="Times New Roman"/>
          <w:sz w:val="24"/>
          <w:szCs w:val="24"/>
        </w:rPr>
      </w:pPr>
      <w:r w:rsidRPr="000A1607">
        <w:rPr>
          <w:rFonts w:ascii="Times New Roman" w:hAnsi="Times New Roman"/>
          <w:sz w:val="24"/>
          <w:szCs w:val="24"/>
        </w:rPr>
        <w:t>1</w:t>
      </w:r>
      <w:r w:rsidR="00555574" w:rsidRPr="000A1607">
        <w:rPr>
          <w:rFonts w:ascii="Times New Roman" w:hAnsi="Times New Roman"/>
          <w:sz w:val="24"/>
          <w:szCs w:val="24"/>
        </w:rPr>
        <w:t>0.</w:t>
      </w:r>
      <w:r w:rsidR="00875016">
        <w:rPr>
          <w:rFonts w:ascii="Times New Roman" w:hAnsi="Times New Roman"/>
          <w:sz w:val="24"/>
          <w:szCs w:val="24"/>
        </w:rPr>
        <w:t>6</w:t>
      </w:r>
      <w:r w:rsidRPr="000A1607">
        <w:rPr>
          <w:rFonts w:ascii="Times New Roman" w:hAnsi="Times New Roman"/>
          <w:sz w:val="24"/>
          <w:szCs w:val="24"/>
        </w:rPr>
        <w:t xml:space="preserve">. </w:t>
      </w:r>
      <w:r w:rsidR="003E08D1" w:rsidRPr="000A1607">
        <w:rPr>
          <w:rFonts w:ascii="Times New Roman" w:hAnsi="Times New Roman"/>
          <w:sz w:val="24"/>
          <w:szCs w:val="24"/>
        </w:rPr>
        <w:t xml:space="preserve">Ši sutartis sudaryta dviem egzemplioriais po vieną kiekvienai šaliai ir turi vienodą </w:t>
      </w:r>
      <w:r w:rsidR="00182477">
        <w:rPr>
          <w:rFonts w:ascii="Times New Roman" w:hAnsi="Times New Roman"/>
          <w:sz w:val="24"/>
          <w:szCs w:val="24"/>
        </w:rPr>
        <w:t xml:space="preserve">teisinę </w:t>
      </w:r>
      <w:r w:rsidR="003E08D1" w:rsidRPr="000A1607">
        <w:rPr>
          <w:rFonts w:ascii="Times New Roman" w:hAnsi="Times New Roman"/>
          <w:sz w:val="24"/>
          <w:szCs w:val="24"/>
        </w:rPr>
        <w:t>galią.</w:t>
      </w:r>
    </w:p>
    <w:p w14:paraId="7CBDBC04" w14:textId="77777777" w:rsidR="00A42E12" w:rsidRPr="00A42E12" w:rsidRDefault="00A42E12" w:rsidP="00AE2670">
      <w:pPr>
        <w:ind w:left="284" w:hanging="284"/>
        <w:jc w:val="both"/>
        <w:rPr>
          <w:rFonts w:ascii="Times New Roman" w:hAnsi="Times New Roman"/>
          <w:sz w:val="24"/>
          <w:szCs w:val="24"/>
          <w:lang w:val="en-US"/>
        </w:rPr>
      </w:pPr>
    </w:p>
    <w:p w14:paraId="61BC8F75" w14:textId="77777777" w:rsidR="003E08D1" w:rsidRPr="000A1607" w:rsidRDefault="003E08D1" w:rsidP="00AE2670">
      <w:pPr>
        <w:ind w:left="426" w:hanging="284"/>
        <w:jc w:val="both"/>
        <w:rPr>
          <w:rFonts w:ascii="Times New Roman" w:hAnsi="Times New Roman"/>
          <w:b/>
          <w:sz w:val="24"/>
          <w:szCs w:val="24"/>
        </w:rPr>
      </w:pPr>
    </w:p>
    <w:p w14:paraId="19D8581E" w14:textId="77777777" w:rsidR="003E08D1" w:rsidRDefault="003E08D1" w:rsidP="008F68F4">
      <w:pPr>
        <w:jc w:val="both"/>
        <w:rPr>
          <w:rFonts w:ascii="Times New Roman" w:hAnsi="Times New Roman"/>
          <w:b/>
          <w:sz w:val="24"/>
          <w:szCs w:val="24"/>
        </w:rPr>
      </w:pPr>
    </w:p>
    <w:p w14:paraId="1BB93DDC" w14:textId="77777777" w:rsidR="00A73BAD" w:rsidRPr="000A1607" w:rsidRDefault="00A73BAD" w:rsidP="008F68F4">
      <w:pPr>
        <w:jc w:val="both"/>
        <w:rPr>
          <w:rFonts w:ascii="Times New Roman" w:hAnsi="Times New Roman"/>
          <w:b/>
          <w:sz w:val="24"/>
          <w:szCs w:val="24"/>
        </w:rPr>
      </w:pPr>
    </w:p>
    <w:p w14:paraId="2C86D4EC" w14:textId="0D42B668" w:rsidR="00B81731" w:rsidRDefault="00B81731" w:rsidP="008F68F4">
      <w:pPr>
        <w:jc w:val="both"/>
        <w:rPr>
          <w:rFonts w:ascii="Times New Roman" w:hAnsi="Times New Roman"/>
          <w:b/>
          <w:sz w:val="24"/>
          <w:szCs w:val="24"/>
        </w:rPr>
      </w:pPr>
    </w:p>
    <w:p w14:paraId="535C6DED" w14:textId="77D06C52" w:rsidR="00182477" w:rsidRDefault="00182477" w:rsidP="008F68F4">
      <w:pPr>
        <w:jc w:val="both"/>
        <w:rPr>
          <w:rFonts w:ascii="Times New Roman" w:hAnsi="Times New Roman"/>
          <w:b/>
          <w:sz w:val="24"/>
          <w:szCs w:val="24"/>
        </w:rPr>
      </w:pPr>
    </w:p>
    <w:p w14:paraId="11D87BCE" w14:textId="3912449C" w:rsidR="00A42E12" w:rsidRDefault="00A42E12" w:rsidP="008F68F4">
      <w:pPr>
        <w:jc w:val="both"/>
        <w:rPr>
          <w:rFonts w:ascii="Times New Roman" w:hAnsi="Times New Roman"/>
          <w:b/>
          <w:sz w:val="24"/>
          <w:szCs w:val="24"/>
        </w:rPr>
      </w:pPr>
    </w:p>
    <w:p w14:paraId="0CDEE60C" w14:textId="5E2C17E0" w:rsidR="00A42E12" w:rsidRDefault="00A42E12" w:rsidP="008F68F4">
      <w:pPr>
        <w:jc w:val="both"/>
        <w:rPr>
          <w:rFonts w:ascii="Times New Roman" w:hAnsi="Times New Roman"/>
          <w:b/>
          <w:sz w:val="24"/>
          <w:szCs w:val="24"/>
        </w:rPr>
      </w:pPr>
    </w:p>
    <w:p w14:paraId="5C9CCB15" w14:textId="0627D540" w:rsidR="00A42E12" w:rsidRDefault="00A42E12" w:rsidP="008F68F4">
      <w:pPr>
        <w:jc w:val="both"/>
        <w:rPr>
          <w:rFonts w:ascii="Times New Roman" w:hAnsi="Times New Roman"/>
          <w:b/>
          <w:sz w:val="24"/>
          <w:szCs w:val="24"/>
        </w:rPr>
      </w:pPr>
    </w:p>
    <w:p w14:paraId="412CABF3" w14:textId="69CD6FDA" w:rsidR="00A42E12" w:rsidRDefault="00A42E12" w:rsidP="008F68F4">
      <w:pPr>
        <w:jc w:val="both"/>
        <w:rPr>
          <w:rFonts w:ascii="Times New Roman" w:hAnsi="Times New Roman"/>
          <w:b/>
          <w:sz w:val="24"/>
          <w:szCs w:val="24"/>
        </w:rPr>
      </w:pPr>
    </w:p>
    <w:p w14:paraId="0948F197" w14:textId="4E68D6D7" w:rsidR="00A42E12" w:rsidRDefault="00A42E12" w:rsidP="008F68F4">
      <w:pPr>
        <w:jc w:val="both"/>
        <w:rPr>
          <w:rFonts w:ascii="Times New Roman" w:hAnsi="Times New Roman"/>
          <w:b/>
          <w:sz w:val="24"/>
          <w:szCs w:val="24"/>
        </w:rPr>
      </w:pPr>
    </w:p>
    <w:p w14:paraId="2706DDA9" w14:textId="4D7250EB" w:rsidR="00A42E12" w:rsidRDefault="00A42E12" w:rsidP="008F68F4">
      <w:pPr>
        <w:jc w:val="both"/>
        <w:rPr>
          <w:rFonts w:ascii="Times New Roman" w:hAnsi="Times New Roman"/>
          <w:b/>
          <w:sz w:val="24"/>
          <w:szCs w:val="24"/>
        </w:rPr>
      </w:pPr>
    </w:p>
    <w:p w14:paraId="35972DE0" w14:textId="03C7B070" w:rsidR="00A42E12" w:rsidRDefault="00A42E12" w:rsidP="008F68F4">
      <w:pPr>
        <w:jc w:val="both"/>
        <w:rPr>
          <w:rFonts w:ascii="Times New Roman" w:hAnsi="Times New Roman"/>
          <w:b/>
          <w:sz w:val="24"/>
          <w:szCs w:val="24"/>
        </w:rPr>
      </w:pPr>
    </w:p>
    <w:p w14:paraId="1EC865CC" w14:textId="08F603ED" w:rsidR="00A42E12" w:rsidRDefault="00A42E12" w:rsidP="008F68F4">
      <w:pPr>
        <w:jc w:val="both"/>
        <w:rPr>
          <w:rFonts w:ascii="Times New Roman" w:hAnsi="Times New Roman"/>
          <w:b/>
          <w:sz w:val="24"/>
          <w:szCs w:val="24"/>
        </w:rPr>
      </w:pPr>
    </w:p>
    <w:p w14:paraId="61015324" w14:textId="0ADF8730" w:rsidR="00A42E12" w:rsidRDefault="00A42E12" w:rsidP="008F68F4">
      <w:pPr>
        <w:jc w:val="both"/>
        <w:rPr>
          <w:rFonts w:ascii="Times New Roman" w:hAnsi="Times New Roman"/>
          <w:b/>
          <w:sz w:val="24"/>
          <w:szCs w:val="24"/>
        </w:rPr>
      </w:pPr>
    </w:p>
    <w:p w14:paraId="3C52009F" w14:textId="30EEB8D7" w:rsidR="00A42E12" w:rsidRDefault="00A42E12" w:rsidP="008F68F4">
      <w:pPr>
        <w:jc w:val="both"/>
        <w:rPr>
          <w:rFonts w:ascii="Times New Roman" w:hAnsi="Times New Roman"/>
          <w:b/>
          <w:sz w:val="24"/>
          <w:szCs w:val="24"/>
        </w:rPr>
      </w:pPr>
    </w:p>
    <w:p w14:paraId="5135EB38" w14:textId="1C8D9864" w:rsidR="00A42E12" w:rsidRDefault="00A42E12" w:rsidP="008F68F4">
      <w:pPr>
        <w:jc w:val="both"/>
        <w:rPr>
          <w:rFonts w:ascii="Times New Roman" w:hAnsi="Times New Roman"/>
          <w:b/>
          <w:sz w:val="24"/>
          <w:szCs w:val="24"/>
        </w:rPr>
      </w:pPr>
    </w:p>
    <w:p w14:paraId="7F1BEE05" w14:textId="6D8730C5" w:rsidR="00A42E12" w:rsidRDefault="00A42E12" w:rsidP="008F68F4">
      <w:pPr>
        <w:jc w:val="both"/>
        <w:rPr>
          <w:rFonts w:ascii="Times New Roman" w:hAnsi="Times New Roman"/>
          <w:b/>
          <w:sz w:val="24"/>
          <w:szCs w:val="24"/>
        </w:rPr>
      </w:pPr>
    </w:p>
    <w:p w14:paraId="7666F89D" w14:textId="675C9366" w:rsidR="00A42E12" w:rsidRDefault="00A42E12" w:rsidP="008F68F4">
      <w:pPr>
        <w:jc w:val="both"/>
        <w:rPr>
          <w:rFonts w:ascii="Times New Roman" w:hAnsi="Times New Roman"/>
          <w:b/>
          <w:sz w:val="24"/>
          <w:szCs w:val="24"/>
        </w:rPr>
      </w:pPr>
    </w:p>
    <w:p w14:paraId="658F8D57" w14:textId="4F2E21EA" w:rsidR="00A42E12" w:rsidRDefault="00A42E12" w:rsidP="008F68F4">
      <w:pPr>
        <w:jc w:val="both"/>
        <w:rPr>
          <w:rFonts w:ascii="Times New Roman" w:hAnsi="Times New Roman"/>
          <w:b/>
          <w:sz w:val="24"/>
          <w:szCs w:val="24"/>
        </w:rPr>
      </w:pPr>
    </w:p>
    <w:p w14:paraId="37D7E9A5" w14:textId="712B3E66" w:rsidR="00A42E12" w:rsidRDefault="00A42E12" w:rsidP="008F68F4">
      <w:pPr>
        <w:jc w:val="both"/>
        <w:rPr>
          <w:rFonts w:ascii="Times New Roman" w:hAnsi="Times New Roman"/>
          <w:b/>
          <w:sz w:val="24"/>
          <w:szCs w:val="24"/>
        </w:rPr>
      </w:pPr>
    </w:p>
    <w:p w14:paraId="2305B8A1" w14:textId="2D88CFC8" w:rsidR="00A42E12" w:rsidRDefault="00A42E12" w:rsidP="008F68F4">
      <w:pPr>
        <w:jc w:val="both"/>
        <w:rPr>
          <w:rFonts w:ascii="Times New Roman" w:hAnsi="Times New Roman"/>
          <w:b/>
          <w:sz w:val="24"/>
          <w:szCs w:val="24"/>
        </w:rPr>
      </w:pPr>
    </w:p>
    <w:p w14:paraId="7497F695" w14:textId="04DBA48C" w:rsidR="00A42E12" w:rsidRDefault="00A42E12" w:rsidP="008F68F4">
      <w:pPr>
        <w:jc w:val="both"/>
        <w:rPr>
          <w:rFonts w:ascii="Times New Roman" w:hAnsi="Times New Roman"/>
          <w:b/>
          <w:sz w:val="24"/>
          <w:szCs w:val="24"/>
        </w:rPr>
      </w:pPr>
    </w:p>
    <w:p w14:paraId="7944506B" w14:textId="4CCE169A" w:rsidR="00A42E12" w:rsidRDefault="00A42E12" w:rsidP="008F68F4">
      <w:pPr>
        <w:jc w:val="both"/>
        <w:rPr>
          <w:rFonts w:ascii="Times New Roman" w:hAnsi="Times New Roman"/>
          <w:b/>
          <w:sz w:val="24"/>
          <w:szCs w:val="24"/>
        </w:rPr>
      </w:pPr>
    </w:p>
    <w:p w14:paraId="1945E3FF" w14:textId="29485D25" w:rsidR="00A42E12" w:rsidRDefault="00A42E12" w:rsidP="008F68F4">
      <w:pPr>
        <w:jc w:val="both"/>
        <w:rPr>
          <w:rFonts w:ascii="Times New Roman" w:hAnsi="Times New Roman"/>
          <w:b/>
          <w:sz w:val="24"/>
          <w:szCs w:val="24"/>
        </w:rPr>
      </w:pPr>
    </w:p>
    <w:p w14:paraId="582A0E0F" w14:textId="606A4970" w:rsidR="00A42E12" w:rsidRDefault="00A42E12" w:rsidP="008F68F4">
      <w:pPr>
        <w:jc w:val="both"/>
        <w:rPr>
          <w:rFonts w:ascii="Times New Roman" w:hAnsi="Times New Roman"/>
          <w:b/>
          <w:sz w:val="24"/>
          <w:szCs w:val="24"/>
        </w:rPr>
      </w:pPr>
    </w:p>
    <w:p w14:paraId="68902E6B" w14:textId="7E51ABD0" w:rsidR="00A42E12" w:rsidRDefault="00A42E12" w:rsidP="008F68F4">
      <w:pPr>
        <w:jc w:val="both"/>
        <w:rPr>
          <w:rFonts w:ascii="Times New Roman" w:hAnsi="Times New Roman"/>
          <w:b/>
          <w:sz w:val="24"/>
          <w:szCs w:val="24"/>
        </w:rPr>
      </w:pPr>
    </w:p>
    <w:p w14:paraId="1E394ED0" w14:textId="17914BF8" w:rsidR="00A42E12" w:rsidRDefault="00A42E12" w:rsidP="008F68F4">
      <w:pPr>
        <w:jc w:val="both"/>
        <w:rPr>
          <w:rFonts w:ascii="Times New Roman" w:hAnsi="Times New Roman"/>
          <w:b/>
          <w:sz w:val="24"/>
          <w:szCs w:val="24"/>
        </w:rPr>
      </w:pPr>
    </w:p>
    <w:p w14:paraId="3C1C2ABB" w14:textId="1FA02645" w:rsidR="00A42E12" w:rsidRDefault="00A42E12" w:rsidP="008F68F4">
      <w:pPr>
        <w:jc w:val="both"/>
        <w:rPr>
          <w:rFonts w:ascii="Times New Roman" w:hAnsi="Times New Roman"/>
          <w:b/>
          <w:sz w:val="24"/>
          <w:szCs w:val="24"/>
        </w:rPr>
      </w:pPr>
    </w:p>
    <w:p w14:paraId="5DE8F2D7" w14:textId="4CB910C6" w:rsidR="00A42E12" w:rsidRDefault="00A42E12" w:rsidP="008F68F4">
      <w:pPr>
        <w:jc w:val="both"/>
        <w:rPr>
          <w:rFonts w:ascii="Times New Roman" w:hAnsi="Times New Roman"/>
          <w:b/>
          <w:sz w:val="24"/>
          <w:szCs w:val="24"/>
        </w:rPr>
      </w:pPr>
    </w:p>
    <w:p w14:paraId="72C560A1" w14:textId="1919057D" w:rsidR="00A42E12" w:rsidRDefault="00A42E12" w:rsidP="008F68F4">
      <w:pPr>
        <w:jc w:val="both"/>
        <w:rPr>
          <w:rFonts w:ascii="Times New Roman" w:hAnsi="Times New Roman"/>
          <w:b/>
          <w:sz w:val="24"/>
          <w:szCs w:val="24"/>
        </w:rPr>
      </w:pPr>
    </w:p>
    <w:p w14:paraId="6FF44FC5" w14:textId="0AA51DB9" w:rsidR="00A42E12" w:rsidRDefault="00A42E12" w:rsidP="008F68F4">
      <w:pPr>
        <w:jc w:val="both"/>
        <w:rPr>
          <w:rFonts w:ascii="Times New Roman" w:hAnsi="Times New Roman"/>
          <w:b/>
          <w:sz w:val="24"/>
          <w:szCs w:val="24"/>
        </w:rPr>
      </w:pPr>
    </w:p>
    <w:p w14:paraId="7B71FE12" w14:textId="5F2CFDC3" w:rsidR="00A42E12" w:rsidRDefault="00A42E12" w:rsidP="008F68F4">
      <w:pPr>
        <w:jc w:val="both"/>
        <w:rPr>
          <w:rFonts w:ascii="Times New Roman" w:hAnsi="Times New Roman"/>
          <w:b/>
          <w:sz w:val="24"/>
          <w:szCs w:val="24"/>
        </w:rPr>
      </w:pPr>
    </w:p>
    <w:p w14:paraId="5C0FFA2E" w14:textId="6BFD9678" w:rsidR="00A42E12" w:rsidRDefault="00A42E12" w:rsidP="008F68F4">
      <w:pPr>
        <w:jc w:val="both"/>
        <w:rPr>
          <w:rFonts w:ascii="Times New Roman" w:hAnsi="Times New Roman"/>
          <w:b/>
          <w:sz w:val="24"/>
          <w:szCs w:val="24"/>
        </w:rPr>
      </w:pPr>
    </w:p>
    <w:p w14:paraId="7A8258AD" w14:textId="7590D204" w:rsidR="00A42E12" w:rsidRDefault="00A42E12" w:rsidP="008F68F4">
      <w:pPr>
        <w:jc w:val="both"/>
        <w:rPr>
          <w:rFonts w:ascii="Times New Roman" w:hAnsi="Times New Roman"/>
          <w:b/>
          <w:sz w:val="24"/>
          <w:szCs w:val="24"/>
        </w:rPr>
      </w:pPr>
    </w:p>
    <w:p w14:paraId="4FD5D651" w14:textId="42B2A081" w:rsidR="00A42E12" w:rsidRDefault="00A42E12" w:rsidP="008F68F4">
      <w:pPr>
        <w:jc w:val="both"/>
        <w:rPr>
          <w:rFonts w:ascii="Times New Roman" w:hAnsi="Times New Roman"/>
          <w:b/>
          <w:sz w:val="24"/>
          <w:szCs w:val="24"/>
        </w:rPr>
      </w:pPr>
    </w:p>
    <w:p w14:paraId="59C455F8" w14:textId="77777777" w:rsidR="00650085" w:rsidRDefault="00650085" w:rsidP="008F68F4">
      <w:pPr>
        <w:jc w:val="both"/>
        <w:rPr>
          <w:rFonts w:ascii="Times New Roman" w:hAnsi="Times New Roman"/>
          <w:b/>
          <w:sz w:val="24"/>
          <w:szCs w:val="24"/>
        </w:rPr>
      </w:pPr>
    </w:p>
    <w:p w14:paraId="633C931C" w14:textId="25E493AE" w:rsidR="00A42E12" w:rsidRDefault="00A42E12" w:rsidP="008F68F4">
      <w:pPr>
        <w:jc w:val="both"/>
        <w:rPr>
          <w:rFonts w:ascii="Times New Roman" w:hAnsi="Times New Roman"/>
          <w:b/>
          <w:sz w:val="24"/>
          <w:szCs w:val="24"/>
        </w:rPr>
      </w:pPr>
    </w:p>
    <w:p w14:paraId="4D025360" w14:textId="6D45698E" w:rsidR="00A42E12" w:rsidRDefault="00A42E12" w:rsidP="008F68F4">
      <w:pPr>
        <w:jc w:val="both"/>
        <w:rPr>
          <w:rFonts w:ascii="Times New Roman" w:hAnsi="Times New Roman"/>
          <w:b/>
          <w:sz w:val="24"/>
          <w:szCs w:val="24"/>
        </w:rPr>
      </w:pPr>
    </w:p>
    <w:p w14:paraId="4BA33DD2" w14:textId="77777777" w:rsidR="00B81731" w:rsidRPr="000A1607" w:rsidRDefault="00B81731" w:rsidP="008F68F4">
      <w:pPr>
        <w:jc w:val="both"/>
        <w:rPr>
          <w:rFonts w:ascii="Times New Roman" w:hAnsi="Times New Roman"/>
          <w:b/>
          <w:sz w:val="24"/>
          <w:szCs w:val="24"/>
        </w:rPr>
      </w:pPr>
    </w:p>
    <w:p w14:paraId="50878432" w14:textId="77777777" w:rsidR="00BF087D" w:rsidRPr="000A1607" w:rsidRDefault="002A5FC8" w:rsidP="008F68F4">
      <w:pPr>
        <w:jc w:val="both"/>
        <w:rPr>
          <w:rFonts w:ascii="Times New Roman" w:hAnsi="Times New Roman"/>
          <w:b/>
          <w:sz w:val="24"/>
          <w:szCs w:val="24"/>
        </w:rPr>
      </w:pPr>
      <w:r w:rsidRPr="000A1607">
        <w:rPr>
          <w:rFonts w:ascii="Times New Roman" w:hAnsi="Times New Roman"/>
          <w:b/>
          <w:sz w:val="24"/>
          <w:szCs w:val="24"/>
        </w:rPr>
        <w:lastRenderedPageBreak/>
        <w:t>1</w:t>
      </w:r>
      <w:r w:rsidR="00B81731" w:rsidRPr="000A1607">
        <w:rPr>
          <w:rFonts w:ascii="Times New Roman" w:hAnsi="Times New Roman"/>
          <w:b/>
          <w:sz w:val="24"/>
          <w:szCs w:val="24"/>
        </w:rPr>
        <w:t>1</w:t>
      </w:r>
      <w:r w:rsidR="00165349" w:rsidRPr="000A1607">
        <w:rPr>
          <w:rFonts w:ascii="Times New Roman" w:hAnsi="Times New Roman"/>
          <w:b/>
          <w:sz w:val="24"/>
          <w:szCs w:val="24"/>
        </w:rPr>
        <w:t xml:space="preserve">. </w:t>
      </w:r>
      <w:r w:rsidR="00391F58" w:rsidRPr="000A1607">
        <w:rPr>
          <w:rFonts w:ascii="Times New Roman" w:hAnsi="Times New Roman"/>
          <w:b/>
          <w:sz w:val="24"/>
          <w:szCs w:val="24"/>
        </w:rPr>
        <w:t xml:space="preserve"> </w:t>
      </w:r>
      <w:r w:rsidR="00FF46DE" w:rsidRPr="000A1607">
        <w:rPr>
          <w:rFonts w:ascii="Times New Roman" w:hAnsi="Times New Roman"/>
          <w:b/>
          <w:sz w:val="24"/>
          <w:szCs w:val="24"/>
        </w:rPr>
        <w:t xml:space="preserve">  </w:t>
      </w:r>
      <w:r w:rsidR="00391F58" w:rsidRPr="000A1607">
        <w:rPr>
          <w:rFonts w:ascii="Times New Roman" w:hAnsi="Times New Roman"/>
          <w:b/>
          <w:sz w:val="24"/>
          <w:szCs w:val="24"/>
        </w:rPr>
        <w:t>PAPILDOMA INFORMACIJA</w:t>
      </w:r>
    </w:p>
    <w:tbl>
      <w:tblPr>
        <w:tblW w:w="3348" w:type="dxa"/>
        <w:tblInd w:w="6789" w:type="dxa"/>
        <w:tblLayout w:type="fixed"/>
        <w:tblLook w:val="0000" w:firstRow="0" w:lastRow="0" w:firstColumn="0" w:lastColumn="0" w:noHBand="0" w:noVBand="0"/>
      </w:tblPr>
      <w:tblGrid>
        <w:gridCol w:w="1035"/>
        <w:gridCol w:w="321"/>
        <w:gridCol w:w="321"/>
        <w:gridCol w:w="321"/>
        <w:gridCol w:w="321"/>
        <w:gridCol w:w="321"/>
        <w:gridCol w:w="236"/>
        <w:gridCol w:w="236"/>
        <w:gridCol w:w="236"/>
      </w:tblGrid>
      <w:tr w:rsidR="00BF087D" w:rsidRPr="000A1607" w14:paraId="4E1189F6" w14:textId="77777777" w:rsidTr="008C04AA">
        <w:trPr>
          <w:trHeight w:val="233"/>
        </w:trPr>
        <w:tc>
          <w:tcPr>
            <w:tcW w:w="1035" w:type="dxa"/>
            <w:tcBorders>
              <w:top w:val="single" w:sz="12" w:space="0" w:color="auto"/>
              <w:left w:val="single" w:sz="12" w:space="0" w:color="auto"/>
              <w:bottom w:val="single" w:sz="12" w:space="0" w:color="auto"/>
              <w:right w:val="single" w:sz="6" w:space="0" w:color="auto"/>
            </w:tcBorders>
          </w:tcPr>
          <w:p w14:paraId="79E74302" w14:textId="77777777" w:rsidR="00BF087D" w:rsidRPr="000A1607" w:rsidRDefault="00BF087D" w:rsidP="008F68F4">
            <w:pPr>
              <w:jc w:val="both"/>
              <w:rPr>
                <w:rFonts w:ascii="Times New Roman" w:hAnsi="Times New Roman"/>
                <w:b/>
                <w:sz w:val="24"/>
                <w:szCs w:val="24"/>
              </w:rPr>
            </w:pPr>
            <w:r w:rsidRPr="000A1607">
              <w:rPr>
                <w:rFonts w:ascii="Times New Roman" w:hAnsi="Times New Roman"/>
                <w:b/>
                <w:sz w:val="24"/>
                <w:szCs w:val="24"/>
              </w:rPr>
              <w:t>Data</w:t>
            </w:r>
          </w:p>
        </w:tc>
        <w:tc>
          <w:tcPr>
            <w:tcW w:w="321" w:type="dxa"/>
            <w:tcBorders>
              <w:top w:val="single" w:sz="12" w:space="0" w:color="auto"/>
              <w:left w:val="single" w:sz="6" w:space="0" w:color="auto"/>
              <w:bottom w:val="single" w:sz="12" w:space="0" w:color="auto"/>
              <w:right w:val="single" w:sz="6" w:space="0" w:color="auto"/>
            </w:tcBorders>
          </w:tcPr>
          <w:p w14:paraId="3802A38E" w14:textId="77777777" w:rsidR="00BF087D" w:rsidRPr="000A1607" w:rsidRDefault="00BF087D" w:rsidP="008F68F4">
            <w:pPr>
              <w:jc w:val="both"/>
              <w:rPr>
                <w:rFonts w:ascii="Times New Roman" w:hAnsi="Times New Roman"/>
                <w:b/>
                <w:i/>
                <w:sz w:val="24"/>
                <w:szCs w:val="24"/>
              </w:rPr>
            </w:pPr>
            <w:r w:rsidRPr="000A1607">
              <w:rPr>
                <w:rFonts w:ascii="Times New Roman" w:hAnsi="Times New Roman"/>
                <w:b/>
                <w:i/>
                <w:sz w:val="24"/>
                <w:szCs w:val="24"/>
              </w:rPr>
              <w:t>2</w:t>
            </w:r>
          </w:p>
        </w:tc>
        <w:tc>
          <w:tcPr>
            <w:tcW w:w="321" w:type="dxa"/>
            <w:tcBorders>
              <w:top w:val="single" w:sz="12" w:space="0" w:color="auto"/>
              <w:left w:val="single" w:sz="6" w:space="0" w:color="auto"/>
              <w:bottom w:val="single" w:sz="12" w:space="0" w:color="auto"/>
              <w:right w:val="single" w:sz="6" w:space="0" w:color="auto"/>
            </w:tcBorders>
          </w:tcPr>
          <w:p w14:paraId="584953EE" w14:textId="77777777" w:rsidR="00BF087D" w:rsidRPr="000A1607" w:rsidRDefault="00BF087D" w:rsidP="008F68F4">
            <w:pPr>
              <w:jc w:val="both"/>
              <w:rPr>
                <w:rFonts w:ascii="Times New Roman" w:hAnsi="Times New Roman"/>
                <w:b/>
                <w:i/>
                <w:sz w:val="24"/>
                <w:szCs w:val="24"/>
              </w:rPr>
            </w:pPr>
            <w:r w:rsidRPr="000A1607">
              <w:rPr>
                <w:rFonts w:ascii="Times New Roman" w:hAnsi="Times New Roman"/>
                <w:b/>
                <w:i/>
                <w:sz w:val="24"/>
                <w:szCs w:val="24"/>
              </w:rPr>
              <w:t>0</w:t>
            </w:r>
          </w:p>
        </w:tc>
        <w:tc>
          <w:tcPr>
            <w:tcW w:w="321" w:type="dxa"/>
            <w:tcBorders>
              <w:top w:val="single" w:sz="12" w:space="0" w:color="auto"/>
              <w:left w:val="single" w:sz="6" w:space="0" w:color="auto"/>
              <w:bottom w:val="single" w:sz="12" w:space="0" w:color="auto"/>
              <w:right w:val="single" w:sz="6" w:space="0" w:color="auto"/>
            </w:tcBorders>
          </w:tcPr>
          <w:p w14:paraId="1025A708" w14:textId="77777777" w:rsidR="00BF087D" w:rsidRPr="000A1607" w:rsidRDefault="00EF4A04" w:rsidP="008F68F4">
            <w:pPr>
              <w:jc w:val="both"/>
              <w:rPr>
                <w:rFonts w:ascii="Times New Roman" w:hAnsi="Times New Roman"/>
                <w:b/>
                <w:i/>
                <w:sz w:val="24"/>
                <w:szCs w:val="24"/>
              </w:rPr>
            </w:pPr>
            <w:r>
              <w:rPr>
                <w:rFonts w:ascii="Times New Roman" w:hAnsi="Times New Roman"/>
                <w:b/>
                <w:i/>
                <w:sz w:val="24"/>
                <w:szCs w:val="24"/>
              </w:rPr>
              <w:t>2</w:t>
            </w:r>
          </w:p>
        </w:tc>
        <w:tc>
          <w:tcPr>
            <w:tcW w:w="321" w:type="dxa"/>
            <w:tcBorders>
              <w:top w:val="single" w:sz="12" w:space="0" w:color="auto"/>
              <w:left w:val="single" w:sz="6" w:space="0" w:color="auto"/>
              <w:bottom w:val="single" w:sz="12" w:space="0" w:color="auto"/>
              <w:right w:val="single" w:sz="6" w:space="0" w:color="auto"/>
            </w:tcBorders>
          </w:tcPr>
          <w:p w14:paraId="0F85A205" w14:textId="3B3AF909" w:rsidR="00BF087D" w:rsidRPr="000A1607" w:rsidRDefault="001F1BCE" w:rsidP="008F68F4">
            <w:pPr>
              <w:jc w:val="both"/>
              <w:rPr>
                <w:rFonts w:ascii="Times New Roman" w:hAnsi="Times New Roman"/>
                <w:b/>
                <w:i/>
                <w:sz w:val="24"/>
                <w:szCs w:val="24"/>
              </w:rPr>
            </w:pPr>
            <w:r>
              <w:rPr>
                <w:rFonts w:ascii="Times New Roman" w:hAnsi="Times New Roman"/>
                <w:b/>
                <w:i/>
                <w:sz w:val="24"/>
                <w:szCs w:val="24"/>
              </w:rPr>
              <w:t>1</w:t>
            </w:r>
          </w:p>
        </w:tc>
        <w:tc>
          <w:tcPr>
            <w:tcW w:w="321" w:type="dxa"/>
            <w:tcBorders>
              <w:top w:val="single" w:sz="12" w:space="0" w:color="auto"/>
              <w:left w:val="single" w:sz="6" w:space="0" w:color="auto"/>
              <w:bottom w:val="single" w:sz="12" w:space="0" w:color="auto"/>
              <w:right w:val="single" w:sz="6" w:space="0" w:color="auto"/>
            </w:tcBorders>
          </w:tcPr>
          <w:p w14:paraId="14A55191" w14:textId="77777777" w:rsidR="00BF087D" w:rsidRPr="000A1607" w:rsidRDefault="007362D8" w:rsidP="008F68F4">
            <w:pPr>
              <w:jc w:val="both"/>
              <w:rPr>
                <w:rFonts w:ascii="Times New Roman" w:hAnsi="Times New Roman"/>
                <w:b/>
                <w:i/>
                <w:sz w:val="24"/>
                <w:szCs w:val="24"/>
              </w:rPr>
            </w:pPr>
            <w:r w:rsidRPr="000A1607">
              <w:rPr>
                <w:rFonts w:ascii="Times New Roman" w:hAnsi="Times New Roman"/>
                <w:b/>
                <w:i/>
                <w:sz w:val="24"/>
                <w:szCs w:val="24"/>
              </w:rPr>
              <w:t>0</w:t>
            </w:r>
          </w:p>
        </w:tc>
        <w:tc>
          <w:tcPr>
            <w:tcW w:w="236" w:type="dxa"/>
            <w:tcBorders>
              <w:top w:val="single" w:sz="12" w:space="0" w:color="auto"/>
              <w:left w:val="single" w:sz="6" w:space="0" w:color="auto"/>
              <w:bottom w:val="single" w:sz="12" w:space="0" w:color="auto"/>
              <w:right w:val="single" w:sz="6" w:space="0" w:color="auto"/>
            </w:tcBorders>
          </w:tcPr>
          <w:p w14:paraId="2536E08C" w14:textId="7F4772F7" w:rsidR="00BF087D" w:rsidRPr="000A1607" w:rsidRDefault="001F1BCE" w:rsidP="008F68F4">
            <w:pPr>
              <w:jc w:val="both"/>
              <w:rPr>
                <w:rFonts w:ascii="Times New Roman" w:hAnsi="Times New Roman"/>
                <w:b/>
                <w:i/>
                <w:sz w:val="24"/>
                <w:szCs w:val="24"/>
              </w:rPr>
            </w:pPr>
            <w:r>
              <w:rPr>
                <w:rFonts w:ascii="Times New Roman" w:hAnsi="Times New Roman"/>
                <w:b/>
                <w:i/>
                <w:sz w:val="24"/>
                <w:szCs w:val="24"/>
              </w:rPr>
              <w:t>6</w:t>
            </w:r>
          </w:p>
        </w:tc>
        <w:tc>
          <w:tcPr>
            <w:tcW w:w="236" w:type="dxa"/>
            <w:tcBorders>
              <w:top w:val="single" w:sz="12" w:space="0" w:color="auto"/>
              <w:left w:val="single" w:sz="6" w:space="0" w:color="auto"/>
              <w:bottom w:val="single" w:sz="12" w:space="0" w:color="auto"/>
            </w:tcBorders>
          </w:tcPr>
          <w:p w14:paraId="45512F87" w14:textId="731279D8" w:rsidR="00BF087D" w:rsidRPr="000A1607" w:rsidRDefault="001F1BCE" w:rsidP="008F68F4">
            <w:pPr>
              <w:jc w:val="both"/>
              <w:rPr>
                <w:rFonts w:ascii="Times New Roman" w:hAnsi="Times New Roman"/>
                <w:b/>
                <w:i/>
                <w:sz w:val="24"/>
                <w:szCs w:val="24"/>
              </w:rPr>
            </w:pPr>
            <w:r>
              <w:rPr>
                <w:rFonts w:ascii="Times New Roman" w:hAnsi="Times New Roman"/>
                <w:b/>
                <w:i/>
                <w:sz w:val="24"/>
                <w:szCs w:val="24"/>
              </w:rPr>
              <w:t>1</w:t>
            </w:r>
          </w:p>
        </w:tc>
        <w:tc>
          <w:tcPr>
            <w:tcW w:w="236" w:type="dxa"/>
            <w:tcBorders>
              <w:top w:val="single" w:sz="12" w:space="0" w:color="auto"/>
              <w:left w:val="single" w:sz="6" w:space="0" w:color="auto"/>
              <w:bottom w:val="single" w:sz="12" w:space="0" w:color="auto"/>
              <w:right w:val="single" w:sz="12" w:space="0" w:color="auto"/>
            </w:tcBorders>
          </w:tcPr>
          <w:p w14:paraId="5699319F" w14:textId="26D94716" w:rsidR="00BF087D" w:rsidRPr="000A1607" w:rsidRDefault="001F1BCE" w:rsidP="008F68F4">
            <w:pPr>
              <w:jc w:val="both"/>
              <w:rPr>
                <w:rFonts w:ascii="Times New Roman" w:hAnsi="Times New Roman"/>
                <w:b/>
                <w:i/>
                <w:sz w:val="24"/>
                <w:szCs w:val="24"/>
              </w:rPr>
            </w:pPr>
            <w:r>
              <w:rPr>
                <w:rFonts w:ascii="Times New Roman" w:hAnsi="Times New Roman"/>
                <w:b/>
                <w:i/>
                <w:sz w:val="24"/>
                <w:szCs w:val="24"/>
              </w:rPr>
              <w:t>6</w:t>
            </w:r>
          </w:p>
        </w:tc>
      </w:tr>
    </w:tbl>
    <w:p w14:paraId="11E67D1C" w14:textId="77777777" w:rsidR="00BF087D" w:rsidRPr="000A1607" w:rsidRDefault="00BF087D" w:rsidP="008F68F4">
      <w:pPr>
        <w:jc w:val="both"/>
        <w:rPr>
          <w:rFonts w:ascii="Times New Roman" w:hAnsi="Times New Roman"/>
          <w:b/>
          <w:sz w:val="24"/>
          <w:szCs w:val="24"/>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87"/>
        <w:gridCol w:w="3704"/>
      </w:tblGrid>
      <w:tr w:rsidR="00BF087D" w:rsidRPr="000A1607" w14:paraId="43F9D312" w14:textId="77777777" w:rsidTr="00A42E12">
        <w:trPr>
          <w:trHeight w:val="553"/>
        </w:trPr>
        <w:tc>
          <w:tcPr>
            <w:tcW w:w="6487" w:type="dxa"/>
            <w:vAlign w:val="center"/>
          </w:tcPr>
          <w:p w14:paraId="525A4D5F" w14:textId="77777777" w:rsidR="00BF087D" w:rsidRPr="000A1607" w:rsidRDefault="00BF087D" w:rsidP="00CA1B76">
            <w:pPr>
              <w:jc w:val="both"/>
              <w:rPr>
                <w:rFonts w:ascii="Times New Roman" w:hAnsi="Times New Roman"/>
                <w:sz w:val="24"/>
                <w:szCs w:val="24"/>
              </w:rPr>
            </w:pPr>
            <w:r w:rsidRPr="000A1607">
              <w:rPr>
                <w:rFonts w:ascii="Times New Roman" w:hAnsi="Times New Roman"/>
                <w:sz w:val="24"/>
                <w:szCs w:val="24"/>
              </w:rPr>
              <w:t>UAB „Šaltinėlio vandenys</w:t>
            </w:r>
            <w:r w:rsidR="00CA1B76">
              <w:rPr>
                <w:rFonts w:ascii="Times New Roman" w:hAnsi="Times New Roman"/>
                <w:sz w:val="24"/>
                <w:szCs w:val="24"/>
              </w:rPr>
              <w:t>“</w:t>
            </w:r>
            <w:r w:rsidRPr="000A1607">
              <w:rPr>
                <w:rFonts w:ascii="Times New Roman" w:hAnsi="Times New Roman"/>
                <w:sz w:val="24"/>
                <w:szCs w:val="24"/>
              </w:rPr>
              <w:t xml:space="preserve"> </w:t>
            </w:r>
            <w:r w:rsidR="000856FB" w:rsidRPr="000A1607">
              <w:rPr>
                <w:rFonts w:ascii="Times New Roman" w:hAnsi="Times New Roman"/>
                <w:sz w:val="24"/>
                <w:szCs w:val="24"/>
              </w:rPr>
              <w:t>atstovas</w:t>
            </w:r>
            <w:r w:rsidRPr="000A1607">
              <w:rPr>
                <w:rFonts w:ascii="Times New Roman" w:hAnsi="Times New Roman"/>
                <w:sz w:val="24"/>
                <w:szCs w:val="24"/>
              </w:rPr>
              <w:t>, atsakingas už sutarties sudarymą</w:t>
            </w:r>
          </w:p>
        </w:tc>
        <w:tc>
          <w:tcPr>
            <w:tcW w:w="3704" w:type="dxa"/>
            <w:vAlign w:val="center"/>
          </w:tcPr>
          <w:p w14:paraId="6D572A2C" w14:textId="77777777" w:rsidR="00BF087D" w:rsidRPr="000A1607" w:rsidRDefault="007362D8" w:rsidP="00A42E12">
            <w:pPr>
              <w:ind w:right="1855"/>
              <w:jc w:val="both"/>
              <w:rPr>
                <w:rFonts w:ascii="Times New Roman" w:hAnsi="Times New Roman"/>
                <w:b/>
                <w:sz w:val="24"/>
                <w:szCs w:val="24"/>
              </w:rPr>
            </w:pPr>
            <w:r w:rsidRPr="000A1607">
              <w:rPr>
                <w:rFonts w:ascii="Times New Roman" w:hAnsi="Times New Roman"/>
                <w:b/>
                <w:sz w:val="24"/>
                <w:szCs w:val="24"/>
              </w:rPr>
              <w:t xml:space="preserve">Vadybininkė Rasa </w:t>
            </w:r>
            <w:proofErr w:type="spellStart"/>
            <w:r w:rsidRPr="000A1607">
              <w:rPr>
                <w:rFonts w:ascii="Times New Roman" w:hAnsi="Times New Roman"/>
                <w:b/>
                <w:sz w:val="24"/>
                <w:szCs w:val="24"/>
              </w:rPr>
              <w:t>Jasudavičienė</w:t>
            </w:r>
            <w:proofErr w:type="spellEnd"/>
          </w:p>
        </w:tc>
      </w:tr>
    </w:tbl>
    <w:p w14:paraId="62232165" w14:textId="77777777" w:rsidR="00BF087D" w:rsidRPr="00AE2670" w:rsidRDefault="00BF087D" w:rsidP="008F68F4">
      <w:pPr>
        <w:jc w:val="both"/>
        <w:rPr>
          <w:rStyle w:val="Grietas"/>
        </w:rPr>
      </w:pPr>
    </w:p>
    <w:p w14:paraId="78C500F2" w14:textId="77777777" w:rsidR="00BF087D" w:rsidRPr="00AE2670" w:rsidRDefault="00BF087D" w:rsidP="00AE2670">
      <w:pPr>
        <w:pStyle w:val="Sraopastraipa"/>
        <w:numPr>
          <w:ilvl w:val="1"/>
          <w:numId w:val="18"/>
        </w:numPr>
        <w:jc w:val="both"/>
        <w:rPr>
          <w:rFonts w:ascii="Times New Roman" w:hAnsi="Times New Roman"/>
          <w:b/>
          <w:sz w:val="24"/>
          <w:szCs w:val="24"/>
        </w:rPr>
      </w:pPr>
      <w:r w:rsidRPr="00AE2670">
        <w:rPr>
          <w:rFonts w:ascii="Times New Roman" w:hAnsi="Times New Roman"/>
          <w:b/>
          <w:sz w:val="24"/>
          <w:szCs w:val="24"/>
        </w:rPr>
        <w:t>KLIENTAS</w:t>
      </w:r>
    </w:p>
    <w:p w14:paraId="38C23B47"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Pilnas įmonės pavadinimas / asmens vardas, pavardė</w:t>
      </w:r>
    </w:p>
    <w:tbl>
      <w:tblPr>
        <w:tblW w:w="1017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176"/>
      </w:tblGrid>
      <w:tr w:rsidR="00BF087D" w:rsidRPr="000A1607" w14:paraId="66963F33" w14:textId="77777777" w:rsidTr="00A42E12">
        <w:trPr>
          <w:trHeight w:val="233"/>
        </w:trPr>
        <w:tc>
          <w:tcPr>
            <w:tcW w:w="10176" w:type="dxa"/>
          </w:tcPr>
          <w:p w14:paraId="0E68D3E9" w14:textId="77777777" w:rsidR="00BF087D" w:rsidRPr="000A1607" w:rsidRDefault="0033211E" w:rsidP="00A42E12">
            <w:pPr>
              <w:ind w:right="1146"/>
              <w:jc w:val="both"/>
              <w:rPr>
                <w:rFonts w:ascii="Times New Roman" w:hAnsi="Times New Roman"/>
                <w:b/>
                <w:i/>
                <w:sz w:val="24"/>
                <w:szCs w:val="24"/>
              </w:rPr>
            </w:pPr>
            <w:r w:rsidRPr="000A1607">
              <w:rPr>
                <w:rFonts w:ascii="Times New Roman" w:hAnsi="Times New Roman"/>
                <w:b/>
                <w:i/>
                <w:sz w:val="24"/>
                <w:szCs w:val="24"/>
              </w:rPr>
              <w:t>VšĮ „</w:t>
            </w:r>
            <w:r w:rsidR="007362D8" w:rsidRPr="000A1607">
              <w:rPr>
                <w:rFonts w:ascii="Times New Roman" w:hAnsi="Times New Roman"/>
                <w:b/>
                <w:i/>
                <w:sz w:val="24"/>
                <w:szCs w:val="24"/>
              </w:rPr>
              <w:t>Keliauk Lietuvoje</w:t>
            </w:r>
            <w:r w:rsidRPr="000A1607">
              <w:rPr>
                <w:rFonts w:ascii="Times New Roman" w:hAnsi="Times New Roman"/>
                <w:b/>
                <w:i/>
                <w:sz w:val="24"/>
                <w:szCs w:val="24"/>
              </w:rPr>
              <w:t>“</w:t>
            </w:r>
            <w:r w:rsidR="007362D8" w:rsidRPr="000A1607">
              <w:rPr>
                <w:rFonts w:ascii="Times New Roman" w:hAnsi="Times New Roman"/>
                <w:b/>
                <w:i/>
                <w:sz w:val="24"/>
                <w:szCs w:val="24"/>
              </w:rPr>
              <w:t xml:space="preserve"> </w:t>
            </w:r>
          </w:p>
        </w:tc>
      </w:tr>
    </w:tbl>
    <w:p w14:paraId="2D037227" w14:textId="77777777" w:rsidR="00BF087D" w:rsidRPr="00AE2670" w:rsidRDefault="00BF087D" w:rsidP="00AE2670">
      <w:pPr>
        <w:rPr>
          <w:rFonts w:ascii="Times New Roman" w:hAnsi="Times New Roman"/>
        </w:rPr>
      </w:pPr>
      <w:r w:rsidRPr="00AE2670">
        <w:rPr>
          <w:rFonts w:ascii="Times New Roman" w:hAnsi="Times New Roman" w:hint="eastAsia"/>
        </w:rPr>
        <w:t>Į</w:t>
      </w:r>
      <w:r w:rsidRPr="00AE2670">
        <w:rPr>
          <w:rFonts w:ascii="Times New Roman" w:hAnsi="Times New Roman"/>
        </w:rPr>
        <w:t>mon</w:t>
      </w:r>
      <w:r w:rsidRPr="00AE2670">
        <w:rPr>
          <w:rFonts w:ascii="Times New Roman" w:hAnsi="Times New Roman" w:hint="eastAsia"/>
        </w:rPr>
        <w:t>ė</w:t>
      </w:r>
      <w:r w:rsidRPr="00AE2670">
        <w:rPr>
          <w:rFonts w:ascii="Times New Roman" w:hAnsi="Times New Roman"/>
        </w:rPr>
        <w:t>s vardu sutart</w:t>
      </w:r>
      <w:r w:rsidRPr="00AE2670">
        <w:rPr>
          <w:rFonts w:ascii="Times New Roman" w:hAnsi="Times New Roman" w:hint="eastAsia"/>
        </w:rPr>
        <w:t>į</w:t>
      </w:r>
      <w:r w:rsidRPr="00AE2670">
        <w:rPr>
          <w:rFonts w:ascii="Times New Roman" w:hAnsi="Times New Roman"/>
        </w:rPr>
        <w:t xml:space="preserve"> pasirašiusio asmens vardas, pavard</w:t>
      </w:r>
      <w:r w:rsidRPr="00AE2670">
        <w:rPr>
          <w:rFonts w:ascii="Times New Roman" w:hAnsi="Times New Roman" w:hint="eastAsia"/>
        </w:rPr>
        <w:t>ė</w:t>
      </w:r>
      <w:r w:rsidRPr="00AE2670">
        <w:rPr>
          <w:rFonts w:ascii="Times New Roman" w:hAnsi="Times New Roman"/>
        </w:rPr>
        <w:t>, pareigos</w:t>
      </w:r>
    </w:p>
    <w:tbl>
      <w:tblPr>
        <w:tblW w:w="1021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213"/>
      </w:tblGrid>
      <w:tr w:rsidR="00BF087D" w:rsidRPr="000A1607" w14:paraId="251D0D30" w14:textId="77777777" w:rsidTr="00A42E12">
        <w:trPr>
          <w:trHeight w:val="315"/>
        </w:trPr>
        <w:tc>
          <w:tcPr>
            <w:tcW w:w="10213" w:type="dxa"/>
          </w:tcPr>
          <w:p w14:paraId="783F07D9" w14:textId="6070AB1B" w:rsidR="00BF087D" w:rsidRPr="00E93619" w:rsidRDefault="00182477" w:rsidP="00AE2670">
            <w:pPr>
              <w:rPr>
                <w:rFonts w:ascii="Times New Roman" w:hAnsi="Times New Roman"/>
                <w:lang w:val="en-US"/>
              </w:rPr>
            </w:pPr>
            <w:r>
              <w:rPr>
                <w:rFonts w:ascii="Times New Roman" w:hAnsi="Times New Roman"/>
              </w:rPr>
              <w:t xml:space="preserve">Administracijos ir finansų skyriaus vadovė </w:t>
            </w:r>
            <w:r w:rsidR="001F1BCE">
              <w:rPr>
                <w:rFonts w:ascii="Times New Roman" w:hAnsi="Times New Roman"/>
              </w:rPr>
              <w:t>Ieva Brogienė</w:t>
            </w:r>
          </w:p>
        </w:tc>
      </w:tr>
    </w:tbl>
    <w:p w14:paraId="668FBFEE" w14:textId="77777777" w:rsidR="00BF087D" w:rsidRPr="000A1607" w:rsidRDefault="00BF087D" w:rsidP="008F68F4">
      <w:pPr>
        <w:jc w:val="both"/>
        <w:rPr>
          <w:rFonts w:ascii="Times New Roman" w:hAnsi="Times New Roman"/>
          <w:sz w:val="24"/>
          <w:szCs w:val="24"/>
        </w:rPr>
      </w:pPr>
    </w:p>
    <w:tbl>
      <w:tblPr>
        <w:tblW w:w="102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99"/>
        <w:gridCol w:w="2234"/>
        <w:gridCol w:w="2665"/>
        <w:gridCol w:w="2725"/>
      </w:tblGrid>
      <w:tr w:rsidR="00BF087D" w:rsidRPr="000A1607" w14:paraId="60A269A9" w14:textId="77777777" w:rsidTr="008C04AA">
        <w:trPr>
          <w:trHeight w:val="603"/>
        </w:trPr>
        <w:tc>
          <w:tcPr>
            <w:tcW w:w="2599" w:type="dxa"/>
          </w:tcPr>
          <w:p w14:paraId="33C2F0F7"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Įmonės kodas</w:t>
            </w:r>
          </w:p>
          <w:p w14:paraId="58A315F6"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 asmens kodas</w:t>
            </w:r>
          </w:p>
        </w:tc>
        <w:tc>
          <w:tcPr>
            <w:tcW w:w="223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85"/>
            </w:tblGrid>
            <w:tr w:rsidR="007362D8" w:rsidRPr="000A1607" w14:paraId="079B5244" w14:textId="77777777" w:rsidTr="00A42E12">
              <w:trPr>
                <w:trHeight w:val="288"/>
                <w:tblCellSpacing w:w="15" w:type="dxa"/>
              </w:trPr>
              <w:tc>
                <w:tcPr>
                  <w:tcW w:w="1025" w:type="dxa"/>
                  <w:vAlign w:val="center"/>
                  <w:hideMark/>
                </w:tcPr>
                <w:p w14:paraId="038E5D3B" w14:textId="77777777" w:rsidR="007362D8" w:rsidRPr="000A1607" w:rsidRDefault="007362D8" w:rsidP="008F68F4">
                  <w:pPr>
                    <w:overflowPunct/>
                    <w:autoSpaceDE/>
                    <w:autoSpaceDN/>
                    <w:adjustRightInd/>
                    <w:jc w:val="both"/>
                    <w:textAlignment w:val="auto"/>
                    <w:rPr>
                      <w:rFonts w:ascii="Times New Roman" w:hAnsi="Times New Roman"/>
                      <w:b/>
                      <w:sz w:val="24"/>
                      <w:szCs w:val="24"/>
                      <w:lang w:eastAsia="lt-LT"/>
                    </w:rPr>
                  </w:pPr>
                  <w:r w:rsidRPr="000A1607">
                    <w:rPr>
                      <w:rFonts w:ascii="Times New Roman" w:hAnsi="Times New Roman"/>
                      <w:b/>
                      <w:sz w:val="24"/>
                      <w:szCs w:val="24"/>
                      <w:lang w:eastAsia="lt-LT"/>
                    </w:rPr>
                    <w:t>304971997</w:t>
                  </w:r>
                </w:p>
              </w:tc>
            </w:tr>
          </w:tbl>
          <w:p w14:paraId="6CAFA629" w14:textId="77777777" w:rsidR="00BF087D" w:rsidRPr="000A1607" w:rsidRDefault="00BF087D" w:rsidP="008F68F4">
            <w:pPr>
              <w:jc w:val="both"/>
              <w:rPr>
                <w:rFonts w:ascii="Times New Roman" w:hAnsi="Times New Roman"/>
                <w:b/>
                <w:i/>
                <w:sz w:val="24"/>
                <w:szCs w:val="24"/>
                <w:highlight w:val="yellow"/>
              </w:rPr>
            </w:pPr>
          </w:p>
        </w:tc>
        <w:tc>
          <w:tcPr>
            <w:tcW w:w="2665" w:type="dxa"/>
          </w:tcPr>
          <w:p w14:paraId="29865A39"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Kliento bankas</w:t>
            </w:r>
          </w:p>
          <w:p w14:paraId="224002C4"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 banko kodas</w:t>
            </w:r>
          </w:p>
        </w:tc>
        <w:tc>
          <w:tcPr>
            <w:tcW w:w="2725" w:type="dxa"/>
          </w:tcPr>
          <w:p w14:paraId="0CB6ECAD" w14:textId="77777777" w:rsidR="00BF087D" w:rsidRPr="000A1607" w:rsidRDefault="00BF087D" w:rsidP="008F68F4">
            <w:pPr>
              <w:jc w:val="both"/>
              <w:rPr>
                <w:rFonts w:ascii="Times New Roman" w:hAnsi="Times New Roman"/>
                <w:sz w:val="24"/>
                <w:szCs w:val="24"/>
              </w:rPr>
            </w:pPr>
          </w:p>
        </w:tc>
      </w:tr>
      <w:tr w:rsidR="00BF087D" w:rsidRPr="000A1607" w14:paraId="07259988" w14:textId="77777777" w:rsidTr="008C04AA">
        <w:trPr>
          <w:trHeight w:val="603"/>
        </w:trPr>
        <w:tc>
          <w:tcPr>
            <w:tcW w:w="2599" w:type="dxa"/>
          </w:tcPr>
          <w:p w14:paraId="51BC56CE"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Įmonės PVM mokėtojo  kodas</w:t>
            </w:r>
          </w:p>
        </w:tc>
        <w:tc>
          <w:tcPr>
            <w:tcW w:w="223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362D8" w:rsidRPr="000A1607" w14:paraId="58F2A550" w14:textId="77777777" w:rsidTr="00A42E12">
              <w:trPr>
                <w:trHeight w:hRule="exact" w:val="13"/>
                <w:tblCellSpacing w:w="15" w:type="dxa"/>
              </w:trPr>
              <w:tc>
                <w:tcPr>
                  <w:tcW w:w="42" w:type="dxa"/>
                  <w:vAlign w:val="center"/>
                  <w:hideMark/>
                </w:tcPr>
                <w:p w14:paraId="415AF195" w14:textId="77777777" w:rsidR="007362D8" w:rsidRPr="000A1607" w:rsidRDefault="007362D8" w:rsidP="008F68F4">
                  <w:pPr>
                    <w:overflowPunct/>
                    <w:autoSpaceDE/>
                    <w:autoSpaceDN/>
                    <w:adjustRightInd/>
                    <w:jc w:val="both"/>
                    <w:textAlignment w:val="auto"/>
                    <w:rPr>
                      <w:rFonts w:ascii="Times New Roman" w:hAnsi="Times New Roman"/>
                      <w:sz w:val="24"/>
                      <w:szCs w:val="24"/>
                      <w:lang w:eastAsia="lt-LT"/>
                    </w:rPr>
                  </w:pPr>
                </w:p>
              </w:tc>
            </w:tr>
          </w:tbl>
          <w:p w14:paraId="6FBCD323" w14:textId="77777777" w:rsidR="00BF087D" w:rsidRPr="000A1607" w:rsidRDefault="007362D8" w:rsidP="008F68F4">
            <w:pPr>
              <w:jc w:val="both"/>
              <w:rPr>
                <w:rFonts w:ascii="Times New Roman" w:hAnsi="Times New Roman"/>
                <w:b/>
                <w:i/>
                <w:sz w:val="24"/>
                <w:szCs w:val="24"/>
              </w:rPr>
            </w:pPr>
            <w:r w:rsidRPr="000A1607">
              <w:rPr>
                <w:rFonts w:ascii="Times New Roman" w:hAnsi="Times New Roman"/>
                <w:b/>
                <w:i/>
                <w:sz w:val="24"/>
                <w:szCs w:val="24"/>
              </w:rPr>
              <w:t>-</w:t>
            </w:r>
          </w:p>
        </w:tc>
        <w:tc>
          <w:tcPr>
            <w:tcW w:w="2665" w:type="dxa"/>
          </w:tcPr>
          <w:p w14:paraId="39FCE731" w14:textId="4A82B0AB" w:rsidR="00BF087D" w:rsidRPr="008C04AA" w:rsidRDefault="008C04AA" w:rsidP="008F68F4">
            <w:pPr>
              <w:jc w:val="both"/>
              <w:rPr>
                <w:rFonts w:ascii="Times New Roman" w:hAnsi="Times New Roman"/>
                <w:sz w:val="24"/>
                <w:szCs w:val="24"/>
              </w:rPr>
            </w:pPr>
            <w:r w:rsidRPr="008C04AA">
              <w:rPr>
                <w:rFonts w:ascii="Times New Roman" w:hAnsi="Times New Roman"/>
                <w:sz w:val="24"/>
                <w:szCs w:val="24"/>
              </w:rPr>
              <w:t>AB „Swedbank“,</w:t>
            </w:r>
            <w:r w:rsidRPr="008C04AA">
              <w:rPr>
                <w:rFonts w:ascii="Times New Roman" w:hAnsi="Times New Roman"/>
                <w:sz w:val="24"/>
                <w:szCs w:val="24"/>
                <w:lang w:eastAsia="lt-LT"/>
              </w:rPr>
              <w:t xml:space="preserve"> banko kodas BIC-HABALT22</w:t>
            </w:r>
          </w:p>
        </w:tc>
        <w:tc>
          <w:tcPr>
            <w:tcW w:w="2725" w:type="dxa"/>
          </w:tcPr>
          <w:p w14:paraId="363E17D8" w14:textId="77777777" w:rsidR="00BF087D" w:rsidRPr="000A1607" w:rsidRDefault="00BF087D" w:rsidP="008F68F4">
            <w:pPr>
              <w:jc w:val="both"/>
              <w:rPr>
                <w:rFonts w:ascii="Times New Roman" w:hAnsi="Times New Roman"/>
                <w:sz w:val="24"/>
                <w:szCs w:val="24"/>
              </w:rPr>
            </w:pPr>
          </w:p>
        </w:tc>
      </w:tr>
    </w:tbl>
    <w:p w14:paraId="487FA4A3" w14:textId="77777777" w:rsidR="00BF087D" w:rsidRPr="000A1607" w:rsidRDefault="00BF087D" w:rsidP="008F68F4">
      <w:pPr>
        <w:jc w:val="both"/>
        <w:rPr>
          <w:rFonts w:ascii="Times New Roman" w:hAnsi="Times New Roman"/>
          <w:sz w:val="24"/>
          <w:szCs w:val="24"/>
        </w:rPr>
      </w:pPr>
    </w:p>
    <w:tbl>
      <w:tblPr>
        <w:tblW w:w="102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11"/>
        <w:gridCol w:w="3698"/>
        <w:gridCol w:w="1188"/>
        <w:gridCol w:w="2774"/>
      </w:tblGrid>
      <w:tr w:rsidR="00BF087D" w:rsidRPr="000A1607" w14:paraId="49F3E7C8" w14:textId="77777777" w:rsidTr="00A42E12">
        <w:trPr>
          <w:trHeight w:val="289"/>
        </w:trPr>
        <w:tc>
          <w:tcPr>
            <w:tcW w:w="2611" w:type="dxa"/>
          </w:tcPr>
          <w:p w14:paraId="63DBDDD3"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Registracijos adresas</w:t>
            </w:r>
          </w:p>
        </w:tc>
        <w:tc>
          <w:tcPr>
            <w:tcW w:w="3698" w:type="dxa"/>
          </w:tcPr>
          <w:p w14:paraId="04D9D4FA" w14:textId="77777777" w:rsidR="00BF087D" w:rsidRPr="000A1607" w:rsidRDefault="007362D8" w:rsidP="008F68F4">
            <w:pPr>
              <w:jc w:val="both"/>
              <w:rPr>
                <w:rFonts w:ascii="Times New Roman" w:hAnsi="Times New Roman"/>
                <w:b/>
                <w:i/>
                <w:sz w:val="24"/>
                <w:szCs w:val="24"/>
              </w:rPr>
            </w:pPr>
            <w:r w:rsidRPr="000A1607">
              <w:rPr>
                <w:rFonts w:ascii="Times New Roman" w:hAnsi="Times New Roman"/>
                <w:b/>
                <w:sz w:val="24"/>
                <w:szCs w:val="24"/>
              </w:rPr>
              <w:t>Gedimino pr. 38, LT-01104 Vilnius</w:t>
            </w:r>
          </w:p>
        </w:tc>
        <w:tc>
          <w:tcPr>
            <w:tcW w:w="1188" w:type="dxa"/>
          </w:tcPr>
          <w:p w14:paraId="33CC2ED2"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Telefonas</w:t>
            </w:r>
          </w:p>
        </w:tc>
        <w:tc>
          <w:tcPr>
            <w:tcW w:w="2774" w:type="dxa"/>
          </w:tcPr>
          <w:p w14:paraId="3B2D0A60" w14:textId="0800E769" w:rsidR="00BF087D" w:rsidRPr="000A1607" w:rsidRDefault="001F1BCE" w:rsidP="008F68F4">
            <w:pPr>
              <w:overflowPunct/>
              <w:jc w:val="both"/>
              <w:textAlignment w:val="auto"/>
              <w:rPr>
                <w:rFonts w:ascii="Times New Roman" w:hAnsi="Times New Roman"/>
                <w:b/>
                <w:i/>
                <w:sz w:val="24"/>
                <w:szCs w:val="24"/>
                <w:lang w:eastAsia="lt-LT"/>
              </w:rPr>
            </w:pPr>
            <w:r>
              <w:rPr>
                <w:rFonts w:ascii="Times New Roman" w:hAnsi="Times New Roman"/>
                <w:b/>
                <w:i/>
                <w:sz w:val="24"/>
                <w:szCs w:val="24"/>
                <w:lang w:eastAsia="lt-LT"/>
              </w:rPr>
              <w:t>8 </w:t>
            </w:r>
            <w:r w:rsidRPr="001F1BCE">
              <w:rPr>
                <w:rFonts w:ascii="Times New Roman" w:hAnsi="Times New Roman"/>
                <w:b/>
                <w:i/>
                <w:sz w:val="24"/>
                <w:szCs w:val="24"/>
                <w:lang w:eastAsia="lt-LT"/>
              </w:rPr>
              <w:t>698</w:t>
            </w:r>
            <w:r>
              <w:rPr>
                <w:rFonts w:ascii="Times New Roman" w:hAnsi="Times New Roman"/>
                <w:b/>
                <w:i/>
                <w:sz w:val="24"/>
                <w:szCs w:val="24"/>
                <w:lang w:eastAsia="lt-LT"/>
              </w:rPr>
              <w:t> </w:t>
            </w:r>
            <w:r w:rsidRPr="001F1BCE">
              <w:rPr>
                <w:rFonts w:ascii="Times New Roman" w:hAnsi="Times New Roman"/>
                <w:b/>
                <w:i/>
                <w:sz w:val="24"/>
                <w:szCs w:val="24"/>
                <w:lang w:eastAsia="lt-LT"/>
              </w:rPr>
              <w:t>035</w:t>
            </w:r>
            <w:r>
              <w:rPr>
                <w:rFonts w:ascii="Times New Roman" w:hAnsi="Times New Roman"/>
                <w:b/>
                <w:i/>
                <w:sz w:val="24"/>
                <w:szCs w:val="24"/>
                <w:lang w:eastAsia="lt-LT"/>
              </w:rPr>
              <w:t xml:space="preserve"> </w:t>
            </w:r>
            <w:r w:rsidRPr="001F1BCE">
              <w:rPr>
                <w:rFonts w:ascii="Times New Roman" w:hAnsi="Times New Roman"/>
                <w:b/>
                <w:i/>
                <w:sz w:val="24"/>
                <w:szCs w:val="24"/>
                <w:lang w:eastAsia="lt-LT"/>
              </w:rPr>
              <w:t>09</w:t>
            </w:r>
          </w:p>
        </w:tc>
      </w:tr>
      <w:tr w:rsidR="00BF087D" w:rsidRPr="000A1607" w14:paraId="7B67281A" w14:textId="77777777" w:rsidTr="00A42E12">
        <w:trPr>
          <w:trHeight w:val="580"/>
        </w:trPr>
        <w:tc>
          <w:tcPr>
            <w:tcW w:w="2611" w:type="dxa"/>
          </w:tcPr>
          <w:p w14:paraId="2D0FB481"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Vandens pristatymo adresas</w:t>
            </w:r>
          </w:p>
        </w:tc>
        <w:tc>
          <w:tcPr>
            <w:tcW w:w="3698" w:type="dxa"/>
          </w:tcPr>
          <w:p w14:paraId="4E8C9254" w14:textId="77777777" w:rsidR="00BF087D" w:rsidRPr="000A1607" w:rsidRDefault="007362D8" w:rsidP="008F68F4">
            <w:pPr>
              <w:jc w:val="both"/>
              <w:rPr>
                <w:rFonts w:ascii="Times New Roman" w:hAnsi="Times New Roman"/>
                <w:b/>
                <w:i/>
                <w:sz w:val="24"/>
                <w:szCs w:val="24"/>
              </w:rPr>
            </w:pPr>
            <w:r w:rsidRPr="000A1607">
              <w:rPr>
                <w:rFonts w:ascii="Times New Roman" w:hAnsi="Times New Roman"/>
                <w:b/>
                <w:sz w:val="24"/>
                <w:szCs w:val="24"/>
              </w:rPr>
              <w:t>Gedimino pr. 38, LT-01104 Vilnius</w:t>
            </w:r>
          </w:p>
        </w:tc>
        <w:tc>
          <w:tcPr>
            <w:tcW w:w="1188" w:type="dxa"/>
          </w:tcPr>
          <w:p w14:paraId="01D675B7" w14:textId="77777777" w:rsidR="00BF087D" w:rsidRPr="000A1607" w:rsidRDefault="00BF087D" w:rsidP="008F68F4">
            <w:pPr>
              <w:jc w:val="both"/>
              <w:rPr>
                <w:rFonts w:ascii="Times New Roman" w:hAnsi="Times New Roman"/>
                <w:sz w:val="24"/>
                <w:szCs w:val="24"/>
              </w:rPr>
            </w:pPr>
          </w:p>
        </w:tc>
        <w:tc>
          <w:tcPr>
            <w:tcW w:w="2774" w:type="dxa"/>
          </w:tcPr>
          <w:p w14:paraId="1B6E8EC0" w14:textId="77777777" w:rsidR="00BF087D" w:rsidRPr="000A1607" w:rsidRDefault="000929DE" w:rsidP="008F68F4">
            <w:pPr>
              <w:jc w:val="both"/>
              <w:rPr>
                <w:rFonts w:ascii="Times New Roman" w:hAnsi="Times New Roman"/>
                <w:b/>
                <w:i/>
                <w:sz w:val="24"/>
                <w:szCs w:val="24"/>
                <w:lang w:val="en-US"/>
              </w:rPr>
            </w:pPr>
            <w:r w:rsidRPr="000A1607">
              <w:rPr>
                <w:rFonts w:ascii="Times New Roman" w:hAnsi="Times New Roman"/>
                <w:b/>
                <w:i/>
                <w:sz w:val="24"/>
                <w:szCs w:val="24"/>
                <w:lang w:val="en-US"/>
              </w:rPr>
              <w:t>-</w:t>
            </w:r>
          </w:p>
        </w:tc>
      </w:tr>
      <w:tr w:rsidR="00BF087D" w:rsidRPr="000A1607" w14:paraId="392D0120" w14:textId="77777777" w:rsidTr="00A42E12">
        <w:trPr>
          <w:trHeight w:val="301"/>
        </w:trPr>
        <w:tc>
          <w:tcPr>
            <w:tcW w:w="2611" w:type="dxa"/>
          </w:tcPr>
          <w:p w14:paraId="3F7A61CF" w14:textId="77777777" w:rsidR="00BF087D" w:rsidRPr="000A1607" w:rsidRDefault="00BF087D" w:rsidP="008F68F4">
            <w:pPr>
              <w:jc w:val="both"/>
              <w:rPr>
                <w:rFonts w:ascii="Times New Roman" w:hAnsi="Times New Roman"/>
                <w:sz w:val="24"/>
                <w:szCs w:val="24"/>
              </w:rPr>
            </w:pPr>
            <w:r w:rsidRPr="000A1607">
              <w:rPr>
                <w:rFonts w:ascii="Times New Roman" w:hAnsi="Times New Roman"/>
                <w:sz w:val="24"/>
                <w:szCs w:val="24"/>
              </w:rPr>
              <w:t>Kitas pristatymo adresas</w:t>
            </w:r>
          </w:p>
        </w:tc>
        <w:tc>
          <w:tcPr>
            <w:tcW w:w="3698" w:type="dxa"/>
          </w:tcPr>
          <w:p w14:paraId="55071F7C" w14:textId="77777777" w:rsidR="00BF087D" w:rsidRPr="000A1607" w:rsidRDefault="00EC3FF0" w:rsidP="008F68F4">
            <w:pPr>
              <w:jc w:val="both"/>
              <w:rPr>
                <w:rFonts w:ascii="Times New Roman" w:hAnsi="Times New Roman"/>
                <w:b/>
                <w:i/>
                <w:sz w:val="24"/>
                <w:szCs w:val="24"/>
              </w:rPr>
            </w:pPr>
            <w:r w:rsidRPr="000A1607">
              <w:rPr>
                <w:rFonts w:ascii="Times New Roman" w:hAnsi="Times New Roman"/>
                <w:b/>
                <w:i/>
                <w:sz w:val="24"/>
                <w:szCs w:val="24"/>
              </w:rPr>
              <w:t>-</w:t>
            </w:r>
          </w:p>
        </w:tc>
        <w:tc>
          <w:tcPr>
            <w:tcW w:w="1188" w:type="dxa"/>
          </w:tcPr>
          <w:p w14:paraId="0D4FB75C" w14:textId="77777777" w:rsidR="00BF087D" w:rsidRPr="000A1607" w:rsidRDefault="002F585D" w:rsidP="008F68F4">
            <w:pPr>
              <w:jc w:val="both"/>
              <w:rPr>
                <w:rFonts w:ascii="Times New Roman" w:hAnsi="Times New Roman"/>
                <w:sz w:val="24"/>
                <w:szCs w:val="24"/>
              </w:rPr>
            </w:pPr>
            <w:r w:rsidRPr="000A1607">
              <w:rPr>
                <w:rFonts w:ascii="Times New Roman" w:hAnsi="Times New Roman"/>
                <w:sz w:val="24"/>
                <w:szCs w:val="24"/>
              </w:rPr>
              <w:t>El. paštas</w:t>
            </w:r>
          </w:p>
        </w:tc>
        <w:tc>
          <w:tcPr>
            <w:tcW w:w="2774" w:type="dxa"/>
          </w:tcPr>
          <w:p w14:paraId="4639F9B2" w14:textId="6E49C27B" w:rsidR="00BF087D" w:rsidRPr="000A1607" w:rsidRDefault="001F1BCE" w:rsidP="008F68F4">
            <w:pPr>
              <w:jc w:val="both"/>
              <w:rPr>
                <w:rFonts w:ascii="Times New Roman" w:hAnsi="Times New Roman"/>
                <w:b/>
                <w:i/>
                <w:sz w:val="24"/>
                <w:szCs w:val="24"/>
              </w:rPr>
            </w:pPr>
            <w:r>
              <w:rPr>
                <w:rFonts w:ascii="Times New Roman" w:hAnsi="Times New Roman"/>
                <w:b/>
                <w:i/>
                <w:sz w:val="24"/>
                <w:szCs w:val="24"/>
              </w:rPr>
              <w:t>inga.n</w:t>
            </w:r>
            <w:r w:rsidR="00EF4A04" w:rsidRPr="00EF4A04">
              <w:rPr>
                <w:rFonts w:ascii="Times New Roman" w:hAnsi="Times New Roman"/>
                <w:b/>
                <w:i/>
                <w:sz w:val="24"/>
                <w:szCs w:val="24"/>
              </w:rPr>
              <w:t>@lithuania.travel</w:t>
            </w:r>
          </w:p>
        </w:tc>
      </w:tr>
    </w:tbl>
    <w:p w14:paraId="0E90EBD7" w14:textId="77777777" w:rsidR="00BF087D" w:rsidRPr="000A1607" w:rsidRDefault="00BF087D" w:rsidP="008F68F4">
      <w:pPr>
        <w:jc w:val="both"/>
        <w:rPr>
          <w:rFonts w:ascii="Times New Roman" w:hAnsi="Times New Roman"/>
          <w:sz w:val="24"/>
          <w:szCs w:val="24"/>
        </w:rPr>
      </w:pPr>
    </w:p>
    <w:p w14:paraId="68B447F5" w14:textId="77777777" w:rsidR="00BF087D" w:rsidRPr="00AE2670" w:rsidRDefault="00BF087D" w:rsidP="00AE2670">
      <w:pPr>
        <w:pStyle w:val="Sraopastraipa"/>
        <w:numPr>
          <w:ilvl w:val="1"/>
          <w:numId w:val="18"/>
        </w:numPr>
        <w:jc w:val="both"/>
        <w:rPr>
          <w:rFonts w:ascii="Times New Roman" w:hAnsi="Times New Roman"/>
          <w:b/>
          <w:sz w:val="24"/>
          <w:szCs w:val="24"/>
        </w:rPr>
      </w:pPr>
      <w:r w:rsidRPr="00AE2670">
        <w:rPr>
          <w:rFonts w:ascii="Times New Roman" w:hAnsi="Times New Roman"/>
          <w:b/>
          <w:sz w:val="24"/>
          <w:szCs w:val="24"/>
        </w:rPr>
        <w:t>PA</w:t>
      </w:r>
      <w:r w:rsidR="0064234A" w:rsidRPr="00AE2670">
        <w:rPr>
          <w:rFonts w:ascii="Times New Roman" w:hAnsi="Times New Roman"/>
          <w:b/>
          <w:sz w:val="24"/>
          <w:szCs w:val="24"/>
        </w:rPr>
        <w:t xml:space="preserve">SIRINKTOS </w:t>
      </w:r>
      <w:r w:rsidR="009E3898" w:rsidRPr="00AE2670">
        <w:rPr>
          <w:rFonts w:ascii="Times New Roman" w:hAnsi="Times New Roman"/>
          <w:b/>
          <w:sz w:val="24"/>
          <w:szCs w:val="24"/>
        </w:rPr>
        <w:t>PREK</w:t>
      </w:r>
      <w:r w:rsidR="009E3898" w:rsidRPr="00AE2670">
        <w:rPr>
          <w:rFonts w:ascii="Times New Roman" w:hAnsi="Times New Roman" w:hint="eastAsia"/>
          <w:b/>
          <w:sz w:val="24"/>
          <w:szCs w:val="24"/>
        </w:rPr>
        <w:t>Ė</w:t>
      </w:r>
      <w:r w:rsidR="009E3898" w:rsidRPr="00AE2670">
        <w:rPr>
          <w:rFonts w:ascii="Times New Roman" w:hAnsi="Times New Roman"/>
          <w:b/>
          <w:sz w:val="24"/>
          <w:szCs w:val="24"/>
        </w:rPr>
        <w:t xml:space="preserve">S IR </w:t>
      </w:r>
      <w:r w:rsidR="0064234A" w:rsidRPr="00AE2670">
        <w:rPr>
          <w:rFonts w:ascii="Times New Roman" w:hAnsi="Times New Roman"/>
          <w:b/>
          <w:sz w:val="24"/>
          <w:szCs w:val="24"/>
        </w:rPr>
        <w:t>PASLAUGOS</w:t>
      </w:r>
    </w:p>
    <w:tbl>
      <w:tblPr>
        <w:tblW w:w="10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0"/>
        <w:gridCol w:w="3651"/>
        <w:gridCol w:w="1173"/>
        <w:gridCol w:w="1434"/>
        <w:gridCol w:w="1564"/>
        <w:gridCol w:w="1695"/>
      </w:tblGrid>
      <w:tr w:rsidR="009E3898" w:rsidRPr="000A1607" w14:paraId="7819A251" w14:textId="77777777" w:rsidTr="00A42E12">
        <w:trPr>
          <w:trHeight w:val="54"/>
        </w:trPr>
        <w:tc>
          <w:tcPr>
            <w:tcW w:w="620" w:type="dxa"/>
            <w:tcBorders>
              <w:top w:val="single" w:sz="6" w:space="0" w:color="auto"/>
              <w:left w:val="single" w:sz="12" w:space="0" w:color="auto"/>
              <w:bottom w:val="single" w:sz="12" w:space="0" w:color="auto"/>
              <w:right w:val="single" w:sz="6" w:space="0" w:color="auto"/>
            </w:tcBorders>
            <w:vAlign w:val="center"/>
          </w:tcPr>
          <w:p w14:paraId="67396C53" w14:textId="77777777" w:rsidR="009E3898" w:rsidRPr="000A1607" w:rsidRDefault="009E3898" w:rsidP="008F68F4">
            <w:pPr>
              <w:jc w:val="both"/>
              <w:rPr>
                <w:rFonts w:ascii="Times New Roman" w:hAnsi="Times New Roman"/>
                <w:b/>
                <w:sz w:val="24"/>
                <w:szCs w:val="24"/>
              </w:rPr>
            </w:pPr>
            <w:r w:rsidRPr="000A1607">
              <w:rPr>
                <w:rFonts w:ascii="Times New Roman" w:hAnsi="Times New Roman"/>
                <w:b/>
                <w:sz w:val="24"/>
                <w:szCs w:val="24"/>
              </w:rPr>
              <w:t>Eil. Nr.</w:t>
            </w:r>
          </w:p>
        </w:tc>
        <w:tc>
          <w:tcPr>
            <w:tcW w:w="3651" w:type="dxa"/>
            <w:tcBorders>
              <w:top w:val="single" w:sz="6" w:space="0" w:color="auto"/>
              <w:left w:val="single" w:sz="6" w:space="0" w:color="auto"/>
              <w:bottom w:val="single" w:sz="12" w:space="0" w:color="auto"/>
              <w:right w:val="single" w:sz="6" w:space="0" w:color="auto"/>
            </w:tcBorders>
            <w:vAlign w:val="center"/>
          </w:tcPr>
          <w:p w14:paraId="20FDA2B1" w14:textId="77777777" w:rsidR="009E3898" w:rsidRPr="000A1607" w:rsidRDefault="009E3898" w:rsidP="008F68F4">
            <w:pPr>
              <w:jc w:val="both"/>
              <w:rPr>
                <w:rFonts w:ascii="Times New Roman" w:hAnsi="Times New Roman"/>
                <w:b/>
                <w:sz w:val="24"/>
                <w:szCs w:val="24"/>
              </w:rPr>
            </w:pPr>
            <w:r w:rsidRPr="000A1607">
              <w:rPr>
                <w:rFonts w:ascii="Times New Roman" w:hAnsi="Times New Roman"/>
                <w:b/>
                <w:sz w:val="24"/>
                <w:szCs w:val="24"/>
              </w:rPr>
              <w:t>Pavadinimas</w:t>
            </w:r>
          </w:p>
        </w:tc>
        <w:tc>
          <w:tcPr>
            <w:tcW w:w="1173" w:type="dxa"/>
            <w:tcBorders>
              <w:top w:val="single" w:sz="6" w:space="0" w:color="auto"/>
              <w:left w:val="single" w:sz="6" w:space="0" w:color="auto"/>
              <w:bottom w:val="single" w:sz="12" w:space="0" w:color="auto"/>
              <w:right w:val="single" w:sz="6" w:space="0" w:color="auto"/>
            </w:tcBorders>
            <w:vAlign w:val="center"/>
          </w:tcPr>
          <w:p w14:paraId="3D57216A" w14:textId="77777777" w:rsidR="009E3898" w:rsidRPr="000A1607" w:rsidRDefault="009E3898" w:rsidP="008F68F4">
            <w:pPr>
              <w:jc w:val="both"/>
              <w:rPr>
                <w:rFonts w:ascii="Times New Roman" w:hAnsi="Times New Roman"/>
                <w:b/>
                <w:sz w:val="24"/>
                <w:szCs w:val="24"/>
              </w:rPr>
            </w:pPr>
            <w:r w:rsidRPr="000A1607">
              <w:rPr>
                <w:rFonts w:ascii="Times New Roman" w:hAnsi="Times New Roman"/>
                <w:b/>
                <w:sz w:val="24"/>
                <w:szCs w:val="24"/>
              </w:rPr>
              <w:t>Vnt</w:t>
            </w:r>
            <w:r w:rsidR="00CE5ED7" w:rsidRPr="000A1607">
              <w:rPr>
                <w:rFonts w:ascii="Times New Roman" w:hAnsi="Times New Roman"/>
                <w:b/>
                <w:sz w:val="24"/>
                <w:szCs w:val="24"/>
              </w:rPr>
              <w:t>.</w:t>
            </w:r>
          </w:p>
        </w:tc>
        <w:tc>
          <w:tcPr>
            <w:tcW w:w="1434" w:type="dxa"/>
            <w:tcBorders>
              <w:top w:val="single" w:sz="6" w:space="0" w:color="auto"/>
              <w:left w:val="single" w:sz="6" w:space="0" w:color="auto"/>
              <w:bottom w:val="single" w:sz="12" w:space="0" w:color="auto"/>
              <w:right w:val="single" w:sz="12" w:space="0" w:color="auto"/>
            </w:tcBorders>
            <w:vAlign w:val="center"/>
            <w:hideMark/>
          </w:tcPr>
          <w:p w14:paraId="52A9B36D" w14:textId="32F72DD0" w:rsidR="009E3898" w:rsidRPr="000A1607" w:rsidRDefault="003E08D1" w:rsidP="008F68F4">
            <w:pPr>
              <w:jc w:val="both"/>
              <w:rPr>
                <w:rFonts w:ascii="Times New Roman" w:hAnsi="Times New Roman"/>
                <w:b/>
                <w:sz w:val="24"/>
                <w:szCs w:val="24"/>
              </w:rPr>
            </w:pPr>
            <w:r w:rsidRPr="000A1607">
              <w:rPr>
                <w:rFonts w:ascii="Times New Roman" w:hAnsi="Times New Roman"/>
                <w:b/>
                <w:sz w:val="24"/>
                <w:szCs w:val="24"/>
              </w:rPr>
              <w:t xml:space="preserve">Prekės kaina Eur </w:t>
            </w:r>
            <w:r w:rsidR="009E3898" w:rsidRPr="000A1607">
              <w:rPr>
                <w:rFonts w:ascii="Times New Roman" w:hAnsi="Times New Roman"/>
                <w:b/>
                <w:sz w:val="24"/>
                <w:szCs w:val="24"/>
              </w:rPr>
              <w:t>1</w:t>
            </w:r>
            <w:r w:rsidR="00FC441A">
              <w:rPr>
                <w:rFonts w:ascii="Times New Roman" w:hAnsi="Times New Roman"/>
                <w:b/>
                <w:sz w:val="24"/>
                <w:szCs w:val="24"/>
              </w:rPr>
              <w:t xml:space="preserve"> </w:t>
            </w:r>
            <w:proofErr w:type="spellStart"/>
            <w:r w:rsidR="009E3898" w:rsidRPr="000A1607">
              <w:rPr>
                <w:rFonts w:ascii="Times New Roman" w:hAnsi="Times New Roman"/>
                <w:b/>
                <w:sz w:val="24"/>
                <w:szCs w:val="24"/>
              </w:rPr>
              <w:t>vnt</w:t>
            </w:r>
            <w:proofErr w:type="spellEnd"/>
            <w:r w:rsidR="009E3898" w:rsidRPr="000A1607">
              <w:rPr>
                <w:rFonts w:ascii="Times New Roman" w:hAnsi="Times New Roman"/>
                <w:b/>
                <w:sz w:val="24"/>
                <w:szCs w:val="24"/>
              </w:rPr>
              <w:t xml:space="preserve"> (be PVM)</w:t>
            </w:r>
          </w:p>
        </w:tc>
        <w:tc>
          <w:tcPr>
            <w:tcW w:w="1564" w:type="dxa"/>
            <w:tcBorders>
              <w:top w:val="single" w:sz="6" w:space="0" w:color="auto"/>
              <w:left w:val="single" w:sz="6" w:space="0" w:color="auto"/>
              <w:bottom w:val="single" w:sz="12" w:space="0" w:color="auto"/>
              <w:right w:val="single" w:sz="12" w:space="0" w:color="auto"/>
            </w:tcBorders>
            <w:vAlign w:val="center"/>
          </w:tcPr>
          <w:p w14:paraId="53554738" w14:textId="4FA55629" w:rsidR="009E3898" w:rsidRPr="000A1607" w:rsidRDefault="003E08D1" w:rsidP="008F68F4">
            <w:pPr>
              <w:jc w:val="both"/>
              <w:rPr>
                <w:rFonts w:ascii="Times New Roman" w:hAnsi="Times New Roman"/>
                <w:b/>
                <w:sz w:val="24"/>
                <w:szCs w:val="24"/>
              </w:rPr>
            </w:pPr>
            <w:r w:rsidRPr="000A1607">
              <w:rPr>
                <w:rFonts w:ascii="Times New Roman" w:hAnsi="Times New Roman"/>
                <w:b/>
                <w:sz w:val="24"/>
                <w:szCs w:val="24"/>
              </w:rPr>
              <w:t xml:space="preserve">Nuomos kaina Eur </w:t>
            </w:r>
            <w:r w:rsidR="009E3898" w:rsidRPr="000A1607">
              <w:rPr>
                <w:rFonts w:ascii="Times New Roman" w:hAnsi="Times New Roman"/>
                <w:b/>
                <w:sz w:val="24"/>
                <w:szCs w:val="24"/>
              </w:rPr>
              <w:t>1</w:t>
            </w:r>
            <w:r w:rsidR="00FC441A">
              <w:rPr>
                <w:rFonts w:ascii="Times New Roman" w:hAnsi="Times New Roman"/>
                <w:b/>
                <w:sz w:val="24"/>
                <w:szCs w:val="24"/>
              </w:rPr>
              <w:t xml:space="preserve"> </w:t>
            </w:r>
            <w:proofErr w:type="spellStart"/>
            <w:r w:rsidR="009E3898" w:rsidRPr="000A1607">
              <w:rPr>
                <w:rFonts w:ascii="Times New Roman" w:hAnsi="Times New Roman"/>
                <w:b/>
                <w:sz w:val="24"/>
                <w:szCs w:val="24"/>
              </w:rPr>
              <w:t>vnt</w:t>
            </w:r>
            <w:proofErr w:type="spellEnd"/>
            <w:r w:rsidR="009E3898" w:rsidRPr="000A1607">
              <w:rPr>
                <w:rFonts w:ascii="Times New Roman" w:hAnsi="Times New Roman"/>
                <w:b/>
                <w:sz w:val="24"/>
                <w:szCs w:val="24"/>
              </w:rPr>
              <w:t xml:space="preserve"> (be PVM / mėn.)</w:t>
            </w:r>
          </w:p>
        </w:tc>
        <w:tc>
          <w:tcPr>
            <w:tcW w:w="1695" w:type="dxa"/>
            <w:tcBorders>
              <w:top w:val="single" w:sz="6" w:space="0" w:color="auto"/>
              <w:left w:val="single" w:sz="6" w:space="0" w:color="auto"/>
              <w:bottom w:val="single" w:sz="12" w:space="0" w:color="auto"/>
              <w:right w:val="single" w:sz="12" w:space="0" w:color="auto"/>
            </w:tcBorders>
            <w:vAlign w:val="center"/>
          </w:tcPr>
          <w:p w14:paraId="099A1B65" w14:textId="27203274" w:rsidR="009E3898" w:rsidRPr="000A1607" w:rsidRDefault="003E08D1" w:rsidP="008F68F4">
            <w:pPr>
              <w:jc w:val="both"/>
              <w:rPr>
                <w:rFonts w:ascii="Times New Roman" w:hAnsi="Times New Roman"/>
                <w:b/>
                <w:sz w:val="24"/>
                <w:szCs w:val="24"/>
              </w:rPr>
            </w:pPr>
            <w:r w:rsidRPr="000A1607">
              <w:rPr>
                <w:rFonts w:ascii="Times New Roman" w:hAnsi="Times New Roman"/>
                <w:b/>
                <w:sz w:val="24"/>
                <w:szCs w:val="24"/>
              </w:rPr>
              <w:t>Įrenginio vertė Eur</w:t>
            </w:r>
            <w:r w:rsidR="009E3898" w:rsidRPr="000A1607">
              <w:rPr>
                <w:rFonts w:ascii="Times New Roman" w:hAnsi="Times New Roman"/>
                <w:b/>
                <w:sz w:val="24"/>
                <w:szCs w:val="24"/>
              </w:rPr>
              <w:t xml:space="preserve"> 1</w:t>
            </w:r>
            <w:r w:rsidR="00C578B3">
              <w:rPr>
                <w:rFonts w:ascii="Times New Roman" w:hAnsi="Times New Roman"/>
                <w:b/>
                <w:sz w:val="24"/>
                <w:szCs w:val="24"/>
              </w:rPr>
              <w:t xml:space="preserve"> </w:t>
            </w:r>
            <w:proofErr w:type="spellStart"/>
            <w:r w:rsidR="009E3898" w:rsidRPr="000A1607">
              <w:rPr>
                <w:rFonts w:ascii="Times New Roman" w:hAnsi="Times New Roman"/>
                <w:b/>
                <w:sz w:val="24"/>
                <w:szCs w:val="24"/>
              </w:rPr>
              <w:t>vnt</w:t>
            </w:r>
            <w:proofErr w:type="spellEnd"/>
            <w:r w:rsidR="009E3898" w:rsidRPr="000A1607">
              <w:rPr>
                <w:rFonts w:ascii="Times New Roman" w:hAnsi="Times New Roman"/>
                <w:b/>
                <w:sz w:val="24"/>
                <w:szCs w:val="24"/>
              </w:rPr>
              <w:t xml:space="preserve"> (be PVM)</w:t>
            </w:r>
          </w:p>
        </w:tc>
      </w:tr>
      <w:tr w:rsidR="00B4167F" w:rsidRPr="000A1607" w14:paraId="722F53DA" w14:textId="77777777" w:rsidTr="00A42E12">
        <w:trPr>
          <w:trHeight w:val="255"/>
        </w:trPr>
        <w:tc>
          <w:tcPr>
            <w:tcW w:w="620" w:type="dxa"/>
            <w:vMerge w:val="restart"/>
            <w:tcBorders>
              <w:top w:val="single" w:sz="6" w:space="0" w:color="auto"/>
              <w:left w:val="single" w:sz="12" w:space="0" w:color="auto"/>
              <w:right w:val="single" w:sz="6" w:space="0" w:color="auto"/>
            </w:tcBorders>
          </w:tcPr>
          <w:p w14:paraId="0A74F936" w14:textId="77777777" w:rsidR="00B4167F" w:rsidRPr="000A1607" w:rsidRDefault="00CE5ED7" w:rsidP="008F68F4">
            <w:pPr>
              <w:jc w:val="both"/>
              <w:rPr>
                <w:rFonts w:ascii="Times New Roman" w:hAnsi="Times New Roman"/>
                <w:b/>
                <w:sz w:val="24"/>
                <w:szCs w:val="24"/>
              </w:rPr>
            </w:pPr>
            <w:r w:rsidRPr="000A1607">
              <w:rPr>
                <w:rFonts w:ascii="Times New Roman" w:hAnsi="Times New Roman"/>
                <w:b/>
                <w:sz w:val="24"/>
                <w:szCs w:val="24"/>
              </w:rPr>
              <w:t>1.</w:t>
            </w:r>
          </w:p>
        </w:tc>
        <w:tc>
          <w:tcPr>
            <w:tcW w:w="3651" w:type="dxa"/>
            <w:tcBorders>
              <w:top w:val="single" w:sz="6" w:space="0" w:color="auto"/>
              <w:left w:val="single" w:sz="6" w:space="0" w:color="auto"/>
              <w:bottom w:val="single" w:sz="8" w:space="0" w:color="auto"/>
              <w:right w:val="single" w:sz="6" w:space="0" w:color="auto"/>
            </w:tcBorders>
          </w:tcPr>
          <w:p w14:paraId="448942CA" w14:textId="77777777" w:rsidR="00B4167F" w:rsidRPr="000A1607" w:rsidRDefault="00B4167F" w:rsidP="008F68F4">
            <w:pPr>
              <w:jc w:val="both"/>
              <w:rPr>
                <w:rFonts w:ascii="Times New Roman" w:hAnsi="Times New Roman"/>
                <w:sz w:val="24"/>
                <w:szCs w:val="24"/>
              </w:rPr>
            </w:pPr>
            <w:r w:rsidRPr="000A1607">
              <w:rPr>
                <w:rFonts w:ascii="Times New Roman" w:hAnsi="Times New Roman"/>
                <w:sz w:val="24"/>
                <w:szCs w:val="24"/>
              </w:rPr>
              <w:t>Geriamasis vanduo „Šaltinėlis“ 18,9 l</w:t>
            </w:r>
          </w:p>
        </w:tc>
        <w:tc>
          <w:tcPr>
            <w:tcW w:w="1173" w:type="dxa"/>
            <w:tcBorders>
              <w:top w:val="single" w:sz="6" w:space="0" w:color="auto"/>
              <w:left w:val="single" w:sz="6" w:space="0" w:color="auto"/>
              <w:bottom w:val="single" w:sz="8" w:space="0" w:color="auto"/>
              <w:right w:val="single" w:sz="6" w:space="0" w:color="auto"/>
            </w:tcBorders>
          </w:tcPr>
          <w:p w14:paraId="60D425BC" w14:textId="77777777" w:rsidR="00B4167F" w:rsidRPr="000A1607" w:rsidRDefault="005F5292" w:rsidP="008F68F4">
            <w:pPr>
              <w:jc w:val="both"/>
              <w:rPr>
                <w:rFonts w:ascii="Times New Roman" w:hAnsi="Times New Roman"/>
                <w:b/>
                <w:i/>
                <w:sz w:val="24"/>
                <w:szCs w:val="24"/>
              </w:rPr>
            </w:pPr>
            <w:r w:rsidRPr="000A1607">
              <w:rPr>
                <w:rFonts w:ascii="Times New Roman" w:hAnsi="Times New Roman"/>
                <w:b/>
                <w:i/>
                <w:sz w:val="24"/>
                <w:szCs w:val="24"/>
              </w:rPr>
              <w:t>1</w:t>
            </w:r>
          </w:p>
        </w:tc>
        <w:tc>
          <w:tcPr>
            <w:tcW w:w="1434" w:type="dxa"/>
            <w:tcBorders>
              <w:top w:val="single" w:sz="6" w:space="0" w:color="auto"/>
              <w:left w:val="single" w:sz="6" w:space="0" w:color="auto"/>
              <w:bottom w:val="single" w:sz="8" w:space="0" w:color="auto"/>
              <w:right w:val="single" w:sz="12" w:space="0" w:color="auto"/>
            </w:tcBorders>
          </w:tcPr>
          <w:p w14:paraId="45B87BC8" w14:textId="3552BDA7" w:rsidR="00B4167F" w:rsidRPr="000A1607" w:rsidRDefault="00B4167F" w:rsidP="008F68F4">
            <w:pPr>
              <w:jc w:val="both"/>
              <w:rPr>
                <w:rFonts w:ascii="Times New Roman" w:hAnsi="Times New Roman"/>
                <w:b/>
                <w:i/>
                <w:sz w:val="24"/>
                <w:szCs w:val="24"/>
              </w:rPr>
            </w:pPr>
            <w:r w:rsidRPr="000A1607">
              <w:rPr>
                <w:rFonts w:ascii="Times New Roman" w:hAnsi="Times New Roman"/>
                <w:b/>
                <w:i/>
                <w:sz w:val="24"/>
                <w:szCs w:val="24"/>
              </w:rPr>
              <w:t>2,</w:t>
            </w:r>
            <w:r w:rsidR="001F1BCE">
              <w:rPr>
                <w:rFonts w:ascii="Times New Roman" w:hAnsi="Times New Roman"/>
                <w:b/>
                <w:i/>
                <w:sz w:val="24"/>
                <w:szCs w:val="24"/>
              </w:rPr>
              <w:t>40</w:t>
            </w:r>
          </w:p>
        </w:tc>
        <w:tc>
          <w:tcPr>
            <w:tcW w:w="1564" w:type="dxa"/>
            <w:tcBorders>
              <w:top w:val="single" w:sz="6" w:space="0" w:color="auto"/>
              <w:left w:val="single" w:sz="6" w:space="0" w:color="auto"/>
              <w:bottom w:val="single" w:sz="8" w:space="0" w:color="auto"/>
              <w:right w:val="single" w:sz="12" w:space="0" w:color="auto"/>
            </w:tcBorders>
          </w:tcPr>
          <w:p w14:paraId="5171835E" w14:textId="77777777" w:rsidR="00B4167F" w:rsidRPr="000A1607" w:rsidRDefault="00B4167F" w:rsidP="008F68F4">
            <w:pPr>
              <w:jc w:val="both"/>
              <w:rPr>
                <w:rFonts w:ascii="Times New Roman" w:hAnsi="Times New Roman"/>
                <w:b/>
                <w:i/>
                <w:sz w:val="24"/>
                <w:szCs w:val="24"/>
              </w:rPr>
            </w:pPr>
          </w:p>
        </w:tc>
        <w:tc>
          <w:tcPr>
            <w:tcW w:w="1695" w:type="dxa"/>
            <w:tcBorders>
              <w:top w:val="single" w:sz="6" w:space="0" w:color="auto"/>
              <w:left w:val="single" w:sz="6" w:space="0" w:color="auto"/>
              <w:bottom w:val="single" w:sz="8" w:space="0" w:color="auto"/>
              <w:right w:val="single" w:sz="12" w:space="0" w:color="auto"/>
            </w:tcBorders>
          </w:tcPr>
          <w:p w14:paraId="0AC99394" w14:textId="77777777" w:rsidR="00B4167F" w:rsidRPr="000A1607" w:rsidRDefault="00B4167F" w:rsidP="008F68F4">
            <w:pPr>
              <w:jc w:val="both"/>
              <w:rPr>
                <w:rFonts w:ascii="Times New Roman" w:hAnsi="Times New Roman"/>
                <w:b/>
                <w:i/>
                <w:sz w:val="24"/>
                <w:szCs w:val="24"/>
              </w:rPr>
            </w:pPr>
          </w:p>
        </w:tc>
      </w:tr>
      <w:tr w:rsidR="00B4167F" w:rsidRPr="000A1607" w14:paraId="05469C86" w14:textId="77777777" w:rsidTr="00A42E12">
        <w:trPr>
          <w:trHeight w:val="277"/>
        </w:trPr>
        <w:tc>
          <w:tcPr>
            <w:tcW w:w="620" w:type="dxa"/>
            <w:vMerge/>
            <w:tcBorders>
              <w:left w:val="single" w:sz="12" w:space="0" w:color="auto"/>
              <w:right w:val="single" w:sz="6" w:space="0" w:color="auto"/>
            </w:tcBorders>
            <w:hideMark/>
          </w:tcPr>
          <w:p w14:paraId="1CB0D027" w14:textId="77777777" w:rsidR="00B4167F" w:rsidRPr="000A1607" w:rsidRDefault="00B4167F" w:rsidP="008F68F4">
            <w:pPr>
              <w:jc w:val="both"/>
              <w:rPr>
                <w:rFonts w:ascii="Times New Roman" w:hAnsi="Times New Roman"/>
                <w:sz w:val="24"/>
                <w:szCs w:val="24"/>
              </w:rPr>
            </w:pPr>
          </w:p>
        </w:tc>
        <w:tc>
          <w:tcPr>
            <w:tcW w:w="3651" w:type="dxa"/>
            <w:tcBorders>
              <w:top w:val="single" w:sz="8" w:space="0" w:color="auto"/>
              <w:left w:val="single" w:sz="6" w:space="0" w:color="auto"/>
              <w:bottom w:val="single" w:sz="8" w:space="0" w:color="auto"/>
              <w:right w:val="single" w:sz="6" w:space="0" w:color="auto"/>
            </w:tcBorders>
            <w:hideMark/>
          </w:tcPr>
          <w:p w14:paraId="462E28AE" w14:textId="3767675C" w:rsidR="00B4167F" w:rsidRPr="000A1607" w:rsidRDefault="00B4167F" w:rsidP="008F68F4">
            <w:pPr>
              <w:jc w:val="both"/>
              <w:rPr>
                <w:rFonts w:ascii="Times New Roman" w:hAnsi="Times New Roman"/>
                <w:sz w:val="24"/>
                <w:szCs w:val="24"/>
              </w:rPr>
            </w:pPr>
            <w:r w:rsidRPr="000A1607">
              <w:rPr>
                <w:rFonts w:ascii="Times New Roman" w:hAnsi="Times New Roman"/>
                <w:sz w:val="24"/>
                <w:szCs w:val="24"/>
              </w:rPr>
              <w:t>Vandens</w:t>
            </w:r>
            <w:r w:rsidR="00C578B3">
              <w:rPr>
                <w:rFonts w:ascii="Times New Roman" w:hAnsi="Times New Roman"/>
                <w:sz w:val="24"/>
                <w:szCs w:val="24"/>
              </w:rPr>
              <w:t xml:space="preserve"> </w:t>
            </w:r>
            <w:r w:rsidRPr="000A1607">
              <w:rPr>
                <w:rFonts w:ascii="Times New Roman" w:hAnsi="Times New Roman"/>
                <w:sz w:val="24"/>
                <w:szCs w:val="24"/>
              </w:rPr>
              <w:t xml:space="preserve">vėsinimo-kaitinimo aparatas </w:t>
            </w:r>
          </w:p>
        </w:tc>
        <w:tc>
          <w:tcPr>
            <w:tcW w:w="1173" w:type="dxa"/>
            <w:tcBorders>
              <w:top w:val="single" w:sz="8" w:space="0" w:color="auto"/>
              <w:left w:val="single" w:sz="6" w:space="0" w:color="auto"/>
              <w:bottom w:val="single" w:sz="8" w:space="0" w:color="auto"/>
              <w:right w:val="single" w:sz="6" w:space="0" w:color="auto"/>
            </w:tcBorders>
          </w:tcPr>
          <w:p w14:paraId="73DB841C" w14:textId="77777777" w:rsidR="00B4167F" w:rsidRPr="000A1607" w:rsidRDefault="00B4167F" w:rsidP="008F68F4">
            <w:pPr>
              <w:jc w:val="both"/>
              <w:rPr>
                <w:rFonts w:ascii="Times New Roman" w:hAnsi="Times New Roman"/>
                <w:b/>
                <w:i/>
                <w:sz w:val="24"/>
                <w:szCs w:val="24"/>
              </w:rPr>
            </w:pPr>
            <w:r w:rsidRPr="000A1607">
              <w:rPr>
                <w:rFonts w:ascii="Times New Roman" w:hAnsi="Times New Roman"/>
                <w:b/>
                <w:i/>
                <w:sz w:val="24"/>
                <w:szCs w:val="24"/>
              </w:rPr>
              <w:t>1</w:t>
            </w:r>
          </w:p>
        </w:tc>
        <w:tc>
          <w:tcPr>
            <w:tcW w:w="1434" w:type="dxa"/>
            <w:tcBorders>
              <w:top w:val="single" w:sz="8" w:space="0" w:color="auto"/>
              <w:left w:val="single" w:sz="6" w:space="0" w:color="auto"/>
              <w:bottom w:val="single" w:sz="8" w:space="0" w:color="auto"/>
              <w:right w:val="single" w:sz="12" w:space="0" w:color="auto"/>
            </w:tcBorders>
          </w:tcPr>
          <w:p w14:paraId="47680B66" w14:textId="77777777" w:rsidR="00B4167F" w:rsidRPr="000A1607" w:rsidRDefault="00B4167F" w:rsidP="008F68F4">
            <w:pPr>
              <w:jc w:val="both"/>
              <w:rPr>
                <w:rFonts w:ascii="Times New Roman" w:hAnsi="Times New Roman"/>
                <w:b/>
                <w:i/>
                <w:sz w:val="24"/>
                <w:szCs w:val="24"/>
              </w:rPr>
            </w:pPr>
            <w:r w:rsidRPr="000A1607">
              <w:rPr>
                <w:rFonts w:ascii="Times New Roman" w:hAnsi="Times New Roman"/>
                <w:b/>
                <w:i/>
                <w:sz w:val="24"/>
                <w:szCs w:val="24"/>
              </w:rPr>
              <w:t>-</w:t>
            </w:r>
          </w:p>
        </w:tc>
        <w:tc>
          <w:tcPr>
            <w:tcW w:w="1564" w:type="dxa"/>
            <w:tcBorders>
              <w:top w:val="single" w:sz="8" w:space="0" w:color="auto"/>
              <w:left w:val="single" w:sz="6" w:space="0" w:color="auto"/>
              <w:bottom w:val="single" w:sz="8" w:space="0" w:color="auto"/>
              <w:right w:val="single" w:sz="12" w:space="0" w:color="auto"/>
            </w:tcBorders>
          </w:tcPr>
          <w:p w14:paraId="7D8A312D" w14:textId="256363BE" w:rsidR="00B4167F" w:rsidRPr="000A1607" w:rsidRDefault="00EF4A04" w:rsidP="008F68F4">
            <w:pPr>
              <w:jc w:val="both"/>
              <w:rPr>
                <w:rFonts w:ascii="Times New Roman" w:hAnsi="Times New Roman"/>
                <w:b/>
                <w:i/>
                <w:sz w:val="24"/>
                <w:szCs w:val="24"/>
              </w:rPr>
            </w:pPr>
            <w:r>
              <w:rPr>
                <w:rFonts w:ascii="Times New Roman" w:hAnsi="Times New Roman"/>
                <w:b/>
                <w:i/>
                <w:sz w:val="24"/>
                <w:szCs w:val="24"/>
              </w:rPr>
              <w:t>1</w:t>
            </w:r>
            <w:r w:rsidR="0012337D" w:rsidRPr="000A1607">
              <w:rPr>
                <w:rFonts w:ascii="Times New Roman" w:hAnsi="Times New Roman"/>
                <w:b/>
                <w:i/>
                <w:sz w:val="24"/>
                <w:szCs w:val="24"/>
              </w:rPr>
              <w:t>,</w:t>
            </w:r>
            <w:r w:rsidR="001F1BCE">
              <w:rPr>
                <w:rFonts w:ascii="Times New Roman" w:hAnsi="Times New Roman"/>
                <w:b/>
                <w:i/>
                <w:sz w:val="24"/>
                <w:szCs w:val="24"/>
              </w:rPr>
              <w:t>00</w:t>
            </w:r>
          </w:p>
        </w:tc>
        <w:tc>
          <w:tcPr>
            <w:tcW w:w="1695" w:type="dxa"/>
            <w:tcBorders>
              <w:top w:val="single" w:sz="8" w:space="0" w:color="auto"/>
              <w:left w:val="single" w:sz="6" w:space="0" w:color="auto"/>
              <w:bottom w:val="single" w:sz="8" w:space="0" w:color="auto"/>
              <w:right w:val="single" w:sz="12" w:space="0" w:color="auto"/>
            </w:tcBorders>
          </w:tcPr>
          <w:p w14:paraId="398D857B" w14:textId="77777777" w:rsidR="00B4167F" w:rsidRPr="000A1607" w:rsidRDefault="00B4167F" w:rsidP="008F68F4">
            <w:pPr>
              <w:jc w:val="both"/>
              <w:rPr>
                <w:rFonts w:ascii="Times New Roman" w:hAnsi="Times New Roman"/>
                <w:b/>
                <w:i/>
                <w:sz w:val="24"/>
                <w:szCs w:val="24"/>
              </w:rPr>
            </w:pPr>
            <w:r w:rsidRPr="000A1607">
              <w:rPr>
                <w:rFonts w:ascii="Times New Roman" w:hAnsi="Times New Roman"/>
                <w:b/>
                <w:i/>
                <w:sz w:val="24"/>
                <w:szCs w:val="24"/>
              </w:rPr>
              <w:t>190,00</w:t>
            </w:r>
          </w:p>
        </w:tc>
      </w:tr>
    </w:tbl>
    <w:p w14:paraId="00EF762F" w14:textId="77777777" w:rsidR="002B0085" w:rsidRPr="000A1607" w:rsidRDefault="002B0085" w:rsidP="008F68F4">
      <w:pPr>
        <w:jc w:val="both"/>
        <w:rPr>
          <w:rFonts w:ascii="Times New Roman" w:hAnsi="Times New Roman"/>
          <w:b/>
          <w:sz w:val="24"/>
          <w:szCs w:val="24"/>
        </w:rPr>
      </w:pPr>
    </w:p>
    <w:p w14:paraId="7D9590B5" w14:textId="77777777" w:rsidR="008B02BD" w:rsidRPr="000A1607" w:rsidRDefault="008B02BD" w:rsidP="008F68F4">
      <w:pPr>
        <w:jc w:val="both"/>
        <w:rPr>
          <w:rFonts w:ascii="Times New Roman" w:hAnsi="Times New Roman"/>
          <w:b/>
          <w:bCs/>
          <w:sz w:val="24"/>
          <w:szCs w:val="24"/>
        </w:rPr>
      </w:pPr>
      <w:r w:rsidRPr="000A1607">
        <w:rPr>
          <w:rFonts w:ascii="Times New Roman" w:hAnsi="Times New Roman"/>
          <w:bCs/>
          <w:sz w:val="24"/>
          <w:szCs w:val="24"/>
        </w:rPr>
        <w:t>1</w:t>
      </w:r>
      <w:r w:rsidR="000A1607" w:rsidRPr="000A1607">
        <w:rPr>
          <w:rFonts w:ascii="Times New Roman" w:hAnsi="Times New Roman"/>
          <w:bCs/>
          <w:sz w:val="24"/>
          <w:szCs w:val="24"/>
        </w:rPr>
        <w:t>1</w:t>
      </w:r>
      <w:r w:rsidRPr="000A1607">
        <w:rPr>
          <w:rFonts w:ascii="Times New Roman" w:hAnsi="Times New Roman"/>
          <w:bCs/>
          <w:sz w:val="24"/>
          <w:szCs w:val="24"/>
        </w:rPr>
        <w:t>.3.</w:t>
      </w:r>
      <w:r w:rsidRPr="000A1607">
        <w:rPr>
          <w:rFonts w:ascii="Times New Roman" w:hAnsi="Times New Roman"/>
          <w:b/>
          <w:bCs/>
          <w:sz w:val="24"/>
          <w:szCs w:val="24"/>
        </w:rPr>
        <w:t xml:space="preserve">  KLIENTŲ ZONA</w:t>
      </w:r>
    </w:p>
    <w:tbl>
      <w:tblPr>
        <w:tblW w:w="9924" w:type="dxa"/>
        <w:tblCellMar>
          <w:left w:w="0" w:type="dxa"/>
          <w:right w:w="0" w:type="dxa"/>
        </w:tblCellMar>
        <w:tblLook w:val="04A0" w:firstRow="1" w:lastRow="0" w:firstColumn="1" w:lastColumn="0" w:noHBand="0" w:noVBand="1"/>
      </w:tblPr>
      <w:tblGrid>
        <w:gridCol w:w="9924"/>
      </w:tblGrid>
      <w:tr w:rsidR="008B02BD" w:rsidRPr="000A1607" w14:paraId="639E4165" w14:textId="77777777" w:rsidTr="00A42E12">
        <w:trPr>
          <w:trHeight w:val="333"/>
        </w:trPr>
        <w:tc>
          <w:tcPr>
            <w:tcW w:w="99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DDD7354" w14:textId="77777777" w:rsidR="005B606C" w:rsidRPr="000A1607" w:rsidRDefault="005B606C" w:rsidP="008F68F4">
            <w:pPr>
              <w:jc w:val="both"/>
              <w:rPr>
                <w:rFonts w:ascii="Times New Roman" w:hAnsi="Times New Roman"/>
                <w:sz w:val="24"/>
                <w:szCs w:val="24"/>
              </w:rPr>
            </w:pPr>
          </w:p>
        </w:tc>
      </w:tr>
    </w:tbl>
    <w:p w14:paraId="493F9E7A" w14:textId="77777777" w:rsidR="00BF087D" w:rsidRPr="000A1607" w:rsidRDefault="00BF087D" w:rsidP="008F68F4">
      <w:pPr>
        <w:jc w:val="both"/>
        <w:rPr>
          <w:rFonts w:ascii="Times New Roman" w:hAnsi="Times New Roman"/>
          <w:sz w:val="24"/>
          <w:szCs w:val="24"/>
        </w:rPr>
      </w:pPr>
    </w:p>
    <w:p w14:paraId="28AF7F8B" w14:textId="77777777" w:rsidR="00BF087D" w:rsidRPr="000A1607" w:rsidRDefault="00BF087D" w:rsidP="008F68F4">
      <w:pPr>
        <w:jc w:val="both"/>
        <w:rPr>
          <w:rFonts w:ascii="Times New Roman" w:hAnsi="Times New Roman"/>
          <w:sz w:val="24"/>
          <w:szCs w:val="24"/>
        </w:rPr>
      </w:pPr>
    </w:p>
    <w:p w14:paraId="6FBCCD70" w14:textId="77777777" w:rsidR="00BF087D" w:rsidRPr="000A1607" w:rsidRDefault="00BF087D" w:rsidP="008F68F4">
      <w:pPr>
        <w:jc w:val="both"/>
        <w:rPr>
          <w:rFonts w:ascii="Times New Roman" w:hAnsi="Times New Roman"/>
          <w:sz w:val="24"/>
          <w:szCs w:val="24"/>
        </w:rPr>
      </w:pPr>
    </w:p>
    <w:p w14:paraId="392228A4" w14:textId="77777777" w:rsidR="00BF087D" w:rsidRPr="000A1607" w:rsidRDefault="00BF087D" w:rsidP="008F68F4">
      <w:pPr>
        <w:ind w:left="-142"/>
        <w:jc w:val="both"/>
        <w:rPr>
          <w:rFonts w:ascii="Times New Roman" w:hAnsi="Times New Roman"/>
          <w:b/>
          <w:sz w:val="24"/>
          <w:szCs w:val="24"/>
        </w:rPr>
      </w:pPr>
      <w:r w:rsidRPr="000A1607">
        <w:rPr>
          <w:rFonts w:ascii="Times New Roman" w:hAnsi="Times New Roman"/>
          <w:b/>
          <w:sz w:val="24"/>
          <w:szCs w:val="24"/>
        </w:rPr>
        <w:t>Pasirašydamas šią sutartį Klientas pareiškia, kad jis yra susipažinęs su visomis šios sutarties sąlygomis bei atsako už aukščiau pateiktos informacijos tikrumą.</w:t>
      </w:r>
    </w:p>
    <w:p w14:paraId="7453971F" w14:textId="77777777" w:rsidR="001F1BCE" w:rsidRPr="000A1607" w:rsidRDefault="001F1BCE" w:rsidP="008F68F4">
      <w:pPr>
        <w:jc w:val="both"/>
        <w:rPr>
          <w:rFonts w:ascii="Times New Roman" w:hAnsi="Times New Roman"/>
          <w:sz w:val="24"/>
          <w:szCs w:val="24"/>
        </w:rPr>
      </w:pPr>
    </w:p>
    <w:p w14:paraId="4929CD46" w14:textId="35797CA1" w:rsidR="00BF087D" w:rsidRPr="000A1607" w:rsidRDefault="00BF087D" w:rsidP="00AE2670">
      <w:pPr>
        <w:tabs>
          <w:tab w:val="left" w:pos="284"/>
          <w:tab w:val="left" w:pos="5954"/>
        </w:tabs>
        <w:jc w:val="both"/>
        <w:rPr>
          <w:rFonts w:ascii="Times New Roman" w:hAnsi="Times New Roman"/>
          <w:sz w:val="24"/>
          <w:szCs w:val="24"/>
        </w:rPr>
      </w:pPr>
      <w:r w:rsidRPr="000A1607">
        <w:rPr>
          <w:rFonts w:ascii="Times New Roman" w:hAnsi="Times New Roman"/>
          <w:sz w:val="24"/>
          <w:szCs w:val="24"/>
        </w:rPr>
        <w:t xml:space="preserve"> </w:t>
      </w:r>
      <w:r w:rsidR="00182477">
        <w:rPr>
          <w:rFonts w:ascii="Times New Roman" w:hAnsi="Times New Roman"/>
          <w:sz w:val="24"/>
          <w:szCs w:val="24"/>
        </w:rPr>
        <w:t>Administracijos ir finansų skyriaus</w:t>
      </w:r>
      <w:r w:rsidR="000A1607">
        <w:rPr>
          <w:rFonts w:ascii="Times New Roman" w:hAnsi="Times New Roman"/>
          <w:sz w:val="24"/>
          <w:szCs w:val="24"/>
        </w:rPr>
        <w:t xml:space="preserve"> vadovė</w:t>
      </w:r>
      <w:r w:rsidRPr="000A1607">
        <w:rPr>
          <w:rFonts w:ascii="Times New Roman" w:hAnsi="Times New Roman"/>
          <w:sz w:val="24"/>
          <w:szCs w:val="24"/>
        </w:rPr>
        <w:t xml:space="preserve">             Direktoria</w:t>
      </w:r>
      <w:r w:rsidR="000B493D" w:rsidRPr="000A1607">
        <w:rPr>
          <w:rFonts w:ascii="Times New Roman" w:hAnsi="Times New Roman"/>
          <w:sz w:val="24"/>
          <w:szCs w:val="24"/>
        </w:rPr>
        <w:t xml:space="preserve">us pavaduotojas       </w:t>
      </w:r>
    </w:p>
    <w:p w14:paraId="29B54F11" w14:textId="45D98722" w:rsidR="00BF087D" w:rsidRPr="000A1607" w:rsidRDefault="00BF087D" w:rsidP="001F1BCE">
      <w:pPr>
        <w:jc w:val="both"/>
        <w:rPr>
          <w:rFonts w:ascii="Times New Roman" w:hAnsi="Times New Roman"/>
          <w:b/>
          <w:sz w:val="24"/>
          <w:szCs w:val="24"/>
        </w:rPr>
      </w:pPr>
      <w:r w:rsidRPr="000A1607">
        <w:rPr>
          <w:rFonts w:ascii="Times New Roman" w:hAnsi="Times New Roman"/>
          <w:sz w:val="24"/>
          <w:szCs w:val="24"/>
        </w:rPr>
        <w:t xml:space="preserve"> </w:t>
      </w:r>
      <w:r w:rsidR="001F1BCE">
        <w:rPr>
          <w:rFonts w:ascii="Times New Roman" w:hAnsi="Times New Roman"/>
          <w:sz w:val="24"/>
          <w:szCs w:val="24"/>
        </w:rPr>
        <w:t>Ieva Brogienė</w:t>
      </w:r>
      <w:r w:rsidR="00A73BAD">
        <w:rPr>
          <w:rFonts w:ascii="Times New Roman" w:hAnsi="Times New Roman"/>
          <w:sz w:val="24"/>
          <w:szCs w:val="24"/>
        </w:rPr>
        <w:t xml:space="preserve"> </w:t>
      </w:r>
      <w:r w:rsidRPr="000A1607">
        <w:rPr>
          <w:rFonts w:ascii="Times New Roman" w:hAnsi="Times New Roman"/>
          <w:sz w:val="24"/>
          <w:szCs w:val="24"/>
        </w:rPr>
        <w:t xml:space="preserve">              </w:t>
      </w:r>
      <w:r w:rsidRPr="000A1607">
        <w:rPr>
          <w:rFonts w:ascii="Times New Roman" w:hAnsi="Times New Roman"/>
          <w:b/>
          <w:sz w:val="24"/>
          <w:szCs w:val="24"/>
        </w:rPr>
        <w:t xml:space="preserve">     </w:t>
      </w:r>
      <w:r w:rsidR="00A73BAD">
        <w:rPr>
          <w:rFonts w:ascii="Times New Roman" w:hAnsi="Times New Roman"/>
          <w:b/>
          <w:sz w:val="24"/>
          <w:szCs w:val="24"/>
        </w:rPr>
        <w:tab/>
      </w:r>
      <w:r w:rsidR="00A73BAD">
        <w:rPr>
          <w:rFonts w:ascii="Times New Roman" w:hAnsi="Times New Roman"/>
          <w:b/>
          <w:sz w:val="24"/>
          <w:szCs w:val="24"/>
        </w:rPr>
        <w:tab/>
      </w:r>
      <w:r w:rsidR="00A73BAD">
        <w:rPr>
          <w:rFonts w:ascii="Times New Roman" w:hAnsi="Times New Roman"/>
          <w:b/>
          <w:sz w:val="24"/>
          <w:szCs w:val="24"/>
        </w:rPr>
        <w:tab/>
      </w:r>
      <w:r w:rsidR="00A73BAD">
        <w:rPr>
          <w:rFonts w:ascii="Times New Roman" w:hAnsi="Times New Roman"/>
          <w:b/>
          <w:sz w:val="24"/>
          <w:szCs w:val="24"/>
        </w:rPr>
        <w:tab/>
      </w:r>
      <w:r w:rsidR="00A73BAD" w:rsidRPr="000A1607">
        <w:rPr>
          <w:rFonts w:ascii="Times New Roman" w:hAnsi="Times New Roman"/>
          <w:sz w:val="24"/>
          <w:szCs w:val="24"/>
        </w:rPr>
        <w:t xml:space="preserve">Darius Jurčius                           </w:t>
      </w:r>
    </w:p>
    <w:sectPr w:rsidR="00BF087D" w:rsidRPr="000A1607" w:rsidSect="002C2ABF">
      <w:pgSz w:w="11907" w:h="16840" w:code="9"/>
      <w:pgMar w:top="993" w:right="1134" w:bottom="426"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122EE518"/>
    <w:lvl w:ilvl="0">
      <w:start w:val="1"/>
      <w:numFmt w:val="decimal"/>
      <w:pStyle w:val="SSutSkyrius"/>
      <w:lvlText w:val="%1."/>
      <w:lvlJc w:val="left"/>
      <w:pPr>
        <w:tabs>
          <w:tab w:val="num" w:pos="198"/>
        </w:tabs>
      </w:pPr>
      <w:rPr>
        <w:rFonts w:cs="Times New Roman"/>
        <w:b/>
        <w:i w:val="0"/>
      </w:rPr>
    </w:lvl>
    <w:lvl w:ilvl="1">
      <w:start w:val="1"/>
      <w:numFmt w:val="decimal"/>
      <w:pStyle w:val="SSutPunktas"/>
      <w:lvlText w:val="%1.%2."/>
      <w:lvlJc w:val="left"/>
      <w:pPr>
        <w:tabs>
          <w:tab w:val="num" w:pos="624"/>
        </w:tabs>
      </w:pPr>
      <w:rPr>
        <w:rFonts w:cs="Times New Roman"/>
        <w:sz w:val="18"/>
        <w:szCs w:val="18"/>
      </w:rPr>
    </w:lvl>
    <w:lvl w:ilvl="2">
      <w:start w:val="1"/>
      <w:numFmt w:val="none"/>
      <w:pStyle w:val="Antrat3"/>
      <w:lvlText w:val=""/>
      <w:lvlJc w:val="left"/>
      <w:pPr>
        <w:tabs>
          <w:tab w:val="num" w:pos="-142"/>
        </w:tabs>
      </w:pPr>
      <w:rPr>
        <w:rFonts w:cs="Times New Roman"/>
      </w:rPr>
    </w:lvl>
    <w:lvl w:ilvl="3">
      <w:start w:val="1"/>
      <w:numFmt w:val="none"/>
      <w:pStyle w:val="Antrat4"/>
      <w:lvlText w:val=""/>
      <w:lvlJc w:val="left"/>
      <w:pPr>
        <w:tabs>
          <w:tab w:val="num" w:pos="-142"/>
        </w:tabs>
      </w:pPr>
      <w:rPr>
        <w:rFonts w:cs="Times New Roman"/>
      </w:rPr>
    </w:lvl>
    <w:lvl w:ilvl="4">
      <w:start w:val="1"/>
      <w:numFmt w:val="none"/>
      <w:pStyle w:val="Antrat5"/>
      <w:lvlText w:val=""/>
      <w:lvlJc w:val="left"/>
      <w:pPr>
        <w:tabs>
          <w:tab w:val="num" w:pos="-142"/>
        </w:tabs>
      </w:pPr>
      <w:rPr>
        <w:rFonts w:cs="Times New Roman"/>
      </w:rPr>
    </w:lvl>
    <w:lvl w:ilvl="5">
      <w:start w:val="1"/>
      <w:numFmt w:val="none"/>
      <w:pStyle w:val="Antrat6"/>
      <w:lvlText w:val=""/>
      <w:lvlJc w:val="left"/>
      <w:pPr>
        <w:tabs>
          <w:tab w:val="num" w:pos="-142"/>
        </w:tabs>
      </w:pPr>
      <w:rPr>
        <w:rFonts w:cs="Times New Roman"/>
      </w:rPr>
    </w:lvl>
    <w:lvl w:ilvl="6">
      <w:start w:val="1"/>
      <w:numFmt w:val="none"/>
      <w:pStyle w:val="Antrat7"/>
      <w:lvlText w:val=""/>
      <w:lvlJc w:val="left"/>
      <w:pPr>
        <w:tabs>
          <w:tab w:val="num" w:pos="-142"/>
        </w:tabs>
      </w:pPr>
      <w:rPr>
        <w:rFonts w:cs="Times New Roman"/>
      </w:rPr>
    </w:lvl>
    <w:lvl w:ilvl="7">
      <w:start w:val="1"/>
      <w:numFmt w:val="none"/>
      <w:pStyle w:val="Antrat8"/>
      <w:lvlText w:val=""/>
      <w:lvlJc w:val="left"/>
      <w:pPr>
        <w:tabs>
          <w:tab w:val="num" w:pos="-142"/>
        </w:tabs>
      </w:pPr>
      <w:rPr>
        <w:rFonts w:cs="Times New Roman"/>
      </w:rPr>
    </w:lvl>
    <w:lvl w:ilvl="8">
      <w:start w:val="1"/>
      <w:numFmt w:val="none"/>
      <w:pStyle w:val="Antrat9"/>
      <w:lvlText w:val=""/>
      <w:lvlJc w:val="left"/>
      <w:pPr>
        <w:tabs>
          <w:tab w:val="num" w:pos="-142"/>
        </w:tabs>
      </w:pPr>
      <w:rPr>
        <w:rFonts w:cs="Times New Roman"/>
      </w:rPr>
    </w:lvl>
  </w:abstractNum>
  <w:abstractNum w:abstractNumId="1" w15:restartNumberingAfterBreak="0">
    <w:nsid w:val="0B6D08B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D37280E"/>
    <w:multiLevelType w:val="hybridMultilevel"/>
    <w:tmpl w:val="25FEEAF6"/>
    <w:lvl w:ilvl="0" w:tplc="FFFFFFFF">
      <w:start w:val="1"/>
      <w:numFmt w:val="decimal"/>
      <w:lvlText w:val="%1."/>
      <w:lvlJc w:val="left"/>
      <w:pPr>
        <w:tabs>
          <w:tab w:val="num" w:pos="502"/>
        </w:tabs>
        <w:ind w:left="502"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 w15:restartNumberingAfterBreak="0">
    <w:nsid w:val="0FC8228A"/>
    <w:multiLevelType w:val="multilevel"/>
    <w:tmpl w:val="0427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1DE15F2"/>
    <w:multiLevelType w:val="hybridMultilevel"/>
    <w:tmpl w:val="DE309C2E"/>
    <w:lvl w:ilvl="0" w:tplc="35EAB94E">
      <w:start w:val="1"/>
      <w:numFmt w:val="decimal"/>
      <w:lvlText w:val="6.%1. "/>
      <w:lvlJc w:val="left"/>
      <w:pPr>
        <w:tabs>
          <w:tab w:val="num" w:pos="0"/>
        </w:tabs>
        <w:ind w:left="510" w:hanging="453"/>
      </w:pPr>
      <w:rPr>
        <w:rFonts w:ascii="Times New Roman" w:hAnsi="Times New Roman" w:cs="Times New Roman" w:hint="default"/>
        <w:b w:val="0"/>
        <w:i w:val="0"/>
        <w:sz w:val="24"/>
        <w:szCs w:val="24"/>
        <w:u w:val="none"/>
      </w:rPr>
    </w:lvl>
    <w:lvl w:ilvl="1" w:tplc="FFFFFFFF">
      <w:start w:val="1"/>
      <w:numFmt w:val="decimal"/>
      <w:lvlText w:val="%2."/>
      <w:lvlJc w:val="left"/>
      <w:pPr>
        <w:tabs>
          <w:tab w:val="num" w:pos="1800"/>
        </w:tabs>
        <w:ind w:left="1800" w:hanging="360"/>
      </w:pPr>
      <w:rPr>
        <w:rFonts w:hint="default"/>
        <w:b/>
        <w:i w:val="0"/>
        <w:sz w:val="20"/>
        <w:u w:val="none"/>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4787A94"/>
    <w:multiLevelType w:val="hybridMultilevel"/>
    <w:tmpl w:val="96A83AC6"/>
    <w:lvl w:ilvl="0" w:tplc="6902FD14">
      <w:start w:val="1"/>
      <w:numFmt w:val="none"/>
      <w:lvlText w:val="10.4. "/>
      <w:lvlJc w:val="left"/>
      <w:pPr>
        <w:tabs>
          <w:tab w:val="num" w:pos="511"/>
        </w:tabs>
        <w:ind w:left="510" w:hanging="453"/>
      </w:pPr>
      <w:rPr>
        <w:rFonts w:ascii="HelveticaLT" w:hAnsi="HelveticaLT" w:hint="default"/>
        <w:b w:val="0"/>
        <w:i w:val="0"/>
        <w:sz w:val="20"/>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2874B80"/>
    <w:multiLevelType w:val="hybridMultilevel"/>
    <w:tmpl w:val="7B4EF686"/>
    <w:lvl w:ilvl="0" w:tplc="0C84667A">
      <w:start w:val="1"/>
      <w:numFmt w:val="none"/>
      <w:lvlText w:val="10.2. "/>
      <w:lvlJc w:val="left"/>
      <w:pPr>
        <w:tabs>
          <w:tab w:val="num" w:pos="511"/>
        </w:tabs>
        <w:ind w:left="510" w:hanging="453"/>
      </w:pPr>
      <w:rPr>
        <w:rFonts w:ascii="HelveticaLT" w:hAnsi="HelveticaLT" w:hint="default"/>
        <w:b w:val="0"/>
        <w:i w:val="0"/>
        <w:sz w:val="20"/>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5FD0C7B"/>
    <w:multiLevelType w:val="hybridMultilevel"/>
    <w:tmpl w:val="66D4714A"/>
    <w:lvl w:ilvl="0" w:tplc="85326C62">
      <w:start w:val="1"/>
      <w:numFmt w:val="decimal"/>
      <w:lvlText w:val="8.%1. "/>
      <w:lvlJc w:val="left"/>
      <w:pPr>
        <w:tabs>
          <w:tab w:val="num" w:pos="738"/>
        </w:tabs>
        <w:ind w:left="879" w:hanging="453"/>
      </w:pPr>
      <w:rPr>
        <w:rFonts w:ascii="Times New Roman" w:hAnsi="Times New Roman" w:cs="Times New Roman" w:hint="default"/>
        <w:b w:val="0"/>
        <w:i w:val="0"/>
        <w:sz w:val="24"/>
        <w:szCs w:val="24"/>
        <w:u w:val="none"/>
      </w:rPr>
    </w:lvl>
    <w:lvl w:ilvl="1" w:tplc="04270019">
      <w:start w:val="1"/>
      <w:numFmt w:val="lowerLetter"/>
      <w:lvlText w:val="%2."/>
      <w:lvlJc w:val="left"/>
      <w:pPr>
        <w:tabs>
          <w:tab w:val="num" w:pos="1809"/>
        </w:tabs>
        <w:ind w:left="1809" w:hanging="360"/>
      </w:pPr>
    </w:lvl>
    <w:lvl w:ilvl="2" w:tplc="0427001B" w:tentative="1">
      <w:start w:val="1"/>
      <w:numFmt w:val="lowerRoman"/>
      <w:lvlText w:val="%3."/>
      <w:lvlJc w:val="right"/>
      <w:pPr>
        <w:tabs>
          <w:tab w:val="num" w:pos="2529"/>
        </w:tabs>
        <w:ind w:left="2529" w:hanging="180"/>
      </w:pPr>
    </w:lvl>
    <w:lvl w:ilvl="3" w:tplc="0427000F" w:tentative="1">
      <w:start w:val="1"/>
      <w:numFmt w:val="decimal"/>
      <w:lvlText w:val="%4."/>
      <w:lvlJc w:val="left"/>
      <w:pPr>
        <w:tabs>
          <w:tab w:val="num" w:pos="3249"/>
        </w:tabs>
        <w:ind w:left="3249" w:hanging="360"/>
      </w:pPr>
    </w:lvl>
    <w:lvl w:ilvl="4" w:tplc="04270019" w:tentative="1">
      <w:start w:val="1"/>
      <w:numFmt w:val="lowerLetter"/>
      <w:lvlText w:val="%5."/>
      <w:lvlJc w:val="left"/>
      <w:pPr>
        <w:tabs>
          <w:tab w:val="num" w:pos="3969"/>
        </w:tabs>
        <w:ind w:left="3969" w:hanging="360"/>
      </w:pPr>
    </w:lvl>
    <w:lvl w:ilvl="5" w:tplc="0427001B" w:tentative="1">
      <w:start w:val="1"/>
      <w:numFmt w:val="lowerRoman"/>
      <w:lvlText w:val="%6."/>
      <w:lvlJc w:val="right"/>
      <w:pPr>
        <w:tabs>
          <w:tab w:val="num" w:pos="4689"/>
        </w:tabs>
        <w:ind w:left="4689" w:hanging="180"/>
      </w:pPr>
    </w:lvl>
    <w:lvl w:ilvl="6" w:tplc="0427000F" w:tentative="1">
      <w:start w:val="1"/>
      <w:numFmt w:val="decimal"/>
      <w:lvlText w:val="%7."/>
      <w:lvlJc w:val="left"/>
      <w:pPr>
        <w:tabs>
          <w:tab w:val="num" w:pos="5409"/>
        </w:tabs>
        <w:ind w:left="5409" w:hanging="360"/>
      </w:pPr>
    </w:lvl>
    <w:lvl w:ilvl="7" w:tplc="04270019" w:tentative="1">
      <w:start w:val="1"/>
      <w:numFmt w:val="lowerLetter"/>
      <w:lvlText w:val="%8."/>
      <w:lvlJc w:val="left"/>
      <w:pPr>
        <w:tabs>
          <w:tab w:val="num" w:pos="6129"/>
        </w:tabs>
        <w:ind w:left="6129" w:hanging="360"/>
      </w:pPr>
    </w:lvl>
    <w:lvl w:ilvl="8" w:tplc="0427001B" w:tentative="1">
      <w:start w:val="1"/>
      <w:numFmt w:val="lowerRoman"/>
      <w:lvlText w:val="%9."/>
      <w:lvlJc w:val="right"/>
      <w:pPr>
        <w:tabs>
          <w:tab w:val="num" w:pos="6849"/>
        </w:tabs>
        <w:ind w:left="6849" w:hanging="180"/>
      </w:pPr>
    </w:lvl>
  </w:abstractNum>
  <w:abstractNum w:abstractNumId="8" w15:restartNumberingAfterBreak="0">
    <w:nsid w:val="26BB15E0"/>
    <w:multiLevelType w:val="hybridMultilevel"/>
    <w:tmpl w:val="BE1E2C04"/>
    <w:lvl w:ilvl="0" w:tplc="217CF460">
      <w:numFmt w:val="bullet"/>
      <w:lvlText w:val="﷐"/>
      <w:lvlJc w:val="left"/>
      <w:pPr>
        <w:ind w:left="1455" w:hanging="109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66B9A"/>
    <w:multiLevelType w:val="hybridMultilevel"/>
    <w:tmpl w:val="85FC9ACE"/>
    <w:lvl w:ilvl="0" w:tplc="41967762">
      <w:start w:val="1"/>
      <w:numFmt w:val="decimal"/>
      <w:lvlText w:val="10.%1. "/>
      <w:lvlJc w:val="left"/>
      <w:pPr>
        <w:tabs>
          <w:tab w:val="num" w:pos="511"/>
        </w:tabs>
        <w:ind w:left="510" w:hanging="453"/>
      </w:pPr>
      <w:rPr>
        <w:rFonts w:ascii="HelveticaLT" w:hAnsi="HelveticaLT" w:hint="default"/>
        <w:b w:val="0"/>
        <w:i w:val="0"/>
        <w:sz w:val="20"/>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D87575B"/>
    <w:multiLevelType w:val="hybridMultilevel"/>
    <w:tmpl w:val="E474C670"/>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D5650B"/>
    <w:multiLevelType w:val="hybridMultilevel"/>
    <w:tmpl w:val="772E9A02"/>
    <w:lvl w:ilvl="0" w:tplc="B472036A">
      <w:start w:val="1"/>
      <w:numFmt w:val="decimal"/>
      <w:lvlText w:val="7.%1. "/>
      <w:lvlJc w:val="left"/>
      <w:pPr>
        <w:tabs>
          <w:tab w:val="num" w:pos="227"/>
        </w:tabs>
        <w:ind w:left="510" w:hanging="453"/>
      </w:pPr>
      <w:rPr>
        <w:rFonts w:ascii="Times New Roman" w:hAnsi="Times New Roman" w:cs="Times New Roman" w:hint="default"/>
        <w:b w:val="0"/>
        <w:i w:val="0"/>
        <w:sz w:val="24"/>
        <w:szCs w:val="24"/>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67F7408"/>
    <w:multiLevelType w:val="hybridMultilevel"/>
    <w:tmpl w:val="65B8CA36"/>
    <w:lvl w:ilvl="0" w:tplc="FB2EACBA">
      <w:start w:val="1"/>
      <w:numFmt w:val="decimal"/>
      <w:lvlText w:val="5.%1."/>
      <w:lvlJc w:val="left"/>
      <w:pPr>
        <w:tabs>
          <w:tab w:val="num" w:pos="85"/>
        </w:tabs>
        <w:ind w:left="510" w:hanging="453"/>
      </w:pPr>
      <w:rPr>
        <w:rFonts w:ascii="Times New Roman" w:hAnsi="Times New Roman" w:cs="Times New Roman" w:hint="default"/>
        <w:b w:val="0"/>
        <w:i w:val="0"/>
        <w:sz w:val="24"/>
        <w:szCs w:val="24"/>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8172BEF"/>
    <w:multiLevelType w:val="hybridMultilevel"/>
    <w:tmpl w:val="6994B9C6"/>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8155F1"/>
    <w:multiLevelType w:val="hybridMultilevel"/>
    <w:tmpl w:val="6792ED32"/>
    <w:lvl w:ilvl="0" w:tplc="3056BEFE">
      <w:start w:val="1"/>
      <w:numFmt w:val="none"/>
      <w:lvlText w:val="10.3. "/>
      <w:lvlJc w:val="left"/>
      <w:pPr>
        <w:tabs>
          <w:tab w:val="num" w:pos="511"/>
        </w:tabs>
        <w:ind w:left="510" w:hanging="453"/>
      </w:pPr>
      <w:rPr>
        <w:rFonts w:ascii="HelveticaLT" w:hAnsi="HelveticaLT" w:hint="default"/>
        <w:b w:val="0"/>
        <w:i w:val="0"/>
        <w:sz w:val="20"/>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4030626"/>
    <w:multiLevelType w:val="hybridMultilevel"/>
    <w:tmpl w:val="20360EDC"/>
    <w:lvl w:ilvl="0" w:tplc="FD24F64E">
      <w:start w:val="1"/>
      <w:numFmt w:val="decimal"/>
      <w:lvlText w:val="4.%1."/>
      <w:lvlJc w:val="left"/>
      <w:pPr>
        <w:tabs>
          <w:tab w:val="num" w:pos="227"/>
        </w:tabs>
        <w:ind w:left="510" w:hanging="453"/>
      </w:pPr>
      <w:rPr>
        <w:rFonts w:ascii="HelveticaLT" w:hAnsi="HelveticaLT" w:hint="default"/>
        <w:b w:val="0"/>
        <w:i w:val="0"/>
        <w:sz w:val="20"/>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E65575A"/>
    <w:multiLevelType w:val="multilevel"/>
    <w:tmpl w:val="AE3E076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9E606D"/>
    <w:multiLevelType w:val="singleLevel"/>
    <w:tmpl w:val="0C090017"/>
    <w:lvl w:ilvl="0">
      <w:start w:val="1"/>
      <w:numFmt w:val="lowerLetter"/>
      <w:lvlText w:val="%1)"/>
      <w:lvlJc w:val="left"/>
      <w:pPr>
        <w:tabs>
          <w:tab w:val="num" w:pos="360"/>
        </w:tabs>
        <w:ind w:left="360" w:hanging="360"/>
      </w:pPr>
      <w:rPr>
        <w:rFonts w:hint="default"/>
      </w:rPr>
    </w:lvl>
  </w:abstractNum>
  <w:abstractNum w:abstractNumId="18" w15:restartNumberingAfterBreak="0">
    <w:nsid w:val="7C3B3CB0"/>
    <w:multiLevelType w:val="hybridMultilevel"/>
    <w:tmpl w:val="B9023614"/>
    <w:lvl w:ilvl="0" w:tplc="03FC333C">
      <w:start w:val="1"/>
      <w:numFmt w:val="decimal"/>
      <w:lvlText w:val="9.%1. "/>
      <w:lvlJc w:val="left"/>
      <w:pPr>
        <w:tabs>
          <w:tab w:val="num" w:pos="511"/>
        </w:tabs>
        <w:ind w:left="510" w:hanging="453"/>
      </w:pPr>
      <w:rPr>
        <w:rFonts w:ascii="HelveticaLT" w:hAnsi="HelveticaLT" w:hint="default"/>
        <w:b w:val="0"/>
        <w:i w:val="0"/>
        <w:sz w:val="20"/>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4"/>
  </w:num>
  <w:num w:numId="5">
    <w:abstractNumId w:val="12"/>
  </w:num>
  <w:num w:numId="6">
    <w:abstractNumId w:val="15"/>
  </w:num>
  <w:num w:numId="7">
    <w:abstractNumId w:val="11"/>
  </w:num>
  <w:num w:numId="8">
    <w:abstractNumId w:val="7"/>
  </w:num>
  <w:num w:numId="9">
    <w:abstractNumId w:val="18"/>
  </w:num>
  <w:num w:numId="10">
    <w:abstractNumId w:val="9"/>
  </w:num>
  <w:num w:numId="11">
    <w:abstractNumId w:val="6"/>
  </w:num>
  <w:num w:numId="12">
    <w:abstractNumId w:val="14"/>
  </w:num>
  <w:num w:numId="13">
    <w:abstractNumId w:val="5"/>
  </w:num>
  <w:num w:numId="14">
    <w:abstractNumId w:val="13"/>
  </w:num>
  <w:num w:numId="15">
    <w:abstractNumId w:val="10"/>
  </w:num>
  <w:num w:numId="16">
    <w:abstractNumId w:val="8"/>
  </w:num>
  <w:num w:numId="17">
    <w:abstractNumId w:val="17"/>
  </w:num>
  <w:num w:numId="18">
    <w:abstractNumId w:val="16"/>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5B"/>
    <w:rsid w:val="00001FD1"/>
    <w:rsid w:val="000050D4"/>
    <w:rsid w:val="000073F6"/>
    <w:rsid w:val="000303D9"/>
    <w:rsid w:val="00034810"/>
    <w:rsid w:val="00036B1D"/>
    <w:rsid w:val="00043B59"/>
    <w:rsid w:val="0005022E"/>
    <w:rsid w:val="000756B9"/>
    <w:rsid w:val="000856FB"/>
    <w:rsid w:val="00090C74"/>
    <w:rsid w:val="000929DE"/>
    <w:rsid w:val="000A1607"/>
    <w:rsid w:val="000A3244"/>
    <w:rsid w:val="000A3C0F"/>
    <w:rsid w:val="000A71FD"/>
    <w:rsid w:val="000A7627"/>
    <w:rsid w:val="000B1F24"/>
    <w:rsid w:val="000B493D"/>
    <w:rsid w:val="000C73EC"/>
    <w:rsid w:val="000D03DD"/>
    <w:rsid w:val="000F2E17"/>
    <w:rsid w:val="000F5A12"/>
    <w:rsid w:val="000F7999"/>
    <w:rsid w:val="001212DF"/>
    <w:rsid w:val="0012337D"/>
    <w:rsid w:val="001304C1"/>
    <w:rsid w:val="00143600"/>
    <w:rsid w:val="00147342"/>
    <w:rsid w:val="00153327"/>
    <w:rsid w:val="00157183"/>
    <w:rsid w:val="00165349"/>
    <w:rsid w:val="00172930"/>
    <w:rsid w:val="00177557"/>
    <w:rsid w:val="00182477"/>
    <w:rsid w:val="00183657"/>
    <w:rsid w:val="00185847"/>
    <w:rsid w:val="00187CD5"/>
    <w:rsid w:val="00192875"/>
    <w:rsid w:val="001954F5"/>
    <w:rsid w:val="0019720E"/>
    <w:rsid w:val="00197F46"/>
    <w:rsid w:val="001A4302"/>
    <w:rsid w:val="001A5889"/>
    <w:rsid w:val="001C32DA"/>
    <w:rsid w:val="001C55EB"/>
    <w:rsid w:val="001D3E23"/>
    <w:rsid w:val="001D4295"/>
    <w:rsid w:val="001D7468"/>
    <w:rsid w:val="001E0365"/>
    <w:rsid w:val="001E2477"/>
    <w:rsid w:val="001F11E1"/>
    <w:rsid w:val="001F1BCE"/>
    <w:rsid w:val="001F21EF"/>
    <w:rsid w:val="0020144A"/>
    <w:rsid w:val="002023A1"/>
    <w:rsid w:val="00212131"/>
    <w:rsid w:val="00213E51"/>
    <w:rsid w:val="002234F6"/>
    <w:rsid w:val="002244E7"/>
    <w:rsid w:val="00231963"/>
    <w:rsid w:val="00236879"/>
    <w:rsid w:val="00252796"/>
    <w:rsid w:val="00253F02"/>
    <w:rsid w:val="002569C0"/>
    <w:rsid w:val="00257C26"/>
    <w:rsid w:val="002633CF"/>
    <w:rsid w:val="00265C89"/>
    <w:rsid w:val="002660AE"/>
    <w:rsid w:val="00272BE2"/>
    <w:rsid w:val="002759A4"/>
    <w:rsid w:val="002763A0"/>
    <w:rsid w:val="00276F6A"/>
    <w:rsid w:val="00281D42"/>
    <w:rsid w:val="00282C72"/>
    <w:rsid w:val="00293F57"/>
    <w:rsid w:val="002953C3"/>
    <w:rsid w:val="00295504"/>
    <w:rsid w:val="002A5FC8"/>
    <w:rsid w:val="002B0085"/>
    <w:rsid w:val="002B0A8E"/>
    <w:rsid w:val="002C0165"/>
    <w:rsid w:val="002C2ABF"/>
    <w:rsid w:val="002C6FEA"/>
    <w:rsid w:val="002D3DC9"/>
    <w:rsid w:val="002E0C77"/>
    <w:rsid w:val="002E67AB"/>
    <w:rsid w:val="002F585D"/>
    <w:rsid w:val="002F6DAC"/>
    <w:rsid w:val="00303737"/>
    <w:rsid w:val="00305FE4"/>
    <w:rsid w:val="0031694C"/>
    <w:rsid w:val="003235A0"/>
    <w:rsid w:val="0032458B"/>
    <w:rsid w:val="00325593"/>
    <w:rsid w:val="00326393"/>
    <w:rsid w:val="003276ED"/>
    <w:rsid w:val="0033211E"/>
    <w:rsid w:val="00332EEF"/>
    <w:rsid w:val="00333C96"/>
    <w:rsid w:val="00337610"/>
    <w:rsid w:val="0034015C"/>
    <w:rsid w:val="00342E90"/>
    <w:rsid w:val="00343409"/>
    <w:rsid w:val="00343434"/>
    <w:rsid w:val="003451E0"/>
    <w:rsid w:val="00346855"/>
    <w:rsid w:val="00350F40"/>
    <w:rsid w:val="0036024F"/>
    <w:rsid w:val="0036093D"/>
    <w:rsid w:val="003619DA"/>
    <w:rsid w:val="00371A30"/>
    <w:rsid w:val="00377234"/>
    <w:rsid w:val="00382B3C"/>
    <w:rsid w:val="00391F58"/>
    <w:rsid w:val="00397340"/>
    <w:rsid w:val="003A683B"/>
    <w:rsid w:val="003A7E02"/>
    <w:rsid w:val="003C0155"/>
    <w:rsid w:val="003C1A81"/>
    <w:rsid w:val="003D2A96"/>
    <w:rsid w:val="003D3606"/>
    <w:rsid w:val="003D4F27"/>
    <w:rsid w:val="003D502E"/>
    <w:rsid w:val="003E08D1"/>
    <w:rsid w:val="003E7C79"/>
    <w:rsid w:val="003F2D0F"/>
    <w:rsid w:val="0040639C"/>
    <w:rsid w:val="00413B81"/>
    <w:rsid w:val="004307E7"/>
    <w:rsid w:val="00441B14"/>
    <w:rsid w:val="00462BBF"/>
    <w:rsid w:val="00471A3B"/>
    <w:rsid w:val="00473991"/>
    <w:rsid w:val="00482935"/>
    <w:rsid w:val="00486F51"/>
    <w:rsid w:val="00492D61"/>
    <w:rsid w:val="00494CAE"/>
    <w:rsid w:val="004A1B00"/>
    <w:rsid w:val="004A54A0"/>
    <w:rsid w:val="004A5EBC"/>
    <w:rsid w:val="004B3140"/>
    <w:rsid w:val="004D0679"/>
    <w:rsid w:val="004D529D"/>
    <w:rsid w:val="004E0271"/>
    <w:rsid w:val="004E5303"/>
    <w:rsid w:val="004E6AED"/>
    <w:rsid w:val="004E77EF"/>
    <w:rsid w:val="004F210E"/>
    <w:rsid w:val="004F2ABB"/>
    <w:rsid w:val="004F4559"/>
    <w:rsid w:val="004F590C"/>
    <w:rsid w:val="0051172F"/>
    <w:rsid w:val="00515F0F"/>
    <w:rsid w:val="005167FE"/>
    <w:rsid w:val="00531DDF"/>
    <w:rsid w:val="00540BE4"/>
    <w:rsid w:val="00542D5A"/>
    <w:rsid w:val="0054446D"/>
    <w:rsid w:val="00545599"/>
    <w:rsid w:val="00555574"/>
    <w:rsid w:val="00557058"/>
    <w:rsid w:val="00570B8F"/>
    <w:rsid w:val="00571134"/>
    <w:rsid w:val="00571F0D"/>
    <w:rsid w:val="00577BA8"/>
    <w:rsid w:val="00580890"/>
    <w:rsid w:val="00580C7C"/>
    <w:rsid w:val="0059031F"/>
    <w:rsid w:val="005942DA"/>
    <w:rsid w:val="005A0FA4"/>
    <w:rsid w:val="005A6F58"/>
    <w:rsid w:val="005B606C"/>
    <w:rsid w:val="005B67E3"/>
    <w:rsid w:val="005C3F7A"/>
    <w:rsid w:val="005D4A45"/>
    <w:rsid w:val="005D4C43"/>
    <w:rsid w:val="005F5292"/>
    <w:rsid w:val="005F66C6"/>
    <w:rsid w:val="00600702"/>
    <w:rsid w:val="0060169C"/>
    <w:rsid w:val="00602290"/>
    <w:rsid w:val="006260CD"/>
    <w:rsid w:val="00630830"/>
    <w:rsid w:val="00631B4F"/>
    <w:rsid w:val="00635043"/>
    <w:rsid w:val="00635954"/>
    <w:rsid w:val="0064234A"/>
    <w:rsid w:val="00650085"/>
    <w:rsid w:val="00652CE8"/>
    <w:rsid w:val="006606A5"/>
    <w:rsid w:val="00660D7B"/>
    <w:rsid w:val="00670297"/>
    <w:rsid w:val="006841D9"/>
    <w:rsid w:val="0069694B"/>
    <w:rsid w:val="006A0525"/>
    <w:rsid w:val="006A3403"/>
    <w:rsid w:val="006B39F0"/>
    <w:rsid w:val="006B628D"/>
    <w:rsid w:val="006B6FE7"/>
    <w:rsid w:val="006B77D9"/>
    <w:rsid w:val="006C7FDD"/>
    <w:rsid w:val="006D3291"/>
    <w:rsid w:val="006F1DED"/>
    <w:rsid w:val="007052C7"/>
    <w:rsid w:val="00712DB8"/>
    <w:rsid w:val="0071676B"/>
    <w:rsid w:val="007362D8"/>
    <w:rsid w:val="00755909"/>
    <w:rsid w:val="0075712C"/>
    <w:rsid w:val="00770109"/>
    <w:rsid w:val="00777BC5"/>
    <w:rsid w:val="00780E77"/>
    <w:rsid w:val="007879C6"/>
    <w:rsid w:val="00796F25"/>
    <w:rsid w:val="007A0298"/>
    <w:rsid w:val="007B0D52"/>
    <w:rsid w:val="007C0F38"/>
    <w:rsid w:val="007C2A16"/>
    <w:rsid w:val="007C3C9D"/>
    <w:rsid w:val="007C5D3C"/>
    <w:rsid w:val="007C77DA"/>
    <w:rsid w:val="007D6BD3"/>
    <w:rsid w:val="007D6DF8"/>
    <w:rsid w:val="007E108F"/>
    <w:rsid w:val="007E4856"/>
    <w:rsid w:val="00800813"/>
    <w:rsid w:val="00800AD7"/>
    <w:rsid w:val="008010B0"/>
    <w:rsid w:val="00810313"/>
    <w:rsid w:val="00811557"/>
    <w:rsid w:val="008124F2"/>
    <w:rsid w:val="008166A8"/>
    <w:rsid w:val="008231CE"/>
    <w:rsid w:val="0082415B"/>
    <w:rsid w:val="00827621"/>
    <w:rsid w:val="00834803"/>
    <w:rsid w:val="00835786"/>
    <w:rsid w:val="00843DE9"/>
    <w:rsid w:val="00846A9D"/>
    <w:rsid w:val="00854F86"/>
    <w:rsid w:val="0086762C"/>
    <w:rsid w:val="00875016"/>
    <w:rsid w:val="0087673C"/>
    <w:rsid w:val="008804D8"/>
    <w:rsid w:val="00887064"/>
    <w:rsid w:val="00887D5B"/>
    <w:rsid w:val="00892F7D"/>
    <w:rsid w:val="00894E9C"/>
    <w:rsid w:val="00895473"/>
    <w:rsid w:val="008956F2"/>
    <w:rsid w:val="008B02BD"/>
    <w:rsid w:val="008B2098"/>
    <w:rsid w:val="008B6EE5"/>
    <w:rsid w:val="008C000E"/>
    <w:rsid w:val="008C04AA"/>
    <w:rsid w:val="008C40CE"/>
    <w:rsid w:val="008C4D5D"/>
    <w:rsid w:val="008C4DA0"/>
    <w:rsid w:val="008C65D2"/>
    <w:rsid w:val="008D2A1D"/>
    <w:rsid w:val="008E1267"/>
    <w:rsid w:val="008F0FA8"/>
    <w:rsid w:val="008F3B11"/>
    <w:rsid w:val="008F68F4"/>
    <w:rsid w:val="00904F00"/>
    <w:rsid w:val="0090648E"/>
    <w:rsid w:val="00906517"/>
    <w:rsid w:val="00931B5E"/>
    <w:rsid w:val="009435F9"/>
    <w:rsid w:val="00952B12"/>
    <w:rsid w:val="00966704"/>
    <w:rsid w:val="009738B9"/>
    <w:rsid w:val="00973E49"/>
    <w:rsid w:val="00981FD4"/>
    <w:rsid w:val="00984299"/>
    <w:rsid w:val="009868EA"/>
    <w:rsid w:val="009947C1"/>
    <w:rsid w:val="009A1A75"/>
    <w:rsid w:val="009D6B33"/>
    <w:rsid w:val="009E33BC"/>
    <w:rsid w:val="009E3898"/>
    <w:rsid w:val="009E5841"/>
    <w:rsid w:val="009F1877"/>
    <w:rsid w:val="00A00B3B"/>
    <w:rsid w:val="00A177A2"/>
    <w:rsid w:val="00A2022D"/>
    <w:rsid w:val="00A251C8"/>
    <w:rsid w:val="00A358CA"/>
    <w:rsid w:val="00A41C22"/>
    <w:rsid w:val="00A42E12"/>
    <w:rsid w:val="00A47B49"/>
    <w:rsid w:val="00A50DE9"/>
    <w:rsid w:val="00A569B0"/>
    <w:rsid w:val="00A73BAD"/>
    <w:rsid w:val="00A81066"/>
    <w:rsid w:val="00A810AB"/>
    <w:rsid w:val="00A837CC"/>
    <w:rsid w:val="00A83874"/>
    <w:rsid w:val="00A968E8"/>
    <w:rsid w:val="00AA7A79"/>
    <w:rsid w:val="00AB0E96"/>
    <w:rsid w:val="00AB1C10"/>
    <w:rsid w:val="00AB2585"/>
    <w:rsid w:val="00AB2A7E"/>
    <w:rsid w:val="00AB33FB"/>
    <w:rsid w:val="00AC3861"/>
    <w:rsid w:val="00AC39CF"/>
    <w:rsid w:val="00AC3B47"/>
    <w:rsid w:val="00AD1D61"/>
    <w:rsid w:val="00AD2CB7"/>
    <w:rsid w:val="00AD5787"/>
    <w:rsid w:val="00AD722F"/>
    <w:rsid w:val="00AE2670"/>
    <w:rsid w:val="00AF2C7E"/>
    <w:rsid w:val="00AF5D28"/>
    <w:rsid w:val="00B1408A"/>
    <w:rsid w:val="00B313F8"/>
    <w:rsid w:val="00B357C8"/>
    <w:rsid w:val="00B4042E"/>
    <w:rsid w:val="00B4167F"/>
    <w:rsid w:val="00B51213"/>
    <w:rsid w:val="00B5300F"/>
    <w:rsid w:val="00B77A30"/>
    <w:rsid w:val="00B81731"/>
    <w:rsid w:val="00B8402C"/>
    <w:rsid w:val="00B84103"/>
    <w:rsid w:val="00B87504"/>
    <w:rsid w:val="00B97183"/>
    <w:rsid w:val="00BA044F"/>
    <w:rsid w:val="00BA18DD"/>
    <w:rsid w:val="00BA26C2"/>
    <w:rsid w:val="00BA7009"/>
    <w:rsid w:val="00BB6D57"/>
    <w:rsid w:val="00BC3F43"/>
    <w:rsid w:val="00BC4FA0"/>
    <w:rsid w:val="00BC689F"/>
    <w:rsid w:val="00BD3237"/>
    <w:rsid w:val="00BD57A5"/>
    <w:rsid w:val="00BE0057"/>
    <w:rsid w:val="00BF087D"/>
    <w:rsid w:val="00C1035D"/>
    <w:rsid w:val="00C33003"/>
    <w:rsid w:val="00C47297"/>
    <w:rsid w:val="00C51815"/>
    <w:rsid w:val="00C52BDF"/>
    <w:rsid w:val="00C56201"/>
    <w:rsid w:val="00C56C64"/>
    <w:rsid w:val="00C578B3"/>
    <w:rsid w:val="00C8041C"/>
    <w:rsid w:val="00C8691F"/>
    <w:rsid w:val="00C9314F"/>
    <w:rsid w:val="00C9692C"/>
    <w:rsid w:val="00CA109E"/>
    <w:rsid w:val="00CA1B76"/>
    <w:rsid w:val="00CB52FD"/>
    <w:rsid w:val="00CB5C9D"/>
    <w:rsid w:val="00CC1DE5"/>
    <w:rsid w:val="00CC2725"/>
    <w:rsid w:val="00CC2ECB"/>
    <w:rsid w:val="00CC2EFA"/>
    <w:rsid w:val="00CC319B"/>
    <w:rsid w:val="00CD7CA7"/>
    <w:rsid w:val="00CE51E0"/>
    <w:rsid w:val="00CE5970"/>
    <w:rsid w:val="00CE5ED7"/>
    <w:rsid w:val="00CF2691"/>
    <w:rsid w:val="00CF344A"/>
    <w:rsid w:val="00CF7D31"/>
    <w:rsid w:val="00D04B5A"/>
    <w:rsid w:val="00D11C38"/>
    <w:rsid w:val="00D13018"/>
    <w:rsid w:val="00D177AD"/>
    <w:rsid w:val="00D179E4"/>
    <w:rsid w:val="00D24D76"/>
    <w:rsid w:val="00D34090"/>
    <w:rsid w:val="00D35986"/>
    <w:rsid w:val="00D37E0D"/>
    <w:rsid w:val="00D40701"/>
    <w:rsid w:val="00D51742"/>
    <w:rsid w:val="00D64A83"/>
    <w:rsid w:val="00D8362F"/>
    <w:rsid w:val="00D90A46"/>
    <w:rsid w:val="00D92B23"/>
    <w:rsid w:val="00D94A66"/>
    <w:rsid w:val="00D94E9A"/>
    <w:rsid w:val="00DA33A9"/>
    <w:rsid w:val="00DB4F41"/>
    <w:rsid w:val="00DB6DBD"/>
    <w:rsid w:val="00DD102B"/>
    <w:rsid w:val="00DD1DBF"/>
    <w:rsid w:val="00DD6F87"/>
    <w:rsid w:val="00DD7A0B"/>
    <w:rsid w:val="00DE0E30"/>
    <w:rsid w:val="00DF5BF6"/>
    <w:rsid w:val="00E046F8"/>
    <w:rsid w:val="00E07A4A"/>
    <w:rsid w:val="00E07DCE"/>
    <w:rsid w:val="00E1552F"/>
    <w:rsid w:val="00E211F1"/>
    <w:rsid w:val="00E264BE"/>
    <w:rsid w:val="00E53285"/>
    <w:rsid w:val="00E532E0"/>
    <w:rsid w:val="00E63C8D"/>
    <w:rsid w:val="00E654B1"/>
    <w:rsid w:val="00E677C5"/>
    <w:rsid w:val="00E7338F"/>
    <w:rsid w:val="00E8277E"/>
    <w:rsid w:val="00E92088"/>
    <w:rsid w:val="00E926EB"/>
    <w:rsid w:val="00E9343F"/>
    <w:rsid w:val="00E93619"/>
    <w:rsid w:val="00E9725E"/>
    <w:rsid w:val="00EA437D"/>
    <w:rsid w:val="00EA4B73"/>
    <w:rsid w:val="00EA5D0F"/>
    <w:rsid w:val="00EB1F97"/>
    <w:rsid w:val="00EB67CB"/>
    <w:rsid w:val="00EC1F5E"/>
    <w:rsid w:val="00EC371C"/>
    <w:rsid w:val="00EC3FF0"/>
    <w:rsid w:val="00ED314F"/>
    <w:rsid w:val="00ED7F60"/>
    <w:rsid w:val="00EE1DF9"/>
    <w:rsid w:val="00EF4A04"/>
    <w:rsid w:val="00F110DF"/>
    <w:rsid w:val="00F12B98"/>
    <w:rsid w:val="00F153FF"/>
    <w:rsid w:val="00F305FC"/>
    <w:rsid w:val="00F32684"/>
    <w:rsid w:val="00F347FA"/>
    <w:rsid w:val="00F34943"/>
    <w:rsid w:val="00F40FDD"/>
    <w:rsid w:val="00F45829"/>
    <w:rsid w:val="00F504CC"/>
    <w:rsid w:val="00F61A5D"/>
    <w:rsid w:val="00F62C3B"/>
    <w:rsid w:val="00F74B94"/>
    <w:rsid w:val="00F807C8"/>
    <w:rsid w:val="00FA7CCE"/>
    <w:rsid w:val="00FB309E"/>
    <w:rsid w:val="00FB4EFE"/>
    <w:rsid w:val="00FC441A"/>
    <w:rsid w:val="00FC5D37"/>
    <w:rsid w:val="00FC6250"/>
    <w:rsid w:val="00FD2A5D"/>
    <w:rsid w:val="00FD4EB7"/>
    <w:rsid w:val="00FD5DB3"/>
    <w:rsid w:val="00FD6381"/>
    <w:rsid w:val="00FE3A52"/>
    <w:rsid w:val="00FF106F"/>
    <w:rsid w:val="00FF1EC3"/>
    <w:rsid w:val="00FF46DE"/>
    <w:rsid w:val="00FF5315"/>
    <w:rsid w:val="00FF7A8B"/>
    <w:rsid w:val="00FF7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52D30"/>
  <w15:docId w15:val="{11133EC0-E787-4696-814F-F48221B7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9725E"/>
    <w:pPr>
      <w:overflowPunct w:val="0"/>
      <w:autoSpaceDE w:val="0"/>
      <w:autoSpaceDN w:val="0"/>
      <w:adjustRightInd w:val="0"/>
      <w:textAlignment w:val="baseline"/>
    </w:pPr>
    <w:rPr>
      <w:rFonts w:ascii="HelveticaLT" w:hAnsi="HelveticaLT"/>
      <w:lang w:eastAsia="en-US"/>
    </w:rPr>
  </w:style>
  <w:style w:type="paragraph" w:styleId="Antrat3">
    <w:name w:val="heading 3"/>
    <w:basedOn w:val="prastasis"/>
    <w:next w:val="prastasis"/>
    <w:link w:val="Antrat3Diagrama"/>
    <w:qFormat/>
    <w:rsid w:val="00D37E0D"/>
    <w:pPr>
      <w:keepNext/>
      <w:numPr>
        <w:ilvl w:val="2"/>
        <w:numId w:val="19"/>
      </w:numPr>
      <w:suppressAutoHyphens/>
      <w:overflowPunct/>
      <w:autoSpaceDE/>
      <w:autoSpaceDN/>
      <w:adjustRightInd/>
      <w:spacing w:before="240" w:after="60"/>
      <w:jc w:val="both"/>
      <w:textAlignment w:val="auto"/>
      <w:outlineLvl w:val="2"/>
    </w:pPr>
    <w:rPr>
      <w:rFonts w:ascii="Cambria" w:hAnsi="Cambria"/>
      <w:b/>
      <w:bCs/>
      <w:color w:val="000000"/>
      <w:sz w:val="26"/>
      <w:szCs w:val="26"/>
      <w:lang w:val="x-none" w:eastAsia="x-none"/>
    </w:rPr>
  </w:style>
  <w:style w:type="paragraph" w:styleId="Antrat4">
    <w:name w:val="heading 4"/>
    <w:aliases w:val="Heading 4 Char Char Char Char"/>
    <w:basedOn w:val="prastasis"/>
    <w:next w:val="prastasis"/>
    <w:link w:val="Antrat4Diagrama"/>
    <w:qFormat/>
    <w:rsid w:val="00D37E0D"/>
    <w:pPr>
      <w:keepNext/>
      <w:numPr>
        <w:ilvl w:val="3"/>
        <w:numId w:val="19"/>
      </w:numPr>
      <w:suppressAutoHyphens/>
      <w:overflowPunct/>
      <w:autoSpaceDE/>
      <w:autoSpaceDN/>
      <w:adjustRightInd/>
      <w:spacing w:before="240" w:after="60"/>
      <w:jc w:val="both"/>
      <w:textAlignment w:val="auto"/>
      <w:outlineLvl w:val="3"/>
    </w:pPr>
    <w:rPr>
      <w:rFonts w:ascii="Calibri" w:hAnsi="Calibri"/>
      <w:b/>
      <w:bCs/>
      <w:color w:val="000000"/>
      <w:sz w:val="28"/>
      <w:szCs w:val="28"/>
      <w:lang w:val="x-none" w:eastAsia="x-none"/>
    </w:rPr>
  </w:style>
  <w:style w:type="paragraph" w:styleId="Antrat5">
    <w:name w:val="heading 5"/>
    <w:basedOn w:val="prastasis"/>
    <w:next w:val="prastasis"/>
    <w:link w:val="Antrat5Diagrama"/>
    <w:qFormat/>
    <w:rsid w:val="00D37E0D"/>
    <w:pPr>
      <w:numPr>
        <w:ilvl w:val="4"/>
        <w:numId w:val="19"/>
      </w:numPr>
      <w:suppressAutoHyphens/>
      <w:overflowPunct/>
      <w:autoSpaceDE/>
      <w:autoSpaceDN/>
      <w:adjustRightInd/>
      <w:spacing w:before="240" w:after="60"/>
      <w:jc w:val="both"/>
      <w:textAlignment w:val="auto"/>
      <w:outlineLvl w:val="4"/>
    </w:pPr>
    <w:rPr>
      <w:rFonts w:ascii="Calibri" w:hAnsi="Calibri"/>
      <w:b/>
      <w:bCs/>
      <w:i/>
      <w:iCs/>
      <w:color w:val="000000"/>
      <w:sz w:val="26"/>
      <w:szCs w:val="26"/>
      <w:lang w:val="x-none" w:eastAsia="x-none"/>
    </w:rPr>
  </w:style>
  <w:style w:type="paragraph" w:styleId="Antrat6">
    <w:name w:val="heading 6"/>
    <w:basedOn w:val="prastasis"/>
    <w:next w:val="prastasis"/>
    <w:link w:val="Antrat6Diagrama"/>
    <w:qFormat/>
    <w:rsid w:val="00D37E0D"/>
    <w:pPr>
      <w:numPr>
        <w:ilvl w:val="5"/>
        <w:numId w:val="19"/>
      </w:numPr>
      <w:suppressAutoHyphens/>
      <w:overflowPunct/>
      <w:autoSpaceDE/>
      <w:autoSpaceDN/>
      <w:adjustRightInd/>
      <w:spacing w:before="240" w:after="60"/>
      <w:jc w:val="both"/>
      <w:textAlignment w:val="auto"/>
      <w:outlineLvl w:val="5"/>
    </w:pPr>
    <w:rPr>
      <w:rFonts w:ascii="Calibri" w:hAnsi="Calibri"/>
      <w:b/>
      <w:bCs/>
      <w:color w:val="000000"/>
      <w:lang w:val="x-none" w:eastAsia="x-none"/>
    </w:rPr>
  </w:style>
  <w:style w:type="paragraph" w:styleId="Antrat7">
    <w:name w:val="heading 7"/>
    <w:basedOn w:val="prastasis"/>
    <w:next w:val="prastasis"/>
    <w:link w:val="Antrat7Diagrama"/>
    <w:qFormat/>
    <w:rsid w:val="00D37E0D"/>
    <w:pPr>
      <w:numPr>
        <w:ilvl w:val="6"/>
        <w:numId w:val="19"/>
      </w:numPr>
      <w:suppressAutoHyphens/>
      <w:overflowPunct/>
      <w:autoSpaceDE/>
      <w:autoSpaceDN/>
      <w:adjustRightInd/>
      <w:spacing w:before="240" w:after="60"/>
      <w:jc w:val="both"/>
      <w:textAlignment w:val="auto"/>
      <w:outlineLvl w:val="6"/>
    </w:pPr>
    <w:rPr>
      <w:rFonts w:ascii="Calibri" w:hAnsi="Calibri"/>
      <w:color w:val="000000"/>
      <w:sz w:val="24"/>
      <w:szCs w:val="24"/>
      <w:lang w:val="x-none" w:eastAsia="x-none"/>
    </w:rPr>
  </w:style>
  <w:style w:type="paragraph" w:styleId="Antrat8">
    <w:name w:val="heading 8"/>
    <w:basedOn w:val="prastasis"/>
    <w:next w:val="prastasis"/>
    <w:link w:val="Antrat8Diagrama"/>
    <w:qFormat/>
    <w:rsid w:val="00D37E0D"/>
    <w:pPr>
      <w:numPr>
        <w:ilvl w:val="7"/>
        <w:numId w:val="19"/>
      </w:numPr>
      <w:suppressAutoHyphens/>
      <w:overflowPunct/>
      <w:autoSpaceDE/>
      <w:autoSpaceDN/>
      <w:adjustRightInd/>
      <w:spacing w:before="240" w:after="60"/>
      <w:jc w:val="both"/>
      <w:textAlignment w:val="auto"/>
      <w:outlineLvl w:val="7"/>
    </w:pPr>
    <w:rPr>
      <w:rFonts w:ascii="Calibri" w:hAnsi="Calibri"/>
      <w:i/>
      <w:iCs/>
      <w:color w:val="000000"/>
      <w:sz w:val="24"/>
      <w:szCs w:val="24"/>
      <w:lang w:val="x-none" w:eastAsia="x-none"/>
    </w:rPr>
  </w:style>
  <w:style w:type="paragraph" w:styleId="Antrat9">
    <w:name w:val="heading 9"/>
    <w:basedOn w:val="prastasis"/>
    <w:next w:val="prastasis"/>
    <w:link w:val="Antrat9Diagrama"/>
    <w:qFormat/>
    <w:rsid w:val="00D37E0D"/>
    <w:pPr>
      <w:numPr>
        <w:ilvl w:val="8"/>
        <w:numId w:val="19"/>
      </w:numPr>
      <w:suppressAutoHyphens/>
      <w:overflowPunct/>
      <w:autoSpaceDE/>
      <w:autoSpaceDN/>
      <w:adjustRightInd/>
      <w:spacing w:before="240" w:after="60"/>
      <w:jc w:val="both"/>
      <w:textAlignment w:val="auto"/>
      <w:outlineLvl w:val="8"/>
    </w:pPr>
    <w:rPr>
      <w:rFonts w:ascii="Cambria" w:hAnsi="Cambria"/>
      <w:color w:val="00000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57183"/>
    <w:rPr>
      <w:color w:val="0000FF"/>
      <w:u w:val="single"/>
    </w:rPr>
  </w:style>
  <w:style w:type="numbering" w:styleId="111111">
    <w:name w:val="Outline List 2"/>
    <w:basedOn w:val="Sraonra"/>
    <w:rsid w:val="00F347FA"/>
    <w:pPr>
      <w:numPr>
        <w:numId w:val="2"/>
      </w:numPr>
    </w:pPr>
  </w:style>
  <w:style w:type="numbering" w:customStyle="1" w:styleId="Style1">
    <w:name w:val="Style1"/>
    <w:basedOn w:val="Sraonra"/>
    <w:rsid w:val="00F347FA"/>
    <w:pPr>
      <w:numPr>
        <w:numId w:val="1"/>
      </w:numPr>
    </w:pPr>
  </w:style>
  <w:style w:type="paragraph" w:styleId="Debesliotekstas">
    <w:name w:val="Balloon Text"/>
    <w:basedOn w:val="prastasis"/>
    <w:semiHidden/>
    <w:rsid w:val="00036B1D"/>
    <w:rPr>
      <w:rFonts w:ascii="Tahoma" w:hAnsi="Tahoma" w:cs="Tahoma"/>
      <w:sz w:val="16"/>
      <w:szCs w:val="16"/>
    </w:rPr>
  </w:style>
  <w:style w:type="character" w:styleId="Komentaronuoroda">
    <w:name w:val="annotation reference"/>
    <w:basedOn w:val="Numatytasispastraiposriftas"/>
    <w:semiHidden/>
    <w:unhideWhenUsed/>
    <w:rsid w:val="0054446D"/>
    <w:rPr>
      <w:sz w:val="16"/>
      <w:szCs w:val="16"/>
    </w:rPr>
  </w:style>
  <w:style w:type="paragraph" w:styleId="Komentarotekstas">
    <w:name w:val="annotation text"/>
    <w:basedOn w:val="prastasis"/>
    <w:link w:val="KomentarotekstasDiagrama"/>
    <w:semiHidden/>
    <w:unhideWhenUsed/>
    <w:rsid w:val="0054446D"/>
  </w:style>
  <w:style w:type="character" w:customStyle="1" w:styleId="KomentarotekstasDiagrama">
    <w:name w:val="Komentaro tekstas Diagrama"/>
    <w:basedOn w:val="Numatytasispastraiposriftas"/>
    <w:link w:val="Komentarotekstas"/>
    <w:semiHidden/>
    <w:rsid w:val="0054446D"/>
    <w:rPr>
      <w:rFonts w:ascii="HelveticaLT" w:hAnsi="HelveticaLT"/>
      <w:lang w:eastAsia="en-US"/>
    </w:rPr>
  </w:style>
  <w:style w:type="paragraph" w:styleId="Komentarotema">
    <w:name w:val="annotation subject"/>
    <w:basedOn w:val="Komentarotekstas"/>
    <w:next w:val="Komentarotekstas"/>
    <w:link w:val="KomentarotemaDiagrama"/>
    <w:semiHidden/>
    <w:unhideWhenUsed/>
    <w:rsid w:val="0054446D"/>
    <w:rPr>
      <w:b/>
      <w:bCs/>
    </w:rPr>
  </w:style>
  <w:style w:type="character" w:customStyle="1" w:styleId="KomentarotemaDiagrama">
    <w:name w:val="Komentaro tema Diagrama"/>
    <w:basedOn w:val="KomentarotekstasDiagrama"/>
    <w:link w:val="Komentarotema"/>
    <w:semiHidden/>
    <w:rsid w:val="0054446D"/>
    <w:rPr>
      <w:rFonts w:ascii="HelveticaLT" w:hAnsi="HelveticaLT"/>
      <w:b/>
      <w:bCs/>
      <w:lang w:eastAsia="en-US"/>
    </w:rPr>
  </w:style>
  <w:style w:type="paragraph" w:styleId="Pagrindinistekstas">
    <w:name w:val="Body Text"/>
    <w:basedOn w:val="prastasis"/>
    <w:link w:val="PagrindinistekstasDiagrama"/>
    <w:rsid w:val="006B77D9"/>
    <w:pPr>
      <w:overflowPunct/>
      <w:autoSpaceDE/>
      <w:autoSpaceDN/>
      <w:adjustRightInd/>
      <w:jc w:val="both"/>
      <w:textAlignment w:val="auto"/>
    </w:pPr>
    <w:rPr>
      <w:rFonts w:ascii="TimesLT" w:hAnsi="TimesLT"/>
      <w:color w:val="000000"/>
      <w:sz w:val="22"/>
    </w:rPr>
  </w:style>
  <w:style w:type="character" w:customStyle="1" w:styleId="PagrindinistekstasDiagrama">
    <w:name w:val="Pagrindinis tekstas Diagrama"/>
    <w:basedOn w:val="Numatytasispastraiposriftas"/>
    <w:link w:val="Pagrindinistekstas"/>
    <w:rsid w:val="006B77D9"/>
    <w:rPr>
      <w:rFonts w:ascii="TimesLT" w:hAnsi="TimesLT"/>
      <w:color w:val="000000"/>
      <w:sz w:val="22"/>
      <w:lang w:eastAsia="en-US"/>
    </w:rPr>
  </w:style>
  <w:style w:type="paragraph" w:styleId="Sraopastraipa">
    <w:name w:val="List Paragraph"/>
    <w:basedOn w:val="prastasis"/>
    <w:uiPriority w:val="34"/>
    <w:qFormat/>
    <w:rsid w:val="002F6DAC"/>
    <w:pPr>
      <w:ind w:left="720"/>
      <w:contextualSpacing/>
    </w:pPr>
  </w:style>
  <w:style w:type="paragraph" w:styleId="Pataisymai">
    <w:name w:val="Revision"/>
    <w:hidden/>
    <w:uiPriority w:val="99"/>
    <w:semiHidden/>
    <w:rsid w:val="000A1607"/>
    <w:rPr>
      <w:rFonts w:ascii="HelveticaLT" w:hAnsi="HelveticaLT"/>
      <w:lang w:eastAsia="en-US"/>
    </w:rPr>
  </w:style>
  <w:style w:type="character" w:styleId="Grietas">
    <w:name w:val="Strong"/>
    <w:basedOn w:val="Numatytasispastraiposriftas"/>
    <w:qFormat/>
    <w:rsid w:val="00A73BAD"/>
    <w:rPr>
      <w:b/>
      <w:bCs/>
    </w:rPr>
  </w:style>
  <w:style w:type="character" w:customStyle="1" w:styleId="Antrat3Diagrama">
    <w:name w:val="Antraštė 3 Diagrama"/>
    <w:basedOn w:val="Numatytasispastraiposriftas"/>
    <w:link w:val="Antrat3"/>
    <w:rsid w:val="00D37E0D"/>
    <w:rPr>
      <w:rFonts w:ascii="Cambria" w:hAnsi="Cambria"/>
      <w:b/>
      <w:bCs/>
      <w:color w:val="000000"/>
      <w:sz w:val="26"/>
      <w:szCs w:val="26"/>
      <w:lang w:val="x-none" w:eastAsia="x-none"/>
    </w:rPr>
  </w:style>
  <w:style w:type="character" w:customStyle="1" w:styleId="Antrat4Diagrama">
    <w:name w:val="Antraštė 4 Diagrama"/>
    <w:aliases w:val="Heading 4 Char Char Char Char Diagrama"/>
    <w:basedOn w:val="Numatytasispastraiposriftas"/>
    <w:link w:val="Antrat4"/>
    <w:rsid w:val="00D37E0D"/>
    <w:rPr>
      <w:rFonts w:ascii="Calibri" w:hAnsi="Calibri"/>
      <w:b/>
      <w:bCs/>
      <w:color w:val="000000"/>
      <w:sz w:val="28"/>
      <w:szCs w:val="28"/>
      <w:lang w:val="x-none" w:eastAsia="x-none"/>
    </w:rPr>
  </w:style>
  <w:style w:type="character" w:customStyle="1" w:styleId="Antrat5Diagrama">
    <w:name w:val="Antraštė 5 Diagrama"/>
    <w:basedOn w:val="Numatytasispastraiposriftas"/>
    <w:link w:val="Antrat5"/>
    <w:rsid w:val="00D37E0D"/>
    <w:rPr>
      <w:rFonts w:ascii="Calibri" w:hAnsi="Calibri"/>
      <w:b/>
      <w:bCs/>
      <w:i/>
      <w:iCs/>
      <w:color w:val="000000"/>
      <w:sz w:val="26"/>
      <w:szCs w:val="26"/>
      <w:lang w:val="x-none" w:eastAsia="x-none"/>
    </w:rPr>
  </w:style>
  <w:style w:type="character" w:customStyle="1" w:styleId="Antrat6Diagrama">
    <w:name w:val="Antraštė 6 Diagrama"/>
    <w:basedOn w:val="Numatytasispastraiposriftas"/>
    <w:link w:val="Antrat6"/>
    <w:rsid w:val="00D37E0D"/>
    <w:rPr>
      <w:rFonts w:ascii="Calibri" w:hAnsi="Calibri"/>
      <w:b/>
      <w:bCs/>
      <w:color w:val="000000"/>
      <w:lang w:val="x-none" w:eastAsia="x-none"/>
    </w:rPr>
  </w:style>
  <w:style w:type="character" w:customStyle="1" w:styleId="Antrat7Diagrama">
    <w:name w:val="Antraštė 7 Diagrama"/>
    <w:basedOn w:val="Numatytasispastraiposriftas"/>
    <w:link w:val="Antrat7"/>
    <w:rsid w:val="00D37E0D"/>
    <w:rPr>
      <w:rFonts w:ascii="Calibri" w:hAnsi="Calibri"/>
      <w:color w:val="000000"/>
      <w:sz w:val="24"/>
      <w:szCs w:val="24"/>
      <w:lang w:val="x-none" w:eastAsia="x-none"/>
    </w:rPr>
  </w:style>
  <w:style w:type="character" w:customStyle="1" w:styleId="Antrat8Diagrama">
    <w:name w:val="Antraštė 8 Diagrama"/>
    <w:basedOn w:val="Numatytasispastraiposriftas"/>
    <w:link w:val="Antrat8"/>
    <w:rsid w:val="00D37E0D"/>
    <w:rPr>
      <w:rFonts w:ascii="Calibri" w:hAnsi="Calibri"/>
      <w:i/>
      <w:iCs/>
      <w:color w:val="000000"/>
      <w:sz w:val="24"/>
      <w:szCs w:val="24"/>
      <w:lang w:val="x-none" w:eastAsia="x-none"/>
    </w:rPr>
  </w:style>
  <w:style w:type="character" w:customStyle="1" w:styleId="Antrat9Diagrama">
    <w:name w:val="Antraštė 9 Diagrama"/>
    <w:basedOn w:val="Numatytasispastraiposriftas"/>
    <w:link w:val="Antrat9"/>
    <w:rsid w:val="00D37E0D"/>
    <w:rPr>
      <w:rFonts w:ascii="Cambria" w:hAnsi="Cambria"/>
      <w:color w:val="000000"/>
      <w:lang w:val="x-none" w:eastAsia="x-none"/>
    </w:rPr>
  </w:style>
  <w:style w:type="paragraph" w:customStyle="1" w:styleId="SSutSkyrius">
    <w:name w:val="SSutSkyrius"/>
    <w:basedOn w:val="prastasis"/>
    <w:next w:val="SSutPunktas"/>
    <w:rsid w:val="00D37E0D"/>
    <w:pPr>
      <w:keepNext/>
      <w:numPr>
        <w:numId w:val="19"/>
      </w:numPr>
      <w:suppressAutoHyphens/>
      <w:overflowPunct/>
      <w:autoSpaceDE/>
      <w:autoSpaceDN/>
      <w:adjustRightInd/>
      <w:spacing w:before="113" w:after="57"/>
      <w:textAlignment w:val="auto"/>
      <w:outlineLvl w:val="0"/>
    </w:pPr>
    <w:rPr>
      <w:rFonts w:ascii="Times New Roman" w:hAnsi="Times New Roman"/>
      <w:b/>
      <w:color w:val="000000"/>
      <w:szCs w:val="24"/>
      <w:lang w:eastAsia="lt-LT"/>
    </w:rPr>
  </w:style>
  <w:style w:type="paragraph" w:customStyle="1" w:styleId="SSutPunktas">
    <w:name w:val="SSutPunktas"/>
    <w:basedOn w:val="prastasis"/>
    <w:rsid w:val="00D37E0D"/>
    <w:pPr>
      <w:numPr>
        <w:ilvl w:val="1"/>
        <w:numId w:val="19"/>
      </w:numPr>
      <w:suppressAutoHyphens/>
      <w:overflowPunct/>
      <w:autoSpaceDE/>
      <w:autoSpaceDN/>
      <w:adjustRightInd/>
      <w:spacing w:after="57"/>
      <w:jc w:val="both"/>
      <w:textAlignment w:val="auto"/>
      <w:outlineLvl w:val="1"/>
    </w:pPr>
    <w:rPr>
      <w:rFonts w:ascii="Times New Roman" w:hAnsi="Times New Roman"/>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65094">
      <w:bodyDiv w:val="1"/>
      <w:marLeft w:val="0"/>
      <w:marRight w:val="0"/>
      <w:marTop w:val="0"/>
      <w:marBottom w:val="0"/>
      <w:divBdr>
        <w:top w:val="none" w:sz="0" w:space="0" w:color="auto"/>
        <w:left w:val="none" w:sz="0" w:space="0" w:color="auto"/>
        <w:bottom w:val="none" w:sz="0" w:space="0" w:color="auto"/>
        <w:right w:val="none" w:sz="0" w:space="0" w:color="auto"/>
      </w:divBdr>
    </w:div>
    <w:div w:id="443115077">
      <w:bodyDiv w:val="1"/>
      <w:marLeft w:val="0"/>
      <w:marRight w:val="0"/>
      <w:marTop w:val="0"/>
      <w:marBottom w:val="0"/>
      <w:divBdr>
        <w:top w:val="none" w:sz="0" w:space="0" w:color="auto"/>
        <w:left w:val="none" w:sz="0" w:space="0" w:color="auto"/>
        <w:bottom w:val="none" w:sz="0" w:space="0" w:color="auto"/>
        <w:right w:val="none" w:sz="0" w:space="0" w:color="auto"/>
      </w:divBdr>
    </w:div>
    <w:div w:id="446118659">
      <w:bodyDiv w:val="1"/>
      <w:marLeft w:val="0"/>
      <w:marRight w:val="0"/>
      <w:marTop w:val="0"/>
      <w:marBottom w:val="0"/>
      <w:divBdr>
        <w:top w:val="none" w:sz="0" w:space="0" w:color="auto"/>
        <w:left w:val="none" w:sz="0" w:space="0" w:color="auto"/>
        <w:bottom w:val="none" w:sz="0" w:space="0" w:color="auto"/>
        <w:right w:val="none" w:sz="0" w:space="0" w:color="auto"/>
      </w:divBdr>
    </w:div>
    <w:div w:id="688021353">
      <w:bodyDiv w:val="1"/>
      <w:marLeft w:val="0"/>
      <w:marRight w:val="0"/>
      <w:marTop w:val="0"/>
      <w:marBottom w:val="0"/>
      <w:divBdr>
        <w:top w:val="none" w:sz="0" w:space="0" w:color="auto"/>
        <w:left w:val="none" w:sz="0" w:space="0" w:color="auto"/>
        <w:bottom w:val="none" w:sz="0" w:space="0" w:color="auto"/>
        <w:right w:val="none" w:sz="0" w:space="0" w:color="auto"/>
      </w:divBdr>
    </w:div>
    <w:div w:id="730274182">
      <w:bodyDiv w:val="1"/>
      <w:marLeft w:val="0"/>
      <w:marRight w:val="0"/>
      <w:marTop w:val="0"/>
      <w:marBottom w:val="0"/>
      <w:divBdr>
        <w:top w:val="none" w:sz="0" w:space="0" w:color="auto"/>
        <w:left w:val="none" w:sz="0" w:space="0" w:color="auto"/>
        <w:bottom w:val="none" w:sz="0" w:space="0" w:color="auto"/>
        <w:right w:val="none" w:sz="0" w:space="0" w:color="auto"/>
      </w:divBdr>
    </w:div>
    <w:div w:id="1144273849">
      <w:bodyDiv w:val="1"/>
      <w:marLeft w:val="0"/>
      <w:marRight w:val="0"/>
      <w:marTop w:val="0"/>
      <w:marBottom w:val="0"/>
      <w:divBdr>
        <w:top w:val="none" w:sz="0" w:space="0" w:color="auto"/>
        <w:left w:val="none" w:sz="0" w:space="0" w:color="auto"/>
        <w:bottom w:val="none" w:sz="0" w:space="0" w:color="auto"/>
        <w:right w:val="none" w:sz="0" w:space="0" w:color="auto"/>
      </w:divBdr>
    </w:div>
    <w:div w:id="21008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travel" TargetMode="External"/><Relationship Id="rId3" Type="http://schemas.openxmlformats.org/officeDocument/2006/relationships/styles" Target="styles.xml"/><Relationship Id="rId7" Type="http://schemas.openxmlformats.org/officeDocument/2006/relationships/hyperlink" Target="mailto:vanduo@saltinel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ltinelis.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B1D9-5841-41DD-91F6-0B853424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8661</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DĖL GERIAMOJO VANDENS "Šaltinėlis"</vt:lpstr>
      <vt:lpstr>SUTARTIS DĖL GERIAMOJO VANDENS "Šaltinėlis"</vt:lpstr>
    </vt:vector>
  </TitlesOfParts>
  <Company/>
  <LinksUpToDate>false</LinksUpToDate>
  <CharactersWithSpaces>9853</CharactersWithSpaces>
  <SharedDoc>false</SharedDoc>
  <HLinks>
    <vt:vector size="12" baseType="variant">
      <vt:variant>
        <vt:i4>4653172</vt:i4>
      </vt:variant>
      <vt:variant>
        <vt:i4>3</vt:i4>
      </vt:variant>
      <vt:variant>
        <vt:i4>0</vt:i4>
      </vt:variant>
      <vt:variant>
        <vt:i4>5</vt:i4>
      </vt:variant>
      <vt:variant>
        <vt:lpwstr>mailto:vanduo@saltinelis.lt</vt:lpwstr>
      </vt:variant>
      <vt:variant>
        <vt:lpwstr/>
      </vt:variant>
      <vt:variant>
        <vt:i4>720984</vt:i4>
      </vt:variant>
      <vt:variant>
        <vt:i4>0</vt:i4>
      </vt:variant>
      <vt:variant>
        <vt:i4>0</vt:i4>
      </vt:variant>
      <vt:variant>
        <vt:i4>5</vt:i4>
      </vt:variant>
      <vt:variant>
        <vt:lpwstr>http://www.saltinelis.lt/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DĖL GERIAMOJO VANDENS "Šaltinėlis"</dc:title>
  <dc:creator>_</dc:creator>
  <cp:lastModifiedBy>Justina Šatikė  | Lithuania Travel</cp:lastModifiedBy>
  <cp:revision>2</cp:revision>
  <cp:lastPrinted>2019-02-21T11:48:00Z</cp:lastPrinted>
  <dcterms:created xsi:type="dcterms:W3CDTF">2021-07-12T07:16:00Z</dcterms:created>
  <dcterms:modified xsi:type="dcterms:W3CDTF">2021-07-12T07:16:00Z</dcterms:modified>
</cp:coreProperties>
</file>