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4231" w14:textId="45A7C3A6" w:rsidR="00BF2B45" w:rsidRPr="00281379" w:rsidRDefault="005C2EAF" w:rsidP="00AE5246">
      <w:pPr>
        <w:spacing w:after="0" w:line="240" w:lineRule="auto"/>
        <w:rPr>
          <w:rFonts w:ascii="Verdana" w:hAnsi="Verdana"/>
        </w:rPr>
      </w:pPr>
      <w:r w:rsidRPr="00281379">
        <w:rPr>
          <w:rFonts w:ascii="Verdana" w:hAnsi="Verdana"/>
          <w:b/>
          <w:bCs/>
        </w:rPr>
        <w:t>PASLAUGŲ PIRKIMO-PARDAVIMO SUTARTIES SPECIALIOSIOS SĄLYGOS</w:t>
      </w:r>
    </w:p>
    <w:p w14:paraId="38C14B43" w14:textId="0C19931F" w:rsidR="00BF2B45" w:rsidRPr="00281379" w:rsidRDefault="00BF2B45" w:rsidP="00AB7FCC">
      <w:pPr>
        <w:spacing w:after="0" w:line="240" w:lineRule="auto"/>
        <w:jc w:val="both"/>
        <w:rPr>
          <w:rFonts w:ascii="Verdana" w:hAnsi="Verdana"/>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BF2B45" w:rsidRPr="00281379" w14:paraId="6B2C2B90" w14:textId="77777777" w:rsidTr="00BF2B4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E8EDB8" w14:textId="77777777" w:rsidR="00BF2B45" w:rsidRPr="00281379" w:rsidRDefault="00BF2B45" w:rsidP="00AB7FCC">
            <w:pPr>
              <w:spacing w:after="0" w:line="240" w:lineRule="auto"/>
              <w:jc w:val="both"/>
              <w:rPr>
                <w:rFonts w:ascii="Verdana" w:hAnsi="Verdana"/>
              </w:rPr>
            </w:pPr>
            <w:r w:rsidRPr="00281379">
              <w:rPr>
                <w:rFonts w:ascii="Verdana" w:hAnsi="Verdana"/>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48F5A" w14:textId="3CC30E9E" w:rsidR="00BF2B45" w:rsidRPr="00EC64DB" w:rsidRDefault="00773303" w:rsidP="00773303">
            <w:pPr>
              <w:pStyle w:val="Style9"/>
              <w:widowControl/>
              <w:jc w:val="center"/>
              <w:rPr>
                <w:rFonts w:ascii="Verdana" w:hAnsi="Verdana"/>
                <w:b/>
                <w:bCs/>
              </w:rPr>
            </w:pPr>
            <w:r w:rsidRPr="00773303">
              <w:rPr>
                <w:rFonts w:ascii="Verdana" w:hAnsi="Verdana"/>
                <w:b/>
                <w:bCs/>
                <w:sz w:val="22"/>
                <w:szCs w:val="22"/>
              </w:rPr>
              <w:t>DEBESIJOS VALSTYBINIAME DUOMENŲ CENTRE</w:t>
            </w:r>
            <w:r w:rsidR="00EC64DB" w:rsidRPr="00EC64DB">
              <w:rPr>
                <w:rFonts w:ascii="Verdana" w:hAnsi="Verdana"/>
                <w:b/>
                <w:bCs/>
                <w:sz w:val="22"/>
                <w:szCs w:val="22"/>
              </w:rPr>
              <w:t xml:space="preserve"> PASLAUGOS (TOLIAU – PASLAUGOS)</w:t>
            </w:r>
          </w:p>
        </w:tc>
      </w:tr>
      <w:tr w:rsidR="00BF2B45" w:rsidRPr="00281379" w14:paraId="464ABAAA" w14:textId="77777777" w:rsidTr="00BF2B4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0122D" w14:textId="77777777" w:rsidR="00BF2B45" w:rsidRPr="00281379" w:rsidRDefault="00BF2B45" w:rsidP="00AB7FCC">
            <w:pPr>
              <w:spacing w:after="0" w:line="240" w:lineRule="auto"/>
              <w:jc w:val="both"/>
              <w:rPr>
                <w:rFonts w:ascii="Verdana" w:hAnsi="Verdana"/>
              </w:rPr>
            </w:pPr>
            <w:r w:rsidRPr="00281379">
              <w:rPr>
                <w:rFonts w:ascii="Verdana" w:hAnsi="Verdana"/>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6A15FA53" w14:textId="7F491503" w:rsidR="00BF2B45" w:rsidRPr="00281379" w:rsidRDefault="00BF2B45" w:rsidP="00AB7FCC">
            <w:pPr>
              <w:spacing w:after="0" w:line="240" w:lineRule="auto"/>
              <w:jc w:val="both"/>
              <w:rPr>
                <w:rFonts w:ascii="Verdana" w:hAnsi="Verdana"/>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83121E9" w14:textId="77777777" w:rsidR="00BF2B45" w:rsidRPr="00281379" w:rsidRDefault="00BF2B45" w:rsidP="00AB7FCC">
            <w:pPr>
              <w:spacing w:after="0" w:line="240" w:lineRule="auto"/>
              <w:jc w:val="both"/>
              <w:rPr>
                <w:rFonts w:ascii="Verdana" w:hAnsi="Verdana"/>
              </w:rPr>
            </w:pPr>
            <w:r w:rsidRPr="00281379">
              <w:rPr>
                <w:rFonts w:ascii="Verdana" w:hAnsi="Verdana"/>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3FEEC6BB" w14:textId="31B813EB" w:rsidR="00BF2B45" w:rsidRPr="00281379" w:rsidRDefault="00BF2B45" w:rsidP="00AB7FCC">
            <w:pPr>
              <w:spacing w:after="0" w:line="240" w:lineRule="auto"/>
              <w:jc w:val="both"/>
              <w:rPr>
                <w:rFonts w:ascii="Verdana" w:hAnsi="Verdana"/>
              </w:rPr>
            </w:pPr>
          </w:p>
        </w:tc>
      </w:tr>
    </w:tbl>
    <w:p w14:paraId="3BE7F795" w14:textId="77777777" w:rsidR="00BF2B45" w:rsidRPr="00281379" w:rsidRDefault="00BF2B45" w:rsidP="00AB7FCC">
      <w:pPr>
        <w:spacing w:after="0" w:line="240" w:lineRule="auto"/>
        <w:jc w:val="both"/>
        <w:rPr>
          <w:rFonts w:ascii="Verdana" w:hAnsi="Verdana"/>
        </w:rPr>
      </w:pPr>
      <w:r w:rsidRPr="00281379">
        <w:rPr>
          <w:rFonts w:ascii="Verdana" w:hAnsi="Verdana"/>
        </w:rPr>
        <w:t> </w:t>
      </w:r>
    </w:p>
    <w:tbl>
      <w:tblPr>
        <w:tblW w:w="0" w:type="auto"/>
        <w:tblCellMar>
          <w:left w:w="0" w:type="dxa"/>
          <w:right w:w="0" w:type="dxa"/>
        </w:tblCellMar>
        <w:tblLook w:val="04A0" w:firstRow="1" w:lastRow="0" w:firstColumn="1" w:lastColumn="0" w:noHBand="0" w:noVBand="1"/>
      </w:tblPr>
      <w:tblGrid>
        <w:gridCol w:w="2716"/>
        <w:gridCol w:w="2997"/>
        <w:gridCol w:w="3775"/>
      </w:tblGrid>
      <w:tr w:rsidR="00BF2B45" w:rsidRPr="00281379" w14:paraId="3F940CC3" w14:textId="77777777" w:rsidTr="00C0685F">
        <w:tc>
          <w:tcPr>
            <w:tcW w:w="948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1D137" w14:textId="77777777" w:rsidR="00BF2B45" w:rsidRPr="00281379" w:rsidRDefault="00BF2B45" w:rsidP="00AB7FCC">
            <w:pPr>
              <w:spacing w:after="0" w:line="240" w:lineRule="auto"/>
              <w:jc w:val="center"/>
              <w:rPr>
                <w:rFonts w:ascii="Verdana" w:hAnsi="Verdana"/>
              </w:rPr>
            </w:pPr>
            <w:r w:rsidRPr="00281379">
              <w:rPr>
                <w:rFonts w:ascii="Verdana" w:hAnsi="Verdana"/>
                <w:b/>
                <w:bCs/>
              </w:rPr>
              <w:t>1. SUTARTIES ŠALYS</w:t>
            </w:r>
          </w:p>
        </w:tc>
      </w:tr>
      <w:tr w:rsidR="00BF2B45" w:rsidRPr="00281379" w14:paraId="7FAC30FF" w14:textId="77777777" w:rsidTr="00C0685F">
        <w:tc>
          <w:tcPr>
            <w:tcW w:w="27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25781" w14:textId="77777777" w:rsidR="00BF2B45" w:rsidRPr="00281379" w:rsidRDefault="00BF2B45" w:rsidP="00AB7FCC">
            <w:pPr>
              <w:spacing w:after="0" w:line="240" w:lineRule="auto"/>
              <w:rPr>
                <w:rFonts w:ascii="Verdana" w:hAnsi="Verdana"/>
              </w:rPr>
            </w:pPr>
            <w:r w:rsidRPr="00281379">
              <w:rPr>
                <w:rFonts w:ascii="Verdana" w:hAnsi="Verdana"/>
                <w:b/>
                <w:bCs/>
              </w:rPr>
              <w:t>1.1. Pirkėjas</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4E3B11F" w14:textId="77777777" w:rsidR="00BF2B45" w:rsidRPr="00621C88" w:rsidRDefault="00BF2B45" w:rsidP="00AB7FCC">
            <w:pPr>
              <w:spacing w:after="0" w:line="240" w:lineRule="auto"/>
              <w:rPr>
                <w:rFonts w:ascii="Verdana" w:hAnsi="Verdana"/>
              </w:rPr>
            </w:pPr>
            <w:r w:rsidRPr="00621C88">
              <w:rPr>
                <w:rFonts w:ascii="Verdana" w:hAnsi="Verdana"/>
              </w:rPr>
              <w:t>1.1.1. Pavadinimas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5E0EFA7B" w14:textId="64A24E5F" w:rsidR="00BF2B45" w:rsidRPr="00621C88" w:rsidRDefault="00AE7263" w:rsidP="00621C88">
            <w:pPr>
              <w:spacing w:after="0" w:line="240" w:lineRule="auto"/>
              <w:jc w:val="both"/>
              <w:rPr>
                <w:rFonts w:ascii="Verdana" w:eastAsia="Times New Roman" w:hAnsi="Verdana"/>
              </w:rPr>
            </w:pPr>
            <w:r w:rsidRPr="00621C88">
              <w:rPr>
                <w:rFonts w:ascii="Verdana" w:eastAsia="Times New Roman" w:hAnsi="Verdana"/>
              </w:rPr>
              <w:t>VšĮ Raseinių pirminės sveikatos priežiūros centras</w:t>
            </w:r>
          </w:p>
        </w:tc>
      </w:tr>
      <w:tr w:rsidR="00BF2B45" w:rsidRPr="00281379" w14:paraId="5F4B1693"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0BE0B18F"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4608656F" w14:textId="77777777" w:rsidR="00BF2B45" w:rsidRPr="00621C88" w:rsidRDefault="00BF2B45" w:rsidP="00AB7FCC">
            <w:pPr>
              <w:spacing w:after="0" w:line="240" w:lineRule="auto"/>
              <w:rPr>
                <w:rFonts w:ascii="Verdana" w:hAnsi="Verdana"/>
              </w:rPr>
            </w:pPr>
            <w:r w:rsidRPr="00621C88">
              <w:rPr>
                <w:rFonts w:ascii="Verdana" w:hAnsi="Verdana"/>
              </w:rPr>
              <w:t>1.1.2. Juridinio asmens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4B282CCA" w14:textId="04B109D6" w:rsidR="00BF2B45" w:rsidRPr="00621C88" w:rsidRDefault="00B435CF" w:rsidP="00621C88">
            <w:pPr>
              <w:spacing w:after="0" w:line="240" w:lineRule="auto"/>
              <w:jc w:val="both"/>
              <w:rPr>
                <w:rFonts w:ascii="Verdana" w:eastAsia="Times New Roman" w:hAnsi="Verdana"/>
              </w:rPr>
            </w:pPr>
            <w:r w:rsidRPr="00621C88">
              <w:rPr>
                <w:rFonts w:ascii="Verdana" w:eastAsia="Times New Roman" w:hAnsi="Verdana"/>
              </w:rPr>
              <w:t>272416130</w:t>
            </w:r>
          </w:p>
        </w:tc>
      </w:tr>
      <w:tr w:rsidR="00BF2B45" w:rsidRPr="00281379" w14:paraId="65454E5A"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5EADF365"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525F5C68" w14:textId="77777777" w:rsidR="00BF2B45" w:rsidRPr="00621C88" w:rsidRDefault="00BF2B45" w:rsidP="00AB7FCC">
            <w:pPr>
              <w:spacing w:after="0" w:line="240" w:lineRule="auto"/>
              <w:rPr>
                <w:rFonts w:ascii="Verdana" w:hAnsi="Verdana"/>
              </w:rPr>
            </w:pPr>
            <w:r w:rsidRPr="00621C88">
              <w:rPr>
                <w:rFonts w:ascii="Verdana" w:hAnsi="Verdana"/>
              </w:rPr>
              <w:t>1.1.3. Adresas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F68DF25" w14:textId="23FA7F72" w:rsidR="00BF2B45" w:rsidRPr="00621C88" w:rsidRDefault="00B435CF" w:rsidP="00621C88">
            <w:pPr>
              <w:spacing w:after="0" w:line="240" w:lineRule="auto"/>
              <w:jc w:val="both"/>
              <w:rPr>
                <w:rFonts w:ascii="Verdana" w:eastAsia="Times New Roman" w:hAnsi="Verdana"/>
              </w:rPr>
            </w:pPr>
            <w:r w:rsidRPr="00621C88">
              <w:rPr>
                <w:rFonts w:ascii="Verdana" w:eastAsia="Times New Roman" w:hAnsi="Verdana"/>
              </w:rPr>
              <w:t>Žemaitės g. 2, 60127 Raseiniai</w:t>
            </w:r>
          </w:p>
        </w:tc>
      </w:tr>
      <w:tr w:rsidR="00BF2B45" w:rsidRPr="00281379" w14:paraId="329053CF" w14:textId="77777777" w:rsidTr="005E76A0">
        <w:tc>
          <w:tcPr>
            <w:tcW w:w="0" w:type="auto"/>
            <w:vMerge/>
            <w:tcBorders>
              <w:top w:val="nil"/>
              <w:left w:val="single" w:sz="8" w:space="0" w:color="auto"/>
              <w:bottom w:val="single" w:sz="8" w:space="0" w:color="auto"/>
              <w:right w:val="single" w:sz="8" w:space="0" w:color="auto"/>
            </w:tcBorders>
            <w:vAlign w:val="center"/>
            <w:hideMark/>
          </w:tcPr>
          <w:p w14:paraId="2EDBD094"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DD773C" w14:textId="77777777" w:rsidR="00BF2B45" w:rsidRPr="00B21388" w:rsidRDefault="00BF2B45" w:rsidP="00AB7FCC">
            <w:pPr>
              <w:spacing w:after="0" w:line="240" w:lineRule="auto"/>
              <w:rPr>
                <w:rFonts w:ascii="Verdana" w:hAnsi="Verdana"/>
                <w:highlight w:val="yellow"/>
              </w:rPr>
            </w:pPr>
            <w:r w:rsidRPr="005E76A0">
              <w:rPr>
                <w:rFonts w:ascii="Verdana" w:hAnsi="Verdana"/>
              </w:rPr>
              <w:t>1.1.4. PVM mokėtojo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8341ED9" w14:textId="240822CD" w:rsidR="00BF2B45" w:rsidRPr="00621C88" w:rsidRDefault="00F32B39" w:rsidP="00F32B39">
            <w:pPr>
              <w:spacing w:after="0" w:line="240" w:lineRule="auto"/>
              <w:jc w:val="center"/>
              <w:rPr>
                <w:rFonts w:ascii="Verdana" w:eastAsia="Times New Roman" w:hAnsi="Verdana"/>
              </w:rPr>
            </w:pPr>
            <w:r>
              <w:rPr>
                <w:rFonts w:ascii="Verdana" w:eastAsia="Times New Roman" w:hAnsi="Verdana"/>
              </w:rPr>
              <w:t>-</w:t>
            </w:r>
          </w:p>
        </w:tc>
      </w:tr>
      <w:tr w:rsidR="00BF2B45" w:rsidRPr="00281379" w14:paraId="3A2783A8"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65EBF208"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7B101D6" w14:textId="77777777" w:rsidR="00BF2B45" w:rsidRPr="00B21388" w:rsidRDefault="00BF2B45" w:rsidP="00AB7FCC">
            <w:pPr>
              <w:spacing w:after="0" w:line="240" w:lineRule="auto"/>
              <w:rPr>
                <w:rFonts w:ascii="Verdana" w:hAnsi="Verdana"/>
                <w:highlight w:val="yellow"/>
              </w:rPr>
            </w:pPr>
            <w:r w:rsidRPr="005E76A0">
              <w:rPr>
                <w:rFonts w:ascii="Verdana" w:hAnsi="Verdana"/>
              </w:rPr>
              <w:t>1.1.5. Atsiskaitomoji sąskaita</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4CA03BEB" w14:textId="7564EE2C" w:rsidR="00BF2B45" w:rsidRPr="00F32B39" w:rsidRDefault="00F32B39" w:rsidP="00F32B39">
            <w:pPr>
              <w:spacing w:after="0" w:line="240" w:lineRule="auto"/>
              <w:jc w:val="center"/>
              <w:rPr>
                <w:rFonts w:ascii="Verdana" w:eastAsia="Times New Roman" w:hAnsi="Verdana"/>
              </w:rPr>
            </w:pPr>
            <w:r w:rsidRPr="00F32B39">
              <w:rPr>
                <w:rFonts w:ascii="Verdana" w:hAnsi="Verdana" w:cs="Times New Roman"/>
                <w:color w:val="222222"/>
              </w:rPr>
              <w:t>LT947300010134443080</w:t>
            </w:r>
          </w:p>
        </w:tc>
      </w:tr>
      <w:tr w:rsidR="00BF2B45" w:rsidRPr="00281379" w14:paraId="61D067C1"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18F2A358"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F711C3E" w14:textId="77777777" w:rsidR="00BF2B45" w:rsidRPr="00B21388" w:rsidRDefault="00BF2B45" w:rsidP="00AB7FCC">
            <w:pPr>
              <w:spacing w:after="0" w:line="240" w:lineRule="auto"/>
              <w:rPr>
                <w:rFonts w:ascii="Verdana" w:hAnsi="Verdana"/>
                <w:highlight w:val="yellow"/>
              </w:rPr>
            </w:pPr>
            <w:r w:rsidRPr="005E76A0">
              <w:rPr>
                <w:rFonts w:ascii="Verdana" w:hAnsi="Verdana"/>
              </w:rPr>
              <w:t>1.1.6. Bankas, banko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215555FC" w14:textId="15A662EB" w:rsidR="00BF2B45" w:rsidRPr="00F32B39" w:rsidRDefault="00F32B39" w:rsidP="00F32B39">
            <w:pPr>
              <w:spacing w:after="0" w:line="240" w:lineRule="auto"/>
              <w:jc w:val="center"/>
              <w:rPr>
                <w:rFonts w:ascii="Verdana" w:eastAsia="Times New Roman" w:hAnsi="Verdana"/>
              </w:rPr>
            </w:pPr>
            <w:r w:rsidRPr="00F32B39">
              <w:rPr>
                <w:rFonts w:ascii="Verdana" w:hAnsi="Verdana" w:cs="Times New Roman"/>
              </w:rPr>
              <w:t>AB „Swedbank“</w:t>
            </w:r>
          </w:p>
        </w:tc>
      </w:tr>
      <w:tr w:rsidR="00BF2B45" w:rsidRPr="00281379" w14:paraId="52874116"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132954B2"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33A2F4A0" w14:textId="77777777" w:rsidR="00BF2B45" w:rsidRPr="00621C88" w:rsidRDefault="00BF2B45" w:rsidP="00AB7FCC">
            <w:pPr>
              <w:spacing w:after="0" w:line="240" w:lineRule="auto"/>
              <w:rPr>
                <w:rFonts w:ascii="Verdana" w:hAnsi="Verdana"/>
              </w:rPr>
            </w:pPr>
            <w:r w:rsidRPr="00621C88">
              <w:rPr>
                <w:rFonts w:ascii="Verdana" w:hAnsi="Verdana"/>
              </w:rPr>
              <w:t>1.1.7. Telefonas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0D8F6E4D" w14:textId="75C26D10" w:rsidR="00BF2B45" w:rsidRPr="00621C88" w:rsidRDefault="00621C88" w:rsidP="00621C88">
            <w:pPr>
              <w:spacing w:after="0" w:line="240" w:lineRule="auto"/>
              <w:jc w:val="both"/>
              <w:rPr>
                <w:rFonts w:ascii="Verdana" w:eastAsia="Times New Roman" w:hAnsi="Verdana"/>
              </w:rPr>
            </w:pPr>
            <w:r w:rsidRPr="00621C88">
              <w:rPr>
                <w:rFonts w:ascii="Verdana" w:eastAsia="Times New Roman" w:hAnsi="Verdana"/>
              </w:rPr>
              <w:t>(0 428) 51 550, (0 428) 70 636</w:t>
            </w:r>
          </w:p>
        </w:tc>
      </w:tr>
      <w:tr w:rsidR="00BF2B45" w:rsidRPr="00281379" w14:paraId="0CA1B1E5"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29D8BCEA"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AD42144" w14:textId="77777777" w:rsidR="00BF2B45" w:rsidRPr="00C077C2" w:rsidRDefault="00BF2B45" w:rsidP="00AB7FCC">
            <w:pPr>
              <w:spacing w:after="0" w:line="240" w:lineRule="auto"/>
              <w:rPr>
                <w:rFonts w:ascii="Verdana" w:hAnsi="Verdana"/>
              </w:rPr>
            </w:pPr>
            <w:r w:rsidRPr="00C077C2">
              <w:rPr>
                <w:rFonts w:ascii="Verdana" w:hAnsi="Verdana"/>
              </w:rPr>
              <w:t>1.1.8. El. paštas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370D19C0" w14:textId="71E192B4" w:rsidR="00BF2B45" w:rsidRPr="00621C88" w:rsidRDefault="00621C88" w:rsidP="00621C88">
            <w:pPr>
              <w:spacing w:after="0" w:line="240" w:lineRule="auto"/>
              <w:jc w:val="both"/>
              <w:rPr>
                <w:rFonts w:ascii="Verdana" w:hAnsi="Verdana"/>
              </w:rPr>
            </w:pPr>
            <w:hyperlink r:id="rId11" w:history="1">
              <w:r w:rsidRPr="00621C88">
                <w:rPr>
                  <w:rFonts w:ascii="Verdana" w:hAnsi="Verdana"/>
                </w:rPr>
                <w:t>raseiniai@rpspc.lt</w:t>
              </w:r>
            </w:hyperlink>
          </w:p>
        </w:tc>
      </w:tr>
      <w:tr w:rsidR="00BF2B45" w:rsidRPr="00281379" w14:paraId="17C335B2"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2325B2F"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50E0EE5E" w14:textId="77777777" w:rsidR="00BF2B45" w:rsidRPr="00C077C2" w:rsidRDefault="00BF2B45" w:rsidP="00AB7FCC">
            <w:pPr>
              <w:spacing w:after="0" w:line="240" w:lineRule="auto"/>
              <w:rPr>
                <w:rFonts w:ascii="Verdana" w:hAnsi="Verdana"/>
              </w:rPr>
            </w:pPr>
            <w:r w:rsidRPr="00C077C2">
              <w:rPr>
                <w:rFonts w:ascii="Verdana" w:hAnsi="Verdana"/>
              </w:rPr>
              <w:t>1.1.9. Šalies atstovas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60257340" w14:textId="1C865C5C" w:rsidR="00BF2B45" w:rsidRPr="00621C88" w:rsidRDefault="00C077C2" w:rsidP="00C077C2">
            <w:pPr>
              <w:spacing w:after="0" w:line="240" w:lineRule="auto"/>
              <w:jc w:val="both"/>
              <w:rPr>
                <w:rFonts w:ascii="Verdana" w:eastAsia="Times New Roman" w:hAnsi="Verdana"/>
              </w:rPr>
            </w:pPr>
            <w:r w:rsidRPr="00C077C2">
              <w:rPr>
                <w:rFonts w:ascii="Verdana" w:hAnsi="Verdana"/>
              </w:rPr>
              <w:t>Direktorius Paulius Aukštikalnis</w:t>
            </w:r>
          </w:p>
        </w:tc>
      </w:tr>
      <w:tr w:rsidR="00BF2B45" w:rsidRPr="00281379" w14:paraId="748B6EAA"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6EFA02B" w14:textId="77777777" w:rsidR="00BF2B45" w:rsidRPr="00281379" w:rsidRDefault="00BF2B45"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1E0556F" w14:textId="77777777" w:rsidR="00BF2B45" w:rsidRPr="00C077C2" w:rsidRDefault="00BF2B45" w:rsidP="00AB7FCC">
            <w:pPr>
              <w:spacing w:after="0" w:line="240" w:lineRule="auto"/>
              <w:rPr>
                <w:rFonts w:ascii="Verdana" w:hAnsi="Verdana"/>
              </w:rPr>
            </w:pPr>
            <w:r w:rsidRPr="00C077C2">
              <w:rPr>
                <w:rFonts w:ascii="Verdana" w:hAnsi="Verdana"/>
              </w:rPr>
              <w:t>1.1.10. Atstovavimo pagrindas</w:t>
            </w:r>
          </w:p>
        </w:tc>
        <w:tc>
          <w:tcPr>
            <w:tcW w:w="3775" w:type="dxa"/>
            <w:tcBorders>
              <w:top w:val="nil"/>
              <w:left w:val="nil"/>
              <w:bottom w:val="single" w:sz="8" w:space="0" w:color="auto"/>
              <w:right w:val="single" w:sz="8" w:space="0" w:color="auto"/>
            </w:tcBorders>
            <w:tcMar>
              <w:top w:w="0" w:type="dxa"/>
              <w:left w:w="108" w:type="dxa"/>
              <w:bottom w:w="0" w:type="dxa"/>
              <w:right w:w="108" w:type="dxa"/>
            </w:tcMar>
            <w:hideMark/>
          </w:tcPr>
          <w:p w14:paraId="363A4590" w14:textId="3978BE53" w:rsidR="00BF2B45" w:rsidRPr="00C0685F" w:rsidRDefault="00C077C2" w:rsidP="00AB7FCC">
            <w:pPr>
              <w:spacing w:after="0" w:line="240" w:lineRule="auto"/>
              <w:jc w:val="both"/>
              <w:rPr>
                <w:rFonts w:ascii="Verdana" w:hAnsi="Verdana"/>
              </w:rPr>
            </w:pPr>
            <w:r>
              <w:rPr>
                <w:rFonts w:ascii="Verdana" w:hAnsi="Verdana"/>
              </w:rPr>
              <w:t>Įmonės įstatai</w:t>
            </w:r>
          </w:p>
        </w:tc>
      </w:tr>
      <w:tr w:rsidR="000B3598" w:rsidRPr="00281379" w14:paraId="744DC513" w14:textId="77777777" w:rsidTr="00C0685F">
        <w:tc>
          <w:tcPr>
            <w:tcW w:w="27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28F56" w14:textId="4E71B279" w:rsidR="000B3598" w:rsidRPr="00281379" w:rsidRDefault="000B3598" w:rsidP="00AB7FCC">
            <w:pPr>
              <w:spacing w:after="0" w:line="240" w:lineRule="auto"/>
              <w:jc w:val="both"/>
              <w:rPr>
                <w:rFonts w:ascii="Verdana" w:hAnsi="Verdana"/>
              </w:rPr>
            </w:pPr>
            <w:r w:rsidRPr="00281379">
              <w:rPr>
                <w:rFonts w:ascii="Verdana" w:hAnsi="Verdana"/>
                <w:b/>
                <w:bCs/>
              </w:rPr>
              <w:t>1.2. Tiekėjas</w:t>
            </w: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60F1A8BD" w14:textId="77777777" w:rsidR="000B3598" w:rsidRPr="00281379" w:rsidRDefault="000B3598" w:rsidP="00AB7FCC">
            <w:pPr>
              <w:spacing w:after="0" w:line="240" w:lineRule="auto"/>
              <w:rPr>
                <w:rFonts w:ascii="Verdana" w:hAnsi="Verdana"/>
              </w:rPr>
            </w:pPr>
            <w:r w:rsidRPr="00281379">
              <w:rPr>
                <w:rFonts w:ascii="Verdana" w:hAnsi="Verdana"/>
              </w:rPr>
              <w:t>1.2.1. Pavadinimas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31E333FA" w14:textId="1D14E750" w:rsidR="000B3598" w:rsidRPr="004B146E" w:rsidRDefault="00E75D0A" w:rsidP="00AB7FCC">
            <w:pPr>
              <w:spacing w:after="0" w:line="240" w:lineRule="auto"/>
              <w:rPr>
                <w:rFonts w:ascii="Verdana" w:hAnsi="Verdana"/>
              </w:rPr>
            </w:pPr>
            <w:r w:rsidRPr="004B146E">
              <w:rPr>
                <w:rFonts w:ascii="Verdana" w:hAnsi="Verdana"/>
              </w:rPr>
              <w:t>Akcinė bendrovė Lietuvos radijo ir televizijos centras</w:t>
            </w:r>
          </w:p>
        </w:tc>
      </w:tr>
      <w:tr w:rsidR="000B3598" w:rsidRPr="00281379" w14:paraId="78028F16"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668E6023"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F0B10D4" w14:textId="77777777" w:rsidR="000B3598" w:rsidRPr="00281379" w:rsidRDefault="000B3598" w:rsidP="00AB7FCC">
            <w:pPr>
              <w:spacing w:after="0" w:line="240" w:lineRule="auto"/>
              <w:rPr>
                <w:rFonts w:ascii="Verdana" w:hAnsi="Verdana"/>
              </w:rPr>
            </w:pPr>
            <w:r w:rsidRPr="00281379">
              <w:rPr>
                <w:rFonts w:ascii="Verdana" w:hAnsi="Verdana"/>
              </w:rPr>
              <w:t>1.2.2. Juridinio asmens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6691875B" w14:textId="5BAEC04E" w:rsidR="000B3598" w:rsidRPr="004B146E" w:rsidRDefault="00E75D0A" w:rsidP="00AB7FCC">
            <w:pPr>
              <w:spacing w:after="0" w:line="240" w:lineRule="auto"/>
              <w:jc w:val="both"/>
              <w:rPr>
                <w:rFonts w:ascii="Verdana" w:hAnsi="Verdana"/>
              </w:rPr>
            </w:pPr>
            <w:r w:rsidRPr="004B146E">
              <w:rPr>
                <w:rFonts w:ascii="Verdana" w:eastAsia="Times New Roman" w:hAnsi="Verdana"/>
              </w:rPr>
              <w:t>120505210</w:t>
            </w:r>
          </w:p>
        </w:tc>
      </w:tr>
      <w:tr w:rsidR="000B3598" w:rsidRPr="00281379" w14:paraId="77B062AC"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153847D0"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2B27C41D" w14:textId="77777777" w:rsidR="000B3598" w:rsidRPr="00281379" w:rsidRDefault="000B3598" w:rsidP="00AB7FCC">
            <w:pPr>
              <w:spacing w:after="0" w:line="240" w:lineRule="auto"/>
              <w:rPr>
                <w:rFonts w:ascii="Verdana" w:hAnsi="Verdana"/>
              </w:rPr>
            </w:pPr>
            <w:r w:rsidRPr="00281379">
              <w:rPr>
                <w:rFonts w:ascii="Verdana" w:hAnsi="Verdana"/>
              </w:rPr>
              <w:t>1.2.3. Adresas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2F9B664D" w14:textId="34C1404E" w:rsidR="000B3598" w:rsidRPr="004B146E" w:rsidRDefault="00E75D0A" w:rsidP="00AB7FCC">
            <w:pPr>
              <w:spacing w:after="0" w:line="240" w:lineRule="auto"/>
              <w:jc w:val="both"/>
              <w:rPr>
                <w:rFonts w:ascii="Verdana" w:hAnsi="Verdana"/>
              </w:rPr>
            </w:pPr>
            <w:r w:rsidRPr="004B146E">
              <w:rPr>
                <w:rFonts w:ascii="Verdana" w:eastAsia="Times New Roman" w:hAnsi="Verdana"/>
              </w:rPr>
              <w:t>Sausio 13-osios g. 10</w:t>
            </w:r>
            <w:r w:rsidR="000B3598" w:rsidRPr="004B146E">
              <w:rPr>
                <w:rFonts w:ascii="Verdana" w:eastAsia="Times New Roman" w:hAnsi="Verdana"/>
              </w:rPr>
              <w:t>, Vilnius</w:t>
            </w:r>
          </w:p>
        </w:tc>
      </w:tr>
      <w:tr w:rsidR="000B3598" w:rsidRPr="00281379" w14:paraId="3C41F8F9"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44C6645C"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0A04EB47" w14:textId="77777777" w:rsidR="000B3598" w:rsidRPr="007C6C17" w:rsidRDefault="000B3598" w:rsidP="00AB7FCC">
            <w:pPr>
              <w:spacing w:after="0" w:line="240" w:lineRule="auto"/>
              <w:rPr>
                <w:rFonts w:ascii="Verdana" w:hAnsi="Verdana"/>
              </w:rPr>
            </w:pPr>
            <w:r w:rsidRPr="007C6C17">
              <w:rPr>
                <w:rFonts w:ascii="Verdana" w:hAnsi="Verdana"/>
              </w:rPr>
              <w:t>1.2.4. PVM mokėtojo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9C2ABB3" w14:textId="7F1111E8" w:rsidR="000B3598" w:rsidRPr="004B146E" w:rsidRDefault="00E75D0A" w:rsidP="00E75D0A">
            <w:pPr>
              <w:ind w:right="18"/>
              <w:jc w:val="both"/>
              <w:rPr>
                <w:rFonts w:ascii="Verdana" w:hAnsi="Verdana"/>
                <w:highlight w:val="yellow"/>
              </w:rPr>
            </w:pPr>
            <w:r w:rsidRPr="004B146E">
              <w:rPr>
                <w:rFonts w:ascii="Verdana" w:eastAsia="Times New Roman" w:hAnsi="Verdana" w:cs="Times New Roman"/>
                <w:kern w:val="0"/>
              </w:rPr>
              <w:t xml:space="preserve">LT205052113 </w:t>
            </w:r>
          </w:p>
        </w:tc>
      </w:tr>
      <w:tr w:rsidR="000B3598" w:rsidRPr="00281379" w14:paraId="1F58D55B"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49F9478A"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B3A663A" w14:textId="77777777" w:rsidR="000B3598" w:rsidRPr="007C6C17" w:rsidRDefault="000B3598" w:rsidP="00AB7FCC">
            <w:pPr>
              <w:spacing w:after="0" w:line="240" w:lineRule="auto"/>
              <w:rPr>
                <w:rFonts w:ascii="Verdana" w:hAnsi="Verdana"/>
              </w:rPr>
            </w:pPr>
            <w:r w:rsidRPr="007C6C17">
              <w:rPr>
                <w:rFonts w:ascii="Verdana" w:hAnsi="Verdana"/>
              </w:rPr>
              <w:t>1.2.5. Atsiskaitomoji sąskaita</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0A70AAE5" w14:textId="21DB0176" w:rsidR="000B3598" w:rsidRPr="004B146E" w:rsidRDefault="00E75D0A" w:rsidP="00E75D0A">
            <w:pPr>
              <w:ind w:right="18"/>
              <w:jc w:val="both"/>
              <w:rPr>
                <w:rFonts w:ascii="Verdana" w:hAnsi="Verdana"/>
              </w:rPr>
            </w:pPr>
            <w:hyperlink r:id="rId12" w:tooltip="Sąskaitos išrašas" w:history="1">
              <w:r w:rsidRPr="004B146E">
                <w:rPr>
                  <w:rFonts w:ascii="Verdana" w:eastAsia="Times New Roman" w:hAnsi="Verdana" w:cs="Times New Roman"/>
                  <w:kern w:val="0"/>
                </w:rPr>
                <w:t>LT72 7300 0101 6599 2144</w:t>
              </w:r>
            </w:hyperlink>
          </w:p>
        </w:tc>
      </w:tr>
      <w:tr w:rsidR="000B3598" w:rsidRPr="00281379" w14:paraId="35C231A1"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2DFDC672"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7BB2DAB4" w14:textId="77777777" w:rsidR="000B3598" w:rsidRPr="007C6C17" w:rsidRDefault="000B3598" w:rsidP="00AB7FCC">
            <w:pPr>
              <w:spacing w:after="0" w:line="240" w:lineRule="auto"/>
              <w:rPr>
                <w:rFonts w:ascii="Verdana" w:hAnsi="Verdana"/>
              </w:rPr>
            </w:pPr>
            <w:r w:rsidRPr="007C6C17">
              <w:rPr>
                <w:rFonts w:ascii="Verdana" w:hAnsi="Verdana"/>
              </w:rPr>
              <w:t>1.2.6. Bankas, banko kodas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177D1CAF" w14:textId="7B4965AC" w:rsidR="000B3598" w:rsidRPr="004B146E" w:rsidRDefault="00E75D0A" w:rsidP="00AB7FCC">
            <w:pPr>
              <w:spacing w:after="0" w:line="240" w:lineRule="auto"/>
              <w:jc w:val="both"/>
              <w:rPr>
                <w:rFonts w:ascii="Verdana" w:hAnsi="Verdana"/>
              </w:rPr>
            </w:pPr>
            <w:r w:rsidRPr="004B146E">
              <w:rPr>
                <w:rFonts w:ascii="Verdana" w:eastAsia="Times New Roman" w:hAnsi="Verdana" w:cs="Times New Roman"/>
                <w:kern w:val="0"/>
              </w:rPr>
              <w:t>AB Swedbank, banko kodas: 73000</w:t>
            </w:r>
          </w:p>
        </w:tc>
      </w:tr>
      <w:tr w:rsidR="000B3598" w:rsidRPr="00281379" w14:paraId="7A15CE36"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75F6AEF9"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13A37D39" w14:textId="77777777" w:rsidR="000B3598" w:rsidRPr="007C6C17" w:rsidRDefault="000B3598" w:rsidP="00AB7FCC">
            <w:pPr>
              <w:spacing w:after="0" w:line="240" w:lineRule="auto"/>
              <w:rPr>
                <w:rFonts w:ascii="Verdana" w:hAnsi="Verdana"/>
              </w:rPr>
            </w:pPr>
            <w:r w:rsidRPr="007C6C17">
              <w:rPr>
                <w:rFonts w:ascii="Verdana" w:hAnsi="Verdana"/>
              </w:rPr>
              <w:t>1.2.7. Telefonas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0207A371" w14:textId="711C40CE" w:rsidR="000B3598" w:rsidRPr="004B146E" w:rsidRDefault="00E75D0A" w:rsidP="00AB7FCC">
            <w:pPr>
              <w:spacing w:after="0" w:line="240" w:lineRule="auto"/>
              <w:jc w:val="both"/>
              <w:rPr>
                <w:rFonts w:ascii="Verdana" w:hAnsi="Verdana"/>
              </w:rPr>
            </w:pPr>
            <w:r w:rsidRPr="004B146E">
              <w:rPr>
                <w:rFonts w:ascii="Verdana" w:eastAsia="Times New Roman" w:hAnsi="Verdana" w:cs="Times New Roman"/>
                <w:kern w:val="0"/>
              </w:rPr>
              <w:t>+370 5 2040300</w:t>
            </w:r>
          </w:p>
        </w:tc>
      </w:tr>
      <w:tr w:rsidR="000B3598" w:rsidRPr="00281379" w14:paraId="08A22AA2"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194D53F"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35C5A462" w14:textId="77777777" w:rsidR="000B3598" w:rsidRPr="007C6C17" w:rsidRDefault="000B3598" w:rsidP="00AB7FCC">
            <w:pPr>
              <w:spacing w:after="0" w:line="240" w:lineRule="auto"/>
              <w:rPr>
                <w:rFonts w:ascii="Verdana" w:hAnsi="Verdana"/>
              </w:rPr>
            </w:pPr>
            <w:r w:rsidRPr="007C6C17">
              <w:rPr>
                <w:rFonts w:ascii="Verdana" w:hAnsi="Verdana"/>
              </w:rPr>
              <w:t>1.2.8. El. paštas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A401CEA" w14:textId="42AD00E3" w:rsidR="000B3598" w:rsidRPr="004B146E" w:rsidRDefault="00E75D0A" w:rsidP="00AB7FCC">
            <w:pPr>
              <w:spacing w:after="0" w:line="240" w:lineRule="auto"/>
              <w:jc w:val="both"/>
              <w:rPr>
                <w:rFonts w:ascii="Verdana" w:hAnsi="Verdana"/>
                <w:lang w:val="en-US"/>
              </w:rPr>
            </w:pPr>
            <w:r w:rsidRPr="004B146E">
              <w:rPr>
                <w:rFonts w:ascii="Verdana" w:eastAsia="Times New Roman" w:hAnsi="Verdana" w:cs="Times New Roman"/>
                <w:kern w:val="0"/>
              </w:rPr>
              <w:t>info@telecentras.lt</w:t>
            </w:r>
          </w:p>
        </w:tc>
      </w:tr>
      <w:tr w:rsidR="000B3598" w:rsidRPr="00281379" w14:paraId="5CA4AE79"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504A3270"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497DC542" w14:textId="77777777" w:rsidR="000B3598" w:rsidRPr="007C6C17" w:rsidRDefault="000B3598" w:rsidP="00AB7FCC">
            <w:pPr>
              <w:spacing w:after="0" w:line="240" w:lineRule="auto"/>
              <w:rPr>
                <w:rFonts w:ascii="Verdana" w:hAnsi="Verdana"/>
              </w:rPr>
            </w:pPr>
            <w:r w:rsidRPr="007C6C17">
              <w:rPr>
                <w:rFonts w:ascii="Verdana" w:hAnsi="Verdana"/>
              </w:rPr>
              <w:t>1.2.9. Šalies atstovas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79055542" w14:textId="438547EF" w:rsidR="000B3598" w:rsidRPr="00BB2460" w:rsidRDefault="00FB0133" w:rsidP="00E75D0A">
            <w:pPr>
              <w:rPr>
                <w:rFonts w:ascii="Verdana" w:hAnsi="Verdana"/>
                <w:highlight w:val="yellow"/>
              </w:rPr>
            </w:pPr>
            <w:r>
              <w:rPr>
                <w:rFonts w:ascii="Verdana" w:hAnsi="Verdana"/>
              </w:rPr>
              <w:t>K</w:t>
            </w:r>
            <w:r w:rsidRPr="00FB0133">
              <w:rPr>
                <w:rFonts w:ascii="Verdana" w:hAnsi="Verdana"/>
              </w:rPr>
              <w:t>lientų departamento direktorė Vit</w:t>
            </w:r>
            <w:r w:rsidR="0072495F">
              <w:rPr>
                <w:rFonts w:ascii="Verdana" w:hAnsi="Verdana"/>
              </w:rPr>
              <w:t>a</w:t>
            </w:r>
            <w:r w:rsidRPr="00FB0133">
              <w:rPr>
                <w:rFonts w:ascii="Verdana" w:hAnsi="Verdana"/>
              </w:rPr>
              <w:t xml:space="preserve"> Grušnienė </w:t>
            </w:r>
          </w:p>
        </w:tc>
      </w:tr>
      <w:tr w:rsidR="000B3598" w:rsidRPr="00281379" w14:paraId="428FE272" w14:textId="77777777" w:rsidTr="00C0685F">
        <w:tc>
          <w:tcPr>
            <w:tcW w:w="0" w:type="auto"/>
            <w:vMerge/>
            <w:tcBorders>
              <w:top w:val="nil"/>
              <w:left w:val="single" w:sz="8" w:space="0" w:color="auto"/>
              <w:bottom w:val="single" w:sz="8" w:space="0" w:color="auto"/>
              <w:right w:val="single" w:sz="8" w:space="0" w:color="auto"/>
            </w:tcBorders>
            <w:vAlign w:val="center"/>
            <w:hideMark/>
          </w:tcPr>
          <w:p w14:paraId="34C64E92" w14:textId="77777777" w:rsidR="000B3598" w:rsidRPr="00281379" w:rsidRDefault="000B3598" w:rsidP="00AB7FCC">
            <w:pPr>
              <w:spacing w:after="0" w:line="240" w:lineRule="auto"/>
              <w:jc w:val="both"/>
              <w:rPr>
                <w:rFonts w:ascii="Verdana" w:hAnsi="Verdana"/>
              </w:rPr>
            </w:pPr>
          </w:p>
        </w:tc>
        <w:tc>
          <w:tcPr>
            <w:tcW w:w="2997" w:type="dxa"/>
            <w:tcBorders>
              <w:top w:val="nil"/>
              <w:left w:val="nil"/>
              <w:bottom w:val="single" w:sz="8" w:space="0" w:color="auto"/>
              <w:right w:val="single" w:sz="8" w:space="0" w:color="auto"/>
            </w:tcBorders>
            <w:tcMar>
              <w:top w:w="0" w:type="dxa"/>
              <w:left w:w="108" w:type="dxa"/>
              <w:bottom w:w="0" w:type="dxa"/>
              <w:right w:w="108" w:type="dxa"/>
            </w:tcMar>
            <w:hideMark/>
          </w:tcPr>
          <w:p w14:paraId="36C0FF1F" w14:textId="77777777" w:rsidR="000B3598" w:rsidRPr="007C6C17" w:rsidRDefault="000B3598" w:rsidP="00AB7FCC">
            <w:pPr>
              <w:spacing w:after="0" w:line="240" w:lineRule="auto"/>
              <w:rPr>
                <w:rFonts w:ascii="Verdana" w:hAnsi="Verdana"/>
              </w:rPr>
            </w:pPr>
            <w:r w:rsidRPr="007C6C17">
              <w:rPr>
                <w:rFonts w:ascii="Verdana" w:hAnsi="Verdana"/>
              </w:rPr>
              <w:t>1.2.10. Atstovavimo pagrindas</w:t>
            </w:r>
          </w:p>
        </w:tc>
        <w:tc>
          <w:tcPr>
            <w:tcW w:w="3775" w:type="dxa"/>
            <w:tcBorders>
              <w:top w:val="nil"/>
              <w:left w:val="nil"/>
              <w:bottom w:val="single" w:sz="8" w:space="0" w:color="auto"/>
              <w:right w:val="single" w:sz="8" w:space="0" w:color="auto"/>
            </w:tcBorders>
            <w:tcMar>
              <w:top w:w="0" w:type="dxa"/>
              <w:left w:w="108" w:type="dxa"/>
              <w:bottom w:w="0" w:type="dxa"/>
              <w:right w:w="108" w:type="dxa"/>
            </w:tcMar>
          </w:tcPr>
          <w:p w14:paraId="25081810" w14:textId="7FAE4210" w:rsidR="000B3598" w:rsidRPr="00BB2460" w:rsidRDefault="00E75D0A" w:rsidP="00AB7FCC">
            <w:pPr>
              <w:spacing w:after="0" w:line="240" w:lineRule="auto"/>
              <w:jc w:val="both"/>
              <w:rPr>
                <w:rFonts w:ascii="Verdana" w:hAnsi="Verdana"/>
                <w:highlight w:val="yellow"/>
              </w:rPr>
            </w:pPr>
            <w:r w:rsidRPr="0075736A">
              <w:rPr>
                <w:rFonts w:ascii="Verdana" w:hAnsi="Verdana"/>
              </w:rPr>
              <w:t>2024-0</w:t>
            </w:r>
            <w:r w:rsidR="0075736A" w:rsidRPr="0075736A">
              <w:rPr>
                <w:rFonts w:ascii="Verdana" w:hAnsi="Verdana"/>
              </w:rPr>
              <w:t>8</w:t>
            </w:r>
            <w:r w:rsidRPr="0075736A">
              <w:rPr>
                <w:rFonts w:ascii="Verdana" w:hAnsi="Verdana"/>
              </w:rPr>
              <w:t>-3</w:t>
            </w:r>
            <w:r w:rsidR="0075736A" w:rsidRPr="0075736A">
              <w:rPr>
                <w:rFonts w:ascii="Verdana" w:hAnsi="Verdana"/>
              </w:rPr>
              <w:t>0</w:t>
            </w:r>
            <w:r w:rsidRPr="0075736A">
              <w:rPr>
                <w:rFonts w:ascii="Verdana" w:hAnsi="Verdana"/>
              </w:rPr>
              <w:t xml:space="preserve"> Įgaliojimas  Nr. </w:t>
            </w:r>
            <w:r w:rsidR="0072495F" w:rsidRPr="0075736A">
              <w:rPr>
                <w:rFonts w:ascii="Verdana" w:hAnsi="Verdana"/>
              </w:rPr>
              <w:t>3A-55</w:t>
            </w:r>
          </w:p>
        </w:tc>
      </w:tr>
    </w:tbl>
    <w:p w14:paraId="24EF17F1" w14:textId="06C8CF6C" w:rsidR="000B3598" w:rsidRDefault="000B3598" w:rsidP="00AB7FCC">
      <w:pPr>
        <w:spacing w:after="0" w:line="240" w:lineRule="auto"/>
        <w:jc w:val="both"/>
        <w:rPr>
          <w:rFonts w:ascii="Verdana" w:hAnsi="Verdana"/>
        </w:rPr>
      </w:pPr>
    </w:p>
    <w:p w14:paraId="3EE232EF" w14:textId="77777777" w:rsidR="00BF2B45" w:rsidRPr="00281379" w:rsidRDefault="00BF2B45" w:rsidP="00AB7FCC">
      <w:pPr>
        <w:spacing w:after="0" w:line="240" w:lineRule="auto"/>
        <w:jc w:val="both"/>
        <w:rPr>
          <w:rFonts w:ascii="Verdana" w:hAnsi="Verdana"/>
        </w:rPr>
      </w:pPr>
    </w:p>
    <w:tbl>
      <w:tblPr>
        <w:tblW w:w="9535" w:type="dxa"/>
        <w:tblCellMar>
          <w:left w:w="0" w:type="dxa"/>
          <w:right w:w="0" w:type="dxa"/>
        </w:tblCellMar>
        <w:tblLook w:val="04A0" w:firstRow="1" w:lastRow="0" w:firstColumn="1" w:lastColumn="0" w:noHBand="0" w:noVBand="1"/>
      </w:tblPr>
      <w:tblGrid>
        <w:gridCol w:w="3764"/>
        <w:gridCol w:w="34"/>
        <w:gridCol w:w="1154"/>
        <w:gridCol w:w="588"/>
        <w:gridCol w:w="3995"/>
      </w:tblGrid>
      <w:tr w:rsidR="00BF2B45" w:rsidRPr="00281379" w14:paraId="69BFE07A" w14:textId="77777777" w:rsidTr="00BF2B45">
        <w:trPr>
          <w:trHeight w:val="300"/>
        </w:trPr>
        <w:tc>
          <w:tcPr>
            <w:tcW w:w="953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63AF1" w14:textId="77777777" w:rsidR="00BF2B45" w:rsidRPr="00281379" w:rsidRDefault="00BF2B45" w:rsidP="00AB7FCC">
            <w:pPr>
              <w:spacing w:after="0" w:line="240" w:lineRule="auto"/>
              <w:jc w:val="center"/>
              <w:rPr>
                <w:rFonts w:ascii="Verdana" w:hAnsi="Verdana"/>
              </w:rPr>
            </w:pPr>
            <w:r w:rsidRPr="00281379">
              <w:rPr>
                <w:rFonts w:ascii="Verdana" w:hAnsi="Verdana"/>
                <w:b/>
                <w:bCs/>
              </w:rPr>
              <w:lastRenderedPageBreak/>
              <w:t>2. ATSAKINGI ASMENYS</w:t>
            </w:r>
          </w:p>
        </w:tc>
      </w:tr>
      <w:tr w:rsidR="00BF2B45" w:rsidRPr="00281379" w14:paraId="52EC7BD8"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3999E" w14:textId="656339CD" w:rsidR="00BF2B45" w:rsidRPr="00281379" w:rsidRDefault="00BF2B45" w:rsidP="00AB7FCC">
            <w:pPr>
              <w:spacing w:after="0" w:line="240" w:lineRule="auto"/>
              <w:rPr>
                <w:rFonts w:ascii="Verdana" w:hAnsi="Verdana"/>
              </w:rPr>
            </w:pPr>
            <w:r w:rsidRPr="005E76A0">
              <w:rPr>
                <w:rFonts w:ascii="Verdana" w:hAnsi="Verdana"/>
                <w:b/>
                <w:bCs/>
              </w:rPr>
              <w:t>2.1. Pirkėjo kontaktiniai asmenys, atsakingi už Sutarties vykdymą,</w:t>
            </w:r>
            <w:r w:rsidR="005E1295" w:rsidRPr="005E76A0">
              <w:rPr>
                <w:rFonts w:ascii="Verdana" w:hAnsi="Verdana"/>
                <w:b/>
                <w:bCs/>
              </w:rPr>
              <w:t xml:space="preserve"> </w:t>
            </w:r>
            <w:r w:rsidRPr="005E76A0">
              <w:rPr>
                <w:rFonts w:ascii="Verdana" w:hAnsi="Verdana"/>
                <w:b/>
                <w:bCs/>
              </w:rPr>
              <w:t>Paslaugų priėmimą, Sąskaitų per informacinę sistemą SABIS priėmimą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6BFC073" w14:textId="2D183AAF" w:rsidR="006B5610" w:rsidRPr="006B5610" w:rsidRDefault="006B5610" w:rsidP="006B5610">
            <w:pPr>
              <w:tabs>
                <w:tab w:val="left" w:pos="1843"/>
              </w:tabs>
              <w:overflowPunct w:val="0"/>
              <w:autoSpaceDE w:val="0"/>
              <w:autoSpaceDN w:val="0"/>
              <w:adjustRightInd w:val="0"/>
              <w:spacing w:after="0"/>
              <w:rPr>
                <w:rFonts w:ascii="Verdana" w:hAnsi="Verdana"/>
                <w:sz w:val="20"/>
                <w:lang w:val="en-GB"/>
              </w:rPr>
            </w:pPr>
            <w:r w:rsidRPr="006B5610">
              <w:rPr>
                <w:rFonts w:ascii="Verdana" w:hAnsi="Verdana"/>
              </w:rPr>
              <w:t xml:space="preserve">Asmenys atsakingi už sutarties vykdymą: </w:t>
            </w:r>
            <w:r w:rsidRPr="006B5610">
              <w:rPr>
                <w:rFonts w:ascii="Verdana" w:hAnsi="Verdana"/>
                <w:lang w:eastAsia="lt-LT"/>
              </w:rPr>
              <w:t xml:space="preserve">Kęstutis </w:t>
            </w:r>
            <w:proofErr w:type="spellStart"/>
            <w:r w:rsidRPr="006B5610">
              <w:rPr>
                <w:rFonts w:ascii="Verdana" w:hAnsi="Verdana"/>
                <w:lang w:eastAsia="lt-LT"/>
              </w:rPr>
              <w:t>Duduravičius</w:t>
            </w:r>
            <w:proofErr w:type="spellEnd"/>
            <w:r w:rsidRPr="006B5610">
              <w:rPr>
                <w:rFonts w:ascii="Verdana" w:hAnsi="Verdana"/>
                <w:lang w:eastAsia="lt-LT"/>
              </w:rPr>
              <w:t xml:space="preserve"> </w:t>
            </w:r>
            <w:hyperlink r:id="rId13" w:history="1">
              <w:r w:rsidRPr="006B5610">
                <w:rPr>
                  <w:rStyle w:val="Hipersaitas"/>
                  <w:rFonts w:ascii="Verdana" w:hAnsi="Verdana" w:cstheme="minorBidi"/>
                  <w:lang w:eastAsia="lt-LT"/>
                </w:rPr>
                <w:t>itskyrius@rpspc.lt</w:t>
              </w:r>
            </w:hyperlink>
          </w:p>
          <w:p w14:paraId="22693130" w14:textId="6546E8F2" w:rsidR="006B5610" w:rsidRPr="006B5610" w:rsidRDefault="006B5610" w:rsidP="006B5610">
            <w:pPr>
              <w:suppressAutoHyphens/>
              <w:spacing w:after="0" w:line="240" w:lineRule="auto"/>
              <w:jc w:val="both"/>
              <w:rPr>
                <w:rFonts w:ascii="Verdana" w:hAnsi="Verdana"/>
                <w:lang w:eastAsia="lt-LT"/>
              </w:rPr>
            </w:pPr>
            <w:r w:rsidRPr="006B5610">
              <w:rPr>
                <w:rFonts w:ascii="Verdana" w:hAnsi="Verdana"/>
                <w:lang w:eastAsia="lt-LT"/>
              </w:rPr>
              <w:t>0 615 24454</w:t>
            </w:r>
          </w:p>
          <w:p w14:paraId="67F8E816" w14:textId="17F1E7A5" w:rsidR="00355071" w:rsidRPr="006B5610" w:rsidRDefault="006B5610" w:rsidP="006B5610">
            <w:pPr>
              <w:suppressAutoHyphens/>
              <w:spacing w:after="0" w:line="240" w:lineRule="auto"/>
              <w:jc w:val="both"/>
              <w:rPr>
                <w:rFonts w:ascii="Times New Roman" w:hAnsi="Times New Roman" w:cs="Times New Roman"/>
                <w:color w:val="000000" w:themeColor="text1"/>
              </w:rPr>
            </w:pPr>
            <w:r w:rsidRPr="006B5610">
              <w:rPr>
                <w:rFonts w:ascii="Verdana" w:hAnsi="Verdana"/>
                <w:bCs/>
              </w:rPr>
              <w:t>Sąskaitų per informacinę sistemą „SABIS“ priėmimą atsakingi asmenys:</w:t>
            </w:r>
            <w:r w:rsidRPr="006B5610">
              <w:rPr>
                <w:rFonts w:ascii="Verdana" w:hAnsi="Verdana"/>
                <w:bCs/>
                <w:sz w:val="21"/>
                <w:szCs w:val="21"/>
              </w:rPr>
              <w:t xml:space="preserve"> </w:t>
            </w:r>
            <w:r w:rsidRPr="006B5610">
              <w:rPr>
                <w:rFonts w:ascii="Verdana" w:hAnsi="Verdana" w:cs="Times New Roman"/>
                <w:color w:val="000000" w:themeColor="text1"/>
              </w:rPr>
              <w:t xml:space="preserve">Viktorija </w:t>
            </w:r>
            <w:proofErr w:type="spellStart"/>
            <w:r w:rsidRPr="006B5610">
              <w:rPr>
                <w:rFonts w:ascii="Verdana" w:hAnsi="Verdana" w:cs="Times New Roman"/>
                <w:color w:val="000000" w:themeColor="text1"/>
              </w:rPr>
              <w:t>Judeikienė</w:t>
            </w:r>
            <w:proofErr w:type="spellEnd"/>
            <w:r w:rsidRPr="006B5610">
              <w:rPr>
                <w:rFonts w:ascii="Verdana" w:hAnsi="Verdana" w:cs="Times New Roman"/>
                <w:color w:val="000000" w:themeColor="text1"/>
              </w:rPr>
              <w:t xml:space="preserve">, viešųjų pirkimų organizatorė, el. p. </w:t>
            </w:r>
            <w:hyperlink r:id="rId14" w:history="1">
              <w:r w:rsidRPr="006B5610">
                <w:rPr>
                  <w:rFonts w:ascii="Verdana" w:hAnsi="Verdana" w:cs="Times New Roman"/>
                </w:rPr>
                <w:t>viktorija.judeikiene</w:t>
              </w:r>
              <w:r w:rsidRPr="006B5610">
                <w:rPr>
                  <w:rFonts w:ascii="Verdana" w:hAnsi="Verdana" w:cs="Times New Roman"/>
                  <w:lang w:val="en-US"/>
                </w:rPr>
                <w:t>@</w:t>
              </w:r>
              <w:proofErr w:type="spellStart"/>
              <w:r w:rsidRPr="006B5610">
                <w:rPr>
                  <w:rFonts w:ascii="Verdana" w:hAnsi="Verdana" w:cs="Times New Roman"/>
                </w:rPr>
                <w:t>rpspc.lt</w:t>
              </w:r>
              <w:proofErr w:type="spellEnd"/>
            </w:hyperlink>
            <w:r w:rsidRPr="006B5610">
              <w:rPr>
                <w:rFonts w:ascii="Verdana" w:hAnsi="Verdana" w:cs="Times New Roman"/>
                <w:color w:val="4472C4"/>
              </w:rPr>
              <w:t xml:space="preserve"> </w:t>
            </w:r>
            <w:r w:rsidRPr="006B5610">
              <w:rPr>
                <w:rFonts w:ascii="Verdana" w:hAnsi="Verdana" w:cs="Times New Roman"/>
                <w:color w:val="000000" w:themeColor="text1"/>
              </w:rPr>
              <w:t>Tel. Nr. 0 652 31 772</w:t>
            </w:r>
          </w:p>
        </w:tc>
      </w:tr>
      <w:tr w:rsidR="00BF2B45" w:rsidRPr="00281379" w14:paraId="7DFCA7F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7E954" w14:textId="77777777" w:rsidR="00BF2B45" w:rsidRPr="00281379" w:rsidRDefault="00BF2B45" w:rsidP="00AB7FCC">
            <w:pPr>
              <w:spacing w:after="0" w:line="240" w:lineRule="auto"/>
              <w:rPr>
                <w:rFonts w:ascii="Verdana" w:hAnsi="Verdana"/>
              </w:rPr>
            </w:pPr>
            <w:r w:rsidRPr="00971B08">
              <w:rPr>
                <w:rFonts w:ascii="Verdana" w:hAnsi="Verdana"/>
                <w:b/>
                <w:bCs/>
              </w:rPr>
              <w:t>2.2. Tiekėjo kontaktiniai asmenys, atsakingi už Sutarties vykdymą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577C5C" w14:textId="77777777" w:rsidR="008A1012" w:rsidRDefault="004B146E" w:rsidP="004B146E">
            <w:pPr>
              <w:pStyle w:val="Standard"/>
              <w:rPr>
                <w:rFonts w:ascii="Verdana" w:eastAsia="Times New Roman" w:hAnsi="Verdana" w:cs="Times New Roman"/>
                <w:color w:val="auto"/>
                <w:lang w:val="lt-LT"/>
              </w:rPr>
            </w:pPr>
            <w:r w:rsidRPr="008A1012">
              <w:rPr>
                <w:rFonts w:ascii="Verdana" w:eastAsia="Times New Roman" w:hAnsi="Verdana" w:cs="Times New Roman"/>
                <w:color w:val="auto"/>
                <w:lang w:val="lt-LT"/>
              </w:rPr>
              <w:t xml:space="preserve">Pardavimo projektų vadovas </w:t>
            </w:r>
          </w:p>
          <w:p w14:paraId="4C5FBEFA" w14:textId="5DF2F53A" w:rsidR="008A1012" w:rsidRDefault="005A55DD" w:rsidP="004B146E">
            <w:pPr>
              <w:pStyle w:val="Standard"/>
              <w:rPr>
                <w:rFonts w:ascii="Verdana" w:eastAsia="Times New Roman" w:hAnsi="Verdana" w:cs="Times New Roman"/>
                <w:color w:val="auto"/>
                <w:lang w:val="lt-LT"/>
              </w:rPr>
            </w:pPr>
            <w:r w:rsidRPr="008A1012">
              <w:rPr>
                <w:rFonts w:ascii="Verdana" w:eastAsia="Times New Roman" w:hAnsi="Verdana" w:cs="Times New Roman"/>
                <w:color w:val="auto"/>
                <w:lang w:val="lt-LT"/>
              </w:rPr>
              <w:t>Tomas Lisauskas</w:t>
            </w:r>
            <w:r w:rsidR="004B146E" w:rsidRPr="008A1012">
              <w:rPr>
                <w:rFonts w:ascii="Verdana" w:eastAsia="Times New Roman" w:hAnsi="Verdana" w:cs="Times New Roman"/>
                <w:color w:val="auto"/>
                <w:lang w:val="lt-LT"/>
              </w:rPr>
              <w:t>, tel.</w:t>
            </w:r>
            <w:r w:rsidR="008A1012">
              <w:rPr>
                <w:rFonts w:ascii="Verdana" w:eastAsia="Times New Roman" w:hAnsi="Verdana" w:cs="Times New Roman"/>
                <w:color w:val="auto"/>
                <w:lang w:val="lt-LT"/>
              </w:rPr>
              <w:t>:</w:t>
            </w:r>
            <w:r w:rsidR="004B146E" w:rsidRPr="008A1012">
              <w:rPr>
                <w:rFonts w:ascii="Verdana" w:eastAsia="Times New Roman" w:hAnsi="Verdana" w:cs="Times New Roman"/>
                <w:color w:val="auto"/>
                <w:lang w:val="lt-LT"/>
              </w:rPr>
              <w:t xml:space="preserve"> +</w:t>
            </w:r>
            <w:r w:rsidR="00D15B56" w:rsidRPr="008A1012">
              <w:rPr>
                <w:rFonts w:ascii="Verdana" w:eastAsia="Times New Roman" w:hAnsi="Verdana" w:cs="Times New Roman"/>
                <w:color w:val="auto"/>
                <w:lang w:val="lt-LT"/>
              </w:rPr>
              <w:t>370 672 92019</w:t>
            </w:r>
            <w:r w:rsidR="004B146E" w:rsidRPr="008A1012">
              <w:rPr>
                <w:rFonts w:ascii="Verdana" w:eastAsia="Times New Roman" w:hAnsi="Verdana" w:cs="Times New Roman"/>
                <w:color w:val="auto"/>
                <w:lang w:val="lt-LT"/>
              </w:rPr>
              <w:t>,</w:t>
            </w:r>
          </w:p>
          <w:p w14:paraId="289F2FE2" w14:textId="4CB69EDE" w:rsidR="00BF2B45" w:rsidRPr="006F1049" w:rsidRDefault="004B146E" w:rsidP="004B146E">
            <w:pPr>
              <w:pStyle w:val="Standard"/>
              <w:rPr>
                <w:rFonts w:ascii="Verdana" w:hAnsi="Verdana"/>
                <w:lang w:val="fr-FR"/>
              </w:rPr>
            </w:pPr>
            <w:r w:rsidRPr="008A1012">
              <w:rPr>
                <w:rFonts w:ascii="Verdana" w:eastAsia="Times New Roman" w:hAnsi="Verdana" w:cs="Times New Roman"/>
                <w:color w:val="auto"/>
                <w:lang w:val="lt-LT"/>
              </w:rPr>
              <w:t>el. paštas</w:t>
            </w:r>
            <w:r w:rsidR="008A1012">
              <w:rPr>
                <w:rFonts w:ascii="Verdana" w:eastAsia="Times New Roman" w:hAnsi="Verdana" w:cs="Times New Roman"/>
                <w:color w:val="auto"/>
                <w:lang w:val="lt-LT"/>
              </w:rPr>
              <w:t>:</w:t>
            </w:r>
            <w:r w:rsidRPr="008A1012">
              <w:rPr>
                <w:rFonts w:ascii="Verdana" w:eastAsia="Times New Roman" w:hAnsi="Verdana" w:cs="Times New Roman"/>
                <w:color w:val="auto"/>
                <w:lang w:val="lt-LT"/>
              </w:rPr>
              <w:t xml:space="preserve"> </w:t>
            </w:r>
            <w:hyperlink r:id="rId15" w:history="1">
              <w:r w:rsidR="008A1012" w:rsidRPr="008A1012">
                <w:rPr>
                  <w:rFonts w:ascii="Verdana" w:hAnsi="Verdana"/>
                  <w:color w:val="auto"/>
                  <w:lang w:val="lt-LT"/>
                </w:rPr>
                <w:t xml:space="preserve"> t.lisauskas@telecentras.lt</w:t>
              </w:r>
              <w:r w:rsidR="008A1012" w:rsidRPr="008A1012">
                <w:rPr>
                  <w:rStyle w:val="Hipersaitas"/>
                  <w:rFonts w:cs="Tahoma"/>
                  <w:lang w:val="fr-FR"/>
                </w:rPr>
                <w:t xml:space="preserve"> </w:t>
              </w:r>
            </w:hyperlink>
          </w:p>
        </w:tc>
      </w:tr>
      <w:tr w:rsidR="00BF2B45" w:rsidRPr="00281379" w14:paraId="577FA63B"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3ED9E" w14:textId="77777777" w:rsidR="00BF2B45" w:rsidRPr="00281379" w:rsidRDefault="00BF2B45" w:rsidP="00AB7FCC">
            <w:pPr>
              <w:spacing w:after="0" w:line="240" w:lineRule="auto"/>
              <w:jc w:val="center"/>
              <w:rPr>
                <w:rFonts w:ascii="Verdana" w:hAnsi="Verdana"/>
              </w:rPr>
            </w:pPr>
            <w:r w:rsidRPr="00281379">
              <w:rPr>
                <w:rFonts w:ascii="Verdana" w:hAnsi="Verdana"/>
                <w:b/>
                <w:bCs/>
              </w:rPr>
              <w:t>3. SUTARTIES DALYKAS</w:t>
            </w:r>
          </w:p>
        </w:tc>
      </w:tr>
      <w:tr w:rsidR="00BF2B45" w:rsidRPr="000B3598" w14:paraId="5961F904"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90B7C" w14:textId="77777777" w:rsidR="00BF2B45" w:rsidRPr="00281379" w:rsidRDefault="00BF2B45" w:rsidP="00AB7FCC">
            <w:pPr>
              <w:spacing w:after="0" w:line="240" w:lineRule="auto"/>
              <w:rPr>
                <w:rFonts w:ascii="Verdana" w:hAnsi="Verdana"/>
              </w:rPr>
            </w:pPr>
            <w:r w:rsidRPr="00281379">
              <w:rPr>
                <w:rFonts w:ascii="Verdana" w:hAnsi="Verdana"/>
                <w:b/>
                <w:bCs/>
              </w:rPr>
              <w:t>3.1. Sutarties dalykas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19BFAE" w14:textId="338366B0" w:rsidR="007E119E" w:rsidRDefault="007E119E" w:rsidP="004B146E">
            <w:pPr>
              <w:spacing w:after="0" w:line="240" w:lineRule="auto"/>
              <w:jc w:val="both"/>
              <w:rPr>
                <w:rStyle w:val="FontStyle25"/>
                <w:rFonts w:ascii="Verdana" w:hAnsi="Verdana"/>
                <w:sz w:val="24"/>
                <w:szCs w:val="24"/>
              </w:rPr>
            </w:pPr>
            <w:r w:rsidRPr="00470B8C">
              <w:rPr>
                <w:rFonts w:ascii="Verdana" w:hAnsi="Verdana"/>
              </w:rPr>
              <w:t>Debesijos valstybiniame duomenų centre</w:t>
            </w:r>
            <w:r w:rsidRPr="00470B8C">
              <w:rPr>
                <w:rFonts w:ascii="Verdana" w:hAnsi="Verdana"/>
                <w:b/>
                <w:bCs/>
              </w:rPr>
              <w:t xml:space="preserve"> </w:t>
            </w:r>
            <w:r w:rsidRPr="00470B8C">
              <w:rPr>
                <w:rFonts w:ascii="Verdana" w:hAnsi="Verdana"/>
              </w:rPr>
              <w:t>paslaugos (toliau – Paslaugos)</w:t>
            </w:r>
            <w:r w:rsidR="00BA4D5D">
              <w:rPr>
                <w:rFonts w:ascii="Verdana" w:hAnsi="Verdana"/>
              </w:rPr>
              <w:t>.</w:t>
            </w:r>
            <w:r w:rsidRPr="00B71F4D">
              <w:rPr>
                <w:rStyle w:val="FontStyle25"/>
                <w:rFonts w:ascii="Verdana" w:hAnsi="Verdana"/>
                <w:sz w:val="24"/>
                <w:szCs w:val="24"/>
              </w:rPr>
              <w:t xml:space="preserve"> </w:t>
            </w:r>
          </w:p>
          <w:p w14:paraId="36FB1504" w14:textId="54E2F193" w:rsidR="00BF2B45" w:rsidRPr="00B71F4D" w:rsidRDefault="00BF2B45" w:rsidP="004B146E">
            <w:pPr>
              <w:spacing w:after="0" w:line="240" w:lineRule="auto"/>
              <w:jc w:val="both"/>
              <w:rPr>
                <w:rFonts w:ascii="Verdana" w:hAnsi="Verdana"/>
              </w:rPr>
            </w:pPr>
            <w:r w:rsidRPr="00B71F4D">
              <w:rPr>
                <w:rFonts w:ascii="Verdana" w:hAnsi="Verdana"/>
              </w:rPr>
              <w:t>Išsamus</w:t>
            </w:r>
            <w:r w:rsidR="005C6556" w:rsidRPr="00B71F4D">
              <w:rPr>
                <w:rFonts w:ascii="Verdana" w:hAnsi="Verdana"/>
              </w:rPr>
              <w:t xml:space="preserve"> </w:t>
            </w:r>
            <w:r w:rsidRPr="00B71F4D">
              <w:rPr>
                <w:rFonts w:ascii="Verdana" w:hAnsi="Verdana"/>
              </w:rPr>
              <w:t xml:space="preserve">Paslaugų aprašymas ir kiti reikalavimai </w:t>
            </w:r>
            <w:r w:rsidRPr="00DC0B96">
              <w:rPr>
                <w:rFonts w:ascii="Verdana" w:hAnsi="Verdana"/>
              </w:rPr>
              <w:t xml:space="preserve">teikiamoms Paslaugoms nustatyti Sutarties </w:t>
            </w:r>
            <w:r w:rsidR="000B3CF3" w:rsidRPr="00DC0B96">
              <w:rPr>
                <w:rFonts w:ascii="Verdana" w:hAnsi="Verdana"/>
              </w:rPr>
              <w:t xml:space="preserve">1 </w:t>
            </w:r>
            <w:r w:rsidRPr="00DC0B96">
              <w:rPr>
                <w:rFonts w:ascii="Verdana" w:hAnsi="Verdana"/>
              </w:rPr>
              <w:t>priede „Techninė specifikacija</w:t>
            </w:r>
            <w:r w:rsidR="003D23ED" w:rsidRPr="00DC0B96">
              <w:rPr>
                <w:rFonts w:ascii="Verdana" w:hAnsi="Verdana"/>
              </w:rPr>
              <w:t xml:space="preserve"> ir </w:t>
            </w:r>
            <w:r w:rsidR="00887696" w:rsidRPr="00DC0B96">
              <w:rPr>
                <w:rFonts w:ascii="Verdana" w:hAnsi="Verdana"/>
              </w:rPr>
              <w:t>p</w:t>
            </w:r>
            <w:r w:rsidR="003D23ED" w:rsidRPr="00DC0B96">
              <w:rPr>
                <w:rFonts w:ascii="Verdana" w:hAnsi="Verdana"/>
              </w:rPr>
              <w:t>asiūlymas</w:t>
            </w:r>
            <w:r w:rsidRPr="00DC0B96">
              <w:rPr>
                <w:rFonts w:ascii="Verdana" w:hAnsi="Verdana"/>
              </w:rPr>
              <w:t>“ (toliau – Techninė specifikacija</w:t>
            </w:r>
            <w:r w:rsidR="00F454C2" w:rsidRPr="00DC0B96">
              <w:rPr>
                <w:rFonts w:ascii="Verdana" w:hAnsi="Verdana"/>
              </w:rPr>
              <w:t>)</w:t>
            </w:r>
          </w:p>
        </w:tc>
      </w:tr>
      <w:tr w:rsidR="00BF2B45" w:rsidRPr="00281379" w14:paraId="42412F4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B01FF" w14:textId="77777777" w:rsidR="00BF2B45" w:rsidRPr="00281379" w:rsidRDefault="00BF2B45" w:rsidP="00AB7FCC">
            <w:pPr>
              <w:spacing w:after="0" w:line="240" w:lineRule="auto"/>
              <w:rPr>
                <w:rFonts w:ascii="Verdana" w:hAnsi="Verdana"/>
              </w:rPr>
            </w:pPr>
            <w:r w:rsidRPr="00281379">
              <w:rPr>
                <w:rFonts w:ascii="Verdana" w:hAnsi="Verdana"/>
                <w:b/>
                <w:bCs/>
              </w:rPr>
              <w:t xml:space="preserve">3.2. </w:t>
            </w:r>
            <w:r w:rsidRPr="005E76A0">
              <w:rPr>
                <w:rFonts w:ascii="Verdana" w:hAnsi="Verdana"/>
                <w:b/>
                <w:bCs/>
              </w:rPr>
              <w:t>Pirkimo pavadinimas ir numeris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A84A8F" w14:textId="70D73E6D" w:rsidR="00BF2B45" w:rsidRPr="00B71F4D" w:rsidRDefault="00470B8C" w:rsidP="00470B8C">
            <w:pPr>
              <w:spacing w:after="0" w:line="240" w:lineRule="auto"/>
              <w:jc w:val="both"/>
              <w:rPr>
                <w:rFonts w:ascii="Verdana" w:hAnsi="Verdana"/>
              </w:rPr>
            </w:pPr>
            <w:r w:rsidRPr="00470B8C">
              <w:rPr>
                <w:rFonts w:ascii="Verdana" w:hAnsi="Verdana"/>
              </w:rPr>
              <w:t>Debesijos valstybiniame duomenų centre</w:t>
            </w:r>
            <w:r w:rsidRPr="00470B8C">
              <w:rPr>
                <w:rFonts w:ascii="Verdana" w:hAnsi="Verdana"/>
                <w:b/>
                <w:bCs/>
              </w:rPr>
              <w:t xml:space="preserve"> </w:t>
            </w:r>
            <w:r w:rsidR="00B71F4D" w:rsidRPr="00470B8C">
              <w:rPr>
                <w:rFonts w:ascii="Verdana" w:hAnsi="Verdana"/>
              </w:rPr>
              <w:t>paslaugos (toliau – Paslaugos)</w:t>
            </w:r>
            <w:r w:rsidR="00B71F4D" w:rsidRPr="00B71F4D">
              <w:rPr>
                <w:rStyle w:val="FontStyle25"/>
                <w:rFonts w:ascii="Verdana" w:hAnsi="Verdana"/>
                <w:sz w:val="24"/>
                <w:szCs w:val="24"/>
              </w:rPr>
              <w:t xml:space="preserve"> </w:t>
            </w:r>
          </w:p>
        </w:tc>
      </w:tr>
      <w:tr w:rsidR="00BF2B45" w:rsidRPr="00281379" w14:paraId="5C05ABB5"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ED29D" w14:textId="77777777" w:rsidR="00BF2B45" w:rsidRPr="00281379" w:rsidRDefault="00BF2B45" w:rsidP="00AB7FCC">
            <w:pPr>
              <w:spacing w:after="0" w:line="240" w:lineRule="auto"/>
              <w:rPr>
                <w:rFonts w:ascii="Verdana" w:hAnsi="Verdana"/>
              </w:rPr>
            </w:pPr>
            <w:r w:rsidRPr="00281379">
              <w:rPr>
                <w:rFonts w:ascii="Verdana" w:hAnsi="Verdana"/>
                <w:b/>
                <w:bCs/>
              </w:rPr>
              <w:t>3.3. Informacija apie Europos Sąjungos lėšomis finansuojamą projektą arba kitą projektą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9C8E23" w14:textId="4B8D78DB" w:rsidR="00BF2B45" w:rsidRPr="00281379" w:rsidRDefault="00BF2B45" w:rsidP="00AB7FCC">
            <w:pPr>
              <w:spacing w:after="0" w:line="240" w:lineRule="auto"/>
              <w:jc w:val="both"/>
              <w:rPr>
                <w:rFonts w:ascii="Verdana" w:hAnsi="Verdana"/>
              </w:rPr>
            </w:pPr>
            <w:r w:rsidRPr="00281379">
              <w:rPr>
                <w:rFonts w:ascii="Verdana" w:hAnsi="Verdana"/>
              </w:rPr>
              <w:t>Netaikoma</w:t>
            </w:r>
          </w:p>
        </w:tc>
      </w:tr>
      <w:tr w:rsidR="00BF2B45" w:rsidRPr="00281379" w14:paraId="6BA7B885"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142C" w14:textId="1E2BB149" w:rsidR="00BF2B45" w:rsidRPr="00281379" w:rsidRDefault="00BF2B45" w:rsidP="00AB7FCC">
            <w:pPr>
              <w:spacing w:after="0" w:line="240" w:lineRule="auto"/>
              <w:jc w:val="center"/>
              <w:rPr>
                <w:rFonts w:ascii="Verdana" w:hAnsi="Verdana"/>
              </w:rPr>
            </w:pPr>
            <w:r w:rsidRPr="00281379">
              <w:rPr>
                <w:rFonts w:ascii="Verdana" w:hAnsi="Verdana"/>
                <w:b/>
                <w:bCs/>
              </w:rPr>
              <w:t>4. PASLAUGŲ SUTEIKIMO TERMINAI IR PASLAUGŲ PERDAVIMO</w:t>
            </w:r>
            <w:r w:rsidR="005E1295" w:rsidRPr="00281379">
              <w:rPr>
                <w:rFonts w:ascii="Verdana" w:hAnsi="Verdana"/>
                <w:b/>
                <w:bCs/>
              </w:rPr>
              <w:t xml:space="preserve"> </w:t>
            </w:r>
            <w:r w:rsidRPr="00281379">
              <w:rPr>
                <w:rFonts w:ascii="Verdana" w:hAnsi="Verdana"/>
              </w:rPr>
              <w:t>–</w:t>
            </w:r>
            <w:r w:rsidR="005E1295" w:rsidRPr="00281379">
              <w:rPr>
                <w:rFonts w:ascii="Verdana" w:hAnsi="Verdana"/>
              </w:rPr>
              <w:t xml:space="preserve"> </w:t>
            </w:r>
            <w:r w:rsidRPr="00281379">
              <w:rPr>
                <w:rFonts w:ascii="Verdana" w:hAnsi="Verdana"/>
                <w:b/>
                <w:bCs/>
              </w:rPr>
              <w:t>PRIĖMIMO TVARKA</w:t>
            </w:r>
          </w:p>
        </w:tc>
      </w:tr>
      <w:tr w:rsidR="00BF2B45" w:rsidRPr="00281379" w14:paraId="66023EB3"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B9F9B" w14:textId="12CC6997" w:rsidR="00BF2B45" w:rsidRPr="00281379" w:rsidRDefault="00BF2B45" w:rsidP="00AB7FCC">
            <w:pPr>
              <w:spacing w:after="0" w:line="240" w:lineRule="auto"/>
              <w:jc w:val="both"/>
              <w:rPr>
                <w:rFonts w:ascii="Verdana" w:hAnsi="Verdana"/>
              </w:rPr>
            </w:pPr>
            <w:r w:rsidRPr="00281379">
              <w:rPr>
                <w:rFonts w:ascii="Verdana" w:hAnsi="Verdana"/>
                <w:b/>
                <w:bCs/>
              </w:rPr>
              <w:t>4.1. Paslaugų suteikimo terminas, kai Paslaugos yra vienkartinio pobūdžio, teikiamos periodiškai arba pagal Pirkėjo Užsakymą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ED1E9C6" w14:textId="274B46EC" w:rsidR="00770B1C" w:rsidRPr="000B3598" w:rsidRDefault="00770B1C" w:rsidP="00770B1C">
            <w:pPr>
              <w:spacing w:after="0" w:line="240" w:lineRule="auto"/>
              <w:jc w:val="both"/>
              <w:rPr>
                <w:rFonts w:ascii="Verdana" w:hAnsi="Verdana"/>
              </w:rPr>
            </w:pPr>
            <w:r w:rsidRPr="00770B1C">
              <w:rPr>
                <w:rFonts w:ascii="Verdana" w:hAnsi="Verdana"/>
              </w:rPr>
              <w:t xml:space="preserve">Tiekėjas </w:t>
            </w:r>
            <w:r w:rsidRPr="00C42E59">
              <w:rPr>
                <w:rFonts w:ascii="Verdana" w:hAnsi="Verdana"/>
              </w:rPr>
              <w:t xml:space="preserve">Paslaugas įsipareigoja teikti </w:t>
            </w:r>
            <w:r w:rsidRPr="00C42E59">
              <w:rPr>
                <w:rFonts w:ascii="Verdana" w:hAnsi="Verdana"/>
                <w:b/>
                <w:bCs/>
              </w:rPr>
              <w:t>nuo</w:t>
            </w:r>
            <w:r w:rsidRPr="00C42E59">
              <w:rPr>
                <w:rFonts w:ascii="Verdana" w:hAnsi="Verdana"/>
              </w:rPr>
              <w:t xml:space="preserve"> </w:t>
            </w:r>
            <w:r w:rsidR="00470B8C" w:rsidRPr="00F958AD">
              <w:rPr>
                <w:rFonts w:ascii="Verdana" w:hAnsi="Verdana"/>
                <w:b/>
                <w:bCs/>
              </w:rPr>
              <w:t>2025</w:t>
            </w:r>
            <w:r w:rsidR="00BF787E" w:rsidRPr="00F958AD">
              <w:rPr>
                <w:rFonts w:ascii="Verdana" w:hAnsi="Verdana"/>
                <w:b/>
                <w:bCs/>
              </w:rPr>
              <w:t>-12-01</w:t>
            </w:r>
            <w:r w:rsidRPr="00F958AD">
              <w:rPr>
                <w:rFonts w:ascii="Verdana" w:hAnsi="Verdana"/>
                <w:b/>
                <w:bCs/>
              </w:rPr>
              <w:t xml:space="preserve"> / iki </w:t>
            </w:r>
            <w:r w:rsidR="00BF787E" w:rsidRPr="00F958AD">
              <w:rPr>
                <w:rFonts w:ascii="Verdana" w:hAnsi="Verdana"/>
                <w:b/>
                <w:bCs/>
              </w:rPr>
              <w:t>2027-</w:t>
            </w:r>
            <w:r w:rsidR="00F958AD" w:rsidRPr="00F958AD">
              <w:rPr>
                <w:rFonts w:ascii="Verdana" w:hAnsi="Verdana"/>
                <w:b/>
                <w:bCs/>
              </w:rPr>
              <w:t>07-31</w:t>
            </w:r>
            <w:r w:rsidRPr="00F958AD">
              <w:rPr>
                <w:rFonts w:ascii="Verdana" w:hAnsi="Verdana"/>
              </w:rPr>
              <w:t>.</w:t>
            </w:r>
          </w:p>
        </w:tc>
      </w:tr>
      <w:tr w:rsidR="00BF2B45" w:rsidRPr="00281379" w14:paraId="6A0A564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08BDB" w14:textId="77777777" w:rsidR="00BF2B45" w:rsidRPr="00281379" w:rsidRDefault="00BF2B45" w:rsidP="00AB7FCC">
            <w:pPr>
              <w:spacing w:after="0" w:line="240" w:lineRule="auto"/>
              <w:rPr>
                <w:rFonts w:ascii="Verdana" w:hAnsi="Verdana"/>
              </w:rPr>
            </w:pPr>
            <w:r w:rsidRPr="00281379">
              <w:rPr>
                <w:rFonts w:ascii="Verdana" w:hAnsi="Verdana"/>
                <w:b/>
                <w:bCs/>
              </w:rPr>
              <w:t>4.2. Paslaugų / jų dalies / etapo / periodo suteikimo termino pratęsimas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9519693" w14:textId="1DA0AF17" w:rsidR="00BF2B45" w:rsidRPr="00281379" w:rsidRDefault="00BF2B45" w:rsidP="00AB7FCC">
            <w:pPr>
              <w:spacing w:after="0" w:line="240" w:lineRule="auto"/>
              <w:jc w:val="both"/>
              <w:rPr>
                <w:rFonts w:ascii="Verdana" w:hAnsi="Verdana"/>
              </w:rPr>
            </w:pPr>
            <w:r w:rsidRPr="00281379">
              <w:rPr>
                <w:rFonts w:ascii="Verdana" w:hAnsi="Verdana"/>
              </w:rPr>
              <w:t>Netaikoma</w:t>
            </w:r>
          </w:p>
        </w:tc>
      </w:tr>
      <w:tr w:rsidR="00BF2B45" w:rsidRPr="00281379" w14:paraId="231FFAC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BBA38" w14:textId="77777777" w:rsidR="00BF2B45" w:rsidRPr="00281379" w:rsidRDefault="00BF2B45" w:rsidP="00AB7FCC">
            <w:pPr>
              <w:spacing w:after="0" w:line="240" w:lineRule="auto"/>
              <w:rPr>
                <w:rFonts w:ascii="Verdana" w:hAnsi="Verdana"/>
              </w:rPr>
            </w:pPr>
            <w:r w:rsidRPr="00281379">
              <w:rPr>
                <w:rFonts w:ascii="Verdana" w:hAnsi="Verdana"/>
                <w:b/>
                <w:bCs/>
              </w:rPr>
              <w:t>4.3. Užsakymų teikimo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BB14F7" w14:textId="0C163D74" w:rsidR="00BF2B45" w:rsidRPr="00281379" w:rsidRDefault="00BF2B45" w:rsidP="00AB7FCC">
            <w:pPr>
              <w:spacing w:after="0" w:line="240" w:lineRule="auto"/>
              <w:jc w:val="both"/>
              <w:rPr>
                <w:rFonts w:ascii="Verdana" w:hAnsi="Verdana"/>
              </w:rPr>
            </w:pPr>
            <w:r w:rsidRPr="00281379">
              <w:rPr>
                <w:rFonts w:ascii="Verdana" w:hAnsi="Verdana"/>
              </w:rPr>
              <w:t>Netaikoma</w:t>
            </w:r>
          </w:p>
        </w:tc>
      </w:tr>
      <w:tr w:rsidR="00BF2B45" w:rsidRPr="00281379" w14:paraId="522F5C2B" w14:textId="77777777" w:rsidTr="001E2BBC">
        <w:trPr>
          <w:trHeight w:val="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3B2B4" w14:textId="7D809BFC" w:rsidR="008E3417" w:rsidRPr="00281379" w:rsidRDefault="00BF2B45" w:rsidP="00AB7FCC">
            <w:pPr>
              <w:spacing w:after="0" w:line="240" w:lineRule="auto"/>
              <w:rPr>
                <w:rFonts w:ascii="Verdana" w:hAnsi="Verdana"/>
                <w:b/>
                <w:bCs/>
              </w:rPr>
            </w:pPr>
            <w:r w:rsidRPr="00281379">
              <w:rPr>
                <w:rFonts w:ascii="Verdana" w:hAnsi="Verdana"/>
                <w:b/>
                <w:bCs/>
              </w:rPr>
              <w:t>4.4. Dėl minimalios Užsakymo vertės ar apimties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7FA6D1" w14:textId="5DF909D2" w:rsidR="00BF2B45" w:rsidRPr="00281379" w:rsidRDefault="00BF2B45" w:rsidP="00AB7FCC">
            <w:pPr>
              <w:spacing w:after="0" w:line="240" w:lineRule="auto"/>
              <w:jc w:val="both"/>
              <w:rPr>
                <w:rFonts w:ascii="Verdana" w:hAnsi="Verdana"/>
              </w:rPr>
            </w:pPr>
            <w:r w:rsidRPr="00281379">
              <w:rPr>
                <w:rFonts w:ascii="Verdana" w:hAnsi="Verdana"/>
              </w:rPr>
              <w:t>Netaikoma</w:t>
            </w:r>
          </w:p>
        </w:tc>
      </w:tr>
      <w:tr w:rsidR="00BF2B45" w:rsidRPr="00281379" w14:paraId="7E07FC7B"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FB8F5" w14:textId="77777777" w:rsidR="00BF2B45" w:rsidRPr="00281379" w:rsidRDefault="00BF2B45" w:rsidP="00AB7FCC">
            <w:pPr>
              <w:spacing w:after="0" w:line="240" w:lineRule="auto"/>
              <w:rPr>
                <w:rFonts w:ascii="Verdana" w:hAnsi="Verdana"/>
              </w:rPr>
            </w:pPr>
            <w:r w:rsidRPr="00281379">
              <w:rPr>
                <w:rFonts w:ascii="Verdana" w:hAnsi="Verdana"/>
                <w:b/>
                <w:bCs/>
              </w:rPr>
              <w:t>4.5. Pateikiami dokumentai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9778F3" w14:textId="32231BF4" w:rsidR="00BF2B45" w:rsidRPr="000B3598" w:rsidRDefault="000B3598" w:rsidP="00AB7FCC">
            <w:pPr>
              <w:spacing w:after="0" w:line="240" w:lineRule="auto"/>
              <w:jc w:val="both"/>
              <w:rPr>
                <w:rFonts w:ascii="Verdana" w:hAnsi="Verdana"/>
              </w:rPr>
            </w:pPr>
            <w:r>
              <w:rPr>
                <w:rFonts w:ascii="Verdana" w:hAnsi="Verdana"/>
              </w:rPr>
              <w:t>K</w:t>
            </w:r>
            <w:r w:rsidRPr="000B3598">
              <w:rPr>
                <w:rFonts w:ascii="Verdana" w:hAnsi="Verdana"/>
              </w:rPr>
              <w:t xml:space="preserve">iekvieną mėnesį pateikiama </w:t>
            </w:r>
            <w:r w:rsidR="00BF2B45" w:rsidRPr="000B3598">
              <w:rPr>
                <w:rFonts w:ascii="Verdana" w:hAnsi="Verdana"/>
              </w:rPr>
              <w:t>Sąskaita</w:t>
            </w:r>
            <w:r w:rsidRPr="000B3598">
              <w:rPr>
                <w:rFonts w:ascii="Verdana" w:hAnsi="Verdana"/>
              </w:rPr>
              <w:t xml:space="preserve"> už suteiktas Paslaugas</w:t>
            </w:r>
            <w:r w:rsidR="008276FC" w:rsidRPr="007F3CDF">
              <w:rPr>
                <w:rFonts w:ascii="Verdana" w:hAnsi="Verdana"/>
              </w:rPr>
              <w:t>. Paslaugų perdavimo–priėmimo aktu laikoma pateikta Sąskaita.</w:t>
            </w:r>
            <w:r w:rsidRPr="000B3598">
              <w:rPr>
                <w:rFonts w:ascii="Verdana" w:hAnsi="Verdana"/>
              </w:rPr>
              <w:t xml:space="preserve"> </w:t>
            </w:r>
          </w:p>
        </w:tc>
      </w:tr>
      <w:tr w:rsidR="00BF2B45" w:rsidRPr="00281379" w14:paraId="7EBA1723"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E04C8" w14:textId="77777777" w:rsidR="00BF2B45" w:rsidRPr="00281379" w:rsidRDefault="00BF2B45" w:rsidP="00AB7FCC">
            <w:pPr>
              <w:spacing w:after="0" w:line="240" w:lineRule="auto"/>
              <w:jc w:val="center"/>
              <w:rPr>
                <w:rFonts w:ascii="Verdana" w:hAnsi="Verdana"/>
              </w:rPr>
            </w:pPr>
            <w:r w:rsidRPr="00281379">
              <w:rPr>
                <w:rFonts w:ascii="Verdana" w:hAnsi="Verdana"/>
                <w:b/>
                <w:bCs/>
              </w:rPr>
              <w:t>5. SUTARTIES KAINA IR ATSISKAITYMO TVARKA</w:t>
            </w:r>
          </w:p>
        </w:tc>
      </w:tr>
      <w:tr w:rsidR="00BF2B45" w:rsidRPr="00281379" w14:paraId="36999FC1"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6998B" w14:textId="77777777" w:rsidR="00BF2B45" w:rsidRPr="00281379" w:rsidRDefault="00BF2B45" w:rsidP="00AB7FCC">
            <w:pPr>
              <w:spacing w:after="0" w:line="240" w:lineRule="auto"/>
              <w:rPr>
                <w:rFonts w:ascii="Verdana" w:hAnsi="Verdana"/>
              </w:rPr>
            </w:pPr>
            <w:r w:rsidRPr="00281379">
              <w:rPr>
                <w:rFonts w:ascii="Verdana" w:hAnsi="Verdana"/>
                <w:b/>
                <w:bCs/>
              </w:rPr>
              <w:t>5.1. Sutarčiai taikomas kainos apskaičiavimo būdas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F53FB4" w14:textId="5FFD3048" w:rsidR="00BF2B45" w:rsidRPr="00281379" w:rsidRDefault="00BF2B45" w:rsidP="00AB7FCC">
            <w:pPr>
              <w:spacing w:after="0" w:line="240" w:lineRule="auto"/>
              <w:jc w:val="both"/>
              <w:rPr>
                <w:rFonts w:ascii="Verdana" w:hAnsi="Verdana"/>
              </w:rPr>
            </w:pPr>
            <w:r w:rsidRPr="003D23ED">
              <w:rPr>
                <w:rFonts w:ascii="Verdana" w:hAnsi="Verdana"/>
              </w:rPr>
              <w:t>Fiksuoto</w:t>
            </w:r>
            <w:r w:rsidR="005A56BC" w:rsidRPr="003D23ED">
              <w:rPr>
                <w:rFonts w:ascii="Verdana" w:hAnsi="Verdana"/>
              </w:rPr>
              <w:t xml:space="preserve"> įkainio</w:t>
            </w:r>
            <w:r w:rsidRPr="003D23ED">
              <w:rPr>
                <w:rFonts w:ascii="Verdana" w:hAnsi="Verdana"/>
              </w:rPr>
              <w:t xml:space="preserve"> kainodara</w:t>
            </w:r>
          </w:p>
        </w:tc>
      </w:tr>
      <w:tr w:rsidR="00BF2B45" w:rsidRPr="00281379" w14:paraId="18DF5E77"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AF8DE" w14:textId="50DAA863" w:rsidR="00BF2B45" w:rsidRPr="00281379" w:rsidRDefault="00BF2B45" w:rsidP="00AB7FCC">
            <w:pPr>
              <w:spacing w:after="0" w:line="240" w:lineRule="auto"/>
              <w:rPr>
                <w:rFonts w:ascii="Verdana" w:hAnsi="Verdana"/>
              </w:rPr>
            </w:pPr>
            <w:r w:rsidRPr="00281379">
              <w:rPr>
                <w:rFonts w:ascii="Verdana" w:hAnsi="Verdana"/>
                <w:b/>
                <w:bCs/>
              </w:rPr>
              <w:lastRenderedPageBreak/>
              <w:t>5.2. Pradinės Sutarties vertė ir Sutarties kaina, kai taikoma</w:t>
            </w:r>
            <w:r w:rsidR="005E1295" w:rsidRPr="00281379">
              <w:rPr>
                <w:rFonts w:ascii="Verdana" w:hAnsi="Verdana"/>
                <w:b/>
                <w:bCs/>
              </w:rPr>
              <w:t xml:space="preserve"> </w:t>
            </w:r>
            <w:r w:rsidRPr="00281379">
              <w:rPr>
                <w:rFonts w:ascii="Verdana" w:hAnsi="Verdana"/>
                <w:b/>
                <w:bCs/>
                <w:u w:val="single"/>
              </w:rPr>
              <w:t>fiksuoto įkainio</w:t>
            </w:r>
            <w:r w:rsidR="005E1295" w:rsidRPr="00281379">
              <w:rPr>
                <w:rFonts w:ascii="Verdana" w:hAnsi="Verdana"/>
                <w:b/>
                <w:bCs/>
                <w:u w:val="single"/>
              </w:rPr>
              <w:t xml:space="preserve"> </w:t>
            </w:r>
            <w:r w:rsidRPr="00281379">
              <w:rPr>
                <w:rFonts w:ascii="Verdana" w:hAnsi="Verdana"/>
                <w:b/>
                <w:bCs/>
              </w:rPr>
              <w:t>kainodara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0A59A2" w14:textId="70E634C6" w:rsidR="00BF2B45" w:rsidRPr="00750809" w:rsidRDefault="00BF2B45" w:rsidP="00AB7FCC">
            <w:pPr>
              <w:spacing w:after="0" w:line="240" w:lineRule="auto"/>
              <w:jc w:val="both"/>
              <w:rPr>
                <w:rFonts w:ascii="Verdana" w:hAnsi="Verdana"/>
              </w:rPr>
            </w:pPr>
            <w:r w:rsidRPr="00750809">
              <w:rPr>
                <w:rFonts w:ascii="Verdana" w:hAnsi="Verdana"/>
              </w:rPr>
              <w:t>Pradinės Sutarties vertė yra</w:t>
            </w:r>
            <w:r w:rsidR="007F7DC3" w:rsidRPr="00750809">
              <w:rPr>
                <w:rFonts w:ascii="Verdana" w:hAnsi="Verdana"/>
              </w:rPr>
              <w:t xml:space="preserve"> </w:t>
            </w:r>
            <w:r w:rsidR="00A85E21" w:rsidRPr="00750809">
              <w:rPr>
                <w:rFonts w:ascii="Verdana" w:hAnsi="Verdana"/>
                <w:b/>
                <w:bCs/>
              </w:rPr>
              <w:t>3480</w:t>
            </w:r>
            <w:r w:rsidR="00B71F4D" w:rsidRPr="00750809">
              <w:rPr>
                <w:rFonts w:ascii="Verdana" w:hAnsi="Verdana"/>
                <w:b/>
                <w:bCs/>
              </w:rPr>
              <w:t>,</w:t>
            </w:r>
            <w:r w:rsidR="00A85E21" w:rsidRPr="00750809">
              <w:rPr>
                <w:rFonts w:ascii="Verdana" w:hAnsi="Verdana"/>
                <w:b/>
                <w:bCs/>
              </w:rPr>
              <w:t>00</w:t>
            </w:r>
            <w:r w:rsidR="007F7DC3" w:rsidRPr="00750809">
              <w:rPr>
                <w:rFonts w:ascii="Verdana" w:hAnsi="Verdana"/>
              </w:rPr>
              <w:t xml:space="preserve"> </w:t>
            </w:r>
            <w:r w:rsidRPr="00750809">
              <w:rPr>
                <w:rFonts w:ascii="Verdana" w:hAnsi="Verdana"/>
              </w:rPr>
              <w:t>Eur</w:t>
            </w:r>
            <w:r w:rsidR="007F7DC3" w:rsidRPr="00750809">
              <w:rPr>
                <w:rFonts w:ascii="Verdana" w:hAnsi="Verdana"/>
              </w:rPr>
              <w:t xml:space="preserve"> </w:t>
            </w:r>
            <w:r w:rsidRPr="00750809">
              <w:rPr>
                <w:rFonts w:ascii="Verdana" w:hAnsi="Verdana"/>
              </w:rPr>
              <w:t>(</w:t>
            </w:r>
            <w:r w:rsidR="000773A4" w:rsidRPr="00750809">
              <w:rPr>
                <w:rFonts w:ascii="Verdana" w:hAnsi="Verdana"/>
              </w:rPr>
              <w:t>trys</w:t>
            </w:r>
            <w:r w:rsidR="00B71F4D" w:rsidRPr="00750809">
              <w:rPr>
                <w:rFonts w:ascii="Verdana" w:hAnsi="Verdana"/>
              </w:rPr>
              <w:t xml:space="preserve"> tūkstan</w:t>
            </w:r>
            <w:r w:rsidR="000773A4" w:rsidRPr="00750809">
              <w:rPr>
                <w:rFonts w:ascii="Verdana" w:hAnsi="Verdana"/>
              </w:rPr>
              <w:t>čiai</w:t>
            </w:r>
            <w:r w:rsidR="00B71F4D" w:rsidRPr="00750809">
              <w:rPr>
                <w:rFonts w:ascii="Verdana" w:hAnsi="Verdana"/>
              </w:rPr>
              <w:t xml:space="preserve"> </w:t>
            </w:r>
            <w:r w:rsidR="000773A4" w:rsidRPr="00750809">
              <w:rPr>
                <w:rFonts w:ascii="Verdana" w:hAnsi="Verdana"/>
              </w:rPr>
              <w:t>keturi</w:t>
            </w:r>
            <w:r w:rsidR="00B71F4D" w:rsidRPr="00750809">
              <w:rPr>
                <w:rFonts w:ascii="Verdana" w:hAnsi="Verdana"/>
              </w:rPr>
              <w:t xml:space="preserve"> šimtai </w:t>
            </w:r>
            <w:r w:rsidR="000773A4" w:rsidRPr="00750809">
              <w:rPr>
                <w:rFonts w:ascii="Verdana" w:hAnsi="Verdana"/>
              </w:rPr>
              <w:t>aštuoniasdešimt</w:t>
            </w:r>
            <w:r w:rsidR="00B71F4D" w:rsidRPr="00750809">
              <w:rPr>
                <w:rFonts w:ascii="Verdana" w:hAnsi="Verdana"/>
              </w:rPr>
              <w:t xml:space="preserve"> eur</w:t>
            </w:r>
            <w:r w:rsidR="00750809" w:rsidRPr="00750809">
              <w:rPr>
                <w:rFonts w:ascii="Verdana" w:hAnsi="Verdana"/>
              </w:rPr>
              <w:t>ų</w:t>
            </w:r>
            <w:r w:rsidR="00B71F4D" w:rsidRPr="00750809">
              <w:rPr>
                <w:rFonts w:ascii="Verdana" w:hAnsi="Verdana"/>
              </w:rPr>
              <w:t xml:space="preserve"> </w:t>
            </w:r>
            <w:r w:rsidR="00750809" w:rsidRPr="00750809">
              <w:rPr>
                <w:rFonts w:ascii="Verdana" w:hAnsi="Verdana"/>
              </w:rPr>
              <w:t>0</w:t>
            </w:r>
            <w:r w:rsidR="00B71F4D" w:rsidRPr="00750809">
              <w:rPr>
                <w:rFonts w:ascii="Verdana" w:hAnsi="Verdana"/>
              </w:rPr>
              <w:t xml:space="preserve"> ct</w:t>
            </w:r>
            <w:r w:rsidRPr="00750809">
              <w:rPr>
                <w:rFonts w:ascii="Verdana" w:hAnsi="Verdana"/>
              </w:rPr>
              <w:t>)</w:t>
            </w:r>
            <w:r w:rsidR="007F7DC3" w:rsidRPr="00750809">
              <w:rPr>
                <w:rFonts w:ascii="Verdana" w:hAnsi="Verdana"/>
              </w:rPr>
              <w:t xml:space="preserve"> </w:t>
            </w:r>
            <w:r w:rsidRPr="00750809">
              <w:rPr>
                <w:rFonts w:ascii="Verdana" w:hAnsi="Verdana"/>
              </w:rPr>
              <w:t>be PVM.</w:t>
            </w:r>
          </w:p>
          <w:p w14:paraId="551D4E6D" w14:textId="7680C8CD" w:rsidR="00BF2B45" w:rsidRPr="00750809" w:rsidRDefault="00BF2B45" w:rsidP="00AB7FCC">
            <w:pPr>
              <w:spacing w:after="0" w:line="240" w:lineRule="auto"/>
              <w:jc w:val="both"/>
              <w:rPr>
                <w:rFonts w:ascii="Verdana" w:hAnsi="Verdana"/>
              </w:rPr>
            </w:pPr>
            <w:r w:rsidRPr="00750809">
              <w:rPr>
                <w:rFonts w:ascii="Verdana" w:hAnsi="Verdana"/>
              </w:rPr>
              <w:t>PVM sudaro</w:t>
            </w:r>
            <w:r w:rsidR="007F7DC3" w:rsidRPr="00750809">
              <w:rPr>
                <w:rFonts w:ascii="Verdana" w:hAnsi="Verdana"/>
              </w:rPr>
              <w:t xml:space="preserve"> </w:t>
            </w:r>
            <w:r w:rsidR="00E43A3C" w:rsidRPr="00750809">
              <w:rPr>
                <w:rFonts w:ascii="Verdana" w:hAnsi="Verdana"/>
                <w:b/>
                <w:bCs/>
              </w:rPr>
              <w:t>73</w:t>
            </w:r>
            <w:r w:rsidR="00B71F4D" w:rsidRPr="00750809">
              <w:rPr>
                <w:rFonts w:ascii="Verdana" w:hAnsi="Verdana"/>
                <w:b/>
                <w:bCs/>
              </w:rPr>
              <w:t>0,</w:t>
            </w:r>
            <w:r w:rsidR="00E43A3C" w:rsidRPr="00750809">
              <w:rPr>
                <w:rFonts w:ascii="Verdana" w:hAnsi="Verdana"/>
                <w:b/>
                <w:bCs/>
              </w:rPr>
              <w:t>80</w:t>
            </w:r>
            <w:r w:rsidR="00B71F4D" w:rsidRPr="00750809">
              <w:rPr>
                <w:rFonts w:ascii="Verdana" w:hAnsi="Verdana"/>
              </w:rPr>
              <w:t xml:space="preserve"> </w:t>
            </w:r>
            <w:r w:rsidRPr="00750809">
              <w:rPr>
                <w:rFonts w:ascii="Verdana" w:hAnsi="Verdana"/>
              </w:rPr>
              <w:t>Eur</w:t>
            </w:r>
            <w:r w:rsidR="007F7DC3" w:rsidRPr="00750809">
              <w:rPr>
                <w:rFonts w:ascii="Verdana" w:hAnsi="Verdana"/>
              </w:rPr>
              <w:t xml:space="preserve"> </w:t>
            </w:r>
            <w:r w:rsidRPr="00750809">
              <w:rPr>
                <w:rFonts w:ascii="Verdana" w:hAnsi="Verdana"/>
              </w:rPr>
              <w:t>(</w:t>
            </w:r>
            <w:r w:rsidR="00750809" w:rsidRPr="00750809">
              <w:rPr>
                <w:rFonts w:ascii="Verdana" w:hAnsi="Verdana"/>
              </w:rPr>
              <w:t>septyni</w:t>
            </w:r>
            <w:r w:rsidR="00B71F4D" w:rsidRPr="00750809">
              <w:rPr>
                <w:rFonts w:ascii="Verdana" w:hAnsi="Verdana"/>
              </w:rPr>
              <w:t xml:space="preserve"> šimtai </w:t>
            </w:r>
            <w:r w:rsidR="00750809" w:rsidRPr="00750809">
              <w:rPr>
                <w:rFonts w:ascii="Verdana" w:hAnsi="Verdana"/>
              </w:rPr>
              <w:t>tris</w:t>
            </w:r>
            <w:r w:rsidR="00B71F4D" w:rsidRPr="00750809">
              <w:rPr>
                <w:rFonts w:ascii="Verdana" w:hAnsi="Verdana"/>
              </w:rPr>
              <w:t xml:space="preserve">dešimt </w:t>
            </w:r>
            <w:r w:rsidR="007F7DC3" w:rsidRPr="00750809">
              <w:rPr>
                <w:rFonts w:ascii="Verdana" w:hAnsi="Verdana"/>
              </w:rPr>
              <w:t>eur</w:t>
            </w:r>
            <w:r w:rsidR="00AA183B" w:rsidRPr="00750809">
              <w:rPr>
                <w:rFonts w:ascii="Verdana" w:hAnsi="Verdana"/>
              </w:rPr>
              <w:t>ų</w:t>
            </w:r>
            <w:r w:rsidR="007F7DC3" w:rsidRPr="00750809">
              <w:rPr>
                <w:rFonts w:ascii="Verdana" w:hAnsi="Verdana"/>
              </w:rPr>
              <w:t xml:space="preserve"> </w:t>
            </w:r>
            <w:r w:rsidR="00750809" w:rsidRPr="00750809">
              <w:rPr>
                <w:rFonts w:ascii="Verdana" w:hAnsi="Verdana"/>
              </w:rPr>
              <w:t>80</w:t>
            </w:r>
            <w:r w:rsidR="007F7DC3" w:rsidRPr="00750809">
              <w:rPr>
                <w:rFonts w:ascii="Verdana" w:hAnsi="Verdana"/>
              </w:rPr>
              <w:t xml:space="preserve"> ct</w:t>
            </w:r>
            <w:r w:rsidRPr="00750809">
              <w:rPr>
                <w:rFonts w:ascii="Verdana" w:hAnsi="Verdana"/>
              </w:rPr>
              <w:t>).</w:t>
            </w:r>
          </w:p>
          <w:p w14:paraId="58F0E093" w14:textId="56DE62BF" w:rsidR="00BF2B45" w:rsidRPr="00750809" w:rsidRDefault="00BF2B45" w:rsidP="00AB7FCC">
            <w:pPr>
              <w:spacing w:after="0" w:line="240" w:lineRule="auto"/>
              <w:jc w:val="both"/>
              <w:rPr>
                <w:rFonts w:ascii="Verdana" w:hAnsi="Verdana"/>
              </w:rPr>
            </w:pPr>
            <w:r w:rsidRPr="00750809">
              <w:rPr>
                <w:rFonts w:ascii="Verdana" w:hAnsi="Verdana"/>
              </w:rPr>
              <w:t>Sutarties kaina yra</w:t>
            </w:r>
            <w:r w:rsidR="007F7DC3" w:rsidRPr="00750809">
              <w:rPr>
                <w:rFonts w:ascii="Verdana" w:hAnsi="Verdana"/>
              </w:rPr>
              <w:t xml:space="preserve"> </w:t>
            </w:r>
            <w:r w:rsidR="00A85E21" w:rsidRPr="00750809">
              <w:rPr>
                <w:rFonts w:ascii="Verdana" w:hAnsi="Verdana"/>
                <w:b/>
                <w:bCs/>
              </w:rPr>
              <w:t>4210</w:t>
            </w:r>
            <w:r w:rsidR="007F7DC3" w:rsidRPr="00750809">
              <w:rPr>
                <w:rFonts w:ascii="Verdana" w:hAnsi="Verdana"/>
                <w:b/>
                <w:bCs/>
              </w:rPr>
              <w:t>,</w:t>
            </w:r>
            <w:r w:rsidR="00E43A3C" w:rsidRPr="00750809">
              <w:rPr>
                <w:rFonts w:ascii="Verdana" w:hAnsi="Verdana"/>
                <w:b/>
                <w:bCs/>
              </w:rPr>
              <w:t>8</w:t>
            </w:r>
            <w:r w:rsidR="00AE4664" w:rsidRPr="00750809">
              <w:rPr>
                <w:rFonts w:ascii="Verdana" w:hAnsi="Verdana"/>
                <w:b/>
                <w:bCs/>
              </w:rPr>
              <w:t>0</w:t>
            </w:r>
            <w:r w:rsidR="007F7DC3" w:rsidRPr="00750809">
              <w:rPr>
                <w:rFonts w:ascii="Verdana" w:hAnsi="Verdana"/>
              </w:rPr>
              <w:t xml:space="preserve"> </w:t>
            </w:r>
            <w:r w:rsidRPr="00750809">
              <w:rPr>
                <w:rFonts w:ascii="Verdana" w:hAnsi="Verdana"/>
              </w:rPr>
              <w:t>Eur</w:t>
            </w:r>
            <w:r w:rsidR="007F7DC3" w:rsidRPr="00750809">
              <w:rPr>
                <w:rFonts w:ascii="Verdana" w:hAnsi="Verdana"/>
              </w:rPr>
              <w:t xml:space="preserve"> </w:t>
            </w:r>
            <w:r w:rsidRPr="00750809">
              <w:rPr>
                <w:rFonts w:ascii="Verdana" w:hAnsi="Verdana"/>
              </w:rPr>
              <w:t>(</w:t>
            </w:r>
            <w:r w:rsidR="00750809" w:rsidRPr="00750809">
              <w:rPr>
                <w:rFonts w:ascii="Verdana" w:hAnsi="Verdana"/>
              </w:rPr>
              <w:t>keturi</w:t>
            </w:r>
            <w:r w:rsidR="00B71F4D" w:rsidRPr="00750809">
              <w:rPr>
                <w:rFonts w:ascii="Verdana" w:hAnsi="Verdana"/>
              </w:rPr>
              <w:t xml:space="preserve"> tūkstan</w:t>
            </w:r>
            <w:r w:rsidR="00750809" w:rsidRPr="00750809">
              <w:rPr>
                <w:rFonts w:ascii="Verdana" w:hAnsi="Verdana"/>
              </w:rPr>
              <w:t>čiai</w:t>
            </w:r>
            <w:r w:rsidR="00B71F4D" w:rsidRPr="00750809">
              <w:rPr>
                <w:rFonts w:ascii="Verdana" w:hAnsi="Verdana"/>
              </w:rPr>
              <w:t xml:space="preserve"> </w:t>
            </w:r>
            <w:r w:rsidR="00750809" w:rsidRPr="00750809">
              <w:rPr>
                <w:rFonts w:ascii="Verdana" w:hAnsi="Verdana"/>
              </w:rPr>
              <w:t>du</w:t>
            </w:r>
            <w:r w:rsidR="00B71F4D" w:rsidRPr="00750809">
              <w:rPr>
                <w:rFonts w:ascii="Verdana" w:hAnsi="Verdana"/>
              </w:rPr>
              <w:t xml:space="preserve"> šimtai </w:t>
            </w:r>
            <w:r w:rsidR="00750809" w:rsidRPr="00750809">
              <w:rPr>
                <w:rFonts w:ascii="Verdana" w:hAnsi="Verdana"/>
              </w:rPr>
              <w:t xml:space="preserve">dešimt </w:t>
            </w:r>
            <w:r w:rsidR="00ED219A" w:rsidRPr="00750809">
              <w:rPr>
                <w:rFonts w:ascii="Verdana" w:hAnsi="Verdana"/>
              </w:rPr>
              <w:t>eur</w:t>
            </w:r>
            <w:r w:rsidR="002D3D77" w:rsidRPr="00750809">
              <w:rPr>
                <w:rFonts w:ascii="Verdana" w:hAnsi="Verdana"/>
              </w:rPr>
              <w:t>ų</w:t>
            </w:r>
            <w:r w:rsidR="00ED219A" w:rsidRPr="00750809">
              <w:rPr>
                <w:rFonts w:ascii="Verdana" w:hAnsi="Verdana"/>
              </w:rPr>
              <w:t xml:space="preserve"> </w:t>
            </w:r>
            <w:r w:rsidR="00750809" w:rsidRPr="00750809">
              <w:rPr>
                <w:rFonts w:ascii="Verdana" w:hAnsi="Verdana"/>
              </w:rPr>
              <w:t>8</w:t>
            </w:r>
            <w:r w:rsidR="00ED219A" w:rsidRPr="00750809">
              <w:rPr>
                <w:rFonts w:ascii="Verdana" w:hAnsi="Verdana"/>
              </w:rPr>
              <w:t>0</w:t>
            </w:r>
            <w:r w:rsidR="007F7DC3" w:rsidRPr="00750809">
              <w:rPr>
                <w:rFonts w:ascii="Verdana" w:hAnsi="Verdana"/>
              </w:rPr>
              <w:t xml:space="preserve"> ct.</w:t>
            </w:r>
            <w:r w:rsidRPr="00750809">
              <w:rPr>
                <w:rFonts w:ascii="Verdana" w:hAnsi="Verdana"/>
              </w:rPr>
              <w:t>)</w:t>
            </w:r>
            <w:r w:rsidR="007F7DC3" w:rsidRPr="00750809">
              <w:rPr>
                <w:rFonts w:ascii="Verdana" w:hAnsi="Verdana"/>
              </w:rPr>
              <w:t xml:space="preserve"> </w:t>
            </w:r>
            <w:r w:rsidRPr="00750809">
              <w:rPr>
                <w:rFonts w:ascii="Verdana" w:hAnsi="Verdana"/>
              </w:rPr>
              <w:t>su PVM.</w:t>
            </w:r>
          </w:p>
          <w:p w14:paraId="4A0F8302" w14:textId="77777777" w:rsidR="00F6628C" w:rsidRPr="00503A04" w:rsidRDefault="00F6628C" w:rsidP="00AB7FCC">
            <w:pPr>
              <w:spacing w:after="0" w:line="240" w:lineRule="auto"/>
              <w:jc w:val="both"/>
              <w:rPr>
                <w:rFonts w:ascii="Verdana" w:hAnsi="Verdana"/>
              </w:rPr>
            </w:pPr>
          </w:p>
          <w:p w14:paraId="380AFED7" w14:textId="5A47B7FC" w:rsidR="00BF2B45" w:rsidRPr="00BB2460" w:rsidRDefault="00BF2B45" w:rsidP="00AB7FCC">
            <w:pPr>
              <w:spacing w:after="0" w:line="240" w:lineRule="auto"/>
              <w:jc w:val="both"/>
              <w:rPr>
                <w:rFonts w:ascii="Verdana" w:hAnsi="Verdana"/>
                <w:highlight w:val="yellow"/>
              </w:rPr>
            </w:pPr>
            <w:r w:rsidRPr="00503A04">
              <w:rPr>
                <w:rFonts w:ascii="Verdana" w:hAnsi="Verdana"/>
              </w:rPr>
              <w:t>Šioje Sutartyje Pradinės Sutarties vertė yra lygi</w:t>
            </w:r>
            <w:r w:rsidR="007F7DC3" w:rsidRPr="00503A04">
              <w:rPr>
                <w:rFonts w:ascii="Verdana" w:hAnsi="Verdana"/>
              </w:rPr>
              <w:t xml:space="preserve"> </w:t>
            </w:r>
            <w:r w:rsidRPr="00503A04">
              <w:rPr>
                <w:rFonts w:ascii="Verdana" w:hAnsi="Verdana"/>
                <w:b/>
                <w:bCs/>
              </w:rPr>
              <w:t>maksimaliai pirkimui skirtai lėšų sumai be PVM</w:t>
            </w:r>
            <w:r w:rsidR="007F7DC3" w:rsidRPr="00503A04">
              <w:rPr>
                <w:rFonts w:ascii="Verdana" w:hAnsi="Verdana"/>
                <w:b/>
                <w:bCs/>
              </w:rPr>
              <w:t xml:space="preserve"> </w:t>
            </w:r>
            <w:r w:rsidR="00C40422" w:rsidRPr="00503A04">
              <w:rPr>
                <w:rFonts w:ascii="Verdana" w:hAnsi="Verdana"/>
              </w:rPr>
              <w:t>Sutartyje nurodytų Paslaugų įsigijimui Tiekėjo pasiūlyme nurodytais įkainiais be PVM. Pirkėjas perka Paslaugas pagal poreikį Sutartyje arba jos priede nurodytais įkainiais, neviršijant bendros Sutarties kainos. Sutartyje arba jos</w:t>
            </w:r>
            <w:r w:rsidR="00100A57" w:rsidRPr="00503A04">
              <w:rPr>
                <w:rFonts w:ascii="Verdana" w:hAnsi="Verdana"/>
              </w:rPr>
              <w:t xml:space="preserve"> </w:t>
            </w:r>
            <w:r w:rsidR="00C40422" w:rsidRPr="00503A04">
              <w:rPr>
                <w:rFonts w:ascii="Verdana" w:hAnsi="Verdana"/>
              </w:rPr>
              <w:t>priede atskirose eilutėse nurodytas Paslaugų kiekis gali būti keičiamas (didėti ar mažėti). Pirkėjas neįsipareigoja išpirkti preliminaraus Paslaugų kiekio ar bet kokios jo dalies.</w:t>
            </w:r>
          </w:p>
        </w:tc>
      </w:tr>
      <w:tr w:rsidR="00BF2B45" w:rsidRPr="00281379" w14:paraId="1BD03A7C"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6B653" w14:textId="023B9E9D" w:rsidR="00BF2B45" w:rsidRPr="00281379" w:rsidRDefault="00BF2B45" w:rsidP="00AB7FCC">
            <w:pPr>
              <w:spacing w:after="0" w:line="240" w:lineRule="auto"/>
              <w:rPr>
                <w:rFonts w:ascii="Verdana" w:hAnsi="Verdana"/>
              </w:rPr>
            </w:pPr>
            <w:r w:rsidRPr="00281379">
              <w:rPr>
                <w:rFonts w:ascii="Verdana" w:hAnsi="Verdana"/>
                <w:b/>
                <w:bCs/>
              </w:rPr>
              <w:t>5.3. Sutarties kainos / įkainių perskaičiavimas taikant</w:t>
            </w:r>
            <w:r w:rsidR="005E1295" w:rsidRPr="00281379">
              <w:rPr>
                <w:rFonts w:ascii="Verdana" w:hAnsi="Verdana"/>
                <w:b/>
                <w:bCs/>
              </w:rPr>
              <w:t xml:space="preserve"> </w:t>
            </w:r>
            <w:r w:rsidRPr="00281379">
              <w:rPr>
                <w:rFonts w:ascii="Verdana" w:hAnsi="Verdana"/>
                <w:b/>
                <w:bCs/>
                <w:u w:val="single"/>
              </w:rPr>
              <w:t>peržiūros</w:t>
            </w:r>
            <w:r w:rsidR="005E1295" w:rsidRPr="00281379">
              <w:rPr>
                <w:rFonts w:ascii="Verdana" w:hAnsi="Verdana"/>
                <w:b/>
                <w:bCs/>
                <w:u w:val="single"/>
              </w:rPr>
              <w:t xml:space="preserve"> </w:t>
            </w:r>
            <w:r w:rsidRPr="00281379">
              <w:rPr>
                <w:rFonts w:ascii="Verdana" w:hAnsi="Verdana"/>
                <w:b/>
                <w:bCs/>
              </w:rPr>
              <w:t>taisykles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13EEEC" w14:textId="77777777" w:rsidR="00BD3F54" w:rsidRPr="00281379" w:rsidRDefault="00BD3F54" w:rsidP="00AB7FCC">
            <w:pPr>
              <w:spacing w:after="0" w:line="240" w:lineRule="auto"/>
              <w:jc w:val="both"/>
              <w:rPr>
                <w:rFonts w:ascii="Verdana" w:hAnsi="Verdana"/>
              </w:rPr>
            </w:pPr>
            <w:r w:rsidRPr="00281379">
              <w:rPr>
                <w:rFonts w:ascii="Verdana" w:hAnsi="Verdana"/>
              </w:rPr>
              <w:t>Sutarties įkainiai bus perskaičiuojami:</w:t>
            </w:r>
          </w:p>
          <w:p w14:paraId="11C1A8B5" w14:textId="77777777" w:rsidR="00BD3F54" w:rsidRPr="00281379" w:rsidRDefault="00BD3F54" w:rsidP="00AB7FCC">
            <w:pPr>
              <w:spacing w:after="0" w:line="240" w:lineRule="auto"/>
              <w:jc w:val="both"/>
              <w:rPr>
                <w:rFonts w:ascii="Verdana" w:hAnsi="Verdana"/>
              </w:rPr>
            </w:pPr>
            <w:r w:rsidRPr="00281379">
              <w:rPr>
                <w:rFonts w:ascii="Verdana" w:hAnsi="Verdana"/>
              </w:rPr>
              <w:t>5.3.1. dėl PVM tarifo pasikeitimo;</w:t>
            </w:r>
          </w:p>
          <w:p w14:paraId="5853A43A" w14:textId="4D71DA7B" w:rsidR="00BF2B45" w:rsidRPr="00281379" w:rsidRDefault="00BD3F54" w:rsidP="00AB7FCC">
            <w:pPr>
              <w:spacing w:after="0" w:line="240" w:lineRule="auto"/>
              <w:jc w:val="both"/>
              <w:rPr>
                <w:rFonts w:ascii="Verdana" w:hAnsi="Verdana"/>
              </w:rPr>
            </w:pPr>
            <w:r w:rsidRPr="00281379">
              <w:rPr>
                <w:rFonts w:ascii="Verdana" w:hAnsi="Verdana"/>
              </w:rPr>
              <w:t>5.3.3. dėl kainų lygio pokyčio.</w:t>
            </w:r>
          </w:p>
        </w:tc>
      </w:tr>
      <w:tr w:rsidR="00BF2B45" w:rsidRPr="00281379" w14:paraId="44D0B365"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072BA" w14:textId="77777777" w:rsidR="00BF2B45" w:rsidRPr="00281379" w:rsidRDefault="00BF2B45" w:rsidP="00AB7FCC">
            <w:pPr>
              <w:spacing w:after="0" w:line="240" w:lineRule="auto"/>
              <w:rPr>
                <w:rFonts w:ascii="Verdana" w:hAnsi="Verdana"/>
              </w:rPr>
            </w:pPr>
            <w:r w:rsidRPr="00281379">
              <w:rPr>
                <w:rFonts w:ascii="Verdana" w:hAnsi="Verdana"/>
                <w:b/>
                <w:bCs/>
              </w:rPr>
              <w:t>5.3.1. Sutarties kainos / įkainių peržiūra dėl PVM tarifo pasikeitimo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AB7C25" w14:textId="77777777" w:rsidR="00164DB8" w:rsidRPr="00281379" w:rsidRDefault="00164DB8" w:rsidP="00AB7FCC">
            <w:pPr>
              <w:spacing w:after="0" w:line="240" w:lineRule="auto"/>
              <w:jc w:val="both"/>
              <w:rPr>
                <w:rFonts w:ascii="Verdana" w:hAnsi="Verdana"/>
              </w:rPr>
            </w:pPr>
            <w:r w:rsidRPr="00281379">
              <w:rPr>
                <w:rFonts w:ascii="Verdana" w:hAnsi="Verdana"/>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5B248BA7" w14:textId="77777777" w:rsidR="00BF2B45" w:rsidRPr="00281379" w:rsidRDefault="00BF2B45" w:rsidP="00AB7FCC">
            <w:pPr>
              <w:spacing w:after="0" w:line="240" w:lineRule="auto"/>
              <w:jc w:val="both"/>
              <w:rPr>
                <w:rFonts w:ascii="Verdana" w:hAnsi="Verdana"/>
              </w:rPr>
            </w:pPr>
          </w:p>
          <w:p w14:paraId="018E2291" w14:textId="240E631B" w:rsidR="008753D6" w:rsidRPr="00281379" w:rsidRDefault="008753D6" w:rsidP="00AB7FCC">
            <w:pPr>
              <w:spacing w:after="0" w:line="240" w:lineRule="auto"/>
              <w:jc w:val="both"/>
              <w:rPr>
                <w:rFonts w:ascii="Verdana" w:hAnsi="Verdana"/>
              </w:rPr>
            </w:pPr>
            <w:r w:rsidRPr="00281379">
              <w:rPr>
                <w:rFonts w:ascii="Verdana" w:hAnsi="Verdana"/>
              </w:rPr>
              <w:t>Perskaičiuoti Sutarties įkainiai įforminami Susitarimu ir turi būti taikomi nuo naujo PVM įvedimo datos (nepriklausomai nuo to, kada pasirašytas Susitarimas).</w:t>
            </w:r>
          </w:p>
        </w:tc>
      </w:tr>
      <w:tr w:rsidR="00BF2B45" w:rsidRPr="00281379" w14:paraId="22A4BB28"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F15AB" w14:textId="77777777" w:rsidR="00BF2B45" w:rsidRPr="00281379" w:rsidRDefault="00BF2B45" w:rsidP="00AB7FCC">
            <w:pPr>
              <w:spacing w:after="0" w:line="240" w:lineRule="auto"/>
              <w:rPr>
                <w:rFonts w:ascii="Verdana" w:hAnsi="Verdana"/>
              </w:rPr>
            </w:pPr>
            <w:r w:rsidRPr="00281379">
              <w:rPr>
                <w:rFonts w:ascii="Verdana" w:hAnsi="Verdana"/>
                <w:b/>
                <w:bCs/>
              </w:rPr>
              <w:t>5.3.2.</w:t>
            </w:r>
            <w:r w:rsidRPr="00281379">
              <w:rPr>
                <w:rFonts w:ascii="Verdana" w:hAnsi="Verdana"/>
              </w:rPr>
              <w:t> </w:t>
            </w:r>
            <w:r w:rsidRPr="00281379">
              <w:rPr>
                <w:rFonts w:ascii="Verdana" w:hAnsi="Verdana"/>
                <w:b/>
                <w:bCs/>
              </w:rPr>
              <w:t>Sutarties kainos / įkainių peržiūra dėl kitų mokesčių, lemiančių Paslaugų kainos / įkainių pokytį, pasikeitimo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FAD9E74" w14:textId="2E28C980" w:rsidR="00BF2B45" w:rsidRPr="00281379" w:rsidRDefault="00BF2B45" w:rsidP="00AB7FCC">
            <w:pPr>
              <w:spacing w:after="0" w:line="240" w:lineRule="auto"/>
              <w:jc w:val="both"/>
              <w:rPr>
                <w:rFonts w:ascii="Verdana" w:hAnsi="Verdana"/>
              </w:rPr>
            </w:pPr>
            <w:r w:rsidRPr="00281379">
              <w:rPr>
                <w:rFonts w:ascii="Verdana" w:hAnsi="Verdana"/>
              </w:rPr>
              <w:t>Netaikoma</w:t>
            </w:r>
          </w:p>
        </w:tc>
      </w:tr>
      <w:tr w:rsidR="00F76765" w:rsidRPr="00281379" w14:paraId="37DD0732" w14:textId="77777777" w:rsidTr="00143D18">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AC1A2" w14:textId="075A9FA9" w:rsidR="00F76765" w:rsidRPr="00281379" w:rsidRDefault="00F76765" w:rsidP="00AB7FCC">
            <w:pPr>
              <w:spacing w:after="0" w:line="240" w:lineRule="auto"/>
              <w:rPr>
                <w:rFonts w:ascii="Verdana" w:hAnsi="Verdana"/>
              </w:rPr>
            </w:pPr>
            <w:r w:rsidRPr="00281379">
              <w:rPr>
                <w:rFonts w:ascii="Verdana" w:hAnsi="Verdana"/>
                <w:b/>
                <w:bCs/>
              </w:rPr>
              <w:t>5.3.3. Sutarties kainos / įkainių peržiūra dėl kainų lygio pokyčio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tcPr>
          <w:p w14:paraId="59BA6B89" w14:textId="77777777" w:rsidR="00F76765" w:rsidRPr="00281379" w:rsidRDefault="00F76765" w:rsidP="00AB7FCC">
            <w:pPr>
              <w:spacing w:after="0" w:line="240" w:lineRule="auto"/>
              <w:jc w:val="both"/>
              <w:rPr>
                <w:rFonts w:ascii="Verdana" w:hAnsi="Verdana"/>
              </w:rPr>
            </w:pPr>
            <w:r w:rsidRPr="00281379">
              <w:rPr>
                <w:rFonts w:ascii="Verdana" w:hAnsi="Verdana"/>
              </w:rPr>
              <w:t xml:space="preserve">5.3.3.1. 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w:t>
            </w:r>
            <w:r w:rsidRPr="00281379">
              <w:rPr>
                <w:rFonts w:ascii="Verdana" w:hAnsi="Verdana"/>
              </w:rPr>
              <w:lastRenderedPageBreak/>
              <w:t>apskaičiuotas kaip nustatyta</w:t>
            </w:r>
            <w:r w:rsidRPr="00281379">
              <w:rPr>
                <w:rFonts w:ascii="Verdana" w:hAnsi="Verdana" w:cs="Arial"/>
              </w:rPr>
              <w:t> </w:t>
            </w:r>
            <w:r w:rsidRPr="00281379">
              <w:rPr>
                <w:rFonts w:ascii="Verdana" w:hAnsi="Verdana"/>
              </w:rPr>
              <w:t>5.3.3.6 punkte, vir</w:t>
            </w:r>
            <w:r w:rsidRPr="00281379">
              <w:rPr>
                <w:rFonts w:ascii="Verdana" w:hAnsi="Verdana" w:cs="Aptos"/>
              </w:rPr>
              <w:t>š</w:t>
            </w:r>
            <w:r w:rsidRPr="00281379">
              <w:rPr>
                <w:rFonts w:ascii="Verdana" w:hAnsi="Verdana"/>
              </w:rPr>
              <w:t>ija 5 procentus</w:t>
            </w:r>
            <w:r w:rsidRPr="00281379">
              <w:rPr>
                <w:rFonts w:ascii="Verdana" w:hAnsi="Verdana" w:cs="Arial"/>
              </w:rPr>
              <w:t xml:space="preserve"> . </w:t>
            </w:r>
            <w:r w:rsidRPr="00281379">
              <w:rPr>
                <w:rFonts w:ascii="Verdana" w:hAnsi="Verdana"/>
              </w:rPr>
              <w:t>Sutarties įkainių peržiūra atliekama ne rečiau kaip kas 12 (dvylika) mėnesių.</w:t>
            </w:r>
          </w:p>
          <w:p w14:paraId="5FBC4A93" w14:textId="77777777" w:rsidR="00F76765" w:rsidRPr="00281379" w:rsidRDefault="00F76765" w:rsidP="00AB7FCC">
            <w:pPr>
              <w:spacing w:after="0" w:line="240" w:lineRule="auto"/>
              <w:jc w:val="both"/>
              <w:rPr>
                <w:rFonts w:ascii="Verdana" w:hAnsi="Verdana"/>
              </w:rPr>
            </w:pPr>
            <w:r w:rsidRPr="00281379">
              <w:rPr>
                <w:rFonts w:ascii="Verdana" w:hAnsi="Verdana"/>
              </w:rPr>
              <w:t>5.3.3.2. Sutarties įkainiai peržiūrimi tik tai Sutarties daliai, kuri nėra išpirkta, t. y. Paslaugoms, kurios nėra priimtos ir apmokėtos. Vėlesnė Sutarties įkainių peržiūra negali apimti laikotarpio, už kurį jau buvo atlikta peržiūra.</w:t>
            </w:r>
          </w:p>
          <w:p w14:paraId="5585C124" w14:textId="77777777" w:rsidR="00F76765" w:rsidRPr="00281379" w:rsidRDefault="00F76765" w:rsidP="00AB7FCC">
            <w:pPr>
              <w:spacing w:after="0" w:line="240" w:lineRule="auto"/>
              <w:jc w:val="both"/>
              <w:rPr>
                <w:rFonts w:ascii="Verdana" w:hAnsi="Verdana"/>
              </w:rPr>
            </w:pPr>
            <w:r w:rsidRPr="00281379">
              <w:rPr>
                <w:rFonts w:ascii="Verdana" w:hAnsi="Verdana"/>
              </w:rPr>
              <w:t>5.3.3.3. Jeigu Paslaugų teikimas vėluoja dėl Tiekėjo kaltės, uždelstų suteikti Paslaugų įkainiai nėra perskaičiuojami dėl kainų lygio kilimo (gali būti mažinami, tačiau negali būti didinami).</w:t>
            </w:r>
          </w:p>
          <w:p w14:paraId="074F76D2" w14:textId="77777777" w:rsidR="00F76765" w:rsidRPr="00281379" w:rsidRDefault="00F76765" w:rsidP="00AB7FCC">
            <w:pPr>
              <w:spacing w:after="0" w:line="240" w:lineRule="auto"/>
              <w:jc w:val="both"/>
              <w:rPr>
                <w:rFonts w:ascii="Verdana" w:hAnsi="Verdana"/>
              </w:rPr>
            </w:pPr>
            <w:r w:rsidRPr="00281379">
              <w:rPr>
                <w:rFonts w:ascii="Verdana" w:hAnsi="Verdana"/>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E8E099E" w14:textId="77777777" w:rsidR="00F76765" w:rsidRPr="00281379" w:rsidRDefault="00F76765" w:rsidP="00AB7FCC">
            <w:pPr>
              <w:spacing w:after="0" w:line="240" w:lineRule="auto"/>
              <w:jc w:val="both"/>
              <w:rPr>
                <w:rFonts w:ascii="Verdana" w:hAnsi="Verdana"/>
              </w:rPr>
            </w:pPr>
            <w:r w:rsidRPr="00281379">
              <w:rPr>
                <w:rFonts w:ascii="Verdana" w:hAnsi="Verdana"/>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A13B621" w14:textId="77777777" w:rsidR="00F76765" w:rsidRPr="00281379" w:rsidRDefault="00F76765" w:rsidP="00AB7FCC">
            <w:pPr>
              <w:spacing w:after="0" w:line="240" w:lineRule="auto"/>
              <w:jc w:val="both"/>
              <w:rPr>
                <w:rFonts w:ascii="Verdana" w:hAnsi="Verdana"/>
              </w:rPr>
            </w:pPr>
            <w:r w:rsidRPr="00281379">
              <w:rPr>
                <w:rFonts w:ascii="Verdana" w:hAnsi="Verdana"/>
              </w:rPr>
              <w:t>5.3.3.6. Nauji Sutarties įkainiai apskaičiuojami pagal žemiau pateiktą formulę:</w:t>
            </w:r>
          </w:p>
          <w:p w14:paraId="613F17FB" w14:textId="77777777" w:rsidR="00F76765" w:rsidRPr="00281379" w:rsidRDefault="00F76765" w:rsidP="00AB7FCC">
            <w:pPr>
              <w:spacing w:after="0" w:line="240" w:lineRule="auto"/>
              <w:jc w:val="both"/>
              <w:rPr>
                <w:rFonts w:ascii="Verdana" w:hAnsi="Verdana"/>
              </w:rPr>
            </w:pPr>
          </w:p>
          <w:p w14:paraId="4C87EC19" w14:textId="77777777" w:rsidR="00F76765" w:rsidRPr="00281379" w:rsidRDefault="00F76765" w:rsidP="00AB7FCC">
            <w:pPr>
              <w:spacing w:after="0" w:line="240" w:lineRule="auto"/>
              <w:jc w:val="both"/>
              <w:rPr>
                <w:rFonts w:ascii="Verdana" w:hAnsi="Verdana"/>
              </w:rPr>
            </w:pPr>
            <w:r w:rsidRPr="00281379">
              <w:rPr>
                <w:rFonts w:ascii="Verdana" w:hAnsi="Verdana"/>
                <w:noProof/>
              </w:rPr>
              <w:drawing>
                <wp:inline distT="0" distB="0" distL="0" distR="0" wp14:anchorId="4FEFCAA0" wp14:editId="3D3D4C25">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281379">
              <w:rPr>
                <w:rFonts w:ascii="Verdana" w:hAnsi="Verdana"/>
              </w:rPr>
              <w:t>, kur a – įkainis (Eur be PVM) (jei peržiūra jau buvo atlikta, tai po paskutinio perskaičiavimo)</w:t>
            </w:r>
          </w:p>
          <w:p w14:paraId="157954D9" w14:textId="77777777" w:rsidR="00F76765" w:rsidRPr="00281379" w:rsidRDefault="00F76765" w:rsidP="00AB7FCC">
            <w:pPr>
              <w:spacing w:after="0" w:line="240" w:lineRule="auto"/>
              <w:jc w:val="both"/>
              <w:rPr>
                <w:rFonts w:ascii="Verdana" w:hAnsi="Verdana"/>
              </w:rPr>
            </w:pPr>
            <w:r w:rsidRPr="00281379">
              <w:rPr>
                <w:rFonts w:ascii="Verdana" w:hAnsi="Verdana"/>
              </w:rPr>
              <w:t>a</w:t>
            </w:r>
            <w:r w:rsidRPr="00281379">
              <w:rPr>
                <w:rFonts w:ascii="Verdana" w:hAnsi="Verdana"/>
                <w:vertAlign w:val="subscript"/>
              </w:rPr>
              <w:t xml:space="preserve">1 </w:t>
            </w:r>
            <w:r w:rsidRPr="00281379">
              <w:rPr>
                <w:rFonts w:ascii="Verdana" w:hAnsi="Verdana"/>
              </w:rPr>
              <w:t>– perskaičiuotas (pakeistas) įkainis (Eur be PVM)</w:t>
            </w:r>
          </w:p>
          <w:p w14:paraId="6AB8D389" w14:textId="77777777" w:rsidR="00F76765" w:rsidRPr="00281379" w:rsidRDefault="00F76765" w:rsidP="00AB7FCC">
            <w:pPr>
              <w:spacing w:after="0" w:line="240" w:lineRule="auto"/>
              <w:jc w:val="both"/>
              <w:rPr>
                <w:rFonts w:ascii="Verdana" w:hAnsi="Verdana"/>
              </w:rPr>
            </w:pPr>
            <w:r w:rsidRPr="00281379">
              <w:rPr>
                <w:rFonts w:ascii="Verdana" w:hAnsi="Verdana"/>
              </w:rPr>
              <w:t xml:space="preserve">k – </w:t>
            </w:r>
            <w:r w:rsidRPr="00281379">
              <w:rPr>
                <w:rFonts w:ascii="Verdana" w:eastAsia="Times New Roman" w:hAnsi="Verdana" w:cs="Times New Roman"/>
              </w:rPr>
              <w:t>pagal ūkio subjektams suteiktų paslaugų „Informacinių paslaugų veikla“ kainų indekso pokytį apskaičiuotas Ūkio subjektams suteiktų paslaugų „Informacinių paslaugų veikla“ kainų pokytis (padidėjimas arba sumažėjimas) (%). „k“ reikšmė skaičiuojama pagal formulę</w:t>
            </w:r>
            <w:r w:rsidRPr="00281379">
              <w:rPr>
                <w:rFonts w:ascii="Verdana" w:hAnsi="Verdana"/>
              </w:rPr>
              <w:t>:</w:t>
            </w:r>
          </w:p>
          <w:p w14:paraId="4F980C48" w14:textId="77777777" w:rsidR="00F76765" w:rsidRPr="00281379" w:rsidRDefault="00F76765" w:rsidP="00AB7FCC">
            <w:pPr>
              <w:spacing w:after="0" w:line="240" w:lineRule="auto"/>
              <w:jc w:val="both"/>
              <w:rPr>
                <w:rFonts w:ascii="Verdana" w:hAnsi="Verdana"/>
              </w:rPr>
            </w:pPr>
            <w:r w:rsidRPr="00281379">
              <w:rPr>
                <w:rFonts w:ascii="Verdana" w:hAnsi="Verdana"/>
                <w:noProof/>
              </w:rPr>
              <w:drawing>
                <wp:inline distT="0" distB="0" distL="0" distR="0" wp14:anchorId="739EF01E" wp14:editId="336EB672">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281379">
              <w:rPr>
                <w:rFonts w:ascii="Verdana" w:hAnsi="Verdana"/>
              </w:rPr>
              <w:t>, (proc.) kur</w:t>
            </w:r>
          </w:p>
          <w:p w14:paraId="171BF402" w14:textId="77777777" w:rsidR="00F76765" w:rsidRPr="00281379" w:rsidRDefault="00F76765" w:rsidP="00AB7FCC">
            <w:pPr>
              <w:spacing w:after="0" w:line="240" w:lineRule="auto"/>
              <w:jc w:val="both"/>
              <w:rPr>
                <w:rFonts w:ascii="Verdana" w:hAnsi="Verdana"/>
              </w:rPr>
            </w:pPr>
            <w:r w:rsidRPr="00281379">
              <w:rPr>
                <w:rFonts w:ascii="Verdana" w:hAnsi="Verdana"/>
              </w:rPr>
              <w:lastRenderedPageBreak/>
              <w:t>Ind</w:t>
            </w:r>
            <w:r w:rsidRPr="00281379">
              <w:rPr>
                <w:rFonts w:ascii="Verdana" w:hAnsi="Verdana"/>
                <w:vertAlign w:val="subscript"/>
              </w:rPr>
              <w:t xml:space="preserve">naujausias </w:t>
            </w:r>
            <w:r w:rsidRPr="00281379">
              <w:rPr>
                <w:rFonts w:ascii="Verdana" w:hAnsi="Verdana"/>
              </w:rPr>
              <w:t xml:space="preserve">– </w:t>
            </w:r>
            <w:r w:rsidRPr="00281379">
              <w:rPr>
                <w:rFonts w:ascii="Verdana" w:eastAsia="Times New Roman" w:hAnsi="Verdana" w:cs="Times New Roman"/>
              </w:rPr>
              <w:t>kreipimosi dėl įkainio perskaičiavimo išsiuntimo kitai šaliai datą naujausias paskelbtas ūkio subjektams suteiktų paslaugų „Informacinių paslaugų veikla“ kainų indeksas</w:t>
            </w:r>
            <w:r w:rsidRPr="00281379">
              <w:rPr>
                <w:rFonts w:ascii="Verdana" w:hAnsi="Verdana"/>
              </w:rPr>
              <w:t>.</w:t>
            </w:r>
          </w:p>
          <w:p w14:paraId="266CC001" w14:textId="77777777" w:rsidR="00F76765" w:rsidRPr="00281379" w:rsidRDefault="00F76765" w:rsidP="00AB7FCC">
            <w:pPr>
              <w:spacing w:after="0" w:line="240" w:lineRule="auto"/>
              <w:jc w:val="both"/>
              <w:rPr>
                <w:rFonts w:ascii="Verdana" w:hAnsi="Verdana"/>
              </w:rPr>
            </w:pPr>
            <w:r w:rsidRPr="00281379">
              <w:rPr>
                <w:rFonts w:ascii="Verdana" w:hAnsi="Verdana"/>
              </w:rPr>
              <w:t>Ind</w:t>
            </w:r>
            <w:r w:rsidRPr="00281379">
              <w:rPr>
                <w:rFonts w:ascii="Verdana" w:hAnsi="Verdana"/>
                <w:vertAlign w:val="subscript"/>
              </w:rPr>
              <w:t xml:space="preserve">pradžia </w:t>
            </w:r>
            <w:r w:rsidRPr="00281379">
              <w:rPr>
                <w:rFonts w:ascii="Verdana" w:hAnsi="Verdana"/>
              </w:rPr>
              <w:t xml:space="preserve">– </w:t>
            </w:r>
            <w:r w:rsidRPr="00281379">
              <w:rPr>
                <w:rFonts w:ascii="Verdana" w:eastAsia="Times New Roman" w:hAnsi="Verdana" w:cs="Times New Roman"/>
              </w:rPr>
              <w:t>laikotarpio pradžios datos (ketvirčio) ūkio subjektams suteiktų paslaugų „Informacinių paslaugų veikla“ kainų indeksas</w:t>
            </w:r>
            <w:r w:rsidRPr="00281379">
              <w:rPr>
                <w:rFonts w:ascii="Verdana" w:hAnsi="Verdana"/>
              </w:rPr>
              <w:t>.</w:t>
            </w:r>
          </w:p>
          <w:p w14:paraId="350EA095" w14:textId="77777777" w:rsidR="00F76765" w:rsidRPr="00281379" w:rsidRDefault="00F76765" w:rsidP="00AB7FCC">
            <w:pPr>
              <w:spacing w:after="0" w:line="240" w:lineRule="auto"/>
              <w:jc w:val="both"/>
              <w:rPr>
                <w:rFonts w:ascii="Verdana" w:hAnsi="Verdana"/>
              </w:rPr>
            </w:pPr>
            <w:r w:rsidRPr="00281379">
              <w:rPr>
                <w:rFonts w:ascii="Verdana" w:hAnsi="Verdana"/>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335324" w14:textId="77777777" w:rsidR="00F76765" w:rsidRPr="00281379" w:rsidRDefault="00F76765" w:rsidP="00AB7FCC">
            <w:pPr>
              <w:spacing w:after="0" w:line="240" w:lineRule="auto"/>
              <w:jc w:val="both"/>
              <w:rPr>
                <w:rFonts w:ascii="Verdana" w:hAnsi="Verdana"/>
              </w:rPr>
            </w:pPr>
            <w:r w:rsidRPr="00281379">
              <w:rPr>
                <w:rFonts w:ascii="Verdana" w:hAnsi="Verdana"/>
              </w:rPr>
              <w:t xml:space="preserve">5.3.3.7. </w:t>
            </w:r>
            <w:r w:rsidRPr="00281379">
              <w:rPr>
                <w:rFonts w:ascii="Verdana" w:eastAsia="Times New Roman" w:hAnsi="Verdana" w:cs="Times New Roman"/>
              </w:rPr>
              <w:t>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05094BD9" w14:textId="77777777" w:rsidR="00F76765" w:rsidRPr="00281379" w:rsidRDefault="00F76765" w:rsidP="00AB7FCC">
            <w:pPr>
              <w:spacing w:after="0" w:line="240" w:lineRule="auto"/>
              <w:jc w:val="both"/>
              <w:rPr>
                <w:rFonts w:ascii="Verdana" w:hAnsi="Verdana"/>
              </w:rPr>
            </w:pPr>
            <w:r w:rsidRPr="00281379">
              <w:rPr>
                <w:rFonts w:ascii="Verdana" w:hAnsi="Verdana"/>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AF670C" w14:textId="77777777" w:rsidR="00F76765" w:rsidRPr="00281379" w:rsidRDefault="00F76765" w:rsidP="00AB7FCC">
            <w:pPr>
              <w:spacing w:after="0" w:line="240" w:lineRule="auto"/>
              <w:jc w:val="both"/>
              <w:rPr>
                <w:rFonts w:ascii="Verdana" w:hAnsi="Verdana"/>
              </w:rPr>
            </w:pPr>
            <w:r w:rsidRPr="00281379">
              <w:rPr>
                <w:rFonts w:ascii="Verdana" w:hAnsi="Verdana"/>
              </w:rPr>
              <w:t>5.3.3.9. Susitarimas turi būti sudarytas per 30 (trisdešimt) kalendorinių dienų nuo Šalies pateikto tinkamo prašymo perskaičiuoti Sutarties įkainius gavimo dienos.</w:t>
            </w:r>
          </w:p>
          <w:p w14:paraId="400C6DCC" w14:textId="74111F6F" w:rsidR="00F76765" w:rsidRPr="00281379" w:rsidRDefault="00F76765" w:rsidP="00AB7FCC">
            <w:pPr>
              <w:spacing w:after="0" w:line="240" w:lineRule="auto"/>
              <w:jc w:val="both"/>
              <w:rPr>
                <w:rFonts w:ascii="Verdana" w:hAnsi="Verdana"/>
              </w:rPr>
            </w:pPr>
            <w:r w:rsidRPr="00281379">
              <w:rPr>
                <w:rFonts w:ascii="Verdana" w:hAnsi="Verdana"/>
              </w:rPr>
              <w:t>5.3.3.10. Susitarimu Šalys neturi teisės keisti procedūroje nurodytos tvarkos ar kitų Sutarties nuostatų, išskyrus, jei keitimas atliekamas pagal VPĮ nuostatas.</w:t>
            </w:r>
          </w:p>
        </w:tc>
      </w:tr>
      <w:tr w:rsidR="00F76765" w:rsidRPr="00281379" w14:paraId="42353FEC"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9EC12" w14:textId="77777777" w:rsidR="00F76765" w:rsidRPr="00281379" w:rsidRDefault="00F76765" w:rsidP="00AB7FCC">
            <w:pPr>
              <w:spacing w:after="0" w:line="240" w:lineRule="auto"/>
              <w:rPr>
                <w:rFonts w:ascii="Verdana" w:hAnsi="Verdana"/>
              </w:rPr>
            </w:pPr>
            <w:r w:rsidRPr="00281379">
              <w:rPr>
                <w:rFonts w:ascii="Verdana" w:hAnsi="Verdana"/>
                <w:b/>
                <w:bCs/>
              </w:rPr>
              <w:lastRenderedPageBreak/>
              <w:t>5.3.4. Sutarties kainos / įkainių peržiūra dėl kainų lygio pokyčio pagal Paslaugų grupių kainų pokyčius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1E587B" w14:textId="1BD396FD" w:rsidR="00F76765" w:rsidRPr="00281379" w:rsidRDefault="00F76765" w:rsidP="00AB7FCC">
            <w:pPr>
              <w:spacing w:after="0" w:line="240" w:lineRule="auto"/>
              <w:jc w:val="both"/>
              <w:rPr>
                <w:rFonts w:ascii="Verdana" w:hAnsi="Verdana"/>
              </w:rPr>
            </w:pPr>
            <w:r w:rsidRPr="00281379">
              <w:rPr>
                <w:rFonts w:ascii="Verdana" w:hAnsi="Verdana"/>
              </w:rPr>
              <w:t>Netaikoma</w:t>
            </w:r>
          </w:p>
        </w:tc>
      </w:tr>
      <w:tr w:rsidR="00886773" w:rsidRPr="00281379" w14:paraId="01D2024E" w14:textId="77777777" w:rsidTr="00F452C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22764" w14:textId="50A4ABA0" w:rsidR="00886773" w:rsidRPr="00281379" w:rsidRDefault="00886773" w:rsidP="00AB7FCC">
            <w:pPr>
              <w:spacing w:after="0" w:line="240" w:lineRule="auto"/>
              <w:rPr>
                <w:rFonts w:ascii="Verdana" w:hAnsi="Verdana"/>
              </w:rPr>
            </w:pPr>
            <w:r w:rsidRPr="00281379">
              <w:rPr>
                <w:rFonts w:ascii="Verdana" w:hAnsi="Verdana"/>
                <w:b/>
                <w:bCs/>
              </w:rPr>
              <w:lastRenderedPageBreak/>
              <w:t xml:space="preserve">5.4. Sutarties kainos / įkainių apskaičiavimas taikant </w:t>
            </w:r>
            <w:r w:rsidRPr="00281379">
              <w:rPr>
                <w:rFonts w:ascii="Verdana" w:hAnsi="Verdana"/>
                <w:b/>
                <w:bCs/>
                <w:u w:val="single"/>
              </w:rPr>
              <w:t xml:space="preserve">kiekio (apimties) </w:t>
            </w:r>
            <w:r w:rsidRPr="00281379">
              <w:rPr>
                <w:rFonts w:ascii="Verdana" w:hAnsi="Verdana"/>
                <w:b/>
                <w:bCs/>
              </w:rPr>
              <w:t>keitimo taisykles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tcPr>
          <w:p w14:paraId="27E02E42" w14:textId="77777777" w:rsidR="00886773" w:rsidRPr="00281379" w:rsidRDefault="00886773" w:rsidP="00AB7FCC">
            <w:pPr>
              <w:spacing w:after="0" w:line="240" w:lineRule="auto"/>
              <w:jc w:val="both"/>
              <w:rPr>
                <w:rFonts w:ascii="Verdana" w:hAnsi="Verdana"/>
              </w:rPr>
            </w:pPr>
            <w:r w:rsidRPr="00281379">
              <w:rPr>
                <w:rFonts w:ascii="Verdana" w:hAnsi="Verdana"/>
              </w:rPr>
              <w:t>Pirkėjas numato galimybę įsigyti Sutartimi įsigyjamų Paslaugų sąraše nenurodytų, tačiau su pirkimo objektu susijusių Paslaugų (toliau – Nenumatytos paslaugos) neviršijant 10 (dešimt) proc. Pradinės Sutarties vertės (jos nedidinant).</w:t>
            </w:r>
          </w:p>
          <w:p w14:paraId="65A83A50" w14:textId="5E5B5073" w:rsidR="00886773" w:rsidRPr="00281379" w:rsidRDefault="00886773" w:rsidP="00AB7FCC">
            <w:pPr>
              <w:spacing w:after="0" w:line="240" w:lineRule="auto"/>
              <w:jc w:val="both"/>
              <w:rPr>
                <w:rFonts w:ascii="Verdana" w:hAnsi="Verdana"/>
              </w:rPr>
            </w:pPr>
            <w:r w:rsidRPr="00281379">
              <w:rPr>
                <w:rFonts w:ascii="Verdana" w:hAnsi="Verdana"/>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886773" w:rsidRPr="00281379" w14:paraId="715ED526"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F2BBF" w14:textId="77777777" w:rsidR="00886773" w:rsidRPr="00281379" w:rsidRDefault="00886773" w:rsidP="00AB7FCC">
            <w:pPr>
              <w:spacing w:after="0" w:line="240" w:lineRule="auto"/>
              <w:rPr>
                <w:rFonts w:ascii="Verdana" w:hAnsi="Verdana"/>
              </w:rPr>
            </w:pPr>
            <w:r w:rsidRPr="00281379">
              <w:rPr>
                <w:rFonts w:ascii="Verdana" w:hAnsi="Verdana"/>
                <w:b/>
                <w:bCs/>
              </w:rPr>
              <w:t>5.5. Atsiskaitymo su Tiekėju terminas ir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702A11C" w14:textId="77777777" w:rsidR="00886773" w:rsidRPr="00281379" w:rsidRDefault="00886773" w:rsidP="00AB7FCC">
            <w:pPr>
              <w:spacing w:after="0" w:line="240" w:lineRule="auto"/>
              <w:jc w:val="both"/>
              <w:rPr>
                <w:rFonts w:ascii="Verdana" w:hAnsi="Verdana"/>
              </w:rPr>
            </w:pPr>
            <w:r w:rsidRPr="00281379">
              <w:rPr>
                <w:rFonts w:ascii="Verdana" w:hAnsi="Verdana"/>
              </w:rPr>
              <w:t>Pirkėjas atsiskaito su Tiekėju ne vėliau kaip per 30 (trisdešimt) kalendorinių dienų nuo Sąskaitos gavimo dienos.</w:t>
            </w:r>
          </w:p>
          <w:p w14:paraId="2AEB8784" w14:textId="77777777" w:rsidR="00333E7F" w:rsidRPr="00281379" w:rsidRDefault="00333E7F" w:rsidP="00AB7FCC">
            <w:pPr>
              <w:spacing w:after="0" w:line="240" w:lineRule="auto"/>
              <w:jc w:val="both"/>
              <w:rPr>
                <w:rFonts w:ascii="Verdana" w:hAnsi="Verdana"/>
              </w:rPr>
            </w:pPr>
            <w:r w:rsidRPr="00281379">
              <w:rPr>
                <w:rFonts w:ascii="Verdana" w:hAnsi="Verdana"/>
              </w:rPr>
              <w:t>Apmokėjimo sąlygos:</w:t>
            </w:r>
          </w:p>
          <w:p w14:paraId="7FA829F7" w14:textId="1048B5E9" w:rsidR="000B3598" w:rsidRPr="000B3598" w:rsidRDefault="000B3598" w:rsidP="00AB7FCC">
            <w:pPr>
              <w:pStyle w:val="Sraopastraipa"/>
              <w:numPr>
                <w:ilvl w:val="0"/>
                <w:numId w:val="8"/>
              </w:numPr>
              <w:tabs>
                <w:tab w:val="left" w:pos="339"/>
              </w:tabs>
              <w:spacing w:after="0" w:line="240" w:lineRule="auto"/>
              <w:ind w:left="0" w:firstLine="0"/>
              <w:jc w:val="both"/>
              <w:rPr>
                <w:rFonts w:ascii="Verdana" w:hAnsi="Verdana"/>
              </w:rPr>
            </w:pPr>
            <w:r w:rsidRPr="000B3598">
              <w:rPr>
                <w:rStyle w:val="FontStyle25"/>
                <w:rFonts w:ascii="Verdana" w:hAnsi="Verdana"/>
                <w:sz w:val="24"/>
                <w:szCs w:val="24"/>
              </w:rPr>
              <w:t>paslaugos apmokestinamos pagal faktinį j</w:t>
            </w:r>
            <w:r>
              <w:rPr>
                <w:rStyle w:val="FontStyle25"/>
                <w:rFonts w:ascii="Verdana" w:hAnsi="Verdana"/>
                <w:sz w:val="24"/>
                <w:szCs w:val="24"/>
              </w:rPr>
              <w:t>ų</w:t>
            </w:r>
            <w:r w:rsidRPr="000B3598">
              <w:rPr>
                <w:rStyle w:val="FontStyle25"/>
                <w:rFonts w:ascii="Verdana" w:hAnsi="Verdana"/>
                <w:sz w:val="24"/>
                <w:szCs w:val="24"/>
              </w:rPr>
              <w:t xml:space="preserve"> panaudojimą kiekvieną mėnesį, </w:t>
            </w:r>
            <w:r w:rsidRPr="000B3598">
              <w:rPr>
                <w:rFonts w:ascii="Verdana" w:hAnsi="Verdana"/>
              </w:rPr>
              <w:t>pagal nustatytus įkainius</w:t>
            </w:r>
          </w:p>
        </w:tc>
      </w:tr>
      <w:tr w:rsidR="00886773" w:rsidRPr="00281379" w14:paraId="78B5032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40CB6" w14:textId="77777777" w:rsidR="00886773" w:rsidRPr="00281379" w:rsidRDefault="00886773" w:rsidP="00AB7FCC">
            <w:pPr>
              <w:spacing w:after="0" w:line="240" w:lineRule="auto"/>
              <w:rPr>
                <w:rFonts w:ascii="Verdana" w:hAnsi="Verdana"/>
              </w:rPr>
            </w:pPr>
            <w:r w:rsidRPr="00281379">
              <w:rPr>
                <w:rFonts w:ascii="Verdana" w:hAnsi="Verdana"/>
                <w:b/>
                <w:bCs/>
              </w:rPr>
              <w:t>5.6. Avansas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528C908" w14:textId="097CB7F1"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579CE22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61747" w14:textId="77777777" w:rsidR="00886773" w:rsidRPr="00281379" w:rsidRDefault="00886773" w:rsidP="00AB7FCC">
            <w:pPr>
              <w:spacing w:after="0" w:line="240" w:lineRule="auto"/>
              <w:jc w:val="both"/>
              <w:rPr>
                <w:rFonts w:ascii="Verdana" w:hAnsi="Verdana"/>
              </w:rPr>
            </w:pPr>
            <w:r w:rsidRPr="00281379">
              <w:rPr>
                <w:rFonts w:ascii="Verdana" w:hAnsi="Verdana"/>
                <w:b/>
                <w:bCs/>
              </w:rPr>
              <w:t>5.7. Avanso užtikrinimas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3A1DFB" w14:textId="4CD5F7AF"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4BD8F536"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BCB74" w14:textId="77777777" w:rsidR="00886773" w:rsidRPr="00281379" w:rsidRDefault="00886773" w:rsidP="00AB7FCC">
            <w:pPr>
              <w:spacing w:after="0" w:line="240" w:lineRule="auto"/>
              <w:jc w:val="center"/>
              <w:rPr>
                <w:rFonts w:ascii="Verdana" w:hAnsi="Verdana"/>
              </w:rPr>
            </w:pPr>
            <w:r w:rsidRPr="00281379">
              <w:rPr>
                <w:rFonts w:ascii="Verdana" w:hAnsi="Verdana"/>
                <w:b/>
                <w:bCs/>
              </w:rPr>
              <w:t>6. PASLAUGŲ KOKYBĖ IR GARANTINIAI ĮSIPAREIGOJIMAI</w:t>
            </w:r>
          </w:p>
        </w:tc>
      </w:tr>
      <w:tr w:rsidR="00886773" w:rsidRPr="00281379" w14:paraId="1BCDC065"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3EAD0" w14:textId="77777777" w:rsidR="00886773" w:rsidRPr="00281379" w:rsidRDefault="00886773" w:rsidP="00AB7FCC">
            <w:pPr>
              <w:spacing w:after="0" w:line="240" w:lineRule="auto"/>
              <w:rPr>
                <w:rFonts w:ascii="Verdana" w:hAnsi="Verdana"/>
              </w:rPr>
            </w:pPr>
            <w:r w:rsidRPr="00281379">
              <w:rPr>
                <w:rFonts w:ascii="Verdana" w:hAnsi="Verdana"/>
                <w:b/>
                <w:bCs/>
              </w:rPr>
              <w:t>6.1. Garantinis terminas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D9E909" w14:textId="4510E6CF" w:rsidR="00886773" w:rsidRPr="00281379" w:rsidRDefault="00886773" w:rsidP="00AB7FCC">
            <w:pPr>
              <w:spacing w:after="0" w:line="240" w:lineRule="auto"/>
              <w:jc w:val="both"/>
              <w:rPr>
                <w:rFonts w:ascii="Verdana" w:hAnsi="Verdana"/>
              </w:rPr>
            </w:pPr>
            <w:r w:rsidRPr="00281379">
              <w:rPr>
                <w:rFonts w:ascii="Verdana" w:eastAsia="Times New Roman" w:hAnsi="Verdana" w:cs="Arial"/>
                <w:lang w:eastAsia="lt-LT"/>
              </w:rPr>
              <w:t>Netaikoma</w:t>
            </w:r>
          </w:p>
        </w:tc>
      </w:tr>
      <w:tr w:rsidR="00886773" w:rsidRPr="00281379" w14:paraId="5C1C84C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AB4C7" w14:textId="77777777" w:rsidR="00886773" w:rsidRPr="00281379" w:rsidRDefault="00886773" w:rsidP="00AB7FCC">
            <w:pPr>
              <w:spacing w:after="0" w:line="240" w:lineRule="auto"/>
              <w:rPr>
                <w:rFonts w:ascii="Verdana" w:hAnsi="Verdana"/>
              </w:rPr>
            </w:pPr>
            <w:r w:rsidRPr="00281379">
              <w:rPr>
                <w:rFonts w:ascii="Verdana" w:hAnsi="Verdana"/>
                <w:b/>
                <w:bCs/>
              </w:rPr>
              <w:t>6.2. Terminas Paslaugų trūkumams pašalinti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8E8C147" w14:textId="77777777" w:rsidR="00201EE5" w:rsidRPr="003544A3" w:rsidRDefault="00201EE5" w:rsidP="00AB7FCC">
            <w:pPr>
              <w:pStyle w:val="Sraopastraipa"/>
              <w:numPr>
                <w:ilvl w:val="1"/>
                <w:numId w:val="4"/>
              </w:numPr>
              <w:pBdr>
                <w:top w:val="nil"/>
                <w:left w:val="nil"/>
                <w:bottom w:val="nil"/>
                <w:right w:val="nil"/>
                <w:between w:val="nil"/>
              </w:pBdr>
              <w:tabs>
                <w:tab w:val="left" w:pos="194"/>
                <w:tab w:val="left" w:pos="1134"/>
              </w:tabs>
              <w:spacing w:after="0" w:line="240" w:lineRule="auto"/>
              <w:ind w:left="0" w:firstLine="0"/>
              <w:contextualSpacing w:val="0"/>
              <w:jc w:val="both"/>
              <w:textAlignment w:val="baseline"/>
              <w:rPr>
                <w:rFonts w:ascii="Verdana" w:eastAsia="Calibri" w:hAnsi="Verdana"/>
              </w:rPr>
            </w:pPr>
            <w:r w:rsidRPr="003544A3">
              <w:rPr>
                <w:rFonts w:ascii="Verdana" w:eastAsia="Times New Roman" w:hAnsi="Verdana" w:cs="Times New Roman"/>
              </w:rPr>
              <w:t>Paslaugos teikiamas 365 dienas per metus, 7 dienas per savaitę, 24 val. per parą.</w:t>
            </w:r>
          </w:p>
          <w:p w14:paraId="69133A75" w14:textId="4CD913CC" w:rsidR="00201EE5" w:rsidRPr="003544A3" w:rsidRDefault="00201EE5" w:rsidP="00AB7FCC">
            <w:pPr>
              <w:pStyle w:val="Sraopastraipa"/>
              <w:numPr>
                <w:ilvl w:val="1"/>
                <w:numId w:val="4"/>
              </w:numPr>
              <w:pBdr>
                <w:top w:val="nil"/>
                <w:left w:val="nil"/>
                <w:bottom w:val="nil"/>
                <w:right w:val="nil"/>
                <w:between w:val="nil"/>
              </w:pBdr>
              <w:tabs>
                <w:tab w:val="left" w:pos="194"/>
                <w:tab w:val="left" w:pos="1134"/>
              </w:tabs>
              <w:spacing w:after="0" w:line="240" w:lineRule="auto"/>
              <w:ind w:left="0" w:firstLine="0"/>
              <w:contextualSpacing w:val="0"/>
              <w:jc w:val="both"/>
              <w:textAlignment w:val="baseline"/>
              <w:rPr>
                <w:rFonts w:ascii="Verdana" w:eastAsia="Calibri" w:hAnsi="Verdana"/>
              </w:rPr>
            </w:pPr>
            <w:r w:rsidRPr="003544A3">
              <w:rPr>
                <w:rFonts w:ascii="Verdana" w:hAnsi="Verdana" w:cs="Times New Roman"/>
              </w:rPr>
              <w:t xml:space="preserve">Reagavimo į incidentus laikas darbo metu – </w:t>
            </w:r>
            <w:r w:rsidR="002B61B9" w:rsidRPr="003544A3">
              <w:rPr>
                <w:rFonts w:ascii="Verdana" w:hAnsi="Verdana" w:cs="Times New Roman"/>
              </w:rPr>
              <w:t>2</w:t>
            </w:r>
            <w:r w:rsidRPr="003544A3">
              <w:rPr>
                <w:rFonts w:ascii="Verdana" w:hAnsi="Verdana" w:cs="Times New Roman"/>
              </w:rPr>
              <w:t xml:space="preserve"> valand</w:t>
            </w:r>
            <w:r w:rsidR="002B61B9" w:rsidRPr="003544A3">
              <w:rPr>
                <w:rFonts w:ascii="Verdana" w:hAnsi="Verdana" w:cs="Times New Roman"/>
              </w:rPr>
              <w:t>os</w:t>
            </w:r>
            <w:r w:rsidRPr="003544A3">
              <w:rPr>
                <w:rFonts w:ascii="Verdana" w:hAnsi="Verdana" w:cs="Times New Roman"/>
              </w:rPr>
              <w:t>.</w:t>
            </w:r>
          </w:p>
          <w:p w14:paraId="6EAC1E8A" w14:textId="1A8B6029" w:rsidR="00886773" w:rsidRPr="00201EE5" w:rsidRDefault="00201EE5" w:rsidP="00AB7FCC">
            <w:pPr>
              <w:pStyle w:val="Sraopastraipa"/>
              <w:numPr>
                <w:ilvl w:val="1"/>
                <w:numId w:val="4"/>
              </w:numPr>
              <w:pBdr>
                <w:top w:val="nil"/>
                <w:left w:val="nil"/>
                <w:bottom w:val="nil"/>
                <w:right w:val="nil"/>
                <w:between w:val="nil"/>
              </w:pBdr>
              <w:tabs>
                <w:tab w:val="left" w:pos="194"/>
                <w:tab w:val="left" w:pos="1134"/>
              </w:tabs>
              <w:spacing w:after="0" w:line="240" w:lineRule="auto"/>
              <w:ind w:left="0" w:firstLine="0"/>
              <w:contextualSpacing w:val="0"/>
              <w:jc w:val="both"/>
              <w:textAlignment w:val="baseline"/>
              <w:rPr>
                <w:rFonts w:ascii="Verdana" w:eastAsia="Calibri" w:hAnsi="Verdana"/>
              </w:rPr>
            </w:pPr>
            <w:r w:rsidRPr="003544A3">
              <w:rPr>
                <w:rFonts w:ascii="Verdana" w:hAnsi="Verdana" w:cs="Times New Roman"/>
              </w:rPr>
              <w:t>Reagavimo į incidentus laikas nedarbo metu – 4 valandos.</w:t>
            </w:r>
          </w:p>
        </w:tc>
      </w:tr>
      <w:tr w:rsidR="00886773" w:rsidRPr="00281379" w14:paraId="60F32E86"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D93E3" w14:textId="77777777" w:rsidR="00886773" w:rsidRPr="00281379" w:rsidRDefault="00886773" w:rsidP="00AB7FCC">
            <w:pPr>
              <w:spacing w:after="0" w:line="240" w:lineRule="auto"/>
              <w:rPr>
                <w:rFonts w:ascii="Verdana" w:hAnsi="Verdana"/>
              </w:rPr>
            </w:pPr>
            <w:r w:rsidRPr="00281379">
              <w:rPr>
                <w:rFonts w:ascii="Verdana" w:hAnsi="Verdana"/>
                <w:b/>
                <w:bCs/>
              </w:rPr>
              <w:t>6.3. Kokybinių kriterijų įgyvendinimo ir tikrinimo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CDD1B7" w14:textId="18AD78EA"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543EE941"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CAABC" w14:textId="77777777" w:rsidR="00886773" w:rsidRPr="00281379" w:rsidRDefault="00886773" w:rsidP="00AB7FCC">
            <w:pPr>
              <w:spacing w:after="0" w:line="240" w:lineRule="auto"/>
              <w:jc w:val="center"/>
              <w:rPr>
                <w:rFonts w:ascii="Verdana" w:hAnsi="Verdana"/>
              </w:rPr>
            </w:pPr>
            <w:r w:rsidRPr="00281379">
              <w:rPr>
                <w:rFonts w:ascii="Verdana" w:hAnsi="Verdana"/>
                <w:b/>
                <w:bCs/>
              </w:rPr>
              <w:lastRenderedPageBreak/>
              <w:t>7. SUTARTIES VYKDYMUI PASITELKIAMI SUBTIEKĖJAI IR (AR) SPECIALISTAI</w:t>
            </w:r>
          </w:p>
        </w:tc>
      </w:tr>
      <w:tr w:rsidR="00886773" w:rsidRPr="00281379" w14:paraId="6381955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73F4E" w14:textId="77777777" w:rsidR="00886773" w:rsidRPr="00281379" w:rsidRDefault="00886773" w:rsidP="00AB7FCC">
            <w:pPr>
              <w:spacing w:after="0" w:line="240" w:lineRule="auto"/>
              <w:rPr>
                <w:rFonts w:ascii="Verdana" w:hAnsi="Verdana"/>
              </w:rPr>
            </w:pPr>
            <w:r w:rsidRPr="00281379">
              <w:rPr>
                <w:rFonts w:ascii="Verdana" w:hAnsi="Verdana"/>
                <w:b/>
                <w:bCs/>
              </w:rPr>
              <w:t>7.1. Sutarties vykdymui pasitelkiami subtiekėjai ir (ar) specialistai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FA0AEB" w14:textId="178A61F9" w:rsidR="00886773" w:rsidRPr="00281379" w:rsidRDefault="00886773" w:rsidP="00AB7FCC">
            <w:pPr>
              <w:spacing w:after="0" w:line="240" w:lineRule="auto"/>
              <w:jc w:val="both"/>
              <w:rPr>
                <w:rFonts w:ascii="Verdana" w:hAnsi="Verdana"/>
              </w:rPr>
            </w:pPr>
            <w:r w:rsidRPr="00FB0AB8">
              <w:rPr>
                <w:rFonts w:ascii="Verdana" w:hAnsi="Verdana"/>
              </w:rPr>
              <w:t>Sutarties vykdymui subtiekėjai ir (ar) specialistai nepasitelkiami.</w:t>
            </w:r>
          </w:p>
        </w:tc>
      </w:tr>
      <w:tr w:rsidR="00886773" w:rsidRPr="00281379" w14:paraId="1B8415E6"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A03E3" w14:textId="77777777" w:rsidR="00886773" w:rsidRPr="00281379" w:rsidRDefault="00886773" w:rsidP="00AB7FCC">
            <w:pPr>
              <w:spacing w:after="0" w:line="240" w:lineRule="auto"/>
              <w:jc w:val="center"/>
              <w:rPr>
                <w:rFonts w:ascii="Verdana" w:hAnsi="Verdana"/>
              </w:rPr>
            </w:pPr>
            <w:r w:rsidRPr="00281379">
              <w:rPr>
                <w:rFonts w:ascii="Verdana" w:hAnsi="Verdana"/>
                <w:b/>
                <w:bCs/>
              </w:rPr>
              <w:t>8. PRIEVOLIŲ PAGAL SUTARTĮ ĮVYKDYMO UŽTIKRINIMAS</w:t>
            </w:r>
          </w:p>
        </w:tc>
      </w:tr>
      <w:tr w:rsidR="00886773" w:rsidRPr="00281379" w14:paraId="7B42B4A9"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8EAE7" w14:textId="77777777" w:rsidR="00886773" w:rsidRPr="00281379" w:rsidRDefault="00886773" w:rsidP="00AB7FCC">
            <w:pPr>
              <w:spacing w:after="0" w:line="240" w:lineRule="auto"/>
              <w:rPr>
                <w:rFonts w:ascii="Verdana" w:hAnsi="Verdana"/>
              </w:rPr>
            </w:pPr>
            <w:r w:rsidRPr="00281379">
              <w:rPr>
                <w:rFonts w:ascii="Verdana" w:hAnsi="Verdana"/>
                <w:b/>
                <w:bCs/>
              </w:rPr>
              <w:t>8.1. Prievolių pagal Sutartį įvykdymo užtikrinimas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686B4C" w14:textId="192AA3EA" w:rsidR="00886773" w:rsidRPr="00281379" w:rsidRDefault="00886773" w:rsidP="00AB7FCC">
            <w:pPr>
              <w:spacing w:after="0" w:line="240" w:lineRule="auto"/>
              <w:rPr>
                <w:rFonts w:ascii="Verdana" w:hAnsi="Verdana"/>
              </w:rPr>
            </w:pPr>
            <w:r w:rsidRPr="00281379">
              <w:rPr>
                <w:rFonts w:ascii="Verdana" w:hAnsi="Verdana"/>
              </w:rPr>
              <w:t>Prievolių pagal Sutartį įvykdymas užtikrinamas:</w:t>
            </w:r>
          </w:p>
          <w:p w14:paraId="619A65DD" w14:textId="708FE968" w:rsidR="00886773" w:rsidRPr="00281379" w:rsidRDefault="00886773" w:rsidP="00AB7FCC">
            <w:pPr>
              <w:spacing w:after="0" w:line="240" w:lineRule="auto"/>
              <w:rPr>
                <w:rFonts w:ascii="Verdana" w:hAnsi="Verdana"/>
              </w:rPr>
            </w:pPr>
            <w:r w:rsidRPr="002B6FEF">
              <w:rPr>
                <w:rFonts w:ascii="Verdana" w:hAnsi="Verdana"/>
              </w:rPr>
              <w:t>Netesybomis (delspinigiais, bauda).</w:t>
            </w:r>
          </w:p>
        </w:tc>
      </w:tr>
      <w:tr w:rsidR="00886773" w:rsidRPr="00281379" w14:paraId="63C169AE"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9AE61" w14:textId="77777777" w:rsidR="00886773" w:rsidRPr="00281379" w:rsidRDefault="00886773" w:rsidP="00AB7FCC">
            <w:pPr>
              <w:spacing w:after="0" w:line="240" w:lineRule="auto"/>
              <w:rPr>
                <w:rFonts w:ascii="Verdana" w:hAnsi="Verdana"/>
              </w:rPr>
            </w:pPr>
            <w:r w:rsidRPr="00281379">
              <w:rPr>
                <w:rFonts w:ascii="Verdana" w:hAnsi="Verdana"/>
                <w:b/>
                <w:bCs/>
              </w:rPr>
              <w:t>8.2 Sutarties įvykdymo užtikrinimo galiojimo terminas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7911438" w14:textId="261530FE"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7D767A67"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0210A" w14:textId="77777777" w:rsidR="00886773" w:rsidRPr="00281379" w:rsidRDefault="00886773" w:rsidP="00AB7FCC">
            <w:pPr>
              <w:spacing w:after="0" w:line="240" w:lineRule="auto"/>
              <w:rPr>
                <w:rFonts w:ascii="Verdana" w:hAnsi="Verdana"/>
              </w:rPr>
            </w:pPr>
            <w:r w:rsidRPr="00281379">
              <w:rPr>
                <w:rFonts w:ascii="Verdana" w:hAnsi="Verdana"/>
                <w:b/>
                <w:bCs/>
              </w:rPr>
              <w:t>8.3. Sutarties įvykdymo užtikrinimo pateikimas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687C55" w14:textId="64901107"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2D69B53F"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2C418" w14:textId="77777777" w:rsidR="00886773" w:rsidRPr="00281379" w:rsidRDefault="00886773" w:rsidP="00AB7FCC">
            <w:pPr>
              <w:spacing w:after="0" w:line="240" w:lineRule="auto"/>
              <w:jc w:val="center"/>
              <w:rPr>
                <w:rFonts w:ascii="Verdana" w:hAnsi="Verdana"/>
              </w:rPr>
            </w:pPr>
            <w:r w:rsidRPr="00281379">
              <w:rPr>
                <w:rFonts w:ascii="Verdana" w:hAnsi="Verdana"/>
                <w:b/>
                <w:bCs/>
              </w:rPr>
              <w:t>9. ŠALIŲ ATSAKOMYBĖ</w:t>
            </w:r>
          </w:p>
        </w:tc>
      </w:tr>
      <w:tr w:rsidR="00886773" w:rsidRPr="00281379" w14:paraId="54815D23"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AF446" w14:textId="77777777" w:rsidR="00886773" w:rsidRPr="00281379" w:rsidRDefault="00886773" w:rsidP="00AB7FCC">
            <w:pPr>
              <w:spacing w:after="0" w:line="240" w:lineRule="auto"/>
              <w:rPr>
                <w:rFonts w:ascii="Verdana" w:hAnsi="Verdana"/>
              </w:rPr>
            </w:pPr>
            <w:r w:rsidRPr="00281379">
              <w:rPr>
                <w:rFonts w:ascii="Verdana" w:hAnsi="Verdana"/>
                <w:b/>
                <w:bCs/>
              </w:rPr>
              <w:t>9.1. Pirkėjui taikomos netesybos už mokėjimų pagal Sutartį vėlavimą</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AA69A7C" w14:textId="3844A422" w:rsidR="00886773" w:rsidRPr="00281379" w:rsidRDefault="00886773" w:rsidP="00AB7FCC">
            <w:pPr>
              <w:spacing w:after="0" w:line="240" w:lineRule="auto"/>
              <w:jc w:val="both"/>
              <w:rPr>
                <w:rFonts w:ascii="Verdana" w:hAnsi="Verdana"/>
              </w:rPr>
            </w:pPr>
            <w:r w:rsidRPr="00281379">
              <w:rPr>
                <w:rFonts w:ascii="Verdana" w:hAnsi="Verdana"/>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86773" w:rsidRPr="00281379" w14:paraId="790CC221"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EFC9B" w14:textId="77777777" w:rsidR="00886773" w:rsidRPr="00281379" w:rsidRDefault="00886773" w:rsidP="00AB7FCC">
            <w:pPr>
              <w:spacing w:after="0" w:line="240" w:lineRule="auto"/>
              <w:rPr>
                <w:rFonts w:ascii="Verdana" w:hAnsi="Verdana"/>
              </w:rPr>
            </w:pPr>
            <w:r w:rsidRPr="00281379">
              <w:rPr>
                <w:rFonts w:ascii="Verdana" w:hAnsi="Verdana"/>
                <w:b/>
                <w:bCs/>
              </w:rPr>
              <w:t>9.2. Tiekėjui taikomos netesybos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8D8792" w14:textId="6A5D89FA" w:rsidR="00886773" w:rsidRPr="00281379" w:rsidRDefault="00886773" w:rsidP="00AB7FCC">
            <w:pPr>
              <w:spacing w:after="0" w:line="240" w:lineRule="auto"/>
              <w:jc w:val="both"/>
              <w:rPr>
                <w:rFonts w:ascii="Verdana" w:hAnsi="Verdana"/>
              </w:rPr>
            </w:pPr>
            <w:r w:rsidRPr="00281379">
              <w:rPr>
                <w:rFonts w:ascii="Verdana" w:hAnsi="Verdana"/>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A96CDE5" w14:textId="289B638F" w:rsidR="00886773" w:rsidRPr="00281379" w:rsidRDefault="00886773" w:rsidP="00AB7FCC">
            <w:pPr>
              <w:spacing w:after="0" w:line="240" w:lineRule="auto"/>
              <w:jc w:val="both"/>
              <w:rPr>
                <w:rFonts w:ascii="Verdana" w:hAnsi="Verdana"/>
              </w:rPr>
            </w:pPr>
          </w:p>
          <w:p w14:paraId="3665C393" w14:textId="779107F6" w:rsidR="00886773" w:rsidRPr="00281379" w:rsidRDefault="00886773" w:rsidP="00AB7FCC">
            <w:pPr>
              <w:spacing w:after="0" w:line="240" w:lineRule="auto"/>
              <w:jc w:val="both"/>
              <w:rPr>
                <w:rFonts w:ascii="Verdana" w:hAnsi="Verdana"/>
              </w:rPr>
            </w:pPr>
            <w:r w:rsidRPr="00281379">
              <w:rPr>
                <w:rFonts w:ascii="Verdana" w:hAnsi="Verdana"/>
              </w:rPr>
              <w:t>9.2.2. Tiekėjas privalo sumokėti Pirkėjui netesybas per 10 (dešimt)</w:t>
            </w:r>
            <w:r w:rsidR="00752D4B">
              <w:rPr>
                <w:rFonts w:ascii="Verdana" w:hAnsi="Verdana"/>
              </w:rPr>
              <w:t xml:space="preserve"> darbo</w:t>
            </w:r>
            <w:r w:rsidRPr="00281379">
              <w:rPr>
                <w:rFonts w:ascii="Verdana" w:hAnsi="Verdana"/>
              </w:rPr>
              <w:t xml:space="preserve"> dienų nuo Pirkėjo pareikalavimo, jeigu netesybų suma nėra išskaitoma iš Tiekėjui mokėtinos sumos.</w:t>
            </w:r>
          </w:p>
        </w:tc>
      </w:tr>
      <w:tr w:rsidR="00886773" w:rsidRPr="00281379" w14:paraId="5C7E19D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0631F" w14:textId="77777777" w:rsidR="00886773" w:rsidRPr="00281379" w:rsidRDefault="00886773" w:rsidP="00AB7FCC">
            <w:pPr>
              <w:spacing w:after="0" w:line="240" w:lineRule="auto"/>
              <w:rPr>
                <w:rFonts w:ascii="Verdana" w:hAnsi="Verdana"/>
              </w:rPr>
            </w:pPr>
            <w:r w:rsidRPr="00281379">
              <w:rPr>
                <w:rFonts w:ascii="Verdana" w:hAnsi="Verdana"/>
                <w:b/>
                <w:bCs/>
              </w:rPr>
              <w:t>9.3. Tiekėjui / Pirkėjui taikoma bauda nutraukus Sutartį dėl esminio Sutarties pažeidimo ar nepagrįstai nutraukus Sutarties vykdymą ne Sutartyje nustatyta tvarka</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8994F24" w14:textId="0D607822" w:rsidR="00EF183F" w:rsidRPr="00281379" w:rsidRDefault="00886773" w:rsidP="002B6FEF">
            <w:pPr>
              <w:spacing w:after="0" w:line="240" w:lineRule="auto"/>
              <w:jc w:val="both"/>
              <w:rPr>
                <w:rFonts w:ascii="Verdana" w:hAnsi="Verdana"/>
              </w:rPr>
            </w:pPr>
            <w:r w:rsidRPr="007F3CDF">
              <w:rPr>
                <w:rFonts w:ascii="Verdana" w:hAnsi="Verdana"/>
              </w:rPr>
              <w:t xml:space="preserve">9.3.1. </w:t>
            </w:r>
            <w:r w:rsidR="00EF183F" w:rsidRPr="00EF183F">
              <w:rPr>
                <w:rFonts w:ascii="Verdana" w:hAnsi="Verdana"/>
              </w:rPr>
              <w:t xml:space="preserve">Nutraukus Sutartį dėl esminio Sutarties pažeidimo, nustatyto Sutarties Specialiosiose sąlygose, mokama </w:t>
            </w:r>
            <w:r w:rsidR="00400140">
              <w:rPr>
                <w:rFonts w:ascii="Verdana" w:hAnsi="Verdana"/>
              </w:rPr>
              <w:t>10</w:t>
            </w:r>
            <w:r w:rsidR="00EF183F" w:rsidRPr="00EF183F">
              <w:rPr>
                <w:rFonts w:ascii="Verdana" w:hAnsi="Verdana"/>
              </w:rPr>
              <w:t xml:space="preserve"> procentų dydžio bauda nuo Pradinės Sutarties vertės, nurodytos Specialiųjų sąlygų 5.2 punkte.</w:t>
            </w:r>
          </w:p>
        </w:tc>
      </w:tr>
      <w:tr w:rsidR="00886773" w:rsidRPr="00281379" w14:paraId="3B51417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B11C" w14:textId="77777777" w:rsidR="00886773" w:rsidRPr="00281379" w:rsidRDefault="00886773" w:rsidP="00AB7FCC">
            <w:pPr>
              <w:spacing w:after="0" w:line="240" w:lineRule="auto"/>
              <w:rPr>
                <w:rFonts w:ascii="Verdana" w:hAnsi="Verdana"/>
              </w:rPr>
            </w:pPr>
            <w:r w:rsidRPr="00281379">
              <w:rPr>
                <w:rFonts w:ascii="Verdana" w:hAnsi="Verdana"/>
                <w:b/>
                <w:bCs/>
              </w:rPr>
              <w:t xml:space="preserve">9.4. Tiekėjui taikoma bauda dėl esamų subtiekėjų ar specialistų pakeitimo / naujų subtiekėjų pasitelkimo </w:t>
            </w:r>
            <w:r w:rsidRPr="00281379">
              <w:rPr>
                <w:rFonts w:ascii="Verdana" w:hAnsi="Verdana"/>
                <w:b/>
                <w:bCs/>
              </w:rPr>
              <w:lastRenderedPageBreak/>
              <w:t>nesilaikant Bendrosiose sąlygose nurodytos subtiekėjų ir (ar) specialistų keitimo tvarkos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924AED" w14:textId="4C33A8BF" w:rsidR="00886773" w:rsidRPr="00281379" w:rsidRDefault="00886773" w:rsidP="00AB7FCC">
            <w:pPr>
              <w:spacing w:after="0" w:line="240" w:lineRule="auto"/>
              <w:jc w:val="both"/>
              <w:rPr>
                <w:rFonts w:ascii="Verdana" w:hAnsi="Verdana"/>
              </w:rPr>
            </w:pPr>
            <w:r w:rsidRPr="00281379">
              <w:rPr>
                <w:rFonts w:ascii="Verdana" w:hAnsi="Verdana"/>
              </w:rPr>
              <w:lastRenderedPageBreak/>
              <w:t>Netaikoma</w:t>
            </w:r>
          </w:p>
        </w:tc>
      </w:tr>
      <w:tr w:rsidR="00886773" w:rsidRPr="00281379" w14:paraId="5F3099F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82946" w14:textId="77777777" w:rsidR="00886773" w:rsidRPr="00281379" w:rsidRDefault="00886773" w:rsidP="00AB7FCC">
            <w:pPr>
              <w:spacing w:after="0" w:line="240" w:lineRule="auto"/>
              <w:rPr>
                <w:rFonts w:ascii="Verdana" w:hAnsi="Verdana"/>
              </w:rPr>
            </w:pPr>
            <w:r w:rsidRPr="00281379">
              <w:rPr>
                <w:rFonts w:ascii="Verdana" w:hAnsi="Verdana"/>
                <w:b/>
                <w:bCs/>
              </w:rPr>
              <w:t>9.5. Tiekėjui taikomos baudos dėl aplinkosauginių ir (arba) socialinių kriterijų nesilaikymo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B344465" w14:textId="74DCBAAA"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12AA58D0"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FEA01" w14:textId="77777777" w:rsidR="00886773" w:rsidRPr="00281379" w:rsidRDefault="00886773" w:rsidP="00AB7FCC">
            <w:pPr>
              <w:spacing w:after="0" w:line="240" w:lineRule="auto"/>
              <w:rPr>
                <w:rFonts w:ascii="Verdana" w:hAnsi="Verdana"/>
              </w:rPr>
            </w:pPr>
            <w:r w:rsidRPr="00281379">
              <w:rPr>
                <w:rFonts w:ascii="Verdana" w:hAnsi="Verdana"/>
                <w:b/>
                <w:bCs/>
              </w:rPr>
              <w:t>9.6. Tiekėjui / Pirkėjui taikoma bauda dėl konfidencialumo reikalavimų nesilaikymo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FA4EB4" w14:textId="2B5167A6"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3CE8D5FF"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DDC23" w14:textId="77777777" w:rsidR="00886773" w:rsidRPr="00281379" w:rsidRDefault="00886773" w:rsidP="00AB7FCC">
            <w:pPr>
              <w:spacing w:after="0" w:line="240" w:lineRule="auto"/>
              <w:rPr>
                <w:rFonts w:ascii="Verdana" w:hAnsi="Verdana"/>
              </w:rPr>
            </w:pPr>
            <w:r w:rsidRPr="00281379">
              <w:rPr>
                <w:rFonts w:ascii="Verdana" w:hAnsi="Verdana"/>
                <w:b/>
                <w:bCs/>
              </w:rPr>
              <w:t>9.7. Tiekėjui taikomos netesybos dėl pirkimo dokumentuose nustatytų kokybinių kriterijų nepasiekimo Sutarties vykdymo metu</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B2A32BA" w14:textId="5554E5A5"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40C252C9" w14:textId="77777777" w:rsidTr="005C2EAF">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67BF7" w14:textId="23EBA708" w:rsidR="00886773" w:rsidRPr="00281379" w:rsidRDefault="00886773" w:rsidP="00AB7FCC">
            <w:pPr>
              <w:spacing w:after="0" w:line="240" w:lineRule="auto"/>
              <w:rPr>
                <w:rFonts w:ascii="Verdana" w:hAnsi="Verdana"/>
              </w:rPr>
            </w:pPr>
            <w:r w:rsidRPr="00281379">
              <w:rPr>
                <w:rFonts w:ascii="Verdana" w:hAnsi="Verdana"/>
                <w:b/>
                <w:bCs/>
              </w:rPr>
              <w:t>9.8. Tiekėjui taikomos netesybos dėl Sutarties įvykdymo užtikrinimo nepratęsimo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96131DB" w14:textId="17193344"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7E3D2CDE"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EB3A5" w14:textId="77777777" w:rsidR="00886773" w:rsidRPr="00281379" w:rsidRDefault="00886773" w:rsidP="00AB7FCC">
            <w:pPr>
              <w:spacing w:after="0" w:line="240" w:lineRule="auto"/>
              <w:rPr>
                <w:rFonts w:ascii="Verdana" w:hAnsi="Verdana"/>
              </w:rPr>
            </w:pPr>
            <w:r w:rsidRPr="00281379">
              <w:rPr>
                <w:rFonts w:ascii="Verdana" w:hAnsi="Verdana"/>
                <w:b/>
                <w:bCs/>
              </w:rPr>
              <w:t>9.9. Tiekėjui taikoma bauda dėl Pirkėjo simbolių, pavadinimo ir ženklo reklamoje ar rinkodaroje naudojimo reikalavimų nesilaikymo bei draudimo naudotis Pirkėjo sukurtais intelektiniais veiklos rezultatais nesilaikymo</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E38A4A" w14:textId="7623F046"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1D8657D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F47BF" w14:textId="5B6CC9A0" w:rsidR="00886773" w:rsidRPr="00281379" w:rsidRDefault="00886773" w:rsidP="00AB7FCC">
            <w:pPr>
              <w:spacing w:after="0" w:line="240" w:lineRule="auto"/>
              <w:rPr>
                <w:rFonts w:ascii="Verdana" w:hAnsi="Verdana"/>
              </w:rPr>
            </w:pPr>
            <w:r w:rsidRPr="00281379">
              <w:rPr>
                <w:rFonts w:ascii="Verdana" w:hAnsi="Verdana"/>
                <w:b/>
                <w:bCs/>
              </w:rPr>
              <w:t>9.10. Kitos netesybos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5A0310B" w14:textId="46E922CA"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7F1F6C90"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50C8E" w14:textId="77777777" w:rsidR="00886773" w:rsidRPr="00281379" w:rsidRDefault="00886773" w:rsidP="00AB7FCC">
            <w:pPr>
              <w:spacing w:after="0" w:line="240" w:lineRule="auto"/>
              <w:jc w:val="center"/>
              <w:rPr>
                <w:rFonts w:ascii="Verdana" w:hAnsi="Verdana"/>
              </w:rPr>
            </w:pPr>
            <w:r w:rsidRPr="00281379">
              <w:rPr>
                <w:rFonts w:ascii="Verdana" w:hAnsi="Verdana"/>
                <w:b/>
                <w:bCs/>
              </w:rPr>
              <w:t>10. ESMINĖS SUTARTIES SĄLYGOS</w:t>
            </w:r>
          </w:p>
        </w:tc>
      </w:tr>
      <w:tr w:rsidR="00886773" w:rsidRPr="008E1E1A" w14:paraId="046CB13A"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4CD5D" w14:textId="7F00E9E8" w:rsidR="00886773" w:rsidRPr="008E1E1A" w:rsidRDefault="00886773" w:rsidP="00AB7FCC">
            <w:pPr>
              <w:spacing w:after="0" w:line="240" w:lineRule="auto"/>
              <w:rPr>
                <w:rFonts w:ascii="Verdana" w:hAnsi="Verdana"/>
              </w:rPr>
            </w:pPr>
            <w:r w:rsidRPr="008E1E1A">
              <w:rPr>
                <w:rFonts w:ascii="Verdana" w:hAnsi="Verdana"/>
                <w:b/>
                <w:bCs/>
              </w:rPr>
              <w:t>10.1. Esminės Sutarties sąlygos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E2033B7" w14:textId="3658CF2A" w:rsidR="00886773" w:rsidRPr="008E1E1A" w:rsidRDefault="008E1E1A" w:rsidP="00AB7FCC">
            <w:pPr>
              <w:tabs>
                <w:tab w:val="left" w:pos="481"/>
              </w:tabs>
              <w:spacing w:after="0" w:line="240" w:lineRule="auto"/>
              <w:jc w:val="both"/>
              <w:rPr>
                <w:rFonts w:ascii="Verdana" w:hAnsi="Verdana"/>
              </w:rPr>
            </w:pPr>
            <w:r w:rsidRPr="008E1E1A">
              <w:rPr>
                <w:rFonts w:ascii="Verdana" w:hAnsi="Verdana"/>
              </w:rPr>
              <w:t>Netaikoma</w:t>
            </w:r>
          </w:p>
        </w:tc>
      </w:tr>
      <w:tr w:rsidR="00C66336" w:rsidRPr="00281379" w14:paraId="0E3A0E6D"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D814DF" w14:textId="64870DEA" w:rsidR="00C66336" w:rsidRPr="008E1E1A" w:rsidRDefault="00C66336" w:rsidP="00AB7FCC">
            <w:pPr>
              <w:spacing w:after="0" w:line="240" w:lineRule="auto"/>
              <w:rPr>
                <w:rFonts w:ascii="Verdana" w:hAnsi="Verdana"/>
                <w:b/>
                <w:bCs/>
              </w:rPr>
            </w:pPr>
            <w:r w:rsidRPr="008E1E1A">
              <w:rPr>
                <w:rFonts w:ascii="Verdana" w:hAnsi="Verdana"/>
                <w:b/>
                <w:bCs/>
              </w:rPr>
              <w:t>10.2. Dideli arba nuolatiniai esminės Sutarties sąlygos vykdymo trūkumai</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tcPr>
          <w:p w14:paraId="20A5A866" w14:textId="3CDEFA38" w:rsidR="00C66336" w:rsidRPr="008E1E1A" w:rsidRDefault="005F2D21" w:rsidP="00AB7FCC">
            <w:pPr>
              <w:tabs>
                <w:tab w:val="left" w:pos="481"/>
              </w:tabs>
              <w:spacing w:after="0" w:line="240" w:lineRule="auto"/>
              <w:jc w:val="both"/>
              <w:rPr>
                <w:rFonts w:ascii="Verdana" w:hAnsi="Verdana"/>
              </w:rPr>
            </w:pPr>
            <w:r w:rsidRPr="008E1E1A">
              <w:rPr>
                <w:rFonts w:ascii="Verdana" w:hAnsi="Verdana"/>
              </w:rPr>
              <w:t>N</w:t>
            </w:r>
            <w:r w:rsidR="008E1E1A" w:rsidRPr="008E1E1A">
              <w:rPr>
                <w:rFonts w:ascii="Verdana" w:hAnsi="Verdana"/>
              </w:rPr>
              <w:t>etaikoma</w:t>
            </w:r>
          </w:p>
        </w:tc>
      </w:tr>
      <w:tr w:rsidR="00886773" w:rsidRPr="00281379" w14:paraId="63E02F42"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7A4F5" w14:textId="77777777" w:rsidR="00886773" w:rsidRPr="00281379" w:rsidRDefault="00886773" w:rsidP="00AB7FCC">
            <w:pPr>
              <w:spacing w:after="0" w:line="240" w:lineRule="auto"/>
              <w:jc w:val="center"/>
              <w:rPr>
                <w:rFonts w:ascii="Verdana" w:hAnsi="Verdana"/>
              </w:rPr>
            </w:pPr>
            <w:r w:rsidRPr="00281379">
              <w:rPr>
                <w:rFonts w:ascii="Verdana" w:hAnsi="Verdana"/>
                <w:b/>
                <w:bCs/>
              </w:rPr>
              <w:t>11. SUTARTIES GALIOJIMAS IR KEITIMAS</w:t>
            </w:r>
          </w:p>
        </w:tc>
      </w:tr>
      <w:tr w:rsidR="00886773" w:rsidRPr="00281379" w14:paraId="58CA3DBB"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1D22A" w14:textId="77777777" w:rsidR="00886773" w:rsidRPr="00281379" w:rsidRDefault="00886773" w:rsidP="00AB7FCC">
            <w:pPr>
              <w:spacing w:after="0" w:line="240" w:lineRule="auto"/>
              <w:rPr>
                <w:rFonts w:ascii="Verdana" w:hAnsi="Verdana"/>
              </w:rPr>
            </w:pPr>
            <w:r w:rsidRPr="00281379">
              <w:rPr>
                <w:rFonts w:ascii="Verdana" w:hAnsi="Verdana"/>
                <w:b/>
                <w:bCs/>
              </w:rPr>
              <w:t>11.1. Sutarties sudarymas ir įsigaliojimas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69B545" w14:textId="77777777" w:rsidR="00465EAF" w:rsidRPr="00465EAF" w:rsidRDefault="00465EAF" w:rsidP="00465EAF">
            <w:pPr>
              <w:pStyle w:val="v1msonormal"/>
              <w:shd w:val="clear" w:color="auto" w:fill="FFFFFF"/>
              <w:spacing w:before="0" w:beforeAutospacing="0" w:after="0" w:afterAutospacing="0"/>
              <w:rPr>
                <w:rFonts w:ascii="Verdana" w:hAnsi="Verdana"/>
                <w:sz w:val="28"/>
                <w:szCs w:val="28"/>
                <w:lang w:val="lt-LT"/>
              </w:rPr>
            </w:pPr>
            <w:r w:rsidRPr="00465EAF">
              <w:rPr>
                <w:rFonts w:ascii="Verdana" w:hAnsi="Verdana"/>
                <w:lang w:val="lt-LT"/>
              </w:rPr>
              <w:t>Ši Sutartis laikoma sudaryta ir įsigalioja nuo 2025-12-01.</w:t>
            </w:r>
          </w:p>
          <w:p w14:paraId="0D5BF235" w14:textId="77777777" w:rsidR="00465EAF" w:rsidRPr="00465EAF" w:rsidRDefault="00465EAF" w:rsidP="00465EAF">
            <w:pPr>
              <w:pStyle w:val="v1msonormal"/>
              <w:shd w:val="clear" w:color="auto" w:fill="FFFFFF"/>
              <w:spacing w:before="0" w:beforeAutospacing="0" w:after="0" w:afterAutospacing="0"/>
              <w:rPr>
                <w:rFonts w:ascii="Verdana" w:hAnsi="Verdana"/>
                <w:sz w:val="28"/>
                <w:szCs w:val="28"/>
                <w:lang w:val="lt-LT"/>
              </w:rPr>
            </w:pPr>
            <w:r w:rsidRPr="00465EAF">
              <w:rPr>
                <w:rFonts w:ascii="Verdana" w:hAnsi="Verdana"/>
                <w:lang w:val="lt-LT"/>
              </w:rPr>
              <w:t xml:space="preserve">Sutartis galioja iki visiško prievolių įvykdymo (kol bus išnaudota Pradinės Sutarties vertė, </w:t>
            </w:r>
            <w:r w:rsidRPr="00465EAF">
              <w:rPr>
                <w:rFonts w:ascii="Verdana" w:hAnsi="Verdana"/>
                <w:lang w:val="lt-LT"/>
              </w:rPr>
              <w:lastRenderedPageBreak/>
              <w:t>bet jos terminas negali būti ilgesnis kaip 21 (dvidešimt vieną) mėnesį  (20 mėn. paslaugų teikimo terminas ir 30 k. d. apmokėjimo už suteiktas paslaugas terminas).</w:t>
            </w:r>
          </w:p>
          <w:p w14:paraId="56A37B9E" w14:textId="449E0A49" w:rsidR="00886773" w:rsidRPr="00281379" w:rsidRDefault="00886773" w:rsidP="00AB7FCC">
            <w:pPr>
              <w:spacing w:after="0" w:line="240" w:lineRule="auto"/>
              <w:jc w:val="both"/>
              <w:rPr>
                <w:rFonts w:ascii="Verdana" w:hAnsi="Verdana"/>
              </w:rPr>
            </w:pPr>
          </w:p>
        </w:tc>
      </w:tr>
      <w:tr w:rsidR="00886773" w:rsidRPr="00281379" w14:paraId="28BBA962" w14:textId="77777777" w:rsidTr="005C2EAF">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F06E6" w14:textId="77777777" w:rsidR="00886773" w:rsidRPr="00281379" w:rsidRDefault="00886773" w:rsidP="00AB7FCC">
            <w:pPr>
              <w:spacing w:after="0" w:line="240" w:lineRule="auto"/>
              <w:rPr>
                <w:rFonts w:ascii="Verdana" w:hAnsi="Verdana"/>
              </w:rPr>
            </w:pPr>
            <w:r w:rsidRPr="00281379">
              <w:rPr>
                <w:rFonts w:ascii="Verdana" w:hAnsi="Verdana"/>
                <w:b/>
                <w:bCs/>
              </w:rPr>
              <w:lastRenderedPageBreak/>
              <w:t>11.2. Sutarties galiojimo termino pratęsimas</w:t>
            </w:r>
          </w:p>
        </w:tc>
        <w:tc>
          <w:tcPr>
            <w:tcW w:w="573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862810" w14:textId="7B94E48B"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25247E2B"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DD796" w14:textId="77777777" w:rsidR="00886773" w:rsidRPr="00281379" w:rsidRDefault="00886773" w:rsidP="00AB7FCC">
            <w:pPr>
              <w:spacing w:after="0" w:line="240" w:lineRule="auto"/>
              <w:jc w:val="center"/>
              <w:rPr>
                <w:rFonts w:ascii="Verdana" w:hAnsi="Verdana"/>
              </w:rPr>
            </w:pPr>
            <w:r w:rsidRPr="00281379">
              <w:rPr>
                <w:rFonts w:ascii="Verdana" w:hAnsi="Verdana"/>
                <w:b/>
                <w:bCs/>
              </w:rPr>
              <w:t>12. SUTARTIES NUTRAUKIMAS</w:t>
            </w:r>
          </w:p>
        </w:tc>
      </w:tr>
      <w:tr w:rsidR="00886773" w:rsidRPr="00281379" w14:paraId="646A4F62"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907F3" w14:textId="1C48776E" w:rsidR="00886773" w:rsidRPr="00281379" w:rsidRDefault="00886773" w:rsidP="00AB7FCC">
            <w:pPr>
              <w:spacing w:after="0" w:line="240" w:lineRule="auto"/>
              <w:rPr>
                <w:rFonts w:ascii="Verdana" w:hAnsi="Verdana"/>
              </w:rPr>
            </w:pPr>
            <w:r w:rsidRPr="00281379">
              <w:rPr>
                <w:rFonts w:ascii="Verdana" w:hAnsi="Verdana"/>
                <w:b/>
                <w:bCs/>
              </w:rPr>
              <w:t>12.1. Sutarties nutraukimo pagrindai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F4B3CDA" w14:textId="47A0E687" w:rsidR="00886773" w:rsidRPr="00281379" w:rsidRDefault="00886773" w:rsidP="00AB7FCC">
            <w:pPr>
              <w:spacing w:after="0" w:line="240" w:lineRule="auto"/>
              <w:jc w:val="both"/>
              <w:rPr>
                <w:rFonts w:ascii="Verdana" w:hAnsi="Verdana"/>
              </w:rPr>
            </w:pPr>
            <w:r w:rsidRPr="00281379">
              <w:rPr>
                <w:rFonts w:ascii="Verdana" w:eastAsia="Times New Roman" w:hAnsi="Verdana" w:cs="Times New Roman"/>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r w:rsidRPr="00281379">
              <w:rPr>
                <w:rFonts w:ascii="Verdana" w:hAnsi="Verdana"/>
              </w:rPr>
              <w:t>.</w:t>
            </w:r>
          </w:p>
        </w:tc>
      </w:tr>
      <w:tr w:rsidR="00886773" w:rsidRPr="00281379" w14:paraId="7556E3B4"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45AC9" w14:textId="719BFBE4" w:rsidR="00886773" w:rsidRPr="00281379" w:rsidRDefault="00886773" w:rsidP="00AB7FCC">
            <w:pPr>
              <w:spacing w:after="0" w:line="240" w:lineRule="auto"/>
              <w:rPr>
                <w:rFonts w:ascii="Verdana" w:hAnsi="Verdana"/>
              </w:rPr>
            </w:pPr>
            <w:r w:rsidRPr="00281379">
              <w:rPr>
                <w:rFonts w:ascii="Verdana" w:hAnsi="Verdana"/>
                <w:b/>
                <w:bCs/>
              </w:rPr>
              <w:t>12.2. Esminiai Sutarties pažeidimai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56D18A2" w14:textId="63AE02D1" w:rsidR="00886773" w:rsidRPr="004A71CF" w:rsidRDefault="004A71CF" w:rsidP="00AB7FCC">
            <w:pPr>
              <w:spacing w:after="0" w:line="240" w:lineRule="auto"/>
              <w:jc w:val="both"/>
              <w:rPr>
                <w:rFonts w:ascii="Verdana" w:hAnsi="Verdana"/>
                <w:highlight w:val="yellow"/>
              </w:rPr>
            </w:pPr>
            <w:r w:rsidRPr="009F1CE1">
              <w:rPr>
                <w:rFonts w:ascii="Verdana" w:hAnsi="Verdana"/>
              </w:rPr>
              <w:t>Netaikoma</w:t>
            </w:r>
          </w:p>
        </w:tc>
      </w:tr>
      <w:tr w:rsidR="00886773" w:rsidRPr="00281379" w14:paraId="0882EA98"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A5D1D" w14:textId="595AB781" w:rsidR="00886773" w:rsidRPr="00281379" w:rsidRDefault="00886773" w:rsidP="00AB7FCC">
            <w:pPr>
              <w:spacing w:after="0" w:line="240" w:lineRule="auto"/>
              <w:jc w:val="center"/>
              <w:rPr>
                <w:rFonts w:ascii="Verdana" w:hAnsi="Verdana"/>
              </w:rPr>
            </w:pPr>
            <w:r w:rsidRPr="00281379">
              <w:rPr>
                <w:rFonts w:ascii="Verdana" w:hAnsi="Verdana"/>
                <w:b/>
                <w:bCs/>
              </w:rPr>
              <w:t>13. APLINKOS APSAUGOS IR SOCIALINIAI KRITERIJAI</w:t>
            </w:r>
          </w:p>
        </w:tc>
      </w:tr>
      <w:tr w:rsidR="00886773" w:rsidRPr="00281379" w14:paraId="430AA3FC"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E8085" w14:textId="02777458" w:rsidR="00886773" w:rsidRPr="00281379" w:rsidRDefault="00886773" w:rsidP="00AB7FCC">
            <w:pPr>
              <w:spacing w:after="0" w:line="240" w:lineRule="auto"/>
              <w:rPr>
                <w:rFonts w:ascii="Verdana" w:hAnsi="Verdana"/>
              </w:rPr>
            </w:pPr>
            <w:r w:rsidRPr="00281379">
              <w:rPr>
                <w:rFonts w:ascii="Verdana" w:hAnsi="Verdana"/>
                <w:b/>
                <w:bCs/>
              </w:rPr>
              <w:t>13.1. Su perkamomis paslaugomis susiję aplinkos apsaugos kriterijai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21280E" w14:textId="643790FE" w:rsidR="00886773" w:rsidRPr="00281379" w:rsidRDefault="00886773" w:rsidP="00AB7FCC">
            <w:pPr>
              <w:spacing w:after="0" w:line="240" w:lineRule="auto"/>
              <w:jc w:val="both"/>
              <w:rPr>
                <w:rFonts w:ascii="Verdana" w:hAnsi="Verdana"/>
              </w:rPr>
            </w:pPr>
            <w:r w:rsidRPr="00281379">
              <w:rPr>
                <w:rFonts w:ascii="Verdana" w:hAnsi="Verdana"/>
              </w:rPr>
              <w:t>Paslaugoms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r w:rsidR="001B5D1A">
              <w:rPr>
                <w:rFonts w:ascii="Verdana" w:hAnsi="Verdana"/>
              </w:rPr>
              <w:t xml:space="preserve"> „</w:t>
            </w:r>
            <w:r w:rsidR="001B5D1A" w:rsidRPr="001B5D1A">
              <w:rPr>
                <w:rFonts w:ascii="Verdana" w:hAnsi="Verdana"/>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1B5D1A">
              <w:rPr>
                <w:rFonts w:ascii="Verdana" w:hAnsi="Verdana"/>
              </w:rPr>
              <w:t>“.</w:t>
            </w:r>
          </w:p>
        </w:tc>
      </w:tr>
      <w:tr w:rsidR="00886773" w:rsidRPr="00281379" w14:paraId="50AAA19C"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1E0FA" w14:textId="77777777" w:rsidR="00886773" w:rsidRPr="00281379" w:rsidRDefault="00886773" w:rsidP="00AB7FCC">
            <w:pPr>
              <w:spacing w:after="0" w:line="240" w:lineRule="auto"/>
              <w:rPr>
                <w:rFonts w:ascii="Verdana" w:hAnsi="Verdana"/>
              </w:rPr>
            </w:pPr>
            <w:r w:rsidRPr="00281379">
              <w:rPr>
                <w:rFonts w:ascii="Verdana" w:hAnsi="Verdana"/>
                <w:b/>
                <w:bCs/>
              </w:rPr>
              <w:t>13.2. Su perkamomis Paslaugomis susiję socialiniai kriterijai</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9DE4FDD" w14:textId="6A795388" w:rsidR="00886773" w:rsidRPr="00281379" w:rsidRDefault="00886773" w:rsidP="00AB7FCC">
            <w:pPr>
              <w:spacing w:after="0" w:line="240" w:lineRule="auto"/>
              <w:jc w:val="both"/>
              <w:rPr>
                <w:rFonts w:ascii="Verdana" w:hAnsi="Verdana"/>
              </w:rPr>
            </w:pPr>
            <w:r w:rsidRPr="00281379">
              <w:rPr>
                <w:rFonts w:ascii="Verdana" w:hAnsi="Verdana"/>
              </w:rPr>
              <w:t>Netaikoma</w:t>
            </w:r>
          </w:p>
        </w:tc>
      </w:tr>
      <w:tr w:rsidR="00886773" w:rsidRPr="00281379" w14:paraId="27B7C97A"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D00E2" w14:textId="751AC117" w:rsidR="00886773" w:rsidRPr="00281379" w:rsidRDefault="00886773" w:rsidP="00AB7FCC">
            <w:pPr>
              <w:spacing w:after="0" w:line="240" w:lineRule="auto"/>
              <w:jc w:val="center"/>
              <w:rPr>
                <w:rFonts w:ascii="Verdana" w:hAnsi="Verdana"/>
              </w:rPr>
            </w:pPr>
            <w:r w:rsidRPr="00281379">
              <w:rPr>
                <w:rFonts w:ascii="Verdana" w:hAnsi="Verdana"/>
                <w:b/>
                <w:bCs/>
              </w:rPr>
              <w:t>14. BENDRŲJŲ SĄLYGŲ PAKEITIMAI IR PAPILDYMAI</w:t>
            </w:r>
          </w:p>
        </w:tc>
      </w:tr>
      <w:tr w:rsidR="00886773" w:rsidRPr="00281379" w14:paraId="01B9631B"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5541E" w14:textId="3E604F63" w:rsidR="00886773" w:rsidRPr="00281379" w:rsidRDefault="00886773" w:rsidP="00AB7FCC">
            <w:pPr>
              <w:spacing w:after="0" w:line="240" w:lineRule="auto"/>
              <w:rPr>
                <w:rFonts w:ascii="Verdana" w:hAnsi="Verdana"/>
              </w:rPr>
            </w:pPr>
            <w:bookmarkStart w:id="0" w:name="_Hlk213763756"/>
            <w:r w:rsidRPr="00281379">
              <w:rPr>
                <w:rFonts w:ascii="Verdana" w:hAnsi="Verdana"/>
                <w:b/>
                <w:bCs/>
              </w:rPr>
              <w:lastRenderedPageBreak/>
              <w:t>14.1.</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368ACC9" w14:textId="77777777" w:rsidR="00886773" w:rsidRPr="00281379" w:rsidRDefault="00886773" w:rsidP="00AB7FCC">
            <w:pPr>
              <w:spacing w:after="0" w:line="240" w:lineRule="auto"/>
              <w:jc w:val="both"/>
              <w:rPr>
                <w:rFonts w:ascii="Verdana" w:hAnsi="Verdana"/>
              </w:rPr>
            </w:pPr>
            <w:r w:rsidRPr="00281379">
              <w:rPr>
                <w:rFonts w:ascii="Verdana" w:hAnsi="Verdana"/>
              </w:rPr>
              <w:t>Sutarties Bendrosiose sąlygose nurodytos alternatyvios nuostatos (su prierašu „jei taikoma“ ir pan.) taikomos tik tokiu atveju, jeigu jos konkrečiai aprašomos Sutarties Specialiosiose sąlygose arba prieduose.</w:t>
            </w:r>
          </w:p>
        </w:tc>
      </w:tr>
      <w:tr w:rsidR="009F1CE1" w:rsidRPr="00281379" w14:paraId="7872F766"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1969D" w14:textId="364E9AD9" w:rsidR="009F1CE1" w:rsidRPr="00281379" w:rsidRDefault="00E27277" w:rsidP="00AB7FCC">
            <w:pPr>
              <w:spacing w:after="0" w:line="240" w:lineRule="auto"/>
              <w:rPr>
                <w:rFonts w:ascii="Verdana" w:hAnsi="Verdana"/>
                <w:b/>
                <w:bCs/>
              </w:rPr>
            </w:pPr>
            <w:bookmarkStart w:id="1" w:name="_Hlk208497358"/>
            <w:r>
              <w:rPr>
                <w:rFonts w:ascii="Verdana" w:hAnsi="Verdana"/>
                <w:b/>
                <w:bCs/>
              </w:rPr>
              <w:t>14.2.</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004BD690" w14:textId="590DCECF" w:rsidR="009F1CE1" w:rsidRPr="00A10B45" w:rsidRDefault="009F1CE1" w:rsidP="00E27277">
            <w:pPr>
              <w:spacing w:after="0" w:line="240" w:lineRule="auto"/>
              <w:jc w:val="both"/>
              <w:rPr>
                <w:rFonts w:ascii="Verdana" w:hAnsi="Verdana"/>
              </w:rPr>
            </w:pPr>
          </w:p>
        </w:tc>
      </w:tr>
      <w:tr w:rsidR="00A10B45" w:rsidRPr="00281379" w14:paraId="40602344"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FECA89" w14:textId="4A0676EC" w:rsidR="00A10B45" w:rsidRDefault="00A10B45" w:rsidP="00AB7FCC">
            <w:pPr>
              <w:spacing w:after="0" w:line="240" w:lineRule="auto"/>
              <w:rPr>
                <w:rFonts w:ascii="Verdana" w:hAnsi="Verdana"/>
                <w:b/>
                <w:bCs/>
              </w:rPr>
            </w:pPr>
            <w:r>
              <w:rPr>
                <w:rFonts w:ascii="Verdana" w:hAnsi="Verdana"/>
                <w:b/>
                <w:bCs/>
              </w:rPr>
              <w:t>14.3.</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35ACC722" w14:textId="6A42E1AC" w:rsidR="00A10B45" w:rsidRPr="00A10B45" w:rsidRDefault="00A10B45" w:rsidP="00E27277">
            <w:pPr>
              <w:spacing w:after="0" w:line="240" w:lineRule="auto"/>
              <w:jc w:val="both"/>
              <w:rPr>
                <w:rFonts w:ascii="Verdana" w:hAnsi="Verdana"/>
              </w:rPr>
            </w:pPr>
          </w:p>
        </w:tc>
      </w:tr>
      <w:tr w:rsidR="00E3694E" w:rsidRPr="00281379" w14:paraId="2139EC6B"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63C095" w14:textId="5D7E4DE7" w:rsidR="00E3694E" w:rsidRDefault="00E3694E" w:rsidP="00AB7FCC">
            <w:pPr>
              <w:spacing w:after="0" w:line="240" w:lineRule="auto"/>
              <w:rPr>
                <w:rFonts w:ascii="Verdana" w:hAnsi="Verdana"/>
                <w:b/>
                <w:bCs/>
              </w:rPr>
            </w:pPr>
            <w:r>
              <w:rPr>
                <w:rFonts w:ascii="Verdana" w:hAnsi="Verdana"/>
                <w:b/>
                <w:bCs/>
              </w:rPr>
              <w:t>14.4</w:t>
            </w:r>
            <w:r w:rsidR="000A3246">
              <w:rPr>
                <w:rFonts w:ascii="Verdana" w:hAnsi="Verdana"/>
                <w:b/>
                <w:bCs/>
              </w:rPr>
              <w:t>.</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04E00559" w14:textId="13D60F1F" w:rsidR="00E3694E" w:rsidRPr="00A10B45" w:rsidRDefault="00E3694E" w:rsidP="00E27277">
            <w:pPr>
              <w:spacing w:after="0" w:line="240" w:lineRule="auto"/>
              <w:jc w:val="both"/>
              <w:rPr>
                <w:rFonts w:ascii="Verdana" w:hAnsi="Verdana"/>
              </w:rPr>
            </w:pPr>
          </w:p>
        </w:tc>
      </w:tr>
      <w:tr w:rsidR="00055EFE" w:rsidRPr="00281379" w14:paraId="62C77019"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64D538" w14:textId="517F843D" w:rsidR="00055EFE" w:rsidRPr="00E33723" w:rsidRDefault="00E33723" w:rsidP="00AB7FCC">
            <w:pPr>
              <w:spacing w:after="0" w:line="240" w:lineRule="auto"/>
              <w:rPr>
                <w:rFonts w:ascii="Verdana" w:hAnsi="Verdana"/>
                <w:b/>
                <w:bCs/>
                <w:lang w:val="en-US"/>
              </w:rPr>
            </w:pPr>
            <w:r>
              <w:rPr>
                <w:rFonts w:ascii="Verdana" w:hAnsi="Verdana"/>
                <w:b/>
                <w:bCs/>
                <w:lang w:val="en-US"/>
              </w:rPr>
              <w:t>14.</w:t>
            </w:r>
            <w:r w:rsidR="00C73EC3">
              <w:rPr>
                <w:rFonts w:ascii="Verdana" w:hAnsi="Verdana"/>
                <w:b/>
                <w:bCs/>
                <w:lang w:val="en-US"/>
              </w:rPr>
              <w:t>5</w:t>
            </w:r>
            <w:r w:rsidR="000A3246">
              <w:rPr>
                <w:rFonts w:ascii="Verdana" w:hAnsi="Verdana"/>
                <w:b/>
                <w:bCs/>
                <w:lang w:val="en-US"/>
              </w:rPr>
              <w:t>.</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7854A83F" w14:textId="77777777" w:rsidR="00055EFE" w:rsidRPr="00A10B45" w:rsidRDefault="00055EFE" w:rsidP="0002060B">
            <w:pPr>
              <w:widowControl w:val="0"/>
              <w:tabs>
                <w:tab w:val="left" w:pos="567"/>
                <w:tab w:val="left" w:pos="851"/>
                <w:tab w:val="left" w:pos="992"/>
                <w:tab w:val="left" w:pos="1134"/>
              </w:tabs>
              <w:spacing w:after="0" w:line="240" w:lineRule="auto"/>
              <w:jc w:val="both"/>
              <w:rPr>
                <w:rFonts w:ascii="Verdana" w:hAnsi="Verdana"/>
              </w:rPr>
            </w:pPr>
          </w:p>
        </w:tc>
      </w:tr>
      <w:tr w:rsidR="00ED4A0B" w:rsidRPr="00281379" w14:paraId="79147DF0"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26EEE" w14:textId="75699B01" w:rsidR="00ED4A0B" w:rsidRDefault="00697AEA" w:rsidP="00AB7FCC">
            <w:pPr>
              <w:spacing w:after="0" w:line="240" w:lineRule="auto"/>
              <w:rPr>
                <w:rFonts w:ascii="Verdana" w:hAnsi="Verdana"/>
                <w:b/>
                <w:bCs/>
                <w:lang w:val="en-US"/>
              </w:rPr>
            </w:pPr>
            <w:r>
              <w:rPr>
                <w:rFonts w:ascii="Verdana" w:hAnsi="Verdana"/>
                <w:b/>
                <w:bCs/>
                <w:lang w:val="en-US"/>
              </w:rPr>
              <w:t>14.6.</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33B670DC" w14:textId="0E46ED70" w:rsidR="00ED4A0B" w:rsidRPr="00ED4A0B" w:rsidRDefault="00ED4A0B" w:rsidP="00E33723">
            <w:pPr>
              <w:widowControl w:val="0"/>
              <w:tabs>
                <w:tab w:val="left" w:pos="567"/>
                <w:tab w:val="left" w:pos="851"/>
                <w:tab w:val="left" w:pos="992"/>
                <w:tab w:val="left" w:pos="1134"/>
              </w:tabs>
              <w:spacing w:after="0" w:line="240" w:lineRule="auto"/>
              <w:jc w:val="both"/>
              <w:rPr>
                <w:rFonts w:ascii="Verdana" w:hAnsi="Verdana"/>
              </w:rPr>
            </w:pPr>
          </w:p>
        </w:tc>
      </w:tr>
      <w:bookmarkEnd w:id="1"/>
      <w:tr w:rsidR="00886773" w:rsidRPr="00281379" w14:paraId="00ABB187" w14:textId="77777777" w:rsidTr="00BF2B45">
        <w:trPr>
          <w:trHeight w:val="300"/>
        </w:trPr>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BAC3F" w14:textId="77777777" w:rsidR="00886773" w:rsidRPr="00281379" w:rsidRDefault="00886773" w:rsidP="00AB7FCC">
            <w:pPr>
              <w:spacing w:after="0" w:line="240" w:lineRule="auto"/>
              <w:jc w:val="center"/>
              <w:rPr>
                <w:rFonts w:ascii="Verdana" w:hAnsi="Verdana"/>
              </w:rPr>
            </w:pPr>
            <w:r w:rsidRPr="00281379">
              <w:rPr>
                <w:rFonts w:ascii="Verdana" w:hAnsi="Verdana"/>
                <w:b/>
                <w:bCs/>
              </w:rPr>
              <w:t>15. SUTARTIES PRIEDAI</w:t>
            </w:r>
          </w:p>
        </w:tc>
      </w:tr>
      <w:tr w:rsidR="00886773" w:rsidRPr="00281379" w14:paraId="292BCBC0"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63AD8" w14:textId="11777BEC" w:rsidR="00886773" w:rsidRPr="00281379" w:rsidRDefault="00886773" w:rsidP="00AB7FCC">
            <w:pPr>
              <w:spacing w:after="0" w:line="240" w:lineRule="auto"/>
              <w:rPr>
                <w:rFonts w:ascii="Verdana" w:hAnsi="Verdana"/>
              </w:rPr>
            </w:pPr>
            <w:r w:rsidRPr="00281379">
              <w:rPr>
                <w:rFonts w:ascii="Verdana" w:hAnsi="Verdana"/>
                <w:b/>
                <w:bCs/>
              </w:rPr>
              <w:t xml:space="preserve">15.1. </w:t>
            </w:r>
            <w:r w:rsidR="001C557F">
              <w:rPr>
                <w:rFonts w:ascii="Verdana" w:hAnsi="Verdana"/>
                <w:b/>
                <w:bCs/>
              </w:rPr>
              <w:t>1 p</w:t>
            </w:r>
            <w:r w:rsidRPr="00281379">
              <w:rPr>
                <w:rFonts w:ascii="Verdana" w:hAnsi="Verdana"/>
                <w:b/>
                <w:bCs/>
              </w:rPr>
              <w:t xml:space="preserve">riedas </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0CC5028" w14:textId="25F92A0D" w:rsidR="00886773" w:rsidRPr="00DC0B96" w:rsidRDefault="000B3CF3" w:rsidP="00AB7FCC">
            <w:pPr>
              <w:spacing w:after="0" w:line="240" w:lineRule="auto"/>
              <w:jc w:val="both"/>
              <w:rPr>
                <w:rFonts w:ascii="Verdana" w:hAnsi="Verdana"/>
              </w:rPr>
            </w:pPr>
            <w:r w:rsidRPr="00DC0B96">
              <w:rPr>
                <w:rFonts w:ascii="Verdana" w:hAnsi="Verdana"/>
              </w:rPr>
              <w:t>Techninė specifikacija</w:t>
            </w:r>
            <w:r w:rsidR="0080249F" w:rsidRPr="00DC0B96">
              <w:rPr>
                <w:rFonts w:ascii="Verdana" w:hAnsi="Verdana"/>
              </w:rPr>
              <w:t xml:space="preserve"> ir </w:t>
            </w:r>
            <w:r w:rsidR="00887696" w:rsidRPr="00DC0B96">
              <w:rPr>
                <w:rFonts w:ascii="Verdana" w:hAnsi="Verdana"/>
              </w:rPr>
              <w:t>p</w:t>
            </w:r>
            <w:r w:rsidR="00522876" w:rsidRPr="00DC0B96">
              <w:rPr>
                <w:rFonts w:ascii="Verdana" w:hAnsi="Verdana"/>
              </w:rPr>
              <w:t>asiūlymas</w:t>
            </w:r>
          </w:p>
        </w:tc>
      </w:tr>
      <w:tr w:rsidR="0062217D" w:rsidRPr="00281379" w14:paraId="6A082FC2"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029803" w14:textId="37564DDF" w:rsidR="0062217D" w:rsidRPr="00281379" w:rsidRDefault="0062217D" w:rsidP="00AB7FCC">
            <w:pPr>
              <w:spacing w:after="0" w:line="240" w:lineRule="auto"/>
              <w:rPr>
                <w:rFonts w:ascii="Verdana" w:hAnsi="Verdana"/>
                <w:b/>
                <w:bCs/>
              </w:rPr>
            </w:pPr>
            <w:r w:rsidRPr="00281379">
              <w:rPr>
                <w:rFonts w:ascii="Verdana" w:hAnsi="Verdana"/>
                <w:b/>
                <w:bCs/>
              </w:rPr>
              <w:t>15.2. 2 priedas</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4D8E6010" w14:textId="638F7F79" w:rsidR="0002060B" w:rsidRPr="00DC0B96" w:rsidRDefault="007E1B2C" w:rsidP="00AB7FCC">
            <w:pPr>
              <w:spacing w:after="0" w:line="240" w:lineRule="auto"/>
              <w:jc w:val="both"/>
              <w:rPr>
                <w:rFonts w:ascii="Verdana" w:hAnsi="Verdana"/>
              </w:rPr>
            </w:pPr>
            <w:r w:rsidRPr="00DC0B96">
              <w:rPr>
                <w:rFonts w:ascii="Verdana" w:hAnsi="Verdana"/>
              </w:rPr>
              <w:t>D</w:t>
            </w:r>
            <w:r w:rsidR="000B3CF3" w:rsidRPr="00DC0B96">
              <w:rPr>
                <w:rFonts w:ascii="Verdana" w:hAnsi="Verdana"/>
              </w:rPr>
              <w:t xml:space="preserve">uomenų </w:t>
            </w:r>
            <w:r w:rsidR="003F4DC2" w:rsidRPr="00DC0B96">
              <w:rPr>
                <w:rFonts w:ascii="Verdana" w:hAnsi="Verdana"/>
              </w:rPr>
              <w:t>tvarkymo sutartis</w:t>
            </w:r>
          </w:p>
        </w:tc>
      </w:tr>
      <w:tr w:rsidR="0080007A" w:rsidRPr="00281379" w14:paraId="41D876B3" w14:textId="77777777" w:rsidTr="005C2EAF">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36A6F" w14:textId="64FB22EB" w:rsidR="0080007A" w:rsidRPr="00281379" w:rsidRDefault="0080007A" w:rsidP="00AB7FCC">
            <w:pPr>
              <w:spacing w:after="0" w:line="240" w:lineRule="auto"/>
              <w:rPr>
                <w:rFonts w:ascii="Verdana" w:hAnsi="Verdana"/>
                <w:b/>
                <w:bCs/>
              </w:rPr>
            </w:pPr>
            <w:r>
              <w:rPr>
                <w:rFonts w:ascii="Verdana" w:hAnsi="Verdana"/>
                <w:b/>
                <w:bCs/>
              </w:rPr>
              <w:t xml:space="preserve">15.3. </w:t>
            </w:r>
          </w:p>
        </w:tc>
        <w:tc>
          <w:tcPr>
            <w:tcW w:w="5771" w:type="dxa"/>
            <w:gridSpan w:val="4"/>
            <w:tcBorders>
              <w:top w:val="nil"/>
              <w:left w:val="nil"/>
              <w:bottom w:val="single" w:sz="8" w:space="0" w:color="auto"/>
              <w:right w:val="single" w:sz="8" w:space="0" w:color="auto"/>
            </w:tcBorders>
            <w:tcMar>
              <w:top w:w="0" w:type="dxa"/>
              <w:left w:w="108" w:type="dxa"/>
              <w:bottom w:w="0" w:type="dxa"/>
              <w:right w:w="108" w:type="dxa"/>
            </w:tcMar>
          </w:tcPr>
          <w:p w14:paraId="267717CA" w14:textId="36E72F64" w:rsidR="0080007A" w:rsidRPr="003A306A" w:rsidRDefault="0080007A" w:rsidP="00AB7FCC">
            <w:pPr>
              <w:spacing w:after="0" w:line="240" w:lineRule="auto"/>
              <w:jc w:val="both"/>
              <w:rPr>
                <w:rFonts w:ascii="Verdana" w:hAnsi="Verdana"/>
                <w:highlight w:val="yellow"/>
              </w:rPr>
            </w:pPr>
          </w:p>
        </w:tc>
      </w:tr>
      <w:tr w:rsidR="00886773" w:rsidRPr="00281379" w14:paraId="3F34E8E0" w14:textId="77777777" w:rsidTr="00BF2B45">
        <w:tc>
          <w:tcPr>
            <w:tcW w:w="953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5734B" w14:textId="77777777" w:rsidR="00886773" w:rsidRPr="00281379" w:rsidRDefault="00886773" w:rsidP="00AB7FCC">
            <w:pPr>
              <w:spacing w:after="0" w:line="240" w:lineRule="auto"/>
              <w:jc w:val="center"/>
              <w:rPr>
                <w:rFonts w:ascii="Verdana" w:hAnsi="Verdana"/>
              </w:rPr>
            </w:pPr>
            <w:r w:rsidRPr="00281379">
              <w:rPr>
                <w:rFonts w:ascii="Verdana" w:hAnsi="Verdana"/>
                <w:b/>
                <w:bCs/>
              </w:rPr>
              <w:t>16. ŠALIŲ ATSTOVŲ PARAŠAI</w:t>
            </w:r>
          </w:p>
        </w:tc>
      </w:tr>
      <w:tr w:rsidR="00886773" w:rsidRPr="00281379" w14:paraId="4EC5DF4D" w14:textId="77777777" w:rsidTr="001B5D1A">
        <w:tc>
          <w:tcPr>
            <w:tcW w:w="49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6B10A" w14:textId="77777777" w:rsidR="00886773" w:rsidRPr="00281379" w:rsidRDefault="00886773" w:rsidP="00AB7FCC">
            <w:pPr>
              <w:spacing w:after="0" w:line="240" w:lineRule="auto"/>
              <w:jc w:val="center"/>
              <w:rPr>
                <w:rFonts w:ascii="Verdana" w:hAnsi="Verdana"/>
              </w:rPr>
            </w:pPr>
            <w:r w:rsidRPr="00281379">
              <w:rPr>
                <w:rFonts w:ascii="Verdana" w:hAnsi="Verdana"/>
                <w:b/>
                <w:bCs/>
              </w:rPr>
              <w:t>PIRKĖJAS</w:t>
            </w:r>
          </w:p>
        </w:tc>
        <w:tc>
          <w:tcPr>
            <w:tcW w:w="45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52BA68" w14:textId="77777777" w:rsidR="00886773" w:rsidRPr="00281379" w:rsidRDefault="00886773" w:rsidP="00AB7FCC">
            <w:pPr>
              <w:spacing w:after="0" w:line="240" w:lineRule="auto"/>
              <w:jc w:val="center"/>
              <w:rPr>
                <w:rFonts w:ascii="Verdana" w:hAnsi="Verdana"/>
              </w:rPr>
            </w:pPr>
            <w:r w:rsidRPr="00EF4EFE">
              <w:rPr>
                <w:rFonts w:ascii="Verdana" w:hAnsi="Verdana"/>
                <w:b/>
                <w:bCs/>
              </w:rPr>
              <w:t>TIEKĖJAS</w:t>
            </w:r>
          </w:p>
        </w:tc>
      </w:tr>
      <w:tr w:rsidR="00886773" w:rsidRPr="00281379" w14:paraId="74D4FED6" w14:textId="77777777" w:rsidTr="001B5D1A">
        <w:tc>
          <w:tcPr>
            <w:tcW w:w="49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3D172" w14:textId="77777777" w:rsidR="00886773" w:rsidRPr="006E1849" w:rsidRDefault="00915294" w:rsidP="006E1849">
            <w:pPr>
              <w:widowControl w:val="0"/>
              <w:tabs>
                <w:tab w:val="left" w:pos="0"/>
              </w:tabs>
              <w:suppressAutoHyphens/>
              <w:spacing w:after="0" w:line="240" w:lineRule="auto"/>
              <w:rPr>
                <w:rFonts w:ascii="Verdana" w:eastAsia="Times New Roman" w:hAnsi="Verdana" w:cs="Times New Roman"/>
                <w:kern w:val="0"/>
              </w:rPr>
            </w:pPr>
            <w:r w:rsidRPr="006E1849">
              <w:rPr>
                <w:rFonts w:ascii="Verdana" w:eastAsia="Times New Roman" w:hAnsi="Verdana" w:cs="Times New Roman"/>
                <w:kern w:val="0"/>
              </w:rPr>
              <w:t>Direktorius</w:t>
            </w:r>
          </w:p>
          <w:p w14:paraId="18147DAB" w14:textId="775901D0" w:rsidR="006E1849" w:rsidRPr="006E1849" w:rsidRDefault="006E1849" w:rsidP="006E1849">
            <w:pPr>
              <w:widowControl w:val="0"/>
              <w:tabs>
                <w:tab w:val="left" w:pos="0"/>
              </w:tabs>
              <w:suppressAutoHyphens/>
              <w:spacing w:after="0" w:line="240" w:lineRule="auto"/>
              <w:rPr>
                <w:rFonts w:ascii="Verdana" w:eastAsia="Times New Roman" w:hAnsi="Verdana" w:cs="Times New Roman"/>
                <w:kern w:val="0"/>
              </w:rPr>
            </w:pPr>
            <w:r w:rsidRPr="006E1849">
              <w:rPr>
                <w:rFonts w:ascii="Verdana" w:eastAsia="Times New Roman" w:hAnsi="Verdana" w:cs="Times New Roman"/>
                <w:kern w:val="0"/>
              </w:rPr>
              <w:t>Paulius Aukštikalnis</w:t>
            </w:r>
          </w:p>
        </w:tc>
        <w:tc>
          <w:tcPr>
            <w:tcW w:w="45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1CE5BF" w14:textId="02EDB1C8" w:rsidR="00762725" w:rsidRPr="00762725" w:rsidRDefault="00762725" w:rsidP="00762725">
            <w:pPr>
              <w:widowControl w:val="0"/>
              <w:tabs>
                <w:tab w:val="left" w:pos="0"/>
              </w:tabs>
              <w:suppressAutoHyphens/>
              <w:spacing w:after="0" w:line="240" w:lineRule="auto"/>
              <w:rPr>
                <w:rFonts w:ascii="Verdana" w:eastAsia="Times New Roman" w:hAnsi="Verdana" w:cs="Times New Roman"/>
                <w:kern w:val="0"/>
              </w:rPr>
            </w:pPr>
            <w:r w:rsidRPr="00762725">
              <w:rPr>
                <w:rFonts w:ascii="Verdana" w:eastAsia="Times New Roman" w:hAnsi="Verdana" w:cs="Times New Roman"/>
                <w:kern w:val="0"/>
              </w:rPr>
              <w:t>Klientų departamento direktorė</w:t>
            </w:r>
          </w:p>
          <w:p w14:paraId="78A69DA2" w14:textId="77777777" w:rsidR="00762725" w:rsidRPr="00762725" w:rsidRDefault="00762725" w:rsidP="00762725">
            <w:pPr>
              <w:widowControl w:val="0"/>
              <w:tabs>
                <w:tab w:val="left" w:pos="0"/>
              </w:tabs>
              <w:suppressAutoHyphens/>
              <w:spacing w:after="0" w:line="240" w:lineRule="auto"/>
              <w:rPr>
                <w:rFonts w:ascii="Verdana" w:eastAsia="Times New Roman" w:hAnsi="Verdana" w:cs="Times New Roman"/>
                <w:kern w:val="0"/>
              </w:rPr>
            </w:pPr>
            <w:r w:rsidRPr="00762725">
              <w:rPr>
                <w:rFonts w:ascii="Verdana" w:eastAsia="Times New Roman" w:hAnsi="Verdana" w:cs="Times New Roman"/>
                <w:kern w:val="0"/>
              </w:rPr>
              <w:t>Vita Grušnienė</w:t>
            </w:r>
          </w:p>
          <w:p w14:paraId="6525C3CA" w14:textId="2AFA5A78" w:rsidR="00886773" w:rsidRPr="00281379" w:rsidRDefault="00886773" w:rsidP="00201EE5">
            <w:pPr>
              <w:spacing w:after="0" w:line="240" w:lineRule="auto"/>
              <w:jc w:val="center"/>
              <w:rPr>
                <w:rFonts w:ascii="Verdana" w:hAnsi="Verdana"/>
              </w:rPr>
            </w:pPr>
          </w:p>
        </w:tc>
      </w:tr>
      <w:bookmarkEnd w:id="0"/>
      <w:tr w:rsidR="00886773" w:rsidRPr="00281379" w14:paraId="60BF94AB" w14:textId="77777777" w:rsidTr="005C2EAF">
        <w:tc>
          <w:tcPr>
            <w:tcW w:w="3764" w:type="dxa"/>
            <w:tcBorders>
              <w:top w:val="nil"/>
              <w:left w:val="nil"/>
              <w:bottom w:val="nil"/>
              <w:right w:val="nil"/>
            </w:tcBorders>
            <w:vAlign w:val="center"/>
            <w:hideMark/>
          </w:tcPr>
          <w:p w14:paraId="055AB12E" w14:textId="77777777" w:rsidR="00886773" w:rsidRPr="00281379" w:rsidRDefault="00886773" w:rsidP="00AB7FCC">
            <w:pPr>
              <w:spacing w:after="0" w:line="240" w:lineRule="auto"/>
              <w:jc w:val="both"/>
              <w:rPr>
                <w:rFonts w:ascii="Verdana" w:hAnsi="Verdana"/>
              </w:rPr>
            </w:pPr>
          </w:p>
        </w:tc>
        <w:tc>
          <w:tcPr>
            <w:tcW w:w="34" w:type="dxa"/>
            <w:tcBorders>
              <w:top w:val="nil"/>
              <w:left w:val="nil"/>
              <w:bottom w:val="nil"/>
              <w:right w:val="nil"/>
            </w:tcBorders>
            <w:vAlign w:val="center"/>
            <w:hideMark/>
          </w:tcPr>
          <w:p w14:paraId="034BEE1B" w14:textId="77777777" w:rsidR="00886773" w:rsidRPr="00281379" w:rsidRDefault="00886773" w:rsidP="00AB7FCC">
            <w:pPr>
              <w:spacing w:after="0" w:line="240" w:lineRule="auto"/>
              <w:jc w:val="both"/>
              <w:rPr>
                <w:rFonts w:ascii="Verdana" w:hAnsi="Verdana"/>
              </w:rPr>
            </w:pPr>
          </w:p>
        </w:tc>
        <w:tc>
          <w:tcPr>
            <w:tcW w:w="1742" w:type="dxa"/>
            <w:gridSpan w:val="2"/>
            <w:tcBorders>
              <w:top w:val="nil"/>
              <w:left w:val="nil"/>
              <w:bottom w:val="nil"/>
              <w:right w:val="nil"/>
            </w:tcBorders>
            <w:vAlign w:val="center"/>
            <w:hideMark/>
          </w:tcPr>
          <w:p w14:paraId="12FA44B9" w14:textId="77777777" w:rsidR="00886773" w:rsidRPr="00281379" w:rsidRDefault="00886773" w:rsidP="00AB7FCC">
            <w:pPr>
              <w:spacing w:after="0" w:line="240" w:lineRule="auto"/>
              <w:jc w:val="both"/>
              <w:rPr>
                <w:rFonts w:ascii="Verdana" w:hAnsi="Verdana"/>
              </w:rPr>
            </w:pPr>
          </w:p>
        </w:tc>
        <w:tc>
          <w:tcPr>
            <w:tcW w:w="3995" w:type="dxa"/>
            <w:tcBorders>
              <w:top w:val="nil"/>
              <w:left w:val="nil"/>
              <w:bottom w:val="nil"/>
              <w:right w:val="nil"/>
            </w:tcBorders>
            <w:vAlign w:val="center"/>
            <w:hideMark/>
          </w:tcPr>
          <w:p w14:paraId="262B288E" w14:textId="77777777" w:rsidR="00886773" w:rsidRPr="00281379" w:rsidRDefault="00886773" w:rsidP="00AB7FCC">
            <w:pPr>
              <w:spacing w:after="0" w:line="240" w:lineRule="auto"/>
              <w:jc w:val="both"/>
              <w:rPr>
                <w:rFonts w:ascii="Verdana" w:hAnsi="Verdana"/>
              </w:rPr>
            </w:pPr>
          </w:p>
        </w:tc>
      </w:tr>
    </w:tbl>
    <w:p w14:paraId="32521934" w14:textId="561C7C0E" w:rsidR="00BF2B45" w:rsidRPr="00281379" w:rsidRDefault="00BF2B45" w:rsidP="00AB7FCC">
      <w:pPr>
        <w:spacing w:after="0" w:line="240" w:lineRule="auto"/>
        <w:jc w:val="center"/>
        <w:rPr>
          <w:rFonts w:ascii="Verdana" w:hAnsi="Verdana"/>
        </w:rPr>
      </w:pPr>
      <w:bookmarkStart w:id="2" w:name="part_d0a25849da0c4719ae8c91dcedcf7de8"/>
      <w:bookmarkEnd w:id="2"/>
      <w:r w:rsidRPr="00281379">
        <w:rPr>
          <w:rFonts w:ascii="Verdana" w:hAnsi="Verdana"/>
          <w:b/>
          <w:bCs/>
        </w:rPr>
        <w:t>______________</w:t>
      </w:r>
      <w:r w:rsidRPr="00281379">
        <w:rPr>
          <w:rFonts w:ascii="Verdana" w:hAnsi="Verdana"/>
        </w:rPr>
        <w:br w:type="page"/>
      </w:r>
    </w:p>
    <w:p w14:paraId="5D4AEF68" w14:textId="77777777" w:rsidR="00AB7FCC" w:rsidRPr="00526BC7" w:rsidRDefault="00AB7FCC" w:rsidP="00AB7FCC">
      <w:pPr>
        <w:spacing w:after="0" w:line="240" w:lineRule="auto"/>
        <w:jc w:val="center"/>
        <w:rPr>
          <w:rFonts w:ascii="Verdana" w:hAnsi="Verdana"/>
          <w:b/>
          <w:caps/>
        </w:rPr>
      </w:pPr>
      <w:r w:rsidRPr="00526BC7">
        <w:rPr>
          <w:rFonts w:ascii="Verdana" w:hAnsi="Verdana"/>
          <w:b/>
          <w:caps/>
        </w:rPr>
        <w:lastRenderedPageBreak/>
        <w:t>PASLAUGŲ pirkimo</w:t>
      </w:r>
      <w:r w:rsidRPr="00526BC7">
        <w:rPr>
          <w:rFonts w:ascii="Verdana" w:eastAsia="Arial" w:hAnsi="Verdana"/>
        </w:rPr>
        <w:t>–</w:t>
      </w:r>
      <w:r w:rsidRPr="00526BC7">
        <w:rPr>
          <w:rFonts w:ascii="Verdana" w:hAnsi="Verdana"/>
          <w:b/>
          <w:caps/>
        </w:rPr>
        <w:t>pardavimo sutarties Bendrosios sąlygos</w:t>
      </w:r>
    </w:p>
    <w:p w14:paraId="1ECF5C2C" w14:textId="77777777" w:rsidR="00AB7FCC" w:rsidRPr="00526BC7" w:rsidRDefault="00AB7FCC" w:rsidP="00AB7FCC">
      <w:pPr>
        <w:spacing w:after="0" w:line="240" w:lineRule="auto"/>
        <w:jc w:val="center"/>
        <w:rPr>
          <w:rFonts w:ascii="Verdana" w:hAnsi="Verdana"/>
        </w:rPr>
      </w:pPr>
    </w:p>
    <w:p w14:paraId="140FD356" w14:textId="77777777" w:rsidR="00AB7FCC" w:rsidRPr="00526BC7" w:rsidRDefault="00AB7FCC" w:rsidP="00AB7FCC">
      <w:pPr>
        <w:keepNext/>
        <w:keepLines/>
        <w:tabs>
          <w:tab w:val="left" w:pos="426"/>
        </w:tabs>
        <w:spacing w:after="0" w:line="240" w:lineRule="auto"/>
        <w:jc w:val="center"/>
        <w:rPr>
          <w:rFonts w:ascii="Verdana" w:eastAsia="Cambria" w:hAnsi="Verdana"/>
          <w:b/>
          <w:bCs/>
          <w:caps/>
          <w14:numSpacing w14:val="tabular"/>
        </w:rPr>
      </w:pPr>
      <w:r w:rsidRPr="00526BC7">
        <w:rPr>
          <w:rFonts w:ascii="Verdana" w:eastAsia="Cambria" w:hAnsi="Verdana"/>
          <w:b/>
          <w:bCs/>
          <w:caps/>
          <w14:numSpacing w14:val="tabular"/>
        </w:rPr>
        <w:t>1.</w:t>
      </w:r>
      <w:r w:rsidRPr="00526BC7">
        <w:rPr>
          <w:rFonts w:ascii="Verdana" w:eastAsia="Cambria" w:hAnsi="Verdana"/>
          <w:b/>
          <w:bCs/>
          <w:caps/>
          <w14:numSpacing w14:val="tabular"/>
        </w:rPr>
        <w:tab/>
        <w:t>Pagrindinės sąvokos ir Sutarties aiškinimas</w:t>
      </w:r>
    </w:p>
    <w:p w14:paraId="3E2B4B6E" w14:textId="77777777" w:rsidR="00AB7FCC" w:rsidRPr="00526BC7" w:rsidRDefault="00AB7FCC" w:rsidP="00AB7FCC">
      <w:pPr>
        <w:keepNext/>
        <w:keepLines/>
        <w:tabs>
          <w:tab w:val="left" w:pos="426"/>
        </w:tabs>
        <w:spacing w:after="0" w:line="240" w:lineRule="auto"/>
        <w:jc w:val="both"/>
        <w:rPr>
          <w:rFonts w:ascii="Verdana" w:eastAsia="Cambria" w:hAnsi="Verdana"/>
          <w:b/>
          <w:bCs/>
          <w:caps/>
          <w14:numSpacing w14:val="tabular"/>
        </w:rPr>
      </w:pPr>
    </w:p>
    <w:p w14:paraId="1DF995DA" w14:textId="77777777" w:rsidR="00AB7FCC" w:rsidRPr="00526BC7" w:rsidRDefault="00AB7FCC" w:rsidP="00AB7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t>1.1.</w:t>
      </w:r>
      <w:r w:rsidRPr="00526BC7">
        <w:rPr>
          <w:rFonts w:ascii="Verdana" w:eastAsia="Arial" w:hAnsi="Verdana"/>
          <w:b/>
          <w:bCs/>
        </w:rPr>
        <w:tab/>
      </w:r>
      <w:r w:rsidRPr="00526BC7">
        <w:rPr>
          <w:rFonts w:ascii="Verdana" w:eastAsia="Arial" w:hAnsi="Verdana"/>
          <w:b/>
        </w:rPr>
        <w:t>Sąvokos</w:t>
      </w:r>
    </w:p>
    <w:p w14:paraId="0AF68C56" w14:textId="77777777" w:rsidR="00AB7FCC" w:rsidRPr="00526BC7" w:rsidRDefault="00AB7FCC" w:rsidP="00AB7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b/>
        </w:rPr>
      </w:pPr>
    </w:p>
    <w:p w14:paraId="2F72854D" w14:textId="77777777" w:rsidR="00AB7FCC" w:rsidRPr="00526BC7" w:rsidRDefault="00AB7FCC" w:rsidP="00AB7FCC">
      <w:pPr>
        <w:widowControl w:val="0"/>
        <w:tabs>
          <w:tab w:val="left" w:pos="567"/>
        </w:tabs>
        <w:spacing w:after="0" w:line="240" w:lineRule="auto"/>
        <w:jc w:val="both"/>
        <w:rPr>
          <w:rFonts w:ascii="Verdana" w:eastAsia="Cambria" w:hAnsi="Verdana"/>
          <w:b/>
          <w:bCs/>
        </w:rPr>
      </w:pPr>
      <w:r w:rsidRPr="00526BC7">
        <w:rPr>
          <w:rFonts w:ascii="Verdana" w:eastAsia="Cambria" w:hAnsi="Verdana"/>
        </w:rPr>
        <w:t>1.1.1. Šioje Sutartyje didžiąja raide rašomos sąvokos turi šias nurodytas reikšmes:</w:t>
      </w:r>
    </w:p>
    <w:p w14:paraId="5770AE71"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1.1.1.1.</w:t>
      </w:r>
      <w:r w:rsidRPr="00526BC7">
        <w:rPr>
          <w:rFonts w:ascii="Verdana" w:hAnsi="Verdana"/>
        </w:rPr>
        <w:tab/>
      </w:r>
      <w:r w:rsidRPr="00526BC7">
        <w:rPr>
          <w:rFonts w:ascii="Verdana" w:eastAsia="Arial" w:hAnsi="Verdana"/>
          <w:b/>
          <w:bCs/>
        </w:rPr>
        <w:t>Bendrosios sąlygos</w:t>
      </w:r>
      <w:r w:rsidRPr="00526BC7">
        <w:rPr>
          <w:rFonts w:ascii="Verdana" w:eastAsia="Arial" w:hAnsi="Verdana"/>
        </w:rPr>
        <w:t xml:space="preserve"> – Sutarties dalis, kuri vadinasi „Paslaugų pirkimo–pardavimo sutarties Bendrosios sąlygos“;</w:t>
      </w:r>
    </w:p>
    <w:p w14:paraId="18E10C3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1.1.1.2.</w:t>
      </w:r>
      <w:r w:rsidRPr="00526BC7">
        <w:rPr>
          <w:rFonts w:ascii="Verdana" w:eastAsia="Arial" w:hAnsi="Verdana"/>
        </w:rPr>
        <w:tab/>
      </w:r>
      <w:r w:rsidRPr="00526BC7">
        <w:rPr>
          <w:rFonts w:ascii="Verdana" w:eastAsia="Arial" w:hAnsi="Verdana"/>
          <w:b/>
          <w:bCs/>
        </w:rPr>
        <w:t>Pirkėjas</w:t>
      </w:r>
      <w:r w:rsidRPr="00526BC7">
        <w:rPr>
          <w:rFonts w:ascii="Verdana" w:eastAsia="Arial" w:hAnsi="Verdana"/>
        </w:rPr>
        <w:t xml:space="preserve"> – asmuo, kuris Specialiosiose sąlygose yra įvardytas kaip Pirkėjas, </w:t>
      </w:r>
      <w:r w:rsidRPr="00526BC7">
        <w:rPr>
          <w:rFonts w:ascii="Verdana" w:hAnsi="Verdana"/>
        </w:rPr>
        <w:t>įsigyjantis Specialiosiose sąlygose ir Sutarties prieduose nurodytas Paslaugas</w:t>
      </w:r>
      <w:r w:rsidRPr="00526BC7">
        <w:rPr>
          <w:rFonts w:ascii="Verdana" w:eastAsia="Arial" w:hAnsi="Verdana"/>
        </w:rPr>
        <w:t>;</w:t>
      </w:r>
    </w:p>
    <w:p w14:paraId="0C9EEB7C"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526BC7">
        <w:rPr>
          <w:rFonts w:ascii="Verdana" w:eastAsia="Arial" w:hAnsi="Verdana"/>
        </w:rPr>
        <w:t>1.1.1.3.</w:t>
      </w:r>
      <w:r w:rsidRPr="00526BC7">
        <w:rPr>
          <w:rFonts w:ascii="Verdana" w:eastAsia="Arial" w:hAnsi="Verdana"/>
        </w:rPr>
        <w:tab/>
      </w:r>
      <w:r w:rsidRPr="00526BC7">
        <w:rPr>
          <w:rFonts w:ascii="Verdana" w:eastAsia="Arial" w:hAnsi="Verdana"/>
          <w:b/>
          <w:bCs/>
        </w:rPr>
        <w:t xml:space="preserve">Pradinės sutarties vertė </w:t>
      </w:r>
      <w:r w:rsidRPr="00526BC7">
        <w:rPr>
          <w:rFonts w:ascii="Verdana" w:eastAsia="Arial" w:hAnsi="Verdana"/>
        </w:rPr>
        <w:t>– Specialiosiose sąlygose nurodyta</w:t>
      </w:r>
      <w:r w:rsidRPr="00526BC7">
        <w:rPr>
          <w:rFonts w:ascii="Verdana" w:eastAsia="Arial" w:hAnsi="Verdana"/>
          <w:b/>
          <w:bCs/>
        </w:rPr>
        <w:t xml:space="preserve"> </w:t>
      </w:r>
      <w:r w:rsidRPr="00526BC7">
        <w:rPr>
          <w:rFonts w:ascii="Verdana" w:eastAsia="Arial" w:hAnsi="Verdana"/>
        </w:rPr>
        <w:t>vertė be pridėtinės vertės mokesčio (toliau – PVM);</w:t>
      </w:r>
    </w:p>
    <w:p w14:paraId="47BCA26D" w14:textId="77777777" w:rsidR="00AB7FCC" w:rsidRPr="00526BC7" w:rsidRDefault="00AB7FCC" w:rsidP="00AB7FCC">
      <w:pPr>
        <w:spacing w:after="0" w:line="240" w:lineRule="auto"/>
        <w:jc w:val="both"/>
        <w:rPr>
          <w:rFonts w:ascii="Verdana" w:hAnsi="Verdana"/>
        </w:rPr>
      </w:pPr>
      <w:r w:rsidRPr="00526BC7">
        <w:rPr>
          <w:rFonts w:ascii="Verdana" w:hAnsi="Verdana"/>
        </w:rPr>
        <w:t xml:space="preserve">1.1.1.4. </w:t>
      </w:r>
      <w:r w:rsidRPr="00526BC7">
        <w:rPr>
          <w:rFonts w:ascii="Verdana" w:eastAsia="Arial" w:hAnsi="Verdana"/>
          <w:b/>
          <w:bCs/>
        </w:rPr>
        <w:t>Paslaugos</w:t>
      </w:r>
      <w:r w:rsidRPr="00526BC7">
        <w:rPr>
          <w:rFonts w:ascii="Verdana" w:eastAsia="Arial" w:hAnsi="Verdana"/>
        </w:rPr>
        <w:t xml:space="preserve"> – </w:t>
      </w:r>
      <w:r w:rsidRPr="00526BC7">
        <w:rPr>
          <w:rFonts w:ascii="Verdana" w:hAnsi="Verdana"/>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B01A26"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hAnsi="Verdana"/>
        </w:rPr>
        <w:t>1.1.1.5.</w:t>
      </w:r>
      <w:r w:rsidRPr="00526BC7">
        <w:rPr>
          <w:rFonts w:ascii="Verdana" w:hAnsi="Verdana"/>
        </w:rPr>
        <w:tab/>
      </w:r>
      <w:r w:rsidRPr="00526BC7">
        <w:rPr>
          <w:rFonts w:ascii="Verdana" w:eastAsia="Arial" w:hAnsi="Verdana"/>
          <w:b/>
          <w:bCs/>
        </w:rPr>
        <w:t xml:space="preserve">Paslaugų perdavimo–priėmimo aktas </w:t>
      </w:r>
      <w:r w:rsidRPr="00526BC7">
        <w:rPr>
          <w:rFonts w:ascii="Verdana" w:eastAsia="Arial" w:hAnsi="Verdana"/>
        </w:rPr>
        <w:t>– dokumentas,</w:t>
      </w:r>
      <w:r w:rsidRPr="00526BC7">
        <w:rPr>
          <w:rFonts w:ascii="Verdana" w:eastAsia="Arial" w:hAnsi="Verdana"/>
          <w:b/>
          <w:bCs/>
        </w:rPr>
        <w:t xml:space="preserve"> </w:t>
      </w:r>
      <w:r w:rsidRPr="00526BC7">
        <w:rPr>
          <w:rFonts w:ascii="Verdana" w:eastAsia="Arial" w:hAnsi="Verdana"/>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E7E285" w14:textId="77777777" w:rsidR="00AB7FCC" w:rsidRPr="00526BC7" w:rsidRDefault="00AB7FCC" w:rsidP="00AB7FCC">
      <w:pPr>
        <w:tabs>
          <w:tab w:val="left" w:pos="284"/>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1.1.1.6. </w:t>
      </w:r>
      <w:r w:rsidRPr="00526BC7">
        <w:rPr>
          <w:rFonts w:ascii="Verdana" w:eastAsia="Arial" w:hAnsi="Verdana"/>
          <w:b/>
          <w:bCs/>
        </w:rPr>
        <w:t>Paslaugų trūkumai</w:t>
      </w:r>
      <w:r w:rsidRPr="00526BC7">
        <w:rPr>
          <w:rFonts w:ascii="Verdana" w:eastAsia="Arial" w:hAnsi="Verdana"/>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26BC7">
        <w:rPr>
          <w:rFonts w:ascii="Verdana" w:hAnsi="Verdana"/>
        </w:rPr>
        <w:t xml:space="preserve"> </w:t>
      </w:r>
    </w:p>
    <w:p w14:paraId="1AE9E36F"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19C6C802"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18"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79F3AE6B" w14:textId="77777777" w:rsidR="00AB7FCC" w:rsidRPr="00526BC7" w:rsidRDefault="00AB7FCC" w:rsidP="00AB7FCC">
      <w:pPr>
        <w:spacing w:after="0" w:line="240" w:lineRule="auto"/>
        <w:rPr>
          <w:rFonts w:ascii="Verdana" w:hAnsi="Verdana"/>
        </w:rPr>
      </w:pPr>
    </w:p>
    <w:p w14:paraId="147739D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rPr>
      </w:pPr>
      <w:r w:rsidRPr="00526BC7">
        <w:rPr>
          <w:rFonts w:ascii="Verdana" w:eastAsia="Arial" w:hAnsi="Verdana"/>
        </w:rPr>
        <w:t>1.1.1.7.</w:t>
      </w:r>
      <w:r w:rsidRPr="00526BC7">
        <w:rPr>
          <w:rFonts w:ascii="Verdana" w:eastAsia="Arial" w:hAnsi="Verdana"/>
        </w:rPr>
        <w:tab/>
      </w:r>
      <w:r w:rsidRPr="00526BC7">
        <w:rPr>
          <w:rFonts w:ascii="Verdana" w:eastAsia="Arial" w:hAnsi="Verdana"/>
          <w:b/>
        </w:rPr>
        <w:t xml:space="preserve">Sąskaita </w:t>
      </w:r>
      <w:r w:rsidRPr="00526BC7">
        <w:rPr>
          <w:rFonts w:ascii="Verdana" w:eastAsia="Arial" w:hAnsi="Verdana"/>
        </w:rPr>
        <w:t>–</w:t>
      </w:r>
      <w:r w:rsidRPr="00526BC7">
        <w:rPr>
          <w:rFonts w:ascii="Verdana" w:eastAsia="Arial" w:hAnsi="Verdana"/>
          <w:b/>
        </w:rPr>
        <w:t xml:space="preserve"> </w:t>
      </w:r>
      <w:r w:rsidRPr="00526BC7">
        <w:rPr>
          <w:rFonts w:ascii="Verdana" w:hAnsi="Verdana"/>
        </w:rPr>
        <w:t xml:space="preserve">Tiekėjo išrašoma ir Pirkėjui apmokėjimui pateikiama sąskaita faktūra, PVM sąskaita faktūra ar kitas mokėjimo dokumentas už Tiekėjo tinkamai suteiktas bei Pirkėjo priimtas </w:t>
      </w:r>
      <w:r w:rsidRPr="00526BC7">
        <w:rPr>
          <w:rFonts w:ascii="Verdana" w:eastAsia="Arial" w:hAnsi="Verdana"/>
        </w:rPr>
        <w:t>Paslaugas</w:t>
      </w:r>
      <w:r w:rsidRPr="00526BC7">
        <w:rPr>
          <w:rFonts w:ascii="Verdana" w:hAnsi="Verdana"/>
        </w:rPr>
        <w:t xml:space="preserve">. </w:t>
      </w:r>
      <w:r w:rsidRPr="00526BC7">
        <w:rPr>
          <w:rFonts w:ascii="Verdana" w:eastAsia="Arial" w:hAnsi="Verdana"/>
        </w:rPr>
        <w:t>Jeigu Sutartyje yra numatytas Paslaugų teikimas etapais ar periodais, Sąskaita gali būti pateikiama dėl kiekvieno etapo ar periodo atskirai;</w:t>
      </w:r>
    </w:p>
    <w:p w14:paraId="3CF256B4"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1.1.1.8.</w:t>
      </w:r>
      <w:r w:rsidRPr="00526BC7">
        <w:rPr>
          <w:rFonts w:ascii="Verdana" w:eastAsia="Arial" w:hAnsi="Verdana"/>
        </w:rPr>
        <w:tab/>
      </w:r>
      <w:r w:rsidRPr="00526BC7">
        <w:rPr>
          <w:rFonts w:ascii="Verdana" w:eastAsia="Arial" w:hAnsi="Verdana"/>
          <w:b/>
          <w:bCs/>
        </w:rPr>
        <w:t>Specialiosios sąlygos</w:t>
      </w:r>
      <w:r w:rsidRPr="00526BC7">
        <w:rPr>
          <w:rFonts w:ascii="Verdana" w:eastAsia="Arial" w:hAnsi="Verdana"/>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526BC7">
        <w:rPr>
          <w:rFonts w:ascii="Verdana" w:eastAsia="Arial" w:hAnsi="Verdana"/>
        </w:rPr>
        <w:lastRenderedPageBreak/>
        <w:t>Šalys, Paslaugos ir pan.), išvardyti priedai, taip pat nurodyti Bendrųjų sąlygų pakeitimai ir papildymai (jeigu tokie padaryti);</w:t>
      </w:r>
    </w:p>
    <w:p w14:paraId="37F50551"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526BC7">
        <w:rPr>
          <w:rFonts w:ascii="Verdana" w:eastAsia="Arial" w:hAnsi="Verdana"/>
        </w:rPr>
        <w:t>1.1.1.9.</w:t>
      </w:r>
      <w:r w:rsidRPr="00526BC7">
        <w:rPr>
          <w:rFonts w:ascii="Verdana" w:eastAsia="Arial" w:hAnsi="Verdana"/>
        </w:rPr>
        <w:tab/>
      </w:r>
      <w:r w:rsidRPr="00526BC7">
        <w:rPr>
          <w:rFonts w:ascii="Verdana" w:eastAsia="Arial" w:hAnsi="Verdana"/>
          <w:b/>
          <w:bCs/>
        </w:rPr>
        <w:t xml:space="preserve">Susitarimas </w:t>
      </w:r>
      <w:r w:rsidRPr="00526BC7">
        <w:rPr>
          <w:rFonts w:ascii="Verdana" w:eastAsia="Arial" w:hAnsi="Verdana"/>
        </w:rPr>
        <w:t>– tai dokumentas, kurį Šalys sudaro keisdamos Sutarties sąlygas VPĮ leidžiama apimtimi;</w:t>
      </w:r>
    </w:p>
    <w:p w14:paraId="4DD9CAA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526BC7">
        <w:rPr>
          <w:rFonts w:ascii="Verdana" w:eastAsia="Arial" w:hAnsi="Verdana"/>
        </w:rPr>
        <w:t>1.1.1.10.</w:t>
      </w:r>
      <w:r w:rsidRPr="00526BC7">
        <w:rPr>
          <w:rFonts w:ascii="Verdana" w:eastAsia="Arial" w:hAnsi="Verdana"/>
        </w:rPr>
        <w:tab/>
        <w:t xml:space="preserve"> </w:t>
      </w:r>
      <w:r w:rsidRPr="00526BC7">
        <w:rPr>
          <w:rFonts w:ascii="Verdana" w:eastAsia="Arial" w:hAnsi="Verdana"/>
          <w:b/>
          <w:bCs/>
        </w:rPr>
        <w:t>Sutarties kaina</w:t>
      </w:r>
      <w:r w:rsidRPr="00526BC7">
        <w:rPr>
          <w:rFonts w:ascii="Verdana" w:eastAsia="Arial" w:hAnsi="Verdana"/>
        </w:rPr>
        <w:t xml:space="preserve"> – pagal Sutartį Tiekėjui mokėtina suma, įskaitant visus privalomus mokesčius ir išlaidas;</w:t>
      </w:r>
    </w:p>
    <w:p w14:paraId="3740DE9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1.1.1.11.</w:t>
      </w:r>
      <w:r w:rsidRPr="00526BC7">
        <w:rPr>
          <w:rFonts w:ascii="Verdana" w:eastAsia="Arial" w:hAnsi="Verdana"/>
        </w:rPr>
        <w:tab/>
        <w:t xml:space="preserve"> </w:t>
      </w:r>
      <w:r w:rsidRPr="00526BC7">
        <w:rPr>
          <w:rFonts w:ascii="Verdana" w:eastAsia="Arial" w:hAnsi="Verdana"/>
          <w:b/>
          <w:bCs/>
        </w:rPr>
        <w:t xml:space="preserve">Sutarties sąlygos </w:t>
      </w:r>
      <w:r w:rsidRPr="00526BC7">
        <w:rPr>
          <w:rFonts w:ascii="Verdana" w:eastAsia="Arial" w:hAnsi="Verdana"/>
        </w:rPr>
        <w:t>– Bendrosios sąlygos ir Specialiosios sąlygos kartu;</w:t>
      </w:r>
    </w:p>
    <w:p w14:paraId="4EA7D98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1.1.1.12.</w:t>
      </w:r>
      <w:r w:rsidRPr="00526BC7">
        <w:rPr>
          <w:rFonts w:ascii="Verdana" w:hAnsi="Verdana"/>
        </w:rPr>
        <w:tab/>
      </w:r>
      <w:r w:rsidRPr="00526BC7">
        <w:rPr>
          <w:rFonts w:ascii="Verdana" w:eastAsia="Arial" w:hAnsi="Verdana"/>
        </w:rPr>
        <w:t xml:space="preserve"> </w:t>
      </w:r>
      <w:r w:rsidRPr="00526BC7">
        <w:rPr>
          <w:rFonts w:ascii="Verdana" w:eastAsia="Arial" w:hAnsi="Verdana"/>
          <w:b/>
          <w:bCs/>
        </w:rPr>
        <w:t xml:space="preserve">Sutartis </w:t>
      </w:r>
      <w:r w:rsidRPr="00526BC7">
        <w:rPr>
          <w:rFonts w:ascii="Verdana" w:eastAsia="Arial" w:hAnsi="Verdana"/>
        </w:rPr>
        <w:t>– Paslaugų pirkimo–pardavimo sutartis, kurią sudaro Sutarties sąlygos, Specialiosiose sąlygose išvardyti priedai ir Susitarimai;</w:t>
      </w:r>
    </w:p>
    <w:p w14:paraId="1850593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1.1.1.13. </w:t>
      </w:r>
      <w:r w:rsidRPr="00526BC7">
        <w:rPr>
          <w:rFonts w:ascii="Verdana" w:eastAsia="Arial" w:hAnsi="Verdana"/>
        </w:rPr>
        <w:tab/>
      </w:r>
      <w:r w:rsidRPr="00526BC7">
        <w:rPr>
          <w:rFonts w:ascii="Verdana" w:eastAsia="Arial" w:hAnsi="Verdana"/>
          <w:b/>
          <w:bCs/>
        </w:rPr>
        <w:t>Šalis</w:t>
      </w:r>
      <w:r w:rsidRPr="00526BC7">
        <w:rPr>
          <w:rFonts w:ascii="Verdana" w:eastAsia="Arial" w:hAnsi="Verdana"/>
        </w:rPr>
        <w:t xml:space="preserve"> – Pirkėjas arba Tiekėjas, kiekvienas atskirai, priklausomai nuo konteksto;</w:t>
      </w:r>
    </w:p>
    <w:p w14:paraId="5D7AAE80"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1.1.1.14. </w:t>
      </w:r>
      <w:r w:rsidRPr="00526BC7">
        <w:rPr>
          <w:rFonts w:ascii="Verdana" w:eastAsia="Arial" w:hAnsi="Verdana"/>
        </w:rPr>
        <w:tab/>
      </w:r>
      <w:r w:rsidRPr="00526BC7">
        <w:rPr>
          <w:rFonts w:ascii="Verdana" w:eastAsia="Arial" w:hAnsi="Verdana"/>
          <w:b/>
          <w:bCs/>
        </w:rPr>
        <w:t>Šalys</w:t>
      </w:r>
      <w:r w:rsidRPr="00526BC7">
        <w:rPr>
          <w:rFonts w:ascii="Verdana" w:eastAsia="Arial" w:hAnsi="Verdana"/>
        </w:rPr>
        <w:t xml:space="preserve"> – Pirkėjas ir Tiekėjas kartu;</w:t>
      </w:r>
    </w:p>
    <w:p w14:paraId="46854E7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526BC7">
        <w:rPr>
          <w:rFonts w:ascii="Verdana" w:hAnsi="Verdana"/>
        </w:rPr>
        <w:t>1.1.1.15.</w:t>
      </w:r>
      <w:r w:rsidRPr="00526BC7">
        <w:rPr>
          <w:rFonts w:ascii="Verdana" w:hAnsi="Verdana"/>
        </w:rPr>
        <w:tab/>
        <w:t xml:space="preserve"> </w:t>
      </w:r>
      <w:r w:rsidRPr="00526BC7">
        <w:rPr>
          <w:rFonts w:ascii="Verdana" w:eastAsia="Arial" w:hAnsi="Verdana"/>
          <w:b/>
        </w:rPr>
        <w:t>Tiekėjas</w:t>
      </w:r>
      <w:r w:rsidRPr="00526BC7">
        <w:rPr>
          <w:rFonts w:ascii="Verdana" w:eastAsia="Arial" w:hAnsi="Verdana"/>
        </w:rPr>
        <w:t xml:space="preserve"> – asmuo, kuris Specialiosiose sąlygose yra įvardytas kaip Tiekėjas, </w:t>
      </w:r>
      <w:r w:rsidRPr="00526BC7">
        <w:rPr>
          <w:rFonts w:ascii="Verdana" w:hAnsi="Verdana"/>
        </w:rPr>
        <w:t xml:space="preserve">teikiantis Specialiosiose sąlygose nurodytas </w:t>
      </w:r>
      <w:r w:rsidRPr="00526BC7">
        <w:rPr>
          <w:rFonts w:ascii="Verdana" w:eastAsia="Arial" w:hAnsi="Verdana"/>
        </w:rPr>
        <w:t>Paslaugas</w:t>
      </w:r>
      <w:r w:rsidRPr="00526BC7">
        <w:rPr>
          <w:rFonts w:ascii="Verdana" w:hAnsi="Verdana"/>
        </w:rPr>
        <w:t>;</w:t>
      </w:r>
    </w:p>
    <w:p w14:paraId="031F657A"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526BC7">
        <w:rPr>
          <w:rFonts w:ascii="Verdana" w:hAnsi="Verdana"/>
        </w:rPr>
        <w:t xml:space="preserve">1.1.1.16. </w:t>
      </w:r>
      <w:r w:rsidRPr="00526BC7">
        <w:rPr>
          <w:rFonts w:ascii="Verdana" w:hAnsi="Verdana"/>
          <w:b/>
          <w:bCs/>
        </w:rPr>
        <w:t xml:space="preserve">Užsakymas </w:t>
      </w:r>
      <w:r w:rsidRPr="00526BC7">
        <w:rPr>
          <w:rFonts w:ascii="Verdana" w:hAnsi="Verdana"/>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84A8AC"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r w:rsidRPr="00526BC7">
        <w:rPr>
          <w:rFonts w:ascii="Verdana" w:eastAsia="Arial" w:hAnsi="Verdana"/>
        </w:rPr>
        <w:t>1.1.1.17.</w:t>
      </w:r>
      <w:r w:rsidRPr="00526BC7">
        <w:rPr>
          <w:rFonts w:ascii="Verdana" w:hAnsi="Verdana"/>
        </w:rPr>
        <w:tab/>
      </w:r>
      <w:r w:rsidRPr="00526BC7">
        <w:rPr>
          <w:rFonts w:ascii="Verdana" w:eastAsia="Arial" w:hAnsi="Verdana"/>
        </w:rPr>
        <w:t xml:space="preserve"> </w:t>
      </w:r>
      <w:r w:rsidRPr="00526BC7">
        <w:rPr>
          <w:rFonts w:ascii="Verdana" w:eastAsia="Arial" w:hAnsi="Verdana"/>
          <w:b/>
          <w:bCs/>
        </w:rPr>
        <w:t xml:space="preserve">VPĮ </w:t>
      </w:r>
      <w:r w:rsidRPr="00526BC7">
        <w:rPr>
          <w:rFonts w:ascii="Verdana" w:eastAsia="Arial" w:hAnsi="Verdana"/>
        </w:rPr>
        <w:t>– Lietuvos Respublikos viešųjų pirkimų įstatymas.</w:t>
      </w:r>
    </w:p>
    <w:p w14:paraId="0A47C6E6"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1.1.1.18.</w:t>
      </w:r>
      <w:r w:rsidRPr="00526BC7">
        <w:rPr>
          <w:rFonts w:ascii="Verdana" w:eastAsia="Arial" w:hAnsi="Verdana"/>
        </w:rPr>
        <w:tab/>
        <w:t xml:space="preserve"> Kitų Sutartyje didžiąja raide rašomų sąvokų reikšmės yra nurodytos Sutarties tekste.</w:t>
      </w:r>
    </w:p>
    <w:p w14:paraId="7EA62C0F" w14:textId="77777777" w:rsidR="00AB7FCC" w:rsidRPr="00526BC7" w:rsidRDefault="00AB7FCC" w:rsidP="00AB7FCC">
      <w:pPr>
        <w:widowControl w:val="0"/>
        <w:tabs>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1.1.2.</w:t>
      </w:r>
      <w:r w:rsidRPr="00526BC7">
        <w:rPr>
          <w:rFonts w:ascii="Verdana" w:hAnsi="Verdana"/>
        </w:rPr>
        <w:tab/>
      </w:r>
      <w:r w:rsidRPr="00526BC7">
        <w:rPr>
          <w:rFonts w:ascii="Verdana" w:eastAsia="Arial" w:hAnsi="Verdana"/>
        </w:rPr>
        <w:t xml:space="preserve">Sutartyje neapibrėžtos sąvokos suprantamos ir aiškinamos taip, kaip jas apibrėžia VPĮ ir kiti </w:t>
      </w:r>
      <w:r w:rsidRPr="00526BC7">
        <w:rPr>
          <w:rFonts w:ascii="Verdana" w:hAnsi="Verdana"/>
        </w:rPr>
        <w:t>įstatymai bei teisės aktai</w:t>
      </w:r>
      <w:r w:rsidRPr="00526BC7">
        <w:rPr>
          <w:rFonts w:ascii="Verdana" w:eastAsia="Arial" w:hAnsi="Verdana"/>
        </w:rPr>
        <w:t>, galiojantys Sutarties sudarymo ir vykdymo metu.</w:t>
      </w:r>
    </w:p>
    <w:p w14:paraId="47F538BB" w14:textId="77777777" w:rsidR="00AB7FCC" w:rsidRPr="00526BC7" w:rsidRDefault="00AB7FCC" w:rsidP="00AB7FCC">
      <w:pPr>
        <w:widowControl w:val="0"/>
        <w:tabs>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1.1.3.</w:t>
      </w:r>
      <w:r w:rsidRPr="00526BC7">
        <w:rPr>
          <w:rFonts w:ascii="Verdana" w:eastAsia="Arial" w:hAnsi="Verdana"/>
        </w:rPr>
        <w:tab/>
        <w:t>Kitos Sutartyje vartojamos sąvokos ir terminai turi bendrinę reikšmę arba artimiausią Sutarties pobūdžiui specialiąją reikšmę, jei Sutartyje nėra nustatyta ir paaiškinta kitokia jų reikšmė.</w:t>
      </w:r>
    </w:p>
    <w:p w14:paraId="258E2C6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5A498C42" w14:textId="77777777" w:rsidR="00AB7FCC" w:rsidRPr="00526BC7" w:rsidRDefault="00AB7FCC" w:rsidP="00AB7FCC">
      <w:pPr>
        <w:keepNext/>
        <w:keepLines/>
        <w:tabs>
          <w:tab w:val="left" w:pos="567"/>
        </w:tabs>
        <w:spacing w:after="0" w:line="240" w:lineRule="auto"/>
        <w:jc w:val="center"/>
        <w:rPr>
          <w:rFonts w:ascii="Verdana" w:eastAsia="Cambria" w:hAnsi="Verdana"/>
          <w:b/>
          <w:bCs/>
          <w14:numSpacing w14:val="tabular"/>
        </w:rPr>
      </w:pPr>
      <w:r w:rsidRPr="00526BC7">
        <w:rPr>
          <w:rFonts w:ascii="Verdana" w:eastAsia="Cambria" w:hAnsi="Verdana"/>
          <w:b/>
          <w:bCs/>
          <w14:numSpacing w14:val="tabular"/>
        </w:rPr>
        <w:t>1.2.</w:t>
      </w:r>
      <w:r w:rsidRPr="00526BC7">
        <w:rPr>
          <w:rFonts w:ascii="Verdana" w:eastAsia="Cambria" w:hAnsi="Verdana"/>
          <w:b/>
          <w:bCs/>
          <w14:numSpacing w14:val="tabular"/>
        </w:rPr>
        <w:tab/>
        <w:t>Sutarties aiškinimas</w:t>
      </w:r>
    </w:p>
    <w:p w14:paraId="5296A5F4" w14:textId="77777777" w:rsidR="00AB7FCC" w:rsidRPr="00526BC7" w:rsidRDefault="00AB7FCC" w:rsidP="00AB7FCC">
      <w:pPr>
        <w:keepNext/>
        <w:keepLines/>
        <w:tabs>
          <w:tab w:val="left" w:pos="567"/>
        </w:tabs>
        <w:spacing w:after="0" w:line="240" w:lineRule="auto"/>
        <w:ind w:left="792"/>
        <w:jc w:val="both"/>
        <w:rPr>
          <w:rFonts w:ascii="Verdana" w:eastAsia="Cambria" w:hAnsi="Verdana"/>
          <w:b/>
          <w:bCs/>
          <w14:numSpacing w14:val="tabular"/>
        </w:rPr>
      </w:pPr>
    </w:p>
    <w:p w14:paraId="786963A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1.2.1.</w:t>
      </w:r>
      <w:r w:rsidRPr="00526BC7">
        <w:rPr>
          <w:rFonts w:ascii="Verdana" w:eastAsia="Arial" w:hAnsi="Verdana"/>
        </w:rPr>
        <w:tab/>
        <w:t>Sutartis yra sudaryta ir turi būti aiškinama pagal Lietuvos Respublikos teisės aktus.</w:t>
      </w:r>
    </w:p>
    <w:p w14:paraId="7E20A141"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1.2.2.</w:t>
      </w:r>
      <w:r w:rsidRPr="00526BC7">
        <w:rPr>
          <w:rFonts w:ascii="Verdana" w:eastAsia="Arial" w:hAnsi="Verdana"/>
        </w:rPr>
        <w:tab/>
        <w:t>Jei Bendrosios sąlygos ir (ar) Specialiosios sąlygos prieštarauja VPĮ ir kitų teisės aktų reikalavimams, taikomos VPĮ ir kitų teisės aktų nuostatos.</w:t>
      </w:r>
    </w:p>
    <w:p w14:paraId="44D7459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1.2.3.</w:t>
      </w:r>
      <w:r w:rsidRPr="00526BC7">
        <w:rPr>
          <w:rFonts w:ascii="Verdana" w:eastAsia="Arial" w:hAnsi="Verdana"/>
        </w:rPr>
        <w:tab/>
        <w:t>Diena Sutartyje reiškia kalendorinę dieną.</w:t>
      </w:r>
    </w:p>
    <w:p w14:paraId="1196230E"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1.2.4.</w:t>
      </w:r>
      <w:r w:rsidRPr="00526BC7">
        <w:rPr>
          <w:rFonts w:ascii="Verdana" w:eastAsia="Arial" w:hAnsi="Verdana"/>
        </w:rPr>
        <w:tab/>
        <w:t>Darbo diena Sutartyje reiškia bet kurią dieną, išskyrus šeštadienį, sekmadienį ir švenčių dienas Lietuvoje, nurodytas Lietuvos Respublikos darbo kodekse.</w:t>
      </w:r>
    </w:p>
    <w:p w14:paraId="47CB7819"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1.2.5.</w:t>
      </w:r>
      <w:r w:rsidRPr="00526BC7">
        <w:rPr>
          <w:rFonts w:ascii="Verdana" w:eastAsia="Arial" w:hAnsi="Verdana"/>
        </w:rPr>
        <w:tab/>
        <w:t>Terminai pagal Sutartį yra skaičiuojami metais, mėnesiais, savaitėmis, darbo dienomis, kalendorinėmis dienomis, valandomis ir minutėmis.</w:t>
      </w:r>
    </w:p>
    <w:p w14:paraId="63CB30C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1.2.6.</w:t>
      </w:r>
      <w:r w:rsidRPr="00526BC7">
        <w:rPr>
          <w:rFonts w:ascii="Verdana" w:eastAsia="Arial" w:hAnsi="Verdana"/>
        </w:rPr>
        <w:tab/>
        <w:t>Kvalifikacija, rėmimasis kitų ūkio subjektų pajėgumais, Paslaugų apimtis, peržiūra suprantami taip, kaip nustatyta VPĮ bei jį įgyvendinančiuose teisės aktuose.</w:t>
      </w:r>
    </w:p>
    <w:p w14:paraId="051ADFA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1.2.7.</w:t>
      </w:r>
      <w:r w:rsidRPr="00526BC7">
        <w:rPr>
          <w:rFonts w:ascii="Verdana" w:eastAsia="Arial" w:hAnsi="Verdana"/>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526BC7">
        <w:rPr>
          <w:rFonts w:ascii="Verdana" w:eastAsia="Arial" w:hAnsi="Verdana"/>
        </w:rPr>
        <w:lastRenderedPageBreak/>
        <w:t>Sutarties nuostatos dėl Paslaugų perdavimo–priėmimo akto išrašymo taikomos ir Sąskaitos išrašymui.</w:t>
      </w:r>
    </w:p>
    <w:p w14:paraId="73035E6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1.2.8.</w:t>
      </w:r>
      <w:r w:rsidRPr="00526BC7">
        <w:rPr>
          <w:rFonts w:ascii="Verdana" w:eastAsia="Arial" w:hAnsi="Verdana"/>
        </w:rPr>
        <w:tab/>
        <w:t>Informuoti, pranešti, įspėti arba atsakyti reiškia pateikti informaciją, pranešimą, įspėjimą arba atsakymą Bendrosiose ir (ar) Specialiosiose sąlygose nustatyta tvarka.</w:t>
      </w:r>
    </w:p>
    <w:p w14:paraId="6348EFCD"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1.2.9.</w:t>
      </w:r>
      <w:r w:rsidRPr="00526BC7">
        <w:rPr>
          <w:rFonts w:ascii="Verdana" w:eastAsia="Arial" w:hAnsi="Verdana"/>
        </w:rPr>
        <w:tab/>
        <w:t>Patvirtinti reiškia pateikti patvirtinimą raštu arba pasirašyti dokumentą be išlygų ar su išlygomis, išskyrus atvejus, kai asmuo, pasirašydamas dokumentą, nurodo, jog atsisako jį patvirtinti.</w:t>
      </w:r>
    </w:p>
    <w:p w14:paraId="002484C9"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1.2.10.</w:t>
      </w:r>
      <w:r w:rsidRPr="00526BC7">
        <w:rPr>
          <w:rFonts w:ascii="Verdana" w:eastAsia="Arial" w:hAnsi="Verdana"/>
        </w:rPr>
        <w:tab/>
      </w:r>
      <w:r w:rsidRPr="00526BC7">
        <w:rPr>
          <w:rFonts w:ascii="Verdana" w:eastAsia="Arial" w:hAnsi="Verdana"/>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06C96C"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1.2.11.</w:t>
      </w:r>
      <w:r w:rsidRPr="00526BC7">
        <w:rPr>
          <w:rFonts w:ascii="Verdana" w:eastAsia="Arial" w:hAnsi="Verdana"/>
        </w:rPr>
        <w:tab/>
      </w:r>
      <w:r w:rsidRPr="00526BC7">
        <w:rPr>
          <w:rFonts w:ascii="Verdana" w:eastAsia="Arial" w:hAnsi="Verdana"/>
          <w:shd w:val="clear" w:color="auto" w:fill="FFFFFF"/>
        </w:rPr>
        <w:t>Jeigu Sutartyje nurodyta reikšmė skaičiais ir žodžiais skiriasi, vadovaujamasi žodžiais nurodyta reikšme.</w:t>
      </w:r>
    </w:p>
    <w:p w14:paraId="6369E2C4"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1.2.12.</w:t>
      </w:r>
      <w:r w:rsidRPr="00526BC7">
        <w:rPr>
          <w:rFonts w:ascii="Verdana" w:eastAsia="Arial" w:hAnsi="Verdana"/>
        </w:rPr>
        <w:tab/>
      </w:r>
      <w:r w:rsidRPr="00526BC7">
        <w:rPr>
          <w:rFonts w:ascii="Verdana" w:eastAsia="Arial" w:hAnsi="Verdana"/>
          <w:shd w:val="clear" w:color="auto" w:fill="FFFFFF"/>
        </w:rPr>
        <w:t>Jei pateikiamos nuorodos į teisės aktus, turi būti taikomos aktualios teisės aktų redakcijos, jeigu nenurodyta kitaip.</w:t>
      </w:r>
    </w:p>
    <w:p w14:paraId="702D59B0"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16D6BB36"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rPr>
        <w:t>1.3.</w:t>
      </w:r>
      <w:r w:rsidRPr="00526BC7">
        <w:rPr>
          <w:rFonts w:ascii="Verdana" w:eastAsia="Arial" w:hAnsi="Verdana"/>
          <w:b/>
        </w:rPr>
        <w:tab/>
        <w:t>Dokumentų viršenybė</w:t>
      </w:r>
    </w:p>
    <w:p w14:paraId="46D8CD46"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b/>
        </w:rPr>
      </w:pPr>
    </w:p>
    <w:p w14:paraId="0647DB49"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1.3.1.</w:t>
      </w:r>
      <w:r w:rsidRPr="00526BC7">
        <w:rPr>
          <w:rFonts w:ascii="Verdana" w:eastAsia="Cambria" w:hAnsi="Verdana"/>
        </w:rPr>
        <w:tab/>
        <w:t>Sutartį sudarantys dokumentai turi būti suprantami kaip papildantys vienas kitą. Bet kokio Sutarties dokumentų sąlygų neatitikimo ar neaiškumo atveju, toks neatitikimas ar neaiškumas pašalinamas dokumentus aiškinant tokia eilės tvarka:</w:t>
      </w:r>
    </w:p>
    <w:p w14:paraId="0DB445BB" w14:textId="77777777" w:rsidR="00AB7FCC" w:rsidRPr="00526BC7" w:rsidRDefault="00AB7FCC" w:rsidP="00AB7FCC">
      <w:pPr>
        <w:tabs>
          <w:tab w:val="left" w:pos="709"/>
        </w:tabs>
        <w:spacing w:after="0" w:line="240" w:lineRule="auto"/>
        <w:jc w:val="both"/>
        <w:outlineLvl w:val="2"/>
        <w:rPr>
          <w:rFonts w:ascii="Verdana" w:eastAsia="Trebuchet MS" w:hAnsi="Verdana"/>
          <w:bCs/>
        </w:rPr>
      </w:pPr>
      <w:r w:rsidRPr="00526BC7">
        <w:rPr>
          <w:rFonts w:ascii="Verdana" w:eastAsia="Trebuchet MS" w:hAnsi="Verdana"/>
        </w:rPr>
        <w:t xml:space="preserve">1.3.1.1. </w:t>
      </w:r>
      <w:r w:rsidRPr="00526BC7">
        <w:rPr>
          <w:rFonts w:ascii="Verdana" w:eastAsia="Trebuchet MS" w:hAnsi="Verdana"/>
          <w:bCs/>
        </w:rPr>
        <w:t>Techninė specifikacija;</w:t>
      </w:r>
    </w:p>
    <w:p w14:paraId="57E3D1FA" w14:textId="77777777" w:rsidR="00AB7FCC" w:rsidRPr="00526BC7" w:rsidRDefault="00AB7FCC" w:rsidP="00AB7FCC">
      <w:pPr>
        <w:tabs>
          <w:tab w:val="left" w:pos="709"/>
        </w:tabs>
        <w:spacing w:after="0" w:line="240" w:lineRule="auto"/>
        <w:jc w:val="both"/>
        <w:outlineLvl w:val="2"/>
        <w:rPr>
          <w:rFonts w:ascii="Verdana" w:eastAsia="Trebuchet MS" w:hAnsi="Verdana"/>
          <w:bCs/>
        </w:rPr>
      </w:pPr>
      <w:r w:rsidRPr="00526BC7">
        <w:rPr>
          <w:rFonts w:ascii="Verdana" w:eastAsia="Trebuchet MS" w:hAnsi="Verdana"/>
          <w:bCs/>
        </w:rPr>
        <w:t>1.3.1.2. Specialiosios sąlygos;</w:t>
      </w:r>
    </w:p>
    <w:p w14:paraId="59FB42C1" w14:textId="77777777" w:rsidR="00AB7FCC" w:rsidRPr="00526BC7" w:rsidRDefault="00AB7FCC" w:rsidP="00AB7FCC">
      <w:pPr>
        <w:tabs>
          <w:tab w:val="left" w:pos="709"/>
        </w:tabs>
        <w:spacing w:after="0" w:line="240" w:lineRule="auto"/>
        <w:jc w:val="both"/>
        <w:outlineLvl w:val="2"/>
        <w:rPr>
          <w:rFonts w:ascii="Verdana" w:eastAsia="Trebuchet MS" w:hAnsi="Verdana"/>
          <w:bCs/>
        </w:rPr>
      </w:pPr>
      <w:r w:rsidRPr="00526BC7">
        <w:rPr>
          <w:rFonts w:ascii="Verdana" w:eastAsia="Trebuchet MS" w:hAnsi="Verdana"/>
          <w:bCs/>
        </w:rPr>
        <w:t>1.3.1.3. Bendrosios sąlygos;</w:t>
      </w:r>
    </w:p>
    <w:p w14:paraId="173CC546" w14:textId="77777777" w:rsidR="00AB7FCC" w:rsidRPr="00526BC7" w:rsidRDefault="00AB7FCC" w:rsidP="00AB7FCC">
      <w:pPr>
        <w:tabs>
          <w:tab w:val="left" w:pos="709"/>
        </w:tabs>
        <w:spacing w:after="0" w:line="240" w:lineRule="auto"/>
        <w:jc w:val="both"/>
        <w:outlineLvl w:val="2"/>
        <w:rPr>
          <w:rFonts w:ascii="Verdana" w:eastAsia="Trebuchet MS" w:hAnsi="Verdana"/>
          <w:bCs/>
        </w:rPr>
      </w:pPr>
      <w:r w:rsidRPr="00526BC7">
        <w:rPr>
          <w:rFonts w:ascii="Verdana" w:eastAsia="Trebuchet MS" w:hAnsi="Verdana"/>
          <w:bCs/>
        </w:rPr>
        <w:t>1.3.1.4. Pirkimo dokumentai (išskyrus techninę specifikaciją);</w:t>
      </w:r>
    </w:p>
    <w:p w14:paraId="1168DC22" w14:textId="77777777" w:rsidR="00AB7FCC" w:rsidRPr="00526BC7" w:rsidRDefault="00AB7FCC" w:rsidP="00AB7FCC">
      <w:pPr>
        <w:tabs>
          <w:tab w:val="left" w:pos="709"/>
        </w:tabs>
        <w:spacing w:after="0" w:line="240" w:lineRule="auto"/>
        <w:jc w:val="both"/>
        <w:outlineLvl w:val="2"/>
        <w:rPr>
          <w:rFonts w:ascii="Verdana" w:eastAsia="Trebuchet MS" w:hAnsi="Verdana"/>
          <w:bCs/>
        </w:rPr>
      </w:pPr>
      <w:r w:rsidRPr="00526BC7">
        <w:rPr>
          <w:rFonts w:ascii="Verdana" w:eastAsia="Trebuchet MS" w:hAnsi="Verdana"/>
          <w:bCs/>
        </w:rPr>
        <w:t>1.3.1.5. Pasiūlymas;</w:t>
      </w:r>
    </w:p>
    <w:p w14:paraId="7ED1C5AF" w14:textId="77777777" w:rsidR="00AB7FCC" w:rsidRPr="00526BC7" w:rsidRDefault="00AB7FCC" w:rsidP="00AB7FCC">
      <w:pPr>
        <w:tabs>
          <w:tab w:val="left" w:pos="709"/>
        </w:tabs>
        <w:spacing w:after="0" w:line="240" w:lineRule="auto"/>
        <w:jc w:val="both"/>
        <w:outlineLvl w:val="2"/>
        <w:rPr>
          <w:rFonts w:ascii="Verdana" w:eastAsia="Trebuchet MS" w:hAnsi="Verdana"/>
          <w:bCs/>
        </w:rPr>
      </w:pPr>
      <w:r w:rsidRPr="00526BC7">
        <w:rPr>
          <w:rFonts w:ascii="Verdana" w:eastAsia="Trebuchet MS" w:hAnsi="Verdana"/>
          <w:bCs/>
        </w:rPr>
        <w:t>1.3.1.6. Kiti Specialiosiose sąlygose išvardinti priedai.</w:t>
      </w:r>
    </w:p>
    <w:p w14:paraId="5099D9C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1.3.2.</w:t>
      </w:r>
      <w:r w:rsidRPr="00526BC7">
        <w:rPr>
          <w:rFonts w:ascii="Verdana" w:eastAsia="Cambria" w:hAnsi="Verdana"/>
        </w:rPr>
        <w:tab/>
        <w:t xml:space="preserve"> Tuo atveju, kai Šalių Susitarimu yra keičiamos Sutarties sąlygos, naujai sutartos Sutarties sąlygos turi viršenybę prieš pakeistąsias.</w:t>
      </w:r>
    </w:p>
    <w:p w14:paraId="3943EC2D"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1.3.3.</w:t>
      </w:r>
      <w:r w:rsidRPr="00526BC7">
        <w:rPr>
          <w:rFonts w:ascii="Verdana" w:hAnsi="Verdana"/>
        </w:rPr>
        <w:tab/>
      </w:r>
      <w:r w:rsidRPr="00526BC7">
        <w:rPr>
          <w:rFonts w:ascii="Verdana" w:eastAsia="Cambria" w:hAnsi="Verdana"/>
        </w:rPr>
        <w:t>Jeigu Šalys sudaro Susitarimą dėl Sutarties sąlygų arba priedo papildymo nauja sąlyga, neatitikimo ar neaiškumo atveju tokia sąlyga turi viršenybę atitinkamai kitų Sutarties sąlygų arba kitų to priedo sąlygų atžvilgiu.</w:t>
      </w:r>
    </w:p>
    <w:p w14:paraId="7DC8481F"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1.3.4.</w:t>
      </w:r>
      <w:r w:rsidRPr="00526BC7">
        <w:rPr>
          <w:rFonts w:ascii="Verdana" w:eastAsia="Arial" w:hAnsi="Verdana"/>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6BC7">
        <w:rPr>
          <w:rFonts w:ascii="Verdana" w:eastAsia="Arial" w:hAnsi="Verdana"/>
          <w:vertAlign w:val="superscript"/>
        </w:rPr>
        <w:t>1</w:t>
      </w:r>
      <w:r w:rsidRPr="00526BC7">
        <w:rPr>
          <w:rFonts w:ascii="Verdana" w:eastAsia="Arial" w:hAnsi="Verdana"/>
        </w:rPr>
        <w:t>).</w:t>
      </w:r>
    </w:p>
    <w:p w14:paraId="0783BBEF"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63CD7E3D"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caps/>
        </w:rPr>
        <w:t>2.</w:t>
      </w:r>
      <w:r w:rsidRPr="00526BC7">
        <w:rPr>
          <w:rFonts w:ascii="Verdana" w:eastAsia="Arial" w:hAnsi="Verdana"/>
          <w:b/>
          <w:caps/>
        </w:rPr>
        <w:tab/>
        <w:t>Sutarties dalykas</w:t>
      </w:r>
    </w:p>
    <w:p w14:paraId="5D70CFC3"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b/>
          <w:caps/>
        </w:rPr>
      </w:pPr>
    </w:p>
    <w:p w14:paraId="4BDF515E" w14:textId="77777777" w:rsidR="00AB7FCC" w:rsidRPr="00526BC7" w:rsidRDefault="00AB7FCC" w:rsidP="00AB7FCC">
      <w:pPr>
        <w:widowControl w:val="0"/>
        <w:tabs>
          <w:tab w:val="left" w:pos="426"/>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2.1.</w:t>
      </w:r>
      <w:r w:rsidRPr="00526BC7">
        <w:rPr>
          <w:rFonts w:ascii="Verdana" w:eastAsia="Cambria" w:hAnsi="Verdan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26BC7">
        <w:rPr>
          <w:rFonts w:ascii="Verdana" w:eastAsia="Arial" w:hAnsi="Verdana"/>
        </w:rPr>
        <w:t>Paslaugas</w:t>
      </w:r>
      <w:r w:rsidRPr="00526BC7">
        <w:rPr>
          <w:rFonts w:ascii="Verdana" w:eastAsia="Cambria" w:hAnsi="Verdana"/>
        </w:rPr>
        <w:t xml:space="preserve"> bei sumokėti Tiekėjui Sutartyje nurodytą kainą Sutartyje nustatytomis sąlygomis ir tvarka.</w:t>
      </w:r>
    </w:p>
    <w:p w14:paraId="514161B5" w14:textId="77777777" w:rsidR="00AB7FCC" w:rsidRPr="00526BC7" w:rsidRDefault="00AB7FCC" w:rsidP="00AB7FCC">
      <w:pPr>
        <w:widowControl w:val="0"/>
        <w:tabs>
          <w:tab w:val="left" w:pos="426"/>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2.2.</w:t>
      </w:r>
      <w:r w:rsidRPr="00526BC7">
        <w:rPr>
          <w:rFonts w:ascii="Verdana" w:eastAsia="Arial" w:hAnsi="Verdana"/>
        </w:rPr>
        <w:tab/>
        <w:t xml:space="preserve">Šalys, vykdydamos Sutartį, įsipareigoja laikytis visų Sutarties vykdymui taikytinų </w:t>
      </w:r>
      <w:r w:rsidRPr="00526BC7">
        <w:rPr>
          <w:rFonts w:ascii="Verdana" w:hAnsi="Verdana"/>
        </w:rPr>
        <w:t>įstatymų bei kitų teisės aktų</w:t>
      </w:r>
      <w:r w:rsidRPr="00526BC7">
        <w:rPr>
          <w:rFonts w:ascii="Verdana" w:eastAsia="Arial" w:hAnsi="Verdana"/>
        </w:rPr>
        <w:t xml:space="preserve"> reikalavimų. Šalis turi teisę reikalauti, kad </w:t>
      </w:r>
      <w:r w:rsidRPr="00526BC7">
        <w:rPr>
          <w:rFonts w:ascii="Verdana" w:eastAsia="Arial" w:hAnsi="Verdana"/>
        </w:rPr>
        <w:lastRenderedPageBreak/>
        <w:t>kita Šalis įvykdytų visus</w:t>
      </w:r>
      <w:r w:rsidRPr="00526BC7">
        <w:rPr>
          <w:rFonts w:ascii="Verdana" w:hAnsi="Verdana"/>
        </w:rPr>
        <w:t xml:space="preserve"> įstatymų bei kitų teisės aktų</w:t>
      </w:r>
      <w:r w:rsidRPr="00526BC7">
        <w:rPr>
          <w:rFonts w:ascii="Verdana" w:eastAsia="Arial" w:hAnsi="Verdana"/>
        </w:rPr>
        <w:t xml:space="preserve"> reikalavimus, taikomus Sutarties vykdymui. Nė viena iš Sutarties sąlygų nereiškia ir negali būti aiškinama kaip Pirkėjo atsisakymas </w:t>
      </w:r>
      <w:r w:rsidRPr="00526BC7">
        <w:rPr>
          <w:rFonts w:ascii="Verdana" w:hAnsi="Verdana"/>
        </w:rPr>
        <w:t>įstatymuose bei kituose teisės aktuose</w:t>
      </w:r>
      <w:r w:rsidRPr="00526BC7">
        <w:rPr>
          <w:rFonts w:ascii="Verdana" w:eastAsia="Arial" w:hAnsi="Verdana"/>
        </w:rPr>
        <w:t xml:space="preserve"> numatytų ir Sutartimi neaptartų Pirkėjo kitų teisių ir garantijų, susijusių su netinkamu Paslaugų teikimu ar jų kokybe, arba kaip Tiekėjo atsisakymas </w:t>
      </w:r>
      <w:r w:rsidRPr="00526BC7">
        <w:rPr>
          <w:rFonts w:ascii="Verdana" w:hAnsi="Verdana"/>
        </w:rPr>
        <w:t>įstatymuose bei kituose teisės aktuose</w:t>
      </w:r>
      <w:r w:rsidRPr="00526BC7">
        <w:rPr>
          <w:rFonts w:ascii="Verdana" w:eastAsia="Arial" w:hAnsi="Verdana"/>
        </w:rPr>
        <w:t xml:space="preserve"> numatytų ir Sutartimi neaptartų Tiekėjo kitų teisių ir garantijų dėl atlyginimo už suteiktas Paslaugas gavimo.</w:t>
      </w:r>
    </w:p>
    <w:p w14:paraId="544E3F6F" w14:textId="77777777" w:rsidR="00AB7FCC" w:rsidRPr="00526BC7" w:rsidRDefault="00AB7FCC" w:rsidP="00AB7FCC">
      <w:pPr>
        <w:widowControl w:val="0"/>
        <w:tabs>
          <w:tab w:val="left" w:pos="426"/>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2.3.</w:t>
      </w:r>
      <w:r w:rsidRPr="00526BC7">
        <w:rPr>
          <w:rFonts w:ascii="Verdana" w:eastAsia="Arial" w:hAnsi="Verdana"/>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E467A1" w14:textId="77777777" w:rsidR="00AB7FCC" w:rsidRPr="00526BC7" w:rsidRDefault="00AB7FCC" w:rsidP="00AB7FCC">
      <w:pPr>
        <w:widowControl w:val="0"/>
        <w:tabs>
          <w:tab w:val="left" w:pos="426"/>
          <w:tab w:val="left" w:pos="567"/>
          <w:tab w:val="left" w:pos="851"/>
          <w:tab w:val="left" w:pos="992"/>
          <w:tab w:val="left" w:pos="1134"/>
        </w:tabs>
        <w:spacing w:after="0" w:line="240" w:lineRule="auto"/>
        <w:jc w:val="both"/>
        <w:rPr>
          <w:rFonts w:ascii="Verdana" w:eastAsia="Arial" w:hAnsi="Verdana"/>
        </w:rPr>
      </w:pPr>
    </w:p>
    <w:p w14:paraId="4D687151"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caps/>
        </w:rPr>
        <w:t>3.</w:t>
      </w:r>
      <w:r w:rsidRPr="00526BC7">
        <w:rPr>
          <w:rFonts w:ascii="Verdana" w:eastAsia="Arial" w:hAnsi="Verdana"/>
          <w:b/>
          <w:caps/>
        </w:rPr>
        <w:tab/>
        <w:t>TIEKĖJAS ir kiti Sutarties vykdymui pasitelkiami asmenys</w:t>
      </w:r>
    </w:p>
    <w:p w14:paraId="3AD0047F"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59494E55" w14:textId="77777777" w:rsidR="00AB7FCC" w:rsidRPr="00526BC7" w:rsidRDefault="00AB7FCC" w:rsidP="00AB7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rPr>
        <w:t>3.1.</w:t>
      </w:r>
      <w:r w:rsidRPr="00526BC7">
        <w:rPr>
          <w:rFonts w:ascii="Verdana" w:eastAsia="Arial" w:hAnsi="Verdana"/>
          <w:b/>
        </w:rPr>
        <w:tab/>
        <w:t>Kvalifikacija ir kiti Tiekėjo pasiūlymu prisiimti įsipareigojimai</w:t>
      </w:r>
    </w:p>
    <w:p w14:paraId="6C4EF6AE" w14:textId="77777777" w:rsidR="00AB7FCC" w:rsidRPr="00526BC7" w:rsidRDefault="00AB7FCC" w:rsidP="00AB7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b/>
        </w:rPr>
      </w:pPr>
    </w:p>
    <w:p w14:paraId="2C5A6F51"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3.1.1.</w:t>
      </w:r>
      <w:r w:rsidRPr="00526BC7">
        <w:rPr>
          <w:rFonts w:ascii="Verdana" w:eastAsia="Cambria" w:hAnsi="Verdana"/>
        </w:rPr>
        <w:tab/>
        <w:t>Tiekėjas atsako už tai, kad visą Sutarties vykdymo laikotarpį Tiekėjas būtų kompetentingas, patikimas ir pajėgus (įskaitant ūkio subjektų, kurių pajėgumais remiasi Tiekėjas, pajėgumus) įvykdyti Sutarties reikalavimus:</w:t>
      </w:r>
    </w:p>
    <w:p w14:paraId="246D44E1"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3.1.1.1.</w:t>
      </w:r>
      <w:r w:rsidRPr="00526BC7">
        <w:rPr>
          <w:rFonts w:ascii="Verdana" w:eastAsia="Arial" w:hAnsi="Verdana"/>
        </w:rPr>
        <w:tab/>
        <w:t>turėtų teisę verstis ta veikla, kuri yra reikalinga Sutarčiai įvykdyti.</w:t>
      </w:r>
      <w:r w:rsidRPr="00526BC7">
        <w:rPr>
          <w:rFonts w:ascii="Verdana" w:hAnsi="Verdana"/>
        </w:rPr>
        <w:t xml:space="preserve"> </w:t>
      </w:r>
      <w:r w:rsidRPr="00526BC7">
        <w:rPr>
          <w:rFonts w:ascii="Verdana" w:eastAsia="Arial" w:hAnsi="Verdana"/>
        </w:rPr>
        <w:t>Pirkėjui pareikalavus, Tiekėjas turi pateikti dokumentus, įrodančius, kad Sutartį vykdo tik tokią teisę turintys asmenys;</w:t>
      </w:r>
    </w:p>
    <w:p w14:paraId="0EF82609"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3.1.1.2.</w:t>
      </w:r>
      <w:r w:rsidRPr="00526BC7">
        <w:rPr>
          <w:rFonts w:ascii="Verdana" w:hAnsi="Verdana"/>
        </w:rPr>
        <w:tab/>
      </w:r>
      <w:r w:rsidRPr="00526BC7">
        <w:rPr>
          <w:rFonts w:ascii="Verdana" w:eastAsia="Arial" w:hAnsi="Verdana"/>
        </w:rPr>
        <w:t>atitiktų tiekėjų kvalifikacijai pirkimo dokumentuose nustatytus reikalavimus bei neturėtų pirkimo dokumentuose nustatytų pašalinimo pagrindų;</w:t>
      </w:r>
    </w:p>
    <w:p w14:paraId="60D7E6E2" w14:textId="77777777" w:rsidR="00AB7FCC" w:rsidRPr="00526BC7" w:rsidRDefault="00AB7FCC" w:rsidP="00AB7FCC">
      <w:pPr>
        <w:widowControl w:val="0"/>
        <w:tabs>
          <w:tab w:val="right" w:pos="9808"/>
        </w:tabs>
        <w:suppressAutoHyphens/>
        <w:spacing w:after="0" w:line="240" w:lineRule="auto"/>
        <w:jc w:val="both"/>
        <w:textAlignment w:val="center"/>
        <w:rPr>
          <w:rFonts w:ascii="Verdana" w:eastAsia="Arial" w:hAnsi="Verdana"/>
        </w:rPr>
      </w:pPr>
      <w:r w:rsidRPr="00526BC7">
        <w:rPr>
          <w:rFonts w:ascii="Verdana" w:hAnsi="Verdana"/>
          <w:lang w:eastAsia="lt-LT"/>
        </w:rPr>
        <w:t xml:space="preserve">3.1.1.3. laikytųsi Tiekėjo pasiūlyme nurodytų įsipareigojimų, įskaitant, bet neapsiribojant – atitiktų Tiekėjo </w:t>
      </w:r>
      <w:r w:rsidRPr="00526BC7">
        <w:rPr>
          <w:rFonts w:ascii="Verdana" w:hAnsi="Verdana"/>
        </w:rPr>
        <w:t xml:space="preserve">pasiūlyme nurodytų kriterijų, dėl kurių jo pasiūlymas buvo išrinktas ekonomiškai naudingiausiu </w:t>
      </w:r>
      <w:r w:rsidRPr="00526BC7">
        <w:rPr>
          <w:rFonts w:ascii="Verdana" w:hAnsi="Verdana"/>
          <w:lang w:eastAsia="lt-LT"/>
        </w:rPr>
        <w:t>(toliau – </w:t>
      </w:r>
      <w:r w:rsidRPr="00526BC7">
        <w:rPr>
          <w:rFonts w:ascii="Verdana" w:hAnsi="Verdana"/>
          <w:b/>
          <w:bCs/>
          <w:lang w:eastAsia="lt-LT"/>
        </w:rPr>
        <w:t>Kokybiniai kriterijai</w:t>
      </w:r>
      <w:r w:rsidRPr="00526BC7">
        <w:rPr>
          <w:rFonts w:ascii="Verdana" w:hAnsi="Verdana"/>
          <w:lang w:eastAsia="lt-LT"/>
        </w:rPr>
        <w:t>), reikšmes ir parametrus. Šiame papunktyje nurodytų įsipareigojimų laikymosi tikrinimo tvarka nustatoma Specialiosiose sąlygose;</w:t>
      </w:r>
      <w:r w:rsidRPr="00526BC7">
        <w:rPr>
          <w:rFonts w:ascii="Verdana" w:hAnsi="Verdana"/>
        </w:rPr>
        <w:t xml:space="preserve"> </w:t>
      </w:r>
    </w:p>
    <w:p w14:paraId="55C14E1B"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73DE5220"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19"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33017A2E" w14:textId="77777777" w:rsidR="00AB7FCC" w:rsidRPr="00526BC7" w:rsidRDefault="00AB7FCC" w:rsidP="00AB7FCC">
      <w:pPr>
        <w:spacing w:after="0" w:line="240" w:lineRule="auto"/>
        <w:rPr>
          <w:rFonts w:ascii="Verdana" w:hAnsi="Verdana"/>
        </w:rPr>
      </w:pPr>
    </w:p>
    <w:p w14:paraId="5AB9078F"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3.1.1.4.</w:t>
      </w:r>
      <w:r w:rsidRPr="00526BC7">
        <w:rPr>
          <w:rFonts w:ascii="Verdana" w:eastAsia="Arial" w:hAnsi="Verdana"/>
        </w:rPr>
        <w:tab/>
        <w:t>užtikrintų nustatytų kokybės vadybos sistemos ir (arba) aplinkos apsaugos vadybos sistemos standartų taikymą, jeigu to reikalaujama pirkimo dokumentuose, ir turėtų tą patvirtinančius dokumentus;</w:t>
      </w:r>
    </w:p>
    <w:p w14:paraId="0763D26B"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3.1.1.5. </w:t>
      </w:r>
      <w:r w:rsidRPr="00526BC7">
        <w:rPr>
          <w:rFonts w:ascii="Verdana" w:eastAsia="Arial" w:hAnsi="Verdana"/>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26BC7">
        <w:rPr>
          <w:rFonts w:ascii="Verdana" w:hAnsi="Verdana"/>
        </w:rPr>
        <w:t>.</w:t>
      </w:r>
    </w:p>
    <w:p w14:paraId="1B8C01B4"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3.1.2.</w:t>
      </w:r>
      <w:r w:rsidRPr="00526BC7">
        <w:rPr>
          <w:rFonts w:ascii="Verdana" w:eastAsia="Arial" w:hAnsi="Verdana"/>
        </w:rPr>
        <w:tab/>
        <w:t xml:space="preserve">Tuo atveju, kai Tiekėjas yra jungtinės veiklos sutarties pagrindu veikianti tiekėjų grupė, jos nariai Pirkėjui už Sutarties vykdymą atsako solidariai. </w:t>
      </w:r>
      <w:r w:rsidRPr="00526BC7">
        <w:rPr>
          <w:rFonts w:ascii="Verdana" w:eastAsia="Arial" w:hAnsi="Verdana"/>
          <w:shd w:val="clear" w:color="auto" w:fill="FFFFFF"/>
        </w:rPr>
        <w:t xml:space="preserve">Jeigu Tiekėjas remiasi </w:t>
      </w:r>
      <w:r w:rsidRPr="00526BC7">
        <w:rPr>
          <w:rFonts w:ascii="Verdana" w:eastAsia="Arial" w:hAnsi="Verdana"/>
        </w:rPr>
        <w:t xml:space="preserve">ūkio </w:t>
      </w:r>
      <w:r w:rsidRPr="00526BC7">
        <w:rPr>
          <w:rFonts w:ascii="Verdana" w:eastAsia="Arial" w:hAnsi="Verdana"/>
          <w:shd w:val="clear" w:color="auto" w:fill="FFFFFF"/>
        </w:rPr>
        <w:t xml:space="preserve">subjektų pajėgumais, siekdamas atitikti finansinio ir ekonominio pajėgumo reikalavimus, Tiekėjas su tokiais </w:t>
      </w:r>
      <w:r w:rsidRPr="00526BC7">
        <w:rPr>
          <w:rFonts w:ascii="Verdana" w:eastAsia="Arial" w:hAnsi="Verdana"/>
        </w:rPr>
        <w:t xml:space="preserve">ūkio </w:t>
      </w:r>
      <w:r w:rsidRPr="00526BC7">
        <w:rPr>
          <w:rFonts w:ascii="Verdana" w:eastAsia="Arial" w:hAnsi="Verdana"/>
          <w:shd w:val="clear" w:color="auto" w:fill="FFFFFF"/>
        </w:rPr>
        <w:t>subjektais už Sutarties vykdymą atsako solidariai (jeigu to buvo reikalaujama pirkimo dokumentuose).</w:t>
      </w:r>
    </w:p>
    <w:p w14:paraId="652A1E0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3.1.3.</w:t>
      </w:r>
      <w:r w:rsidRPr="00526BC7">
        <w:rPr>
          <w:rFonts w:ascii="Verdana" w:eastAsia="Arial" w:hAnsi="Verdana"/>
        </w:rPr>
        <w:tab/>
        <w:t xml:space="preserve">Tiekėjas taip pat atsako už tai, kad Tiekėjas, Sutartį tiesiogiai vykdantys subtiekėjai ir specialistai atitiktų jiems </w:t>
      </w:r>
      <w:r w:rsidRPr="00526BC7">
        <w:rPr>
          <w:rFonts w:ascii="Verdana" w:hAnsi="Verdana"/>
        </w:rPr>
        <w:t>įstatymų bei kitų teisės aktų</w:t>
      </w:r>
      <w:r w:rsidRPr="00526BC7">
        <w:rPr>
          <w:rFonts w:ascii="Verdana" w:eastAsia="Arial" w:hAnsi="Verdana"/>
        </w:rPr>
        <w:t xml:space="preserve"> ir (arba) pirkimo dokumentuose nustatytus profesinės kvalifikacijos ir kitus reikalavimus </w:t>
      </w:r>
      <w:r w:rsidRPr="00526BC7">
        <w:rPr>
          <w:rFonts w:ascii="Verdana" w:eastAsia="Arial" w:hAnsi="Verdana"/>
        </w:rPr>
        <w:lastRenderedPageBreak/>
        <w:t>bei turėtų teisę verstis ta veikla, kuriai jie pasitelkiami.</w:t>
      </w:r>
    </w:p>
    <w:p w14:paraId="1BCE9889"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bCs/>
        </w:rPr>
      </w:pPr>
    </w:p>
    <w:p w14:paraId="5FBE76C4"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526BC7">
        <w:rPr>
          <w:rFonts w:ascii="Verdana" w:eastAsia="Arial" w:hAnsi="Verdana"/>
          <w:b/>
          <w:bCs/>
        </w:rPr>
        <w:t>3.2.</w:t>
      </w:r>
      <w:r w:rsidRPr="00526BC7">
        <w:rPr>
          <w:rFonts w:ascii="Verdana" w:hAnsi="Verdana"/>
        </w:rPr>
        <w:tab/>
      </w:r>
      <w:r w:rsidRPr="00526BC7">
        <w:rPr>
          <w:rFonts w:ascii="Verdana" w:eastAsia="Arial" w:hAnsi="Verdana"/>
          <w:b/>
          <w:bCs/>
        </w:rPr>
        <w:t>Subtiekėjų bei specialistų pasitelkimas ir keitimas</w:t>
      </w:r>
    </w:p>
    <w:p w14:paraId="28DF237B"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bCs/>
        </w:rPr>
      </w:pPr>
    </w:p>
    <w:p w14:paraId="1360FD34"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hd w:val="clear" w:color="auto" w:fill="FFFFFF"/>
        </w:rPr>
      </w:pPr>
      <w:r w:rsidRPr="00526BC7">
        <w:rPr>
          <w:rFonts w:ascii="Verdana" w:eastAsia="Arial" w:hAnsi="Verdana"/>
        </w:rPr>
        <w:t>3.2.1.</w:t>
      </w:r>
      <w:r w:rsidRPr="00526BC7">
        <w:rPr>
          <w:rFonts w:ascii="Verdana" w:eastAsia="Arial" w:hAnsi="Verdana"/>
        </w:rPr>
        <w:tab/>
      </w:r>
      <w:r w:rsidRPr="00526BC7">
        <w:rPr>
          <w:rFonts w:ascii="Verdana" w:eastAsia="Arial" w:hAnsi="Verdana"/>
          <w:shd w:val="clear" w:color="auto" w:fill="FFFFFF"/>
        </w:rPr>
        <w:t>Tiekėjas įsipareigoja užtikrinti, kad Sutartį vykdys pirkime pasiūlyti ir kvalifikaci</w:t>
      </w:r>
      <w:r w:rsidRPr="00526BC7">
        <w:rPr>
          <w:rFonts w:ascii="Verdana" w:eastAsia="Arial" w:hAnsi="Verdana"/>
        </w:rPr>
        <w:t>jos</w:t>
      </w:r>
      <w:r w:rsidRPr="00526BC7">
        <w:rPr>
          <w:rFonts w:ascii="Verdana" w:eastAsia="Arial" w:hAnsi="Verdana"/>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26BC7">
        <w:rPr>
          <w:rFonts w:ascii="Verdana" w:eastAsia="Arial" w:hAnsi="Verdana"/>
        </w:rPr>
        <w:t xml:space="preserve">ir specialistų </w:t>
      </w:r>
      <w:r w:rsidRPr="00526BC7">
        <w:rPr>
          <w:rFonts w:ascii="Verdana" w:eastAsia="Arial" w:hAnsi="Verdana"/>
          <w:shd w:val="clear" w:color="auto" w:fill="FFFFFF"/>
        </w:rPr>
        <w:t>veiksmus ar neveikimą.</w:t>
      </w:r>
    </w:p>
    <w:p w14:paraId="0ADE6D5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hd w:val="clear" w:color="auto" w:fill="FFFFFF"/>
        </w:rPr>
      </w:pPr>
      <w:r w:rsidRPr="00526BC7">
        <w:rPr>
          <w:rFonts w:ascii="Verdana" w:eastAsia="Arial" w:hAnsi="Verdana"/>
        </w:rPr>
        <w:t>3.2.2.</w:t>
      </w:r>
      <w:r w:rsidRPr="00526BC7">
        <w:rPr>
          <w:rFonts w:ascii="Verdana" w:eastAsia="Arial" w:hAnsi="Verdana"/>
        </w:rPr>
        <w:tab/>
      </w:r>
      <w:r w:rsidRPr="00526BC7">
        <w:rPr>
          <w:rFonts w:ascii="Verdana" w:eastAsia="Arial" w:hAnsi="Verdana"/>
          <w:shd w:val="clear" w:color="auto" w:fill="FFFFFF"/>
        </w:rPr>
        <w:t>Sutarties vykdymui pasitelkiami subtiekėjai ir (ar) specialistai (jeigu tokie pasitelkiami) nurodomi Specialiosiose sąlygose.</w:t>
      </w:r>
    </w:p>
    <w:p w14:paraId="1216487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3.2.3. Tiekėjas gali keisti ir (ar) pasitelkti subtiekėjus ir (ar) specialistus šiame Sutarties poskyryje nustatytais atvejais ir tvarka.</w:t>
      </w:r>
      <w:r w:rsidRPr="00526BC7">
        <w:rPr>
          <w:rFonts w:ascii="Verdana" w:hAnsi="Verdana"/>
        </w:rPr>
        <w:t xml:space="preserve"> </w:t>
      </w:r>
    </w:p>
    <w:p w14:paraId="7BE732EE"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6F99C0A8"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0"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7880D1F5" w14:textId="77777777" w:rsidR="00AB7FCC" w:rsidRPr="00526BC7" w:rsidRDefault="00AB7FCC" w:rsidP="00AB7FCC">
      <w:pPr>
        <w:spacing w:after="0" w:line="240" w:lineRule="auto"/>
        <w:rPr>
          <w:rFonts w:ascii="Verdana" w:hAnsi="Verdana"/>
        </w:rPr>
      </w:pPr>
    </w:p>
    <w:p w14:paraId="0103979F" w14:textId="77777777" w:rsidR="00AB7FCC" w:rsidRPr="00526BC7" w:rsidRDefault="00AB7FCC" w:rsidP="00AB7FCC">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shd w:val="clear" w:color="auto" w:fill="FFFFFF"/>
        </w:rPr>
      </w:pPr>
      <w:r w:rsidRPr="00526BC7">
        <w:rPr>
          <w:rFonts w:ascii="Verdana" w:eastAsia="Cambria" w:hAnsi="Verdana"/>
          <w:shd w:val="clear" w:color="auto" w:fill="FFFFFF"/>
        </w:rPr>
        <w:t>3.2.4. Naujas subtiekėjas ar specialistas gali pradėti vykdyti jiems Tiekėjo pavestus įsipareigojimus pagal Sutartį ne anksčiau, nei bus pasirašytas Susitarimas.</w:t>
      </w:r>
    </w:p>
    <w:p w14:paraId="01DC6CBB" w14:textId="77777777" w:rsidR="00AB7FCC" w:rsidRPr="00526BC7" w:rsidRDefault="00AB7FCC" w:rsidP="00AB7FCC">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rPr>
      </w:pPr>
      <w:r w:rsidRPr="00526BC7">
        <w:rPr>
          <w:rFonts w:ascii="Verdana" w:eastAsia="Cambria" w:hAnsi="Verdan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26BC7">
        <w:rPr>
          <w:rFonts w:ascii="Verdana" w:eastAsia="Cambria" w:hAnsi="Verdana"/>
        </w:rPr>
        <w:t>,</w:t>
      </w:r>
      <w:r w:rsidRPr="00526BC7">
        <w:rPr>
          <w:rFonts w:ascii="Verdana" w:eastAsia="Cambria" w:hAnsi="Verdana"/>
          <w:shd w:val="clear" w:color="auto" w:fill="FFFFFF"/>
        </w:rPr>
        <w:t xml:space="preserve"> kokybės vadybos sistemos ir (arba) aplinkos apsaugos vadybos sistemos standartų </w:t>
      </w:r>
      <w:r w:rsidRPr="00526BC7">
        <w:rPr>
          <w:rFonts w:ascii="Verdana" w:eastAsia="Cambria" w:hAnsi="Verdana"/>
        </w:rPr>
        <w:t xml:space="preserve">reikalavimų, reikalavimų dėl pašalinimo pagrindų nebuvimo, atitikties nacionalinio saugumo interesams bei reikalavimams </w:t>
      </w:r>
      <w:r w:rsidRPr="00526BC7">
        <w:rPr>
          <w:rFonts w:ascii="Verdana" w:eastAsia="Arial" w:hAnsi="Verdana"/>
          <w:shd w:val="clear" w:color="auto" w:fill="FFFFFF"/>
        </w:rPr>
        <w:t xml:space="preserve">nebūti registruotu (nuolat gyvenančiu ar turinčiu pilietybę) nepatikimomis laikomose valstybėse ar teritorijose </w:t>
      </w:r>
      <w:r w:rsidRPr="00526BC7">
        <w:rPr>
          <w:rFonts w:ascii="Verdana" w:eastAsia="Cambria" w:hAnsi="Verdana"/>
        </w:rPr>
        <w:t>(jei taikoma) ir Tiekėjo pasiūlyme nurodytų sąlygų pirkimo dokumentuose nustatytiems Kokybiniams</w:t>
      </w:r>
      <w:r w:rsidRPr="00526BC7">
        <w:rPr>
          <w:rFonts w:ascii="Verdana" w:eastAsia="Cambria" w:hAnsi="Verdana"/>
          <w:b/>
          <w:bCs/>
        </w:rPr>
        <w:t xml:space="preserve"> </w:t>
      </w:r>
      <w:r w:rsidRPr="00526BC7">
        <w:rPr>
          <w:rFonts w:ascii="Verdana" w:eastAsia="Cambria" w:hAnsi="Verdana"/>
        </w:rPr>
        <w:t>kriterijams pagrįsti (jei taikoma)</w:t>
      </w:r>
      <w:r w:rsidRPr="00526BC7">
        <w:rPr>
          <w:rFonts w:ascii="Verdana" w:eastAsia="Cambria" w:hAnsi="Verdana"/>
          <w:shd w:val="clear" w:color="auto" w:fill="FFFFFF"/>
        </w:rPr>
        <w:t>, Tiekėjui taikoma Specialiosiose sąlygose nustatyto dydžio bauda.</w:t>
      </w:r>
    </w:p>
    <w:p w14:paraId="0043FDBB"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4B69ABF6"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1"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2FF6D056" w14:textId="77777777" w:rsidR="00AB7FCC" w:rsidRPr="00526BC7" w:rsidRDefault="00AB7FCC" w:rsidP="00AB7FCC">
      <w:pPr>
        <w:spacing w:after="0" w:line="240" w:lineRule="auto"/>
        <w:rPr>
          <w:rFonts w:ascii="Verdana" w:hAnsi="Verdana"/>
        </w:rPr>
      </w:pPr>
    </w:p>
    <w:p w14:paraId="2AA32E70" w14:textId="77777777" w:rsidR="00AB7FCC" w:rsidRPr="00526BC7" w:rsidRDefault="00AB7FCC" w:rsidP="00AB7FCC">
      <w:pPr>
        <w:widowControl w:val="0"/>
        <w:tabs>
          <w:tab w:val="left" w:pos="993"/>
        </w:tabs>
        <w:spacing w:after="0" w:line="240" w:lineRule="auto"/>
        <w:jc w:val="both"/>
        <w:rPr>
          <w:rFonts w:ascii="Verdana" w:eastAsia="Arial" w:hAnsi="Verdana"/>
          <w:shd w:val="clear" w:color="auto" w:fill="FFFFFF"/>
        </w:rPr>
      </w:pPr>
      <w:r w:rsidRPr="00526BC7">
        <w:rPr>
          <w:rFonts w:ascii="Verdana" w:eastAsia="Arial" w:hAnsi="Verdana"/>
          <w:shd w:val="clear" w:color="auto" w:fill="FFFFFF"/>
        </w:rPr>
        <w:t xml:space="preserve">3.2.6. Tiekėjas turi teisę Sutarties vykdymui pasitelkti naujus, Specialiosiose sąlygose nenurodytus subtiekėjus, kurių pajėgumais Tiekėjas </w:t>
      </w:r>
      <w:r w:rsidRPr="00526BC7">
        <w:rPr>
          <w:rFonts w:ascii="Verdana" w:eastAsia="Cambria" w:hAnsi="Verdana"/>
          <w:shd w:val="clear" w:color="auto" w:fill="FFFFFF"/>
        </w:rPr>
        <w:t>nesirėmė pirkimo dokumentuose numatytiems kvalifikacijos reikalavimams pagrįsti.</w:t>
      </w:r>
    </w:p>
    <w:p w14:paraId="51394532" w14:textId="77777777" w:rsidR="00AB7FCC" w:rsidRPr="00526BC7" w:rsidRDefault="00AB7FCC" w:rsidP="00AB7FCC">
      <w:pPr>
        <w:widowControl w:val="0"/>
        <w:tabs>
          <w:tab w:val="left" w:pos="993"/>
        </w:tabs>
        <w:spacing w:after="0" w:line="240" w:lineRule="auto"/>
        <w:jc w:val="both"/>
        <w:rPr>
          <w:rFonts w:ascii="Verdana" w:eastAsia="Arial" w:hAnsi="Verdana"/>
          <w:shd w:val="clear" w:color="auto" w:fill="FFFFFF"/>
        </w:rPr>
      </w:pPr>
      <w:r w:rsidRPr="00526BC7">
        <w:rPr>
          <w:rFonts w:ascii="Verdana" w:eastAsia="Arial" w:hAnsi="Verdana"/>
          <w:shd w:val="clear" w:color="auto" w:fill="FFFFFF"/>
        </w:rPr>
        <w:t xml:space="preserve">3.2.7. Sudarius Sutartį, tačiau ne vėliau negu Sutartis pradedama vykdyti, Tiekėjas įsipareigoja Pirkėjui pranešti tuo metu žinomų subtiekėjų, kurių pajėgumais Tiekėjas </w:t>
      </w:r>
      <w:r w:rsidRPr="00526BC7">
        <w:rPr>
          <w:rFonts w:ascii="Verdana" w:eastAsia="Cambria" w:hAnsi="Verdana"/>
          <w:shd w:val="clear" w:color="auto" w:fill="FFFFFF"/>
        </w:rPr>
        <w:t>nesirėmė pirkimo dokumentuose numatytiems kvalifikacijos reikalavimams pagrįsti,</w:t>
      </w:r>
      <w:r w:rsidRPr="00526BC7">
        <w:rPr>
          <w:rFonts w:ascii="Verdana" w:eastAsia="Arial" w:hAnsi="Verdana"/>
          <w:shd w:val="clear" w:color="auto" w:fill="FFFFFF"/>
        </w:rPr>
        <w:t xml:space="preserve"> pavadinimus, </w:t>
      </w:r>
      <w:r w:rsidRPr="00526BC7">
        <w:rPr>
          <w:rFonts w:ascii="Verdana" w:eastAsia="Arial" w:hAnsi="Verdana"/>
        </w:rPr>
        <w:t xml:space="preserve">juridinio asmens kodą, </w:t>
      </w:r>
      <w:r w:rsidRPr="00526BC7">
        <w:rPr>
          <w:rFonts w:ascii="Verdana" w:eastAsia="Arial" w:hAnsi="Verdana"/>
          <w:shd w:val="clear" w:color="auto" w:fill="FFFFFF"/>
        </w:rPr>
        <w:t>kontaktinius duomenis</w:t>
      </w:r>
      <w:r w:rsidRPr="00526BC7">
        <w:rPr>
          <w:rFonts w:ascii="Verdana" w:eastAsia="Arial" w:hAnsi="Verdana"/>
        </w:rPr>
        <w:t>,</w:t>
      </w:r>
      <w:r w:rsidRPr="00526BC7">
        <w:rPr>
          <w:rFonts w:ascii="Verdana" w:eastAsia="Arial" w:hAnsi="Verdana"/>
          <w:shd w:val="clear" w:color="auto" w:fill="FFFFFF"/>
        </w:rPr>
        <w:t xml:space="preserve"> jų atstovus.</w:t>
      </w:r>
    </w:p>
    <w:p w14:paraId="1D206615" w14:textId="77777777" w:rsidR="00AB7FCC" w:rsidRPr="00526BC7" w:rsidRDefault="00AB7FCC" w:rsidP="00AB7FCC">
      <w:pPr>
        <w:widowControl w:val="0"/>
        <w:tabs>
          <w:tab w:val="left" w:pos="993"/>
        </w:tabs>
        <w:spacing w:after="0" w:line="240" w:lineRule="auto"/>
        <w:jc w:val="both"/>
        <w:rPr>
          <w:rFonts w:ascii="Verdana" w:eastAsia="Cambria" w:hAnsi="Verdana"/>
          <w:shd w:val="clear" w:color="auto" w:fill="FFFFFF"/>
        </w:rPr>
      </w:pPr>
      <w:r w:rsidRPr="00526BC7">
        <w:rPr>
          <w:rFonts w:ascii="Verdana" w:eastAsia="Arial" w:hAnsi="Verdana"/>
          <w:shd w:val="clear" w:color="auto" w:fill="FFFFFF"/>
        </w:rPr>
        <w:t>3.2.8. Tiekėjas, bet kuriuo Sutarties vykdymo metu,</w:t>
      </w:r>
      <w:r w:rsidRPr="00526BC7">
        <w:rPr>
          <w:rFonts w:ascii="Verdana" w:eastAsia="Cambria" w:hAnsi="Verdana"/>
        </w:rPr>
        <w:t xml:space="preserve"> subtiekėjus, kurių pajėgumais Tiekėjas nesirėmė pirkimo dokumentuose numatytiems kvalifikacijos reikalavimams pagrįsti, gali keisti savo nuožiūra.</w:t>
      </w:r>
    </w:p>
    <w:p w14:paraId="7EF90213" w14:textId="77777777" w:rsidR="00AB7FCC" w:rsidRPr="00526BC7" w:rsidRDefault="00AB7FCC" w:rsidP="00AB7FCC">
      <w:pPr>
        <w:widowControl w:val="0"/>
        <w:pBdr>
          <w:top w:val="nil"/>
          <w:left w:val="nil"/>
          <w:bottom w:val="nil"/>
          <w:right w:val="nil"/>
          <w:between w:val="nil"/>
        </w:pBdr>
        <w:tabs>
          <w:tab w:val="left" w:pos="993"/>
        </w:tabs>
        <w:spacing w:after="0" w:line="240" w:lineRule="auto"/>
        <w:jc w:val="both"/>
        <w:rPr>
          <w:rFonts w:ascii="Verdana" w:eastAsia="Cambria" w:hAnsi="Verdana"/>
        </w:rPr>
      </w:pPr>
      <w:r w:rsidRPr="00526BC7">
        <w:rPr>
          <w:rFonts w:ascii="Verdana" w:eastAsia="Arial" w:hAnsi="Verdana"/>
          <w:shd w:val="clear" w:color="auto" w:fill="FFFFFF"/>
        </w:rPr>
        <w:t>3.2.9. Tiekėjas</w:t>
      </w:r>
      <w:r w:rsidRPr="00526BC7">
        <w:rPr>
          <w:rFonts w:ascii="Verdana" w:eastAsia="Arial" w:hAnsi="Verdana"/>
        </w:rPr>
        <w:t>,</w:t>
      </w:r>
      <w:r w:rsidRPr="00526BC7">
        <w:rPr>
          <w:rFonts w:ascii="Verdana" w:eastAsia="Arial" w:hAnsi="Verdana"/>
          <w:shd w:val="clear" w:color="auto" w:fill="FFFFFF"/>
        </w:rPr>
        <w:t xml:space="preserve"> </w:t>
      </w:r>
      <w:r w:rsidRPr="00526BC7">
        <w:rPr>
          <w:rFonts w:ascii="Verdana" w:eastAsia="Arial" w:hAnsi="Verdana"/>
        </w:rPr>
        <w:t>bet kuriuo Sutarties vykdymo metu,</w:t>
      </w:r>
      <w:r w:rsidRPr="00526BC7">
        <w:rPr>
          <w:rFonts w:ascii="Verdana" w:eastAsia="Cambria" w:hAnsi="Verdana"/>
        </w:rPr>
        <w:t xml:space="preserve"> </w:t>
      </w:r>
      <w:r w:rsidRPr="00526BC7">
        <w:rPr>
          <w:rFonts w:ascii="Verdana" w:eastAsia="Cambria" w:hAnsi="Verdana"/>
          <w:shd w:val="clear" w:color="auto" w:fill="FFFFFF"/>
        </w:rPr>
        <w:t>ne vėliau nei prieš 5 (penkias) darbo dienas</w:t>
      </w:r>
      <w:r w:rsidRPr="00526BC7">
        <w:rPr>
          <w:rFonts w:ascii="Verdana" w:eastAsia="Arial" w:hAnsi="Verdana"/>
          <w:shd w:val="clear" w:color="auto" w:fill="FFFFFF"/>
        </w:rPr>
        <w:t xml:space="preserve"> iki numatomo naujo subtiekėjo, kurio pajėgumais Tiekėjas </w:t>
      </w:r>
      <w:r w:rsidRPr="00526BC7">
        <w:rPr>
          <w:rFonts w:ascii="Verdana" w:eastAsia="Cambria" w:hAnsi="Verdana"/>
          <w:shd w:val="clear" w:color="auto" w:fill="FFFFFF"/>
        </w:rPr>
        <w:t>nesirėmė pirkimo dokumentuose numatytiems kvalifikacijos reikalavimams pagrįsti,</w:t>
      </w:r>
      <w:r w:rsidRPr="00526BC7">
        <w:rPr>
          <w:rFonts w:ascii="Verdana" w:eastAsia="Arial" w:hAnsi="Verdana"/>
          <w:shd w:val="clear" w:color="auto" w:fill="FFFFFF"/>
        </w:rPr>
        <w:t xml:space="preserve"> pasitelkimo</w:t>
      </w:r>
      <w:r w:rsidRPr="00526BC7">
        <w:rPr>
          <w:rFonts w:ascii="Verdana" w:eastAsia="Arial" w:hAnsi="Verdana"/>
        </w:rPr>
        <w:t xml:space="preserve"> ir (arba) keitimo</w:t>
      </w:r>
      <w:r w:rsidRPr="00526BC7">
        <w:rPr>
          <w:rFonts w:ascii="Verdana" w:eastAsia="Arial" w:hAnsi="Verdana"/>
          <w:shd w:val="clear" w:color="auto" w:fill="FFFFFF"/>
        </w:rPr>
        <w:t xml:space="preserve"> apie tai privalo informuoti </w:t>
      </w:r>
      <w:r w:rsidRPr="00526BC7">
        <w:rPr>
          <w:rFonts w:ascii="Verdana" w:hAnsi="Verdana"/>
        </w:rPr>
        <w:t>Pirkėją</w:t>
      </w:r>
      <w:r w:rsidRPr="00526BC7">
        <w:rPr>
          <w:rFonts w:ascii="Verdana" w:eastAsia="Arial" w:hAnsi="Verdana"/>
          <w:shd w:val="clear" w:color="auto" w:fill="FFFFFF"/>
        </w:rPr>
        <w:t xml:space="preserve">. </w:t>
      </w:r>
      <w:r w:rsidRPr="00526BC7">
        <w:rPr>
          <w:rFonts w:ascii="Verdana" w:hAnsi="Verdana"/>
        </w:rPr>
        <w:t xml:space="preserve">Pirkėjas (jeigu buvo taikoma pirkimo dokumentuose) turi patikrinti, ar </w:t>
      </w:r>
      <w:r w:rsidRPr="00526BC7">
        <w:rPr>
          <w:rFonts w:ascii="Verdana" w:hAnsi="Verdana"/>
        </w:rPr>
        <w:lastRenderedPageBreak/>
        <w:t xml:space="preserve">nėra </w:t>
      </w:r>
      <w:r w:rsidRPr="00526BC7">
        <w:rPr>
          <w:rFonts w:ascii="Verdana" w:eastAsia="Cambria" w:hAnsi="Verdana"/>
        </w:rPr>
        <w:t xml:space="preserve">subtiekėjo pašalinimo pagrindų ir subtiekėjo atitiktį nacionalinio saugumo interesams ir reikalavimams </w:t>
      </w:r>
      <w:r w:rsidRPr="00526BC7">
        <w:rPr>
          <w:rFonts w:ascii="Verdana" w:eastAsia="Arial" w:hAnsi="Verdana"/>
          <w:shd w:val="clear" w:color="auto" w:fill="FFFFFF"/>
        </w:rPr>
        <w:t>nebūti registruotu (nuolat gyvenančiu ar turinčiu pilietybę) nepatikimomis laikomose valstybėse ar teritorijose</w:t>
      </w:r>
      <w:r w:rsidRPr="00526BC7">
        <w:rPr>
          <w:rFonts w:ascii="Verdana" w:eastAsia="Cambria" w:hAnsi="Verdana"/>
        </w:rPr>
        <w:t>. Jeigu subtiekėjo padėtis neatitinka bent vieno iš nurodytų reikalavimų, Pirkėjas reikalauja pakeisti šį subtiekėją reikalavimus atitinkančiu subtiekėju.</w:t>
      </w:r>
      <w:r w:rsidRPr="00526BC7">
        <w:rPr>
          <w:rFonts w:ascii="Verdana" w:hAnsi="Verdana"/>
        </w:rPr>
        <w:t xml:space="preserve"> </w:t>
      </w:r>
      <w:r w:rsidRPr="00526BC7">
        <w:rPr>
          <w:rFonts w:ascii="Verdana" w:eastAsia="Cambria" w:hAnsi="Verdana"/>
        </w:rPr>
        <w:t>Pirkėjas</w:t>
      </w:r>
      <w:r w:rsidRPr="00526BC7">
        <w:rPr>
          <w:rFonts w:ascii="Verdana" w:hAnsi="Verdana"/>
        </w:rPr>
        <w:t xml:space="preserve"> per 5 (penkias) darbo dienas raštu informuoja Tiekėją apie sutikimą pasitelkti ir (ar) keisti naują subtiekėją, kurio pajėgumais Tiekėjas nesirėmė pirkimo dokumentuose numatytiems kvalifikacijos reikalavimams pagrįsti. </w:t>
      </w:r>
      <w:r w:rsidRPr="00526BC7">
        <w:rPr>
          <w:rFonts w:ascii="Verdana" w:eastAsia="Cambria" w:hAnsi="Verdana"/>
        </w:rPr>
        <w:t>Pirkėjui sutikus, Šalys pasirašo Susitarimą, kuris laikomas neatsiejama Sutarties dalimi.</w:t>
      </w:r>
    </w:p>
    <w:p w14:paraId="31D199ED" w14:textId="77777777" w:rsidR="00AB7FCC" w:rsidRPr="00526BC7" w:rsidRDefault="00AB7FCC" w:rsidP="00AB7FCC">
      <w:pPr>
        <w:widowControl w:val="0"/>
        <w:pBdr>
          <w:top w:val="nil"/>
          <w:left w:val="nil"/>
          <w:bottom w:val="nil"/>
          <w:right w:val="nil"/>
          <w:between w:val="nil"/>
        </w:pBdr>
        <w:tabs>
          <w:tab w:val="left" w:pos="0"/>
          <w:tab w:val="left" w:pos="993"/>
        </w:tabs>
        <w:spacing w:after="0" w:line="240" w:lineRule="auto"/>
        <w:jc w:val="both"/>
        <w:rPr>
          <w:rFonts w:ascii="Verdana" w:eastAsia="Arial" w:hAnsi="Verdana"/>
          <w:shd w:val="clear" w:color="auto" w:fill="FFFFFF"/>
        </w:rPr>
      </w:pPr>
      <w:r w:rsidRPr="00526BC7">
        <w:rPr>
          <w:rFonts w:ascii="Verdana" w:eastAsia="Arial" w:hAnsi="Verdana"/>
        </w:rPr>
        <w:t>3.2.10. Subtiekėjai</w:t>
      </w:r>
      <w:r w:rsidRPr="00526BC7">
        <w:rPr>
          <w:rFonts w:ascii="Verdana" w:eastAsia="Arial" w:hAnsi="Verdana"/>
          <w:shd w:val="clear" w:color="auto" w:fill="FFFFFF"/>
        </w:rPr>
        <w:t xml:space="preserve">, kurių pajėgumais Tiekėjas rėmėsi, kad atitiktų pirkimo dokumentuose nustatytus kvalifikacijos reikalavimus, gali būti </w:t>
      </w:r>
      <w:r w:rsidRPr="00526BC7">
        <w:rPr>
          <w:rFonts w:ascii="Verdana" w:eastAsia="Arial" w:hAnsi="Verdana"/>
        </w:rPr>
        <w:t xml:space="preserve">keičiami </w:t>
      </w:r>
      <w:r w:rsidRPr="00526BC7">
        <w:rPr>
          <w:rFonts w:ascii="Verdana" w:eastAsia="Arial" w:hAnsi="Verdana"/>
          <w:shd w:val="clear" w:color="auto" w:fill="FFFFFF"/>
        </w:rPr>
        <w:t>tik šiais atvejais:</w:t>
      </w:r>
    </w:p>
    <w:p w14:paraId="510AD8DC" w14:textId="77777777" w:rsidR="00AB7FCC" w:rsidRPr="00526BC7" w:rsidRDefault="00AB7FCC" w:rsidP="00AB7FCC">
      <w:pPr>
        <w:widowControl w:val="0"/>
        <w:pBdr>
          <w:top w:val="nil"/>
          <w:left w:val="nil"/>
          <w:bottom w:val="nil"/>
          <w:right w:val="nil"/>
          <w:between w:val="nil"/>
        </w:pBdr>
        <w:tabs>
          <w:tab w:val="left" w:pos="0"/>
          <w:tab w:val="left" w:pos="1134"/>
        </w:tabs>
        <w:spacing w:after="0" w:line="240" w:lineRule="auto"/>
        <w:jc w:val="both"/>
        <w:rPr>
          <w:rFonts w:ascii="Verdana" w:eastAsia="Arial" w:hAnsi="Verdana"/>
        </w:rPr>
      </w:pPr>
      <w:r w:rsidRPr="00526BC7">
        <w:rPr>
          <w:rFonts w:ascii="Verdana" w:eastAsia="Cambria" w:hAnsi="Verdana"/>
          <w:shd w:val="clear" w:color="auto" w:fill="FFFFFF"/>
        </w:rPr>
        <w:t xml:space="preserve">3.2.10.1. kai subtiekėjui </w:t>
      </w:r>
      <w:r w:rsidRPr="00526BC7">
        <w:rPr>
          <w:rFonts w:ascii="Verdana" w:hAnsi="Verdana"/>
        </w:rPr>
        <w:t>iškelta bankroto byla, pradėtas bankroto procesas ne teismo tvarka, jis tampa nemokus arba yra nemokumo tikimybė, sustabdo ūkinę veiklą ar kai įstatymuose ir kituose teisės aktuose nustatyta tvarka susidaro analogiška situacija</w:t>
      </w:r>
      <w:r w:rsidRPr="00526BC7">
        <w:rPr>
          <w:rFonts w:ascii="Verdana" w:eastAsia="Cambria" w:hAnsi="Verdana"/>
          <w:shd w:val="clear" w:color="auto" w:fill="FFFFFF"/>
        </w:rPr>
        <w:t>;</w:t>
      </w:r>
    </w:p>
    <w:p w14:paraId="282E5FDE" w14:textId="77777777" w:rsidR="00AB7FCC" w:rsidRPr="00526BC7" w:rsidRDefault="00AB7FCC" w:rsidP="00AB7FCC">
      <w:pPr>
        <w:widowControl w:val="0"/>
        <w:pBdr>
          <w:top w:val="nil"/>
          <w:left w:val="nil"/>
          <w:bottom w:val="nil"/>
          <w:right w:val="nil"/>
          <w:between w:val="nil"/>
        </w:pBdr>
        <w:tabs>
          <w:tab w:val="left" w:pos="0"/>
          <w:tab w:val="left" w:pos="1134"/>
        </w:tabs>
        <w:spacing w:after="0" w:line="240" w:lineRule="auto"/>
        <w:jc w:val="both"/>
        <w:rPr>
          <w:rFonts w:ascii="Verdana" w:eastAsia="Arial" w:hAnsi="Verdana"/>
        </w:rPr>
      </w:pPr>
      <w:r w:rsidRPr="00526BC7">
        <w:rPr>
          <w:rFonts w:ascii="Verdana" w:eastAsia="Cambria" w:hAnsi="Verdan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620895D" w14:textId="77777777" w:rsidR="00AB7FCC" w:rsidRPr="00526BC7" w:rsidRDefault="00AB7FCC" w:rsidP="00AB7FCC">
      <w:pPr>
        <w:widowControl w:val="0"/>
        <w:pBdr>
          <w:top w:val="nil"/>
          <w:left w:val="nil"/>
          <w:bottom w:val="nil"/>
          <w:right w:val="nil"/>
          <w:between w:val="nil"/>
        </w:pBdr>
        <w:tabs>
          <w:tab w:val="left" w:pos="0"/>
          <w:tab w:val="left" w:pos="1134"/>
        </w:tabs>
        <w:spacing w:after="0" w:line="240" w:lineRule="auto"/>
        <w:jc w:val="both"/>
        <w:rPr>
          <w:rFonts w:ascii="Verdana" w:eastAsia="Arial" w:hAnsi="Verdana"/>
        </w:rPr>
      </w:pPr>
      <w:r w:rsidRPr="00526BC7">
        <w:rPr>
          <w:rFonts w:ascii="Verdana" w:eastAsia="Cambria" w:hAnsi="Verdana"/>
          <w:shd w:val="clear" w:color="auto" w:fill="FFFFFF"/>
        </w:rPr>
        <w:t xml:space="preserve">3.2.10.3. </w:t>
      </w:r>
      <w:r w:rsidRPr="00526BC7">
        <w:rPr>
          <w:rFonts w:ascii="Verdana" w:eastAsia="Cambria" w:hAnsi="Verdana"/>
        </w:rPr>
        <w:t>Tiekėjas ar subtiekėjas privalo pakeisti subtiekėją, jei paaiškėja, kad jis neatitinka jam pirkimo dokumentuose keliamų reikalavimų.</w:t>
      </w:r>
    </w:p>
    <w:p w14:paraId="794273B9" w14:textId="77777777" w:rsidR="00AB7FCC" w:rsidRPr="00526BC7" w:rsidRDefault="00AB7FCC" w:rsidP="00AB7FCC">
      <w:pPr>
        <w:widowControl w:val="0"/>
        <w:pBdr>
          <w:top w:val="nil"/>
          <w:left w:val="nil"/>
          <w:bottom w:val="nil"/>
          <w:right w:val="nil"/>
          <w:between w:val="nil"/>
        </w:pBdr>
        <w:tabs>
          <w:tab w:val="left" w:pos="993"/>
        </w:tabs>
        <w:spacing w:after="0" w:line="240" w:lineRule="auto"/>
        <w:ind w:left="720" w:hanging="720"/>
        <w:jc w:val="both"/>
        <w:rPr>
          <w:rFonts w:ascii="Verdana" w:eastAsia="Cambria" w:hAnsi="Verdana"/>
        </w:rPr>
      </w:pPr>
      <w:r w:rsidRPr="00526BC7">
        <w:rPr>
          <w:rFonts w:ascii="Verdana" w:eastAsia="Cambria" w:hAnsi="Verdana"/>
        </w:rPr>
        <w:t>3.2.11.</w:t>
      </w:r>
      <w:r w:rsidRPr="00526BC7">
        <w:rPr>
          <w:rFonts w:ascii="Verdana" w:eastAsia="Cambria" w:hAnsi="Verdana"/>
        </w:rPr>
        <w:tab/>
      </w:r>
      <w:r w:rsidRPr="00526BC7">
        <w:rPr>
          <w:rFonts w:ascii="Verdana" w:eastAsia="Cambria" w:hAnsi="Verdana"/>
          <w:shd w:val="clear" w:color="auto" w:fill="FFFFFF"/>
        </w:rPr>
        <w:t>Tiekėjo (ar subtiekėjų) specialista</w:t>
      </w:r>
      <w:r w:rsidRPr="00526BC7">
        <w:rPr>
          <w:rFonts w:ascii="Verdana" w:eastAsia="Cambria" w:hAnsi="Verdana"/>
        </w:rPr>
        <w:t>i,</w:t>
      </w:r>
      <w:r w:rsidRPr="00526BC7">
        <w:rPr>
          <w:rFonts w:ascii="Verdana" w:eastAsia="Cambria" w:hAnsi="Verdana"/>
          <w:shd w:val="clear" w:color="auto" w:fill="FFFFFF"/>
        </w:rPr>
        <w:t xml:space="preserve"> vykd</w:t>
      </w:r>
      <w:r w:rsidRPr="00526BC7">
        <w:rPr>
          <w:rFonts w:ascii="Verdana" w:eastAsia="Cambria" w:hAnsi="Verdana"/>
        </w:rPr>
        <w:t>antys</w:t>
      </w:r>
      <w:r w:rsidRPr="00526BC7">
        <w:rPr>
          <w:rFonts w:ascii="Verdana" w:eastAsia="Cambria" w:hAnsi="Verdana"/>
          <w:shd w:val="clear" w:color="auto" w:fill="FFFFFF"/>
        </w:rPr>
        <w:t xml:space="preserve"> Sutartį, gali būti keičiami šiais atvejais:</w:t>
      </w:r>
    </w:p>
    <w:p w14:paraId="055E703B" w14:textId="77777777" w:rsidR="00AB7FCC" w:rsidRPr="00526BC7" w:rsidRDefault="00AB7FCC" w:rsidP="00AB7FCC">
      <w:pPr>
        <w:widowControl w:val="0"/>
        <w:pBdr>
          <w:top w:val="nil"/>
          <w:left w:val="nil"/>
          <w:bottom w:val="nil"/>
          <w:right w:val="nil"/>
          <w:between w:val="nil"/>
        </w:pBdr>
        <w:tabs>
          <w:tab w:val="left" w:pos="1134"/>
        </w:tabs>
        <w:spacing w:after="0" w:line="240" w:lineRule="auto"/>
        <w:jc w:val="both"/>
        <w:rPr>
          <w:rFonts w:ascii="Verdana" w:eastAsia="Cambria" w:hAnsi="Verdana"/>
        </w:rPr>
      </w:pPr>
      <w:r w:rsidRPr="00526BC7">
        <w:rPr>
          <w:rFonts w:ascii="Verdana" w:eastAsia="Cambria" w:hAnsi="Verdan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429D4" w14:textId="77777777" w:rsidR="00AB7FCC" w:rsidRPr="00526BC7" w:rsidRDefault="00AB7FCC" w:rsidP="00AB7FCC">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rPr>
      </w:pPr>
      <w:r w:rsidRPr="00526BC7">
        <w:rPr>
          <w:rFonts w:ascii="Verdana" w:eastAsia="Cambria" w:hAnsi="Verdana"/>
          <w:shd w:val="clear" w:color="auto" w:fill="FFFFFF"/>
        </w:rPr>
        <w:t>3.2.11.2. Pirkėjo iniciatyva, jei Pirkėjas turi pagrįstų įtarimų, kad Tiekėjo Sutarties vykdymui paskirtas specialistas nekompetentingas vykdyti nustatytas pareigas;</w:t>
      </w:r>
    </w:p>
    <w:p w14:paraId="21C56BCE" w14:textId="77777777" w:rsidR="00AB7FCC" w:rsidRPr="00526BC7" w:rsidRDefault="00AB7FCC" w:rsidP="00AB7FCC">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rPr>
      </w:pPr>
      <w:r w:rsidRPr="00526BC7">
        <w:rPr>
          <w:rFonts w:ascii="Verdana" w:eastAsia="Cambria" w:hAnsi="Verdana"/>
          <w:shd w:val="clear" w:color="auto" w:fill="FFFFFF"/>
        </w:rPr>
        <w:t xml:space="preserve">3.2.11.3. </w:t>
      </w:r>
      <w:r w:rsidRPr="00526BC7">
        <w:rPr>
          <w:rFonts w:ascii="Verdana" w:eastAsia="Cambria" w:hAnsi="Verdana"/>
        </w:rPr>
        <w:t>Tiekėjas ar subtiekėjas privalo pakeisti specialistą, jei paaiškėja, kad jis neatitinka jam pirkimo dokumentuose keliamų reikalavimų.</w:t>
      </w:r>
    </w:p>
    <w:p w14:paraId="2DC583BF" w14:textId="77777777" w:rsidR="00AB7FCC" w:rsidRPr="00526BC7" w:rsidRDefault="00AB7FCC" w:rsidP="00AB7FCC">
      <w:pPr>
        <w:widowControl w:val="0"/>
        <w:tabs>
          <w:tab w:val="right" w:pos="9808"/>
        </w:tabs>
        <w:suppressAutoHyphens/>
        <w:spacing w:after="0" w:line="240" w:lineRule="auto"/>
        <w:jc w:val="both"/>
        <w:textAlignment w:val="center"/>
        <w:rPr>
          <w:rFonts w:ascii="Verdana" w:eastAsia="Cambria" w:hAnsi="Verdana"/>
        </w:rPr>
      </w:pPr>
      <w:r w:rsidRPr="00526BC7">
        <w:rPr>
          <w:rFonts w:ascii="Verdana" w:eastAsia="Cambria" w:hAnsi="Verdana"/>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26BC7">
        <w:rPr>
          <w:rFonts w:ascii="Verdana" w:hAnsi="Verdana"/>
        </w:rPr>
        <w:t xml:space="preserve"> </w:t>
      </w:r>
    </w:p>
    <w:p w14:paraId="0D5BFBEC"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1CDC55CB"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2"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4BD4040B" w14:textId="77777777" w:rsidR="00AB7FCC" w:rsidRPr="00526BC7" w:rsidRDefault="00AB7FCC" w:rsidP="00AB7FCC">
      <w:pPr>
        <w:spacing w:after="0" w:line="240" w:lineRule="auto"/>
        <w:rPr>
          <w:rFonts w:ascii="Verdana" w:hAnsi="Verdana"/>
        </w:rPr>
      </w:pPr>
    </w:p>
    <w:p w14:paraId="1FABF5C9" w14:textId="77777777" w:rsidR="00AB7FCC" w:rsidRPr="00526BC7" w:rsidRDefault="00AB7FCC" w:rsidP="00AB7FC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rPr>
      </w:pPr>
      <w:r w:rsidRPr="00526BC7">
        <w:rPr>
          <w:rFonts w:ascii="Verdana" w:eastAsia="Cambria" w:hAnsi="Verdana"/>
          <w:shd w:val="clear" w:color="auto" w:fill="FFFFFF"/>
        </w:rPr>
        <w:t xml:space="preserve">3.2.13. Tiekėjas privalo ne vėliau nei prieš 5 (penkias) darbo dienas iki numatomo subtiekėjo, </w:t>
      </w:r>
      <w:r w:rsidRPr="00526BC7">
        <w:rPr>
          <w:rFonts w:ascii="Verdana" w:eastAsia="Arial" w:hAnsi="Verdana"/>
          <w:shd w:val="clear" w:color="auto" w:fill="FFFFFF"/>
        </w:rPr>
        <w:t>kurio pajėgumais Tiekėjas rėmėsi, kad atitiktų pirkimo dokumentuose nustatytus kvalifikacijos reikalavimus,</w:t>
      </w:r>
      <w:r w:rsidRPr="00526BC7">
        <w:rPr>
          <w:rFonts w:ascii="Verdana" w:eastAsia="Cambria" w:hAnsi="Verdana"/>
          <w:shd w:val="clear" w:color="auto" w:fill="FFFFFF"/>
        </w:rPr>
        <w:t xml:space="preserve"> </w:t>
      </w:r>
      <w:r w:rsidRPr="00526BC7">
        <w:rPr>
          <w:rFonts w:ascii="Verdana" w:eastAsia="Arial" w:hAnsi="Verdana"/>
          <w:shd w:val="clear" w:color="auto" w:fill="FFFFFF"/>
        </w:rPr>
        <w:t xml:space="preserve">ir (ar) specialisto </w:t>
      </w:r>
      <w:r w:rsidRPr="00526BC7">
        <w:rPr>
          <w:rFonts w:ascii="Verdana" w:eastAsia="Cambria" w:hAnsi="Verdana"/>
          <w:shd w:val="clear" w:color="auto" w:fill="FFFFFF"/>
        </w:rPr>
        <w:t>keitimo pateikti Pirkėjui šiuos dokumentus:</w:t>
      </w:r>
    </w:p>
    <w:p w14:paraId="2300E70E" w14:textId="77777777" w:rsidR="00AB7FCC" w:rsidRPr="00526BC7" w:rsidRDefault="00AB7FCC" w:rsidP="00AB7FCC">
      <w:pPr>
        <w:widowControl w:val="0"/>
        <w:pBdr>
          <w:top w:val="nil"/>
          <w:left w:val="nil"/>
          <w:bottom w:val="nil"/>
          <w:right w:val="nil"/>
          <w:between w:val="nil"/>
        </w:pBdr>
        <w:tabs>
          <w:tab w:val="left" w:pos="1134"/>
        </w:tabs>
        <w:spacing w:after="0" w:line="240" w:lineRule="auto"/>
        <w:jc w:val="both"/>
        <w:rPr>
          <w:rFonts w:ascii="Verdana" w:eastAsia="Cambria" w:hAnsi="Verdana"/>
        </w:rPr>
      </w:pPr>
      <w:r w:rsidRPr="00526BC7">
        <w:rPr>
          <w:rFonts w:ascii="Verdana" w:eastAsia="Cambria" w:hAnsi="Verdana"/>
          <w:shd w:val="clear" w:color="auto" w:fill="FFFFFF"/>
        </w:rPr>
        <w:t>3.2.13.1. argumentuotą rašytinį prašymą pakeisti subtiekėją ir (ar) specialistą, paaiškinant keitimo aplinkybę. Pirkėjas pasilieka teisę paprašyti įrodymų, pagrindžiančių keitimo aplinkybę;</w:t>
      </w:r>
    </w:p>
    <w:p w14:paraId="74ACBF0D" w14:textId="77777777" w:rsidR="00AB7FCC" w:rsidRPr="00526BC7" w:rsidRDefault="00AB7FCC" w:rsidP="00AB7FCC">
      <w:pPr>
        <w:widowControl w:val="0"/>
        <w:pBdr>
          <w:top w:val="nil"/>
          <w:left w:val="nil"/>
          <w:bottom w:val="nil"/>
          <w:right w:val="nil"/>
          <w:between w:val="nil"/>
        </w:pBdr>
        <w:tabs>
          <w:tab w:val="left" w:pos="1134"/>
        </w:tabs>
        <w:spacing w:after="0" w:line="240" w:lineRule="auto"/>
        <w:jc w:val="both"/>
        <w:rPr>
          <w:rFonts w:ascii="Verdana" w:eastAsia="Cambria" w:hAnsi="Verdana"/>
        </w:rPr>
      </w:pPr>
      <w:r w:rsidRPr="00526BC7">
        <w:rPr>
          <w:rFonts w:ascii="Verdana" w:eastAsia="Cambria" w:hAnsi="Verdana"/>
          <w:shd w:val="clear" w:color="auto" w:fill="FFFFFF"/>
        </w:rPr>
        <w:t xml:space="preserve">3.2.13.2. </w:t>
      </w:r>
      <w:r w:rsidRPr="00526BC7">
        <w:rPr>
          <w:rFonts w:ascii="Verdana" w:eastAsia="Cambria" w:hAnsi="Verdana"/>
        </w:rPr>
        <w:t xml:space="preserve">naujo subtiekėjo ir (ar) specialisto kvalifikaciją, atitiktį Kokybiniams kriterijams (jei taikoma), </w:t>
      </w:r>
      <w:r w:rsidRPr="00526BC7">
        <w:rPr>
          <w:rFonts w:ascii="Verdana" w:eastAsia="Cambria" w:hAnsi="Verdana"/>
          <w:shd w:val="clear" w:color="auto" w:fill="FFFFFF"/>
        </w:rPr>
        <w:t xml:space="preserve">reikalaujamiems kokybės vadybos sistemos ir (arba) </w:t>
      </w:r>
      <w:r w:rsidRPr="00526BC7">
        <w:rPr>
          <w:rFonts w:ascii="Verdana" w:eastAsia="Cambria" w:hAnsi="Verdana"/>
          <w:shd w:val="clear" w:color="auto" w:fill="FFFFFF"/>
        </w:rPr>
        <w:lastRenderedPageBreak/>
        <w:t xml:space="preserve">aplinkos apsaugos vadybos sistemos standartams (jei taikoma), </w:t>
      </w:r>
      <w:r w:rsidRPr="00526BC7">
        <w:rPr>
          <w:rFonts w:ascii="Verdana" w:eastAsia="Cambria" w:hAnsi="Verdana"/>
        </w:rPr>
        <w:t xml:space="preserve">pašalinimo pagrindų nebuvimą ir atitiktį </w:t>
      </w:r>
      <w:r w:rsidRPr="00526BC7">
        <w:rPr>
          <w:rFonts w:ascii="Verdana" w:eastAsia="Arial" w:hAnsi="Verdana"/>
          <w:shd w:val="clear" w:color="auto" w:fill="FFFFFF"/>
        </w:rPr>
        <w:t>nacionalinio saugumo interesams bei reikalavimams</w:t>
      </w:r>
      <w:r w:rsidRPr="00526BC7">
        <w:rPr>
          <w:rFonts w:ascii="Verdana" w:eastAsia="Cambria" w:hAnsi="Verdana"/>
        </w:rPr>
        <w:t xml:space="preserve"> </w:t>
      </w:r>
      <w:r w:rsidRPr="00526BC7">
        <w:rPr>
          <w:rFonts w:ascii="Verdana" w:eastAsia="Arial" w:hAnsi="Verdana"/>
          <w:shd w:val="clear" w:color="auto" w:fill="FFFFFF"/>
        </w:rPr>
        <w:t>nebūti registruotu (nuolat gyvenančiu ar turinčiu pilietybę) nepatikimomis laikomose valstybėse ar teritorijose</w:t>
      </w:r>
      <w:r w:rsidRPr="00526BC7">
        <w:rPr>
          <w:rFonts w:ascii="Verdana" w:eastAsia="Cambria" w:hAnsi="Verdana"/>
        </w:rPr>
        <w:t xml:space="preserve"> (jei taikoma) įrodančius dokumentus pagal Sutarties reikalavimus.</w:t>
      </w:r>
      <w:r w:rsidRPr="00526BC7">
        <w:rPr>
          <w:rFonts w:ascii="Verdana" w:hAnsi="Verdana"/>
        </w:rPr>
        <w:t xml:space="preserve"> </w:t>
      </w:r>
    </w:p>
    <w:p w14:paraId="222A540E"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4CE75A27"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3"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627A656E" w14:textId="77777777" w:rsidR="00AB7FCC" w:rsidRPr="00526BC7" w:rsidRDefault="00AB7FCC" w:rsidP="00AB7FCC">
      <w:pPr>
        <w:spacing w:after="0" w:line="240" w:lineRule="auto"/>
        <w:rPr>
          <w:rFonts w:ascii="Verdana" w:hAnsi="Verdana"/>
        </w:rPr>
      </w:pPr>
    </w:p>
    <w:p w14:paraId="0C920FF2" w14:textId="77777777" w:rsidR="00AB7FCC" w:rsidRPr="00526BC7" w:rsidRDefault="00AB7FCC" w:rsidP="00AB7FCC">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rPr>
      </w:pPr>
      <w:r w:rsidRPr="00526BC7">
        <w:rPr>
          <w:rFonts w:ascii="Verdana" w:eastAsia="Cambria" w:hAnsi="Verdana"/>
        </w:rPr>
        <w:t xml:space="preserve">3.2.14. Pirkėjas, gavęs Tiekėjo prašymą su kitais Sutartyje nurodytais dokumentais, per 5 (penkias) darbo dienas įvertina keitimo galimybę ir raštu informuoja Tiekėją apie sutikimą pakeisti subtiekėją, </w:t>
      </w:r>
      <w:r w:rsidRPr="00526BC7">
        <w:rPr>
          <w:rFonts w:ascii="Verdana" w:eastAsia="Arial" w:hAnsi="Verdana"/>
          <w:shd w:val="clear" w:color="auto" w:fill="FFFFFF"/>
        </w:rPr>
        <w:t>kurio pajėgumais Tiekėjas rėmėsi, kad atitiktų pirkimo dokumentuose nustatytus kvalifikacijos reikalavimus,</w:t>
      </w:r>
      <w:r w:rsidRPr="00526BC7">
        <w:rPr>
          <w:rFonts w:ascii="Verdana" w:eastAsia="Cambria" w:hAnsi="Verdana"/>
        </w:rPr>
        <w:t xml:space="preserve"> ir (ar) specialistą. Pirkėjui sutikus, Šalys pasirašo Susitarimą, kuris laikomas neatsiejama Sutarties dalimi.</w:t>
      </w:r>
    </w:p>
    <w:p w14:paraId="5A7A685E"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b/>
          <w:bCs/>
          <w:shd w:val="clear" w:color="auto" w:fill="FFFFFF"/>
        </w:rPr>
      </w:pPr>
    </w:p>
    <w:p w14:paraId="2502B37E"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b/>
          <w:bCs/>
        </w:rPr>
      </w:pPr>
      <w:r w:rsidRPr="00526BC7">
        <w:rPr>
          <w:rFonts w:ascii="Verdana" w:eastAsia="Cambria" w:hAnsi="Verdana"/>
          <w:b/>
          <w:bCs/>
        </w:rPr>
        <w:t>3.3. Jungtinės veiklos partnerių keitimas</w:t>
      </w:r>
    </w:p>
    <w:p w14:paraId="73ACBE57" w14:textId="77777777" w:rsidR="00AB7FCC" w:rsidRPr="00526BC7" w:rsidRDefault="00AB7FCC" w:rsidP="00AB7FCC">
      <w:pPr>
        <w:widowControl w:val="0"/>
        <w:pBdr>
          <w:top w:val="nil"/>
          <w:left w:val="nil"/>
          <w:bottom w:val="nil"/>
          <w:right w:val="nil"/>
          <w:between w:val="nil"/>
        </w:pBdr>
        <w:tabs>
          <w:tab w:val="left" w:pos="567"/>
        </w:tabs>
        <w:spacing w:after="0" w:line="240" w:lineRule="auto"/>
        <w:jc w:val="both"/>
        <w:rPr>
          <w:rFonts w:ascii="Verdana" w:eastAsia="Cambria" w:hAnsi="Verdana"/>
          <w:b/>
          <w:bCs/>
        </w:rPr>
      </w:pPr>
    </w:p>
    <w:p w14:paraId="450EFA14" w14:textId="77777777" w:rsidR="00AB7FCC" w:rsidRPr="00526BC7" w:rsidRDefault="00AB7FCC" w:rsidP="00AB7FCC">
      <w:pPr>
        <w:widowControl w:val="0"/>
        <w:pBdr>
          <w:top w:val="nil"/>
          <w:left w:val="nil"/>
          <w:bottom w:val="nil"/>
          <w:right w:val="nil"/>
          <w:between w:val="nil"/>
        </w:pBdr>
        <w:spacing w:after="0" w:line="240" w:lineRule="auto"/>
        <w:jc w:val="both"/>
        <w:rPr>
          <w:rFonts w:ascii="Verdana" w:eastAsia="Cambria" w:hAnsi="Verdana"/>
        </w:rPr>
      </w:pPr>
      <w:r w:rsidRPr="00526BC7">
        <w:rPr>
          <w:rFonts w:ascii="Verdana" w:eastAsia="Cambria" w:hAnsi="Verdana"/>
          <w:shd w:val="clear" w:color="auto" w:fill="FFFFFF"/>
        </w:rPr>
        <w:t xml:space="preserve">3.3.1. Tiekėjas, vykdantis Sutartį </w:t>
      </w:r>
      <w:r w:rsidRPr="00526BC7">
        <w:rPr>
          <w:rFonts w:ascii="Verdana" w:eastAsia="Cambria" w:hAnsi="Verdana"/>
        </w:rPr>
        <w:t xml:space="preserve">kaip tiekėjų grupė, veikianti </w:t>
      </w:r>
      <w:r w:rsidRPr="00526BC7">
        <w:rPr>
          <w:rFonts w:ascii="Verdana" w:eastAsia="Cambria" w:hAnsi="Verdana"/>
          <w:shd w:val="clear" w:color="auto" w:fill="FFFFFF"/>
        </w:rPr>
        <w:t>jungtinės veiklos</w:t>
      </w:r>
      <w:r w:rsidRPr="00526BC7">
        <w:rPr>
          <w:rFonts w:ascii="Verdana" w:eastAsia="Cambria" w:hAnsi="Verdana"/>
        </w:rPr>
        <w:t xml:space="preserve"> sutarties</w:t>
      </w:r>
      <w:r w:rsidRPr="00526BC7">
        <w:rPr>
          <w:rFonts w:ascii="Verdana" w:eastAsia="Cambria" w:hAnsi="Verdana"/>
          <w:shd w:val="clear" w:color="auto" w:fill="FFFFFF"/>
        </w:rPr>
        <w:t xml:space="preserve"> pagrindu, turi teisę atsisakyti jungtinės veiklos partnerio (toliau – Partneris), jei dėl objektyvių ir pagrįstų aplinkybių </w:t>
      </w:r>
      <w:r w:rsidRPr="00526BC7">
        <w:rPr>
          <w:rFonts w:ascii="Verdana" w:eastAsia="Cambria" w:hAnsi="Verdana"/>
        </w:rPr>
        <w:t>P</w:t>
      </w:r>
      <w:r w:rsidRPr="00526BC7">
        <w:rPr>
          <w:rFonts w:ascii="Verdana" w:eastAsia="Cambria" w:hAnsi="Verdan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CAF73"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803B4FB"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shd w:val="clear" w:color="auto" w:fill="FFFFFF"/>
        </w:rPr>
        <w:t>3.3.3. Tiekėjas privalo ne vėliau nei prieš 10 (dešimt) darbo dienų iki numatomo Partnerio keitimo arba atsisakymo pateikti Pirkėjui šiuos dokumentus:</w:t>
      </w:r>
    </w:p>
    <w:p w14:paraId="6142D1BB"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shd w:val="clear" w:color="auto" w:fill="FFFFFF"/>
        </w:rPr>
        <w:t>3.3.3.1. argumentuotą rašytinį prašymą pakeisti Tiekėjo sudėtį ir įrodymus, pagrindžiančius bent vieną Partnerio atsisakymo ar keitimo aplinkybę, nurodytą Sutartyje;</w:t>
      </w:r>
    </w:p>
    <w:p w14:paraId="5B74D6E3"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64A82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shd w:val="clear" w:color="auto" w:fill="FFFFFF"/>
        </w:rPr>
        <w:t>3.3.3.3. pasiliekančiojo Partnerio ar naujai pasitelkiamo Partnerio kvalifikaciją patvirtinančius dokumentus ir, jei</w:t>
      </w:r>
      <w:r w:rsidRPr="00526BC7">
        <w:rPr>
          <w:rFonts w:ascii="Verdana" w:hAnsi="Verdana"/>
          <w:lang w:eastAsia="lt-LT"/>
        </w:rPr>
        <w:t xml:space="preserve">gu taikytina, kokybės vadybos ir (arba) aplinkos apsaugos vadybos sistemos standartų reikalavimus įrodančius dokumentus. Visais atvejais </w:t>
      </w:r>
      <w:r w:rsidRPr="00526BC7">
        <w:rPr>
          <w:rFonts w:ascii="Verdana" w:eastAsia="Cambria" w:hAnsi="Verdan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526BC7">
        <w:rPr>
          <w:rFonts w:ascii="Verdana" w:eastAsia="Cambria" w:hAnsi="Verdana"/>
          <w:shd w:val="clear" w:color="auto" w:fill="FFFFFF"/>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6BC7">
        <w:rPr>
          <w:rFonts w:ascii="Verdana" w:eastAsia="Cambria" w:hAnsi="Verdana"/>
        </w:rPr>
        <w:t xml:space="preserve">nacionalinio saugumo interesams bei reikalavimams </w:t>
      </w:r>
      <w:r w:rsidRPr="00526BC7">
        <w:rPr>
          <w:rFonts w:ascii="Verdana" w:eastAsia="Arial" w:hAnsi="Verdana"/>
          <w:shd w:val="clear" w:color="auto" w:fill="FFFFFF"/>
        </w:rPr>
        <w:t>nebūti registruotu (nuolat gyvenančiu ar turinčiu pilietybę) nepatikimomis laikomose valstybėse ar teritorijose</w:t>
      </w:r>
      <w:r w:rsidRPr="00526BC7">
        <w:rPr>
          <w:rFonts w:ascii="Verdana" w:eastAsia="Cambria" w:hAnsi="Verdana"/>
          <w:shd w:val="clear" w:color="auto" w:fill="FFFFFF"/>
        </w:rPr>
        <w:t xml:space="preserve"> (jei taikoma).</w:t>
      </w:r>
      <w:r w:rsidRPr="00526BC7">
        <w:rPr>
          <w:rFonts w:ascii="Verdana" w:hAnsi="Verdana"/>
        </w:rPr>
        <w:t xml:space="preserve"> </w:t>
      </w:r>
    </w:p>
    <w:p w14:paraId="2C935993"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2BE036D8"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4"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53A4B929" w14:textId="77777777" w:rsidR="00AB7FCC" w:rsidRPr="00526BC7" w:rsidRDefault="00AB7FCC" w:rsidP="00AB7FCC">
      <w:pPr>
        <w:spacing w:after="0" w:line="240" w:lineRule="auto"/>
        <w:rPr>
          <w:rFonts w:ascii="Verdana" w:hAnsi="Verdana"/>
        </w:rPr>
      </w:pPr>
    </w:p>
    <w:p w14:paraId="716038A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shd w:val="clear" w:color="auto" w:fill="FFFFFF"/>
        </w:rPr>
      </w:pPr>
      <w:r w:rsidRPr="00526BC7">
        <w:rPr>
          <w:rFonts w:ascii="Verdana" w:eastAsia="Cambria" w:hAnsi="Verdana"/>
          <w:shd w:val="clear" w:color="auto" w:fill="FFFFFF"/>
        </w:rPr>
        <w:t>3.3.4. Pirkėjas, gavęs Tiekėjo prašymą su kitais Sutartyje nurodytais dokumentais, per 10 (dešimt) darbo dienų įvertina keitimo galimybes ir raštu informuoja Tiekėją apie sutikimą arba apie ne</w:t>
      </w:r>
      <w:r w:rsidRPr="00526BC7">
        <w:rPr>
          <w:rFonts w:ascii="Verdana" w:eastAsia="Cambria" w:hAnsi="Verdana"/>
        </w:rPr>
        <w:t xml:space="preserve">sutikimą </w:t>
      </w:r>
      <w:r w:rsidRPr="00526BC7">
        <w:rPr>
          <w:rFonts w:ascii="Verdana" w:eastAsia="Cambria" w:hAnsi="Verdan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6B3C70"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b/>
          <w:bCs/>
        </w:rPr>
      </w:pPr>
    </w:p>
    <w:p w14:paraId="13FA4445"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rPr>
        <w:t>3.4.</w:t>
      </w:r>
      <w:r w:rsidRPr="00526BC7">
        <w:rPr>
          <w:rFonts w:ascii="Verdana" w:eastAsia="Arial" w:hAnsi="Verdana"/>
          <w:b/>
        </w:rPr>
        <w:tab/>
        <w:t>Susitarimai dėl tiesioginio atsiskaitymo su subtiekėjais</w:t>
      </w:r>
    </w:p>
    <w:p w14:paraId="0319CBA9"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0FA6B58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3.4.1.</w:t>
      </w:r>
      <w:r w:rsidRPr="00526BC7">
        <w:rPr>
          <w:rFonts w:ascii="Verdana" w:eastAsia="Arial" w:hAnsi="Verdana"/>
        </w:rPr>
        <w:tab/>
      </w:r>
      <w:r w:rsidRPr="00526BC7">
        <w:rPr>
          <w:rFonts w:ascii="Verdana" w:eastAsia="Arial" w:hAnsi="Verdana"/>
          <w:shd w:val="clear" w:color="auto" w:fill="FFFFFF"/>
        </w:rPr>
        <w:t>Subtiekėjams pageidaujant, Pirkėjas su jais atsiskaitys tiesiogiai. Pirkėjas numato tiesioginio atsiskaitymo galimybę su Sutartyje nurodytais subtiekėjais tokiomis sąlygomis ir tvarka:</w:t>
      </w:r>
    </w:p>
    <w:p w14:paraId="098F29E2"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3.4.1.1.</w:t>
      </w:r>
      <w:r w:rsidRPr="00526BC7">
        <w:rPr>
          <w:rFonts w:ascii="Verdana" w:eastAsia="Cambria" w:hAnsi="Verdana"/>
        </w:rPr>
        <w:tab/>
      </w:r>
      <w:r w:rsidRPr="00526BC7">
        <w:rPr>
          <w:rFonts w:ascii="Verdana" w:eastAsia="Cambria" w:hAnsi="Verdan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4676C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3.4.1.2.</w:t>
      </w:r>
      <w:r w:rsidRPr="00526BC7">
        <w:rPr>
          <w:rFonts w:ascii="Verdana" w:eastAsia="Cambria" w:hAnsi="Verdana"/>
        </w:rPr>
        <w:tab/>
      </w:r>
      <w:r w:rsidRPr="00526BC7">
        <w:rPr>
          <w:rFonts w:ascii="Verdana" w:eastAsia="Cambria" w:hAnsi="Verdana"/>
          <w:shd w:val="clear" w:color="auto" w:fill="FFFFFF"/>
        </w:rPr>
        <w:t>Pirkėjas ne vėliau kaip per 3 (tris) darbo dienas nuo Bendrųjų sąlygų 3.4.1.1 punkte nurodytos informacijos gavimo dienos raštu informuoja subtiekėjus apie tiesioginio atsiskaitymo galimybę;</w:t>
      </w:r>
    </w:p>
    <w:p w14:paraId="2E487D0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3.4.1.3.</w:t>
      </w:r>
      <w:r w:rsidRPr="00526BC7">
        <w:rPr>
          <w:rFonts w:ascii="Verdana" w:eastAsia="Cambria" w:hAnsi="Verdana"/>
        </w:rPr>
        <w:tab/>
      </w:r>
      <w:r w:rsidRPr="00526BC7">
        <w:rPr>
          <w:rFonts w:ascii="Verdana" w:eastAsia="Cambria" w:hAnsi="Verdan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F228C0"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3.4.1.4.</w:t>
      </w:r>
      <w:r w:rsidRPr="00526BC7">
        <w:rPr>
          <w:rFonts w:ascii="Verdana" w:eastAsia="Cambria" w:hAnsi="Verdana"/>
        </w:rPr>
        <w:tab/>
      </w:r>
      <w:r w:rsidRPr="00526BC7">
        <w:rPr>
          <w:rFonts w:ascii="Verdana" w:eastAsia="Cambria" w:hAnsi="Verdana"/>
          <w:shd w:val="clear" w:color="auto" w:fill="FFFFFF"/>
        </w:rPr>
        <w:t>tiesioginio atsiskaitymo su subtiekėjais galimybė nekeičia Tiekėjo atsakomybės dėl Sutarties įvykdymo.</w:t>
      </w:r>
    </w:p>
    <w:p w14:paraId="3E121D19"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b/>
          <w:bCs/>
        </w:rPr>
      </w:pPr>
    </w:p>
    <w:p w14:paraId="57F32FA2"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Verdana" w:eastAsia="Arial" w:hAnsi="Verdana"/>
          <w:b/>
          <w:caps/>
        </w:rPr>
      </w:pPr>
      <w:r w:rsidRPr="00526BC7">
        <w:rPr>
          <w:rFonts w:ascii="Verdana" w:eastAsia="Arial" w:hAnsi="Verdana"/>
          <w:b/>
          <w:caps/>
        </w:rPr>
        <w:t>4.</w:t>
      </w:r>
      <w:r w:rsidRPr="00526BC7">
        <w:rPr>
          <w:rFonts w:ascii="Verdana" w:eastAsia="Arial" w:hAnsi="Verdana"/>
          <w:b/>
          <w:caps/>
        </w:rPr>
        <w:tab/>
        <w:t>Šalių bendradarbiavimas</w:t>
      </w:r>
    </w:p>
    <w:p w14:paraId="277734BE"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caps/>
          <w:smallCaps/>
        </w:rPr>
      </w:pPr>
    </w:p>
    <w:p w14:paraId="232F1D2A"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rPr>
        <w:t>4.1.</w:t>
      </w:r>
      <w:r w:rsidRPr="00526BC7">
        <w:rPr>
          <w:rFonts w:ascii="Verdana" w:eastAsia="Arial" w:hAnsi="Verdana"/>
          <w:b/>
        </w:rPr>
        <w:tab/>
        <w:t>Šalių bendradarbiavimo pareiga</w:t>
      </w:r>
    </w:p>
    <w:p w14:paraId="617E9A50"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b/>
        </w:rPr>
      </w:pPr>
    </w:p>
    <w:p w14:paraId="50F2E8E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4.1.1.</w:t>
      </w:r>
      <w:r w:rsidRPr="00526BC7">
        <w:rPr>
          <w:rFonts w:ascii="Verdana" w:eastAsia="Arial" w:hAnsi="Verdana"/>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DD805F"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4.1.2.</w:t>
      </w:r>
      <w:r w:rsidRPr="00526BC7">
        <w:rPr>
          <w:rFonts w:ascii="Verdana" w:eastAsia="Arial" w:hAnsi="Verdana"/>
        </w:rPr>
        <w:tab/>
        <w:t xml:space="preserve">Šalys įsipareigoja užtikrinti, kad viena kitai teiks dokumentus ir (ar) kitą informaciją, kurie yra būtini Šalių tinkamam įsipareigojimų įvykdymui pagal </w:t>
      </w:r>
      <w:r w:rsidRPr="00526BC7">
        <w:rPr>
          <w:rFonts w:ascii="Verdana" w:eastAsia="Arial" w:hAnsi="Verdana"/>
        </w:rPr>
        <w:lastRenderedPageBreak/>
        <w:t>Sutartį.</w:t>
      </w:r>
    </w:p>
    <w:p w14:paraId="7992748E"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4.1.3.</w:t>
      </w:r>
      <w:r w:rsidRPr="00526BC7">
        <w:rPr>
          <w:rFonts w:ascii="Verdana" w:eastAsia="Arial" w:hAnsi="Verdana"/>
        </w:rPr>
        <w:tab/>
      </w:r>
      <w:r w:rsidRPr="00526BC7">
        <w:rPr>
          <w:rFonts w:ascii="Verdana" w:eastAsia="Arial" w:hAnsi="Verdana"/>
          <w:shd w:val="clear" w:color="auto" w:fill="FFFFFF"/>
        </w:rPr>
        <w:t xml:space="preserve">Jeigu Šalis susiduria su </w:t>
      </w:r>
      <w:r w:rsidRPr="00526BC7">
        <w:rPr>
          <w:rFonts w:ascii="Verdana" w:eastAsia="Arial" w:hAnsi="Verdana"/>
        </w:rPr>
        <w:t>S</w:t>
      </w:r>
      <w:r w:rsidRPr="00526BC7">
        <w:rPr>
          <w:rFonts w:ascii="Verdana" w:eastAsia="Arial" w:hAnsi="Verdana"/>
          <w:shd w:val="clear" w:color="auto" w:fill="FFFFFF"/>
        </w:rPr>
        <w:t>utarties vykdymo kliūtimi, ji turi nedelsdama, bet ne vėliau kaip per 5 (penkias) darbo dienas, įspėti kitą Šalį apie tokia</w:t>
      </w:r>
      <w:r w:rsidRPr="00526BC7">
        <w:rPr>
          <w:rFonts w:ascii="Verdana" w:eastAsia="Arial" w:hAnsi="Verdana"/>
        </w:rPr>
        <w:t>s</w:t>
      </w:r>
      <w:r w:rsidRPr="00526BC7">
        <w:rPr>
          <w:rFonts w:ascii="Verdana" w:eastAsia="Arial" w:hAnsi="Verdana"/>
          <w:shd w:val="clear" w:color="auto" w:fill="FFFFFF"/>
        </w:rPr>
        <w:t xml:space="preserve"> kliūtis</w:t>
      </w:r>
      <w:r w:rsidRPr="00526BC7">
        <w:rPr>
          <w:rFonts w:ascii="Verdana" w:eastAsia="Arial" w:hAnsi="Verdana"/>
        </w:rPr>
        <w:t xml:space="preserve"> ir imtis visų nuo jos priklausančių protingų priemonių toms kliūtims pašalinti.</w:t>
      </w:r>
    </w:p>
    <w:p w14:paraId="028E66B2"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b/>
          <w:bCs/>
        </w:rPr>
      </w:pPr>
    </w:p>
    <w:p w14:paraId="2C067EED"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526BC7">
        <w:rPr>
          <w:rFonts w:ascii="Verdana" w:eastAsia="Arial" w:hAnsi="Verdana"/>
          <w:b/>
          <w:bCs/>
        </w:rPr>
        <w:t>4.2.</w:t>
      </w:r>
      <w:r w:rsidRPr="00526BC7">
        <w:rPr>
          <w:rFonts w:ascii="Verdana" w:hAnsi="Verdana"/>
        </w:rPr>
        <w:tab/>
      </w:r>
      <w:r w:rsidRPr="00526BC7">
        <w:rPr>
          <w:rFonts w:ascii="Verdana" w:eastAsia="Arial" w:hAnsi="Verdana"/>
          <w:b/>
          <w:bCs/>
        </w:rPr>
        <w:t>Kontaktiniai asmenys</w:t>
      </w:r>
    </w:p>
    <w:p w14:paraId="10400FC9"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04AA59A8"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4.2.1.</w:t>
      </w:r>
      <w:r w:rsidRPr="00526BC7">
        <w:rPr>
          <w:rFonts w:ascii="Verdana" w:hAnsi="Verdana"/>
        </w:rPr>
        <w:tab/>
      </w:r>
      <w:r w:rsidRPr="00526BC7">
        <w:rPr>
          <w:rFonts w:ascii="Verdana" w:eastAsia="Arial" w:hAnsi="Verdana"/>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3E2806"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4.2.2.</w:t>
      </w:r>
      <w:r w:rsidRPr="00526BC7">
        <w:rPr>
          <w:rFonts w:ascii="Verdana" w:eastAsia="Arial" w:hAnsi="Verdana"/>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26BC7">
        <w:rPr>
          <w:rFonts w:ascii="Verdana" w:hAnsi="Verdana"/>
        </w:rPr>
        <w:t xml:space="preserve"> </w:t>
      </w:r>
      <w:r w:rsidRPr="00526BC7">
        <w:rPr>
          <w:rFonts w:ascii="Verdana" w:eastAsia="Arial" w:hAnsi="Verdana"/>
        </w:rPr>
        <w:t>vardą, pavardę, el. paštą ir telefono numerį.</w:t>
      </w:r>
    </w:p>
    <w:p w14:paraId="6992252D"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4.2.3.</w:t>
      </w:r>
      <w:r w:rsidRPr="00526BC7">
        <w:rPr>
          <w:rFonts w:ascii="Verdana" w:hAnsi="Verdana"/>
        </w:rPr>
        <w:tab/>
      </w:r>
      <w:r w:rsidRPr="00526BC7">
        <w:rPr>
          <w:rFonts w:ascii="Verdana" w:eastAsia="Arial" w:hAnsi="Verdana"/>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A915A0"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b/>
          <w:bCs/>
        </w:rPr>
      </w:pPr>
    </w:p>
    <w:p w14:paraId="3FAF72A4"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bCs/>
          <w:caps/>
        </w:rPr>
      </w:pPr>
      <w:r w:rsidRPr="00526BC7">
        <w:rPr>
          <w:rFonts w:ascii="Verdana" w:eastAsia="Arial" w:hAnsi="Verdana"/>
          <w:b/>
          <w:bCs/>
          <w:caps/>
        </w:rPr>
        <w:t>5.</w:t>
      </w:r>
      <w:r w:rsidRPr="00526BC7">
        <w:rPr>
          <w:rFonts w:ascii="Verdana" w:hAnsi="Verdana"/>
        </w:rPr>
        <w:tab/>
      </w:r>
      <w:r w:rsidRPr="00526BC7">
        <w:rPr>
          <w:rFonts w:ascii="Verdana" w:eastAsia="Arial" w:hAnsi="Verdana"/>
          <w:b/>
          <w:bCs/>
          <w:caps/>
        </w:rPr>
        <w:t>SUTARTIES VYKDYMO METU PATEIKIAMI dokumentai</w:t>
      </w:r>
    </w:p>
    <w:p w14:paraId="48CDDD69" w14:textId="77777777" w:rsidR="00AB7FCC" w:rsidRPr="00526BC7" w:rsidRDefault="00AB7FCC" w:rsidP="00AB7FC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b/>
        </w:rPr>
      </w:pPr>
    </w:p>
    <w:p w14:paraId="1CB3EB33"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5.1.</w:t>
      </w:r>
      <w:r w:rsidRPr="00526BC7">
        <w:rPr>
          <w:rFonts w:ascii="Verdana" w:hAnsi="Verdana"/>
        </w:rPr>
        <w:tab/>
      </w:r>
      <w:r w:rsidRPr="00526BC7">
        <w:rPr>
          <w:rFonts w:ascii="Verdana" w:eastAsia="Arial" w:hAnsi="Verdana"/>
        </w:rPr>
        <w:t>Jeigu Tiekėjas turi parengti ir (ar) pateikti Pirkėjui Paslaugų rezultato naudojimo instrukcijas, jos turi būti aiškios ir detalios, kad Pirkėjas, vadovaudamasis jomis, galėtų tinkamai naudotis Paslaugų rezultatu.</w:t>
      </w:r>
    </w:p>
    <w:p w14:paraId="3D52C624"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5.2.</w:t>
      </w:r>
      <w:r w:rsidRPr="00526BC7">
        <w:rPr>
          <w:rFonts w:ascii="Verdana" w:eastAsia="Arial" w:hAnsi="Verdana"/>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8818EA"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5.3.</w:t>
      </w:r>
      <w:r w:rsidRPr="00526BC7">
        <w:rPr>
          <w:rFonts w:ascii="Verdana" w:eastAsia="Arial" w:hAnsi="Verdana"/>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308793"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b/>
          <w:bCs/>
        </w:rPr>
      </w:pPr>
    </w:p>
    <w:p w14:paraId="23CDDF95"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caps/>
        </w:rPr>
        <w:t>6.</w:t>
      </w:r>
      <w:r w:rsidRPr="00526BC7">
        <w:rPr>
          <w:rFonts w:ascii="Verdana" w:eastAsia="Arial" w:hAnsi="Verdana"/>
          <w:b/>
          <w:caps/>
        </w:rPr>
        <w:tab/>
      </w:r>
      <w:r w:rsidRPr="00526BC7">
        <w:rPr>
          <w:rFonts w:ascii="Verdana" w:eastAsia="Arial" w:hAnsi="Verdana"/>
          <w:b/>
          <w:bCs/>
        </w:rPr>
        <w:t>PASLAUGŲ</w:t>
      </w:r>
      <w:r w:rsidRPr="00526BC7">
        <w:rPr>
          <w:rFonts w:ascii="Verdana" w:eastAsia="Arial" w:hAnsi="Verdana"/>
          <w:b/>
          <w:caps/>
        </w:rPr>
        <w:t xml:space="preserve"> </w:t>
      </w:r>
      <w:r w:rsidRPr="00526BC7">
        <w:rPr>
          <w:rFonts w:ascii="Verdana" w:eastAsia="Arial" w:hAnsi="Verdana"/>
          <w:b/>
          <w:bCs/>
        </w:rPr>
        <w:t>TEIKIMO</w:t>
      </w:r>
      <w:r w:rsidRPr="00526BC7">
        <w:rPr>
          <w:rFonts w:ascii="Verdana" w:eastAsia="Arial" w:hAnsi="Verdana"/>
          <w:b/>
          <w:caps/>
        </w:rPr>
        <w:t xml:space="preserve"> PABAIGA IR </w:t>
      </w:r>
      <w:r w:rsidRPr="00526BC7">
        <w:rPr>
          <w:rFonts w:ascii="Verdana" w:eastAsia="Arial" w:hAnsi="Verdana"/>
          <w:b/>
          <w:bCs/>
        </w:rPr>
        <w:t>PASLAUGŲ REZULTATO</w:t>
      </w:r>
      <w:r w:rsidRPr="00526BC7">
        <w:rPr>
          <w:rFonts w:ascii="Verdana" w:eastAsia="Arial" w:hAnsi="Verdana"/>
          <w:b/>
        </w:rPr>
        <w:t xml:space="preserve"> </w:t>
      </w:r>
      <w:r w:rsidRPr="00526BC7">
        <w:rPr>
          <w:rFonts w:ascii="Verdana" w:eastAsia="Arial" w:hAnsi="Verdana"/>
          <w:b/>
          <w:caps/>
        </w:rPr>
        <w:t>priėmimas</w:t>
      </w:r>
    </w:p>
    <w:p w14:paraId="2C070E0E"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b/>
          <w:caps/>
        </w:rPr>
      </w:pPr>
    </w:p>
    <w:p w14:paraId="25B2E809"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rPr>
        <w:t>6.1.</w:t>
      </w:r>
      <w:r w:rsidRPr="00526BC7">
        <w:rPr>
          <w:rFonts w:ascii="Verdana" w:eastAsia="Arial" w:hAnsi="Verdana"/>
          <w:b/>
        </w:rPr>
        <w:tab/>
      </w:r>
      <w:r w:rsidRPr="00526BC7">
        <w:rPr>
          <w:rFonts w:ascii="Verdana" w:eastAsia="Arial" w:hAnsi="Verdana"/>
          <w:b/>
          <w:bCs/>
        </w:rPr>
        <w:t>Paslaugų</w:t>
      </w:r>
      <w:r w:rsidRPr="00526BC7">
        <w:rPr>
          <w:rFonts w:ascii="Verdana" w:eastAsia="Arial" w:hAnsi="Verdana"/>
          <w:b/>
        </w:rPr>
        <w:t xml:space="preserve"> teikimo pabaiga</w:t>
      </w:r>
    </w:p>
    <w:p w14:paraId="5B7C568B"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b/>
        </w:rPr>
      </w:pPr>
    </w:p>
    <w:p w14:paraId="4C10F1F4"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6.1.1.</w:t>
      </w:r>
      <w:r w:rsidRPr="00526BC7">
        <w:rPr>
          <w:rFonts w:ascii="Verdana" w:eastAsia="Arial" w:hAnsi="Verdana"/>
        </w:rPr>
        <w:tab/>
        <w:t>Paslaugų teikimas laikomas užbaigtu, kai yra įvykdytos visos šios sąlygos:</w:t>
      </w:r>
    </w:p>
    <w:p w14:paraId="411F0737"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6.1.1.1.</w:t>
      </w:r>
      <w:r w:rsidRPr="00526BC7">
        <w:rPr>
          <w:rFonts w:ascii="Verdana" w:eastAsia="Arial" w:hAnsi="Verdana"/>
        </w:rPr>
        <w:tab/>
        <w:t xml:space="preserve">Tiekėjas suteikė visas Paslaugas pagal Sutarties ir </w:t>
      </w:r>
      <w:r w:rsidRPr="00526BC7">
        <w:rPr>
          <w:rFonts w:ascii="Verdana" w:hAnsi="Verdana"/>
        </w:rPr>
        <w:t>įstatymų bei kitų teisės aktų</w:t>
      </w:r>
      <w:r w:rsidRPr="00526BC7">
        <w:rPr>
          <w:rFonts w:ascii="Verdana" w:eastAsia="Arial" w:hAnsi="Verdana"/>
        </w:rPr>
        <w:t xml:space="preserve"> reikalavimus;</w:t>
      </w:r>
    </w:p>
    <w:p w14:paraId="5E64A032"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6.1.1.2.</w:t>
      </w:r>
      <w:r w:rsidRPr="00526BC7">
        <w:rPr>
          <w:rFonts w:ascii="Verdana" w:eastAsia="Arial" w:hAnsi="Verdana"/>
        </w:rPr>
        <w:tab/>
        <w:t xml:space="preserve">Tiekėjas perdavė Pirkėjui visą reikalingą dokumentaciją, įskaitant </w:t>
      </w:r>
      <w:r w:rsidRPr="00526BC7">
        <w:rPr>
          <w:rFonts w:ascii="Verdana" w:eastAsia="Arial" w:hAnsi="Verdana"/>
        </w:rPr>
        <w:lastRenderedPageBreak/>
        <w:t>naudojimo instrukcijas, sertifikatus ir garantijas (jei to reikalaujama);</w:t>
      </w:r>
    </w:p>
    <w:p w14:paraId="5562887C"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6.1.1.3.</w:t>
      </w:r>
      <w:r w:rsidRPr="00526BC7">
        <w:rPr>
          <w:rFonts w:ascii="Verdana" w:hAnsi="Verdana"/>
        </w:rPr>
        <w:tab/>
      </w:r>
      <w:r w:rsidRPr="00526BC7">
        <w:rPr>
          <w:rFonts w:ascii="Verdana" w:eastAsia="Arial" w:hAnsi="Verdana"/>
        </w:rPr>
        <w:t>Tiekėjas apmokė Pirkėjo personalą, kaip naudotis Paslaugų rezultatu (jeigu to reikalaujama);</w:t>
      </w:r>
    </w:p>
    <w:p w14:paraId="401AF39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6.1.1.4.</w:t>
      </w:r>
      <w:r w:rsidRPr="00526BC7">
        <w:rPr>
          <w:rFonts w:ascii="Verdana" w:hAnsi="Verdana"/>
        </w:rPr>
        <w:tab/>
      </w:r>
      <w:r w:rsidRPr="00526BC7">
        <w:rPr>
          <w:rFonts w:ascii="Verdana" w:eastAsia="Arial" w:hAnsi="Verdana"/>
        </w:rPr>
        <w:t>buvo pasirašytas Paslaugų perdavimo–priėmimo aktas ar Paslaugų perdavimo–priėmimo aktai, jei numatytas Paslaugų teikimas etapais ar periodais, ar kitas Sutartyje numatytas dokumentas, nuo kurio pasirašymo laikoma, kad Paslaugos buvo priimtos;</w:t>
      </w:r>
    </w:p>
    <w:p w14:paraId="64FF829A"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6.1.1.5.</w:t>
      </w:r>
      <w:r w:rsidRPr="00526BC7">
        <w:rPr>
          <w:rFonts w:ascii="Verdana" w:hAnsi="Verdana"/>
        </w:rPr>
        <w:tab/>
      </w:r>
      <w:r w:rsidRPr="00526BC7">
        <w:rPr>
          <w:rFonts w:ascii="Verdana" w:eastAsia="Arial" w:hAnsi="Verdana"/>
        </w:rPr>
        <w:t xml:space="preserve">Tiekėjas įvykdė kitas sąlygas, numatytas </w:t>
      </w:r>
      <w:r w:rsidRPr="00526BC7">
        <w:rPr>
          <w:rFonts w:ascii="Verdana" w:hAnsi="Verdana"/>
        </w:rPr>
        <w:t>įstatymuose bei kituose teisės aktuose</w:t>
      </w:r>
      <w:r w:rsidRPr="00526BC7">
        <w:rPr>
          <w:rFonts w:ascii="Verdana" w:eastAsia="Arial" w:hAnsi="Verdana"/>
        </w:rPr>
        <w:t>, Sutartyje ir pasiūlyme, kurios turi būti įvykdytos tam, kad būtų laikoma, jog Paslaugų teikimas yra užbaigtas, ir pateikė Pirkėjui tai įrodančius dokumentus.</w:t>
      </w:r>
    </w:p>
    <w:p w14:paraId="3942483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3ED9C3B2"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526BC7">
        <w:rPr>
          <w:rFonts w:ascii="Verdana" w:eastAsia="Arial" w:hAnsi="Verdana"/>
          <w:b/>
          <w:bCs/>
        </w:rPr>
        <w:t>6.2.</w:t>
      </w:r>
      <w:r w:rsidRPr="00526BC7">
        <w:rPr>
          <w:rFonts w:ascii="Verdana" w:hAnsi="Verdana"/>
        </w:rPr>
        <w:tab/>
      </w:r>
      <w:r w:rsidRPr="00526BC7">
        <w:rPr>
          <w:rFonts w:ascii="Verdana" w:eastAsia="Arial" w:hAnsi="Verdana"/>
          <w:b/>
          <w:bCs/>
        </w:rPr>
        <w:t>Paslaugų, kurios yra vienkartinio pobūdžio, teikiamos periodiškai arba pagal Pirkėjo Užsakymą perdavimas–priėmimas</w:t>
      </w:r>
    </w:p>
    <w:p w14:paraId="43354959"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6E4BB252"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6.2.1.</w:t>
      </w:r>
      <w:r w:rsidRPr="00526BC7">
        <w:rPr>
          <w:rFonts w:ascii="Verdana" w:hAnsi="Verdana"/>
        </w:rPr>
        <w:tab/>
      </w:r>
      <w:r w:rsidRPr="00526BC7">
        <w:rPr>
          <w:rFonts w:ascii="Verdana" w:eastAsia="Arial" w:hAnsi="Verdana"/>
        </w:rPr>
        <w:t xml:space="preserve">Tiekėjas privalo </w:t>
      </w:r>
      <w:r w:rsidRPr="00526BC7">
        <w:rPr>
          <w:rFonts w:ascii="Verdana" w:hAnsi="Verdana"/>
        </w:rPr>
        <w:t>suteikti Paslaugas ir perduoti Paslaugų rezultatą (jei taikoma) Pirkėjui</w:t>
      </w:r>
      <w:r w:rsidRPr="00526BC7">
        <w:rPr>
          <w:rFonts w:ascii="Verdana" w:eastAsia="Arial" w:hAnsi="Verdana"/>
        </w:rPr>
        <w:t>, o Pirkėjas privalo kokybiškai suteiktas ir Sutarties bei įstatymų ir kitų teisės aktų reikalavimus atitinkančias Paslaugas priimti. Paslaugos turi būti suteiktos Specialiosiose sąlygose nurodytu būdu ir terminais.</w:t>
      </w:r>
    </w:p>
    <w:p w14:paraId="6904EF92"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6.2.2.</w:t>
      </w:r>
      <w:r w:rsidRPr="00526BC7">
        <w:rPr>
          <w:rFonts w:ascii="Verdana" w:hAnsi="Verdana"/>
        </w:rPr>
        <w:tab/>
      </w:r>
      <w:r w:rsidRPr="00526BC7">
        <w:rPr>
          <w:rFonts w:ascii="Verdana" w:eastAsia="Arial" w:hAnsi="Verdana"/>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679092"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6.2.3.</w:t>
      </w:r>
      <w:r w:rsidRPr="00526BC7">
        <w:rPr>
          <w:rFonts w:ascii="Verdana" w:eastAsia="Arial" w:hAnsi="Verdana"/>
        </w:rPr>
        <w:tab/>
        <w:t>Tiekėjui suteikus Paslaugas, Pirkėjas atlieka jų patikrinimą ir privalo:</w:t>
      </w:r>
    </w:p>
    <w:p w14:paraId="09223DC2"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6.2.3.1.</w:t>
      </w:r>
      <w:r w:rsidRPr="00526BC7">
        <w:rPr>
          <w:rFonts w:ascii="Verdana" w:hAnsi="Verdana"/>
        </w:rPr>
        <w:tab/>
      </w:r>
      <w:r w:rsidRPr="00526BC7">
        <w:rPr>
          <w:rFonts w:ascii="Verdana" w:eastAsia="Arial" w:hAnsi="Verdana"/>
        </w:rPr>
        <w:t>ne vėliau kaip per 5 (penkias) darbo dienas nuo faktinio Paslaugų suteikimo ir Paslaugų perdavimo–priėmimo akto pateikimo priimti Paslaugų rezultatą, pasirašydamas Paslaugų perdavimo–priėmimo aktą; arba</w:t>
      </w:r>
    </w:p>
    <w:p w14:paraId="01A7F3C0"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6.2.3.2.</w:t>
      </w:r>
      <w:r w:rsidRPr="00526BC7">
        <w:rPr>
          <w:rFonts w:ascii="Verdana" w:hAnsi="Verdana"/>
        </w:rPr>
        <w:tab/>
      </w:r>
      <w:r w:rsidRPr="00526BC7">
        <w:rPr>
          <w:rFonts w:ascii="Verdana" w:eastAsia="Arial" w:hAnsi="Verdana"/>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26BC7">
        <w:rPr>
          <w:rFonts w:ascii="Verdana" w:eastAsia="Arial" w:hAnsi="Verdana"/>
          <w:b/>
          <w:bCs/>
        </w:rPr>
        <w:t>toliau – Defektų aktas</w:t>
      </w:r>
      <w:r w:rsidRPr="00526BC7">
        <w:rPr>
          <w:rFonts w:ascii="Verdana" w:eastAsia="Arial" w:hAnsi="Verdana"/>
        </w:rPr>
        <w:t>); arba</w:t>
      </w:r>
    </w:p>
    <w:p w14:paraId="233ED00A"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6.2.3.3.</w:t>
      </w:r>
      <w:r w:rsidRPr="00526BC7">
        <w:rPr>
          <w:rFonts w:ascii="Verdana" w:hAnsi="Verdana"/>
        </w:rPr>
        <w:tab/>
      </w:r>
      <w:r w:rsidRPr="00526BC7">
        <w:rPr>
          <w:rFonts w:ascii="Verdana" w:eastAsia="Arial" w:hAnsi="Verdana"/>
        </w:rPr>
        <w:t>atsisakyti priimti Paslaugų rezultatą ir įteikti (arba išsiųsti) Defektų aktą Tiekėjui dėl netinkamų Paslaugų ar jų dalies.</w:t>
      </w:r>
    </w:p>
    <w:p w14:paraId="3BBFC77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6.2.4.</w:t>
      </w:r>
      <w:r w:rsidRPr="00526BC7">
        <w:rPr>
          <w:rFonts w:ascii="Verdana" w:hAnsi="Verdana"/>
        </w:rPr>
        <w:tab/>
      </w:r>
      <w:r w:rsidRPr="00526BC7">
        <w:rPr>
          <w:rFonts w:ascii="Verdana" w:eastAsia="Arial" w:hAnsi="Verdana"/>
        </w:rPr>
        <w:t>Paslaugų perdavimo–priėmimo akte turi būti nurodoma data, kada Tiekėjas suteikė Paslaugas ir pateikė visus reikiamus dokumentus.</w:t>
      </w:r>
    </w:p>
    <w:p w14:paraId="47539ED8"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6.2.5.</w:t>
      </w:r>
      <w:r w:rsidRPr="00526BC7">
        <w:rPr>
          <w:rFonts w:ascii="Verdana" w:hAnsi="Verdana"/>
        </w:rPr>
        <w:tab/>
      </w:r>
      <w:r w:rsidRPr="00526BC7">
        <w:rPr>
          <w:rFonts w:ascii="Verdana" w:eastAsia="Arial" w:hAnsi="Verdana"/>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01A3A0"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6.2.6.</w:t>
      </w:r>
      <w:r w:rsidRPr="00526BC7">
        <w:rPr>
          <w:rFonts w:ascii="Verdana" w:hAnsi="Verdana"/>
        </w:rPr>
        <w:tab/>
      </w:r>
      <w:r w:rsidRPr="00526BC7">
        <w:rPr>
          <w:rFonts w:ascii="Verdana" w:eastAsia="Arial" w:hAnsi="Verdana"/>
        </w:rPr>
        <w:t>Jeigu Pirkėjas per 5 (penkias) darbo dienas nuo Paslaugų perdavimo–</w:t>
      </w:r>
      <w:r w:rsidRPr="00526BC7">
        <w:rPr>
          <w:rFonts w:ascii="Verdana" w:eastAsia="Arial" w:hAnsi="Verdana"/>
        </w:rPr>
        <w:lastRenderedPageBreak/>
        <w:t>priėmimo akto gavimo nepateikia (neišsiunčia) Tiekėjui Defektų akto, laikoma, kad Pirkėjas Paslaugas priėmė ir joms pretenzijų neturi.</w:t>
      </w:r>
    </w:p>
    <w:p w14:paraId="4FEF2530"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6.2.7.</w:t>
      </w:r>
      <w:r w:rsidRPr="00526BC7">
        <w:rPr>
          <w:rFonts w:ascii="Verdana" w:hAnsi="Verdana"/>
        </w:rPr>
        <w:tab/>
        <w:t xml:space="preserve">Su Paslaugomis susijusių prekių </w:t>
      </w:r>
      <w:r w:rsidRPr="00526BC7">
        <w:rPr>
          <w:rFonts w:ascii="Verdana" w:eastAsia="Arial" w:hAnsi="Verdana"/>
        </w:rPr>
        <w:t>praradimo ar sugadinimo ar atsitiktinio žuvimo rizika Pirkėjui iš Tiekėjo pereina nuo faktinio tokių Paslaugų priėmimo momento.</w:t>
      </w:r>
    </w:p>
    <w:p w14:paraId="24728A37"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6.2.8.</w:t>
      </w:r>
      <w:r w:rsidRPr="00526BC7">
        <w:rPr>
          <w:rFonts w:ascii="Verdana" w:hAnsi="Verdana"/>
        </w:rPr>
        <w:tab/>
      </w:r>
      <w:r w:rsidRPr="00526BC7">
        <w:rPr>
          <w:rFonts w:ascii="Verdana" w:eastAsia="Arial" w:hAnsi="Verdana"/>
        </w:rPr>
        <w:t>Pirkėjas turi teisę naudotis Paslaugų rezultatu (jei taikoma) tik po Paslaugų perdavimo–priėmimo akto pasirašymo.</w:t>
      </w:r>
    </w:p>
    <w:p w14:paraId="592D2969"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9A7B49"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b/>
          <w:bCs/>
        </w:rPr>
      </w:pPr>
    </w:p>
    <w:p w14:paraId="257866B4"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rPr>
        <w:t>6.3.</w:t>
      </w:r>
      <w:r w:rsidRPr="00526BC7">
        <w:rPr>
          <w:rFonts w:ascii="Verdana" w:eastAsia="Arial" w:hAnsi="Verdana"/>
          <w:b/>
        </w:rPr>
        <w:tab/>
      </w:r>
      <w:r w:rsidRPr="00526BC7">
        <w:rPr>
          <w:rFonts w:ascii="Verdana" w:eastAsia="Arial" w:hAnsi="Verdana"/>
          <w:b/>
          <w:bCs/>
        </w:rPr>
        <w:t>Paslaugų</w:t>
      </w:r>
      <w:r w:rsidRPr="00526BC7">
        <w:rPr>
          <w:rFonts w:ascii="Verdana" w:eastAsia="Arial" w:hAnsi="Verdana"/>
          <w:b/>
        </w:rPr>
        <w:t>, kurios teikiamos etapais, perdavimas–priėmimas</w:t>
      </w:r>
    </w:p>
    <w:p w14:paraId="1708D04C"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b/>
          <w:bCs/>
        </w:rPr>
      </w:pPr>
    </w:p>
    <w:p w14:paraId="482BC355" w14:textId="77777777" w:rsidR="00AB7FCC" w:rsidRPr="00526BC7" w:rsidRDefault="00AB7FCC" w:rsidP="00AB7FCC">
      <w:pPr>
        <w:spacing w:after="0" w:line="240" w:lineRule="auto"/>
        <w:rPr>
          <w:rFonts w:ascii="Verdana" w:eastAsia="Arial" w:hAnsi="Verdana"/>
        </w:rPr>
      </w:pPr>
      <w:r w:rsidRPr="00526BC7">
        <w:rPr>
          <w:rFonts w:ascii="Verdana" w:eastAsia="Arial" w:hAnsi="Verdana"/>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F177E8"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6.3.2.</w:t>
      </w:r>
      <w:r w:rsidRPr="00526BC7">
        <w:rPr>
          <w:rFonts w:ascii="Verdana" w:hAnsi="Verdana"/>
        </w:rPr>
        <w:tab/>
      </w:r>
      <w:r w:rsidRPr="00526BC7">
        <w:rPr>
          <w:rFonts w:ascii="Verdana" w:eastAsia="Arial" w:hAnsi="Verdana"/>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91EBEE" w14:textId="77777777" w:rsidR="00AB7FCC" w:rsidRPr="00526BC7" w:rsidRDefault="00AB7FCC" w:rsidP="00AB7FCC">
      <w:pPr>
        <w:spacing w:after="0" w:line="240" w:lineRule="auto"/>
        <w:jc w:val="both"/>
        <w:rPr>
          <w:rFonts w:ascii="Verdana" w:eastAsia="Arial" w:hAnsi="Verdana"/>
        </w:rPr>
      </w:pPr>
      <w:r w:rsidRPr="00526BC7">
        <w:rPr>
          <w:rFonts w:ascii="Verdana" w:eastAsia="Arial" w:hAnsi="Verdana"/>
        </w:rPr>
        <w:t>6.3.3. Pirkėjas pasirašo kiekvieną Paslaugų perdavimo–priėmimo aktą su sąlyga, kad buvo priimti visi ankstesni etapai, jeigu Specialiosiose sąlygose nėra nurodyta kitaip.</w:t>
      </w:r>
    </w:p>
    <w:p w14:paraId="7414CB78" w14:textId="77777777" w:rsidR="00AB7FCC" w:rsidRPr="00526BC7" w:rsidRDefault="00AB7FCC" w:rsidP="00AB7FCC">
      <w:pPr>
        <w:spacing w:after="0" w:line="240" w:lineRule="auto"/>
        <w:jc w:val="both"/>
        <w:rPr>
          <w:rFonts w:ascii="Verdana" w:eastAsia="Arial" w:hAnsi="Verdana"/>
        </w:rPr>
      </w:pPr>
      <w:r w:rsidRPr="00526BC7">
        <w:rPr>
          <w:rFonts w:ascii="Verdana" w:eastAsia="Arial" w:hAnsi="Verdana"/>
        </w:rPr>
        <w:t>6.3.4. Suteikus visuose etapuose numatytas Paslaugas, t. y. baigus teikti Paslaugas, pasirašomas galutinis suteiktų Paslaugų perdavimo–priėmimo aktas.</w:t>
      </w:r>
    </w:p>
    <w:p w14:paraId="5CCEBBC5"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6.3.5.</w:t>
      </w:r>
      <w:r w:rsidRPr="00526BC7">
        <w:rPr>
          <w:rFonts w:ascii="Verdana" w:hAnsi="Verdana"/>
        </w:rPr>
        <w:tab/>
      </w:r>
      <w:r w:rsidRPr="00526BC7">
        <w:rPr>
          <w:rFonts w:ascii="Verdana" w:eastAsia="Arial" w:hAnsi="Verdana"/>
        </w:rPr>
        <w:t>Tiekėjui suteikus Paslaugas konkrečiame etape, Pirkėjas atlieka Paslaugų rezultato patikrinimą ir privalo:</w:t>
      </w:r>
    </w:p>
    <w:p w14:paraId="0206541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6.3.5.1. ne vėliau kaip per 5 (penkias) darbo dienas nuo faktinio Paslaugų etapo suteikimo ir Paslaugų perdavimo–priėmimo akto pateikimo priimti Paslaugų etapo rezultatą, pasirašydamas Paslaugų perdavimo–priėmimo aktą; arba</w:t>
      </w:r>
    </w:p>
    <w:p w14:paraId="47D533A0"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6.3.5.2.</w:t>
      </w:r>
      <w:r w:rsidRPr="00526BC7">
        <w:rPr>
          <w:rFonts w:ascii="Verdana" w:hAnsi="Verdana"/>
        </w:rPr>
        <w:tab/>
      </w:r>
      <w:r w:rsidRPr="00526BC7">
        <w:rPr>
          <w:rFonts w:ascii="Verdana" w:eastAsia="Arial" w:hAnsi="Verdana"/>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26BC7">
        <w:rPr>
          <w:rFonts w:ascii="Verdana" w:eastAsia="Arial" w:hAnsi="Verdana"/>
          <w:b/>
          <w:bCs/>
        </w:rPr>
        <w:t>Defektų aktas</w:t>
      </w:r>
      <w:r w:rsidRPr="00526BC7">
        <w:rPr>
          <w:rFonts w:ascii="Verdana" w:eastAsia="Arial" w:hAnsi="Verdana"/>
        </w:rPr>
        <w:t>); arba</w:t>
      </w:r>
    </w:p>
    <w:p w14:paraId="592A5439"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6.3.5.3. atsisakyti priimti Paslaugų etapo rezultatą ir įteikti (arba išsiųsti) Defektų aktą Tiekėjui dėl netinkamai suteiktų šio etapo Paslaugų.</w:t>
      </w:r>
    </w:p>
    <w:p w14:paraId="47EDEA0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6.3.6.</w:t>
      </w:r>
      <w:r w:rsidRPr="00526BC7">
        <w:rPr>
          <w:rFonts w:ascii="Verdana" w:hAnsi="Verdana"/>
        </w:rPr>
        <w:tab/>
      </w:r>
      <w:r w:rsidRPr="00526BC7">
        <w:rPr>
          <w:rFonts w:ascii="Verdana" w:eastAsia="Arial" w:hAnsi="Verdana"/>
        </w:rPr>
        <w:t>Paslaugų perdavimo–priėmimo akte turi būti nurodoma data, kada Tiekėjas suteikė Paslaugas konkrečiame etape ir pateikė visus reikiamus dokumentus (jei taikoma).</w:t>
      </w:r>
    </w:p>
    <w:p w14:paraId="0D3891F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6.3.7.</w:t>
      </w:r>
      <w:r w:rsidRPr="00526BC7">
        <w:rPr>
          <w:rFonts w:ascii="Verdana" w:eastAsia="Arial" w:hAnsi="Verdana"/>
        </w:rPr>
        <w:tab/>
        <w:t xml:space="preserve">Jeigu nustatoma Paslaugų trūkumų, kurie nereiškia neatitikimo Sutartyje nustatytiems reikalavimams, Pirkėjas gali priimti Paslaugų etapo rezultatą su </w:t>
      </w:r>
      <w:r w:rsidRPr="00526BC7">
        <w:rPr>
          <w:rFonts w:ascii="Verdana" w:eastAsia="Arial" w:hAnsi="Verdana"/>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3C49C"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6.3.8.</w:t>
      </w:r>
      <w:r w:rsidRPr="00526BC7">
        <w:rPr>
          <w:rFonts w:ascii="Verdana" w:hAnsi="Verdana"/>
        </w:rPr>
        <w:tab/>
      </w:r>
      <w:r w:rsidRPr="00526BC7">
        <w:rPr>
          <w:rFonts w:ascii="Verdana" w:eastAsia="Arial" w:hAnsi="Verdana"/>
        </w:rPr>
        <w:t>Jeigu Pirkėjas per 5 (penkias) darbo dienas nuo Paslaugų perdavimo–priėmimo akto gavimo nepateikia (neišsiunčia) Tiekėjui Defektų akto, laikoma, kad Pirkėjas Paslaugas konkrečiame etape priėmė ir joms pretenzijų neturi.</w:t>
      </w:r>
    </w:p>
    <w:p w14:paraId="18DA6A64"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6.3.9.</w:t>
      </w:r>
      <w:r w:rsidRPr="00526BC7">
        <w:rPr>
          <w:rFonts w:ascii="Verdana" w:hAnsi="Verdana"/>
        </w:rPr>
        <w:tab/>
      </w:r>
      <w:r w:rsidRPr="00526BC7">
        <w:rPr>
          <w:rFonts w:ascii="Verdana" w:eastAsia="Arial" w:hAnsi="Verdana"/>
        </w:rPr>
        <w:t xml:space="preserve">Pirkėjas turi teisę naudotis Paslaugų, teikiamų etapais, rezultatu tik po galutinio Paslaugų perdavimo–priėmimo akto pasirašymo, </w:t>
      </w:r>
      <w:r w:rsidRPr="00526BC7">
        <w:rPr>
          <w:rFonts w:ascii="Verdana" w:hAnsi="Verdana"/>
        </w:rPr>
        <w:t>jeigu kitaip nenumatyta Specialiosiose sąlygose.</w:t>
      </w:r>
    </w:p>
    <w:p w14:paraId="0E305061" w14:textId="77777777" w:rsidR="00AB7FCC" w:rsidRPr="00526BC7" w:rsidRDefault="00AB7FCC" w:rsidP="00AB7FCC">
      <w:pPr>
        <w:keepNext/>
        <w:keepLines/>
        <w:tabs>
          <w:tab w:val="left" w:pos="567"/>
          <w:tab w:val="left" w:pos="851"/>
          <w:tab w:val="left" w:pos="992"/>
          <w:tab w:val="left" w:pos="1134"/>
        </w:tabs>
        <w:spacing w:after="0" w:line="240" w:lineRule="auto"/>
        <w:jc w:val="both"/>
        <w:rPr>
          <w:rFonts w:ascii="Verdana" w:eastAsia="Arial" w:hAnsi="Verdana"/>
          <w:bCs/>
        </w:rPr>
      </w:pPr>
      <w:r w:rsidRPr="00526BC7">
        <w:rPr>
          <w:rFonts w:ascii="Verdana" w:eastAsia="Arial" w:hAnsi="Verdana"/>
        </w:rPr>
        <w:t>6.3.10. Bet kurio vėlesnio Paslaugų etapo atlikimo terminas, susijęs su ankstesniojo Paslaugų etapo suteikimu, nėra automatiškai pratęsiamas, kai Pirkėjas nepasirašo ankstesniojo etapo Paslaugų perdavimo–priėmimo akto dėl Tiekėjo kaltės.</w:t>
      </w:r>
    </w:p>
    <w:p w14:paraId="6E8848BE"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5B8101"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A70F76E"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bCs/>
          <w:caps/>
        </w:rPr>
      </w:pPr>
      <w:r w:rsidRPr="00526BC7">
        <w:rPr>
          <w:rFonts w:ascii="Verdana" w:eastAsia="Arial" w:hAnsi="Verdana"/>
          <w:b/>
          <w:bCs/>
          <w:caps/>
        </w:rPr>
        <w:t>7.</w:t>
      </w:r>
      <w:r w:rsidRPr="00526BC7">
        <w:rPr>
          <w:rFonts w:ascii="Verdana" w:hAnsi="Verdana"/>
        </w:rPr>
        <w:tab/>
      </w:r>
      <w:r w:rsidRPr="00526BC7">
        <w:rPr>
          <w:rFonts w:ascii="Verdana" w:eastAsia="Arial" w:hAnsi="Verdana"/>
          <w:b/>
          <w:bCs/>
          <w:caps/>
        </w:rPr>
        <w:t>Tiekėjo garantiniai įsipareigojimai</w:t>
      </w:r>
    </w:p>
    <w:p w14:paraId="1AD0F860"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5DD5444E"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Verdana" w:eastAsia="Arial" w:hAnsi="Verdana"/>
          <w:b/>
        </w:rPr>
      </w:pPr>
      <w:r w:rsidRPr="00526BC7">
        <w:rPr>
          <w:rFonts w:ascii="Verdana" w:eastAsia="Arial" w:hAnsi="Verdana"/>
          <w:b/>
          <w:bCs/>
        </w:rPr>
        <w:t>7.1.</w:t>
      </w:r>
      <w:r w:rsidRPr="00526BC7">
        <w:rPr>
          <w:rFonts w:ascii="Verdana" w:eastAsia="Arial" w:hAnsi="Verdana"/>
          <w:b/>
          <w:bCs/>
        </w:rPr>
        <w:tab/>
      </w:r>
      <w:r w:rsidRPr="00526BC7">
        <w:rPr>
          <w:rFonts w:ascii="Verdana" w:eastAsia="Arial" w:hAnsi="Verdana"/>
          <w:b/>
        </w:rPr>
        <w:t>Garantiniai terminai (jei taikoma)</w:t>
      </w:r>
    </w:p>
    <w:p w14:paraId="59AA3E79"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Verdana" w:eastAsia="Arial" w:hAnsi="Verdana"/>
          <w:b/>
        </w:rPr>
      </w:pPr>
    </w:p>
    <w:p w14:paraId="732B9580" w14:textId="77777777" w:rsidR="00AB7FCC" w:rsidRPr="00526BC7"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7.1.1.</w:t>
      </w:r>
      <w:r w:rsidRPr="00526BC7">
        <w:rPr>
          <w:rFonts w:ascii="Verdana" w:hAnsi="Verdana"/>
        </w:rPr>
        <w:tab/>
      </w:r>
      <w:r w:rsidRPr="00526BC7">
        <w:rPr>
          <w:rFonts w:ascii="Verdana" w:eastAsia="Arial" w:hAnsi="Verdana"/>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133EC4" w14:textId="77777777" w:rsidR="00AB7FCC" w:rsidRPr="00526BC7"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7.1.2.</w:t>
      </w:r>
      <w:r w:rsidRPr="00526BC7">
        <w:rPr>
          <w:rFonts w:ascii="Verdana" w:eastAsia="Arial" w:hAnsi="Verdana"/>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5BDB5D" w14:textId="77777777" w:rsidR="00AB7FCC" w:rsidRPr="00526BC7"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7.1.3.</w:t>
      </w:r>
      <w:r w:rsidRPr="00526BC7">
        <w:rPr>
          <w:rFonts w:ascii="Verdana" w:hAnsi="Verdana"/>
        </w:rPr>
        <w:tab/>
      </w:r>
      <w:r w:rsidRPr="00526BC7">
        <w:rPr>
          <w:rFonts w:ascii="Verdana" w:eastAsia="Arial" w:hAnsi="Verdana"/>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FB69C9" w14:textId="77777777" w:rsidR="00AB7FCC" w:rsidRPr="00526BC7"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b/>
          <w:bCs/>
        </w:rPr>
      </w:pPr>
    </w:p>
    <w:p w14:paraId="2516062F"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526BC7">
        <w:rPr>
          <w:rFonts w:ascii="Verdana" w:eastAsia="Arial" w:hAnsi="Verdana"/>
          <w:b/>
          <w:bCs/>
        </w:rPr>
        <w:t>7.2.</w:t>
      </w:r>
      <w:r w:rsidRPr="00526BC7">
        <w:rPr>
          <w:rFonts w:ascii="Verdana" w:hAnsi="Verdana"/>
        </w:rPr>
        <w:tab/>
      </w:r>
      <w:r w:rsidRPr="00526BC7">
        <w:rPr>
          <w:rFonts w:ascii="Verdana" w:eastAsia="Arial" w:hAnsi="Verdana"/>
          <w:b/>
          <w:bCs/>
        </w:rPr>
        <w:t>Pretenzijos dėl Paslaugų trūkumų</w:t>
      </w:r>
    </w:p>
    <w:p w14:paraId="58F7FB76"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3C76CC2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7.2.1.</w:t>
      </w:r>
      <w:r w:rsidRPr="00526BC7">
        <w:rPr>
          <w:rFonts w:ascii="Verdana" w:hAnsi="Verdana"/>
        </w:rPr>
        <w:t xml:space="preserve"> </w:t>
      </w:r>
      <w:r w:rsidRPr="00526BC7">
        <w:rPr>
          <w:rFonts w:ascii="Verdana" w:eastAsia="Arial" w:hAnsi="Verdana"/>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26BC7">
        <w:rPr>
          <w:rFonts w:ascii="Verdana" w:hAnsi="Verdana"/>
        </w:rPr>
        <w:t xml:space="preserve"> </w:t>
      </w:r>
    </w:p>
    <w:p w14:paraId="3483291F"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26CD5724"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5"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2E94C17E" w14:textId="77777777" w:rsidR="00AB7FCC" w:rsidRPr="00526BC7" w:rsidRDefault="00AB7FCC" w:rsidP="00AB7FCC">
      <w:pPr>
        <w:spacing w:after="0" w:line="240" w:lineRule="auto"/>
        <w:rPr>
          <w:rFonts w:ascii="Verdana" w:hAnsi="Verdana"/>
        </w:rPr>
      </w:pPr>
    </w:p>
    <w:p w14:paraId="1BCFC83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lastRenderedPageBreak/>
        <w:t>7.2.2.</w:t>
      </w:r>
      <w:r w:rsidRPr="00526BC7">
        <w:rPr>
          <w:rFonts w:ascii="Verdana" w:eastAsia="Arial" w:hAnsi="Verdana"/>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404D08" w14:textId="77777777" w:rsidR="00AB7FCC" w:rsidRPr="00526BC7" w:rsidRDefault="00AB7FCC" w:rsidP="00AB7FCC">
      <w:pPr>
        <w:tabs>
          <w:tab w:val="left" w:pos="567"/>
          <w:tab w:val="left" w:pos="851"/>
          <w:tab w:val="left" w:pos="992"/>
          <w:tab w:val="left" w:pos="1134"/>
        </w:tabs>
        <w:spacing w:after="0" w:line="240" w:lineRule="auto"/>
        <w:jc w:val="both"/>
        <w:rPr>
          <w:rFonts w:ascii="Verdana" w:hAnsi="Verdana"/>
        </w:rPr>
      </w:pPr>
      <w:r w:rsidRPr="00526BC7">
        <w:rPr>
          <w:rFonts w:ascii="Verdana" w:hAnsi="Verdana"/>
        </w:rPr>
        <w:t xml:space="preserve">7.2.3. Jei Tiekėjas nepripažįsta </w:t>
      </w:r>
      <w:r w:rsidRPr="00526BC7">
        <w:rPr>
          <w:rFonts w:ascii="Verdana" w:eastAsia="Arial" w:hAnsi="Verdana"/>
        </w:rPr>
        <w:t>Paslaugų</w:t>
      </w:r>
      <w:r w:rsidRPr="00526BC7">
        <w:rPr>
          <w:rFonts w:ascii="Verdana" w:hAnsi="Verdana"/>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D7F316" w14:textId="77777777" w:rsidR="00AB7FCC" w:rsidRPr="00526BC7" w:rsidRDefault="00AB7FCC" w:rsidP="00AB7FCC">
      <w:pPr>
        <w:tabs>
          <w:tab w:val="left" w:pos="567"/>
          <w:tab w:val="left" w:pos="851"/>
          <w:tab w:val="left" w:pos="992"/>
          <w:tab w:val="left" w:pos="1134"/>
        </w:tabs>
        <w:spacing w:after="0" w:line="240" w:lineRule="auto"/>
        <w:jc w:val="both"/>
        <w:rPr>
          <w:rFonts w:ascii="Verdana" w:hAnsi="Verdana"/>
        </w:rPr>
      </w:pPr>
      <w:r w:rsidRPr="00526BC7">
        <w:rPr>
          <w:rFonts w:ascii="Verdana" w:hAnsi="Verdana"/>
        </w:rPr>
        <w:t xml:space="preserve">7.2.3.1. jei </w:t>
      </w:r>
      <w:r w:rsidRPr="00526BC7">
        <w:rPr>
          <w:rFonts w:ascii="Verdana" w:eastAsia="Arial" w:hAnsi="Verdana"/>
        </w:rPr>
        <w:t>Paslaugų rezultatas</w:t>
      </w:r>
      <w:r w:rsidRPr="00526BC7">
        <w:rPr>
          <w:rFonts w:ascii="Verdana" w:hAnsi="Verdana"/>
        </w:rPr>
        <w:t xml:space="preserve"> atitinka Sutartyje ir įstatymuose bei kituose teisės aktuose nurodytus reikalavimus – Pirkėjas;</w:t>
      </w:r>
    </w:p>
    <w:p w14:paraId="55958242" w14:textId="77777777" w:rsidR="00AB7FCC" w:rsidRPr="00526BC7" w:rsidRDefault="00AB7FCC" w:rsidP="00AB7FCC">
      <w:pPr>
        <w:tabs>
          <w:tab w:val="left" w:pos="567"/>
          <w:tab w:val="left" w:pos="851"/>
          <w:tab w:val="left" w:pos="992"/>
          <w:tab w:val="left" w:pos="1134"/>
        </w:tabs>
        <w:spacing w:after="0" w:line="240" w:lineRule="auto"/>
        <w:jc w:val="both"/>
        <w:rPr>
          <w:rFonts w:ascii="Verdana" w:hAnsi="Verdana"/>
        </w:rPr>
      </w:pPr>
      <w:r w:rsidRPr="00526BC7">
        <w:rPr>
          <w:rFonts w:ascii="Verdana" w:hAnsi="Verdana"/>
        </w:rPr>
        <w:t xml:space="preserve">7.2.3.2. jei </w:t>
      </w:r>
      <w:r w:rsidRPr="00526BC7">
        <w:rPr>
          <w:rFonts w:ascii="Verdana" w:eastAsia="Arial" w:hAnsi="Verdana"/>
        </w:rPr>
        <w:t>Paslaugų rezultatas</w:t>
      </w:r>
      <w:r w:rsidRPr="00526BC7">
        <w:rPr>
          <w:rFonts w:ascii="Verdana" w:hAnsi="Verdana"/>
        </w:rPr>
        <w:t xml:space="preserve"> neatitinka Sutartyje ir įstatymuose bei kituose teisės aktuose nurodytų reikalavimų – Tiekėjas.</w:t>
      </w:r>
    </w:p>
    <w:p w14:paraId="63B31423" w14:textId="77777777" w:rsidR="00AB7FCC" w:rsidRPr="00526BC7" w:rsidRDefault="00AB7FCC" w:rsidP="00AB7FCC">
      <w:pPr>
        <w:tabs>
          <w:tab w:val="left" w:pos="567"/>
          <w:tab w:val="left" w:pos="851"/>
          <w:tab w:val="left" w:pos="992"/>
          <w:tab w:val="left" w:pos="1134"/>
        </w:tabs>
        <w:spacing w:after="0" w:line="240" w:lineRule="auto"/>
        <w:jc w:val="both"/>
        <w:rPr>
          <w:rFonts w:ascii="Verdana" w:hAnsi="Verdana"/>
        </w:rPr>
      </w:pPr>
      <w:r w:rsidRPr="00526BC7">
        <w:rPr>
          <w:rFonts w:ascii="Verdana" w:hAnsi="Verdana"/>
        </w:rPr>
        <w:t>7.2.4. Ekspertizės išvados Šalims yra privalomos.</w:t>
      </w:r>
    </w:p>
    <w:p w14:paraId="68186DB6" w14:textId="77777777" w:rsidR="00AB7FCC" w:rsidRPr="00526BC7" w:rsidRDefault="00AB7FCC" w:rsidP="00AB7FCC">
      <w:pPr>
        <w:tabs>
          <w:tab w:val="left" w:pos="567"/>
          <w:tab w:val="left" w:pos="851"/>
          <w:tab w:val="left" w:pos="992"/>
          <w:tab w:val="left" w:pos="1134"/>
        </w:tabs>
        <w:spacing w:after="0" w:line="240" w:lineRule="auto"/>
        <w:jc w:val="both"/>
        <w:rPr>
          <w:rFonts w:ascii="Verdana" w:hAnsi="Verdana"/>
        </w:rPr>
      </w:pPr>
      <w:r w:rsidRPr="00526BC7">
        <w:rPr>
          <w:rFonts w:ascii="Verdana" w:hAnsi="Verdana"/>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35C7A5" w14:textId="77777777" w:rsidR="00AB7FCC" w:rsidRPr="00526BC7" w:rsidRDefault="00AB7FCC" w:rsidP="00AB7FCC">
      <w:pPr>
        <w:tabs>
          <w:tab w:val="left" w:pos="567"/>
          <w:tab w:val="left" w:pos="851"/>
          <w:tab w:val="left" w:pos="992"/>
          <w:tab w:val="left" w:pos="1134"/>
        </w:tabs>
        <w:spacing w:after="0" w:line="240" w:lineRule="auto"/>
        <w:jc w:val="both"/>
        <w:rPr>
          <w:rFonts w:ascii="Verdana" w:eastAsia="Arial" w:hAnsi="Verdana"/>
          <w:b/>
          <w:bCs/>
        </w:rPr>
      </w:pPr>
    </w:p>
    <w:p w14:paraId="0638C755"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t>7.3.</w:t>
      </w:r>
      <w:r w:rsidRPr="00526BC7">
        <w:rPr>
          <w:rFonts w:ascii="Verdana" w:eastAsia="Arial" w:hAnsi="Verdana"/>
          <w:b/>
          <w:bCs/>
        </w:rPr>
        <w:tab/>
        <w:t xml:space="preserve">Paslaugų </w:t>
      </w:r>
      <w:r w:rsidRPr="00526BC7">
        <w:rPr>
          <w:rFonts w:ascii="Verdana" w:eastAsia="Arial" w:hAnsi="Verdana"/>
          <w:b/>
        </w:rPr>
        <w:t>trūkumų šalinimas</w:t>
      </w:r>
    </w:p>
    <w:p w14:paraId="4B43B8CF"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0015A822"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7.3.1.</w:t>
      </w:r>
      <w:r w:rsidRPr="00526BC7">
        <w:rPr>
          <w:rFonts w:ascii="Verdana" w:hAnsi="Verdana"/>
        </w:rPr>
        <w:tab/>
      </w:r>
      <w:r w:rsidRPr="00526BC7">
        <w:rPr>
          <w:rFonts w:ascii="Verdana" w:eastAsia="Arial" w:hAnsi="Verdana"/>
        </w:rPr>
        <w:t>Tiekėjas privalo nemokamai pašalinti Paslaugų rezultato trūkumus. Jeigu nustatomi s</w:t>
      </w:r>
      <w:r w:rsidRPr="00526BC7">
        <w:rPr>
          <w:rFonts w:ascii="Verdana" w:hAnsi="Verdana"/>
        </w:rPr>
        <w:t xml:space="preserve">u Paslaugomis susijusių prekių trūkumai, Tiekėjas privalo </w:t>
      </w:r>
      <w:r w:rsidRPr="00526BC7">
        <w:rPr>
          <w:rFonts w:ascii="Verdana" w:eastAsia="Arial" w:hAnsi="Verdana"/>
        </w:rPr>
        <w:t xml:space="preserve">pašalinti </w:t>
      </w:r>
      <w:r w:rsidRPr="00526BC7">
        <w:rPr>
          <w:rFonts w:ascii="Verdana" w:hAnsi="Verdana"/>
        </w:rPr>
        <w:t>jų</w:t>
      </w:r>
      <w:r w:rsidRPr="00526BC7">
        <w:rPr>
          <w:rFonts w:ascii="Verdana" w:eastAsia="Arial" w:hAnsi="Verdana"/>
        </w:rPr>
        <w:t xml:space="preserve"> trūkumus, sutaisydamas prekes ar jų dalį arba pakeisdamas prekę nauja preke ar jos dalimi.</w:t>
      </w:r>
    </w:p>
    <w:p w14:paraId="59DFC60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7.3.2.</w:t>
      </w:r>
      <w:r w:rsidRPr="00526BC7">
        <w:rPr>
          <w:rFonts w:ascii="Verdana" w:eastAsia="Arial" w:hAnsi="Verdana"/>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BD557B"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7.3.3.</w:t>
      </w:r>
      <w:r w:rsidRPr="00526BC7">
        <w:rPr>
          <w:rFonts w:ascii="Verdana" w:hAnsi="Verdana"/>
        </w:rPr>
        <w:tab/>
      </w:r>
      <w:r w:rsidRPr="00526BC7">
        <w:rPr>
          <w:rFonts w:ascii="Verdana" w:eastAsia="Arial" w:hAnsi="Verdana"/>
        </w:rPr>
        <w:t>Sutaisytoje su Paslaugų teikimu susijusių prekių dalyje pakartotinai nustačius prekių trūkumų, Tiekėjas privalo pakeisti prekes naujomis kokybiškomis prekėmis, nebent Pirkėjas raštu sutiktų prekes dar kartą taisyti.</w:t>
      </w:r>
    </w:p>
    <w:p w14:paraId="12855416"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7.3.4.</w:t>
      </w:r>
      <w:r w:rsidRPr="00526BC7">
        <w:rPr>
          <w:rFonts w:ascii="Verdana" w:hAnsi="Verdana"/>
        </w:rPr>
        <w:tab/>
      </w:r>
      <w:r w:rsidRPr="00526BC7">
        <w:rPr>
          <w:rFonts w:ascii="Verdana" w:eastAsia="Arial" w:hAnsi="Verdana"/>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F781F9"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7.3.5.</w:t>
      </w:r>
      <w:r w:rsidRPr="00526BC7">
        <w:rPr>
          <w:rFonts w:ascii="Verdana" w:eastAsia="Arial" w:hAnsi="Verdana"/>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41E6D9"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7.3.6.</w:t>
      </w:r>
      <w:r w:rsidRPr="00526BC7">
        <w:rPr>
          <w:rFonts w:ascii="Verdana" w:eastAsia="Arial" w:hAnsi="Verdana"/>
        </w:rPr>
        <w:tab/>
        <w:t>Tiekėjas, pašalinęs visus Paslaugų trūkumus, privalo apie tai informuoti Pirkėją.</w:t>
      </w:r>
    </w:p>
    <w:p w14:paraId="7C421847"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7.3.7.</w:t>
      </w:r>
      <w:r w:rsidRPr="00526BC7">
        <w:rPr>
          <w:rFonts w:ascii="Verdana" w:hAnsi="Verdana"/>
        </w:rPr>
        <w:tab/>
      </w:r>
      <w:r w:rsidRPr="00526BC7">
        <w:rPr>
          <w:rFonts w:ascii="Verdana" w:eastAsia="Arial" w:hAnsi="Verdana"/>
        </w:rPr>
        <w:t xml:space="preserve">Pirkėjas per 5 (penkias) darbo dienas po Tiekėjo pranešimo apie Paslaugų trūkumų pašalinimą gavimo privalo patikrinti trūkumus, nurodytus Defektų akte </w:t>
      </w:r>
      <w:r w:rsidRPr="00526BC7">
        <w:rPr>
          <w:rFonts w:ascii="Verdana" w:eastAsia="Arial" w:hAnsi="Verdana"/>
        </w:rPr>
        <w:lastRenderedPageBreak/>
        <w:t>arba Pirkėjo pretenzijoje, ir raštu patvirtinti, kurie Paslaugų trūkumai buvo pašalinti tinkamai.</w:t>
      </w:r>
    </w:p>
    <w:p w14:paraId="0EAA48F8"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35BDF83C"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526BC7">
        <w:rPr>
          <w:rFonts w:ascii="Verdana" w:eastAsia="Arial" w:hAnsi="Verdana"/>
          <w:b/>
          <w:bCs/>
        </w:rPr>
        <w:t>7.4.</w:t>
      </w:r>
      <w:r w:rsidRPr="00526BC7">
        <w:rPr>
          <w:rFonts w:ascii="Verdana" w:hAnsi="Verdana"/>
        </w:rPr>
        <w:tab/>
      </w:r>
      <w:r w:rsidRPr="00526BC7">
        <w:rPr>
          <w:rFonts w:ascii="Verdana" w:eastAsia="Arial" w:hAnsi="Verdana"/>
          <w:b/>
          <w:bCs/>
        </w:rPr>
        <w:t>Pirkėjo teisės, Tiekėjui nepašalinus Paslaugų trūkumų</w:t>
      </w:r>
    </w:p>
    <w:p w14:paraId="53E8DABB"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271C15F8"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7.4.1.</w:t>
      </w:r>
      <w:r w:rsidRPr="00526BC7">
        <w:rPr>
          <w:rFonts w:ascii="Verdana" w:eastAsia="Arial" w:hAnsi="Verdana"/>
        </w:rPr>
        <w:tab/>
        <w:t>Jeigu Tiekėjas atsisako pašalinti arba nepašalina Paslaugų trūkumų per Pirkėjo nustatytus protingus terminus, Pirkėjas turi teisę:</w:t>
      </w:r>
    </w:p>
    <w:p w14:paraId="7B83A35B" w14:textId="146E1900"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343C8E">
        <w:rPr>
          <w:rFonts w:ascii="Verdana" w:eastAsia="Arial" w:hAnsi="Verdana"/>
        </w:rPr>
        <w:t>7.4.1.1.</w:t>
      </w:r>
      <w:r w:rsidRPr="00343C8E">
        <w:rPr>
          <w:rFonts w:ascii="Verdana" w:eastAsia="Arial" w:hAnsi="Verdana"/>
        </w:rPr>
        <w:tab/>
        <w:t>pašalinti Paslaugų trūkumus pats arba pasamdydamas trečiuosius asmenis, iš anksto apie tai informuodamas Tiekėją, ir pareikalauti Tiekėjo atlyginti Paslaugų ekspertizės bei Paslaugų trūkumų šalinimo išlaidas ir padengti patirtus</w:t>
      </w:r>
      <w:r w:rsidR="00B44E35">
        <w:rPr>
          <w:rFonts w:ascii="Verdana" w:eastAsia="Arial" w:hAnsi="Verdana"/>
        </w:rPr>
        <w:t xml:space="preserve"> tiesioginius</w:t>
      </w:r>
      <w:r w:rsidR="00343C8E" w:rsidRPr="00343C8E">
        <w:rPr>
          <w:rFonts w:ascii="Verdana" w:eastAsia="Arial" w:hAnsi="Verdana"/>
        </w:rPr>
        <w:t xml:space="preserve"> </w:t>
      </w:r>
      <w:r w:rsidRPr="00343C8E">
        <w:rPr>
          <w:rFonts w:ascii="Verdana" w:eastAsia="Arial" w:hAnsi="Verdana"/>
        </w:rPr>
        <w:t>nuostolius; arba</w:t>
      </w:r>
    </w:p>
    <w:p w14:paraId="041ED937"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trike/>
        </w:rPr>
      </w:pPr>
      <w:r w:rsidRPr="00526BC7">
        <w:rPr>
          <w:rFonts w:ascii="Verdana" w:eastAsia="Arial" w:hAnsi="Verdana"/>
        </w:rPr>
        <w:t>7.4.1.2.</w:t>
      </w:r>
      <w:r w:rsidRPr="00343C8E">
        <w:rPr>
          <w:rFonts w:ascii="Verdana" w:eastAsia="Arial" w:hAnsi="Verdana"/>
        </w:rPr>
        <w:tab/>
      </w:r>
      <w:r w:rsidRPr="00526BC7">
        <w:rPr>
          <w:rFonts w:ascii="Verdana" w:eastAsia="Arial" w:hAnsi="Verdana"/>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7FCFE6"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7.4.1.3.atsisakyti Paslaugų ir nemokėti už tokias Paslaugas ar reikalauti grąžinti už Paslaugas sumokėtą sumą bei nutraukti Sutartį.</w:t>
      </w:r>
    </w:p>
    <w:p w14:paraId="785777E1"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7.4.2.</w:t>
      </w:r>
      <w:r w:rsidRPr="00526BC7">
        <w:rPr>
          <w:rFonts w:ascii="Verdana" w:hAnsi="Verdana"/>
        </w:rPr>
        <w:tab/>
      </w:r>
      <w:r w:rsidRPr="00526BC7">
        <w:rPr>
          <w:rFonts w:ascii="Verdana" w:eastAsia="Arial" w:hAnsi="Verdana"/>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E9EDDF6"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7.4.3.</w:t>
      </w:r>
      <w:r w:rsidRPr="00526BC7">
        <w:rPr>
          <w:rFonts w:ascii="Verdana" w:eastAsia="Arial" w:hAnsi="Verdana"/>
        </w:rPr>
        <w:tab/>
        <w:t>Tiekėjas privalo patenkinti Pirkėjo pagal Bendrųjų sąlygų 7.4.4 papunktį pareikštą piniginį reikalavimą per 30 (trisdešimt) dienų arba per ilgesnį Pirkėjo reikalavime nurodytą protingą terminą.</w:t>
      </w:r>
    </w:p>
    <w:p w14:paraId="3FB5FD82"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7.4.4.</w:t>
      </w:r>
      <w:r w:rsidRPr="00526BC7">
        <w:rPr>
          <w:rFonts w:ascii="Verdana" w:hAnsi="Verdana"/>
        </w:rPr>
        <w:tab/>
      </w:r>
      <w:r w:rsidRPr="00526BC7">
        <w:rPr>
          <w:rFonts w:ascii="Verdana" w:eastAsia="Arial" w:hAnsi="Verdana"/>
        </w:rPr>
        <w:t>Už vėlavimą pašalinti Paslaugų trūkumus Pirkėjas privalo reikalauti Tiekėjo sumokėti Specialiosiose sąlygose nustatyto dydžio netesybas.</w:t>
      </w:r>
    </w:p>
    <w:p w14:paraId="43CB479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6885F36C"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bCs/>
          <w:caps/>
        </w:rPr>
      </w:pPr>
      <w:r w:rsidRPr="00526BC7">
        <w:rPr>
          <w:rFonts w:ascii="Verdana" w:eastAsia="Arial" w:hAnsi="Verdana"/>
          <w:b/>
          <w:bCs/>
          <w:caps/>
        </w:rPr>
        <w:t>8.</w:t>
      </w:r>
      <w:r w:rsidRPr="00526BC7">
        <w:rPr>
          <w:rFonts w:ascii="Verdana" w:hAnsi="Verdana"/>
        </w:rPr>
        <w:tab/>
      </w:r>
      <w:r w:rsidRPr="00526BC7">
        <w:rPr>
          <w:rFonts w:ascii="Verdana" w:eastAsia="Arial" w:hAnsi="Verdana"/>
          <w:b/>
          <w:bCs/>
          <w:caps/>
        </w:rPr>
        <w:t>PASLAUGŲ SUTEIKIMO TERMINAI</w:t>
      </w:r>
    </w:p>
    <w:p w14:paraId="75D85D55"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088183B0"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526BC7">
        <w:rPr>
          <w:rFonts w:ascii="Verdana" w:eastAsia="Arial" w:hAnsi="Verdana"/>
          <w:b/>
          <w:bCs/>
        </w:rPr>
        <w:t>8.1.</w:t>
      </w:r>
      <w:r w:rsidRPr="00526BC7">
        <w:rPr>
          <w:rFonts w:ascii="Verdana" w:hAnsi="Verdana"/>
        </w:rPr>
        <w:tab/>
      </w:r>
      <w:r w:rsidRPr="00526BC7">
        <w:rPr>
          <w:rFonts w:ascii="Verdana" w:eastAsia="Arial" w:hAnsi="Verdana"/>
          <w:b/>
          <w:bCs/>
        </w:rPr>
        <w:t>Paslaugų terminai ir teikimo grafikas</w:t>
      </w:r>
    </w:p>
    <w:p w14:paraId="6BA5A983"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4D64F7BB"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8.1.1.</w:t>
      </w:r>
      <w:r w:rsidRPr="00526BC7">
        <w:rPr>
          <w:rFonts w:ascii="Verdana" w:eastAsia="Arial" w:hAnsi="Verdana"/>
        </w:rPr>
        <w:tab/>
        <w:t>Tiekėjas privalo suteikti Paslaugas laikydamasis terminų, nurodytų Specialiosiose sąlygose.</w:t>
      </w:r>
    </w:p>
    <w:p w14:paraId="3580A590"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8.1.2.</w:t>
      </w:r>
      <w:r w:rsidRPr="00526BC7">
        <w:rPr>
          <w:rFonts w:ascii="Verdana" w:eastAsia="Arial" w:hAnsi="Verdana"/>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26BC7">
        <w:rPr>
          <w:rFonts w:ascii="Verdana" w:eastAsia="Arial" w:hAnsi="Verdana"/>
          <w:b/>
          <w:bCs/>
        </w:rPr>
        <w:t>Grafikas</w:t>
      </w:r>
      <w:r w:rsidRPr="00526BC7">
        <w:rPr>
          <w:rFonts w:ascii="Verdana" w:eastAsia="Arial" w:hAnsi="Verdana"/>
        </w:rPr>
        <w:t>).</w:t>
      </w:r>
    </w:p>
    <w:p w14:paraId="235C5CFB"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8.1.3.</w:t>
      </w:r>
      <w:r w:rsidRPr="00526BC7">
        <w:rPr>
          <w:rFonts w:ascii="Verdana" w:hAnsi="Verdana"/>
        </w:rPr>
        <w:tab/>
      </w:r>
      <w:r w:rsidRPr="00526BC7">
        <w:rPr>
          <w:rFonts w:ascii="Verdana" w:eastAsia="Arial" w:hAnsi="Verdana"/>
        </w:rPr>
        <w:t>Jei aktualu, Grafike turi būti pažymėta, kurios Paslaugos gali būti teikiamos lygiagrečiai, o kurios gali būti teikiamos tik numatytu eiliškumu.</w:t>
      </w:r>
    </w:p>
    <w:p w14:paraId="2967D098"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0EBA0EAB"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t>8.2.</w:t>
      </w:r>
      <w:r w:rsidRPr="00526BC7">
        <w:rPr>
          <w:rFonts w:ascii="Verdana" w:eastAsia="Arial" w:hAnsi="Verdana"/>
          <w:b/>
          <w:bCs/>
        </w:rPr>
        <w:tab/>
      </w:r>
      <w:r w:rsidRPr="00526BC7">
        <w:rPr>
          <w:rFonts w:ascii="Verdana" w:eastAsia="Arial" w:hAnsi="Verdana"/>
          <w:b/>
        </w:rPr>
        <w:t xml:space="preserve">Netesybos už </w:t>
      </w:r>
      <w:r w:rsidRPr="00526BC7">
        <w:rPr>
          <w:rFonts w:ascii="Verdana" w:eastAsia="Arial" w:hAnsi="Verdana"/>
          <w:b/>
          <w:bCs/>
        </w:rPr>
        <w:t>Paslaugų teikimo</w:t>
      </w:r>
      <w:r w:rsidRPr="00526BC7">
        <w:rPr>
          <w:rFonts w:ascii="Verdana" w:eastAsia="Arial" w:hAnsi="Verdana"/>
          <w:b/>
        </w:rPr>
        <w:t xml:space="preserve"> vėlavimą</w:t>
      </w:r>
    </w:p>
    <w:p w14:paraId="12D1797C" w14:textId="77777777" w:rsidR="00AB7FCC" w:rsidRPr="00526BC7" w:rsidRDefault="00AB7FCC" w:rsidP="00AB7FCC">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b/>
        </w:rPr>
      </w:pPr>
    </w:p>
    <w:p w14:paraId="092E48D7" w14:textId="77777777" w:rsidR="00AB7FCC" w:rsidRPr="00526BC7" w:rsidRDefault="00AB7FCC" w:rsidP="00AB7FC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8.2.1.</w:t>
      </w:r>
      <w:r w:rsidRPr="00526BC7">
        <w:rPr>
          <w:rFonts w:ascii="Verdana" w:eastAsia="Arial" w:hAnsi="Verdana"/>
        </w:rPr>
        <w:tab/>
        <w:t>Jeigu Tiekėjas praleidžia Paslaugų teikimo terminus, nustatytus Specialiosiose sąlygose, Tiekėjui iki Paslaugų suteikimo dienos taikomos Specialiosiose sąlygose nurodyto dydžio netesybos.</w:t>
      </w:r>
    </w:p>
    <w:p w14:paraId="4FAD1BD3" w14:textId="77777777" w:rsidR="00AB7FCC" w:rsidRPr="00526BC7" w:rsidRDefault="00AB7FCC" w:rsidP="00AB7FC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8.2.2.</w:t>
      </w:r>
      <w:r w:rsidRPr="00526BC7">
        <w:rPr>
          <w:rFonts w:ascii="Verdana" w:eastAsia="Arial" w:hAnsi="Verdana"/>
        </w:rPr>
        <w:tab/>
        <w:t xml:space="preserve">Tiekėjui praleidus Paslaugų ar jų etapo suteikimo terminą, netesybos </w:t>
      </w:r>
      <w:r w:rsidRPr="00526BC7">
        <w:rPr>
          <w:rFonts w:ascii="Verdana" w:eastAsia="Arial" w:hAnsi="Verdana"/>
        </w:rPr>
        <w:lastRenderedPageBreak/>
        <w:t>skaičiuojamos nuo Paslaugų ar jų etapo suteikimo termino pabaigos (neįskaitytinai) iki Paslaugų ar jų etapo suteikimo datos (įskaitytinai), nustatytos pagal Paslaugų perdavimo–priėmimo aktus.</w:t>
      </w:r>
    </w:p>
    <w:p w14:paraId="3F113E93"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hAnsi="Verdana"/>
        </w:rPr>
        <w:t xml:space="preserve">8.2.3. Jei Tiekėjui pagal šią Sutartį yra priskaičiuotos netesybos, Pirkėjo už </w:t>
      </w:r>
      <w:r w:rsidRPr="00526BC7">
        <w:rPr>
          <w:rFonts w:ascii="Verdana" w:eastAsia="Arial" w:hAnsi="Verdana"/>
        </w:rPr>
        <w:t>Paslaugas</w:t>
      </w:r>
      <w:r w:rsidRPr="00526BC7">
        <w:rPr>
          <w:rFonts w:ascii="Verdana" w:hAnsi="Verdana"/>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9A6DD7"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26747BD1"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9.</w:t>
      </w:r>
      <w:r w:rsidRPr="00526BC7">
        <w:rPr>
          <w:rFonts w:ascii="Verdana" w:eastAsia="Arial" w:hAnsi="Verdana"/>
          <w:b/>
          <w:bCs/>
          <w:caps/>
        </w:rPr>
        <w:tab/>
      </w:r>
      <w:r w:rsidRPr="00526BC7">
        <w:rPr>
          <w:rFonts w:ascii="Verdana" w:eastAsia="Arial" w:hAnsi="Verdana"/>
          <w:b/>
          <w:caps/>
        </w:rPr>
        <w:t>Prievolių pagal Sutartį įvykdymo užtikrinimo būdai</w:t>
      </w:r>
    </w:p>
    <w:p w14:paraId="5DBEC8EE" w14:textId="77777777" w:rsidR="00AB7FCC" w:rsidRPr="00526BC7" w:rsidRDefault="00AB7FCC" w:rsidP="00AB7FC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b/>
          <w:caps/>
        </w:rPr>
      </w:pPr>
    </w:p>
    <w:p w14:paraId="7B2F41A7"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F692C9"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46A113F"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10.</w:t>
      </w:r>
      <w:r w:rsidRPr="00526BC7">
        <w:rPr>
          <w:rFonts w:ascii="Verdana" w:eastAsia="Arial" w:hAnsi="Verdana"/>
          <w:b/>
          <w:bCs/>
          <w:caps/>
        </w:rPr>
        <w:tab/>
      </w:r>
      <w:r w:rsidRPr="00526BC7">
        <w:rPr>
          <w:rFonts w:ascii="Verdana" w:eastAsia="Arial" w:hAnsi="Verdana"/>
          <w:b/>
          <w:caps/>
        </w:rPr>
        <w:t>Sutarties įvykdymo užtikrinimas (JEI TAIKOMA)</w:t>
      </w:r>
    </w:p>
    <w:p w14:paraId="64246AC3"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6420A29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shd w:val="clear" w:color="auto" w:fill="FFFFFF"/>
        </w:rPr>
      </w:pPr>
      <w:r w:rsidRPr="00526BC7">
        <w:rPr>
          <w:rFonts w:ascii="Verdana" w:eastAsia="Arial" w:hAnsi="Verdana"/>
          <w:shd w:val="clear" w:color="auto" w:fill="FFFFFF"/>
        </w:rPr>
        <w:t xml:space="preserve">10.1. Šio skyriaus nuostatos taikomos tuomet, jei Specialiosiose sąlygose numatyta, kad tinkamam Sutarties įvykdymui užtikrinti Tiekėjas turi pateikti </w:t>
      </w:r>
      <w:r w:rsidRPr="00526BC7">
        <w:rPr>
          <w:rFonts w:ascii="Verdana" w:eastAsia="Cambria" w:hAnsi="Verdana"/>
          <w:shd w:val="clear" w:color="auto" w:fill="FFFFFF"/>
        </w:rPr>
        <w:t xml:space="preserve">pirmo pareikalavimo </w:t>
      </w:r>
      <w:r w:rsidRPr="00526BC7">
        <w:rPr>
          <w:rFonts w:ascii="Verdana" w:eastAsia="Arial" w:hAnsi="Verdana"/>
          <w:shd w:val="clear" w:color="auto" w:fill="FFFFFF"/>
        </w:rPr>
        <w:t>banko garantiją arba draudimo bendrovės laidavimo draudimo raštą arba kitą Specialiosiose sąlygose nurodytą sutartinių įsipareigojimų įvykdymo užtikrinimą.</w:t>
      </w:r>
    </w:p>
    <w:p w14:paraId="530B50D4"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r w:rsidRPr="00526BC7">
        <w:rPr>
          <w:rFonts w:ascii="Verdana" w:hAnsi="Verdana"/>
          <w:b/>
          <w:bCs/>
        </w:rPr>
        <w:t>Pastaba.</w:t>
      </w:r>
      <w:r w:rsidRPr="00526BC7">
        <w:rPr>
          <w:rFonts w:ascii="Verdana" w:hAnsi="Verdana"/>
        </w:rPr>
        <w:t xml:space="preserve"> </w:t>
      </w:r>
      <w:r w:rsidRPr="00526BC7">
        <w:rPr>
          <w:rFonts w:ascii="Verdana" w:eastAsia="Arial" w:hAnsi="Verdana"/>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28AF27" w14:textId="77777777" w:rsidR="00AB7FCC" w:rsidRPr="00526BC7" w:rsidRDefault="00AB7FCC" w:rsidP="00AB7FCC">
      <w:pPr>
        <w:tabs>
          <w:tab w:val="left" w:pos="567"/>
        </w:tabs>
        <w:spacing w:after="0" w:line="240" w:lineRule="auto"/>
        <w:jc w:val="both"/>
        <w:rPr>
          <w:rFonts w:ascii="Verdana" w:eastAsia="Cambria" w:hAnsi="Verdana"/>
        </w:rPr>
      </w:pPr>
      <w:r w:rsidRPr="00526BC7">
        <w:rPr>
          <w:rFonts w:ascii="Verdana" w:eastAsia="Cambria" w:hAnsi="Verdan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6BC7">
        <w:rPr>
          <w:rFonts w:ascii="Verdana" w:eastAsia="Cambria" w:hAnsi="Verdana"/>
        </w:rPr>
        <w:t>kartu su draudimo bendrovės laidavimo draudimo raštu turi būti pateiktas ir pasirašytas draudimo liudijimas (polisas) bei dokumentas, įrodantis, kad draudimo įmoka už išduotą laidavimo draudimo raštą yra sumokėta</w:t>
      </w:r>
      <w:r w:rsidRPr="00526BC7">
        <w:rPr>
          <w:rFonts w:ascii="Verdana" w:eastAsia="Cambria" w:hAnsi="Verdana"/>
          <w:shd w:val="clear" w:color="auto" w:fill="FFFFFF"/>
        </w:rPr>
        <w:t xml:space="preserve">), atitinkantį Bendrųjų sąlygų 10 skyriuje nurodytas sąlygas, per Specialiosiose sąlygose nustatytą terminą (toliau – </w:t>
      </w:r>
      <w:r w:rsidRPr="00526BC7">
        <w:rPr>
          <w:rFonts w:ascii="Verdana" w:eastAsia="Cambria" w:hAnsi="Verdana"/>
          <w:b/>
          <w:bCs/>
          <w:shd w:val="clear" w:color="auto" w:fill="FFFFFF"/>
        </w:rPr>
        <w:t>Sutarties įvykdymo užtikrinimas</w:t>
      </w:r>
      <w:r w:rsidRPr="00526BC7">
        <w:rPr>
          <w:rFonts w:ascii="Verdana" w:eastAsia="Cambria" w:hAnsi="Verdana"/>
          <w:shd w:val="clear" w:color="auto" w:fill="FFFFFF"/>
        </w:rPr>
        <w:t>).</w:t>
      </w:r>
    </w:p>
    <w:p w14:paraId="57D458B6"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5C2D8A"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34BBE6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10.5. Sutarties įvykdymo užtikrinime bankas (draudimo bendrovė) privalo neatšaukiamai ir besąlygiškai įsipareigoti ne vėliau kaip per 15 (penkiolika) dienų nuo Pirkėjo raštiško pranešimo apie Tiekėjo Sutartyje nustatytų prievolių </w:t>
      </w:r>
      <w:r w:rsidRPr="00526BC7">
        <w:rPr>
          <w:rFonts w:ascii="Verdana" w:hAnsi="Verdana"/>
        </w:rPr>
        <w:lastRenderedPageBreak/>
        <w:t>pažeidimą, dalinį ar visišką jų nevykdymą arba netinkamą vykdymą gavimo dienos sumokėti Pirkėjui Sutarties įvykdymo užtikrinime nurodytą sumą, pinigus pervedant į Pirkėjo sąskaitą.</w:t>
      </w:r>
    </w:p>
    <w:p w14:paraId="1BD55DC0" w14:textId="77777777" w:rsidR="00AB7FCC" w:rsidRPr="00526BC7" w:rsidRDefault="00AB7FCC" w:rsidP="00AB7FCC">
      <w:pPr>
        <w:tabs>
          <w:tab w:val="left" w:pos="567"/>
        </w:tabs>
        <w:spacing w:after="0" w:line="240" w:lineRule="auto"/>
        <w:jc w:val="both"/>
        <w:textAlignment w:val="baseline"/>
        <w:rPr>
          <w:rFonts w:ascii="Verdana" w:hAnsi="Verdana"/>
        </w:rPr>
      </w:pPr>
      <w:r w:rsidRPr="0060545D">
        <w:rPr>
          <w:rFonts w:ascii="Verdana" w:hAnsi="Verdan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7A55C8"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10.7. Sutarties įvykdymo užtikrinimas turi įsigalioti ne vėliau negu jo pateikimo Pirkėjui dieną.</w:t>
      </w:r>
    </w:p>
    <w:p w14:paraId="6739BAFC"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10.8. Sutarties įvykdymo užtikrinimo suma turi būti nurodoma ir išmokama eurais.</w:t>
      </w:r>
    </w:p>
    <w:p w14:paraId="2CC753E1"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10.9. Sutarties įvykdymo užtikrinimas turi būti surašytas lietuvių arba kita kalba (esant Pirkėjo prašymui, turi būti pateiktas vertimas į lietuvių kalbą).</w:t>
      </w:r>
    </w:p>
    <w:p w14:paraId="75E99BA7"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10.10. Sutarties įvykdymo užtikrinime nurodytas jo galiojimo terminas turi būti ne trumpesnis nei nurodytas Specialiosiose sąlygose.</w:t>
      </w:r>
    </w:p>
    <w:p w14:paraId="1E05495C"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DC1348"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10.12. Jeigu Sutartyje nustatytomis sąlygomis </w:t>
      </w:r>
      <w:r w:rsidRPr="00526BC7">
        <w:rPr>
          <w:rFonts w:ascii="Verdana" w:eastAsia="Arial" w:hAnsi="Verdana"/>
        </w:rPr>
        <w:t>Paslaugų</w:t>
      </w:r>
      <w:r w:rsidRPr="00526BC7">
        <w:rPr>
          <w:rFonts w:ascii="Verdana" w:hAnsi="Verdana"/>
        </w:rPr>
        <w:t xml:space="preserve"> suteikimo terminas yra pratęsiamas arba nukeliamas dėl Sutarties sustabdymo, arba suteikti </w:t>
      </w:r>
      <w:r w:rsidRPr="00526BC7">
        <w:rPr>
          <w:rFonts w:ascii="Verdana" w:eastAsia="Arial" w:hAnsi="Verdana"/>
        </w:rPr>
        <w:t>Paslaugas</w:t>
      </w:r>
      <w:r w:rsidRPr="00526BC7">
        <w:rPr>
          <w:rFonts w:ascii="Verdana" w:hAnsi="Verdana"/>
        </w:rPr>
        <w:t xml:space="preserve"> arba taisyti </w:t>
      </w:r>
      <w:r w:rsidRPr="00526BC7">
        <w:rPr>
          <w:rFonts w:ascii="Verdana" w:eastAsia="Arial" w:hAnsi="Verdana"/>
        </w:rPr>
        <w:t>Paslaugų</w:t>
      </w:r>
      <w:r w:rsidRPr="00526BC7">
        <w:rPr>
          <w:rFonts w:ascii="Verdana" w:hAnsi="Verdana"/>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DC8839"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B62CF18" w14:textId="77777777" w:rsidR="00AB7FCC" w:rsidRPr="00526BC7" w:rsidRDefault="00AB7FCC" w:rsidP="00AB7FCC">
      <w:pPr>
        <w:tabs>
          <w:tab w:val="left" w:pos="567"/>
        </w:tabs>
        <w:spacing w:after="0" w:line="240" w:lineRule="auto"/>
        <w:jc w:val="both"/>
        <w:rPr>
          <w:rFonts w:ascii="Verdana" w:hAnsi="Verdana"/>
        </w:rPr>
      </w:pPr>
      <w:r w:rsidRPr="00526BC7">
        <w:rPr>
          <w:rFonts w:ascii="Verdana" w:hAnsi="Verdan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AFA423"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526BC7">
        <w:rPr>
          <w:rFonts w:ascii="Verdana" w:hAnsi="Verdana"/>
        </w:rPr>
        <w:lastRenderedPageBreak/>
        <w:t>gavimo dienos pateikti Pirkėjui naują Specialiosiose sąlygose nurodyto dydžio Sutarties įvykdymo užtikrinimą.</w:t>
      </w:r>
    </w:p>
    <w:p w14:paraId="55389314"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10.16. Pirkėjas gali pasinaudoti Sutarties įvykdymo užtikrinimu, esant bet kuriai iš žemiau nurodytų aplinkybių:</w:t>
      </w:r>
    </w:p>
    <w:p w14:paraId="766F413A"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10.16.1. Tiekėjas neįvykdė, nevykdo arba netinkamai vykdo savo įsipareigojimus pagal Sutartį;</w:t>
      </w:r>
    </w:p>
    <w:p w14:paraId="25263B8B"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10.16.2. Tiekėjas per protingai nustatytą laikotarpį neįvykdo Pirkėjo nurodymo ištaisyti </w:t>
      </w:r>
      <w:r w:rsidRPr="00526BC7">
        <w:rPr>
          <w:rFonts w:ascii="Verdana" w:eastAsia="Arial" w:hAnsi="Verdana"/>
        </w:rPr>
        <w:t>Paslaugų</w:t>
      </w:r>
      <w:r w:rsidRPr="00526BC7">
        <w:rPr>
          <w:rFonts w:ascii="Verdana" w:hAnsi="Verdana"/>
        </w:rPr>
        <w:t xml:space="preserve"> trūkumus;</w:t>
      </w:r>
    </w:p>
    <w:p w14:paraId="46C70582" w14:textId="77777777" w:rsidR="00AB7FCC" w:rsidRPr="00526BC7" w:rsidRDefault="00AB7FCC" w:rsidP="00AB7FCC">
      <w:pPr>
        <w:tabs>
          <w:tab w:val="left" w:pos="567"/>
        </w:tabs>
        <w:spacing w:after="0" w:line="240" w:lineRule="auto"/>
        <w:jc w:val="both"/>
        <w:textAlignment w:val="baseline"/>
        <w:rPr>
          <w:rFonts w:ascii="Verdana" w:hAnsi="Verdana"/>
        </w:rPr>
      </w:pPr>
      <w:r w:rsidRPr="0060545D">
        <w:rPr>
          <w:rFonts w:ascii="Verdana" w:hAnsi="Verdana"/>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C2B270A"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10.16.4. Tiekėjas be pateisinamos priežasties (ne Sutartyje nustatytais atvejais) vienašališkai nutraukia Sutartį.</w:t>
      </w:r>
    </w:p>
    <w:p w14:paraId="7E858A2A" w14:textId="77777777" w:rsidR="00AB7FCC" w:rsidRPr="00526BC7" w:rsidRDefault="00AB7FCC" w:rsidP="00AB7FCC">
      <w:pPr>
        <w:tabs>
          <w:tab w:val="left" w:pos="567"/>
        </w:tabs>
        <w:spacing w:after="0" w:line="240" w:lineRule="auto"/>
        <w:jc w:val="both"/>
        <w:textAlignment w:val="baseline"/>
        <w:rPr>
          <w:rFonts w:ascii="Verdana" w:hAnsi="Verdana"/>
          <w:b/>
          <w:bCs/>
        </w:rPr>
      </w:pPr>
    </w:p>
    <w:p w14:paraId="64125DCC" w14:textId="77777777" w:rsidR="00AB7FCC" w:rsidRPr="00526BC7" w:rsidRDefault="00AB7FCC" w:rsidP="00AB7FCC">
      <w:pPr>
        <w:keepNext/>
        <w:keepLines/>
        <w:tabs>
          <w:tab w:val="left" w:pos="567"/>
          <w:tab w:val="left" w:pos="851"/>
          <w:tab w:val="left" w:pos="992"/>
          <w:tab w:val="left" w:pos="1134"/>
        </w:tabs>
        <w:spacing w:after="0" w:line="240" w:lineRule="auto"/>
        <w:jc w:val="center"/>
        <w:rPr>
          <w:rFonts w:ascii="Verdana" w:eastAsia="Cambria" w:hAnsi="Verdana"/>
          <w:caps/>
          <w14:numSpacing w14:val="tabular"/>
        </w:rPr>
      </w:pPr>
      <w:r w:rsidRPr="00526BC7">
        <w:rPr>
          <w:rFonts w:ascii="Verdana" w:eastAsia="Cambria" w:hAnsi="Verdana"/>
          <w:b/>
          <w:bCs/>
          <w:caps/>
          <w14:numSpacing w14:val="tabular"/>
        </w:rPr>
        <w:t>11.</w:t>
      </w:r>
      <w:r w:rsidRPr="00526BC7">
        <w:rPr>
          <w:rFonts w:ascii="Verdana" w:eastAsia="Cambria" w:hAnsi="Verdana"/>
          <w:b/>
          <w:bCs/>
          <w:caps/>
          <w14:numSpacing w14:val="tabular"/>
        </w:rPr>
        <w:tab/>
        <w:t>SUTARTIES KAINA IR JOS PERSKAIČIAVIMAS</w:t>
      </w:r>
    </w:p>
    <w:p w14:paraId="2FA554B8"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74AFE91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8EE84F"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11.2. Pradinės sutarties vertė yra nurodyta Specialiosiose sąlygose.</w:t>
      </w:r>
    </w:p>
    <w:p w14:paraId="5472F26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C9E268"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11.4. Sutarties kainos peržiūra atliekama Specialiosiose sąlygose nustatyta tvarka.</w:t>
      </w:r>
    </w:p>
    <w:p w14:paraId="53FFA831"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11E435AC" w14:textId="77777777" w:rsidR="00AB7FCC" w:rsidRPr="00526BC7" w:rsidRDefault="00AB7FCC" w:rsidP="00AB7FCC">
      <w:pPr>
        <w:keepNext/>
        <w:keepLines/>
        <w:tabs>
          <w:tab w:val="left" w:pos="567"/>
          <w:tab w:val="left" w:pos="851"/>
          <w:tab w:val="left" w:pos="992"/>
          <w:tab w:val="left" w:pos="1134"/>
        </w:tabs>
        <w:spacing w:after="0" w:line="240" w:lineRule="auto"/>
        <w:jc w:val="center"/>
        <w:rPr>
          <w:rFonts w:ascii="Verdana" w:eastAsia="Cambria" w:hAnsi="Verdana"/>
          <w:b/>
          <w:bCs/>
          <w:caps/>
          <w14:numSpacing w14:val="tabular"/>
        </w:rPr>
      </w:pPr>
      <w:r w:rsidRPr="00526BC7">
        <w:rPr>
          <w:rFonts w:ascii="Verdana" w:eastAsia="Cambria" w:hAnsi="Verdana"/>
          <w:b/>
          <w:bCs/>
          <w:caps/>
          <w14:numSpacing w14:val="tabular"/>
        </w:rPr>
        <w:t>12.</w:t>
      </w:r>
      <w:r w:rsidRPr="00526BC7">
        <w:rPr>
          <w:rFonts w:ascii="Verdana" w:eastAsia="Cambria" w:hAnsi="Verdana"/>
          <w:b/>
          <w:bCs/>
          <w:caps/>
          <w14:numSpacing w14:val="tabular"/>
        </w:rPr>
        <w:tab/>
        <w:t>ATSISKAITYMO TVARKA</w:t>
      </w:r>
    </w:p>
    <w:p w14:paraId="7AEBC11A" w14:textId="77777777" w:rsidR="00AB7FCC" w:rsidRPr="00526BC7" w:rsidRDefault="00AB7FCC" w:rsidP="00AB7FCC">
      <w:pPr>
        <w:keepNext/>
        <w:keepLines/>
        <w:tabs>
          <w:tab w:val="left" w:pos="567"/>
          <w:tab w:val="left" w:pos="851"/>
          <w:tab w:val="left" w:pos="992"/>
          <w:tab w:val="left" w:pos="1134"/>
        </w:tabs>
        <w:spacing w:after="0" w:line="240" w:lineRule="auto"/>
        <w:jc w:val="center"/>
        <w:rPr>
          <w:rFonts w:ascii="Verdana" w:eastAsia="Cambria" w:hAnsi="Verdana"/>
          <w:b/>
          <w:bCs/>
          <w:caps/>
          <w14:numSpacing w14:val="tabular"/>
        </w:rPr>
      </w:pPr>
    </w:p>
    <w:p w14:paraId="415BF66F"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bCs/>
        </w:rPr>
      </w:pPr>
      <w:r w:rsidRPr="00526BC7">
        <w:rPr>
          <w:rFonts w:ascii="Verdana" w:eastAsia="Arial" w:hAnsi="Verdana"/>
          <w:b/>
          <w:bCs/>
        </w:rPr>
        <w:t>12.1.</w:t>
      </w:r>
      <w:r w:rsidRPr="00526BC7">
        <w:rPr>
          <w:rFonts w:ascii="Verdana" w:hAnsi="Verdana"/>
        </w:rPr>
        <w:tab/>
      </w:r>
      <w:r w:rsidRPr="00526BC7">
        <w:rPr>
          <w:rFonts w:ascii="Verdana" w:eastAsia="Arial" w:hAnsi="Verdana"/>
          <w:b/>
          <w:bCs/>
        </w:rPr>
        <w:t>Išankstinis mokėjimas (avansas) (jei taikoma)</w:t>
      </w:r>
    </w:p>
    <w:p w14:paraId="0009E110"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160BC309"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12.1.1. Bendrųjų sąlygų 12.1 poskyrio sąlygos taikomos tuo atveju, jei Specialiosiose sąlygose yra nurodyta, kad Tiekėjui mokamas išankstinis mokėjimas (avansas) (toliau –</w:t>
      </w:r>
      <w:r w:rsidRPr="00526BC7">
        <w:rPr>
          <w:rFonts w:ascii="Verdana" w:hAnsi="Verdana"/>
          <w:b/>
          <w:bCs/>
        </w:rPr>
        <w:t xml:space="preserve"> Avansas</w:t>
      </w:r>
      <w:r w:rsidRPr="00526BC7">
        <w:rPr>
          <w:rFonts w:ascii="Verdana" w:hAnsi="Verdana"/>
        </w:rPr>
        <w:t>).</w:t>
      </w:r>
    </w:p>
    <w:p w14:paraId="5C45E7CB"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12.1.2. Pirkėjas sumoka Tiekėjui ne didesnį kaip Specialiosiose sąlygose nurodyto dydžio Avansą.</w:t>
      </w:r>
    </w:p>
    <w:p w14:paraId="00DA2EBC"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6BC7">
        <w:rPr>
          <w:rFonts w:ascii="Verdana" w:hAnsi="Verdana"/>
          <w:b/>
        </w:rPr>
        <w:t>Avanso užtikrinimas</w:t>
      </w:r>
      <w:r w:rsidRPr="00526BC7">
        <w:rPr>
          <w:rFonts w:ascii="Verdana" w:hAnsi="Verdana"/>
        </w:rPr>
        <w:t>).</w:t>
      </w:r>
    </w:p>
    <w:p w14:paraId="4D3F9758"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b/>
          <w:bCs/>
        </w:rPr>
        <w:t>Pastaba.</w:t>
      </w:r>
      <w:r w:rsidRPr="00526BC7">
        <w:rPr>
          <w:rFonts w:ascii="Verdana" w:hAnsi="Verdana"/>
        </w:rPr>
        <w:t xml:space="preserve"> </w:t>
      </w:r>
      <w:r w:rsidRPr="00526BC7">
        <w:rPr>
          <w:rFonts w:ascii="Verdana" w:eastAsia="Arial" w:hAnsi="Verdana"/>
          <w:shd w:val="clear" w:color="auto" w:fill="FFFFFF"/>
        </w:rPr>
        <w:t xml:space="preserve">Kai Specialiosiose sąlygose nurodoma, kad Pirkėjas reikalauja pateikti kredito unijos išduotą Avanso užtikrinimą, šio poskyrio nuostatos taikomos pagal poreikį ir Pirkėjas gali nusimatyti papildomus reikalavimus Specialiosiose </w:t>
      </w:r>
      <w:r w:rsidRPr="00526BC7">
        <w:rPr>
          <w:rFonts w:ascii="Verdana" w:eastAsia="Arial" w:hAnsi="Verdana"/>
          <w:shd w:val="clear" w:color="auto" w:fill="FFFFFF"/>
        </w:rPr>
        <w:lastRenderedPageBreak/>
        <w:t>sąlygose tokio Avanso užtikrinimo pateikimui, atitinkančius</w:t>
      </w:r>
      <w:r w:rsidRPr="00526BC7">
        <w:rPr>
          <w:rFonts w:ascii="Verdana" w:hAnsi="Verdana"/>
        </w:rPr>
        <w:t xml:space="preserve"> </w:t>
      </w:r>
      <w:r w:rsidRPr="00526BC7">
        <w:rPr>
          <w:rFonts w:ascii="Verdana" w:eastAsia="Arial" w:hAnsi="Verdana"/>
          <w:shd w:val="clear" w:color="auto" w:fill="FFFFFF"/>
        </w:rPr>
        <w:t>įstatymų bei kitų teisės aktų</w:t>
      </w:r>
      <w:r w:rsidRPr="00526BC7">
        <w:rPr>
          <w:rFonts w:ascii="Verdana" w:eastAsia="Arial" w:hAnsi="Verdana"/>
        </w:rPr>
        <w:t xml:space="preserve"> </w:t>
      </w:r>
      <w:r w:rsidRPr="00526BC7">
        <w:rPr>
          <w:rFonts w:ascii="Verdana" w:eastAsia="Arial" w:hAnsi="Verdana"/>
          <w:shd w:val="clear" w:color="auto" w:fill="FFFFFF"/>
        </w:rPr>
        <w:t>nuostatas.</w:t>
      </w:r>
    </w:p>
    <w:p w14:paraId="1B9DFBE4"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D50E81"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9A38F1"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87335D"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12.1.7. Avanso užtikrinimo suma turi būti nurodoma ir išmokama eurais.</w:t>
      </w:r>
    </w:p>
    <w:p w14:paraId="0ECA715F"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12.1.8. Avanso užtikrinimas turi būti surašytas lietuvių arba kita kalba (esant Pirkėjo prašymui, turi būti pateiktas vertimas į lietuvių kalbą).</w:t>
      </w:r>
    </w:p>
    <w:p w14:paraId="076C0349"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12.1.9. Avanso užtikrinimas, neatitinkantis šiame Sutarties poskyryje nustatytų reikalavimų, nebus priimamas.</w:t>
      </w:r>
    </w:p>
    <w:p w14:paraId="55C6BCB8"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42B756"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12.1.11. Pirkėjas sumoka Tiekėjui Avansą per Specialiosiose sąlygose numatytą terminą nuo išankstinio mokėjimo sąskaitos ir Avanso užtikrinimo (jei taikoma) gavimo dienos. Sumokėto Avanso suma išskaitoma iš mokėtinos sumos.</w:t>
      </w:r>
    </w:p>
    <w:p w14:paraId="4E802593"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12.1.12. Nutraukus Sutartį, Tiekėjas privalo grąžinti Pirkėjui gautą Avansą per 5 (penkias) darbo dienas (jeigu dalis </w:t>
      </w:r>
      <w:r w:rsidRPr="00526BC7">
        <w:rPr>
          <w:rFonts w:ascii="Verdana" w:eastAsia="Arial" w:hAnsi="Verdana"/>
        </w:rPr>
        <w:t>Paslaugų yra suteikta</w:t>
      </w:r>
      <w:r w:rsidRPr="00526BC7">
        <w:rPr>
          <w:rFonts w:ascii="Verdana" w:hAnsi="Verdana"/>
        </w:rPr>
        <w:t xml:space="preserve">, Pirkėjas jas yra priėmęs ir </w:t>
      </w:r>
      <w:r w:rsidRPr="00526BC7">
        <w:rPr>
          <w:rFonts w:ascii="Verdana" w:eastAsia="Arial" w:hAnsi="Verdana"/>
        </w:rPr>
        <w:t>Paslaugų rezultatu</w:t>
      </w:r>
      <w:r w:rsidRPr="00526BC7">
        <w:rPr>
          <w:rFonts w:ascii="Verdana" w:hAnsi="Verdana"/>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2E4F3F" w14:textId="77777777" w:rsidR="00AB7FCC" w:rsidRPr="00526BC7" w:rsidRDefault="00AB7FCC" w:rsidP="00AB7FCC">
      <w:pPr>
        <w:tabs>
          <w:tab w:val="left" w:pos="567"/>
        </w:tabs>
        <w:spacing w:after="0" w:line="240" w:lineRule="auto"/>
        <w:jc w:val="both"/>
        <w:textAlignment w:val="baseline"/>
        <w:rPr>
          <w:rFonts w:ascii="Verdana" w:hAnsi="Verdana"/>
        </w:rPr>
      </w:pPr>
    </w:p>
    <w:p w14:paraId="7CA2EB5D"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t>12.2.</w:t>
      </w:r>
      <w:r w:rsidRPr="00526BC7">
        <w:rPr>
          <w:rFonts w:ascii="Verdana" w:eastAsia="Arial" w:hAnsi="Verdana"/>
          <w:b/>
          <w:bCs/>
        </w:rPr>
        <w:tab/>
      </w:r>
      <w:r w:rsidRPr="00526BC7">
        <w:rPr>
          <w:rFonts w:ascii="Verdana" w:eastAsia="Arial" w:hAnsi="Verdana"/>
          <w:b/>
        </w:rPr>
        <w:t>Mokėjimų tvarka</w:t>
      </w:r>
    </w:p>
    <w:p w14:paraId="112C59EE"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6D82BEC6"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12.2.1.</w:t>
      </w:r>
      <w:r w:rsidRPr="00526BC7">
        <w:rPr>
          <w:rFonts w:ascii="Verdana" w:eastAsia="Arial" w:hAnsi="Verdana"/>
        </w:rPr>
        <w:tab/>
      </w:r>
      <w:r w:rsidRPr="00526BC7">
        <w:rPr>
          <w:rFonts w:ascii="Verdana" w:hAnsi="Verdana"/>
        </w:rPr>
        <w:t xml:space="preserve">Tiekėjas išrašo Sąskaitą tik Šalims pasirašius </w:t>
      </w:r>
      <w:r w:rsidRPr="00526BC7">
        <w:rPr>
          <w:rFonts w:ascii="Verdana" w:eastAsia="Arial" w:hAnsi="Verdana"/>
        </w:rPr>
        <w:t>Paslaugų</w:t>
      </w:r>
      <w:r w:rsidRPr="00526BC7">
        <w:rPr>
          <w:rFonts w:ascii="Verdana" w:hAnsi="Verdana"/>
        </w:rPr>
        <w:t xml:space="preserve"> perdavimo–priėmimo aktą, jeigu kitaip nenumatyta Specialiosiose sąlygose</w:t>
      </w:r>
      <w:r w:rsidRPr="00526BC7">
        <w:rPr>
          <w:rFonts w:ascii="Verdana" w:eastAsia="Arial" w:hAnsi="Verdana"/>
        </w:rPr>
        <w:t>:</w:t>
      </w:r>
    </w:p>
    <w:p w14:paraId="4BDD9E6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12.2.1.1.</w:t>
      </w:r>
      <w:r w:rsidRPr="00526BC7">
        <w:rPr>
          <w:rFonts w:ascii="Verdana" w:eastAsia="Arial" w:hAnsi="Verdan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13960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12.2.1.2. </w:t>
      </w:r>
      <w:r w:rsidRPr="00526BC7">
        <w:rPr>
          <w:rFonts w:ascii="Verdana" w:eastAsia="Arial" w:hAnsi="Verdana"/>
        </w:rPr>
        <w:tab/>
        <w:t xml:space="preserve">Europos elektroninių sąskaitų faktūrų standarto neatitinkančią </w:t>
      </w:r>
      <w:r w:rsidRPr="00526BC7">
        <w:rPr>
          <w:rFonts w:ascii="Verdana" w:eastAsia="Arial" w:hAnsi="Verdana"/>
        </w:rPr>
        <w:lastRenderedPageBreak/>
        <w:t>elektroninę sąskaitą faktūrą Tiekėjas gali teikti tik naudodamasis Sąskaitų administravimo bendrosios informacinės sistemos(toliau – SABIS priemonėmis.</w:t>
      </w:r>
    </w:p>
    <w:p w14:paraId="5A6FBA53"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12.2.2.</w:t>
      </w:r>
      <w:r w:rsidRPr="00526BC7">
        <w:rPr>
          <w:rFonts w:ascii="Verdana" w:eastAsia="Arial" w:hAnsi="Verdana"/>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4BE0F1"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hAnsi="Verdana"/>
        </w:rPr>
      </w:pPr>
      <w:r w:rsidRPr="00526BC7">
        <w:rPr>
          <w:rFonts w:ascii="Verdana" w:hAnsi="Verdana"/>
        </w:rPr>
        <w:t>12.2.3.</w:t>
      </w:r>
      <w:r w:rsidRPr="00526BC7">
        <w:rPr>
          <w:rFonts w:ascii="Verdana" w:hAnsi="Verdana"/>
        </w:rPr>
        <w:tab/>
        <w:t>Išankstinio mokėjimo sąskaitas (jeigu Specialiosiose sąlygose yra numatytas Avanso mokėjimas) Tiekėjas privalo pateikti šiame Sutarties poskyryje nustatyta tvarka.</w:t>
      </w:r>
    </w:p>
    <w:p w14:paraId="79012868"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12.2.4.</w:t>
      </w:r>
      <w:r w:rsidRPr="00526BC7">
        <w:rPr>
          <w:rFonts w:ascii="Verdana" w:hAnsi="Verdana"/>
        </w:rPr>
        <w:tab/>
      </w:r>
      <w:r w:rsidRPr="00526BC7">
        <w:rPr>
          <w:rFonts w:ascii="Verdana" w:eastAsia="Arial" w:hAnsi="Verdana"/>
        </w:rPr>
        <w:t>Pirkėjas atlieka mokėjimus už Paslaugas Specialiosiose sąlygose nustatytais terminais.</w:t>
      </w:r>
    </w:p>
    <w:p w14:paraId="3C781A16"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12.2.5.</w:t>
      </w:r>
      <w:r w:rsidRPr="00526BC7">
        <w:rPr>
          <w:rFonts w:ascii="Verdana" w:eastAsia="Arial" w:hAnsi="Verdana"/>
        </w:rPr>
        <w:tab/>
        <w:t>Už mokėjimų pagal Sutartį vėlavimus Pirkėjui taikomos netesybos Specialiosiose sąlygose nustatyta tvarka.</w:t>
      </w:r>
    </w:p>
    <w:p w14:paraId="668DA504"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12.2.6.</w:t>
      </w:r>
      <w:r w:rsidRPr="00526BC7">
        <w:rPr>
          <w:rFonts w:ascii="Verdana" w:hAnsi="Verdana"/>
        </w:rPr>
        <w:tab/>
      </w:r>
      <w:r w:rsidRPr="00526BC7">
        <w:rPr>
          <w:rFonts w:ascii="Verdana" w:eastAsia="Arial" w:hAnsi="Verdana"/>
        </w:rPr>
        <w:t>Jei Paslaugos teikiamos etapais ar periodais aukščiau nurodyta atsiskaitymo tvarka galioja kiekvienam Paslaugų teikimo etapui ar periodui, jei Specialiosiose sąlygose nenustatyta kitaip.</w:t>
      </w:r>
    </w:p>
    <w:p w14:paraId="6300814A" w14:textId="77777777" w:rsidR="00AB7FCC" w:rsidRPr="00526BC7" w:rsidRDefault="00AB7FCC" w:rsidP="00AB7FC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12.2.7.</w:t>
      </w:r>
      <w:r w:rsidRPr="00526BC7">
        <w:rPr>
          <w:rFonts w:ascii="Verdana" w:eastAsia="Arial" w:hAnsi="Verdana"/>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6CD0DF"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5A95BE72"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t>12.3.</w:t>
      </w:r>
      <w:r w:rsidRPr="00526BC7">
        <w:rPr>
          <w:rFonts w:ascii="Verdana" w:eastAsia="Arial" w:hAnsi="Verdana"/>
          <w:b/>
          <w:bCs/>
        </w:rPr>
        <w:tab/>
      </w:r>
      <w:r w:rsidRPr="00526BC7">
        <w:rPr>
          <w:rFonts w:ascii="Verdana" w:eastAsia="Arial" w:hAnsi="Verdana"/>
          <w:b/>
        </w:rPr>
        <w:t>Kiti atsiskaitymo klausimai</w:t>
      </w:r>
    </w:p>
    <w:p w14:paraId="3DB80789"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5805F0B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12.3.1.</w:t>
      </w:r>
      <w:r w:rsidRPr="00526BC7">
        <w:rPr>
          <w:rFonts w:ascii="Verdana" w:eastAsia="Arial" w:hAnsi="Verdana"/>
        </w:rPr>
        <w:tab/>
        <w:t>Pirkėjas privalo pervesti mokėjimus Tiekėjui į Tiekėjo banko sąskaitą, nurodytą Specialiosiose sąlygose.</w:t>
      </w:r>
    </w:p>
    <w:p w14:paraId="76F1073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12.3.2.</w:t>
      </w:r>
      <w:r w:rsidRPr="00526BC7">
        <w:rPr>
          <w:rFonts w:ascii="Verdana" w:eastAsia="Arial" w:hAnsi="Verdana"/>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AF3F59"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12.3.3.</w:t>
      </w:r>
      <w:r w:rsidRPr="00526BC7">
        <w:rPr>
          <w:rFonts w:ascii="Verdana" w:eastAsia="Arial" w:hAnsi="Verdana"/>
        </w:rPr>
        <w:tab/>
        <w:t>Visi mokėjimai pagal Sutartį atliekami eurais.</w:t>
      </w:r>
    </w:p>
    <w:p w14:paraId="391DF5C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12.3.4.</w:t>
      </w:r>
      <w:r w:rsidRPr="00526BC7">
        <w:rPr>
          <w:rFonts w:ascii="Verdana" w:eastAsia="Arial" w:hAnsi="Verdana"/>
        </w:rPr>
        <w:tab/>
        <w:t>Už pavėluotus mokėjimus pagal Sutartį mokančioji Šalis privalo sumokėti kitai Šaliai Specialiosiose sąlygose nurodyto dydžio netesybas.</w:t>
      </w:r>
    </w:p>
    <w:p w14:paraId="4D6B835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09AF148"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13.</w:t>
      </w:r>
      <w:r w:rsidRPr="00526BC7">
        <w:rPr>
          <w:rFonts w:ascii="Verdana" w:eastAsia="Arial" w:hAnsi="Verdana"/>
          <w:b/>
          <w:bCs/>
          <w:caps/>
        </w:rPr>
        <w:tab/>
      </w:r>
      <w:r w:rsidRPr="00526BC7">
        <w:rPr>
          <w:rFonts w:ascii="Verdana" w:eastAsia="Arial" w:hAnsi="Verdana"/>
          <w:b/>
          <w:caps/>
        </w:rPr>
        <w:t>Konfidenciali informacija</w:t>
      </w:r>
    </w:p>
    <w:p w14:paraId="43272BFA"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50CEE0F9"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13.1.</w:t>
      </w:r>
      <w:r w:rsidRPr="00526BC7">
        <w:rPr>
          <w:rFonts w:ascii="Verdana" w:eastAsia="Arial" w:hAnsi="Verdana"/>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99916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13.2.</w:t>
      </w:r>
      <w:r w:rsidRPr="00526BC7">
        <w:rPr>
          <w:rFonts w:ascii="Verdana" w:eastAsia="Arial" w:hAnsi="Verdana"/>
        </w:rPr>
        <w:tab/>
        <w:t>Šalis turi teisę atskleisti kitos Šalies konfidencialią informaciją šiais atvejais:</w:t>
      </w:r>
    </w:p>
    <w:p w14:paraId="3D6C6AFF"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13.2.1.</w:t>
      </w:r>
      <w:r w:rsidRPr="00526BC7">
        <w:rPr>
          <w:rFonts w:ascii="Verdana" w:eastAsia="Arial" w:hAnsi="Verdana"/>
        </w:rPr>
        <w:tab/>
        <w:t xml:space="preserve">konfidencialios informacijos atskleidimas yra būtinas tinkamam Šalies teisių ar pareigų pagal Sutartį įgyvendinimui – tačiau tokiu atveju informaciją galima atskleisti tik ta apimtimi, kiek tai yra reikalinga sutartinių teisių ar pareigų </w:t>
      </w:r>
      <w:r w:rsidRPr="00526BC7">
        <w:rPr>
          <w:rFonts w:ascii="Verdana" w:eastAsia="Arial" w:hAnsi="Verdana"/>
        </w:rPr>
        <w:lastRenderedPageBreak/>
        <w:t>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518A2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13.2.2.</w:t>
      </w:r>
      <w:r w:rsidRPr="00526BC7">
        <w:rPr>
          <w:rFonts w:ascii="Verdana" w:eastAsia="Arial" w:hAnsi="Verdana"/>
        </w:rPr>
        <w:tab/>
        <w:t xml:space="preserve">konfidencialią informaciją yra būtina atskleisti pagal </w:t>
      </w:r>
      <w:r w:rsidRPr="00526BC7">
        <w:rPr>
          <w:rFonts w:ascii="Verdana" w:hAnsi="Verdana"/>
        </w:rPr>
        <w:t>įstatymų bei kitų teisės aktų</w:t>
      </w:r>
      <w:r w:rsidRPr="00526BC7">
        <w:rPr>
          <w:rFonts w:ascii="Verdana" w:eastAsia="Arial" w:hAnsi="Verdana"/>
        </w:rPr>
        <w:t xml:space="preserve"> reikalavimus, įskaitant atvejus, kai to reikalauja viešojo administravimo subjektai, taip, kaip jie apibrėžti Lietuvos Respublikos viešojo administravimo įstatyme.</w:t>
      </w:r>
    </w:p>
    <w:p w14:paraId="6A2E1258"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13.3.</w:t>
      </w:r>
      <w:r w:rsidRPr="00526BC7">
        <w:rPr>
          <w:rFonts w:ascii="Verdana" w:eastAsia="Arial" w:hAnsi="Verdana"/>
        </w:rPr>
        <w:tab/>
        <w:t xml:space="preserve">Prieš atskleisdama konfidencialią informaciją, Šalis privalo informuoti kitą Šalį (tiek, kiek tai nedraudžiama pagal </w:t>
      </w:r>
      <w:r w:rsidRPr="00526BC7">
        <w:rPr>
          <w:rFonts w:ascii="Verdana" w:hAnsi="Verdana"/>
        </w:rPr>
        <w:t>įstatymus bei kitus teisės aktus</w:t>
      </w:r>
      <w:r w:rsidRPr="00526BC7">
        <w:rPr>
          <w:rFonts w:ascii="Verdana" w:eastAsia="Arial" w:hAnsi="Verdana"/>
        </w:rPr>
        <w:t>) apie būtinybę arba gautą viešojo administravimo subjekto reikalavimą atskleisti konfidencialią informaciją ir imtis protingų priemonių, siekdama užtikrinti atskleistos informacijos konfidencialumą.</w:t>
      </w:r>
    </w:p>
    <w:p w14:paraId="0482B6CE"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13.4.</w:t>
      </w:r>
      <w:r w:rsidRPr="00526BC7">
        <w:rPr>
          <w:rFonts w:ascii="Verdana" w:eastAsia="Arial" w:hAnsi="Verdana"/>
        </w:rPr>
        <w:tab/>
        <w:t>Šalis atsako:</w:t>
      </w:r>
    </w:p>
    <w:p w14:paraId="25ABB87B"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13.4.1.</w:t>
      </w:r>
      <w:r w:rsidRPr="00526BC7">
        <w:rPr>
          <w:rFonts w:ascii="Verdana" w:eastAsia="Arial" w:hAnsi="Verdana"/>
        </w:rPr>
        <w:tab/>
        <w:t>už bet kokį neteisėtą, įskaitant atsitiktinį, kitos Šalies konfidencialios informacijos ar bet kurios jos dalies atskleidimą ar perdavimą arba konfidencialios informacijos neteisėtą naudojimą;</w:t>
      </w:r>
    </w:p>
    <w:p w14:paraId="47D110A3"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13.4.2.</w:t>
      </w:r>
      <w:r w:rsidRPr="00526BC7">
        <w:rPr>
          <w:rFonts w:ascii="Verdana" w:eastAsia="Arial" w:hAnsi="Verdana"/>
        </w:rPr>
        <w:tab/>
        <w:t>už tai, kad nesiėmė visų protingų veiksmų, kad išsaugotų ir apsaugotų kitos Šalies konfidencialią informaciją ar bet kurią jos dalį, užkirstų kelią tolesniam jos neteisėtam atskleidimui, perdavimui ar naudojimui.</w:t>
      </w:r>
    </w:p>
    <w:p w14:paraId="3A7821C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13.5.</w:t>
      </w:r>
      <w:r w:rsidRPr="00526BC7">
        <w:rPr>
          <w:rFonts w:ascii="Verdana" w:eastAsia="Arial" w:hAnsi="Verdana"/>
        </w:rPr>
        <w:tab/>
        <w:t>Šalis, nepagrįstai atskleidusi kitos Šalies konfidencialią informaciją, privalo sumokėti kitai Šaliai Specialiosiose sąlygose nurodyto dydžio baudą.</w:t>
      </w:r>
    </w:p>
    <w:p w14:paraId="2DB45344"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79EB233A"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14.</w:t>
      </w:r>
      <w:r w:rsidRPr="00526BC7">
        <w:rPr>
          <w:rFonts w:ascii="Verdana" w:eastAsia="Arial" w:hAnsi="Verdana"/>
          <w:b/>
          <w:bCs/>
          <w:caps/>
        </w:rPr>
        <w:tab/>
      </w:r>
      <w:r w:rsidRPr="00526BC7">
        <w:rPr>
          <w:rFonts w:ascii="Verdana" w:eastAsia="Arial" w:hAnsi="Verdana"/>
          <w:b/>
          <w:caps/>
        </w:rPr>
        <w:t>Asmens duomenų apsauga</w:t>
      </w:r>
    </w:p>
    <w:p w14:paraId="4CB36BDE"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1A3E10F9"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14.1.</w:t>
      </w:r>
      <w:r w:rsidRPr="00526BC7">
        <w:rPr>
          <w:rFonts w:ascii="Verdana" w:eastAsia="Arial" w:hAnsi="Verdana"/>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A1DD475" w14:textId="77777777" w:rsidR="00AB7FCC" w:rsidRPr="00526BC7" w:rsidRDefault="00AB7FCC" w:rsidP="00AB7FCC">
      <w:pPr>
        <w:tabs>
          <w:tab w:val="left" w:pos="567"/>
          <w:tab w:val="left" w:pos="851"/>
          <w:tab w:val="left" w:pos="992"/>
          <w:tab w:val="left" w:pos="1134"/>
        </w:tabs>
        <w:spacing w:after="0" w:line="240" w:lineRule="auto"/>
        <w:jc w:val="both"/>
        <w:rPr>
          <w:rFonts w:ascii="Verdana" w:hAnsi="Verdana"/>
        </w:rPr>
      </w:pPr>
      <w:r w:rsidRPr="00526BC7">
        <w:rPr>
          <w:rFonts w:ascii="Verdana" w:hAnsi="Verdana"/>
        </w:rPr>
        <w:t>14.2.</w:t>
      </w:r>
      <w:r w:rsidRPr="00526BC7">
        <w:rPr>
          <w:rFonts w:ascii="Verdana" w:hAnsi="Verdana"/>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6C6897" w14:textId="77777777" w:rsidR="00AB7FCC" w:rsidRPr="00526BC7" w:rsidRDefault="00AB7FCC" w:rsidP="00AB7FCC">
      <w:pPr>
        <w:tabs>
          <w:tab w:val="left" w:pos="0"/>
          <w:tab w:val="left" w:pos="851"/>
          <w:tab w:val="left" w:pos="992"/>
          <w:tab w:val="left" w:pos="1134"/>
        </w:tabs>
        <w:spacing w:after="0" w:line="240" w:lineRule="auto"/>
        <w:jc w:val="both"/>
        <w:rPr>
          <w:rFonts w:ascii="Verdana" w:eastAsia="Arial" w:hAnsi="Verdana"/>
          <w:b/>
          <w:bCs/>
        </w:rPr>
      </w:pPr>
    </w:p>
    <w:p w14:paraId="6AF54BC2"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aps/>
        </w:rPr>
      </w:pPr>
      <w:r w:rsidRPr="00526BC7">
        <w:rPr>
          <w:rFonts w:ascii="Verdana" w:eastAsia="Arial" w:hAnsi="Verdana"/>
          <w:b/>
          <w:bCs/>
          <w:caps/>
        </w:rPr>
        <w:t>15.</w:t>
      </w:r>
      <w:r w:rsidRPr="00526BC7">
        <w:rPr>
          <w:rFonts w:ascii="Verdana" w:eastAsia="Arial" w:hAnsi="Verdana"/>
          <w:b/>
          <w:bCs/>
          <w:caps/>
        </w:rPr>
        <w:tab/>
      </w:r>
      <w:r w:rsidRPr="00526BC7">
        <w:rPr>
          <w:rFonts w:ascii="Verdana" w:eastAsia="Arial" w:hAnsi="Verdana"/>
          <w:b/>
          <w:caps/>
        </w:rPr>
        <w:t>INTELEKTINĖ NUOSAVYBĖ</w:t>
      </w:r>
    </w:p>
    <w:p w14:paraId="5F6848B0"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aps/>
        </w:rPr>
      </w:pPr>
    </w:p>
    <w:p w14:paraId="3EB9617A" w14:textId="5051C4D9" w:rsidR="00AB7FCC" w:rsidRPr="007F3CDF"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15.1. Visi rezultatai ir su jais susijusios teisės, įgytos vykdant Sutartį, įskaitant intelektinės nuosavybės teises, išskyrus asmenines neturtines teises į intelektinės veiklos rezultatus, yra </w:t>
      </w:r>
      <w:r w:rsidR="00D239D2">
        <w:rPr>
          <w:rFonts w:ascii="Verdana" w:hAnsi="Verdana"/>
        </w:rPr>
        <w:t>Tiekėjo</w:t>
      </w:r>
      <w:r w:rsidRPr="00526BC7">
        <w:rPr>
          <w:rFonts w:ascii="Verdana" w:hAnsi="Verdana"/>
        </w:rPr>
        <w:t xml:space="preserve"> nuosavybė, pereinanti </w:t>
      </w:r>
      <w:r w:rsidR="00D239D2">
        <w:rPr>
          <w:rFonts w:ascii="Verdana" w:hAnsi="Verdana"/>
        </w:rPr>
        <w:t>Tiekėjui</w:t>
      </w:r>
      <w:r w:rsidRPr="00526BC7">
        <w:rPr>
          <w:rFonts w:ascii="Verdana" w:hAnsi="Verdana"/>
        </w:rPr>
        <w:t xml:space="preserve"> nuo Paslaugų perdavimo–priėmimo akto pasirašymo be jokių apribojimų, kurią </w:t>
      </w:r>
      <w:r w:rsidR="00D239D2">
        <w:rPr>
          <w:rFonts w:ascii="Verdana" w:hAnsi="Verdana"/>
        </w:rPr>
        <w:t>Tiekėjas</w:t>
      </w:r>
      <w:r w:rsidRPr="00526BC7">
        <w:rPr>
          <w:rFonts w:ascii="Verdana" w:hAnsi="Verdana"/>
        </w:rPr>
        <w:t xml:space="preserve"> gali naudoti, publikuoti, perleisti ar perduoti be atskiro </w:t>
      </w:r>
      <w:r w:rsidR="00D239D2">
        <w:rPr>
          <w:rFonts w:ascii="Verdana" w:hAnsi="Verdana"/>
        </w:rPr>
        <w:t>Pirkėjo</w:t>
      </w:r>
      <w:r w:rsidRPr="00526BC7">
        <w:rPr>
          <w:rFonts w:ascii="Verdana" w:hAnsi="Verdana"/>
        </w:rPr>
        <w:t xml:space="preserve"> sutikimo tretiesiems asmenims, jei Specialiosiose sąlygose nenumatyta kitaip ar intelektinės nuosavybės teisės negali būti perduodamos nuosavybės teise dėl </w:t>
      </w:r>
      <w:r w:rsidRPr="007F3CDF">
        <w:rPr>
          <w:rFonts w:ascii="Verdana" w:eastAsia="Arial" w:hAnsi="Verdana"/>
        </w:rPr>
        <w:t>Paslaugų</w:t>
      </w:r>
      <w:r w:rsidRPr="007F3CDF">
        <w:rPr>
          <w:rFonts w:ascii="Verdana" w:hAnsi="Verdana"/>
        </w:rPr>
        <w:t xml:space="preserve"> pobūdžio ar (ir) išimtinių teisių, patentų ir kt.</w:t>
      </w:r>
    </w:p>
    <w:p w14:paraId="0FF1958F" w14:textId="61392139" w:rsidR="00AB7FCC" w:rsidRPr="00526BC7" w:rsidRDefault="00AB7FCC" w:rsidP="00AB7FCC">
      <w:pPr>
        <w:tabs>
          <w:tab w:val="left" w:pos="567"/>
        </w:tabs>
        <w:spacing w:after="0" w:line="240" w:lineRule="auto"/>
        <w:jc w:val="both"/>
        <w:textAlignment w:val="baseline"/>
        <w:rPr>
          <w:rFonts w:ascii="Verdana" w:hAnsi="Verdana"/>
        </w:rPr>
      </w:pPr>
      <w:r w:rsidRPr="007F3CDF">
        <w:rPr>
          <w:rFonts w:ascii="Verdana" w:hAnsi="Verdana"/>
        </w:rPr>
        <w:lastRenderedPageBreak/>
        <w:t>15.</w:t>
      </w:r>
      <w:r w:rsidR="00D239D2">
        <w:rPr>
          <w:rFonts w:ascii="Verdana" w:hAnsi="Verdana"/>
        </w:rPr>
        <w:t>2</w:t>
      </w:r>
      <w:r w:rsidRPr="007F3CDF">
        <w:rPr>
          <w:rFonts w:ascii="Verdana" w:hAnsi="Verdana"/>
        </w:rPr>
        <w:t>. Tiekėjas neturi teisės be išankstinio rašytinio Pirkėjo sutikimo naudoti</w:t>
      </w:r>
      <w:r w:rsidRPr="00526BC7">
        <w:rPr>
          <w:rFonts w:ascii="Verdana" w:hAnsi="Verdana"/>
        </w:rPr>
        <w:t xml:space="preserve"> Pirkėjo simbolių, pavadinimo ir ženklo reklamoje, rinkodaroje, taip pat naudotis Pirkėjo sukurtais intelektiniais veiklos rezultatais. Pažeidus reikalavimą, Tiekėjui taikoma Specialiosiose sąlygose nurodyta bauda.</w:t>
      </w:r>
    </w:p>
    <w:p w14:paraId="42035BAD" w14:textId="77777777" w:rsidR="00AB7FCC" w:rsidRPr="00526BC7" w:rsidRDefault="00AB7FCC" w:rsidP="00AB7FCC">
      <w:pPr>
        <w:tabs>
          <w:tab w:val="left" w:pos="567"/>
        </w:tabs>
        <w:spacing w:after="0" w:line="240" w:lineRule="auto"/>
        <w:jc w:val="both"/>
        <w:textAlignment w:val="baseline"/>
        <w:rPr>
          <w:rFonts w:ascii="Verdana" w:hAnsi="Verdana"/>
          <w:b/>
          <w:bCs/>
        </w:rPr>
      </w:pPr>
    </w:p>
    <w:p w14:paraId="15E0D5B1"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16.</w:t>
      </w:r>
      <w:r w:rsidRPr="00526BC7">
        <w:rPr>
          <w:rFonts w:ascii="Verdana" w:eastAsia="Arial" w:hAnsi="Verdana"/>
          <w:b/>
          <w:bCs/>
          <w:caps/>
        </w:rPr>
        <w:tab/>
      </w:r>
      <w:r w:rsidRPr="00526BC7">
        <w:rPr>
          <w:rFonts w:ascii="Verdana" w:eastAsia="Arial" w:hAnsi="Verdana"/>
          <w:b/>
          <w:caps/>
        </w:rPr>
        <w:t>Pareiškimai ir garantijos</w:t>
      </w:r>
    </w:p>
    <w:p w14:paraId="6D72929B"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5F6F440F"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16.1. Kiekviena iš Šalių pareiškia ir garantuoja kitai Šaliai, kad:</w:t>
      </w:r>
    </w:p>
    <w:p w14:paraId="4A92E81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16.1.1. yra teisėtai priimti ir galioja visi būtini sprendimai, gauti leidimai bei sutikimai, taip pat teisėtai atlikti ir galioja kiti teisiniai veiksmai, reikalingi Sutarties sudarymui, galiojimui ir vykdymui;</w:t>
      </w:r>
    </w:p>
    <w:p w14:paraId="00DF7343"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16.1.2. sudarydama Sutartį, Šalis neviršija savo kompetencijos ir nepažeidžia jai taikomų </w:t>
      </w:r>
      <w:r w:rsidRPr="00526BC7">
        <w:rPr>
          <w:rFonts w:ascii="Verdana" w:hAnsi="Verdana"/>
        </w:rPr>
        <w:t>įstatymų bei kitų teisės aktų</w:t>
      </w:r>
      <w:r w:rsidRPr="00526BC7">
        <w:rPr>
          <w:rFonts w:ascii="Verdana" w:eastAsia="Arial" w:hAnsi="Verdana"/>
        </w:rPr>
        <w:t>, teismo ar arbitražo teismo sprendimų, administracinių aktų, sutarčių ar kitų prievolių pagal taikomą privatinę teisę, viešąją teisę, Europos Sąjungos teisę arba tarptautinę teisę;</w:t>
      </w:r>
    </w:p>
    <w:p w14:paraId="175572D6"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2336A3"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F3E7B7"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0D2734"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16.1.6. visi Šalies pareiškimai ir garantijos yra išsamūs ir nepalieka nutylėtų jokių aplinkybių, kurios darytų šiuos pareiškimus ar garantijas neteisingais.</w:t>
      </w:r>
    </w:p>
    <w:p w14:paraId="18A5D9EC"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16.2. Tiekėjas papildomai pareiškia ir garantuoja Pirkėjui, kad Tiekėjas, subtiekėjai, jungtinės veiklos partneriai ir specialistai turi galiojančius ir teisėtus visus </w:t>
      </w:r>
      <w:r w:rsidRPr="00526BC7">
        <w:rPr>
          <w:rFonts w:ascii="Verdana" w:hAnsi="Verdana"/>
        </w:rPr>
        <w:t>įstatymuose bei kituose teisės aktuose</w:t>
      </w:r>
      <w:r w:rsidRPr="00526BC7">
        <w:rPr>
          <w:rFonts w:ascii="Verdana" w:eastAsia="Arial" w:hAnsi="Verdana"/>
        </w:rPr>
        <w:t xml:space="preserve"> numatytus leidimus, licencijas, atestatus, teisės pripažinimo dokumentus, reikalingus vykdant Sutartį.</w:t>
      </w:r>
    </w:p>
    <w:p w14:paraId="2DA5F90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shd w:val="clear" w:color="auto" w:fill="FFFFFF"/>
        </w:rPr>
      </w:pPr>
      <w:r w:rsidRPr="00526BC7">
        <w:rPr>
          <w:rFonts w:ascii="Verdana" w:eastAsia="Arial" w:hAnsi="Verdana"/>
          <w:shd w:val="clear" w:color="auto" w:fill="FFFFFF"/>
        </w:rPr>
        <w:t xml:space="preserve">16.3. </w:t>
      </w:r>
      <w:r w:rsidRPr="00526BC7">
        <w:rPr>
          <w:rFonts w:ascii="Verdana" w:hAnsi="Verdana"/>
        </w:rPr>
        <w:t>Tiekėjas pareiškia, kad suteiktų Paslaugų rezultato disponavimo, valdymo ir naudojimosi teisės nėra apribotos</w:t>
      </w:r>
      <w:r w:rsidRPr="00526BC7">
        <w:rPr>
          <w:rFonts w:ascii="Verdana" w:eastAsia="Arial" w:hAnsi="Verdana"/>
        </w:rPr>
        <w:t xml:space="preserve"> </w:t>
      </w:r>
      <w:r w:rsidRPr="00526BC7">
        <w:rPr>
          <w:rFonts w:ascii="Verdana" w:eastAsia="Arial" w:hAnsi="Verdana"/>
          <w:shd w:val="clear" w:color="auto" w:fill="FFFFFF"/>
        </w:rPr>
        <w:t xml:space="preserve">ir jokie tretieji asmenys neturi pretenzijų į Sutartimi perduodamą </w:t>
      </w:r>
      <w:r w:rsidRPr="00526BC7">
        <w:rPr>
          <w:rFonts w:ascii="Verdana" w:eastAsia="Arial" w:hAnsi="Verdana"/>
        </w:rPr>
        <w:t>Paslaugų rezultatą</w:t>
      </w:r>
      <w:r w:rsidRPr="00526BC7">
        <w:rPr>
          <w:rFonts w:ascii="Verdana" w:eastAsia="Arial" w:hAnsi="Verdana"/>
          <w:shd w:val="clear" w:color="auto" w:fill="FFFFFF"/>
        </w:rPr>
        <w:t>.</w:t>
      </w:r>
    </w:p>
    <w:p w14:paraId="534EF6D4"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526BC7">
        <w:rPr>
          <w:rFonts w:ascii="Verdana" w:eastAsia="Arial" w:hAnsi="Verdana"/>
        </w:rPr>
        <w:t>16.4. T</w:t>
      </w:r>
      <w:r w:rsidRPr="00526BC7">
        <w:rPr>
          <w:rFonts w:ascii="Verdana" w:hAnsi="Verdana"/>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75FFDD5"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p>
    <w:p w14:paraId="58998D8C"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17.</w:t>
      </w:r>
      <w:r w:rsidRPr="00526BC7">
        <w:rPr>
          <w:rFonts w:ascii="Verdana" w:eastAsia="Arial" w:hAnsi="Verdana"/>
          <w:b/>
          <w:bCs/>
          <w:caps/>
        </w:rPr>
        <w:tab/>
      </w:r>
      <w:r w:rsidRPr="00526BC7">
        <w:rPr>
          <w:rFonts w:ascii="Verdana" w:eastAsia="Arial" w:hAnsi="Verdana"/>
          <w:b/>
          <w:caps/>
        </w:rPr>
        <w:t>Bendrieji atsakomybės klausimai</w:t>
      </w:r>
    </w:p>
    <w:p w14:paraId="15D82468"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p>
    <w:p w14:paraId="1FF95684" w14:textId="77777777" w:rsidR="00AB7FCC" w:rsidRPr="007F3CDF"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17.1. Netesybų sumokėjimas už vėlavimą ar pareigų pagal Sutartį pažeidimą </w:t>
      </w:r>
      <w:r w:rsidRPr="007F3CDF">
        <w:rPr>
          <w:rFonts w:ascii="Verdana" w:eastAsia="Arial" w:hAnsi="Verdana"/>
        </w:rPr>
        <w:t>neatleidžia Šalies nuo Sutartyje numatytų jos pareigų vykdymo.</w:t>
      </w:r>
    </w:p>
    <w:p w14:paraId="3B78CA4A" w14:textId="6AC28F25" w:rsidR="00AB7FCC" w:rsidRPr="007F3CDF" w:rsidRDefault="00AB7FCC" w:rsidP="00AB7FCC">
      <w:pPr>
        <w:widowControl w:val="0"/>
        <w:tabs>
          <w:tab w:val="left" w:pos="567"/>
          <w:tab w:val="left" w:pos="851"/>
          <w:tab w:val="left" w:pos="992"/>
          <w:tab w:val="left" w:pos="1134"/>
        </w:tabs>
        <w:spacing w:after="0" w:line="240" w:lineRule="auto"/>
        <w:jc w:val="both"/>
        <w:rPr>
          <w:rFonts w:ascii="Verdana" w:hAnsi="Verdana"/>
        </w:rPr>
      </w:pPr>
      <w:r w:rsidRPr="007F3CDF">
        <w:rPr>
          <w:rFonts w:ascii="Verdana" w:hAnsi="Verdan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7F3CDF">
        <w:rPr>
          <w:rFonts w:ascii="Verdana" w:hAnsi="Verdana"/>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7F3CDF">
        <w:rPr>
          <w:rFonts w:ascii="Verdana" w:hAnsi="Verdana"/>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F54589" w14:textId="3378BB77" w:rsidR="00AB7FCC" w:rsidRPr="007F3CDF"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F3CDF">
        <w:rPr>
          <w:rFonts w:ascii="Verdana" w:eastAsia="Arial" w:hAnsi="Verdan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796BA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7F3CDF">
        <w:rPr>
          <w:rFonts w:ascii="Verdana" w:eastAsia="Arial" w:hAnsi="Verdana"/>
        </w:rPr>
        <w:t>17.4. Šioje Sutartyje numatytos teisių gynybos</w:t>
      </w:r>
      <w:r w:rsidRPr="00526BC7">
        <w:rPr>
          <w:rFonts w:ascii="Verdana" w:eastAsia="Arial" w:hAnsi="Verdana"/>
        </w:rPr>
        <w:t xml:space="preserve"> priemonės neapriboja Šalių teisės pasinaudoti kitomis teisėtomis teisių gynybos priemonėmis.</w:t>
      </w:r>
    </w:p>
    <w:p w14:paraId="3423485F" w14:textId="77777777" w:rsidR="00AB7FCC" w:rsidRPr="0060545D"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60545D">
        <w:rPr>
          <w:rFonts w:ascii="Verdana" w:eastAsia="Arial" w:hAnsi="Verdan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9C3D87" w14:textId="6F258B8F" w:rsidR="00AB7FCC" w:rsidRPr="000A3246"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0A3246">
        <w:rPr>
          <w:rFonts w:ascii="Verdana" w:eastAsia="Arial" w:hAnsi="Verdana"/>
        </w:rPr>
        <w:t>17.6. Pasibaigus Sutarties galiojimui, Šalys neatleidžiamos nuo atsakomybės už Sutarties pažeidimą. Pasibaigus Sutarties galiojimui, Šalys nepraranda teisės reikalauti atlyginti dėl Sutarties nevykdymo patirtus</w:t>
      </w:r>
      <w:r w:rsidR="00D239D2">
        <w:rPr>
          <w:rFonts w:ascii="Verdana" w:eastAsia="Arial" w:hAnsi="Verdana"/>
        </w:rPr>
        <w:t xml:space="preserve"> tiesioginius</w:t>
      </w:r>
      <w:r w:rsidRPr="000A3246">
        <w:rPr>
          <w:rFonts w:ascii="Verdana" w:eastAsia="Arial" w:hAnsi="Verdana"/>
        </w:rPr>
        <w:t xml:space="preserve"> nuostolius bei sumokėti netesybas.</w:t>
      </w:r>
    </w:p>
    <w:p w14:paraId="2CF135CB" w14:textId="77777777" w:rsidR="00AB7FCC" w:rsidRPr="00526BC7" w:rsidRDefault="00AB7FCC" w:rsidP="00AB7FCC">
      <w:pPr>
        <w:tabs>
          <w:tab w:val="left" w:pos="567"/>
        </w:tabs>
        <w:spacing w:after="0" w:line="240" w:lineRule="auto"/>
        <w:jc w:val="both"/>
        <w:textAlignment w:val="baseline"/>
        <w:rPr>
          <w:rFonts w:ascii="Verdana" w:eastAsia="Arial" w:hAnsi="Verdana"/>
        </w:rPr>
      </w:pPr>
      <w:r w:rsidRPr="000A3246">
        <w:rPr>
          <w:rFonts w:ascii="Verdana" w:eastAsia="Arial" w:hAnsi="Verdana"/>
        </w:rPr>
        <w:t xml:space="preserve">17.7. </w:t>
      </w:r>
      <w:r w:rsidRPr="000A3246">
        <w:rPr>
          <w:rFonts w:ascii="Verdana" w:hAnsi="Verdana"/>
        </w:rPr>
        <w:t>Jeigu Sutartis nutraukiama</w:t>
      </w:r>
      <w:r w:rsidRPr="00526BC7">
        <w:rPr>
          <w:rFonts w:ascii="Verdana" w:hAnsi="Verdana"/>
        </w:rPr>
        <w:t xml:space="preserve"> dėl esminio sutarties pažeidimo pagal Bendrųjų sąlygų 22.2.1 papunktį ir (ar) Tiekėjas esminę Sutarties sąlygą, nurodytą </w:t>
      </w:r>
      <w:r w:rsidRPr="00526BC7">
        <w:rPr>
          <w:rFonts w:ascii="Verdana" w:eastAsia="Arial" w:hAnsi="Verdana"/>
        </w:rPr>
        <w:t>Specialiųjų sąlygų 10 skyriuje</w:t>
      </w:r>
      <w:r w:rsidRPr="00526BC7">
        <w:rPr>
          <w:rFonts w:ascii="Verdana" w:hAnsi="Verdana"/>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A966BE"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Papildyta papunkčiu:</w:t>
      </w:r>
    </w:p>
    <w:p w14:paraId="49D75121"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6"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64502B1D" w14:textId="77777777" w:rsidR="00AB7FCC" w:rsidRPr="00526BC7" w:rsidRDefault="00AB7FCC" w:rsidP="00AB7FCC">
      <w:pPr>
        <w:spacing w:after="0" w:line="240" w:lineRule="auto"/>
        <w:rPr>
          <w:rFonts w:ascii="Verdana" w:hAnsi="Verdana"/>
        </w:rPr>
      </w:pPr>
    </w:p>
    <w:p w14:paraId="7292E65A"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18.</w:t>
      </w:r>
      <w:r w:rsidRPr="00526BC7">
        <w:rPr>
          <w:rFonts w:ascii="Verdana" w:eastAsia="Arial" w:hAnsi="Verdana"/>
          <w:b/>
          <w:bCs/>
          <w:caps/>
        </w:rPr>
        <w:tab/>
      </w:r>
      <w:r w:rsidRPr="00526BC7">
        <w:rPr>
          <w:rFonts w:ascii="Verdana" w:eastAsia="Arial" w:hAnsi="Verdana"/>
          <w:b/>
          <w:caps/>
        </w:rPr>
        <w:t>Nenugalima jėga (FORCE MAJEURE)</w:t>
      </w:r>
    </w:p>
    <w:p w14:paraId="089BFD57"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6352A2C8"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18.1.</w:t>
      </w:r>
      <w:r w:rsidRPr="00526BC7">
        <w:rPr>
          <w:rFonts w:ascii="Verdana" w:eastAsia="Arial" w:hAnsi="Verdana"/>
          <w:b/>
          <w:bCs/>
        </w:rPr>
        <w:tab/>
      </w:r>
      <w:r w:rsidRPr="00526BC7">
        <w:rPr>
          <w:rFonts w:ascii="Verdana" w:eastAsia="Arial" w:hAnsi="Verdana"/>
        </w:rPr>
        <w:t>Atsakomybė pagal Sutartį netaikoma, taip pat Šalys gali būti visiškai ar iš dalies atleistos nuo civilinės atsakomybės šiais pagrindais:</w:t>
      </w:r>
    </w:p>
    <w:p w14:paraId="743BCAFD"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18.1.1.</w:t>
      </w:r>
      <w:r w:rsidRPr="00526BC7">
        <w:rPr>
          <w:rFonts w:ascii="Verdana" w:eastAsia="Cambria" w:hAnsi="Verdan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E7412D"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Cambria" w:hAnsi="Verdana"/>
        </w:rPr>
      </w:pPr>
      <w:r w:rsidRPr="00526BC7">
        <w:rPr>
          <w:rFonts w:ascii="Verdana" w:hAnsi="Verdan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BC192A"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18.2.</w:t>
      </w:r>
      <w:r w:rsidRPr="00526BC7">
        <w:rPr>
          <w:rFonts w:ascii="Verdana" w:eastAsia="Arial" w:hAnsi="Verdana"/>
          <w:b/>
          <w:bCs/>
        </w:rPr>
        <w:tab/>
      </w:r>
      <w:r w:rsidRPr="00526BC7">
        <w:rPr>
          <w:rFonts w:ascii="Verdana" w:eastAsia="Arial" w:hAnsi="Verdana"/>
        </w:rPr>
        <w:t xml:space="preserve">Šalis, prašanti ją atleisti nuo atsakomybės, privalo pranešti kitai Šaliai apie nenugalimos jėgos aplinkybes nedelsiant, bet ne vėliau kaip per 5 (penkias) </w:t>
      </w:r>
      <w:r w:rsidRPr="00526BC7">
        <w:rPr>
          <w:rFonts w:ascii="Verdana" w:eastAsia="Arial" w:hAnsi="Verdana"/>
        </w:rPr>
        <w:lastRenderedPageBreak/>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1E347B" w14:textId="77777777" w:rsidR="00AB7FCC" w:rsidRPr="00526BC7" w:rsidRDefault="00AB7FCC" w:rsidP="00AB7FCC">
      <w:pPr>
        <w:widowControl w:val="0"/>
        <w:tabs>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18.3.</w:t>
      </w:r>
      <w:r w:rsidRPr="00526BC7">
        <w:rPr>
          <w:rFonts w:ascii="Verdana" w:eastAsia="Arial" w:hAnsi="Verdana"/>
          <w:b/>
          <w:bCs/>
        </w:rPr>
        <w:tab/>
      </w:r>
      <w:r w:rsidRPr="00526BC7">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D00C74"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18.4.</w:t>
      </w:r>
      <w:r w:rsidRPr="00526BC7">
        <w:rPr>
          <w:rFonts w:ascii="Verdana" w:eastAsia="Arial" w:hAnsi="Verdana"/>
        </w:rPr>
        <w:tab/>
        <w:t>Jeigu nenugalimos jėgos (</w:t>
      </w:r>
      <w:r w:rsidRPr="00526BC7">
        <w:rPr>
          <w:rFonts w:ascii="Verdana" w:eastAsia="Arial" w:hAnsi="Verdana"/>
          <w:iCs/>
        </w:rPr>
        <w:t>force majeure</w:t>
      </w:r>
      <w:r w:rsidRPr="00526BC7">
        <w:rPr>
          <w:rFonts w:ascii="Verdana" w:eastAsia="Arial" w:hAnsi="Verdan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7A99B3"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b/>
          <w:bCs/>
        </w:rPr>
      </w:pPr>
    </w:p>
    <w:p w14:paraId="086766E2"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19.</w:t>
      </w:r>
      <w:r w:rsidRPr="00526BC7">
        <w:rPr>
          <w:rFonts w:ascii="Verdana" w:eastAsia="Arial" w:hAnsi="Verdana"/>
          <w:b/>
          <w:bCs/>
          <w:caps/>
        </w:rPr>
        <w:tab/>
      </w:r>
      <w:r w:rsidRPr="00526BC7">
        <w:rPr>
          <w:rFonts w:ascii="Verdana" w:eastAsia="Arial" w:hAnsi="Verdana"/>
          <w:b/>
          <w:caps/>
        </w:rPr>
        <w:t>Sutarties nuostatų negaliojimas</w:t>
      </w:r>
    </w:p>
    <w:p w14:paraId="01E2B370"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710A802A"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19.1.</w:t>
      </w:r>
      <w:r w:rsidRPr="00526BC7">
        <w:rPr>
          <w:rFonts w:ascii="Verdana" w:eastAsia="Arial" w:hAnsi="Verdana"/>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26BC7">
        <w:rPr>
          <w:rFonts w:ascii="Verdana" w:hAnsi="Verdana"/>
        </w:rPr>
        <w:t>įstatymų bei kitų teisės aktų</w:t>
      </w:r>
      <w:r w:rsidRPr="00526BC7">
        <w:rPr>
          <w:rFonts w:ascii="Verdana" w:eastAsia="Arial" w:hAnsi="Verdana"/>
        </w:rPr>
        <w:t xml:space="preserve"> ir galima daryti prielaidą, kad Sutartis būtų buvusi teisėtai sudaryta ir neįtraukus nuostatos, kuri yra negaliojanti.</w:t>
      </w:r>
    </w:p>
    <w:p w14:paraId="3AE3B91B"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19.2.</w:t>
      </w:r>
      <w:r w:rsidRPr="00526BC7">
        <w:rPr>
          <w:rFonts w:ascii="Verdana" w:eastAsia="Arial" w:hAnsi="Verdana"/>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41164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55016B7A"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20.</w:t>
      </w:r>
      <w:r w:rsidRPr="00526BC7">
        <w:rPr>
          <w:rFonts w:ascii="Verdana" w:eastAsia="Arial" w:hAnsi="Verdana"/>
          <w:b/>
          <w:bCs/>
          <w:caps/>
        </w:rPr>
        <w:tab/>
      </w:r>
      <w:r w:rsidRPr="00526BC7">
        <w:rPr>
          <w:rFonts w:ascii="Verdana" w:eastAsia="Arial" w:hAnsi="Verdana"/>
          <w:b/>
          <w:caps/>
        </w:rPr>
        <w:t>Sutarties pakeitimai</w:t>
      </w:r>
    </w:p>
    <w:p w14:paraId="3285098D"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34CC4515" w14:textId="77777777" w:rsidR="00AB7FCC" w:rsidRPr="00526BC7" w:rsidRDefault="00AB7FCC" w:rsidP="00AB7FCC">
      <w:pPr>
        <w:tabs>
          <w:tab w:val="left" w:pos="284"/>
          <w:tab w:val="left" w:pos="567"/>
        </w:tabs>
        <w:spacing w:after="0" w:line="240" w:lineRule="auto"/>
        <w:jc w:val="both"/>
        <w:rPr>
          <w:rFonts w:ascii="Verdana" w:hAnsi="Verdana"/>
        </w:rPr>
      </w:pPr>
      <w:r w:rsidRPr="00526BC7">
        <w:rPr>
          <w:rFonts w:ascii="Verdana" w:hAnsi="Verdana"/>
        </w:rPr>
        <w:t>20.1. Sutarties sąlygos Sutarties galiojimo laikotarpiu negali būti keičiamos, išskyrus tokias Sutarties sąlygas, kurių keitimas numatytas Sutartyje ir (ar) galimas vadovaujantis VPĮ nuostatomis.</w:t>
      </w:r>
    </w:p>
    <w:p w14:paraId="1B830ED2"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20.2. Sutarties pakeitimai įforminami Šalims sudarant Susitarimą.</w:t>
      </w:r>
    </w:p>
    <w:p w14:paraId="0DDC601D"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26BC7">
        <w:rPr>
          <w:rFonts w:ascii="Verdana" w:hAnsi="Verdana"/>
        </w:rPr>
        <w:t>įstatymų bei kitų teisės aktų</w:t>
      </w:r>
      <w:r w:rsidRPr="00526BC7">
        <w:rPr>
          <w:rFonts w:ascii="Verdana" w:eastAsia="Arial" w:hAnsi="Verdana"/>
        </w:rPr>
        <w:t xml:space="preserve"> nuostatomis.</w:t>
      </w:r>
    </w:p>
    <w:p w14:paraId="5A5FF97F"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20.4. Susitarimas įsigalioja nuo jo sudarymo, jei Susitarime nenurodyta kitaip. Susitarimą Pirkėjas privalo paviešinti VPĮ 33 ir 86 straipsniuose nustatyta tvarka.</w:t>
      </w:r>
    </w:p>
    <w:p w14:paraId="2EF3697C"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 xml:space="preserve">20.5. Specialiosiose sąlygose nurodytų duomenų apie kontaktinius asmenis bei rekvizitų pasikeitimas nelaikomas Sutarties pakeitimu (išskyrus Tiekėjo, jungtinės veiklos partnerio, subtiekėjo ar specialisto pakeitimą kitu asmeniu) ir </w:t>
      </w:r>
      <w:r w:rsidRPr="00526BC7">
        <w:rPr>
          <w:rFonts w:ascii="Verdana" w:eastAsia="Arial" w:hAnsi="Verdana"/>
        </w:rPr>
        <w:lastRenderedPageBreak/>
        <w:t>Šalis turi pakeisti tuos duomenis vienašališkai, informuodama apie tai kitą Šalį. Bet kuriuo atveju Sutarties pakeitimu negali būti iš esmės keičiama Sutartis.</w:t>
      </w:r>
    </w:p>
    <w:p w14:paraId="4B22868C"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06909429"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21.</w:t>
      </w:r>
      <w:r w:rsidRPr="00526BC7">
        <w:rPr>
          <w:rFonts w:ascii="Verdana" w:eastAsia="Arial" w:hAnsi="Verdana"/>
          <w:b/>
          <w:bCs/>
          <w:caps/>
        </w:rPr>
        <w:tab/>
      </w:r>
      <w:r w:rsidRPr="00526BC7">
        <w:rPr>
          <w:rFonts w:ascii="Verdana" w:eastAsia="Arial" w:hAnsi="Verdana"/>
          <w:b/>
          <w:caps/>
        </w:rPr>
        <w:t>Sutarties sUSTABDYMAS</w:t>
      </w:r>
    </w:p>
    <w:p w14:paraId="7390A090"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0E6CB2F2"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26BC7">
        <w:rPr>
          <w:rFonts w:ascii="Verdana" w:eastAsia="Arial" w:hAnsi="Verdana"/>
        </w:rPr>
        <w:t>Paslaugų</w:t>
      </w:r>
      <w:r w:rsidRPr="00526BC7">
        <w:rPr>
          <w:rFonts w:ascii="Verdana" w:hAnsi="Verdana"/>
        </w:rPr>
        <w:t xml:space="preserve"> (jų dalies) teikimo sustabdymą iki atitinkamų aplinkybių pasibaigimo.</w:t>
      </w:r>
    </w:p>
    <w:p w14:paraId="7B19A07D"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21.2. </w:t>
      </w:r>
      <w:r w:rsidRPr="00526BC7">
        <w:rPr>
          <w:rFonts w:ascii="Verdana" w:eastAsia="Arial" w:hAnsi="Verdana"/>
        </w:rPr>
        <w:t>Paslaugų</w:t>
      </w:r>
      <w:r w:rsidRPr="00526BC7">
        <w:rPr>
          <w:rFonts w:ascii="Verdana" w:hAnsi="Verdana"/>
        </w:rPr>
        <w:t xml:space="preserve"> (jų dalies) teikimas gali būti stabdomas esant bent vienai iš šių aplinkybių:</w:t>
      </w:r>
    </w:p>
    <w:p w14:paraId="212ECC8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B6A21DB"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21.2.2. Tiekėjas Sutartyje nurodyta tvarka negali teikti Paslaugų (pavyzdžiui, Pirkėjas dėl objektyvių priežasčių negali sudaryti techninių galimybių Paslaugų teikimui), o Tiekėjas dėl to negali vykdyti Sutarties;</w:t>
      </w:r>
    </w:p>
    <w:p w14:paraId="51A17FDC"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21.2.3. dėl nenumatytų prekių, paslaugų ir (ar) darbų, susijusių su perkamu objektu, kurių poreikis paaiškėjo tik vykdant Sutartį, įsigijimo;</w:t>
      </w:r>
    </w:p>
    <w:p w14:paraId="3BB308B1"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21.2.4. ne dėl Pirkėjo kaltės vėluoja kitos Pirkėjo pirkimo sutarties, turinčios tiesioginės įtakos šiai Sutarčiai, vykdymas;</w:t>
      </w:r>
    </w:p>
    <w:p w14:paraId="5E614C1C"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21.2.5. esant įrodymais pagrįstoms kliūtims ar trukdymams, sukeltiems Tiekėjui kitų trečiųjų asmenų ne dėl Tiekėjo ne laiku ar netinkamai pagal Sutarties sąlygas ir tvarką įvykdytų sutartinių įsipareigojimų;</w:t>
      </w:r>
    </w:p>
    <w:p w14:paraId="55B1B7E5"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21.2.6. pasikeitus galiojančiam teisės aktui ar įsigaliojus naujam teisės aktui, kuris turi įtakos šios Sutarties vykdymui;</w:t>
      </w:r>
    </w:p>
    <w:p w14:paraId="1DE8B159"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21.2.7. sutartinių įsipareigojimų stabdymo būtinybė atsirado dėl sustabdyto, perskirstyto, negauto ir panašiai Pirkėjo Paslaugų pirkimui skirto finansavimo arba finansavimo trūkumo;</w:t>
      </w:r>
    </w:p>
    <w:p w14:paraId="02E85F0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21.2.8. dėl teisminių (arbitražinių) ginčų su Pirkėju ar trečiaisiais asmenimis, kurių dalykas yra tiesiogiai susijęs su Sutarties vykdymu.</w:t>
      </w:r>
    </w:p>
    <w:p w14:paraId="279346A6"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21.3. Jei </w:t>
      </w:r>
      <w:r w:rsidRPr="00526BC7">
        <w:rPr>
          <w:rFonts w:ascii="Verdana" w:eastAsia="Arial" w:hAnsi="Verdana"/>
        </w:rPr>
        <w:t>Paslaugų</w:t>
      </w:r>
      <w:r w:rsidRPr="00526BC7">
        <w:rPr>
          <w:rFonts w:ascii="Verdana" w:hAnsi="Verdana"/>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0A0860"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21.4. Jei </w:t>
      </w:r>
      <w:r w:rsidRPr="00526BC7">
        <w:rPr>
          <w:rFonts w:ascii="Verdana" w:eastAsia="Arial" w:hAnsi="Verdana"/>
        </w:rPr>
        <w:t>Paslaugų</w:t>
      </w:r>
      <w:r w:rsidRPr="00526BC7">
        <w:rPr>
          <w:rFonts w:ascii="Verdana" w:hAnsi="Verdana"/>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3F032F4"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21.5. Sutartinių įsipareigojimų vykdymas gali būti stabdomas tik Sutarties galiojimo laikotarpiu tokia tvarka:</w:t>
      </w:r>
    </w:p>
    <w:p w14:paraId="00DF7996"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526BC7">
        <w:rPr>
          <w:rFonts w:ascii="Verdana" w:hAnsi="Verdana"/>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4812C9" w14:textId="77777777" w:rsidR="00AB7FCC" w:rsidRPr="00526BC7" w:rsidRDefault="00AB7FCC" w:rsidP="00AB7FCC">
      <w:pPr>
        <w:spacing w:after="0" w:line="240" w:lineRule="auto"/>
        <w:jc w:val="both"/>
        <w:rPr>
          <w:rFonts w:ascii="Verdana" w:hAnsi="Verdana"/>
        </w:rPr>
      </w:pPr>
      <w:r w:rsidRPr="00526BC7">
        <w:rPr>
          <w:rFonts w:ascii="Verdana" w:hAnsi="Verdana"/>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00571B4" w14:textId="77777777" w:rsidR="00AB7FCC" w:rsidRPr="00526BC7" w:rsidRDefault="00AB7FCC" w:rsidP="00AB7FCC">
      <w:pPr>
        <w:spacing w:after="0" w:line="240" w:lineRule="auto"/>
        <w:jc w:val="both"/>
        <w:rPr>
          <w:rFonts w:ascii="Verdana" w:hAnsi="Verdana"/>
        </w:rPr>
      </w:pPr>
      <w:r w:rsidRPr="00526BC7">
        <w:rPr>
          <w:rFonts w:ascii="Verdana" w:hAnsi="Verdana"/>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E7CCB7" w14:textId="77777777" w:rsidR="00AB7FCC" w:rsidRPr="00526BC7" w:rsidRDefault="00AB7FCC" w:rsidP="00AB7FCC">
      <w:pPr>
        <w:spacing w:after="0" w:line="240" w:lineRule="auto"/>
        <w:jc w:val="both"/>
        <w:rPr>
          <w:rFonts w:ascii="Verdana" w:hAnsi="Verdana"/>
        </w:rPr>
      </w:pPr>
      <w:r w:rsidRPr="00526BC7">
        <w:rPr>
          <w:rFonts w:ascii="Verdana" w:hAnsi="Verdan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A53ACB" w14:textId="77777777" w:rsidR="00AB7FCC" w:rsidRPr="00526BC7" w:rsidRDefault="00AB7FCC" w:rsidP="00AB7FCC">
      <w:pPr>
        <w:spacing w:after="0" w:line="240" w:lineRule="auto"/>
        <w:jc w:val="both"/>
        <w:rPr>
          <w:rFonts w:ascii="Verdana" w:hAnsi="Verdana"/>
        </w:rPr>
      </w:pPr>
      <w:r w:rsidRPr="00526BC7">
        <w:rPr>
          <w:rFonts w:ascii="Verdana" w:hAnsi="Verdana"/>
        </w:rPr>
        <w:t>21.7. Sutartinių įsipareigojimų vykdymas sustabdomas ne ilgesniam kaip konkrečios, pagrįstos aplinkybės egzistavimo laikotarpiui.</w:t>
      </w:r>
    </w:p>
    <w:p w14:paraId="1BCD69AF"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5C17F8"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210642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21.10. Atnaujinus Sutarties vykdymą, neįvykdytų prievolių (jų dalies) įvykdymo terminai ir Sutarties galiojimas nukeliami tokiam terminui, kiek buvo likę laiko jų įvykdymui (Sutarties galiojimui) jų sustabdymo metu.</w:t>
      </w:r>
    </w:p>
    <w:p w14:paraId="19DFFF72"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577DDF" w14:textId="77777777" w:rsidR="00AB7FCC" w:rsidRPr="00526BC7" w:rsidRDefault="00AB7FCC" w:rsidP="00AB7FCC">
      <w:pPr>
        <w:tabs>
          <w:tab w:val="left" w:pos="567"/>
        </w:tabs>
        <w:spacing w:after="0" w:line="240" w:lineRule="auto"/>
        <w:jc w:val="both"/>
        <w:textAlignment w:val="baseline"/>
        <w:rPr>
          <w:rFonts w:ascii="Verdana" w:hAnsi="Verdana"/>
          <w:b/>
          <w:bCs/>
        </w:rPr>
      </w:pPr>
    </w:p>
    <w:p w14:paraId="5484BC76"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caps/>
        </w:rPr>
      </w:pPr>
      <w:r w:rsidRPr="00526BC7">
        <w:rPr>
          <w:rFonts w:ascii="Verdana" w:eastAsia="Arial" w:hAnsi="Verdana"/>
          <w:b/>
          <w:bCs/>
          <w:caps/>
        </w:rPr>
        <w:t>22.</w:t>
      </w:r>
      <w:r w:rsidRPr="00526BC7">
        <w:rPr>
          <w:rFonts w:ascii="Verdana" w:eastAsia="Arial" w:hAnsi="Verdana"/>
          <w:b/>
          <w:bCs/>
          <w:caps/>
        </w:rPr>
        <w:tab/>
      </w:r>
      <w:r w:rsidRPr="00526BC7">
        <w:rPr>
          <w:rFonts w:ascii="Verdana" w:eastAsia="Arial" w:hAnsi="Verdana"/>
          <w:b/>
          <w:caps/>
        </w:rPr>
        <w:t>Sutarties nutraukimas</w:t>
      </w:r>
    </w:p>
    <w:p w14:paraId="033EDCA7"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1DA3A7B8" w14:textId="77777777" w:rsidR="00AB7FCC" w:rsidRPr="00526BC7" w:rsidRDefault="00AB7FCC" w:rsidP="00AB7FCC">
      <w:pPr>
        <w:tabs>
          <w:tab w:val="left" w:pos="567"/>
          <w:tab w:val="left" w:pos="851"/>
          <w:tab w:val="left" w:pos="992"/>
          <w:tab w:val="left" w:pos="1134"/>
        </w:tabs>
        <w:spacing w:after="0" w:line="240" w:lineRule="auto"/>
        <w:jc w:val="both"/>
        <w:rPr>
          <w:rFonts w:ascii="Verdana" w:eastAsia="Cambria" w:hAnsi="Verdana"/>
          <w:b/>
          <w:bCs/>
        </w:rPr>
      </w:pPr>
      <w:r w:rsidRPr="00526BC7">
        <w:rPr>
          <w:rFonts w:ascii="Verdana" w:eastAsia="Cambria" w:hAnsi="Verdana"/>
        </w:rPr>
        <w:t>Sutartis gali būti nutraukiama VPĮ 90 straipsnyje ir Sutartyje numatytais atvejais, įskaitant galimybę nutraukti Sutartį Šalių susitarimu.</w:t>
      </w:r>
    </w:p>
    <w:p w14:paraId="2A660867" w14:textId="77777777" w:rsidR="00AB7FCC" w:rsidRPr="00526BC7" w:rsidRDefault="00AB7FCC" w:rsidP="00AB7FCC">
      <w:pPr>
        <w:tabs>
          <w:tab w:val="left" w:pos="567"/>
          <w:tab w:val="left" w:pos="851"/>
          <w:tab w:val="left" w:pos="992"/>
          <w:tab w:val="left" w:pos="1134"/>
        </w:tabs>
        <w:spacing w:after="0" w:line="240" w:lineRule="auto"/>
        <w:jc w:val="both"/>
        <w:rPr>
          <w:rFonts w:ascii="Verdana" w:eastAsia="Cambria" w:hAnsi="Verdana"/>
          <w:b/>
          <w:bCs/>
        </w:rPr>
      </w:pPr>
    </w:p>
    <w:p w14:paraId="275D17A2"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lastRenderedPageBreak/>
        <w:t>22.1.</w:t>
      </w:r>
      <w:r w:rsidRPr="00526BC7">
        <w:rPr>
          <w:rFonts w:ascii="Verdana" w:eastAsia="Arial" w:hAnsi="Verdana"/>
          <w:b/>
          <w:bCs/>
        </w:rPr>
        <w:tab/>
      </w:r>
      <w:r w:rsidRPr="00526BC7">
        <w:rPr>
          <w:rFonts w:ascii="Verdana" w:eastAsia="Arial" w:hAnsi="Verdana"/>
          <w:b/>
        </w:rPr>
        <w:t>Pretenzijos dėl Sutarties pažeidimų</w:t>
      </w:r>
    </w:p>
    <w:p w14:paraId="39606EE1"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438A7D16"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ED9C8B"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6BC7">
        <w:rPr>
          <w:rFonts w:ascii="Verdana" w:hAnsi="Verdana"/>
          <w:bCs/>
        </w:rPr>
        <w:t xml:space="preserve"> </w:t>
      </w:r>
      <w:r w:rsidRPr="00526BC7">
        <w:rPr>
          <w:rFonts w:ascii="Verdana" w:hAnsi="Verdana"/>
        </w:rPr>
        <w:t>Tiekėjo teisė siūlyti kitą terminą nelaikoma Pirkėjo pareiga tą terminą priimti. Pretenziją gavusios Šalies pasiūlytasis terminas pakeičia terminą, nurodytą pretenzijoje, tik jeigu kita Šalis jį patvirtina.</w:t>
      </w:r>
    </w:p>
    <w:p w14:paraId="609B5B62" w14:textId="77777777" w:rsidR="00AB7FCC" w:rsidRPr="00526BC7" w:rsidRDefault="00AB7FCC" w:rsidP="00AB7FCC">
      <w:pPr>
        <w:tabs>
          <w:tab w:val="left" w:pos="567"/>
        </w:tabs>
        <w:spacing w:after="0" w:line="240" w:lineRule="auto"/>
        <w:jc w:val="both"/>
        <w:textAlignment w:val="baseline"/>
        <w:rPr>
          <w:rFonts w:ascii="Verdana" w:hAnsi="Verdana"/>
          <w:b/>
          <w:bCs/>
        </w:rPr>
      </w:pPr>
    </w:p>
    <w:p w14:paraId="430DA51B"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t>22.2.</w:t>
      </w:r>
      <w:r w:rsidRPr="00526BC7">
        <w:rPr>
          <w:rFonts w:ascii="Verdana" w:eastAsia="Arial" w:hAnsi="Verdana"/>
          <w:b/>
          <w:bCs/>
        </w:rPr>
        <w:tab/>
      </w:r>
      <w:r w:rsidRPr="00526BC7">
        <w:rPr>
          <w:rFonts w:ascii="Verdana" w:eastAsia="Arial" w:hAnsi="Verdana"/>
          <w:b/>
        </w:rPr>
        <w:t>Sutarties nutraukimas Pirkėjo iniciatyva</w:t>
      </w:r>
    </w:p>
    <w:p w14:paraId="7D83C2DD"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42D7921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0D7039"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 Pirkėjas turi teisę vienašališkai nutraukti Sutartį ar jos dalį raštu įspėjęs Tiekėją prieš ne trumpesnį nei 10 (dešimties) dienų terminą, jeigu:</w:t>
      </w:r>
    </w:p>
    <w:p w14:paraId="1597270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22.2.2.1. Tiekėjui yra iškelta bankroto byla, pradėtas bankroto procesas ne teismo tvarka, jis tampa nemokus arba yra nemokumo tikimybė, sustabdo ūkinę veiklą ar susidaro</w:t>
      </w:r>
      <w:r w:rsidRPr="00526BC7">
        <w:rPr>
          <w:rFonts w:ascii="Verdana" w:hAnsi="Verdana"/>
          <w:bCs/>
        </w:rPr>
        <w:t xml:space="preserve"> </w:t>
      </w:r>
      <w:r w:rsidRPr="00526BC7">
        <w:rPr>
          <w:rFonts w:ascii="Verdana" w:hAnsi="Verdana"/>
        </w:rPr>
        <w:t>įstatymuose ir kituose teisės aktuose nustatyta tvarka analogiška situacija</w:t>
      </w:r>
      <w:r w:rsidRPr="00526BC7">
        <w:rPr>
          <w:rFonts w:ascii="Verdana" w:hAnsi="Verdana"/>
          <w:shd w:val="clear" w:color="auto" w:fill="FFFFFF"/>
        </w:rPr>
        <w:t>;</w:t>
      </w:r>
    </w:p>
    <w:p w14:paraId="62C21096" w14:textId="77777777" w:rsidR="00AB7FCC" w:rsidRPr="00526BC7" w:rsidRDefault="00AB7FCC" w:rsidP="00AB7FCC">
      <w:pPr>
        <w:tabs>
          <w:tab w:val="left" w:pos="567"/>
        </w:tabs>
        <w:spacing w:after="0" w:line="240" w:lineRule="auto"/>
        <w:jc w:val="both"/>
        <w:rPr>
          <w:rFonts w:ascii="Verdana" w:hAnsi="Verdana"/>
        </w:rPr>
      </w:pPr>
      <w:r w:rsidRPr="00526BC7">
        <w:rPr>
          <w:rFonts w:ascii="Verdana" w:hAnsi="Verdana"/>
        </w:rPr>
        <w:t>22.2.2.2. Tiekėjo padėtis pasikeičia ir jis atitinka pirkimo dokumentuose nustatytą pašalinimo pagrindą;</w:t>
      </w:r>
    </w:p>
    <w:p w14:paraId="4A0335CA"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22.2.2.3. pasikeičia teisės aktai, susiję su Sutarties objektu, Sutarties vykdymu, ar su Pirkėjo vykdoma veikla, kuriai buvo sudaryta Sutartis, ir dėl tokių pakeitimų Pirkėjas nusprendžia nutraukti Sutartį;</w:t>
      </w:r>
    </w:p>
    <w:p w14:paraId="7833646A"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22.2.2.4. Pirkėjas nusprendžia nebevykdyti veiklos, kurios vykdymui Sutartimi įsigyjamos Paslaugos ir Sutarties poreikis išnyksta;</w:t>
      </w:r>
    </w:p>
    <w:p w14:paraId="66A03522"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22.2.2.5. Pirkėjo valdymo organas priima sprendimą, dėl kurio Sutarties poreikis išnyksta;</w:t>
      </w:r>
    </w:p>
    <w:p w14:paraId="2B2358A8"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22.2.2.6. pasikeičia (pablogėja) Pirkėjo finansinė padėtis ar Pirkėjas negauna arba netenka finansavimo ir dėl šios priežasties nusprendžia nutraukti Sutartį;</w:t>
      </w:r>
    </w:p>
    <w:p w14:paraId="060CEFD0"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22.2.2.7. keičiasi Pirkėjo organizacinė struktūra – juridinis statusas, pobūdis ar valdymo struktūra ir tai gali turėti įtakos tinkamam Sutarties įvykdymui arba Sutarties poreikiui;</w:t>
      </w:r>
    </w:p>
    <w:p w14:paraId="3958BCA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22.2.2.8. nebelieka perkamų </w:t>
      </w:r>
      <w:r w:rsidRPr="00526BC7">
        <w:rPr>
          <w:rFonts w:ascii="Verdana" w:eastAsia="Arial" w:hAnsi="Verdana"/>
        </w:rPr>
        <w:t>Paslaugų</w:t>
      </w:r>
      <w:r w:rsidRPr="00526BC7">
        <w:rPr>
          <w:rFonts w:ascii="Verdana" w:hAnsi="Verdana"/>
        </w:rPr>
        <w:t xml:space="preserve"> poreikio;</w:t>
      </w:r>
    </w:p>
    <w:p w14:paraId="1C4B28F1"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22.2.2.9. Pirkėjas iš pirkimų priežiūrą atliekančių institucijų gauna nurodymą ar rekomendaciją nutraukti Sutartį;</w:t>
      </w:r>
    </w:p>
    <w:p w14:paraId="0A6E7534"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22.2.2.10. Tiekėjas vėluoja pateikti Sutarties įvykdymo užtikrinimo pratęsimą ilgiau kaip 10 (dešimt) darbo dienų nuo paskutinio Sutarties įvykdymo užtikrinimo galiojimo termino pabaigos arba atsisako jį pateikti;</w:t>
      </w:r>
    </w:p>
    <w:p w14:paraId="4A930297" w14:textId="77777777" w:rsidR="00AB7FCC" w:rsidRPr="00526BC7" w:rsidRDefault="00AB7FCC" w:rsidP="00AB7FCC">
      <w:pPr>
        <w:tabs>
          <w:tab w:val="left" w:pos="567"/>
        </w:tabs>
        <w:spacing w:after="0" w:line="240" w:lineRule="auto"/>
        <w:jc w:val="both"/>
        <w:textAlignment w:val="baseline"/>
        <w:rPr>
          <w:rFonts w:ascii="Verdana" w:eastAsia="Arial" w:hAnsi="Verdana"/>
        </w:rPr>
      </w:pPr>
      <w:r w:rsidRPr="00526BC7">
        <w:rPr>
          <w:rFonts w:ascii="Verdana" w:hAnsi="Verdana"/>
        </w:rPr>
        <w:t>22.2.2.11.</w:t>
      </w:r>
      <w:r w:rsidRPr="00526BC7">
        <w:rPr>
          <w:rFonts w:ascii="Verdana" w:eastAsia="Arial" w:hAnsi="Verdana"/>
        </w:rPr>
        <w:t xml:space="preserve"> Tiekėjas atsisako pašalinti arba nepašalina Paslaugų trūkumų per Pirkėjo nustatytus protingus terminus;</w:t>
      </w:r>
    </w:p>
    <w:p w14:paraId="04D72543"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lastRenderedPageBreak/>
        <w:t>22.2.2.12. Tiekėjas pažeidžia Sutartį arba įstatymus bei kitus teisės aktus ir per Pirkėjo rašytinėje pretenzijoje nurodytą terminą neištaiso pažeidimo;</w:t>
      </w:r>
    </w:p>
    <w:p w14:paraId="4CBD3CFA" w14:textId="77777777" w:rsidR="00AB7FCC" w:rsidRPr="00526BC7" w:rsidRDefault="00AB7FCC" w:rsidP="00AB7FCC">
      <w:pPr>
        <w:tabs>
          <w:tab w:val="left" w:pos="567"/>
        </w:tabs>
        <w:spacing w:after="0" w:line="240" w:lineRule="auto"/>
        <w:jc w:val="both"/>
        <w:textAlignment w:val="baseline"/>
        <w:rPr>
          <w:rFonts w:ascii="Verdana" w:hAnsi="Verdana"/>
          <w:iCs/>
        </w:rPr>
      </w:pPr>
      <w:r w:rsidRPr="00526BC7">
        <w:rPr>
          <w:rFonts w:ascii="Verdana" w:hAnsi="Verdana"/>
        </w:rPr>
        <w:t xml:space="preserve">22.2.2.13. </w:t>
      </w:r>
      <w:r w:rsidRPr="00526BC7">
        <w:rPr>
          <w:rFonts w:ascii="Verdana" w:hAnsi="Verdana"/>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D92128" w14:textId="77777777" w:rsidR="00AB7FCC" w:rsidRPr="00526BC7" w:rsidRDefault="00AB7FCC" w:rsidP="00AB7FCC">
      <w:pPr>
        <w:tabs>
          <w:tab w:val="left" w:pos="567"/>
        </w:tabs>
        <w:spacing w:after="0" w:line="240" w:lineRule="auto"/>
        <w:jc w:val="both"/>
        <w:textAlignment w:val="baseline"/>
        <w:rPr>
          <w:rFonts w:ascii="Verdana" w:hAnsi="Verdana"/>
          <w:iCs/>
        </w:rPr>
      </w:pPr>
      <w:r w:rsidRPr="00526BC7">
        <w:rPr>
          <w:rFonts w:ascii="Verdana" w:hAnsi="Verdana"/>
          <w:iCs/>
        </w:rPr>
        <w:t>22.2.2.14. paaiškėja VPĮ 37 straipsnio 8 dalyje ir (ar) 47 straipsnio 8 dalyje nurodytos aplinkybės.</w:t>
      </w:r>
    </w:p>
    <w:p w14:paraId="2ED9C94F"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0CA401" w14:textId="77777777" w:rsidR="00AB7FCC" w:rsidRPr="00ED4A0B"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sidRPr="00ED4A0B">
        <w:rPr>
          <w:rFonts w:ascii="Verdana" w:hAnsi="Verdana"/>
        </w:rPr>
        <w:t>prieštarautų Lietuvos Respublikoje įgyvendinamoms tarptautinėms sankcijoms.</w:t>
      </w:r>
    </w:p>
    <w:p w14:paraId="23FC9F12" w14:textId="42546276" w:rsidR="00AB7FCC" w:rsidRPr="00526BC7" w:rsidRDefault="00AB7FCC" w:rsidP="00AB7FCC">
      <w:pPr>
        <w:tabs>
          <w:tab w:val="left" w:pos="567"/>
        </w:tabs>
        <w:spacing w:after="0" w:line="240" w:lineRule="auto"/>
        <w:jc w:val="both"/>
        <w:textAlignment w:val="baseline"/>
        <w:rPr>
          <w:rFonts w:ascii="Verdana" w:hAnsi="Verdana"/>
        </w:rPr>
      </w:pPr>
      <w:r w:rsidRPr="00ED4A0B">
        <w:rPr>
          <w:rFonts w:ascii="Verdana" w:hAnsi="Verdan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w:t>
      </w:r>
      <w:r w:rsidR="00B44E35">
        <w:rPr>
          <w:rFonts w:ascii="Verdana" w:hAnsi="Verdana"/>
        </w:rPr>
        <w:t xml:space="preserve"> tiesioginius</w:t>
      </w:r>
      <w:r w:rsidR="0060545D" w:rsidRPr="00ED4A0B">
        <w:rPr>
          <w:rFonts w:ascii="Verdana" w:hAnsi="Verdana"/>
        </w:rPr>
        <w:t xml:space="preserve"> </w:t>
      </w:r>
      <w:r w:rsidRPr="00ED4A0B">
        <w:rPr>
          <w:rFonts w:ascii="Verdana" w:hAnsi="Verdana"/>
        </w:rPr>
        <w:t xml:space="preserve">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00B44E35">
        <w:rPr>
          <w:rFonts w:ascii="Verdana" w:hAnsi="Verdana"/>
        </w:rPr>
        <w:t xml:space="preserve">tiesioginius </w:t>
      </w:r>
      <w:r w:rsidRPr="00ED4A0B">
        <w:rPr>
          <w:rFonts w:ascii="Verdana" w:hAnsi="Verdana"/>
        </w:rPr>
        <w:t xml:space="preserve">nuostolius, susijusius su Sutarties nutraukimu, kiek jų nepadengia Sutarties įvykdymo užtikrinimas. Pirkėjui pareiškus reikalavimą atlyginti patirtus </w:t>
      </w:r>
      <w:r w:rsidR="00B44E35">
        <w:rPr>
          <w:rFonts w:ascii="Verdana" w:hAnsi="Verdana"/>
        </w:rPr>
        <w:t xml:space="preserve">tiesioginius </w:t>
      </w:r>
      <w:r w:rsidRPr="00ED4A0B">
        <w:rPr>
          <w:rFonts w:ascii="Verdana" w:hAnsi="Verdana"/>
        </w:rPr>
        <w:t>nuostolius, baudos suma įskaitoma į</w:t>
      </w:r>
      <w:r w:rsidR="0060545D" w:rsidRPr="00ED4A0B">
        <w:rPr>
          <w:rFonts w:ascii="Verdana" w:hAnsi="Verdana"/>
        </w:rPr>
        <w:t xml:space="preserve"> </w:t>
      </w:r>
      <w:r w:rsidRPr="00ED4A0B">
        <w:rPr>
          <w:rFonts w:ascii="Verdana" w:hAnsi="Verdana"/>
        </w:rPr>
        <w:t>nuostolių atlyginimą.</w:t>
      </w:r>
      <w:r w:rsidRPr="00526BC7">
        <w:rPr>
          <w:rFonts w:ascii="Verdana" w:hAnsi="Verdana"/>
        </w:rPr>
        <w:t xml:space="preserve"> </w:t>
      </w:r>
    </w:p>
    <w:p w14:paraId="2D6F2DD0"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1D3D47DA"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7"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52FA2E04" w14:textId="77777777" w:rsidR="00AB7FCC" w:rsidRPr="00526BC7" w:rsidRDefault="00AB7FCC" w:rsidP="00AB7FCC">
      <w:pPr>
        <w:spacing w:after="0" w:line="240" w:lineRule="auto"/>
        <w:rPr>
          <w:rFonts w:ascii="Verdana" w:hAnsi="Verdana"/>
        </w:rPr>
      </w:pPr>
    </w:p>
    <w:p w14:paraId="62C435A7"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22.2.6. Pirkėjas turi teisę vienašališkai nutraukti Sutartį ir kitais Specialiosiose sąlygose (jei taikoma) ir įstatymuose bei kituose teisės aktuose įtvirtintais atvejais.</w:t>
      </w:r>
    </w:p>
    <w:p w14:paraId="1C4B3E95"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22.2.7. Sutartis laikoma nutraukta kitą dieną po to, kai pasibaigia įspėjimo apie Sutarties nutraukimą terminas.</w:t>
      </w:r>
    </w:p>
    <w:p w14:paraId="0DAC97B9"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455386" w14:textId="77777777" w:rsidR="00AB7FCC" w:rsidRPr="00526BC7" w:rsidRDefault="00AB7FCC" w:rsidP="00AB7FCC">
      <w:pPr>
        <w:tabs>
          <w:tab w:val="left" w:pos="567"/>
        </w:tabs>
        <w:spacing w:after="0" w:line="240" w:lineRule="auto"/>
        <w:jc w:val="both"/>
        <w:textAlignment w:val="baseline"/>
        <w:rPr>
          <w:rFonts w:ascii="Verdana" w:hAnsi="Verdana"/>
          <w:b/>
          <w:bCs/>
        </w:rPr>
      </w:pPr>
    </w:p>
    <w:p w14:paraId="4BA201D0"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b/>
          <w:bCs/>
        </w:rPr>
      </w:pPr>
      <w:r w:rsidRPr="00526BC7">
        <w:rPr>
          <w:rFonts w:ascii="Verdana" w:eastAsia="Arial" w:hAnsi="Verdana"/>
          <w:b/>
          <w:bCs/>
        </w:rPr>
        <w:lastRenderedPageBreak/>
        <w:t>22.3.</w:t>
      </w:r>
      <w:r w:rsidRPr="00526BC7">
        <w:rPr>
          <w:rFonts w:ascii="Verdana" w:eastAsia="Arial" w:hAnsi="Verdana"/>
          <w:b/>
          <w:bCs/>
        </w:rPr>
        <w:tab/>
        <w:t>Sutarties nutraukimas Tiekėjo iniciatyva</w:t>
      </w:r>
    </w:p>
    <w:p w14:paraId="212C6301" w14:textId="77777777" w:rsidR="00AB7FCC" w:rsidRPr="00526BC7" w:rsidRDefault="00AB7FCC" w:rsidP="00AB7F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b/>
          <w:bCs/>
        </w:rPr>
      </w:pPr>
    </w:p>
    <w:p w14:paraId="3EDEDA0E"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6029E0"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22.3.2. Tiekėjas turi teisę vienašališkai nutraukti Sutartį, įspėjęs Pirkėją raštu prieš ne trumpesnį nei 10 (dešimties) dienų terminą, jeigu:</w:t>
      </w:r>
    </w:p>
    <w:p w14:paraId="3233213C"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8ED0BD"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22.3.2.2. Pirkėjas pažeidžia Sutartį arba įstatymus bei kitus teisės aktus ir per Tiekėjo rašytinėje pretenzijoje nurodytą terminą neištaiso pažeidimo, išskyrus Bendrųjų sąlygų 22.3.1 punkte nustatytą atvejį.</w:t>
      </w:r>
    </w:p>
    <w:p w14:paraId="77EAC99C"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22.3.3. Jeigu Bendrųjų sąlygų 22.3.1 punkte nurodytos aplinkybės yra susijusios tik su atskira dalimi arba atskiru Susitarimu, Tiekėjas turi teisę nutraukti Sutartį tik tos dalies atžvilgiu arba nutraukti tik tokį Susitarimą.</w:t>
      </w:r>
    </w:p>
    <w:p w14:paraId="054555B2" w14:textId="77777777" w:rsidR="00AB7FCC" w:rsidRPr="00ED4A0B"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22.3.4. Tiekėjas turi teisę vienašališkai nutraukti Sutartį ir kitais įstatymuose bei </w:t>
      </w:r>
      <w:r w:rsidRPr="00ED4A0B">
        <w:rPr>
          <w:rFonts w:ascii="Verdana" w:hAnsi="Verdana"/>
        </w:rPr>
        <w:t>kituose teisės aktuose įtvirtintais atvejais.</w:t>
      </w:r>
    </w:p>
    <w:p w14:paraId="4FF5300E" w14:textId="201CCA0F" w:rsidR="00AB7FCC" w:rsidRPr="00526BC7" w:rsidRDefault="00AB7FCC" w:rsidP="00AB7FCC">
      <w:pPr>
        <w:tabs>
          <w:tab w:val="left" w:pos="567"/>
        </w:tabs>
        <w:spacing w:after="0" w:line="240" w:lineRule="auto"/>
        <w:jc w:val="both"/>
        <w:textAlignment w:val="baseline"/>
        <w:rPr>
          <w:rFonts w:ascii="Verdana" w:hAnsi="Verdana"/>
        </w:rPr>
      </w:pPr>
      <w:r w:rsidRPr="00ED4A0B">
        <w:rPr>
          <w:rFonts w:ascii="Verdana" w:hAnsi="Verdana"/>
          <w:lang w:eastAsia="lt-LT"/>
        </w:rPr>
        <w:t xml:space="preserve">22.3.5. Jei Sutartis nutraukiama </w:t>
      </w:r>
      <w:r w:rsidRPr="00ED4A0B">
        <w:rPr>
          <w:rFonts w:ascii="Verdana" w:hAnsi="Verdana"/>
        </w:rPr>
        <w:t xml:space="preserve">dėl Pirkėjo esminio Sutarties pažeidimo </w:t>
      </w:r>
      <w:r w:rsidRPr="00ED4A0B">
        <w:rPr>
          <w:rFonts w:ascii="Verdana" w:hAnsi="Verdana"/>
          <w:lang w:eastAsia="lt-LT"/>
        </w:rPr>
        <w:t xml:space="preserve">ar Pirkėjui nepagrįstai nutraukus Sutarties vykdymą ne Sutartyje nustatyta tvarka, Pirkėjas įsipareigoja sumokėti Tiekėjui Specialiosiose sąlygose nurodyto dydžio baudą ir atlyginti </w:t>
      </w:r>
      <w:r w:rsidRPr="005527A3">
        <w:rPr>
          <w:rFonts w:ascii="Verdana" w:hAnsi="Verdana"/>
          <w:lang w:eastAsia="lt-LT"/>
        </w:rPr>
        <w:t>nuostolius, susijusius su Sutarties nutraukimu.</w:t>
      </w:r>
      <w:r w:rsidRPr="00526BC7">
        <w:rPr>
          <w:rFonts w:ascii="Verdana" w:hAnsi="Verdana"/>
        </w:rPr>
        <w:t xml:space="preserve"> </w:t>
      </w:r>
    </w:p>
    <w:p w14:paraId="0C41713D" w14:textId="77777777" w:rsidR="00AB7FCC" w:rsidRPr="00526BC7" w:rsidRDefault="00AB7FCC" w:rsidP="00AB7FCC">
      <w:pPr>
        <w:spacing w:after="0" w:line="240" w:lineRule="auto"/>
        <w:rPr>
          <w:rFonts w:ascii="Verdana" w:eastAsia="MS Mincho" w:hAnsi="Verdana"/>
          <w:i/>
          <w:iCs/>
        </w:rPr>
      </w:pPr>
      <w:r w:rsidRPr="00526BC7">
        <w:rPr>
          <w:rFonts w:ascii="Verdana" w:eastAsia="MS Mincho" w:hAnsi="Verdana"/>
          <w:i/>
          <w:iCs/>
        </w:rPr>
        <w:t>Papunkčio pakeitimai:</w:t>
      </w:r>
    </w:p>
    <w:p w14:paraId="45A1F711" w14:textId="77777777" w:rsidR="00AB7FCC" w:rsidRPr="00526BC7" w:rsidRDefault="00AB7FCC" w:rsidP="00AB7FCC">
      <w:pPr>
        <w:spacing w:after="0" w:line="240" w:lineRule="auto"/>
        <w:jc w:val="both"/>
        <w:rPr>
          <w:rFonts w:ascii="Verdana" w:eastAsia="MS Mincho" w:hAnsi="Verdana"/>
          <w:i/>
          <w:iCs/>
        </w:rPr>
      </w:pPr>
      <w:r w:rsidRPr="00526BC7">
        <w:rPr>
          <w:rFonts w:ascii="Verdana" w:eastAsia="MS Mincho" w:hAnsi="Verdana"/>
          <w:i/>
          <w:iCs/>
        </w:rPr>
        <w:t xml:space="preserve">Nr. </w:t>
      </w:r>
      <w:hyperlink r:id="rId28" w:history="1">
        <w:r w:rsidRPr="00526BC7">
          <w:rPr>
            <w:rFonts w:ascii="Verdana" w:eastAsia="MS Mincho" w:hAnsi="Verdana"/>
            <w:i/>
            <w:iCs/>
            <w:color w:val="467886" w:themeColor="hyperlink"/>
            <w:u w:val="single"/>
          </w:rPr>
          <w:t>1S-52</w:t>
        </w:r>
      </w:hyperlink>
      <w:r w:rsidRPr="00526BC7">
        <w:rPr>
          <w:rFonts w:ascii="Verdana" w:eastAsia="MS Mincho" w:hAnsi="Verdana"/>
          <w:i/>
          <w:iCs/>
        </w:rPr>
        <w:t>, 2025-04-17, paskelbta TAR 2025-04-18, i. k. 2025-06847</w:t>
      </w:r>
    </w:p>
    <w:p w14:paraId="71903312" w14:textId="77777777" w:rsidR="00AB7FCC" w:rsidRPr="00526BC7" w:rsidRDefault="00AB7FCC" w:rsidP="00AB7FCC">
      <w:pPr>
        <w:spacing w:after="0" w:line="240" w:lineRule="auto"/>
        <w:rPr>
          <w:rFonts w:ascii="Verdana" w:hAnsi="Verdana"/>
        </w:rPr>
      </w:pPr>
    </w:p>
    <w:p w14:paraId="440428F5"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22.3.6. Sutartis laikoma nutraukta kitą dieną po to, kai pasibaigia įspėjimo apie Sutarties nutraukimą terminas.</w:t>
      </w:r>
    </w:p>
    <w:p w14:paraId="6EA41CBD"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EF616B" w14:textId="77777777" w:rsidR="00AB7FCC" w:rsidRPr="00526BC7" w:rsidRDefault="00AB7FCC" w:rsidP="00AB7FCC">
      <w:pPr>
        <w:tabs>
          <w:tab w:val="left" w:pos="567"/>
        </w:tabs>
        <w:spacing w:after="0" w:line="240" w:lineRule="auto"/>
        <w:jc w:val="both"/>
        <w:textAlignment w:val="baseline"/>
        <w:rPr>
          <w:rFonts w:ascii="Verdana" w:hAnsi="Verdana"/>
          <w:b/>
          <w:bCs/>
        </w:rPr>
      </w:pPr>
    </w:p>
    <w:p w14:paraId="027908F0"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b/>
        </w:rPr>
      </w:pPr>
      <w:r w:rsidRPr="00526BC7">
        <w:rPr>
          <w:rFonts w:ascii="Verdana" w:eastAsia="Arial" w:hAnsi="Verdana"/>
          <w:b/>
          <w:bCs/>
        </w:rPr>
        <w:t>22.4.</w:t>
      </w:r>
      <w:r w:rsidRPr="00526BC7">
        <w:rPr>
          <w:rFonts w:ascii="Verdana" w:eastAsia="Arial" w:hAnsi="Verdana"/>
          <w:b/>
          <w:bCs/>
        </w:rPr>
        <w:tab/>
      </w:r>
      <w:r w:rsidRPr="00526BC7">
        <w:rPr>
          <w:rFonts w:ascii="Verdana" w:eastAsia="Arial" w:hAnsi="Verdana"/>
          <w:b/>
        </w:rPr>
        <w:t>Šalių teisės ir pareigos Sutarties nutraukimo atveju</w:t>
      </w:r>
    </w:p>
    <w:p w14:paraId="7858821A" w14:textId="77777777" w:rsidR="00AB7FCC" w:rsidRPr="00526BC7" w:rsidRDefault="00AB7FCC" w:rsidP="00AB7FC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b/>
        </w:rPr>
      </w:pPr>
    </w:p>
    <w:p w14:paraId="76841203"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22.4.1. Sutarties nutraukimas neturi įtakos ginčų nagrinėjimo tvarką nustatančių Sutarties sąlygų ir kitų Sutarties sąlygų, kurios pagal savo esmę lieka galioti ir po Sutarties nutraukimo, galiojimui.</w:t>
      </w:r>
    </w:p>
    <w:p w14:paraId="43B3E384"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22.4.2. Nutraukus Sutartį, Šalys privalo:</w:t>
      </w:r>
    </w:p>
    <w:p w14:paraId="672C247B"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22.4.2.1. įsitikinti, jog iki Sutarties nutraukimo dienos suteiktos </w:t>
      </w:r>
      <w:r w:rsidRPr="00526BC7">
        <w:rPr>
          <w:rFonts w:ascii="Verdana" w:eastAsia="Arial" w:hAnsi="Verdana"/>
        </w:rPr>
        <w:t>Paslaugos</w:t>
      </w:r>
      <w:r w:rsidRPr="00526BC7">
        <w:rPr>
          <w:rFonts w:ascii="Verdana" w:hAnsi="Verdana"/>
        </w:rPr>
        <w:t xml:space="preserve"> ir kiti atlikti veiksmai atitinka Sutarties reikalavimus ir Šalys dėl to viena kitai nebereikš pretenzijų;</w:t>
      </w:r>
    </w:p>
    <w:p w14:paraId="2380613F"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t xml:space="preserve">22.4.2.2. atsiskaityti už iki Sutarties nutraukimo suteiktas </w:t>
      </w:r>
      <w:r w:rsidRPr="00526BC7">
        <w:rPr>
          <w:rFonts w:ascii="Verdana" w:eastAsia="Arial" w:hAnsi="Verdana"/>
        </w:rPr>
        <w:t>Paslaugas</w:t>
      </w:r>
      <w:r w:rsidRPr="00526BC7">
        <w:rPr>
          <w:rFonts w:ascii="Verdana" w:hAnsi="Verdana"/>
        </w:rPr>
        <w:t>, atitinkančias Sutarties reikalavimus;</w:t>
      </w:r>
    </w:p>
    <w:p w14:paraId="0F1F6A35" w14:textId="77777777" w:rsidR="00AB7FCC" w:rsidRPr="00526BC7" w:rsidRDefault="00AB7FCC" w:rsidP="00AB7FCC">
      <w:pPr>
        <w:tabs>
          <w:tab w:val="left" w:pos="567"/>
        </w:tabs>
        <w:spacing w:after="0" w:line="240" w:lineRule="auto"/>
        <w:jc w:val="both"/>
        <w:textAlignment w:val="baseline"/>
        <w:rPr>
          <w:rFonts w:ascii="Verdana" w:hAnsi="Verdana"/>
        </w:rPr>
      </w:pPr>
      <w:r w:rsidRPr="00526BC7">
        <w:rPr>
          <w:rFonts w:ascii="Verdana" w:hAnsi="Verdana"/>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33A2F32" w14:textId="77777777" w:rsidR="00AB7FCC" w:rsidRPr="00526BC7" w:rsidRDefault="00AB7FCC" w:rsidP="00AB7FCC">
      <w:pPr>
        <w:tabs>
          <w:tab w:val="left" w:pos="567"/>
        </w:tabs>
        <w:spacing w:after="0" w:line="240" w:lineRule="auto"/>
        <w:jc w:val="both"/>
        <w:textAlignment w:val="baseline"/>
        <w:rPr>
          <w:rFonts w:ascii="Verdana" w:hAnsi="Verdana"/>
          <w:b/>
          <w:bCs/>
        </w:rPr>
      </w:pPr>
    </w:p>
    <w:p w14:paraId="2A3176FE"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b/>
          <w:bCs/>
          <w:caps/>
        </w:rPr>
      </w:pPr>
      <w:r w:rsidRPr="00526BC7">
        <w:rPr>
          <w:rFonts w:ascii="Verdana" w:eastAsia="Arial" w:hAnsi="Verdana"/>
          <w:b/>
          <w:bCs/>
          <w:caps/>
        </w:rPr>
        <w:t>23.</w:t>
      </w:r>
      <w:r w:rsidRPr="00526BC7">
        <w:rPr>
          <w:rFonts w:ascii="Verdana" w:hAnsi="Verdana"/>
        </w:rPr>
        <w:tab/>
      </w:r>
      <w:r w:rsidRPr="00526BC7">
        <w:rPr>
          <w:rFonts w:ascii="Verdana" w:eastAsia="Arial" w:hAnsi="Verdana"/>
          <w:b/>
          <w:bCs/>
          <w:caps/>
        </w:rPr>
        <w:t>PREKIŲ MODELIO AR GAMINTOJO KEITIMAS</w:t>
      </w:r>
    </w:p>
    <w:p w14:paraId="46AEC258"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b/>
          <w:caps/>
        </w:rPr>
      </w:pPr>
    </w:p>
    <w:p w14:paraId="39627C2A" w14:textId="77777777" w:rsidR="00AB7FCC" w:rsidRPr="00526BC7" w:rsidRDefault="00AB7FCC" w:rsidP="00AB7FCC">
      <w:pPr>
        <w:spacing w:after="0" w:line="240" w:lineRule="auto"/>
        <w:jc w:val="both"/>
        <w:rPr>
          <w:rFonts w:ascii="Verdana" w:hAnsi="Verdana"/>
        </w:rPr>
      </w:pPr>
      <w:r w:rsidRPr="00526BC7">
        <w:rPr>
          <w:rFonts w:ascii="Verdana" w:eastAsia="Arial" w:hAnsi="Verdana"/>
          <w:caps/>
        </w:rPr>
        <w:t xml:space="preserve">23.1. </w:t>
      </w:r>
      <w:r w:rsidRPr="00526BC7">
        <w:rPr>
          <w:rFonts w:ascii="Verdana" w:hAnsi="Verdana"/>
        </w:rPr>
        <w:t>Tais atvejais, kai kartu su Paslaugomis yra perkamos prekės, Tiekėjas turi teisę keisti prekių modelį ir (ar) gamintoją, jei yra visos toliau nurodytos sąlygos:</w:t>
      </w:r>
    </w:p>
    <w:p w14:paraId="12423B11" w14:textId="77777777" w:rsidR="00AB7FCC" w:rsidRPr="00526BC7" w:rsidRDefault="00AB7FCC" w:rsidP="00AB7FCC">
      <w:pPr>
        <w:spacing w:after="0" w:line="240" w:lineRule="auto"/>
        <w:jc w:val="both"/>
        <w:rPr>
          <w:rFonts w:ascii="Verdana" w:hAnsi="Verdana"/>
        </w:rPr>
      </w:pPr>
      <w:r w:rsidRPr="00526BC7">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6BC7">
        <w:rPr>
          <w:rFonts w:ascii="Verdana" w:hAnsi="Verdana"/>
          <w:vertAlign w:val="superscript"/>
        </w:rPr>
        <w:t xml:space="preserve">1 </w:t>
      </w:r>
      <w:r w:rsidRPr="00526BC7">
        <w:rPr>
          <w:rFonts w:ascii="Verdana" w:hAnsi="Verdana"/>
        </w:rPr>
        <w:t>dalies nuostatų;</w:t>
      </w:r>
    </w:p>
    <w:p w14:paraId="11E0AC8F" w14:textId="77777777" w:rsidR="00AB7FCC" w:rsidRPr="00526BC7" w:rsidRDefault="00AB7FCC" w:rsidP="00AB7FCC">
      <w:pPr>
        <w:spacing w:after="0" w:line="240" w:lineRule="auto"/>
        <w:jc w:val="both"/>
        <w:rPr>
          <w:rFonts w:ascii="Verdana" w:hAnsi="Verdana"/>
        </w:rPr>
      </w:pPr>
      <w:r w:rsidRPr="00526BC7">
        <w:rPr>
          <w:rFonts w:ascii="Verdana" w:hAnsi="Verdan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4891F5" w14:textId="77777777" w:rsidR="00AB7FCC" w:rsidRPr="00526BC7" w:rsidRDefault="00AB7FCC" w:rsidP="00AB7FCC">
      <w:pPr>
        <w:spacing w:after="0" w:line="240" w:lineRule="auto"/>
        <w:jc w:val="both"/>
        <w:rPr>
          <w:rFonts w:ascii="Verdana" w:hAnsi="Verdana"/>
        </w:rPr>
      </w:pPr>
      <w:r w:rsidRPr="00526BC7">
        <w:rPr>
          <w:rFonts w:ascii="Verdana" w:hAnsi="Verdan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6BC7">
        <w:rPr>
          <w:rFonts w:ascii="Verdana" w:hAnsi="Verdana"/>
          <w:shd w:val="clear" w:color="auto" w:fill="FFFFFF"/>
        </w:rPr>
        <w:t>ir lygiavertiškumo ar geresnės kokybės nei Sutartyje nurodytos prekės</w:t>
      </w:r>
      <w:r w:rsidRPr="00526BC7">
        <w:rPr>
          <w:rFonts w:ascii="Verdana" w:hAnsi="Verdana"/>
        </w:rPr>
        <w:t>;</w:t>
      </w:r>
    </w:p>
    <w:p w14:paraId="4214640E" w14:textId="77777777" w:rsidR="00AB7FCC" w:rsidRPr="00526BC7" w:rsidRDefault="00AB7FCC" w:rsidP="00AB7FCC">
      <w:pPr>
        <w:spacing w:after="0" w:line="240" w:lineRule="auto"/>
        <w:jc w:val="both"/>
        <w:rPr>
          <w:rFonts w:ascii="Verdana" w:hAnsi="Verdana"/>
        </w:rPr>
      </w:pPr>
      <w:r w:rsidRPr="00526BC7">
        <w:rPr>
          <w:rFonts w:ascii="Verdana" w:hAnsi="Verdana"/>
        </w:rPr>
        <w:t>23.1.4. Šalys sudarė rašytinį Susitarimą prie Sutarties dėl prekių keitimo.</w:t>
      </w:r>
    </w:p>
    <w:p w14:paraId="234F5743" w14:textId="77777777" w:rsidR="00AB7FCC" w:rsidRPr="00526BC7" w:rsidRDefault="00AB7FCC" w:rsidP="00AB7FCC">
      <w:pPr>
        <w:spacing w:after="0" w:line="240" w:lineRule="auto"/>
        <w:jc w:val="both"/>
        <w:rPr>
          <w:rFonts w:ascii="Verdana" w:hAnsi="Verdana"/>
        </w:rPr>
      </w:pPr>
      <w:r w:rsidRPr="00526BC7">
        <w:rPr>
          <w:rFonts w:ascii="Verdana" w:hAnsi="Verdana"/>
        </w:rPr>
        <w:t>23.2. Šiame Bendrųjų sąlygų skyriuje nurodytu atveju prekės turi būti pristatytos už ne didesnę nei pasiūlyme nurodytą kainą.</w:t>
      </w:r>
    </w:p>
    <w:p w14:paraId="35D36794"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hAnsi="Verdana"/>
        </w:rPr>
      </w:pPr>
    </w:p>
    <w:p w14:paraId="0A396220"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b/>
          <w:caps/>
        </w:rPr>
      </w:pPr>
      <w:r w:rsidRPr="00526BC7">
        <w:rPr>
          <w:rFonts w:ascii="Verdana" w:eastAsia="Arial" w:hAnsi="Verdana"/>
          <w:b/>
          <w:bCs/>
          <w:caps/>
        </w:rPr>
        <w:t>24.</w:t>
      </w:r>
      <w:r w:rsidRPr="00526BC7">
        <w:rPr>
          <w:rFonts w:ascii="Verdana" w:eastAsia="Arial" w:hAnsi="Verdana"/>
          <w:b/>
          <w:bCs/>
          <w:caps/>
        </w:rPr>
        <w:tab/>
      </w:r>
      <w:r w:rsidRPr="00526BC7">
        <w:rPr>
          <w:rFonts w:ascii="Verdana" w:eastAsia="Arial" w:hAnsi="Verdana"/>
          <w:b/>
          <w:caps/>
        </w:rPr>
        <w:t>Bendravimo tvarka ir kalba</w:t>
      </w:r>
    </w:p>
    <w:p w14:paraId="5676126E"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b/>
          <w:caps/>
        </w:rPr>
      </w:pPr>
    </w:p>
    <w:p w14:paraId="0AADF7A1" w14:textId="77777777" w:rsidR="00AB7FCC" w:rsidRPr="00526BC7" w:rsidRDefault="00AB7FCC" w:rsidP="00AB7FCC">
      <w:pPr>
        <w:tabs>
          <w:tab w:val="left" w:pos="567"/>
          <w:tab w:val="left" w:pos="851"/>
          <w:tab w:val="left" w:pos="992"/>
          <w:tab w:val="left" w:pos="1134"/>
        </w:tabs>
        <w:spacing w:after="0" w:line="240" w:lineRule="auto"/>
        <w:jc w:val="both"/>
        <w:rPr>
          <w:rFonts w:ascii="Verdana" w:eastAsia="Arial" w:hAnsi="Verdana"/>
          <w:shd w:val="clear" w:color="auto" w:fill="FFFFFF"/>
        </w:rPr>
      </w:pPr>
      <w:r w:rsidRPr="00526BC7">
        <w:rPr>
          <w:rFonts w:ascii="Verdana" w:eastAsia="Arial" w:hAnsi="Verdana"/>
        </w:rPr>
        <w:t>24.1.</w:t>
      </w:r>
      <w:r w:rsidRPr="00526BC7">
        <w:rPr>
          <w:rFonts w:ascii="Verdana" w:eastAsia="Arial" w:hAnsi="Verdana"/>
        </w:rPr>
        <w:tab/>
      </w:r>
      <w:r w:rsidRPr="00526BC7">
        <w:rPr>
          <w:rFonts w:ascii="Verdana" w:eastAsia="Arial" w:hAnsi="Verdana"/>
          <w:bCs/>
        </w:rPr>
        <w:t xml:space="preserve">Sutartis sudaroma lietuvių kalba. Jeigu Sutartis ar kuris nors ją sudarantis dokumentas sudaromas kita kalba arba išverčiamas į kitą kalbą, visais atvejais </w:t>
      </w:r>
      <w:r w:rsidRPr="00526BC7">
        <w:rPr>
          <w:rFonts w:ascii="Verdana" w:eastAsia="Arial" w:hAnsi="Verdana"/>
          <w:shd w:val="clear" w:color="auto" w:fill="FFFFFF"/>
        </w:rPr>
        <w:t>autentišku laikomas tik lietuvių kalba parengtas Sutarties tekstas (jei yra neatitikimų, pirmenybė teikiama lietuvių kalba parengtam tekstui).</w:t>
      </w:r>
    </w:p>
    <w:p w14:paraId="4F01A405" w14:textId="77777777" w:rsidR="00AB7FCC" w:rsidRPr="00526BC7" w:rsidRDefault="00AB7FCC" w:rsidP="00AB7FCC">
      <w:pPr>
        <w:widowControl w:val="0"/>
        <w:tabs>
          <w:tab w:val="left" w:pos="567"/>
          <w:tab w:val="left" w:pos="851"/>
          <w:tab w:val="left" w:pos="992"/>
          <w:tab w:val="left" w:pos="1134"/>
        </w:tabs>
        <w:spacing w:after="0" w:line="240" w:lineRule="auto"/>
        <w:jc w:val="both"/>
        <w:rPr>
          <w:rFonts w:ascii="Verdana" w:eastAsia="Arial" w:hAnsi="Verdana"/>
        </w:rPr>
      </w:pPr>
      <w:r w:rsidRPr="00526BC7">
        <w:rPr>
          <w:rFonts w:ascii="Verdana" w:eastAsia="Arial" w:hAnsi="Verdan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FE2711" w14:textId="77777777" w:rsidR="00AB7FCC" w:rsidRPr="00526BC7" w:rsidRDefault="00AB7FCC" w:rsidP="00AB7FCC">
      <w:pPr>
        <w:widowControl w:val="0"/>
        <w:tabs>
          <w:tab w:val="left" w:pos="0"/>
          <w:tab w:val="left" w:pos="851"/>
          <w:tab w:val="left" w:pos="992"/>
          <w:tab w:val="left" w:pos="1134"/>
        </w:tabs>
        <w:spacing w:after="0" w:line="240" w:lineRule="auto"/>
        <w:jc w:val="both"/>
        <w:rPr>
          <w:rFonts w:ascii="Verdana" w:eastAsia="Arial" w:hAnsi="Verdana"/>
        </w:rPr>
      </w:pPr>
      <w:r w:rsidRPr="00526BC7">
        <w:rPr>
          <w:rFonts w:ascii="Verdana" w:eastAsia="Arial" w:hAnsi="Verdana"/>
        </w:rPr>
        <w:t>24.3. Jeigu pranešimas yra įteikiamas asmeniškai arba siunčiamas paštu ar per kurjerį, jis turi būti įteikiamas pasirašytinai ir laikomas gautu gavimo patvirtinime nurodytą dieną.</w:t>
      </w:r>
    </w:p>
    <w:p w14:paraId="0D2D6316" w14:textId="77777777" w:rsidR="00AB7FCC" w:rsidRPr="00526BC7" w:rsidRDefault="00AB7FCC" w:rsidP="00AB7FCC">
      <w:pPr>
        <w:widowControl w:val="0"/>
        <w:tabs>
          <w:tab w:val="left" w:pos="0"/>
          <w:tab w:val="left" w:pos="851"/>
          <w:tab w:val="left" w:pos="992"/>
          <w:tab w:val="left" w:pos="1134"/>
        </w:tabs>
        <w:spacing w:after="0" w:line="240" w:lineRule="auto"/>
        <w:jc w:val="both"/>
        <w:rPr>
          <w:rFonts w:ascii="Verdana" w:eastAsia="Arial" w:hAnsi="Verdana"/>
        </w:rPr>
      </w:pPr>
      <w:r w:rsidRPr="00526BC7">
        <w:rPr>
          <w:rFonts w:ascii="Verdana" w:eastAsia="Arial" w:hAnsi="Verdana"/>
        </w:rPr>
        <w:t>24.4. Jeigu pranešimas siunčiamas el. paštu, laikoma, kad Šalis jį gavo kitą darbo dieną.</w:t>
      </w:r>
    </w:p>
    <w:p w14:paraId="213F0767" w14:textId="77777777" w:rsidR="00AB7FCC" w:rsidRPr="00526BC7" w:rsidRDefault="00AB7FCC" w:rsidP="00AB7FCC">
      <w:pPr>
        <w:widowControl w:val="0"/>
        <w:tabs>
          <w:tab w:val="left" w:pos="0"/>
          <w:tab w:val="left" w:pos="851"/>
          <w:tab w:val="left" w:pos="992"/>
          <w:tab w:val="left" w:pos="1134"/>
        </w:tabs>
        <w:spacing w:after="0" w:line="240" w:lineRule="auto"/>
        <w:jc w:val="both"/>
        <w:rPr>
          <w:rFonts w:ascii="Verdana" w:eastAsia="Arial" w:hAnsi="Verdana"/>
        </w:rPr>
      </w:pPr>
      <w:r w:rsidRPr="00526BC7">
        <w:rPr>
          <w:rFonts w:ascii="Verdana" w:eastAsia="Arial" w:hAnsi="Verdana"/>
        </w:rPr>
        <w:t>24.5. Jeigu pranešimas siunčiamas keliais skirtingais būdais, laikoma, kad gavėjas jį gavo tada, kai jis gavo pirmesnįjį pranešimą.</w:t>
      </w:r>
    </w:p>
    <w:p w14:paraId="0A0BCE0B" w14:textId="77777777" w:rsidR="00AB7FCC" w:rsidRPr="00526BC7" w:rsidRDefault="00AB7FCC" w:rsidP="00AB7FCC">
      <w:pPr>
        <w:widowControl w:val="0"/>
        <w:tabs>
          <w:tab w:val="left" w:pos="0"/>
          <w:tab w:val="left" w:pos="851"/>
          <w:tab w:val="left" w:pos="992"/>
          <w:tab w:val="left" w:pos="1134"/>
        </w:tabs>
        <w:spacing w:after="0" w:line="240" w:lineRule="auto"/>
        <w:jc w:val="both"/>
        <w:rPr>
          <w:rFonts w:ascii="Verdana" w:eastAsia="Arial" w:hAnsi="Verdana"/>
          <w:b/>
          <w:bCs/>
        </w:rPr>
      </w:pPr>
    </w:p>
    <w:p w14:paraId="01EC2463"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b/>
          <w:caps/>
        </w:rPr>
      </w:pPr>
      <w:r w:rsidRPr="00526BC7">
        <w:rPr>
          <w:rFonts w:ascii="Verdana" w:eastAsia="Arial" w:hAnsi="Verdana"/>
          <w:b/>
          <w:bCs/>
          <w:caps/>
        </w:rPr>
        <w:t>25.</w:t>
      </w:r>
      <w:r w:rsidRPr="00526BC7">
        <w:rPr>
          <w:rFonts w:ascii="Verdana" w:eastAsia="Arial" w:hAnsi="Verdana"/>
          <w:b/>
          <w:bCs/>
          <w:caps/>
        </w:rPr>
        <w:tab/>
      </w:r>
      <w:r w:rsidRPr="00526BC7">
        <w:rPr>
          <w:rFonts w:ascii="Verdana" w:eastAsia="Arial" w:hAnsi="Verdana"/>
          <w:b/>
          <w:caps/>
        </w:rPr>
        <w:t>Pretenzijos ir ginčų sprendimas</w:t>
      </w:r>
    </w:p>
    <w:p w14:paraId="5B3C99C5" w14:textId="77777777" w:rsidR="00AB7FCC" w:rsidRPr="00526BC7" w:rsidRDefault="00AB7FCC" w:rsidP="00AB7FC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b/>
          <w:caps/>
        </w:rPr>
      </w:pPr>
    </w:p>
    <w:p w14:paraId="3EE3F010" w14:textId="77777777" w:rsidR="00AB7FCC" w:rsidRPr="00526BC7" w:rsidRDefault="00AB7FCC" w:rsidP="00AB7FCC">
      <w:pPr>
        <w:widowControl w:val="0"/>
        <w:tabs>
          <w:tab w:val="left" w:pos="0"/>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25.1. Bet kokie ginčai, nesutarimai ar reikalavimai, kylantys iš Sutarties arba susiję su Sutartimi, jos pažeidimu, nutraukimu ar galiojimu, visų pirma privalo būti sprendžiami derybomis tarp Šalių vadovų arba jų įgaliotų asmenų.</w:t>
      </w:r>
    </w:p>
    <w:p w14:paraId="497D69F5" w14:textId="77777777" w:rsidR="00AB7FCC" w:rsidRPr="00526BC7" w:rsidRDefault="00AB7FCC" w:rsidP="00AB7FCC">
      <w:pPr>
        <w:widowControl w:val="0"/>
        <w:tabs>
          <w:tab w:val="left" w:pos="142"/>
          <w:tab w:val="left" w:pos="851"/>
          <w:tab w:val="left" w:pos="992"/>
          <w:tab w:val="left" w:pos="1134"/>
        </w:tabs>
        <w:spacing w:after="0" w:line="240" w:lineRule="auto"/>
        <w:jc w:val="both"/>
        <w:rPr>
          <w:rFonts w:ascii="Verdana" w:eastAsia="Cambria" w:hAnsi="Verdana"/>
        </w:rPr>
      </w:pPr>
      <w:r w:rsidRPr="00526BC7">
        <w:rPr>
          <w:rFonts w:ascii="Verdana" w:eastAsia="Cambria" w:hAnsi="Verdan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26BC7">
        <w:rPr>
          <w:rFonts w:ascii="Verdana" w:hAnsi="Verdana"/>
        </w:rPr>
        <w:t xml:space="preserve"> </w:t>
      </w:r>
      <w:r w:rsidRPr="00526BC7">
        <w:rPr>
          <w:rFonts w:ascii="Verdana" w:eastAsia="Cambria" w:hAnsi="Verdana"/>
        </w:rPr>
        <w:t>Lietuvos Respublikos įstatymuose nustatyta tvarka.</w:t>
      </w:r>
    </w:p>
    <w:p w14:paraId="6B56B52B" w14:textId="77777777" w:rsidR="00AB7FCC" w:rsidRPr="00526BC7" w:rsidRDefault="00AB7FCC" w:rsidP="00AB7FCC">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rPr>
      </w:pPr>
      <w:r w:rsidRPr="00526BC7">
        <w:rPr>
          <w:rFonts w:ascii="Verdana" w:eastAsia="Arial" w:hAnsi="Verdana"/>
        </w:rPr>
        <w:t>25.3. Kilę ginčai nesudaro pagrindo Šalims atsisakyti vykdyti savo prievoles pagal Sutartį.</w:t>
      </w:r>
    </w:p>
    <w:p w14:paraId="7871124D" w14:textId="77777777" w:rsidR="00AB7FCC" w:rsidRPr="00526BC7" w:rsidRDefault="00AB7FCC" w:rsidP="00AB7FCC">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rPr>
      </w:pPr>
    </w:p>
    <w:p w14:paraId="608F6E44" w14:textId="77A8657E" w:rsidR="003C1C06" w:rsidRPr="00AB7FCC" w:rsidRDefault="00AB7FCC" w:rsidP="00AB7FCC">
      <w:pPr>
        <w:widowControl w:val="0"/>
        <w:tabs>
          <w:tab w:val="left" w:pos="426"/>
          <w:tab w:val="left" w:pos="567"/>
          <w:tab w:val="left" w:pos="709"/>
          <w:tab w:val="left" w:pos="851"/>
          <w:tab w:val="left" w:pos="992"/>
          <w:tab w:val="left" w:pos="1134"/>
        </w:tabs>
        <w:spacing w:after="0" w:line="240" w:lineRule="auto"/>
        <w:jc w:val="center"/>
        <w:rPr>
          <w:rFonts w:ascii="Verdana" w:hAnsi="Verdana"/>
          <w:bCs/>
          <w:caps/>
        </w:rPr>
      </w:pPr>
      <w:r w:rsidRPr="00526BC7">
        <w:rPr>
          <w:rFonts w:ascii="Verdana" w:hAnsi="Verdana"/>
          <w:b/>
          <w:bCs/>
        </w:rPr>
        <w:t>______________</w:t>
      </w:r>
    </w:p>
    <w:sectPr w:rsidR="003C1C06" w:rsidRPr="00AB7FCC" w:rsidSect="00BF2B45">
      <w:headerReference w:type="even" r:id="rId29"/>
      <w:headerReference w:type="default" r:id="rId30"/>
      <w:headerReference w:type="first" r:id="rId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6361" w14:textId="77777777" w:rsidR="00B14ECD" w:rsidRDefault="00B14ECD" w:rsidP="00585AD5">
      <w:pPr>
        <w:spacing w:after="0" w:line="240" w:lineRule="auto"/>
      </w:pPr>
      <w:r>
        <w:separator/>
      </w:r>
    </w:p>
  </w:endnote>
  <w:endnote w:type="continuationSeparator" w:id="0">
    <w:p w14:paraId="339E4900" w14:textId="77777777" w:rsidR="00B14ECD" w:rsidRDefault="00B14ECD" w:rsidP="0058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9D2E" w14:textId="77777777" w:rsidR="00B14ECD" w:rsidRDefault="00B14ECD" w:rsidP="00585AD5">
      <w:pPr>
        <w:spacing w:after="0" w:line="240" w:lineRule="auto"/>
      </w:pPr>
      <w:r>
        <w:separator/>
      </w:r>
    </w:p>
  </w:footnote>
  <w:footnote w:type="continuationSeparator" w:id="0">
    <w:p w14:paraId="12FC847A" w14:textId="77777777" w:rsidR="00B14ECD" w:rsidRDefault="00B14ECD" w:rsidP="00585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DE7F" w14:textId="3A0B8E6E" w:rsidR="00585AD5" w:rsidRDefault="00585AD5">
    <w:pPr>
      <w:pStyle w:val="Antrats"/>
    </w:pPr>
    <w:r>
      <w:rPr>
        <w:noProof/>
      </w:rPr>
      <mc:AlternateContent>
        <mc:Choice Requires="wps">
          <w:drawing>
            <wp:anchor distT="0" distB="0" distL="0" distR="0" simplePos="0" relativeHeight="251658241" behindDoc="0" locked="0" layoutInCell="1" allowOverlap="1" wp14:anchorId="6863D5EB" wp14:editId="5C991320">
              <wp:simplePos x="635" y="635"/>
              <wp:positionH relativeFrom="page">
                <wp:align>left</wp:align>
              </wp:positionH>
              <wp:positionV relativeFrom="page">
                <wp:align>top</wp:align>
              </wp:positionV>
              <wp:extent cx="2820035" cy="370205"/>
              <wp:effectExtent l="0" t="0" r="18415" b="10795"/>
              <wp:wrapNone/>
              <wp:docPr id="1790837904"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70205"/>
                      </a:xfrm>
                      <a:prstGeom prst="rect">
                        <a:avLst/>
                      </a:prstGeom>
                      <a:noFill/>
                      <a:ln>
                        <a:noFill/>
                      </a:ln>
                    </wps:spPr>
                    <wps:txbx>
                      <w:txbxContent>
                        <w:p w14:paraId="23448366" w14:textId="1671A451"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63D5EB"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2.0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" filled="f" stroked="f">
              <v:textbox style="mso-fit-shape-to-text:t" inset="20pt,15pt,0,0">
                <w:txbxContent>
                  <w:p w14:paraId="23448366" w14:textId="1671A451"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2E30" w14:textId="73845FAB" w:rsidR="00585AD5" w:rsidRDefault="00585AD5">
    <w:pPr>
      <w:pStyle w:val="Antrats"/>
    </w:pPr>
    <w:r>
      <w:rPr>
        <w:noProof/>
      </w:rPr>
      <mc:AlternateContent>
        <mc:Choice Requires="wps">
          <w:drawing>
            <wp:anchor distT="0" distB="0" distL="0" distR="0" simplePos="0" relativeHeight="251658242" behindDoc="0" locked="0" layoutInCell="1" allowOverlap="1" wp14:anchorId="385708A6" wp14:editId="33C9B0C2">
              <wp:simplePos x="1078523" y="363415"/>
              <wp:positionH relativeFrom="page">
                <wp:align>left</wp:align>
              </wp:positionH>
              <wp:positionV relativeFrom="page">
                <wp:align>top</wp:align>
              </wp:positionV>
              <wp:extent cx="2820035" cy="370205"/>
              <wp:effectExtent l="0" t="0" r="18415" b="10795"/>
              <wp:wrapNone/>
              <wp:docPr id="1316143047"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70205"/>
                      </a:xfrm>
                      <a:prstGeom prst="rect">
                        <a:avLst/>
                      </a:prstGeom>
                      <a:noFill/>
                      <a:ln>
                        <a:noFill/>
                      </a:ln>
                    </wps:spPr>
                    <wps:txbx>
                      <w:txbxContent>
                        <w:p w14:paraId="5D09A613" w14:textId="56351B0A"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708A6" id="_x0000_t202" coordsize="21600,21600" o:spt="202" path="m,l,21600r21600,l21600,xe">
              <v:stroke joinstyle="miter"/>
              <v:path gradientshapeok="t" o:connecttype="rect"/>
            </v:shapetype>
            <v:shape id="Text Box 3" o:spid="_x0000_s1027" type="#_x0000_t202" alt="Viešai neskelbtina (vidinio naudojimo) informacija" style="position:absolute;margin-left:0;margin-top:0;width:222.05pt;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" filled="f" stroked="f">
              <v:textbox style="mso-fit-shape-to-text:t" inset="20pt,15pt,0,0">
                <w:txbxContent>
                  <w:p w14:paraId="5D09A613" w14:textId="56351B0A"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5C50" w14:textId="1F8B6601" w:rsidR="00585AD5" w:rsidRDefault="00585AD5">
    <w:pPr>
      <w:pStyle w:val="Antrats"/>
    </w:pPr>
    <w:r>
      <w:rPr>
        <w:noProof/>
      </w:rPr>
      <mc:AlternateContent>
        <mc:Choice Requires="wps">
          <w:drawing>
            <wp:anchor distT="0" distB="0" distL="0" distR="0" simplePos="0" relativeHeight="251658240" behindDoc="0" locked="0" layoutInCell="1" allowOverlap="1" wp14:anchorId="41D5067C" wp14:editId="1093EFD8">
              <wp:simplePos x="635" y="635"/>
              <wp:positionH relativeFrom="page">
                <wp:align>left</wp:align>
              </wp:positionH>
              <wp:positionV relativeFrom="page">
                <wp:align>top</wp:align>
              </wp:positionV>
              <wp:extent cx="2820035" cy="370205"/>
              <wp:effectExtent l="0" t="0" r="18415" b="10795"/>
              <wp:wrapNone/>
              <wp:docPr id="768006634"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0035" cy="370205"/>
                      </a:xfrm>
                      <a:prstGeom prst="rect">
                        <a:avLst/>
                      </a:prstGeom>
                      <a:noFill/>
                      <a:ln>
                        <a:noFill/>
                      </a:ln>
                    </wps:spPr>
                    <wps:txbx>
                      <w:txbxContent>
                        <w:p w14:paraId="6396DDBB" w14:textId="2DC52C25"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D5067C"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22.0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" filled="f" stroked="f">
              <v:textbox style="mso-fit-shape-to-text:t" inset="20pt,15pt,0,0">
                <w:txbxContent>
                  <w:p w14:paraId="6396DDBB" w14:textId="2DC52C25" w:rsidR="00585AD5" w:rsidRPr="00585AD5" w:rsidRDefault="00585AD5" w:rsidP="00585AD5">
                    <w:pPr>
                      <w:spacing w:after="0"/>
                      <w:rPr>
                        <w:rFonts w:ascii="Calibri" w:eastAsia="Calibri" w:hAnsi="Calibri" w:cs="Calibri"/>
                        <w:noProof/>
                        <w:color w:val="000000"/>
                        <w:sz w:val="20"/>
                        <w:szCs w:val="20"/>
                      </w:rPr>
                    </w:pPr>
                    <w:r w:rsidRPr="00585AD5">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2DB"/>
    <w:multiLevelType w:val="hybridMultilevel"/>
    <w:tmpl w:val="1340C8DC"/>
    <w:lvl w:ilvl="0" w:tplc="2AA8B61A">
      <w:start w:val="1"/>
      <w:numFmt w:val="decimal"/>
      <w:lvlText w:val="%1)"/>
      <w:lvlJc w:val="left"/>
      <w:pPr>
        <w:ind w:left="1125" w:hanging="765"/>
      </w:pPr>
      <w:rPr>
        <w:rFonts w:ascii="Verdana" w:eastAsiaTheme="minorHAnsi" w:hAnsi="Verdana"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53109"/>
    <w:multiLevelType w:val="multilevel"/>
    <w:tmpl w:val="BD14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E39D4"/>
    <w:multiLevelType w:val="multilevel"/>
    <w:tmpl w:val="8A789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D6242E"/>
    <w:multiLevelType w:val="hybridMultilevel"/>
    <w:tmpl w:val="6E52AF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D262E1"/>
    <w:multiLevelType w:val="hybridMultilevel"/>
    <w:tmpl w:val="5D260320"/>
    <w:lvl w:ilvl="0" w:tplc="04270001">
      <w:start w:val="1"/>
      <w:numFmt w:val="bullet"/>
      <w:lvlText w:val=""/>
      <w:lvlJc w:val="left"/>
      <w:pPr>
        <w:ind w:left="220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891495"/>
    <w:multiLevelType w:val="multilevel"/>
    <w:tmpl w:val="AD6459F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6" w15:restartNumberingAfterBreak="0">
    <w:nsid w:val="783972A3"/>
    <w:multiLevelType w:val="multilevel"/>
    <w:tmpl w:val="6636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7C721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038235">
    <w:abstractNumId w:val="4"/>
  </w:num>
  <w:num w:numId="2" w16cid:durableId="169761700">
    <w:abstractNumId w:val="1"/>
  </w:num>
  <w:num w:numId="3" w16cid:durableId="205459892">
    <w:abstractNumId w:val="6"/>
  </w:num>
  <w:num w:numId="4" w16cid:durableId="1489053771">
    <w:abstractNumId w:val="2"/>
  </w:num>
  <w:num w:numId="5" w16cid:durableId="1204362698">
    <w:abstractNumId w:val="5"/>
  </w:num>
  <w:num w:numId="6" w16cid:durableId="642008400">
    <w:abstractNumId w:val="0"/>
  </w:num>
  <w:num w:numId="7" w16cid:durableId="142551602">
    <w:abstractNumId w:val="7"/>
  </w:num>
  <w:num w:numId="8" w16cid:durableId="1146121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A5"/>
    <w:rsid w:val="0000001C"/>
    <w:rsid w:val="00002386"/>
    <w:rsid w:val="000034F0"/>
    <w:rsid w:val="00003DDC"/>
    <w:rsid w:val="0002060B"/>
    <w:rsid w:val="000319DE"/>
    <w:rsid w:val="0003546F"/>
    <w:rsid w:val="00037B24"/>
    <w:rsid w:val="00043ACC"/>
    <w:rsid w:val="00045973"/>
    <w:rsid w:val="00050F96"/>
    <w:rsid w:val="00051A7F"/>
    <w:rsid w:val="00055EFE"/>
    <w:rsid w:val="00062601"/>
    <w:rsid w:val="00073DFD"/>
    <w:rsid w:val="000773A4"/>
    <w:rsid w:val="00081A4E"/>
    <w:rsid w:val="0009139E"/>
    <w:rsid w:val="00095106"/>
    <w:rsid w:val="000A0917"/>
    <w:rsid w:val="000A0A25"/>
    <w:rsid w:val="000A1036"/>
    <w:rsid w:val="000A3246"/>
    <w:rsid w:val="000A48E0"/>
    <w:rsid w:val="000A54CC"/>
    <w:rsid w:val="000A6611"/>
    <w:rsid w:val="000A7269"/>
    <w:rsid w:val="000B3598"/>
    <w:rsid w:val="000B3CF3"/>
    <w:rsid w:val="000B7E0E"/>
    <w:rsid w:val="000C71DC"/>
    <w:rsid w:val="000E58BC"/>
    <w:rsid w:val="000F22C9"/>
    <w:rsid w:val="000F2480"/>
    <w:rsid w:val="000F6030"/>
    <w:rsid w:val="000F675C"/>
    <w:rsid w:val="00100A57"/>
    <w:rsid w:val="001138FF"/>
    <w:rsid w:val="001161BA"/>
    <w:rsid w:val="00124AD3"/>
    <w:rsid w:val="001267F4"/>
    <w:rsid w:val="00141179"/>
    <w:rsid w:val="00143D18"/>
    <w:rsid w:val="001503FB"/>
    <w:rsid w:val="00161A62"/>
    <w:rsid w:val="00164DB8"/>
    <w:rsid w:val="001657EE"/>
    <w:rsid w:val="001771C7"/>
    <w:rsid w:val="00181300"/>
    <w:rsid w:val="00194B2B"/>
    <w:rsid w:val="001A04C7"/>
    <w:rsid w:val="001B355F"/>
    <w:rsid w:val="001B5D1A"/>
    <w:rsid w:val="001C45C7"/>
    <w:rsid w:val="001C557F"/>
    <w:rsid w:val="001D13F2"/>
    <w:rsid w:val="001E04B5"/>
    <w:rsid w:val="001E2BBC"/>
    <w:rsid w:val="001E5293"/>
    <w:rsid w:val="00201EE5"/>
    <w:rsid w:val="00211EEE"/>
    <w:rsid w:val="002127BD"/>
    <w:rsid w:val="0022421A"/>
    <w:rsid w:val="002346C7"/>
    <w:rsid w:val="00241841"/>
    <w:rsid w:val="002474CB"/>
    <w:rsid w:val="00250664"/>
    <w:rsid w:val="00256429"/>
    <w:rsid w:val="00260FD4"/>
    <w:rsid w:val="00261D07"/>
    <w:rsid w:val="002648BC"/>
    <w:rsid w:val="00276EDD"/>
    <w:rsid w:val="00280113"/>
    <w:rsid w:val="00281379"/>
    <w:rsid w:val="0028470F"/>
    <w:rsid w:val="00291665"/>
    <w:rsid w:val="002927B9"/>
    <w:rsid w:val="002A228C"/>
    <w:rsid w:val="002A293D"/>
    <w:rsid w:val="002A4304"/>
    <w:rsid w:val="002A6944"/>
    <w:rsid w:val="002A709D"/>
    <w:rsid w:val="002B44A1"/>
    <w:rsid w:val="002B61B9"/>
    <w:rsid w:val="002B6FEF"/>
    <w:rsid w:val="002C1062"/>
    <w:rsid w:val="002C24F3"/>
    <w:rsid w:val="002D3D77"/>
    <w:rsid w:val="002D6308"/>
    <w:rsid w:val="002F29D3"/>
    <w:rsid w:val="002F3A7F"/>
    <w:rsid w:val="002F64BE"/>
    <w:rsid w:val="00307F1E"/>
    <w:rsid w:val="00320BB2"/>
    <w:rsid w:val="00323E48"/>
    <w:rsid w:val="003303F4"/>
    <w:rsid w:val="00333E7F"/>
    <w:rsid w:val="00343C8E"/>
    <w:rsid w:val="00346F3A"/>
    <w:rsid w:val="00350C15"/>
    <w:rsid w:val="003512A1"/>
    <w:rsid w:val="00353D09"/>
    <w:rsid w:val="003544A3"/>
    <w:rsid w:val="00354EF7"/>
    <w:rsid w:val="00355071"/>
    <w:rsid w:val="00382988"/>
    <w:rsid w:val="00390C43"/>
    <w:rsid w:val="00393714"/>
    <w:rsid w:val="003A2716"/>
    <w:rsid w:val="003A306A"/>
    <w:rsid w:val="003B0225"/>
    <w:rsid w:val="003B215C"/>
    <w:rsid w:val="003B63F4"/>
    <w:rsid w:val="003C1C06"/>
    <w:rsid w:val="003D23ED"/>
    <w:rsid w:val="003E35CF"/>
    <w:rsid w:val="003E5AA2"/>
    <w:rsid w:val="003F2AC9"/>
    <w:rsid w:val="003F4DC2"/>
    <w:rsid w:val="00400140"/>
    <w:rsid w:val="0041625F"/>
    <w:rsid w:val="00426BE6"/>
    <w:rsid w:val="00457C45"/>
    <w:rsid w:val="00462F3E"/>
    <w:rsid w:val="00465EAF"/>
    <w:rsid w:val="00470B8C"/>
    <w:rsid w:val="004A4F33"/>
    <w:rsid w:val="004A63A7"/>
    <w:rsid w:val="004A71CF"/>
    <w:rsid w:val="004B146E"/>
    <w:rsid w:val="004B41E5"/>
    <w:rsid w:val="004C04FF"/>
    <w:rsid w:val="004C0C4C"/>
    <w:rsid w:val="004D2E17"/>
    <w:rsid w:val="004F1EA4"/>
    <w:rsid w:val="00503A04"/>
    <w:rsid w:val="00514BEC"/>
    <w:rsid w:val="00522876"/>
    <w:rsid w:val="00534829"/>
    <w:rsid w:val="0054103F"/>
    <w:rsid w:val="00541B07"/>
    <w:rsid w:val="00547031"/>
    <w:rsid w:val="0055054E"/>
    <w:rsid w:val="005527A3"/>
    <w:rsid w:val="00553EF4"/>
    <w:rsid w:val="00564C67"/>
    <w:rsid w:val="00571A71"/>
    <w:rsid w:val="00571C83"/>
    <w:rsid w:val="0058486B"/>
    <w:rsid w:val="00585605"/>
    <w:rsid w:val="00585AD5"/>
    <w:rsid w:val="0058631F"/>
    <w:rsid w:val="0059040B"/>
    <w:rsid w:val="00595B36"/>
    <w:rsid w:val="005975D7"/>
    <w:rsid w:val="005A2987"/>
    <w:rsid w:val="005A55DD"/>
    <w:rsid w:val="005A56BC"/>
    <w:rsid w:val="005A76C7"/>
    <w:rsid w:val="005C12FC"/>
    <w:rsid w:val="005C2EAF"/>
    <w:rsid w:val="005C6556"/>
    <w:rsid w:val="005D74A7"/>
    <w:rsid w:val="005E1295"/>
    <w:rsid w:val="005E3F07"/>
    <w:rsid w:val="005E76A0"/>
    <w:rsid w:val="005F0AF5"/>
    <w:rsid w:val="005F1C5F"/>
    <w:rsid w:val="005F2D21"/>
    <w:rsid w:val="005F3D8A"/>
    <w:rsid w:val="005F418F"/>
    <w:rsid w:val="0060545D"/>
    <w:rsid w:val="00605B63"/>
    <w:rsid w:val="00607D90"/>
    <w:rsid w:val="006107D3"/>
    <w:rsid w:val="00616232"/>
    <w:rsid w:val="00621C88"/>
    <w:rsid w:val="0062217D"/>
    <w:rsid w:val="006240A4"/>
    <w:rsid w:val="006360DC"/>
    <w:rsid w:val="00636E79"/>
    <w:rsid w:val="006515CB"/>
    <w:rsid w:val="006559C1"/>
    <w:rsid w:val="0065641D"/>
    <w:rsid w:val="006575C1"/>
    <w:rsid w:val="00657AB7"/>
    <w:rsid w:val="00661E38"/>
    <w:rsid w:val="006633CA"/>
    <w:rsid w:val="006672E4"/>
    <w:rsid w:val="00667C61"/>
    <w:rsid w:val="00672D4D"/>
    <w:rsid w:val="00677046"/>
    <w:rsid w:val="006807FF"/>
    <w:rsid w:val="00681888"/>
    <w:rsid w:val="00687005"/>
    <w:rsid w:val="00691EF9"/>
    <w:rsid w:val="00697AEA"/>
    <w:rsid w:val="006A0D1F"/>
    <w:rsid w:val="006A6EEF"/>
    <w:rsid w:val="006B5610"/>
    <w:rsid w:val="006E1849"/>
    <w:rsid w:val="006F1049"/>
    <w:rsid w:val="0070589E"/>
    <w:rsid w:val="00705D98"/>
    <w:rsid w:val="00707069"/>
    <w:rsid w:val="0072495F"/>
    <w:rsid w:val="00734BBA"/>
    <w:rsid w:val="00735AB5"/>
    <w:rsid w:val="00742D35"/>
    <w:rsid w:val="00750809"/>
    <w:rsid w:val="00752D4B"/>
    <w:rsid w:val="0075736A"/>
    <w:rsid w:val="00761CB2"/>
    <w:rsid w:val="00762164"/>
    <w:rsid w:val="00762725"/>
    <w:rsid w:val="00770B1C"/>
    <w:rsid w:val="00773303"/>
    <w:rsid w:val="00782E37"/>
    <w:rsid w:val="007907DB"/>
    <w:rsid w:val="007B694A"/>
    <w:rsid w:val="007C20EC"/>
    <w:rsid w:val="007C4B79"/>
    <w:rsid w:val="007C4BBF"/>
    <w:rsid w:val="007C6C17"/>
    <w:rsid w:val="007E119E"/>
    <w:rsid w:val="007E1B2C"/>
    <w:rsid w:val="007E5141"/>
    <w:rsid w:val="007F2313"/>
    <w:rsid w:val="007F3CDF"/>
    <w:rsid w:val="007F7DC3"/>
    <w:rsid w:val="0080007A"/>
    <w:rsid w:val="0080249F"/>
    <w:rsid w:val="008035A8"/>
    <w:rsid w:val="00815A88"/>
    <w:rsid w:val="008261C2"/>
    <w:rsid w:val="008276FC"/>
    <w:rsid w:val="0083126F"/>
    <w:rsid w:val="00847CE5"/>
    <w:rsid w:val="0086029B"/>
    <w:rsid w:val="00860738"/>
    <w:rsid w:val="008753D6"/>
    <w:rsid w:val="008764F1"/>
    <w:rsid w:val="008836B4"/>
    <w:rsid w:val="00886773"/>
    <w:rsid w:val="00887696"/>
    <w:rsid w:val="008A1012"/>
    <w:rsid w:val="008A72C3"/>
    <w:rsid w:val="008A78F5"/>
    <w:rsid w:val="008B5337"/>
    <w:rsid w:val="008C56FF"/>
    <w:rsid w:val="008D194D"/>
    <w:rsid w:val="008D7244"/>
    <w:rsid w:val="008E1E1A"/>
    <w:rsid w:val="008E3417"/>
    <w:rsid w:val="008E60DF"/>
    <w:rsid w:val="008E68AE"/>
    <w:rsid w:val="008E7E7A"/>
    <w:rsid w:val="00900931"/>
    <w:rsid w:val="0091010D"/>
    <w:rsid w:val="00911EBE"/>
    <w:rsid w:val="00915294"/>
    <w:rsid w:val="009207D7"/>
    <w:rsid w:val="00924883"/>
    <w:rsid w:val="00926089"/>
    <w:rsid w:val="0093247A"/>
    <w:rsid w:val="0094264F"/>
    <w:rsid w:val="00943828"/>
    <w:rsid w:val="00945743"/>
    <w:rsid w:val="00945D8D"/>
    <w:rsid w:val="009524E2"/>
    <w:rsid w:val="00956230"/>
    <w:rsid w:val="009607EC"/>
    <w:rsid w:val="00960D81"/>
    <w:rsid w:val="00963D67"/>
    <w:rsid w:val="00971B08"/>
    <w:rsid w:val="00976544"/>
    <w:rsid w:val="0098275D"/>
    <w:rsid w:val="009868B0"/>
    <w:rsid w:val="0099070B"/>
    <w:rsid w:val="009A0D66"/>
    <w:rsid w:val="009A1883"/>
    <w:rsid w:val="009A53E5"/>
    <w:rsid w:val="009B14F6"/>
    <w:rsid w:val="009B60FA"/>
    <w:rsid w:val="009B7B78"/>
    <w:rsid w:val="009C71E0"/>
    <w:rsid w:val="009C7893"/>
    <w:rsid w:val="009D45A5"/>
    <w:rsid w:val="009E20EB"/>
    <w:rsid w:val="009E2B0A"/>
    <w:rsid w:val="009F1CE1"/>
    <w:rsid w:val="009F1E9D"/>
    <w:rsid w:val="00A003CA"/>
    <w:rsid w:val="00A01C7E"/>
    <w:rsid w:val="00A10B45"/>
    <w:rsid w:val="00A1624B"/>
    <w:rsid w:val="00A2213A"/>
    <w:rsid w:val="00A3653C"/>
    <w:rsid w:val="00A4199E"/>
    <w:rsid w:val="00A41B6E"/>
    <w:rsid w:val="00A574BE"/>
    <w:rsid w:val="00A63957"/>
    <w:rsid w:val="00A66B2A"/>
    <w:rsid w:val="00A85E21"/>
    <w:rsid w:val="00AA183B"/>
    <w:rsid w:val="00AA1D43"/>
    <w:rsid w:val="00AA75FE"/>
    <w:rsid w:val="00AB5887"/>
    <w:rsid w:val="00AB7137"/>
    <w:rsid w:val="00AB7FCC"/>
    <w:rsid w:val="00AC2AFC"/>
    <w:rsid w:val="00AE1122"/>
    <w:rsid w:val="00AE4664"/>
    <w:rsid w:val="00AE5246"/>
    <w:rsid w:val="00AE7263"/>
    <w:rsid w:val="00AF1D53"/>
    <w:rsid w:val="00B009F4"/>
    <w:rsid w:val="00B03764"/>
    <w:rsid w:val="00B03C92"/>
    <w:rsid w:val="00B07A22"/>
    <w:rsid w:val="00B14ECD"/>
    <w:rsid w:val="00B21388"/>
    <w:rsid w:val="00B35BB2"/>
    <w:rsid w:val="00B40668"/>
    <w:rsid w:val="00B41BFB"/>
    <w:rsid w:val="00B435CF"/>
    <w:rsid w:val="00B44E35"/>
    <w:rsid w:val="00B577C1"/>
    <w:rsid w:val="00B71F4D"/>
    <w:rsid w:val="00B806EA"/>
    <w:rsid w:val="00B82590"/>
    <w:rsid w:val="00B87133"/>
    <w:rsid w:val="00B96E63"/>
    <w:rsid w:val="00BA1D1D"/>
    <w:rsid w:val="00BA4D5D"/>
    <w:rsid w:val="00BB2460"/>
    <w:rsid w:val="00BB6767"/>
    <w:rsid w:val="00BD1975"/>
    <w:rsid w:val="00BD3F54"/>
    <w:rsid w:val="00BD55A8"/>
    <w:rsid w:val="00BE549D"/>
    <w:rsid w:val="00BF1AF7"/>
    <w:rsid w:val="00BF2B45"/>
    <w:rsid w:val="00BF787E"/>
    <w:rsid w:val="00C00341"/>
    <w:rsid w:val="00C0685F"/>
    <w:rsid w:val="00C077C2"/>
    <w:rsid w:val="00C07828"/>
    <w:rsid w:val="00C15015"/>
    <w:rsid w:val="00C3138D"/>
    <w:rsid w:val="00C33FE1"/>
    <w:rsid w:val="00C40422"/>
    <w:rsid w:val="00C42E59"/>
    <w:rsid w:val="00C523F3"/>
    <w:rsid w:val="00C55832"/>
    <w:rsid w:val="00C650D5"/>
    <w:rsid w:val="00C65226"/>
    <w:rsid w:val="00C66336"/>
    <w:rsid w:val="00C73EC3"/>
    <w:rsid w:val="00CA4006"/>
    <w:rsid w:val="00CA6BDE"/>
    <w:rsid w:val="00CA71F8"/>
    <w:rsid w:val="00CB730A"/>
    <w:rsid w:val="00CC120A"/>
    <w:rsid w:val="00CC38DB"/>
    <w:rsid w:val="00CC4004"/>
    <w:rsid w:val="00CC4E47"/>
    <w:rsid w:val="00CE6D9E"/>
    <w:rsid w:val="00D04E55"/>
    <w:rsid w:val="00D1004C"/>
    <w:rsid w:val="00D10E05"/>
    <w:rsid w:val="00D1362A"/>
    <w:rsid w:val="00D15B56"/>
    <w:rsid w:val="00D15F1F"/>
    <w:rsid w:val="00D239D2"/>
    <w:rsid w:val="00D275AC"/>
    <w:rsid w:val="00D350AD"/>
    <w:rsid w:val="00D37B5F"/>
    <w:rsid w:val="00D40418"/>
    <w:rsid w:val="00D44684"/>
    <w:rsid w:val="00D4523A"/>
    <w:rsid w:val="00D55EA1"/>
    <w:rsid w:val="00D615EA"/>
    <w:rsid w:val="00D638BE"/>
    <w:rsid w:val="00D67E5E"/>
    <w:rsid w:val="00D70588"/>
    <w:rsid w:val="00D84AC9"/>
    <w:rsid w:val="00D97E83"/>
    <w:rsid w:val="00DA1AC8"/>
    <w:rsid w:val="00DA57DD"/>
    <w:rsid w:val="00DC0B96"/>
    <w:rsid w:val="00DC56DE"/>
    <w:rsid w:val="00DC777B"/>
    <w:rsid w:val="00DD1F65"/>
    <w:rsid w:val="00DD32D6"/>
    <w:rsid w:val="00DD51AD"/>
    <w:rsid w:val="00DD7A2F"/>
    <w:rsid w:val="00DF3C1F"/>
    <w:rsid w:val="00E01D97"/>
    <w:rsid w:val="00E12367"/>
    <w:rsid w:val="00E12A31"/>
    <w:rsid w:val="00E17201"/>
    <w:rsid w:val="00E27277"/>
    <w:rsid w:val="00E278FD"/>
    <w:rsid w:val="00E32067"/>
    <w:rsid w:val="00E33723"/>
    <w:rsid w:val="00E33A19"/>
    <w:rsid w:val="00E33CCE"/>
    <w:rsid w:val="00E33D36"/>
    <w:rsid w:val="00E3694E"/>
    <w:rsid w:val="00E43A3C"/>
    <w:rsid w:val="00E57CD1"/>
    <w:rsid w:val="00E6240E"/>
    <w:rsid w:val="00E664FF"/>
    <w:rsid w:val="00E749DA"/>
    <w:rsid w:val="00E75D0A"/>
    <w:rsid w:val="00E760F9"/>
    <w:rsid w:val="00E77053"/>
    <w:rsid w:val="00E839F3"/>
    <w:rsid w:val="00E84FD4"/>
    <w:rsid w:val="00E86677"/>
    <w:rsid w:val="00E96CE8"/>
    <w:rsid w:val="00EC172D"/>
    <w:rsid w:val="00EC36EF"/>
    <w:rsid w:val="00EC64DB"/>
    <w:rsid w:val="00ED148F"/>
    <w:rsid w:val="00ED219A"/>
    <w:rsid w:val="00ED3A92"/>
    <w:rsid w:val="00ED4A0B"/>
    <w:rsid w:val="00EE4574"/>
    <w:rsid w:val="00EE47A8"/>
    <w:rsid w:val="00EE5291"/>
    <w:rsid w:val="00EF183F"/>
    <w:rsid w:val="00EF4EFE"/>
    <w:rsid w:val="00F02CE5"/>
    <w:rsid w:val="00F12B62"/>
    <w:rsid w:val="00F32B39"/>
    <w:rsid w:val="00F32DF0"/>
    <w:rsid w:val="00F4116B"/>
    <w:rsid w:val="00F452CF"/>
    <w:rsid w:val="00F454C2"/>
    <w:rsid w:val="00F462F2"/>
    <w:rsid w:val="00F6259C"/>
    <w:rsid w:val="00F62DDD"/>
    <w:rsid w:val="00F64EA7"/>
    <w:rsid w:val="00F6628C"/>
    <w:rsid w:val="00F6638A"/>
    <w:rsid w:val="00F7508C"/>
    <w:rsid w:val="00F76765"/>
    <w:rsid w:val="00F801C2"/>
    <w:rsid w:val="00F839BD"/>
    <w:rsid w:val="00F92620"/>
    <w:rsid w:val="00F958AD"/>
    <w:rsid w:val="00F9639C"/>
    <w:rsid w:val="00FB0133"/>
    <w:rsid w:val="00FB0AB8"/>
    <w:rsid w:val="00FC537D"/>
    <w:rsid w:val="00FC7049"/>
    <w:rsid w:val="00FD09B5"/>
    <w:rsid w:val="00FD1B15"/>
    <w:rsid w:val="00FD33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C05D"/>
  <w15:chartTrackingRefBased/>
  <w15:docId w15:val="{0A7C1AF5-0FDC-4CB3-8C1F-A6FC52DF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D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45A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45A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45A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45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45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45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45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45A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45A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45A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45A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45A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45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45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45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45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45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45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45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45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45A5"/>
    <w:rPr>
      <w:i/>
      <w:iCs/>
      <w:color w:val="404040" w:themeColor="text1" w:themeTint="BF"/>
    </w:rPr>
  </w:style>
  <w:style w:type="paragraph" w:styleId="Sraopastraipa">
    <w:name w:val="List Paragraph"/>
    <w:aliases w:val="Buletai,List Paragraph21,lp1,Bullet 1,Use Case List Paragraph,List Paragraph111,Paragraph,punktai,List Paragraph12,List Paragr1,List Paragraph Red,Bullet EY,Numbering,ERP-List Paragraph,List Paragraph11,List Paragraph2,List not in Table"/>
    <w:basedOn w:val="prastasis"/>
    <w:link w:val="SraopastraipaDiagrama"/>
    <w:uiPriority w:val="1"/>
    <w:qFormat/>
    <w:rsid w:val="009D45A5"/>
    <w:pPr>
      <w:ind w:left="720"/>
      <w:contextualSpacing/>
    </w:pPr>
  </w:style>
  <w:style w:type="character" w:styleId="Rykuspabraukimas">
    <w:name w:val="Intense Emphasis"/>
    <w:basedOn w:val="Numatytasispastraiposriftas"/>
    <w:uiPriority w:val="21"/>
    <w:qFormat/>
    <w:rsid w:val="009D45A5"/>
    <w:rPr>
      <w:i/>
      <w:iCs/>
      <w:color w:val="0F4761" w:themeColor="accent1" w:themeShade="BF"/>
    </w:rPr>
  </w:style>
  <w:style w:type="paragraph" w:styleId="Iskirtacitata">
    <w:name w:val="Intense Quote"/>
    <w:basedOn w:val="prastasis"/>
    <w:next w:val="prastasis"/>
    <w:link w:val="IskirtacitataDiagrama"/>
    <w:uiPriority w:val="30"/>
    <w:qFormat/>
    <w:rsid w:val="009D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45A5"/>
    <w:rPr>
      <w:i/>
      <w:iCs/>
      <w:color w:val="0F4761" w:themeColor="accent1" w:themeShade="BF"/>
    </w:rPr>
  </w:style>
  <w:style w:type="character" w:styleId="Rykinuoroda">
    <w:name w:val="Intense Reference"/>
    <w:basedOn w:val="Numatytasispastraiposriftas"/>
    <w:uiPriority w:val="32"/>
    <w:qFormat/>
    <w:rsid w:val="009D45A5"/>
    <w:rPr>
      <w:b/>
      <w:bCs/>
      <w:smallCaps/>
      <w:color w:val="0F4761" w:themeColor="accent1" w:themeShade="BF"/>
      <w:spacing w:val="5"/>
    </w:rPr>
  </w:style>
  <w:style w:type="paragraph" w:customStyle="1" w:styleId="msonormal0">
    <w:name w:val="msonormal"/>
    <w:basedOn w:val="prastasis"/>
    <w:rsid w:val="00BF2B4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Hipersaitas">
    <w:name w:val="Hyperlink"/>
    <w:uiPriority w:val="99"/>
    <w:rsid w:val="00D55EA1"/>
    <w:rPr>
      <w:rFonts w:cs="Times New Roman"/>
      <w:color w:val="0000FF"/>
      <w:u w:val="single"/>
    </w:rPr>
  </w:style>
  <w:style w:type="character" w:styleId="Komentaronuoroda">
    <w:name w:val="annotation reference"/>
    <w:basedOn w:val="Numatytasispastraiposriftas"/>
    <w:uiPriority w:val="99"/>
    <w:semiHidden/>
    <w:unhideWhenUsed/>
    <w:rsid w:val="008E3417"/>
    <w:rPr>
      <w:sz w:val="16"/>
      <w:szCs w:val="16"/>
    </w:rPr>
  </w:style>
  <w:style w:type="paragraph" w:styleId="Komentarotekstas">
    <w:name w:val="annotation text"/>
    <w:basedOn w:val="prastasis"/>
    <w:link w:val="KomentarotekstasDiagrama"/>
    <w:uiPriority w:val="99"/>
    <w:unhideWhenUsed/>
    <w:rsid w:val="008E34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3417"/>
    <w:rPr>
      <w:sz w:val="20"/>
      <w:szCs w:val="20"/>
    </w:rPr>
  </w:style>
  <w:style w:type="paragraph" w:styleId="Komentarotema">
    <w:name w:val="annotation subject"/>
    <w:basedOn w:val="Komentarotekstas"/>
    <w:next w:val="Komentarotekstas"/>
    <w:link w:val="KomentarotemaDiagrama"/>
    <w:uiPriority w:val="99"/>
    <w:semiHidden/>
    <w:unhideWhenUsed/>
    <w:rsid w:val="008E3417"/>
    <w:rPr>
      <w:b/>
      <w:bCs/>
    </w:rPr>
  </w:style>
  <w:style w:type="character" w:customStyle="1" w:styleId="KomentarotemaDiagrama">
    <w:name w:val="Komentaro tema Diagrama"/>
    <w:basedOn w:val="KomentarotekstasDiagrama"/>
    <w:link w:val="Komentarotema"/>
    <w:uiPriority w:val="99"/>
    <w:semiHidden/>
    <w:rsid w:val="008E3417"/>
    <w:rPr>
      <w:b/>
      <w:bCs/>
      <w:sz w:val="20"/>
      <w:szCs w:val="20"/>
    </w:rPr>
  </w:style>
  <w:style w:type="character" w:customStyle="1" w:styleId="SraopastraipaDiagrama">
    <w:name w:val="Sąrašo pastraipa Diagrama"/>
    <w:aliases w:val="Buletai Diagrama,List Paragraph21 Diagrama,lp1 Diagrama,Bullet 1 Diagrama,Use Case List Paragraph Diagrama,List Paragraph111 Diagrama,Paragraph Diagrama,punktai Diagrama,List Paragraph12 Diagrama,List Paragr1 Diagrama"/>
    <w:link w:val="Sraopastraipa"/>
    <w:uiPriority w:val="34"/>
    <w:locked/>
    <w:rsid w:val="00564C67"/>
  </w:style>
  <w:style w:type="character" w:styleId="Neapdorotaspaminjimas">
    <w:name w:val="Unresolved Mention"/>
    <w:basedOn w:val="Numatytasispastraiposriftas"/>
    <w:uiPriority w:val="99"/>
    <w:semiHidden/>
    <w:unhideWhenUsed/>
    <w:rsid w:val="00CE6D9E"/>
    <w:rPr>
      <w:color w:val="605E5C"/>
      <w:shd w:val="clear" w:color="auto" w:fill="E1DFDD"/>
    </w:rPr>
  </w:style>
  <w:style w:type="paragraph" w:styleId="Pataisymai">
    <w:name w:val="Revision"/>
    <w:hidden/>
    <w:uiPriority w:val="99"/>
    <w:semiHidden/>
    <w:rsid w:val="00595B36"/>
    <w:pPr>
      <w:spacing w:after="0" w:line="240" w:lineRule="auto"/>
    </w:pPr>
  </w:style>
  <w:style w:type="character" w:customStyle="1" w:styleId="FontStyle25">
    <w:name w:val="Font Style25"/>
    <w:basedOn w:val="Numatytasispastraiposriftas"/>
    <w:uiPriority w:val="99"/>
    <w:rsid w:val="000B3598"/>
    <w:rPr>
      <w:rFonts w:ascii="Times New Roman" w:hAnsi="Times New Roman" w:cs="Times New Roman"/>
      <w:sz w:val="22"/>
      <w:szCs w:val="22"/>
    </w:rPr>
  </w:style>
  <w:style w:type="paragraph" w:customStyle="1" w:styleId="Style9">
    <w:name w:val="Style9"/>
    <w:basedOn w:val="prastasis"/>
    <w:uiPriority w:val="99"/>
    <w:rsid w:val="000B3598"/>
    <w:pPr>
      <w:widowControl w:val="0"/>
      <w:autoSpaceDE w:val="0"/>
      <w:autoSpaceDN w:val="0"/>
      <w:adjustRightInd w:val="0"/>
      <w:spacing w:after="0" w:line="240" w:lineRule="auto"/>
    </w:pPr>
    <w:rPr>
      <w:rFonts w:ascii="Times New Roman" w:eastAsiaTheme="minorEastAsia" w:hAnsi="Times New Roman" w:cs="Times New Roman"/>
      <w:kern w:val="0"/>
      <w:lang w:eastAsia="lt-LT"/>
    </w:rPr>
  </w:style>
  <w:style w:type="character" w:customStyle="1" w:styleId="FontStyle24">
    <w:name w:val="Font Style24"/>
    <w:basedOn w:val="Numatytasispastraiposriftas"/>
    <w:uiPriority w:val="99"/>
    <w:rsid w:val="000B3598"/>
    <w:rPr>
      <w:rFonts w:ascii="Times New Roman" w:hAnsi="Times New Roman" w:cs="Times New Roman"/>
      <w:b/>
      <w:bCs/>
      <w:sz w:val="22"/>
      <w:szCs w:val="22"/>
    </w:rPr>
  </w:style>
  <w:style w:type="paragraph" w:customStyle="1" w:styleId="Standard">
    <w:name w:val="Standard"/>
    <w:rsid w:val="004B146E"/>
    <w:pPr>
      <w:widowControl w:val="0"/>
      <w:suppressAutoHyphens/>
      <w:autoSpaceDN w:val="0"/>
      <w:spacing w:after="0" w:line="240" w:lineRule="auto"/>
      <w:textAlignment w:val="baseline"/>
    </w:pPr>
    <w:rPr>
      <w:rFonts w:ascii="Calibri" w:eastAsia="Lucida Sans Unicode" w:hAnsi="Calibri" w:cs="Tahoma"/>
      <w:color w:val="000000"/>
      <w:kern w:val="3"/>
      <w:lang w:val="en-US" w:bidi="en-US"/>
      <w14:ligatures w14:val="none"/>
    </w:rPr>
  </w:style>
  <w:style w:type="paragraph" w:styleId="Antrats">
    <w:name w:val="header"/>
    <w:basedOn w:val="prastasis"/>
    <w:link w:val="AntratsDiagrama"/>
    <w:uiPriority w:val="99"/>
    <w:unhideWhenUsed/>
    <w:rsid w:val="00585AD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5AD5"/>
  </w:style>
  <w:style w:type="paragraph" w:styleId="Porat">
    <w:name w:val="footer"/>
    <w:basedOn w:val="prastasis"/>
    <w:link w:val="PoratDiagrama"/>
    <w:uiPriority w:val="99"/>
    <w:semiHidden/>
    <w:unhideWhenUsed/>
    <w:rsid w:val="004C0C4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4C0C4C"/>
  </w:style>
  <w:style w:type="paragraph" w:customStyle="1" w:styleId="v1msonormal">
    <w:name w:val="v1msonormal"/>
    <w:basedOn w:val="prastasis"/>
    <w:rsid w:val="00465EAF"/>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7026">
      <w:bodyDiv w:val="1"/>
      <w:marLeft w:val="0"/>
      <w:marRight w:val="0"/>
      <w:marTop w:val="0"/>
      <w:marBottom w:val="0"/>
      <w:divBdr>
        <w:top w:val="none" w:sz="0" w:space="0" w:color="auto"/>
        <w:left w:val="none" w:sz="0" w:space="0" w:color="auto"/>
        <w:bottom w:val="none" w:sz="0" w:space="0" w:color="auto"/>
        <w:right w:val="none" w:sz="0" w:space="0" w:color="auto"/>
      </w:divBdr>
      <w:divsChild>
        <w:div w:id="599140315">
          <w:marLeft w:val="0"/>
          <w:marRight w:val="0"/>
          <w:marTop w:val="0"/>
          <w:marBottom w:val="0"/>
          <w:divBdr>
            <w:top w:val="none" w:sz="0" w:space="0" w:color="auto"/>
            <w:left w:val="none" w:sz="0" w:space="0" w:color="auto"/>
            <w:bottom w:val="none" w:sz="0" w:space="0" w:color="auto"/>
            <w:right w:val="none" w:sz="0" w:space="0" w:color="auto"/>
          </w:divBdr>
        </w:div>
      </w:divsChild>
    </w:div>
    <w:div w:id="540871847">
      <w:bodyDiv w:val="1"/>
      <w:marLeft w:val="0"/>
      <w:marRight w:val="0"/>
      <w:marTop w:val="0"/>
      <w:marBottom w:val="0"/>
      <w:divBdr>
        <w:top w:val="none" w:sz="0" w:space="0" w:color="auto"/>
        <w:left w:val="none" w:sz="0" w:space="0" w:color="auto"/>
        <w:bottom w:val="none" w:sz="0" w:space="0" w:color="auto"/>
        <w:right w:val="none" w:sz="0" w:space="0" w:color="auto"/>
      </w:divBdr>
      <w:divsChild>
        <w:div w:id="2902630">
          <w:marLeft w:val="0"/>
          <w:marRight w:val="0"/>
          <w:marTop w:val="0"/>
          <w:marBottom w:val="0"/>
          <w:divBdr>
            <w:top w:val="none" w:sz="0" w:space="0" w:color="auto"/>
            <w:left w:val="none" w:sz="0" w:space="0" w:color="auto"/>
            <w:bottom w:val="none" w:sz="0" w:space="0" w:color="auto"/>
            <w:right w:val="none" w:sz="0" w:space="0" w:color="auto"/>
          </w:divBdr>
          <w:divsChild>
            <w:div w:id="1586377418">
              <w:marLeft w:val="0"/>
              <w:marRight w:val="0"/>
              <w:marTop w:val="0"/>
              <w:marBottom w:val="0"/>
              <w:divBdr>
                <w:top w:val="none" w:sz="0" w:space="0" w:color="auto"/>
                <w:left w:val="none" w:sz="0" w:space="0" w:color="auto"/>
                <w:bottom w:val="none" w:sz="0" w:space="0" w:color="auto"/>
                <w:right w:val="none" w:sz="0" w:space="0" w:color="auto"/>
              </w:divBdr>
            </w:div>
            <w:div w:id="2048750336">
              <w:marLeft w:val="0"/>
              <w:marRight w:val="0"/>
              <w:marTop w:val="0"/>
              <w:marBottom w:val="0"/>
              <w:divBdr>
                <w:top w:val="none" w:sz="0" w:space="0" w:color="auto"/>
                <w:left w:val="none" w:sz="0" w:space="0" w:color="auto"/>
                <w:bottom w:val="none" w:sz="0" w:space="0" w:color="auto"/>
                <w:right w:val="none" w:sz="0" w:space="0" w:color="auto"/>
              </w:divBdr>
            </w:div>
          </w:divsChild>
        </w:div>
        <w:div w:id="20740583">
          <w:marLeft w:val="0"/>
          <w:marRight w:val="0"/>
          <w:marTop w:val="0"/>
          <w:marBottom w:val="0"/>
          <w:divBdr>
            <w:top w:val="none" w:sz="0" w:space="0" w:color="auto"/>
            <w:left w:val="none" w:sz="0" w:space="0" w:color="auto"/>
            <w:bottom w:val="none" w:sz="0" w:space="0" w:color="auto"/>
            <w:right w:val="none" w:sz="0" w:space="0" w:color="auto"/>
          </w:divBdr>
        </w:div>
        <w:div w:id="45565964">
          <w:marLeft w:val="0"/>
          <w:marRight w:val="0"/>
          <w:marTop w:val="0"/>
          <w:marBottom w:val="0"/>
          <w:divBdr>
            <w:top w:val="none" w:sz="0" w:space="0" w:color="auto"/>
            <w:left w:val="none" w:sz="0" w:space="0" w:color="auto"/>
            <w:bottom w:val="none" w:sz="0" w:space="0" w:color="auto"/>
            <w:right w:val="none" w:sz="0" w:space="0" w:color="auto"/>
          </w:divBdr>
        </w:div>
        <w:div w:id="52849686">
          <w:marLeft w:val="0"/>
          <w:marRight w:val="0"/>
          <w:marTop w:val="0"/>
          <w:marBottom w:val="0"/>
          <w:divBdr>
            <w:top w:val="none" w:sz="0" w:space="0" w:color="auto"/>
            <w:left w:val="none" w:sz="0" w:space="0" w:color="auto"/>
            <w:bottom w:val="none" w:sz="0" w:space="0" w:color="auto"/>
            <w:right w:val="none" w:sz="0" w:space="0" w:color="auto"/>
          </w:divBdr>
        </w:div>
        <w:div w:id="93520367">
          <w:marLeft w:val="0"/>
          <w:marRight w:val="0"/>
          <w:marTop w:val="0"/>
          <w:marBottom w:val="0"/>
          <w:divBdr>
            <w:top w:val="none" w:sz="0" w:space="0" w:color="auto"/>
            <w:left w:val="none" w:sz="0" w:space="0" w:color="auto"/>
            <w:bottom w:val="none" w:sz="0" w:space="0" w:color="auto"/>
            <w:right w:val="none" w:sz="0" w:space="0" w:color="auto"/>
          </w:divBdr>
        </w:div>
        <w:div w:id="107287026">
          <w:marLeft w:val="0"/>
          <w:marRight w:val="0"/>
          <w:marTop w:val="0"/>
          <w:marBottom w:val="0"/>
          <w:divBdr>
            <w:top w:val="none" w:sz="0" w:space="0" w:color="auto"/>
            <w:left w:val="none" w:sz="0" w:space="0" w:color="auto"/>
            <w:bottom w:val="none" w:sz="0" w:space="0" w:color="auto"/>
            <w:right w:val="none" w:sz="0" w:space="0" w:color="auto"/>
          </w:divBdr>
        </w:div>
        <w:div w:id="111481697">
          <w:marLeft w:val="0"/>
          <w:marRight w:val="0"/>
          <w:marTop w:val="0"/>
          <w:marBottom w:val="0"/>
          <w:divBdr>
            <w:top w:val="none" w:sz="0" w:space="0" w:color="auto"/>
            <w:left w:val="none" w:sz="0" w:space="0" w:color="auto"/>
            <w:bottom w:val="none" w:sz="0" w:space="0" w:color="auto"/>
            <w:right w:val="none" w:sz="0" w:space="0" w:color="auto"/>
          </w:divBdr>
        </w:div>
        <w:div w:id="123623480">
          <w:marLeft w:val="0"/>
          <w:marRight w:val="0"/>
          <w:marTop w:val="0"/>
          <w:marBottom w:val="0"/>
          <w:divBdr>
            <w:top w:val="none" w:sz="0" w:space="0" w:color="auto"/>
            <w:left w:val="none" w:sz="0" w:space="0" w:color="auto"/>
            <w:bottom w:val="none" w:sz="0" w:space="0" w:color="auto"/>
            <w:right w:val="none" w:sz="0" w:space="0" w:color="auto"/>
          </w:divBdr>
        </w:div>
        <w:div w:id="141820135">
          <w:marLeft w:val="0"/>
          <w:marRight w:val="0"/>
          <w:marTop w:val="0"/>
          <w:marBottom w:val="0"/>
          <w:divBdr>
            <w:top w:val="none" w:sz="0" w:space="0" w:color="auto"/>
            <w:left w:val="none" w:sz="0" w:space="0" w:color="auto"/>
            <w:bottom w:val="none" w:sz="0" w:space="0" w:color="auto"/>
            <w:right w:val="none" w:sz="0" w:space="0" w:color="auto"/>
          </w:divBdr>
          <w:divsChild>
            <w:div w:id="683439044">
              <w:marLeft w:val="0"/>
              <w:marRight w:val="0"/>
              <w:marTop w:val="0"/>
              <w:marBottom w:val="0"/>
              <w:divBdr>
                <w:top w:val="none" w:sz="0" w:space="0" w:color="auto"/>
                <w:left w:val="none" w:sz="0" w:space="0" w:color="auto"/>
                <w:bottom w:val="none" w:sz="0" w:space="0" w:color="auto"/>
                <w:right w:val="none" w:sz="0" w:space="0" w:color="auto"/>
              </w:divBdr>
            </w:div>
            <w:div w:id="927273218">
              <w:marLeft w:val="0"/>
              <w:marRight w:val="0"/>
              <w:marTop w:val="0"/>
              <w:marBottom w:val="0"/>
              <w:divBdr>
                <w:top w:val="none" w:sz="0" w:space="0" w:color="auto"/>
                <w:left w:val="none" w:sz="0" w:space="0" w:color="auto"/>
                <w:bottom w:val="none" w:sz="0" w:space="0" w:color="auto"/>
                <w:right w:val="none" w:sz="0" w:space="0" w:color="auto"/>
              </w:divBdr>
            </w:div>
            <w:div w:id="1060136252">
              <w:marLeft w:val="0"/>
              <w:marRight w:val="0"/>
              <w:marTop w:val="0"/>
              <w:marBottom w:val="0"/>
              <w:divBdr>
                <w:top w:val="none" w:sz="0" w:space="0" w:color="auto"/>
                <w:left w:val="none" w:sz="0" w:space="0" w:color="auto"/>
                <w:bottom w:val="none" w:sz="0" w:space="0" w:color="auto"/>
                <w:right w:val="none" w:sz="0" w:space="0" w:color="auto"/>
              </w:divBdr>
            </w:div>
            <w:div w:id="1215392284">
              <w:marLeft w:val="0"/>
              <w:marRight w:val="0"/>
              <w:marTop w:val="0"/>
              <w:marBottom w:val="0"/>
              <w:divBdr>
                <w:top w:val="none" w:sz="0" w:space="0" w:color="auto"/>
                <w:left w:val="none" w:sz="0" w:space="0" w:color="auto"/>
                <w:bottom w:val="none" w:sz="0" w:space="0" w:color="auto"/>
                <w:right w:val="none" w:sz="0" w:space="0" w:color="auto"/>
              </w:divBdr>
            </w:div>
            <w:div w:id="1336767811">
              <w:marLeft w:val="0"/>
              <w:marRight w:val="0"/>
              <w:marTop w:val="0"/>
              <w:marBottom w:val="0"/>
              <w:divBdr>
                <w:top w:val="none" w:sz="0" w:space="0" w:color="auto"/>
                <w:left w:val="none" w:sz="0" w:space="0" w:color="auto"/>
                <w:bottom w:val="none" w:sz="0" w:space="0" w:color="auto"/>
                <w:right w:val="none" w:sz="0" w:space="0" w:color="auto"/>
              </w:divBdr>
            </w:div>
            <w:div w:id="1368986653">
              <w:marLeft w:val="0"/>
              <w:marRight w:val="0"/>
              <w:marTop w:val="0"/>
              <w:marBottom w:val="0"/>
              <w:divBdr>
                <w:top w:val="none" w:sz="0" w:space="0" w:color="auto"/>
                <w:left w:val="none" w:sz="0" w:space="0" w:color="auto"/>
                <w:bottom w:val="none" w:sz="0" w:space="0" w:color="auto"/>
                <w:right w:val="none" w:sz="0" w:space="0" w:color="auto"/>
              </w:divBdr>
            </w:div>
            <w:div w:id="1921522190">
              <w:marLeft w:val="0"/>
              <w:marRight w:val="0"/>
              <w:marTop w:val="0"/>
              <w:marBottom w:val="0"/>
              <w:divBdr>
                <w:top w:val="none" w:sz="0" w:space="0" w:color="auto"/>
                <w:left w:val="none" w:sz="0" w:space="0" w:color="auto"/>
                <w:bottom w:val="none" w:sz="0" w:space="0" w:color="auto"/>
                <w:right w:val="none" w:sz="0" w:space="0" w:color="auto"/>
              </w:divBdr>
            </w:div>
            <w:div w:id="1967154650">
              <w:marLeft w:val="0"/>
              <w:marRight w:val="0"/>
              <w:marTop w:val="0"/>
              <w:marBottom w:val="0"/>
              <w:divBdr>
                <w:top w:val="none" w:sz="0" w:space="0" w:color="auto"/>
                <w:left w:val="none" w:sz="0" w:space="0" w:color="auto"/>
                <w:bottom w:val="none" w:sz="0" w:space="0" w:color="auto"/>
                <w:right w:val="none" w:sz="0" w:space="0" w:color="auto"/>
              </w:divBdr>
            </w:div>
          </w:divsChild>
        </w:div>
        <w:div w:id="163395522">
          <w:marLeft w:val="0"/>
          <w:marRight w:val="0"/>
          <w:marTop w:val="0"/>
          <w:marBottom w:val="0"/>
          <w:divBdr>
            <w:top w:val="none" w:sz="0" w:space="0" w:color="auto"/>
            <w:left w:val="none" w:sz="0" w:space="0" w:color="auto"/>
            <w:bottom w:val="none" w:sz="0" w:space="0" w:color="auto"/>
            <w:right w:val="none" w:sz="0" w:space="0" w:color="auto"/>
          </w:divBdr>
        </w:div>
        <w:div w:id="184294514">
          <w:marLeft w:val="0"/>
          <w:marRight w:val="0"/>
          <w:marTop w:val="0"/>
          <w:marBottom w:val="0"/>
          <w:divBdr>
            <w:top w:val="none" w:sz="0" w:space="0" w:color="auto"/>
            <w:left w:val="none" w:sz="0" w:space="0" w:color="auto"/>
            <w:bottom w:val="none" w:sz="0" w:space="0" w:color="auto"/>
            <w:right w:val="none" w:sz="0" w:space="0" w:color="auto"/>
          </w:divBdr>
        </w:div>
        <w:div w:id="194739132">
          <w:marLeft w:val="0"/>
          <w:marRight w:val="0"/>
          <w:marTop w:val="0"/>
          <w:marBottom w:val="0"/>
          <w:divBdr>
            <w:top w:val="none" w:sz="0" w:space="0" w:color="auto"/>
            <w:left w:val="none" w:sz="0" w:space="0" w:color="auto"/>
            <w:bottom w:val="none" w:sz="0" w:space="0" w:color="auto"/>
            <w:right w:val="none" w:sz="0" w:space="0" w:color="auto"/>
          </w:divBdr>
        </w:div>
        <w:div w:id="207911326">
          <w:marLeft w:val="0"/>
          <w:marRight w:val="0"/>
          <w:marTop w:val="0"/>
          <w:marBottom w:val="0"/>
          <w:divBdr>
            <w:top w:val="none" w:sz="0" w:space="0" w:color="auto"/>
            <w:left w:val="none" w:sz="0" w:space="0" w:color="auto"/>
            <w:bottom w:val="none" w:sz="0" w:space="0" w:color="auto"/>
            <w:right w:val="none" w:sz="0" w:space="0" w:color="auto"/>
          </w:divBdr>
        </w:div>
        <w:div w:id="211429742">
          <w:marLeft w:val="0"/>
          <w:marRight w:val="0"/>
          <w:marTop w:val="0"/>
          <w:marBottom w:val="0"/>
          <w:divBdr>
            <w:top w:val="none" w:sz="0" w:space="0" w:color="auto"/>
            <w:left w:val="none" w:sz="0" w:space="0" w:color="auto"/>
            <w:bottom w:val="none" w:sz="0" w:space="0" w:color="auto"/>
            <w:right w:val="none" w:sz="0" w:space="0" w:color="auto"/>
          </w:divBdr>
        </w:div>
        <w:div w:id="225647741">
          <w:marLeft w:val="0"/>
          <w:marRight w:val="0"/>
          <w:marTop w:val="0"/>
          <w:marBottom w:val="0"/>
          <w:divBdr>
            <w:top w:val="none" w:sz="0" w:space="0" w:color="auto"/>
            <w:left w:val="none" w:sz="0" w:space="0" w:color="auto"/>
            <w:bottom w:val="none" w:sz="0" w:space="0" w:color="auto"/>
            <w:right w:val="none" w:sz="0" w:space="0" w:color="auto"/>
          </w:divBdr>
        </w:div>
        <w:div w:id="239290968">
          <w:marLeft w:val="0"/>
          <w:marRight w:val="0"/>
          <w:marTop w:val="0"/>
          <w:marBottom w:val="0"/>
          <w:divBdr>
            <w:top w:val="none" w:sz="0" w:space="0" w:color="auto"/>
            <w:left w:val="none" w:sz="0" w:space="0" w:color="auto"/>
            <w:bottom w:val="none" w:sz="0" w:space="0" w:color="auto"/>
            <w:right w:val="none" w:sz="0" w:space="0" w:color="auto"/>
          </w:divBdr>
        </w:div>
        <w:div w:id="243495429">
          <w:marLeft w:val="0"/>
          <w:marRight w:val="0"/>
          <w:marTop w:val="0"/>
          <w:marBottom w:val="0"/>
          <w:divBdr>
            <w:top w:val="none" w:sz="0" w:space="0" w:color="auto"/>
            <w:left w:val="none" w:sz="0" w:space="0" w:color="auto"/>
            <w:bottom w:val="none" w:sz="0" w:space="0" w:color="auto"/>
            <w:right w:val="none" w:sz="0" w:space="0" w:color="auto"/>
          </w:divBdr>
        </w:div>
        <w:div w:id="273290956">
          <w:marLeft w:val="0"/>
          <w:marRight w:val="0"/>
          <w:marTop w:val="0"/>
          <w:marBottom w:val="0"/>
          <w:divBdr>
            <w:top w:val="none" w:sz="0" w:space="0" w:color="auto"/>
            <w:left w:val="none" w:sz="0" w:space="0" w:color="auto"/>
            <w:bottom w:val="none" w:sz="0" w:space="0" w:color="auto"/>
            <w:right w:val="none" w:sz="0" w:space="0" w:color="auto"/>
          </w:divBdr>
        </w:div>
        <w:div w:id="290941119">
          <w:marLeft w:val="0"/>
          <w:marRight w:val="0"/>
          <w:marTop w:val="0"/>
          <w:marBottom w:val="0"/>
          <w:divBdr>
            <w:top w:val="none" w:sz="0" w:space="0" w:color="auto"/>
            <w:left w:val="none" w:sz="0" w:space="0" w:color="auto"/>
            <w:bottom w:val="none" w:sz="0" w:space="0" w:color="auto"/>
            <w:right w:val="none" w:sz="0" w:space="0" w:color="auto"/>
          </w:divBdr>
        </w:div>
        <w:div w:id="304819459">
          <w:marLeft w:val="0"/>
          <w:marRight w:val="0"/>
          <w:marTop w:val="0"/>
          <w:marBottom w:val="0"/>
          <w:divBdr>
            <w:top w:val="none" w:sz="0" w:space="0" w:color="auto"/>
            <w:left w:val="none" w:sz="0" w:space="0" w:color="auto"/>
            <w:bottom w:val="none" w:sz="0" w:space="0" w:color="auto"/>
            <w:right w:val="none" w:sz="0" w:space="0" w:color="auto"/>
          </w:divBdr>
        </w:div>
        <w:div w:id="311566123">
          <w:marLeft w:val="0"/>
          <w:marRight w:val="0"/>
          <w:marTop w:val="0"/>
          <w:marBottom w:val="0"/>
          <w:divBdr>
            <w:top w:val="none" w:sz="0" w:space="0" w:color="auto"/>
            <w:left w:val="none" w:sz="0" w:space="0" w:color="auto"/>
            <w:bottom w:val="none" w:sz="0" w:space="0" w:color="auto"/>
            <w:right w:val="none" w:sz="0" w:space="0" w:color="auto"/>
          </w:divBdr>
        </w:div>
        <w:div w:id="316418413">
          <w:marLeft w:val="0"/>
          <w:marRight w:val="0"/>
          <w:marTop w:val="0"/>
          <w:marBottom w:val="0"/>
          <w:divBdr>
            <w:top w:val="none" w:sz="0" w:space="0" w:color="auto"/>
            <w:left w:val="none" w:sz="0" w:space="0" w:color="auto"/>
            <w:bottom w:val="none" w:sz="0" w:space="0" w:color="auto"/>
            <w:right w:val="none" w:sz="0" w:space="0" w:color="auto"/>
          </w:divBdr>
        </w:div>
        <w:div w:id="335152609">
          <w:marLeft w:val="0"/>
          <w:marRight w:val="0"/>
          <w:marTop w:val="0"/>
          <w:marBottom w:val="0"/>
          <w:divBdr>
            <w:top w:val="none" w:sz="0" w:space="0" w:color="auto"/>
            <w:left w:val="none" w:sz="0" w:space="0" w:color="auto"/>
            <w:bottom w:val="none" w:sz="0" w:space="0" w:color="auto"/>
            <w:right w:val="none" w:sz="0" w:space="0" w:color="auto"/>
          </w:divBdr>
        </w:div>
        <w:div w:id="344065119">
          <w:marLeft w:val="0"/>
          <w:marRight w:val="0"/>
          <w:marTop w:val="0"/>
          <w:marBottom w:val="0"/>
          <w:divBdr>
            <w:top w:val="none" w:sz="0" w:space="0" w:color="auto"/>
            <w:left w:val="none" w:sz="0" w:space="0" w:color="auto"/>
            <w:bottom w:val="none" w:sz="0" w:space="0" w:color="auto"/>
            <w:right w:val="none" w:sz="0" w:space="0" w:color="auto"/>
          </w:divBdr>
        </w:div>
        <w:div w:id="362904687">
          <w:marLeft w:val="0"/>
          <w:marRight w:val="0"/>
          <w:marTop w:val="0"/>
          <w:marBottom w:val="0"/>
          <w:divBdr>
            <w:top w:val="none" w:sz="0" w:space="0" w:color="auto"/>
            <w:left w:val="none" w:sz="0" w:space="0" w:color="auto"/>
            <w:bottom w:val="none" w:sz="0" w:space="0" w:color="auto"/>
            <w:right w:val="none" w:sz="0" w:space="0" w:color="auto"/>
          </w:divBdr>
          <w:divsChild>
            <w:div w:id="75905264">
              <w:marLeft w:val="0"/>
              <w:marRight w:val="0"/>
              <w:marTop w:val="0"/>
              <w:marBottom w:val="0"/>
              <w:divBdr>
                <w:top w:val="none" w:sz="0" w:space="0" w:color="auto"/>
                <w:left w:val="none" w:sz="0" w:space="0" w:color="auto"/>
                <w:bottom w:val="none" w:sz="0" w:space="0" w:color="auto"/>
                <w:right w:val="none" w:sz="0" w:space="0" w:color="auto"/>
              </w:divBdr>
            </w:div>
            <w:div w:id="192809694">
              <w:marLeft w:val="0"/>
              <w:marRight w:val="0"/>
              <w:marTop w:val="0"/>
              <w:marBottom w:val="0"/>
              <w:divBdr>
                <w:top w:val="none" w:sz="0" w:space="0" w:color="auto"/>
                <w:left w:val="none" w:sz="0" w:space="0" w:color="auto"/>
                <w:bottom w:val="none" w:sz="0" w:space="0" w:color="auto"/>
                <w:right w:val="none" w:sz="0" w:space="0" w:color="auto"/>
              </w:divBdr>
            </w:div>
            <w:div w:id="524515668">
              <w:marLeft w:val="0"/>
              <w:marRight w:val="0"/>
              <w:marTop w:val="0"/>
              <w:marBottom w:val="0"/>
              <w:divBdr>
                <w:top w:val="none" w:sz="0" w:space="0" w:color="auto"/>
                <w:left w:val="none" w:sz="0" w:space="0" w:color="auto"/>
                <w:bottom w:val="none" w:sz="0" w:space="0" w:color="auto"/>
                <w:right w:val="none" w:sz="0" w:space="0" w:color="auto"/>
              </w:divBdr>
            </w:div>
            <w:div w:id="596988828">
              <w:marLeft w:val="0"/>
              <w:marRight w:val="0"/>
              <w:marTop w:val="0"/>
              <w:marBottom w:val="0"/>
              <w:divBdr>
                <w:top w:val="none" w:sz="0" w:space="0" w:color="auto"/>
                <w:left w:val="none" w:sz="0" w:space="0" w:color="auto"/>
                <w:bottom w:val="none" w:sz="0" w:space="0" w:color="auto"/>
                <w:right w:val="none" w:sz="0" w:space="0" w:color="auto"/>
              </w:divBdr>
            </w:div>
            <w:div w:id="624047956">
              <w:marLeft w:val="0"/>
              <w:marRight w:val="0"/>
              <w:marTop w:val="0"/>
              <w:marBottom w:val="0"/>
              <w:divBdr>
                <w:top w:val="none" w:sz="0" w:space="0" w:color="auto"/>
                <w:left w:val="none" w:sz="0" w:space="0" w:color="auto"/>
                <w:bottom w:val="none" w:sz="0" w:space="0" w:color="auto"/>
                <w:right w:val="none" w:sz="0" w:space="0" w:color="auto"/>
              </w:divBdr>
            </w:div>
            <w:div w:id="625048025">
              <w:marLeft w:val="0"/>
              <w:marRight w:val="0"/>
              <w:marTop w:val="0"/>
              <w:marBottom w:val="0"/>
              <w:divBdr>
                <w:top w:val="none" w:sz="0" w:space="0" w:color="auto"/>
                <w:left w:val="none" w:sz="0" w:space="0" w:color="auto"/>
                <w:bottom w:val="none" w:sz="0" w:space="0" w:color="auto"/>
                <w:right w:val="none" w:sz="0" w:space="0" w:color="auto"/>
              </w:divBdr>
            </w:div>
            <w:div w:id="675379011">
              <w:marLeft w:val="0"/>
              <w:marRight w:val="0"/>
              <w:marTop w:val="0"/>
              <w:marBottom w:val="0"/>
              <w:divBdr>
                <w:top w:val="none" w:sz="0" w:space="0" w:color="auto"/>
                <w:left w:val="none" w:sz="0" w:space="0" w:color="auto"/>
                <w:bottom w:val="none" w:sz="0" w:space="0" w:color="auto"/>
                <w:right w:val="none" w:sz="0" w:space="0" w:color="auto"/>
              </w:divBdr>
            </w:div>
            <w:div w:id="872309737">
              <w:marLeft w:val="0"/>
              <w:marRight w:val="0"/>
              <w:marTop w:val="0"/>
              <w:marBottom w:val="0"/>
              <w:divBdr>
                <w:top w:val="none" w:sz="0" w:space="0" w:color="auto"/>
                <w:left w:val="none" w:sz="0" w:space="0" w:color="auto"/>
                <w:bottom w:val="none" w:sz="0" w:space="0" w:color="auto"/>
                <w:right w:val="none" w:sz="0" w:space="0" w:color="auto"/>
              </w:divBdr>
            </w:div>
            <w:div w:id="983044965">
              <w:marLeft w:val="0"/>
              <w:marRight w:val="0"/>
              <w:marTop w:val="0"/>
              <w:marBottom w:val="0"/>
              <w:divBdr>
                <w:top w:val="none" w:sz="0" w:space="0" w:color="auto"/>
                <w:left w:val="none" w:sz="0" w:space="0" w:color="auto"/>
                <w:bottom w:val="none" w:sz="0" w:space="0" w:color="auto"/>
                <w:right w:val="none" w:sz="0" w:space="0" w:color="auto"/>
              </w:divBdr>
            </w:div>
            <w:div w:id="1624190645">
              <w:marLeft w:val="0"/>
              <w:marRight w:val="0"/>
              <w:marTop w:val="0"/>
              <w:marBottom w:val="0"/>
              <w:divBdr>
                <w:top w:val="none" w:sz="0" w:space="0" w:color="auto"/>
                <w:left w:val="none" w:sz="0" w:space="0" w:color="auto"/>
                <w:bottom w:val="none" w:sz="0" w:space="0" w:color="auto"/>
                <w:right w:val="none" w:sz="0" w:space="0" w:color="auto"/>
              </w:divBdr>
            </w:div>
            <w:div w:id="1630550054">
              <w:marLeft w:val="0"/>
              <w:marRight w:val="0"/>
              <w:marTop w:val="0"/>
              <w:marBottom w:val="0"/>
              <w:divBdr>
                <w:top w:val="none" w:sz="0" w:space="0" w:color="auto"/>
                <w:left w:val="none" w:sz="0" w:space="0" w:color="auto"/>
                <w:bottom w:val="none" w:sz="0" w:space="0" w:color="auto"/>
                <w:right w:val="none" w:sz="0" w:space="0" w:color="auto"/>
              </w:divBdr>
            </w:div>
            <w:div w:id="1871142682">
              <w:marLeft w:val="0"/>
              <w:marRight w:val="0"/>
              <w:marTop w:val="0"/>
              <w:marBottom w:val="0"/>
              <w:divBdr>
                <w:top w:val="none" w:sz="0" w:space="0" w:color="auto"/>
                <w:left w:val="none" w:sz="0" w:space="0" w:color="auto"/>
                <w:bottom w:val="none" w:sz="0" w:space="0" w:color="auto"/>
                <w:right w:val="none" w:sz="0" w:space="0" w:color="auto"/>
              </w:divBdr>
            </w:div>
          </w:divsChild>
        </w:div>
        <w:div w:id="367218119">
          <w:marLeft w:val="0"/>
          <w:marRight w:val="0"/>
          <w:marTop w:val="0"/>
          <w:marBottom w:val="0"/>
          <w:divBdr>
            <w:top w:val="none" w:sz="0" w:space="0" w:color="auto"/>
            <w:left w:val="none" w:sz="0" w:space="0" w:color="auto"/>
            <w:bottom w:val="none" w:sz="0" w:space="0" w:color="auto"/>
            <w:right w:val="none" w:sz="0" w:space="0" w:color="auto"/>
          </w:divBdr>
        </w:div>
        <w:div w:id="395054681">
          <w:marLeft w:val="0"/>
          <w:marRight w:val="0"/>
          <w:marTop w:val="0"/>
          <w:marBottom w:val="0"/>
          <w:divBdr>
            <w:top w:val="none" w:sz="0" w:space="0" w:color="auto"/>
            <w:left w:val="none" w:sz="0" w:space="0" w:color="auto"/>
            <w:bottom w:val="none" w:sz="0" w:space="0" w:color="auto"/>
            <w:right w:val="none" w:sz="0" w:space="0" w:color="auto"/>
          </w:divBdr>
        </w:div>
        <w:div w:id="481391202">
          <w:marLeft w:val="0"/>
          <w:marRight w:val="0"/>
          <w:marTop w:val="0"/>
          <w:marBottom w:val="0"/>
          <w:divBdr>
            <w:top w:val="none" w:sz="0" w:space="0" w:color="auto"/>
            <w:left w:val="none" w:sz="0" w:space="0" w:color="auto"/>
            <w:bottom w:val="none" w:sz="0" w:space="0" w:color="auto"/>
            <w:right w:val="none" w:sz="0" w:space="0" w:color="auto"/>
          </w:divBdr>
        </w:div>
        <w:div w:id="540560770">
          <w:marLeft w:val="0"/>
          <w:marRight w:val="0"/>
          <w:marTop w:val="0"/>
          <w:marBottom w:val="0"/>
          <w:divBdr>
            <w:top w:val="none" w:sz="0" w:space="0" w:color="auto"/>
            <w:left w:val="none" w:sz="0" w:space="0" w:color="auto"/>
            <w:bottom w:val="none" w:sz="0" w:space="0" w:color="auto"/>
            <w:right w:val="none" w:sz="0" w:space="0" w:color="auto"/>
          </w:divBdr>
        </w:div>
        <w:div w:id="570844641">
          <w:marLeft w:val="0"/>
          <w:marRight w:val="0"/>
          <w:marTop w:val="0"/>
          <w:marBottom w:val="0"/>
          <w:divBdr>
            <w:top w:val="none" w:sz="0" w:space="0" w:color="auto"/>
            <w:left w:val="none" w:sz="0" w:space="0" w:color="auto"/>
            <w:bottom w:val="none" w:sz="0" w:space="0" w:color="auto"/>
            <w:right w:val="none" w:sz="0" w:space="0" w:color="auto"/>
          </w:divBdr>
        </w:div>
        <w:div w:id="570969871">
          <w:marLeft w:val="0"/>
          <w:marRight w:val="0"/>
          <w:marTop w:val="0"/>
          <w:marBottom w:val="0"/>
          <w:divBdr>
            <w:top w:val="none" w:sz="0" w:space="0" w:color="auto"/>
            <w:left w:val="none" w:sz="0" w:space="0" w:color="auto"/>
            <w:bottom w:val="none" w:sz="0" w:space="0" w:color="auto"/>
            <w:right w:val="none" w:sz="0" w:space="0" w:color="auto"/>
          </w:divBdr>
        </w:div>
        <w:div w:id="574432777">
          <w:marLeft w:val="0"/>
          <w:marRight w:val="0"/>
          <w:marTop w:val="0"/>
          <w:marBottom w:val="0"/>
          <w:divBdr>
            <w:top w:val="none" w:sz="0" w:space="0" w:color="auto"/>
            <w:left w:val="none" w:sz="0" w:space="0" w:color="auto"/>
            <w:bottom w:val="none" w:sz="0" w:space="0" w:color="auto"/>
            <w:right w:val="none" w:sz="0" w:space="0" w:color="auto"/>
          </w:divBdr>
        </w:div>
        <w:div w:id="598566312">
          <w:marLeft w:val="0"/>
          <w:marRight w:val="0"/>
          <w:marTop w:val="0"/>
          <w:marBottom w:val="0"/>
          <w:divBdr>
            <w:top w:val="none" w:sz="0" w:space="0" w:color="auto"/>
            <w:left w:val="none" w:sz="0" w:space="0" w:color="auto"/>
            <w:bottom w:val="none" w:sz="0" w:space="0" w:color="auto"/>
            <w:right w:val="none" w:sz="0" w:space="0" w:color="auto"/>
          </w:divBdr>
        </w:div>
        <w:div w:id="635068786">
          <w:marLeft w:val="0"/>
          <w:marRight w:val="0"/>
          <w:marTop w:val="0"/>
          <w:marBottom w:val="0"/>
          <w:divBdr>
            <w:top w:val="none" w:sz="0" w:space="0" w:color="auto"/>
            <w:left w:val="none" w:sz="0" w:space="0" w:color="auto"/>
            <w:bottom w:val="none" w:sz="0" w:space="0" w:color="auto"/>
            <w:right w:val="none" w:sz="0" w:space="0" w:color="auto"/>
          </w:divBdr>
        </w:div>
        <w:div w:id="638075513">
          <w:marLeft w:val="0"/>
          <w:marRight w:val="0"/>
          <w:marTop w:val="0"/>
          <w:marBottom w:val="0"/>
          <w:divBdr>
            <w:top w:val="none" w:sz="0" w:space="0" w:color="auto"/>
            <w:left w:val="none" w:sz="0" w:space="0" w:color="auto"/>
            <w:bottom w:val="none" w:sz="0" w:space="0" w:color="auto"/>
            <w:right w:val="none" w:sz="0" w:space="0" w:color="auto"/>
          </w:divBdr>
        </w:div>
        <w:div w:id="665327714">
          <w:marLeft w:val="0"/>
          <w:marRight w:val="0"/>
          <w:marTop w:val="0"/>
          <w:marBottom w:val="0"/>
          <w:divBdr>
            <w:top w:val="none" w:sz="0" w:space="0" w:color="auto"/>
            <w:left w:val="none" w:sz="0" w:space="0" w:color="auto"/>
            <w:bottom w:val="none" w:sz="0" w:space="0" w:color="auto"/>
            <w:right w:val="none" w:sz="0" w:space="0" w:color="auto"/>
          </w:divBdr>
        </w:div>
        <w:div w:id="672612656">
          <w:marLeft w:val="0"/>
          <w:marRight w:val="0"/>
          <w:marTop w:val="0"/>
          <w:marBottom w:val="0"/>
          <w:divBdr>
            <w:top w:val="none" w:sz="0" w:space="0" w:color="auto"/>
            <w:left w:val="none" w:sz="0" w:space="0" w:color="auto"/>
            <w:bottom w:val="none" w:sz="0" w:space="0" w:color="auto"/>
            <w:right w:val="none" w:sz="0" w:space="0" w:color="auto"/>
          </w:divBdr>
        </w:div>
        <w:div w:id="676690937">
          <w:marLeft w:val="0"/>
          <w:marRight w:val="0"/>
          <w:marTop w:val="0"/>
          <w:marBottom w:val="0"/>
          <w:divBdr>
            <w:top w:val="none" w:sz="0" w:space="0" w:color="auto"/>
            <w:left w:val="none" w:sz="0" w:space="0" w:color="auto"/>
            <w:bottom w:val="none" w:sz="0" w:space="0" w:color="auto"/>
            <w:right w:val="none" w:sz="0" w:space="0" w:color="auto"/>
          </w:divBdr>
        </w:div>
        <w:div w:id="678583353">
          <w:marLeft w:val="0"/>
          <w:marRight w:val="0"/>
          <w:marTop w:val="0"/>
          <w:marBottom w:val="0"/>
          <w:divBdr>
            <w:top w:val="none" w:sz="0" w:space="0" w:color="auto"/>
            <w:left w:val="none" w:sz="0" w:space="0" w:color="auto"/>
            <w:bottom w:val="none" w:sz="0" w:space="0" w:color="auto"/>
            <w:right w:val="none" w:sz="0" w:space="0" w:color="auto"/>
          </w:divBdr>
        </w:div>
        <w:div w:id="709956845">
          <w:marLeft w:val="0"/>
          <w:marRight w:val="0"/>
          <w:marTop w:val="0"/>
          <w:marBottom w:val="0"/>
          <w:divBdr>
            <w:top w:val="none" w:sz="0" w:space="0" w:color="auto"/>
            <w:left w:val="none" w:sz="0" w:space="0" w:color="auto"/>
            <w:bottom w:val="none" w:sz="0" w:space="0" w:color="auto"/>
            <w:right w:val="none" w:sz="0" w:space="0" w:color="auto"/>
          </w:divBdr>
        </w:div>
        <w:div w:id="747000348">
          <w:marLeft w:val="0"/>
          <w:marRight w:val="0"/>
          <w:marTop w:val="0"/>
          <w:marBottom w:val="0"/>
          <w:divBdr>
            <w:top w:val="none" w:sz="0" w:space="0" w:color="auto"/>
            <w:left w:val="none" w:sz="0" w:space="0" w:color="auto"/>
            <w:bottom w:val="none" w:sz="0" w:space="0" w:color="auto"/>
            <w:right w:val="none" w:sz="0" w:space="0" w:color="auto"/>
          </w:divBdr>
        </w:div>
        <w:div w:id="783306582">
          <w:marLeft w:val="0"/>
          <w:marRight w:val="0"/>
          <w:marTop w:val="0"/>
          <w:marBottom w:val="0"/>
          <w:divBdr>
            <w:top w:val="none" w:sz="0" w:space="0" w:color="auto"/>
            <w:left w:val="none" w:sz="0" w:space="0" w:color="auto"/>
            <w:bottom w:val="none" w:sz="0" w:space="0" w:color="auto"/>
            <w:right w:val="none" w:sz="0" w:space="0" w:color="auto"/>
          </w:divBdr>
        </w:div>
        <w:div w:id="802696914">
          <w:marLeft w:val="0"/>
          <w:marRight w:val="0"/>
          <w:marTop w:val="0"/>
          <w:marBottom w:val="0"/>
          <w:divBdr>
            <w:top w:val="none" w:sz="0" w:space="0" w:color="auto"/>
            <w:left w:val="none" w:sz="0" w:space="0" w:color="auto"/>
            <w:bottom w:val="none" w:sz="0" w:space="0" w:color="auto"/>
            <w:right w:val="none" w:sz="0" w:space="0" w:color="auto"/>
          </w:divBdr>
          <w:divsChild>
            <w:div w:id="146284571">
              <w:marLeft w:val="0"/>
              <w:marRight w:val="0"/>
              <w:marTop w:val="0"/>
              <w:marBottom w:val="0"/>
              <w:divBdr>
                <w:top w:val="none" w:sz="0" w:space="0" w:color="auto"/>
                <w:left w:val="none" w:sz="0" w:space="0" w:color="auto"/>
                <w:bottom w:val="none" w:sz="0" w:space="0" w:color="auto"/>
                <w:right w:val="none" w:sz="0" w:space="0" w:color="auto"/>
              </w:divBdr>
            </w:div>
            <w:div w:id="415251037">
              <w:marLeft w:val="0"/>
              <w:marRight w:val="0"/>
              <w:marTop w:val="0"/>
              <w:marBottom w:val="0"/>
              <w:divBdr>
                <w:top w:val="none" w:sz="0" w:space="0" w:color="auto"/>
                <w:left w:val="none" w:sz="0" w:space="0" w:color="auto"/>
                <w:bottom w:val="none" w:sz="0" w:space="0" w:color="auto"/>
                <w:right w:val="none" w:sz="0" w:space="0" w:color="auto"/>
              </w:divBdr>
            </w:div>
            <w:div w:id="1265579520">
              <w:marLeft w:val="0"/>
              <w:marRight w:val="0"/>
              <w:marTop w:val="0"/>
              <w:marBottom w:val="0"/>
              <w:divBdr>
                <w:top w:val="none" w:sz="0" w:space="0" w:color="auto"/>
                <w:left w:val="none" w:sz="0" w:space="0" w:color="auto"/>
                <w:bottom w:val="none" w:sz="0" w:space="0" w:color="auto"/>
                <w:right w:val="none" w:sz="0" w:space="0" w:color="auto"/>
              </w:divBdr>
            </w:div>
            <w:div w:id="1288120768">
              <w:marLeft w:val="0"/>
              <w:marRight w:val="0"/>
              <w:marTop w:val="0"/>
              <w:marBottom w:val="0"/>
              <w:divBdr>
                <w:top w:val="none" w:sz="0" w:space="0" w:color="auto"/>
                <w:left w:val="none" w:sz="0" w:space="0" w:color="auto"/>
                <w:bottom w:val="none" w:sz="0" w:space="0" w:color="auto"/>
                <w:right w:val="none" w:sz="0" w:space="0" w:color="auto"/>
              </w:divBdr>
            </w:div>
          </w:divsChild>
        </w:div>
        <w:div w:id="811872527">
          <w:marLeft w:val="0"/>
          <w:marRight w:val="0"/>
          <w:marTop w:val="0"/>
          <w:marBottom w:val="0"/>
          <w:divBdr>
            <w:top w:val="none" w:sz="0" w:space="0" w:color="auto"/>
            <w:left w:val="none" w:sz="0" w:space="0" w:color="auto"/>
            <w:bottom w:val="none" w:sz="0" w:space="0" w:color="auto"/>
            <w:right w:val="none" w:sz="0" w:space="0" w:color="auto"/>
          </w:divBdr>
        </w:div>
        <w:div w:id="821652569">
          <w:marLeft w:val="0"/>
          <w:marRight w:val="0"/>
          <w:marTop w:val="0"/>
          <w:marBottom w:val="0"/>
          <w:divBdr>
            <w:top w:val="none" w:sz="0" w:space="0" w:color="auto"/>
            <w:left w:val="none" w:sz="0" w:space="0" w:color="auto"/>
            <w:bottom w:val="none" w:sz="0" w:space="0" w:color="auto"/>
            <w:right w:val="none" w:sz="0" w:space="0" w:color="auto"/>
          </w:divBdr>
        </w:div>
        <w:div w:id="825824018">
          <w:marLeft w:val="0"/>
          <w:marRight w:val="0"/>
          <w:marTop w:val="0"/>
          <w:marBottom w:val="0"/>
          <w:divBdr>
            <w:top w:val="none" w:sz="0" w:space="0" w:color="auto"/>
            <w:left w:val="none" w:sz="0" w:space="0" w:color="auto"/>
            <w:bottom w:val="none" w:sz="0" w:space="0" w:color="auto"/>
            <w:right w:val="none" w:sz="0" w:space="0" w:color="auto"/>
          </w:divBdr>
        </w:div>
        <w:div w:id="830408269">
          <w:marLeft w:val="0"/>
          <w:marRight w:val="0"/>
          <w:marTop w:val="0"/>
          <w:marBottom w:val="0"/>
          <w:divBdr>
            <w:top w:val="none" w:sz="0" w:space="0" w:color="auto"/>
            <w:left w:val="none" w:sz="0" w:space="0" w:color="auto"/>
            <w:bottom w:val="none" w:sz="0" w:space="0" w:color="auto"/>
            <w:right w:val="none" w:sz="0" w:space="0" w:color="auto"/>
          </w:divBdr>
        </w:div>
        <w:div w:id="845828060">
          <w:marLeft w:val="0"/>
          <w:marRight w:val="0"/>
          <w:marTop w:val="0"/>
          <w:marBottom w:val="0"/>
          <w:divBdr>
            <w:top w:val="none" w:sz="0" w:space="0" w:color="auto"/>
            <w:left w:val="none" w:sz="0" w:space="0" w:color="auto"/>
            <w:bottom w:val="none" w:sz="0" w:space="0" w:color="auto"/>
            <w:right w:val="none" w:sz="0" w:space="0" w:color="auto"/>
          </w:divBdr>
        </w:div>
        <w:div w:id="858087006">
          <w:marLeft w:val="0"/>
          <w:marRight w:val="0"/>
          <w:marTop w:val="0"/>
          <w:marBottom w:val="0"/>
          <w:divBdr>
            <w:top w:val="none" w:sz="0" w:space="0" w:color="auto"/>
            <w:left w:val="none" w:sz="0" w:space="0" w:color="auto"/>
            <w:bottom w:val="none" w:sz="0" w:space="0" w:color="auto"/>
            <w:right w:val="none" w:sz="0" w:space="0" w:color="auto"/>
          </w:divBdr>
        </w:div>
        <w:div w:id="870533023">
          <w:marLeft w:val="0"/>
          <w:marRight w:val="0"/>
          <w:marTop w:val="0"/>
          <w:marBottom w:val="0"/>
          <w:divBdr>
            <w:top w:val="none" w:sz="0" w:space="0" w:color="auto"/>
            <w:left w:val="none" w:sz="0" w:space="0" w:color="auto"/>
            <w:bottom w:val="none" w:sz="0" w:space="0" w:color="auto"/>
            <w:right w:val="none" w:sz="0" w:space="0" w:color="auto"/>
          </w:divBdr>
        </w:div>
        <w:div w:id="914703224">
          <w:marLeft w:val="0"/>
          <w:marRight w:val="0"/>
          <w:marTop w:val="0"/>
          <w:marBottom w:val="0"/>
          <w:divBdr>
            <w:top w:val="none" w:sz="0" w:space="0" w:color="auto"/>
            <w:left w:val="none" w:sz="0" w:space="0" w:color="auto"/>
            <w:bottom w:val="none" w:sz="0" w:space="0" w:color="auto"/>
            <w:right w:val="none" w:sz="0" w:space="0" w:color="auto"/>
          </w:divBdr>
          <w:divsChild>
            <w:div w:id="421952199">
              <w:marLeft w:val="0"/>
              <w:marRight w:val="0"/>
              <w:marTop w:val="0"/>
              <w:marBottom w:val="0"/>
              <w:divBdr>
                <w:top w:val="none" w:sz="0" w:space="0" w:color="auto"/>
                <w:left w:val="none" w:sz="0" w:space="0" w:color="auto"/>
                <w:bottom w:val="none" w:sz="0" w:space="0" w:color="auto"/>
                <w:right w:val="none" w:sz="0" w:space="0" w:color="auto"/>
              </w:divBdr>
            </w:div>
            <w:div w:id="948971980">
              <w:marLeft w:val="0"/>
              <w:marRight w:val="0"/>
              <w:marTop w:val="0"/>
              <w:marBottom w:val="0"/>
              <w:divBdr>
                <w:top w:val="none" w:sz="0" w:space="0" w:color="auto"/>
                <w:left w:val="none" w:sz="0" w:space="0" w:color="auto"/>
                <w:bottom w:val="none" w:sz="0" w:space="0" w:color="auto"/>
                <w:right w:val="none" w:sz="0" w:space="0" w:color="auto"/>
              </w:divBdr>
            </w:div>
            <w:div w:id="1262835344">
              <w:marLeft w:val="0"/>
              <w:marRight w:val="0"/>
              <w:marTop w:val="0"/>
              <w:marBottom w:val="0"/>
              <w:divBdr>
                <w:top w:val="none" w:sz="0" w:space="0" w:color="auto"/>
                <w:left w:val="none" w:sz="0" w:space="0" w:color="auto"/>
                <w:bottom w:val="none" w:sz="0" w:space="0" w:color="auto"/>
                <w:right w:val="none" w:sz="0" w:space="0" w:color="auto"/>
              </w:divBdr>
            </w:div>
            <w:div w:id="1731491649">
              <w:marLeft w:val="0"/>
              <w:marRight w:val="0"/>
              <w:marTop w:val="0"/>
              <w:marBottom w:val="0"/>
              <w:divBdr>
                <w:top w:val="none" w:sz="0" w:space="0" w:color="auto"/>
                <w:left w:val="none" w:sz="0" w:space="0" w:color="auto"/>
                <w:bottom w:val="none" w:sz="0" w:space="0" w:color="auto"/>
                <w:right w:val="none" w:sz="0" w:space="0" w:color="auto"/>
              </w:divBdr>
            </w:div>
          </w:divsChild>
        </w:div>
        <w:div w:id="933780763">
          <w:marLeft w:val="0"/>
          <w:marRight w:val="0"/>
          <w:marTop w:val="0"/>
          <w:marBottom w:val="0"/>
          <w:divBdr>
            <w:top w:val="none" w:sz="0" w:space="0" w:color="auto"/>
            <w:left w:val="none" w:sz="0" w:space="0" w:color="auto"/>
            <w:bottom w:val="none" w:sz="0" w:space="0" w:color="auto"/>
            <w:right w:val="none" w:sz="0" w:space="0" w:color="auto"/>
          </w:divBdr>
        </w:div>
        <w:div w:id="948851197">
          <w:marLeft w:val="0"/>
          <w:marRight w:val="0"/>
          <w:marTop w:val="0"/>
          <w:marBottom w:val="0"/>
          <w:divBdr>
            <w:top w:val="none" w:sz="0" w:space="0" w:color="auto"/>
            <w:left w:val="none" w:sz="0" w:space="0" w:color="auto"/>
            <w:bottom w:val="none" w:sz="0" w:space="0" w:color="auto"/>
            <w:right w:val="none" w:sz="0" w:space="0" w:color="auto"/>
          </w:divBdr>
        </w:div>
        <w:div w:id="951743159">
          <w:marLeft w:val="0"/>
          <w:marRight w:val="0"/>
          <w:marTop w:val="0"/>
          <w:marBottom w:val="0"/>
          <w:divBdr>
            <w:top w:val="none" w:sz="0" w:space="0" w:color="auto"/>
            <w:left w:val="none" w:sz="0" w:space="0" w:color="auto"/>
            <w:bottom w:val="none" w:sz="0" w:space="0" w:color="auto"/>
            <w:right w:val="none" w:sz="0" w:space="0" w:color="auto"/>
          </w:divBdr>
        </w:div>
        <w:div w:id="958800911">
          <w:marLeft w:val="0"/>
          <w:marRight w:val="0"/>
          <w:marTop w:val="0"/>
          <w:marBottom w:val="0"/>
          <w:divBdr>
            <w:top w:val="none" w:sz="0" w:space="0" w:color="auto"/>
            <w:left w:val="none" w:sz="0" w:space="0" w:color="auto"/>
            <w:bottom w:val="none" w:sz="0" w:space="0" w:color="auto"/>
            <w:right w:val="none" w:sz="0" w:space="0" w:color="auto"/>
          </w:divBdr>
        </w:div>
        <w:div w:id="978415489">
          <w:marLeft w:val="0"/>
          <w:marRight w:val="0"/>
          <w:marTop w:val="0"/>
          <w:marBottom w:val="0"/>
          <w:divBdr>
            <w:top w:val="none" w:sz="0" w:space="0" w:color="auto"/>
            <w:left w:val="none" w:sz="0" w:space="0" w:color="auto"/>
            <w:bottom w:val="none" w:sz="0" w:space="0" w:color="auto"/>
            <w:right w:val="none" w:sz="0" w:space="0" w:color="auto"/>
          </w:divBdr>
        </w:div>
        <w:div w:id="986207743">
          <w:marLeft w:val="0"/>
          <w:marRight w:val="0"/>
          <w:marTop w:val="0"/>
          <w:marBottom w:val="0"/>
          <w:divBdr>
            <w:top w:val="none" w:sz="0" w:space="0" w:color="auto"/>
            <w:left w:val="none" w:sz="0" w:space="0" w:color="auto"/>
            <w:bottom w:val="none" w:sz="0" w:space="0" w:color="auto"/>
            <w:right w:val="none" w:sz="0" w:space="0" w:color="auto"/>
          </w:divBdr>
        </w:div>
        <w:div w:id="996152867">
          <w:marLeft w:val="0"/>
          <w:marRight w:val="0"/>
          <w:marTop w:val="0"/>
          <w:marBottom w:val="0"/>
          <w:divBdr>
            <w:top w:val="none" w:sz="0" w:space="0" w:color="auto"/>
            <w:left w:val="none" w:sz="0" w:space="0" w:color="auto"/>
            <w:bottom w:val="none" w:sz="0" w:space="0" w:color="auto"/>
            <w:right w:val="none" w:sz="0" w:space="0" w:color="auto"/>
          </w:divBdr>
        </w:div>
        <w:div w:id="1011377911">
          <w:marLeft w:val="0"/>
          <w:marRight w:val="0"/>
          <w:marTop w:val="0"/>
          <w:marBottom w:val="0"/>
          <w:divBdr>
            <w:top w:val="none" w:sz="0" w:space="0" w:color="auto"/>
            <w:left w:val="none" w:sz="0" w:space="0" w:color="auto"/>
            <w:bottom w:val="none" w:sz="0" w:space="0" w:color="auto"/>
            <w:right w:val="none" w:sz="0" w:space="0" w:color="auto"/>
          </w:divBdr>
        </w:div>
        <w:div w:id="1022899720">
          <w:marLeft w:val="0"/>
          <w:marRight w:val="0"/>
          <w:marTop w:val="0"/>
          <w:marBottom w:val="0"/>
          <w:divBdr>
            <w:top w:val="none" w:sz="0" w:space="0" w:color="auto"/>
            <w:left w:val="none" w:sz="0" w:space="0" w:color="auto"/>
            <w:bottom w:val="none" w:sz="0" w:space="0" w:color="auto"/>
            <w:right w:val="none" w:sz="0" w:space="0" w:color="auto"/>
          </w:divBdr>
        </w:div>
        <w:div w:id="1115907723">
          <w:marLeft w:val="0"/>
          <w:marRight w:val="0"/>
          <w:marTop w:val="0"/>
          <w:marBottom w:val="0"/>
          <w:divBdr>
            <w:top w:val="none" w:sz="0" w:space="0" w:color="auto"/>
            <w:left w:val="none" w:sz="0" w:space="0" w:color="auto"/>
            <w:bottom w:val="none" w:sz="0" w:space="0" w:color="auto"/>
            <w:right w:val="none" w:sz="0" w:space="0" w:color="auto"/>
          </w:divBdr>
          <w:divsChild>
            <w:div w:id="813564538">
              <w:marLeft w:val="0"/>
              <w:marRight w:val="0"/>
              <w:marTop w:val="0"/>
              <w:marBottom w:val="0"/>
              <w:divBdr>
                <w:top w:val="none" w:sz="0" w:space="0" w:color="auto"/>
                <w:left w:val="none" w:sz="0" w:space="0" w:color="auto"/>
                <w:bottom w:val="none" w:sz="0" w:space="0" w:color="auto"/>
                <w:right w:val="none" w:sz="0" w:space="0" w:color="auto"/>
              </w:divBdr>
              <w:divsChild>
                <w:div w:id="75595747">
                  <w:marLeft w:val="0"/>
                  <w:marRight w:val="0"/>
                  <w:marTop w:val="0"/>
                  <w:marBottom w:val="0"/>
                  <w:divBdr>
                    <w:top w:val="none" w:sz="0" w:space="0" w:color="auto"/>
                    <w:left w:val="none" w:sz="0" w:space="0" w:color="auto"/>
                    <w:bottom w:val="none" w:sz="0" w:space="0" w:color="auto"/>
                    <w:right w:val="none" w:sz="0" w:space="0" w:color="auto"/>
                  </w:divBdr>
                </w:div>
                <w:div w:id="219176906">
                  <w:marLeft w:val="0"/>
                  <w:marRight w:val="0"/>
                  <w:marTop w:val="0"/>
                  <w:marBottom w:val="0"/>
                  <w:divBdr>
                    <w:top w:val="none" w:sz="0" w:space="0" w:color="auto"/>
                    <w:left w:val="none" w:sz="0" w:space="0" w:color="auto"/>
                    <w:bottom w:val="none" w:sz="0" w:space="0" w:color="auto"/>
                    <w:right w:val="none" w:sz="0" w:space="0" w:color="auto"/>
                  </w:divBdr>
                </w:div>
                <w:div w:id="284511296">
                  <w:marLeft w:val="0"/>
                  <w:marRight w:val="0"/>
                  <w:marTop w:val="0"/>
                  <w:marBottom w:val="0"/>
                  <w:divBdr>
                    <w:top w:val="none" w:sz="0" w:space="0" w:color="auto"/>
                    <w:left w:val="none" w:sz="0" w:space="0" w:color="auto"/>
                    <w:bottom w:val="none" w:sz="0" w:space="0" w:color="auto"/>
                    <w:right w:val="none" w:sz="0" w:space="0" w:color="auto"/>
                  </w:divBdr>
                </w:div>
                <w:div w:id="522983285">
                  <w:marLeft w:val="0"/>
                  <w:marRight w:val="0"/>
                  <w:marTop w:val="0"/>
                  <w:marBottom w:val="0"/>
                  <w:divBdr>
                    <w:top w:val="none" w:sz="0" w:space="0" w:color="auto"/>
                    <w:left w:val="none" w:sz="0" w:space="0" w:color="auto"/>
                    <w:bottom w:val="none" w:sz="0" w:space="0" w:color="auto"/>
                    <w:right w:val="none" w:sz="0" w:space="0" w:color="auto"/>
                  </w:divBdr>
                </w:div>
                <w:div w:id="1055936312">
                  <w:marLeft w:val="0"/>
                  <w:marRight w:val="0"/>
                  <w:marTop w:val="0"/>
                  <w:marBottom w:val="0"/>
                  <w:divBdr>
                    <w:top w:val="none" w:sz="0" w:space="0" w:color="auto"/>
                    <w:left w:val="none" w:sz="0" w:space="0" w:color="auto"/>
                    <w:bottom w:val="none" w:sz="0" w:space="0" w:color="auto"/>
                    <w:right w:val="none" w:sz="0" w:space="0" w:color="auto"/>
                  </w:divBdr>
                </w:div>
                <w:div w:id="1144616483">
                  <w:marLeft w:val="0"/>
                  <w:marRight w:val="0"/>
                  <w:marTop w:val="0"/>
                  <w:marBottom w:val="0"/>
                  <w:divBdr>
                    <w:top w:val="none" w:sz="0" w:space="0" w:color="auto"/>
                    <w:left w:val="none" w:sz="0" w:space="0" w:color="auto"/>
                    <w:bottom w:val="none" w:sz="0" w:space="0" w:color="auto"/>
                    <w:right w:val="none" w:sz="0" w:space="0" w:color="auto"/>
                  </w:divBdr>
                </w:div>
                <w:div w:id="1195538298">
                  <w:marLeft w:val="0"/>
                  <w:marRight w:val="0"/>
                  <w:marTop w:val="0"/>
                  <w:marBottom w:val="0"/>
                  <w:divBdr>
                    <w:top w:val="none" w:sz="0" w:space="0" w:color="auto"/>
                    <w:left w:val="none" w:sz="0" w:space="0" w:color="auto"/>
                    <w:bottom w:val="none" w:sz="0" w:space="0" w:color="auto"/>
                    <w:right w:val="none" w:sz="0" w:space="0" w:color="auto"/>
                  </w:divBdr>
                </w:div>
                <w:div w:id="1301571753">
                  <w:marLeft w:val="0"/>
                  <w:marRight w:val="0"/>
                  <w:marTop w:val="0"/>
                  <w:marBottom w:val="0"/>
                  <w:divBdr>
                    <w:top w:val="none" w:sz="0" w:space="0" w:color="auto"/>
                    <w:left w:val="none" w:sz="0" w:space="0" w:color="auto"/>
                    <w:bottom w:val="none" w:sz="0" w:space="0" w:color="auto"/>
                    <w:right w:val="none" w:sz="0" w:space="0" w:color="auto"/>
                  </w:divBdr>
                </w:div>
                <w:div w:id="1360665602">
                  <w:marLeft w:val="0"/>
                  <w:marRight w:val="0"/>
                  <w:marTop w:val="0"/>
                  <w:marBottom w:val="0"/>
                  <w:divBdr>
                    <w:top w:val="none" w:sz="0" w:space="0" w:color="auto"/>
                    <w:left w:val="none" w:sz="0" w:space="0" w:color="auto"/>
                    <w:bottom w:val="none" w:sz="0" w:space="0" w:color="auto"/>
                    <w:right w:val="none" w:sz="0" w:space="0" w:color="auto"/>
                  </w:divBdr>
                </w:div>
                <w:div w:id="1679425636">
                  <w:marLeft w:val="0"/>
                  <w:marRight w:val="0"/>
                  <w:marTop w:val="0"/>
                  <w:marBottom w:val="0"/>
                  <w:divBdr>
                    <w:top w:val="none" w:sz="0" w:space="0" w:color="auto"/>
                    <w:left w:val="none" w:sz="0" w:space="0" w:color="auto"/>
                    <w:bottom w:val="none" w:sz="0" w:space="0" w:color="auto"/>
                    <w:right w:val="none" w:sz="0" w:space="0" w:color="auto"/>
                  </w:divBdr>
                </w:div>
                <w:div w:id="2119400025">
                  <w:marLeft w:val="0"/>
                  <w:marRight w:val="0"/>
                  <w:marTop w:val="0"/>
                  <w:marBottom w:val="0"/>
                  <w:divBdr>
                    <w:top w:val="none" w:sz="0" w:space="0" w:color="auto"/>
                    <w:left w:val="none" w:sz="0" w:space="0" w:color="auto"/>
                    <w:bottom w:val="none" w:sz="0" w:space="0" w:color="auto"/>
                    <w:right w:val="none" w:sz="0" w:space="0" w:color="auto"/>
                  </w:divBdr>
                </w:div>
                <w:div w:id="2132822702">
                  <w:marLeft w:val="0"/>
                  <w:marRight w:val="0"/>
                  <w:marTop w:val="0"/>
                  <w:marBottom w:val="0"/>
                  <w:divBdr>
                    <w:top w:val="none" w:sz="0" w:space="0" w:color="auto"/>
                    <w:left w:val="none" w:sz="0" w:space="0" w:color="auto"/>
                    <w:bottom w:val="none" w:sz="0" w:space="0" w:color="auto"/>
                    <w:right w:val="none" w:sz="0" w:space="0" w:color="auto"/>
                  </w:divBdr>
                </w:div>
              </w:divsChild>
            </w:div>
            <w:div w:id="1202983934">
              <w:marLeft w:val="0"/>
              <w:marRight w:val="0"/>
              <w:marTop w:val="0"/>
              <w:marBottom w:val="0"/>
              <w:divBdr>
                <w:top w:val="none" w:sz="0" w:space="0" w:color="auto"/>
                <w:left w:val="none" w:sz="0" w:space="0" w:color="auto"/>
                <w:bottom w:val="none" w:sz="0" w:space="0" w:color="auto"/>
                <w:right w:val="none" w:sz="0" w:space="0" w:color="auto"/>
              </w:divBdr>
            </w:div>
            <w:div w:id="1358892420">
              <w:marLeft w:val="0"/>
              <w:marRight w:val="0"/>
              <w:marTop w:val="0"/>
              <w:marBottom w:val="0"/>
              <w:divBdr>
                <w:top w:val="none" w:sz="0" w:space="0" w:color="auto"/>
                <w:left w:val="none" w:sz="0" w:space="0" w:color="auto"/>
                <w:bottom w:val="none" w:sz="0" w:space="0" w:color="auto"/>
                <w:right w:val="none" w:sz="0" w:space="0" w:color="auto"/>
              </w:divBdr>
              <w:divsChild>
                <w:div w:id="325942923">
                  <w:marLeft w:val="0"/>
                  <w:marRight w:val="0"/>
                  <w:marTop w:val="0"/>
                  <w:marBottom w:val="0"/>
                  <w:divBdr>
                    <w:top w:val="none" w:sz="0" w:space="0" w:color="auto"/>
                    <w:left w:val="none" w:sz="0" w:space="0" w:color="auto"/>
                    <w:bottom w:val="none" w:sz="0" w:space="0" w:color="auto"/>
                    <w:right w:val="none" w:sz="0" w:space="0" w:color="auto"/>
                  </w:divBdr>
                </w:div>
                <w:div w:id="770467756">
                  <w:marLeft w:val="0"/>
                  <w:marRight w:val="0"/>
                  <w:marTop w:val="0"/>
                  <w:marBottom w:val="0"/>
                  <w:divBdr>
                    <w:top w:val="none" w:sz="0" w:space="0" w:color="auto"/>
                    <w:left w:val="none" w:sz="0" w:space="0" w:color="auto"/>
                    <w:bottom w:val="none" w:sz="0" w:space="0" w:color="auto"/>
                    <w:right w:val="none" w:sz="0" w:space="0" w:color="auto"/>
                  </w:divBdr>
                </w:div>
                <w:div w:id="1523934573">
                  <w:marLeft w:val="0"/>
                  <w:marRight w:val="0"/>
                  <w:marTop w:val="0"/>
                  <w:marBottom w:val="0"/>
                  <w:divBdr>
                    <w:top w:val="none" w:sz="0" w:space="0" w:color="auto"/>
                    <w:left w:val="none" w:sz="0" w:space="0" w:color="auto"/>
                    <w:bottom w:val="none" w:sz="0" w:space="0" w:color="auto"/>
                    <w:right w:val="none" w:sz="0" w:space="0" w:color="auto"/>
                  </w:divBdr>
                </w:div>
                <w:div w:id="1558083302">
                  <w:marLeft w:val="0"/>
                  <w:marRight w:val="0"/>
                  <w:marTop w:val="0"/>
                  <w:marBottom w:val="0"/>
                  <w:divBdr>
                    <w:top w:val="none" w:sz="0" w:space="0" w:color="auto"/>
                    <w:left w:val="none" w:sz="0" w:space="0" w:color="auto"/>
                    <w:bottom w:val="none" w:sz="0" w:space="0" w:color="auto"/>
                    <w:right w:val="none" w:sz="0" w:space="0" w:color="auto"/>
                  </w:divBdr>
                </w:div>
                <w:div w:id="1683507277">
                  <w:marLeft w:val="0"/>
                  <w:marRight w:val="0"/>
                  <w:marTop w:val="0"/>
                  <w:marBottom w:val="0"/>
                  <w:divBdr>
                    <w:top w:val="none" w:sz="0" w:space="0" w:color="auto"/>
                    <w:left w:val="none" w:sz="0" w:space="0" w:color="auto"/>
                    <w:bottom w:val="none" w:sz="0" w:space="0" w:color="auto"/>
                    <w:right w:val="none" w:sz="0" w:space="0" w:color="auto"/>
                  </w:divBdr>
                </w:div>
                <w:div w:id="2043968560">
                  <w:marLeft w:val="0"/>
                  <w:marRight w:val="0"/>
                  <w:marTop w:val="0"/>
                  <w:marBottom w:val="0"/>
                  <w:divBdr>
                    <w:top w:val="none" w:sz="0" w:space="0" w:color="auto"/>
                    <w:left w:val="none" w:sz="0" w:space="0" w:color="auto"/>
                    <w:bottom w:val="none" w:sz="0" w:space="0" w:color="auto"/>
                    <w:right w:val="none" w:sz="0" w:space="0" w:color="auto"/>
                  </w:divBdr>
                </w:div>
              </w:divsChild>
            </w:div>
            <w:div w:id="1374235620">
              <w:marLeft w:val="0"/>
              <w:marRight w:val="0"/>
              <w:marTop w:val="0"/>
              <w:marBottom w:val="0"/>
              <w:divBdr>
                <w:top w:val="none" w:sz="0" w:space="0" w:color="auto"/>
                <w:left w:val="none" w:sz="0" w:space="0" w:color="auto"/>
                <w:bottom w:val="none" w:sz="0" w:space="0" w:color="auto"/>
                <w:right w:val="none" w:sz="0" w:space="0" w:color="auto"/>
              </w:divBdr>
              <w:divsChild>
                <w:div w:id="94640607">
                  <w:marLeft w:val="0"/>
                  <w:marRight w:val="0"/>
                  <w:marTop w:val="0"/>
                  <w:marBottom w:val="0"/>
                  <w:divBdr>
                    <w:top w:val="none" w:sz="0" w:space="0" w:color="auto"/>
                    <w:left w:val="none" w:sz="0" w:space="0" w:color="auto"/>
                    <w:bottom w:val="none" w:sz="0" w:space="0" w:color="auto"/>
                    <w:right w:val="none" w:sz="0" w:space="0" w:color="auto"/>
                  </w:divBdr>
                </w:div>
                <w:div w:id="315457282">
                  <w:marLeft w:val="0"/>
                  <w:marRight w:val="0"/>
                  <w:marTop w:val="0"/>
                  <w:marBottom w:val="0"/>
                  <w:divBdr>
                    <w:top w:val="none" w:sz="0" w:space="0" w:color="auto"/>
                    <w:left w:val="none" w:sz="0" w:space="0" w:color="auto"/>
                    <w:bottom w:val="none" w:sz="0" w:space="0" w:color="auto"/>
                    <w:right w:val="none" w:sz="0" w:space="0" w:color="auto"/>
                  </w:divBdr>
                </w:div>
                <w:div w:id="324093002">
                  <w:marLeft w:val="0"/>
                  <w:marRight w:val="0"/>
                  <w:marTop w:val="0"/>
                  <w:marBottom w:val="0"/>
                  <w:divBdr>
                    <w:top w:val="none" w:sz="0" w:space="0" w:color="auto"/>
                    <w:left w:val="none" w:sz="0" w:space="0" w:color="auto"/>
                    <w:bottom w:val="none" w:sz="0" w:space="0" w:color="auto"/>
                    <w:right w:val="none" w:sz="0" w:space="0" w:color="auto"/>
                  </w:divBdr>
                </w:div>
                <w:div w:id="365373840">
                  <w:marLeft w:val="0"/>
                  <w:marRight w:val="0"/>
                  <w:marTop w:val="0"/>
                  <w:marBottom w:val="0"/>
                  <w:divBdr>
                    <w:top w:val="none" w:sz="0" w:space="0" w:color="auto"/>
                    <w:left w:val="none" w:sz="0" w:space="0" w:color="auto"/>
                    <w:bottom w:val="none" w:sz="0" w:space="0" w:color="auto"/>
                    <w:right w:val="none" w:sz="0" w:space="0" w:color="auto"/>
                  </w:divBdr>
                </w:div>
                <w:div w:id="609316534">
                  <w:marLeft w:val="0"/>
                  <w:marRight w:val="0"/>
                  <w:marTop w:val="0"/>
                  <w:marBottom w:val="0"/>
                  <w:divBdr>
                    <w:top w:val="none" w:sz="0" w:space="0" w:color="auto"/>
                    <w:left w:val="none" w:sz="0" w:space="0" w:color="auto"/>
                    <w:bottom w:val="none" w:sz="0" w:space="0" w:color="auto"/>
                    <w:right w:val="none" w:sz="0" w:space="0" w:color="auto"/>
                  </w:divBdr>
                </w:div>
                <w:div w:id="719090724">
                  <w:marLeft w:val="0"/>
                  <w:marRight w:val="0"/>
                  <w:marTop w:val="0"/>
                  <w:marBottom w:val="0"/>
                  <w:divBdr>
                    <w:top w:val="none" w:sz="0" w:space="0" w:color="auto"/>
                    <w:left w:val="none" w:sz="0" w:space="0" w:color="auto"/>
                    <w:bottom w:val="none" w:sz="0" w:space="0" w:color="auto"/>
                    <w:right w:val="none" w:sz="0" w:space="0" w:color="auto"/>
                  </w:divBdr>
                </w:div>
                <w:div w:id="901020706">
                  <w:marLeft w:val="0"/>
                  <w:marRight w:val="0"/>
                  <w:marTop w:val="0"/>
                  <w:marBottom w:val="0"/>
                  <w:divBdr>
                    <w:top w:val="none" w:sz="0" w:space="0" w:color="auto"/>
                    <w:left w:val="none" w:sz="0" w:space="0" w:color="auto"/>
                    <w:bottom w:val="none" w:sz="0" w:space="0" w:color="auto"/>
                    <w:right w:val="none" w:sz="0" w:space="0" w:color="auto"/>
                  </w:divBdr>
                </w:div>
                <w:div w:id="999507176">
                  <w:marLeft w:val="0"/>
                  <w:marRight w:val="0"/>
                  <w:marTop w:val="0"/>
                  <w:marBottom w:val="0"/>
                  <w:divBdr>
                    <w:top w:val="none" w:sz="0" w:space="0" w:color="auto"/>
                    <w:left w:val="none" w:sz="0" w:space="0" w:color="auto"/>
                    <w:bottom w:val="none" w:sz="0" w:space="0" w:color="auto"/>
                    <w:right w:val="none" w:sz="0" w:space="0" w:color="auto"/>
                  </w:divBdr>
                </w:div>
                <w:div w:id="1001616929">
                  <w:marLeft w:val="0"/>
                  <w:marRight w:val="0"/>
                  <w:marTop w:val="0"/>
                  <w:marBottom w:val="0"/>
                  <w:divBdr>
                    <w:top w:val="none" w:sz="0" w:space="0" w:color="auto"/>
                    <w:left w:val="none" w:sz="0" w:space="0" w:color="auto"/>
                    <w:bottom w:val="none" w:sz="0" w:space="0" w:color="auto"/>
                    <w:right w:val="none" w:sz="0" w:space="0" w:color="auto"/>
                  </w:divBdr>
                </w:div>
                <w:div w:id="1044796022">
                  <w:marLeft w:val="0"/>
                  <w:marRight w:val="0"/>
                  <w:marTop w:val="0"/>
                  <w:marBottom w:val="0"/>
                  <w:divBdr>
                    <w:top w:val="none" w:sz="0" w:space="0" w:color="auto"/>
                    <w:left w:val="none" w:sz="0" w:space="0" w:color="auto"/>
                    <w:bottom w:val="none" w:sz="0" w:space="0" w:color="auto"/>
                    <w:right w:val="none" w:sz="0" w:space="0" w:color="auto"/>
                  </w:divBdr>
                </w:div>
                <w:div w:id="1520316502">
                  <w:marLeft w:val="0"/>
                  <w:marRight w:val="0"/>
                  <w:marTop w:val="0"/>
                  <w:marBottom w:val="0"/>
                  <w:divBdr>
                    <w:top w:val="none" w:sz="0" w:space="0" w:color="auto"/>
                    <w:left w:val="none" w:sz="0" w:space="0" w:color="auto"/>
                    <w:bottom w:val="none" w:sz="0" w:space="0" w:color="auto"/>
                    <w:right w:val="none" w:sz="0" w:space="0" w:color="auto"/>
                  </w:divBdr>
                </w:div>
                <w:div w:id="1552841248">
                  <w:marLeft w:val="0"/>
                  <w:marRight w:val="0"/>
                  <w:marTop w:val="0"/>
                  <w:marBottom w:val="0"/>
                  <w:divBdr>
                    <w:top w:val="none" w:sz="0" w:space="0" w:color="auto"/>
                    <w:left w:val="none" w:sz="0" w:space="0" w:color="auto"/>
                    <w:bottom w:val="none" w:sz="0" w:space="0" w:color="auto"/>
                    <w:right w:val="none" w:sz="0" w:space="0" w:color="auto"/>
                  </w:divBdr>
                </w:div>
                <w:div w:id="1724673725">
                  <w:marLeft w:val="0"/>
                  <w:marRight w:val="0"/>
                  <w:marTop w:val="0"/>
                  <w:marBottom w:val="0"/>
                  <w:divBdr>
                    <w:top w:val="none" w:sz="0" w:space="0" w:color="auto"/>
                    <w:left w:val="none" w:sz="0" w:space="0" w:color="auto"/>
                    <w:bottom w:val="none" w:sz="0" w:space="0" w:color="auto"/>
                    <w:right w:val="none" w:sz="0" w:space="0" w:color="auto"/>
                  </w:divBdr>
                </w:div>
                <w:div w:id="1796210823">
                  <w:marLeft w:val="0"/>
                  <w:marRight w:val="0"/>
                  <w:marTop w:val="0"/>
                  <w:marBottom w:val="0"/>
                  <w:divBdr>
                    <w:top w:val="none" w:sz="0" w:space="0" w:color="auto"/>
                    <w:left w:val="none" w:sz="0" w:space="0" w:color="auto"/>
                    <w:bottom w:val="none" w:sz="0" w:space="0" w:color="auto"/>
                    <w:right w:val="none" w:sz="0" w:space="0" w:color="auto"/>
                  </w:divBdr>
                </w:div>
                <w:div w:id="1959339873">
                  <w:marLeft w:val="0"/>
                  <w:marRight w:val="0"/>
                  <w:marTop w:val="0"/>
                  <w:marBottom w:val="0"/>
                  <w:divBdr>
                    <w:top w:val="none" w:sz="0" w:space="0" w:color="auto"/>
                    <w:left w:val="none" w:sz="0" w:space="0" w:color="auto"/>
                    <w:bottom w:val="none" w:sz="0" w:space="0" w:color="auto"/>
                    <w:right w:val="none" w:sz="0" w:space="0" w:color="auto"/>
                  </w:divBdr>
                </w:div>
                <w:div w:id="2060400278">
                  <w:marLeft w:val="0"/>
                  <w:marRight w:val="0"/>
                  <w:marTop w:val="0"/>
                  <w:marBottom w:val="0"/>
                  <w:divBdr>
                    <w:top w:val="none" w:sz="0" w:space="0" w:color="auto"/>
                    <w:left w:val="none" w:sz="0" w:space="0" w:color="auto"/>
                    <w:bottom w:val="none" w:sz="0" w:space="0" w:color="auto"/>
                    <w:right w:val="none" w:sz="0" w:space="0" w:color="auto"/>
                  </w:divBdr>
                </w:div>
                <w:div w:id="2128352807">
                  <w:marLeft w:val="0"/>
                  <w:marRight w:val="0"/>
                  <w:marTop w:val="0"/>
                  <w:marBottom w:val="0"/>
                  <w:divBdr>
                    <w:top w:val="none" w:sz="0" w:space="0" w:color="auto"/>
                    <w:left w:val="none" w:sz="0" w:space="0" w:color="auto"/>
                    <w:bottom w:val="none" w:sz="0" w:space="0" w:color="auto"/>
                    <w:right w:val="none" w:sz="0" w:space="0" w:color="auto"/>
                  </w:divBdr>
                </w:div>
                <w:div w:id="2140830273">
                  <w:marLeft w:val="0"/>
                  <w:marRight w:val="0"/>
                  <w:marTop w:val="0"/>
                  <w:marBottom w:val="0"/>
                  <w:divBdr>
                    <w:top w:val="none" w:sz="0" w:space="0" w:color="auto"/>
                    <w:left w:val="none" w:sz="0" w:space="0" w:color="auto"/>
                    <w:bottom w:val="none" w:sz="0" w:space="0" w:color="auto"/>
                    <w:right w:val="none" w:sz="0" w:space="0" w:color="auto"/>
                  </w:divBdr>
                </w:div>
              </w:divsChild>
            </w:div>
            <w:div w:id="1396661327">
              <w:marLeft w:val="0"/>
              <w:marRight w:val="0"/>
              <w:marTop w:val="0"/>
              <w:marBottom w:val="0"/>
              <w:divBdr>
                <w:top w:val="none" w:sz="0" w:space="0" w:color="auto"/>
                <w:left w:val="none" w:sz="0" w:space="0" w:color="auto"/>
                <w:bottom w:val="none" w:sz="0" w:space="0" w:color="auto"/>
                <w:right w:val="none" w:sz="0" w:space="0" w:color="auto"/>
              </w:divBdr>
            </w:div>
            <w:div w:id="1786847329">
              <w:marLeft w:val="0"/>
              <w:marRight w:val="0"/>
              <w:marTop w:val="0"/>
              <w:marBottom w:val="0"/>
              <w:divBdr>
                <w:top w:val="none" w:sz="0" w:space="0" w:color="auto"/>
                <w:left w:val="none" w:sz="0" w:space="0" w:color="auto"/>
                <w:bottom w:val="none" w:sz="0" w:space="0" w:color="auto"/>
                <w:right w:val="none" w:sz="0" w:space="0" w:color="auto"/>
              </w:divBdr>
            </w:div>
            <w:div w:id="2012367759">
              <w:marLeft w:val="0"/>
              <w:marRight w:val="0"/>
              <w:marTop w:val="0"/>
              <w:marBottom w:val="0"/>
              <w:divBdr>
                <w:top w:val="none" w:sz="0" w:space="0" w:color="auto"/>
                <w:left w:val="none" w:sz="0" w:space="0" w:color="auto"/>
                <w:bottom w:val="none" w:sz="0" w:space="0" w:color="auto"/>
                <w:right w:val="none" w:sz="0" w:space="0" w:color="auto"/>
              </w:divBdr>
            </w:div>
            <w:div w:id="2100829038">
              <w:marLeft w:val="0"/>
              <w:marRight w:val="0"/>
              <w:marTop w:val="0"/>
              <w:marBottom w:val="0"/>
              <w:divBdr>
                <w:top w:val="none" w:sz="0" w:space="0" w:color="auto"/>
                <w:left w:val="none" w:sz="0" w:space="0" w:color="auto"/>
                <w:bottom w:val="none" w:sz="0" w:space="0" w:color="auto"/>
                <w:right w:val="none" w:sz="0" w:space="0" w:color="auto"/>
              </w:divBdr>
            </w:div>
          </w:divsChild>
        </w:div>
        <w:div w:id="1121072916">
          <w:marLeft w:val="0"/>
          <w:marRight w:val="0"/>
          <w:marTop w:val="0"/>
          <w:marBottom w:val="0"/>
          <w:divBdr>
            <w:top w:val="none" w:sz="0" w:space="0" w:color="auto"/>
            <w:left w:val="none" w:sz="0" w:space="0" w:color="auto"/>
            <w:bottom w:val="none" w:sz="0" w:space="0" w:color="auto"/>
            <w:right w:val="none" w:sz="0" w:space="0" w:color="auto"/>
          </w:divBdr>
        </w:div>
        <w:div w:id="1162893019">
          <w:marLeft w:val="0"/>
          <w:marRight w:val="0"/>
          <w:marTop w:val="0"/>
          <w:marBottom w:val="0"/>
          <w:divBdr>
            <w:top w:val="none" w:sz="0" w:space="0" w:color="auto"/>
            <w:left w:val="none" w:sz="0" w:space="0" w:color="auto"/>
            <w:bottom w:val="none" w:sz="0" w:space="0" w:color="auto"/>
            <w:right w:val="none" w:sz="0" w:space="0" w:color="auto"/>
          </w:divBdr>
        </w:div>
        <w:div w:id="1183979690">
          <w:marLeft w:val="0"/>
          <w:marRight w:val="0"/>
          <w:marTop w:val="0"/>
          <w:marBottom w:val="0"/>
          <w:divBdr>
            <w:top w:val="none" w:sz="0" w:space="0" w:color="auto"/>
            <w:left w:val="none" w:sz="0" w:space="0" w:color="auto"/>
            <w:bottom w:val="none" w:sz="0" w:space="0" w:color="auto"/>
            <w:right w:val="none" w:sz="0" w:space="0" w:color="auto"/>
          </w:divBdr>
        </w:div>
        <w:div w:id="1185944663">
          <w:marLeft w:val="0"/>
          <w:marRight w:val="0"/>
          <w:marTop w:val="0"/>
          <w:marBottom w:val="0"/>
          <w:divBdr>
            <w:top w:val="none" w:sz="0" w:space="0" w:color="auto"/>
            <w:left w:val="none" w:sz="0" w:space="0" w:color="auto"/>
            <w:bottom w:val="none" w:sz="0" w:space="0" w:color="auto"/>
            <w:right w:val="none" w:sz="0" w:space="0" w:color="auto"/>
          </w:divBdr>
        </w:div>
        <w:div w:id="1194225907">
          <w:marLeft w:val="0"/>
          <w:marRight w:val="0"/>
          <w:marTop w:val="0"/>
          <w:marBottom w:val="0"/>
          <w:divBdr>
            <w:top w:val="none" w:sz="0" w:space="0" w:color="auto"/>
            <w:left w:val="none" w:sz="0" w:space="0" w:color="auto"/>
            <w:bottom w:val="none" w:sz="0" w:space="0" w:color="auto"/>
            <w:right w:val="none" w:sz="0" w:space="0" w:color="auto"/>
          </w:divBdr>
        </w:div>
        <w:div w:id="1194684490">
          <w:marLeft w:val="0"/>
          <w:marRight w:val="0"/>
          <w:marTop w:val="0"/>
          <w:marBottom w:val="0"/>
          <w:divBdr>
            <w:top w:val="none" w:sz="0" w:space="0" w:color="auto"/>
            <w:left w:val="none" w:sz="0" w:space="0" w:color="auto"/>
            <w:bottom w:val="none" w:sz="0" w:space="0" w:color="auto"/>
            <w:right w:val="none" w:sz="0" w:space="0" w:color="auto"/>
          </w:divBdr>
        </w:div>
        <w:div w:id="1233932484">
          <w:marLeft w:val="0"/>
          <w:marRight w:val="0"/>
          <w:marTop w:val="0"/>
          <w:marBottom w:val="0"/>
          <w:divBdr>
            <w:top w:val="none" w:sz="0" w:space="0" w:color="auto"/>
            <w:left w:val="none" w:sz="0" w:space="0" w:color="auto"/>
            <w:bottom w:val="none" w:sz="0" w:space="0" w:color="auto"/>
            <w:right w:val="none" w:sz="0" w:space="0" w:color="auto"/>
          </w:divBdr>
        </w:div>
        <w:div w:id="1257515312">
          <w:marLeft w:val="0"/>
          <w:marRight w:val="0"/>
          <w:marTop w:val="0"/>
          <w:marBottom w:val="0"/>
          <w:divBdr>
            <w:top w:val="none" w:sz="0" w:space="0" w:color="auto"/>
            <w:left w:val="none" w:sz="0" w:space="0" w:color="auto"/>
            <w:bottom w:val="none" w:sz="0" w:space="0" w:color="auto"/>
            <w:right w:val="none" w:sz="0" w:space="0" w:color="auto"/>
          </w:divBdr>
        </w:div>
        <w:div w:id="1268807793">
          <w:marLeft w:val="0"/>
          <w:marRight w:val="0"/>
          <w:marTop w:val="0"/>
          <w:marBottom w:val="0"/>
          <w:divBdr>
            <w:top w:val="none" w:sz="0" w:space="0" w:color="auto"/>
            <w:left w:val="none" w:sz="0" w:space="0" w:color="auto"/>
            <w:bottom w:val="none" w:sz="0" w:space="0" w:color="auto"/>
            <w:right w:val="none" w:sz="0" w:space="0" w:color="auto"/>
          </w:divBdr>
        </w:div>
        <w:div w:id="1294097703">
          <w:marLeft w:val="0"/>
          <w:marRight w:val="0"/>
          <w:marTop w:val="0"/>
          <w:marBottom w:val="0"/>
          <w:divBdr>
            <w:top w:val="none" w:sz="0" w:space="0" w:color="auto"/>
            <w:left w:val="none" w:sz="0" w:space="0" w:color="auto"/>
            <w:bottom w:val="none" w:sz="0" w:space="0" w:color="auto"/>
            <w:right w:val="none" w:sz="0" w:space="0" w:color="auto"/>
          </w:divBdr>
        </w:div>
        <w:div w:id="1309094836">
          <w:marLeft w:val="0"/>
          <w:marRight w:val="0"/>
          <w:marTop w:val="0"/>
          <w:marBottom w:val="0"/>
          <w:divBdr>
            <w:top w:val="none" w:sz="0" w:space="0" w:color="auto"/>
            <w:left w:val="none" w:sz="0" w:space="0" w:color="auto"/>
            <w:bottom w:val="none" w:sz="0" w:space="0" w:color="auto"/>
            <w:right w:val="none" w:sz="0" w:space="0" w:color="auto"/>
          </w:divBdr>
        </w:div>
        <w:div w:id="1322387079">
          <w:marLeft w:val="0"/>
          <w:marRight w:val="0"/>
          <w:marTop w:val="0"/>
          <w:marBottom w:val="0"/>
          <w:divBdr>
            <w:top w:val="none" w:sz="0" w:space="0" w:color="auto"/>
            <w:left w:val="none" w:sz="0" w:space="0" w:color="auto"/>
            <w:bottom w:val="none" w:sz="0" w:space="0" w:color="auto"/>
            <w:right w:val="none" w:sz="0" w:space="0" w:color="auto"/>
          </w:divBdr>
        </w:div>
        <w:div w:id="1334912000">
          <w:marLeft w:val="0"/>
          <w:marRight w:val="0"/>
          <w:marTop w:val="0"/>
          <w:marBottom w:val="0"/>
          <w:divBdr>
            <w:top w:val="none" w:sz="0" w:space="0" w:color="auto"/>
            <w:left w:val="none" w:sz="0" w:space="0" w:color="auto"/>
            <w:bottom w:val="none" w:sz="0" w:space="0" w:color="auto"/>
            <w:right w:val="none" w:sz="0" w:space="0" w:color="auto"/>
          </w:divBdr>
          <w:divsChild>
            <w:div w:id="49117146">
              <w:marLeft w:val="0"/>
              <w:marRight w:val="0"/>
              <w:marTop w:val="0"/>
              <w:marBottom w:val="0"/>
              <w:divBdr>
                <w:top w:val="none" w:sz="0" w:space="0" w:color="auto"/>
                <w:left w:val="none" w:sz="0" w:space="0" w:color="auto"/>
                <w:bottom w:val="none" w:sz="0" w:space="0" w:color="auto"/>
                <w:right w:val="none" w:sz="0" w:space="0" w:color="auto"/>
              </w:divBdr>
            </w:div>
            <w:div w:id="49496499">
              <w:marLeft w:val="0"/>
              <w:marRight w:val="0"/>
              <w:marTop w:val="0"/>
              <w:marBottom w:val="0"/>
              <w:divBdr>
                <w:top w:val="none" w:sz="0" w:space="0" w:color="auto"/>
                <w:left w:val="none" w:sz="0" w:space="0" w:color="auto"/>
                <w:bottom w:val="none" w:sz="0" w:space="0" w:color="auto"/>
                <w:right w:val="none" w:sz="0" w:space="0" w:color="auto"/>
              </w:divBdr>
            </w:div>
            <w:div w:id="406079835">
              <w:marLeft w:val="0"/>
              <w:marRight w:val="0"/>
              <w:marTop w:val="0"/>
              <w:marBottom w:val="0"/>
              <w:divBdr>
                <w:top w:val="none" w:sz="0" w:space="0" w:color="auto"/>
                <w:left w:val="none" w:sz="0" w:space="0" w:color="auto"/>
                <w:bottom w:val="none" w:sz="0" w:space="0" w:color="auto"/>
                <w:right w:val="none" w:sz="0" w:space="0" w:color="auto"/>
              </w:divBdr>
            </w:div>
            <w:div w:id="458963797">
              <w:marLeft w:val="0"/>
              <w:marRight w:val="0"/>
              <w:marTop w:val="0"/>
              <w:marBottom w:val="0"/>
              <w:divBdr>
                <w:top w:val="none" w:sz="0" w:space="0" w:color="auto"/>
                <w:left w:val="none" w:sz="0" w:space="0" w:color="auto"/>
                <w:bottom w:val="none" w:sz="0" w:space="0" w:color="auto"/>
                <w:right w:val="none" w:sz="0" w:space="0" w:color="auto"/>
              </w:divBdr>
            </w:div>
            <w:div w:id="549609424">
              <w:marLeft w:val="0"/>
              <w:marRight w:val="0"/>
              <w:marTop w:val="0"/>
              <w:marBottom w:val="0"/>
              <w:divBdr>
                <w:top w:val="none" w:sz="0" w:space="0" w:color="auto"/>
                <w:left w:val="none" w:sz="0" w:space="0" w:color="auto"/>
                <w:bottom w:val="none" w:sz="0" w:space="0" w:color="auto"/>
                <w:right w:val="none" w:sz="0" w:space="0" w:color="auto"/>
              </w:divBdr>
            </w:div>
            <w:div w:id="676927799">
              <w:marLeft w:val="0"/>
              <w:marRight w:val="0"/>
              <w:marTop w:val="0"/>
              <w:marBottom w:val="0"/>
              <w:divBdr>
                <w:top w:val="none" w:sz="0" w:space="0" w:color="auto"/>
                <w:left w:val="none" w:sz="0" w:space="0" w:color="auto"/>
                <w:bottom w:val="none" w:sz="0" w:space="0" w:color="auto"/>
                <w:right w:val="none" w:sz="0" w:space="0" w:color="auto"/>
              </w:divBdr>
            </w:div>
            <w:div w:id="958218697">
              <w:marLeft w:val="0"/>
              <w:marRight w:val="0"/>
              <w:marTop w:val="0"/>
              <w:marBottom w:val="0"/>
              <w:divBdr>
                <w:top w:val="none" w:sz="0" w:space="0" w:color="auto"/>
                <w:left w:val="none" w:sz="0" w:space="0" w:color="auto"/>
                <w:bottom w:val="none" w:sz="0" w:space="0" w:color="auto"/>
                <w:right w:val="none" w:sz="0" w:space="0" w:color="auto"/>
              </w:divBdr>
            </w:div>
            <w:div w:id="1174148809">
              <w:marLeft w:val="0"/>
              <w:marRight w:val="0"/>
              <w:marTop w:val="0"/>
              <w:marBottom w:val="0"/>
              <w:divBdr>
                <w:top w:val="none" w:sz="0" w:space="0" w:color="auto"/>
                <w:left w:val="none" w:sz="0" w:space="0" w:color="auto"/>
                <w:bottom w:val="none" w:sz="0" w:space="0" w:color="auto"/>
                <w:right w:val="none" w:sz="0" w:space="0" w:color="auto"/>
              </w:divBdr>
            </w:div>
            <w:div w:id="1187016319">
              <w:marLeft w:val="0"/>
              <w:marRight w:val="0"/>
              <w:marTop w:val="0"/>
              <w:marBottom w:val="0"/>
              <w:divBdr>
                <w:top w:val="none" w:sz="0" w:space="0" w:color="auto"/>
                <w:left w:val="none" w:sz="0" w:space="0" w:color="auto"/>
                <w:bottom w:val="none" w:sz="0" w:space="0" w:color="auto"/>
                <w:right w:val="none" w:sz="0" w:space="0" w:color="auto"/>
              </w:divBdr>
            </w:div>
            <w:div w:id="1423331790">
              <w:marLeft w:val="0"/>
              <w:marRight w:val="0"/>
              <w:marTop w:val="0"/>
              <w:marBottom w:val="0"/>
              <w:divBdr>
                <w:top w:val="none" w:sz="0" w:space="0" w:color="auto"/>
                <w:left w:val="none" w:sz="0" w:space="0" w:color="auto"/>
                <w:bottom w:val="none" w:sz="0" w:space="0" w:color="auto"/>
                <w:right w:val="none" w:sz="0" w:space="0" w:color="auto"/>
              </w:divBdr>
            </w:div>
            <w:div w:id="1515337014">
              <w:marLeft w:val="0"/>
              <w:marRight w:val="0"/>
              <w:marTop w:val="0"/>
              <w:marBottom w:val="0"/>
              <w:divBdr>
                <w:top w:val="none" w:sz="0" w:space="0" w:color="auto"/>
                <w:left w:val="none" w:sz="0" w:space="0" w:color="auto"/>
                <w:bottom w:val="none" w:sz="0" w:space="0" w:color="auto"/>
                <w:right w:val="none" w:sz="0" w:space="0" w:color="auto"/>
              </w:divBdr>
            </w:div>
            <w:div w:id="1686713995">
              <w:marLeft w:val="0"/>
              <w:marRight w:val="0"/>
              <w:marTop w:val="0"/>
              <w:marBottom w:val="0"/>
              <w:divBdr>
                <w:top w:val="none" w:sz="0" w:space="0" w:color="auto"/>
                <w:left w:val="none" w:sz="0" w:space="0" w:color="auto"/>
                <w:bottom w:val="none" w:sz="0" w:space="0" w:color="auto"/>
                <w:right w:val="none" w:sz="0" w:space="0" w:color="auto"/>
              </w:divBdr>
            </w:div>
            <w:div w:id="2019454673">
              <w:marLeft w:val="0"/>
              <w:marRight w:val="0"/>
              <w:marTop w:val="0"/>
              <w:marBottom w:val="0"/>
              <w:divBdr>
                <w:top w:val="none" w:sz="0" w:space="0" w:color="auto"/>
                <w:left w:val="none" w:sz="0" w:space="0" w:color="auto"/>
                <w:bottom w:val="none" w:sz="0" w:space="0" w:color="auto"/>
                <w:right w:val="none" w:sz="0" w:space="0" w:color="auto"/>
              </w:divBdr>
            </w:div>
            <w:div w:id="2019771659">
              <w:marLeft w:val="0"/>
              <w:marRight w:val="0"/>
              <w:marTop w:val="0"/>
              <w:marBottom w:val="0"/>
              <w:divBdr>
                <w:top w:val="none" w:sz="0" w:space="0" w:color="auto"/>
                <w:left w:val="none" w:sz="0" w:space="0" w:color="auto"/>
                <w:bottom w:val="none" w:sz="0" w:space="0" w:color="auto"/>
                <w:right w:val="none" w:sz="0" w:space="0" w:color="auto"/>
              </w:divBdr>
            </w:div>
          </w:divsChild>
        </w:div>
        <w:div w:id="1337658161">
          <w:marLeft w:val="0"/>
          <w:marRight w:val="0"/>
          <w:marTop w:val="0"/>
          <w:marBottom w:val="0"/>
          <w:divBdr>
            <w:top w:val="none" w:sz="0" w:space="0" w:color="auto"/>
            <w:left w:val="none" w:sz="0" w:space="0" w:color="auto"/>
            <w:bottom w:val="none" w:sz="0" w:space="0" w:color="auto"/>
            <w:right w:val="none" w:sz="0" w:space="0" w:color="auto"/>
          </w:divBdr>
        </w:div>
        <w:div w:id="1355839161">
          <w:marLeft w:val="0"/>
          <w:marRight w:val="0"/>
          <w:marTop w:val="0"/>
          <w:marBottom w:val="0"/>
          <w:divBdr>
            <w:top w:val="none" w:sz="0" w:space="0" w:color="auto"/>
            <w:left w:val="none" w:sz="0" w:space="0" w:color="auto"/>
            <w:bottom w:val="none" w:sz="0" w:space="0" w:color="auto"/>
            <w:right w:val="none" w:sz="0" w:space="0" w:color="auto"/>
          </w:divBdr>
          <w:divsChild>
            <w:div w:id="350111890">
              <w:marLeft w:val="0"/>
              <w:marRight w:val="0"/>
              <w:marTop w:val="0"/>
              <w:marBottom w:val="0"/>
              <w:divBdr>
                <w:top w:val="none" w:sz="0" w:space="0" w:color="auto"/>
                <w:left w:val="none" w:sz="0" w:space="0" w:color="auto"/>
                <w:bottom w:val="none" w:sz="0" w:space="0" w:color="auto"/>
                <w:right w:val="none" w:sz="0" w:space="0" w:color="auto"/>
              </w:divBdr>
            </w:div>
            <w:div w:id="678393755">
              <w:marLeft w:val="0"/>
              <w:marRight w:val="0"/>
              <w:marTop w:val="0"/>
              <w:marBottom w:val="0"/>
              <w:divBdr>
                <w:top w:val="none" w:sz="0" w:space="0" w:color="auto"/>
                <w:left w:val="none" w:sz="0" w:space="0" w:color="auto"/>
                <w:bottom w:val="none" w:sz="0" w:space="0" w:color="auto"/>
                <w:right w:val="none" w:sz="0" w:space="0" w:color="auto"/>
              </w:divBdr>
            </w:div>
            <w:div w:id="866527347">
              <w:marLeft w:val="0"/>
              <w:marRight w:val="0"/>
              <w:marTop w:val="0"/>
              <w:marBottom w:val="0"/>
              <w:divBdr>
                <w:top w:val="none" w:sz="0" w:space="0" w:color="auto"/>
                <w:left w:val="none" w:sz="0" w:space="0" w:color="auto"/>
                <w:bottom w:val="none" w:sz="0" w:space="0" w:color="auto"/>
                <w:right w:val="none" w:sz="0" w:space="0" w:color="auto"/>
              </w:divBdr>
            </w:div>
          </w:divsChild>
        </w:div>
        <w:div w:id="1368413651">
          <w:marLeft w:val="0"/>
          <w:marRight w:val="0"/>
          <w:marTop w:val="0"/>
          <w:marBottom w:val="0"/>
          <w:divBdr>
            <w:top w:val="none" w:sz="0" w:space="0" w:color="auto"/>
            <w:left w:val="none" w:sz="0" w:space="0" w:color="auto"/>
            <w:bottom w:val="none" w:sz="0" w:space="0" w:color="auto"/>
            <w:right w:val="none" w:sz="0" w:space="0" w:color="auto"/>
          </w:divBdr>
        </w:div>
        <w:div w:id="1394352265">
          <w:marLeft w:val="0"/>
          <w:marRight w:val="0"/>
          <w:marTop w:val="0"/>
          <w:marBottom w:val="0"/>
          <w:divBdr>
            <w:top w:val="none" w:sz="0" w:space="0" w:color="auto"/>
            <w:left w:val="none" w:sz="0" w:space="0" w:color="auto"/>
            <w:bottom w:val="none" w:sz="0" w:space="0" w:color="auto"/>
            <w:right w:val="none" w:sz="0" w:space="0" w:color="auto"/>
          </w:divBdr>
        </w:div>
        <w:div w:id="1410231726">
          <w:marLeft w:val="0"/>
          <w:marRight w:val="0"/>
          <w:marTop w:val="0"/>
          <w:marBottom w:val="0"/>
          <w:divBdr>
            <w:top w:val="none" w:sz="0" w:space="0" w:color="auto"/>
            <w:left w:val="none" w:sz="0" w:space="0" w:color="auto"/>
            <w:bottom w:val="none" w:sz="0" w:space="0" w:color="auto"/>
            <w:right w:val="none" w:sz="0" w:space="0" w:color="auto"/>
          </w:divBdr>
        </w:div>
        <w:div w:id="1440679881">
          <w:marLeft w:val="0"/>
          <w:marRight w:val="0"/>
          <w:marTop w:val="0"/>
          <w:marBottom w:val="0"/>
          <w:divBdr>
            <w:top w:val="none" w:sz="0" w:space="0" w:color="auto"/>
            <w:left w:val="none" w:sz="0" w:space="0" w:color="auto"/>
            <w:bottom w:val="none" w:sz="0" w:space="0" w:color="auto"/>
            <w:right w:val="none" w:sz="0" w:space="0" w:color="auto"/>
          </w:divBdr>
        </w:div>
        <w:div w:id="1452476376">
          <w:marLeft w:val="0"/>
          <w:marRight w:val="0"/>
          <w:marTop w:val="0"/>
          <w:marBottom w:val="0"/>
          <w:divBdr>
            <w:top w:val="none" w:sz="0" w:space="0" w:color="auto"/>
            <w:left w:val="none" w:sz="0" w:space="0" w:color="auto"/>
            <w:bottom w:val="none" w:sz="0" w:space="0" w:color="auto"/>
            <w:right w:val="none" w:sz="0" w:space="0" w:color="auto"/>
          </w:divBdr>
        </w:div>
        <w:div w:id="1488280304">
          <w:marLeft w:val="0"/>
          <w:marRight w:val="0"/>
          <w:marTop w:val="0"/>
          <w:marBottom w:val="0"/>
          <w:divBdr>
            <w:top w:val="none" w:sz="0" w:space="0" w:color="auto"/>
            <w:left w:val="none" w:sz="0" w:space="0" w:color="auto"/>
            <w:bottom w:val="none" w:sz="0" w:space="0" w:color="auto"/>
            <w:right w:val="none" w:sz="0" w:space="0" w:color="auto"/>
          </w:divBdr>
        </w:div>
        <w:div w:id="1490946329">
          <w:marLeft w:val="0"/>
          <w:marRight w:val="0"/>
          <w:marTop w:val="0"/>
          <w:marBottom w:val="0"/>
          <w:divBdr>
            <w:top w:val="none" w:sz="0" w:space="0" w:color="auto"/>
            <w:left w:val="none" w:sz="0" w:space="0" w:color="auto"/>
            <w:bottom w:val="none" w:sz="0" w:space="0" w:color="auto"/>
            <w:right w:val="none" w:sz="0" w:space="0" w:color="auto"/>
          </w:divBdr>
        </w:div>
        <w:div w:id="1513299491">
          <w:marLeft w:val="0"/>
          <w:marRight w:val="0"/>
          <w:marTop w:val="0"/>
          <w:marBottom w:val="0"/>
          <w:divBdr>
            <w:top w:val="none" w:sz="0" w:space="0" w:color="auto"/>
            <w:left w:val="none" w:sz="0" w:space="0" w:color="auto"/>
            <w:bottom w:val="none" w:sz="0" w:space="0" w:color="auto"/>
            <w:right w:val="none" w:sz="0" w:space="0" w:color="auto"/>
          </w:divBdr>
          <w:divsChild>
            <w:div w:id="768548365">
              <w:marLeft w:val="0"/>
              <w:marRight w:val="0"/>
              <w:marTop w:val="0"/>
              <w:marBottom w:val="0"/>
              <w:divBdr>
                <w:top w:val="none" w:sz="0" w:space="0" w:color="auto"/>
                <w:left w:val="none" w:sz="0" w:space="0" w:color="auto"/>
                <w:bottom w:val="none" w:sz="0" w:space="0" w:color="auto"/>
                <w:right w:val="none" w:sz="0" w:space="0" w:color="auto"/>
              </w:divBdr>
            </w:div>
            <w:div w:id="1253471425">
              <w:marLeft w:val="0"/>
              <w:marRight w:val="0"/>
              <w:marTop w:val="0"/>
              <w:marBottom w:val="0"/>
              <w:divBdr>
                <w:top w:val="none" w:sz="0" w:space="0" w:color="auto"/>
                <w:left w:val="none" w:sz="0" w:space="0" w:color="auto"/>
                <w:bottom w:val="none" w:sz="0" w:space="0" w:color="auto"/>
                <w:right w:val="none" w:sz="0" w:space="0" w:color="auto"/>
              </w:divBdr>
            </w:div>
          </w:divsChild>
        </w:div>
        <w:div w:id="1513912717">
          <w:marLeft w:val="0"/>
          <w:marRight w:val="0"/>
          <w:marTop w:val="0"/>
          <w:marBottom w:val="0"/>
          <w:divBdr>
            <w:top w:val="none" w:sz="0" w:space="0" w:color="auto"/>
            <w:left w:val="none" w:sz="0" w:space="0" w:color="auto"/>
            <w:bottom w:val="none" w:sz="0" w:space="0" w:color="auto"/>
            <w:right w:val="none" w:sz="0" w:space="0" w:color="auto"/>
          </w:divBdr>
        </w:div>
        <w:div w:id="1517844628">
          <w:marLeft w:val="0"/>
          <w:marRight w:val="0"/>
          <w:marTop w:val="0"/>
          <w:marBottom w:val="0"/>
          <w:divBdr>
            <w:top w:val="none" w:sz="0" w:space="0" w:color="auto"/>
            <w:left w:val="none" w:sz="0" w:space="0" w:color="auto"/>
            <w:bottom w:val="none" w:sz="0" w:space="0" w:color="auto"/>
            <w:right w:val="none" w:sz="0" w:space="0" w:color="auto"/>
          </w:divBdr>
        </w:div>
        <w:div w:id="1555239156">
          <w:marLeft w:val="0"/>
          <w:marRight w:val="0"/>
          <w:marTop w:val="0"/>
          <w:marBottom w:val="0"/>
          <w:divBdr>
            <w:top w:val="none" w:sz="0" w:space="0" w:color="auto"/>
            <w:left w:val="none" w:sz="0" w:space="0" w:color="auto"/>
            <w:bottom w:val="none" w:sz="0" w:space="0" w:color="auto"/>
            <w:right w:val="none" w:sz="0" w:space="0" w:color="auto"/>
          </w:divBdr>
        </w:div>
        <w:div w:id="1571504576">
          <w:marLeft w:val="0"/>
          <w:marRight w:val="0"/>
          <w:marTop w:val="0"/>
          <w:marBottom w:val="0"/>
          <w:divBdr>
            <w:top w:val="none" w:sz="0" w:space="0" w:color="auto"/>
            <w:left w:val="none" w:sz="0" w:space="0" w:color="auto"/>
            <w:bottom w:val="none" w:sz="0" w:space="0" w:color="auto"/>
            <w:right w:val="none" w:sz="0" w:space="0" w:color="auto"/>
          </w:divBdr>
        </w:div>
        <w:div w:id="1582447302">
          <w:marLeft w:val="0"/>
          <w:marRight w:val="0"/>
          <w:marTop w:val="0"/>
          <w:marBottom w:val="0"/>
          <w:divBdr>
            <w:top w:val="none" w:sz="0" w:space="0" w:color="auto"/>
            <w:left w:val="none" w:sz="0" w:space="0" w:color="auto"/>
            <w:bottom w:val="none" w:sz="0" w:space="0" w:color="auto"/>
            <w:right w:val="none" w:sz="0" w:space="0" w:color="auto"/>
          </w:divBdr>
        </w:div>
        <w:div w:id="1583250631">
          <w:marLeft w:val="0"/>
          <w:marRight w:val="0"/>
          <w:marTop w:val="0"/>
          <w:marBottom w:val="0"/>
          <w:divBdr>
            <w:top w:val="none" w:sz="0" w:space="0" w:color="auto"/>
            <w:left w:val="none" w:sz="0" w:space="0" w:color="auto"/>
            <w:bottom w:val="none" w:sz="0" w:space="0" w:color="auto"/>
            <w:right w:val="none" w:sz="0" w:space="0" w:color="auto"/>
          </w:divBdr>
        </w:div>
        <w:div w:id="1648241509">
          <w:marLeft w:val="0"/>
          <w:marRight w:val="0"/>
          <w:marTop w:val="0"/>
          <w:marBottom w:val="0"/>
          <w:divBdr>
            <w:top w:val="none" w:sz="0" w:space="0" w:color="auto"/>
            <w:left w:val="none" w:sz="0" w:space="0" w:color="auto"/>
            <w:bottom w:val="none" w:sz="0" w:space="0" w:color="auto"/>
            <w:right w:val="none" w:sz="0" w:space="0" w:color="auto"/>
          </w:divBdr>
        </w:div>
        <w:div w:id="1663972680">
          <w:marLeft w:val="0"/>
          <w:marRight w:val="0"/>
          <w:marTop w:val="0"/>
          <w:marBottom w:val="0"/>
          <w:divBdr>
            <w:top w:val="none" w:sz="0" w:space="0" w:color="auto"/>
            <w:left w:val="none" w:sz="0" w:space="0" w:color="auto"/>
            <w:bottom w:val="none" w:sz="0" w:space="0" w:color="auto"/>
            <w:right w:val="none" w:sz="0" w:space="0" w:color="auto"/>
          </w:divBdr>
          <w:divsChild>
            <w:div w:id="1095983600">
              <w:marLeft w:val="0"/>
              <w:marRight w:val="0"/>
              <w:marTop w:val="0"/>
              <w:marBottom w:val="0"/>
              <w:divBdr>
                <w:top w:val="none" w:sz="0" w:space="0" w:color="auto"/>
                <w:left w:val="none" w:sz="0" w:space="0" w:color="auto"/>
                <w:bottom w:val="none" w:sz="0" w:space="0" w:color="auto"/>
                <w:right w:val="none" w:sz="0" w:space="0" w:color="auto"/>
              </w:divBdr>
            </w:div>
            <w:div w:id="1178739203">
              <w:marLeft w:val="0"/>
              <w:marRight w:val="0"/>
              <w:marTop w:val="0"/>
              <w:marBottom w:val="0"/>
              <w:divBdr>
                <w:top w:val="none" w:sz="0" w:space="0" w:color="auto"/>
                <w:left w:val="none" w:sz="0" w:space="0" w:color="auto"/>
                <w:bottom w:val="none" w:sz="0" w:space="0" w:color="auto"/>
                <w:right w:val="none" w:sz="0" w:space="0" w:color="auto"/>
              </w:divBdr>
            </w:div>
            <w:div w:id="1896043087">
              <w:marLeft w:val="0"/>
              <w:marRight w:val="0"/>
              <w:marTop w:val="0"/>
              <w:marBottom w:val="0"/>
              <w:divBdr>
                <w:top w:val="none" w:sz="0" w:space="0" w:color="auto"/>
                <w:left w:val="none" w:sz="0" w:space="0" w:color="auto"/>
                <w:bottom w:val="none" w:sz="0" w:space="0" w:color="auto"/>
                <w:right w:val="none" w:sz="0" w:space="0" w:color="auto"/>
              </w:divBdr>
            </w:div>
          </w:divsChild>
        </w:div>
        <w:div w:id="1672371950">
          <w:marLeft w:val="0"/>
          <w:marRight w:val="0"/>
          <w:marTop w:val="0"/>
          <w:marBottom w:val="0"/>
          <w:divBdr>
            <w:top w:val="none" w:sz="0" w:space="0" w:color="auto"/>
            <w:left w:val="none" w:sz="0" w:space="0" w:color="auto"/>
            <w:bottom w:val="none" w:sz="0" w:space="0" w:color="auto"/>
            <w:right w:val="none" w:sz="0" w:space="0" w:color="auto"/>
          </w:divBdr>
        </w:div>
        <w:div w:id="1718967267">
          <w:marLeft w:val="0"/>
          <w:marRight w:val="0"/>
          <w:marTop w:val="0"/>
          <w:marBottom w:val="0"/>
          <w:divBdr>
            <w:top w:val="none" w:sz="0" w:space="0" w:color="auto"/>
            <w:left w:val="none" w:sz="0" w:space="0" w:color="auto"/>
            <w:bottom w:val="none" w:sz="0" w:space="0" w:color="auto"/>
            <w:right w:val="none" w:sz="0" w:space="0" w:color="auto"/>
          </w:divBdr>
        </w:div>
        <w:div w:id="1723170162">
          <w:marLeft w:val="0"/>
          <w:marRight w:val="0"/>
          <w:marTop w:val="0"/>
          <w:marBottom w:val="0"/>
          <w:divBdr>
            <w:top w:val="none" w:sz="0" w:space="0" w:color="auto"/>
            <w:left w:val="none" w:sz="0" w:space="0" w:color="auto"/>
            <w:bottom w:val="none" w:sz="0" w:space="0" w:color="auto"/>
            <w:right w:val="none" w:sz="0" w:space="0" w:color="auto"/>
          </w:divBdr>
        </w:div>
        <w:div w:id="1725906786">
          <w:marLeft w:val="0"/>
          <w:marRight w:val="0"/>
          <w:marTop w:val="0"/>
          <w:marBottom w:val="0"/>
          <w:divBdr>
            <w:top w:val="none" w:sz="0" w:space="0" w:color="auto"/>
            <w:left w:val="none" w:sz="0" w:space="0" w:color="auto"/>
            <w:bottom w:val="none" w:sz="0" w:space="0" w:color="auto"/>
            <w:right w:val="none" w:sz="0" w:space="0" w:color="auto"/>
          </w:divBdr>
        </w:div>
        <w:div w:id="1758090685">
          <w:marLeft w:val="0"/>
          <w:marRight w:val="0"/>
          <w:marTop w:val="0"/>
          <w:marBottom w:val="0"/>
          <w:divBdr>
            <w:top w:val="none" w:sz="0" w:space="0" w:color="auto"/>
            <w:left w:val="none" w:sz="0" w:space="0" w:color="auto"/>
            <w:bottom w:val="none" w:sz="0" w:space="0" w:color="auto"/>
            <w:right w:val="none" w:sz="0" w:space="0" w:color="auto"/>
          </w:divBdr>
        </w:div>
        <w:div w:id="1758794456">
          <w:marLeft w:val="0"/>
          <w:marRight w:val="0"/>
          <w:marTop w:val="0"/>
          <w:marBottom w:val="0"/>
          <w:divBdr>
            <w:top w:val="none" w:sz="0" w:space="0" w:color="auto"/>
            <w:left w:val="none" w:sz="0" w:space="0" w:color="auto"/>
            <w:bottom w:val="none" w:sz="0" w:space="0" w:color="auto"/>
            <w:right w:val="none" w:sz="0" w:space="0" w:color="auto"/>
          </w:divBdr>
        </w:div>
        <w:div w:id="1763989419">
          <w:marLeft w:val="0"/>
          <w:marRight w:val="0"/>
          <w:marTop w:val="0"/>
          <w:marBottom w:val="0"/>
          <w:divBdr>
            <w:top w:val="none" w:sz="0" w:space="0" w:color="auto"/>
            <w:left w:val="none" w:sz="0" w:space="0" w:color="auto"/>
            <w:bottom w:val="none" w:sz="0" w:space="0" w:color="auto"/>
            <w:right w:val="none" w:sz="0" w:space="0" w:color="auto"/>
          </w:divBdr>
          <w:divsChild>
            <w:div w:id="432626920">
              <w:marLeft w:val="0"/>
              <w:marRight w:val="0"/>
              <w:marTop w:val="0"/>
              <w:marBottom w:val="0"/>
              <w:divBdr>
                <w:top w:val="none" w:sz="0" w:space="0" w:color="auto"/>
                <w:left w:val="none" w:sz="0" w:space="0" w:color="auto"/>
                <w:bottom w:val="none" w:sz="0" w:space="0" w:color="auto"/>
                <w:right w:val="none" w:sz="0" w:space="0" w:color="auto"/>
              </w:divBdr>
            </w:div>
            <w:div w:id="1302884262">
              <w:marLeft w:val="0"/>
              <w:marRight w:val="0"/>
              <w:marTop w:val="0"/>
              <w:marBottom w:val="0"/>
              <w:divBdr>
                <w:top w:val="none" w:sz="0" w:space="0" w:color="auto"/>
                <w:left w:val="none" w:sz="0" w:space="0" w:color="auto"/>
                <w:bottom w:val="none" w:sz="0" w:space="0" w:color="auto"/>
                <w:right w:val="none" w:sz="0" w:space="0" w:color="auto"/>
              </w:divBdr>
            </w:div>
            <w:div w:id="1431923898">
              <w:marLeft w:val="0"/>
              <w:marRight w:val="0"/>
              <w:marTop w:val="0"/>
              <w:marBottom w:val="0"/>
              <w:divBdr>
                <w:top w:val="none" w:sz="0" w:space="0" w:color="auto"/>
                <w:left w:val="none" w:sz="0" w:space="0" w:color="auto"/>
                <w:bottom w:val="none" w:sz="0" w:space="0" w:color="auto"/>
                <w:right w:val="none" w:sz="0" w:space="0" w:color="auto"/>
              </w:divBdr>
            </w:div>
          </w:divsChild>
        </w:div>
        <w:div w:id="1787381558">
          <w:marLeft w:val="0"/>
          <w:marRight w:val="0"/>
          <w:marTop w:val="0"/>
          <w:marBottom w:val="0"/>
          <w:divBdr>
            <w:top w:val="none" w:sz="0" w:space="0" w:color="auto"/>
            <w:left w:val="none" w:sz="0" w:space="0" w:color="auto"/>
            <w:bottom w:val="none" w:sz="0" w:space="0" w:color="auto"/>
            <w:right w:val="none" w:sz="0" w:space="0" w:color="auto"/>
          </w:divBdr>
        </w:div>
        <w:div w:id="1803111017">
          <w:marLeft w:val="0"/>
          <w:marRight w:val="0"/>
          <w:marTop w:val="0"/>
          <w:marBottom w:val="0"/>
          <w:divBdr>
            <w:top w:val="none" w:sz="0" w:space="0" w:color="auto"/>
            <w:left w:val="none" w:sz="0" w:space="0" w:color="auto"/>
            <w:bottom w:val="none" w:sz="0" w:space="0" w:color="auto"/>
            <w:right w:val="none" w:sz="0" w:space="0" w:color="auto"/>
          </w:divBdr>
          <w:divsChild>
            <w:div w:id="352192692">
              <w:marLeft w:val="0"/>
              <w:marRight w:val="0"/>
              <w:marTop w:val="0"/>
              <w:marBottom w:val="0"/>
              <w:divBdr>
                <w:top w:val="none" w:sz="0" w:space="0" w:color="auto"/>
                <w:left w:val="none" w:sz="0" w:space="0" w:color="auto"/>
                <w:bottom w:val="none" w:sz="0" w:space="0" w:color="auto"/>
                <w:right w:val="none" w:sz="0" w:space="0" w:color="auto"/>
              </w:divBdr>
            </w:div>
            <w:div w:id="1269385151">
              <w:marLeft w:val="0"/>
              <w:marRight w:val="0"/>
              <w:marTop w:val="0"/>
              <w:marBottom w:val="0"/>
              <w:divBdr>
                <w:top w:val="none" w:sz="0" w:space="0" w:color="auto"/>
                <w:left w:val="none" w:sz="0" w:space="0" w:color="auto"/>
                <w:bottom w:val="none" w:sz="0" w:space="0" w:color="auto"/>
                <w:right w:val="none" w:sz="0" w:space="0" w:color="auto"/>
              </w:divBdr>
            </w:div>
            <w:div w:id="1399673353">
              <w:marLeft w:val="0"/>
              <w:marRight w:val="0"/>
              <w:marTop w:val="0"/>
              <w:marBottom w:val="0"/>
              <w:divBdr>
                <w:top w:val="none" w:sz="0" w:space="0" w:color="auto"/>
                <w:left w:val="none" w:sz="0" w:space="0" w:color="auto"/>
                <w:bottom w:val="none" w:sz="0" w:space="0" w:color="auto"/>
                <w:right w:val="none" w:sz="0" w:space="0" w:color="auto"/>
              </w:divBdr>
            </w:div>
          </w:divsChild>
        </w:div>
        <w:div w:id="1856268739">
          <w:marLeft w:val="0"/>
          <w:marRight w:val="0"/>
          <w:marTop w:val="0"/>
          <w:marBottom w:val="0"/>
          <w:divBdr>
            <w:top w:val="none" w:sz="0" w:space="0" w:color="auto"/>
            <w:left w:val="none" w:sz="0" w:space="0" w:color="auto"/>
            <w:bottom w:val="none" w:sz="0" w:space="0" w:color="auto"/>
            <w:right w:val="none" w:sz="0" w:space="0" w:color="auto"/>
          </w:divBdr>
        </w:div>
        <w:div w:id="1874419578">
          <w:marLeft w:val="0"/>
          <w:marRight w:val="0"/>
          <w:marTop w:val="0"/>
          <w:marBottom w:val="0"/>
          <w:divBdr>
            <w:top w:val="none" w:sz="0" w:space="0" w:color="auto"/>
            <w:left w:val="none" w:sz="0" w:space="0" w:color="auto"/>
            <w:bottom w:val="none" w:sz="0" w:space="0" w:color="auto"/>
            <w:right w:val="none" w:sz="0" w:space="0" w:color="auto"/>
          </w:divBdr>
          <w:divsChild>
            <w:div w:id="11534893">
              <w:marLeft w:val="0"/>
              <w:marRight w:val="0"/>
              <w:marTop w:val="0"/>
              <w:marBottom w:val="0"/>
              <w:divBdr>
                <w:top w:val="none" w:sz="0" w:space="0" w:color="auto"/>
                <w:left w:val="none" w:sz="0" w:space="0" w:color="auto"/>
                <w:bottom w:val="none" w:sz="0" w:space="0" w:color="auto"/>
                <w:right w:val="none" w:sz="0" w:space="0" w:color="auto"/>
              </w:divBdr>
            </w:div>
            <w:div w:id="168563645">
              <w:marLeft w:val="0"/>
              <w:marRight w:val="0"/>
              <w:marTop w:val="0"/>
              <w:marBottom w:val="0"/>
              <w:divBdr>
                <w:top w:val="none" w:sz="0" w:space="0" w:color="auto"/>
                <w:left w:val="none" w:sz="0" w:space="0" w:color="auto"/>
                <w:bottom w:val="none" w:sz="0" w:space="0" w:color="auto"/>
                <w:right w:val="none" w:sz="0" w:space="0" w:color="auto"/>
              </w:divBdr>
            </w:div>
            <w:div w:id="1334183622">
              <w:marLeft w:val="0"/>
              <w:marRight w:val="0"/>
              <w:marTop w:val="0"/>
              <w:marBottom w:val="0"/>
              <w:divBdr>
                <w:top w:val="none" w:sz="0" w:space="0" w:color="auto"/>
                <w:left w:val="none" w:sz="0" w:space="0" w:color="auto"/>
                <w:bottom w:val="none" w:sz="0" w:space="0" w:color="auto"/>
                <w:right w:val="none" w:sz="0" w:space="0" w:color="auto"/>
              </w:divBdr>
            </w:div>
            <w:div w:id="1489904532">
              <w:marLeft w:val="0"/>
              <w:marRight w:val="0"/>
              <w:marTop w:val="0"/>
              <w:marBottom w:val="0"/>
              <w:divBdr>
                <w:top w:val="none" w:sz="0" w:space="0" w:color="auto"/>
                <w:left w:val="none" w:sz="0" w:space="0" w:color="auto"/>
                <w:bottom w:val="none" w:sz="0" w:space="0" w:color="auto"/>
                <w:right w:val="none" w:sz="0" w:space="0" w:color="auto"/>
              </w:divBdr>
            </w:div>
            <w:div w:id="1840654652">
              <w:marLeft w:val="0"/>
              <w:marRight w:val="0"/>
              <w:marTop w:val="0"/>
              <w:marBottom w:val="0"/>
              <w:divBdr>
                <w:top w:val="none" w:sz="0" w:space="0" w:color="auto"/>
                <w:left w:val="none" w:sz="0" w:space="0" w:color="auto"/>
                <w:bottom w:val="none" w:sz="0" w:space="0" w:color="auto"/>
                <w:right w:val="none" w:sz="0" w:space="0" w:color="auto"/>
              </w:divBdr>
            </w:div>
          </w:divsChild>
        </w:div>
        <w:div w:id="1907304387">
          <w:marLeft w:val="0"/>
          <w:marRight w:val="0"/>
          <w:marTop w:val="0"/>
          <w:marBottom w:val="0"/>
          <w:divBdr>
            <w:top w:val="none" w:sz="0" w:space="0" w:color="auto"/>
            <w:left w:val="none" w:sz="0" w:space="0" w:color="auto"/>
            <w:bottom w:val="none" w:sz="0" w:space="0" w:color="auto"/>
            <w:right w:val="none" w:sz="0" w:space="0" w:color="auto"/>
          </w:divBdr>
        </w:div>
        <w:div w:id="1947154579">
          <w:marLeft w:val="0"/>
          <w:marRight w:val="0"/>
          <w:marTop w:val="0"/>
          <w:marBottom w:val="0"/>
          <w:divBdr>
            <w:top w:val="none" w:sz="0" w:space="0" w:color="auto"/>
            <w:left w:val="none" w:sz="0" w:space="0" w:color="auto"/>
            <w:bottom w:val="none" w:sz="0" w:space="0" w:color="auto"/>
            <w:right w:val="none" w:sz="0" w:space="0" w:color="auto"/>
          </w:divBdr>
        </w:div>
        <w:div w:id="1979340731">
          <w:marLeft w:val="0"/>
          <w:marRight w:val="0"/>
          <w:marTop w:val="0"/>
          <w:marBottom w:val="0"/>
          <w:divBdr>
            <w:top w:val="none" w:sz="0" w:space="0" w:color="auto"/>
            <w:left w:val="none" w:sz="0" w:space="0" w:color="auto"/>
            <w:bottom w:val="none" w:sz="0" w:space="0" w:color="auto"/>
            <w:right w:val="none" w:sz="0" w:space="0" w:color="auto"/>
          </w:divBdr>
        </w:div>
        <w:div w:id="1980259459">
          <w:marLeft w:val="0"/>
          <w:marRight w:val="0"/>
          <w:marTop w:val="0"/>
          <w:marBottom w:val="0"/>
          <w:divBdr>
            <w:top w:val="none" w:sz="0" w:space="0" w:color="auto"/>
            <w:left w:val="none" w:sz="0" w:space="0" w:color="auto"/>
            <w:bottom w:val="none" w:sz="0" w:space="0" w:color="auto"/>
            <w:right w:val="none" w:sz="0" w:space="0" w:color="auto"/>
          </w:divBdr>
        </w:div>
        <w:div w:id="1985233585">
          <w:marLeft w:val="0"/>
          <w:marRight w:val="0"/>
          <w:marTop w:val="0"/>
          <w:marBottom w:val="0"/>
          <w:divBdr>
            <w:top w:val="none" w:sz="0" w:space="0" w:color="auto"/>
            <w:left w:val="none" w:sz="0" w:space="0" w:color="auto"/>
            <w:bottom w:val="none" w:sz="0" w:space="0" w:color="auto"/>
            <w:right w:val="none" w:sz="0" w:space="0" w:color="auto"/>
          </w:divBdr>
        </w:div>
        <w:div w:id="1995141636">
          <w:marLeft w:val="0"/>
          <w:marRight w:val="0"/>
          <w:marTop w:val="0"/>
          <w:marBottom w:val="0"/>
          <w:divBdr>
            <w:top w:val="none" w:sz="0" w:space="0" w:color="auto"/>
            <w:left w:val="none" w:sz="0" w:space="0" w:color="auto"/>
            <w:bottom w:val="none" w:sz="0" w:space="0" w:color="auto"/>
            <w:right w:val="none" w:sz="0" w:space="0" w:color="auto"/>
          </w:divBdr>
        </w:div>
        <w:div w:id="2025208789">
          <w:marLeft w:val="0"/>
          <w:marRight w:val="0"/>
          <w:marTop w:val="0"/>
          <w:marBottom w:val="0"/>
          <w:divBdr>
            <w:top w:val="none" w:sz="0" w:space="0" w:color="auto"/>
            <w:left w:val="none" w:sz="0" w:space="0" w:color="auto"/>
            <w:bottom w:val="none" w:sz="0" w:space="0" w:color="auto"/>
            <w:right w:val="none" w:sz="0" w:space="0" w:color="auto"/>
          </w:divBdr>
        </w:div>
        <w:div w:id="2032143394">
          <w:marLeft w:val="0"/>
          <w:marRight w:val="0"/>
          <w:marTop w:val="0"/>
          <w:marBottom w:val="0"/>
          <w:divBdr>
            <w:top w:val="none" w:sz="0" w:space="0" w:color="auto"/>
            <w:left w:val="none" w:sz="0" w:space="0" w:color="auto"/>
            <w:bottom w:val="none" w:sz="0" w:space="0" w:color="auto"/>
            <w:right w:val="none" w:sz="0" w:space="0" w:color="auto"/>
          </w:divBdr>
        </w:div>
        <w:div w:id="2035568214">
          <w:marLeft w:val="0"/>
          <w:marRight w:val="0"/>
          <w:marTop w:val="0"/>
          <w:marBottom w:val="0"/>
          <w:divBdr>
            <w:top w:val="none" w:sz="0" w:space="0" w:color="auto"/>
            <w:left w:val="none" w:sz="0" w:space="0" w:color="auto"/>
            <w:bottom w:val="none" w:sz="0" w:space="0" w:color="auto"/>
            <w:right w:val="none" w:sz="0" w:space="0" w:color="auto"/>
          </w:divBdr>
          <w:divsChild>
            <w:div w:id="8682771">
              <w:marLeft w:val="0"/>
              <w:marRight w:val="0"/>
              <w:marTop w:val="0"/>
              <w:marBottom w:val="0"/>
              <w:divBdr>
                <w:top w:val="none" w:sz="0" w:space="0" w:color="auto"/>
                <w:left w:val="none" w:sz="0" w:space="0" w:color="auto"/>
                <w:bottom w:val="none" w:sz="0" w:space="0" w:color="auto"/>
                <w:right w:val="none" w:sz="0" w:space="0" w:color="auto"/>
              </w:divBdr>
            </w:div>
            <w:div w:id="1999843294">
              <w:marLeft w:val="0"/>
              <w:marRight w:val="0"/>
              <w:marTop w:val="0"/>
              <w:marBottom w:val="0"/>
              <w:divBdr>
                <w:top w:val="none" w:sz="0" w:space="0" w:color="auto"/>
                <w:left w:val="none" w:sz="0" w:space="0" w:color="auto"/>
                <w:bottom w:val="none" w:sz="0" w:space="0" w:color="auto"/>
                <w:right w:val="none" w:sz="0" w:space="0" w:color="auto"/>
              </w:divBdr>
            </w:div>
          </w:divsChild>
        </w:div>
        <w:div w:id="2045405071">
          <w:marLeft w:val="0"/>
          <w:marRight w:val="0"/>
          <w:marTop w:val="0"/>
          <w:marBottom w:val="0"/>
          <w:divBdr>
            <w:top w:val="none" w:sz="0" w:space="0" w:color="auto"/>
            <w:left w:val="none" w:sz="0" w:space="0" w:color="auto"/>
            <w:bottom w:val="none" w:sz="0" w:space="0" w:color="auto"/>
            <w:right w:val="none" w:sz="0" w:space="0" w:color="auto"/>
          </w:divBdr>
        </w:div>
        <w:div w:id="2056660155">
          <w:marLeft w:val="0"/>
          <w:marRight w:val="0"/>
          <w:marTop w:val="0"/>
          <w:marBottom w:val="0"/>
          <w:divBdr>
            <w:top w:val="none" w:sz="0" w:space="0" w:color="auto"/>
            <w:left w:val="none" w:sz="0" w:space="0" w:color="auto"/>
            <w:bottom w:val="none" w:sz="0" w:space="0" w:color="auto"/>
            <w:right w:val="none" w:sz="0" w:space="0" w:color="auto"/>
          </w:divBdr>
        </w:div>
        <w:div w:id="2066250257">
          <w:marLeft w:val="0"/>
          <w:marRight w:val="0"/>
          <w:marTop w:val="0"/>
          <w:marBottom w:val="0"/>
          <w:divBdr>
            <w:top w:val="none" w:sz="0" w:space="0" w:color="auto"/>
            <w:left w:val="none" w:sz="0" w:space="0" w:color="auto"/>
            <w:bottom w:val="none" w:sz="0" w:space="0" w:color="auto"/>
            <w:right w:val="none" w:sz="0" w:space="0" w:color="auto"/>
          </w:divBdr>
        </w:div>
        <w:div w:id="2076121559">
          <w:marLeft w:val="0"/>
          <w:marRight w:val="0"/>
          <w:marTop w:val="0"/>
          <w:marBottom w:val="0"/>
          <w:divBdr>
            <w:top w:val="none" w:sz="0" w:space="0" w:color="auto"/>
            <w:left w:val="none" w:sz="0" w:space="0" w:color="auto"/>
            <w:bottom w:val="none" w:sz="0" w:space="0" w:color="auto"/>
            <w:right w:val="none" w:sz="0" w:space="0" w:color="auto"/>
          </w:divBdr>
        </w:div>
        <w:div w:id="2094088570">
          <w:marLeft w:val="0"/>
          <w:marRight w:val="0"/>
          <w:marTop w:val="0"/>
          <w:marBottom w:val="0"/>
          <w:divBdr>
            <w:top w:val="none" w:sz="0" w:space="0" w:color="auto"/>
            <w:left w:val="none" w:sz="0" w:space="0" w:color="auto"/>
            <w:bottom w:val="none" w:sz="0" w:space="0" w:color="auto"/>
            <w:right w:val="none" w:sz="0" w:space="0" w:color="auto"/>
          </w:divBdr>
        </w:div>
        <w:div w:id="2096903085">
          <w:marLeft w:val="0"/>
          <w:marRight w:val="0"/>
          <w:marTop w:val="0"/>
          <w:marBottom w:val="0"/>
          <w:divBdr>
            <w:top w:val="none" w:sz="0" w:space="0" w:color="auto"/>
            <w:left w:val="none" w:sz="0" w:space="0" w:color="auto"/>
            <w:bottom w:val="none" w:sz="0" w:space="0" w:color="auto"/>
            <w:right w:val="none" w:sz="0" w:space="0" w:color="auto"/>
          </w:divBdr>
        </w:div>
        <w:div w:id="2132745865">
          <w:marLeft w:val="0"/>
          <w:marRight w:val="0"/>
          <w:marTop w:val="0"/>
          <w:marBottom w:val="0"/>
          <w:divBdr>
            <w:top w:val="none" w:sz="0" w:space="0" w:color="auto"/>
            <w:left w:val="none" w:sz="0" w:space="0" w:color="auto"/>
            <w:bottom w:val="none" w:sz="0" w:space="0" w:color="auto"/>
            <w:right w:val="none" w:sz="0" w:space="0" w:color="auto"/>
          </w:divBdr>
        </w:div>
      </w:divsChild>
    </w:div>
    <w:div w:id="863399766">
      <w:bodyDiv w:val="1"/>
      <w:marLeft w:val="0"/>
      <w:marRight w:val="0"/>
      <w:marTop w:val="0"/>
      <w:marBottom w:val="0"/>
      <w:divBdr>
        <w:top w:val="none" w:sz="0" w:space="0" w:color="auto"/>
        <w:left w:val="none" w:sz="0" w:space="0" w:color="auto"/>
        <w:bottom w:val="none" w:sz="0" w:space="0" w:color="auto"/>
        <w:right w:val="none" w:sz="0" w:space="0" w:color="auto"/>
      </w:divBdr>
      <w:divsChild>
        <w:div w:id="1817141893">
          <w:marLeft w:val="0"/>
          <w:marRight w:val="0"/>
          <w:marTop w:val="0"/>
          <w:marBottom w:val="0"/>
          <w:divBdr>
            <w:top w:val="none" w:sz="0" w:space="0" w:color="auto"/>
            <w:left w:val="none" w:sz="0" w:space="0" w:color="auto"/>
            <w:bottom w:val="none" w:sz="0" w:space="0" w:color="auto"/>
            <w:right w:val="none" w:sz="0" w:space="0" w:color="auto"/>
          </w:divBdr>
        </w:div>
      </w:divsChild>
    </w:div>
    <w:div w:id="1079714503">
      <w:bodyDiv w:val="1"/>
      <w:marLeft w:val="0"/>
      <w:marRight w:val="0"/>
      <w:marTop w:val="0"/>
      <w:marBottom w:val="0"/>
      <w:divBdr>
        <w:top w:val="none" w:sz="0" w:space="0" w:color="auto"/>
        <w:left w:val="none" w:sz="0" w:space="0" w:color="auto"/>
        <w:bottom w:val="none" w:sz="0" w:space="0" w:color="auto"/>
        <w:right w:val="none" w:sz="0" w:space="0" w:color="auto"/>
      </w:divBdr>
      <w:divsChild>
        <w:div w:id="5332917">
          <w:marLeft w:val="0"/>
          <w:marRight w:val="0"/>
          <w:marTop w:val="0"/>
          <w:marBottom w:val="0"/>
          <w:divBdr>
            <w:top w:val="none" w:sz="0" w:space="0" w:color="auto"/>
            <w:left w:val="none" w:sz="0" w:space="0" w:color="auto"/>
            <w:bottom w:val="none" w:sz="0" w:space="0" w:color="auto"/>
            <w:right w:val="none" w:sz="0" w:space="0" w:color="auto"/>
          </w:divBdr>
        </w:div>
        <w:div w:id="13653705">
          <w:marLeft w:val="0"/>
          <w:marRight w:val="0"/>
          <w:marTop w:val="0"/>
          <w:marBottom w:val="0"/>
          <w:divBdr>
            <w:top w:val="none" w:sz="0" w:space="0" w:color="auto"/>
            <w:left w:val="none" w:sz="0" w:space="0" w:color="auto"/>
            <w:bottom w:val="none" w:sz="0" w:space="0" w:color="auto"/>
            <w:right w:val="none" w:sz="0" w:space="0" w:color="auto"/>
          </w:divBdr>
        </w:div>
        <w:div w:id="17317058">
          <w:marLeft w:val="0"/>
          <w:marRight w:val="0"/>
          <w:marTop w:val="0"/>
          <w:marBottom w:val="0"/>
          <w:divBdr>
            <w:top w:val="none" w:sz="0" w:space="0" w:color="auto"/>
            <w:left w:val="none" w:sz="0" w:space="0" w:color="auto"/>
            <w:bottom w:val="none" w:sz="0" w:space="0" w:color="auto"/>
            <w:right w:val="none" w:sz="0" w:space="0" w:color="auto"/>
          </w:divBdr>
        </w:div>
        <w:div w:id="51587573">
          <w:marLeft w:val="0"/>
          <w:marRight w:val="0"/>
          <w:marTop w:val="0"/>
          <w:marBottom w:val="0"/>
          <w:divBdr>
            <w:top w:val="none" w:sz="0" w:space="0" w:color="auto"/>
            <w:left w:val="none" w:sz="0" w:space="0" w:color="auto"/>
            <w:bottom w:val="none" w:sz="0" w:space="0" w:color="auto"/>
            <w:right w:val="none" w:sz="0" w:space="0" w:color="auto"/>
          </w:divBdr>
        </w:div>
        <w:div w:id="62260303">
          <w:marLeft w:val="0"/>
          <w:marRight w:val="0"/>
          <w:marTop w:val="0"/>
          <w:marBottom w:val="0"/>
          <w:divBdr>
            <w:top w:val="none" w:sz="0" w:space="0" w:color="auto"/>
            <w:left w:val="none" w:sz="0" w:space="0" w:color="auto"/>
            <w:bottom w:val="none" w:sz="0" w:space="0" w:color="auto"/>
            <w:right w:val="none" w:sz="0" w:space="0" w:color="auto"/>
          </w:divBdr>
        </w:div>
        <w:div w:id="78404616">
          <w:marLeft w:val="0"/>
          <w:marRight w:val="0"/>
          <w:marTop w:val="0"/>
          <w:marBottom w:val="0"/>
          <w:divBdr>
            <w:top w:val="none" w:sz="0" w:space="0" w:color="auto"/>
            <w:left w:val="none" w:sz="0" w:space="0" w:color="auto"/>
            <w:bottom w:val="none" w:sz="0" w:space="0" w:color="auto"/>
            <w:right w:val="none" w:sz="0" w:space="0" w:color="auto"/>
          </w:divBdr>
        </w:div>
        <w:div w:id="89208521">
          <w:marLeft w:val="0"/>
          <w:marRight w:val="0"/>
          <w:marTop w:val="0"/>
          <w:marBottom w:val="0"/>
          <w:divBdr>
            <w:top w:val="none" w:sz="0" w:space="0" w:color="auto"/>
            <w:left w:val="none" w:sz="0" w:space="0" w:color="auto"/>
            <w:bottom w:val="none" w:sz="0" w:space="0" w:color="auto"/>
            <w:right w:val="none" w:sz="0" w:space="0" w:color="auto"/>
          </w:divBdr>
          <w:divsChild>
            <w:div w:id="254825058">
              <w:marLeft w:val="0"/>
              <w:marRight w:val="0"/>
              <w:marTop w:val="0"/>
              <w:marBottom w:val="0"/>
              <w:divBdr>
                <w:top w:val="none" w:sz="0" w:space="0" w:color="auto"/>
                <w:left w:val="none" w:sz="0" w:space="0" w:color="auto"/>
                <w:bottom w:val="none" w:sz="0" w:space="0" w:color="auto"/>
                <w:right w:val="none" w:sz="0" w:space="0" w:color="auto"/>
              </w:divBdr>
            </w:div>
            <w:div w:id="510876378">
              <w:marLeft w:val="0"/>
              <w:marRight w:val="0"/>
              <w:marTop w:val="0"/>
              <w:marBottom w:val="0"/>
              <w:divBdr>
                <w:top w:val="none" w:sz="0" w:space="0" w:color="auto"/>
                <w:left w:val="none" w:sz="0" w:space="0" w:color="auto"/>
                <w:bottom w:val="none" w:sz="0" w:space="0" w:color="auto"/>
                <w:right w:val="none" w:sz="0" w:space="0" w:color="auto"/>
              </w:divBdr>
            </w:div>
          </w:divsChild>
        </w:div>
        <w:div w:id="119151636">
          <w:marLeft w:val="0"/>
          <w:marRight w:val="0"/>
          <w:marTop w:val="0"/>
          <w:marBottom w:val="0"/>
          <w:divBdr>
            <w:top w:val="none" w:sz="0" w:space="0" w:color="auto"/>
            <w:left w:val="none" w:sz="0" w:space="0" w:color="auto"/>
            <w:bottom w:val="none" w:sz="0" w:space="0" w:color="auto"/>
            <w:right w:val="none" w:sz="0" w:space="0" w:color="auto"/>
          </w:divBdr>
        </w:div>
        <w:div w:id="123470735">
          <w:marLeft w:val="0"/>
          <w:marRight w:val="0"/>
          <w:marTop w:val="0"/>
          <w:marBottom w:val="0"/>
          <w:divBdr>
            <w:top w:val="none" w:sz="0" w:space="0" w:color="auto"/>
            <w:left w:val="none" w:sz="0" w:space="0" w:color="auto"/>
            <w:bottom w:val="none" w:sz="0" w:space="0" w:color="auto"/>
            <w:right w:val="none" w:sz="0" w:space="0" w:color="auto"/>
          </w:divBdr>
        </w:div>
        <w:div w:id="163908813">
          <w:marLeft w:val="0"/>
          <w:marRight w:val="0"/>
          <w:marTop w:val="0"/>
          <w:marBottom w:val="0"/>
          <w:divBdr>
            <w:top w:val="none" w:sz="0" w:space="0" w:color="auto"/>
            <w:left w:val="none" w:sz="0" w:space="0" w:color="auto"/>
            <w:bottom w:val="none" w:sz="0" w:space="0" w:color="auto"/>
            <w:right w:val="none" w:sz="0" w:space="0" w:color="auto"/>
          </w:divBdr>
        </w:div>
        <w:div w:id="175194652">
          <w:marLeft w:val="0"/>
          <w:marRight w:val="0"/>
          <w:marTop w:val="0"/>
          <w:marBottom w:val="0"/>
          <w:divBdr>
            <w:top w:val="none" w:sz="0" w:space="0" w:color="auto"/>
            <w:left w:val="none" w:sz="0" w:space="0" w:color="auto"/>
            <w:bottom w:val="none" w:sz="0" w:space="0" w:color="auto"/>
            <w:right w:val="none" w:sz="0" w:space="0" w:color="auto"/>
          </w:divBdr>
        </w:div>
        <w:div w:id="210894939">
          <w:marLeft w:val="0"/>
          <w:marRight w:val="0"/>
          <w:marTop w:val="0"/>
          <w:marBottom w:val="0"/>
          <w:divBdr>
            <w:top w:val="none" w:sz="0" w:space="0" w:color="auto"/>
            <w:left w:val="none" w:sz="0" w:space="0" w:color="auto"/>
            <w:bottom w:val="none" w:sz="0" w:space="0" w:color="auto"/>
            <w:right w:val="none" w:sz="0" w:space="0" w:color="auto"/>
          </w:divBdr>
        </w:div>
        <w:div w:id="252010730">
          <w:marLeft w:val="0"/>
          <w:marRight w:val="0"/>
          <w:marTop w:val="0"/>
          <w:marBottom w:val="0"/>
          <w:divBdr>
            <w:top w:val="none" w:sz="0" w:space="0" w:color="auto"/>
            <w:left w:val="none" w:sz="0" w:space="0" w:color="auto"/>
            <w:bottom w:val="none" w:sz="0" w:space="0" w:color="auto"/>
            <w:right w:val="none" w:sz="0" w:space="0" w:color="auto"/>
          </w:divBdr>
        </w:div>
        <w:div w:id="255409709">
          <w:marLeft w:val="0"/>
          <w:marRight w:val="0"/>
          <w:marTop w:val="0"/>
          <w:marBottom w:val="0"/>
          <w:divBdr>
            <w:top w:val="none" w:sz="0" w:space="0" w:color="auto"/>
            <w:left w:val="none" w:sz="0" w:space="0" w:color="auto"/>
            <w:bottom w:val="none" w:sz="0" w:space="0" w:color="auto"/>
            <w:right w:val="none" w:sz="0" w:space="0" w:color="auto"/>
          </w:divBdr>
        </w:div>
        <w:div w:id="275479647">
          <w:marLeft w:val="0"/>
          <w:marRight w:val="0"/>
          <w:marTop w:val="0"/>
          <w:marBottom w:val="0"/>
          <w:divBdr>
            <w:top w:val="none" w:sz="0" w:space="0" w:color="auto"/>
            <w:left w:val="none" w:sz="0" w:space="0" w:color="auto"/>
            <w:bottom w:val="none" w:sz="0" w:space="0" w:color="auto"/>
            <w:right w:val="none" w:sz="0" w:space="0" w:color="auto"/>
          </w:divBdr>
        </w:div>
        <w:div w:id="299723758">
          <w:marLeft w:val="0"/>
          <w:marRight w:val="0"/>
          <w:marTop w:val="0"/>
          <w:marBottom w:val="0"/>
          <w:divBdr>
            <w:top w:val="none" w:sz="0" w:space="0" w:color="auto"/>
            <w:left w:val="none" w:sz="0" w:space="0" w:color="auto"/>
            <w:bottom w:val="none" w:sz="0" w:space="0" w:color="auto"/>
            <w:right w:val="none" w:sz="0" w:space="0" w:color="auto"/>
          </w:divBdr>
          <w:divsChild>
            <w:div w:id="152649869">
              <w:marLeft w:val="0"/>
              <w:marRight w:val="0"/>
              <w:marTop w:val="0"/>
              <w:marBottom w:val="0"/>
              <w:divBdr>
                <w:top w:val="none" w:sz="0" w:space="0" w:color="auto"/>
                <w:left w:val="none" w:sz="0" w:space="0" w:color="auto"/>
                <w:bottom w:val="none" w:sz="0" w:space="0" w:color="auto"/>
                <w:right w:val="none" w:sz="0" w:space="0" w:color="auto"/>
              </w:divBdr>
            </w:div>
            <w:div w:id="1261252367">
              <w:marLeft w:val="0"/>
              <w:marRight w:val="0"/>
              <w:marTop w:val="0"/>
              <w:marBottom w:val="0"/>
              <w:divBdr>
                <w:top w:val="none" w:sz="0" w:space="0" w:color="auto"/>
                <w:left w:val="none" w:sz="0" w:space="0" w:color="auto"/>
                <w:bottom w:val="none" w:sz="0" w:space="0" w:color="auto"/>
                <w:right w:val="none" w:sz="0" w:space="0" w:color="auto"/>
              </w:divBdr>
            </w:div>
            <w:div w:id="1371493628">
              <w:marLeft w:val="0"/>
              <w:marRight w:val="0"/>
              <w:marTop w:val="0"/>
              <w:marBottom w:val="0"/>
              <w:divBdr>
                <w:top w:val="none" w:sz="0" w:space="0" w:color="auto"/>
                <w:left w:val="none" w:sz="0" w:space="0" w:color="auto"/>
                <w:bottom w:val="none" w:sz="0" w:space="0" w:color="auto"/>
                <w:right w:val="none" w:sz="0" w:space="0" w:color="auto"/>
              </w:divBdr>
            </w:div>
            <w:div w:id="1627810991">
              <w:marLeft w:val="0"/>
              <w:marRight w:val="0"/>
              <w:marTop w:val="0"/>
              <w:marBottom w:val="0"/>
              <w:divBdr>
                <w:top w:val="none" w:sz="0" w:space="0" w:color="auto"/>
                <w:left w:val="none" w:sz="0" w:space="0" w:color="auto"/>
                <w:bottom w:val="none" w:sz="0" w:space="0" w:color="auto"/>
                <w:right w:val="none" w:sz="0" w:space="0" w:color="auto"/>
              </w:divBdr>
            </w:div>
            <w:div w:id="1629312488">
              <w:marLeft w:val="0"/>
              <w:marRight w:val="0"/>
              <w:marTop w:val="0"/>
              <w:marBottom w:val="0"/>
              <w:divBdr>
                <w:top w:val="none" w:sz="0" w:space="0" w:color="auto"/>
                <w:left w:val="none" w:sz="0" w:space="0" w:color="auto"/>
                <w:bottom w:val="none" w:sz="0" w:space="0" w:color="auto"/>
                <w:right w:val="none" w:sz="0" w:space="0" w:color="auto"/>
              </w:divBdr>
            </w:div>
            <w:div w:id="1822965647">
              <w:marLeft w:val="0"/>
              <w:marRight w:val="0"/>
              <w:marTop w:val="0"/>
              <w:marBottom w:val="0"/>
              <w:divBdr>
                <w:top w:val="none" w:sz="0" w:space="0" w:color="auto"/>
                <w:left w:val="none" w:sz="0" w:space="0" w:color="auto"/>
                <w:bottom w:val="none" w:sz="0" w:space="0" w:color="auto"/>
                <w:right w:val="none" w:sz="0" w:space="0" w:color="auto"/>
              </w:divBdr>
            </w:div>
            <w:div w:id="1824393856">
              <w:marLeft w:val="0"/>
              <w:marRight w:val="0"/>
              <w:marTop w:val="0"/>
              <w:marBottom w:val="0"/>
              <w:divBdr>
                <w:top w:val="none" w:sz="0" w:space="0" w:color="auto"/>
                <w:left w:val="none" w:sz="0" w:space="0" w:color="auto"/>
                <w:bottom w:val="none" w:sz="0" w:space="0" w:color="auto"/>
                <w:right w:val="none" w:sz="0" w:space="0" w:color="auto"/>
              </w:divBdr>
            </w:div>
            <w:div w:id="1968658204">
              <w:marLeft w:val="0"/>
              <w:marRight w:val="0"/>
              <w:marTop w:val="0"/>
              <w:marBottom w:val="0"/>
              <w:divBdr>
                <w:top w:val="none" w:sz="0" w:space="0" w:color="auto"/>
                <w:left w:val="none" w:sz="0" w:space="0" w:color="auto"/>
                <w:bottom w:val="none" w:sz="0" w:space="0" w:color="auto"/>
                <w:right w:val="none" w:sz="0" w:space="0" w:color="auto"/>
              </w:divBdr>
            </w:div>
          </w:divsChild>
        </w:div>
        <w:div w:id="306475803">
          <w:marLeft w:val="0"/>
          <w:marRight w:val="0"/>
          <w:marTop w:val="0"/>
          <w:marBottom w:val="0"/>
          <w:divBdr>
            <w:top w:val="none" w:sz="0" w:space="0" w:color="auto"/>
            <w:left w:val="none" w:sz="0" w:space="0" w:color="auto"/>
            <w:bottom w:val="none" w:sz="0" w:space="0" w:color="auto"/>
            <w:right w:val="none" w:sz="0" w:space="0" w:color="auto"/>
          </w:divBdr>
          <w:divsChild>
            <w:div w:id="807480399">
              <w:marLeft w:val="0"/>
              <w:marRight w:val="0"/>
              <w:marTop w:val="0"/>
              <w:marBottom w:val="0"/>
              <w:divBdr>
                <w:top w:val="none" w:sz="0" w:space="0" w:color="auto"/>
                <w:left w:val="none" w:sz="0" w:space="0" w:color="auto"/>
                <w:bottom w:val="none" w:sz="0" w:space="0" w:color="auto"/>
                <w:right w:val="none" w:sz="0" w:space="0" w:color="auto"/>
              </w:divBdr>
            </w:div>
            <w:div w:id="1435519141">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sChild>
        </w:div>
        <w:div w:id="306521802">
          <w:marLeft w:val="0"/>
          <w:marRight w:val="0"/>
          <w:marTop w:val="0"/>
          <w:marBottom w:val="0"/>
          <w:divBdr>
            <w:top w:val="none" w:sz="0" w:space="0" w:color="auto"/>
            <w:left w:val="none" w:sz="0" w:space="0" w:color="auto"/>
            <w:bottom w:val="none" w:sz="0" w:space="0" w:color="auto"/>
            <w:right w:val="none" w:sz="0" w:space="0" w:color="auto"/>
          </w:divBdr>
        </w:div>
        <w:div w:id="317459955">
          <w:marLeft w:val="0"/>
          <w:marRight w:val="0"/>
          <w:marTop w:val="0"/>
          <w:marBottom w:val="0"/>
          <w:divBdr>
            <w:top w:val="none" w:sz="0" w:space="0" w:color="auto"/>
            <w:left w:val="none" w:sz="0" w:space="0" w:color="auto"/>
            <w:bottom w:val="none" w:sz="0" w:space="0" w:color="auto"/>
            <w:right w:val="none" w:sz="0" w:space="0" w:color="auto"/>
          </w:divBdr>
        </w:div>
        <w:div w:id="347679053">
          <w:marLeft w:val="0"/>
          <w:marRight w:val="0"/>
          <w:marTop w:val="0"/>
          <w:marBottom w:val="0"/>
          <w:divBdr>
            <w:top w:val="none" w:sz="0" w:space="0" w:color="auto"/>
            <w:left w:val="none" w:sz="0" w:space="0" w:color="auto"/>
            <w:bottom w:val="none" w:sz="0" w:space="0" w:color="auto"/>
            <w:right w:val="none" w:sz="0" w:space="0" w:color="auto"/>
          </w:divBdr>
          <w:divsChild>
            <w:div w:id="320621881">
              <w:marLeft w:val="0"/>
              <w:marRight w:val="0"/>
              <w:marTop w:val="0"/>
              <w:marBottom w:val="0"/>
              <w:divBdr>
                <w:top w:val="none" w:sz="0" w:space="0" w:color="auto"/>
                <w:left w:val="none" w:sz="0" w:space="0" w:color="auto"/>
                <w:bottom w:val="none" w:sz="0" w:space="0" w:color="auto"/>
                <w:right w:val="none" w:sz="0" w:space="0" w:color="auto"/>
              </w:divBdr>
            </w:div>
            <w:div w:id="431509767">
              <w:marLeft w:val="0"/>
              <w:marRight w:val="0"/>
              <w:marTop w:val="0"/>
              <w:marBottom w:val="0"/>
              <w:divBdr>
                <w:top w:val="none" w:sz="0" w:space="0" w:color="auto"/>
                <w:left w:val="none" w:sz="0" w:space="0" w:color="auto"/>
                <w:bottom w:val="none" w:sz="0" w:space="0" w:color="auto"/>
                <w:right w:val="none" w:sz="0" w:space="0" w:color="auto"/>
              </w:divBdr>
            </w:div>
            <w:div w:id="563179421">
              <w:marLeft w:val="0"/>
              <w:marRight w:val="0"/>
              <w:marTop w:val="0"/>
              <w:marBottom w:val="0"/>
              <w:divBdr>
                <w:top w:val="none" w:sz="0" w:space="0" w:color="auto"/>
                <w:left w:val="none" w:sz="0" w:space="0" w:color="auto"/>
                <w:bottom w:val="none" w:sz="0" w:space="0" w:color="auto"/>
                <w:right w:val="none" w:sz="0" w:space="0" w:color="auto"/>
              </w:divBdr>
            </w:div>
            <w:div w:id="1055086802">
              <w:marLeft w:val="0"/>
              <w:marRight w:val="0"/>
              <w:marTop w:val="0"/>
              <w:marBottom w:val="0"/>
              <w:divBdr>
                <w:top w:val="none" w:sz="0" w:space="0" w:color="auto"/>
                <w:left w:val="none" w:sz="0" w:space="0" w:color="auto"/>
                <w:bottom w:val="none" w:sz="0" w:space="0" w:color="auto"/>
                <w:right w:val="none" w:sz="0" w:space="0" w:color="auto"/>
              </w:divBdr>
            </w:div>
            <w:div w:id="1856578180">
              <w:marLeft w:val="0"/>
              <w:marRight w:val="0"/>
              <w:marTop w:val="0"/>
              <w:marBottom w:val="0"/>
              <w:divBdr>
                <w:top w:val="none" w:sz="0" w:space="0" w:color="auto"/>
                <w:left w:val="none" w:sz="0" w:space="0" w:color="auto"/>
                <w:bottom w:val="none" w:sz="0" w:space="0" w:color="auto"/>
                <w:right w:val="none" w:sz="0" w:space="0" w:color="auto"/>
              </w:divBdr>
            </w:div>
          </w:divsChild>
        </w:div>
        <w:div w:id="363142945">
          <w:marLeft w:val="0"/>
          <w:marRight w:val="0"/>
          <w:marTop w:val="0"/>
          <w:marBottom w:val="0"/>
          <w:divBdr>
            <w:top w:val="none" w:sz="0" w:space="0" w:color="auto"/>
            <w:left w:val="none" w:sz="0" w:space="0" w:color="auto"/>
            <w:bottom w:val="none" w:sz="0" w:space="0" w:color="auto"/>
            <w:right w:val="none" w:sz="0" w:space="0" w:color="auto"/>
          </w:divBdr>
        </w:div>
        <w:div w:id="366950316">
          <w:marLeft w:val="0"/>
          <w:marRight w:val="0"/>
          <w:marTop w:val="0"/>
          <w:marBottom w:val="0"/>
          <w:divBdr>
            <w:top w:val="none" w:sz="0" w:space="0" w:color="auto"/>
            <w:left w:val="none" w:sz="0" w:space="0" w:color="auto"/>
            <w:bottom w:val="none" w:sz="0" w:space="0" w:color="auto"/>
            <w:right w:val="none" w:sz="0" w:space="0" w:color="auto"/>
          </w:divBdr>
        </w:div>
        <w:div w:id="405884901">
          <w:marLeft w:val="0"/>
          <w:marRight w:val="0"/>
          <w:marTop w:val="0"/>
          <w:marBottom w:val="0"/>
          <w:divBdr>
            <w:top w:val="none" w:sz="0" w:space="0" w:color="auto"/>
            <w:left w:val="none" w:sz="0" w:space="0" w:color="auto"/>
            <w:bottom w:val="none" w:sz="0" w:space="0" w:color="auto"/>
            <w:right w:val="none" w:sz="0" w:space="0" w:color="auto"/>
          </w:divBdr>
        </w:div>
        <w:div w:id="443697620">
          <w:marLeft w:val="0"/>
          <w:marRight w:val="0"/>
          <w:marTop w:val="0"/>
          <w:marBottom w:val="0"/>
          <w:divBdr>
            <w:top w:val="none" w:sz="0" w:space="0" w:color="auto"/>
            <w:left w:val="none" w:sz="0" w:space="0" w:color="auto"/>
            <w:bottom w:val="none" w:sz="0" w:space="0" w:color="auto"/>
            <w:right w:val="none" w:sz="0" w:space="0" w:color="auto"/>
          </w:divBdr>
        </w:div>
        <w:div w:id="460270084">
          <w:marLeft w:val="0"/>
          <w:marRight w:val="0"/>
          <w:marTop w:val="0"/>
          <w:marBottom w:val="0"/>
          <w:divBdr>
            <w:top w:val="none" w:sz="0" w:space="0" w:color="auto"/>
            <w:left w:val="none" w:sz="0" w:space="0" w:color="auto"/>
            <w:bottom w:val="none" w:sz="0" w:space="0" w:color="auto"/>
            <w:right w:val="none" w:sz="0" w:space="0" w:color="auto"/>
          </w:divBdr>
        </w:div>
        <w:div w:id="462311875">
          <w:marLeft w:val="0"/>
          <w:marRight w:val="0"/>
          <w:marTop w:val="0"/>
          <w:marBottom w:val="0"/>
          <w:divBdr>
            <w:top w:val="none" w:sz="0" w:space="0" w:color="auto"/>
            <w:left w:val="none" w:sz="0" w:space="0" w:color="auto"/>
            <w:bottom w:val="none" w:sz="0" w:space="0" w:color="auto"/>
            <w:right w:val="none" w:sz="0" w:space="0" w:color="auto"/>
          </w:divBdr>
        </w:div>
        <w:div w:id="480080115">
          <w:marLeft w:val="0"/>
          <w:marRight w:val="0"/>
          <w:marTop w:val="0"/>
          <w:marBottom w:val="0"/>
          <w:divBdr>
            <w:top w:val="none" w:sz="0" w:space="0" w:color="auto"/>
            <w:left w:val="none" w:sz="0" w:space="0" w:color="auto"/>
            <w:bottom w:val="none" w:sz="0" w:space="0" w:color="auto"/>
            <w:right w:val="none" w:sz="0" w:space="0" w:color="auto"/>
          </w:divBdr>
        </w:div>
        <w:div w:id="494809270">
          <w:marLeft w:val="0"/>
          <w:marRight w:val="0"/>
          <w:marTop w:val="0"/>
          <w:marBottom w:val="0"/>
          <w:divBdr>
            <w:top w:val="none" w:sz="0" w:space="0" w:color="auto"/>
            <w:left w:val="none" w:sz="0" w:space="0" w:color="auto"/>
            <w:bottom w:val="none" w:sz="0" w:space="0" w:color="auto"/>
            <w:right w:val="none" w:sz="0" w:space="0" w:color="auto"/>
          </w:divBdr>
        </w:div>
        <w:div w:id="532887432">
          <w:marLeft w:val="0"/>
          <w:marRight w:val="0"/>
          <w:marTop w:val="0"/>
          <w:marBottom w:val="0"/>
          <w:divBdr>
            <w:top w:val="none" w:sz="0" w:space="0" w:color="auto"/>
            <w:left w:val="none" w:sz="0" w:space="0" w:color="auto"/>
            <w:bottom w:val="none" w:sz="0" w:space="0" w:color="auto"/>
            <w:right w:val="none" w:sz="0" w:space="0" w:color="auto"/>
          </w:divBdr>
        </w:div>
        <w:div w:id="533419384">
          <w:marLeft w:val="0"/>
          <w:marRight w:val="0"/>
          <w:marTop w:val="0"/>
          <w:marBottom w:val="0"/>
          <w:divBdr>
            <w:top w:val="none" w:sz="0" w:space="0" w:color="auto"/>
            <w:left w:val="none" w:sz="0" w:space="0" w:color="auto"/>
            <w:bottom w:val="none" w:sz="0" w:space="0" w:color="auto"/>
            <w:right w:val="none" w:sz="0" w:space="0" w:color="auto"/>
          </w:divBdr>
        </w:div>
        <w:div w:id="542985516">
          <w:marLeft w:val="0"/>
          <w:marRight w:val="0"/>
          <w:marTop w:val="0"/>
          <w:marBottom w:val="0"/>
          <w:divBdr>
            <w:top w:val="none" w:sz="0" w:space="0" w:color="auto"/>
            <w:left w:val="none" w:sz="0" w:space="0" w:color="auto"/>
            <w:bottom w:val="none" w:sz="0" w:space="0" w:color="auto"/>
            <w:right w:val="none" w:sz="0" w:space="0" w:color="auto"/>
          </w:divBdr>
        </w:div>
        <w:div w:id="582762357">
          <w:marLeft w:val="0"/>
          <w:marRight w:val="0"/>
          <w:marTop w:val="0"/>
          <w:marBottom w:val="0"/>
          <w:divBdr>
            <w:top w:val="none" w:sz="0" w:space="0" w:color="auto"/>
            <w:left w:val="none" w:sz="0" w:space="0" w:color="auto"/>
            <w:bottom w:val="none" w:sz="0" w:space="0" w:color="auto"/>
            <w:right w:val="none" w:sz="0" w:space="0" w:color="auto"/>
          </w:divBdr>
        </w:div>
        <w:div w:id="601767847">
          <w:marLeft w:val="0"/>
          <w:marRight w:val="0"/>
          <w:marTop w:val="0"/>
          <w:marBottom w:val="0"/>
          <w:divBdr>
            <w:top w:val="none" w:sz="0" w:space="0" w:color="auto"/>
            <w:left w:val="none" w:sz="0" w:space="0" w:color="auto"/>
            <w:bottom w:val="none" w:sz="0" w:space="0" w:color="auto"/>
            <w:right w:val="none" w:sz="0" w:space="0" w:color="auto"/>
          </w:divBdr>
          <w:divsChild>
            <w:div w:id="164134662">
              <w:marLeft w:val="0"/>
              <w:marRight w:val="0"/>
              <w:marTop w:val="0"/>
              <w:marBottom w:val="0"/>
              <w:divBdr>
                <w:top w:val="none" w:sz="0" w:space="0" w:color="auto"/>
                <w:left w:val="none" w:sz="0" w:space="0" w:color="auto"/>
                <w:bottom w:val="none" w:sz="0" w:space="0" w:color="auto"/>
                <w:right w:val="none" w:sz="0" w:space="0" w:color="auto"/>
              </w:divBdr>
            </w:div>
            <w:div w:id="266930081">
              <w:marLeft w:val="0"/>
              <w:marRight w:val="0"/>
              <w:marTop w:val="0"/>
              <w:marBottom w:val="0"/>
              <w:divBdr>
                <w:top w:val="none" w:sz="0" w:space="0" w:color="auto"/>
                <w:left w:val="none" w:sz="0" w:space="0" w:color="auto"/>
                <w:bottom w:val="none" w:sz="0" w:space="0" w:color="auto"/>
                <w:right w:val="none" w:sz="0" w:space="0" w:color="auto"/>
              </w:divBdr>
            </w:div>
            <w:div w:id="282734639">
              <w:marLeft w:val="0"/>
              <w:marRight w:val="0"/>
              <w:marTop w:val="0"/>
              <w:marBottom w:val="0"/>
              <w:divBdr>
                <w:top w:val="none" w:sz="0" w:space="0" w:color="auto"/>
                <w:left w:val="none" w:sz="0" w:space="0" w:color="auto"/>
                <w:bottom w:val="none" w:sz="0" w:space="0" w:color="auto"/>
                <w:right w:val="none" w:sz="0" w:space="0" w:color="auto"/>
              </w:divBdr>
            </w:div>
            <w:div w:id="333530177">
              <w:marLeft w:val="0"/>
              <w:marRight w:val="0"/>
              <w:marTop w:val="0"/>
              <w:marBottom w:val="0"/>
              <w:divBdr>
                <w:top w:val="none" w:sz="0" w:space="0" w:color="auto"/>
                <w:left w:val="none" w:sz="0" w:space="0" w:color="auto"/>
                <w:bottom w:val="none" w:sz="0" w:space="0" w:color="auto"/>
                <w:right w:val="none" w:sz="0" w:space="0" w:color="auto"/>
              </w:divBdr>
            </w:div>
            <w:div w:id="542717010">
              <w:marLeft w:val="0"/>
              <w:marRight w:val="0"/>
              <w:marTop w:val="0"/>
              <w:marBottom w:val="0"/>
              <w:divBdr>
                <w:top w:val="none" w:sz="0" w:space="0" w:color="auto"/>
                <w:left w:val="none" w:sz="0" w:space="0" w:color="auto"/>
                <w:bottom w:val="none" w:sz="0" w:space="0" w:color="auto"/>
                <w:right w:val="none" w:sz="0" w:space="0" w:color="auto"/>
              </w:divBdr>
            </w:div>
            <w:div w:id="612522375">
              <w:marLeft w:val="0"/>
              <w:marRight w:val="0"/>
              <w:marTop w:val="0"/>
              <w:marBottom w:val="0"/>
              <w:divBdr>
                <w:top w:val="none" w:sz="0" w:space="0" w:color="auto"/>
                <w:left w:val="none" w:sz="0" w:space="0" w:color="auto"/>
                <w:bottom w:val="none" w:sz="0" w:space="0" w:color="auto"/>
                <w:right w:val="none" w:sz="0" w:space="0" w:color="auto"/>
              </w:divBdr>
            </w:div>
            <w:div w:id="763036162">
              <w:marLeft w:val="0"/>
              <w:marRight w:val="0"/>
              <w:marTop w:val="0"/>
              <w:marBottom w:val="0"/>
              <w:divBdr>
                <w:top w:val="none" w:sz="0" w:space="0" w:color="auto"/>
                <w:left w:val="none" w:sz="0" w:space="0" w:color="auto"/>
                <w:bottom w:val="none" w:sz="0" w:space="0" w:color="auto"/>
                <w:right w:val="none" w:sz="0" w:space="0" w:color="auto"/>
              </w:divBdr>
            </w:div>
            <w:div w:id="767430196">
              <w:marLeft w:val="0"/>
              <w:marRight w:val="0"/>
              <w:marTop w:val="0"/>
              <w:marBottom w:val="0"/>
              <w:divBdr>
                <w:top w:val="none" w:sz="0" w:space="0" w:color="auto"/>
                <w:left w:val="none" w:sz="0" w:space="0" w:color="auto"/>
                <w:bottom w:val="none" w:sz="0" w:space="0" w:color="auto"/>
                <w:right w:val="none" w:sz="0" w:space="0" w:color="auto"/>
              </w:divBdr>
            </w:div>
            <w:div w:id="883371527">
              <w:marLeft w:val="0"/>
              <w:marRight w:val="0"/>
              <w:marTop w:val="0"/>
              <w:marBottom w:val="0"/>
              <w:divBdr>
                <w:top w:val="none" w:sz="0" w:space="0" w:color="auto"/>
                <w:left w:val="none" w:sz="0" w:space="0" w:color="auto"/>
                <w:bottom w:val="none" w:sz="0" w:space="0" w:color="auto"/>
                <w:right w:val="none" w:sz="0" w:space="0" w:color="auto"/>
              </w:divBdr>
            </w:div>
            <w:div w:id="962539837">
              <w:marLeft w:val="0"/>
              <w:marRight w:val="0"/>
              <w:marTop w:val="0"/>
              <w:marBottom w:val="0"/>
              <w:divBdr>
                <w:top w:val="none" w:sz="0" w:space="0" w:color="auto"/>
                <w:left w:val="none" w:sz="0" w:space="0" w:color="auto"/>
                <w:bottom w:val="none" w:sz="0" w:space="0" w:color="auto"/>
                <w:right w:val="none" w:sz="0" w:space="0" w:color="auto"/>
              </w:divBdr>
            </w:div>
            <w:div w:id="1222404204">
              <w:marLeft w:val="0"/>
              <w:marRight w:val="0"/>
              <w:marTop w:val="0"/>
              <w:marBottom w:val="0"/>
              <w:divBdr>
                <w:top w:val="none" w:sz="0" w:space="0" w:color="auto"/>
                <w:left w:val="none" w:sz="0" w:space="0" w:color="auto"/>
                <w:bottom w:val="none" w:sz="0" w:space="0" w:color="auto"/>
                <w:right w:val="none" w:sz="0" w:space="0" w:color="auto"/>
              </w:divBdr>
            </w:div>
            <w:div w:id="1236285465">
              <w:marLeft w:val="0"/>
              <w:marRight w:val="0"/>
              <w:marTop w:val="0"/>
              <w:marBottom w:val="0"/>
              <w:divBdr>
                <w:top w:val="none" w:sz="0" w:space="0" w:color="auto"/>
                <w:left w:val="none" w:sz="0" w:space="0" w:color="auto"/>
                <w:bottom w:val="none" w:sz="0" w:space="0" w:color="auto"/>
                <w:right w:val="none" w:sz="0" w:space="0" w:color="auto"/>
              </w:divBdr>
            </w:div>
            <w:div w:id="1518084450">
              <w:marLeft w:val="0"/>
              <w:marRight w:val="0"/>
              <w:marTop w:val="0"/>
              <w:marBottom w:val="0"/>
              <w:divBdr>
                <w:top w:val="none" w:sz="0" w:space="0" w:color="auto"/>
                <w:left w:val="none" w:sz="0" w:space="0" w:color="auto"/>
                <w:bottom w:val="none" w:sz="0" w:space="0" w:color="auto"/>
                <w:right w:val="none" w:sz="0" w:space="0" w:color="auto"/>
              </w:divBdr>
            </w:div>
            <w:div w:id="2089690385">
              <w:marLeft w:val="0"/>
              <w:marRight w:val="0"/>
              <w:marTop w:val="0"/>
              <w:marBottom w:val="0"/>
              <w:divBdr>
                <w:top w:val="none" w:sz="0" w:space="0" w:color="auto"/>
                <w:left w:val="none" w:sz="0" w:space="0" w:color="auto"/>
                <w:bottom w:val="none" w:sz="0" w:space="0" w:color="auto"/>
                <w:right w:val="none" w:sz="0" w:space="0" w:color="auto"/>
              </w:divBdr>
            </w:div>
          </w:divsChild>
        </w:div>
        <w:div w:id="610359899">
          <w:marLeft w:val="0"/>
          <w:marRight w:val="0"/>
          <w:marTop w:val="0"/>
          <w:marBottom w:val="0"/>
          <w:divBdr>
            <w:top w:val="none" w:sz="0" w:space="0" w:color="auto"/>
            <w:left w:val="none" w:sz="0" w:space="0" w:color="auto"/>
            <w:bottom w:val="none" w:sz="0" w:space="0" w:color="auto"/>
            <w:right w:val="none" w:sz="0" w:space="0" w:color="auto"/>
          </w:divBdr>
        </w:div>
        <w:div w:id="610360211">
          <w:marLeft w:val="0"/>
          <w:marRight w:val="0"/>
          <w:marTop w:val="0"/>
          <w:marBottom w:val="0"/>
          <w:divBdr>
            <w:top w:val="none" w:sz="0" w:space="0" w:color="auto"/>
            <w:left w:val="none" w:sz="0" w:space="0" w:color="auto"/>
            <w:bottom w:val="none" w:sz="0" w:space="0" w:color="auto"/>
            <w:right w:val="none" w:sz="0" w:space="0" w:color="auto"/>
          </w:divBdr>
        </w:div>
        <w:div w:id="630861058">
          <w:marLeft w:val="0"/>
          <w:marRight w:val="0"/>
          <w:marTop w:val="0"/>
          <w:marBottom w:val="0"/>
          <w:divBdr>
            <w:top w:val="none" w:sz="0" w:space="0" w:color="auto"/>
            <w:left w:val="none" w:sz="0" w:space="0" w:color="auto"/>
            <w:bottom w:val="none" w:sz="0" w:space="0" w:color="auto"/>
            <w:right w:val="none" w:sz="0" w:space="0" w:color="auto"/>
          </w:divBdr>
        </w:div>
        <w:div w:id="665328135">
          <w:marLeft w:val="0"/>
          <w:marRight w:val="0"/>
          <w:marTop w:val="0"/>
          <w:marBottom w:val="0"/>
          <w:divBdr>
            <w:top w:val="none" w:sz="0" w:space="0" w:color="auto"/>
            <w:left w:val="none" w:sz="0" w:space="0" w:color="auto"/>
            <w:bottom w:val="none" w:sz="0" w:space="0" w:color="auto"/>
            <w:right w:val="none" w:sz="0" w:space="0" w:color="auto"/>
          </w:divBdr>
          <w:divsChild>
            <w:div w:id="400640009">
              <w:marLeft w:val="0"/>
              <w:marRight w:val="0"/>
              <w:marTop w:val="0"/>
              <w:marBottom w:val="0"/>
              <w:divBdr>
                <w:top w:val="none" w:sz="0" w:space="0" w:color="auto"/>
                <w:left w:val="none" w:sz="0" w:space="0" w:color="auto"/>
                <w:bottom w:val="none" w:sz="0" w:space="0" w:color="auto"/>
                <w:right w:val="none" w:sz="0" w:space="0" w:color="auto"/>
              </w:divBdr>
            </w:div>
            <w:div w:id="1055281558">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sChild>
        </w:div>
        <w:div w:id="669254599">
          <w:marLeft w:val="0"/>
          <w:marRight w:val="0"/>
          <w:marTop w:val="0"/>
          <w:marBottom w:val="0"/>
          <w:divBdr>
            <w:top w:val="none" w:sz="0" w:space="0" w:color="auto"/>
            <w:left w:val="none" w:sz="0" w:space="0" w:color="auto"/>
            <w:bottom w:val="none" w:sz="0" w:space="0" w:color="auto"/>
            <w:right w:val="none" w:sz="0" w:space="0" w:color="auto"/>
          </w:divBdr>
        </w:div>
        <w:div w:id="685256886">
          <w:marLeft w:val="0"/>
          <w:marRight w:val="0"/>
          <w:marTop w:val="0"/>
          <w:marBottom w:val="0"/>
          <w:divBdr>
            <w:top w:val="none" w:sz="0" w:space="0" w:color="auto"/>
            <w:left w:val="none" w:sz="0" w:space="0" w:color="auto"/>
            <w:bottom w:val="none" w:sz="0" w:space="0" w:color="auto"/>
            <w:right w:val="none" w:sz="0" w:space="0" w:color="auto"/>
          </w:divBdr>
        </w:div>
        <w:div w:id="686755659">
          <w:marLeft w:val="0"/>
          <w:marRight w:val="0"/>
          <w:marTop w:val="0"/>
          <w:marBottom w:val="0"/>
          <w:divBdr>
            <w:top w:val="none" w:sz="0" w:space="0" w:color="auto"/>
            <w:left w:val="none" w:sz="0" w:space="0" w:color="auto"/>
            <w:bottom w:val="none" w:sz="0" w:space="0" w:color="auto"/>
            <w:right w:val="none" w:sz="0" w:space="0" w:color="auto"/>
          </w:divBdr>
        </w:div>
        <w:div w:id="695081731">
          <w:marLeft w:val="0"/>
          <w:marRight w:val="0"/>
          <w:marTop w:val="0"/>
          <w:marBottom w:val="0"/>
          <w:divBdr>
            <w:top w:val="none" w:sz="0" w:space="0" w:color="auto"/>
            <w:left w:val="none" w:sz="0" w:space="0" w:color="auto"/>
            <w:bottom w:val="none" w:sz="0" w:space="0" w:color="auto"/>
            <w:right w:val="none" w:sz="0" w:space="0" w:color="auto"/>
          </w:divBdr>
        </w:div>
        <w:div w:id="696546226">
          <w:marLeft w:val="0"/>
          <w:marRight w:val="0"/>
          <w:marTop w:val="0"/>
          <w:marBottom w:val="0"/>
          <w:divBdr>
            <w:top w:val="none" w:sz="0" w:space="0" w:color="auto"/>
            <w:left w:val="none" w:sz="0" w:space="0" w:color="auto"/>
            <w:bottom w:val="none" w:sz="0" w:space="0" w:color="auto"/>
            <w:right w:val="none" w:sz="0" w:space="0" w:color="auto"/>
          </w:divBdr>
          <w:divsChild>
            <w:div w:id="304508203">
              <w:marLeft w:val="0"/>
              <w:marRight w:val="0"/>
              <w:marTop w:val="0"/>
              <w:marBottom w:val="0"/>
              <w:divBdr>
                <w:top w:val="none" w:sz="0" w:space="0" w:color="auto"/>
                <w:left w:val="none" w:sz="0" w:space="0" w:color="auto"/>
                <w:bottom w:val="none" w:sz="0" w:space="0" w:color="auto"/>
                <w:right w:val="none" w:sz="0" w:space="0" w:color="auto"/>
              </w:divBdr>
            </w:div>
            <w:div w:id="400638291">
              <w:marLeft w:val="0"/>
              <w:marRight w:val="0"/>
              <w:marTop w:val="0"/>
              <w:marBottom w:val="0"/>
              <w:divBdr>
                <w:top w:val="none" w:sz="0" w:space="0" w:color="auto"/>
                <w:left w:val="none" w:sz="0" w:space="0" w:color="auto"/>
                <w:bottom w:val="none" w:sz="0" w:space="0" w:color="auto"/>
                <w:right w:val="none" w:sz="0" w:space="0" w:color="auto"/>
              </w:divBdr>
            </w:div>
            <w:div w:id="403642900">
              <w:marLeft w:val="0"/>
              <w:marRight w:val="0"/>
              <w:marTop w:val="0"/>
              <w:marBottom w:val="0"/>
              <w:divBdr>
                <w:top w:val="none" w:sz="0" w:space="0" w:color="auto"/>
                <w:left w:val="none" w:sz="0" w:space="0" w:color="auto"/>
                <w:bottom w:val="none" w:sz="0" w:space="0" w:color="auto"/>
                <w:right w:val="none" w:sz="0" w:space="0" w:color="auto"/>
              </w:divBdr>
            </w:div>
            <w:div w:id="660742680">
              <w:marLeft w:val="0"/>
              <w:marRight w:val="0"/>
              <w:marTop w:val="0"/>
              <w:marBottom w:val="0"/>
              <w:divBdr>
                <w:top w:val="none" w:sz="0" w:space="0" w:color="auto"/>
                <w:left w:val="none" w:sz="0" w:space="0" w:color="auto"/>
                <w:bottom w:val="none" w:sz="0" w:space="0" w:color="auto"/>
                <w:right w:val="none" w:sz="0" w:space="0" w:color="auto"/>
              </w:divBdr>
            </w:div>
            <w:div w:id="828984774">
              <w:marLeft w:val="0"/>
              <w:marRight w:val="0"/>
              <w:marTop w:val="0"/>
              <w:marBottom w:val="0"/>
              <w:divBdr>
                <w:top w:val="none" w:sz="0" w:space="0" w:color="auto"/>
                <w:left w:val="none" w:sz="0" w:space="0" w:color="auto"/>
                <w:bottom w:val="none" w:sz="0" w:space="0" w:color="auto"/>
                <w:right w:val="none" w:sz="0" w:space="0" w:color="auto"/>
              </w:divBdr>
            </w:div>
            <w:div w:id="880365925">
              <w:marLeft w:val="0"/>
              <w:marRight w:val="0"/>
              <w:marTop w:val="0"/>
              <w:marBottom w:val="0"/>
              <w:divBdr>
                <w:top w:val="none" w:sz="0" w:space="0" w:color="auto"/>
                <w:left w:val="none" w:sz="0" w:space="0" w:color="auto"/>
                <w:bottom w:val="none" w:sz="0" w:space="0" w:color="auto"/>
                <w:right w:val="none" w:sz="0" w:space="0" w:color="auto"/>
              </w:divBdr>
            </w:div>
            <w:div w:id="962999831">
              <w:marLeft w:val="0"/>
              <w:marRight w:val="0"/>
              <w:marTop w:val="0"/>
              <w:marBottom w:val="0"/>
              <w:divBdr>
                <w:top w:val="none" w:sz="0" w:space="0" w:color="auto"/>
                <w:left w:val="none" w:sz="0" w:space="0" w:color="auto"/>
                <w:bottom w:val="none" w:sz="0" w:space="0" w:color="auto"/>
                <w:right w:val="none" w:sz="0" w:space="0" w:color="auto"/>
              </w:divBdr>
            </w:div>
            <w:div w:id="985354930">
              <w:marLeft w:val="0"/>
              <w:marRight w:val="0"/>
              <w:marTop w:val="0"/>
              <w:marBottom w:val="0"/>
              <w:divBdr>
                <w:top w:val="none" w:sz="0" w:space="0" w:color="auto"/>
                <w:left w:val="none" w:sz="0" w:space="0" w:color="auto"/>
                <w:bottom w:val="none" w:sz="0" w:space="0" w:color="auto"/>
                <w:right w:val="none" w:sz="0" w:space="0" w:color="auto"/>
              </w:divBdr>
            </w:div>
            <w:div w:id="1178928870">
              <w:marLeft w:val="0"/>
              <w:marRight w:val="0"/>
              <w:marTop w:val="0"/>
              <w:marBottom w:val="0"/>
              <w:divBdr>
                <w:top w:val="none" w:sz="0" w:space="0" w:color="auto"/>
                <w:left w:val="none" w:sz="0" w:space="0" w:color="auto"/>
                <w:bottom w:val="none" w:sz="0" w:space="0" w:color="auto"/>
                <w:right w:val="none" w:sz="0" w:space="0" w:color="auto"/>
              </w:divBdr>
            </w:div>
            <w:div w:id="1260522257">
              <w:marLeft w:val="0"/>
              <w:marRight w:val="0"/>
              <w:marTop w:val="0"/>
              <w:marBottom w:val="0"/>
              <w:divBdr>
                <w:top w:val="none" w:sz="0" w:space="0" w:color="auto"/>
                <w:left w:val="none" w:sz="0" w:space="0" w:color="auto"/>
                <w:bottom w:val="none" w:sz="0" w:space="0" w:color="auto"/>
                <w:right w:val="none" w:sz="0" w:space="0" w:color="auto"/>
              </w:divBdr>
            </w:div>
            <w:div w:id="1955404251">
              <w:marLeft w:val="0"/>
              <w:marRight w:val="0"/>
              <w:marTop w:val="0"/>
              <w:marBottom w:val="0"/>
              <w:divBdr>
                <w:top w:val="none" w:sz="0" w:space="0" w:color="auto"/>
                <w:left w:val="none" w:sz="0" w:space="0" w:color="auto"/>
                <w:bottom w:val="none" w:sz="0" w:space="0" w:color="auto"/>
                <w:right w:val="none" w:sz="0" w:space="0" w:color="auto"/>
              </w:divBdr>
            </w:div>
            <w:div w:id="2079663688">
              <w:marLeft w:val="0"/>
              <w:marRight w:val="0"/>
              <w:marTop w:val="0"/>
              <w:marBottom w:val="0"/>
              <w:divBdr>
                <w:top w:val="none" w:sz="0" w:space="0" w:color="auto"/>
                <w:left w:val="none" w:sz="0" w:space="0" w:color="auto"/>
                <w:bottom w:val="none" w:sz="0" w:space="0" w:color="auto"/>
                <w:right w:val="none" w:sz="0" w:space="0" w:color="auto"/>
              </w:divBdr>
            </w:div>
          </w:divsChild>
        </w:div>
        <w:div w:id="700739160">
          <w:marLeft w:val="0"/>
          <w:marRight w:val="0"/>
          <w:marTop w:val="0"/>
          <w:marBottom w:val="0"/>
          <w:divBdr>
            <w:top w:val="none" w:sz="0" w:space="0" w:color="auto"/>
            <w:left w:val="none" w:sz="0" w:space="0" w:color="auto"/>
            <w:bottom w:val="none" w:sz="0" w:space="0" w:color="auto"/>
            <w:right w:val="none" w:sz="0" w:space="0" w:color="auto"/>
          </w:divBdr>
        </w:div>
        <w:div w:id="702900863">
          <w:marLeft w:val="0"/>
          <w:marRight w:val="0"/>
          <w:marTop w:val="0"/>
          <w:marBottom w:val="0"/>
          <w:divBdr>
            <w:top w:val="none" w:sz="0" w:space="0" w:color="auto"/>
            <w:left w:val="none" w:sz="0" w:space="0" w:color="auto"/>
            <w:bottom w:val="none" w:sz="0" w:space="0" w:color="auto"/>
            <w:right w:val="none" w:sz="0" w:space="0" w:color="auto"/>
          </w:divBdr>
        </w:div>
        <w:div w:id="750851291">
          <w:marLeft w:val="0"/>
          <w:marRight w:val="0"/>
          <w:marTop w:val="0"/>
          <w:marBottom w:val="0"/>
          <w:divBdr>
            <w:top w:val="none" w:sz="0" w:space="0" w:color="auto"/>
            <w:left w:val="none" w:sz="0" w:space="0" w:color="auto"/>
            <w:bottom w:val="none" w:sz="0" w:space="0" w:color="auto"/>
            <w:right w:val="none" w:sz="0" w:space="0" w:color="auto"/>
          </w:divBdr>
        </w:div>
        <w:div w:id="783155898">
          <w:marLeft w:val="0"/>
          <w:marRight w:val="0"/>
          <w:marTop w:val="0"/>
          <w:marBottom w:val="0"/>
          <w:divBdr>
            <w:top w:val="none" w:sz="0" w:space="0" w:color="auto"/>
            <w:left w:val="none" w:sz="0" w:space="0" w:color="auto"/>
            <w:bottom w:val="none" w:sz="0" w:space="0" w:color="auto"/>
            <w:right w:val="none" w:sz="0" w:space="0" w:color="auto"/>
          </w:divBdr>
        </w:div>
        <w:div w:id="792748320">
          <w:marLeft w:val="0"/>
          <w:marRight w:val="0"/>
          <w:marTop w:val="0"/>
          <w:marBottom w:val="0"/>
          <w:divBdr>
            <w:top w:val="none" w:sz="0" w:space="0" w:color="auto"/>
            <w:left w:val="none" w:sz="0" w:space="0" w:color="auto"/>
            <w:bottom w:val="none" w:sz="0" w:space="0" w:color="auto"/>
            <w:right w:val="none" w:sz="0" w:space="0" w:color="auto"/>
          </w:divBdr>
        </w:div>
        <w:div w:id="794836576">
          <w:marLeft w:val="0"/>
          <w:marRight w:val="0"/>
          <w:marTop w:val="0"/>
          <w:marBottom w:val="0"/>
          <w:divBdr>
            <w:top w:val="none" w:sz="0" w:space="0" w:color="auto"/>
            <w:left w:val="none" w:sz="0" w:space="0" w:color="auto"/>
            <w:bottom w:val="none" w:sz="0" w:space="0" w:color="auto"/>
            <w:right w:val="none" w:sz="0" w:space="0" w:color="auto"/>
          </w:divBdr>
        </w:div>
        <w:div w:id="807162966">
          <w:marLeft w:val="0"/>
          <w:marRight w:val="0"/>
          <w:marTop w:val="0"/>
          <w:marBottom w:val="0"/>
          <w:divBdr>
            <w:top w:val="none" w:sz="0" w:space="0" w:color="auto"/>
            <w:left w:val="none" w:sz="0" w:space="0" w:color="auto"/>
            <w:bottom w:val="none" w:sz="0" w:space="0" w:color="auto"/>
            <w:right w:val="none" w:sz="0" w:space="0" w:color="auto"/>
          </w:divBdr>
        </w:div>
        <w:div w:id="843008553">
          <w:marLeft w:val="0"/>
          <w:marRight w:val="0"/>
          <w:marTop w:val="0"/>
          <w:marBottom w:val="0"/>
          <w:divBdr>
            <w:top w:val="none" w:sz="0" w:space="0" w:color="auto"/>
            <w:left w:val="none" w:sz="0" w:space="0" w:color="auto"/>
            <w:bottom w:val="none" w:sz="0" w:space="0" w:color="auto"/>
            <w:right w:val="none" w:sz="0" w:space="0" w:color="auto"/>
          </w:divBdr>
        </w:div>
        <w:div w:id="858542866">
          <w:marLeft w:val="0"/>
          <w:marRight w:val="0"/>
          <w:marTop w:val="0"/>
          <w:marBottom w:val="0"/>
          <w:divBdr>
            <w:top w:val="none" w:sz="0" w:space="0" w:color="auto"/>
            <w:left w:val="none" w:sz="0" w:space="0" w:color="auto"/>
            <w:bottom w:val="none" w:sz="0" w:space="0" w:color="auto"/>
            <w:right w:val="none" w:sz="0" w:space="0" w:color="auto"/>
          </w:divBdr>
        </w:div>
        <w:div w:id="883440632">
          <w:marLeft w:val="0"/>
          <w:marRight w:val="0"/>
          <w:marTop w:val="0"/>
          <w:marBottom w:val="0"/>
          <w:divBdr>
            <w:top w:val="none" w:sz="0" w:space="0" w:color="auto"/>
            <w:left w:val="none" w:sz="0" w:space="0" w:color="auto"/>
            <w:bottom w:val="none" w:sz="0" w:space="0" w:color="auto"/>
            <w:right w:val="none" w:sz="0" w:space="0" w:color="auto"/>
          </w:divBdr>
        </w:div>
        <w:div w:id="884682089">
          <w:marLeft w:val="0"/>
          <w:marRight w:val="0"/>
          <w:marTop w:val="0"/>
          <w:marBottom w:val="0"/>
          <w:divBdr>
            <w:top w:val="none" w:sz="0" w:space="0" w:color="auto"/>
            <w:left w:val="none" w:sz="0" w:space="0" w:color="auto"/>
            <w:bottom w:val="none" w:sz="0" w:space="0" w:color="auto"/>
            <w:right w:val="none" w:sz="0" w:space="0" w:color="auto"/>
          </w:divBdr>
        </w:div>
        <w:div w:id="886255368">
          <w:marLeft w:val="0"/>
          <w:marRight w:val="0"/>
          <w:marTop w:val="0"/>
          <w:marBottom w:val="0"/>
          <w:divBdr>
            <w:top w:val="none" w:sz="0" w:space="0" w:color="auto"/>
            <w:left w:val="none" w:sz="0" w:space="0" w:color="auto"/>
            <w:bottom w:val="none" w:sz="0" w:space="0" w:color="auto"/>
            <w:right w:val="none" w:sz="0" w:space="0" w:color="auto"/>
          </w:divBdr>
        </w:div>
        <w:div w:id="913709240">
          <w:marLeft w:val="0"/>
          <w:marRight w:val="0"/>
          <w:marTop w:val="0"/>
          <w:marBottom w:val="0"/>
          <w:divBdr>
            <w:top w:val="none" w:sz="0" w:space="0" w:color="auto"/>
            <w:left w:val="none" w:sz="0" w:space="0" w:color="auto"/>
            <w:bottom w:val="none" w:sz="0" w:space="0" w:color="auto"/>
            <w:right w:val="none" w:sz="0" w:space="0" w:color="auto"/>
          </w:divBdr>
        </w:div>
        <w:div w:id="915629038">
          <w:marLeft w:val="0"/>
          <w:marRight w:val="0"/>
          <w:marTop w:val="0"/>
          <w:marBottom w:val="0"/>
          <w:divBdr>
            <w:top w:val="none" w:sz="0" w:space="0" w:color="auto"/>
            <w:left w:val="none" w:sz="0" w:space="0" w:color="auto"/>
            <w:bottom w:val="none" w:sz="0" w:space="0" w:color="auto"/>
            <w:right w:val="none" w:sz="0" w:space="0" w:color="auto"/>
          </w:divBdr>
        </w:div>
        <w:div w:id="928582886">
          <w:marLeft w:val="0"/>
          <w:marRight w:val="0"/>
          <w:marTop w:val="0"/>
          <w:marBottom w:val="0"/>
          <w:divBdr>
            <w:top w:val="none" w:sz="0" w:space="0" w:color="auto"/>
            <w:left w:val="none" w:sz="0" w:space="0" w:color="auto"/>
            <w:bottom w:val="none" w:sz="0" w:space="0" w:color="auto"/>
            <w:right w:val="none" w:sz="0" w:space="0" w:color="auto"/>
          </w:divBdr>
        </w:div>
        <w:div w:id="959342166">
          <w:marLeft w:val="0"/>
          <w:marRight w:val="0"/>
          <w:marTop w:val="0"/>
          <w:marBottom w:val="0"/>
          <w:divBdr>
            <w:top w:val="none" w:sz="0" w:space="0" w:color="auto"/>
            <w:left w:val="none" w:sz="0" w:space="0" w:color="auto"/>
            <w:bottom w:val="none" w:sz="0" w:space="0" w:color="auto"/>
            <w:right w:val="none" w:sz="0" w:space="0" w:color="auto"/>
          </w:divBdr>
        </w:div>
        <w:div w:id="981885400">
          <w:marLeft w:val="0"/>
          <w:marRight w:val="0"/>
          <w:marTop w:val="0"/>
          <w:marBottom w:val="0"/>
          <w:divBdr>
            <w:top w:val="none" w:sz="0" w:space="0" w:color="auto"/>
            <w:left w:val="none" w:sz="0" w:space="0" w:color="auto"/>
            <w:bottom w:val="none" w:sz="0" w:space="0" w:color="auto"/>
            <w:right w:val="none" w:sz="0" w:space="0" w:color="auto"/>
          </w:divBdr>
        </w:div>
        <w:div w:id="1015300476">
          <w:marLeft w:val="0"/>
          <w:marRight w:val="0"/>
          <w:marTop w:val="0"/>
          <w:marBottom w:val="0"/>
          <w:divBdr>
            <w:top w:val="none" w:sz="0" w:space="0" w:color="auto"/>
            <w:left w:val="none" w:sz="0" w:space="0" w:color="auto"/>
            <w:bottom w:val="none" w:sz="0" w:space="0" w:color="auto"/>
            <w:right w:val="none" w:sz="0" w:space="0" w:color="auto"/>
          </w:divBdr>
        </w:div>
        <w:div w:id="1033770306">
          <w:marLeft w:val="0"/>
          <w:marRight w:val="0"/>
          <w:marTop w:val="0"/>
          <w:marBottom w:val="0"/>
          <w:divBdr>
            <w:top w:val="none" w:sz="0" w:space="0" w:color="auto"/>
            <w:left w:val="none" w:sz="0" w:space="0" w:color="auto"/>
            <w:bottom w:val="none" w:sz="0" w:space="0" w:color="auto"/>
            <w:right w:val="none" w:sz="0" w:space="0" w:color="auto"/>
          </w:divBdr>
        </w:div>
        <w:div w:id="1038550370">
          <w:marLeft w:val="0"/>
          <w:marRight w:val="0"/>
          <w:marTop w:val="0"/>
          <w:marBottom w:val="0"/>
          <w:divBdr>
            <w:top w:val="none" w:sz="0" w:space="0" w:color="auto"/>
            <w:left w:val="none" w:sz="0" w:space="0" w:color="auto"/>
            <w:bottom w:val="none" w:sz="0" w:space="0" w:color="auto"/>
            <w:right w:val="none" w:sz="0" w:space="0" w:color="auto"/>
          </w:divBdr>
          <w:divsChild>
            <w:div w:id="1884782230">
              <w:marLeft w:val="0"/>
              <w:marRight w:val="0"/>
              <w:marTop w:val="0"/>
              <w:marBottom w:val="0"/>
              <w:divBdr>
                <w:top w:val="none" w:sz="0" w:space="0" w:color="auto"/>
                <w:left w:val="none" w:sz="0" w:space="0" w:color="auto"/>
                <w:bottom w:val="none" w:sz="0" w:space="0" w:color="auto"/>
                <w:right w:val="none" w:sz="0" w:space="0" w:color="auto"/>
              </w:divBdr>
            </w:div>
            <w:div w:id="1884974309">
              <w:marLeft w:val="0"/>
              <w:marRight w:val="0"/>
              <w:marTop w:val="0"/>
              <w:marBottom w:val="0"/>
              <w:divBdr>
                <w:top w:val="none" w:sz="0" w:space="0" w:color="auto"/>
                <w:left w:val="none" w:sz="0" w:space="0" w:color="auto"/>
                <w:bottom w:val="none" w:sz="0" w:space="0" w:color="auto"/>
                <w:right w:val="none" w:sz="0" w:space="0" w:color="auto"/>
              </w:divBdr>
            </w:div>
          </w:divsChild>
        </w:div>
        <w:div w:id="1046375490">
          <w:marLeft w:val="0"/>
          <w:marRight w:val="0"/>
          <w:marTop w:val="0"/>
          <w:marBottom w:val="0"/>
          <w:divBdr>
            <w:top w:val="none" w:sz="0" w:space="0" w:color="auto"/>
            <w:left w:val="none" w:sz="0" w:space="0" w:color="auto"/>
            <w:bottom w:val="none" w:sz="0" w:space="0" w:color="auto"/>
            <w:right w:val="none" w:sz="0" w:space="0" w:color="auto"/>
          </w:divBdr>
        </w:div>
        <w:div w:id="1057583485">
          <w:marLeft w:val="0"/>
          <w:marRight w:val="0"/>
          <w:marTop w:val="0"/>
          <w:marBottom w:val="0"/>
          <w:divBdr>
            <w:top w:val="none" w:sz="0" w:space="0" w:color="auto"/>
            <w:left w:val="none" w:sz="0" w:space="0" w:color="auto"/>
            <w:bottom w:val="none" w:sz="0" w:space="0" w:color="auto"/>
            <w:right w:val="none" w:sz="0" w:space="0" w:color="auto"/>
          </w:divBdr>
        </w:div>
        <w:div w:id="1064108664">
          <w:marLeft w:val="0"/>
          <w:marRight w:val="0"/>
          <w:marTop w:val="0"/>
          <w:marBottom w:val="0"/>
          <w:divBdr>
            <w:top w:val="none" w:sz="0" w:space="0" w:color="auto"/>
            <w:left w:val="none" w:sz="0" w:space="0" w:color="auto"/>
            <w:bottom w:val="none" w:sz="0" w:space="0" w:color="auto"/>
            <w:right w:val="none" w:sz="0" w:space="0" w:color="auto"/>
          </w:divBdr>
        </w:div>
        <w:div w:id="1087924133">
          <w:marLeft w:val="0"/>
          <w:marRight w:val="0"/>
          <w:marTop w:val="0"/>
          <w:marBottom w:val="0"/>
          <w:divBdr>
            <w:top w:val="none" w:sz="0" w:space="0" w:color="auto"/>
            <w:left w:val="none" w:sz="0" w:space="0" w:color="auto"/>
            <w:bottom w:val="none" w:sz="0" w:space="0" w:color="auto"/>
            <w:right w:val="none" w:sz="0" w:space="0" w:color="auto"/>
          </w:divBdr>
        </w:div>
        <w:div w:id="1114330918">
          <w:marLeft w:val="0"/>
          <w:marRight w:val="0"/>
          <w:marTop w:val="0"/>
          <w:marBottom w:val="0"/>
          <w:divBdr>
            <w:top w:val="none" w:sz="0" w:space="0" w:color="auto"/>
            <w:left w:val="none" w:sz="0" w:space="0" w:color="auto"/>
            <w:bottom w:val="none" w:sz="0" w:space="0" w:color="auto"/>
            <w:right w:val="none" w:sz="0" w:space="0" w:color="auto"/>
          </w:divBdr>
        </w:div>
        <w:div w:id="1134982542">
          <w:marLeft w:val="0"/>
          <w:marRight w:val="0"/>
          <w:marTop w:val="0"/>
          <w:marBottom w:val="0"/>
          <w:divBdr>
            <w:top w:val="none" w:sz="0" w:space="0" w:color="auto"/>
            <w:left w:val="none" w:sz="0" w:space="0" w:color="auto"/>
            <w:bottom w:val="none" w:sz="0" w:space="0" w:color="auto"/>
            <w:right w:val="none" w:sz="0" w:space="0" w:color="auto"/>
          </w:divBdr>
        </w:div>
        <w:div w:id="1139809270">
          <w:marLeft w:val="0"/>
          <w:marRight w:val="0"/>
          <w:marTop w:val="0"/>
          <w:marBottom w:val="0"/>
          <w:divBdr>
            <w:top w:val="none" w:sz="0" w:space="0" w:color="auto"/>
            <w:left w:val="none" w:sz="0" w:space="0" w:color="auto"/>
            <w:bottom w:val="none" w:sz="0" w:space="0" w:color="auto"/>
            <w:right w:val="none" w:sz="0" w:space="0" w:color="auto"/>
          </w:divBdr>
        </w:div>
        <w:div w:id="1163009980">
          <w:marLeft w:val="0"/>
          <w:marRight w:val="0"/>
          <w:marTop w:val="0"/>
          <w:marBottom w:val="0"/>
          <w:divBdr>
            <w:top w:val="none" w:sz="0" w:space="0" w:color="auto"/>
            <w:left w:val="none" w:sz="0" w:space="0" w:color="auto"/>
            <w:bottom w:val="none" w:sz="0" w:space="0" w:color="auto"/>
            <w:right w:val="none" w:sz="0" w:space="0" w:color="auto"/>
          </w:divBdr>
        </w:div>
        <w:div w:id="1172066134">
          <w:marLeft w:val="0"/>
          <w:marRight w:val="0"/>
          <w:marTop w:val="0"/>
          <w:marBottom w:val="0"/>
          <w:divBdr>
            <w:top w:val="none" w:sz="0" w:space="0" w:color="auto"/>
            <w:left w:val="none" w:sz="0" w:space="0" w:color="auto"/>
            <w:bottom w:val="none" w:sz="0" w:space="0" w:color="auto"/>
            <w:right w:val="none" w:sz="0" w:space="0" w:color="auto"/>
          </w:divBdr>
        </w:div>
        <w:div w:id="1178620994">
          <w:marLeft w:val="0"/>
          <w:marRight w:val="0"/>
          <w:marTop w:val="0"/>
          <w:marBottom w:val="0"/>
          <w:divBdr>
            <w:top w:val="none" w:sz="0" w:space="0" w:color="auto"/>
            <w:left w:val="none" w:sz="0" w:space="0" w:color="auto"/>
            <w:bottom w:val="none" w:sz="0" w:space="0" w:color="auto"/>
            <w:right w:val="none" w:sz="0" w:space="0" w:color="auto"/>
          </w:divBdr>
        </w:div>
        <w:div w:id="1181360489">
          <w:marLeft w:val="0"/>
          <w:marRight w:val="0"/>
          <w:marTop w:val="0"/>
          <w:marBottom w:val="0"/>
          <w:divBdr>
            <w:top w:val="none" w:sz="0" w:space="0" w:color="auto"/>
            <w:left w:val="none" w:sz="0" w:space="0" w:color="auto"/>
            <w:bottom w:val="none" w:sz="0" w:space="0" w:color="auto"/>
            <w:right w:val="none" w:sz="0" w:space="0" w:color="auto"/>
          </w:divBdr>
        </w:div>
        <w:div w:id="1216814278">
          <w:marLeft w:val="0"/>
          <w:marRight w:val="0"/>
          <w:marTop w:val="0"/>
          <w:marBottom w:val="0"/>
          <w:divBdr>
            <w:top w:val="none" w:sz="0" w:space="0" w:color="auto"/>
            <w:left w:val="none" w:sz="0" w:space="0" w:color="auto"/>
            <w:bottom w:val="none" w:sz="0" w:space="0" w:color="auto"/>
            <w:right w:val="none" w:sz="0" w:space="0" w:color="auto"/>
          </w:divBdr>
        </w:div>
        <w:div w:id="1230002478">
          <w:marLeft w:val="0"/>
          <w:marRight w:val="0"/>
          <w:marTop w:val="0"/>
          <w:marBottom w:val="0"/>
          <w:divBdr>
            <w:top w:val="none" w:sz="0" w:space="0" w:color="auto"/>
            <w:left w:val="none" w:sz="0" w:space="0" w:color="auto"/>
            <w:bottom w:val="none" w:sz="0" w:space="0" w:color="auto"/>
            <w:right w:val="none" w:sz="0" w:space="0" w:color="auto"/>
          </w:divBdr>
        </w:div>
        <w:div w:id="1236163890">
          <w:marLeft w:val="0"/>
          <w:marRight w:val="0"/>
          <w:marTop w:val="0"/>
          <w:marBottom w:val="0"/>
          <w:divBdr>
            <w:top w:val="none" w:sz="0" w:space="0" w:color="auto"/>
            <w:left w:val="none" w:sz="0" w:space="0" w:color="auto"/>
            <w:bottom w:val="none" w:sz="0" w:space="0" w:color="auto"/>
            <w:right w:val="none" w:sz="0" w:space="0" w:color="auto"/>
          </w:divBdr>
        </w:div>
        <w:div w:id="1265767415">
          <w:marLeft w:val="0"/>
          <w:marRight w:val="0"/>
          <w:marTop w:val="0"/>
          <w:marBottom w:val="0"/>
          <w:divBdr>
            <w:top w:val="none" w:sz="0" w:space="0" w:color="auto"/>
            <w:left w:val="none" w:sz="0" w:space="0" w:color="auto"/>
            <w:bottom w:val="none" w:sz="0" w:space="0" w:color="auto"/>
            <w:right w:val="none" w:sz="0" w:space="0" w:color="auto"/>
          </w:divBdr>
        </w:div>
        <w:div w:id="1268076491">
          <w:marLeft w:val="0"/>
          <w:marRight w:val="0"/>
          <w:marTop w:val="0"/>
          <w:marBottom w:val="0"/>
          <w:divBdr>
            <w:top w:val="none" w:sz="0" w:space="0" w:color="auto"/>
            <w:left w:val="none" w:sz="0" w:space="0" w:color="auto"/>
            <w:bottom w:val="none" w:sz="0" w:space="0" w:color="auto"/>
            <w:right w:val="none" w:sz="0" w:space="0" w:color="auto"/>
          </w:divBdr>
        </w:div>
        <w:div w:id="1375619812">
          <w:marLeft w:val="0"/>
          <w:marRight w:val="0"/>
          <w:marTop w:val="0"/>
          <w:marBottom w:val="0"/>
          <w:divBdr>
            <w:top w:val="none" w:sz="0" w:space="0" w:color="auto"/>
            <w:left w:val="none" w:sz="0" w:space="0" w:color="auto"/>
            <w:bottom w:val="none" w:sz="0" w:space="0" w:color="auto"/>
            <w:right w:val="none" w:sz="0" w:space="0" w:color="auto"/>
          </w:divBdr>
        </w:div>
        <w:div w:id="1376658827">
          <w:marLeft w:val="0"/>
          <w:marRight w:val="0"/>
          <w:marTop w:val="0"/>
          <w:marBottom w:val="0"/>
          <w:divBdr>
            <w:top w:val="none" w:sz="0" w:space="0" w:color="auto"/>
            <w:left w:val="none" w:sz="0" w:space="0" w:color="auto"/>
            <w:bottom w:val="none" w:sz="0" w:space="0" w:color="auto"/>
            <w:right w:val="none" w:sz="0" w:space="0" w:color="auto"/>
          </w:divBdr>
        </w:div>
        <w:div w:id="1384865005">
          <w:marLeft w:val="0"/>
          <w:marRight w:val="0"/>
          <w:marTop w:val="0"/>
          <w:marBottom w:val="0"/>
          <w:divBdr>
            <w:top w:val="none" w:sz="0" w:space="0" w:color="auto"/>
            <w:left w:val="none" w:sz="0" w:space="0" w:color="auto"/>
            <w:bottom w:val="none" w:sz="0" w:space="0" w:color="auto"/>
            <w:right w:val="none" w:sz="0" w:space="0" w:color="auto"/>
          </w:divBdr>
        </w:div>
        <w:div w:id="1409032501">
          <w:marLeft w:val="0"/>
          <w:marRight w:val="0"/>
          <w:marTop w:val="0"/>
          <w:marBottom w:val="0"/>
          <w:divBdr>
            <w:top w:val="none" w:sz="0" w:space="0" w:color="auto"/>
            <w:left w:val="none" w:sz="0" w:space="0" w:color="auto"/>
            <w:bottom w:val="none" w:sz="0" w:space="0" w:color="auto"/>
            <w:right w:val="none" w:sz="0" w:space="0" w:color="auto"/>
          </w:divBdr>
          <w:divsChild>
            <w:div w:id="20791788">
              <w:marLeft w:val="0"/>
              <w:marRight w:val="0"/>
              <w:marTop w:val="0"/>
              <w:marBottom w:val="0"/>
              <w:divBdr>
                <w:top w:val="none" w:sz="0" w:space="0" w:color="auto"/>
                <w:left w:val="none" w:sz="0" w:space="0" w:color="auto"/>
                <w:bottom w:val="none" w:sz="0" w:space="0" w:color="auto"/>
                <w:right w:val="none" w:sz="0" w:space="0" w:color="auto"/>
              </w:divBdr>
            </w:div>
            <w:div w:id="557592892">
              <w:marLeft w:val="0"/>
              <w:marRight w:val="0"/>
              <w:marTop w:val="0"/>
              <w:marBottom w:val="0"/>
              <w:divBdr>
                <w:top w:val="none" w:sz="0" w:space="0" w:color="auto"/>
                <w:left w:val="none" w:sz="0" w:space="0" w:color="auto"/>
                <w:bottom w:val="none" w:sz="0" w:space="0" w:color="auto"/>
                <w:right w:val="none" w:sz="0" w:space="0" w:color="auto"/>
              </w:divBdr>
            </w:div>
            <w:div w:id="839083531">
              <w:marLeft w:val="0"/>
              <w:marRight w:val="0"/>
              <w:marTop w:val="0"/>
              <w:marBottom w:val="0"/>
              <w:divBdr>
                <w:top w:val="none" w:sz="0" w:space="0" w:color="auto"/>
                <w:left w:val="none" w:sz="0" w:space="0" w:color="auto"/>
                <w:bottom w:val="none" w:sz="0" w:space="0" w:color="auto"/>
                <w:right w:val="none" w:sz="0" w:space="0" w:color="auto"/>
              </w:divBdr>
            </w:div>
            <w:div w:id="1730036332">
              <w:marLeft w:val="0"/>
              <w:marRight w:val="0"/>
              <w:marTop w:val="0"/>
              <w:marBottom w:val="0"/>
              <w:divBdr>
                <w:top w:val="none" w:sz="0" w:space="0" w:color="auto"/>
                <w:left w:val="none" w:sz="0" w:space="0" w:color="auto"/>
                <w:bottom w:val="none" w:sz="0" w:space="0" w:color="auto"/>
                <w:right w:val="none" w:sz="0" w:space="0" w:color="auto"/>
              </w:divBdr>
            </w:div>
          </w:divsChild>
        </w:div>
        <w:div w:id="1425878677">
          <w:marLeft w:val="0"/>
          <w:marRight w:val="0"/>
          <w:marTop w:val="0"/>
          <w:marBottom w:val="0"/>
          <w:divBdr>
            <w:top w:val="none" w:sz="0" w:space="0" w:color="auto"/>
            <w:left w:val="none" w:sz="0" w:space="0" w:color="auto"/>
            <w:bottom w:val="none" w:sz="0" w:space="0" w:color="auto"/>
            <w:right w:val="none" w:sz="0" w:space="0" w:color="auto"/>
          </w:divBdr>
        </w:div>
        <w:div w:id="1459908687">
          <w:marLeft w:val="0"/>
          <w:marRight w:val="0"/>
          <w:marTop w:val="0"/>
          <w:marBottom w:val="0"/>
          <w:divBdr>
            <w:top w:val="none" w:sz="0" w:space="0" w:color="auto"/>
            <w:left w:val="none" w:sz="0" w:space="0" w:color="auto"/>
            <w:bottom w:val="none" w:sz="0" w:space="0" w:color="auto"/>
            <w:right w:val="none" w:sz="0" w:space="0" w:color="auto"/>
          </w:divBdr>
        </w:div>
        <w:div w:id="1463965512">
          <w:marLeft w:val="0"/>
          <w:marRight w:val="0"/>
          <w:marTop w:val="0"/>
          <w:marBottom w:val="0"/>
          <w:divBdr>
            <w:top w:val="none" w:sz="0" w:space="0" w:color="auto"/>
            <w:left w:val="none" w:sz="0" w:space="0" w:color="auto"/>
            <w:bottom w:val="none" w:sz="0" w:space="0" w:color="auto"/>
            <w:right w:val="none" w:sz="0" w:space="0" w:color="auto"/>
          </w:divBdr>
        </w:div>
        <w:div w:id="1511603059">
          <w:marLeft w:val="0"/>
          <w:marRight w:val="0"/>
          <w:marTop w:val="0"/>
          <w:marBottom w:val="0"/>
          <w:divBdr>
            <w:top w:val="none" w:sz="0" w:space="0" w:color="auto"/>
            <w:left w:val="none" w:sz="0" w:space="0" w:color="auto"/>
            <w:bottom w:val="none" w:sz="0" w:space="0" w:color="auto"/>
            <w:right w:val="none" w:sz="0" w:space="0" w:color="auto"/>
          </w:divBdr>
          <w:divsChild>
            <w:div w:id="617495525">
              <w:marLeft w:val="0"/>
              <w:marRight w:val="0"/>
              <w:marTop w:val="0"/>
              <w:marBottom w:val="0"/>
              <w:divBdr>
                <w:top w:val="none" w:sz="0" w:space="0" w:color="auto"/>
                <w:left w:val="none" w:sz="0" w:space="0" w:color="auto"/>
                <w:bottom w:val="none" w:sz="0" w:space="0" w:color="auto"/>
                <w:right w:val="none" w:sz="0" w:space="0" w:color="auto"/>
              </w:divBdr>
            </w:div>
            <w:div w:id="1064568325">
              <w:marLeft w:val="0"/>
              <w:marRight w:val="0"/>
              <w:marTop w:val="0"/>
              <w:marBottom w:val="0"/>
              <w:divBdr>
                <w:top w:val="none" w:sz="0" w:space="0" w:color="auto"/>
                <w:left w:val="none" w:sz="0" w:space="0" w:color="auto"/>
                <w:bottom w:val="none" w:sz="0" w:space="0" w:color="auto"/>
                <w:right w:val="none" w:sz="0" w:space="0" w:color="auto"/>
              </w:divBdr>
            </w:div>
            <w:div w:id="1253778159">
              <w:marLeft w:val="0"/>
              <w:marRight w:val="0"/>
              <w:marTop w:val="0"/>
              <w:marBottom w:val="0"/>
              <w:divBdr>
                <w:top w:val="none" w:sz="0" w:space="0" w:color="auto"/>
                <w:left w:val="none" w:sz="0" w:space="0" w:color="auto"/>
                <w:bottom w:val="none" w:sz="0" w:space="0" w:color="auto"/>
                <w:right w:val="none" w:sz="0" w:space="0" w:color="auto"/>
              </w:divBdr>
            </w:div>
            <w:div w:id="1699161733">
              <w:marLeft w:val="0"/>
              <w:marRight w:val="0"/>
              <w:marTop w:val="0"/>
              <w:marBottom w:val="0"/>
              <w:divBdr>
                <w:top w:val="none" w:sz="0" w:space="0" w:color="auto"/>
                <w:left w:val="none" w:sz="0" w:space="0" w:color="auto"/>
                <w:bottom w:val="none" w:sz="0" w:space="0" w:color="auto"/>
                <w:right w:val="none" w:sz="0" w:space="0" w:color="auto"/>
              </w:divBdr>
            </w:div>
          </w:divsChild>
        </w:div>
        <w:div w:id="1512911323">
          <w:marLeft w:val="0"/>
          <w:marRight w:val="0"/>
          <w:marTop w:val="0"/>
          <w:marBottom w:val="0"/>
          <w:divBdr>
            <w:top w:val="none" w:sz="0" w:space="0" w:color="auto"/>
            <w:left w:val="none" w:sz="0" w:space="0" w:color="auto"/>
            <w:bottom w:val="none" w:sz="0" w:space="0" w:color="auto"/>
            <w:right w:val="none" w:sz="0" w:space="0" w:color="auto"/>
          </w:divBdr>
        </w:div>
        <w:div w:id="1515805580">
          <w:marLeft w:val="0"/>
          <w:marRight w:val="0"/>
          <w:marTop w:val="0"/>
          <w:marBottom w:val="0"/>
          <w:divBdr>
            <w:top w:val="none" w:sz="0" w:space="0" w:color="auto"/>
            <w:left w:val="none" w:sz="0" w:space="0" w:color="auto"/>
            <w:bottom w:val="none" w:sz="0" w:space="0" w:color="auto"/>
            <w:right w:val="none" w:sz="0" w:space="0" w:color="auto"/>
          </w:divBdr>
        </w:div>
        <w:div w:id="1543784620">
          <w:marLeft w:val="0"/>
          <w:marRight w:val="0"/>
          <w:marTop w:val="0"/>
          <w:marBottom w:val="0"/>
          <w:divBdr>
            <w:top w:val="none" w:sz="0" w:space="0" w:color="auto"/>
            <w:left w:val="none" w:sz="0" w:space="0" w:color="auto"/>
            <w:bottom w:val="none" w:sz="0" w:space="0" w:color="auto"/>
            <w:right w:val="none" w:sz="0" w:space="0" w:color="auto"/>
          </w:divBdr>
        </w:div>
        <w:div w:id="1563635446">
          <w:marLeft w:val="0"/>
          <w:marRight w:val="0"/>
          <w:marTop w:val="0"/>
          <w:marBottom w:val="0"/>
          <w:divBdr>
            <w:top w:val="none" w:sz="0" w:space="0" w:color="auto"/>
            <w:left w:val="none" w:sz="0" w:space="0" w:color="auto"/>
            <w:bottom w:val="none" w:sz="0" w:space="0" w:color="auto"/>
            <w:right w:val="none" w:sz="0" w:space="0" w:color="auto"/>
          </w:divBdr>
        </w:div>
        <w:div w:id="1589264063">
          <w:marLeft w:val="0"/>
          <w:marRight w:val="0"/>
          <w:marTop w:val="0"/>
          <w:marBottom w:val="0"/>
          <w:divBdr>
            <w:top w:val="none" w:sz="0" w:space="0" w:color="auto"/>
            <w:left w:val="none" w:sz="0" w:space="0" w:color="auto"/>
            <w:bottom w:val="none" w:sz="0" w:space="0" w:color="auto"/>
            <w:right w:val="none" w:sz="0" w:space="0" w:color="auto"/>
          </w:divBdr>
        </w:div>
        <w:div w:id="1620575252">
          <w:marLeft w:val="0"/>
          <w:marRight w:val="0"/>
          <w:marTop w:val="0"/>
          <w:marBottom w:val="0"/>
          <w:divBdr>
            <w:top w:val="none" w:sz="0" w:space="0" w:color="auto"/>
            <w:left w:val="none" w:sz="0" w:space="0" w:color="auto"/>
            <w:bottom w:val="none" w:sz="0" w:space="0" w:color="auto"/>
            <w:right w:val="none" w:sz="0" w:space="0" w:color="auto"/>
          </w:divBdr>
          <w:divsChild>
            <w:div w:id="1200632411">
              <w:marLeft w:val="0"/>
              <w:marRight w:val="0"/>
              <w:marTop w:val="0"/>
              <w:marBottom w:val="0"/>
              <w:divBdr>
                <w:top w:val="none" w:sz="0" w:space="0" w:color="auto"/>
                <w:left w:val="none" w:sz="0" w:space="0" w:color="auto"/>
                <w:bottom w:val="none" w:sz="0" w:space="0" w:color="auto"/>
                <w:right w:val="none" w:sz="0" w:space="0" w:color="auto"/>
              </w:divBdr>
            </w:div>
            <w:div w:id="1442455946">
              <w:marLeft w:val="0"/>
              <w:marRight w:val="0"/>
              <w:marTop w:val="0"/>
              <w:marBottom w:val="0"/>
              <w:divBdr>
                <w:top w:val="none" w:sz="0" w:space="0" w:color="auto"/>
                <w:left w:val="none" w:sz="0" w:space="0" w:color="auto"/>
                <w:bottom w:val="none" w:sz="0" w:space="0" w:color="auto"/>
                <w:right w:val="none" w:sz="0" w:space="0" w:color="auto"/>
              </w:divBdr>
            </w:div>
            <w:div w:id="1950820064">
              <w:marLeft w:val="0"/>
              <w:marRight w:val="0"/>
              <w:marTop w:val="0"/>
              <w:marBottom w:val="0"/>
              <w:divBdr>
                <w:top w:val="none" w:sz="0" w:space="0" w:color="auto"/>
                <w:left w:val="none" w:sz="0" w:space="0" w:color="auto"/>
                <w:bottom w:val="none" w:sz="0" w:space="0" w:color="auto"/>
                <w:right w:val="none" w:sz="0" w:space="0" w:color="auto"/>
              </w:divBdr>
            </w:div>
          </w:divsChild>
        </w:div>
        <w:div w:id="1624726251">
          <w:marLeft w:val="0"/>
          <w:marRight w:val="0"/>
          <w:marTop w:val="0"/>
          <w:marBottom w:val="0"/>
          <w:divBdr>
            <w:top w:val="none" w:sz="0" w:space="0" w:color="auto"/>
            <w:left w:val="none" w:sz="0" w:space="0" w:color="auto"/>
            <w:bottom w:val="none" w:sz="0" w:space="0" w:color="auto"/>
            <w:right w:val="none" w:sz="0" w:space="0" w:color="auto"/>
          </w:divBdr>
        </w:div>
        <w:div w:id="1649478890">
          <w:marLeft w:val="0"/>
          <w:marRight w:val="0"/>
          <w:marTop w:val="0"/>
          <w:marBottom w:val="0"/>
          <w:divBdr>
            <w:top w:val="none" w:sz="0" w:space="0" w:color="auto"/>
            <w:left w:val="none" w:sz="0" w:space="0" w:color="auto"/>
            <w:bottom w:val="none" w:sz="0" w:space="0" w:color="auto"/>
            <w:right w:val="none" w:sz="0" w:space="0" w:color="auto"/>
          </w:divBdr>
        </w:div>
        <w:div w:id="1655453728">
          <w:marLeft w:val="0"/>
          <w:marRight w:val="0"/>
          <w:marTop w:val="0"/>
          <w:marBottom w:val="0"/>
          <w:divBdr>
            <w:top w:val="none" w:sz="0" w:space="0" w:color="auto"/>
            <w:left w:val="none" w:sz="0" w:space="0" w:color="auto"/>
            <w:bottom w:val="none" w:sz="0" w:space="0" w:color="auto"/>
            <w:right w:val="none" w:sz="0" w:space="0" w:color="auto"/>
          </w:divBdr>
        </w:div>
        <w:div w:id="1663506235">
          <w:marLeft w:val="0"/>
          <w:marRight w:val="0"/>
          <w:marTop w:val="0"/>
          <w:marBottom w:val="0"/>
          <w:divBdr>
            <w:top w:val="none" w:sz="0" w:space="0" w:color="auto"/>
            <w:left w:val="none" w:sz="0" w:space="0" w:color="auto"/>
            <w:bottom w:val="none" w:sz="0" w:space="0" w:color="auto"/>
            <w:right w:val="none" w:sz="0" w:space="0" w:color="auto"/>
          </w:divBdr>
        </w:div>
        <w:div w:id="1721904001">
          <w:marLeft w:val="0"/>
          <w:marRight w:val="0"/>
          <w:marTop w:val="0"/>
          <w:marBottom w:val="0"/>
          <w:divBdr>
            <w:top w:val="none" w:sz="0" w:space="0" w:color="auto"/>
            <w:left w:val="none" w:sz="0" w:space="0" w:color="auto"/>
            <w:bottom w:val="none" w:sz="0" w:space="0" w:color="auto"/>
            <w:right w:val="none" w:sz="0" w:space="0" w:color="auto"/>
          </w:divBdr>
        </w:div>
        <w:div w:id="1727802710">
          <w:marLeft w:val="0"/>
          <w:marRight w:val="0"/>
          <w:marTop w:val="0"/>
          <w:marBottom w:val="0"/>
          <w:divBdr>
            <w:top w:val="none" w:sz="0" w:space="0" w:color="auto"/>
            <w:left w:val="none" w:sz="0" w:space="0" w:color="auto"/>
            <w:bottom w:val="none" w:sz="0" w:space="0" w:color="auto"/>
            <w:right w:val="none" w:sz="0" w:space="0" w:color="auto"/>
          </w:divBdr>
          <w:divsChild>
            <w:div w:id="252669627">
              <w:marLeft w:val="0"/>
              <w:marRight w:val="0"/>
              <w:marTop w:val="0"/>
              <w:marBottom w:val="0"/>
              <w:divBdr>
                <w:top w:val="none" w:sz="0" w:space="0" w:color="auto"/>
                <w:left w:val="none" w:sz="0" w:space="0" w:color="auto"/>
                <w:bottom w:val="none" w:sz="0" w:space="0" w:color="auto"/>
                <w:right w:val="none" w:sz="0" w:space="0" w:color="auto"/>
              </w:divBdr>
            </w:div>
            <w:div w:id="774131510">
              <w:marLeft w:val="0"/>
              <w:marRight w:val="0"/>
              <w:marTop w:val="0"/>
              <w:marBottom w:val="0"/>
              <w:divBdr>
                <w:top w:val="none" w:sz="0" w:space="0" w:color="auto"/>
                <w:left w:val="none" w:sz="0" w:space="0" w:color="auto"/>
                <w:bottom w:val="none" w:sz="0" w:space="0" w:color="auto"/>
                <w:right w:val="none" w:sz="0" w:space="0" w:color="auto"/>
              </w:divBdr>
            </w:div>
            <w:div w:id="1997033218">
              <w:marLeft w:val="0"/>
              <w:marRight w:val="0"/>
              <w:marTop w:val="0"/>
              <w:marBottom w:val="0"/>
              <w:divBdr>
                <w:top w:val="none" w:sz="0" w:space="0" w:color="auto"/>
                <w:left w:val="none" w:sz="0" w:space="0" w:color="auto"/>
                <w:bottom w:val="none" w:sz="0" w:space="0" w:color="auto"/>
                <w:right w:val="none" w:sz="0" w:space="0" w:color="auto"/>
              </w:divBdr>
            </w:div>
          </w:divsChild>
        </w:div>
        <w:div w:id="1738285456">
          <w:marLeft w:val="0"/>
          <w:marRight w:val="0"/>
          <w:marTop w:val="0"/>
          <w:marBottom w:val="0"/>
          <w:divBdr>
            <w:top w:val="none" w:sz="0" w:space="0" w:color="auto"/>
            <w:left w:val="none" w:sz="0" w:space="0" w:color="auto"/>
            <w:bottom w:val="none" w:sz="0" w:space="0" w:color="auto"/>
            <w:right w:val="none" w:sz="0" w:space="0" w:color="auto"/>
          </w:divBdr>
        </w:div>
        <w:div w:id="1756170554">
          <w:marLeft w:val="0"/>
          <w:marRight w:val="0"/>
          <w:marTop w:val="0"/>
          <w:marBottom w:val="0"/>
          <w:divBdr>
            <w:top w:val="none" w:sz="0" w:space="0" w:color="auto"/>
            <w:left w:val="none" w:sz="0" w:space="0" w:color="auto"/>
            <w:bottom w:val="none" w:sz="0" w:space="0" w:color="auto"/>
            <w:right w:val="none" w:sz="0" w:space="0" w:color="auto"/>
          </w:divBdr>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733091704">
              <w:marLeft w:val="0"/>
              <w:marRight w:val="0"/>
              <w:marTop w:val="0"/>
              <w:marBottom w:val="0"/>
              <w:divBdr>
                <w:top w:val="none" w:sz="0" w:space="0" w:color="auto"/>
                <w:left w:val="none" w:sz="0" w:space="0" w:color="auto"/>
                <w:bottom w:val="none" w:sz="0" w:space="0" w:color="auto"/>
                <w:right w:val="none" w:sz="0" w:space="0" w:color="auto"/>
              </w:divBdr>
            </w:div>
            <w:div w:id="1418214133">
              <w:marLeft w:val="0"/>
              <w:marRight w:val="0"/>
              <w:marTop w:val="0"/>
              <w:marBottom w:val="0"/>
              <w:divBdr>
                <w:top w:val="none" w:sz="0" w:space="0" w:color="auto"/>
                <w:left w:val="none" w:sz="0" w:space="0" w:color="auto"/>
                <w:bottom w:val="none" w:sz="0" w:space="0" w:color="auto"/>
                <w:right w:val="none" w:sz="0" w:space="0" w:color="auto"/>
              </w:divBdr>
            </w:div>
          </w:divsChild>
        </w:div>
        <w:div w:id="1901937199">
          <w:marLeft w:val="0"/>
          <w:marRight w:val="0"/>
          <w:marTop w:val="0"/>
          <w:marBottom w:val="0"/>
          <w:divBdr>
            <w:top w:val="none" w:sz="0" w:space="0" w:color="auto"/>
            <w:left w:val="none" w:sz="0" w:space="0" w:color="auto"/>
            <w:bottom w:val="none" w:sz="0" w:space="0" w:color="auto"/>
            <w:right w:val="none" w:sz="0" w:space="0" w:color="auto"/>
          </w:divBdr>
        </w:div>
        <w:div w:id="1904637877">
          <w:marLeft w:val="0"/>
          <w:marRight w:val="0"/>
          <w:marTop w:val="0"/>
          <w:marBottom w:val="0"/>
          <w:divBdr>
            <w:top w:val="none" w:sz="0" w:space="0" w:color="auto"/>
            <w:left w:val="none" w:sz="0" w:space="0" w:color="auto"/>
            <w:bottom w:val="none" w:sz="0" w:space="0" w:color="auto"/>
            <w:right w:val="none" w:sz="0" w:space="0" w:color="auto"/>
          </w:divBdr>
        </w:div>
        <w:div w:id="1904638221">
          <w:marLeft w:val="0"/>
          <w:marRight w:val="0"/>
          <w:marTop w:val="0"/>
          <w:marBottom w:val="0"/>
          <w:divBdr>
            <w:top w:val="none" w:sz="0" w:space="0" w:color="auto"/>
            <w:left w:val="none" w:sz="0" w:space="0" w:color="auto"/>
            <w:bottom w:val="none" w:sz="0" w:space="0" w:color="auto"/>
            <w:right w:val="none" w:sz="0" w:space="0" w:color="auto"/>
          </w:divBdr>
        </w:div>
        <w:div w:id="1922520084">
          <w:marLeft w:val="0"/>
          <w:marRight w:val="0"/>
          <w:marTop w:val="0"/>
          <w:marBottom w:val="0"/>
          <w:divBdr>
            <w:top w:val="none" w:sz="0" w:space="0" w:color="auto"/>
            <w:left w:val="none" w:sz="0" w:space="0" w:color="auto"/>
            <w:bottom w:val="none" w:sz="0" w:space="0" w:color="auto"/>
            <w:right w:val="none" w:sz="0" w:space="0" w:color="auto"/>
          </w:divBdr>
        </w:div>
        <w:div w:id="1929268005">
          <w:marLeft w:val="0"/>
          <w:marRight w:val="0"/>
          <w:marTop w:val="0"/>
          <w:marBottom w:val="0"/>
          <w:divBdr>
            <w:top w:val="none" w:sz="0" w:space="0" w:color="auto"/>
            <w:left w:val="none" w:sz="0" w:space="0" w:color="auto"/>
            <w:bottom w:val="none" w:sz="0" w:space="0" w:color="auto"/>
            <w:right w:val="none" w:sz="0" w:space="0" w:color="auto"/>
          </w:divBdr>
        </w:div>
        <w:div w:id="1968966040">
          <w:marLeft w:val="0"/>
          <w:marRight w:val="0"/>
          <w:marTop w:val="0"/>
          <w:marBottom w:val="0"/>
          <w:divBdr>
            <w:top w:val="none" w:sz="0" w:space="0" w:color="auto"/>
            <w:left w:val="none" w:sz="0" w:space="0" w:color="auto"/>
            <w:bottom w:val="none" w:sz="0" w:space="0" w:color="auto"/>
            <w:right w:val="none" w:sz="0" w:space="0" w:color="auto"/>
          </w:divBdr>
        </w:div>
        <w:div w:id="1969432265">
          <w:marLeft w:val="0"/>
          <w:marRight w:val="0"/>
          <w:marTop w:val="0"/>
          <w:marBottom w:val="0"/>
          <w:divBdr>
            <w:top w:val="none" w:sz="0" w:space="0" w:color="auto"/>
            <w:left w:val="none" w:sz="0" w:space="0" w:color="auto"/>
            <w:bottom w:val="none" w:sz="0" w:space="0" w:color="auto"/>
            <w:right w:val="none" w:sz="0" w:space="0" w:color="auto"/>
          </w:divBdr>
          <w:divsChild>
            <w:div w:id="7948332">
              <w:marLeft w:val="0"/>
              <w:marRight w:val="0"/>
              <w:marTop w:val="0"/>
              <w:marBottom w:val="0"/>
              <w:divBdr>
                <w:top w:val="none" w:sz="0" w:space="0" w:color="auto"/>
                <w:left w:val="none" w:sz="0" w:space="0" w:color="auto"/>
                <w:bottom w:val="none" w:sz="0" w:space="0" w:color="auto"/>
                <w:right w:val="none" w:sz="0" w:space="0" w:color="auto"/>
              </w:divBdr>
            </w:div>
            <w:div w:id="130827666">
              <w:marLeft w:val="0"/>
              <w:marRight w:val="0"/>
              <w:marTop w:val="0"/>
              <w:marBottom w:val="0"/>
              <w:divBdr>
                <w:top w:val="none" w:sz="0" w:space="0" w:color="auto"/>
                <w:left w:val="none" w:sz="0" w:space="0" w:color="auto"/>
                <w:bottom w:val="none" w:sz="0" w:space="0" w:color="auto"/>
                <w:right w:val="none" w:sz="0" w:space="0" w:color="auto"/>
              </w:divBdr>
              <w:divsChild>
                <w:div w:id="70466578">
                  <w:marLeft w:val="0"/>
                  <w:marRight w:val="0"/>
                  <w:marTop w:val="0"/>
                  <w:marBottom w:val="0"/>
                  <w:divBdr>
                    <w:top w:val="none" w:sz="0" w:space="0" w:color="auto"/>
                    <w:left w:val="none" w:sz="0" w:space="0" w:color="auto"/>
                    <w:bottom w:val="none" w:sz="0" w:space="0" w:color="auto"/>
                    <w:right w:val="none" w:sz="0" w:space="0" w:color="auto"/>
                  </w:divBdr>
                </w:div>
                <w:div w:id="656499602">
                  <w:marLeft w:val="0"/>
                  <w:marRight w:val="0"/>
                  <w:marTop w:val="0"/>
                  <w:marBottom w:val="0"/>
                  <w:divBdr>
                    <w:top w:val="none" w:sz="0" w:space="0" w:color="auto"/>
                    <w:left w:val="none" w:sz="0" w:space="0" w:color="auto"/>
                    <w:bottom w:val="none" w:sz="0" w:space="0" w:color="auto"/>
                    <w:right w:val="none" w:sz="0" w:space="0" w:color="auto"/>
                  </w:divBdr>
                </w:div>
                <w:div w:id="862547632">
                  <w:marLeft w:val="0"/>
                  <w:marRight w:val="0"/>
                  <w:marTop w:val="0"/>
                  <w:marBottom w:val="0"/>
                  <w:divBdr>
                    <w:top w:val="none" w:sz="0" w:space="0" w:color="auto"/>
                    <w:left w:val="none" w:sz="0" w:space="0" w:color="auto"/>
                    <w:bottom w:val="none" w:sz="0" w:space="0" w:color="auto"/>
                    <w:right w:val="none" w:sz="0" w:space="0" w:color="auto"/>
                  </w:divBdr>
                </w:div>
                <w:div w:id="955022539">
                  <w:marLeft w:val="0"/>
                  <w:marRight w:val="0"/>
                  <w:marTop w:val="0"/>
                  <w:marBottom w:val="0"/>
                  <w:divBdr>
                    <w:top w:val="none" w:sz="0" w:space="0" w:color="auto"/>
                    <w:left w:val="none" w:sz="0" w:space="0" w:color="auto"/>
                    <w:bottom w:val="none" w:sz="0" w:space="0" w:color="auto"/>
                    <w:right w:val="none" w:sz="0" w:space="0" w:color="auto"/>
                  </w:divBdr>
                </w:div>
                <w:div w:id="1027288881">
                  <w:marLeft w:val="0"/>
                  <w:marRight w:val="0"/>
                  <w:marTop w:val="0"/>
                  <w:marBottom w:val="0"/>
                  <w:divBdr>
                    <w:top w:val="none" w:sz="0" w:space="0" w:color="auto"/>
                    <w:left w:val="none" w:sz="0" w:space="0" w:color="auto"/>
                    <w:bottom w:val="none" w:sz="0" w:space="0" w:color="auto"/>
                    <w:right w:val="none" w:sz="0" w:space="0" w:color="auto"/>
                  </w:divBdr>
                </w:div>
                <w:div w:id="1318268040">
                  <w:marLeft w:val="0"/>
                  <w:marRight w:val="0"/>
                  <w:marTop w:val="0"/>
                  <w:marBottom w:val="0"/>
                  <w:divBdr>
                    <w:top w:val="none" w:sz="0" w:space="0" w:color="auto"/>
                    <w:left w:val="none" w:sz="0" w:space="0" w:color="auto"/>
                    <w:bottom w:val="none" w:sz="0" w:space="0" w:color="auto"/>
                    <w:right w:val="none" w:sz="0" w:space="0" w:color="auto"/>
                  </w:divBdr>
                </w:div>
                <w:div w:id="1420907958">
                  <w:marLeft w:val="0"/>
                  <w:marRight w:val="0"/>
                  <w:marTop w:val="0"/>
                  <w:marBottom w:val="0"/>
                  <w:divBdr>
                    <w:top w:val="none" w:sz="0" w:space="0" w:color="auto"/>
                    <w:left w:val="none" w:sz="0" w:space="0" w:color="auto"/>
                    <w:bottom w:val="none" w:sz="0" w:space="0" w:color="auto"/>
                    <w:right w:val="none" w:sz="0" w:space="0" w:color="auto"/>
                  </w:divBdr>
                </w:div>
                <w:div w:id="1726443019">
                  <w:marLeft w:val="0"/>
                  <w:marRight w:val="0"/>
                  <w:marTop w:val="0"/>
                  <w:marBottom w:val="0"/>
                  <w:divBdr>
                    <w:top w:val="none" w:sz="0" w:space="0" w:color="auto"/>
                    <w:left w:val="none" w:sz="0" w:space="0" w:color="auto"/>
                    <w:bottom w:val="none" w:sz="0" w:space="0" w:color="auto"/>
                    <w:right w:val="none" w:sz="0" w:space="0" w:color="auto"/>
                  </w:divBdr>
                </w:div>
                <w:div w:id="1865627248">
                  <w:marLeft w:val="0"/>
                  <w:marRight w:val="0"/>
                  <w:marTop w:val="0"/>
                  <w:marBottom w:val="0"/>
                  <w:divBdr>
                    <w:top w:val="none" w:sz="0" w:space="0" w:color="auto"/>
                    <w:left w:val="none" w:sz="0" w:space="0" w:color="auto"/>
                    <w:bottom w:val="none" w:sz="0" w:space="0" w:color="auto"/>
                    <w:right w:val="none" w:sz="0" w:space="0" w:color="auto"/>
                  </w:divBdr>
                </w:div>
                <w:div w:id="1914312500">
                  <w:marLeft w:val="0"/>
                  <w:marRight w:val="0"/>
                  <w:marTop w:val="0"/>
                  <w:marBottom w:val="0"/>
                  <w:divBdr>
                    <w:top w:val="none" w:sz="0" w:space="0" w:color="auto"/>
                    <w:left w:val="none" w:sz="0" w:space="0" w:color="auto"/>
                    <w:bottom w:val="none" w:sz="0" w:space="0" w:color="auto"/>
                    <w:right w:val="none" w:sz="0" w:space="0" w:color="auto"/>
                  </w:divBdr>
                </w:div>
                <w:div w:id="1924604551">
                  <w:marLeft w:val="0"/>
                  <w:marRight w:val="0"/>
                  <w:marTop w:val="0"/>
                  <w:marBottom w:val="0"/>
                  <w:divBdr>
                    <w:top w:val="none" w:sz="0" w:space="0" w:color="auto"/>
                    <w:left w:val="none" w:sz="0" w:space="0" w:color="auto"/>
                    <w:bottom w:val="none" w:sz="0" w:space="0" w:color="auto"/>
                    <w:right w:val="none" w:sz="0" w:space="0" w:color="auto"/>
                  </w:divBdr>
                </w:div>
                <w:div w:id="2034379274">
                  <w:marLeft w:val="0"/>
                  <w:marRight w:val="0"/>
                  <w:marTop w:val="0"/>
                  <w:marBottom w:val="0"/>
                  <w:divBdr>
                    <w:top w:val="none" w:sz="0" w:space="0" w:color="auto"/>
                    <w:left w:val="none" w:sz="0" w:space="0" w:color="auto"/>
                    <w:bottom w:val="none" w:sz="0" w:space="0" w:color="auto"/>
                    <w:right w:val="none" w:sz="0" w:space="0" w:color="auto"/>
                  </w:divBdr>
                </w:div>
              </w:divsChild>
            </w:div>
            <w:div w:id="147552991">
              <w:marLeft w:val="0"/>
              <w:marRight w:val="0"/>
              <w:marTop w:val="0"/>
              <w:marBottom w:val="0"/>
              <w:divBdr>
                <w:top w:val="none" w:sz="0" w:space="0" w:color="auto"/>
                <w:left w:val="none" w:sz="0" w:space="0" w:color="auto"/>
                <w:bottom w:val="none" w:sz="0" w:space="0" w:color="auto"/>
                <w:right w:val="none" w:sz="0" w:space="0" w:color="auto"/>
              </w:divBdr>
            </w:div>
            <w:div w:id="676469401">
              <w:marLeft w:val="0"/>
              <w:marRight w:val="0"/>
              <w:marTop w:val="0"/>
              <w:marBottom w:val="0"/>
              <w:divBdr>
                <w:top w:val="none" w:sz="0" w:space="0" w:color="auto"/>
                <w:left w:val="none" w:sz="0" w:space="0" w:color="auto"/>
                <w:bottom w:val="none" w:sz="0" w:space="0" w:color="auto"/>
                <w:right w:val="none" w:sz="0" w:space="0" w:color="auto"/>
              </w:divBdr>
              <w:divsChild>
                <w:div w:id="86508203">
                  <w:marLeft w:val="0"/>
                  <w:marRight w:val="0"/>
                  <w:marTop w:val="0"/>
                  <w:marBottom w:val="0"/>
                  <w:divBdr>
                    <w:top w:val="none" w:sz="0" w:space="0" w:color="auto"/>
                    <w:left w:val="none" w:sz="0" w:space="0" w:color="auto"/>
                    <w:bottom w:val="none" w:sz="0" w:space="0" w:color="auto"/>
                    <w:right w:val="none" w:sz="0" w:space="0" w:color="auto"/>
                  </w:divBdr>
                </w:div>
                <w:div w:id="992565828">
                  <w:marLeft w:val="0"/>
                  <w:marRight w:val="0"/>
                  <w:marTop w:val="0"/>
                  <w:marBottom w:val="0"/>
                  <w:divBdr>
                    <w:top w:val="none" w:sz="0" w:space="0" w:color="auto"/>
                    <w:left w:val="none" w:sz="0" w:space="0" w:color="auto"/>
                    <w:bottom w:val="none" w:sz="0" w:space="0" w:color="auto"/>
                    <w:right w:val="none" w:sz="0" w:space="0" w:color="auto"/>
                  </w:divBdr>
                </w:div>
                <w:div w:id="1053506145">
                  <w:marLeft w:val="0"/>
                  <w:marRight w:val="0"/>
                  <w:marTop w:val="0"/>
                  <w:marBottom w:val="0"/>
                  <w:divBdr>
                    <w:top w:val="none" w:sz="0" w:space="0" w:color="auto"/>
                    <w:left w:val="none" w:sz="0" w:space="0" w:color="auto"/>
                    <w:bottom w:val="none" w:sz="0" w:space="0" w:color="auto"/>
                    <w:right w:val="none" w:sz="0" w:space="0" w:color="auto"/>
                  </w:divBdr>
                </w:div>
                <w:div w:id="1436973115">
                  <w:marLeft w:val="0"/>
                  <w:marRight w:val="0"/>
                  <w:marTop w:val="0"/>
                  <w:marBottom w:val="0"/>
                  <w:divBdr>
                    <w:top w:val="none" w:sz="0" w:space="0" w:color="auto"/>
                    <w:left w:val="none" w:sz="0" w:space="0" w:color="auto"/>
                    <w:bottom w:val="none" w:sz="0" w:space="0" w:color="auto"/>
                    <w:right w:val="none" w:sz="0" w:space="0" w:color="auto"/>
                  </w:divBdr>
                </w:div>
                <w:div w:id="1740981334">
                  <w:marLeft w:val="0"/>
                  <w:marRight w:val="0"/>
                  <w:marTop w:val="0"/>
                  <w:marBottom w:val="0"/>
                  <w:divBdr>
                    <w:top w:val="none" w:sz="0" w:space="0" w:color="auto"/>
                    <w:left w:val="none" w:sz="0" w:space="0" w:color="auto"/>
                    <w:bottom w:val="none" w:sz="0" w:space="0" w:color="auto"/>
                    <w:right w:val="none" w:sz="0" w:space="0" w:color="auto"/>
                  </w:divBdr>
                </w:div>
                <w:div w:id="2011716617">
                  <w:marLeft w:val="0"/>
                  <w:marRight w:val="0"/>
                  <w:marTop w:val="0"/>
                  <w:marBottom w:val="0"/>
                  <w:divBdr>
                    <w:top w:val="none" w:sz="0" w:space="0" w:color="auto"/>
                    <w:left w:val="none" w:sz="0" w:space="0" w:color="auto"/>
                    <w:bottom w:val="none" w:sz="0" w:space="0" w:color="auto"/>
                    <w:right w:val="none" w:sz="0" w:space="0" w:color="auto"/>
                  </w:divBdr>
                </w:div>
              </w:divsChild>
            </w:div>
            <w:div w:id="1164933712">
              <w:marLeft w:val="0"/>
              <w:marRight w:val="0"/>
              <w:marTop w:val="0"/>
              <w:marBottom w:val="0"/>
              <w:divBdr>
                <w:top w:val="none" w:sz="0" w:space="0" w:color="auto"/>
                <w:left w:val="none" w:sz="0" w:space="0" w:color="auto"/>
                <w:bottom w:val="none" w:sz="0" w:space="0" w:color="auto"/>
                <w:right w:val="none" w:sz="0" w:space="0" w:color="auto"/>
              </w:divBdr>
              <w:divsChild>
                <w:div w:id="361438059">
                  <w:marLeft w:val="0"/>
                  <w:marRight w:val="0"/>
                  <w:marTop w:val="0"/>
                  <w:marBottom w:val="0"/>
                  <w:divBdr>
                    <w:top w:val="none" w:sz="0" w:space="0" w:color="auto"/>
                    <w:left w:val="none" w:sz="0" w:space="0" w:color="auto"/>
                    <w:bottom w:val="none" w:sz="0" w:space="0" w:color="auto"/>
                    <w:right w:val="none" w:sz="0" w:space="0" w:color="auto"/>
                  </w:divBdr>
                </w:div>
                <w:div w:id="402725278">
                  <w:marLeft w:val="0"/>
                  <w:marRight w:val="0"/>
                  <w:marTop w:val="0"/>
                  <w:marBottom w:val="0"/>
                  <w:divBdr>
                    <w:top w:val="none" w:sz="0" w:space="0" w:color="auto"/>
                    <w:left w:val="none" w:sz="0" w:space="0" w:color="auto"/>
                    <w:bottom w:val="none" w:sz="0" w:space="0" w:color="auto"/>
                    <w:right w:val="none" w:sz="0" w:space="0" w:color="auto"/>
                  </w:divBdr>
                </w:div>
                <w:div w:id="632908019">
                  <w:marLeft w:val="0"/>
                  <w:marRight w:val="0"/>
                  <w:marTop w:val="0"/>
                  <w:marBottom w:val="0"/>
                  <w:divBdr>
                    <w:top w:val="none" w:sz="0" w:space="0" w:color="auto"/>
                    <w:left w:val="none" w:sz="0" w:space="0" w:color="auto"/>
                    <w:bottom w:val="none" w:sz="0" w:space="0" w:color="auto"/>
                    <w:right w:val="none" w:sz="0" w:space="0" w:color="auto"/>
                  </w:divBdr>
                </w:div>
                <w:div w:id="731654672">
                  <w:marLeft w:val="0"/>
                  <w:marRight w:val="0"/>
                  <w:marTop w:val="0"/>
                  <w:marBottom w:val="0"/>
                  <w:divBdr>
                    <w:top w:val="none" w:sz="0" w:space="0" w:color="auto"/>
                    <w:left w:val="none" w:sz="0" w:space="0" w:color="auto"/>
                    <w:bottom w:val="none" w:sz="0" w:space="0" w:color="auto"/>
                    <w:right w:val="none" w:sz="0" w:space="0" w:color="auto"/>
                  </w:divBdr>
                </w:div>
                <w:div w:id="763455865">
                  <w:marLeft w:val="0"/>
                  <w:marRight w:val="0"/>
                  <w:marTop w:val="0"/>
                  <w:marBottom w:val="0"/>
                  <w:divBdr>
                    <w:top w:val="none" w:sz="0" w:space="0" w:color="auto"/>
                    <w:left w:val="none" w:sz="0" w:space="0" w:color="auto"/>
                    <w:bottom w:val="none" w:sz="0" w:space="0" w:color="auto"/>
                    <w:right w:val="none" w:sz="0" w:space="0" w:color="auto"/>
                  </w:divBdr>
                </w:div>
                <w:div w:id="906693068">
                  <w:marLeft w:val="0"/>
                  <w:marRight w:val="0"/>
                  <w:marTop w:val="0"/>
                  <w:marBottom w:val="0"/>
                  <w:divBdr>
                    <w:top w:val="none" w:sz="0" w:space="0" w:color="auto"/>
                    <w:left w:val="none" w:sz="0" w:space="0" w:color="auto"/>
                    <w:bottom w:val="none" w:sz="0" w:space="0" w:color="auto"/>
                    <w:right w:val="none" w:sz="0" w:space="0" w:color="auto"/>
                  </w:divBdr>
                </w:div>
                <w:div w:id="917247408">
                  <w:marLeft w:val="0"/>
                  <w:marRight w:val="0"/>
                  <w:marTop w:val="0"/>
                  <w:marBottom w:val="0"/>
                  <w:divBdr>
                    <w:top w:val="none" w:sz="0" w:space="0" w:color="auto"/>
                    <w:left w:val="none" w:sz="0" w:space="0" w:color="auto"/>
                    <w:bottom w:val="none" w:sz="0" w:space="0" w:color="auto"/>
                    <w:right w:val="none" w:sz="0" w:space="0" w:color="auto"/>
                  </w:divBdr>
                </w:div>
                <w:div w:id="1128166783">
                  <w:marLeft w:val="0"/>
                  <w:marRight w:val="0"/>
                  <w:marTop w:val="0"/>
                  <w:marBottom w:val="0"/>
                  <w:divBdr>
                    <w:top w:val="none" w:sz="0" w:space="0" w:color="auto"/>
                    <w:left w:val="none" w:sz="0" w:space="0" w:color="auto"/>
                    <w:bottom w:val="none" w:sz="0" w:space="0" w:color="auto"/>
                    <w:right w:val="none" w:sz="0" w:space="0" w:color="auto"/>
                  </w:divBdr>
                </w:div>
                <w:div w:id="1241527302">
                  <w:marLeft w:val="0"/>
                  <w:marRight w:val="0"/>
                  <w:marTop w:val="0"/>
                  <w:marBottom w:val="0"/>
                  <w:divBdr>
                    <w:top w:val="none" w:sz="0" w:space="0" w:color="auto"/>
                    <w:left w:val="none" w:sz="0" w:space="0" w:color="auto"/>
                    <w:bottom w:val="none" w:sz="0" w:space="0" w:color="auto"/>
                    <w:right w:val="none" w:sz="0" w:space="0" w:color="auto"/>
                  </w:divBdr>
                </w:div>
                <w:div w:id="1368947325">
                  <w:marLeft w:val="0"/>
                  <w:marRight w:val="0"/>
                  <w:marTop w:val="0"/>
                  <w:marBottom w:val="0"/>
                  <w:divBdr>
                    <w:top w:val="none" w:sz="0" w:space="0" w:color="auto"/>
                    <w:left w:val="none" w:sz="0" w:space="0" w:color="auto"/>
                    <w:bottom w:val="none" w:sz="0" w:space="0" w:color="auto"/>
                    <w:right w:val="none" w:sz="0" w:space="0" w:color="auto"/>
                  </w:divBdr>
                </w:div>
                <w:div w:id="1478180952">
                  <w:marLeft w:val="0"/>
                  <w:marRight w:val="0"/>
                  <w:marTop w:val="0"/>
                  <w:marBottom w:val="0"/>
                  <w:divBdr>
                    <w:top w:val="none" w:sz="0" w:space="0" w:color="auto"/>
                    <w:left w:val="none" w:sz="0" w:space="0" w:color="auto"/>
                    <w:bottom w:val="none" w:sz="0" w:space="0" w:color="auto"/>
                    <w:right w:val="none" w:sz="0" w:space="0" w:color="auto"/>
                  </w:divBdr>
                </w:div>
                <w:div w:id="1572423880">
                  <w:marLeft w:val="0"/>
                  <w:marRight w:val="0"/>
                  <w:marTop w:val="0"/>
                  <w:marBottom w:val="0"/>
                  <w:divBdr>
                    <w:top w:val="none" w:sz="0" w:space="0" w:color="auto"/>
                    <w:left w:val="none" w:sz="0" w:space="0" w:color="auto"/>
                    <w:bottom w:val="none" w:sz="0" w:space="0" w:color="auto"/>
                    <w:right w:val="none" w:sz="0" w:space="0" w:color="auto"/>
                  </w:divBdr>
                </w:div>
                <w:div w:id="1695811394">
                  <w:marLeft w:val="0"/>
                  <w:marRight w:val="0"/>
                  <w:marTop w:val="0"/>
                  <w:marBottom w:val="0"/>
                  <w:divBdr>
                    <w:top w:val="none" w:sz="0" w:space="0" w:color="auto"/>
                    <w:left w:val="none" w:sz="0" w:space="0" w:color="auto"/>
                    <w:bottom w:val="none" w:sz="0" w:space="0" w:color="auto"/>
                    <w:right w:val="none" w:sz="0" w:space="0" w:color="auto"/>
                  </w:divBdr>
                </w:div>
                <w:div w:id="1716737709">
                  <w:marLeft w:val="0"/>
                  <w:marRight w:val="0"/>
                  <w:marTop w:val="0"/>
                  <w:marBottom w:val="0"/>
                  <w:divBdr>
                    <w:top w:val="none" w:sz="0" w:space="0" w:color="auto"/>
                    <w:left w:val="none" w:sz="0" w:space="0" w:color="auto"/>
                    <w:bottom w:val="none" w:sz="0" w:space="0" w:color="auto"/>
                    <w:right w:val="none" w:sz="0" w:space="0" w:color="auto"/>
                  </w:divBdr>
                </w:div>
                <w:div w:id="1728341174">
                  <w:marLeft w:val="0"/>
                  <w:marRight w:val="0"/>
                  <w:marTop w:val="0"/>
                  <w:marBottom w:val="0"/>
                  <w:divBdr>
                    <w:top w:val="none" w:sz="0" w:space="0" w:color="auto"/>
                    <w:left w:val="none" w:sz="0" w:space="0" w:color="auto"/>
                    <w:bottom w:val="none" w:sz="0" w:space="0" w:color="auto"/>
                    <w:right w:val="none" w:sz="0" w:space="0" w:color="auto"/>
                  </w:divBdr>
                </w:div>
                <w:div w:id="1820072175">
                  <w:marLeft w:val="0"/>
                  <w:marRight w:val="0"/>
                  <w:marTop w:val="0"/>
                  <w:marBottom w:val="0"/>
                  <w:divBdr>
                    <w:top w:val="none" w:sz="0" w:space="0" w:color="auto"/>
                    <w:left w:val="none" w:sz="0" w:space="0" w:color="auto"/>
                    <w:bottom w:val="none" w:sz="0" w:space="0" w:color="auto"/>
                    <w:right w:val="none" w:sz="0" w:space="0" w:color="auto"/>
                  </w:divBdr>
                </w:div>
                <w:div w:id="2018801311">
                  <w:marLeft w:val="0"/>
                  <w:marRight w:val="0"/>
                  <w:marTop w:val="0"/>
                  <w:marBottom w:val="0"/>
                  <w:divBdr>
                    <w:top w:val="none" w:sz="0" w:space="0" w:color="auto"/>
                    <w:left w:val="none" w:sz="0" w:space="0" w:color="auto"/>
                    <w:bottom w:val="none" w:sz="0" w:space="0" w:color="auto"/>
                    <w:right w:val="none" w:sz="0" w:space="0" w:color="auto"/>
                  </w:divBdr>
                </w:div>
                <w:div w:id="2022119380">
                  <w:marLeft w:val="0"/>
                  <w:marRight w:val="0"/>
                  <w:marTop w:val="0"/>
                  <w:marBottom w:val="0"/>
                  <w:divBdr>
                    <w:top w:val="none" w:sz="0" w:space="0" w:color="auto"/>
                    <w:left w:val="none" w:sz="0" w:space="0" w:color="auto"/>
                    <w:bottom w:val="none" w:sz="0" w:space="0" w:color="auto"/>
                    <w:right w:val="none" w:sz="0" w:space="0" w:color="auto"/>
                  </w:divBdr>
                </w:div>
              </w:divsChild>
            </w:div>
            <w:div w:id="1284387629">
              <w:marLeft w:val="0"/>
              <w:marRight w:val="0"/>
              <w:marTop w:val="0"/>
              <w:marBottom w:val="0"/>
              <w:divBdr>
                <w:top w:val="none" w:sz="0" w:space="0" w:color="auto"/>
                <w:left w:val="none" w:sz="0" w:space="0" w:color="auto"/>
                <w:bottom w:val="none" w:sz="0" w:space="0" w:color="auto"/>
                <w:right w:val="none" w:sz="0" w:space="0" w:color="auto"/>
              </w:divBdr>
            </w:div>
            <w:div w:id="1735350691">
              <w:marLeft w:val="0"/>
              <w:marRight w:val="0"/>
              <w:marTop w:val="0"/>
              <w:marBottom w:val="0"/>
              <w:divBdr>
                <w:top w:val="none" w:sz="0" w:space="0" w:color="auto"/>
                <w:left w:val="none" w:sz="0" w:space="0" w:color="auto"/>
                <w:bottom w:val="none" w:sz="0" w:space="0" w:color="auto"/>
                <w:right w:val="none" w:sz="0" w:space="0" w:color="auto"/>
              </w:divBdr>
            </w:div>
            <w:div w:id="1879663036">
              <w:marLeft w:val="0"/>
              <w:marRight w:val="0"/>
              <w:marTop w:val="0"/>
              <w:marBottom w:val="0"/>
              <w:divBdr>
                <w:top w:val="none" w:sz="0" w:space="0" w:color="auto"/>
                <w:left w:val="none" w:sz="0" w:space="0" w:color="auto"/>
                <w:bottom w:val="none" w:sz="0" w:space="0" w:color="auto"/>
                <w:right w:val="none" w:sz="0" w:space="0" w:color="auto"/>
              </w:divBdr>
            </w:div>
          </w:divsChild>
        </w:div>
        <w:div w:id="1972781779">
          <w:marLeft w:val="0"/>
          <w:marRight w:val="0"/>
          <w:marTop w:val="0"/>
          <w:marBottom w:val="0"/>
          <w:divBdr>
            <w:top w:val="none" w:sz="0" w:space="0" w:color="auto"/>
            <w:left w:val="none" w:sz="0" w:space="0" w:color="auto"/>
            <w:bottom w:val="none" w:sz="0" w:space="0" w:color="auto"/>
            <w:right w:val="none" w:sz="0" w:space="0" w:color="auto"/>
          </w:divBdr>
        </w:div>
        <w:div w:id="1977636106">
          <w:marLeft w:val="0"/>
          <w:marRight w:val="0"/>
          <w:marTop w:val="0"/>
          <w:marBottom w:val="0"/>
          <w:divBdr>
            <w:top w:val="none" w:sz="0" w:space="0" w:color="auto"/>
            <w:left w:val="none" w:sz="0" w:space="0" w:color="auto"/>
            <w:bottom w:val="none" w:sz="0" w:space="0" w:color="auto"/>
            <w:right w:val="none" w:sz="0" w:space="0" w:color="auto"/>
          </w:divBdr>
        </w:div>
        <w:div w:id="2016346485">
          <w:marLeft w:val="0"/>
          <w:marRight w:val="0"/>
          <w:marTop w:val="0"/>
          <w:marBottom w:val="0"/>
          <w:divBdr>
            <w:top w:val="none" w:sz="0" w:space="0" w:color="auto"/>
            <w:left w:val="none" w:sz="0" w:space="0" w:color="auto"/>
            <w:bottom w:val="none" w:sz="0" w:space="0" w:color="auto"/>
            <w:right w:val="none" w:sz="0" w:space="0" w:color="auto"/>
          </w:divBdr>
        </w:div>
        <w:div w:id="2017805345">
          <w:marLeft w:val="0"/>
          <w:marRight w:val="0"/>
          <w:marTop w:val="0"/>
          <w:marBottom w:val="0"/>
          <w:divBdr>
            <w:top w:val="none" w:sz="0" w:space="0" w:color="auto"/>
            <w:left w:val="none" w:sz="0" w:space="0" w:color="auto"/>
            <w:bottom w:val="none" w:sz="0" w:space="0" w:color="auto"/>
            <w:right w:val="none" w:sz="0" w:space="0" w:color="auto"/>
          </w:divBdr>
        </w:div>
        <w:div w:id="2019498199">
          <w:marLeft w:val="0"/>
          <w:marRight w:val="0"/>
          <w:marTop w:val="0"/>
          <w:marBottom w:val="0"/>
          <w:divBdr>
            <w:top w:val="none" w:sz="0" w:space="0" w:color="auto"/>
            <w:left w:val="none" w:sz="0" w:space="0" w:color="auto"/>
            <w:bottom w:val="none" w:sz="0" w:space="0" w:color="auto"/>
            <w:right w:val="none" w:sz="0" w:space="0" w:color="auto"/>
          </w:divBdr>
        </w:div>
        <w:div w:id="2042627755">
          <w:marLeft w:val="0"/>
          <w:marRight w:val="0"/>
          <w:marTop w:val="0"/>
          <w:marBottom w:val="0"/>
          <w:divBdr>
            <w:top w:val="none" w:sz="0" w:space="0" w:color="auto"/>
            <w:left w:val="none" w:sz="0" w:space="0" w:color="auto"/>
            <w:bottom w:val="none" w:sz="0" w:space="0" w:color="auto"/>
            <w:right w:val="none" w:sz="0" w:space="0" w:color="auto"/>
          </w:divBdr>
        </w:div>
        <w:div w:id="2064786204">
          <w:marLeft w:val="0"/>
          <w:marRight w:val="0"/>
          <w:marTop w:val="0"/>
          <w:marBottom w:val="0"/>
          <w:divBdr>
            <w:top w:val="none" w:sz="0" w:space="0" w:color="auto"/>
            <w:left w:val="none" w:sz="0" w:space="0" w:color="auto"/>
            <w:bottom w:val="none" w:sz="0" w:space="0" w:color="auto"/>
            <w:right w:val="none" w:sz="0" w:space="0" w:color="auto"/>
          </w:divBdr>
        </w:div>
        <w:div w:id="2078896343">
          <w:marLeft w:val="0"/>
          <w:marRight w:val="0"/>
          <w:marTop w:val="0"/>
          <w:marBottom w:val="0"/>
          <w:divBdr>
            <w:top w:val="none" w:sz="0" w:space="0" w:color="auto"/>
            <w:left w:val="none" w:sz="0" w:space="0" w:color="auto"/>
            <w:bottom w:val="none" w:sz="0" w:space="0" w:color="auto"/>
            <w:right w:val="none" w:sz="0" w:space="0" w:color="auto"/>
          </w:divBdr>
        </w:div>
        <w:div w:id="2098405883">
          <w:marLeft w:val="0"/>
          <w:marRight w:val="0"/>
          <w:marTop w:val="0"/>
          <w:marBottom w:val="0"/>
          <w:divBdr>
            <w:top w:val="none" w:sz="0" w:space="0" w:color="auto"/>
            <w:left w:val="none" w:sz="0" w:space="0" w:color="auto"/>
            <w:bottom w:val="none" w:sz="0" w:space="0" w:color="auto"/>
            <w:right w:val="none" w:sz="0" w:space="0" w:color="auto"/>
          </w:divBdr>
        </w:div>
        <w:div w:id="2101101868">
          <w:marLeft w:val="0"/>
          <w:marRight w:val="0"/>
          <w:marTop w:val="0"/>
          <w:marBottom w:val="0"/>
          <w:divBdr>
            <w:top w:val="none" w:sz="0" w:space="0" w:color="auto"/>
            <w:left w:val="none" w:sz="0" w:space="0" w:color="auto"/>
            <w:bottom w:val="none" w:sz="0" w:space="0" w:color="auto"/>
            <w:right w:val="none" w:sz="0" w:space="0" w:color="auto"/>
          </w:divBdr>
        </w:div>
        <w:div w:id="212410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tskyrius@rpspc.lt"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javascript:linkAction('business.d2d.accounts.accountStatement','force_acc','10165992144','','','','')" TargetMode="External"/><Relationship Id="rId17" Type="http://schemas.openxmlformats.org/officeDocument/2006/relationships/image" Target="media/image2.png"/><Relationship Id="rId25" Type="http://schemas.openxmlformats.org/officeDocument/2006/relationships/hyperlink" Target="https://www.e-tar.lt/portal/legalAct.html?documentId=5dc3e8a01c1011f08fdabd4950271e2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e-tar.lt/portal/legalAct.html?documentId=5dc3e8a01c1011f08fdabd4950271e2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pc@raseiniai.lt" TargetMode="External"/><Relationship Id="rId24" Type="http://schemas.openxmlformats.org/officeDocument/2006/relationships/hyperlink" Target="https://www.e-tar.lt/portal/legalAct.html?documentId=5dc3e8a01c1011f08fdabd4950271e2c"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20t.lisauskas@telecentras.lt"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ktorija.judeikiene@rpspc.lt"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513B5D3190F48AAAB07EF63023BF6" ma:contentTypeVersion="14" ma:contentTypeDescription="Create a new document." ma:contentTypeScope="" ma:versionID="8b0aa4072c2b8bd75f71aa2d5ae5e762">
  <xsd:schema xmlns:xsd="http://www.w3.org/2001/XMLSchema" xmlns:xs="http://www.w3.org/2001/XMLSchema" xmlns:p="http://schemas.microsoft.com/office/2006/metadata/properties" xmlns:ns2="2d3c68a5-e722-47a3-86ec-1b62da6e7798" xmlns:ns3="2a9dd3f3-4732-42be-bf3a-178d0a24a7a8" targetNamespace="http://schemas.microsoft.com/office/2006/metadata/properties" ma:root="true" ma:fieldsID="bd5ec71efbf04e2a050c5fe5bb41c1e0" ns2:_="" ns3:_="">
    <xsd:import namespace="2d3c68a5-e722-47a3-86ec-1b62da6e7798"/>
    <xsd:import namespace="2a9dd3f3-4732-42be-bf3a-178d0a24a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c68a5-e722-47a3-86ec-1b62da6e7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9dd3f3-4732-42be-bf3a-178d0a24a7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f96fd-0ecd-449a-9d37-ac2de1a69100}" ma:internalName="TaxCatchAll" ma:showField="CatchAllData" ma:web="2a9dd3f3-4732-42be-bf3a-178d0a24a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c68a5-e722-47a3-86ec-1b62da6e7798">
      <Terms xmlns="http://schemas.microsoft.com/office/infopath/2007/PartnerControls"/>
    </lcf76f155ced4ddcb4097134ff3c332f>
    <TaxCatchAll xmlns="2a9dd3f3-4732-42be-bf3a-178d0a24a7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DCE4-078A-4411-921D-A6F22025B6E5}">
  <ds:schemaRefs>
    <ds:schemaRef ds:uri="http://schemas.microsoft.com/sharepoint/v3/contenttype/forms"/>
  </ds:schemaRefs>
</ds:datastoreItem>
</file>

<file path=customXml/itemProps2.xml><?xml version="1.0" encoding="utf-8"?>
<ds:datastoreItem xmlns:ds="http://schemas.openxmlformats.org/officeDocument/2006/customXml" ds:itemID="{6C1967DC-A89D-4974-8A9B-D7E64B25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c68a5-e722-47a3-86ec-1b62da6e7798"/>
    <ds:schemaRef ds:uri="2a9dd3f3-4732-42be-bf3a-178d0a24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20155-9074-45E6-B2D4-507AE2D29CE3}">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customXml/itemProps4.xml><?xml version="1.0" encoding="utf-8"?>
<ds:datastoreItem xmlns:ds="http://schemas.openxmlformats.org/officeDocument/2006/customXml" ds:itemID="{9CE40C6B-8FBC-46B4-9D58-FFDCBD4A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40</Pages>
  <Words>16025</Words>
  <Characters>91343</Characters>
  <Application>Microsoft Office Word</Application>
  <DocSecurity>0</DocSecurity>
  <Lines>761</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107154</CharactersWithSpaces>
  <SharedDoc>false</SharedDoc>
  <HLinks>
    <vt:vector size="78" baseType="variant">
      <vt:variant>
        <vt:i4>6094912</vt:i4>
      </vt:variant>
      <vt:variant>
        <vt:i4>36</vt:i4>
      </vt:variant>
      <vt:variant>
        <vt:i4>0</vt:i4>
      </vt:variant>
      <vt:variant>
        <vt:i4>5</vt:i4>
      </vt:variant>
      <vt:variant>
        <vt:lpwstr>https://www.e-tar.lt/portal/legalAct.html?documentId=5dc3e8a01c1011f08fdabd4950271e2c</vt:lpwstr>
      </vt:variant>
      <vt:variant>
        <vt:lpwstr/>
      </vt:variant>
      <vt:variant>
        <vt:i4>6094912</vt:i4>
      </vt:variant>
      <vt:variant>
        <vt:i4>33</vt:i4>
      </vt:variant>
      <vt:variant>
        <vt:i4>0</vt:i4>
      </vt:variant>
      <vt:variant>
        <vt:i4>5</vt:i4>
      </vt:variant>
      <vt:variant>
        <vt:lpwstr>https://www.e-tar.lt/portal/legalAct.html?documentId=5dc3e8a01c1011f08fdabd4950271e2c</vt:lpwstr>
      </vt:variant>
      <vt:variant>
        <vt:lpwstr/>
      </vt:variant>
      <vt:variant>
        <vt:i4>6094912</vt:i4>
      </vt:variant>
      <vt:variant>
        <vt:i4>30</vt:i4>
      </vt:variant>
      <vt:variant>
        <vt:i4>0</vt:i4>
      </vt:variant>
      <vt:variant>
        <vt:i4>5</vt:i4>
      </vt:variant>
      <vt:variant>
        <vt:lpwstr>https://www.e-tar.lt/portal/legalAct.html?documentId=5dc3e8a01c1011f08fdabd4950271e2c</vt:lpwstr>
      </vt:variant>
      <vt:variant>
        <vt:lpwstr/>
      </vt:variant>
      <vt:variant>
        <vt:i4>6094912</vt:i4>
      </vt:variant>
      <vt:variant>
        <vt:i4>27</vt:i4>
      </vt:variant>
      <vt:variant>
        <vt:i4>0</vt:i4>
      </vt:variant>
      <vt:variant>
        <vt:i4>5</vt:i4>
      </vt:variant>
      <vt:variant>
        <vt:lpwstr>https://www.e-tar.lt/portal/legalAct.html?documentId=5dc3e8a01c1011f08fdabd4950271e2c</vt:lpwstr>
      </vt:variant>
      <vt:variant>
        <vt:lpwstr/>
      </vt:variant>
      <vt:variant>
        <vt:i4>6094912</vt:i4>
      </vt:variant>
      <vt:variant>
        <vt:i4>24</vt:i4>
      </vt:variant>
      <vt:variant>
        <vt:i4>0</vt:i4>
      </vt:variant>
      <vt:variant>
        <vt:i4>5</vt:i4>
      </vt:variant>
      <vt:variant>
        <vt:lpwstr>https://www.e-tar.lt/portal/legalAct.html?documentId=5dc3e8a01c1011f08fdabd4950271e2c</vt:lpwstr>
      </vt:variant>
      <vt:variant>
        <vt:lpwstr/>
      </vt:variant>
      <vt:variant>
        <vt:i4>6094912</vt:i4>
      </vt:variant>
      <vt:variant>
        <vt:i4>21</vt:i4>
      </vt:variant>
      <vt:variant>
        <vt:i4>0</vt:i4>
      </vt:variant>
      <vt:variant>
        <vt:i4>5</vt:i4>
      </vt:variant>
      <vt:variant>
        <vt:lpwstr>https://www.e-tar.lt/portal/legalAct.html?documentId=5dc3e8a01c1011f08fdabd4950271e2c</vt:lpwstr>
      </vt:variant>
      <vt:variant>
        <vt:lpwstr/>
      </vt:variant>
      <vt:variant>
        <vt:i4>6094912</vt:i4>
      </vt:variant>
      <vt:variant>
        <vt:i4>18</vt:i4>
      </vt:variant>
      <vt:variant>
        <vt:i4>0</vt:i4>
      </vt:variant>
      <vt:variant>
        <vt:i4>5</vt:i4>
      </vt:variant>
      <vt:variant>
        <vt:lpwstr>https://www.e-tar.lt/portal/legalAct.html?documentId=5dc3e8a01c1011f08fdabd4950271e2c</vt:lpwstr>
      </vt:variant>
      <vt:variant>
        <vt:lpwstr/>
      </vt:variant>
      <vt:variant>
        <vt:i4>6094912</vt:i4>
      </vt:variant>
      <vt:variant>
        <vt:i4>15</vt:i4>
      </vt:variant>
      <vt:variant>
        <vt:i4>0</vt:i4>
      </vt:variant>
      <vt:variant>
        <vt:i4>5</vt:i4>
      </vt:variant>
      <vt:variant>
        <vt:lpwstr>https://www.e-tar.lt/portal/legalAct.html?documentId=5dc3e8a01c1011f08fdabd4950271e2c</vt:lpwstr>
      </vt:variant>
      <vt:variant>
        <vt:lpwstr/>
      </vt:variant>
      <vt:variant>
        <vt:i4>6094912</vt:i4>
      </vt:variant>
      <vt:variant>
        <vt:i4>12</vt:i4>
      </vt:variant>
      <vt:variant>
        <vt:i4>0</vt:i4>
      </vt:variant>
      <vt:variant>
        <vt:i4>5</vt:i4>
      </vt:variant>
      <vt:variant>
        <vt:lpwstr>https://www.e-tar.lt/portal/legalAct.html?documentId=5dc3e8a01c1011f08fdabd4950271e2c</vt:lpwstr>
      </vt:variant>
      <vt:variant>
        <vt:lpwstr/>
      </vt:variant>
      <vt:variant>
        <vt:i4>6094912</vt:i4>
      </vt:variant>
      <vt:variant>
        <vt:i4>9</vt:i4>
      </vt:variant>
      <vt:variant>
        <vt:i4>0</vt:i4>
      </vt:variant>
      <vt:variant>
        <vt:i4>5</vt:i4>
      </vt:variant>
      <vt:variant>
        <vt:lpwstr>https://www.e-tar.lt/portal/legalAct.html?documentId=5dc3e8a01c1011f08fdabd4950271e2c</vt:lpwstr>
      </vt:variant>
      <vt:variant>
        <vt:lpwstr/>
      </vt:variant>
      <vt:variant>
        <vt:i4>6094912</vt:i4>
      </vt:variant>
      <vt:variant>
        <vt:i4>6</vt:i4>
      </vt:variant>
      <vt:variant>
        <vt:i4>0</vt:i4>
      </vt:variant>
      <vt:variant>
        <vt:i4>5</vt:i4>
      </vt:variant>
      <vt:variant>
        <vt:lpwstr>https://www.e-tar.lt/portal/legalAct.html?documentId=5dc3e8a01c1011f08fdabd4950271e2c</vt:lpwstr>
      </vt:variant>
      <vt:variant>
        <vt:lpwstr/>
      </vt:variant>
      <vt:variant>
        <vt:i4>1835060</vt:i4>
      </vt:variant>
      <vt:variant>
        <vt:i4>3</vt:i4>
      </vt:variant>
      <vt:variant>
        <vt:i4>0</vt:i4>
      </vt:variant>
      <vt:variant>
        <vt:i4>5</vt:i4>
      </vt:variant>
      <vt:variant>
        <vt:lpwstr>mailto: t.lisauskas@telecentras.lt </vt:lpwstr>
      </vt:variant>
      <vt:variant>
        <vt:lpwstr/>
      </vt:variant>
      <vt:variant>
        <vt:i4>3080271</vt:i4>
      </vt:variant>
      <vt:variant>
        <vt:i4>0</vt:i4>
      </vt:variant>
      <vt:variant>
        <vt:i4>0</vt:i4>
      </vt:variant>
      <vt:variant>
        <vt:i4>5</vt:i4>
      </vt:variant>
      <vt:variant>
        <vt:lpwstr>javascript:linkAction('business.d2d.accounts.accountStatement','force_acc','10165992144','','','','')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Viktorija</cp:lastModifiedBy>
  <cp:revision>63</cp:revision>
  <dcterms:created xsi:type="dcterms:W3CDTF">2025-11-12T00:29:00Z</dcterms:created>
  <dcterms:modified xsi:type="dcterms:W3CDTF">2025-11-19T12:18:00Z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2dc6d9ea,6abe0490,4e72bfc7</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2025-09-26T05:41:47Z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d85e98d7-cf9f-4752-b037-1ac69c68ccf9</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ContentTypeId">
    <vt:lpwstr>0x010100FEA513B5D3190F48AAAB07EF63023BF6</vt:lpwstr>
  </property>
  <property fmtid="{D5CDD505-2E9C-101B-9397-08002B2CF9AE}" pid="14" name="MediaServiceImageTags">
    <vt:lpwstr/>
  </property>
</Properties>
</file>