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0A06" w14:textId="168DC59A" w:rsidR="00CA5EEE" w:rsidRPr="004566E7" w:rsidRDefault="00CA5EEE" w:rsidP="004F563F">
      <w:pPr>
        <w:spacing w:after="200" w:line="276" w:lineRule="auto"/>
        <w:rPr>
          <w:rFonts w:ascii="Times New Roman" w:hAnsi="Times New Roman"/>
          <w:b/>
          <w:bCs/>
          <w:color w:val="000000" w:themeColor="text1"/>
          <w:sz w:val="24"/>
          <w:szCs w:val="24"/>
          <w:lang w:val="en-US"/>
        </w:rPr>
      </w:pPr>
    </w:p>
    <w:p w14:paraId="57E26B60" w14:textId="77777777" w:rsidR="00FA6064" w:rsidRPr="004566E7" w:rsidRDefault="00FA6064" w:rsidP="004F563F">
      <w:pPr>
        <w:spacing w:after="200" w:line="276" w:lineRule="auto"/>
        <w:rPr>
          <w:rFonts w:ascii="Times New Roman" w:hAnsi="Times New Roman"/>
          <w:b/>
          <w:bCs/>
          <w:color w:val="000000" w:themeColor="text1"/>
          <w:sz w:val="24"/>
          <w:szCs w:val="24"/>
          <w:lang w:val="en-US"/>
        </w:rPr>
      </w:pPr>
    </w:p>
    <w:p w14:paraId="13EB75E1" w14:textId="77777777" w:rsidR="00CA5EEE" w:rsidRPr="004566E7" w:rsidRDefault="00CA5EEE" w:rsidP="0055263D">
      <w:pPr>
        <w:tabs>
          <w:tab w:val="center" w:pos="4413"/>
          <w:tab w:val="left" w:pos="7538"/>
        </w:tabs>
        <w:snapToGrid w:val="0"/>
        <w:spacing w:after="0" w:line="240" w:lineRule="auto"/>
        <w:rPr>
          <w:rFonts w:ascii="Times New Roman" w:hAnsi="Times New Roman"/>
          <w:b/>
          <w:color w:val="000000" w:themeColor="text1"/>
          <w:sz w:val="24"/>
          <w:szCs w:val="24"/>
        </w:rPr>
      </w:pPr>
      <w:r w:rsidRPr="004566E7">
        <w:rPr>
          <w:rFonts w:ascii="Times New Roman" w:hAnsi="Times New Roman"/>
          <w:b/>
          <w:color w:val="000000" w:themeColor="text1"/>
          <w:sz w:val="24"/>
          <w:szCs w:val="24"/>
        </w:rPr>
        <w:tab/>
        <w:t>VIEŠOJO PIRKIMO-PARDAVIMO SUTARTIS</w:t>
      </w:r>
      <w:r w:rsidRPr="004566E7">
        <w:rPr>
          <w:rFonts w:ascii="Times New Roman" w:hAnsi="Times New Roman"/>
          <w:b/>
          <w:color w:val="000000" w:themeColor="text1"/>
          <w:sz w:val="24"/>
          <w:szCs w:val="24"/>
        </w:rPr>
        <w:tab/>
      </w:r>
    </w:p>
    <w:p w14:paraId="22A0D0D4" w14:textId="50228BCB" w:rsidR="00CA5EEE" w:rsidRPr="004566E7" w:rsidRDefault="00CA5EEE" w:rsidP="00CC696F">
      <w:pPr>
        <w:snapToGrid w:val="0"/>
        <w:spacing w:after="0" w:line="240" w:lineRule="auto"/>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 xml:space="preserve"> Nr.   </w:t>
      </w:r>
      <w:r w:rsidR="00AA779F" w:rsidRPr="004566E7">
        <w:rPr>
          <w:rFonts w:ascii="Times New Roman" w:hAnsi="Times New Roman"/>
          <w:b/>
          <w:color w:val="000000" w:themeColor="text1"/>
          <w:sz w:val="24"/>
          <w:szCs w:val="24"/>
          <w:lang w:eastAsia="lt-LT"/>
        </w:rPr>
        <w:t>(3</w:t>
      </w:r>
      <w:r w:rsidR="00607991" w:rsidRPr="004566E7">
        <w:rPr>
          <w:rFonts w:ascii="Times New Roman" w:hAnsi="Times New Roman"/>
          <w:b/>
          <w:color w:val="000000" w:themeColor="text1"/>
          <w:sz w:val="24"/>
          <w:szCs w:val="24"/>
          <w:lang w:eastAsia="lt-LT"/>
        </w:rPr>
        <w:t>.26</w:t>
      </w:r>
      <w:r w:rsidR="00AA779F" w:rsidRPr="004566E7">
        <w:rPr>
          <w:rFonts w:ascii="Times New Roman" w:hAnsi="Times New Roman"/>
          <w:b/>
          <w:color w:val="000000" w:themeColor="text1"/>
          <w:sz w:val="24"/>
          <w:szCs w:val="24"/>
          <w:lang w:eastAsia="lt-LT"/>
        </w:rPr>
        <w:t>)-S</w:t>
      </w:r>
      <w:r w:rsidR="00607991" w:rsidRPr="004566E7">
        <w:rPr>
          <w:rFonts w:ascii="Times New Roman" w:hAnsi="Times New Roman"/>
          <w:b/>
          <w:color w:val="000000" w:themeColor="text1"/>
          <w:sz w:val="24"/>
          <w:szCs w:val="24"/>
          <w:lang w:eastAsia="lt-LT"/>
        </w:rPr>
        <w:t>P</w:t>
      </w:r>
      <w:r w:rsidRPr="004566E7">
        <w:rPr>
          <w:rFonts w:ascii="Times New Roman" w:hAnsi="Times New Roman"/>
          <w:b/>
          <w:color w:val="000000" w:themeColor="text1"/>
          <w:sz w:val="24"/>
          <w:szCs w:val="24"/>
          <w:lang w:eastAsia="lt-LT"/>
        </w:rPr>
        <w:t>-</w:t>
      </w:r>
      <w:r w:rsidR="00FA6064" w:rsidRPr="004566E7">
        <w:rPr>
          <w:rFonts w:ascii="Times New Roman" w:hAnsi="Times New Roman"/>
          <w:b/>
          <w:color w:val="000000" w:themeColor="text1"/>
          <w:sz w:val="24"/>
          <w:szCs w:val="24"/>
          <w:lang w:eastAsia="lt-LT"/>
        </w:rPr>
        <w:t xml:space="preserve"> </w:t>
      </w:r>
      <w:r w:rsidR="00280873" w:rsidRPr="004566E7">
        <w:rPr>
          <w:rFonts w:ascii="Times New Roman" w:hAnsi="Times New Roman"/>
          <w:b/>
          <w:color w:val="000000" w:themeColor="text1"/>
          <w:sz w:val="24"/>
          <w:szCs w:val="24"/>
          <w:lang w:eastAsia="lt-LT"/>
        </w:rPr>
        <w:t>20</w:t>
      </w:r>
      <w:r w:rsidR="00ED0B5E" w:rsidRPr="004566E7">
        <w:rPr>
          <w:rFonts w:ascii="Times New Roman" w:hAnsi="Times New Roman"/>
          <w:b/>
          <w:color w:val="000000" w:themeColor="text1"/>
          <w:sz w:val="24"/>
          <w:szCs w:val="24"/>
          <w:lang w:eastAsia="lt-LT"/>
        </w:rPr>
        <w:t xml:space="preserve"> </w:t>
      </w:r>
      <w:r w:rsidRPr="004566E7">
        <w:rPr>
          <w:rFonts w:ascii="Times New Roman" w:hAnsi="Times New Roman"/>
          <w:b/>
          <w:color w:val="000000" w:themeColor="text1"/>
          <w:sz w:val="24"/>
          <w:szCs w:val="24"/>
          <w:lang w:eastAsia="lt-LT"/>
        </w:rPr>
        <w:t>/2021</w:t>
      </w:r>
      <w:r w:rsidRPr="004566E7">
        <w:rPr>
          <w:rFonts w:ascii="Times New Roman" w:hAnsi="Times New Roman"/>
          <w:b/>
          <w:color w:val="000000" w:themeColor="text1"/>
          <w:sz w:val="24"/>
          <w:szCs w:val="24"/>
        </w:rPr>
        <w:t xml:space="preserve">       </w:t>
      </w:r>
    </w:p>
    <w:p w14:paraId="1DCF9805" w14:textId="4007BF13" w:rsidR="00CC696F" w:rsidRPr="004566E7" w:rsidRDefault="00CC696F" w:rsidP="00CC696F">
      <w:pPr>
        <w:snapToGrid w:val="0"/>
        <w:spacing w:after="0" w:line="240" w:lineRule="auto"/>
        <w:jc w:val="center"/>
        <w:rPr>
          <w:rFonts w:ascii="Times New Roman" w:hAnsi="Times New Roman"/>
          <w:b/>
          <w:color w:val="000000" w:themeColor="text1"/>
          <w:sz w:val="24"/>
          <w:szCs w:val="24"/>
        </w:rPr>
      </w:pPr>
    </w:p>
    <w:p w14:paraId="043A0BC8" w14:textId="41E29CE5" w:rsidR="00CC696F" w:rsidRPr="004566E7" w:rsidRDefault="00CC696F" w:rsidP="00CC696F">
      <w:pPr>
        <w:snapToGrid w:val="0"/>
        <w:spacing w:after="0" w:line="240" w:lineRule="auto"/>
        <w:jc w:val="center"/>
        <w:rPr>
          <w:rFonts w:ascii="Times New Roman" w:hAnsi="Times New Roman"/>
          <w:b/>
          <w:color w:val="000000" w:themeColor="text1"/>
          <w:sz w:val="24"/>
          <w:szCs w:val="24"/>
        </w:rPr>
      </w:pPr>
    </w:p>
    <w:p w14:paraId="2DA9E199" w14:textId="77777777" w:rsidR="00CC696F" w:rsidRPr="004566E7" w:rsidRDefault="00CC696F" w:rsidP="00CC696F">
      <w:pPr>
        <w:snapToGrid w:val="0"/>
        <w:spacing w:after="0" w:line="240" w:lineRule="auto"/>
        <w:jc w:val="center"/>
        <w:rPr>
          <w:rFonts w:ascii="Times New Roman" w:hAnsi="Times New Roman"/>
          <w:b/>
          <w:color w:val="000000" w:themeColor="text1"/>
          <w:sz w:val="24"/>
          <w:szCs w:val="24"/>
        </w:rPr>
      </w:pPr>
    </w:p>
    <w:p w14:paraId="0E78136F" w14:textId="045F3495" w:rsidR="00CA5EEE" w:rsidRPr="004566E7" w:rsidRDefault="00CA5EEE"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themeColor="text1"/>
          <w:sz w:val="24"/>
          <w:szCs w:val="24"/>
        </w:rPr>
      </w:pPr>
      <w:r w:rsidRPr="004566E7">
        <w:rPr>
          <w:rFonts w:ascii="Times New Roman" w:hAnsi="Times New Roman"/>
          <w:b/>
          <w:color w:val="000000" w:themeColor="text1"/>
          <w:sz w:val="24"/>
          <w:szCs w:val="24"/>
        </w:rPr>
        <w:t>Klaipėda</w:t>
      </w:r>
      <w:r w:rsidRPr="004566E7">
        <w:rPr>
          <w:rFonts w:ascii="Times New Roman" w:hAnsi="Times New Roman"/>
          <w:b/>
          <w:color w:val="000000" w:themeColor="text1"/>
          <w:sz w:val="24"/>
          <w:szCs w:val="24"/>
        </w:rPr>
        <w:tab/>
      </w:r>
      <w:r w:rsidRPr="004566E7">
        <w:rPr>
          <w:rFonts w:ascii="Times New Roman" w:hAnsi="Times New Roman"/>
          <w:b/>
          <w:color w:val="000000" w:themeColor="text1"/>
          <w:sz w:val="24"/>
          <w:szCs w:val="24"/>
        </w:rPr>
        <w:tab/>
      </w:r>
      <w:r w:rsidRPr="004566E7">
        <w:rPr>
          <w:rFonts w:ascii="Times New Roman" w:hAnsi="Times New Roman"/>
          <w:b/>
          <w:color w:val="000000" w:themeColor="text1"/>
          <w:sz w:val="24"/>
          <w:szCs w:val="24"/>
        </w:rPr>
        <w:tab/>
        <w:t xml:space="preserve">                                 </w:t>
      </w:r>
      <w:r w:rsidR="00874D6B" w:rsidRPr="004566E7">
        <w:rPr>
          <w:rFonts w:ascii="Times New Roman" w:hAnsi="Times New Roman"/>
          <w:b/>
          <w:color w:val="000000" w:themeColor="text1"/>
          <w:sz w:val="24"/>
          <w:szCs w:val="24"/>
        </w:rPr>
        <w:t xml:space="preserve">                  2021 m. </w:t>
      </w:r>
      <w:r w:rsidR="00280873" w:rsidRPr="004566E7">
        <w:rPr>
          <w:rFonts w:ascii="Times New Roman" w:hAnsi="Times New Roman"/>
          <w:b/>
          <w:color w:val="000000" w:themeColor="text1"/>
          <w:sz w:val="24"/>
          <w:szCs w:val="24"/>
        </w:rPr>
        <w:t>rugpjūčio 2</w:t>
      </w:r>
      <w:r w:rsidRPr="004566E7">
        <w:rPr>
          <w:rFonts w:ascii="Times New Roman" w:hAnsi="Times New Roman"/>
          <w:b/>
          <w:color w:val="000000" w:themeColor="text1"/>
          <w:sz w:val="24"/>
          <w:szCs w:val="24"/>
        </w:rPr>
        <w:t xml:space="preserve"> </w:t>
      </w:r>
      <w:r w:rsidR="00ED0B5E" w:rsidRPr="004566E7">
        <w:rPr>
          <w:rFonts w:ascii="Times New Roman" w:hAnsi="Times New Roman"/>
          <w:b/>
          <w:color w:val="000000" w:themeColor="text1"/>
          <w:sz w:val="24"/>
          <w:szCs w:val="24"/>
        </w:rPr>
        <w:t xml:space="preserve"> </w:t>
      </w:r>
      <w:r w:rsidRPr="004566E7">
        <w:rPr>
          <w:rFonts w:ascii="Times New Roman" w:hAnsi="Times New Roman"/>
          <w:b/>
          <w:color w:val="000000" w:themeColor="text1"/>
          <w:sz w:val="24"/>
          <w:szCs w:val="24"/>
        </w:rPr>
        <w:t xml:space="preserve">d.  </w:t>
      </w:r>
    </w:p>
    <w:p w14:paraId="2F8E4891" w14:textId="664DAF5D" w:rsidR="00CA5EEE" w:rsidRPr="004566E7" w:rsidRDefault="008957AD" w:rsidP="00242B8B">
      <w:pPr>
        <w:pStyle w:val="Antrat3"/>
        <w:shd w:val="clear" w:color="auto" w:fill="FFFFFF" w:themeFill="background1"/>
        <w:spacing w:before="0" w:after="0" w:line="240" w:lineRule="auto"/>
        <w:rPr>
          <w:rFonts w:ascii="Arial" w:eastAsia="Times New Roman" w:hAnsi="Arial" w:cs="Arial"/>
          <w:b w:val="0"/>
          <w:bCs w:val="0"/>
          <w:color w:val="000000" w:themeColor="text1"/>
          <w:sz w:val="27"/>
          <w:szCs w:val="27"/>
          <w:lang w:val="en-US"/>
        </w:rPr>
      </w:pPr>
      <w:r w:rsidRPr="004566E7">
        <w:rPr>
          <w:rFonts w:ascii="Times New Roman" w:hAnsi="Times New Roman"/>
          <w:color w:val="000000" w:themeColor="text1"/>
          <w:sz w:val="24"/>
          <w:szCs w:val="24"/>
        </w:rPr>
        <w:t xml:space="preserve">VšĮ KLAIPĖDOS SENAMIESČIO PIRMINĖS SVEIKATOS PRIEŽIŪROS CENTRAS </w:t>
      </w:r>
      <w:r w:rsidRPr="004566E7">
        <w:rPr>
          <w:rFonts w:ascii="Times New Roman" w:hAnsi="Times New Roman" w:cs="Times New Roman"/>
          <w:b w:val="0"/>
          <w:color w:val="000000" w:themeColor="text1"/>
          <w:sz w:val="24"/>
          <w:szCs w:val="24"/>
        </w:rPr>
        <w:t>(toliau – Paslaugų gavėjas),</w:t>
      </w:r>
      <w:r w:rsidRPr="004566E7">
        <w:rPr>
          <w:rFonts w:ascii="Times New Roman" w:hAnsi="Times New Roman"/>
          <w:b w:val="0"/>
          <w:color w:val="000000" w:themeColor="text1"/>
          <w:sz w:val="24"/>
          <w:szCs w:val="24"/>
        </w:rPr>
        <w:t xml:space="preserve"> adresas: H. Manto g.49, Klaipėda LT-92253 Klaipėda, tel. (8 46) 31 18 17, faks. </w:t>
      </w:r>
      <w:r w:rsidRPr="004566E7">
        <w:rPr>
          <w:rFonts w:ascii="Times New Roman" w:hAnsi="Times New Roman" w:cs="Times New Roman"/>
          <w:b w:val="0"/>
          <w:color w:val="000000" w:themeColor="text1"/>
          <w:sz w:val="24"/>
          <w:szCs w:val="24"/>
        </w:rPr>
        <w:t>(8 46)</w:t>
      </w:r>
      <w:r w:rsidR="00F74992" w:rsidRPr="004566E7">
        <w:rPr>
          <w:rFonts w:ascii="Times New Roman" w:eastAsia="Times New Roman" w:hAnsi="Times New Roman" w:cs="Times New Roman"/>
          <w:b w:val="0"/>
          <w:bCs w:val="0"/>
          <w:color w:val="000000" w:themeColor="text1"/>
          <w:sz w:val="24"/>
          <w:szCs w:val="24"/>
          <w:lang w:val="en-US"/>
        </w:rPr>
        <w:t xml:space="preserve"> 40 19 85</w:t>
      </w:r>
      <w:r w:rsidRPr="004566E7">
        <w:rPr>
          <w:rFonts w:ascii="Times New Roman" w:hAnsi="Times New Roman"/>
          <w:b w:val="0"/>
          <w:color w:val="000000" w:themeColor="text1"/>
          <w:sz w:val="24"/>
          <w:szCs w:val="24"/>
        </w:rPr>
        <w:t xml:space="preserve">, </w:t>
      </w:r>
      <w:r w:rsidR="003320DB" w:rsidRPr="004566E7">
        <w:rPr>
          <w:rFonts w:ascii="Times New Roman" w:hAnsi="Times New Roman"/>
          <w:b w:val="0"/>
          <w:color w:val="000000" w:themeColor="text1"/>
          <w:sz w:val="24"/>
          <w:szCs w:val="24"/>
        </w:rPr>
        <w:t>el. paštas</w:t>
      </w:r>
      <w:r w:rsidR="00C3799C" w:rsidRPr="004566E7">
        <w:rPr>
          <w:color w:val="000000" w:themeColor="text1"/>
        </w:rPr>
        <w:t xml:space="preserve">  </w:t>
      </w:r>
      <w:hyperlink r:id="rId8" w:tgtFrame="_blank" w:history="1">
        <w:r w:rsidR="00C3799C" w:rsidRPr="004566E7">
          <w:rPr>
            <w:rFonts w:ascii="Calibri" w:eastAsia="Calibri" w:hAnsi="Calibri" w:cs="Times New Roman"/>
            <w:b w:val="0"/>
            <w:bCs w:val="0"/>
            <w:color w:val="000000" w:themeColor="text1"/>
            <w:sz w:val="22"/>
            <w:szCs w:val="22"/>
            <w:u w:val="single"/>
            <w:shd w:val="clear" w:color="auto" w:fill="FFFFFF"/>
          </w:rPr>
          <w:t>info@sveikatosprieziura.lt</w:t>
        </w:r>
      </w:hyperlink>
      <w:r w:rsidR="00C3799C" w:rsidRPr="004566E7">
        <w:rPr>
          <w:rFonts w:ascii="Calibri" w:eastAsia="Calibri" w:hAnsi="Calibri" w:cs="Times New Roman"/>
          <w:b w:val="0"/>
          <w:bCs w:val="0"/>
          <w:color w:val="000000" w:themeColor="text1"/>
          <w:sz w:val="22"/>
          <w:szCs w:val="22"/>
          <w:shd w:val="clear" w:color="auto" w:fill="FFFFFF"/>
        </w:rPr>
        <w:t> </w:t>
      </w:r>
      <w:r w:rsidR="003320DB" w:rsidRPr="004566E7">
        <w:rPr>
          <w:rFonts w:ascii="Calibri" w:eastAsia="Calibri" w:hAnsi="Calibri" w:cs="Times New Roman"/>
          <w:b w:val="0"/>
          <w:bCs w:val="0"/>
          <w:color w:val="000000" w:themeColor="text1"/>
          <w:sz w:val="22"/>
          <w:szCs w:val="22"/>
        </w:rPr>
        <w:t>,</w:t>
      </w:r>
      <w:r w:rsidR="003320DB" w:rsidRPr="004566E7">
        <w:rPr>
          <w:rFonts w:ascii="Times New Roman" w:hAnsi="Times New Roman"/>
          <w:b w:val="0"/>
          <w:color w:val="000000" w:themeColor="text1"/>
          <w:sz w:val="24"/>
          <w:szCs w:val="24"/>
        </w:rPr>
        <w:t xml:space="preserve">  </w:t>
      </w:r>
      <w:r w:rsidRPr="004566E7">
        <w:rPr>
          <w:rFonts w:ascii="Times New Roman" w:hAnsi="Times New Roman"/>
          <w:b w:val="0"/>
          <w:color w:val="000000" w:themeColor="text1"/>
          <w:sz w:val="24"/>
          <w:szCs w:val="24"/>
        </w:rPr>
        <w:t xml:space="preserve">įmonės kodas 141978323, </w:t>
      </w:r>
      <w:proofErr w:type="spellStart"/>
      <w:r w:rsidRPr="004566E7">
        <w:rPr>
          <w:rFonts w:ascii="Times New Roman" w:hAnsi="Times New Roman"/>
          <w:b w:val="0"/>
          <w:color w:val="000000" w:themeColor="text1"/>
          <w:sz w:val="24"/>
          <w:szCs w:val="24"/>
        </w:rPr>
        <w:t>a.s</w:t>
      </w:r>
      <w:proofErr w:type="spellEnd"/>
      <w:r w:rsidRPr="004566E7">
        <w:rPr>
          <w:rFonts w:ascii="Times New Roman" w:hAnsi="Times New Roman"/>
          <w:b w:val="0"/>
          <w:color w:val="000000" w:themeColor="text1"/>
          <w:sz w:val="24"/>
          <w:szCs w:val="24"/>
        </w:rPr>
        <w:t>.  LT217044060007996109, AB SEB bankas, atstovaujama vyriausiosios gydytojos Loretos Žilinskienės, veikiančios pagal įstaigos įstatus,  – viena šalis,</w:t>
      </w:r>
    </w:p>
    <w:p w14:paraId="0082A1D8" w14:textId="01882FED" w:rsidR="00CA5EEE" w:rsidRPr="004566E7" w:rsidRDefault="00CA5EEE" w:rsidP="00242B8B">
      <w:pPr>
        <w:shd w:val="clear" w:color="auto" w:fill="FFFFFF" w:themeFill="background1"/>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ir </w:t>
      </w:r>
    </w:p>
    <w:p w14:paraId="60A33E82" w14:textId="06096A2A" w:rsidR="00F74F8B" w:rsidRPr="004566E7" w:rsidRDefault="00F74F8B" w:rsidP="00401FDF">
      <w:pPr>
        <w:pStyle w:val="Heading"/>
        <w:jc w:val="both"/>
        <w:rPr>
          <w:b w:val="0"/>
          <w:color w:val="000000" w:themeColor="text1"/>
        </w:rPr>
      </w:pPr>
      <w:r w:rsidRPr="004566E7">
        <w:rPr>
          <w:bCs/>
          <w:color w:val="000000" w:themeColor="text1"/>
          <w:sz w:val="24"/>
          <w:szCs w:val="24"/>
        </w:rPr>
        <w:t xml:space="preserve">UAB </w:t>
      </w:r>
      <w:r w:rsidRPr="004566E7">
        <w:rPr>
          <w:color w:val="000000" w:themeColor="text1"/>
          <w:sz w:val="24"/>
          <w:szCs w:val="24"/>
        </w:rPr>
        <w:t>„</w:t>
      </w:r>
      <w:r w:rsidRPr="004566E7">
        <w:rPr>
          <w:bCs/>
          <w:color w:val="000000" w:themeColor="text1"/>
          <w:sz w:val="24"/>
          <w:szCs w:val="24"/>
        </w:rPr>
        <w:t>SOF</w:t>
      </w:r>
      <w:r w:rsidR="00DC2324" w:rsidRPr="004566E7">
        <w:rPr>
          <w:bCs/>
          <w:color w:val="000000" w:themeColor="text1"/>
          <w:sz w:val="24"/>
          <w:szCs w:val="24"/>
        </w:rPr>
        <w:t>T</w:t>
      </w:r>
      <w:r w:rsidRPr="004566E7">
        <w:rPr>
          <w:bCs/>
          <w:color w:val="000000" w:themeColor="text1"/>
          <w:sz w:val="24"/>
          <w:szCs w:val="24"/>
        </w:rPr>
        <w:t>DENT</w:t>
      </w:r>
      <w:r w:rsidRPr="004566E7">
        <w:rPr>
          <w:color w:val="000000" w:themeColor="text1"/>
          <w:sz w:val="24"/>
          <w:szCs w:val="24"/>
        </w:rPr>
        <w:t>“</w:t>
      </w:r>
      <w:r w:rsidRPr="004566E7">
        <w:rPr>
          <w:bCs/>
          <w:color w:val="000000" w:themeColor="text1"/>
          <w:sz w:val="24"/>
          <w:szCs w:val="24"/>
        </w:rPr>
        <w:t xml:space="preserve"> (toliau – Paslaugų teikėjas), </w:t>
      </w:r>
      <w:r w:rsidRPr="004566E7">
        <w:rPr>
          <w:color w:val="000000" w:themeColor="text1"/>
          <w:sz w:val="24"/>
          <w:szCs w:val="24"/>
        </w:rPr>
        <w:t xml:space="preserve"> </w:t>
      </w:r>
      <w:r w:rsidRPr="004566E7">
        <w:rPr>
          <w:b w:val="0"/>
          <w:color w:val="000000" w:themeColor="text1"/>
          <w:sz w:val="24"/>
          <w:szCs w:val="24"/>
        </w:rPr>
        <w:t>adresas yra Drobės g. 62, LT – 45181, Kaunas,</w:t>
      </w:r>
      <w:r w:rsidR="001578F2" w:rsidRPr="004566E7">
        <w:rPr>
          <w:b w:val="0"/>
          <w:color w:val="000000" w:themeColor="text1"/>
          <w:sz w:val="24"/>
          <w:szCs w:val="24"/>
        </w:rPr>
        <w:t xml:space="preserve"> </w:t>
      </w:r>
      <w:r w:rsidRPr="004566E7">
        <w:rPr>
          <w:b w:val="0"/>
          <w:color w:val="000000" w:themeColor="text1"/>
          <w:sz w:val="24"/>
          <w:szCs w:val="24"/>
        </w:rPr>
        <w:t xml:space="preserve">tel. </w:t>
      </w:r>
      <w:hyperlink r:id="rId9" w:history="1">
        <w:r w:rsidRPr="004566E7">
          <w:rPr>
            <w:b w:val="0"/>
            <w:color w:val="000000" w:themeColor="text1"/>
            <w:sz w:val="24"/>
            <w:szCs w:val="24"/>
            <w:shd w:val="clear" w:color="auto" w:fill="FFFFFF"/>
          </w:rPr>
          <w:t>(8 37) 425428</w:t>
        </w:r>
      </w:hyperlink>
      <w:r w:rsidRPr="004566E7">
        <w:rPr>
          <w:b w:val="0"/>
          <w:color w:val="000000" w:themeColor="text1"/>
          <w:sz w:val="24"/>
          <w:szCs w:val="24"/>
        </w:rPr>
        <w:t xml:space="preserve">, </w:t>
      </w:r>
      <w:r w:rsidR="00401FDF" w:rsidRPr="004566E7">
        <w:rPr>
          <w:b w:val="0"/>
          <w:color w:val="000000" w:themeColor="text1"/>
          <w:sz w:val="24"/>
          <w:szCs w:val="24"/>
        </w:rPr>
        <w:t xml:space="preserve">el. paštas </w:t>
      </w:r>
      <w:proofErr w:type="spellStart"/>
      <w:r w:rsidR="006D5B42" w:rsidRPr="004566E7">
        <w:rPr>
          <w:rStyle w:val="Hipersaitas"/>
          <w:b w:val="0"/>
          <w:bCs/>
          <w:color w:val="000000" w:themeColor="text1"/>
          <w:sz w:val="24"/>
          <w:szCs w:val="24"/>
          <w:u w:val="none"/>
        </w:rPr>
        <w:t>support</w:t>
      </w:r>
      <w:hyperlink r:id="rId10" w:history="1">
        <w:r w:rsidR="006D5B42" w:rsidRPr="004566E7">
          <w:rPr>
            <w:rStyle w:val="Hipersaitas"/>
            <w:b w:val="0"/>
            <w:bCs/>
            <w:color w:val="000000" w:themeColor="text1"/>
            <w:sz w:val="24"/>
            <w:szCs w:val="24"/>
            <w:u w:val="none"/>
          </w:rPr>
          <w:t>@foxus.lt</w:t>
        </w:r>
        <w:proofErr w:type="spellEnd"/>
      </w:hyperlink>
      <w:r w:rsidR="006D5B42" w:rsidRPr="004566E7">
        <w:rPr>
          <w:b w:val="0"/>
          <w:color w:val="000000" w:themeColor="text1"/>
          <w:sz w:val="24"/>
          <w:szCs w:val="24"/>
        </w:rPr>
        <w:t>,</w:t>
      </w:r>
      <w:r w:rsidR="00401FDF" w:rsidRPr="004566E7">
        <w:rPr>
          <w:b w:val="0"/>
          <w:color w:val="000000" w:themeColor="text1"/>
          <w:sz w:val="24"/>
          <w:szCs w:val="24"/>
        </w:rPr>
        <w:t xml:space="preserve"> </w:t>
      </w:r>
      <w:r w:rsidRPr="004566E7">
        <w:rPr>
          <w:b w:val="0"/>
          <w:color w:val="000000" w:themeColor="text1"/>
          <w:sz w:val="24"/>
          <w:szCs w:val="24"/>
        </w:rPr>
        <w:t xml:space="preserve">įmonės kodas 110799112, </w:t>
      </w:r>
      <w:proofErr w:type="spellStart"/>
      <w:r w:rsidRPr="004566E7">
        <w:rPr>
          <w:b w:val="0"/>
          <w:color w:val="000000" w:themeColor="text1"/>
          <w:sz w:val="24"/>
          <w:szCs w:val="24"/>
        </w:rPr>
        <w:t>a.s</w:t>
      </w:r>
      <w:proofErr w:type="spellEnd"/>
      <w:r w:rsidRPr="004566E7">
        <w:rPr>
          <w:b w:val="0"/>
          <w:color w:val="000000" w:themeColor="text1"/>
          <w:sz w:val="24"/>
          <w:szCs w:val="24"/>
        </w:rPr>
        <w:t xml:space="preserve">. </w:t>
      </w:r>
      <w:r w:rsidRPr="004566E7">
        <w:rPr>
          <w:b w:val="0"/>
          <w:color w:val="000000" w:themeColor="text1"/>
          <w:sz w:val="24"/>
          <w:szCs w:val="24"/>
          <w:shd w:val="clear" w:color="auto" w:fill="FFFFFF"/>
        </w:rPr>
        <w:t>LT</w:t>
      </w:r>
      <w:r w:rsidR="001578F2" w:rsidRPr="004566E7">
        <w:rPr>
          <w:b w:val="0"/>
          <w:color w:val="000000" w:themeColor="text1"/>
          <w:sz w:val="24"/>
          <w:szCs w:val="24"/>
          <w:shd w:val="clear" w:color="auto" w:fill="FFFFFF"/>
        </w:rPr>
        <w:t xml:space="preserve"> 03401004250295</w:t>
      </w:r>
      <w:r w:rsidRPr="004566E7">
        <w:rPr>
          <w:b w:val="0"/>
          <w:color w:val="000000" w:themeColor="text1"/>
          <w:sz w:val="24"/>
          <w:szCs w:val="24"/>
          <w:shd w:val="clear" w:color="auto" w:fill="FFFFFF"/>
        </w:rPr>
        <w:t>6318</w:t>
      </w:r>
      <w:r w:rsidRPr="004566E7">
        <w:rPr>
          <w:b w:val="0"/>
          <w:color w:val="000000" w:themeColor="text1"/>
          <w:sz w:val="24"/>
          <w:szCs w:val="24"/>
        </w:rPr>
        <w:t xml:space="preserve">, </w:t>
      </w:r>
      <w:proofErr w:type="spellStart"/>
      <w:r w:rsidRPr="004566E7">
        <w:rPr>
          <w:b w:val="0"/>
          <w:color w:val="000000" w:themeColor="text1"/>
          <w:sz w:val="24"/>
          <w:szCs w:val="24"/>
          <w:shd w:val="clear" w:color="auto" w:fill="FFFFFF"/>
        </w:rPr>
        <w:t>Luminor</w:t>
      </w:r>
      <w:proofErr w:type="spellEnd"/>
      <w:r w:rsidRPr="004566E7">
        <w:rPr>
          <w:b w:val="0"/>
          <w:color w:val="000000" w:themeColor="text1"/>
          <w:sz w:val="24"/>
          <w:szCs w:val="24"/>
          <w:shd w:val="clear" w:color="auto" w:fill="FFFFFF"/>
        </w:rPr>
        <w:t xml:space="preserve"> Bank AS, </w:t>
      </w:r>
      <w:r w:rsidRPr="004566E7">
        <w:rPr>
          <w:b w:val="0"/>
          <w:color w:val="000000" w:themeColor="text1"/>
          <w:sz w:val="24"/>
          <w:szCs w:val="24"/>
        </w:rPr>
        <w:t xml:space="preserve"> atstovaujama direktoriaus Ryčio </w:t>
      </w:r>
      <w:proofErr w:type="spellStart"/>
      <w:r w:rsidRPr="004566E7">
        <w:rPr>
          <w:b w:val="0"/>
          <w:color w:val="000000" w:themeColor="text1"/>
          <w:sz w:val="24"/>
          <w:szCs w:val="24"/>
        </w:rPr>
        <w:t>Naginevičiaus</w:t>
      </w:r>
      <w:proofErr w:type="spellEnd"/>
      <w:r w:rsidRPr="004566E7">
        <w:rPr>
          <w:b w:val="0"/>
          <w:color w:val="000000" w:themeColor="text1"/>
          <w:sz w:val="24"/>
          <w:szCs w:val="24"/>
        </w:rPr>
        <w:t xml:space="preserve">, veikiančio pagal bendrovės įstatus, </w:t>
      </w:r>
      <w:r w:rsidR="001578F2" w:rsidRPr="004566E7">
        <w:rPr>
          <w:b w:val="0"/>
          <w:color w:val="000000" w:themeColor="text1"/>
          <w:sz w:val="24"/>
          <w:szCs w:val="24"/>
        </w:rPr>
        <w:t xml:space="preserve"> - kita šalis,</w:t>
      </w:r>
      <w:r w:rsidR="006D5B42" w:rsidRPr="004566E7">
        <w:rPr>
          <w:rStyle w:val="Hipersaitas"/>
          <w:color w:val="000000" w:themeColor="text1"/>
        </w:rPr>
        <w:t xml:space="preserve"> </w:t>
      </w:r>
      <w:r w:rsidR="006D5B42" w:rsidRPr="004566E7">
        <w:rPr>
          <w:b w:val="0"/>
          <w:color w:val="000000" w:themeColor="text1"/>
        </w:rPr>
        <w:t xml:space="preserve"> </w:t>
      </w:r>
    </w:p>
    <w:p w14:paraId="2238C371" w14:textId="77777777" w:rsidR="00CA5EEE" w:rsidRPr="004566E7" w:rsidRDefault="00CA5EEE" w:rsidP="008D4D19">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rPr>
      </w:pPr>
      <w:proofErr w:type="spellStart"/>
      <w:r w:rsidRPr="004566E7">
        <w:rPr>
          <w:color w:val="000000" w:themeColor="text1"/>
          <w:sz w:val="24"/>
          <w:szCs w:val="24"/>
        </w:rPr>
        <w:t>toliau</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kiekvienas</w:t>
      </w:r>
      <w:proofErr w:type="spellEnd"/>
      <w:r w:rsidRPr="004566E7">
        <w:rPr>
          <w:color w:val="000000" w:themeColor="text1"/>
          <w:sz w:val="24"/>
          <w:szCs w:val="24"/>
        </w:rPr>
        <w:t xml:space="preserve"> </w:t>
      </w:r>
      <w:proofErr w:type="spellStart"/>
      <w:r w:rsidRPr="004566E7">
        <w:rPr>
          <w:color w:val="000000" w:themeColor="text1"/>
          <w:sz w:val="24"/>
          <w:szCs w:val="24"/>
        </w:rPr>
        <w:t>atskirai</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vadinami</w:t>
      </w:r>
      <w:proofErr w:type="spellEnd"/>
      <w:r w:rsidRPr="004566E7">
        <w:rPr>
          <w:color w:val="000000" w:themeColor="text1"/>
          <w:sz w:val="24"/>
          <w:szCs w:val="24"/>
        </w:rPr>
        <w:t xml:space="preserve"> </w:t>
      </w:r>
      <w:proofErr w:type="spellStart"/>
      <w:r w:rsidRPr="004566E7">
        <w:rPr>
          <w:color w:val="000000" w:themeColor="text1"/>
          <w:sz w:val="24"/>
          <w:szCs w:val="24"/>
        </w:rPr>
        <w:t>Šalimi</w:t>
      </w:r>
      <w:proofErr w:type="spellEnd"/>
      <w:r w:rsidRPr="004566E7">
        <w:rPr>
          <w:color w:val="000000" w:themeColor="text1"/>
          <w:sz w:val="24"/>
          <w:szCs w:val="24"/>
        </w:rPr>
        <w:t xml:space="preserve">, o </w:t>
      </w:r>
      <w:proofErr w:type="spellStart"/>
      <w:r w:rsidRPr="004566E7">
        <w:rPr>
          <w:color w:val="000000" w:themeColor="text1"/>
          <w:sz w:val="24"/>
          <w:szCs w:val="24"/>
        </w:rPr>
        <w:t>abu</w:t>
      </w:r>
      <w:proofErr w:type="spellEnd"/>
      <w:r w:rsidRPr="004566E7">
        <w:rPr>
          <w:color w:val="000000" w:themeColor="text1"/>
          <w:sz w:val="24"/>
          <w:szCs w:val="24"/>
        </w:rPr>
        <w:t xml:space="preserve"> </w:t>
      </w:r>
      <w:proofErr w:type="spellStart"/>
      <w:r w:rsidRPr="004566E7">
        <w:rPr>
          <w:color w:val="000000" w:themeColor="text1"/>
          <w:sz w:val="24"/>
          <w:szCs w:val="24"/>
        </w:rPr>
        <w:t>kartu</w:t>
      </w:r>
      <w:proofErr w:type="spellEnd"/>
      <w:r w:rsidRPr="004566E7">
        <w:rPr>
          <w:color w:val="000000" w:themeColor="text1"/>
          <w:sz w:val="24"/>
          <w:szCs w:val="24"/>
        </w:rPr>
        <w:t xml:space="preserve"> – </w:t>
      </w:r>
      <w:proofErr w:type="spellStart"/>
      <w:r w:rsidRPr="004566E7">
        <w:rPr>
          <w:color w:val="000000" w:themeColor="text1"/>
          <w:sz w:val="24"/>
          <w:szCs w:val="24"/>
        </w:rPr>
        <w:t>Šalimis</w:t>
      </w:r>
      <w:proofErr w:type="spellEnd"/>
      <w:r w:rsidRPr="004566E7">
        <w:rPr>
          <w:color w:val="000000" w:themeColor="text1"/>
          <w:sz w:val="24"/>
          <w:szCs w:val="24"/>
        </w:rPr>
        <w:t>,</w:t>
      </w:r>
    </w:p>
    <w:p w14:paraId="76AE8D7E" w14:textId="77777777" w:rsidR="00CA5EEE" w:rsidRPr="004566E7" w:rsidRDefault="00CA5EEE" w:rsidP="008D4D19">
      <w:pPr>
        <w:pStyle w:val="Body2"/>
        <w:pBdr>
          <w:top w:val="none" w:sz="0" w:space="0" w:color="auto"/>
          <w:left w:val="none" w:sz="0" w:space="0" w:color="auto"/>
          <w:bottom w:val="none" w:sz="0" w:space="0" w:color="auto"/>
          <w:right w:val="none" w:sz="0" w:space="0" w:color="auto"/>
          <w:bar w:val="none" w:sz="0" w:color="auto"/>
        </w:pBdr>
        <w:spacing w:after="0"/>
        <w:ind w:firstLine="567"/>
        <w:rPr>
          <w:color w:val="000000" w:themeColor="text1"/>
          <w:sz w:val="24"/>
          <w:szCs w:val="24"/>
        </w:rPr>
      </w:pPr>
      <w:proofErr w:type="spellStart"/>
      <w:r w:rsidRPr="004566E7">
        <w:rPr>
          <w:color w:val="000000" w:themeColor="text1"/>
          <w:sz w:val="24"/>
          <w:szCs w:val="24"/>
        </w:rPr>
        <w:t>sudarė</w:t>
      </w:r>
      <w:proofErr w:type="spellEnd"/>
      <w:r w:rsidRPr="004566E7">
        <w:rPr>
          <w:color w:val="000000" w:themeColor="text1"/>
          <w:sz w:val="24"/>
          <w:szCs w:val="24"/>
        </w:rPr>
        <w:t xml:space="preserve"> </w:t>
      </w:r>
      <w:proofErr w:type="spellStart"/>
      <w:r w:rsidRPr="004566E7">
        <w:rPr>
          <w:color w:val="000000" w:themeColor="text1"/>
          <w:sz w:val="24"/>
          <w:szCs w:val="24"/>
        </w:rPr>
        <w:t>šią</w:t>
      </w:r>
      <w:proofErr w:type="spellEnd"/>
      <w:r w:rsidRPr="004566E7">
        <w:rPr>
          <w:color w:val="000000" w:themeColor="text1"/>
          <w:sz w:val="24"/>
          <w:szCs w:val="24"/>
        </w:rPr>
        <w:t xml:space="preserve"> </w:t>
      </w:r>
      <w:proofErr w:type="spellStart"/>
      <w:r w:rsidRPr="004566E7">
        <w:rPr>
          <w:color w:val="000000" w:themeColor="text1"/>
          <w:sz w:val="24"/>
          <w:szCs w:val="24"/>
        </w:rPr>
        <w:t>viešojo</w:t>
      </w:r>
      <w:proofErr w:type="spellEnd"/>
      <w:r w:rsidRPr="004566E7">
        <w:rPr>
          <w:color w:val="000000" w:themeColor="text1"/>
          <w:sz w:val="24"/>
          <w:szCs w:val="24"/>
        </w:rPr>
        <w:t xml:space="preserve"> </w:t>
      </w:r>
      <w:proofErr w:type="spellStart"/>
      <w:r w:rsidRPr="004566E7">
        <w:rPr>
          <w:color w:val="000000" w:themeColor="text1"/>
          <w:sz w:val="24"/>
          <w:szCs w:val="24"/>
        </w:rPr>
        <w:t>pirkimo-pardavimo</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toliau</w:t>
      </w:r>
      <w:proofErr w:type="spellEnd"/>
      <w:r w:rsidRPr="004566E7">
        <w:rPr>
          <w:color w:val="000000" w:themeColor="text1"/>
          <w:sz w:val="24"/>
          <w:szCs w:val="24"/>
        </w:rPr>
        <w:t xml:space="preserve"> – </w:t>
      </w:r>
      <w:proofErr w:type="spellStart"/>
      <w:r w:rsidRPr="004566E7">
        <w:rPr>
          <w:color w:val="000000" w:themeColor="text1"/>
          <w:sz w:val="24"/>
          <w:szCs w:val="24"/>
        </w:rPr>
        <w:t>Sutartis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susitarė</w:t>
      </w:r>
      <w:proofErr w:type="spellEnd"/>
      <w:r w:rsidRPr="004566E7">
        <w:rPr>
          <w:color w:val="000000" w:themeColor="text1"/>
          <w:sz w:val="24"/>
          <w:szCs w:val="24"/>
        </w:rPr>
        <w:t xml:space="preserve"> </w:t>
      </w:r>
      <w:proofErr w:type="spellStart"/>
      <w:smartTag w:uri="urn:schemas-microsoft-com:office:smarttags" w:element="place">
        <w:smartTag w:uri="urn:schemas-microsoft-com:office:smarttags" w:element="State">
          <w:r w:rsidRPr="004566E7">
            <w:rPr>
              <w:color w:val="000000" w:themeColor="text1"/>
              <w:sz w:val="24"/>
              <w:szCs w:val="24"/>
            </w:rPr>
            <w:t>dėl</w:t>
          </w:r>
        </w:smartTag>
      </w:smartTag>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išvardytų</w:t>
      </w:r>
      <w:proofErr w:type="spellEnd"/>
      <w:r w:rsidRPr="004566E7">
        <w:rPr>
          <w:color w:val="000000" w:themeColor="text1"/>
          <w:sz w:val="24"/>
          <w:szCs w:val="24"/>
        </w:rPr>
        <w:t xml:space="preserve"> </w:t>
      </w:r>
      <w:proofErr w:type="spellStart"/>
      <w:r w:rsidRPr="004566E7">
        <w:rPr>
          <w:color w:val="000000" w:themeColor="text1"/>
          <w:sz w:val="24"/>
          <w:szCs w:val="24"/>
        </w:rPr>
        <w:t>sąlygų</w:t>
      </w:r>
      <w:proofErr w:type="spellEnd"/>
      <w:r w:rsidRPr="004566E7">
        <w:rPr>
          <w:color w:val="000000" w:themeColor="text1"/>
          <w:sz w:val="24"/>
          <w:szCs w:val="24"/>
        </w:rPr>
        <w:t>.</w:t>
      </w:r>
    </w:p>
    <w:p w14:paraId="21770F40" w14:textId="69406D57" w:rsidR="00CA5EEE" w:rsidRPr="004566E7" w:rsidRDefault="00CA5EEE" w:rsidP="009B6A73">
      <w:pPr>
        <w:tabs>
          <w:tab w:val="left" w:pos="3190"/>
        </w:tabs>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ab/>
      </w:r>
    </w:p>
    <w:p w14:paraId="67AF9CBD" w14:textId="77777777" w:rsidR="00CC696F" w:rsidRPr="004566E7" w:rsidRDefault="00CC696F" w:rsidP="009B6A73">
      <w:pPr>
        <w:tabs>
          <w:tab w:val="left" w:pos="3190"/>
        </w:tabs>
        <w:snapToGrid w:val="0"/>
        <w:spacing w:after="0" w:line="240" w:lineRule="auto"/>
        <w:jc w:val="both"/>
        <w:rPr>
          <w:rFonts w:ascii="Times New Roman" w:hAnsi="Times New Roman"/>
          <w:color w:val="000000" w:themeColor="text1"/>
          <w:sz w:val="24"/>
          <w:szCs w:val="24"/>
        </w:rPr>
      </w:pPr>
    </w:p>
    <w:p w14:paraId="6F90DED7" w14:textId="77777777" w:rsidR="00CA5EEE" w:rsidRPr="004566E7" w:rsidRDefault="00CA5EEE"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Sutarties objektas</w:t>
      </w:r>
    </w:p>
    <w:p w14:paraId="0917B343" w14:textId="6D44C137" w:rsidR="00CC696F" w:rsidRPr="004566E7" w:rsidRDefault="00CA5EEE" w:rsidP="00C56EFD">
      <w:pPr>
        <w:rPr>
          <w:rFonts w:ascii="Times New Roman" w:hAnsi="Times New Roman"/>
          <w:color w:val="000000" w:themeColor="text1"/>
          <w:sz w:val="24"/>
          <w:szCs w:val="24"/>
        </w:rPr>
      </w:pPr>
      <w:bookmarkStart w:id="0" w:name="_Hlk36463233"/>
      <w:r w:rsidRPr="004566E7">
        <w:rPr>
          <w:rFonts w:ascii="Times New Roman" w:hAnsi="Times New Roman"/>
          <w:color w:val="000000" w:themeColor="text1"/>
          <w:sz w:val="24"/>
          <w:szCs w:val="24"/>
        </w:rPr>
        <w:t xml:space="preserve">1.1.Paslaugų teikėjas </w:t>
      </w:r>
      <w:r w:rsidRPr="004566E7">
        <w:rPr>
          <w:rFonts w:ascii="Times New Roman" w:hAnsi="Times New Roman"/>
          <w:bCs/>
          <w:iCs/>
          <w:color w:val="000000" w:themeColor="text1"/>
          <w:sz w:val="24"/>
          <w:szCs w:val="24"/>
        </w:rPr>
        <w:t xml:space="preserve">įsipareigoja Sutartyje nustatytomis sąlygomis, </w:t>
      </w:r>
      <w:r w:rsidRPr="004566E7">
        <w:rPr>
          <w:rFonts w:ascii="Times New Roman" w:hAnsi="Times New Roman"/>
          <w:color w:val="000000" w:themeColor="text1"/>
          <w:sz w:val="24"/>
          <w:szCs w:val="24"/>
        </w:rPr>
        <w:t>laikydamasis teisės aktuose įtvirtintų reikalavimų ir geriausios praktikos,</w:t>
      </w:r>
      <w:bookmarkEnd w:id="0"/>
      <w:r w:rsidRPr="004566E7">
        <w:rPr>
          <w:rFonts w:ascii="Times New Roman" w:hAnsi="Times New Roman"/>
          <w:bCs/>
          <w:iCs/>
          <w:color w:val="000000" w:themeColor="text1"/>
          <w:sz w:val="24"/>
          <w:szCs w:val="24"/>
        </w:rPr>
        <w:t xml:space="preserve"> </w:t>
      </w:r>
      <w:r w:rsidR="007948C4" w:rsidRPr="004566E7">
        <w:rPr>
          <w:rFonts w:ascii="Times New Roman" w:hAnsi="Times New Roman"/>
          <w:bCs/>
          <w:iCs/>
          <w:color w:val="000000" w:themeColor="text1"/>
          <w:sz w:val="24"/>
          <w:szCs w:val="24"/>
        </w:rPr>
        <w:t>teikti</w:t>
      </w:r>
      <w:r w:rsidR="00CA141F" w:rsidRPr="004566E7">
        <w:rPr>
          <w:rFonts w:ascii="Times New Roman" w:hAnsi="Times New Roman"/>
          <w:b/>
          <w:bCs/>
          <w:color w:val="000000" w:themeColor="text1"/>
          <w:sz w:val="24"/>
          <w:szCs w:val="24"/>
        </w:rPr>
        <w:t xml:space="preserve"> </w:t>
      </w:r>
      <w:r w:rsidR="00C56EFD" w:rsidRPr="004566E7">
        <w:rPr>
          <w:rFonts w:ascii="Times New Roman" w:hAnsi="Times New Roman"/>
          <w:bCs/>
          <w:color w:val="000000" w:themeColor="text1"/>
          <w:sz w:val="24"/>
          <w:szCs w:val="24"/>
        </w:rPr>
        <w:t>paslaugas</w:t>
      </w:r>
      <w:r w:rsidR="00C56EFD" w:rsidRPr="004566E7">
        <w:rPr>
          <w:rFonts w:ascii="Times New Roman" w:hAnsi="Times New Roman"/>
          <w:color w:val="000000" w:themeColor="text1"/>
          <w:sz w:val="24"/>
          <w:szCs w:val="24"/>
        </w:rPr>
        <w:t>,</w:t>
      </w:r>
      <w:r w:rsidRPr="004566E7">
        <w:rPr>
          <w:rFonts w:ascii="Times New Roman" w:hAnsi="Times New Roman"/>
          <w:color w:val="000000" w:themeColor="text1"/>
          <w:sz w:val="24"/>
          <w:szCs w:val="24"/>
        </w:rPr>
        <w:t xml:space="preserve"> nurodytas Sutarties 1 priede „Paslaugų sąrašas</w:t>
      </w:r>
      <w:r w:rsidR="004F563F" w:rsidRPr="004566E7">
        <w:rPr>
          <w:rFonts w:ascii="Times New Roman" w:hAnsi="Times New Roman"/>
          <w:color w:val="000000" w:themeColor="text1"/>
          <w:sz w:val="24"/>
          <w:szCs w:val="24"/>
        </w:rPr>
        <w:t xml:space="preserve"> ir įkainiai</w:t>
      </w:r>
      <w:r w:rsidRPr="004566E7">
        <w:rPr>
          <w:rFonts w:ascii="Times New Roman" w:hAnsi="Times New Roman"/>
          <w:color w:val="000000" w:themeColor="text1"/>
          <w:sz w:val="24"/>
          <w:szCs w:val="24"/>
        </w:rPr>
        <w:t>”</w:t>
      </w:r>
      <w:r w:rsidR="00235D7C" w:rsidRPr="004566E7">
        <w:rPr>
          <w:rFonts w:ascii="Times New Roman" w:hAnsi="Times New Roman"/>
          <w:color w:val="000000" w:themeColor="text1"/>
          <w:sz w:val="24"/>
          <w:szCs w:val="24"/>
        </w:rPr>
        <w:t xml:space="preserve"> ir 2 priede „Techninė specifikacija“</w:t>
      </w:r>
      <w:r w:rsidRPr="004566E7">
        <w:rPr>
          <w:rFonts w:ascii="Times New Roman" w:hAnsi="Times New Roman"/>
          <w:color w:val="000000" w:themeColor="text1"/>
          <w:sz w:val="24"/>
          <w:szCs w:val="24"/>
        </w:rPr>
        <w:t xml:space="preserve"> </w:t>
      </w:r>
      <w:r w:rsidR="00235D7C"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(toliau – Paslaugos), o Paslaugų gavėjas įsipareigoja priimti tinkamai suteiktas Paslaugas ir sumokėti už jas Sutartyje nustatytą kainą.</w:t>
      </w:r>
    </w:p>
    <w:p w14:paraId="624AB9DB" w14:textId="77777777" w:rsidR="00CA5EEE" w:rsidRPr="004566E7" w:rsidRDefault="00CA5EEE"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bCs/>
          <w:color w:val="000000" w:themeColor="text1"/>
          <w:sz w:val="24"/>
          <w:szCs w:val="24"/>
          <w:lang w:eastAsia="lt-LT"/>
        </w:rPr>
        <w:t xml:space="preserve">2. Atsakingi asmenys ir bendravimas </w:t>
      </w:r>
    </w:p>
    <w:p w14:paraId="67C8E2A5" w14:textId="538E2301" w:rsidR="00CA5EEE" w:rsidRPr="004566E7" w:rsidRDefault="00CA5EEE" w:rsidP="00341324">
      <w:pPr>
        <w:spacing w:after="0"/>
        <w:jc w:val="both"/>
        <w:rPr>
          <w:rFonts w:ascii="Times New Roman" w:hAnsi="Times New Roman"/>
          <w:b/>
          <w:color w:val="000000" w:themeColor="text1"/>
          <w:sz w:val="24"/>
          <w:szCs w:val="24"/>
        </w:rPr>
      </w:pPr>
      <w:r w:rsidRPr="004566E7">
        <w:rPr>
          <w:rFonts w:ascii="Times New Roman" w:hAnsi="Times New Roman"/>
          <w:color w:val="000000" w:themeColor="text1"/>
          <w:sz w:val="24"/>
          <w:szCs w:val="24"/>
        </w:rPr>
        <w:t>2.1. Paslaugų teikėjo atstovas, atsakingas už Sutarties vykdymą</w:t>
      </w:r>
      <w:r w:rsidR="00B93D05" w:rsidRPr="004566E7">
        <w:rPr>
          <w:rFonts w:ascii="Times New Roman" w:hAnsi="Times New Roman"/>
          <w:color w:val="000000" w:themeColor="text1"/>
          <w:sz w:val="24"/>
          <w:szCs w:val="24"/>
        </w:rPr>
        <w:t xml:space="preserve"> </w:t>
      </w:r>
      <w:r w:rsidR="00932104" w:rsidRPr="004566E7">
        <w:rPr>
          <w:rFonts w:ascii="Times New Roman" w:hAnsi="Times New Roman"/>
          <w:color w:val="000000" w:themeColor="text1"/>
          <w:sz w:val="24"/>
          <w:szCs w:val="24"/>
        </w:rPr>
        <w:t xml:space="preserve"> Neringa </w:t>
      </w:r>
      <w:proofErr w:type="spellStart"/>
      <w:r w:rsidR="00932104" w:rsidRPr="004566E7">
        <w:rPr>
          <w:rFonts w:ascii="Times New Roman" w:hAnsi="Times New Roman"/>
          <w:color w:val="000000" w:themeColor="text1"/>
          <w:sz w:val="24"/>
          <w:szCs w:val="24"/>
        </w:rPr>
        <w:t>Maceinienė</w:t>
      </w:r>
      <w:proofErr w:type="spellEnd"/>
      <w:r w:rsidR="001578F2" w:rsidRPr="004566E7">
        <w:rPr>
          <w:rFonts w:ascii="Times New Roman" w:hAnsi="Times New Roman"/>
          <w:color w:val="000000" w:themeColor="text1"/>
          <w:sz w:val="24"/>
          <w:szCs w:val="24"/>
        </w:rPr>
        <w:t xml:space="preserve">, tel. </w:t>
      </w:r>
      <w:r w:rsidR="00932104" w:rsidRPr="004566E7">
        <w:rPr>
          <w:rFonts w:ascii="Times New Roman" w:hAnsi="Times New Roman"/>
          <w:color w:val="000000" w:themeColor="text1"/>
        </w:rPr>
        <w:t>8 675 66680</w:t>
      </w:r>
      <w:r w:rsidR="001578F2" w:rsidRPr="004566E7">
        <w:rPr>
          <w:rFonts w:ascii="Times New Roman" w:hAnsi="Times New Roman"/>
          <w:color w:val="000000" w:themeColor="text1"/>
          <w:sz w:val="24"/>
          <w:szCs w:val="24"/>
        </w:rPr>
        <w:t xml:space="preserve">, </w:t>
      </w:r>
      <w:proofErr w:type="spellStart"/>
      <w:r w:rsidR="001578F2" w:rsidRPr="004566E7">
        <w:rPr>
          <w:rFonts w:ascii="Times New Roman" w:hAnsi="Times New Roman"/>
          <w:color w:val="000000" w:themeColor="text1"/>
          <w:sz w:val="24"/>
          <w:szCs w:val="24"/>
        </w:rPr>
        <w:t>el.paštas</w:t>
      </w:r>
      <w:proofErr w:type="spellEnd"/>
      <w:r w:rsidR="001578F2" w:rsidRPr="004566E7">
        <w:rPr>
          <w:rFonts w:ascii="Times New Roman" w:hAnsi="Times New Roman"/>
          <w:color w:val="000000" w:themeColor="text1"/>
          <w:sz w:val="24"/>
          <w:szCs w:val="24"/>
        </w:rPr>
        <w:t xml:space="preserve"> </w:t>
      </w:r>
      <w:proofErr w:type="spellStart"/>
      <w:r w:rsidR="00932104" w:rsidRPr="004566E7">
        <w:rPr>
          <w:rStyle w:val="Hipersaitas"/>
          <w:rFonts w:ascii="Times New Roman" w:hAnsi="Times New Roman"/>
          <w:color w:val="000000" w:themeColor="text1"/>
        </w:rPr>
        <w:t>neringa.maceiniene@softdent.lt</w:t>
      </w:r>
      <w:proofErr w:type="spellEnd"/>
      <w:r w:rsidR="00932104" w:rsidRPr="004566E7">
        <w:rPr>
          <w:rStyle w:val="Hipersaitas"/>
          <w:rFonts w:ascii="Times New Roman" w:hAnsi="Times New Roman"/>
          <w:color w:val="000000" w:themeColor="text1"/>
        </w:rPr>
        <w:t>.</w:t>
      </w:r>
    </w:p>
    <w:p w14:paraId="20ABB6D9" w14:textId="77777777" w:rsidR="00CA5EEE" w:rsidRPr="004566E7" w:rsidRDefault="00CA5EEE" w:rsidP="00341324">
      <w:pPr>
        <w:pStyle w:val="wfxRecipient"/>
        <w:ind w:firstLine="0"/>
        <w:rPr>
          <w:rFonts w:ascii="Times New Roman" w:hAnsi="Times New Roman"/>
          <w:color w:val="000000" w:themeColor="text1"/>
          <w:szCs w:val="24"/>
        </w:rPr>
      </w:pPr>
      <w:r w:rsidRPr="004566E7">
        <w:rPr>
          <w:rFonts w:ascii="Times New Roman" w:hAnsi="Times New Roman"/>
          <w:color w:val="000000" w:themeColor="text1"/>
          <w:szCs w:val="24"/>
        </w:rPr>
        <w:t>2.2. Paslaugų gavėjo atstovai, atsakingi:</w:t>
      </w:r>
    </w:p>
    <w:p w14:paraId="769273AD" w14:textId="118B7FD7" w:rsidR="00CA5EEE" w:rsidRPr="004566E7" w:rsidRDefault="00CA5EEE" w:rsidP="00341324">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2.2.1. už Sutarties vykdymą </w:t>
      </w:r>
      <w:r w:rsidR="00910EE5" w:rsidRPr="004566E7">
        <w:rPr>
          <w:rFonts w:ascii="Times New Roman" w:hAnsi="Times New Roman"/>
          <w:color w:val="000000" w:themeColor="text1"/>
          <w:sz w:val="24"/>
          <w:szCs w:val="24"/>
        </w:rPr>
        <w:t xml:space="preserve">Kompiuterinių sistemų priežiūros specialistas Vytautas Paulauskas tel.8 614 65097, el. paštas </w:t>
      </w:r>
      <w:hyperlink r:id="rId11" w:history="1">
        <w:r w:rsidR="00910EE5" w:rsidRPr="004566E7">
          <w:rPr>
            <w:rStyle w:val="Hipersaitas"/>
            <w:rFonts w:ascii="Times New Roman" w:hAnsi="Times New Roman"/>
            <w:color w:val="000000" w:themeColor="text1"/>
            <w:sz w:val="24"/>
            <w:szCs w:val="24"/>
          </w:rPr>
          <w:t>it@sveikatosprieziura.lt</w:t>
        </w:r>
      </w:hyperlink>
      <w:r w:rsidR="005B2550" w:rsidRPr="004566E7">
        <w:rPr>
          <w:rFonts w:ascii="Times New Roman" w:hAnsi="Times New Roman"/>
          <w:color w:val="000000" w:themeColor="text1"/>
          <w:sz w:val="24"/>
          <w:szCs w:val="24"/>
        </w:rPr>
        <w:t xml:space="preserve">, </w:t>
      </w:r>
      <w:r w:rsidR="00992BFA" w:rsidRPr="004566E7">
        <w:rPr>
          <w:rFonts w:ascii="Times New Roman" w:hAnsi="Times New Roman"/>
          <w:color w:val="000000" w:themeColor="text1"/>
          <w:sz w:val="24"/>
          <w:szCs w:val="24"/>
        </w:rPr>
        <w:t>jo nesant, ją</w:t>
      </w:r>
      <w:r w:rsidRPr="004566E7">
        <w:rPr>
          <w:rFonts w:ascii="Times New Roman" w:hAnsi="Times New Roman"/>
          <w:color w:val="000000" w:themeColor="text1"/>
          <w:sz w:val="24"/>
          <w:szCs w:val="24"/>
        </w:rPr>
        <w:t xml:space="preserve"> pavaduojantis Paslaugų gavėjo darbuotojas;</w:t>
      </w:r>
    </w:p>
    <w:p w14:paraId="6B6CB3AC" w14:textId="77777777" w:rsidR="00CA5EEE" w:rsidRPr="004566E7" w:rsidRDefault="00CA5EEE" w:rsidP="00341324">
      <w:pPr>
        <w:pStyle w:val="wfxRecipient"/>
        <w:ind w:firstLine="0"/>
        <w:rPr>
          <w:rFonts w:ascii="Times New Roman" w:hAnsi="Times New Roman"/>
          <w:color w:val="000000" w:themeColor="text1"/>
          <w:szCs w:val="24"/>
        </w:rPr>
      </w:pPr>
      <w:r w:rsidRPr="004566E7">
        <w:rPr>
          <w:rFonts w:ascii="Times New Roman" w:hAnsi="Times New Roman"/>
          <w:color w:val="000000" w:themeColor="text1"/>
          <w:szCs w:val="24"/>
        </w:rPr>
        <w:t>2.2.2. už Sutarties  paskelbimą pagal Lietuvos Respublikos viešųjų pirkimų įstatymo 86 straipsnio 9 dalies nuostat</w:t>
      </w:r>
      <w:r w:rsidR="005C37F0" w:rsidRPr="004566E7">
        <w:rPr>
          <w:rFonts w:ascii="Times New Roman" w:hAnsi="Times New Roman"/>
          <w:color w:val="000000" w:themeColor="text1"/>
          <w:szCs w:val="24"/>
        </w:rPr>
        <w:t xml:space="preserve">as Daina </w:t>
      </w:r>
      <w:proofErr w:type="spellStart"/>
      <w:r w:rsidR="005C37F0" w:rsidRPr="004566E7">
        <w:rPr>
          <w:rFonts w:ascii="Times New Roman" w:hAnsi="Times New Roman"/>
          <w:color w:val="000000" w:themeColor="text1"/>
          <w:szCs w:val="24"/>
        </w:rPr>
        <w:t>Kugienė</w:t>
      </w:r>
      <w:proofErr w:type="spellEnd"/>
      <w:r w:rsidR="005C37F0" w:rsidRPr="004566E7">
        <w:rPr>
          <w:rFonts w:ascii="Times New Roman" w:hAnsi="Times New Roman"/>
          <w:color w:val="000000" w:themeColor="text1"/>
          <w:szCs w:val="24"/>
        </w:rPr>
        <w:t>, jos nesant, ją</w:t>
      </w:r>
      <w:r w:rsidRPr="004566E7">
        <w:rPr>
          <w:rFonts w:ascii="Times New Roman" w:hAnsi="Times New Roman"/>
          <w:color w:val="000000" w:themeColor="text1"/>
          <w:szCs w:val="24"/>
        </w:rPr>
        <w:t xml:space="preserve"> pavaduojantis Paslaugų gavėjo darbuotojas;</w:t>
      </w:r>
    </w:p>
    <w:p w14:paraId="4435C931" w14:textId="77777777" w:rsidR="00CA5EEE" w:rsidRPr="004566E7" w:rsidRDefault="00CA5EEE" w:rsidP="00341324">
      <w:pPr>
        <w:pStyle w:val="wfxRecipient"/>
        <w:ind w:firstLine="0"/>
        <w:rPr>
          <w:rFonts w:ascii="Times New Roman" w:hAnsi="Times New Roman"/>
          <w:strike/>
          <w:color w:val="000000" w:themeColor="text1"/>
          <w:szCs w:val="24"/>
        </w:rPr>
      </w:pPr>
      <w:r w:rsidRPr="004566E7">
        <w:rPr>
          <w:rFonts w:ascii="Times New Roman" w:hAnsi="Times New Roman"/>
          <w:color w:val="000000" w:themeColor="text1"/>
          <w:szCs w:val="24"/>
        </w:rPr>
        <w:t xml:space="preserve">2.2.3. už Sutarties pakeitimų paskelbimą pagal Lietuvos Respublikos viešųjų pirkimų įstatymo 86 straipsnio 9 </w:t>
      </w:r>
      <w:r w:rsidR="005C37F0" w:rsidRPr="004566E7">
        <w:rPr>
          <w:rFonts w:ascii="Times New Roman" w:hAnsi="Times New Roman"/>
          <w:color w:val="000000" w:themeColor="text1"/>
          <w:szCs w:val="24"/>
        </w:rPr>
        <w:t xml:space="preserve">dalies nuostatas Daina </w:t>
      </w:r>
      <w:proofErr w:type="spellStart"/>
      <w:r w:rsidR="005C37F0" w:rsidRPr="004566E7">
        <w:rPr>
          <w:rFonts w:ascii="Times New Roman" w:hAnsi="Times New Roman"/>
          <w:color w:val="000000" w:themeColor="text1"/>
          <w:szCs w:val="24"/>
        </w:rPr>
        <w:t>Kugienė</w:t>
      </w:r>
      <w:proofErr w:type="spellEnd"/>
      <w:r w:rsidRPr="004566E7">
        <w:rPr>
          <w:rFonts w:ascii="Times New Roman" w:hAnsi="Times New Roman"/>
          <w:color w:val="000000" w:themeColor="text1"/>
          <w:szCs w:val="24"/>
        </w:rPr>
        <w:t xml:space="preserve">, jos nesant, </w:t>
      </w:r>
      <w:r w:rsidR="005C37F0" w:rsidRPr="004566E7">
        <w:rPr>
          <w:rFonts w:ascii="Times New Roman" w:hAnsi="Times New Roman"/>
          <w:color w:val="000000" w:themeColor="text1"/>
          <w:szCs w:val="24"/>
        </w:rPr>
        <w:t>ją</w:t>
      </w:r>
      <w:r w:rsidRPr="004566E7">
        <w:rPr>
          <w:rFonts w:ascii="Times New Roman" w:hAnsi="Times New Roman"/>
          <w:color w:val="000000" w:themeColor="text1"/>
          <w:szCs w:val="24"/>
        </w:rPr>
        <w:t xml:space="preserve"> pavaduojantis Paslaugų gavėjo darbuotojas.</w:t>
      </w:r>
    </w:p>
    <w:p w14:paraId="5E743271" w14:textId="14ED0F48" w:rsidR="00CA5EEE" w:rsidRPr="004566E7" w:rsidRDefault="00CA5EEE" w:rsidP="0034132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2.3.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gavėjo</w:t>
      </w:r>
      <w:proofErr w:type="spellEnd"/>
      <w:r w:rsidRPr="004566E7">
        <w:rPr>
          <w:color w:val="000000" w:themeColor="text1"/>
          <w:sz w:val="24"/>
          <w:szCs w:val="24"/>
        </w:rPr>
        <w:t xml:space="preserve"> </w:t>
      </w:r>
      <w:proofErr w:type="spellStart"/>
      <w:r w:rsidRPr="004566E7">
        <w:rPr>
          <w:color w:val="000000" w:themeColor="text1"/>
          <w:sz w:val="24"/>
          <w:szCs w:val="24"/>
        </w:rPr>
        <w:t>elektroninio</w:t>
      </w:r>
      <w:proofErr w:type="spellEnd"/>
      <w:r w:rsidRPr="004566E7">
        <w:rPr>
          <w:color w:val="000000" w:themeColor="text1"/>
          <w:sz w:val="24"/>
          <w:szCs w:val="24"/>
        </w:rPr>
        <w:t xml:space="preserve"> </w:t>
      </w:r>
      <w:proofErr w:type="spellStart"/>
      <w:r w:rsidRPr="004566E7">
        <w:rPr>
          <w:color w:val="000000" w:themeColor="text1"/>
          <w:sz w:val="24"/>
          <w:szCs w:val="24"/>
        </w:rPr>
        <w:t>pašto</w:t>
      </w:r>
      <w:proofErr w:type="spellEnd"/>
      <w:r w:rsidRPr="004566E7">
        <w:rPr>
          <w:color w:val="000000" w:themeColor="text1"/>
          <w:sz w:val="24"/>
          <w:szCs w:val="24"/>
        </w:rPr>
        <w:t xml:space="preserve"> </w:t>
      </w:r>
      <w:proofErr w:type="spellStart"/>
      <w:r w:rsidRPr="004566E7">
        <w:rPr>
          <w:color w:val="000000" w:themeColor="text1"/>
          <w:sz w:val="24"/>
          <w:szCs w:val="24"/>
        </w:rPr>
        <w:t>adresas</w:t>
      </w:r>
      <w:proofErr w:type="spellEnd"/>
      <w:r w:rsidRPr="004566E7">
        <w:rPr>
          <w:color w:val="000000" w:themeColor="text1"/>
          <w:sz w:val="24"/>
          <w:szCs w:val="24"/>
        </w:rPr>
        <w:t xml:space="preserve">, </w:t>
      </w:r>
      <w:proofErr w:type="spellStart"/>
      <w:r w:rsidRPr="004566E7">
        <w:rPr>
          <w:color w:val="000000" w:themeColor="text1"/>
          <w:sz w:val="24"/>
          <w:szCs w:val="24"/>
        </w:rPr>
        <w:t>kuriuo</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vykdymo</w:t>
      </w:r>
      <w:proofErr w:type="spellEnd"/>
      <w:r w:rsidRPr="004566E7">
        <w:rPr>
          <w:color w:val="000000" w:themeColor="text1"/>
          <w:sz w:val="24"/>
          <w:szCs w:val="24"/>
        </w:rPr>
        <w:t xml:space="preserve"> </w:t>
      </w:r>
      <w:proofErr w:type="spellStart"/>
      <w:r w:rsidRPr="004566E7">
        <w:rPr>
          <w:color w:val="000000" w:themeColor="text1"/>
          <w:sz w:val="24"/>
          <w:szCs w:val="24"/>
        </w:rPr>
        <w:t>metu</w:t>
      </w:r>
      <w:proofErr w:type="spellEnd"/>
      <w:r w:rsidRPr="004566E7">
        <w:rPr>
          <w:color w:val="000000" w:themeColor="text1"/>
          <w:sz w:val="24"/>
          <w:szCs w:val="24"/>
        </w:rPr>
        <w:t xml:space="preserve">, </w:t>
      </w:r>
      <w:proofErr w:type="spellStart"/>
      <w:r w:rsidRPr="004566E7">
        <w:rPr>
          <w:color w:val="000000" w:themeColor="text1"/>
          <w:sz w:val="24"/>
          <w:szCs w:val="24"/>
        </w:rPr>
        <w:t>siunčiami</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pranešimai</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prašymai</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gavėjui</w:t>
      </w:r>
      <w:proofErr w:type="spellEnd"/>
      <w:r w:rsidRPr="004566E7">
        <w:rPr>
          <w:color w:val="000000" w:themeColor="text1"/>
          <w:sz w:val="24"/>
          <w:szCs w:val="24"/>
        </w:rPr>
        <w:t xml:space="preserve">, </w:t>
      </w:r>
      <w:proofErr w:type="spellStart"/>
      <w:r w:rsidRPr="004566E7">
        <w:rPr>
          <w:bCs/>
          <w:color w:val="000000" w:themeColor="text1"/>
          <w:sz w:val="24"/>
          <w:szCs w:val="24"/>
        </w:rPr>
        <w:t>yra</w:t>
      </w:r>
      <w:proofErr w:type="spellEnd"/>
      <w:r w:rsidR="00C3799C" w:rsidRPr="004566E7">
        <w:rPr>
          <w:bCs/>
          <w:color w:val="000000" w:themeColor="text1"/>
          <w:sz w:val="24"/>
          <w:szCs w:val="24"/>
        </w:rPr>
        <w:t xml:space="preserve"> </w:t>
      </w:r>
      <w:hyperlink r:id="rId12" w:tgtFrame="_blank" w:history="1">
        <w:r w:rsidR="00C3799C" w:rsidRPr="004566E7">
          <w:rPr>
            <w:rFonts w:ascii="Calibri" w:hAnsi="Calibri"/>
            <w:color w:val="000000" w:themeColor="text1"/>
            <w:sz w:val="24"/>
            <w:szCs w:val="24"/>
            <w:u w:val="single"/>
            <w:shd w:val="clear" w:color="auto" w:fill="FFFFFF"/>
            <w:lang w:val="lt-LT"/>
          </w:rPr>
          <w:t>info@sveikatosprieziura.lt</w:t>
        </w:r>
      </w:hyperlink>
      <w:r w:rsidR="00C3799C" w:rsidRPr="004566E7">
        <w:rPr>
          <w:rFonts w:ascii="Calibri" w:hAnsi="Calibri"/>
          <w:color w:val="000000" w:themeColor="text1"/>
          <w:sz w:val="24"/>
          <w:szCs w:val="24"/>
          <w:shd w:val="clear" w:color="auto" w:fill="FFFFFF"/>
          <w:lang w:val="lt-LT"/>
        </w:rPr>
        <w:t> </w:t>
      </w:r>
      <w:r w:rsidR="003320DB" w:rsidRPr="004566E7">
        <w:rPr>
          <w:bCs/>
          <w:color w:val="000000" w:themeColor="text1"/>
          <w:sz w:val="24"/>
          <w:szCs w:val="24"/>
        </w:rPr>
        <w:t xml:space="preserve"> </w:t>
      </w:r>
      <w:r w:rsidRPr="004566E7">
        <w:rPr>
          <w:color w:val="000000" w:themeColor="text1"/>
          <w:sz w:val="24"/>
          <w:szCs w:val="24"/>
        </w:rPr>
        <w:t>.</w:t>
      </w:r>
    </w:p>
    <w:p w14:paraId="2AC00A7E" w14:textId="7B4B8F8A" w:rsidR="00CA5EEE" w:rsidRPr="004566E7" w:rsidRDefault="00CA5EEE" w:rsidP="00341324">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2.4. Paslaugų teikėjo elektroninis pašto adresas, kuriuo, Sutarties vykdymo metu, siunčiami Paslaugų gavėjo pranešimai ir (ar) prašymai Paslaugų teikėjui, </w:t>
      </w:r>
      <w:r w:rsidRPr="004566E7">
        <w:rPr>
          <w:rFonts w:ascii="Times New Roman" w:hAnsi="Times New Roman"/>
          <w:bCs/>
          <w:color w:val="000000" w:themeColor="text1"/>
          <w:sz w:val="24"/>
          <w:szCs w:val="24"/>
        </w:rPr>
        <w:t>yra</w:t>
      </w:r>
      <w:r w:rsidR="00932104" w:rsidRPr="004566E7">
        <w:rPr>
          <w:rStyle w:val="Hipersaitas"/>
          <w:rFonts w:ascii="Times New Roman" w:hAnsi="Times New Roman"/>
          <w:color w:val="000000" w:themeColor="text1"/>
        </w:rPr>
        <w:t xml:space="preserve"> </w:t>
      </w:r>
      <w:proofErr w:type="spellStart"/>
      <w:r w:rsidR="00932104" w:rsidRPr="004566E7">
        <w:rPr>
          <w:rStyle w:val="Hipersaitas"/>
          <w:rFonts w:ascii="Times New Roman" w:hAnsi="Times New Roman"/>
          <w:color w:val="000000" w:themeColor="text1"/>
        </w:rPr>
        <w:t>support</w:t>
      </w:r>
      <w:hyperlink r:id="rId13" w:history="1">
        <w:r w:rsidR="00932104" w:rsidRPr="004566E7">
          <w:rPr>
            <w:rStyle w:val="Hipersaitas"/>
            <w:rFonts w:ascii="Times New Roman" w:hAnsi="Times New Roman"/>
            <w:color w:val="000000" w:themeColor="text1"/>
          </w:rPr>
          <w:t>@foxus.lt</w:t>
        </w:r>
        <w:proofErr w:type="spellEnd"/>
      </w:hyperlink>
      <w:r w:rsidR="00624C22" w:rsidRPr="004566E7">
        <w:rPr>
          <w:rFonts w:ascii="Times New Roman" w:hAnsi="Times New Roman"/>
          <w:bCs/>
          <w:color w:val="000000" w:themeColor="text1"/>
          <w:sz w:val="24"/>
          <w:szCs w:val="24"/>
        </w:rPr>
        <w:t xml:space="preserve"> </w:t>
      </w:r>
      <w:r w:rsidR="00932104" w:rsidRPr="004566E7">
        <w:rPr>
          <w:rFonts w:ascii="Times New Roman" w:hAnsi="Times New Roman"/>
          <w:color w:val="000000" w:themeColor="text1"/>
          <w:sz w:val="24"/>
          <w:szCs w:val="24"/>
          <w:shd w:val="clear" w:color="auto" w:fill="FFFFFF"/>
        </w:rPr>
        <w:t xml:space="preserve"> </w:t>
      </w:r>
      <w:r w:rsidRPr="004566E7">
        <w:rPr>
          <w:rFonts w:ascii="Times New Roman" w:hAnsi="Times New Roman"/>
          <w:color w:val="000000" w:themeColor="text1"/>
          <w:sz w:val="24"/>
          <w:szCs w:val="24"/>
        </w:rPr>
        <w:t>.</w:t>
      </w:r>
      <w:r w:rsidRPr="004566E7">
        <w:rPr>
          <w:rFonts w:ascii="Times New Roman" w:hAnsi="Times New Roman"/>
          <w:color w:val="000000" w:themeColor="text1"/>
          <w:szCs w:val="24"/>
        </w:rPr>
        <w:t xml:space="preserve"> </w:t>
      </w:r>
      <w:r w:rsidRPr="004566E7">
        <w:rPr>
          <w:rFonts w:ascii="Times New Roman" w:hAnsi="Times New Roman"/>
          <w:color w:val="000000" w:themeColor="text1"/>
          <w:sz w:val="24"/>
          <w:szCs w:val="24"/>
        </w:rPr>
        <w:t xml:space="preserve"> </w:t>
      </w:r>
    </w:p>
    <w:p w14:paraId="39AD9D66" w14:textId="153FF26E" w:rsidR="00CC696F" w:rsidRPr="004566E7" w:rsidRDefault="00CA5EEE" w:rsidP="00341324">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lastRenderedPageBreak/>
        <w:t>2.5. Paslaugų gavė</w:t>
      </w:r>
      <w:r w:rsidR="003320DB" w:rsidRPr="004566E7">
        <w:rPr>
          <w:rFonts w:ascii="Times New Roman" w:hAnsi="Times New Roman"/>
          <w:color w:val="000000" w:themeColor="text1"/>
          <w:sz w:val="24"/>
          <w:szCs w:val="24"/>
        </w:rPr>
        <w:t>jas užsakymus teikia el. paštu</w:t>
      </w:r>
      <w:r w:rsidR="0064126D" w:rsidRPr="004566E7">
        <w:rPr>
          <w:rFonts w:ascii="Times New Roman" w:hAnsi="Times New Roman"/>
          <w:color w:val="000000" w:themeColor="text1"/>
          <w:sz w:val="24"/>
          <w:szCs w:val="24"/>
        </w:rPr>
        <w:t xml:space="preserve"> </w:t>
      </w:r>
      <w:proofErr w:type="spellStart"/>
      <w:r w:rsidR="0064126D" w:rsidRPr="004566E7">
        <w:rPr>
          <w:rFonts w:ascii="Times New Roman" w:hAnsi="Times New Roman"/>
          <w:color w:val="000000" w:themeColor="text1"/>
          <w:sz w:val="24"/>
          <w:szCs w:val="24"/>
        </w:rPr>
        <w:t>el.paštas</w:t>
      </w:r>
      <w:proofErr w:type="spellEnd"/>
      <w:r w:rsidR="00932104" w:rsidRPr="004566E7">
        <w:rPr>
          <w:rFonts w:ascii="Times New Roman" w:hAnsi="Times New Roman"/>
          <w:color w:val="000000" w:themeColor="text1"/>
          <w:sz w:val="24"/>
          <w:szCs w:val="24"/>
        </w:rPr>
        <w:t xml:space="preserve"> </w:t>
      </w:r>
      <w:proofErr w:type="spellStart"/>
      <w:r w:rsidR="00932104" w:rsidRPr="004566E7">
        <w:rPr>
          <w:rStyle w:val="Hipersaitas"/>
          <w:rFonts w:ascii="Times New Roman" w:hAnsi="Times New Roman"/>
          <w:color w:val="000000" w:themeColor="text1"/>
        </w:rPr>
        <w:t>neringa.maceiniene@softdent.lt</w:t>
      </w:r>
      <w:proofErr w:type="spellEnd"/>
      <w:r w:rsidR="00932104" w:rsidRPr="004566E7">
        <w:rPr>
          <w:rStyle w:val="Hipersaitas"/>
          <w:rFonts w:ascii="Times New Roman" w:hAnsi="Times New Roman"/>
          <w:color w:val="000000" w:themeColor="text1"/>
        </w:rPr>
        <w:t>;</w:t>
      </w:r>
      <w:r w:rsidR="00932104" w:rsidRPr="004566E7">
        <w:rPr>
          <w:rFonts w:ascii="Times New Roman" w:hAnsi="Times New Roman"/>
          <w:color w:val="000000" w:themeColor="text1"/>
        </w:rPr>
        <w:t xml:space="preserve"> mob. 8 675 66680</w:t>
      </w:r>
      <w:r w:rsidRPr="004566E7">
        <w:rPr>
          <w:rFonts w:ascii="Times New Roman" w:hAnsi="Times New Roman"/>
          <w:color w:val="000000" w:themeColor="text1"/>
          <w:sz w:val="24"/>
          <w:szCs w:val="24"/>
        </w:rPr>
        <w:t>.</w:t>
      </w:r>
    </w:p>
    <w:p w14:paraId="799CE172" w14:textId="16830A34" w:rsidR="00CA5EEE" w:rsidRPr="004566E7" w:rsidRDefault="00CA5EEE" w:rsidP="00932104">
      <w:pPr>
        <w:pStyle w:val="Sraopastraipa"/>
        <w:tabs>
          <w:tab w:val="left" w:pos="1260"/>
        </w:tabs>
        <w:spacing w:after="0" w:line="240" w:lineRule="auto"/>
        <w:ind w:left="0"/>
        <w:jc w:val="both"/>
        <w:rPr>
          <w:rFonts w:ascii="Times New Roman" w:hAnsi="Times New Roman"/>
          <w:bCs/>
          <w:color w:val="000000" w:themeColor="text1"/>
          <w:sz w:val="24"/>
          <w:szCs w:val="24"/>
        </w:rPr>
      </w:pPr>
      <w:r w:rsidRPr="004566E7">
        <w:rPr>
          <w:rFonts w:ascii="Times New Roman" w:hAnsi="Times New Roman"/>
          <w:color w:val="000000" w:themeColor="text1"/>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w:t>
      </w:r>
      <w:r w:rsidR="004660DB" w:rsidRPr="004566E7">
        <w:rPr>
          <w:rFonts w:ascii="Times New Roman" w:hAnsi="Times New Roman"/>
          <w:color w:val="000000" w:themeColor="text1"/>
          <w:sz w:val="24"/>
          <w:szCs w:val="24"/>
        </w:rPr>
        <w:t>s-faktūras ar sąskaitas-faktūras</w:t>
      </w:r>
      <w:r w:rsidRPr="004566E7">
        <w:rPr>
          <w:rFonts w:ascii="Times New Roman" w:hAnsi="Times New Roman"/>
          <w:color w:val="000000" w:themeColor="text1"/>
          <w:sz w:val="24"/>
          <w:szCs w:val="24"/>
        </w:rPr>
        <w:t xml:space="preserve"> (toliau – sąskaita).</w:t>
      </w:r>
    </w:p>
    <w:p w14:paraId="1281C9EE" w14:textId="77777777" w:rsidR="00CA5EEE" w:rsidRPr="004566E7" w:rsidRDefault="00CA5EEE" w:rsidP="008D4D19">
      <w:pPr>
        <w:pStyle w:val="Sraopastraipa"/>
        <w:tabs>
          <w:tab w:val="left" w:pos="1260"/>
        </w:tabs>
        <w:spacing w:after="0" w:line="240" w:lineRule="auto"/>
        <w:ind w:left="0"/>
        <w:jc w:val="both"/>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 xml:space="preserve">2.7. Šalys įsipareigoja nedelsiant pranešti viena kitai raštu apie Sutartyje nurodytų adresų ir šiame Sutarties skyriuje nurodytų atsakingų asmenų duomenų bei elektroninio pašto adresų pasikeitimą. </w:t>
      </w:r>
      <w:r w:rsidRPr="004566E7">
        <w:rPr>
          <w:rFonts w:ascii="Times New Roman" w:hAnsi="Times New Roman"/>
          <w:color w:val="000000" w:themeColor="text1"/>
          <w:sz w:val="24"/>
          <w:szCs w:val="24"/>
        </w:rPr>
        <w:t>Jei Šalis raštu praneša kitą adresą, nuo to momento pranešimai privalo būti pristatomi naujuoju adresu.</w:t>
      </w:r>
      <w:r w:rsidRPr="004566E7">
        <w:rPr>
          <w:rFonts w:ascii="Times New Roman" w:hAnsi="Times New Roman"/>
          <w:bCs/>
          <w:color w:val="000000" w:themeColor="text1"/>
          <w:sz w:val="24"/>
          <w:szCs w:val="24"/>
        </w:rPr>
        <w:t xml:space="preserve"> Šalis, tinkamai nepranešusi apie šių duomenų pasikeitimus laiku, negali reikšti pretenzijų dėl kitos Šalies veiksmų, atliktų vadovaujantis Sutartyje pateiktais duomenimis.</w:t>
      </w:r>
    </w:p>
    <w:p w14:paraId="182C5826" w14:textId="77777777" w:rsidR="00CA5EEE" w:rsidRPr="004566E7" w:rsidRDefault="00CA5EEE" w:rsidP="008D4D19">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2.8. Jei </w:t>
      </w:r>
      <w:proofErr w:type="spellStart"/>
      <w:r w:rsidRPr="004566E7">
        <w:rPr>
          <w:color w:val="000000" w:themeColor="text1"/>
          <w:sz w:val="24"/>
          <w:szCs w:val="24"/>
        </w:rPr>
        <w:t>siuntėjui</w:t>
      </w:r>
      <w:proofErr w:type="spellEnd"/>
      <w:r w:rsidRPr="004566E7">
        <w:rPr>
          <w:color w:val="000000" w:themeColor="text1"/>
          <w:sz w:val="24"/>
          <w:szCs w:val="24"/>
        </w:rPr>
        <w:t xml:space="preserve"> </w:t>
      </w:r>
      <w:proofErr w:type="spellStart"/>
      <w:r w:rsidRPr="004566E7">
        <w:rPr>
          <w:color w:val="000000" w:themeColor="text1"/>
          <w:sz w:val="24"/>
          <w:szCs w:val="24"/>
        </w:rPr>
        <w:t>reikia</w:t>
      </w:r>
      <w:proofErr w:type="spellEnd"/>
      <w:r w:rsidRPr="004566E7">
        <w:rPr>
          <w:color w:val="000000" w:themeColor="text1"/>
          <w:sz w:val="24"/>
          <w:szCs w:val="24"/>
        </w:rPr>
        <w:t xml:space="preserve"> </w:t>
      </w:r>
      <w:proofErr w:type="spellStart"/>
      <w:r w:rsidRPr="004566E7">
        <w:rPr>
          <w:color w:val="000000" w:themeColor="text1"/>
          <w:sz w:val="24"/>
          <w:szCs w:val="24"/>
        </w:rPr>
        <w:t>gavimo</w:t>
      </w:r>
      <w:proofErr w:type="spellEnd"/>
      <w:r w:rsidRPr="004566E7">
        <w:rPr>
          <w:color w:val="000000" w:themeColor="text1"/>
          <w:sz w:val="24"/>
          <w:szCs w:val="24"/>
        </w:rPr>
        <w:t xml:space="preserve"> </w:t>
      </w:r>
      <w:proofErr w:type="spellStart"/>
      <w:r w:rsidRPr="004566E7">
        <w:rPr>
          <w:color w:val="000000" w:themeColor="text1"/>
          <w:sz w:val="24"/>
          <w:szCs w:val="24"/>
        </w:rPr>
        <w:t>patvirtinimo</w:t>
      </w:r>
      <w:proofErr w:type="spellEnd"/>
      <w:r w:rsidRPr="004566E7">
        <w:rPr>
          <w:color w:val="000000" w:themeColor="text1"/>
          <w:sz w:val="24"/>
          <w:szCs w:val="24"/>
        </w:rPr>
        <w:t xml:space="preserve">, </w:t>
      </w:r>
      <w:proofErr w:type="spellStart"/>
      <w:r w:rsidRPr="004566E7">
        <w:rPr>
          <w:color w:val="000000" w:themeColor="text1"/>
          <w:sz w:val="24"/>
          <w:szCs w:val="24"/>
        </w:rPr>
        <w:t>jis</w:t>
      </w:r>
      <w:proofErr w:type="spellEnd"/>
      <w:r w:rsidRPr="004566E7">
        <w:rPr>
          <w:color w:val="000000" w:themeColor="text1"/>
          <w:sz w:val="24"/>
          <w:szCs w:val="24"/>
        </w:rPr>
        <w:t xml:space="preserve"> </w:t>
      </w:r>
      <w:proofErr w:type="spellStart"/>
      <w:r w:rsidRPr="004566E7">
        <w:rPr>
          <w:color w:val="000000" w:themeColor="text1"/>
          <w:sz w:val="24"/>
          <w:szCs w:val="24"/>
        </w:rPr>
        <w:t>nurodo</w:t>
      </w:r>
      <w:proofErr w:type="spellEnd"/>
      <w:r w:rsidRPr="004566E7">
        <w:rPr>
          <w:color w:val="000000" w:themeColor="text1"/>
          <w:sz w:val="24"/>
          <w:szCs w:val="24"/>
        </w:rPr>
        <w:t xml:space="preserve"> </w:t>
      </w:r>
      <w:proofErr w:type="spellStart"/>
      <w:r w:rsidRPr="004566E7">
        <w:rPr>
          <w:color w:val="000000" w:themeColor="text1"/>
          <w:sz w:val="24"/>
          <w:szCs w:val="24"/>
        </w:rPr>
        <w:t>tokį</w:t>
      </w:r>
      <w:proofErr w:type="spellEnd"/>
      <w:r w:rsidRPr="004566E7">
        <w:rPr>
          <w:color w:val="000000" w:themeColor="text1"/>
          <w:sz w:val="24"/>
          <w:szCs w:val="24"/>
        </w:rPr>
        <w:t xml:space="preserve"> </w:t>
      </w:r>
      <w:proofErr w:type="spellStart"/>
      <w:r w:rsidRPr="004566E7">
        <w:rPr>
          <w:color w:val="000000" w:themeColor="text1"/>
          <w:sz w:val="24"/>
          <w:szCs w:val="24"/>
        </w:rPr>
        <w:t>reikalavimą</w:t>
      </w:r>
      <w:proofErr w:type="spellEnd"/>
      <w:r w:rsidRPr="004566E7">
        <w:rPr>
          <w:color w:val="000000" w:themeColor="text1"/>
          <w:sz w:val="24"/>
          <w:szCs w:val="24"/>
        </w:rPr>
        <w:t xml:space="preserve"> </w:t>
      </w:r>
      <w:proofErr w:type="spellStart"/>
      <w:r w:rsidRPr="004566E7">
        <w:rPr>
          <w:color w:val="000000" w:themeColor="text1"/>
          <w:sz w:val="24"/>
          <w:szCs w:val="24"/>
        </w:rPr>
        <w:t>pranešime</w:t>
      </w:r>
      <w:proofErr w:type="spellEnd"/>
      <w:r w:rsidRPr="004566E7">
        <w:rPr>
          <w:color w:val="000000" w:themeColor="text1"/>
          <w:sz w:val="24"/>
          <w:szCs w:val="24"/>
        </w:rPr>
        <w:t xml:space="preserve">. Jei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nustatytas</w:t>
      </w:r>
      <w:proofErr w:type="spellEnd"/>
      <w:r w:rsidRPr="004566E7">
        <w:rPr>
          <w:color w:val="000000" w:themeColor="text1"/>
          <w:sz w:val="24"/>
          <w:szCs w:val="24"/>
        </w:rPr>
        <w:t xml:space="preserve"> </w:t>
      </w:r>
      <w:proofErr w:type="spellStart"/>
      <w:r w:rsidRPr="004566E7">
        <w:rPr>
          <w:color w:val="000000" w:themeColor="text1"/>
          <w:sz w:val="24"/>
          <w:szCs w:val="24"/>
        </w:rPr>
        <w:t>atsakymo</w:t>
      </w:r>
      <w:proofErr w:type="spellEnd"/>
      <w:r w:rsidRPr="004566E7">
        <w:rPr>
          <w:color w:val="000000" w:themeColor="text1"/>
          <w:sz w:val="24"/>
          <w:szCs w:val="24"/>
        </w:rPr>
        <w:t xml:space="preserve"> į </w:t>
      </w:r>
      <w:proofErr w:type="spellStart"/>
      <w:r w:rsidRPr="004566E7">
        <w:rPr>
          <w:color w:val="000000" w:themeColor="text1"/>
          <w:sz w:val="24"/>
          <w:szCs w:val="24"/>
        </w:rPr>
        <w:t>raštišką</w:t>
      </w:r>
      <w:proofErr w:type="spellEnd"/>
      <w:r w:rsidRPr="004566E7">
        <w:rPr>
          <w:color w:val="000000" w:themeColor="text1"/>
          <w:sz w:val="24"/>
          <w:szCs w:val="24"/>
        </w:rPr>
        <w:t xml:space="preserve"> </w:t>
      </w:r>
      <w:proofErr w:type="spellStart"/>
      <w:r w:rsidRPr="004566E7">
        <w:rPr>
          <w:color w:val="000000" w:themeColor="text1"/>
          <w:sz w:val="24"/>
          <w:szCs w:val="24"/>
        </w:rPr>
        <w:t>pranešimą</w:t>
      </w:r>
      <w:proofErr w:type="spellEnd"/>
      <w:r w:rsidRPr="004566E7">
        <w:rPr>
          <w:color w:val="000000" w:themeColor="text1"/>
          <w:sz w:val="24"/>
          <w:szCs w:val="24"/>
        </w:rPr>
        <w:t xml:space="preserve"> </w:t>
      </w:r>
      <w:proofErr w:type="spellStart"/>
      <w:r w:rsidRPr="004566E7">
        <w:rPr>
          <w:color w:val="000000" w:themeColor="text1"/>
          <w:sz w:val="24"/>
          <w:szCs w:val="24"/>
        </w:rPr>
        <w:t>gavimo</w:t>
      </w:r>
      <w:proofErr w:type="spellEnd"/>
      <w:r w:rsidRPr="004566E7">
        <w:rPr>
          <w:color w:val="000000" w:themeColor="text1"/>
          <w:sz w:val="24"/>
          <w:szCs w:val="24"/>
        </w:rPr>
        <w:t xml:space="preserve"> </w:t>
      </w:r>
      <w:proofErr w:type="spellStart"/>
      <w:r w:rsidRPr="004566E7">
        <w:rPr>
          <w:color w:val="000000" w:themeColor="text1"/>
          <w:sz w:val="24"/>
          <w:szCs w:val="24"/>
        </w:rPr>
        <w:t>terminas</w:t>
      </w:r>
      <w:proofErr w:type="spellEnd"/>
      <w:r w:rsidRPr="004566E7">
        <w:rPr>
          <w:color w:val="000000" w:themeColor="text1"/>
          <w:sz w:val="24"/>
          <w:szCs w:val="24"/>
        </w:rPr>
        <w:t xml:space="preserve">, </w:t>
      </w:r>
      <w:proofErr w:type="spellStart"/>
      <w:r w:rsidRPr="004566E7">
        <w:rPr>
          <w:color w:val="000000" w:themeColor="text1"/>
          <w:sz w:val="24"/>
          <w:szCs w:val="24"/>
        </w:rPr>
        <w:t>siuntėjas</w:t>
      </w:r>
      <w:proofErr w:type="spellEnd"/>
      <w:r w:rsidRPr="004566E7">
        <w:rPr>
          <w:color w:val="000000" w:themeColor="text1"/>
          <w:sz w:val="24"/>
          <w:szCs w:val="24"/>
        </w:rPr>
        <w:t xml:space="preserve"> </w:t>
      </w:r>
      <w:proofErr w:type="spellStart"/>
      <w:r w:rsidRPr="004566E7">
        <w:rPr>
          <w:color w:val="000000" w:themeColor="text1"/>
          <w:sz w:val="24"/>
          <w:szCs w:val="24"/>
        </w:rPr>
        <w:t>pranešime</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nurodyti</w:t>
      </w:r>
      <w:proofErr w:type="spellEnd"/>
      <w:r w:rsidRPr="004566E7">
        <w:rPr>
          <w:color w:val="000000" w:themeColor="text1"/>
          <w:sz w:val="24"/>
          <w:szCs w:val="24"/>
        </w:rPr>
        <w:t xml:space="preserve"> </w:t>
      </w:r>
      <w:proofErr w:type="spellStart"/>
      <w:r w:rsidRPr="004566E7">
        <w:rPr>
          <w:color w:val="000000" w:themeColor="text1"/>
          <w:sz w:val="24"/>
          <w:szCs w:val="24"/>
        </w:rPr>
        <w:t>reikalavimą</w:t>
      </w:r>
      <w:proofErr w:type="spellEnd"/>
      <w:r w:rsidRPr="004566E7">
        <w:rPr>
          <w:color w:val="000000" w:themeColor="text1"/>
          <w:sz w:val="24"/>
          <w:szCs w:val="24"/>
        </w:rPr>
        <w:t xml:space="preserve"> </w:t>
      </w:r>
      <w:proofErr w:type="spellStart"/>
      <w:r w:rsidRPr="004566E7">
        <w:rPr>
          <w:color w:val="000000" w:themeColor="text1"/>
          <w:sz w:val="24"/>
          <w:szCs w:val="24"/>
        </w:rPr>
        <w:t>patvirtinti</w:t>
      </w:r>
      <w:proofErr w:type="spellEnd"/>
      <w:r w:rsidRPr="004566E7">
        <w:rPr>
          <w:color w:val="000000" w:themeColor="text1"/>
          <w:sz w:val="24"/>
          <w:szCs w:val="24"/>
        </w:rPr>
        <w:t xml:space="preserve"> </w:t>
      </w:r>
      <w:proofErr w:type="spellStart"/>
      <w:r w:rsidRPr="004566E7">
        <w:rPr>
          <w:color w:val="000000" w:themeColor="text1"/>
          <w:sz w:val="24"/>
          <w:szCs w:val="24"/>
        </w:rPr>
        <w:t>raštiško</w:t>
      </w:r>
      <w:proofErr w:type="spellEnd"/>
      <w:r w:rsidRPr="004566E7">
        <w:rPr>
          <w:color w:val="000000" w:themeColor="text1"/>
          <w:sz w:val="24"/>
          <w:szCs w:val="24"/>
        </w:rPr>
        <w:t xml:space="preserve"> </w:t>
      </w:r>
      <w:proofErr w:type="spellStart"/>
      <w:r w:rsidRPr="004566E7">
        <w:rPr>
          <w:color w:val="000000" w:themeColor="text1"/>
          <w:sz w:val="24"/>
          <w:szCs w:val="24"/>
        </w:rPr>
        <w:t>pranešimo</w:t>
      </w:r>
      <w:proofErr w:type="spellEnd"/>
      <w:r w:rsidRPr="004566E7">
        <w:rPr>
          <w:color w:val="000000" w:themeColor="text1"/>
          <w:sz w:val="24"/>
          <w:szCs w:val="24"/>
        </w:rPr>
        <w:t xml:space="preserve"> </w:t>
      </w:r>
      <w:proofErr w:type="spellStart"/>
      <w:r w:rsidRPr="004566E7">
        <w:rPr>
          <w:color w:val="000000" w:themeColor="text1"/>
          <w:sz w:val="24"/>
          <w:szCs w:val="24"/>
        </w:rPr>
        <w:t>gavimą</w:t>
      </w:r>
      <w:proofErr w:type="spellEnd"/>
      <w:r w:rsidRPr="004566E7">
        <w:rPr>
          <w:color w:val="000000" w:themeColor="text1"/>
          <w:sz w:val="24"/>
          <w:szCs w:val="24"/>
        </w:rPr>
        <w:t xml:space="preserve">. Bet </w:t>
      </w:r>
      <w:proofErr w:type="spellStart"/>
      <w:r w:rsidRPr="004566E7">
        <w:rPr>
          <w:color w:val="000000" w:themeColor="text1"/>
          <w:sz w:val="24"/>
          <w:szCs w:val="24"/>
        </w:rPr>
        <w:t>kuriuo</w:t>
      </w:r>
      <w:proofErr w:type="spellEnd"/>
      <w:r w:rsidRPr="004566E7">
        <w:rPr>
          <w:color w:val="000000" w:themeColor="text1"/>
          <w:sz w:val="24"/>
          <w:szCs w:val="24"/>
        </w:rPr>
        <w:t xml:space="preserve"> </w:t>
      </w:r>
      <w:proofErr w:type="spellStart"/>
      <w:r w:rsidRPr="004566E7">
        <w:rPr>
          <w:color w:val="000000" w:themeColor="text1"/>
          <w:sz w:val="24"/>
          <w:szCs w:val="24"/>
        </w:rPr>
        <w:t>atveju</w:t>
      </w:r>
      <w:proofErr w:type="spellEnd"/>
      <w:r w:rsidRPr="004566E7">
        <w:rPr>
          <w:color w:val="000000" w:themeColor="text1"/>
          <w:sz w:val="24"/>
          <w:szCs w:val="24"/>
        </w:rPr>
        <w:t xml:space="preserve"> </w:t>
      </w:r>
      <w:proofErr w:type="spellStart"/>
      <w:r w:rsidRPr="004566E7">
        <w:rPr>
          <w:color w:val="000000" w:themeColor="text1"/>
          <w:sz w:val="24"/>
          <w:szCs w:val="24"/>
        </w:rPr>
        <w:t>siuntėjas</w:t>
      </w:r>
      <w:proofErr w:type="spellEnd"/>
      <w:r w:rsidRPr="004566E7">
        <w:rPr>
          <w:color w:val="000000" w:themeColor="text1"/>
          <w:sz w:val="24"/>
          <w:szCs w:val="24"/>
        </w:rPr>
        <w:t xml:space="preserve"> </w:t>
      </w:r>
      <w:proofErr w:type="spellStart"/>
      <w:r w:rsidRPr="004566E7">
        <w:rPr>
          <w:color w:val="000000" w:themeColor="text1"/>
          <w:sz w:val="24"/>
          <w:szCs w:val="24"/>
        </w:rPr>
        <w:t>imasi</w:t>
      </w:r>
      <w:proofErr w:type="spellEnd"/>
      <w:r w:rsidRPr="004566E7">
        <w:rPr>
          <w:color w:val="000000" w:themeColor="text1"/>
          <w:sz w:val="24"/>
          <w:szCs w:val="24"/>
        </w:rPr>
        <w:t xml:space="preserve"> </w:t>
      </w:r>
      <w:proofErr w:type="spellStart"/>
      <w:r w:rsidRPr="004566E7">
        <w:rPr>
          <w:color w:val="000000" w:themeColor="text1"/>
          <w:sz w:val="24"/>
          <w:szCs w:val="24"/>
        </w:rPr>
        <w:t>priemonių</w:t>
      </w:r>
      <w:proofErr w:type="spellEnd"/>
      <w:r w:rsidRPr="004566E7">
        <w:rPr>
          <w:color w:val="000000" w:themeColor="text1"/>
          <w:sz w:val="24"/>
          <w:szCs w:val="24"/>
        </w:rPr>
        <w:t xml:space="preserve">, </w:t>
      </w:r>
      <w:proofErr w:type="spellStart"/>
      <w:r w:rsidRPr="004566E7">
        <w:rPr>
          <w:color w:val="000000" w:themeColor="text1"/>
          <w:sz w:val="24"/>
          <w:szCs w:val="24"/>
        </w:rPr>
        <w:t>būtinų</w:t>
      </w:r>
      <w:proofErr w:type="spellEnd"/>
      <w:r w:rsidRPr="004566E7">
        <w:rPr>
          <w:color w:val="000000" w:themeColor="text1"/>
          <w:sz w:val="24"/>
          <w:szCs w:val="24"/>
        </w:rPr>
        <w:t xml:space="preserve"> jo </w:t>
      </w:r>
      <w:proofErr w:type="spellStart"/>
      <w:r w:rsidRPr="004566E7">
        <w:rPr>
          <w:color w:val="000000" w:themeColor="text1"/>
          <w:sz w:val="24"/>
          <w:szCs w:val="24"/>
        </w:rPr>
        <w:t>pranešimo</w:t>
      </w:r>
      <w:proofErr w:type="spellEnd"/>
      <w:r w:rsidRPr="004566E7">
        <w:rPr>
          <w:color w:val="000000" w:themeColor="text1"/>
          <w:sz w:val="24"/>
          <w:szCs w:val="24"/>
        </w:rPr>
        <w:t xml:space="preserve"> </w:t>
      </w:r>
      <w:proofErr w:type="spellStart"/>
      <w:r w:rsidRPr="004566E7">
        <w:rPr>
          <w:color w:val="000000" w:themeColor="text1"/>
          <w:sz w:val="24"/>
          <w:szCs w:val="24"/>
        </w:rPr>
        <w:t>gavimui</w:t>
      </w:r>
      <w:proofErr w:type="spellEnd"/>
      <w:r w:rsidRPr="004566E7">
        <w:rPr>
          <w:color w:val="000000" w:themeColor="text1"/>
          <w:sz w:val="24"/>
          <w:szCs w:val="24"/>
        </w:rPr>
        <w:t xml:space="preserve"> </w:t>
      </w:r>
      <w:proofErr w:type="spellStart"/>
      <w:r w:rsidRPr="004566E7">
        <w:rPr>
          <w:color w:val="000000" w:themeColor="text1"/>
          <w:sz w:val="24"/>
          <w:szCs w:val="24"/>
        </w:rPr>
        <w:t>užtikrinti</w:t>
      </w:r>
      <w:proofErr w:type="spellEnd"/>
      <w:r w:rsidRPr="004566E7">
        <w:rPr>
          <w:color w:val="000000" w:themeColor="text1"/>
          <w:sz w:val="24"/>
          <w:szCs w:val="24"/>
        </w:rPr>
        <w:t xml:space="preserve">. </w:t>
      </w:r>
      <w:proofErr w:type="spellStart"/>
      <w:r w:rsidRPr="004566E7">
        <w:rPr>
          <w:color w:val="000000" w:themeColor="text1"/>
          <w:sz w:val="24"/>
          <w:szCs w:val="24"/>
        </w:rPr>
        <w:t>Jeigu</w:t>
      </w:r>
      <w:proofErr w:type="spellEnd"/>
      <w:r w:rsidRPr="004566E7">
        <w:rPr>
          <w:color w:val="000000" w:themeColor="text1"/>
          <w:sz w:val="24"/>
          <w:szCs w:val="24"/>
        </w:rPr>
        <w:t xml:space="preserve"> </w:t>
      </w:r>
      <w:proofErr w:type="spellStart"/>
      <w:r w:rsidRPr="004566E7">
        <w:rPr>
          <w:color w:val="000000" w:themeColor="text1"/>
          <w:sz w:val="24"/>
          <w:szCs w:val="24"/>
        </w:rPr>
        <w:t>informacija</w:t>
      </w:r>
      <w:proofErr w:type="spellEnd"/>
      <w:r w:rsidRPr="004566E7">
        <w:rPr>
          <w:color w:val="000000" w:themeColor="text1"/>
          <w:sz w:val="24"/>
          <w:szCs w:val="24"/>
        </w:rPr>
        <w:t xml:space="preserve"> </w:t>
      </w:r>
      <w:proofErr w:type="spellStart"/>
      <w:r w:rsidRPr="004566E7">
        <w:rPr>
          <w:color w:val="000000" w:themeColor="text1"/>
          <w:sz w:val="24"/>
          <w:szCs w:val="24"/>
        </w:rPr>
        <w:t>perduodama</w:t>
      </w:r>
      <w:proofErr w:type="spellEnd"/>
      <w:r w:rsidRPr="004566E7">
        <w:rPr>
          <w:color w:val="000000" w:themeColor="text1"/>
          <w:sz w:val="24"/>
          <w:szCs w:val="24"/>
        </w:rPr>
        <w:t xml:space="preserve"> </w:t>
      </w:r>
      <w:proofErr w:type="spellStart"/>
      <w:r w:rsidRPr="004566E7">
        <w:rPr>
          <w:color w:val="000000" w:themeColor="text1"/>
          <w:sz w:val="24"/>
          <w:szCs w:val="24"/>
        </w:rPr>
        <w:t>elektroniniu</w:t>
      </w:r>
      <w:proofErr w:type="spellEnd"/>
      <w:r w:rsidRPr="004566E7">
        <w:rPr>
          <w:color w:val="000000" w:themeColor="text1"/>
          <w:sz w:val="24"/>
          <w:szCs w:val="24"/>
        </w:rPr>
        <w:t xml:space="preserve"> </w:t>
      </w:r>
      <w:proofErr w:type="spellStart"/>
      <w:r w:rsidRPr="004566E7">
        <w:rPr>
          <w:color w:val="000000" w:themeColor="text1"/>
          <w:sz w:val="24"/>
          <w:szCs w:val="24"/>
        </w:rPr>
        <w:t>paštu</w:t>
      </w:r>
      <w:proofErr w:type="spellEnd"/>
      <w:r w:rsidRPr="004566E7">
        <w:rPr>
          <w:color w:val="000000" w:themeColor="text1"/>
          <w:sz w:val="24"/>
          <w:szCs w:val="24"/>
        </w:rPr>
        <w:t xml:space="preserve">, ji </w:t>
      </w:r>
      <w:proofErr w:type="spellStart"/>
      <w:r w:rsidRPr="004566E7">
        <w:rPr>
          <w:color w:val="000000" w:themeColor="text1"/>
          <w:sz w:val="24"/>
          <w:szCs w:val="24"/>
        </w:rPr>
        <w:t>laikoma</w:t>
      </w:r>
      <w:proofErr w:type="spellEnd"/>
      <w:r w:rsidRPr="004566E7">
        <w:rPr>
          <w:color w:val="000000" w:themeColor="text1"/>
          <w:sz w:val="24"/>
          <w:szCs w:val="24"/>
        </w:rPr>
        <w:t xml:space="preserve"> </w:t>
      </w:r>
      <w:proofErr w:type="spellStart"/>
      <w:r w:rsidRPr="004566E7">
        <w:rPr>
          <w:color w:val="000000" w:themeColor="text1"/>
          <w:sz w:val="24"/>
          <w:szCs w:val="24"/>
        </w:rPr>
        <w:t>tinkamai</w:t>
      </w:r>
      <w:proofErr w:type="spellEnd"/>
      <w:r w:rsidRPr="004566E7">
        <w:rPr>
          <w:color w:val="000000" w:themeColor="text1"/>
          <w:sz w:val="24"/>
          <w:szCs w:val="24"/>
        </w:rPr>
        <w:t xml:space="preserve"> </w:t>
      </w:r>
      <w:proofErr w:type="spellStart"/>
      <w:r w:rsidRPr="004566E7">
        <w:rPr>
          <w:color w:val="000000" w:themeColor="text1"/>
          <w:sz w:val="24"/>
          <w:szCs w:val="24"/>
        </w:rPr>
        <w:t>perduota</w:t>
      </w:r>
      <w:proofErr w:type="spellEnd"/>
      <w:r w:rsidRPr="004566E7">
        <w:rPr>
          <w:color w:val="000000" w:themeColor="text1"/>
          <w:sz w:val="24"/>
          <w:szCs w:val="24"/>
        </w:rPr>
        <w:t xml:space="preserve"> tik </w:t>
      </w:r>
      <w:proofErr w:type="spellStart"/>
      <w:r w:rsidRPr="004566E7">
        <w:rPr>
          <w:color w:val="000000" w:themeColor="text1"/>
          <w:sz w:val="24"/>
          <w:szCs w:val="24"/>
        </w:rPr>
        <w:t>tuo</w:t>
      </w:r>
      <w:proofErr w:type="spellEnd"/>
      <w:r w:rsidRPr="004566E7">
        <w:rPr>
          <w:color w:val="000000" w:themeColor="text1"/>
          <w:sz w:val="24"/>
          <w:szCs w:val="24"/>
        </w:rPr>
        <w:t xml:space="preserve"> </w:t>
      </w:r>
      <w:proofErr w:type="spellStart"/>
      <w:r w:rsidRPr="004566E7">
        <w:rPr>
          <w:color w:val="000000" w:themeColor="text1"/>
          <w:sz w:val="24"/>
          <w:szCs w:val="24"/>
        </w:rPr>
        <w:t>atveju</w:t>
      </w:r>
      <w:proofErr w:type="spellEnd"/>
      <w:r w:rsidRPr="004566E7">
        <w:rPr>
          <w:color w:val="000000" w:themeColor="text1"/>
          <w:sz w:val="24"/>
          <w:szCs w:val="24"/>
        </w:rPr>
        <w:t xml:space="preserve">, </w:t>
      </w:r>
      <w:proofErr w:type="spellStart"/>
      <w:r w:rsidRPr="004566E7">
        <w:rPr>
          <w:color w:val="000000" w:themeColor="text1"/>
          <w:sz w:val="24"/>
          <w:szCs w:val="24"/>
        </w:rPr>
        <w:t>jeigu</w:t>
      </w:r>
      <w:proofErr w:type="spellEnd"/>
      <w:r w:rsidRPr="004566E7">
        <w:rPr>
          <w:color w:val="000000" w:themeColor="text1"/>
          <w:sz w:val="24"/>
          <w:szCs w:val="24"/>
        </w:rPr>
        <w:t xml:space="preserve"> </w:t>
      </w:r>
      <w:proofErr w:type="spellStart"/>
      <w:r w:rsidRPr="004566E7">
        <w:rPr>
          <w:color w:val="000000" w:themeColor="text1"/>
          <w:sz w:val="24"/>
          <w:szCs w:val="24"/>
        </w:rPr>
        <w:t>Šalis</w:t>
      </w:r>
      <w:proofErr w:type="spellEnd"/>
      <w:r w:rsidRPr="004566E7">
        <w:rPr>
          <w:color w:val="000000" w:themeColor="text1"/>
          <w:sz w:val="24"/>
          <w:szCs w:val="24"/>
        </w:rPr>
        <w:t xml:space="preserve">, </w:t>
      </w:r>
      <w:proofErr w:type="spellStart"/>
      <w:r w:rsidRPr="004566E7">
        <w:rPr>
          <w:color w:val="000000" w:themeColor="text1"/>
          <w:sz w:val="24"/>
          <w:szCs w:val="24"/>
        </w:rPr>
        <w:t>kuriai</w:t>
      </w:r>
      <w:proofErr w:type="spellEnd"/>
      <w:r w:rsidRPr="004566E7">
        <w:rPr>
          <w:color w:val="000000" w:themeColor="text1"/>
          <w:sz w:val="24"/>
          <w:szCs w:val="24"/>
        </w:rPr>
        <w:t xml:space="preserve"> </w:t>
      </w:r>
      <w:proofErr w:type="spellStart"/>
      <w:r w:rsidRPr="004566E7">
        <w:rPr>
          <w:color w:val="000000" w:themeColor="text1"/>
          <w:sz w:val="24"/>
          <w:szCs w:val="24"/>
        </w:rPr>
        <w:t>skirta</w:t>
      </w:r>
      <w:proofErr w:type="spellEnd"/>
      <w:r w:rsidRPr="004566E7">
        <w:rPr>
          <w:color w:val="000000" w:themeColor="text1"/>
          <w:sz w:val="24"/>
          <w:szCs w:val="24"/>
        </w:rPr>
        <w:t xml:space="preserve"> </w:t>
      </w:r>
      <w:proofErr w:type="spellStart"/>
      <w:r w:rsidRPr="004566E7">
        <w:rPr>
          <w:color w:val="000000" w:themeColor="text1"/>
          <w:sz w:val="24"/>
          <w:szCs w:val="24"/>
        </w:rPr>
        <w:t>tokia</w:t>
      </w:r>
      <w:proofErr w:type="spellEnd"/>
      <w:r w:rsidRPr="004566E7">
        <w:rPr>
          <w:color w:val="000000" w:themeColor="text1"/>
          <w:sz w:val="24"/>
          <w:szCs w:val="24"/>
        </w:rPr>
        <w:t xml:space="preserve"> </w:t>
      </w:r>
      <w:proofErr w:type="spellStart"/>
      <w:r w:rsidRPr="004566E7">
        <w:rPr>
          <w:color w:val="000000" w:themeColor="text1"/>
          <w:sz w:val="24"/>
          <w:szCs w:val="24"/>
        </w:rPr>
        <w:t>informacija</w:t>
      </w:r>
      <w:proofErr w:type="spellEnd"/>
      <w:r w:rsidRPr="004566E7">
        <w:rPr>
          <w:color w:val="000000" w:themeColor="text1"/>
          <w:sz w:val="24"/>
          <w:szCs w:val="24"/>
        </w:rPr>
        <w:t xml:space="preserve">, </w:t>
      </w:r>
      <w:proofErr w:type="spellStart"/>
      <w:r w:rsidRPr="004566E7">
        <w:rPr>
          <w:color w:val="000000" w:themeColor="text1"/>
          <w:sz w:val="24"/>
          <w:szCs w:val="24"/>
        </w:rPr>
        <w:t>elektroniniu</w:t>
      </w:r>
      <w:proofErr w:type="spellEnd"/>
      <w:r w:rsidRPr="004566E7">
        <w:rPr>
          <w:color w:val="000000" w:themeColor="text1"/>
          <w:sz w:val="24"/>
          <w:szCs w:val="24"/>
        </w:rPr>
        <w:t xml:space="preserve"> </w:t>
      </w:r>
      <w:proofErr w:type="spellStart"/>
      <w:r w:rsidRPr="004566E7">
        <w:rPr>
          <w:color w:val="000000" w:themeColor="text1"/>
          <w:sz w:val="24"/>
          <w:szCs w:val="24"/>
        </w:rPr>
        <w:t>paštu</w:t>
      </w:r>
      <w:proofErr w:type="spellEnd"/>
      <w:r w:rsidRPr="004566E7">
        <w:rPr>
          <w:color w:val="000000" w:themeColor="text1"/>
          <w:sz w:val="24"/>
          <w:szCs w:val="24"/>
        </w:rPr>
        <w:t xml:space="preserve"> </w:t>
      </w:r>
      <w:proofErr w:type="spellStart"/>
      <w:r w:rsidRPr="004566E7">
        <w:rPr>
          <w:color w:val="000000" w:themeColor="text1"/>
          <w:sz w:val="24"/>
          <w:szCs w:val="24"/>
        </w:rPr>
        <w:t>patvirtina</w:t>
      </w:r>
      <w:proofErr w:type="spellEnd"/>
      <w:r w:rsidRPr="004566E7">
        <w:rPr>
          <w:color w:val="000000" w:themeColor="text1"/>
          <w:sz w:val="24"/>
          <w:szCs w:val="24"/>
        </w:rPr>
        <w:t xml:space="preserve"> </w:t>
      </w:r>
      <w:proofErr w:type="spellStart"/>
      <w:r w:rsidRPr="004566E7">
        <w:rPr>
          <w:color w:val="000000" w:themeColor="text1"/>
          <w:sz w:val="24"/>
          <w:szCs w:val="24"/>
        </w:rPr>
        <w:t>jos</w:t>
      </w:r>
      <w:proofErr w:type="spellEnd"/>
      <w:r w:rsidRPr="004566E7">
        <w:rPr>
          <w:color w:val="000000" w:themeColor="text1"/>
          <w:sz w:val="24"/>
          <w:szCs w:val="24"/>
        </w:rPr>
        <w:t xml:space="preserve"> </w:t>
      </w:r>
      <w:proofErr w:type="spellStart"/>
      <w:r w:rsidRPr="004566E7">
        <w:rPr>
          <w:color w:val="000000" w:themeColor="text1"/>
          <w:sz w:val="24"/>
          <w:szCs w:val="24"/>
        </w:rPr>
        <w:t>gavimo</w:t>
      </w:r>
      <w:proofErr w:type="spellEnd"/>
      <w:r w:rsidRPr="004566E7">
        <w:rPr>
          <w:color w:val="000000" w:themeColor="text1"/>
          <w:sz w:val="24"/>
          <w:szCs w:val="24"/>
        </w:rPr>
        <w:t xml:space="preserve"> </w:t>
      </w:r>
      <w:proofErr w:type="spellStart"/>
      <w:r w:rsidRPr="004566E7">
        <w:rPr>
          <w:color w:val="000000" w:themeColor="text1"/>
          <w:sz w:val="24"/>
          <w:szCs w:val="24"/>
        </w:rPr>
        <w:t>faktą</w:t>
      </w:r>
      <w:proofErr w:type="spellEnd"/>
      <w:r w:rsidRPr="004566E7">
        <w:rPr>
          <w:color w:val="000000" w:themeColor="text1"/>
          <w:sz w:val="24"/>
          <w:szCs w:val="24"/>
        </w:rPr>
        <w:t xml:space="preserve">. </w:t>
      </w:r>
    </w:p>
    <w:p w14:paraId="3BD7B46A" w14:textId="51441098" w:rsidR="00CC696F" w:rsidRPr="004566E7" w:rsidRDefault="00CC696F" w:rsidP="0055263D">
      <w:pPr>
        <w:pStyle w:val="Pagrindinistekstas5"/>
        <w:ind w:firstLine="0"/>
        <w:rPr>
          <w:rFonts w:ascii="Times New Roman" w:hAnsi="Times New Roman"/>
          <w:strike/>
          <w:color w:val="000000" w:themeColor="text1"/>
          <w:sz w:val="24"/>
          <w:szCs w:val="24"/>
          <w:lang w:val="lt-LT"/>
        </w:rPr>
      </w:pPr>
    </w:p>
    <w:p w14:paraId="3B3D7E9F" w14:textId="77777777" w:rsidR="00FA6064" w:rsidRPr="004566E7" w:rsidRDefault="00FA6064" w:rsidP="0055263D">
      <w:pPr>
        <w:pStyle w:val="Pagrindinistekstas5"/>
        <w:ind w:firstLine="0"/>
        <w:rPr>
          <w:rFonts w:ascii="Times New Roman" w:hAnsi="Times New Roman"/>
          <w:strike/>
          <w:color w:val="000000" w:themeColor="text1"/>
          <w:sz w:val="24"/>
          <w:szCs w:val="24"/>
          <w:lang w:val="lt-LT"/>
        </w:rPr>
      </w:pPr>
    </w:p>
    <w:p w14:paraId="0F2DDB0F" w14:textId="77777777" w:rsidR="00CA5EEE" w:rsidRPr="004566E7" w:rsidRDefault="00CA5EEE"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3. Kaina</w:t>
      </w:r>
    </w:p>
    <w:p w14:paraId="6D398D29" w14:textId="77777777" w:rsidR="00CA5EEE" w:rsidRPr="004566E7" w:rsidRDefault="008F355B" w:rsidP="008F355B">
      <w:pPr>
        <w:widowControl w:val="0"/>
        <w:spacing w:after="0" w:line="240" w:lineRule="auto"/>
        <w:jc w:val="both"/>
        <w:rPr>
          <w:color w:val="000000" w:themeColor="text1"/>
          <w:sz w:val="24"/>
          <w:szCs w:val="24"/>
        </w:rPr>
      </w:pPr>
      <w:r w:rsidRPr="004566E7">
        <w:rPr>
          <w:rFonts w:ascii="Times New Roman" w:hAnsi="Times New Roman"/>
          <w:color w:val="000000" w:themeColor="text1"/>
          <w:sz w:val="24"/>
          <w:szCs w:val="24"/>
          <w:lang w:eastAsia="lt-LT"/>
        </w:rPr>
        <w:t>3.1. Sutarčiai taikoma fiksuoto įkainio</w:t>
      </w:r>
      <w:r w:rsidR="00CA5EEE" w:rsidRPr="004566E7">
        <w:rPr>
          <w:rFonts w:ascii="Times New Roman" w:hAnsi="Times New Roman"/>
          <w:color w:val="000000" w:themeColor="text1"/>
          <w:sz w:val="24"/>
          <w:szCs w:val="24"/>
          <w:lang w:eastAsia="lt-LT"/>
        </w:rPr>
        <w:t xml:space="preserve"> su peržiūra kainodaros taisyklės, numatytos Sutarties 4 skyriuje „Kainos peržiūra“.</w:t>
      </w:r>
    </w:p>
    <w:p w14:paraId="53E95F5F" w14:textId="6E9448DD" w:rsidR="008F355B" w:rsidRPr="004566E7" w:rsidRDefault="008F355B" w:rsidP="008F355B">
      <w:pPr>
        <w:widowControl w:val="0"/>
        <w:spacing w:after="0" w:line="240" w:lineRule="auto"/>
        <w:jc w:val="both"/>
        <w:rPr>
          <w:rFonts w:ascii="Times New Roman" w:hAnsi="Times New Roman"/>
          <w:bCs/>
          <w:iCs/>
          <w:color w:val="000000" w:themeColor="text1"/>
          <w:sz w:val="24"/>
          <w:szCs w:val="24"/>
        </w:rPr>
      </w:pPr>
      <w:r w:rsidRPr="004566E7">
        <w:rPr>
          <w:rFonts w:ascii="Times New Roman" w:hAnsi="Times New Roman"/>
          <w:color w:val="000000" w:themeColor="text1"/>
          <w:sz w:val="24"/>
          <w:szCs w:val="24"/>
          <w:lang w:eastAsia="lt-LT"/>
        </w:rPr>
        <w:t xml:space="preserve">3.2.Pradinė Sutarties  vertė eurais </w:t>
      </w:r>
      <w:r w:rsidRPr="004566E7">
        <w:rPr>
          <w:rFonts w:ascii="Times New Roman" w:hAnsi="Times New Roman"/>
          <w:color w:val="000000" w:themeColor="text1"/>
          <w:sz w:val="24"/>
          <w:szCs w:val="24"/>
        </w:rPr>
        <w:t>be pridėtinė</w:t>
      </w:r>
      <w:r w:rsidR="00BD5190" w:rsidRPr="004566E7">
        <w:rPr>
          <w:rFonts w:ascii="Times New Roman" w:hAnsi="Times New Roman"/>
          <w:color w:val="000000" w:themeColor="text1"/>
          <w:sz w:val="24"/>
          <w:szCs w:val="24"/>
        </w:rPr>
        <w:t xml:space="preserve">s vertės mokesčio (toliau – PVM) </w:t>
      </w:r>
      <w:r w:rsidRPr="004566E7">
        <w:rPr>
          <w:rFonts w:ascii="Times New Roman" w:hAnsi="Times New Roman"/>
          <w:color w:val="000000" w:themeColor="text1"/>
          <w:sz w:val="24"/>
          <w:szCs w:val="24"/>
          <w:lang w:eastAsia="lt-LT"/>
        </w:rPr>
        <w:t xml:space="preserve"> </w:t>
      </w:r>
      <w:r w:rsidR="00D57FC7" w:rsidRPr="004566E7">
        <w:rPr>
          <w:rFonts w:ascii="Times New Roman" w:hAnsi="Times New Roman"/>
          <w:color w:val="000000" w:themeColor="text1"/>
          <w:sz w:val="24"/>
          <w:szCs w:val="24"/>
          <w:lang w:eastAsia="lt-LT"/>
        </w:rPr>
        <w:t>7680,00</w:t>
      </w:r>
      <w:r w:rsidRPr="004566E7">
        <w:rPr>
          <w:rFonts w:ascii="Times New Roman" w:hAnsi="Times New Roman"/>
          <w:bCs/>
          <w:iCs/>
          <w:color w:val="000000" w:themeColor="text1"/>
          <w:sz w:val="24"/>
          <w:szCs w:val="24"/>
        </w:rPr>
        <w:t>Eur.</w:t>
      </w:r>
    </w:p>
    <w:p w14:paraId="3AFC948E" w14:textId="784C6C54" w:rsidR="008F355B" w:rsidRPr="004566E7" w:rsidRDefault="008F355B" w:rsidP="008F355B">
      <w:pPr>
        <w:widowControl w:val="0"/>
        <w:spacing w:after="0" w:line="240" w:lineRule="auto"/>
        <w:ind w:firstLine="567"/>
        <w:jc w:val="both"/>
        <w:rPr>
          <w:rFonts w:ascii="Times New Roman" w:hAnsi="Times New Roman"/>
          <w:i/>
          <w:iCs/>
          <w:color w:val="000000" w:themeColor="text1"/>
          <w:sz w:val="24"/>
          <w:szCs w:val="24"/>
          <w:lang w:eastAsia="lt-LT"/>
        </w:rPr>
      </w:pPr>
      <w:r w:rsidRPr="004566E7">
        <w:rPr>
          <w:rFonts w:ascii="Times New Roman" w:hAnsi="Times New Roman"/>
          <w:color w:val="000000" w:themeColor="text1"/>
          <w:sz w:val="24"/>
          <w:szCs w:val="24"/>
          <w:lang w:eastAsia="lt-LT"/>
        </w:rPr>
        <w:t xml:space="preserve">PVM: </w:t>
      </w:r>
      <w:r w:rsidR="00D57FC7" w:rsidRPr="004566E7">
        <w:rPr>
          <w:rFonts w:ascii="Times New Roman" w:hAnsi="Times New Roman"/>
          <w:color w:val="000000" w:themeColor="text1"/>
          <w:sz w:val="24"/>
          <w:szCs w:val="24"/>
          <w:lang w:eastAsia="lt-LT"/>
        </w:rPr>
        <w:t>1612,80</w:t>
      </w:r>
      <w:r w:rsidRPr="004566E7">
        <w:rPr>
          <w:rFonts w:ascii="Times New Roman" w:hAnsi="Times New Roman"/>
          <w:color w:val="000000" w:themeColor="text1"/>
          <w:sz w:val="24"/>
          <w:szCs w:val="24"/>
        </w:rPr>
        <w:t>Eur.</w:t>
      </w:r>
    </w:p>
    <w:p w14:paraId="06DBEBA6" w14:textId="26E4C1F0" w:rsidR="008F355B" w:rsidRPr="004566E7" w:rsidRDefault="008F355B" w:rsidP="008F355B">
      <w:pPr>
        <w:widowControl w:val="0"/>
        <w:spacing w:after="0" w:line="240" w:lineRule="auto"/>
        <w:ind w:firstLine="567"/>
        <w:jc w:val="both"/>
        <w:rPr>
          <w:rFonts w:ascii="Times New Roman" w:hAnsi="Times New Roman"/>
          <w:bCs/>
          <w:i/>
          <w:iCs/>
          <w:color w:val="000000" w:themeColor="text1"/>
          <w:sz w:val="24"/>
          <w:szCs w:val="24"/>
          <w:lang w:eastAsia="lt-LT"/>
        </w:rPr>
      </w:pPr>
      <w:r w:rsidRPr="004566E7">
        <w:rPr>
          <w:rFonts w:ascii="Times New Roman" w:hAnsi="Times New Roman"/>
          <w:b/>
          <w:bCs/>
          <w:color w:val="000000" w:themeColor="text1"/>
          <w:sz w:val="24"/>
          <w:szCs w:val="24"/>
          <w:lang w:eastAsia="lt-LT"/>
        </w:rPr>
        <w:t>Maksimali sutarties vertė</w:t>
      </w:r>
      <w:r w:rsidRPr="004566E7">
        <w:rPr>
          <w:rFonts w:ascii="Times New Roman" w:hAnsi="Times New Roman"/>
          <w:b/>
          <w:color w:val="000000" w:themeColor="text1"/>
          <w:sz w:val="24"/>
          <w:szCs w:val="24"/>
          <w:lang w:eastAsia="lt-LT"/>
        </w:rPr>
        <w:t xml:space="preserve"> </w:t>
      </w:r>
      <w:r w:rsidR="00BD5190" w:rsidRPr="004566E7">
        <w:rPr>
          <w:rFonts w:ascii="Times New Roman" w:hAnsi="Times New Roman"/>
          <w:color w:val="000000" w:themeColor="text1"/>
          <w:sz w:val="24"/>
          <w:szCs w:val="24"/>
          <w:lang w:eastAsia="lt-LT"/>
        </w:rPr>
        <w:t xml:space="preserve">(Sutarties vertė + PVM): </w:t>
      </w:r>
      <w:r w:rsidR="00D57FC7" w:rsidRPr="004566E7">
        <w:rPr>
          <w:rFonts w:ascii="Times New Roman" w:hAnsi="Times New Roman"/>
          <w:b/>
          <w:bCs/>
          <w:color w:val="000000" w:themeColor="text1"/>
          <w:sz w:val="24"/>
          <w:szCs w:val="24"/>
          <w:lang w:eastAsia="lt-LT"/>
        </w:rPr>
        <w:t xml:space="preserve">9292,80 </w:t>
      </w:r>
      <w:r w:rsidRPr="004566E7">
        <w:rPr>
          <w:rFonts w:ascii="Times New Roman" w:hAnsi="Times New Roman"/>
          <w:b/>
          <w:bCs/>
          <w:color w:val="000000" w:themeColor="text1"/>
          <w:sz w:val="24"/>
          <w:szCs w:val="24"/>
        </w:rPr>
        <w:t>Eur.</w:t>
      </w:r>
    </w:p>
    <w:p w14:paraId="3DEBED89" w14:textId="77777777" w:rsidR="00CA5EEE" w:rsidRPr="004566E7" w:rsidRDefault="00CA5EEE" w:rsidP="006A5F15">
      <w:pPr>
        <w:tabs>
          <w:tab w:val="num" w:pos="780"/>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lang w:eastAsia="lt-LT"/>
        </w:rPr>
        <w:t>3.3. Paslaugų kaina ir kiekiai nurodyti Sutarties  1 priede</w:t>
      </w:r>
      <w:r w:rsidR="004F563F" w:rsidRPr="004566E7">
        <w:rPr>
          <w:rFonts w:ascii="Times New Roman" w:hAnsi="Times New Roman"/>
          <w:color w:val="000000" w:themeColor="text1"/>
          <w:sz w:val="24"/>
          <w:szCs w:val="24"/>
          <w:lang w:eastAsia="lt-LT"/>
        </w:rPr>
        <w:t xml:space="preserve"> </w:t>
      </w:r>
      <w:r w:rsidR="004F563F" w:rsidRPr="004566E7">
        <w:rPr>
          <w:rFonts w:ascii="Times New Roman" w:hAnsi="Times New Roman"/>
          <w:color w:val="000000" w:themeColor="text1"/>
          <w:sz w:val="24"/>
          <w:szCs w:val="24"/>
        </w:rPr>
        <w:t>„Paslaugų sąrašas ir įkainiai”</w:t>
      </w:r>
      <w:r w:rsidRPr="004566E7">
        <w:rPr>
          <w:rFonts w:ascii="Times New Roman" w:hAnsi="Times New Roman"/>
          <w:color w:val="000000" w:themeColor="text1"/>
          <w:sz w:val="24"/>
          <w:szCs w:val="24"/>
        </w:rPr>
        <w:t xml:space="preserve">. </w:t>
      </w:r>
    </w:p>
    <w:p w14:paraId="1F047D62" w14:textId="77777777" w:rsidR="008F355B" w:rsidRPr="004566E7" w:rsidRDefault="008F355B" w:rsidP="006A5F15">
      <w:pPr>
        <w:tabs>
          <w:tab w:val="num" w:pos="780"/>
        </w:tabs>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3.4. Numatoma Paslaugų kiekių galima paklaida - 30%.</w:t>
      </w:r>
    </w:p>
    <w:p w14:paraId="0A4ADF90" w14:textId="77777777" w:rsidR="007A707C" w:rsidRPr="004566E7" w:rsidRDefault="007A707C" w:rsidP="006A5F15">
      <w:pPr>
        <w:tabs>
          <w:tab w:val="num" w:pos="780"/>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lang w:eastAsia="lt-LT"/>
        </w:rPr>
        <w:t xml:space="preserve">3.5. Esant poreikiui, Paslaugų gavėjas gali įsigyti </w:t>
      </w:r>
      <w:r w:rsidRPr="004566E7">
        <w:rPr>
          <w:rFonts w:ascii="Times New Roman" w:hAnsi="Times New Roman"/>
          <w:color w:val="000000" w:themeColor="text1"/>
          <w:sz w:val="24"/>
          <w:szCs w:val="24"/>
        </w:rPr>
        <w:t>Sutarties 1 priede „Paslaugų</w:t>
      </w:r>
      <w:r w:rsidRPr="004566E7">
        <w:rPr>
          <w:rFonts w:ascii="Times New Roman" w:hAnsi="Times New Roman"/>
          <w:iCs/>
          <w:color w:val="000000" w:themeColor="text1"/>
          <w:sz w:val="24"/>
          <w:szCs w:val="24"/>
        </w:rPr>
        <w:t xml:space="preserve"> </w:t>
      </w:r>
      <w:r w:rsidRPr="004566E7">
        <w:rPr>
          <w:rFonts w:ascii="Times New Roman" w:hAnsi="Times New Roman"/>
          <w:color w:val="000000" w:themeColor="text1"/>
          <w:sz w:val="24"/>
          <w:szCs w:val="24"/>
        </w:rPr>
        <w:t xml:space="preserve"> sąrašas</w:t>
      </w:r>
      <w:r w:rsidR="004F563F" w:rsidRPr="004566E7">
        <w:rPr>
          <w:rFonts w:ascii="Times New Roman" w:hAnsi="Times New Roman"/>
          <w:color w:val="000000" w:themeColor="text1"/>
          <w:sz w:val="24"/>
          <w:szCs w:val="24"/>
        </w:rPr>
        <w:t xml:space="preserve"> ir įkainiai</w:t>
      </w:r>
      <w:r w:rsidRPr="004566E7">
        <w:rPr>
          <w:rFonts w:ascii="Times New Roman" w:hAnsi="Times New Roman"/>
          <w:color w:val="000000" w:themeColor="text1"/>
          <w:sz w:val="24"/>
          <w:szCs w:val="24"/>
        </w:rPr>
        <w:t xml:space="preserve">” nenurodytų, tačiau su pirkimo objektu susijusių Paslaugų, neviršijant 10 procentų pradinės Sutarties vertės, nurodytos Sutarties 3.2 punkte. Už </w:t>
      </w:r>
      <w:r w:rsidRPr="004566E7">
        <w:rPr>
          <w:rFonts w:ascii="Times New Roman" w:hAnsi="Times New Roman"/>
          <w:color w:val="000000" w:themeColor="text1"/>
          <w:sz w:val="24"/>
          <w:szCs w:val="24"/>
          <w:lang w:eastAsia="lt-LT"/>
        </w:rPr>
        <w:t>Sutarties 1 priede</w:t>
      </w:r>
      <w:r w:rsidR="004F563F" w:rsidRPr="004566E7">
        <w:rPr>
          <w:rFonts w:ascii="Times New Roman" w:hAnsi="Times New Roman"/>
          <w:color w:val="000000" w:themeColor="text1"/>
          <w:sz w:val="24"/>
          <w:szCs w:val="24"/>
          <w:lang w:eastAsia="lt-LT"/>
        </w:rPr>
        <w:t xml:space="preserve"> </w:t>
      </w:r>
      <w:r w:rsidR="004F563F" w:rsidRPr="004566E7">
        <w:rPr>
          <w:rFonts w:ascii="Times New Roman" w:hAnsi="Times New Roman"/>
          <w:color w:val="000000" w:themeColor="text1"/>
          <w:sz w:val="24"/>
          <w:szCs w:val="24"/>
        </w:rPr>
        <w:t xml:space="preserve">„Paslaugų sąrašas ir įkainiai” </w:t>
      </w:r>
      <w:r w:rsidR="004F563F" w:rsidRPr="004566E7">
        <w:rPr>
          <w:rFonts w:ascii="Times New Roman" w:hAnsi="Times New Roman"/>
          <w:color w:val="000000" w:themeColor="text1"/>
          <w:sz w:val="24"/>
          <w:szCs w:val="24"/>
          <w:lang w:eastAsia="lt-LT"/>
        </w:rPr>
        <w:t xml:space="preserve"> </w:t>
      </w:r>
      <w:r w:rsidRPr="004566E7">
        <w:rPr>
          <w:rFonts w:ascii="Times New Roman" w:hAnsi="Times New Roman"/>
          <w:color w:val="000000" w:themeColor="text1"/>
          <w:sz w:val="24"/>
          <w:szCs w:val="24"/>
          <w:lang w:eastAsia="lt-LT"/>
        </w:rPr>
        <w:t xml:space="preserve"> </w:t>
      </w:r>
      <w:r w:rsidRPr="004566E7">
        <w:rPr>
          <w:rFonts w:ascii="Times New Roman" w:hAnsi="Times New Roman"/>
          <w:color w:val="000000" w:themeColor="text1"/>
          <w:sz w:val="24"/>
          <w:szCs w:val="24"/>
        </w:rPr>
        <w:t>nenurodytas, tačiau su Sutarties objektu susijusias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756F4B4F" w14:textId="77777777" w:rsidR="00CA5EEE" w:rsidRPr="004566E7" w:rsidRDefault="00680BE7" w:rsidP="006A5F15">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3.6</w:t>
      </w:r>
      <w:r w:rsidR="00CA5EEE" w:rsidRPr="004566E7">
        <w:rPr>
          <w:rFonts w:ascii="Times New Roman" w:hAnsi="Times New Roman"/>
          <w:color w:val="000000" w:themeColor="text1"/>
          <w:sz w:val="24"/>
          <w:szCs w:val="24"/>
        </w:rPr>
        <w:t>. Į Sutarties kainą įskaičiuoti visi mokesčiai bei visos</w:t>
      </w:r>
      <w:r w:rsidR="00CA5EEE" w:rsidRPr="004566E7">
        <w:rPr>
          <w:rFonts w:ascii="Times New Roman" w:hAnsi="Times New Roman"/>
          <w:b/>
          <w:color w:val="000000" w:themeColor="text1"/>
          <w:sz w:val="24"/>
          <w:szCs w:val="24"/>
        </w:rPr>
        <w:t xml:space="preserve"> </w:t>
      </w:r>
      <w:r w:rsidR="00CA5EEE" w:rsidRPr="004566E7">
        <w:rPr>
          <w:rFonts w:ascii="Times New Roman" w:hAnsi="Times New Roman"/>
          <w:color w:val="000000" w:themeColor="text1"/>
          <w:sz w:val="24"/>
          <w:szCs w:val="24"/>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49A91826" w14:textId="77777777" w:rsidR="00CA5EEE" w:rsidRPr="004566E7" w:rsidRDefault="00680BE7" w:rsidP="007C7504">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3.6</w:t>
      </w:r>
      <w:r w:rsidR="00CA5EEE" w:rsidRPr="004566E7">
        <w:rPr>
          <w:rFonts w:ascii="Times New Roman" w:hAnsi="Times New Roman"/>
          <w:color w:val="000000" w:themeColor="text1"/>
          <w:sz w:val="24"/>
          <w:szCs w:val="24"/>
        </w:rPr>
        <w:t>.1.</w:t>
      </w:r>
      <w:r w:rsidR="00A65559" w:rsidRPr="004566E7">
        <w:rPr>
          <w:rFonts w:ascii="Times New Roman" w:hAnsi="Times New Roman"/>
          <w:color w:val="000000" w:themeColor="text1"/>
          <w:sz w:val="24"/>
          <w:szCs w:val="24"/>
        </w:rPr>
        <w:t xml:space="preserve"> </w:t>
      </w:r>
      <w:r w:rsidR="00CA5EEE" w:rsidRPr="004566E7">
        <w:rPr>
          <w:rFonts w:ascii="Times New Roman" w:hAnsi="Times New Roman"/>
          <w:color w:val="000000" w:themeColor="text1"/>
          <w:sz w:val="24"/>
          <w:szCs w:val="24"/>
        </w:rPr>
        <w:t>visas su dokumentų, kurių reikalauja Paslaugų gavėjas, rengimu ir pateikimu susijusias išlaidas;</w:t>
      </w:r>
    </w:p>
    <w:p w14:paraId="77104CC8" w14:textId="77777777" w:rsidR="00CA5EEE" w:rsidRPr="004566E7" w:rsidRDefault="00680BE7" w:rsidP="007C7504">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3.6</w:t>
      </w:r>
      <w:r w:rsidR="00CA5EEE" w:rsidRPr="004566E7">
        <w:rPr>
          <w:rFonts w:ascii="Times New Roman" w:hAnsi="Times New Roman"/>
          <w:color w:val="000000" w:themeColor="text1"/>
          <w:sz w:val="24"/>
          <w:szCs w:val="24"/>
        </w:rPr>
        <w:t>.2.išlaidos licencijoms, leidimams, sertifikatams, pažymėjimams ir pan.;</w:t>
      </w:r>
    </w:p>
    <w:p w14:paraId="475E92D6" w14:textId="77777777" w:rsidR="00CA5EEE" w:rsidRPr="004566E7" w:rsidRDefault="00680BE7" w:rsidP="007C7504">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3.6</w:t>
      </w:r>
      <w:r w:rsidR="00CA5EEE" w:rsidRPr="004566E7">
        <w:rPr>
          <w:rFonts w:ascii="Times New Roman" w:hAnsi="Times New Roman"/>
          <w:color w:val="000000" w:themeColor="text1"/>
          <w:sz w:val="24"/>
          <w:szCs w:val="24"/>
        </w:rPr>
        <w:t>.3.elektroninių sąskaitų teikimo išlaidas;</w:t>
      </w:r>
    </w:p>
    <w:p w14:paraId="1233F117" w14:textId="60975515" w:rsidR="00CA5EEE" w:rsidRPr="004566E7" w:rsidRDefault="00680BE7" w:rsidP="00B05620">
      <w:pPr>
        <w:tabs>
          <w:tab w:val="num" w:pos="780"/>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3.6</w:t>
      </w:r>
      <w:r w:rsidR="00CA5EEE" w:rsidRPr="004566E7">
        <w:rPr>
          <w:rFonts w:ascii="Times New Roman" w:hAnsi="Times New Roman"/>
          <w:color w:val="000000" w:themeColor="text1"/>
          <w:sz w:val="24"/>
          <w:szCs w:val="24"/>
        </w:rPr>
        <w:t xml:space="preserve">.4.visas su Paslaugų teikimu susisijusias </w:t>
      </w:r>
      <w:r w:rsidR="000406A5" w:rsidRPr="004566E7">
        <w:rPr>
          <w:rFonts w:ascii="Times New Roman" w:hAnsi="Times New Roman"/>
          <w:color w:val="000000" w:themeColor="text1"/>
          <w:sz w:val="24"/>
          <w:szCs w:val="24"/>
        </w:rPr>
        <w:t>išlaidas.</w:t>
      </w:r>
    </w:p>
    <w:p w14:paraId="6DB4AE8F" w14:textId="77777777" w:rsidR="00CA5EEE" w:rsidRPr="004566E7" w:rsidRDefault="00680BE7" w:rsidP="006B21FD">
      <w:pPr>
        <w:tabs>
          <w:tab w:val="num" w:pos="780"/>
        </w:tabs>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rPr>
        <w:t>3.7</w:t>
      </w:r>
      <w:r w:rsidR="00CA5EEE" w:rsidRPr="004566E7">
        <w:rPr>
          <w:rFonts w:ascii="Times New Roman" w:hAnsi="Times New Roman"/>
          <w:color w:val="000000" w:themeColor="text1"/>
          <w:sz w:val="24"/>
          <w:szCs w:val="24"/>
        </w:rPr>
        <w:t>. Paslaugų gavėjas neturi patirti jokių papildomų išlaidų susijusių su Paslaugų teikimu.</w:t>
      </w:r>
    </w:p>
    <w:p w14:paraId="47998E6C" w14:textId="5D31194D" w:rsidR="00CA5EEE" w:rsidRPr="004566E7" w:rsidRDefault="00CA5EEE" w:rsidP="0055263D">
      <w:pPr>
        <w:tabs>
          <w:tab w:val="num" w:pos="780"/>
        </w:tabs>
        <w:spacing w:after="0" w:line="240" w:lineRule="auto"/>
        <w:jc w:val="both"/>
        <w:rPr>
          <w:rFonts w:ascii="Times New Roman" w:hAnsi="Times New Roman"/>
          <w:color w:val="000000" w:themeColor="text1"/>
          <w:sz w:val="24"/>
          <w:szCs w:val="24"/>
          <w:lang w:eastAsia="lt-LT"/>
        </w:rPr>
      </w:pPr>
    </w:p>
    <w:p w14:paraId="3FA49429" w14:textId="77777777" w:rsidR="00CC696F" w:rsidRPr="004566E7" w:rsidRDefault="00CC696F" w:rsidP="0055263D">
      <w:pPr>
        <w:tabs>
          <w:tab w:val="num" w:pos="780"/>
        </w:tabs>
        <w:spacing w:after="0" w:line="240" w:lineRule="auto"/>
        <w:jc w:val="both"/>
        <w:rPr>
          <w:rFonts w:ascii="Times New Roman" w:hAnsi="Times New Roman"/>
          <w:color w:val="000000" w:themeColor="text1"/>
          <w:sz w:val="24"/>
          <w:szCs w:val="24"/>
          <w:lang w:eastAsia="lt-LT"/>
        </w:rPr>
      </w:pPr>
    </w:p>
    <w:p w14:paraId="68F9A36B" w14:textId="77777777" w:rsidR="00CA5EEE" w:rsidRPr="004566E7"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4. Kainos peržiūra</w:t>
      </w:r>
    </w:p>
    <w:p w14:paraId="4BFF2613" w14:textId="77777777" w:rsidR="008F355B" w:rsidRPr="004566E7" w:rsidRDefault="00CA5EEE" w:rsidP="008F355B">
      <w:pPr>
        <w:widowControl w:val="0"/>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rPr>
        <w:t xml:space="preserve"> </w:t>
      </w:r>
      <w:r w:rsidR="008F355B" w:rsidRPr="004566E7">
        <w:rPr>
          <w:rFonts w:ascii="Times New Roman" w:hAnsi="Times New Roman"/>
          <w:color w:val="000000" w:themeColor="text1"/>
          <w:sz w:val="24"/>
          <w:szCs w:val="24"/>
        </w:rPr>
        <w:t>4.1. Paslaugų įkainio peržiūra galima šiais atvejais:</w:t>
      </w:r>
    </w:p>
    <w:p w14:paraId="16647774" w14:textId="77777777" w:rsidR="008F355B" w:rsidRPr="004566E7" w:rsidRDefault="008F355B" w:rsidP="008F355B">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4.1.1. pasikeitus PVM tarifui. Už Paslaugas, suteiktas po naujo PVM tarifo įsigaliojimo, atsiskaitoma taikant sąskaitos išrašymo metu galiojantį PVM tarifą. Ši nuostata taikoma tuomet, jei PVM tarifas </w:t>
      </w:r>
      <w:r w:rsidRPr="004566E7">
        <w:rPr>
          <w:rFonts w:ascii="Times New Roman" w:hAnsi="Times New Roman"/>
          <w:color w:val="000000" w:themeColor="text1"/>
          <w:sz w:val="24"/>
          <w:szCs w:val="24"/>
        </w:rPr>
        <w:lastRenderedPageBreak/>
        <w:t>keičiasi (didėja arba mažėja) dėl teisės aktų pasikeitimo. Dėl kitų nei PVM mokesčių pasikeitimo, įkainiai nebus perskaičiuojami ir keičiami;</w:t>
      </w:r>
    </w:p>
    <w:p w14:paraId="27475ABC" w14:textId="77777777" w:rsidR="008F355B" w:rsidRPr="004566E7" w:rsidRDefault="008F355B" w:rsidP="008F355B">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4.1.2. kai tai priklauso nuo galimų teisės aktų pokyčių, tiesiogiai įtakojančių Sutarties įkainių peržiūrą;</w:t>
      </w:r>
    </w:p>
    <w:p w14:paraId="77709D9C" w14:textId="77777777" w:rsidR="008F355B" w:rsidRPr="004566E7" w:rsidRDefault="008F355B" w:rsidP="008F355B">
      <w:pPr>
        <w:tabs>
          <w:tab w:val="num" w:pos="780"/>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4.2. Paslaugų teikėjas,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Paslaugų gavėjas pasilieka teisę pats inicijuoti įkainių peržiūrą tokia pačia tvarka, kokia numatyta Paslaugų teikėjui. </w:t>
      </w:r>
    </w:p>
    <w:p w14:paraId="365B562B" w14:textId="77777777" w:rsidR="008F355B" w:rsidRPr="004566E7" w:rsidRDefault="008F355B" w:rsidP="008F355B">
      <w:pPr>
        <w:tabs>
          <w:tab w:val="num" w:pos="780"/>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4.3. Perskaičiuotas Paslaugų įkainis įforminamas Šalių pasirašomu susitarimu, kuris tampa neatsiejama Sutarties dalimi. Perskaičiuotas Paslaugų įkainis taikomas toms Paslaugoms, kurios bus teikiamos po Šalių pasirašyto susitarimo įsigaliojimo dienos.</w:t>
      </w:r>
    </w:p>
    <w:p w14:paraId="69058A0F" w14:textId="27D4C608" w:rsidR="00CA5EEE" w:rsidRPr="004566E7" w:rsidRDefault="00CA5EEE" w:rsidP="0055263D">
      <w:pPr>
        <w:spacing w:after="0" w:line="240" w:lineRule="auto"/>
        <w:jc w:val="both"/>
        <w:rPr>
          <w:rFonts w:ascii="Times New Roman" w:hAnsi="Times New Roman"/>
          <w:color w:val="000000" w:themeColor="text1"/>
          <w:sz w:val="24"/>
          <w:szCs w:val="24"/>
        </w:rPr>
      </w:pPr>
    </w:p>
    <w:p w14:paraId="28BDF248" w14:textId="77777777" w:rsidR="00CC696F" w:rsidRPr="004566E7" w:rsidRDefault="00CC696F" w:rsidP="0055263D">
      <w:pPr>
        <w:spacing w:after="0" w:line="240" w:lineRule="auto"/>
        <w:jc w:val="both"/>
        <w:rPr>
          <w:rFonts w:ascii="Times New Roman" w:hAnsi="Times New Roman"/>
          <w:color w:val="000000" w:themeColor="text1"/>
          <w:sz w:val="24"/>
          <w:szCs w:val="24"/>
        </w:rPr>
      </w:pPr>
    </w:p>
    <w:p w14:paraId="148E4482" w14:textId="77777777" w:rsidR="00CA5EEE" w:rsidRPr="004566E7"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5. Apmokėjimo sąlygos</w:t>
      </w:r>
    </w:p>
    <w:p w14:paraId="30E6E7A6" w14:textId="77777777" w:rsidR="00CA5EEE" w:rsidRPr="004566E7" w:rsidRDefault="00CA5EEE" w:rsidP="0005688E">
      <w:pPr>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5.1. Už laiku ir kokybiškai suteiktas Paslaugas Paslaugų gavėjas sumoka Paslaugų teikėjui bankiniu pavedimu per 30 kalendorinių dienų nuo sąskaitos  gavimo dienos į Paslaugų teikėjo nurodytą sąskaitą:</w:t>
      </w:r>
    </w:p>
    <w:p w14:paraId="25519C87" w14:textId="74F8CDD0" w:rsidR="00CA5EEE" w:rsidRPr="004566E7" w:rsidRDefault="00CA5EEE" w:rsidP="00565660">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           Sąskaitos  Nr. </w:t>
      </w:r>
      <w:proofErr w:type="spellStart"/>
      <w:r w:rsidR="00B9441A" w:rsidRPr="004566E7">
        <w:rPr>
          <w:rFonts w:ascii="Times New Roman" w:hAnsi="Times New Roman"/>
          <w:color w:val="000000" w:themeColor="text1"/>
          <w:sz w:val="24"/>
          <w:szCs w:val="24"/>
        </w:rPr>
        <w:t>a.s</w:t>
      </w:r>
      <w:proofErr w:type="spellEnd"/>
      <w:r w:rsidR="00B9441A" w:rsidRPr="004566E7">
        <w:rPr>
          <w:rFonts w:ascii="Times New Roman" w:hAnsi="Times New Roman"/>
          <w:color w:val="000000" w:themeColor="text1"/>
          <w:sz w:val="24"/>
          <w:szCs w:val="24"/>
        </w:rPr>
        <w:t xml:space="preserve">. </w:t>
      </w:r>
      <w:r w:rsidR="00110AD3" w:rsidRPr="004566E7">
        <w:rPr>
          <w:rFonts w:ascii="Times New Roman" w:hAnsi="Times New Roman"/>
          <w:color w:val="000000" w:themeColor="text1"/>
          <w:sz w:val="24"/>
          <w:szCs w:val="24"/>
          <w:shd w:val="clear" w:color="auto" w:fill="FFFFFF"/>
        </w:rPr>
        <w:t>LT 034010042502956318</w:t>
      </w:r>
      <w:r w:rsidR="00110AD3" w:rsidRPr="004566E7">
        <w:rPr>
          <w:rFonts w:ascii="Times New Roman" w:hAnsi="Times New Roman"/>
          <w:color w:val="000000" w:themeColor="text1"/>
          <w:sz w:val="24"/>
          <w:szCs w:val="24"/>
        </w:rPr>
        <w:t xml:space="preserve">, </w:t>
      </w:r>
    </w:p>
    <w:p w14:paraId="46EEBCFC" w14:textId="4919AFE1" w:rsidR="00CA5EEE" w:rsidRPr="004566E7" w:rsidRDefault="00CA5EEE" w:rsidP="0005688E">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           Bankas </w:t>
      </w:r>
      <w:proofErr w:type="spellStart"/>
      <w:r w:rsidR="00110AD3" w:rsidRPr="004566E7">
        <w:rPr>
          <w:rFonts w:ascii="Times New Roman" w:hAnsi="Times New Roman"/>
          <w:color w:val="000000" w:themeColor="text1"/>
          <w:sz w:val="24"/>
          <w:szCs w:val="24"/>
          <w:shd w:val="clear" w:color="auto" w:fill="FFFFFF"/>
        </w:rPr>
        <w:t>Luminor</w:t>
      </w:r>
      <w:proofErr w:type="spellEnd"/>
      <w:r w:rsidR="00110AD3" w:rsidRPr="004566E7">
        <w:rPr>
          <w:rFonts w:ascii="Times New Roman" w:hAnsi="Times New Roman"/>
          <w:color w:val="000000" w:themeColor="text1"/>
          <w:sz w:val="24"/>
          <w:szCs w:val="24"/>
          <w:shd w:val="clear" w:color="auto" w:fill="FFFFFF"/>
        </w:rPr>
        <w:t xml:space="preserve"> Bank AS</w:t>
      </w:r>
    </w:p>
    <w:p w14:paraId="4FD4F67F" w14:textId="77777777" w:rsidR="00CA5EEE" w:rsidRPr="004566E7" w:rsidRDefault="00CA5EEE" w:rsidP="0005688E">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lang w:val="en-US"/>
        </w:rPr>
        <w:t xml:space="preserve">5.2. </w:t>
      </w:r>
      <w:r w:rsidRPr="004566E7">
        <w:rPr>
          <w:rFonts w:ascii="Times New Roman" w:hAnsi="Times New Roman"/>
          <w:color w:val="000000" w:themeColor="text1"/>
          <w:sz w:val="24"/>
          <w:szCs w:val="24"/>
        </w:rPr>
        <w:t>Už Paslaugas mokama eurais. Sąskaitoje  Paslaugų teikėjas privalo nurodyti Sutarties numerį ir datą.</w:t>
      </w:r>
    </w:p>
    <w:p w14:paraId="38015601" w14:textId="77777777" w:rsidR="00CA5EEE" w:rsidRPr="004566E7" w:rsidRDefault="00CA5EEE" w:rsidP="0005688E">
      <w:pPr>
        <w:pStyle w:val="Sraopastraipa"/>
        <w:spacing w:after="0" w:line="240" w:lineRule="auto"/>
        <w:ind w:left="0"/>
        <w:jc w:val="both"/>
        <w:rPr>
          <w:rFonts w:ascii="Times New Roman" w:hAnsi="Times New Roman"/>
          <w:bCs/>
          <w:iCs/>
          <w:color w:val="000000" w:themeColor="text1"/>
          <w:sz w:val="24"/>
          <w:szCs w:val="24"/>
        </w:rPr>
      </w:pPr>
      <w:r w:rsidRPr="004566E7">
        <w:rPr>
          <w:rFonts w:ascii="Times New Roman" w:hAnsi="Times New Roman"/>
          <w:color w:val="000000" w:themeColor="text1"/>
          <w:sz w:val="24"/>
          <w:szCs w:val="24"/>
        </w:rPr>
        <w:t xml:space="preserve">5.3. Paslaugų teikėjas sąskaitas </w:t>
      </w:r>
      <w:r w:rsidRPr="004566E7">
        <w:rPr>
          <w:rFonts w:ascii="Times New Roman" w:hAnsi="Times New Roman"/>
          <w:bCs/>
          <w:color w:val="000000" w:themeColor="text1"/>
          <w:sz w:val="24"/>
          <w:szCs w:val="24"/>
        </w:rPr>
        <w:t xml:space="preserve"> </w:t>
      </w:r>
      <w:r w:rsidRPr="004566E7">
        <w:rPr>
          <w:rFonts w:ascii="Times New Roman" w:hAnsi="Times New Roman"/>
          <w:color w:val="000000" w:themeColor="text1"/>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4566E7">
        <w:rPr>
          <w:rFonts w:ascii="Times New Roman" w:hAnsi="Times New Roman"/>
          <w:bCs/>
          <w:iCs/>
          <w:color w:val="000000" w:themeColor="text1"/>
          <w:sz w:val="24"/>
          <w:szCs w:val="24"/>
        </w:rPr>
        <w:t>svetainė pasiekiama adresu www.esaskaita.eu)</w:t>
      </w:r>
      <w:r w:rsidRPr="004566E7">
        <w:rPr>
          <w:rFonts w:ascii="Times New Roman" w:hAnsi="Times New Roman"/>
          <w:color w:val="000000" w:themeColor="text1"/>
          <w:sz w:val="24"/>
          <w:szCs w:val="24"/>
        </w:rPr>
        <w:t>. Paslaugų gavėjas elektronines sąskaitas faktūras priima ir apdoroja naudodamasi informacinės sistemos „E. sąskaita“ priemonėmis.</w:t>
      </w:r>
    </w:p>
    <w:p w14:paraId="264D4579" w14:textId="77777777" w:rsidR="00CA5EEE" w:rsidRPr="004566E7" w:rsidRDefault="00CA5EEE"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5.4. Paslaugų teikėjas sąskaitą papildomai gali pateikti Paslaugų gavėjo atsakingam asmeniui elektroniniu paštu </w:t>
      </w:r>
      <w:hyperlink r:id="rId14" w:history="1">
        <w:r w:rsidR="00565660" w:rsidRPr="004566E7">
          <w:rPr>
            <w:rStyle w:val="Hipersaitas"/>
            <w:rFonts w:ascii="Times New Roman" w:hAnsi="Times New Roman"/>
            <w:color w:val="000000" w:themeColor="text1"/>
            <w:sz w:val="24"/>
            <w:szCs w:val="24"/>
          </w:rPr>
          <w:t>buhalterija@sveikatosprieziura.lt</w:t>
        </w:r>
      </w:hyperlink>
      <w:r w:rsidRPr="004566E7">
        <w:rPr>
          <w:rFonts w:ascii="Times New Roman" w:hAnsi="Times New Roman"/>
          <w:color w:val="000000" w:themeColor="text1"/>
          <w:sz w:val="24"/>
          <w:szCs w:val="24"/>
        </w:rPr>
        <w:t xml:space="preserve"> .   </w:t>
      </w:r>
    </w:p>
    <w:p w14:paraId="7D6EF604" w14:textId="77777777" w:rsidR="00CA5EEE" w:rsidRPr="004566E7" w:rsidRDefault="00CA5EEE" w:rsidP="0005688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5.5. Paslaugų gavėjas</w:t>
      </w:r>
      <w:r w:rsidRPr="004566E7">
        <w:rPr>
          <w:rFonts w:ascii="Times New Roman" w:hAnsi="Times New Roman"/>
          <w:bCs/>
          <w:color w:val="000000" w:themeColor="text1"/>
          <w:sz w:val="24"/>
          <w:szCs w:val="24"/>
        </w:rPr>
        <w:t xml:space="preserve"> turi teisę neatlikti atitinkamo mokėjimo kol Paslaugų teikėjas ištaisys trūkumus jeigu:</w:t>
      </w:r>
    </w:p>
    <w:p w14:paraId="24E0E719" w14:textId="77777777" w:rsidR="00CA5EEE" w:rsidRPr="004566E7" w:rsidRDefault="00CA5EEE" w:rsidP="0005688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bCs/>
          <w:color w:val="000000" w:themeColor="text1"/>
          <w:sz w:val="24"/>
          <w:szCs w:val="24"/>
        </w:rPr>
        <w:t>5.5.1. sąskaitoje nenurodytas Sutarties numeris ir jos sudarymo data ar nurodyta neteisinga suma;</w:t>
      </w:r>
    </w:p>
    <w:p w14:paraId="630E766F" w14:textId="77777777" w:rsidR="00CA5EEE" w:rsidRPr="004566E7" w:rsidRDefault="00CA5EEE" w:rsidP="0005688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bCs/>
          <w:color w:val="000000" w:themeColor="text1"/>
          <w:sz w:val="24"/>
          <w:szCs w:val="24"/>
        </w:rPr>
        <w:t>5.5.2. sąskaita pateikiama ne elektroninėmis priemonėmis;</w:t>
      </w:r>
    </w:p>
    <w:p w14:paraId="3CE25DAF" w14:textId="77777777" w:rsidR="00CA5EEE" w:rsidRPr="004566E7" w:rsidRDefault="00CA5EEE" w:rsidP="0005688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bCs/>
          <w:color w:val="000000" w:themeColor="text1"/>
          <w:sz w:val="24"/>
          <w:szCs w:val="24"/>
        </w:rPr>
        <w:t>5.5.3. suteiktos Paslaugos neatitinka Sutartyje nustatytų reikalavimų;</w:t>
      </w:r>
    </w:p>
    <w:p w14:paraId="5330E8DA" w14:textId="77777777" w:rsidR="00CA5EEE" w:rsidRPr="004566E7" w:rsidRDefault="00CA5EEE" w:rsidP="0005688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5.5.4. kitais Sutartyje nustatytais atvejais.</w:t>
      </w:r>
    </w:p>
    <w:p w14:paraId="1661CAB7" w14:textId="77777777" w:rsidR="00CA5EEE" w:rsidRPr="004566E7" w:rsidRDefault="00CA5EEE" w:rsidP="0005688E">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4566E7">
        <w:rPr>
          <w:color w:val="000000" w:themeColor="text1"/>
          <w:sz w:val="24"/>
          <w:szCs w:val="24"/>
        </w:rPr>
        <w:t xml:space="preserve">5.6.Jeigu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vykdymui</w:t>
      </w:r>
      <w:proofErr w:type="spellEnd"/>
      <w:r w:rsidRPr="004566E7">
        <w:rPr>
          <w:color w:val="000000" w:themeColor="text1"/>
          <w:sz w:val="24"/>
          <w:szCs w:val="24"/>
        </w:rPr>
        <w:t xml:space="preserve"> </w:t>
      </w:r>
      <w:proofErr w:type="spellStart"/>
      <w:r w:rsidRPr="004566E7">
        <w:rPr>
          <w:color w:val="000000" w:themeColor="text1"/>
          <w:sz w:val="24"/>
          <w:szCs w:val="24"/>
        </w:rPr>
        <w:t>pasitelks</w:t>
      </w:r>
      <w:proofErr w:type="spellEnd"/>
      <w:r w:rsidRPr="004566E7">
        <w:rPr>
          <w:color w:val="000000" w:themeColor="text1"/>
          <w:sz w:val="24"/>
          <w:szCs w:val="24"/>
        </w:rPr>
        <w:t xml:space="preserve"> </w:t>
      </w:r>
      <w:proofErr w:type="spellStart"/>
      <w:r w:rsidRPr="004566E7">
        <w:rPr>
          <w:color w:val="000000" w:themeColor="text1"/>
          <w:sz w:val="24"/>
          <w:szCs w:val="24"/>
        </w:rPr>
        <w:t>subteikėjus</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gavėjui</w:t>
      </w:r>
      <w:proofErr w:type="spellEnd"/>
      <w:r w:rsidRPr="004566E7">
        <w:rPr>
          <w:color w:val="000000" w:themeColor="text1"/>
          <w:sz w:val="24"/>
          <w:szCs w:val="24"/>
        </w:rPr>
        <w:t xml:space="preserve"> </w:t>
      </w:r>
      <w:proofErr w:type="spellStart"/>
      <w:r w:rsidRPr="004566E7">
        <w:rPr>
          <w:color w:val="000000" w:themeColor="text1"/>
          <w:sz w:val="24"/>
          <w:szCs w:val="24"/>
        </w:rPr>
        <w:t>sutikus</w:t>
      </w:r>
      <w:proofErr w:type="spellEnd"/>
      <w:r w:rsidRPr="004566E7">
        <w:rPr>
          <w:color w:val="000000" w:themeColor="text1"/>
          <w:sz w:val="24"/>
          <w:szCs w:val="24"/>
        </w:rPr>
        <w:t xml:space="preserve">, tarp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gavėjo</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pasirašoma</w:t>
      </w:r>
      <w:proofErr w:type="spellEnd"/>
      <w:r w:rsidRPr="004566E7">
        <w:rPr>
          <w:color w:val="000000" w:themeColor="text1"/>
          <w:sz w:val="24"/>
          <w:szCs w:val="24"/>
        </w:rPr>
        <w:t xml:space="preserve"> </w:t>
      </w:r>
      <w:proofErr w:type="spellStart"/>
      <w:r w:rsidRPr="004566E7">
        <w:rPr>
          <w:color w:val="000000" w:themeColor="text1"/>
          <w:sz w:val="24"/>
          <w:szCs w:val="24"/>
        </w:rPr>
        <w:t>trišalė</w:t>
      </w:r>
      <w:proofErr w:type="spellEnd"/>
      <w:r w:rsidRPr="004566E7">
        <w:rPr>
          <w:color w:val="000000" w:themeColor="text1"/>
          <w:sz w:val="24"/>
          <w:szCs w:val="24"/>
        </w:rPr>
        <w:t xml:space="preserve"> </w:t>
      </w:r>
      <w:proofErr w:type="spellStart"/>
      <w:r w:rsidRPr="004566E7">
        <w:rPr>
          <w:color w:val="000000" w:themeColor="text1"/>
          <w:sz w:val="24"/>
          <w:szCs w:val="24"/>
        </w:rPr>
        <w:t>tiesioginio</w:t>
      </w:r>
      <w:proofErr w:type="spellEnd"/>
      <w:r w:rsidRPr="004566E7">
        <w:rPr>
          <w:color w:val="000000" w:themeColor="text1"/>
          <w:sz w:val="24"/>
          <w:szCs w:val="24"/>
        </w:rPr>
        <w:t xml:space="preserve"> </w:t>
      </w:r>
      <w:proofErr w:type="spellStart"/>
      <w:r w:rsidRPr="004566E7">
        <w:rPr>
          <w:color w:val="000000" w:themeColor="text1"/>
          <w:sz w:val="24"/>
          <w:szCs w:val="24"/>
        </w:rPr>
        <w:t>atsiskaitymo</w:t>
      </w:r>
      <w:proofErr w:type="spellEnd"/>
      <w:r w:rsidRPr="004566E7">
        <w:rPr>
          <w:color w:val="000000" w:themeColor="text1"/>
          <w:sz w:val="24"/>
          <w:szCs w:val="24"/>
        </w:rPr>
        <w:t xml:space="preserve"> </w:t>
      </w:r>
      <w:proofErr w:type="spellStart"/>
      <w:r w:rsidRPr="004566E7">
        <w:rPr>
          <w:color w:val="000000" w:themeColor="text1"/>
          <w:sz w:val="24"/>
          <w:szCs w:val="24"/>
        </w:rPr>
        <w:t>su</w:t>
      </w:r>
      <w:proofErr w:type="spellEnd"/>
      <w:r w:rsidRPr="004566E7">
        <w:rPr>
          <w:color w:val="000000" w:themeColor="text1"/>
          <w:sz w:val="24"/>
          <w:szCs w:val="24"/>
        </w:rPr>
        <w:t xml:space="preserve"> </w:t>
      </w:r>
      <w:proofErr w:type="spellStart"/>
      <w:r w:rsidRPr="004566E7">
        <w:rPr>
          <w:color w:val="000000" w:themeColor="text1"/>
          <w:sz w:val="24"/>
          <w:szCs w:val="24"/>
        </w:rPr>
        <w:t>subteikėju</w:t>
      </w:r>
      <w:proofErr w:type="spellEnd"/>
      <w:r w:rsidRPr="004566E7">
        <w:rPr>
          <w:color w:val="000000" w:themeColor="text1"/>
          <w:sz w:val="24"/>
          <w:szCs w:val="24"/>
        </w:rPr>
        <w:t xml:space="preserve"> </w:t>
      </w:r>
      <w:proofErr w:type="spellStart"/>
      <w:r w:rsidRPr="004566E7">
        <w:rPr>
          <w:color w:val="000000" w:themeColor="text1"/>
          <w:sz w:val="24"/>
          <w:szCs w:val="24"/>
        </w:rPr>
        <w:t>sutartis</w:t>
      </w:r>
      <w:proofErr w:type="spellEnd"/>
      <w:r w:rsidRPr="004566E7">
        <w:rPr>
          <w:color w:val="000000" w:themeColor="text1"/>
          <w:sz w:val="24"/>
          <w:szCs w:val="24"/>
        </w:rPr>
        <w:t xml:space="preserve">, </w:t>
      </w:r>
      <w:proofErr w:type="spellStart"/>
      <w:r w:rsidRPr="004566E7">
        <w:rPr>
          <w:color w:val="000000" w:themeColor="text1"/>
          <w:sz w:val="24"/>
          <w:szCs w:val="24"/>
        </w:rPr>
        <w:t>kurioje</w:t>
      </w:r>
      <w:proofErr w:type="spellEnd"/>
      <w:r w:rsidRPr="004566E7">
        <w:rPr>
          <w:color w:val="000000" w:themeColor="text1"/>
          <w:sz w:val="24"/>
          <w:szCs w:val="24"/>
        </w:rPr>
        <w:t xml:space="preserve"> </w:t>
      </w:r>
      <w:proofErr w:type="spellStart"/>
      <w:r w:rsidRPr="004566E7">
        <w:rPr>
          <w:color w:val="000000" w:themeColor="text1"/>
          <w:sz w:val="24"/>
          <w:szCs w:val="24"/>
        </w:rPr>
        <w:t>aprašoma</w:t>
      </w:r>
      <w:proofErr w:type="spellEnd"/>
      <w:r w:rsidRPr="004566E7">
        <w:rPr>
          <w:color w:val="000000" w:themeColor="text1"/>
          <w:sz w:val="24"/>
          <w:szCs w:val="24"/>
        </w:rPr>
        <w:t xml:space="preserve"> </w:t>
      </w:r>
      <w:proofErr w:type="spellStart"/>
      <w:r w:rsidRPr="004566E7">
        <w:rPr>
          <w:color w:val="000000" w:themeColor="text1"/>
          <w:sz w:val="24"/>
          <w:szCs w:val="24"/>
        </w:rPr>
        <w:t>tiesioginio</w:t>
      </w:r>
      <w:proofErr w:type="spellEnd"/>
      <w:r w:rsidRPr="004566E7">
        <w:rPr>
          <w:color w:val="000000" w:themeColor="text1"/>
          <w:sz w:val="24"/>
          <w:szCs w:val="24"/>
        </w:rPr>
        <w:t xml:space="preserve"> </w:t>
      </w:r>
      <w:proofErr w:type="spellStart"/>
      <w:r w:rsidRPr="004566E7">
        <w:rPr>
          <w:color w:val="000000" w:themeColor="text1"/>
          <w:sz w:val="24"/>
          <w:szCs w:val="24"/>
        </w:rPr>
        <w:t>atsiskaitymo</w:t>
      </w:r>
      <w:proofErr w:type="spellEnd"/>
      <w:r w:rsidRPr="004566E7">
        <w:rPr>
          <w:color w:val="000000" w:themeColor="text1"/>
          <w:sz w:val="24"/>
          <w:szCs w:val="24"/>
        </w:rPr>
        <w:t xml:space="preserve"> </w:t>
      </w:r>
      <w:proofErr w:type="spellStart"/>
      <w:r w:rsidRPr="004566E7">
        <w:rPr>
          <w:color w:val="000000" w:themeColor="text1"/>
          <w:sz w:val="24"/>
          <w:szCs w:val="24"/>
        </w:rPr>
        <w:t>su</w:t>
      </w:r>
      <w:proofErr w:type="spellEnd"/>
      <w:r w:rsidRPr="004566E7">
        <w:rPr>
          <w:color w:val="000000" w:themeColor="text1"/>
          <w:sz w:val="24"/>
          <w:szCs w:val="24"/>
        </w:rPr>
        <w:t xml:space="preserve"> </w:t>
      </w:r>
      <w:proofErr w:type="spellStart"/>
      <w:r w:rsidRPr="004566E7">
        <w:rPr>
          <w:color w:val="000000" w:themeColor="text1"/>
          <w:sz w:val="24"/>
          <w:szCs w:val="24"/>
        </w:rPr>
        <w:t>subteikėju</w:t>
      </w:r>
      <w:proofErr w:type="spellEnd"/>
      <w:r w:rsidRPr="004566E7">
        <w:rPr>
          <w:color w:val="000000" w:themeColor="text1"/>
          <w:sz w:val="24"/>
          <w:szCs w:val="24"/>
        </w:rPr>
        <w:t xml:space="preserve"> </w:t>
      </w:r>
      <w:proofErr w:type="spellStart"/>
      <w:r w:rsidRPr="004566E7">
        <w:rPr>
          <w:color w:val="000000" w:themeColor="text1"/>
          <w:sz w:val="24"/>
          <w:szCs w:val="24"/>
        </w:rPr>
        <w:t>tvarka</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ne </w:t>
      </w:r>
      <w:proofErr w:type="spellStart"/>
      <w:r w:rsidRPr="004566E7">
        <w:rPr>
          <w:color w:val="000000" w:themeColor="text1"/>
          <w:sz w:val="24"/>
          <w:szCs w:val="24"/>
        </w:rPr>
        <w:t>vėliau</w:t>
      </w:r>
      <w:proofErr w:type="spellEnd"/>
      <w:r w:rsidRPr="004566E7">
        <w:rPr>
          <w:color w:val="000000" w:themeColor="text1"/>
          <w:sz w:val="24"/>
          <w:szCs w:val="24"/>
        </w:rPr>
        <w:t xml:space="preserve"> </w:t>
      </w:r>
      <w:proofErr w:type="spellStart"/>
      <w:r w:rsidRPr="004566E7">
        <w:rPr>
          <w:color w:val="000000" w:themeColor="text1"/>
          <w:sz w:val="24"/>
          <w:szCs w:val="24"/>
        </w:rPr>
        <w:t>kaip</w:t>
      </w:r>
      <w:proofErr w:type="spellEnd"/>
      <w:r w:rsidRPr="004566E7">
        <w:rPr>
          <w:color w:val="000000" w:themeColor="text1"/>
          <w:sz w:val="24"/>
          <w:szCs w:val="24"/>
        </w:rPr>
        <w:t xml:space="preserve"> per 3 </w:t>
      </w:r>
      <w:proofErr w:type="spellStart"/>
      <w:r w:rsidRPr="004566E7">
        <w:rPr>
          <w:color w:val="000000" w:themeColor="text1"/>
          <w:sz w:val="24"/>
          <w:szCs w:val="24"/>
        </w:rPr>
        <w:t>darbo</w:t>
      </w:r>
      <w:proofErr w:type="spellEnd"/>
      <w:r w:rsidRPr="004566E7">
        <w:rPr>
          <w:color w:val="000000" w:themeColor="text1"/>
          <w:sz w:val="24"/>
          <w:szCs w:val="24"/>
        </w:rPr>
        <w:t xml:space="preserve"> </w:t>
      </w:r>
      <w:proofErr w:type="spellStart"/>
      <w:r w:rsidRPr="004566E7">
        <w:rPr>
          <w:color w:val="000000" w:themeColor="text1"/>
          <w:sz w:val="24"/>
          <w:szCs w:val="24"/>
        </w:rPr>
        <w:t>dienas</w:t>
      </w:r>
      <w:proofErr w:type="spellEnd"/>
      <w:r w:rsidRPr="004566E7">
        <w:rPr>
          <w:color w:val="000000" w:themeColor="text1"/>
          <w:sz w:val="24"/>
          <w:szCs w:val="24"/>
        </w:rPr>
        <w:t xml:space="preserve"> </w:t>
      </w:r>
      <w:proofErr w:type="spellStart"/>
      <w:r w:rsidRPr="004566E7">
        <w:rPr>
          <w:color w:val="000000" w:themeColor="text1"/>
          <w:sz w:val="24"/>
          <w:szCs w:val="24"/>
        </w:rPr>
        <w:t>nuo</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pasirašymo</w:t>
      </w:r>
      <w:proofErr w:type="spellEnd"/>
      <w:r w:rsidRPr="004566E7">
        <w:rPr>
          <w:color w:val="000000" w:themeColor="text1"/>
          <w:sz w:val="24"/>
          <w:szCs w:val="24"/>
        </w:rPr>
        <w:t xml:space="preserve"> (</w:t>
      </w:r>
      <w:proofErr w:type="spellStart"/>
      <w:r w:rsidRPr="004566E7">
        <w:rPr>
          <w:color w:val="000000" w:themeColor="text1"/>
          <w:sz w:val="24"/>
          <w:szCs w:val="24"/>
        </w:rPr>
        <w:t>jei</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žinomi</w:t>
      </w:r>
      <w:proofErr w:type="spellEnd"/>
      <w:r w:rsidRPr="004566E7">
        <w:rPr>
          <w:color w:val="000000" w:themeColor="text1"/>
          <w:sz w:val="24"/>
          <w:szCs w:val="24"/>
        </w:rPr>
        <w:t xml:space="preserve"> </w:t>
      </w:r>
      <w:proofErr w:type="spellStart"/>
      <w:r w:rsidRPr="004566E7">
        <w:rPr>
          <w:color w:val="000000" w:themeColor="text1"/>
          <w:sz w:val="24"/>
          <w:szCs w:val="24"/>
        </w:rPr>
        <w:t>subteikėjai</w:t>
      </w:r>
      <w:proofErr w:type="spellEnd"/>
      <w:r w:rsidRPr="004566E7">
        <w:rPr>
          <w:color w:val="000000" w:themeColor="text1"/>
          <w:sz w:val="24"/>
          <w:szCs w:val="24"/>
        </w:rPr>
        <w:t xml:space="preserve">), </w:t>
      </w:r>
      <w:proofErr w:type="spellStart"/>
      <w:r w:rsidRPr="004566E7">
        <w:rPr>
          <w:color w:val="000000" w:themeColor="text1"/>
          <w:sz w:val="24"/>
          <w:szCs w:val="24"/>
        </w:rPr>
        <w:t>arba</w:t>
      </w:r>
      <w:proofErr w:type="spellEnd"/>
      <w:r w:rsidRPr="004566E7">
        <w:rPr>
          <w:color w:val="000000" w:themeColor="text1"/>
          <w:sz w:val="24"/>
          <w:szCs w:val="24"/>
        </w:rPr>
        <w:t xml:space="preserve"> </w:t>
      </w:r>
      <w:proofErr w:type="spellStart"/>
      <w:r w:rsidRPr="004566E7">
        <w:rPr>
          <w:color w:val="000000" w:themeColor="text1"/>
          <w:sz w:val="24"/>
          <w:szCs w:val="24"/>
        </w:rPr>
        <w:t>nuo</w:t>
      </w:r>
      <w:proofErr w:type="spellEnd"/>
      <w:r w:rsidRPr="004566E7">
        <w:rPr>
          <w:color w:val="000000" w:themeColor="text1"/>
          <w:sz w:val="24"/>
          <w:szCs w:val="24"/>
        </w:rPr>
        <w:t xml:space="preserve"> </w:t>
      </w:r>
      <w:proofErr w:type="spellStart"/>
      <w:r w:rsidRPr="004566E7">
        <w:rPr>
          <w:color w:val="000000" w:themeColor="text1"/>
          <w:sz w:val="24"/>
          <w:szCs w:val="24"/>
        </w:rPr>
        <w:t>informacijos</w:t>
      </w:r>
      <w:proofErr w:type="spellEnd"/>
      <w:r w:rsidRPr="004566E7">
        <w:rPr>
          <w:color w:val="000000" w:themeColor="text1"/>
          <w:sz w:val="24"/>
          <w:szCs w:val="24"/>
        </w:rPr>
        <w:t xml:space="preserve"> </w:t>
      </w:r>
      <w:proofErr w:type="spellStart"/>
      <w:r w:rsidRPr="004566E7">
        <w:rPr>
          <w:color w:val="000000" w:themeColor="text1"/>
          <w:sz w:val="24"/>
          <w:szCs w:val="24"/>
        </w:rPr>
        <w:t>apie</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pasitelkimą</w:t>
      </w:r>
      <w:proofErr w:type="spellEnd"/>
      <w:r w:rsidRPr="004566E7">
        <w:rPr>
          <w:color w:val="000000" w:themeColor="text1"/>
          <w:sz w:val="24"/>
          <w:szCs w:val="24"/>
        </w:rPr>
        <w:t xml:space="preserve"> </w:t>
      </w:r>
      <w:proofErr w:type="spellStart"/>
      <w:r w:rsidRPr="004566E7">
        <w:rPr>
          <w:color w:val="000000" w:themeColor="text1"/>
          <w:sz w:val="24"/>
          <w:szCs w:val="24"/>
        </w:rPr>
        <w:t>iš</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gavimo</w:t>
      </w:r>
      <w:proofErr w:type="spellEnd"/>
      <w:r w:rsidRPr="004566E7">
        <w:rPr>
          <w:color w:val="000000" w:themeColor="text1"/>
          <w:sz w:val="24"/>
          <w:szCs w:val="24"/>
        </w:rPr>
        <w:t xml:space="preserve">, </w:t>
      </w:r>
      <w:proofErr w:type="spellStart"/>
      <w:r w:rsidRPr="004566E7">
        <w:rPr>
          <w:color w:val="000000" w:themeColor="text1"/>
          <w:sz w:val="24"/>
          <w:szCs w:val="24"/>
        </w:rPr>
        <w:t>raštu</w:t>
      </w:r>
      <w:proofErr w:type="spellEnd"/>
      <w:r w:rsidRPr="004566E7">
        <w:rPr>
          <w:color w:val="000000" w:themeColor="text1"/>
          <w:sz w:val="24"/>
          <w:szCs w:val="24"/>
        </w:rPr>
        <w:t xml:space="preserve"> </w:t>
      </w:r>
      <w:proofErr w:type="spellStart"/>
      <w:r w:rsidRPr="004566E7">
        <w:rPr>
          <w:color w:val="000000" w:themeColor="text1"/>
          <w:sz w:val="24"/>
          <w:szCs w:val="24"/>
        </w:rPr>
        <w:t>informuoja</w:t>
      </w:r>
      <w:proofErr w:type="spellEnd"/>
      <w:r w:rsidRPr="004566E7">
        <w:rPr>
          <w:color w:val="000000" w:themeColor="text1"/>
          <w:sz w:val="24"/>
          <w:szCs w:val="24"/>
        </w:rPr>
        <w:t xml:space="preserve"> </w:t>
      </w:r>
      <w:proofErr w:type="spellStart"/>
      <w:r w:rsidRPr="004566E7">
        <w:rPr>
          <w:color w:val="000000" w:themeColor="text1"/>
          <w:sz w:val="24"/>
          <w:szCs w:val="24"/>
        </w:rPr>
        <w:t>subteikėjus</w:t>
      </w:r>
      <w:proofErr w:type="spellEnd"/>
      <w:r w:rsidRPr="004566E7">
        <w:rPr>
          <w:color w:val="000000" w:themeColor="text1"/>
          <w:sz w:val="24"/>
          <w:szCs w:val="24"/>
        </w:rPr>
        <w:t xml:space="preserve"> </w:t>
      </w:r>
      <w:proofErr w:type="spellStart"/>
      <w:r w:rsidRPr="004566E7">
        <w:rPr>
          <w:color w:val="000000" w:themeColor="text1"/>
          <w:sz w:val="24"/>
          <w:szCs w:val="24"/>
        </w:rPr>
        <w:t>apie</w:t>
      </w:r>
      <w:proofErr w:type="spellEnd"/>
      <w:r w:rsidRPr="004566E7">
        <w:rPr>
          <w:color w:val="000000" w:themeColor="text1"/>
          <w:sz w:val="24"/>
          <w:szCs w:val="24"/>
        </w:rPr>
        <w:t xml:space="preserve"> </w:t>
      </w:r>
      <w:proofErr w:type="spellStart"/>
      <w:r w:rsidRPr="004566E7">
        <w:rPr>
          <w:color w:val="000000" w:themeColor="text1"/>
          <w:sz w:val="24"/>
          <w:szCs w:val="24"/>
        </w:rPr>
        <w:t>tiesioginio</w:t>
      </w:r>
      <w:proofErr w:type="spellEnd"/>
      <w:r w:rsidRPr="004566E7">
        <w:rPr>
          <w:color w:val="000000" w:themeColor="text1"/>
          <w:sz w:val="24"/>
          <w:szCs w:val="24"/>
        </w:rPr>
        <w:t xml:space="preserve"> </w:t>
      </w:r>
      <w:proofErr w:type="spellStart"/>
      <w:r w:rsidRPr="004566E7">
        <w:rPr>
          <w:color w:val="000000" w:themeColor="text1"/>
          <w:sz w:val="24"/>
          <w:szCs w:val="24"/>
        </w:rPr>
        <w:t>atsiskaitymo</w:t>
      </w:r>
      <w:proofErr w:type="spellEnd"/>
      <w:r w:rsidRPr="004566E7">
        <w:rPr>
          <w:color w:val="000000" w:themeColor="text1"/>
          <w:sz w:val="24"/>
          <w:szCs w:val="24"/>
        </w:rPr>
        <w:t xml:space="preserve"> </w:t>
      </w:r>
      <w:proofErr w:type="spellStart"/>
      <w:r w:rsidRPr="004566E7">
        <w:rPr>
          <w:color w:val="000000" w:themeColor="text1"/>
          <w:sz w:val="24"/>
          <w:szCs w:val="24"/>
        </w:rPr>
        <w:t>galimybę</w:t>
      </w:r>
      <w:proofErr w:type="spellEnd"/>
      <w:r w:rsidRPr="004566E7">
        <w:rPr>
          <w:color w:val="000000" w:themeColor="text1"/>
          <w:sz w:val="24"/>
          <w:szCs w:val="24"/>
        </w:rPr>
        <w:t xml:space="preserve">, o </w:t>
      </w:r>
      <w:proofErr w:type="spellStart"/>
      <w:r w:rsidRPr="004566E7">
        <w:rPr>
          <w:color w:val="000000" w:themeColor="text1"/>
          <w:sz w:val="24"/>
          <w:szCs w:val="24"/>
        </w:rPr>
        <w:t>subteikėjas</w:t>
      </w:r>
      <w:proofErr w:type="spellEnd"/>
      <w:r w:rsidRPr="004566E7">
        <w:rPr>
          <w:color w:val="000000" w:themeColor="text1"/>
          <w:sz w:val="24"/>
          <w:szCs w:val="24"/>
        </w:rPr>
        <w:t xml:space="preserve">, </w:t>
      </w:r>
      <w:proofErr w:type="spellStart"/>
      <w:r w:rsidRPr="004566E7">
        <w:rPr>
          <w:color w:val="000000" w:themeColor="text1"/>
          <w:sz w:val="24"/>
          <w:szCs w:val="24"/>
        </w:rPr>
        <w:t>norėdamas</w:t>
      </w:r>
      <w:proofErr w:type="spellEnd"/>
      <w:r w:rsidRPr="004566E7">
        <w:rPr>
          <w:color w:val="000000" w:themeColor="text1"/>
          <w:sz w:val="24"/>
          <w:szCs w:val="24"/>
        </w:rPr>
        <w:t xml:space="preserve"> </w:t>
      </w:r>
      <w:proofErr w:type="spellStart"/>
      <w:r w:rsidRPr="004566E7">
        <w:rPr>
          <w:color w:val="000000" w:themeColor="text1"/>
          <w:sz w:val="24"/>
          <w:szCs w:val="24"/>
        </w:rPr>
        <w:t>pasinaudoti</w:t>
      </w:r>
      <w:proofErr w:type="spellEnd"/>
      <w:r w:rsidRPr="004566E7">
        <w:rPr>
          <w:color w:val="000000" w:themeColor="text1"/>
          <w:sz w:val="24"/>
          <w:szCs w:val="24"/>
        </w:rPr>
        <w:t xml:space="preserve"> </w:t>
      </w:r>
      <w:proofErr w:type="spellStart"/>
      <w:r w:rsidRPr="004566E7">
        <w:rPr>
          <w:color w:val="000000" w:themeColor="text1"/>
          <w:sz w:val="24"/>
          <w:szCs w:val="24"/>
        </w:rPr>
        <w:t>tokia</w:t>
      </w:r>
      <w:proofErr w:type="spellEnd"/>
      <w:r w:rsidRPr="004566E7">
        <w:rPr>
          <w:color w:val="000000" w:themeColor="text1"/>
          <w:sz w:val="24"/>
          <w:szCs w:val="24"/>
        </w:rPr>
        <w:t xml:space="preserve"> </w:t>
      </w:r>
      <w:proofErr w:type="spellStart"/>
      <w:r w:rsidRPr="004566E7">
        <w:rPr>
          <w:color w:val="000000" w:themeColor="text1"/>
          <w:sz w:val="24"/>
          <w:szCs w:val="24"/>
        </w:rPr>
        <w:t>galimybe</w:t>
      </w:r>
      <w:proofErr w:type="spellEnd"/>
      <w:r w:rsidRPr="004566E7">
        <w:rPr>
          <w:color w:val="000000" w:themeColor="text1"/>
          <w:sz w:val="24"/>
          <w:szCs w:val="24"/>
        </w:rPr>
        <w:t xml:space="preserve">, </w:t>
      </w:r>
      <w:proofErr w:type="spellStart"/>
      <w:r w:rsidRPr="004566E7">
        <w:rPr>
          <w:color w:val="000000" w:themeColor="text1"/>
          <w:sz w:val="24"/>
          <w:szCs w:val="24"/>
        </w:rPr>
        <w:t>raštu</w:t>
      </w:r>
      <w:proofErr w:type="spellEnd"/>
      <w:r w:rsidRPr="004566E7">
        <w:rPr>
          <w:color w:val="000000" w:themeColor="text1"/>
          <w:sz w:val="24"/>
          <w:szCs w:val="24"/>
        </w:rPr>
        <w:t xml:space="preserve"> </w:t>
      </w:r>
      <w:proofErr w:type="spellStart"/>
      <w:r w:rsidRPr="004566E7">
        <w:rPr>
          <w:color w:val="000000" w:themeColor="text1"/>
          <w:sz w:val="24"/>
          <w:szCs w:val="24"/>
        </w:rPr>
        <w:t>pateikia</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gavėjui</w:t>
      </w:r>
      <w:proofErr w:type="spellEnd"/>
      <w:r w:rsidRPr="004566E7">
        <w:rPr>
          <w:color w:val="000000" w:themeColor="text1"/>
          <w:sz w:val="24"/>
          <w:szCs w:val="24"/>
        </w:rPr>
        <w:t xml:space="preserve"> </w:t>
      </w:r>
      <w:proofErr w:type="spellStart"/>
      <w:r w:rsidRPr="004566E7">
        <w:rPr>
          <w:color w:val="000000" w:themeColor="text1"/>
          <w:sz w:val="24"/>
          <w:szCs w:val="24"/>
        </w:rPr>
        <w:t>prašymą</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sutikimą</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tiesioginio</w:t>
      </w:r>
      <w:proofErr w:type="spellEnd"/>
      <w:r w:rsidRPr="004566E7">
        <w:rPr>
          <w:color w:val="000000" w:themeColor="text1"/>
          <w:sz w:val="24"/>
          <w:szCs w:val="24"/>
        </w:rPr>
        <w:t xml:space="preserve"> </w:t>
      </w:r>
      <w:proofErr w:type="spellStart"/>
      <w:r w:rsidRPr="004566E7">
        <w:rPr>
          <w:color w:val="000000" w:themeColor="text1"/>
          <w:sz w:val="24"/>
          <w:szCs w:val="24"/>
        </w:rPr>
        <w:t>mokėjimo</w:t>
      </w:r>
      <w:proofErr w:type="spellEnd"/>
      <w:r w:rsidRPr="004566E7">
        <w:rPr>
          <w:color w:val="000000" w:themeColor="text1"/>
          <w:sz w:val="24"/>
          <w:szCs w:val="24"/>
        </w:rPr>
        <w:t xml:space="preserve"> </w:t>
      </w:r>
      <w:proofErr w:type="spellStart"/>
      <w:r w:rsidRPr="004566E7">
        <w:rPr>
          <w:color w:val="000000" w:themeColor="text1"/>
          <w:sz w:val="24"/>
          <w:szCs w:val="24"/>
        </w:rPr>
        <w:t>atlikimo</w:t>
      </w:r>
      <w:proofErr w:type="spellEnd"/>
      <w:r w:rsidRPr="004566E7">
        <w:rPr>
          <w:color w:val="000000" w:themeColor="text1"/>
          <w:sz w:val="24"/>
          <w:szCs w:val="24"/>
        </w:rPr>
        <w:t xml:space="preserve"> jam. </w:t>
      </w:r>
      <w:proofErr w:type="spellStart"/>
      <w:r w:rsidRPr="004566E7">
        <w:rPr>
          <w:color w:val="000000" w:themeColor="text1"/>
          <w:sz w:val="24"/>
          <w:szCs w:val="24"/>
        </w:rPr>
        <w:t>Subteikėjui</w:t>
      </w:r>
      <w:proofErr w:type="spellEnd"/>
      <w:r w:rsidRPr="004566E7">
        <w:rPr>
          <w:color w:val="000000" w:themeColor="text1"/>
          <w:sz w:val="24"/>
          <w:szCs w:val="24"/>
        </w:rPr>
        <w:t xml:space="preserve"> </w:t>
      </w:r>
      <w:proofErr w:type="spellStart"/>
      <w:r w:rsidRPr="004566E7">
        <w:rPr>
          <w:color w:val="000000" w:themeColor="text1"/>
          <w:sz w:val="24"/>
          <w:szCs w:val="24"/>
        </w:rPr>
        <w:t>negali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mokamas</w:t>
      </w:r>
      <w:proofErr w:type="spellEnd"/>
      <w:r w:rsidRPr="004566E7">
        <w:rPr>
          <w:color w:val="000000" w:themeColor="text1"/>
          <w:sz w:val="24"/>
          <w:szCs w:val="24"/>
        </w:rPr>
        <w:t xml:space="preserve"> </w:t>
      </w:r>
      <w:proofErr w:type="spellStart"/>
      <w:r w:rsidRPr="004566E7">
        <w:rPr>
          <w:color w:val="000000" w:themeColor="text1"/>
          <w:sz w:val="24"/>
          <w:szCs w:val="24"/>
        </w:rPr>
        <w:t>avansas</w:t>
      </w:r>
      <w:proofErr w:type="spellEnd"/>
      <w:r w:rsidRPr="004566E7">
        <w:rPr>
          <w:color w:val="000000" w:themeColor="text1"/>
          <w:sz w:val="24"/>
          <w:szCs w:val="24"/>
        </w:rPr>
        <w:t xml:space="preserve">, </w:t>
      </w:r>
      <w:proofErr w:type="spellStart"/>
      <w:r w:rsidRPr="004566E7">
        <w:rPr>
          <w:color w:val="000000" w:themeColor="text1"/>
          <w:sz w:val="24"/>
          <w:szCs w:val="24"/>
        </w:rPr>
        <w:t>tiesioginis</w:t>
      </w:r>
      <w:proofErr w:type="spellEnd"/>
      <w:r w:rsidRPr="004566E7">
        <w:rPr>
          <w:color w:val="000000" w:themeColor="text1"/>
          <w:sz w:val="24"/>
          <w:szCs w:val="24"/>
        </w:rPr>
        <w:t xml:space="preserve"> </w:t>
      </w:r>
      <w:proofErr w:type="spellStart"/>
      <w:r w:rsidRPr="004566E7">
        <w:rPr>
          <w:color w:val="000000" w:themeColor="text1"/>
          <w:sz w:val="24"/>
          <w:szCs w:val="24"/>
        </w:rPr>
        <w:t>atsiskaitymas</w:t>
      </w:r>
      <w:proofErr w:type="spellEnd"/>
      <w:r w:rsidRPr="004566E7">
        <w:rPr>
          <w:color w:val="000000" w:themeColor="text1"/>
          <w:sz w:val="24"/>
          <w:szCs w:val="24"/>
        </w:rPr>
        <w:t xml:space="preserve"> </w:t>
      </w:r>
      <w:proofErr w:type="spellStart"/>
      <w:r w:rsidRPr="004566E7">
        <w:rPr>
          <w:color w:val="000000" w:themeColor="text1"/>
          <w:sz w:val="24"/>
          <w:szCs w:val="24"/>
        </w:rPr>
        <w:t>subteikėjui</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atliekamas</w:t>
      </w:r>
      <w:proofErr w:type="spellEnd"/>
      <w:r w:rsidRPr="004566E7">
        <w:rPr>
          <w:color w:val="000000" w:themeColor="text1"/>
          <w:sz w:val="24"/>
          <w:szCs w:val="24"/>
        </w:rPr>
        <w:t xml:space="preserve"> tik po to, kai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w:t>
      </w:r>
      <w:proofErr w:type="spellStart"/>
      <w:r w:rsidRPr="004566E7">
        <w:rPr>
          <w:color w:val="000000" w:themeColor="text1"/>
          <w:sz w:val="24"/>
          <w:szCs w:val="24"/>
        </w:rPr>
        <w:t>priims</w:t>
      </w:r>
      <w:proofErr w:type="spellEnd"/>
      <w:r w:rsidRPr="004566E7">
        <w:rPr>
          <w:color w:val="000000" w:themeColor="text1"/>
          <w:sz w:val="24"/>
          <w:szCs w:val="24"/>
        </w:rPr>
        <w:t xml:space="preserve"> </w:t>
      </w:r>
      <w:proofErr w:type="spellStart"/>
      <w:r w:rsidRPr="004566E7">
        <w:rPr>
          <w:color w:val="000000" w:themeColor="text1"/>
          <w:sz w:val="24"/>
          <w:szCs w:val="24"/>
        </w:rPr>
        <w:t>Paslaugas</w:t>
      </w:r>
      <w:proofErr w:type="spellEnd"/>
      <w:r w:rsidRPr="004566E7">
        <w:rPr>
          <w:color w:val="000000" w:themeColor="text1"/>
          <w:sz w:val="24"/>
          <w:szCs w:val="24"/>
        </w:rPr>
        <w:t xml:space="preserve">. </w:t>
      </w:r>
      <w:proofErr w:type="spellStart"/>
      <w:r w:rsidRPr="004566E7">
        <w:rPr>
          <w:color w:val="000000" w:themeColor="text1"/>
          <w:sz w:val="24"/>
          <w:szCs w:val="24"/>
        </w:rPr>
        <w:t>Kilus</w:t>
      </w:r>
      <w:proofErr w:type="spellEnd"/>
      <w:r w:rsidRPr="004566E7">
        <w:rPr>
          <w:color w:val="000000" w:themeColor="text1"/>
          <w:sz w:val="24"/>
          <w:szCs w:val="24"/>
        </w:rPr>
        <w:t xml:space="preserve"> </w:t>
      </w:r>
      <w:proofErr w:type="spellStart"/>
      <w:r w:rsidRPr="004566E7">
        <w:rPr>
          <w:color w:val="000000" w:themeColor="text1"/>
          <w:sz w:val="24"/>
          <w:szCs w:val="24"/>
        </w:rPr>
        <w:t>ginčui</w:t>
      </w:r>
      <w:proofErr w:type="spellEnd"/>
      <w:r w:rsidRPr="004566E7">
        <w:rPr>
          <w:color w:val="000000" w:themeColor="text1"/>
          <w:sz w:val="24"/>
          <w:szCs w:val="24"/>
        </w:rPr>
        <w:t xml:space="preserve"> tarp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lastRenderedPageBreak/>
        <w:t>subteikėjo</w:t>
      </w:r>
      <w:proofErr w:type="spellEnd"/>
      <w:r w:rsidRPr="004566E7">
        <w:rPr>
          <w:color w:val="000000" w:themeColor="text1"/>
          <w:sz w:val="24"/>
          <w:szCs w:val="24"/>
        </w:rPr>
        <w:t xml:space="preserve">, </w:t>
      </w:r>
      <w:proofErr w:type="spellStart"/>
      <w:r w:rsidRPr="004566E7">
        <w:rPr>
          <w:color w:val="000000" w:themeColor="text1"/>
          <w:sz w:val="24"/>
          <w:szCs w:val="24"/>
        </w:rPr>
        <w:t>jie</w:t>
      </w:r>
      <w:proofErr w:type="spellEnd"/>
      <w:r w:rsidRPr="004566E7">
        <w:rPr>
          <w:color w:val="000000" w:themeColor="text1"/>
          <w:sz w:val="24"/>
          <w:szCs w:val="24"/>
        </w:rPr>
        <w:t xml:space="preserve"> </w:t>
      </w:r>
      <w:proofErr w:type="spellStart"/>
      <w:r w:rsidRPr="004566E7">
        <w:rPr>
          <w:color w:val="000000" w:themeColor="text1"/>
          <w:sz w:val="24"/>
          <w:szCs w:val="24"/>
        </w:rPr>
        <w:t>ginčus</w:t>
      </w:r>
      <w:proofErr w:type="spellEnd"/>
      <w:r w:rsidRPr="004566E7">
        <w:rPr>
          <w:color w:val="000000" w:themeColor="text1"/>
          <w:sz w:val="24"/>
          <w:szCs w:val="24"/>
        </w:rPr>
        <w:t xml:space="preserve"> </w:t>
      </w:r>
      <w:proofErr w:type="spellStart"/>
      <w:r w:rsidRPr="004566E7">
        <w:rPr>
          <w:color w:val="000000" w:themeColor="text1"/>
          <w:sz w:val="24"/>
          <w:szCs w:val="24"/>
        </w:rPr>
        <w:t>sprendžia</w:t>
      </w:r>
      <w:proofErr w:type="spellEnd"/>
      <w:r w:rsidRPr="004566E7">
        <w:rPr>
          <w:color w:val="000000" w:themeColor="text1"/>
          <w:sz w:val="24"/>
          <w:szCs w:val="24"/>
        </w:rPr>
        <w:t xml:space="preserve"> </w:t>
      </w:r>
      <w:proofErr w:type="spellStart"/>
      <w:r w:rsidRPr="004566E7">
        <w:rPr>
          <w:color w:val="000000" w:themeColor="text1"/>
          <w:sz w:val="24"/>
          <w:szCs w:val="24"/>
        </w:rPr>
        <w:t>savarankiškai</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gavėjui</w:t>
      </w:r>
      <w:proofErr w:type="spellEnd"/>
      <w:r w:rsidRPr="004566E7">
        <w:rPr>
          <w:color w:val="000000" w:themeColor="text1"/>
          <w:sz w:val="24"/>
          <w:szCs w:val="24"/>
        </w:rPr>
        <w:t xml:space="preserve"> </w:t>
      </w:r>
      <w:proofErr w:type="spellStart"/>
      <w:r w:rsidRPr="004566E7">
        <w:rPr>
          <w:color w:val="000000" w:themeColor="text1"/>
          <w:sz w:val="24"/>
          <w:szCs w:val="24"/>
        </w:rPr>
        <w:t>nedalyvaujant</w:t>
      </w:r>
      <w:proofErr w:type="spellEnd"/>
      <w:r w:rsidRPr="004566E7">
        <w:rPr>
          <w:color w:val="000000" w:themeColor="text1"/>
          <w:sz w:val="24"/>
          <w:szCs w:val="24"/>
        </w:rPr>
        <w:t xml:space="preserve">. </w:t>
      </w:r>
      <w:proofErr w:type="spellStart"/>
      <w:r w:rsidRPr="004566E7">
        <w:rPr>
          <w:color w:val="000000" w:themeColor="text1"/>
          <w:sz w:val="24"/>
          <w:szCs w:val="24"/>
        </w:rPr>
        <w:t>Subteikėjui</w:t>
      </w:r>
      <w:proofErr w:type="spellEnd"/>
      <w:r w:rsidRPr="004566E7">
        <w:rPr>
          <w:color w:val="000000" w:themeColor="text1"/>
          <w:sz w:val="24"/>
          <w:szCs w:val="24"/>
        </w:rPr>
        <w:t xml:space="preserve"> </w:t>
      </w:r>
      <w:proofErr w:type="spellStart"/>
      <w:r w:rsidRPr="004566E7">
        <w:rPr>
          <w:color w:val="000000" w:themeColor="text1"/>
          <w:sz w:val="24"/>
          <w:szCs w:val="24"/>
        </w:rPr>
        <w:t>išmokėtų</w:t>
      </w:r>
      <w:proofErr w:type="spellEnd"/>
      <w:r w:rsidRPr="004566E7">
        <w:rPr>
          <w:color w:val="000000" w:themeColor="text1"/>
          <w:sz w:val="24"/>
          <w:szCs w:val="24"/>
        </w:rPr>
        <w:t xml:space="preserve"> </w:t>
      </w:r>
      <w:proofErr w:type="spellStart"/>
      <w:r w:rsidRPr="004566E7">
        <w:rPr>
          <w:color w:val="000000" w:themeColor="text1"/>
          <w:sz w:val="24"/>
          <w:szCs w:val="24"/>
        </w:rPr>
        <w:t>sumų</w:t>
      </w:r>
      <w:proofErr w:type="spellEnd"/>
      <w:r w:rsidRPr="004566E7">
        <w:rPr>
          <w:color w:val="000000" w:themeColor="text1"/>
          <w:sz w:val="24"/>
          <w:szCs w:val="24"/>
        </w:rPr>
        <w:t xml:space="preserve"> </w:t>
      </w:r>
      <w:proofErr w:type="spellStart"/>
      <w:r w:rsidRPr="004566E7">
        <w:rPr>
          <w:color w:val="000000" w:themeColor="text1"/>
          <w:sz w:val="24"/>
          <w:szCs w:val="24"/>
        </w:rPr>
        <w:t>dydžiu</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mažinamos</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mokėtinos</w:t>
      </w:r>
      <w:proofErr w:type="spellEnd"/>
      <w:r w:rsidRPr="004566E7">
        <w:rPr>
          <w:color w:val="000000" w:themeColor="text1"/>
          <w:sz w:val="24"/>
          <w:szCs w:val="24"/>
        </w:rPr>
        <w:t xml:space="preserve"> </w:t>
      </w:r>
      <w:proofErr w:type="spellStart"/>
      <w:r w:rsidRPr="004566E7">
        <w:rPr>
          <w:color w:val="000000" w:themeColor="text1"/>
          <w:sz w:val="24"/>
          <w:szCs w:val="24"/>
        </w:rPr>
        <w:t>sumos</w:t>
      </w:r>
      <w:proofErr w:type="spellEnd"/>
      <w:r w:rsidRPr="004566E7">
        <w:rPr>
          <w:color w:val="000000" w:themeColor="text1"/>
          <w:sz w:val="24"/>
          <w:szCs w:val="24"/>
        </w:rPr>
        <w:t>.</w:t>
      </w:r>
    </w:p>
    <w:p w14:paraId="40AA87F3" w14:textId="77777777" w:rsidR="00CA5EEE" w:rsidRPr="004566E7" w:rsidRDefault="00CA5EEE" w:rsidP="0055263D">
      <w:pPr>
        <w:spacing w:after="0" w:line="240" w:lineRule="auto"/>
        <w:jc w:val="both"/>
        <w:rPr>
          <w:rFonts w:ascii="Times New Roman" w:hAnsi="Times New Roman"/>
          <w:color w:val="000000" w:themeColor="text1"/>
          <w:sz w:val="24"/>
          <w:szCs w:val="24"/>
        </w:rPr>
      </w:pPr>
    </w:p>
    <w:p w14:paraId="692E5B54" w14:textId="77777777" w:rsidR="00CA5EEE" w:rsidRPr="004566E7" w:rsidRDefault="00CA5EEE"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themeColor="text1"/>
          <w:sz w:val="24"/>
          <w:szCs w:val="24"/>
        </w:rPr>
      </w:pPr>
      <w:r w:rsidRPr="004566E7">
        <w:rPr>
          <w:rFonts w:ascii="Times New Roman" w:hAnsi="Times New Roman"/>
          <w:b/>
          <w:color w:val="000000" w:themeColor="text1"/>
          <w:sz w:val="24"/>
          <w:szCs w:val="24"/>
        </w:rPr>
        <w:t>6. Prievolių įvykdymo užtikrinimas</w:t>
      </w:r>
    </w:p>
    <w:p w14:paraId="32728E7E" w14:textId="77777777" w:rsidR="000F33C2" w:rsidRPr="004566E7" w:rsidRDefault="000F33C2" w:rsidP="000F33C2">
      <w:pPr>
        <w:pStyle w:val="Pagrindinistekstas3"/>
        <w:ind w:firstLine="0"/>
        <w:rPr>
          <w:rFonts w:ascii="Times New Roman" w:hAnsi="Times New Roman"/>
          <w:b/>
          <w:color w:val="000000" w:themeColor="text1"/>
          <w:sz w:val="24"/>
          <w:szCs w:val="24"/>
          <w:lang w:val="lt-LT"/>
        </w:rPr>
      </w:pPr>
      <w:r w:rsidRPr="004566E7">
        <w:rPr>
          <w:rFonts w:ascii="Times New Roman" w:hAnsi="Times New Roman"/>
          <w:b/>
          <w:color w:val="000000" w:themeColor="text1"/>
          <w:sz w:val="24"/>
          <w:szCs w:val="24"/>
          <w:lang w:val="lt-LT"/>
        </w:rPr>
        <w:t>6.1. Prievolių įvykdymo užtikrinimo būdai – netesybos (delspinigiai ir baudos):</w:t>
      </w:r>
    </w:p>
    <w:p w14:paraId="6FD13D9B" w14:textId="6D4F8865" w:rsidR="000F33C2" w:rsidRPr="004566E7" w:rsidRDefault="000F33C2" w:rsidP="000F33C2">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6.1.1. jeigu Paslaugų teikėjas vėluoja suteikti Paslaugas Sutartyje nustatytais terminais, Paslaugų gavėjui pareikalavus, Paslaugų teikėjas moka Paslaugų gavėjui </w:t>
      </w:r>
      <w:r w:rsidR="00173655" w:rsidRPr="004566E7">
        <w:rPr>
          <w:rFonts w:ascii="Times New Roman" w:hAnsi="Times New Roman"/>
          <w:color w:val="000000" w:themeColor="text1"/>
          <w:sz w:val="24"/>
          <w:szCs w:val="24"/>
          <w:lang w:val="lt-LT"/>
        </w:rPr>
        <w:t>2</w:t>
      </w:r>
      <w:r w:rsidRPr="004566E7">
        <w:rPr>
          <w:rFonts w:ascii="Times New Roman" w:hAnsi="Times New Roman"/>
          <w:color w:val="000000" w:themeColor="text1"/>
          <w:sz w:val="24"/>
          <w:szCs w:val="24"/>
          <w:lang w:val="lt-LT"/>
        </w:rPr>
        <w:t xml:space="preserve">0 %  be PVM dydžio baudą nuo </w:t>
      </w:r>
      <w:r w:rsidR="00086D85" w:rsidRPr="004566E7">
        <w:rPr>
          <w:rFonts w:ascii="Times New Roman" w:hAnsi="Times New Roman"/>
          <w:color w:val="000000" w:themeColor="text1"/>
          <w:sz w:val="24"/>
          <w:szCs w:val="24"/>
          <w:lang w:val="lt-LT"/>
        </w:rPr>
        <w:t>laiku nesuteiktų Paslaugų kainos</w:t>
      </w:r>
      <w:r w:rsidRPr="004566E7">
        <w:rPr>
          <w:rFonts w:ascii="Times New Roman" w:hAnsi="Times New Roman"/>
          <w:color w:val="000000" w:themeColor="text1"/>
          <w:sz w:val="24"/>
          <w:szCs w:val="24"/>
          <w:lang w:val="lt-LT"/>
        </w:rPr>
        <w:t xml:space="preserve"> už kiekvieną tokį pažeidimą;</w:t>
      </w:r>
    </w:p>
    <w:p w14:paraId="4935483D" w14:textId="200C374D" w:rsidR="000F33C2" w:rsidRPr="004566E7" w:rsidRDefault="000F33C2" w:rsidP="000F33C2">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w:t>
      </w:r>
      <w:r w:rsidR="00173655" w:rsidRPr="004566E7">
        <w:rPr>
          <w:rFonts w:ascii="Times New Roman" w:hAnsi="Times New Roman"/>
          <w:color w:val="000000" w:themeColor="text1"/>
          <w:sz w:val="24"/>
          <w:szCs w:val="24"/>
        </w:rPr>
        <w:t>2</w:t>
      </w:r>
      <w:r w:rsidRPr="004566E7">
        <w:rPr>
          <w:rFonts w:ascii="Times New Roman" w:hAnsi="Times New Roman"/>
          <w:color w:val="000000" w:themeColor="text1"/>
          <w:sz w:val="24"/>
          <w:szCs w:val="24"/>
        </w:rPr>
        <w:t>0 %  be PVM dydžio baudą nuo neko</w:t>
      </w:r>
      <w:r w:rsidR="00B34A4D" w:rsidRPr="004566E7">
        <w:rPr>
          <w:rFonts w:ascii="Times New Roman" w:hAnsi="Times New Roman"/>
          <w:color w:val="000000" w:themeColor="text1"/>
          <w:sz w:val="24"/>
          <w:szCs w:val="24"/>
        </w:rPr>
        <w:t>ky</w:t>
      </w:r>
      <w:r w:rsidRPr="004566E7">
        <w:rPr>
          <w:rFonts w:ascii="Times New Roman" w:hAnsi="Times New Roman"/>
          <w:color w:val="000000" w:themeColor="text1"/>
          <w:sz w:val="24"/>
          <w:szCs w:val="24"/>
        </w:rPr>
        <w:t>b</w:t>
      </w:r>
      <w:r w:rsidR="00B34A4D" w:rsidRPr="004566E7">
        <w:rPr>
          <w:rFonts w:ascii="Times New Roman" w:hAnsi="Times New Roman"/>
          <w:color w:val="000000" w:themeColor="text1"/>
          <w:sz w:val="24"/>
          <w:szCs w:val="24"/>
        </w:rPr>
        <w:t>i</w:t>
      </w:r>
      <w:r w:rsidRPr="004566E7">
        <w:rPr>
          <w:rFonts w:ascii="Times New Roman" w:hAnsi="Times New Roman"/>
          <w:color w:val="000000" w:themeColor="text1"/>
          <w:sz w:val="24"/>
          <w:szCs w:val="24"/>
        </w:rPr>
        <w:t>škai suteiktų Paslaugų kainos;</w:t>
      </w:r>
    </w:p>
    <w:p w14:paraId="1C21196A" w14:textId="52CFC8D4" w:rsidR="000F33C2" w:rsidRPr="004566E7" w:rsidRDefault="000F33C2" w:rsidP="000F33C2">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rPr>
        <w:t xml:space="preserve">6.1.3. Jei </w:t>
      </w:r>
      <w:proofErr w:type="spellStart"/>
      <w:r w:rsidRPr="004566E7">
        <w:rPr>
          <w:rFonts w:ascii="Times New Roman" w:hAnsi="Times New Roman"/>
          <w:color w:val="000000" w:themeColor="text1"/>
          <w:sz w:val="24"/>
          <w:szCs w:val="24"/>
        </w:rPr>
        <w:t>Paslaugų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teikėjas</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nepašalina</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Paslaugų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trūkumų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Paslaugų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gavėjui</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pareikalavus</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Paslaugų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teikėjas</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moka</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Paslaugų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gavėjui</w:t>
      </w:r>
      <w:proofErr w:type="spellEnd"/>
      <w:r w:rsidRPr="004566E7">
        <w:rPr>
          <w:rFonts w:ascii="Times New Roman" w:hAnsi="Times New Roman"/>
          <w:color w:val="000000" w:themeColor="text1"/>
          <w:sz w:val="24"/>
          <w:szCs w:val="24"/>
        </w:rPr>
        <w:t xml:space="preserve"> </w:t>
      </w:r>
      <w:r w:rsidR="00173655" w:rsidRPr="004566E7">
        <w:rPr>
          <w:rFonts w:ascii="Times New Roman" w:hAnsi="Times New Roman"/>
          <w:color w:val="000000" w:themeColor="text1"/>
          <w:sz w:val="24"/>
          <w:szCs w:val="24"/>
        </w:rPr>
        <w:t>2</w:t>
      </w:r>
      <w:r w:rsidRPr="004566E7">
        <w:rPr>
          <w:rFonts w:ascii="Times New Roman" w:hAnsi="Times New Roman"/>
          <w:color w:val="000000" w:themeColor="text1"/>
          <w:sz w:val="24"/>
          <w:szCs w:val="24"/>
        </w:rPr>
        <w:t xml:space="preserve">0 %  be PVM  </w:t>
      </w:r>
      <w:proofErr w:type="spellStart"/>
      <w:r w:rsidRPr="004566E7">
        <w:rPr>
          <w:rFonts w:ascii="Times New Roman" w:hAnsi="Times New Roman"/>
          <w:color w:val="000000" w:themeColor="text1"/>
          <w:sz w:val="24"/>
          <w:szCs w:val="24"/>
        </w:rPr>
        <w:t>dydžio</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baudą</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nuo</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nepašalintų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Paslaugų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trūkumų</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kainos</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už</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kiekvieną</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tokį</w:t>
      </w:r>
      <w:proofErr w:type="spellEnd"/>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pažeidimą</w:t>
      </w:r>
      <w:proofErr w:type="spellEnd"/>
      <w:r w:rsidRPr="004566E7">
        <w:rPr>
          <w:rFonts w:ascii="Times New Roman" w:hAnsi="Times New Roman"/>
          <w:color w:val="000000" w:themeColor="text1"/>
          <w:sz w:val="24"/>
          <w:szCs w:val="24"/>
        </w:rPr>
        <w:t>;</w:t>
      </w:r>
    </w:p>
    <w:p w14:paraId="3CD8B566" w14:textId="77777777" w:rsidR="000F33C2" w:rsidRPr="004566E7" w:rsidRDefault="000F33C2" w:rsidP="000F33C2">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6.1.4. Nutraukus Sutartį 15.2 punkte nurodytais pagrindais (išskyrus 15.2.2 papunktyje numatytu atveju), Paslaugų teikėjas per Sutarties 15.7 punkte nurodytą terminą privalo sumokėti Paslaugų gavėjui 20 %  Sutarties vertės be PVM dydžio baudą;</w:t>
      </w:r>
    </w:p>
    <w:p w14:paraId="60B3E53E" w14:textId="77777777" w:rsidR="000F33C2" w:rsidRPr="004566E7" w:rsidRDefault="000F33C2" w:rsidP="000F33C2">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6.1.5. Jei Paslaugų gavėjas vėluoja sumokėti Paslaugų teikėjui priklausančias sumas Sutartyje nustatytais terminais, Paslaugų teikėjui pareikalavus, Paslaugų gavėjas moka Paslaugų teikėjui 0,02% delspinigius nuo  neapmokėtos sąskaitos dydžio,  už kiekvieną uždelstą dieną;</w:t>
      </w:r>
    </w:p>
    <w:p w14:paraId="706E5788" w14:textId="77777777" w:rsidR="000F33C2" w:rsidRPr="004566E7" w:rsidRDefault="000F33C2" w:rsidP="000F33C2">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6.2. Paslaugų teikėjui pagal Sutartį priskaičiuotos baudos ir (ar) delspinigiai gali būti išskaičiuojami iš Paslaugų gavėjo mokėtinų sumų. Paslaugų gavėjas neprivalo įrodyti Paslaugų teikėjui, kad patyrė nuostolių.</w:t>
      </w:r>
    </w:p>
    <w:p w14:paraId="5420FEB5" w14:textId="1A0471AD" w:rsidR="00CA5EEE" w:rsidRPr="004566E7" w:rsidRDefault="00CA5EEE" w:rsidP="004668FD">
      <w:pPr>
        <w:snapToGrid w:val="0"/>
        <w:spacing w:after="0" w:line="240" w:lineRule="auto"/>
        <w:jc w:val="both"/>
        <w:rPr>
          <w:rFonts w:ascii="Times New Roman" w:hAnsi="Times New Roman"/>
          <w:color w:val="000000" w:themeColor="text1"/>
          <w:sz w:val="24"/>
          <w:szCs w:val="24"/>
        </w:rPr>
      </w:pPr>
    </w:p>
    <w:p w14:paraId="3789B232" w14:textId="77777777" w:rsidR="00CC696F" w:rsidRPr="004566E7" w:rsidRDefault="00CC696F" w:rsidP="004668FD">
      <w:pPr>
        <w:snapToGrid w:val="0"/>
        <w:spacing w:after="0" w:line="240" w:lineRule="auto"/>
        <w:jc w:val="both"/>
        <w:rPr>
          <w:rFonts w:ascii="Times New Roman" w:hAnsi="Times New Roman"/>
          <w:color w:val="000000" w:themeColor="text1"/>
          <w:sz w:val="24"/>
          <w:szCs w:val="24"/>
        </w:rPr>
      </w:pPr>
    </w:p>
    <w:p w14:paraId="10D83ACD" w14:textId="77777777" w:rsidR="00CA5EEE" w:rsidRPr="004566E7" w:rsidRDefault="00CA5EEE"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color w:val="000000" w:themeColor="text1"/>
          <w:sz w:val="24"/>
          <w:szCs w:val="24"/>
        </w:rPr>
      </w:pPr>
      <w:r w:rsidRPr="004566E7">
        <w:rPr>
          <w:b/>
          <w:color w:val="000000" w:themeColor="text1"/>
          <w:sz w:val="24"/>
          <w:szCs w:val="24"/>
        </w:rPr>
        <w:t xml:space="preserve">7. </w:t>
      </w:r>
      <w:proofErr w:type="spellStart"/>
      <w:r w:rsidRPr="004566E7">
        <w:rPr>
          <w:b/>
          <w:color w:val="000000" w:themeColor="text1"/>
          <w:sz w:val="24"/>
          <w:szCs w:val="24"/>
        </w:rPr>
        <w:t>Šalių</w:t>
      </w:r>
      <w:proofErr w:type="spellEnd"/>
      <w:r w:rsidRPr="004566E7">
        <w:rPr>
          <w:b/>
          <w:color w:val="000000" w:themeColor="text1"/>
          <w:sz w:val="24"/>
          <w:szCs w:val="24"/>
        </w:rPr>
        <w:t xml:space="preserve"> </w:t>
      </w:r>
      <w:proofErr w:type="spellStart"/>
      <w:r w:rsidRPr="004566E7">
        <w:rPr>
          <w:b/>
          <w:color w:val="000000" w:themeColor="text1"/>
          <w:sz w:val="24"/>
          <w:szCs w:val="24"/>
        </w:rPr>
        <w:t>įsipareigojimai</w:t>
      </w:r>
      <w:proofErr w:type="spellEnd"/>
    </w:p>
    <w:p w14:paraId="5254842B" w14:textId="77777777"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0F5F3A38" w14:textId="77777777" w:rsidR="00CA5EEE" w:rsidRPr="004566E7" w:rsidRDefault="00CA5EEE" w:rsidP="00A87A0E">
      <w:pPr>
        <w:spacing w:after="0" w:line="240" w:lineRule="auto"/>
        <w:jc w:val="both"/>
        <w:rPr>
          <w:rFonts w:ascii="Times New Roman" w:hAnsi="Times New Roman"/>
          <w:b/>
          <w:color w:val="000000" w:themeColor="text1"/>
          <w:sz w:val="24"/>
          <w:szCs w:val="24"/>
        </w:rPr>
      </w:pPr>
      <w:r w:rsidRPr="004566E7">
        <w:rPr>
          <w:rFonts w:ascii="Times New Roman" w:hAnsi="Times New Roman"/>
          <w:color w:val="000000" w:themeColor="text1"/>
          <w:spacing w:val="-1"/>
          <w:sz w:val="24"/>
          <w:szCs w:val="24"/>
        </w:rPr>
        <w:t>7.</w:t>
      </w:r>
      <w:r w:rsidRPr="004566E7">
        <w:rPr>
          <w:rFonts w:ascii="Times New Roman" w:hAnsi="Times New Roman"/>
          <w:color w:val="000000" w:themeColor="text1"/>
          <w:sz w:val="24"/>
          <w:szCs w:val="24"/>
        </w:rPr>
        <w:t xml:space="preserve">2. </w:t>
      </w:r>
      <w:r w:rsidRPr="004566E7">
        <w:rPr>
          <w:rFonts w:ascii="Times New Roman" w:hAnsi="Times New Roman"/>
          <w:b/>
          <w:color w:val="000000" w:themeColor="text1"/>
          <w:sz w:val="24"/>
          <w:szCs w:val="24"/>
        </w:rPr>
        <w:t>Paslaugų teikėjas įsipareigoja:</w:t>
      </w:r>
    </w:p>
    <w:p w14:paraId="53492C97" w14:textId="77777777" w:rsidR="00CA5EEE" w:rsidRPr="004566E7" w:rsidRDefault="00CA5EEE" w:rsidP="00A87A0E">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39408A2D" w14:textId="77777777" w:rsidR="00CA5EEE" w:rsidRPr="004566E7" w:rsidRDefault="00CA5EEE" w:rsidP="00C96064">
      <w:pPr>
        <w:pStyle w:val="Sraopastraipa"/>
        <w:spacing w:after="0" w:line="240" w:lineRule="auto"/>
        <w:ind w:left="0"/>
        <w:jc w:val="both"/>
        <w:rPr>
          <w:rFonts w:ascii="Times New Roman" w:hAnsi="Times New Roman"/>
          <w:b/>
          <w:bCs/>
          <w:smallCaps/>
          <w:color w:val="000000" w:themeColor="text1"/>
          <w:sz w:val="24"/>
          <w:szCs w:val="24"/>
        </w:rPr>
      </w:pPr>
      <w:r w:rsidRPr="004566E7">
        <w:rPr>
          <w:rFonts w:ascii="Times New Roman" w:hAnsi="Times New Roman"/>
          <w:color w:val="000000" w:themeColor="text1"/>
          <w:sz w:val="24"/>
          <w:szCs w:val="24"/>
        </w:rPr>
        <w:t>7.2.2. turėti visus teisės aktais numatytus leidimus, licencijas, sertifikatus, pažymėjimus, darbuotojus, reikalingus Sutarčiai vykdyti</w:t>
      </w:r>
      <w:r w:rsidRPr="004566E7">
        <w:rPr>
          <w:color w:val="000000" w:themeColor="text1"/>
        </w:rPr>
        <w:t xml:space="preserve">; </w:t>
      </w:r>
    </w:p>
    <w:p w14:paraId="7C01BAB5" w14:textId="77777777" w:rsidR="00CA5EEE" w:rsidRPr="004566E7" w:rsidRDefault="00CA5EEE" w:rsidP="00A87A0E">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7.2.3. be papildomo užmokesčio, geranoriškai ir konstruktyviai bendradarbiauti su Paslaugų gavėju ir jo darbuotojais Paslaugų teikimo klausimais bei suteikti Paslaugų gavėjui visą turimą informaciją ir (ar) dokumentus, būtinus tinkamam Sutarties vykdymui;</w:t>
      </w:r>
    </w:p>
    <w:p w14:paraId="6964B434" w14:textId="77777777" w:rsidR="00CA5EEE" w:rsidRPr="004566E7" w:rsidRDefault="00CA5EEE" w:rsidP="00A87A0E">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7.2.4. užtikrinti, kad  Sutartį vykdys tik tokią teisę turintys asmenys, jeigu pirkimo vykdymo metu nebuvo tikrinama Paslaugų teikėjo kvalifikacija dėl teisės verstis atitinkama veikla arba buvo tikrinama ne visa apimtimi;</w:t>
      </w:r>
    </w:p>
    <w:p w14:paraId="576211DF" w14:textId="77777777" w:rsidR="00CA5EEE" w:rsidRPr="004566E7" w:rsidRDefault="00CA5EEE" w:rsidP="00A87A0E">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7.2.5. </w:t>
      </w:r>
      <w:proofErr w:type="spellStart"/>
      <w:r w:rsidRPr="004566E7">
        <w:rPr>
          <w:color w:val="000000" w:themeColor="text1"/>
          <w:sz w:val="24"/>
          <w:szCs w:val="24"/>
        </w:rPr>
        <w:t>neperduoti</w:t>
      </w:r>
      <w:proofErr w:type="spellEnd"/>
      <w:r w:rsidRPr="004566E7">
        <w:rPr>
          <w:color w:val="000000" w:themeColor="text1"/>
          <w:sz w:val="24"/>
          <w:szCs w:val="24"/>
        </w:rPr>
        <w:t xml:space="preserve"> </w:t>
      </w:r>
      <w:proofErr w:type="spellStart"/>
      <w:r w:rsidRPr="004566E7">
        <w:rPr>
          <w:color w:val="000000" w:themeColor="text1"/>
          <w:sz w:val="24"/>
          <w:szCs w:val="24"/>
        </w:rPr>
        <w:t>savo</w:t>
      </w:r>
      <w:proofErr w:type="spellEnd"/>
      <w:r w:rsidRPr="004566E7">
        <w:rPr>
          <w:color w:val="000000" w:themeColor="text1"/>
          <w:sz w:val="24"/>
          <w:szCs w:val="24"/>
        </w:rPr>
        <w:t xml:space="preserve"> </w:t>
      </w:r>
      <w:proofErr w:type="spellStart"/>
      <w:r w:rsidRPr="004566E7">
        <w:rPr>
          <w:color w:val="000000" w:themeColor="text1"/>
          <w:sz w:val="24"/>
          <w:szCs w:val="24"/>
        </w:rPr>
        <w:t>sutartinių</w:t>
      </w:r>
      <w:proofErr w:type="spellEnd"/>
      <w:r w:rsidRPr="004566E7">
        <w:rPr>
          <w:color w:val="000000" w:themeColor="text1"/>
          <w:sz w:val="24"/>
          <w:szCs w:val="24"/>
        </w:rPr>
        <w:t xml:space="preserve"> </w:t>
      </w:r>
      <w:proofErr w:type="spellStart"/>
      <w:r w:rsidRPr="004566E7">
        <w:rPr>
          <w:color w:val="000000" w:themeColor="text1"/>
          <w:sz w:val="24"/>
          <w:szCs w:val="24"/>
        </w:rPr>
        <w:t>teisių</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pareigų</w:t>
      </w:r>
      <w:proofErr w:type="spellEnd"/>
      <w:r w:rsidRPr="004566E7">
        <w:rPr>
          <w:color w:val="000000" w:themeColor="text1"/>
          <w:sz w:val="24"/>
          <w:szCs w:val="24"/>
        </w:rPr>
        <w:t xml:space="preserve"> </w:t>
      </w:r>
      <w:proofErr w:type="spellStart"/>
      <w:r w:rsidRPr="004566E7">
        <w:rPr>
          <w:color w:val="000000" w:themeColor="text1"/>
          <w:sz w:val="24"/>
          <w:szCs w:val="24"/>
        </w:rPr>
        <w:t>jokiai</w:t>
      </w:r>
      <w:proofErr w:type="spellEnd"/>
      <w:r w:rsidRPr="004566E7">
        <w:rPr>
          <w:color w:val="000000" w:themeColor="text1"/>
          <w:sz w:val="24"/>
          <w:szCs w:val="24"/>
        </w:rPr>
        <w:t xml:space="preserve"> </w:t>
      </w:r>
      <w:proofErr w:type="spellStart"/>
      <w:r w:rsidRPr="004566E7">
        <w:rPr>
          <w:color w:val="000000" w:themeColor="text1"/>
          <w:sz w:val="24"/>
          <w:szCs w:val="24"/>
        </w:rPr>
        <w:t>trečiajai</w:t>
      </w:r>
      <w:proofErr w:type="spellEnd"/>
      <w:r w:rsidRPr="004566E7">
        <w:rPr>
          <w:color w:val="000000" w:themeColor="text1"/>
          <w:sz w:val="24"/>
          <w:szCs w:val="24"/>
        </w:rPr>
        <w:t xml:space="preserve"> </w:t>
      </w:r>
      <w:proofErr w:type="spellStart"/>
      <w:r w:rsidRPr="004566E7">
        <w:rPr>
          <w:color w:val="000000" w:themeColor="text1"/>
          <w:sz w:val="24"/>
          <w:szCs w:val="24"/>
        </w:rPr>
        <w:t>šaliai</w:t>
      </w:r>
      <w:proofErr w:type="spellEnd"/>
      <w:r w:rsidRPr="004566E7">
        <w:rPr>
          <w:color w:val="000000" w:themeColor="text1"/>
          <w:sz w:val="24"/>
          <w:szCs w:val="24"/>
        </w:rPr>
        <w:t xml:space="preserve">, </w:t>
      </w:r>
      <w:proofErr w:type="spellStart"/>
      <w:r w:rsidRPr="004566E7">
        <w:rPr>
          <w:color w:val="000000" w:themeColor="text1"/>
          <w:sz w:val="24"/>
          <w:szCs w:val="24"/>
        </w:rPr>
        <w:t>išskyrus</w:t>
      </w:r>
      <w:proofErr w:type="spellEnd"/>
      <w:r w:rsidRPr="004566E7">
        <w:rPr>
          <w:color w:val="000000" w:themeColor="text1"/>
          <w:sz w:val="24"/>
          <w:szCs w:val="24"/>
        </w:rPr>
        <w:t xml:space="preserve"> </w:t>
      </w:r>
      <w:proofErr w:type="spellStart"/>
      <w:r w:rsidRPr="004566E7">
        <w:rPr>
          <w:color w:val="000000" w:themeColor="text1"/>
          <w:sz w:val="24"/>
          <w:szCs w:val="24"/>
        </w:rPr>
        <w:t>piniginius</w:t>
      </w:r>
      <w:proofErr w:type="spellEnd"/>
      <w:r w:rsidRPr="004566E7">
        <w:rPr>
          <w:color w:val="000000" w:themeColor="text1"/>
          <w:sz w:val="24"/>
          <w:szCs w:val="24"/>
        </w:rPr>
        <w:t xml:space="preserve"> </w:t>
      </w:r>
      <w:proofErr w:type="spellStart"/>
      <w:r w:rsidRPr="004566E7">
        <w:rPr>
          <w:color w:val="000000" w:themeColor="text1"/>
          <w:sz w:val="24"/>
          <w:szCs w:val="24"/>
        </w:rPr>
        <w:t>reikalavimus</w:t>
      </w:r>
      <w:proofErr w:type="spellEnd"/>
      <w:r w:rsidRPr="004566E7">
        <w:rPr>
          <w:color w:val="000000" w:themeColor="text1"/>
          <w:sz w:val="24"/>
          <w:szCs w:val="24"/>
        </w:rPr>
        <w:t xml:space="preserve">, </w:t>
      </w:r>
      <w:proofErr w:type="spellStart"/>
      <w:r w:rsidRPr="004566E7">
        <w:rPr>
          <w:color w:val="000000" w:themeColor="text1"/>
          <w:sz w:val="24"/>
          <w:szCs w:val="24"/>
        </w:rPr>
        <w:t>kaip</w:t>
      </w:r>
      <w:proofErr w:type="spellEnd"/>
      <w:r w:rsidRPr="004566E7">
        <w:rPr>
          <w:color w:val="000000" w:themeColor="text1"/>
          <w:sz w:val="24"/>
          <w:szCs w:val="24"/>
        </w:rPr>
        <w:t xml:space="preserve"> </w:t>
      </w:r>
      <w:proofErr w:type="spellStart"/>
      <w:r w:rsidRPr="004566E7">
        <w:rPr>
          <w:color w:val="000000" w:themeColor="text1"/>
          <w:sz w:val="24"/>
          <w:szCs w:val="24"/>
        </w:rPr>
        <w:t>numatyta</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pasitelkti</w:t>
      </w:r>
      <w:proofErr w:type="spellEnd"/>
      <w:r w:rsidRPr="004566E7">
        <w:rPr>
          <w:color w:val="000000" w:themeColor="text1"/>
          <w:sz w:val="24"/>
          <w:szCs w:val="24"/>
        </w:rPr>
        <w:t xml:space="preserve"> </w:t>
      </w:r>
      <w:proofErr w:type="spellStart"/>
      <w:r w:rsidRPr="004566E7">
        <w:rPr>
          <w:color w:val="000000" w:themeColor="text1"/>
          <w:sz w:val="24"/>
          <w:szCs w:val="24"/>
        </w:rPr>
        <w:t>subteikėjus</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nustatyta</w:t>
      </w:r>
      <w:proofErr w:type="spellEnd"/>
      <w:r w:rsidRPr="004566E7">
        <w:rPr>
          <w:color w:val="000000" w:themeColor="text1"/>
          <w:sz w:val="24"/>
          <w:szCs w:val="24"/>
        </w:rPr>
        <w:t xml:space="preserve"> </w:t>
      </w:r>
      <w:proofErr w:type="spellStart"/>
      <w:r w:rsidRPr="004566E7">
        <w:rPr>
          <w:color w:val="000000" w:themeColor="text1"/>
          <w:sz w:val="24"/>
          <w:szCs w:val="24"/>
        </w:rPr>
        <w:t>tvarka</w:t>
      </w:r>
      <w:proofErr w:type="spellEnd"/>
      <w:r w:rsidRPr="004566E7">
        <w:rPr>
          <w:color w:val="000000" w:themeColor="text1"/>
          <w:sz w:val="24"/>
          <w:szCs w:val="24"/>
        </w:rPr>
        <w:t>;</w:t>
      </w:r>
    </w:p>
    <w:p w14:paraId="68546FD3" w14:textId="77777777" w:rsidR="00CA5EEE" w:rsidRPr="004566E7" w:rsidRDefault="00CA5EEE" w:rsidP="00A87A0E">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7.2.6. užtikrinti, kad vykdydamas Sutartį nepažeis jokių trečiųjų asmenų teisių, įskaitant, bet neapsiribojant intelektinės nuosavybės teisėmis, taip pat atlyginti nuostolius Paslaugų gavėjui, </w:t>
      </w:r>
      <w:r w:rsidRPr="004566E7">
        <w:rPr>
          <w:rFonts w:ascii="Times New Roman" w:hAnsi="Times New Roman"/>
          <w:color w:val="000000" w:themeColor="text1"/>
          <w:sz w:val="24"/>
          <w:szCs w:val="24"/>
        </w:rPr>
        <w:lastRenderedPageBreak/>
        <w:t>atsiradusius dėl bet kokių reikalavimų, kylančių dėl konfidencialumo pažeidimo, autorinių teisių, patentų, licencijų, brėžinių, modelių,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0A52ED5D" w14:textId="77777777" w:rsidR="00CA5EEE" w:rsidRPr="004566E7" w:rsidRDefault="00CA5EEE" w:rsidP="00A87A0E">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7.2.7. savo sąskaita pašalinti savo pastebėtus ir (ar) Paslaugų gavėjo nurodytus Paslaugų teikimo trūkumus, atsiradusius dėl Paslaugų teikėjo,  jo pasitelktų subteikėjų, darbuotojų, specialistų kaltės;</w:t>
      </w:r>
    </w:p>
    <w:p w14:paraId="2A68B7FE" w14:textId="77777777" w:rsidR="00CA5EEE" w:rsidRPr="004566E7" w:rsidRDefault="00CA5EEE" w:rsidP="006D6B63">
      <w:pPr>
        <w:pStyle w:val="prastasiniatinklio"/>
        <w:widowControl w:val="0"/>
        <w:tabs>
          <w:tab w:val="left" w:pos="0"/>
          <w:tab w:val="left" w:pos="426"/>
        </w:tabs>
        <w:autoSpaceDE w:val="0"/>
        <w:autoSpaceDN w:val="0"/>
        <w:adjustRightInd w:val="0"/>
        <w:spacing w:before="0" w:beforeAutospacing="0" w:after="0" w:afterAutospacing="0"/>
        <w:ind w:right="-34"/>
        <w:jc w:val="both"/>
        <w:rPr>
          <w:color w:val="000000" w:themeColor="text1"/>
          <w:lang w:val="lt-LT"/>
        </w:rPr>
      </w:pPr>
      <w:r w:rsidRPr="004566E7">
        <w:rPr>
          <w:color w:val="000000" w:themeColor="text1"/>
        </w:rPr>
        <w:t xml:space="preserve">7.2.8. </w:t>
      </w:r>
      <w:proofErr w:type="spellStart"/>
      <w:r w:rsidRPr="004566E7">
        <w:rPr>
          <w:color w:val="000000" w:themeColor="text1"/>
        </w:rPr>
        <w:t>užtikrinti</w:t>
      </w:r>
      <w:proofErr w:type="spellEnd"/>
      <w:r w:rsidRPr="004566E7">
        <w:rPr>
          <w:color w:val="000000" w:themeColor="text1"/>
        </w:rPr>
        <w:t xml:space="preserve"> </w:t>
      </w:r>
      <w:proofErr w:type="spellStart"/>
      <w:r w:rsidRPr="004566E7">
        <w:rPr>
          <w:color w:val="000000" w:themeColor="text1"/>
        </w:rPr>
        <w:t>ir</w:t>
      </w:r>
      <w:proofErr w:type="spellEnd"/>
      <w:r w:rsidRPr="004566E7">
        <w:rPr>
          <w:color w:val="000000" w:themeColor="text1"/>
        </w:rPr>
        <w:t xml:space="preserve"> </w:t>
      </w:r>
      <w:proofErr w:type="spellStart"/>
      <w:r w:rsidRPr="004566E7">
        <w:rPr>
          <w:color w:val="000000" w:themeColor="text1"/>
        </w:rPr>
        <w:t>atsakyti</w:t>
      </w:r>
      <w:proofErr w:type="spellEnd"/>
      <w:r w:rsidRPr="004566E7">
        <w:rPr>
          <w:color w:val="000000" w:themeColor="text1"/>
        </w:rPr>
        <w:t xml:space="preserve"> </w:t>
      </w:r>
      <w:proofErr w:type="spellStart"/>
      <w:r w:rsidRPr="004566E7">
        <w:rPr>
          <w:color w:val="000000" w:themeColor="text1"/>
        </w:rPr>
        <w:t>už</w:t>
      </w:r>
      <w:proofErr w:type="spellEnd"/>
      <w:r w:rsidRPr="004566E7">
        <w:rPr>
          <w:color w:val="000000" w:themeColor="text1"/>
        </w:rPr>
        <w:t xml:space="preserve"> </w:t>
      </w:r>
      <w:proofErr w:type="spellStart"/>
      <w:r w:rsidRPr="004566E7">
        <w:rPr>
          <w:color w:val="000000" w:themeColor="text1"/>
        </w:rPr>
        <w:t>darbų</w:t>
      </w:r>
      <w:proofErr w:type="spellEnd"/>
      <w:r w:rsidRPr="004566E7">
        <w:rPr>
          <w:color w:val="000000" w:themeColor="text1"/>
        </w:rPr>
        <w:t xml:space="preserve"> </w:t>
      </w:r>
      <w:proofErr w:type="spellStart"/>
      <w:r w:rsidRPr="004566E7">
        <w:rPr>
          <w:color w:val="000000" w:themeColor="text1"/>
        </w:rPr>
        <w:t>saugą</w:t>
      </w:r>
      <w:proofErr w:type="spellEnd"/>
      <w:r w:rsidRPr="004566E7">
        <w:rPr>
          <w:color w:val="000000" w:themeColor="text1"/>
        </w:rPr>
        <w:t xml:space="preserve"> </w:t>
      </w:r>
      <w:proofErr w:type="spellStart"/>
      <w:r w:rsidRPr="004566E7">
        <w:rPr>
          <w:color w:val="000000" w:themeColor="text1"/>
        </w:rPr>
        <w:t>ir</w:t>
      </w:r>
      <w:proofErr w:type="spellEnd"/>
      <w:r w:rsidRPr="004566E7">
        <w:rPr>
          <w:color w:val="000000" w:themeColor="text1"/>
        </w:rPr>
        <w:t xml:space="preserve"> </w:t>
      </w:r>
      <w:proofErr w:type="spellStart"/>
      <w:r w:rsidRPr="004566E7">
        <w:rPr>
          <w:color w:val="000000" w:themeColor="text1"/>
        </w:rPr>
        <w:t>priešgaisrinį</w:t>
      </w:r>
      <w:proofErr w:type="spellEnd"/>
      <w:r w:rsidRPr="004566E7">
        <w:rPr>
          <w:color w:val="000000" w:themeColor="text1"/>
        </w:rPr>
        <w:t xml:space="preserve"> </w:t>
      </w:r>
      <w:proofErr w:type="spellStart"/>
      <w:r w:rsidRPr="004566E7">
        <w:rPr>
          <w:color w:val="000000" w:themeColor="text1"/>
        </w:rPr>
        <w:t>saugumą</w:t>
      </w:r>
      <w:proofErr w:type="spellEnd"/>
      <w:r w:rsidRPr="004566E7">
        <w:rPr>
          <w:color w:val="000000" w:themeColor="text1"/>
        </w:rPr>
        <w:t xml:space="preserve"> </w:t>
      </w:r>
      <w:proofErr w:type="spellStart"/>
      <w:r w:rsidRPr="004566E7">
        <w:rPr>
          <w:color w:val="000000" w:themeColor="text1"/>
        </w:rPr>
        <w:t>Paslaugų</w:t>
      </w:r>
      <w:proofErr w:type="spellEnd"/>
      <w:r w:rsidRPr="004566E7">
        <w:rPr>
          <w:color w:val="000000" w:themeColor="text1"/>
        </w:rPr>
        <w:t xml:space="preserve"> </w:t>
      </w:r>
      <w:proofErr w:type="spellStart"/>
      <w:r w:rsidRPr="004566E7">
        <w:rPr>
          <w:color w:val="000000" w:themeColor="text1"/>
        </w:rPr>
        <w:t>teikimo</w:t>
      </w:r>
      <w:proofErr w:type="spellEnd"/>
      <w:r w:rsidRPr="004566E7">
        <w:rPr>
          <w:color w:val="000000" w:themeColor="text1"/>
        </w:rPr>
        <w:t xml:space="preserve"> </w:t>
      </w:r>
      <w:proofErr w:type="spellStart"/>
      <w:r w:rsidRPr="004566E7">
        <w:rPr>
          <w:color w:val="000000" w:themeColor="text1"/>
        </w:rPr>
        <w:t>metu</w:t>
      </w:r>
      <w:proofErr w:type="spellEnd"/>
      <w:r w:rsidRPr="004566E7">
        <w:rPr>
          <w:color w:val="000000" w:themeColor="text1"/>
        </w:rPr>
        <w:t>;</w:t>
      </w:r>
    </w:p>
    <w:p w14:paraId="0E674F63" w14:textId="10DC1D94" w:rsidR="00CA5EEE" w:rsidRPr="004566E7" w:rsidRDefault="00CA5EEE" w:rsidP="00A87A0E">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7.2.9. laikytis visų galiojančių įstatymų ir kitų teisės aktų nuostatų ir užtikrinti, kad darbuotojai jų laikytųsi. Paslaugų teikėjas garantuoja Paslaugų gavėjui nuostolių atlyginimą, jei Paslaugų teikė</w:t>
      </w:r>
      <w:r w:rsidRPr="004566E7">
        <w:rPr>
          <w:rFonts w:ascii="Times New Roman" w:hAnsi="Times New Roman"/>
          <w:color w:val="000000" w:themeColor="text1"/>
          <w:sz w:val="24"/>
          <w:szCs w:val="24"/>
          <w:lang w:val="pt-PT"/>
        </w:rPr>
        <w:t>jas, jo ar j</w:t>
      </w:r>
      <w:r w:rsidRPr="004566E7">
        <w:rPr>
          <w:rFonts w:ascii="Times New Roman" w:hAnsi="Times New Roman"/>
          <w:color w:val="000000" w:themeColor="text1"/>
          <w:sz w:val="24"/>
          <w:szCs w:val="24"/>
        </w:rPr>
        <w:t>o darbuotojai nesilaikytų minėtųjų įstatymų ir kitų teisės aktų ir dėl to būtų pateikti kokie nors reikalavimai ar pradėti procesiniai veiksmai;</w:t>
      </w:r>
    </w:p>
    <w:p w14:paraId="67677494" w14:textId="3D851189" w:rsidR="00621658" w:rsidRPr="004566E7" w:rsidRDefault="00621658" w:rsidP="00350D7C">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7.2.10. pasirašius  sutartį per 2 darbo dienas pateikti specialistų, kurie vykdys sutartį  sąrašą ir  jų pasirašytus konfidencialumo pasižadėjimus;</w:t>
      </w:r>
    </w:p>
    <w:p w14:paraId="2C5D40B7" w14:textId="52B0B6F5" w:rsidR="00CA5EEE" w:rsidRPr="004566E7" w:rsidRDefault="00CA5EEE" w:rsidP="00464F63">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7.2.1</w:t>
      </w:r>
      <w:r w:rsidR="000E7023" w:rsidRPr="004566E7">
        <w:rPr>
          <w:rFonts w:ascii="Times New Roman" w:hAnsi="Times New Roman"/>
          <w:color w:val="000000" w:themeColor="text1"/>
          <w:sz w:val="24"/>
          <w:szCs w:val="24"/>
        </w:rPr>
        <w:t>1</w:t>
      </w:r>
      <w:r w:rsidRPr="004566E7">
        <w:rPr>
          <w:rFonts w:ascii="Times New Roman" w:hAnsi="Times New Roman"/>
          <w:color w:val="000000" w:themeColor="text1"/>
          <w:sz w:val="24"/>
          <w:szCs w:val="24"/>
        </w:rPr>
        <w:t>.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bei pateikdamas papildomą su Paslaugų teikimu susijusią informaciją;</w:t>
      </w:r>
    </w:p>
    <w:p w14:paraId="1088655B" w14:textId="6C13F0A9"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7.2.1</w:t>
      </w:r>
      <w:r w:rsidR="000E7023" w:rsidRPr="004566E7">
        <w:rPr>
          <w:rFonts w:ascii="Times New Roman" w:hAnsi="Times New Roman"/>
          <w:color w:val="000000" w:themeColor="text1"/>
          <w:sz w:val="24"/>
          <w:szCs w:val="24"/>
        </w:rPr>
        <w:t>2</w:t>
      </w:r>
      <w:r w:rsidRPr="004566E7">
        <w:rPr>
          <w:rFonts w:ascii="Times New Roman" w:hAnsi="Times New Roman"/>
          <w:color w:val="000000" w:themeColor="text1"/>
          <w:sz w:val="24"/>
          <w:szCs w:val="24"/>
        </w:rPr>
        <w:t>. tinkamai vykdyti kitus įsipareigojimus, numatytus Sutartyje ir galiojančiuose teisės aktuose.</w:t>
      </w:r>
    </w:p>
    <w:p w14:paraId="5BA5025D" w14:textId="77777777" w:rsidR="00CA5EEE" w:rsidRPr="004566E7" w:rsidRDefault="00CA5EEE" w:rsidP="00A87A0E">
      <w:pPr>
        <w:pStyle w:val="Sraopastraipa"/>
        <w:spacing w:after="0" w:line="240" w:lineRule="auto"/>
        <w:ind w:left="0"/>
        <w:jc w:val="both"/>
        <w:rPr>
          <w:rFonts w:ascii="Times New Roman" w:hAnsi="Times New Roman"/>
          <w:b/>
          <w:color w:val="000000" w:themeColor="text1"/>
          <w:sz w:val="24"/>
          <w:szCs w:val="24"/>
        </w:rPr>
      </w:pPr>
      <w:r w:rsidRPr="004566E7">
        <w:rPr>
          <w:rFonts w:ascii="Times New Roman" w:hAnsi="Times New Roman"/>
          <w:b/>
          <w:color w:val="000000" w:themeColor="text1"/>
          <w:sz w:val="24"/>
          <w:szCs w:val="24"/>
        </w:rPr>
        <w:t>7.3.Paslaugų gavėjas įsipareigoja:</w:t>
      </w:r>
    </w:p>
    <w:p w14:paraId="64588D5D" w14:textId="77777777"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7.3.1.priimti Šalių sutartu laiku atliktas Paslaugas, jeigu jos atitinka šios Sutart</w:t>
      </w:r>
      <w:r w:rsidR="00853E95" w:rsidRPr="004566E7">
        <w:rPr>
          <w:rFonts w:ascii="Times New Roman" w:hAnsi="Times New Roman"/>
          <w:color w:val="000000" w:themeColor="text1"/>
          <w:sz w:val="24"/>
          <w:szCs w:val="24"/>
        </w:rPr>
        <w:t>ies ir Paslaugoms taikomus</w:t>
      </w:r>
      <w:r w:rsidRPr="004566E7">
        <w:rPr>
          <w:rFonts w:ascii="Times New Roman" w:hAnsi="Times New Roman"/>
          <w:color w:val="000000" w:themeColor="text1"/>
          <w:sz w:val="24"/>
          <w:szCs w:val="24"/>
        </w:rPr>
        <w:t xml:space="preserve"> kokybės reikalavimus;</w:t>
      </w:r>
    </w:p>
    <w:p w14:paraId="343411FC" w14:textId="77777777" w:rsidR="00CA5EEE" w:rsidRPr="004566E7" w:rsidRDefault="00853E95"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7.3.2. patikrinti suteiktas</w:t>
      </w:r>
      <w:r w:rsidR="00CA5EEE" w:rsidRPr="004566E7">
        <w:rPr>
          <w:rFonts w:ascii="Times New Roman" w:hAnsi="Times New Roman"/>
          <w:color w:val="000000" w:themeColor="text1"/>
          <w:sz w:val="24"/>
          <w:szCs w:val="24"/>
        </w:rPr>
        <w:t xml:space="preserve"> Paslaugas bei Sutartyje nustatytomis sąlygomis pasirašyti Paslaugų perdavimo-priėmimo dokumentus;</w:t>
      </w:r>
    </w:p>
    <w:p w14:paraId="4CA2CB49" w14:textId="77777777"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7.3.3.sumokėti  už suteiktas Paslaugas Sutartyje nustatyta tvarka ir terminais;</w:t>
      </w:r>
    </w:p>
    <w:p w14:paraId="1C5D8816" w14:textId="77777777"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7.3.4. bendradarbiauti, suteikti Paslaugų teikėjui visą turimą informaciją ir (ar) dokumentus, būtinus tinkamam Sutarties vykdymui;</w:t>
      </w:r>
    </w:p>
    <w:p w14:paraId="4B3A824B" w14:textId="77777777"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7.3.5. teikti atsakymus į Paslaugų teikėjo klausimus, susijusius su Paslaugų teikimu;</w:t>
      </w:r>
    </w:p>
    <w:p w14:paraId="1EA549F8" w14:textId="77777777" w:rsidR="00CA5EEE" w:rsidRPr="004566E7" w:rsidRDefault="00CA5EEE" w:rsidP="00A87A0E">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7.3.6.tinkamai vykdyti kitus įsipareigojimus, numatytus Sutartyje ir galiojančiuose teisės aktuose.</w:t>
      </w:r>
    </w:p>
    <w:p w14:paraId="461376F3" w14:textId="3885F26B" w:rsidR="00CA5EEE" w:rsidRPr="004566E7" w:rsidRDefault="00CA5EEE" w:rsidP="0055263D">
      <w:pPr>
        <w:spacing w:after="0" w:line="240" w:lineRule="auto"/>
        <w:jc w:val="both"/>
        <w:rPr>
          <w:rFonts w:ascii="Times New Roman" w:hAnsi="Times New Roman"/>
          <w:color w:val="000000" w:themeColor="text1"/>
          <w:sz w:val="24"/>
          <w:szCs w:val="24"/>
        </w:rPr>
      </w:pPr>
    </w:p>
    <w:p w14:paraId="05B1CCF0" w14:textId="77777777" w:rsidR="00CC696F" w:rsidRPr="004566E7" w:rsidRDefault="00CC696F" w:rsidP="0055263D">
      <w:pPr>
        <w:spacing w:after="0" w:line="240" w:lineRule="auto"/>
        <w:jc w:val="both"/>
        <w:rPr>
          <w:rFonts w:ascii="Times New Roman" w:hAnsi="Times New Roman"/>
          <w:color w:val="000000" w:themeColor="text1"/>
          <w:sz w:val="24"/>
          <w:szCs w:val="24"/>
        </w:rPr>
      </w:pPr>
    </w:p>
    <w:p w14:paraId="73C72988" w14:textId="77777777" w:rsidR="00CA5EEE" w:rsidRPr="004566E7" w:rsidRDefault="00CA5EEE"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8. Paslaugų  teikimo ir priėmimo tvarka, vėlavimas</w:t>
      </w:r>
    </w:p>
    <w:p w14:paraId="3A913DC5" w14:textId="3ECE3643" w:rsidR="00CA5EEE" w:rsidRPr="004566E7" w:rsidRDefault="00CA5EEE" w:rsidP="00C04E83">
      <w:pPr>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rPr>
        <w:t xml:space="preserve">8.1. </w:t>
      </w:r>
      <w:r w:rsidRPr="004566E7">
        <w:rPr>
          <w:rFonts w:ascii="Times New Roman" w:hAnsi="Times New Roman"/>
          <w:color w:val="000000" w:themeColor="text1"/>
          <w:sz w:val="24"/>
          <w:szCs w:val="24"/>
          <w:lang w:eastAsia="lt-LT"/>
        </w:rPr>
        <w:t>P</w:t>
      </w:r>
      <w:r w:rsidR="008034E2" w:rsidRPr="004566E7">
        <w:rPr>
          <w:rFonts w:ascii="Times New Roman" w:hAnsi="Times New Roman"/>
          <w:color w:val="000000" w:themeColor="text1"/>
          <w:sz w:val="24"/>
          <w:szCs w:val="24"/>
          <w:lang w:eastAsia="lt-LT"/>
        </w:rPr>
        <w:t>aslaugos pradedamos teikti nuo S</w:t>
      </w:r>
      <w:r w:rsidRPr="004566E7">
        <w:rPr>
          <w:rFonts w:ascii="Times New Roman" w:hAnsi="Times New Roman"/>
          <w:color w:val="000000" w:themeColor="text1"/>
          <w:sz w:val="24"/>
          <w:szCs w:val="24"/>
          <w:lang w:eastAsia="lt-LT"/>
        </w:rPr>
        <w:t xml:space="preserve">utarties įsigaliojimo dienos ir teikiamos ne ilgiau </w:t>
      </w:r>
      <w:r w:rsidR="003E0B11" w:rsidRPr="004566E7">
        <w:rPr>
          <w:rFonts w:ascii="Times New Roman" w:hAnsi="Times New Roman"/>
          <w:color w:val="000000" w:themeColor="text1"/>
          <w:sz w:val="24"/>
          <w:szCs w:val="24"/>
          <w:lang w:eastAsia="lt-LT"/>
        </w:rPr>
        <w:t xml:space="preserve">kaip </w:t>
      </w:r>
      <w:r w:rsidR="00D57FC7" w:rsidRPr="004566E7">
        <w:rPr>
          <w:rFonts w:ascii="Times New Roman" w:hAnsi="Times New Roman"/>
          <w:color w:val="000000" w:themeColor="text1"/>
          <w:sz w:val="24"/>
          <w:szCs w:val="24"/>
          <w:lang w:eastAsia="lt-LT"/>
        </w:rPr>
        <w:t>24</w:t>
      </w:r>
      <w:r w:rsidR="0030314F" w:rsidRPr="004566E7">
        <w:rPr>
          <w:rFonts w:ascii="Times New Roman" w:hAnsi="Times New Roman"/>
          <w:color w:val="000000" w:themeColor="text1"/>
          <w:sz w:val="24"/>
          <w:szCs w:val="24"/>
          <w:lang w:eastAsia="lt-LT"/>
        </w:rPr>
        <w:t xml:space="preserve"> mėnesi</w:t>
      </w:r>
      <w:r w:rsidR="00D57FC7" w:rsidRPr="004566E7">
        <w:rPr>
          <w:rFonts w:ascii="Times New Roman" w:hAnsi="Times New Roman"/>
          <w:color w:val="000000" w:themeColor="text1"/>
          <w:sz w:val="24"/>
          <w:szCs w:val="24"/>
          <w:lang w:eastAsia="lt-LT"/>
        </w:rPr>
        <w:t>us</w:t>
      </w:r>
      <w:r w:rsidR="003E0B11" w:rsidRPr="004566E7">
        <w:rPr>
          <w:rFonts w:ascii="Times New Roman" w:hAnsi="Times New Roman"/>
          <w:color w:val="000000" w:themeColor="text1"/>
          <w:sz w:val="24"/>
          <w:szCs w:val="24"/>
          <w:lang w:eastAsia="lt-LT"/>
        </w:rPr>
        <w:t>.</w:t>
      </w:r>
    </w:p>
    <w:p w14:paraId="78F83A21" w14:textId="6ACDE28C" w:rsidR="00582D9E" w:rsidRPr="004566E7" w:rsidRDefault="00CA5EEE" w:rsidP="00067EA0">
      <w:pPr>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8.2.Užsakymai </w:t>
      </w:r>
      <w:r w:rsidR="009F5BCB" w:rsidRPr="004566E7">
        <w:rPr>
          <w:rFonts w:ascii="Times New Roman" w:hAnsi="Times New Roman"/>
          <w:color w:val="000000" w:themeColor="text1"/>
          <w:sz w:val="24"/>
          <w:szCs w:val="24"/>
          <w:lang w:eastAsia="lt-LT"/>
        </w:rPr>
        <w:t>pa</w:t>
      </w:r>
      <w:r w:rsidRPr="004566E7">
        <w:rPr>
          <w:rFonts w:ascii="Times New Roman" w:hAnsi="Times New Roman"/>
          <w:color w:val="000000" w:themeColor="text1"/>
          <w:sz w:val="24"/>
          <w:szCs w:val="24"/>
          <w:lang w:eastAsia="lt-LT"/>
        </w:rPr>
        <w:t>teikiami Sutarties 2 skyriuje</w:t>
      </w:r>
      <w:r w:rsidR="00C65293" w:rsidRPr="004566E7">
        <w:rPr>
          <w:rFonts w:ascii="Times New Roman" w:hAnsi="Times New Roman"/>
          <w:color w:val="000000" w:themeColor="text1"/>
          <w:sz w:val="24"/>
          <w:szCs w:val="24"/>
          <w:lang w:eastAsia="lt-LT"/>
        </w:rPr>
        <w:t xml:space="preserve"> </w:t>
      </w:r>
      <w:r w:rsidRPr="004566E7">
        <w:rPr>
          <w:rFonts w:ascii="Times New Roman" w:hAnsi="Times New Roman"/>
          <w:color w:val="000000" w:themeColor="text1"/>
          <w:sz w:val="24"/>
          <w:szCs w:val="24"/>
          <w:lang w:eastAsia="lt-LT"/>
        </w:rPr>
        <w:t>“</w:t>
      </w:r>
      <w:r w:rsidRPr="004566E7">
        <w:rPr>
          <w:rFonts w:ascii="Times New Roman" w:hAnsi="Times New Roman"/>
          <w:bCs/>
          <w:color w:val="000000" w:themeColor="text1"/>
          <w:sz w:val="24"/>
          <w:szCs w:val="24"/>
          <w:lang w:eastAsia="lt-LT"/>
        </w:rPr>
        <w:t>Atsakingi asmenys ir bendravimas“</w:t>
      </w:r>
      <w:r w:rsidRPr="004566E7">
        <w:rPr>
          <w:rFonts w:ascii="Times New Roman" w:hAnsi="Times New Roman"/>
          <w:color w:val="000000" w:themeColor="text1"/>
          <w:sz w:val="24"/>
          <w:szCs w:val="24"/>
          <w:lang w:eastAsia="lt-LT"/>
        </w:rPr>
        <w:t xml:space="preserve"> nurodytomis priemonėmis.</w:t>
      </w:r>
    </w:p>
    <w:p w14:paraId="1B00C2CC" w14:textId="7EB05B81" w:rsidR="00CA5EEE" w:rsidRPr="004566E7" w:rsidRDefault="00CA5EEE" w:rsidP="00D21E0A">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lang w:eastAsia="lt-LT"/>
        </w:rPr>
        <w:t>8</w:t>
      </w:r>
      <w:r w:rsidR="0033588D" w:rsidRPr="004566E7">
        <w:rPr>
          <w:rFonts w:ascii="Times New Roman" w:hAnsi="Times New Roman"/>
          <w:color w:val="000000" w:themeColor="text1"/>
          <w:sz w:val="24"/>
          <w:szCs w:val="24"/>
          <w:lang w:eastAsia="lt-LT"/>
        </w:rPr>
        <w:t>.</w:t>
      </w:r>
      <w:r w:rsidR="00067EA0" w:rsidRPr="004566E7">
        <w:rPr>
          <w:rFonts w:ascii="Times New Roman" w:hAnsi="Times New Roman"/>
          <w:color w:val="000000" w:themeColor="text1"/>
          <w:sz w:val="24"/>
          <w:szCs w:val="24"/>
          <w:lang w:eastAsia="lt-LT"/>
        </w:rPr>
        <w:t>3</w:t>
      </w:r>
      <w:r w:rsidRPr="004566E7">
        <w:rPr>
          <w:rFonts w:ascii="Times New Roman" w:hAnsi="Times New Roman"/>
          <w:color w:val="000000" w:themeColor="text1"/>
          <w:sz w:val="24"/>
          <w:szCs w:val="24"/>
          <w:lang w:eastAsia="lt-LT"/>
        </w:rPr>
        <w:t>.</w:t>
      </w:r>
      <w:r w:rsidRPr="004566E7">
        <w:rPr>
          <w:rFonts w:ascii="Times New Roman" w:hAnsi="Times New Roman"/>
          <w:color w:val="000000" w:themeColor="text1"/>
          <w:sz w:val="24"/>
          <w:szCs w:val="24"/>
        </w:rPr>
        <w:t xml:space="preserve"> </w:t>
      </w:r>
      <w:bookmarkStart w:id="1" w:name="_Hlk50983308"/>
      <w:r w:rsidRPr="004566E7">
        <w:rPr>
          <w:rFonts w:ascii="Times New Roman" w:hAnsi="Times New Roman"/>
          <w:color w:val="000000" w:themeColor="text1"/>
          <w:sz w:val="24"/>
          <w:szCs w:val="24"/>
        </w:rPr>
        <w:t>Paslaugos teikiamos</w:t>
      </w:r>
      <w:r w:rsidR="00FE5872" w:rsidRPr="004566E7">
        <w:rPr>
          <w:rFonts w:ascii="Times New Roman" w:hAnsi="Times New Roman"/>
          <w:color w:val="000000" w:themeColor="text1"/>
          <w:sz w:val="24"/>
          <w:szCs w:val="24"/>
        </w:rPr>
        <w:t xml:space="preserve"> Sutarties 2 priede „Techninė specifikacija“ nurodyta apimtimi ir terminais</w:t>
      </w:r>
      <w:r w:rsidRPr="004566E7">
        <w:rPr>
          <w:rFonts w:ascii="Times New Roman" w:hAnsi="Times New Roman"/>
          <w:color w:val="000000" w:themeColor="text1"/>
          <w:sz w:val="24"/>
          <w:szCs w:val="24"/>
        </w:rPr>
        <w:t>.</w:t>
      </w:r>
    </w:p>
    <w:p w14:paraId="073DC3B6" w14:textId="3ADE30EB" w:rsidR="00CA5EEE" w:rsidRPr="004566E7" w:rsidRDefault="0033588D" w:rsidP="00D21E0A">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067EA0" w:rsidRPr="004566E7">
        <w:rPr>
          <w:rFonts w:ascii="Times New Roman" w:hAnsi="Times New Roman"/>
          <w:color w:val="000000" w:themeColor="text1"/>
          <w:sz w:val="24"/>
          <w:szCs w:val="24"/>
        </w:rPr>
        <w:t>4</w:t>
      </w:r>
      <w:r w:rsidR="00CA5EEE" w:rsidRPr="004566E7">
        <w:rPr>
          <w:rFonts w:ascii="Times New Roman" w:hAnsi="Times New Roman"/>
          <w:color w:val="000000" w:themeColor="text1"/>
          <w:sz w:val="24"/>
          <w:szCs w:val="24"/>
        </w:rPr>
        <w:t xml:space="preserve">. Paslaugų perdavimas ir priėmimas įforminamas Paslaugų perdavimo–priėmimo dokumentu, kuris pasirašomas Paslaugų teikėjo ir Paslaugų gavėjo įgaliotų atstovų, jeigu Paslaugos atliktos laikantis Sutarties ir teisės aktų reikalavimų ir užpildyti, pateikti visi dokumentai. </w:t>
      </w:r>
    </w:p>
    <w:p w14:paraId="6789C80D" w14:textId="2CE40999" w:rsidR="00CA5EEE" w:rsidRPr="004566E7" w:rsidRDefault="0033588D" w:rsidP="00D21E0A">
      <w:pPr>
        <w:pStyle w:val="Pagrindinistekstas5"/>
        <w:ind w:firstLine="0"/>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067EA0" w:rsidRPr="004566E7">
        <w:rPr>
          <w:rFonts w:ascii="Times New Roman" w:hAnsi="Times New Roman"/>
          <w:color w:val="000000" w:themeColor="text1"/>
          <w:sz w:val="24"/>
          <w:szCs w:val="24"/>
        </w:rPr>
        <w:t>5</w:t>
      </w:r>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Paslaugų</w:t>
      </w:r>
      <w:proofErr w:type="spellEnd"/>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perdavimo</w:t>
      </w:r>
      <w:proofErr w:type="spellEnd"/>
      <w:r w:rsidR="00CA5EEE" w:rsidRPr="004566E7">
        <w:rPr>
          <w:rFonts w:ascii="Times New Roman" w:hAnsi="Times New Roman"/>
          <w:color w:val="000000" w:themeColor="text1"/>
          <w:sz w:val="24"/>
          <w:szCs w:val="24"/>
        </w:rPr>
        <w:t xml:space="preserve"> data </w:t>
      </w:r>
      <w:proofErr w:type="spellStart"/>
      <w:r w:rsidR="00CA5EEE" w:rsidRPr="004566E7">
        <w:rPr>
          <w:rFonts w:ascii="Times New Roman" w:hAnsi="Times New Roman"/>
          <w:color w:val="000000" w:themeColor="text1"/>
          <w:sz w:val="24"/>
          <w:szCs w:val="24"/>
        </w:rPr>
        <w:t>yra</w:t>
      </w:r>
      <w:proofErr w:type="spellEnd"/>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Paslaugų</w:t>
      </w:r>
      <w:proofErr w:type="spellEnd"/>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perdavimo-priėmimo</w:t>
      </w:r>
      <w:proofErr w:type="spellEnd"/>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dokumento</w:t>
      </w:r>
      <w:proofErr w:type="spellEnd"/>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pasirašymo</w:t>
      </w:r>
      <w:proofErr w:type="spellEnd"/>
      <w:r w:rsidR="00CA5EEE" w:rsidRPr="004566E7">
        <w:rPr>
          <w:rFonts w:ascii="Times New Roman" w:hAnsi="Times New Roman"/>
          <w:color w:val="000000" w:themeColor="text1"/>
          <w:sz w:val="24"/>
          <w:szCs w:val="24"/>
        </w:rPr>
        <w:t xml:space="preserve"> </w:t>
      </w:r>
      <w:proofErr w:type="spellStart"/>
      <w:r w:rsidR="00CA5EEE" w:rsidRPr="004566E7">
        <w:rPr>
          <w:rFonts w:ascii="Times New Roman" w:hAnsi="Times New Roman"/>
          <w:color w:val="000000" w:themeColor="text1"/>
          <w:sz w:val="24"/>
          <w:szCs w:val="24"/>
        </w:rPr>
        <w:t>diena</w:t>
      </w:r>
      <w:proofErr w:type="spellEnd"/>
      <w:r w:rsidR="00CA5EEE" w:rsidRPr="004566E7">
        <w:rPr>
          <w:rFonts w:ascii="Times New Roman" w:hAnsi="Times New Roman"/>
          <w:color w:val="000000" w:themeColor="text1"/>
          <w:sz w:val="24"/>
          <w:szCs w:val="24"/>
        </w:rPr>
        <w:t xml:space="preserve">. </w:t>
      </w:r>
    </w:p>
    <w:bookmarkEnd w:id="1"/>
    <w:p w14:paraId="2BCC77A3" w14:textId="13684A2C" w:rsidR="00CA5EEE" w:rsidRPr="004566E7" w:rsidRDefault="0033588D" w:rsidP="00D21E0A">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067EA0" w:rsidRPr="004566E7">
        <w:rPr>
          <w:rFonts w:ascii="Times New Roman" w:hAnsi="Times New Roman"/>
          <w:color w:val="000000" w:themeColor="text1"/>
          <w:sz w:val="24"/>
          <w:szCs w:val="24"/>
        </w:rPr>
        <w:t>6</w:t>
      </w:r>
      <w:r w:rsidR="00CA5EEE" w:rsidRPr="004566E7">
        <w:rPr>
          <w:rFonts w:ascii="Times New Roman" w:hAnsi="Times New Roman"/>
          <w:color w:val="000000" w:themeColor="text1"/>
          <w:sz w:val="24"/>
          <w:szCs w:val="24"/>
        </w:rPr>
        <w:t>. Paslaugų gavėjas turi teisę patikrinti su</w:t>
      </w:r>
      <w:r w:rsidR="007157DC" w:rsidRPr="004566E7">
        <w:rPr>
          <w:rFonts w:ascii="Times New Roman" w:hAnsi="Times New Roman"/>
          <w:color w:val="000000" w:themeColor="text1"/>
          <w:sz w:val="24"/>
          <w:szCs w:val="24"/>
        </w:rPr>
        <w:t xml:space="preserve">teiktas Paslaugas </w:t>
      </w:r>
      <w:r w:rsidR="00CA5EEE" w:rsidRPr="004566E7">
        <w:rPr>
          <w:rFonts w:ascii="Times New Roman" w:hAnsi="Times New Roman"/>
          <w:color w:val="000000" w:themeColor="text1"/>
          <w:sz w:val="24"/>
          <w:szCs w:val="24"/>
        </w:rPr>
        <w:t xml:space="preserve">po priėmimo. Paslaugų gavėjas turi teisę reikalauti, kad Paslaugų teikėjas atlygintų patikrinimo išlaidas, jei patikrinimo metu nustatyta, kad  suteiktos Paslaugos neatitinka joms keliamų reikalavimų. </w:t>
      </w:r>
    </w:p>
    <w:p w14:paraId="5E1664AE" w14:textId="432532BE" w:rsidR="00CA5EEE" w:rsidRPr="004566E7" w:rsidRDefault="0033588D" w:rsidP="00D21E0A">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067EA0" w:rsidRPr="004566E7">
        <w:rPr>
          <w:rFonts w:ascii="Times New Roman" w:hAnsi="Times New Roman"/>
          <w:color w:val="000000" w:themeColor="text1"/>
          <w:sz w:val="24"/>
          <w:szCs w:val="24"/>
        </w:rPr>
        <w:t>7</w:t>
      </w:r>
      <w:r w:rsidR="00CA5EEE" w:rsidRPr="004566E7">
        <w:rPr>
          <w:rFonts w:ascii="Times New Roman" w:hAnsi="Times New Roman"/>
          <w:color w:val="000000" w:themeColor="text1"/>
          <w:sz w:val="24"/>
          <w:szCs w:val="24"/>
        </w:rPr>
        <w:t xml:space="preserve">.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1C215775" w14:textId="569248BB" w:rsidR="00CA5EEE" w:rsidRPr="004566E7" w:rsidRDefault="0033588D" w:rsidP="005B3C98">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067EA0" w:rsidRPr="004566E7">
        <w:rPr>
          <w:rFonts w:ascii="Times New Roman" w:hAnsi="Times New Roman"/>
          <w:color w:val="000000" w:themeColor="text1"/>
          <w:sz w:val="24"/>
          <w:szCs w:val="24"/>
        </w:rPr>
        <w:t>8</w:t>
      </w:r>
      <w:r w:rsidR="00CA5EEE" w:rsidRPr="004566E7">
        <w:rPr>
          <w:rFonts w:ascii="Times New Roman" w:hAnsi="Times New Roman"/>
          <w:color w:val="000000" w:themeColor="text1"/>
          <w:sz w:val="24"/>
          <w:szCs w:val="24"/>
        </w:rPr>
        <w:t xml:space="preserve">. Jeigu Paslaugų teikėjas supranta, kad vėluos suteikti Paslaugas, arba bet kuri Šalis supranta, kad negalės laiku įvykdyti savo įsipareigojimų, ji privalo nedelsiant informuoti kitą Šalį apie vėlavimą ir </w:t>
      </w:r>
      <w:r w:rsidR="00CA5EEE" w:rsidRPr="004566E7">
        <w:rPr>
          <w:rFonts w:ascii="Times New Roman" w:hAnsi="Times New Roman"/>
          <w:color w:val="000000" w:themeColor="text1"/>
          <w:sz w:val="24"/>
          <w:szCs w:val="24"/>
        </w:rPr>
        <w:lastRenderedPageBreak/>
        <w:t xml:space="preserve">kokią įtaką tai turės Sutarties vykdymui. Jei vėlavimas yra susijęs su Paslaugų teikėjo Paslaugų teikimu,  Paslaugų teikėjas turi informuoti koks yra realus Paslaugų teikimo terminas. </w:t>
      </w:r>
    </w:p>
    <w:p w14:paraId="4624DABA" w14:textId="0B33F705" w:rsidR="00CA5EEE" w:rsidRPr="004566E7" w:rsidRDefault="0033588D" w:rsidP="005B3C98">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067EA0" w:rsidRPr="004566E7">
        <w:rPr>
          <w:rFonts w:ascii="Times New Roman" w:hAnsi="Times New Roman"/>
          <w:color w:val="000000" w:themeColor="text1"/>
          <w:sz w:val="24"/>
          <w:szCs w:val="24"/>
        </w:rPr>
        <w:t>9</w:t>
      </w:r>
      <w:r w:rsidR="00CA5EEE" w:rsidRPr="004566E7">
        <w:rPr>
          <w:rFonts w:ascii="Times New Roman" w:hAnsi="Times New Roman"/>
          <w:color w:val="000000" w:themeColor="text1"/>
          <w:sz w:val="24"/>
          <w:szCs w:val="24"/>
        </w:rPr>
        <w:t>. Už įsipareigojimų vykdymo vėlavimą yra taikomos prievolių įvykdymo užtikrinimo priemonės, nustatytos Sutarties 6 skyriuje  „Prievolių įvykdymo užtikrinimas“.</w:t>
      </w:r>
    </w:p>
    <w:p w14:paraId="0EE7E664" w14:textId="77777777" w:rsidR="00CA5EEE" w:rsidRPr="004566E7" w:rsidRDefault="00CA5EEE" w:rsidP="005B3C98">
      <w:pPr>
        <w:pStyle w:val="Sraopastraipa"/>
        <w:spacing w:after="0" w:line="240" w:lineRule="auto"/>
        <w:ind w:left="0"/>
        <w:jc w:val="both"/>
        <w:rPr>
          <w:rFonts w:ascii="Times New Roman" w:hAnsi="Times New Roman"/>
          <w:color w:val="000000" w:themeColor="text1"/>
          <w:sz w:val="24"/>
          <w:szCs w:val="24"/>
        </w:rPr>
      </w:pPr>
    </w:p>
    <w:p w14:paraId="717E557A" w14:textId="77777777" w:rsidR="00CA5EEE" w:rsidRPr="004566E7" w:rsidRDefault="00CA5EEE" w:rsidP="006D6B6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9. Paslaugų kokybė, garantija</w:t>
      </w:r>
    </w:p>
    <w:p w14:paraId="16A230A5" w14:textId="77777777" w:rsidR="00CA5EEE" w:rsidRPr="004566E7" w:rsidRDefault="00CA5EEE" w:rsidP="006D6B63">
      <w:pPr>
        <w:pStyle w:val="BodyText21"/>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9.1. Paslaugų kokybė privalo atitikti Sutarties sąlygose pateiktus reikalavimus, taip pat Paslaugų kokybę nustatančių dokumentų reikalavimus.</w:t>
      </w:r>
    </w:p>
    <w:p w14:paraId="6730DF37" w14:textId="77777777" w:rsidR="00CA5EEE" w:rsidRPr="004566E7" w:rsidRDefault="00CA5EEE" w:rsidP="0055263D">
      <w:pPr>
        <w:pStyle w:val="Pagrindinistekstas5"/>
        <w:ind w:firstLine="0"/>
        <w:rPr>
          <w:rFonts w:ascii="Times New Roman" w:hAnsi="Times New Roman"/>
          <w:color w:val="000000" w:themeColor="text1"/>
          <w:sz w:val="24"/>
          <w:szCs w:val="24"/>
        </w:rPr>
      </w:pPr>
      <w:r w:rsidRPr="004566E7">
        <w:rPr>
          <w:rFonts w:ascii="Times New Roman" w:hAnsi="Times New Roman"/>
          <w:color w:val="000000" w:themeColor="text1"/>
          <w:sz w:val="24"/>
          <w:szCs w:val="24"/>
          <w:lang w:val="lt-LT"/>
        </w:rPr>
        <w:t>9.2.Paslaugų teikėjas garantuoja Paslaugų kokybę bei paslėptų trūkumų nebuvimą.</w:t>
      </w:r>
    </w:p>
    <w:p w14:paraId="0F195244" w14:textId="77777777" w:rsidR="00CA5EEE" w:rsidRPr="004566E7" w:rsidRDefault="00CA5EEE" w:rsidP="0055263D">
      <w:pPr>
        <w:pStyle w:val="Pagrindinistekstas5"/>
        <w:ind w:firstLine="0"/>
        <w:rPr>
          <w:rFonts w:ascii="Times New Roman" w:hAnsi="Times New Roman"/>
          <w:color w:val="000000" w:themeColor="text1"/>
          <w:sz w:val="24"/>
          <w:szCs w:val="24"/>
        </w:rPr>
      </w:pPr>
    </w:p>
    <w:p w14:paraId="5975AB8E" w14:textId="7837E64C" w:rsidR="00CA5EEE" w:rsidRPr="004566E7" w:rsidRDefault="00CA5EEE"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 xml:space="preserve">10. </w:t>
      </w:r>
      <w:proofErr w:type="spellStart"/>
      <w:r w:rsidRPr="004566E7">
        <w:rPr>
          <w:rFonts w:ascii="Times New Roman" w:hAnsi="Times New Roman"/>
          <w:b/>
          <w:color w:val="000000" w:themeColor="text1"/>
          <w:sz w:val="24"/>
          <w:szCs w:val="24"/>
          <w:lang w:eastAsia="lt-LT"/>
        </w:rPr>
        <w:t>Subteikimas</w:t>
      </w:r>
      <w:proofErr w:type="spellEnd"/>
      <w:r w:rsidR="00EB1274" w:rsidRPr="004566E7">
        <w:rPr>
          <w:rFonts w:ascii="Times New Roman" w:hAnsi="Times New Roman"/>
          <w:b/>
          <w:color w:val="000000" w:themeColor="text1"/>
          <w:sz w:val="24"/>
          <w:szCs w:val="24"/>
          <w:lang w:eastAsia="lt-LT"/>
        </w:rPr>
        <w:t xml:space="preserve"> ir </w:t>
      </w:r>
      <w:r w:rsidRPr="004566E7">
        <w:rPr>
          <w:rFonts w:ascii="Times New Roman" w:hAnsi="Times New Roman"/>
          <w:b/>
          <w:color w:val="000000" w:themeColor="text1"/>
          <w:sz w:val="24"/>
          <w:szCs w:val="24"/>
          <w:lang w:eastAsia="lt-LT"/>
        </w:rPr>
        <w:t xml:space="preserve"> </w:t>
      </w:r>
      <w:r w:rsidR="00EB1274" w:rsidRPr="004566E7">
        <w:rPr>
          <w:rFonts w:ascii="Times New Roman" w:hAnsi="Times New Roman"/>
          <w:b/>
          <w:color w:val="000000" w:themeColor="text1"/>
          <w:sz w:val="24"/>
          <w:szCs w:val="24"/>
        </w:rPr>
        <w:t>specialistų keitimo  pagrindai ir tvarka</w:t>
      </w:r>
    </w:p>
    <w:p w14:paraId="124350EA"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11.1.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lang w:bidi="lo-LA"/>
        </w:rPr>
        <w:t>atsako</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už</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visus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pagal</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Sutartį</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prisiimtus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įsipareigojimus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nepaisant</w:t>
      </w:r>
      <w:proofErr w:type="spellEnd"/>
      <w:r w:rsidRPr="004566E7">
        <w:rPr>
          <w:color w:val="000000" w:themeColor="text1"/>
          <w:sz w:val="24"/>
          <w:szCs w:val="24"/>
          <w:lang w:bidi="lo-LA"/>
        </w:rPr>
        <w:t xml:space="preserve"> to, </w:t>
      </w:r>
      <w:proofErr w:type="spellStart"/>
      <w:r w:rsidRPr="004566E7">
        <w:rPr>
          <w:color w:val="000000" w:themeColor="text1"/>
          <w:sz w:val="24"/>
          <w:szCs w:val="24"/>
          <w:lang w:bidi="lo-LA"/>
        </w:rPr>
        <w:t>ar</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jiems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vykdyti</w:t>
      </w:r>
      <w:proofErr w:type="spellEnd"/>
      <w:r w:rsidRPr="004566E7">
        <w:rPr>
          <w:color w:val="000000" w:themeColor="text1"/>
          <w:sz w:val="24"/>
          <w:szCs w:val="24"/>
          <w:lang w:bidi="lo-LA"/>
        </w:rPr>
        <w:t xml:space="preserve"> bus </w:t>
      </w:r>
      <w:proofErr w:type="spellStart"/>
      <w:r w:rsidRPr="004566E7">
        <w:rPr>
          <w:color w:val="000000" w:themeColor="text1"/>
          <w:sz w:val="24"/>
          <w:szCs w:val="24"/>
          <w:lang w:bidi="lo-LA"/>
        </w:rPr>
        <w:t>pasitelkiami</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tretieji</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asmenys</w:t>
      </w:r>
      <w:proofErr w:type="spellEnd"/>
      <w:r w:rsidRPr="004566E7">
        <w:rPr>
          <w:color w:val="000000" w:themeColor="text1"/>
          <w:sz w:val="24"/>
          <w:szCs w:val="24"/>
        </w:rPr>
        <w:t>.</w:t>
      </w:r>
    </w:p>
    <w:p w14:paraId="3B83CAD2"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11.2.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įsipareigoja</w:t>
      </w:r>
      <w:proofErr w:type="spellEnd"/>
      <w:r w:rsidRPr="004566E7">
        <w:rPr>
          <w:color w:val="000000" w:themeColor="text1"/>
          <w:sz w:val="24"/>
          <w:szCs w:val="24"/>
        </w:rPr>
        <w:t xml:space="preserve"> </w:t>
      </w:r>
      <w:proofErr w:type="spellStart"/>
      <w:r w:rsidRPr="004566E7">
        <w:rPr>
          <w:color w:val="000000" w:themeColor="text1"/>
          <w:sz w:val="24"/>
          <w:szCs w:val="24"/>
        </w:rPr>
        <w:t>užtikrinti</w:t>
      </w:r>
      <w:proofErr w:type="spellEnd"/>
      <w:r w:rsidRPr="004566E7">
        <w:rPr>
          <w:color w:val="000000" w:themeColor="text1"/>
          <w:sz w:val="24"/>
          <w:szCs w:val="24"/>
        </w:rPr>
        <w:t xml:space="preserve">, </w:t>
      </w:r>
      <w:proofErr w:type="spellStart"/>
      <w:r w:rsidRPr="004566E7">
        <w:rPr>
          <w:color w:val="000000" w:themeColor="text1"/>
          <w:sz w:val="24"/>
          <w:szCs w:val="24"/>
        </w:rPr>
        <w:t>kad</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vykdys</w:t>
      </w:r>
      <w:proofErr w:type="spellEnd"/>
      <w:r w:rsidRPr="004566E7">
        <w:rPr>
          <w:color w:val="000000" w:themeColor="text1"/>
          <w:sz w:val="24"/>
          <w:szCs w:val="24"/>
        </w:rPr>
        <w:t xml:space="preserve"> </w:t>
      </w:r>
      <w:proofErr w:type="spellStart"/>
      <w:r w:rsidRPr="004566E7">
        <w:rPr>
          <w:color w:val="000000" w:themeColor="text1"/>
          <w:sz w:val="24"/>
          <w:szCs w:val="24"/>
        </w:rPr>
        <w:t>kvalifikacinius</w:t>
      </w:r>
      <w:proofErr w:type="spellEnd"/>
      <w:r w:rsidRPr="004566E7">
        <w:rPr>
          <w:color w:val="000000" w:themeColor="text1"/>
          <w:sz w:val="24"/>
          <w:szCs w:val="24"/>
        </w:rPr>
        <w:t xml:space="preserve"> </w:t>
      </w:r>
      <w:proofErr w:type="spellStart"/>
      <w:r w:rsidRPr="004566E7">
        <w:rPr>
          <w:color w:val="000000" w:themeColor="text1"/>
          <w:sz w:val="24"/>
          <w:szCs w:val="24"/>
        </w:rPr>
        <w:t>reikalavimus</w:t>
      </w:r>
      <w:proofErr w:type="spellEnd"/>
      <w:r w:rsidRPr="004566E7">
        <w:rPr>
          <w:color w:val="000000" w:themeColor="text1"/>
          <w:sz w:val="24"/>
          <w:szCs w:val="24"/>
        </w:rPr>
        <w:t xml:space="preserve"> </w:t>
      </w:r>
      <w:proofErr w:type="spellStart"/>
      <w:r w:rsidRPr="004566E7">
        <w:rPr>
          <w:color w:val="000000" w:themeColor="text1"/>
          <w:sz w:val="24"/>
          <w:szCs w:val="24"/>
        </w:rPr>
        <w:t>atitinkantys</w:t>
      </w:r>
      <w:proofErr w:type="spellEnd"/>
      <w:r w:rsidRPr="004566E7">
        <w:rPr>
          <w:color w:val="000000" w:themeColor="text1"/>
          <w:sz w:val="24"/>
          <w:szCs w:val="24"/>
        </w:rPr>
        <w:t xml:space="preserve"> </w:t>
      </w:r>
      <w:proofErr w:type="spellStart"/>
      <w:r w:rsidRPr="004566E7">
        <w:rPr>
          <w:color w:val="000000" w:themeColor="text1"/>
          <w:sz w:val="24"/>
          <w:szCs w:val="24"/>
        </w:rPr>
        <w:t>subteikėjai</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atsakingas</w:t>
      </w:r>
      <w:proofErr w:type="spellEnd"/>
      <w:r w:rsidRPr="004566E7">
        <w:rPr>
          <w:color w:val="000000" w:themeColor="text1"/>
          <w:sz w:val="24"/>
          <w:szCs w:val="24"/>
        </w:rPr>
        <w:t xml:space="preserve"> </w:t>
      </w:r>
      <w:proofErr w:type="spellStart"/>
      <w:r w:rsidRPr="004566E7">
        <w:rPr>
          <w:color w:val="000000" w:themeColor="text1"/>
          <w:sz w:val="24"/>
          <w:szCs w:val="24"/>
        </w:rPr>
        <w:t>už</w:t>
      </w:r>
      <w:proofErr w:type="spellEnd"/>
      <w:r w:rsidRPr="004566E7">
        <w:rPr>
          <w:color w:val="000000" w:themeColor="text1"/>
          <w:sz w:val="24"/>
          <w:szCs w:val="24"/>
        </w:rPr>
        <w:t xml:space="preserve"> </w:t>
      </w:r>
      <w:proofErr w:type="spellStart"/>
      <w:r w:rsidRPr="004566E7">
        <w:rPr>
          <w:color w:val="000000" w:themeColor="text1"/>
          <w:sz w:val="24"/>
          <w:szCs w:val="24"/>
        </w:rPr>
        <w:t>subteikėjų</w:t>
      </w:r>
      <w:proofErr w:type="spellEnd"/>
      <w:r w:rsidRPr="004566E7">
        <w:rPr>
          <w:color w:val="000000" w:themeColor="text1"/>
          <w:sz w:val="24"/>
          <w:szCs w:val="24"/>
        </w:rPr>
        <w:t xml:space="preserve"> </w:t>
      </w:r>
      <w:proofErr w:type="spellStart"/>
      <w:r w:rsidRPr="004566E7">
        <w:rPr>
          <w:color w:val="000000" w:themeColor="text1"/>
          <w:sz w:val="24"/>
          <w:szCs w:val="24"/>
        </w:rPr>
        <w:t>vykdomą</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dalį</w:t>
      </w:r>
      <w:proofErr w:type="spellEnd"/>
      <w:r w:rsidRPr="004566E7">
        <w:rPr>
          <w:color w:val="000000" w:themeColor="text1"/>
          <w:sz w:val="24"/>
          <w:szCs w:val="24"/>
        </w:rPr>
        <w:t xml:space="preserve">, </w:t>
      </w:r>
      <w:proofErr w:type="spellStart"/>
      <w:r w:rsidRPr="004566E7">
        <w:rPr>
          <w:color w:val="000000" w:themeColor="text1"/>
          <w:sz w:val="24"/>
          <w:szCs w:val="24"/>
        </w:rPr>
        <w:t>lyg</w:t>
      </w:r>
      <w:proofErr w:type="spellEnd"/>
      <w:r w:rsidRPr="004566E7">
        <w:rPr>
          <w:color w:val="000000" w:themeColor="text1"/>
          <w:sz w:val="24"/>
          <w:szCs w:val="24"/>
        </w:rPr>
        <w:t xml:space="preserve"> </w:t>
      </w:r>
      <w:proofErr w:type="spellStart"/>
      <w:r w:rsidRPr="004566E7">
        <w:rPr>
          <w:color w:val="000000" w:themeColor="text1"/>
          <w:sz w:val="24"/>
          <w:szCs w:val="24"/>
        </w:rPr>
        <w:t>ją</w:t>
      </w:r>
      <w:proofErr w:type="spellEnd"/>
      <w:r w:rsidRPr="004566E7">
        <w:rPr>
          <w:color w:val="000000" w:themeColor="text1"/>
          <w:sz w:val="24"/>
          <w:szCs w:val="24"/>
        </w:rPr>
        <w:t xml:space="preserve"> </w:t>
      </w:r>
      <w:proofErr w:type="spellStart"/>
      <w:r w:rsidRPr="004566E7">
        <w:rPr>
          <w:color w:val="000000" w:themeColor="text1"/>
          <w:sz w:val="24"/>
          <w:szCs w:val="24"/>
        </w:rPr>
        <w:t>vykdytų</w:t>
      </w:r>
      <w:proofErr w:type="spellEnd"/>
      <w:r w:rsidRPr="004566E7">
        <w:rPr>
          <w:color w:val="000000" w:themeColor="text1"/>
          <w:sz w:val="24"/>
          <w:szCs w:val="24"/>
        </w:rPr>
        <w:t xml:space="preserve"> pats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privalo</w:t>
      </w:r>
      <w:proofErr w:type="spellEnd"/>
      <w:r w:rsidRPr="004566E7">
        <w:rPr>
          <w:color w:val="000000" w:themeColor="text1"/>
          <w:sz w:val="24"/>
          <w:szCs w:val="24"/>
        </w:rPr>
        <w:t xml:space="preserve"> </w:t>
      </w:r>
      <w:proofErr w:type="spellStart"/>
      <w:r w:rsidRPr="004566E7">
        <w:rPr>
          <w:color w:val="000000" w:themeColor="text1"/>
          <w:sz w:val="24"/>
          <w:szCs w:val="24"/>
        </w:rPr>
        <w:t>užtikrinti</w:t>
      </w:r>
      <w:proofErr w:type="spellEnd"/>
      <w:r w:rsidRPr="004566E7">
        <w:rPr>
          <w:color w:val="000000" w:themeColor="text1"/>
          <w:sz w:val="24"/>
          <w:szCs w:val="24"/>
        </w:rPr>
        <w:t xml:space="preserve">, </w:t>
      </w:r>
      <w:proofErr w:type="spellStart"/>
      <w:r w:rsidRPr="004566E7">
        <w:rPr>
          <w:color w:val="000000" w:themeColor="text1"/>
          <w:sz w:val="24"/>
          <w:szCs w:val="24"/>
        </w:rPr>
        <w:t>kad</w:t>
      </w:r>
      <w:proofErr w:type="spellEnd"/>
      <w:r w:rsidRPr="004566E7">
        <w:rPr>
          <w:color w:val="000000" w:themeColor="text1"/>
          <w:sz w:val="24"/>
          <w:szCs w:val="24"/>
        </w:rPr>
        <w:t xml:space="preserve"> </w:t>
      </w:r>
      <w:proofErr w:type="spellStart"/>
      <w:r w:rsidRPr="004566E7">
        <w:rPr>
          <w:color w:val="000000" w:themeColor="text1"/>
          <w:sz w:val="24"/>
          <w:szCs w:val="24"/>
        </w:rPr>
        <w:t>subteikėjai</w:t>
      </w:r>
      <w:proofErr w:type="spellEnd"/>
      <w:r w:rsidRPr="004566E7">
        <w:rPr>
          <w:color w:val="000000" w:themeColor="text1"/>
          <w:sz w:val="24"/>
          <w:szCs w:val="24"/>
        </w:rPr>
        <w:t xml:space="preserve"> </w:t>
      </w:r>
      <w:proofErr w:type="spellStart"/>
      <w:r w:rsidRPr="004566E7">
        <w:rPr>
          <w:color w:val="000000" w:themeColor="text1"/>
          <w:sz w:val="24"/>
          <w:szCs w:val="24"/>
        </w:rPr>
        <w:t>laikytųsi</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nuostatų</w:t>
      </w:r>
      <w:proofErr w:type="spellEnd"/>
      <w:r w:rsidRPr="004566E7">
        <w:rPr>
          <w:color w:val="000000" w:themeColor="text1"/>
          <w:sz w:val="24"/>
          <w:szCs w:val="24"/>
        </w:rPr>
        <w:t>.</w:t>
      </w:r>
    </w:p>
    <w:p w14:paraId="4A089B67" w14:textId="43B8A846"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bidi="lo-LA"/>
        </w:rPr>
      </w:pPr>
      <w:r w:rsidRPr="004566E7">
        <w:rPr>
          <w:color w:val="000000" w:themeColor="text1"/>
          <w:sz w:val="24"/>
          <w:szCs w:val="24"/>
          <w:lang w:bidi="lo-LA"/>
        </w:rPr>
        <w:t xml:space="preserve">11.3.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patvirtina</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kad</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Sutarties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vykdymui</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pasitelks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šiuos</w:t>
      </w:r>
      <w:proofErr w:type="spellEnd"/>
      <w:r w:rsidRPr="004566E7">
        <w:rPr>
          <w:color w:val="000000" w:themeColor="text1"/>
          <w:sz w:val="24"/>
          <w:szCs w:val="24"/>
          <w:lang w:bidi="lo-LA"/>
        </w:rPr>
        <w:t xml:space="preserve"> </w:t>
      </w:r>
      <w:proofErr w:type="spellStart"/>
      <w:r w:rsidRPr="004566E7">
        <w:rPr>
          <w:color w:val="000000" w:themeColor="text1"/>
          <w:sz w:val="24"/>
          <w:szCs w:val="24"/>
          <w:lang w:bidi="lo-LA"/>
        </w:rPr>
        <w:t>subteikėjus</w:t>
      </w:r>
      <w:proofErr w:type="spellEnd"/>
      <w:r w:rsidRPr="004566E7">
        <w:rPr>
          <w:color w:val="000000" w:themeColor="text1"/>
          <w:sz w:val="24"/>
          <w:szCs w:val="24"/>
          <w:lang w:bidi="lo-LA"/>
        </w:rPr>
        <w:t xml:space="preserve"> :  </w:t>
      </w:r>
      <w:r w:rsidR="00905181" w:rsidRPr="004566E7">
        <w:rPr>
          <w:color w:val="000000" w:themeColor="text1"/>
          <w:sz w:val="24"/>
          <w:szCs w:val="24"/>
          <w:lang w:bidi="lo-LA"/>
        </w:rPr>
        <w:t>-</w:t>
      </w:r>
    </w:p>
    <w:p w14:paraId="4680D7DD"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11.4.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teisę</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vykdymui</w:t>
      </w:r>
      <w:proofErr w:type="spellEnd"/>
      <w:r w:rsidRPr="004566E7">
        <w:rPr>
          <w:color w:val="000000" w:themeColor="text1"/>
          <w:sz w:val="24"/>
          <w:szCs w:val="24"/>
        </w:rPr>
        <w:t xml:space="preserve"> </w:t>
      </w:r>
      <w:proofErr w:type="spellStart"/>
      <w:r w:rsidRPr="004566E7">
        <w:rPr>
          <w:color w:val="000000" w:themeColor="text1"/>
          <w:sz w:val="24"/>
          <w:szCs w:val="24"/>
        </w:rPr>
        <w:t>pasitelkti</w:t>
      </w:r>
      <w:proofErr w:type="spellEnd"/>
      <w:r w:rsidRPr="004566E7">
        <w:rPr>
          <w:color w:val="000000" w:themeColor="text1"/>
          <w:sz w:val="24"/>
          <w:szCs w:val="24"/>
        </w:rPr>
        <w:t xml:space="preserve"> </w:t>
      </w:r>
      <w:proofErr w:type="spellStart"/>
      <w:r w:rsidRPr="004566E7">
        <w:rPr>
          <w:color w:val="000000" w:themeColor="text1"/>
          <w:sz w:val="24"/>
          <w:szCs w:val="24"/>
        </w:rPr>
        <w:t>naujus</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nenurodytus</w:t>
      </w:r>
      <w:proofErr w:type="spellEnd"/>
      <w:r w:rsidRPr="004566E7">
        <w:rPr>
          <w:color w:val="000000" w:themeColor="text1"/>
          <w:sz w:val="24"/>
          <w:szCs w:val="24"/>
        </w:rPr>
        <w:t xml:space="preserve"> </w:t>
      </w:r>
      <w:proofErr w:type="spellStart"/>
      <w:r w:rsidRPr="004566E7">
        <w:rPr>
          <w:color w:val="000000" w:themeColor="text1"/>
          <w:sz w:val="24"/>
          <w:szCs w:val="24"/>
        </w:rPr>
        <w:t>subteikėjus</w:t>
      </w:r>
      <w:proofErr w:type="spellEnd"/>
      <w:r w:rsidRPr="004566E7">
        <w:rPr>
          <w:color w:val="000000" w:themeColor="text1"/>
          <w:sz w:val="24"/>
          <w:szCs w:val="24"/>
        </w:rPr>
        <w:t xml:space="preserve">. </w:t>
      </w:r>
      <w:proofErr w:type="spellStart"/>
      <w:r w:rsidRPr="004566E7">
        <w:rPr>
          <w:color w:val="000000" w:themeColor="text1"/>
          <w:sz w:val="24"/>
          <w:szCs w:val="24"/>
        </w:rPr>
        <w:t>Sudarius</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tačiau</w:t>
      </w:r>
      <w:proofErr w:type="spellEnd"/>
      <w:r w:rsidRPr="004566E7">
        <w:rPr>
          <w:color w:val="000000" w:themeColor="text1"/>
          <w:sz w:val="24"/>
          <w:szCs w:val="24"/>
        </w:rPr>
        <w:t xml:space="preserve"> ne </w:t>
      </w:r>
      <w:proofErr w:type="spellStart"/>
      <w:r w:rsidRPr="004566E7">
        <w:rPr>
          <w:color w:val="000000" w:themeColor="text1"/>
          <w:sz w:val="24"/>
          <w:szCs w:val="24"/>
        </w:rPr>
        <w:t>vėliau</w:t>
      </w:r>
      <w:proofErr w:type="spellEnd"/>
      <w:r w:rsidRPr="004566E7">
        <w:rPr>
          <w:color w:val="000000" w:themeColor="text1"/>
          <w:sz w:val="24"/>
          <w:szCs w:val="24"/>
        </w:rPr>
        <w:t xml:space="preserve"> </w:t>
      </w:r>
      <w:proofErr w:type="spellStart"/>
      <w:r w:rsidRPr="004566E7">
        <w:rPr>
          <w:color w:val="000000" w:themeColor="text1"/>
          <w:sz w:val="24"/>
          <w:szCs w:val="24"/>
        </w:rPr>
        <w:t>negu</w:t>
      </w:r>
      <w:proofErr w:type="spellEnd"/>
      <w:r w:rsidRPr="004566E7">
        <w:rPr>
          <w:color w:val="000000" w:themeColor="text1"/>
          <w:sz w:val="24"/>
          <w:szCs w:val="24"/>
        </w:rPr>
        <w:t xml:space="preserve"> </w:t>
      </w:r>
      <w:proofErr w:type="spellStart"/>
      <w:r w:rsidRPr="004566E7">
        <w:rPr>
          <w:color w:val="000000" w:themeColor="text1"/>
          <w:sz w:val="24"/>
          <w:szCs w:val="24"/>
        </w:rPr>
        <w:t>Sutartis</w:t>
      </w:r>
      <w:proofErr w:type="spellEnd"/>
      <w:r w:rsidRPr="004566E7">
        <w:rPr>
          <w:color w:val="000000" w:themeColor="text1"/>
          <w:sz w:val="24"/>
          <w:szCs w:val="24"/>
        </w:rPr>
        <w:t xml:space="preserve"> </w:t>
      </w:r>
      <w:proofErr w:type="spellStart"/>
      <w:r w:rsidRPr="004566E7">
        <w:rPr>
          <w:color w:val="000000" w:themeColor="text1"/>
          <w:sz w:val="24"/>
          <w:szCs w:val="24"/>
        </w:rPr>
        <w:t>pradedama</w:t>
      </w:r>
      <w:proofErr w:type="spellEnd"/>
      <w:r w:rsidRPr="004566E7">
        <w:rPr>
          <w:color w:val="000000" w:themeColor="text1"/>
          <w:sz w:val="24"/>
          <w:szCs w:val="24"/>
        </w:rPr>
        <w:t xml:space="preserve"> </w:t>
      </w:r>
      <w:proofErr w:type="spellStart"/>
      <w:r w:rsidRPr="004566E7">
        <w:rPr>
          <w:color w:val="000000" w:themeColor="text1"/>
          <w:sz w:val="24"/>
          <w:szCs w:val="24"/>
        </w:rPr>
        <w:t>vykdyti</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įsipareigoja</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gavėjui</w:t>
      </w:r>
      <w:proofErr w:type="spellEnd"/>
      <w:r w:rsidRPr="004566E7">
        <w:rPr>
          <w:color w:val="000000" w:themeColor="text1"/>
          <w:sz w:val="24"/>
          <w:szCs w:val="24"/>
        </w:rPr>
        <w:t xml:space="preserve"> </w:t>
      </w:r>
      <w:proofErr w:type="spellStart"/>
      <w:r w:rsidRPr="004566E7">
        <w:rPr>
          <w:color w:val="000000" w:themeColor="text1"/>
          <w:sz w:val="24"/>
          <w:szCs w:val="24"/>
        </w:rPr>
        <w:t>pranešti</w:t>
      </w:r>
      <w:proofErr w:type="spellEnd"/>
      <w:r w:rsidRPr="004566E7">
        <w:rPr>
          <w:color w:val="000000" w:themeColor="text1"/>
          <w:sz w:val="24"/>
          <w:szCs w:val="24"/>
        </w:rPr>
        <w:t xml:space="preserve"> </w:t>
      </w:r>
      <w:proofErr w:type="spellStart"/>
      <w:r w:rsidRPr="004566E7">
        <w:rPr>
          <w:color w:val="000000" w:themeColor="text1"/>
          <w:sz w:val="24"/>
          <w:szCs w:val="24"/>
        </w:rPr>
        <w:t>tuo</w:t>
      </w:r>
      <w:proofErr w:type="spellEnd"/>
      <w:r w:rsidRPr="004566E7">
        <w:rPr>
          <w:color w:val="000000" w:themeColor="text1"/>
          <w:sz w:val="24"/>
          <w:szCs w:val="24"/>
        </w:rPr>
        <w:t xml:space="preserve"> </w:t>
      </w:r>
      <w:proofErr w:type="spellStart"/>
      <w:r w:rsidRPr="004566E7">
        <w:rPr>
          <w:color w:val="000000" w:themeColor="text1"/>
          <w:sz w:val="24"/>
          <w:szCs w:val="24"/>
        </w:rPr>
        <w:t>metu</w:t>
      </w:r>
      <w:proofErr w:type="spellEnd"/>
      <w:r w:rsidRPr="004566E7">
        <w:rPr>
          <w:color w:val="000000" w:themeColor="text1"/>
          <w:sz w:val="24"/>
          <w:szCs w:val="24"/>
        </w:rPr>
        <w:t xml:space="preserve"> </w:t>
      </w:r>
      <w:proofErr w:type="spellStart"/>
      <w:r w:rsidRPr="004566E7">
        <w:rPr>
          <w:color w:val="000000" w:themeColor="text1"/>
          <w:sz w:val="24"/>
          <w:szCs w:val="24"/>
        </w:rPr>
        <w:t>žinomų</w:t>
      </w:r>
      <w:proofErr w:type="spellEnd"/>
      <w:r w:rsidRPr="004566E7">
        <w:rPr>
          <w:color w:val="000000" w:themeColor="text1"/>
          <w:sz w:val="24"/>
          <w:szCs w:val="24"/>
        </w:rPr>
        <w:t xml:space="preserve"> </w:t>
      </w:r>
      <w:proofErr w:type="spellStart"/>
      <w:r w:rsidRPr="004566E7">
        <w:rPr>
          <w:color w:val="000000" w:themeColor="text1"/>
          <w:sz w:val="24"/>
          <w:szCs w:val="24"/>
        </w:rPr>
        <w:t>subteikėjų</w:t>
      </w:r>
      <w:proofErr w:type="spellEnd"/>
      <w:r w:rsidRPr="004566E7">
        <w:rPr>
          <w:color w:val="000000" w:themeColor="text1"/>
          <w:sz w:val="24"/>
          <w:szCs w:val="24"/>
        </w:rPr>
        <w:t xml:space="preserve"> </w:t>
      </w:r>
      <w:proofErr w:type="spellStart"/>
      <w:r w:rsidRPr="004566E7">
        <w:rPr>
          <w:color w:val="000000" w:themeColor="text1"/>
          <w:sz w:val="24"/>
          <w:szCs w:val="24"/>
        </w:rPr>
        <w:t>pavadinimus</w:t>
      </w:r>
      <w:proofErr w:type="spellEnd"/>
      <w:r w:rsidRPr="004566E7">
        <w:rPr>
          <w:color w:val="000000" w:themeColor="text1"/>
          <w:sz w:val="24"/>
          <w:szCs w:val="24"/>
        </w:rPr>
        <w:t xml:space="preserve">, </w:t>
      </w:r>
      <w:proofErr w:type="spellStart"/>
      <w:r w:rsidRPr="004566E7">
        <w:rPr>
          <w:color w:val="000000" w:themeColor="text1"/>
          <w:sz w:val="24"/>
          <w:szCs w:val="24"/>
        </w:rPr>
        <w:t>kontaktinius</w:t>
      </w:r>
      <w:proofErr w:type="spellEnd"/>
      <w:r w:rsidRPr="004566E7">
        <w:rPr>
          <w:color w:val="000000" w:themeColor="text1"/>
          <w:sz w:val="24"/>
          <w:szCs w:val="24"/>
        </w:rPr>
        <w:t xml:space="preserve"> </w:t>
      </w:r>
      <w:proofErr w:type="spellStart"/>
      <w:r w:rsidRPr="004566E7">
        <w:rPr>
          <w:color w:val="000000" w:themeColor="text1"/>
          <w:sz w:val="24"/>
          <w:szCs w:val="24"/>
        </w:rPr>
        <w:t>duomenis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jų</w:t>
      </w:r>
      <w:proofErr w:type="spellEnd"/>
      <w:r w:rsidRPr="004566E7">
        <w:rPr>
          <w:color w:val="000000" w:themeColor="text1"/>
          <w:sz w:val="24"/>
          <w:szCs w:val="24"/>
        </w:rPr>
        <w:t xml:space="preserve"> </w:t>
      </w:r>
      <w:proofErr w:type="spellStart"/>
      <w:r w:rsidRPr="004566E7">
        <w:rPr>
          <w:color w:val="000000" w:themeColor="text1"/>
          <w:sz w:val="24"/>
          <w:szCs w:val="24"/>
        </w:rPr>
        <w:t>atstovus</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w:t>
      </w:r>
      <w:proofErr w:type="spellStart"/>
      <w:r w:rsidRPr="004566E7">
        <w:rPr>
          <w:color w:val="000000" w:themeColor="text1"/>
          <w:sz w:val="24"/>
          <w:szCs w:val="24"/>
        </w:rPr>
        <w:t>taip</w:t>
      </w:r>
      <w:proofErr w:type="spellEnd"/>
      <w:r w:rsidRPr="004566E7">
        <w:rPr>
          <w:color w:val="000000" w:themeColor="text1"/>
          <w:sz w:val="24"/>
          <w:szCs w:val="24"/>
        </w:rPr>
        <w:t xml:space="preserve"> pat </w:t>
      </w:r>
      <w:proofErr w:type="spellStart"/>
      <w:r w:rsidRPr="004566E7">
        <w:rPr>
          <w:color w:val="000000" w:themeColor="text1"/>
          <w:sz w:val="24"/>
          <w:szCs w:val="24"/>
        </w:rPr>
        <w:t>reikalauja</w:t>
      </w:r>
      <w:proofErr w:type="spellEnd"/>
      <w:r w:rsidRPr="004566E7">
        <w:rPr>
          <w:color w:val="000000" w:themeColor="text1"/>
          <w:sz w:val="24"/>
          <w:szCs w:val="24"/>
        </w:rPr>
        <w:t xml:space="preserve">, </w:t>
      </w:r>
      <w:proofErr w:type="spellStart"/>
      <w:r w:rsidRPr="004566E7">
        <w:rPr>
          <w:color w:val="000000" w:themeColor="text1"/>
          <w:sz w:val="24"/>
          <w:szCs w:val="24"/>
        </w:rPr>
        <w:t>kad</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informuotų</w:t>
      </w:r>
      <w:proofErr w:type="spellEnd"/>
      <w:r w:rsidRPr="004566E7">
        <w:rPr>
          <w:color w:val="000000" w:themeColor="text1"/>
          <w:sz w:val="24"/>
          <w:szCs w:val="24"/>
        </w:rPr>
        <w:t xml:space="preserve"> </w:t>
      </w:r>
      <w:proofErr w:type="spellStart"/>
      <w:r w:rsidRPr="004566E7">
        <w:rPr>
          <w:color w:val="000000" w:themeColor="text1"/>
          <w:sz w:val="24"/>
          <w:szCs w:val="24"/>
        </w:rPr>
        <w:t>apie</w:t>
      </w:r>
      <w:proofErr w:type="spellEnd"/>
      <w:r w:rsidRPr="004566E7">
        <w:rPr>
          <w:color w:val="000000" w:themeColor="text1"/>
          <w:sz w:val="24"/>
          <w:szCs w:val="24"/>
        </w:rPr>
        <w:t xml:space="preserve"> </w:t>
      </w:r>
      <w:proofErr w:type="spellStart"/>
      <w:r w:rsidRPr="004566E7">
        <w:rPr>
          <w:color w:val="000000" w:themeColor="text1"/>
          <w:sz w:val="24"/>
          <w:szCs w:val="24"/>
        </w:rPr>
        <w:t>minėtos</w:t>
      </w:r>
      <w:proofErr w:type="spellEnd"/>
      <w:r w:rsidRPr="004566E7">
        <w:rPr>
          <w:color w:val="000000" w:themeColor="text1"/>
          <w:sz w:val="24"/>
          <w:szCs w:val="24"/>
        </w:rPr>
        <w:t xml:space="preserve"> </w:t>
      </w:r>
      <w:proofErr w:type="spellStart"/>
      <w:r w:rsidRPr="004566E7">
        <w:rPr>
          <w:color w:val="000000" w:themeColor="text1"/>
          <w:sz w:val="24"/>
          <w:szCs w:val="24"/>
        </w:rPr>
        <w:t>informacijos</w:t>
      </w:r>
      <w:proofErr w:type="spellEnd"/>
      <w:r w:rsidRPr="004566E7">
        <w:rPr>
          <w:color w:val="000000" w:themeColor="text1"/>
          <w:sz w:val="24"/>
          <w:szCs w:val="24"/>
        </w:rPr>
        <w:t xml:space="preserve"> </w:t>
      </w:r>
      <w:proofErr w:type="spellStart"/>
      <w:r w:rsidRPr="004566E7">
        <w:rPr>
          <w:color w:val="000000" w:themeColor="text1"/>
          <w:sz w:val="24"/>
          <w:szCs w:val="24"/>
        </w:rPr>
        <w:t>pasikeitimus</w:t>
      </w:r>
      <w:proofErr w:type="spellEnd"/>
      <w:r w:rsidRPr="004566E7">
        <w:rPr>
          <w:color w:val="000000" w:themeColor="text1"/>
          <w:sz w:val="24"/>
          <w:szCs w:val="24"/>
        </w:rPr>
        <w:t xml:space="preserve"> </w:t>
      </w:r>
      <w:proofErr w:type="spellStart"/>
      <w:r w:rsidRPr="004566E7">
        <w:rPr>
          <w:color w:val="000000" w:themeColor="text1"/>
          <w:sz w:val="24"/>
          <w:szCs w:val="24"/>
        </w:rPr>
        <w:t>visu</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vykdymo</w:t>
      </w:r>
      <w:proofErr w:type="spellEnd"/>
      <w:r w:rsidRPr="004566E7">
        <w:rPr>
          <w:color w:val="000000" w:themeColor="text1"/>
          <w:sz w:val="24"/>
          <w:szCs w:val="24"/>
        </w:rPr>
        <w:t xml:space="preserve"> </w:t>
      </w:r>
      <w:proofErr w:type="spellStart"/>
      <w:r w:rsidRPr="004566E7">
        <w:rPr>
          <w:color w:val="000000" w:themeColor="text1"/>
          <w:sz w:val="24"/>
          <w:szCs w:val="24"/>
        </w:rPr>
        <w:t>metu</w:t>
      </w:r>
      <w:proofErr w:type="spellEnd"/>
      <w:r w:rsidRPr="004566E7">
        <w:rPr>
          <w:color w:val="000000" w:themeColor="text1"/>
          <w:sz w:val="24"/>
          <w:szCs w:val="24"/>
        </w:rPr>
        <w:t xml:space="preserve">, </w:t>
      </w:r>
      <w:proofErr w:type="spellStart"/>
      <w:r w:rsidRPr="004566E7">
        <w:rPr>
          <w:color w:val="000000" w:themeColor="text1"/>
          <w:sz w:val="24"/>
          <w:szCs w:val="24"/>
        </w:rPr>
        <w:t>taip</w:t>
      </w:r>
      <w:proofErr w:type="spellEnd"/>
      <w:r w:rsidRPr="004566E7">
        <w:rPr>
          <w:color w:val="000000" w:themeColor="text1"/>
          <w:sz w:val="24"/>
          <w:szCs w:val="24"/>
        </w:rPr>
        <w:t xml:space="preserve"> pat </w:t>
      </w:r>
      <w:proofErr w:type="spellStart"/>
      <w:r w:rsidRPr="004566E7">
        <w:rPr>
          <w:color w:val="000000" w:themeColor="text1"/>
          <w:sz w:val="24"/>
          <w:szCs w:val="24"/>
        </w:rPr>
        <w:t>apie</w:t>
      </w:r>
      <w:proofErr w:type="spellEnd"/>
      <w:r w:rsidRPr="004566E7">
        <w:rPr>
          <w:color w:val="000000" w:themeColor="text1"/>
          <w:sz w:val="24"/>
          <w:szCs w:val="24"/>
        </w:rPr>
        <w:t xml:space="preserve"> </w:t>
      </w:r>
      <w:proofErr w:type="spellStart"/>
      <w:r w:rsidRPr="004566E7">
        <w:rPr>
          <w:color w:val="000000" w:themeColor="text1"/>
          <w:sz w:val="24"/>
          <w:szCs w:val="24"/>
        </w:rPr>
        <w:t>naujus</w:t>
      </w:r>
      <w:proofErr w:type="spellEnd"/>
      <w:r w:rsidRPr="004566E7">
        <w:rPr>
          <w:color w:val="000000" w:themeColor="text1"/>
          <w:sz w:val="24"/>
          <w:szCs w:val="24"/>
        </w:rPr>
        <w:t xml:space="preserve"> </w:t>
      </w:r>
      <w:proofErr w:type="spellStart"/>
      <w:r w:rsidRPr="004566E7">
        <w:rPr>
          <w:color w:val="000000" w:themeColor="text1"/>
          <w:sz w:val="24"/>
          <w:szCs w:val="24"/>
        </w:rPr>
        <w:t>subteikėjus</w:t>
      </w:r>
      <w:proofErr w:type="spellEnd"/>
      <w:r w:rsidRPr="004566E7">
        <w:rPr>
          <w:color w:val="000000" w:themeColor="text1"/>
          <w:sz w:val="24"/>
          <w:szCs w:val="24"/>
        </w:rPr>
        <w:t xml:space="preserve">, </w:t>
      </w:r>
      <w:proofErr w:type="spellStart"/>
      <w:r w:rsidRPr="004566E7">
        <w:rPr>
          <w:color w:val="000000" w:themeColor="text1"/>
          <w:sz w:val="24"/>
          <w:szCs w:val="24"/>
        </w:rPr>
        <w:t>kuriuos</w:t>
      </w:r>
      <w:proofErr w:type="spellEnd"/>
      <w:r w:rsidRPr="004566E7">
        <w:rPr>
          <w:color w:val="000000" w:themeColor="text1"/>
          <w:sz w:val="24"/>
          <w:szCs w:val="24"/>
        </w:rPr>
        <w:t xml:space="preserve"> </w:t>
      </w:r>
      <w:proofErr w:type="spellStart"/>
      <w:r w:rsidRPr="004566E7">
        <w:rPr>
          <w:color w:val="000000" w:themeColor="text1"/>
          <w:sz w:val="24"/>
          <w:szCs w:val="24"/>
        </w:rPr>
        <w:t>jis</w:t>
      </w:r>
      <w:proofErr w:type="spellEnd"/>
      <w:r w:rsidRPr="004566E7">
        <w:rPr>
          <w:color w:val="000000" w:themeColor="text1"/>
          <w:sz w:val="24"/>
          <w:szCs w:val="24"/>
        </w:rPr>
        <w:t xml:space="preserve"> </w:t>
      </w:r>
      <w:proofErr w:type="spellStart"/>
      <w:r w:rsidRPr="004566E7">
        <w:rPr>
          <w:color w:val="000000" w:themeColor="text1"/>
          <w:sz w:val="24"/>
          <w:szCs w:val="24"/>
        </w:rPr>
        <w:t>ketina</w:t>
      </w:r>
      <w:proofErr w:type="spellEnd"/>
      <w:r w:rsidRPr="004566E7">
        <w:rPr>
          <w:color w:val="000000" w:themeColor="text1"/>
          <w:sz w:val="24"/>
          <w:szCs w:val="24"/>
        </w:rPr>
        <w:t xml:space="preserve"> </w:t>
      </w:r>
      <w:proofErr w:type="spellStart"/>
      <w:r w:rsidRPr="004566E7">
        <w:rPr>
          <w:color w:val="000000" w:themeColor="text1"/>
          <w:sz w:val="24"/>
          <w:szCs w:val="24"/>
        </w:rPr>
        <w:t>pasitelkti</w:t>
      </w:r>
      <w:proofErr w:type="spellEnd"/>
      <w:r w:rsidRPr="004566E7">
        <w:rPr>
          <w:color w:val="000000" w:themeColor="text1"/>
          <w:sz w:val="24"/>
          <w:szCs w:val="24"/>
        </w:rPr>
        <w:t xml:space="preserve"> </w:t>
      </w:r>
      <w:proofErr w:type="spellStart"/>
      <w:r w:rsidRPr="004566E7">
        <w:rPr>
          <w:color w:val="000000" w:themeColor="text1"/>
          <w:sz w:val="24"/>
          <w:szCs w:val="24"/>
        </w:rPr>
        <w:t>vėliau</w:t>
      </w:r>
      <w:proofErr w:type="spellEnd"/>
      <w:r w:rsidRPr="004566E7">
        <w:rPr>
          <w:color w:val="000000" w:themeColor="text1"/>
          <w:sz w:val="24"/>
          <w:szCs w:val="24"/>
        </w:rPr>
        <w:t xml:space="preserve">. </w:t>
      </w:r>
    </w:p>
    <w:p w14:paraId="57E62555"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11.5.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keisti</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nurodytus</w:t>
      </w:r>
      <w:proofErr w:type="spellEnd"/>
      <w:r w:rsidRPr="004566E7">
        <w:rPr>
          <w:color w:val="000000" w:themeColor="text1"/>
          <w:sz w:val="24"/>
          <w:szCs w:val="24"/>
        </w:rPr>
        <w:t xml:space="preserve"> </w:t>
      </w:r>
      <w:proofErr w:type="spellStart"/>
      <w:r w:rsidRPr="004566E7">
        <w:rPr>
          <w:color w:val="000000" w:themeColor="text1"/>
          <w:sz w:val="24"/>
          <w:szCs w:val="24"/>
        </w:rPr>
        <w:t>subteikėjus</w:t>
      </w:r>
      <w:proofErr w:type="spellEnd"/>
      <w:r w:rsidRPr="004566E7">
        <w:rPr>
          <w:color w:val="000000" w:themeColor="text1"/>
          <w:sz w:val="24"/>
          <w:szCs w:val="24"/>
        </w:rPr>
        <w:t xml:space="preserve"> </w:t>
      </w:r>
      <w:proofErr w:type="spellStart"/>
      <w:r w:rsidRPr="004566E7">
        <w:rPr>
          <w:color w:val="000000" w:themeColor="text1"/>
          <w:sz w:val="24"/>
          <w:szCs w:val="24"/>
        </w:rPr>
        <w:t>šiame</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skyriuje</w:t>
      </w:r>
      <w:proofErr w:type="spellEnd"/>
      <w:r w:rsidRPr="004566E7">
        <w:rPr>
          <w:color w:val="000000" w:themeColor="text1"/>
          <w:sz w:val="24"/>
          <w:szCs w:val="24"/>
        </w:rPr>
        <w:t xml:space="preserve"> </w:t>
      </w:r>
      <w:proofErr w:type="spellStart"/>
      <w:r w:rsidRPr="004566E7">
        <w:rPr>
          <w:color w:val="000000" w:themeColor="text1"/>
          <w:sz w:val="24"/>
          <w:szCs w:val="24"/>
        </w:rPr>
        <w:t>nustatytais</w:t>
      </w:r>
      <w:proofErr w:type="spellEnd"/>
      <w:r w:rsidRPr="004566E7">
        <w:rPr>
          <w:color w:val="000000" w:themeColor="text1"/>
          <w:sz w:val="24"/>
          <w:szCs w:val="24"/>
        </w:rPr>
        <w:t xml:space="preserve"> </w:t>
      </w:r>
      <w:proofErr w:type="spellStart"/>
      <w:r w:rsidRPr="004566E7">
        <w:rPr>
          <w:color w:val="000000" w:themeColor="text1"/>
          <w:sz w:val="24"/>
          <w:szCs w:val="24"/>
        </w:rPr>
        <w:t>atvejais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tvarka</w:t>
      </w:r>
      <w:proofErr w:type="spellEnd"/>
      <w:r w:rsidRPr="004566E7">
        <w:rPr>
          <w:color w:val="000000" w:themeColor="text1"/>
          <w:sz w:val="24"/>
          <w:szCs w:val="24"/>
        </w:rPr>
        <w:t xml:space="preserve"> </w:t>
      </w:r>
      <w:proofErr w:type="spellStart"/>
      <w:r w:rsidRPr="004566E7">
        <w:rPr>
          <w:color w:val="000000" w:themeColor="text1"/>
          <w:sz w:val="24"/>
          <w:szCs w:val="24"/>
        </w:rPr>
        <w:t>gavęs</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gavėjo</w:t>
      </w:r>
      <w:proofErr w:type="spellEnd"/>
      <w:r w:rsidRPr="004566E7">
        <w:rPr>
          <w:color w:val="000000" w:themeColor="text1"/>
          <w:sz w:val="24"/>
          <w:szCs w:val="24"/>
        </w:rPr>
        <w:t xml:space="preserve"> </w:t>
      </w:r>
      <w:proofErr w:type="spellStart"/>
      <w:r w:rsidRPr="004566E7">
        <w:rPr>
          <w:color w:val="000000" w:themeColor="text1"/>
          <w:sz w:val="24"/>
          <w:szCs w:val="24"/>
        </w:rPr>
        <w:t>rašytinį</w:t>
      </w:r>
      <w:proofErr w:type="spellEnd"/>
      <w:r w:rsidRPr="004566E7">
        <w:rPr>
          <w:color w:val="000000" w:themeColor="text1"/>
          <w:sz w:val="24"/>
          <w:szCs w:val="24"/>
        </w:rPr>
        <w:t xml:space="preserve"> </w:t>
      </w:r>
      <w:proofErr w:type="spellStart"/>
      <w:r w:rsidRPr="004566E7">
        <w:rPr>
          <w:color w:val="000000" w:themeColor="text1"/>
          <w:sz w:val="24"/>
          <w:szCs w:val="24"/>
        </w:rPr>
        <w:t>sutikimą</w:t>
      </w:r>
      <w:proofErr w:type="spellEnd"/>
      <w:r w:rsidRPr="004566E7">
        <w:rPr>
          <w:color w:val="000000" w:themeColor="text1"/>
          <w:sz w:val="24"/>
          <w:szCs w:val="24"/>
        </w:rPr>
        <w:t xml:space="preserve">. </w:t>
      </w:r>
    </w:p>
    <w:p w14:paraId="333304DF"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11.6.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vykdymo</w:t>
      </w:r>
      <w:proofErr w:type="spellEnd"/>
      <w:r w:rsidRPr="004566E7">
        <w:rPr>
          <w:color w:val="000000" w:themeColor="text1"/>
          <w:sz w:val="24"/>
          <w:szCs w:val="24"/>
        </w:rPr>
        <w:t xml:space="preserve"> </w:t>
      </w:r>
      <w:proofErr w:type="spellStart"/>
      <w:r w:rsidRPr="004566E7">
        <w:rPr>
          <w:color w:val="000000" w:themeColor="text1"/>
          <w:sz w:val="24"/>
          <w:szCs w:val="24"/>
        </w:rPr>
        <w:t>metu</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inicijuoti</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numatyto</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pakeitimą</w:t>
      </w:r>
      <w:proofErr w:type="spellEnd"/>
      <w:r w:rsidRPr="004566E7">
        <w:rPr>
          <w:color w:val="000000" w:themeColor="text1"/>
          <w:sz w:val="24"/>
          <w:szCs w:val="24"/>
        </w:rPr>
        <w:t xml:space="preserve">, </w:t>
      </w:r>
      <w:proofErr w:type="spellStart"/>
      <w:r w:rsidRPr="004566E7">
        <w:rPr>
          <w:color w:val="000000" w:themeColor="text1"/>
          <w:sz w:val="24"/>
          <w:szCs w:val="24"/>
        </w:rPr>
        <w:t>raštu</w:t>
      </w:r>
      <w:proofErr w:type="spellEnd"/>
      <w:r w:rsidRPr="004566E7">
        <w:rPr>
          <w:color w:val="000000" w:themeColor="text1"/>
          <w:sz w:val="24"/>
          <w:szCs w:val="24"/>
        </w:rPr>
        <w:t xml:space="preserve"> </w:t>
      </w:r>
      <w:proofErr w:type="spellStart"/>
      <w:r w:rsidRPr="004566E7">
        <w:rPr>
          <w:color w:val="000000" w:themeColor="text1"/>
          <w:sz w:val="24"/>
          <w:szCs w:val="24"/>
        </w:rPr>
        <w:t>nurodydamas</w:t>
      </w:r>
      <w:proofErr w:type="spellEnd"/>
      <w:r w:rsidRPr="004566E7">
        <w:rPr>
          <w:color w:val="000000" w:themeColor="text1"/>
          <w:sz w:val="24"/>
          <w:szCs w:val="24"/>
        </w:rPr>
        <w:t xml:space="preserve"> </w:t>
      </w:r>
      <w:proofErr w:type="spellStart"/>
      <w:r w:rsidRPr="004566E7">
        <w:rPr>
          <w:color w:val="000000" w:themeColor="text1"/>
          <w:sz w:val="24"/>
          <w:szCs w:val="24"/>
        </w:rPr>
        <w:t>tokio</w:t>
      </w:r>
      <w:proofErr w:type="spellEnd"/>
      <w:r w:rsidRPr="004566E7">
        <w:rPr>
          <w:color w:val="000000" w:themeColor="text1"/>
          <w:sz w:val="24"/>
          <w:szCs w:val="24"/>
        </w:rPr>
        <w:t xml:space="preserve"> </w:t>
      </w:r>
      <w:proofErr w:type="spellStart"/>
      <w:r w:rsidRPr="004566E7">
        <w:rPr>
          <w:color w:val="000000" w:themeColor="text1"/>
          <w:sz w:val="24"/>
          <w:szCs w:val="24"/>
        </w:rPr>
        <w:t>keitimo</w:t>
      </w:r>
      <w:proofErr w:type="spellEnd"/>
      <w:r w:rsidRPr="004566E7">
        <w:rPr>
          <w:color w:val="000000" w:themeColor="text1"/>
          <w:sz w:val="24"/>
          <w:szCs w:val="24"/>
        </w:rPr>
        <w:t xml:space="preserve"> </w:t>
      </w:r>
      <w:proofErr w:type="spellStart"/>
      <w:r w:rsidRPr="004566E7">
        <w:rPr>
          <w:color w:val="000000" w:themeColor="text1"/>
          <w:sz w:val="24"/>
          <w:szCs w:val="24"/>
        </w:rPr>
        <w:t>motyvus</w:t>
      </w:r>
      <w:proofErr w:type="spellEnd"/>
      <w:r w:rsidRPr="004566E7">
        <w:rPr>
          <w:color w:val="000000" w:themeColor="text1"/>
          <w:sz w:val="24"/>
          <w:szCs w:val="24"/>
        </w:rPr>
        <w:t>.</w:t>
      </w:r>
    </w:p>
    <w:p w14:paraId="474EB46E"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11.7.Naujo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pasitelkimą</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nurodyto</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keitimą</w:t>
      </w:r>
      <w:proofErr w:type="spellEnd"/>
      <w:r w:rsidRPr="004566E7">
        <w:rPr>
          <w:color w:val="000000" w:themeColor="text1"/>
          <w:sz w:val="24"/>
          <w:szCs w:val="24"/>
        </w:rPr>
        <w:t xml:space="preserve"> </w:t>
      </w:r>
      <w:proofErr w:type="spellStart"/>
      <w:r w:rsidRPr="004566E7">
        <w:rPr>
          <w:color w:val="000000" w:themeColor="text1"/>
          <w:sz w:val="24"/>
          <w:szCs w:val="24"/>
        </w:rPr>
        <w:t>iniciuojanti</w:t>
      </w:r>
      <w:proofErr w:type="spellEnd"/>
      <w:r w:rsidRPr="004566E7">
        <w:rPr>
          <w:color w:val="000000" w:themeColor="text1"/>
          <w:sz w:val="24"/>
          <w:szCs w:val="24"/>
        </w:rPr>
        <w:t xml:space="preserve"> </w:t>
      </w:r>
      <w:proofErr w:type="spellStart"/>
      <w:r w:rsidRPr="004566E7">
        <w:rPr>
          <w:color w:val="000000" w:themeColor="text1"/>
          <w:sz w:val="24"/>
          <w:szCs w:val="24"/>
        </w:rPr>
        <w:t>Šalis</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raštu</w:t>
      </w:r>
      <w:proofErr w:type="spellEnd"/>
      <w:r w:rsidRPr="004566E7">
        <w:rPr>
          <w:color w:val="000000" w:themeColor="text1"/>
          <w:sz w:val="24"/>
          <w:szCs w:val="24"/>
        </w:rPr>
        <w:t xml:space="preserve"> </w:t>
      </w:r>
      <w:proofErr w:type="spellStart"/>
      <w:r w:rsidRPr="004566E7">
        <w:rPr>
          <w:color w:val="000000" w:themeColor="text1"/>
          <w:sz w:val="24"/>
          <w:szCs w:val="24"/>
        </w:rPr>
        <w:t>kreiptis</w:t>
      </w:r>
      <w:proofErr w:type="spellEnd"/>
      <w:r w:rsidRPr="004566E7">
        <w:rPr>
          <w:color w:val="000000" w:themeColor="text1"/>
          <w:sz w:val="24"/>
          <w:szCs w:val="24"/>
        </w:rPr>
        <w:t xml:space="preserve"> į </w:t>
      </w:r>
      <w:proofErr w:type="spellStart"/>
      <w:r w:rsidRPr="004566E7">
        <w:rPr>
          <w:color w:val="000000" w:themeColor="text1"/>
          <w:sz w:val="24"/>
          <w:szCs w:val="24"/>
        </w:rPr>
        <w:t>kitą</w:t>
      </w:r>
      <w:proofErr w:type="spellEnd"/>
      <w:r w:rsidRPr="004566E7">
        <w:rPr>
          <w:color w:val="000000" w:themeColor="text1"/>
          <w:sz w:val="24"/>
          <w:szCs w:val="24"/>
        </w:rPr>
        <w:t xml:space="preserve"> </w:t>
      </w:r>
      <w:proofErr w:type="spellStart"/>
      <w:r w:rsidRPr="004566E7">
        <w:rPr>
          <w:color w:val="000000" w:themeColor="text1"/>
          <w:sz w:val="24"/>
          <w:szCs w:val="24"/>
        </w:rPr>
        <w:t>Šalį</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gauti</w:t>
      </w:r>
      <w:proofErr w:type="spellEnd"/>
      <w:r w:rsidRPr="004566E7">
        <w:rPr>
          <w:color w:val="000000" w:themeColor="text1"/>
          <w:sz w:val="24"/>
          <w:szCs w:val="24"/>
        </w:rPr>
        <w:t xml:space="preserve"> </w:t>
      </w:r>
      <w:proofErr w:type="spellStart"/>
      <w:r w:rsidRPr="004566E7">
        <w:rPr>
          <w:color w:val="000000" w:themeColor="text1"/>
          <w:sz w:val="24"/>
          <w:szCs w:val="24"/>
        </w:rPr>
        <w:t>jos</w:t>
      </w:r>
      <w:proofErr w:type="spellEnd"/>
      <w:r w:rsidRPr="004566E7">
        <w:rPr>
          <w:color w:val="000000" w:themeColor="text1"/>
          <w:sz w:val="24"/>
          <w:szCs w:val="24"/>
        </w:rPr>
        <w:t xml:space="preserve"> </w:t>
      </w:r>
      <w:proofErr w:type="spellStart"/>
      <w:r w:rsidRPr="004566E7">
        <w:rPr>
          <w:color w:val="000000" w:themeColor="text1"/>
          <w:sz w:val="24"/>
          <w:szCs w:val="24"/>
        </w:rPr>
        <w:t>rašytinį</w:t>
      </w:r>
      <w:proofErr w:type="spellEnd"/>
      <w:r w:rsidRPr="004566E7">
        <w:rPr>
          <w:color w:val="000000" w:themeColor="text1"/>
          <w:sz w:val="24"/>
          <w:szCs w:val="24"/>
        </w:rPr>
        <w:t xml:space="preserve"> </w:t>
      </w:r>
      <w:proofErr w:type="spellStart"/>
      <w:r w:rsidRPr="004566E7">
        <w:rPr>
          <w:color w:val="000000" w:themeColor="text1"/>
          <w:sz w:val="24"/>
          <w:szCs w:val="24"/>
        </w:rPr>
        <w:t>sutikimą</w:t>
      </w:r>
      <w:proofErr w:type="spellEnd"/>
      <w:r w:rsidRPr="004566E7">
        <w:rPr>
          <w:color w:val="000000" w:themeColor="text1"/>
          <w:sz w:val="24"/>
          <w:szCs w:val="24"/>
        </w:rPr>
        <w:t xml:space="preserve">. </w:t>
      </w:r>
      <w:proofErr w:type="spellStart"/>
      <w:r w:rsidRPr="004566E7">
        <w:rPr>
          <w:color w:val="000000" w:themeColor="text1"/>
          <w:sz w:val="24"/>
          <w:szCs w:val="24"/>
        </w:rPr>
        <w:t>Šalis</w:t>
      </w:r>
      <w:proofErr w:type="spellEnd"/>
      <w:r w:rsidRPr="004566E7">
        <w:rPr>
          <w:color w:val="000000" w:themeColor="text1"/>
          <w:sz w:val="24"/>
          <w:szCs w:val="24"/>
        </w:rPr>
        <w:t xml:space="preserve">, į </w:t>
      </w:r>
      <w:proofErr w:type="spellStart"/>
      <w:r w:rsidRPr="004566E7">
        <w:rPr>
          <w:color w:val="000000" w:themeColor="text1"/>
          <w:sz w:val="24"/>
          <w:szCs w:val="24"/>
        </w:rPr>
        <w:t>kurią</w:t>
      </w:r>
      <w:proofErr w:type="spellEnd"/>
      <w:r w:rsidRPr="004566E7">
        <w:rPr>
          <w:color w:val="000000" w:themeColor="text1"/>
          <w:sz w:val="24"/>
          <w:szCs w:val="24"/>
        </w:rPr>
        <w:t xml:space="preserve"> </w:t>
      </w:r>
      <w:proofErr w:type="spellStart"/>
      <w:r w:rsidRPr="004566E7">
        <w:rPr>
          <w:color w:val="000000" w:themeColor="text1"/>
          <w:sz w:val="24"/>
          <w:szCs w:val="24"/>
        </w:rPr>
        <w:t>kreipėsi</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atsakyti</w:t>
      </w:r>
      <w:proofErr w:type="spellEnd"/>
      <w:r w:rsidRPr="004566E7">
        <w:rPr>
          <w:color w:val="000000" w:themeColor="text1"/>
          <w:sz w:val="24"/>
          <w:szCs w:val="24"/>
        </w:rPr>
        <w:t xml:space="preserve"> ne </w:t>
      </w:r>
      <w:proofErr w:type="spellStart"/>
      <w:r w:rsidRPr="004566E7">
        <w:rPr>
          <w:color w:val="000000" w:themeColor="text1"/>
          <w:sz w:val="24"/>
          <w:szCs w:val="24"/>
        </w:rPr>
        <w:t>vėliau</w:t>
      </w:r>
      <w:proofErr w:type="spellEnd"/>
      <w:r w:rsidRPr="004566E7">
        <w:rPr>
          <w:color w:val="000000" w:themeColor="text1"/>
          <w:sz w:val="24"/>
          <w:szCs w:val="24"/>
        </w:rPr>
        <w:t xml:space="preserve">, </w:t>
      </w:r>
      <w:proofErr w:type="spellStart"/>
      <w:r w:rsidRPr="004566E7">
        <w:rPr>
          <w:color w:val="000000" w:themeColor="text1"/>
          <w:sz w:val="24"/>
          <w:szCs w:val="24"/>
        </w:rPr>
        <w:t>kaip</w:t>
      </w:r>
      <w:proofErr w:type="spellEnd"/>
      <w:r w:rsidRPr="004566E7">
        <w:rPr>
          <w:color w:val="000000" w:themeColor="text1"/>
          <w:sz w:val="24"/>
          <w:szCs w:val="24"/>
        </w:rPr>
        <w:t xml:space="preserve"> per 5  </w:t>
      </w:r>
      <w:proofErr w:type="spellStart"/>
      <w:r w:rsidRPr="004566E7">
        <w:rPr>
          <w:color w:val="000000" w:themeColor="text1"/>
          <w:sz w:val="24"/>
          <w:szCs w:val="24"/>
        </w:rPr>
        <w:t>darbo</w:t>
      </w:r>
      <w:proofErr w:type="spellEnd"/>
      <w:r w:rsidRPr="004566E7">
        <w:rPr>
          <w:color w:val="000000" w:themeColor="text1"/>
          <w:sz w:val="24"/>
          <w:szCs w:val="24"/>
        </w:rPr>
        <w:t xml:space="preserve"> </w:t>
      </w:r>
      <w:proofErr w:type="spellStart"/>
      <w:r w:rsidRPr="004566E7">
        <w:rPr>
          <w:color w:val="000000" w:themeColor="text1"/>
          <w:sz w:val="24"/>
          <w:szCs w:val="24"/>
        </w:rPr>
        <w:t>dienas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tik </w:t>
      </w:r>
      <w:proofErr w:type="spellStart"/>
      <w:r w:rsidRPr="004566E7">
        <w:rPr>
          <w:color w:val="000000" w:themeColor="text1"/>
          <w:sz w:val="24"/>
          <w:szCs w:val="24"/>
        </w:rPr>
        <w:t>pagrįstais</w:t>
      </w:r>
      <w:proofErr w:type="spellEnd"/>
      <w:r w:rsidRPr="004566E7">
        <w:rPr>
          <w:color w:val="000000" w:themeColor="text1"/>
          <w:sz w:val="24"/>
          <w:szCs w:val="24"/>
        </w:rPr>
        <w:t xml:space="preserve"> </w:t>
      </w:r>
      <w:proofErr w:type="spellStart"/>
      <w:r w:rsidRPr="004566E7">
        <w:rPr>
          <w:color w:val="000000" w:themeColor="text1"/>
          <w:sz w:val="24"/>
          <w:szCs w:val="24"/>
        </w:rPr>
        <w:t>atvejais</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teisę</w:t>
      </w:r>
      <w:proofErr w:type="spellEnd"/>
      <w:r w:rsidRPr="004566E7">
        <w:rPr>
          <w:color w:val="000000" w:themeColor="text1"/>
          <w:sz w:val="24"/>
          <w:szCs w:val="24"/>
        </w:rPr>
        <w:t xml:space="preserve"> </w:t>
      </w:r>
      <w:proofErr w:type="spellStart"/>
      <w:r w:rsidRPr="004566E7">
        <w:rPr>
          <w:color w:val="000000" w:themeColor="text1"/>
          <w:sz w:val="24"/>
          <w:szCs w:val="24"/>
        </w:rPr>
        <w:t>nesutikti</w:t>
      </w:r>
      <w:proofErr w:type="spellEnd"/>
      <w:r w:rsidRPr="004566E7">
        <w:rPr>
          <w:color w:val="000000" w:themeColor="text1"/>
          <w:sz w:val="24"/>
          <w:szCs w:val="24"/>
        </w:rPr>
        <w:t xml:space="preserve"> </w:t>
      </w:r>
      <w:proofErr w:type="spellStart"/>
      <w:r w:rsidRPr="004566E7">
        <w:rPr>
          <w:color w:val="000000" w:themeColor="text1"/>
          <w:sz w:val="24"/>
          <w:szCs w:val="24"/>
        </w:rPr>
        <w:t>su</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pakeitimu</w:t>
      </w:r>
      <w:proofErr w:type="spellEnd"/>
      <w:r w:rsidRPr="004566E7">
        <w:rPr>
          <w:color w:val="000000" w:themeColor="text1"/>
          <w:sz w:val="24"/>
          <w:szCs w:val="24"/>
        </w:rPr>
        <w:t xml:space="preserve"> </w:t>
      </w:r>
      <w:proofErr w:type="spellStart"/>
      <w:r w:rsidRPr="004566E7">
        <w:rPr>
          <w:color w:val="000000" w:themeColor="text1"/>
          <w:sz w:val="24"/>
          <w:szCs w:val="24"/>
        </w:rPr>
        <w:t>kitais</w:t>
      </w:r>
      <w:proofErr w:type="spellEnd"/>
      <w:r w:rsidRPr="004566E7">
        <w:rPr>
          <w:color w:val="000000" w:themeColor="text1"/>
          <w:sz w:val="24"/>
          <w:szCs w:val="24"/>
        </w:rPr>
        <w:t xml:space="preserve"> </w:t>
      </w:r>
      <w:proofErr w:type="spellStart"/>
      <w:r w:rsidRPr="004566E7">
        <w:rPr>
          <w:color w:val="000000" w:themeColor="text1"/>
          <w:sz w:val="24"/>
          <w:szCs w:val="24"/>
        </w:rPr>
        <w:t>nei</w:t>
      </w:r>
      <w:proofErr w:type="spellEnd"/>
      <w:r w:rsidRPr="004566E7">
        <w:rPr>
          <w:color w:val="000000" w:themeColor="text1"/>
          <w:sz w:val="24"/>
          <w:szCs w:val="24"/>
        </w:rPr>
        <w:t xml:space="preserve"> </w:t>
      </w:r>
      <w:proofErr w:type="spellStart"/>
      <w:r w:rsidRPr="004566E7">
        <w:rPr>
          <w:color w:val="000000" w:themeColor="text1"/>
          <w:sz w:val="24"/>
          <w:szCs w:val="24"/>
        </w:rPr>
        <w:t>šiame</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skyriuje</w:t>
      </w:r>
      <w:proofErr w:type="spellEnd"/>
      <w:r w:rsidRPr="004566E7">
        <w:rPr>
          <w:color w:val="000000" w:themeColor="text1"/>
          <w:sz w:val="24"/>
          <w:szCs w:val="24"/>
        </w:rPr>
        <w:t xml:space="preserve"> </w:t>
      </w:r>
      <w:proofErr w:type="spellStart"/>
      <w:r w:rsidRPr="004566E7">
        <w:rPr>
          <w:color w:val="000000" w:themeColor="text1"/>
          <w:sz w:val="24"/>
          <w:szCs w:val="24"/>
        </w:rPr>
        <w:t>nustatytais</w:t>
      </w:r>
      <w:proofErr w:type="spellEnd"/>
      <w:r w:rsidRPr="004566E7">
        <w:rPr>
          <w:color w:val="000000" w:themeColor="text1"/>
          <w:sz w:val="24"/>
          <w:szCs w:val="24"/>
        </w:rPr>
        <w:t xml:space="preserve"> </w:t>
      </w:r>
      <w:proofErr w:type="spellStart"/>
      <w:r w:rsidRPr="004566E7">
        <w:rPr>
          <w:color w:val="000000" w:themeColor="text1"/>
          <w:sz w:val="24"/>
          <w:szCs w:val="24"/>
        </w:rPr>
        <w:t>pagrindais</w:t>
      </w:r>
      <w:proofErr w:type="spellEnd"/>
      <w:r w:rsidRPr="004566E7">
        <w:rPr>
          <w:color w:val="000000" w:themeColor="text1"/>
          <w:sz w:val="24"/>
          <w:szCs w:val="24"/>
        </w:rPr>
        <w:t>.</w:t>
      </w:r>
    </w:p>
    <w:p w14:paraId="316CBC80"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11.8.Subteikėjas, </w:t>
      </w:r>
      <w:proofErr w:type="spellStart"/>
      <w:r w:rsidRPr="004566E7">
        <w:rPr>
          <w:color w:val="000000" w:themeColor="text1"/>
          <w:sz w:val="24"/>
          <w:szCs w:val="24"/>
        </w:rPr>
        <w:t>kurio</w:t>
      </w:r>
      <w:proofErr w:type="spellEnd"/>
      <w:r w:rsidRPr="004566E7">
        <w:rPr>
          <w:color w:val="000000" w:themeColor="text1"/>
          <w:sz w:val="24"/>
          <w:szCs w:val="24"/>
        </w:rPr>
        <w:t xml:space="preserve"> </w:t>
      </w:r>
      <w:proofErr w:type="spellStart"/>
      <w:r w:rsidRPr="004566E7">
        <w:rPr>
          <w:color w:val="000000" w:themeColor="text1"/>
          <w:sz w:val="24"/>
          <w:szCs w:val="24"/>
        </w:rPr>
        <w:t>pajėgumais</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rėmėsi</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keičiamas</w:t>
      </w:r>
      <w:proofErr w:type="spellEnd"/>
      <w:r w:rsidRPr="004566E7">
        <w:rPr>
          <w:color w:val="000000" w:themeColor="text1"/>
          <w:sz w:val="24"/>
          <w:szCs w:val="24"/>
        </w:rPr>
        <w:t xml:space="preserve"> tik </w:t>
      </w:r>
      <w:proofErr w:type="spellStart"/>
      <w:r w:rsidRPr="004566E7">
        <w:rPr>
          <w:color w:val="000000" w:themeColor="text1"/>
          <w:sz w:val="24"/>
          <w:szCs w:val="24"/>
        </w:rPr>
        <w:t>šiais</w:t>
      </w:r>
      <w:proofErr w:type="spellEnd"/>
      <w:r w:rsidRPr="004566E7">
        <w:rPr>
          <w:color w:val="000000" w:themeColor="text1"/>
          <w:sz w:val="24"/>
          <w:szCs w:val="24"/>
        </w:rPr>
        <w:t xml:space="preserve"> </w:t>
      </w:r>
      <w:proofErr w:type="spellStart"/>
      <w:r w:rsidRPr="004566E7">
        <w:rPr>
          <w:color w:val="000000" w:themeColor="text1"/>
          <w:sz w:val="24"/>
          <w:szCs w:val="24"/>
        </w:rPr>
        <w:t>atvejais</w:t>
      </w:r>
      <w:proofErr w:type="spellEnd"/>
      <w:r w:rsidRPr="004566E7">
        <w:rPr>
          <w:color w:val="000000" w:themeColor="text1"/>
          <w:sz w:val="24"/>
          <w:szCs w:val="24"/>
        </w:rPr>
        <w:t>:</w:t>
      </w:r>
    </w:p>
    <w:p w14:paraId="33883A7D"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11.8.1.kai </w:t>
      </w:r>
      <w:proofErr w:type="spellStart"/>
      <w:r w:rsidRPr="004566E7">
        <w:rPr>
          <w:color w:val="000000" w:themeColor="text1"/>
          <w:sz w:val="24"/>
          <w:szCs w:val="24"/>
        </w:rPr>
        <w:t>subteikėjas</w:t>
      </w:r>
      <w:proofErr w:type="spellEnd"/>
      <w:r w:rsidRPr="004566E7">
        <w:rPr>
          <w:color w:val="000000" w:themeColor="text1"/>
          <w:sz w:val="24"/>
          <w:szCs w:val="24"/>
        </w:rPr>
        <w:t xml:space="preserve"> </w:t>
      </w:r>
      <w:proofErr w:type="spellStart"/>
      <w:r w:rsidRPr="004566E7">
        <w:rPr>
          <w:color w:val="000000" w:themeColor="text1"/>
          <w:sz w:val="24"/>
          <w:szCs w:val="24"/>
        </w:rPr>
        <w:t>bankrutuoja</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likviduojamas</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susidaro</w:t>
      </w:r>
      <w:proofErr w:type="spellEnd"/>
      <w:r w:rsidRPr="004566E7">
        <w:rPr>
          <w:color w:val="000000" w:themeColor="text1"/>
          <w:sz w:val="24"/>
          <w:szCs w:val="24"/>
        </w:rPr>
        <w:t xml:space="preserve"> </w:t>
      </w:r>
      <w:proofErr w:type="spellStart"/>
      <w:r w:rsidRPr="004566E7">
        <w:rPr>
          <w:color w:val="000000" w:themeColor="text1"/>
          <w:sz w:val="24"/>
          <w:szCs w:val="24"/>
        </w:rPr>
        <w:t>analogiška</w:t>
      </w:r>
      <w:proofErr w:type="spellEnd"/>
      <w:r w:rsidRPr="004566E7">
        <w:rPr>
          <w:color w:val="000000" w:themeColor="text1"/>
          <w:sz w:val="24"/>
          <w:szCs w:val="24"/>
        </w:rPr>
        <w:t xml:space="preserve"> </w:t>
      </w:r>
      <w:proofErr w:type="spellStart"/>
      <w:r w:rsidRPr="004566E7">
        <w:rPr>
          <w:color w:val="000000" w:themeColor="text1"/>
          <w:sz w:val="24"/>
          <w:szCs w:val="24"/>
        </w:rPr>
        <w:t>situacija</w:t>
      </w:r>
      <w:proofErr w:type="spellEnd"/>
      <w:r w:rsidRPr="004566E7">
        <w:rPr>
          <w:color w:val="000000" w:themeColor="text1"/>
          <w:sz w:val="24"/>
          <w:szCs w:val="24"/>
        </w:rPr>
        <w:t>;</w:t>
      </w:r>
    </w:p>
    <w:p w14:paraId="0C38ABE6" w14:textId="77777777" w:rsidR="00CA5EEE" w:rsidRPr="004566E7" w:rsidRDefault="00CA5EEE" w:rsidP="00E37F10">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11.8.2.kai </w:t>
      </w:r>
      <w:proofErr w:type="spellStart"/>
      <w:r w:rsidRPr="004566E7">
        <w:rPr>
          <w:color w:val="000000" w:themeColor="text1"/>
          <w:sz w:val="24"/>
          <w:szCs w:val="24"/>
        </w:rPr>
        <w:t>subteikėjas</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objektyvių</w:t>
      </w:r>
      <w:proofErr w:type="spellEnd"/>
      <w:r w:rsidRPr="004566E7">
        <w:rPr>
          <w:color w:val="000000" w:themeColor="text1"/>
          <w:sz w:val="24"/>
          <w:szCs w:val="24"/>
        </w:rPr>
        <w:t xml:space="preserve"> </w:t>
      </w:r>
      <w:proofErr w:type="spellStart"/>
      <w:r w:rsidRPr="004566E7">
        <w:rPr>
          <w:color w:val="000000" w:themeColor="text1"/>
          <w:sz w:val="24"/>
          <w:szCs w:val="24"/>
        </w:rPr>
        <w:t>priežasčių</w:t>
      </w:r>
      <w:proofErr w:type="spellEnd"/>
      <w:r w:rsidRPr="004566E7">
        <w:rPr>
          <w:color w:val="000000" w:themeColor="text1"/>
          <w:sz w:val="24"/>
          <w:szCs w:val="24"/>
        </w:rPr>
        <w:t xml:space="preserve"> (</w:t>
      </w:r>
      <w:proofErr w:type="spellStart"/>
      <w:r w:rsidRPr="004566E7">
        <w:rPr>
          <w:color w:val="000000" w:themeColor="text1"/>
          <w:sz w:val="24"/>
          <w:szCs w:val="24"/>
        </w:rPr>
        <w:t>pavyzdžiui</w:t>
      </w:r>
      <w:proofErr w:type="spellEnd"/>
      <w:r w:rsidRPr="004566E7">
        <w:rPr>
          <w:color w:val="000000" w:themeColor="text1"/>
          <w:sz w:val="24"/>
          <w:szCs w:val="24"/>
        </w:rPr>
        <w:t xml:space="preserve">, </w:t>
      </w:r>
      <w:proofErr w:type="spellStart"/>
      <w:r w:rsidRPr="004566E7">
        <w:rPr>
          <w:color w:val="000000" w:themeColor="text1"/>
          <w:sz w:val="24"/>
          <w:szCs w:val="24"/>
        </w:rPr>
        <w:t>subteikėjui</w:t>
      </w:r>
      <w:proofErr w:type="spellEnd"/>
      <w:r w:rsidRPr="004566E7">
        <w:rPr>
          <w:color w:val="000000" w:themeColor="text1"/>
          <w:sz w:val="24"/>
          <w:szCs w:val="24"/>
        </w:rPr>
        <w:t xml:space="preserve"> </w:t>
      </w:r>
      <w:proofErr w:type="spellStart"/>
      <w:r w:rsidRPr="004566E7">
        <w:rPr>
          <w:color w:val="000000" w:themeColor="text1"/>
          <w:sz w:val="24"/>
          <w:szCs w:val="24"/>
        </w:rPr>
        <w:t>atsisakius</w:t>
      </w:r>
      <w:proofErr w:type="spellEnd"/>
      <w:r w:rsidRPr="004566E7">
        <w:rPr>
          <w:color w:val="000000" w:themeColor="text1"/>
          <w:sz w:val="24"/>
          <w:szCs w:val="24"/>
        </w:rPr>
        <w:t xml:space="preserve"> </w:t>
      </w:r>
      <w:proofErr w:type="spellStart"/>
      <w:r w:rsidRPr="004566E7">
        <w:rPr>
          <w:color w:val="000000" w:themeColor="text1"/>
          <w:sz w:val="24"/>
          <w:szCs w:val="24"/>
        </w:rPr>
        <w:t>vykdyti</w:t>
      </w:r>
      <w:proofErr w:type="spellEnd"/>
      <w:r w:rsidRPr="004566E7">
        <w:rPr>
          <w:color w:val="000000" w:themeColor="text1"/>
          <w:sz w:val="24"/>
          <w:szCs w:val="24"/>
        </w:rPr>
        <w:t xml:space="preserve"> </w:t>
      </w:r>
      <w:proofErr w:type="spellStart"/>
      <w:r w:rsidRPr="004566E7">
        <w:rPr>
          <w:color w:val="000000" w:themeColor="text1"/>
          <w:sz w:val="24"/>
          <w:szCs w:val="24"/>
        </w:rPr>
        <w:t>įsipareigojimus</w:t>
      </w:r>
      <w:proofErr w:type="spellEnd"/>
      <w:r w:rsidRPr="004566E7">
        <w:rPr>
          <w:color w:val="000000" w:themeColor="text1"/>
          <w:sz w:val="24"/>
          <w:szCs w:val="24"/>
        </w:rPr>
        <w:t xml:space="preserve">, </w:t>
      </w:r>
      <w:proofErr w:type="spellStart"/>
      <w:r w:rsidRPr="004566E7">
        <w:rPr>
          <w:color w:val="000000" w:themeColor="text1"/>
          <w:sz w:val="24"/>
          <w:szCs w:val="24"/>
        </w:rPr>
        <w:t>nutrūkus</w:t>
      </w:r>
      <w:proofErr w:type="spellEnd"/>
      <w:r w:rsidRPr="004566E7">
        <w:rPr>
          <w:color w:val="000000" w:themeColor="text1"/>
          <w:sz w:val="24"/>
          <w:szCs w:val="24"/>
        </w:rPr>
        <w:t xml:space="preserve"> </w:t>
      </w:r>
      <w:proofErr w:type="spellStart"/>
      <w:r w:rsidRPr="004566E7">
        <w:rPr>
          <w:color w:val="000000" w:themeColor="text1"/>
          <w:sz w:val="24"/>
          <w:szCs w:val="24"/>
        </w:rPr>
        <w:t>teisiniams</w:t>
      </w:r>
      <w:proofErr w:type="spellEnd"/>
      <w:r w:rsidRPr="004566E7">
        <w:rPr>
          <w:color w:val="000000" w:themeColor="text1"/>
          <w:sz w:val="24"/>
          <w:szCs w:val="24"/>
        </w:rPr>
        <w:t xml:space="preserve"> </w:t>
      </w:r>
      <w:proofErr w:type="spellStart"/>
      <w:r w:rsidRPr="004566E7">
        <w:rPr>
          <w:color w:val="000000" w:themeColor="text1"/>
          <w:sz w:val="24"/>
          <w:szCs w:val="24"/>
        </w:rPr>
        <w:t>santykiams</w:t>
      </w:r>
      <w:proofErr w:type="spellEnd"/>
      <w:r w:rsidRPr="004566E7">
        <w:rPr>
          <w:color w:val="000000" w:themeColor="text1"/>
          <w:sz w:val="24"/>
          <w:szCs w:val="24"/>
        </w:rPr>
        <w:t xml:space="preserve"> </w:t>
      </w:r>
      <w:proofErr w:type="spellStart"/>
      <w:r w:rsidRPr="004566E7">
        <w:rPr>
          <w:color w:val="000000" w:themeColor="text1"/>
          <w:sz w:val="24"/>
          <w:szCs w:val="24"/>
        </w:rPr>
        <w:t>su</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teikėju</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pan.) </w:t>
      </w:r>
      <w:proofErr w:type="spellStart"/>
      <w:r w:rsidRPr="004566E7">
        <w:rPr>
          <w:color w:val="000000" w:themeColor="text1"/>
          <w:sz w:val="24"/>
          <w:szCs w:val="24"/>
        </w:rPr>
        <w:t>nebegali</w:t>
      </w:r>
      <w:proofErr w:type="spellEnd"/>
      <w:r w:rsidRPr="004566E7">
        <w:rPr>
          <w:color w:val="000000" w:themeColor="text1"/>
          <w:sz w:val="24"/>
          <w:szCs w:val="24"/>
        </w:rPr>
        <w:t xml:space="preserve"> </w:t>
      </w:r>
      <w:proofErr w:type="spellStart"/>
      <w:r w:rsidRPr="004566E7">
        <w:rPr>
          <w:color w:val="000000" w:themeColor="text1"/>
          <w:sz w:val="24"/>
          <w:szCs w:val="24"/>
        </w:rPr>
        <w:t>vykdyti</w:t>
      </w:r>
      <w:proofErr w:type="spellEnd"/>
      <w:r w:rsidRPr="004566E7">
        <w:rPr>
          <w:color w:val="000000" w:themeColor="text1"/>
          <w:sz w:val="24"/>
          <w:szCs w:val="24"/>
        </w:rPr>
        <w:t xml:space="preserve"> </w:t>
      </w:r>
      <w:proofErr w:type="spellStart"/>
      <w:r w:rsidRPr="004566E7">
        <w:rPr>
          <w:color w:val="000000" w:themeColor="text1"/>
          <w:sz w:val="24"/>
          <w:szCs w:val="24"/>
        </w:rPr>
        <w:t>visų</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dalies</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numatytų</w:t>
      </w:r>
      <w:proofErr w:type="spellEnd"/>
      <w:r w:rsidRPr="004566E7">
        <w:rPr>
          <w:color w:val="000000" w:themeColor="text1"/>
          <w:sz w:val="24"/>
          <w:szCs w:val="24"/>
        </w:rPr>
        <w:t xml:space="preserve"> </w:t>
      </w:r>
      <w:proofErr w:type="spellStart"/>
      <w:r w:rsidRPr="004566E7">
        <w:rPr>
          <w:color w:val="000000" w:themeColor="text1"/>
          <w:sz w:val="24"/>
          <w:szCs w:val="24"/>
        </w:rPr>
        <w:t>įsipareigojimų</w:t>
      </w:r>
      <w:proofErr w:type="spellEnd"/>
      <w:r w:rsidRPr="004566E7">
        <w:rPr>
          <w:color w:val="000000" w:themeColor="text1"/>
          <w:sz w:val="24"/>
          <w:szCs w:val="24"/>
        </w:rPr>
        <w:t>.</w:t>
      </w:r>
    </w:p>
    <w:p w14:paraId="24B0C5CF" w14:textId="4789BC44" w:rsidR="00EB1274" w:rsidRPr="004566E7" w:rsidRDefault="00EB1274" w:rsidP="00EB1274">
      <w:pPr>
        <w:spacing w:after="0"/>
        <w:jc w:val="both"/>
        <w:rPr>
          <w:rFonts w:ascii="Times New Roman" w:hAnsi="Times New Roman"/>
          <w:color w:val="000000" w:themeColor="text1"/>
          <w:sz w:val="24"/>
          <w:szCs w:val="24"/>
          <w:lang w:bidi="lo-LA"/>
        </w:rPr>
      </w:pPr>
      <w:r w:rsidRPr="004566E7">
        <w:rPr>
          <w:rFonts w:ascii="Times New Roman" w:hAnsi="Times New Roman"/>
          <w:color w:val="000000" w:themeColor="text1"/>
          <w:sz w:val="24"/>
          <w:szCs w:val="24"/>
          <w:lang w:bidi="lo-LA"/>
        </w:rPr>
        <w:t>11.</w:t>
      </w:r>
      <w:r w:rsidR="00B65ADA" w:rsidRPr="004566E7">
        <w:rPr>
          <w:rFonts w:ascii="Times New Roman" w:hAnsi="Times New Roman"/>
          <w:color w:val="000000" w:themeColor="text1"/>
          <w:sz w:val="24"/>
          <w:szCs w:val="24"/>
          <w:lang w:bidi="lo-LA"/>
        </w:rPr>
        <w:t>9</w:t>
      </w:r>
      <w:r w:rsidRPr="004566E7">
        <w:rPr>
          <w:rFonts w:ascii="Times New Roman" w:hAnsi="Times New Roman"/>
          <w:color w:val="000000" w:themeColor="text1"/>
          <w:sz w:val="24"/>
          <w:szCs w:val="24"/>
          <w:lang w:bidi="lo-LA"/>
        </w:rPr>
        <w:t>. Paslaugų teikėjo specialistai gali būti pakeisti tik gavus išankstinį rašytinį Paslaugų gavėjo sutikimą, šiais atvejais:</w:t>
      </w:r>
    </w:p>
    <w:p w14:paraId="2CA16720" w14:textId="5633FAEF" w:rsidR="00EB1274" w:rsidRPr="004566E7" w:rsidRDefault="00EB1274" w:rsidP="00EB1274">
      <w:pPr>
        <w:spacing w:after="0"/>
        <w:jc w:val="both"/>
        <w:rPr>
          <w:rFonts w:ascii="Times New Roman" w:hAnsi="Times New Roman"/>
          <w:color w:val="000000" w:themeColor="text1"/>
          <w:sz w:val="24"/>
          <w:szCs w:val="24"/>
          <w:lang w:bidi="lo-LA"/>
        </w:rPr>
      </w:pPr>
      <w:r w:rsidRPr="004566E7">
        <w:rPr>
          <w:rFonts w:ascii="Times New Roman" w:hAnsi="Times New Roman"/>
          <w:color w:val="000000" w:themeColor="text1"/>
          <w:sz w:val="24"/>
          <w:szCs w:val="24"/>
          <w:lang w:bidi="lo-LA"/>
        </w:rPr>
        <w:t>11.</w:t>
      </w:r>
      <w:r w:rsidR="00B65ADA" w:rsidRPr="004566E7">
        <w:rPr>
          <w:rFonts w:ascii="Times New Roman" w:hAnsi="Times New Roman"/>
          <w:color w:val="000000" w:themeColor="text1"/>
          <w:sz w:val="24"/>
          <w:szCs w:val="24"/>
          <w:lang w:bidi="lo-LA"/>
        </w:rPr>
        <w:t>9</w:t>
      </w:r>
      <w:r w:rsidRPr="004566E7">
        <w:rPr>
          <w:rFonts w:ascii="Times New Roman" w:hAnsi="Times New Roman"/>
          <w:color w:val="000000" w:themeColor="text1"/>
          <w:sz w:val="24"/>
          <w:szCs w:val="24"/>
          <w:lang w:bidi="lo-LA"/>
        </w:rPr>
        <w:t>.1. Paslaugų teikėjo iniciatyva dėl objektyvių priežasčių (atostogų, ligos, nutrūkus darbo santykiams), pateikus duomenis apie numatomus naujai skirti specialistus bei jų kvalifikaciją patvirtinančius dokumentus;</w:t>
      </w:r>
    </w:p>
    <w:p w14:paraId="46FDF0B2" w14:textId="43B31EE9" w:rsidR="00EB1274" w:rsidRPr="004566E7" w:rsidRDefault="00EB1274" w:rsidP="00EB1274">
      <w:pPr>
        <w:spacing w:after="0"/>
        <w:jc w:val="both"/>
        <w:rPr>
          <w:rFonts w:ascii="Times New Roman" w:hAnsi="Times New Roman"/>
          <w:color w:val="000000" w:themeColor="text1"/>
          <w:sz w:val="24"/>
          <w:szCs w:val="24"/>
          <w:lang w:bidi="lo-LA"/>
        </w:rPr>
      </w:pPr>
      <w:r w:rsidRPr="004566E7">
        <w:rPr>
          <w:rFonts w:ascii="Times New Roman" w:hAnsi="Times New Roman"/>
          <w:color w:val="000000" w:themeColor="text1"/>
          <w:sz w:val="24"/>
          <w:szCs w:val="24"/>
          <w:lang w:bidi="lo-LA"/>
        </w:rPr>
        <w:t>11.</w:t>
      </w:r>
      <w:r w:rsidR="00B65ADA" w:rsidRPr="004566E7">
        <w:rPr>
          <w:rFonts w:ascii="Times New Roman" w:hAnsi="Times New Roman"/>
          <w:color w:val="000000" w:themeColor="text1"/>
          <w:sz w:val="24"/>
          <w:szCs w:val="24"/>
          <w:lang w:bidi="lo-LA"/>
        </w:rPr>
        <w:t>9</w:t>
      </w:r>
      <w:r w:rsidRPr="004566E7">
        <w:rPr>
          <w:rFonts w:ascii="Times New Roman" w:hAnsi="Times New Roman"/>
          <w:color w:val="000000" w:themeColor="text1"/>
          <w:sz w:val="24"/>
          <w:szCs w:val="24"/>
          <w:lang w:bidi="lo-LA"/>
        </w:rPr>
        <w:t>.2. Paslaugų gavėjo iniciatyva, jei Paslaugų gavėjas yra pagrįstai nepatenkintas Paslaugų teikėjo Sutarties vykdymui paskirto specialisto (-ų) darbu, raštu pateikus prašymą pakeisti specialistą, nurodant motyvus.</w:t>
      </w:r>
    </w:p>
    <w:p w14:paraId="1707ADBD" w14:textId="59FE0159" w:rsidR="00EB1274" w:rsidRPr="004566E7" w:rsidRDefault="00EB1274" w:rsidP="00EB1274">
      <w:pPr>
        <w:spacing w:after="0"/>
        <w:jc w:val="both"/>
        <w:rPr>
          <w:rFonts w:ascii="Times New Roman" w:hAnsi="Times New Roman"/>
          <w:color w:val="000000" w:themeColor="text1"/>
          <w:sz w:val="24"/>
          <w:szCs w:val="24"/>
          <w:lang w:bidi="lo-LA"/>
        </w:rPr>
      </w:pPr>
      <w:r w:rsidRPr="004566E7">
        <w:rPr>
          <w:rFonts w:ascii="Times New Roman" w:hAnsi="Times New Roman"/>
          <w:color w:val="000000" w:themeColor="text1"/>
          <w:sz w:val="24"/>
          <w:szCs w:val="24"/>
          <w:lang w:bidi="lo-LA"/>
        </w:rPr>
        <w:t>11.</w:t>
      </w:r>
      <w:r w:rsidR="00910EE5" w:rsidRPr="004566E7">
        <w:rPr>
          <w:rFonts w:ascii="Times New Roman" w:hAnsi="Times New Roman"/>
          <w:color w:val="000000" w:themeColor="text1"/>
          <w:sz w:val="24"/>
          <w:szCs w:val="24"/>
          <w:lang w:bidi="lo-LA"/>
        </w:rPr>
        <w:t>1</w:t>
      </w:r>
      <w:r w:rsidR="00B65ADA" w:rsidRPr="004566E7">
        <w:rPr>
          <w:rFonts w:ascii="Times New Roman" w:hAnsi="Times New Roman"/>
          <w:color w:val="000000" w:themeColor="text1"/>
          <w:sz w:val="24"/>
          <w:szCs w:val="24"/>
          <w:lang w:bidi="lo-LA"/>
        </w:rPr>
        <w:t>0</w:t>
      </w:r>
      <w:r w:rsidRPr="004566E7">
        <w:rPr>
          <w:rFonts w:ascii="Times New Roman" w:hAnsi="Times New Roman"/>
          <w:color w:val="000000" w:themeColor="text1"/>
          <w:sz w:val="24"/>
          <w:szCs w:val="24"/>
          <w:lang w:bidi="lo-LA"/>
        </w:rPr>
        <w:t>. Paslaugų teikėjas, norėdamas pakeisti ar pasitelkti naują specialistą, turi raštu informuoti Paslaugų gavėją prieš 3  darbo dienas ir gauti Paslaugų gavėjo raštišką sutikimą. Naujai paskirtas specialistas (-ai) turi turėti atitinkamą kvalifikaciją. Paslaugų gavėjo sutikimas dėl naujo specialisto pasitelkimo išreiškiamas raštu.</w:t>
      </w:r>
    </w:p>
    <w:p w14:paraId="304BC733" w14:textId="07380100" w:rsidR="00B65ADA" w:rsidRPr="004566E7" w:rsidRDefault="00B65ADA" w:rsidP="00B65ADA">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lastRenderedPageBreak/>
        <w:t xml:space="preserve">11.11. </w:t>
      </w:r>
      <w:proofErr w:type="spellStart"/>
      <w:r w:rsidRPr="004566E7">
        <w:rPr>
          <w:color w:val="000000" w:themeColor="text1"/>
          <w:sz w:val="24"/>
          <w:szCs w:val="24"/>
        </w:rPr>
        <w:t>Šalims</w:t>
      </w:r>
      <w:proofErr w:type="spellEnd"/>
      <w:r w:rsidRPr="004566E7">
        <w:rPr>
          <w:color w:val="000000" w:themeColor="text1"/>
          <w:sz w:val="24"/>
          <w:szCs w:val="24"/>
        </w:rPr>
        <w:t xml:space="preserve"> </w:t>
      </w:r>
      <w:proofErr w:type="spellStart"/>
      <w:r w:rsidRPr="004566E7">
        <w:rPr>
          <w:color w:val="000000" w:themeColor="text1"/>
          <w:sz w:val="24"/>
          <w:szCs w:val="24"/>
        </w:rPr>
        <w:t>sutikus</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specialisto</w:t>
      </w:r>
      <w:proofErr w:type="spellEnd"/>
      <w:r w:rsidRPr="004566E7">
        <w:rPr>
          <w:color w:val="000000" w:themeColor="text1"/>
          <w:sz w:val="24"/>
          <w:szCs w:val="24"/>
        </w:rPr>
        <w:t xml:space="preserve"> </w:t>
      </w:r>
      <w:proofErr w:type="spellStart"/>
      <w:r w:rsidRPr="004566E7">
        <w:rPr>
          <w:color w:val="000000" w:themeColor="text1"/>
          <w:sz w:val="24"/>
          <w:szCs w:val="24"/>
        </w:rPr>
        <w:t>pakeitimo</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naujo</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pasitelkimo</w:t>
      </w:r>
      <w:proofErr w:type="spellEnd"/>
      <w:r w:rsidRPr="004566E7">
        <w:rPr>
          <w:color w:val="000000" w:themeColor="text1"/>
          <w:sz w:val="24"/>
          <w:szCs w:val="24"/>
        </w:rPr>
        <w:t xml:space="preserve">, </w:t>
      </w:r>
      <w:proofErr w:type="spellStart"/>
      <w:r w:rsidRPr="004566E7">
        <w:rPr>
          <w:color w:val="000000" w:themeColor="text1"/>
          <w:sz w:val="24"/>
          <w:szCs w:val="24"/>
        </w:rPr>
        <w:t>Šalys</w:t>
      </w:r>
      <w:proofErr w:type="spellEnd"/>
      <w:r w:rsidRPr="004566E7">
        <w:rPr>
          <w:color w:val="000000" w:themeColor="text1"/>
          <w:sz w:val="24"/>
          <w:szCs w:val="24"/>
        </w:rPr>
        <w:t xml:space="preserve"> </w:t>
      </w:r>
      <w:proofErr w:type="spellStart"/>
      <w:r w:rsidRPr="004566E7">
        <w:rPr>
          <w:color w:val="000000" w:themeColor="text1"/>
          <w:sz w:val="24"/>
          <w:szCs w:val="24"/>
        </w:rPr>
        <w:t>raštu</w:t>
      </w:r>
      <w:proofErr w:type="spellEnd"/>
      <w:r w:rsidRPr="004566E7">
        <w:rPr>
          <w:color w:val="000000" w:themeColor="text1"/>
          <w:sz w:val="24"/>
          <w:szCs w:val="24"/>
        </w:rPr>
        <w:t xml:space="preserve"> </w:t>
      </w:r>
      <w:proofErr w:type="spellStart"/>
      <w:r w:rsidRPr="004566E7">
        <w:rPr>
          <w:color w:val="000000" w:themeColor="text1"/>
          <w:sz w:val="24"/>
          <w:szCs w:val="24"/>
        </w:rPr>
        <w:t>sudaro</w:t>
      </w:r>
      <w:proofErr w:type="spellEnd"/>
      <w:r w:rsidRPr="004566E7">
        <w:rPr>
          <w:color w:val="000000" w:themeColor="text1"/>
          <w:sz w:val="24"/>
          <w:szCs w:val="24"/>
        </w:rPr>
        <w:t xml:space="preserve"> </w:t>
      </w:r>
      <w:proofErr w:type="spellStart"/>
      <w:r w:rsidRPr="004566E7">
        <w:rPr>
          <w:color w:val="000000" w:themeColor="text1"/>
          <w:sz w:val="24"/>
          <w:szCs w:val="24"/>
        </w:rPr>
        <w:t>susitarimą</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00F7433C" w:rsidRPr="004566E7">
        <w:rPr>
          <w:color w:val="000000" w:themeColor="text1"/>
          <w:sz w:val="24"/>
          <w:szCs w:val="24"/>
        </w:rPr>
        <w:t xml:space="preserve">, </w:t>
      </w:r>
      <w:proofErr w:type="spellStart"/>
      <w:r w:rsidR="00F7433C" w:rsidRPr="004566E7">
        <w:rPr>
          <w:color w:val="000000" w:themeColor="text1"/>
          <w:sz w:val="24"/>
          <w:szCs w:val="24"/>
        </w:rPr>
        <w:t>specialisto</w:t>
      </w:r>
      <w:proofErr w:type="spellEnd"/>
      <w:r w:rsidRPr="004566E7">
        <w:rPr>
          <w:color w:val="000000" w:themeColor="text1"/>
          <w:sz w:val="24"/>
          <w:szCs w:val="24"/>
        </w:rPr>
        <w:t xml:space="preserve"> </w:t>
      </w:r>
      <w:proofErr w:type="spellStart"/>
      <w:r w:rsidRPr="004566E7">
        <w:rPr>
          <w:color w:val="000000" w:themeColor="text1"/>
          <w:sz w:val="24"/>
          <w:szCs w:val="24"/>
        </w:rPr>
        <w:t>pakeitimo</w:t>
      </w:r>
      <w:proofErr w:type="spellEnd"/>
      <w:r w:rsidRPr="004566E7">
        <w:rPr>
          <w:color w:val="000000" w:themeColor="text1"/>
          <w:sz w:val="24"/>
          <w:szCs w:val="24"/>
        </w:rPr>
        <w:t xml:space="preserve">. </w:t>
      </w:r>
      <w:proofErr w:type="spellStart"/>
      <w:r w:rsidRPr="004566E7">
        <w:rPr>
          <w:color w:val="000000" w:themeColor="text1"/>
          <w:sz w:val="24"/>
          <w:szCs w:val="24"/>
        </w:rPr>
        <w:t>Šis</w:t>
      </w:r>
      <w:proofErr w:type="spellEnd"/>
      <w:r w:rsidRPr="004566E7">
        <w:rPr>
          <w:color w:val="000000" w:themeColor="text1"/>
          <w:sz w:val="24"/>
          <w:szCs w:val="24"/>
        </w:rPr>
        <w:t xml:space="preserve"> </w:t>
      </w:r>
      <w:proofErr w:type="spellStart"/>
      <w:r w:rsidRPr="004566E7">
        <w:rPr>
          <w:color w:val="000000" w:themeColor="text1"/>
          <w:sz w:val="24"/>
          <w:szCs w:val="24"/>
        </w:rPr>
        <w:t>susitarimas</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neatskiriama</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dalis</w:t>
      </w:r>
      <w:proofErr w:type="spellEnd"/>
      <w:r w:rsidRPr="004566E7">
        <w:rPr>
          <w:color w:val="000000" w:themeColor="text1"/>
          <w:sz w:val="24"/>
          <w:szCs w:val="24"/>
        </w:rPr>
        <w:t xml:space="preserve">. </w:t>
      </w:r>
      <w:proofErr w:type="spellStart"/>
      <w:r w:rsidRPr="004566E7">
        <w:rPr>
          <w:color w:val="000000" w:themeColor="text1"/>
          <w:sz w:val="24"/>
          <w:szCs w:val="24"/>
        </w:rPr>
        <w:t>Naujas</w:t>
      </w:r>
      <w:proofErr w:type="spellEnd"/>
      <w:r w:rsidRPr="004566E7">
        <w:rPr>
          <w:color w:val="000000" w:themeColor="text1"/>
          <w:sz w:val="24"/>
          <w:szCs w:val="24"/>
        </w:rPr>
        <w:t xml:space="preserve"> </w:t>
      </w:r>
      <w:proofErr w:type="spellStart"/>
      <w:r w:rsidRPr="004566E7">
        <w:rPr>
          <w:color w:val="000000" w:themeColor="text1"/>
          <w:sz w:val="24"/>
          <w:szCs w:val="24"/>
        </w:rPr>
        <w:t>subteikėjas</w:t>
      </w:r>
      <w:proofErr w:type="spellEnd"/>
      <w:r w:rsidR="00610C5D" w:rsidRPr="004566E7">
        <w:rPr>
          <w:color w:val="000000" w:themeColor="text1"/>
          <w:sz w:val="24"/>
          <w:szCs w:val="24"/>
        </w:rPr>
        <w:t xml:space="preserve">, </w:t>
      </w:r>
      <w:proofErr w:type="spellStart"/>
      <w:r w:rsidR="00610C5D" w:rsidRPr="004566E7">
        <w:rPr>
          <w:color w:val="000000" w:themeColor="text1"/>
          <w:sz w:val="24"/>
          <w:szCs w:val="24"/>
        </w:rPr>
        <w:t>specialistas</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pradėti</w:t>
      </w:r>
      <w:proofErr w:type="spellEnd"/>
      <w:r w:rsidRPr="004566E7">
        <w:rPr>
          <w:color w:val="000000" w:themeColor="text1"/>
          <w:sz w:val="24"/>
          <w:szCs w:val="24"/>
        </w:rPr>
        <w:t xml:space="preserve"> </w:t>
      </w:r>
      <w:proofErr w:type="spellStart"/>
      <w:r w:rsidRPr="004566E7">
        <w:rPr>
          <w:color w:val="000000" w:themeColor="text1"/>
          <w:sz w:val="24"/>
          <w:szCs w:val="24"/>
        </w:rPr>
        <w:t>vykdyti</w:t>
      </w:r>
      <w:proofErr w:type="spellEnd"/>
      <w:r w:rsidRPr="004566E7">
        <w:rPr>
          <w:color w:val="000000" w:themeColor="text1"/>
          <w:sz w:val="24"/>
          <w:szCs w:val="24"/>
        </w:rPr>
        <w:t xml:space="preserve"> </w:t>
      </w:r>
      <w:proofErr w:type="spellStart"/>
      <w:r w:rsidRPr="004566E7">
        <w:rPr>
          <w:color w:val="000000" w:themeColor="text1"/>
          <w:sz w:val="24"/>
          <w:szCs w:val="24"/>
        </w:rPr>
        <w:t>jiems</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pavestus</w:t>
      </w:r>
      <w:proofErr w:type="spellEnd"/>
      <w:r w:rsidRPr="004566E7">
        <w:rPr>
          <w:color w:val="000000" w:themeColor="text1"/>
          <w:sz w:val="24"/>
          <w:szCs w:val="24"/>
        </w:rPr>
        <w:t xml:space="preserve"> </w:t>
      </w:r>
      <w:proofErr w:type="spellStart"/>
      <w:r w:rsidRPr="004566E7">
        <w:rPr>
          <w:color w:val="000000" w:themeColor="text1"/>
          <w:sz w:val="24"/>
          <w:szCs w:val="24"/>
        </w:rPr>
        <w:t>įsipareigojimus</w:t>
      </w:r>
      <w:proofErr w:type="spellEnd"/>
      <w:r w:rsidRPr="004566E7">
        <w:rPr>
          <w:color w:val="000000" w:themeColor="text1"/>
          <w:sz w:val="24"/>
          <w:szCs w:val="24"/>
        </w:rPr>
        <w:t xml:space="preserve"> </w:t>
      </w:r>
      <w:proofErr w:type="spellStart"/>
      <w:r w:rsidRPr="004566E7">
        <w:rPr>
          <w:color w:val="000000" w:themeColor="text1"/>
          <w:sz w:val="24"/>
          <w:szCs w:val="24"/>
        </w:rPr>
        <w:t>pagal</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ne </w:t>
      </w:r>
      <w:proofErr w:type="spellStart"/>
      <w:r w:rsidRPr="004566E7">
        <w:rPr>
          <w:color w:val="000000" w:themeColor="text1"/>
          <w:sz w:val="24"/>
          <w:szCs w:val="24"/>
        </w:rPr>
        <w:t>anksčiau</w:t>
      </w:r>
      <w:proofErr w:type="spellEnd"/>
      <w:r w:rsidRPr="004566E7">
        <w:rPr>
          <w:color w:val="000000" w:themeColor="text1"/>
          <w:sz w:val="24"/>
          <w:szCs w:val="24"/>
        </w:rPr>
        <w:t xml:space="preserve">, </w:t>
      </w:r>
      <w:proofErr w:type="spellStart"/>
      <w:r w:rsidRPr="004566E7">
        <w:rPr>
          <w:color w:val="000000" w:themeColor="text1"/>
          <w:sz w:val="24"/>
          <w:szCs w:val="24"/>
        </w:rPr>
        <w:t>nei</w:t>
      </w:r>
      <w:proofErr w:type="spellEnd"/>
      <w:r w:rsidRPr="004566E7">
        <w:rPr>
          <w:color w:val="000000" w:themeColor="text1"/>
          <w:sz w:val="24"/>
          <w:szCs w:val="24"/>
        </w:rPr>
        <w:t xml:space="preserve"> bus </w:t>
      </w:r>
      <w:proofErr w:type="spellStart"/>
      <w:r w:rsidRPr="004566E7">
        <w:rPr>
          <w:color w:val="000000" w:themeColor="text1"/>
          <w:sz w:val="24"/>
          <w:szCs w:val="24"/>
        </w:rPr>
        <w:t>pasirašytas</w:t>
      </w:r>
      <w:proofErr w:type="spellEnd"/>
      <w:r w:rsidRPr="004566E7">
        <w:rPr>
          <w:color w:val="000000" w:themeColor="text1"/>
          <w:sz w:val="24"/>
          <w:szCs w:val="24"/>
        </w:rPr>
        <w:t xml:space="preserve"> </w:t>
      </w:r>
      <w:proofErr w:type="spellStart"/>
      <w:r w:rsidRPr="004566E7">
        <w:rPr>
          <w:color w:val="000000" w:themeColor="text1"/>
          <w:sz w:val="24"/>
          <w:szCs w:val="24"/>
        </w:rPr>
        <w:t>šis</w:t>
      </w:r>
      <w:proofErr w:type="spellEnd"/>
      <w:r w:rsidRPr="004566E7">
        <w:rPr>
          <w:color w:val="000000" w:themeColor="text1"/>
          <w:sz w:val="24"/>
          <w:szCs w:val="24"/>
        </w:rPr>
        <w:t xml:space="preserve"> </w:t>
      </w:r>
      <w:proofErr w:type="spellStart"/>
      <w:r w:rsidRPr="004566E7">
        <w:rPr>
          <w:color w:val="000000" w:themeColor="text1"/>
          <w:sz w:val="24"/>
          <w:szCs w:val="24"/>
        </w:rPr>
        <w:t>susitarimas</w:t>
      </w:r>
      <w:proofErr w:type="spellEnd"/>
      <w:r w:rsidRPr="004566E7">
        <w:rPr>
          <w:color w:val="000000" w:themeColor="text1"/>
          <w:sz w:val="24"/>
          <w:szCs w:val="24"/>
        </w:rPr>
        <w:t>.</w:t>
      </w:r>
    </w:p>
    <w:p w14:paraId="7F97C357" w14:textId="110FD367" w:rsidR="00CA5EEE" w:rsidRPr="004566E7" w:rsidRDefault="00CA5EEE" w:rsidP="0055263D">
      <w:pPr>
        <w:pStyle w:val="Pagrindinistekstas5"/>
        <w:ind w:firstLine="0"/>
        <w:rPr>
          <w:rFonts w:ascii="Times New Roman" w:hAnsi="Times New Roman"/>
          <w:color w:val="000000" w:themeColor="text1"/>
          <w:sz w:val="24"/>
          <w:szCs w:val="24"/>
          <w:lang w:val="lt-LT"/>
        </w:rPr>
      </w:pPr>
    </w:p>
    <w:p w14:paraId="272DE372" w14:textId="77777777" w:rsidR="00CC696F" w:rsidRPr="004566E7" w:rsidRDefault="00CC696F" w:rsidP="0055263D">
      <w:pPr>
        <w:pStyle w:val="Pagrindinistekstas5"/>
        <w:ind w:firstLine="0"/>
        <w:rPr>
          <w:rFonts w:ascii="Times New Roman" w:hAnsi="Times New Roman"/>
          <w:color w:val="000000" w:themeColor="text1"/>
          <w:sz w:val="24"/>
          <w:szCs w:val="24"/>
          <w:lang w:val="lt-LT"/>
        </w:rPr>
      </w:pPr>
    </w:p>
    <w:p w14:paraId="7C2DEC7E" w14:textId="77777777" w:rsidR="00CA5EEE" w:rsidRPr="004566E7" w:rsidRDefault="00CA5EEE"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11. Sutarties galiojimas, sustabdymas</w:t>
      </w:r>
    </w:p>
    <w:p w14:paraId="08D6A2C6" w14:textId="15263A5A" w:rsidR="00CA5EEE" w:rsidRPr="004566E7" w:rsidRDefault="00CA5EEE" w:rsidP="004A630A">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11.1. Sutartis įsigalioja</w:t>
      </w:r>
      <w:r w:rsidR="00EB1274"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kai Sutartį pasirašo abi Sutarties  Šalys ir galioja iki visiško sutartinių įsipareigojimų įvykdymo arba Sutarties n</w:t>
      </w:r>
      <w:r w:rsidR="00C12A85" w:rsidRPr="004566E7">
        <w:rPr>
          <w:rFonts w:ascii="Times New Roman" w:hAnsi="Times New Roman"/>
          <w:color w:val="000000" w:themeColor="text1"/>
          <w:sz w:val="24"/>
          <w:szCs w:val="24"/>
        </w:rPr>
        <w:t xml:space="preserve">utraukimo, bet ne ilgiau kaip  </w:t>
      </w:r>
      <w:r w:rsidR="00D57FC7" w:rsidRPr="004566E7">
        <w:rPr>
          <w:rFonts w:ascii="Times New Roman" w:hAnsi="Times New Roman"/>
          <w:color w:val="000000" w:themeColor="text1"/>
          <w:sz w:val="24"/>
          <w:szCs w:val="24"/>
          <w:lang w:val="en-US"/>
        </w:rPr>
        <w:t xml:space="preserve">25 </w:t>
      </w:r>
      <w:r w:rsidR="0030314F" w:rsidRPr="004566E7">
        <w:rPr>
          <w:rFonts w:ascii="Times New Roman" w:hAnsi="Times New Roman"/>
          <w:color w:val="000000" w:themeColor="text1"/>
          <w:sz w:val="24"/>
          <w:szCs w:val="24"/>
        </w:rPr>
        <w:t>mėnesi</w:t>
      </w:r>
      <w:r w:rsidR="00D57FC7" w:rsidRPr="004566E7">
        <w:rPr>
          <w:rFonts w:ascii="Times New Roman" w:hAnsi="Times New Roman"/>
          <w:color w:val="000000" w:themeColor="text1"/>
          <w:sz w:val="24"/>
          <w:szCs w:val="24"/>
        </w:rPr>
        <w:t>us</w:t>
      </w:r>
      <w:r w:rsidRPr="004566E7">
        <w:rPr>
          <w:rFonts w:ascii="Times New Roman" w:hAnsi="Times New Roman"/>
          <w:color w:val="000000" w:themeColor="text1"/>
          <w:sz w:val="24"/>
          <w:szCs w:val="24"/>
        </w:rPr>
        <w:t xml:space="preserve">. </w:t>
      </w:r>
    </w:p>
    <w:p w14:paraId="2D2F494B" w14:textId="77777777" w:rsidR="00CA5EEE" w:rsidRPr="004566E7" w:rsidRDefault="00CA5EEE" w:rsidP="00A81345">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11.2. Sutarties vykdymas stabdomas šiais atvejais:</w:t>
      </w:r>
    </w:p>
    <w:p w14:paraId="0A1B810A" w14:textId="77777777" w:rsidR="00CA5EEE" w:rsidRPr="004566E7" w:rsidRDefault="00CA5EEE" w:rsidP="00A81345">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C321859" w14:textId="77777777" w:rsidR="00CA5EEE" w:rsidRPr="004566E7" w:rsidRDefault="00CA5EEE" w:rsidP="00A81345">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w:t>
      </w:r>
      <w:r w:rsidRPr="004566E7">
        <w:rPr>
          <w:rFonts w:ascii="Times New Roman" w:hAnsi="Times New Roman"/>
          <w:color w:val="000000" w:themeColor="text1"/>
          <w:sz w:val="24"/>
          <w:szCs w:val="24"/>
          <w:lang w:val="de-DE"/>
        </w:rPr>
        <w:t xml:space="preserve"> </w:t>
      </w:r>
      <w:proofErr w:type="spellStart"/>
      <w:r w:rsidRPr="004566E7">
        <w:rPr>
          <w:rFonts w:ascii="Times New Roman" w:hAnsi="Times New Roman"/>
          <w:color w:val="000000" w:themeColor="text1"/>
          <w:sz w:val="24"/>
          <w:szCs w:val="24"/>
          <w:lang w:val="de-DE"/>
        </w:rPr>
        <w:t>Jei</w:t>
      </w:r>
      <w:proofErr w:type="spellEnd"/>
      <w:r w:rsidRPr="004566E7">
        <w:rPr>
          <w:rFonts w:ascii="Times New Roman" w:hAnsi="Times New Roman"/>
          <w:color w:val="000000" w:themeColor="text1"/>
          <w:sz w:val="24"/>
          <w:szCs w:val="24"/>
          <w:lang w:val="de-DE"/>
        </w:rPr>
        <w:t xml:space="preserve"> </w:t>
      </w:r>
      <w:r w:rsidRPr="004566E7">
        <w:rPr>
          <w:rFonts w:ascii="Times New Roman" w:hAnsi="Times New Roman"/>
          <w:color w:val="000000" w:themeColor="text1"/>
          <w:sz w:val="24"/>
          <w:szCs w:val="24"/>
        </w:rPr>
        <w:t>Paslaugų teikimo sustabdymas trunka ilgiau, kaip 90 dienų, Paslaugų teikėjas turi teisę nutraukti Sutartį;</w:t>
      </w:r>
    </w:p>
    <w:p w14:paraId="08DD059F" w14:textId="77777777" w:rsidR="00CA5EEE" w:rsidRPr="004566E7" w:rsidRDefault="00CA5EEE" w:rsidP="00A81345">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22D5ED5" w14:textId="77777777" w:rsidR="00CA5EEE" w:rsidRPr="004566E7" w:rsidRDefault="00CA5EEE" w:rsidP="00A8134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11.3. </w:t>
      </w:r>
      <w:proofErr w:type="spellStart"/>
      <w:r w:rsidRPr="004566E7">
        <w:rPr>
          <w:color w:val="000000" w:themeColor="text1"/>
          <w:sz w:val="24"/>
          <w:szCs w:val="24"/>
        </w:rPr>
        <w:t>Jeigu</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numatytų</w:t>
      </w:r>
      <w:proofErr w:type="spellEnd"/>
      <w:r w:rsidRPr="004566E7">
        <w:rPr>
          <w:color w:val="000000" w:themeColor="text1"/>
          <w:sz w:val="24"/>
          <w:szCs w:val="24"/>
        </w:rPr>
        <w:t xml:space="preserve"> </w:t>
      </w:r>
      <w:proofErr w:type="spellStart"/>
      <w:r w:rsidRPr="004566E7">
        <w:rPr>
          <w:color w:val="000000" w:themeColor="text1"/>
          <w:sz w:val="24"/>
          <w:szCs w:val="24"/>
        </w:rPr>
        <w:t>prievolių</w:t>
      </w:r>
      <w:proofErr w:type="spellEnd"/>
      <w:r w:rsidRPr="004566E7">
        <w:rPr>
          <w:color w:val="000000" w:themeColor="text1"/>
          <w:sz w:val="24"/>
          <w:szCs w:val="24"/>
        </w:rPr>
        <w:t xml:space="preserve"> </w:t>
      </w:r>
      <w:proofErr w:type="spellStart"/>
      <w:r w:rsidRPr="004566E7">
        <w:rPr>
          <w:color w:val="000000" w:themeColor="text1"/>
          <w:sz w:val="24"/>
          <w:szCs w:val="24"/>
        </w:rPr>
        <w:t>įvykdymo</w:t>
      </w:r>
      <w:proofErr w:type="spellEnd"/>
      <w:r w:rsidRPr="004566E7">
        <w:rPr>
          <w:color w:val="000000" w:themeColor="text1"/>
          <w:sz w:val="24"/>
          <w:szCs w:val="24"/>
        </w:rPr>
        <w:t xml:space="preserve"> </w:t>
      </w:r>
      <w:proofErr w:type="spellStart"/>
      <w:r w:rsidRPr="004566E7">
        <w:rPr>
          <w:color w:val="000000" w:themeColor="text1"/>
          <w:sz w:val="24"/>
          <w:szCs w:val="24"/>
        </w:rPr>
        <w:t>terminai</w:t>
      </w:r>
      <w:proofErr w:type="spellEnd"/>
      <w:r w:rsidRPr="004566E7">
        <w:rPr>
          <w:color w:val="000000" w:themeColor="text1"/>
          <w:sz w:val="24"/>
          <w:szCs w:val="24"/>
        </w:rPr>
        <w:t xml:space="preserve"> </w:t>
      </w:r>
      <w:proofErr w:type="spellStart"/>
      <w:r w:rsidRPr="004566E7">
        <w:rPr>
          <w:color w:val="000000" w:themeColor="text1"/>
          <w:sz w:val="24"/>
          <w:szCs w:val="24"/>
        </w:rPr>
        <w:t>buvo</w:t>
      </w:r>
      <w:proofErr w:type="spellEnd"/>
      <w:r w:rsidRPr="004566E7">
        <w:rPr>
          <w:color w:val="000000" w:themeColor="text1"/>
          <w:sz w:val="24"/>
          <w:szCs w:val="24"/>
        </w:rPr>
        <w:t xml:space="preserve"> </w:t>
      </w:r>
      <w:proofErr w:type="spellStart"/>
      <w:r w:rsidRPr="004566E7">
        <w:rPr>
          <w:color w:val="000000" w:themeColor="text1"/>
          <w:sz w:val="24"/>
          <w:szCs w:val="24"/>
        </w:rPr>
        <w:t>sustabdyti</w:t>
      </w:r>
      <w:proofErr w:type="spellEnd"/>
      <w:r w:rsidRPr="004566E7">
        <w:rPr>
          <w:color w:val="000000" w:themeColor="text1"/>
          <w:sz w:val="24"/>
          <w:szCs w:val="24"/>
        </w:rPr>
        <w:t xml:space="preserve"> </w:t>
      </w:r>
      <w:proofErr w:type="spellStart"/>
      <w:r w:rsidRPr="004566E7">
        <w:rPr>
          <w:color w:val="000000" w:themeColor="text1"/>
          <w:sz w:val="24"/>
          <w:szCs w:val="24"/>
        </w:rPr>
        <w:t>Sutartyje</w:t>
      </w:r>
      <w:proofErr w:type="spellEnd"/>
      <w:r w:rsidRPr="004566E7">
        <w:rPr>
          <w:color w:val="000000" w:themeColor="text1"/>
          <w:sz w:val="24"/>
          <w:szCs w:val="24"/>
        </w:rPr>
        <w:t xml:space="preserve"> </w:t>
      </w:r>
      <w:proofErr w:type="spellStart"/>
      <w:r w:rsidRPr="004566E7">
        <w:rPr>
          <w:color w:val="000000" w:themeColor="text1"/>
          <w:sz w:val="24"/>
          <w:szCs w:val="24"/>
        </w:rPr>
        <w:t>nustatytais</w:t>
      </w:r>
      <w:proofErr w:type="spellEnd"/>
      <w:r w:rsidRPr="004566E7">
        <w:rPr>
          <w:color w:val="000000" w:themeColor="text1"/>
          <w:sz w:val="24"/>
          <w:szCs w:val="24"/>
        </w:rPr>
        <w:t xml:space="preserve"> </w:t>
      </w:r>
      <w:proofErr w:type="spellStart"/>
      <w:r w:rsidRPr="004566E7">
        <w:rPr>
          <w:color w:val="000000" w:themeColor="text1"/>
          <w:sz w:val="24"/>
          <w:szCs w:val="24"/>
        </w:rPr>
        <w:t>pagrindais</w:t>
      </w:r>
      <w:proofErr w:type="spellEnd"/>
      <w:r w:rsidRPr="004566E7">
        <w:rPr>
          <w:color w:val="000000" w:themeColor="text1"/>
          <w:sz w:val="24"/>
          <w:szCs w:val="24"/>
        </w:rPr>
        <w:t xml:space="preserve">, </w:t>
      </w:r>
      <w:proofErr w:type="spellStart"/>
      <w:r w:rsidRPr="004566E7">
        <w:rPr>
          <w:color w:val="000000" w:themeColor="text1"/>
          <w:sz w:val="24"/>
          <w:szCs w:val="24"/>
        </w:rPr>
        <w:t>jie</w:t>
      </w:r>
      <w:proofErr w:type="spellEnd"/>
      <w:r w:rsidRPr="004566E7">
        <w:rPr>
          <w:color w:val="000000" w:themeColor="text1"/>
          <w:sz w:val="24"/>
          <w:szCs w:val="24"/>
        </w:rPr>
        <w:t xml:space="preserve"> </w:t>
      </w:r>
      <w:proofErr w:type="spellStart"/>
      <w:r w:rsidRPr="004566E7">
        <w:rPr>
          <w:color w:val="000000" w:themeColor="text1"/>
          <w:sz w:val="24"/>
          <w:szCs w:val="24"/>
        </w:rPr>
        <w:t>atnaujinami</w:t>
      </w:r>
      <w:proofErr w:type="spellEnd"/>
      <w:r w:rsidRPr="004566E7">
        <w:rPr>
          <w:color w:val="000000" w:themeColor="text1"/>
          <w:sz w:val="24"/>
          <w:szCs w:val="24"/>
        </w:rPr>
        <w:t xml:space="preserve"> </w:t>
      </w:r>
      <w:proofErr w:type="spellStart"/>
      <w:r w:rsidRPr="004566E7">
        <w:rPr>
          <w:color w:val="000000" w:themeColor="text1"/>
          <w:sz w:val="24"/>
          <w:szCs w:val="24"/>
        </w:rPr>
        <w:t>pasibaigus</w:t>
      </w:r>
      <w:proofErr w:type="spellEnd"/>
      <w:r w:rsidRPr="004566E7">
        <w:rPr>
          <w:color w:val="000000" w:themeColor="text1"/>
          <w:sz w:val="24"/>
          <w:szCs w:val="24"/>
        </w:rPr>
        <w:t xml:space="preserve"> </w:t>
      </w:r>
      <w:proofErr w:type="spellStart"/>
      <w:r w:rsidRPr="004566E7">
        <w:rPr>
          <w:color w:val="000000" w:themeColor="text1"/>
          <w:sz w:val="24"/>
          <w:szCs w:val="24"/>
        </w:rPr>
        <w:t>sustabdymą</w:t>
      </w:r>
      <w:proofErr w:type="spellEnd"/>
      <w:r w:rsidRPr="004566E7">
        <w:rPr>
          <w:color w:val="000000" w:themeColor="text1"/>
          <w:sz w:val="24"/>
          <w:szCs w:val="24"/>
        </w:rPr>
        <w:t xml:space="preserve"> </w:t>
      </w:r>
      <w:proofErr w:type="spellStart"/>
      <w:r w:rsidRPr="004566E7">
        <w:rPr>
          <w:color w:val="000000" w:themeColor="text1"/>
          <w:sz w:val="24"/>
          <w:szCs w:val="24"/>
        </w:rPr>
        <w:t>lėmusioms</w:t>
      </w:r>
      <w:proofErr w:type="spellEnd"/>
      <w:r w:rsidRPr="004566E7">
        <w:rPr>
          <w:color w:val="000000" w:themeColor="text1"/>
          <w:sz w:val="24"/>
          <w:szCs w:val="24"/>
        </w:rPr>
        <w:t xml:space="preserve"> </w:t>
      </w:r>
      <w:proofErr w:type="spellStart"/>
      <w:r w:rsidRPr="004566E7">
        <w:rPr>
          <w:color w:val="000000" w:themeColor="text1"/>
          <w:sz w:val="24"/>
          <w:szCs w:val="24"/>
        </w:rPr>
        <w:t>aplinkybėms</w:t>
      </w:r>
      <w:proofErr w:type="spellEnd"/>
      <w:r w:rsidRPr="004566E7">
        <w:rPr>
          <w:color w:val="000000" w:themeColor="text1"/>
          <w:sz w:val="24"/>
          <w:szCs w:val="24"/>
        </w:rPr>
        <w:t xml:space="preserve">, </w:t>
      </w:r>
      <w:proofErr w:type="spellStart"/>
      <w:r w:rsidRPr="004566E7">
        <w:rPr>
          <w:color w:val="000000" w:themeColor="text1"/>
          <w:sz w:val="24"/>
          <w:szCs w:val="24"/>
        </w:rPr>
        <w:t>atsižvelgiant</w:t>
      </w:r>
      <w:proofErr w:type="spellEnd"/>
      <w:r w:rsidRPr="004566E7">
        <w:rPr>
          <w:color w:val="000000" w:themeColor="text1"/>
          <w:sz w:val="24"/>
          <w:szCs w:val="24"/>
        </w:rPr>
        <w:t xml:space="preserve"> į </w:t>
      </w:r>
      <w:proofErr w:type="spellStart"/>
      <w:r w:rsidRPr="004566E7">
        <w:rPr>
          <w:color w:val="000000" w:themeColor="text1"/>
          <w:sz w:val="24"/>
          <w:szCs w:val="24"/>
        </w:rPr>
        <w:t>Šalių</w:t>
      </w:r>
      <w:proofErr w:type="spellEnd"/>
      <w:r w:rsidRPr="004566E7">
        <w:rPr>
          <w:color w:val="000000" w:themeColor="text1"/>
          <w:sz w:val="24"/>
          <w:szCs w:val="24"/>
        </w:rPr>
        <w:t xml:space="preserve"> </w:t>
      </w:r>
      <w:proofErr w:type="spellStart"/>
      <w:r w:rsidRPr="004566E7">
        <w:rPr>
          <w:color w:val="000000" w:themeColor="text1"/>
          <w:sz w:val="24"/>
          <w:szCs w:val="24"/>
        </w:rPr>
        <w:t>gebėjimą</w:t>
      </w:r>
      <w:proofErr w:type="spellEnd"/>
      <w:r w:rsidRPr="004566E7">
        <w:rPr>
          <w:color w:val="000000" w:themeColor="text1"/>
          <w:sz w:val="24"/>
          <w:szCs w:val="24"/>
        </w:rPr>
        <w:t xml:space="preserve"> </w:t>
      </w:r>
      <w:proofErr w:type="spellStart"/>
      <w:r w:rsidRPr="004566E7">
        <w:rPr>
          <w:color w:val="000000" w:themeColor="text1"/>
          <w:sz w:val="24"/>
          <w:szCs w:val="24"/>
        </w:rPr>
        <w:t>toliau</w:t>
      </w:r>
      <w:proofErr w:type="spellEnd"/>
      <w:r w:rsidRPr="004566E7">
        <w:rPr>
          <w:color w:val="000000" w:themeColor="text1"/>
          <w:sz w:val="24"/>
          <w:szCs w:val="24"/>
        </w:rPr>
        <w:t xml:space="preserve"> </w:t>
      </w:r>
      <w:proofErr w:type="spellStart"/>
      <w:r w:rsidRPr="004566E7">
        <w:rPr>
          <w:color w:val="000000" w:themeColor="text1"/>
          <w:sz w:val="24"/>
          <w:szCs w:val="24"/>
        </w:rPr>
        <w:t>vykdyti</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jeigu</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vykdymas</w:t>
      </w:r>
      <w:proofErr w:type="spellEnd"/>
      <w:r w:rsidRPr="004566E7">
        <w:rPr>
          <w:color w:val="000000" w:themeColor="text1"/>
          <w:sz w:val="24"/>
          <w:szCs w:val="24"/>
        </w:rPr>
        <w:t xml:space="preserve"> </w:t>
      </w:r>
      <w:proofErr w:type="spellStart"/>
      <w:r w:rsidRPr="004566E7">
        <w:rPr>
          <w:color w:val="000000" w:themeColor="text1"/>
          <w:sz w:val="24"/>
          <w:szCs w:val="24"/>
        </w:rPr>
        <w:t>buvo</w:t>
      </w:r>
      <w:proofErr w:type="spellEnd"/>
      <w:r w:rsidRPr="004566E7">
        <w:rPr>
          <w:color w:val="000000" w:themeColor="text1"/>
          <w:sz w:val="24"/>
          <w:szCs w:val="24"/>
        </w:rPr>
        <w:t xml:space="preserve"> </w:t>
      </w:r>
      <w:proofErr w:type="spellStart"/>
      <w:r w:rsidRPr="004566E7">
        <w:rPr>
          <w:color w:val="000000" w:themeColor="text1"/>
          <w:sz w:val="24"/>
          <w:szCs w:val="24"/>
        </w:rPr>
        <w:t>sustabdytas</w:t>
      </w:r>
      <w:proofErr w:type="spellEnd"/>
      <w:r w:rsidRPr="004566E7">
        <w:rPr>
          <w:color w:val="000000" w:themeColor="text1"/>
          <w:sz w:val="24"/>
          <w:szCs w:val="24"/>
        </w:rPr>
        <w:t xml:space="preserve"> </w:t>
      </w:r>
      <w:proofErr w:type="spellStart"/>
      <w:r w:rsidRPr="004566E7">
        <w:rPr>
          <w:color w:val="000000" w:themeColor="text1"/>
          <w:sz w:val="24"/>
          <w:szCs w:val="24"/>
        </w:rPr>
        <w:t>ilgiau</w:t>
      </w:r>
      <w:proofErr w:type="spellEnd"/>
      <w:r w:rsidRPr="004566E7">
        <w:rPr>
          <w:color w:val="000000" w:themeColor="text1"/>
          <w:sz w:val="24"/>
          <w:szCs w:val="24"/>
        </w:rPr>
        <w:t xml:space="preserve"> </w:t>
      </w:r>
      <w:proofErr w:type="spellStart"/>
      <w:r w:rsidRPr="004566E7">
        <w:rPr>
          <w:color w:val="000000" w:themeColor="text1"/>
          <w:sz w:val="24"/>
          <w:szCs w:val="24"/>
        </w:rPr>
        <w:t>nei</w:t>
      </w:r>
      <w:proofErr w:type="spellEnd"/>
      <w:r w:rsidRPr="004566E7">
        <w:rPr>
          <w:color w:val="000000" w:themeColor="text1"/>
          <w:sz w:val="24"/>
          <w:szCs w:val="24"/>
        </w:rPr>
        <w:t xml:space="preserve"> 3  </w:t>
      </w:r>
      <w:proofErr w:type="spellStart"/>
      <w:r w:rsidRPr="004566E7">
        <w:rPr>
          <w:color w:val="000000" w:themeColor="text1"/>
          <w:sz w:val="24"/>
          <w:szCs w:val="24"/>
        </w:rPr>
        <w:t>mėnesiams</w:t>
      </w:r>
      <w:proofErr w:type="spellEnd"/>
      <w:r w:rsidRPr="004566E7">
        <w:rPr>
          <w:color w:val="000000" w:themeColor="text1"/>
          <w:sz w:val="24"/>
          <w:szCs w:val="24"/>
        </w:rPr>
        <w:t xml:space="preserve"> – į  </w:t>
      </w:r>
      <w:proofErr w:type="spellStart"/>
      <w:r w:rsidRPr="004566E7">
        <w:rPr>
          <w:color w:val="000000" w:themeColor="text1"/>
          <w:sz w:val="24"/>
          <w:szCs w:val="24"/>
        </w:rPr>
        <w:t>kitos</w:t>
      </w:r>
      <w:proofErr w:type="spellEnd"/>
      <w:r w:rsidRPr="004566E7">
        <w:rPr>
          <w:color w:val="000000" w:themeColor="text1"/>
          <w:sz w:val="24"/>
          <w:szCs w:val="24"/>
        </w:rPr>
        <w:t xml:space="preserve"> </w:t>
      </w:r>
      <w:proofErr w:type="spellStart"/>
      <w:r w:rsidRPr="004566E7">
        <w:rPr>
          <w:color w:val="000000" w:themeColor="text1"/>
          <w:sz w:val="24"/>
          <w:szCs w:val="24"/>
        </w:rPr>
        <w:t>Šalies</w:t>
      </w:r>
      <w:proofErr w:type="spellEnd"/>
      <w:r w:rsidRPr="004566E7">
        <w:rPr>
          <w:color w:val="000000" w:themeColor="text1"/>
          <w:sz w:val="24"/>
          <w:szCs w:val="24"/>
        </w:rPr>
        <w:t xml:space="preserve"> </w:t>
      </w:r>
      <w:proofErr w:type="spellStart"/>
      <w:r w:rsidRPr="004566E7">
        <w:rPr>
          <w:color w:val="000000" w:themeColor="text1"/>
          <w:sz w:val="24"/>
          <w:szCs w:val="24"/>
        </w:rPr>
        <w:t>norą</w:t>
      </w:r>
      <w:proofErr w:type="spellEnd"/>
      <w:r w:rsidRPr="004566E7">
        <w:rPr>
          <w:color w:val="000000" w:themeColor="text1"/>
          <w:sz w:val="24"/>
          <w:szCs w:val="24"/>
        </w:rPr>
        <w:t xml:space="preserve"> </w:t>
      </w:r>
      <w:proofErr w:type="spellStart"/>
      <w:r w:rsidRPr="004566E7">
        <w:rPr>
          <w:color w:val="000000" w:themeColor="text1"/>
          <w:sz w:val="24"/>
          <w:szCs w:val="24"/>
        </w:rPr>
        <w:t>nepriklausomai</w:t>
      </w:r>
      <w:proofErr w:type="spellEnd"/>
      <w:r w:rsidRPr="004566E7">
        <w:rPr>
          <w:color w:val="000000" w:themeColor="text1"/>
          <w:sz w:val="24"/>
          <w:szCs w:val="24"/>
        </w:rPr>
        <w:t xml:space="preserve"> </w:t>
      </w:r>
      <w:proofErr w:type="spellStart"/>
      <w:r w:rsidRPr="004566E7">
        <w:rPr>
          <w:color w:val="000000" w:themeColor="text1"/>
          <w:sz w:val="24"/>
          <w:szCs w:val="24"/>
        </w:rPr>
        <w:t>nuo</w:t>
      </w:r>
      <w:proofErr w:type="spellEnd"/>
      <w:r w:rsidRPr="004566E7">
        <w:rPr>
          <w:color w:val="000000" w:themeColor="text1"/>
          <w:sz w:val="24"/>
          <w:szCs w:val="24"/>
        </w:rPr>
        <w:t xml:space="preserve"> </w:t>
      </w:r>
      <w:proofErr w:type="spellStart"/>
      <w:r w:rsidRPr="004566E7">
        <w:rPr>
          <w:color w:val="000000" w:themeColor="text1"/>
          <w:sz w:val="24"/>
          <w:szCs w:val="24"/>
        </w:rPr>
        <w:t>vėlavimo</w:t>
      </w:r>
      <w:proofErr w:type="spellEnd"/>
      <w:r w:rsidRPr="004566E7">
        <w:rPr>
          <w:color w:val="000000" w:themeColor="text1"/>
          <w:sz w:val="24"/>
          <w:szCs w:val="24"/>
        </w:rPr>
        <w:t xml:space="preserve"> </w:t>
      </w:r>
      <w:proofErr w:type="spellStart"/>
      <w:r w:rsidRPr="004566E7">
        <w:rPr>
          <w:color w:val="000000" w:themeColor="text1"/>
          <w:sz w:val="24"/>
          <w:szCs w:val="24"/>
        </w:rPr>
        <w:t>gauti</w:t>
      </w:r>
      <w:proofErr w:type="spellEnd"/>
      <w:r w:rsidRPr="004566E7">
        <w:rPr>
          <w:color w:val="000000" w:themeColor="text1"/>
          <w:sz w:val="24"/>
          <w:szCs w:val="24"/>
        </w:rPr>
        <w:t xml:space="preserve"> </w:t>
      </w:r>
      <w:proofErr w:type="spellStart"/>
      <w:r w:rsidRPr="004566E7">
        <w:rPr>
          <w:color w:val="000000" w:themeColor="text1"/>
          <w:sz w:val="24"/>
          <w:szCs w:val="24"/>
        </w:rPr>
        <w:t>veiklos</w:t>
      </w:r>
      <w:proofErr w:type="spellEnd"/>
      <w:r w:rsidRPr="004566E7">
        <w:rPr>
          <w:color w:val="000000" w:themeColor="text1"/>
          <w:sz w:val="24"/>
          <w:szCs w:val="24"/>
        </w:rPr>
        <w:t xml:space="preserve"> </w:t>
      </w:r>
      <w:proofErr w:type="spellStart"/>
      <w:r w:rsidRPr="004566E7">
        <w:rPr>
          <w:color w:val="000000" w:themeColor="text1"/>
          <w:sz w:val="24"/>
          <w:szCs w:val="24"/>
        </w:rPr>
        <w:t>rezultatus</w:t>
      </w:r>
      <w:proofErr w:type="spellEnd"/>
      <w:r w:rsidRPr="004566E7">
        <w:rPr>
          <w:color w:val="000000" w:themeColor="text1"/>
          <w:sz w:val="24"/>
          <w:szCs w:val="24"/>
        </w:rPr>
        <w:t xml:space="preserve">. </w:t>
      </w:r>
      <w:proofErr w:type="spellStart"/>
      <w:r w:rsidRPr="004566E7">
        <w:rPr>
          <w:color w:val="000000" w:themeColor="text1"/>
          <w:sz w:val="24"/>
          <w:szCs w:val="24"/>
        </w:rPr>
        <w:t>Atnaujinus</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vykdymą</w:t>
      </w:r>
      <w:proofErr w:type="spellEnd"/>
      <w:r w:rsidRPr="004566E7">
        <w:rPr>
          <w:color w:val="000000" w:themeColor="text1"/>
          <w:sz w:val="24"/>
          <w:szCs w:val="24"/>
        </w:rPr>
        <w:t xml:space="preserve">, </w:t>
      </w:r>
      <w:proofErr w:type="spellStart"/>
      <w:r w:rsidRPr="004566E7">
        <w:rPr>
          <w:color w:val="000000" w:themeColor="text1"/>
          <w:sz w:val="24"/>
          <w:szCs w:val="24"/>
        </w:rPr>
        <w:t>neįvykdytos</w:t>
      </w:r>
      <w:proofErr w:type="spellEnd"/>
      <w:r w:rsidRPr="004566E7">
        <w:rPr>
          <w:color w:val="000000" w:themeColor="text1"/>
          <w:sz w:val="24"/>
          <w:szCs w:val="24"/>
        </w:rPr>
        <w:t xml:space="preserve"> </w:t>
      </w:r>
      <w:proofErr w:type="spellStart"/>
      <w:r w:rsidRPr="004566E7">
        <w:rPr>
          <w:color w:val="000000" w:themeColor="text1"/>
          <w:sz w:val="24"/>
          <w:szCs w:val="24"/>
        </w:rPr>
        <w:t>prievolės</w:t>
      </w:r>
      <w:proofErr w:type="spellEnd"/>
      <w:r w:rsidRPr="004566E7">
        <w:rPr>
          <w:color w:val="000000" w:themeColor="text1"/>
          <w:sz w:val="24"/>
          <w:szCs w:val="24"/>
        </w:rPr>
        <w:t xml:space="preserve"> </w:t>
      </w:r>
      <w:proofErr w:type="spellStart"/>
      <w:r w:rsidRPr="004566E7">
        <w:rPr>
          <w:color w:val="000000" w:themeColor="text1"/>
          <w:sz w:val="24"/>
          <w:szCs w:val="24"/>
        </w:rPr>
        <w:t>privalo</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įvykdytos</w:t>
      </w:r>
      <w:proofErr w:type="spellEnd"/>
      <w:r w:rsidRPr="004566E7">
        <w:rPr>
          <w:color w:val="000000" w:themeColor="text1"/>
          <w:sz w:val="24"/>
          <w:szCs w:val="24"/>
        </w:rPr>
        <w:t xml:space="preserve"> per </w:t>
      </w:r>
      <w:proofErr w:type="spellStart"/>
      <w:r w:rsidRPr="004566E7">
        <w:rPr>
          <w:color w:val="000000" w:themeColor="text1"/>
          <w:sz w:val="24"/>
          <w:szCs w:val="24"/>
        </w:rPr>
        <w:t>tiek</w:t>
      </w:r>
      <w:proofErr w:type="spellEnd"/>
      <w:r w:rsidRPr="004566E7">
        <w:rPr>
          <w:color w:val="000000" w:themeColor="text1"/>
          <w:sz w:val="24"/>
          <w:szCs w:val="24"/>
        </w:rPr>
        <w:t xml:space="preserve"> </w:t>
      </w:r>
      <w:proofErr w:type="spellStart"/>
      <w:r w:rsidRPr="004566E7">
        <w:rPr>
          <w:color w:val="000000" w:themeColor="text1"/>
          <w:sz w:val="24"/>
          <w:szCs w:val="24"/>
        </w:rPr>
        <w:t>laiko</w:t>
      </w:r>
      <w:proofErr w:type="spellEnd"/>
      <w:r w:rsidRPr="004566E7">
        <w:rPr>
          <w:color w:val="000000" w:themeColor="text1"/>
          <w:sz w:val="24"/>
          <w:szCs w:val="24"/>
        </w:rPr>
        <w:t xml:space="preserve">, </w:t>
      </w:r>
      <w:proofErr w:type="spellStart"/>
      <w:r w:rsidRPr="004566E7">
        <w:rPr>
          <w:color w:val="000000" w:themeColor="text1"/>
          <w:sz w:val="24"/>
          <w:szCs w:val="24"/>
        </w:rPr>
        <w:t>kiek</w:t>
      </w:r>
      <w:proofErr w:type="spellEnd"/>
      <w:r w:rsidRPr="004566E7">
        <w:rPr>
          <w:color w:val="000000" w:themeColor="text1"/>
          <w:sz w:val="24"/>
          <w:szCs w:val="24"/>
        </w:rPr>
        <w:t xml:space="preserve"> </w:t>
      </w:r>
      <w:proofErr w:type="spellStart"/>
      <w:r w:rsidRPr="004566E7">
        <w:rPr>
          <w:color w:val="000000" w:themeColor="text1"/>
          <w:sz w:val="24"/>
          <w:szCs w:val="24"/>
        </w:rPr>
        <w:t>buvo</w:t>
      </w:r>
      <w:proofErr w:type="spellEnd"/>
      <w:r w:rsidRPr="004566E7">
        <w:rPr>
          <w:color w:val="000000" w:themeColor="text1"/>
          <w:sz w:val="24"/>
          <w:szCs w:val="24"/>
        </w:rPr>
        <w:t xml:space="preserve"> jo </w:t>
      </w:r>
      <w:proofErr w:type="spellStart"/>
      <w:r w:rsidRPr="004566E7">
        <w:rPr>
          <w:color w:val="000000" w:themeColor="text1"/>
          <w:sz w:val="24"/>
          <w:szCs w:val="24"/>
        </w:rPr>
        <w:t>likę</w:t>
      </w:r>
      <w:proofErr w:type="spellEnd"/>
      <w:r w:rsidRPr="004566E7">
        <w:rPr>
          <w:color w:val="000000" w:themeColor="text1"/>
          <w:sz w:val="24"/>
          <w:szCs w:val="24"/>
        </w:rPr>
        <w:t xml:space="preserve"> </w:t>
      </w:r>
      <w:proofErr w:type="spellStart"/>
      <w:r w:rsidRPr="004566E7">
        <w:rPr>
          <w:color w:val="000000" w:themeColor="text1"/>
          <w:sz w:val="24"/>
          <w:szCs w:val="24"/>
        </w:rPr>
        <w:t>prievolių</w:t>
      </w:r>
      <w:proofErr w:type="spellEnd"/>
      <w:r w:rsidRPr="004566E7">
        <w:rPr>
          <w:color w:val="000000" w:themeColor="text1"/>
          <w:sz w:val="24"/>
          <w:szCs w:val="24"/>
        </w:rPr>
        <w:t xml:space="preserve"> </w:t>
      </w:r>
      <w:proofErr w:type="spellStart"/>
      <w:r w:rsidRPr="004566E7">
        <w:rPr>
          <w:color w:val="000000" w:themeColor="text1"/>
          <w:sz w:val="24"/>
          <w:szCs w:val="24"/>
        </w:rPr>
        <w:t>įvykdymui</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galiojimui</w:t>
      </w:r>
      <w:proofErr w:type="spellEnd"/>
      <w:r w:rsidRPr="004566E7">
        <w:rPr>
          <w:color w:val="000000" w:themeColor="text1"/>
          <w:sz w:val="24"/>
          <w:szCs w:val="24"/>
        </w:rPr>
        <w:t xml:space="preserve">) </w:t>
      </w:r>
      <w:proofErr w:type="spellStart"/>
      <w:r w:rsidRPr="004566E7">
        <w:rPr>
          <w:color w:val="000000" w:themeColor="text1"/>
          <w:sz w:val="24"/>
          <w:szCs w:val="24"/>
        </w:rPr>
        <w:t>jų</w:t>
      </w:r>
      <w:proofErr w:type="spellEnd"/>
      <w:r w:rsidRPr="004566E7">
        <w:rPr>
          <w:color w:val="000000" w:themeColor="text1"/>
          <w:sz w:val="24"/>
          <w:szCs w:val="24"/>
        </w:rPr>
        <w:t xml:space="preserve"> </w:t>
      </w:r>
      <w:proofErr w:type="spellStart"/>
      <w:r w:rsidRPr="004566E7">
        <w:rPr>
          <w:color w:val="000000" w:themeColor="text1"/>
          <w:sz w:val="24"/>
          <w:szCs w:val="24"/>
        </w:rPr>
        <w:t>sustabdymo</w:t>
      </w:r>
      <w:proofErr w:type="spellEnd"/>
      <w:r w:rsidRPr="004566E7">
        <w:rPr>
          <w:color w:val="000000" w:themeColor="text1"/>
          <w:sz w:val="24"/>
          <w:szCs w:val="24"/>
        </w:rPr>
        <w:t xml:space="preserve"> </w:t>
      </w:r>
      <w:proofErr w:type="spellStart"/>
      <w:r w:rsidRPr="004566E7">
        <w:rPr>
          <w:color w:val="000000" w:themeColor="text1"/>
          <w:sz w:val="24"/>
          <w:szCs w:val="24"/>
        </w:rPr>
        <w:t>metu</w:t>
      </w:r>
      <w:proofErr w:type="spellEnd"/>
      <w:r w:rsidRPr="004566E7">
        <w:rPr>
          <w:color w:val="000000" w:themeColor="text1"/>
          <w:sz w:val="24"/>
          <w:szCs w:val="24"/>
        </w:rPr>
        <w:t>.</w:t>
      </w:r>
    </w:p>
    <w:p w14:paraId="419BE274" w14:textId="77777777" w:rsidR="00CA5EEE" w:rsidRPr="004566E7" w:rsidRDefault="00CA5EEE" w:rsidP="00A707C2">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11.4.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teikėjui</w:t>
      </w:r>
      <w:proofErr w:type="spellEnd"/>
      <w:r w:rsidRPr="004566E7">
        <w:rPr>
          <w:color w:val="000000" w:themeColor="text1"/>
          <w:sz w:val="24"/>
          <w:szCs w:val="24"/>
        </w:rPr>
        <w:t xml:space="preserve"> </w:t>
      </w:r>
      <w:proofErr w:type="spellStart"/>
      <w:r w:rsidRPr="004566E7">
        <w:rPr>
          <w:color w:val="000000" w:themeColor="text1"/>
          <w:sz w:val="24"/>
          <w:szCs w:val="24"/>
        </w:rPr>
        <w:t>jokios</w:t>
      </w:r>
      <w:proofErr w:type="spellEnd"/>
      <w:r w:rsidRPr="004566E7">
        <w:rPr>
          <w:color w:val="000000" w:themeColor="text1"/>
          <w:sz w:val="24"/>
          <w:szCs w:val="24"/>
        </w:rPr>
        <w:t xml:space="preserve"> </w:t>
      </w:r>
      <w:proofErr w:type="spellStart"/>
      <w:r w:rsidRPr="004566E7">
        <w:rPr>
          <w:color w:val="000000" w:themeColor="text1"/>
          <w:sz w:val="24"/>
          <w:szCs w:val="24"/>
        </w:rPr>
        <w:t>papildomos</w:t>
      </w:r>
      <w:proofErr w:type="spellEnd"/>
      <w:r w:rsidRPr="004566E7">
        <w:rPr>
          <w:color w:val="000000" w:themeColor="text1"/>
          <w:sz w:val="24"/>
          <w:szCs w:val="24"/>
        </w:rPr>
        <w:t xml:space="preserve"> </w:t>
      </w:r>
      <w:proofErr w:type="spellStart"/>
      <w:r w:rsidRPr="004566E7">
        <w:rPr>
          <w:color w:val="000000" w:themeColor="text1"/>
          <w:sz w:val="24"/>
          <w:szCs w:val="24"/>
        </w:rPr>
        <w:t>išlaidos</w:t>
      </w:r>
      <w:proofErr w:type="spellEnd"/>
      <w:r w:rsidRPr="004566E7">
        <w:rPr>
          <w:color w:val="000000" w:themeColor="text1"/>
          <w:sz w:val="24"/>
          <w:szCs w:val="24"/>
        </w:rPr>
        <w:t xml:space="preserve"> </w:t>
      </w:r>
      <w:proofErr w:type="spellStart"/>
      <w:r w:rsidRPr="004566E7">
        <w:rPr>
          <w:color w:val="000000" w:themeColor="text1"/>
          <w:sz w:val="24"/>
          <w:szCs w:val="24"/>
        </w:rPr>
        <w:t>neatlyginamos</w:t>
      </w:r>
      <w:proofErr w:type="spellEnd"/>
      <w:r w:rsidRPr="004566E7">
        <w:rPr>
          <w:color w:val="000000" w:themeColor="text1"/>
          <w:sz w:val="24"/>
          <w:szCs w:val="24"/>
        </w:rPr>
        <w:t xml:space="preserve">, </w:t>
      </w:r>
      <w:proofErr w:type="spellStart"/>
      <w:r w:rsidRPr="004566E7">
        <w:rPr>
          <w:color w:val="000000" w:themeColor="text1"/>
          <w:sz w:val="24"/>
          <w:szCs w:val="24"/>
        </w:rPr>
        <w:t>jei</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vykdymo</w:t>
      </w:r>
      <w:proofErr w:type="spellEnd"/>
      <w:r w:rsidRPr="004566E7">
        <w:rPr>
          <w:color w:val="000000" w:themeColor="text1"/>
          <w:sz w:val="24"/>
          <w:szCs w:val="24"/>
        </w:rPr>
        <w:t xml:space="preserve"> </w:t>
      </w:r>
      <w:proofErr w:type="spellStart"/>
      <w:r w:rsidRPr="004566E7">
        <w:rPr>
          <w:color w:val="000000" w:themeColor="text1"/>
          <w:sz w:val="24"/>
          <w:szCs w:val="24"/>
        </w:rPr>
        <w:t>sustabdymas</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būtinas</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kokių</w:t>
      </w:r>
      <w:proofErr w:type="spellEnd"/>
      <w:r w:rsidRPr="004566E7">
        <w:rPr>
          <w:color w:val="000000" w:themeColor="text1"/>
          <w:sz w:val="24"/>
          <w:szCs w:val="24"/>
        </w:rPr>
        <w:t xml:space="preserve"> </w:t>
      </w:r>
      <w:proofErr w:type="spellStart"/>
      <w:r w:rsidRPr="004566E7">
        <w:rPr>
          <w:color w:val="000000" w:themeColor="text1"/>
          <w:sz w:val="24"/>
          <w:szCs w:val="24"/>
        </w:rPr>
        <w:t>nors</w:t>
      </w:r>
      <w:proofErr w:type="spellEnd"/>
      <w:r w:rsidRPr="004566E7">
        <w:rPr>
          <w:color w:val="000000" w:themeColor="text1"/>
          <w:sz w:val="24"/>
          <w:szCs w:val="24"/>
        </w:rPr>
        <w:t xml:space="preserve"> </w:t>
      </w:r>
      <w:proofErr w:type="spellStart"/>
      <w:r w:rsidRPr="004566E7">
        <w:rPr>
          <w:color w:val="000000" w:themeColor="text1"/>
          <w:sz w:val="24"/>
          <w:szCs w:val="24"/>
        </w:rPr>
        <w:t>prievolių</w:t>
      </w:r>
      <w:proofErr w:type="spellEnd"/>
      <w:r w:rsidRPr="004566E7">
        <w:rPr>
          <w:color w:val="000000" w:themeColor="text1"/>
          <w:sz w:val="24"/>
          <w:szCs w:val="24"/>
        </w:rPr>
        <w:t xml:space="preserve"> </w:t>
      </w:r>
      <w:proofErr w:type="spellStart"/>
      <w:r w:rsidRPr="004566E7">
        <w:rPr>
          <w:color w:val="000000" w:themeColor="text1"/>
          <w:sz w:val="24"/>
          <w:szCs w:val="24"/>
        </w:rPr>
        <w:t>nevykdymo</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nuo</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gavėjo</w:t>
      </w:r>
      <w:proofErr w:type="spellEnd"/>
      <w:r w:rsidRPr="004566E7">
        <w:rPr>
          <w:color w:val="000000" w:themeColor="text1"/>
          <w:sz w:val="24"/>
          <w:szCs w:val="24"/>
        </w:rPr>
        <w:t xml:space="preserve"> </w:t>
      </w:r>
      <w:proofErr w:type="spellStart"/>
      <w:r w:rsidRPr="004566E7">
        <w:rPr>
          <w:color w:val="000000" w:themeColor="text1"/>
          <w:sz w:val="24"/>
          <w:szCs w:val="24"/>
        </w:rPr>
        <w:t>nepriklausančių</w:t>
      </w:r>
      <w:proofErr w:type="spellEnd"/>
      <w:r w:rsidRPr="004566E7">
        <w:rPr>
          <w:color w:val="000000" w:themeColor="text1"/>
          <w:sz w:val="24"/>
          <w:szCs w:val="24"/>
        </w:rPr>
        <w:t xml:space="preserve"> </w:t>
      </w:r>
      <w:proofErr w:type="spellStart"/>
      <w:r w:rsidRPr="004566E7">
        <w:rPr>
          <w:color w:val="000000" w:themeColor="text1"/>
          <w:sz w:val="24"/>
          <w:szCs w:val="24"/>
        </w:rPr>
        <w:t>aplinkybių</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kurių</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w:t>
      </w:r>
      <w:proofErr w:type="spellStart"/>
      <w:r w:rsidRPr="004566E7">
        <w:rPr>
          <w:color w:val="000000" w:themeColor="text1"/>
          <w:sz w:val="24"/>
          <w:szCs w:val="24"/>
        </w:rPr>
        <w:t>negali</w:t>
      </w:r>
      <w:proofErr w:type="spellEnd"/>
      <w:r w:rsidRPr="004566E7">
        <w:rPr>
          <w:color w:val="000000" w:themeColor="text1"/>
          <w:sz w:val="24"/>
          <w:szCs w:val="24"/>
        </w:rPr>
        <w:t xml:space="preserve"> </w:t>
      </w:r>
      <w:proofErr w:type="spellStart"/>
      <w:r w:rsidRPr="004566E7">
        <w:rPr>
          <w:color w:val="000000" w:themeColor="text1"/>
          <w:sz w:val="24"/>
          <w:szCs w:val="24"/>
        </w:rPr>
        <w:t>priimti</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įprastinių</w:t>
      </w:r>
      <w:proofErr w:type="spellEnd"/>
      <w:r w:rsidRPr="004566E7">
        <w:rPr>
          <w:color w:val="000000" w:themeColor="text1"/>
          <w:sz w:val="24"/>
          <w:szCs w:val="24"/>
        </w:rPr>
        <w:t xml:space="preserve"> </w:t>
      </w:r>
      <w:proofErr w:type="spellStart"/>
      <w:r w:rsidRPr="004566E7">
        <w:rPr>
          <w:color w:val="000000" w:themeColor="text1"/>
          <w:sz w:val="24"/>
          <w:szCs w:val="24"/>
        </w:rPr>
        <w:t>oro</w:t>
      </w:r>
      <w:proofErr w:type="spellEnd"/>
      <w:r w:rsidRPr="004566E7">
        <w:rPr>
          <w:color w:val="000000" w:themeColor="text1"/>
          <w:sz w:val="24"/>
          <w:szCs w:val="24"/>
        </w:rPr>
        <w:t xml:space="preserve"> </w:t>
      </w:r>
      <w:proofErr w:type="spellStart"/>
      <w:r w:rsidRPr="004566E7">
        <w:rPr>
          <w:color w:val="000000" w:themeColor="text1"/>
          <w:sz w:val="24"/>
          <w:szCs w:val="24"/>
        </w:rPr>
        <w:t>sąlygų</w:t>
      </w:r>
      <w:proofErr w:type="spellEnd"/>
      <w:r w:rsidRPr="004566E7">
        <w:rPr>
          <w:color w:val="000000" w:themeColor="text1"/>
          <w:sz w:val="24"/>
          <w:szCs w:val="24"/>
        </w:rPr>
        <w:t xml:space="preserve"> </w:t>
      </w:r>
      <w:proofErr w:type="spellStart"/>
      <w:r w:rsidRPr="004566E7">
        <w:rPr>
          <w:color w:val="000000" w:themeColor="text1"/>
          <w:sz w:val="24"/>
          <w:szCs w:val="24"/>
        </w:rPr>
        <w:t>pristatymo</w:t>
      </w:r>
      <w:proofErr w:type="spellEnd"/>
      <w:r w:rsidRPr="004566E7">
        <w:rPr>
          <w:color w:val="000000" w:themeColor="text1"/>
          <w:sz w:val="24"/>
          <w:szCs w:val="24"/>
        </w:rPr>
        <w:t xml:space="preserve"> </w:t>
      </w:r>
      <w:proofErr w:type="spellStart"/>
      <w:r w:rsidRPr="004566E7">
        <w:rPr>
          <w:color w:val="000000" w:themeColor="text1"/>
          <w:sz w:val="24"/>
          <w:szCs w:val="24"/>
        </w:rPr>
        <w:t>vietoje</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saugumo</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tinkamo</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bet </w:t>
      </w:r>
      <w:proofErr w:type="spellStart"/>
      <w:r w:rsidRPr="004566E7">
        <w:rPr>
          <w:color w:val="000000" w:themeColor="text1"/>
          <w:sz w:val="24"/>
          <w:szCs w:val="24"/>
        </w:rPr>
        <w:t>kokios</w:t>
      </w:r>
      <w:proofErr w:type="spellEnd"/>
      <w:r w:rsidRPr="004566E7">
        <w:rPr>
          <w:color w:val="000000" w:themeColor="text1"/>
          <w:sz w:val="24"/>
          <w:szCs w:val="24"/>
        </w:rPr>
        <w:t xml:space="preserve"> </w:t>
      </w:r>
      <w:proofErr w:type="spellStart"/>
      <w:r w:rsidRPr="004566E7">
        <w:rPr>
          <w:color w:val="000000" w:themeColor="text1"/>
          <w:sz w:val="24"/>
          <w:szCs w:val="24"/>
        </w:rPr>
        <w:t>jos</w:t>
      </w:r>
      <w:proofErr w:type="spellEnd"/>
      <w:r w:rsidRPr="004566E7">
        <w:rPr>
          <w:color w:val="000000" w:themeColor="text1"/>
          <w:sz w:val="24"/>
          <w:szCs w:val="24"/>
        </w:rPr>
        <w:t xml:space="preserve"> </w:t>
      </w:r>
      <w:proofErr w:type="spellStart"/>
      <w:r w:rsidRPr="004566E7">
        <w:rPr>
          <w:color w:val="000000" w:themeColor="text1"/>
          <w:sz w:val="24"/>
          <w:szCs w:val="24"/>
        </w:rPr>
        <w:t>dalies</w:t>
      </w:r>
      <w:proofErr w:type="spellEnd"/>
      <w:r w:rsidRPr="004566E7">
        <w:rPr>
          <w:color w:val="000000" w:themeColor="text1"/>
          <w:sz w:val="24"/>
          <w:szCs w:val="24"/>
        </w:rPr>
        <w:t xml:space="preserve"> </w:t>
      </w:r>
      <w:proofErr w:type="spellStart"/>
      <w:r w:rsidRPr="004566E7">
        <w:rPr>
          <w:color w:val="000000" w:themeColor="text1"/>
          <w:sz w:val="24"/>
          <w:szCs w:val="24"/>
        </w:rPr>
        <w:t>vykdymo</w:t>
      </w:r>
      <w:proofErr w:type="spellEnd"/>
      <w:r w:rsidRPr="004566E7">
        <w:rPr>
          <w:color w:val="000000" w:themeColor="text1"/>
          <w:sz w:val="24"/>
          <w:szCs w:val="24"/>
        </w:rPr>
        <w:t xml:space="preserve">, </w:t>
      </w:r>
      <w:proofErr w:type="spellStart"/>
      <w:r w:rsidRPr="004566E7">
        <w:rPr>
          <w:color w:val="000000" w:themeColor="text1"/>
          <w:sz w:val="24"/>
          <w:szCs w:val="24"/>
        </w:rPr>
        <w:t>jei</w:t>
      </w:r>
      <w:proofErr w:type="spellEnd"/>
      <w:r w:rsidRPr="004566E7">
        <w:rPr>
          <w:color w:val="000000" w:themeColor="text1"/>
          <w:sz w:val="24"/>
          <w:szCs w:val="24"/>
        </w:rPr>
        <w:t xml:space="preserve"> tik </w:t>
      </w:r>
      <w:proofErr w:type="spellStart"/>
      <w:r w:rsidRPr="004566E7">
        <w:rPr>
          <w:color w:val="000000" w:themeColor="text1"/>
          <w:sz w:val="24"/>
          <w:szCs w:val="24"/>
        </w:rPr>
        <w:t>ši</w:t>
      </w:r>
      <w:proofErr w:type="spellEnd"/>
      <w:r w:rsidRPr="004566E7">
        <w:rPr>
          <w:color w:val="000000" w:themeColor="text1"/>
          <w:sz w:val="24"/>
          <w:szCs w:val="24"/>
        </w:rPr>
        <w:t xml:space="preserve"> </w:t>
      </w:r>
      <w:proofErr w:type="spellStart"/>
      <w:r w:rsidRPr="004566E7">
        <w:rPr>
          <w:color w:val="000000" w:themeColor="text1"/>
          <w:sz w:val="24"/>
          <w:szCs w:val="24"/>
        </w:rPr>
        <w:t>būtinybė</w:t>
      </w:r>
      <w:proofErr w:type="spellEnd"/>
      <w:r w:rsidRPr="004566E7">
        <w:rPr>
          <w:color w:val="000000" w:themeColor="text1"/>
          <w:sz w:val="24"/>
          <w:szCs w:val="24"/>
        </w:rPr>
        <w:t xml:space="preserve"> </w:t>
      </w:r>
      <w:proofErr w:type="spellStart"/>
      <w:r w:rsidRPr="004566E7">
        <w:rPr>
          <w:color w:val="000000" w:themeColor="text1"/>
          <w:sz w:val="24"/>
          <w:szCs w:val="24"/>
        </w:rPr>
        <w:t>neatsiranda</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gavėjo</w:t>
      </w:r>
      <w:proofErr w:type="spellEnd"/>
      <w:r w:rsidRPr="004566E7">
        <w:rPr>
          <w:color w:val="000000" w:themeColor="text1"/>
          <w:sz w:val="24"/>
          <w:szCs w:val="24"/>
        </w:rPr>
        <w:t xml:space="preserve"> </w:t>
      </w:r>
      <w:proofErr w:type="spellStart"/>
      <w:r w:rsidRPr="004566E7">
        <w:rPr>
          <w:color w:val="000000" w:themeColor="text1"/>
          <w:sz w:val="24"/>
          <w:szCs w:val="24"/>
        </w:rPr>
        <w:t>veiksmų</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neveikimo</w:t>
      </w:r>
      <w:proofErr w:type="spellEnd"/>
      <w:r w:rsidRPr="004566E7">
        <w:rPr>
          <w:color w:val="000000" w:themeColor="text1"/>
          <w:sz w:val="24"/>
          <w:szCs w:val="24"/>
        </w:rPr>
        <w:t>.</w:t>
      </w:r>
    </w:p>
    <w:p w14:paraId="144B4426" w14:textId="77777777" w:rsidR="00CA5EEE" w:rsidRPr="004566E7" w:rsidRDefault="00CA5EEE" w:rsidP="00BA1A41">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11.5. </w:t>
      </w:r>
      <w:proofErr w:type="spellStart"/>
      <w:r w:rsidRPr="004566E7">
        <w:rPr>
          <w:color w:val="000000" w:themeColor="text1"/>
          <w:sz w:val="24"/>
          <w:szCs w:val="24"/>
        </w:rPr>
        <w:t>Nutraukus</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jai </w:t>
      </w:r>
      <w:proofErr w:type="spellStart"/>
      <w:r w:rsidRPr="004566E7">
        <w:rPr>
          <w:color w:val="000000" w:themeColor="text1"/>
          <w:sz w:val="24"/>
          <w:szCs w:val="24"/>
        </w:rPr>
        <w:t>pasibaigus</w:t>
      </w:r>
      <w:proofErr w:type="spellEnd"/>
      <w:r w:rsidRPr="004566E7">
        <w:rPr>
          <w:color w:val="000000" w:themeColor="text1"/>
          <w:sz w:val="24"/>
          <w:szCs w:val="24"/>
        </w:rPr>
        <w:t xml:space="preserve">, </w:t>
      </w:r>
      <w:proofErr w:type="spellStart"/>
      <w:r w:rsidRPr="004566E7">
        <w:rPr>
          <w:color w:val="000000" w:themeColor="text1"/>
          <w:sz w:val="24"/>
          <w:szCs w:val="24"/>
        </w:rPr>
        <w:t>lieka</w:t>
      </w:r>
      <w:proofErr w:type="spellEnd"/>
      <w:r w:rsidRPr="004566E7">
        <w:rPr>
          <w:color w:val="000000" w:themeColor="text1"/>
          <w:sz w:val="24"/>
          <w:szCs w:val="24"/>
        </w:rPr>
        <w:t xml:space="preserve"> </w:t>
      </w:r>
      <w:proofErr w:type="spellStart"/>
      <w:r w:rsidRPr="004566E7">
        <w:rPr>
          <w:color w:val="000000" w:themeColor="text1"/>
          <w:sz w:val="24"/>
          <w:szCs w:val="24"/>
        </w:rPr>
        <w:t>galioti</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sąlygos</w:t>
      </w:r>
      <w:proofErr w:type="spellEnd"/>
      <w:r w:rsidRPr="004566E7">
        <w:rPr>
          <w:color w:val="000000" w:themeColor="text1"/>
          <w:sz w:val="24"/>
          <w:szCs w:val="24"/>
        </w:rPr>
        <w:t xml:space="preserve">, </w:t>
      </w:r>
      <w:proofErr w:type="spellStart"/>
      <w:r w:rsidRPr="004566E7">
        <w:rPr>
          <w:color w:val="000000" w:themeColor="text1"/>
          <w:sz w:val="24"/>
          <w:szCs w:val="24"/>
        </w:rPr>
        <w:t>susijusi</w:t>
      </w:r>
      <w:r w:rsidR="00C65293" w:rsidRPr="004566E7">
        <w:rPr>
          <w:color w:val="000000" w:themeColor="text1"/>
          <w:sz w:val="24"/>
          <w:szCs w:val="24"/>
        </w:rPr>
        <w:t>os</w:t>
      </w:r>
      <w:proofErr w:type="spellEnd"/>
      <w:r w:rsidR="00C65293" w:rsidRPr="004566E7">
        <w:rPr>
          <w:color w:val="000000" w:themeColor="text1"/>
          <w:sz w:val="24"/>
          <w:szCs w:val="24"/>
        </w:rPr>
        <w:t xml:space="preserve"> </w:t>
      </w:r>
      <w:proofErr w:type="spellStart"/>
      <w:r w:rsidR="00C65293" w:rsidRPr="004566E7">
        <w:rPr>
          <w:color w:val="000000" w:themeColor="text1"/>
          <w:sz w:val="24"/>
          <w:szCs w:val="24"/>
        </w:rPr>
        <w:t>su</w:t>
      </w:r>
      <w:proofErr w:type="spellEnd"/>
      <w:r w:rsidR="00C65293" w:rsidRPr="004566E7">
        <w:rPr>
          <w:color w:val="000000" w:themeColor="text1"/>
          <w:sz w:val="24"/>
          <w:szCs w:val="24"/>
        </w:rPr>
        <w:t xml:space="preserve"> </w:t>
      </w:r>
      <w:proofErr w:type="spellStart"/>
      <w:r w:rsidR="00C65293" w:rsidRPr="004566E7">
        <w:rPr>
          <w:color w:val="000000" w:themeColor="text1"/>
          <w:sz w:val="24"/>
          <w:szCs w:val="24"/>
        </w:rPr>
        <w:t>ginčų</w:t>
      </w:r>
      <w:proofErr w:type="spellEnd"/>
      <w:r w:rsidR="00C65293" w:rsidRPr="004566E7">
        <w:rPr>
          <w:color w:val="000000" w:themeColor="text1"/>
          <w:sz w:val="24"/>
          <w:szCs w:val="24"/>
        </w:rPr>
        <w:t xml:space="preserve"> </w:t>
      </w:r>
      <w:proofErr w:type="spellStart"/>
      <w:r w:rsidR="00C65293" w:rsidRPr="004566E7">
        <w:rPr>
          <w:color w:val="000000" w:themeColor="text1"/>
          <w:sz w:val="24"/>
          <w:szCs w:val="24"/>
        </w:rPr>
        <w:t>nagrinėjimo</w:t>
      </w:r>
      <w:proofErr w:type="spellEnd"/>
      <w:r w:rsidR="00C65293" w:rsidRPr="004566E7">
        <w:rPr>
          <w:color w:val="000000" w:themeColor="text1"/>
          <w:sz w:val="24"/>
          <w:szCs w:val="24"/>
        </w:rPr>
        <w:t xml:space="preserve"> </w:t>
      </w:r>
      <w:proofErr w:type="spellStart"/>
      <w:r w:rsidR="00C65293" w:rsidRPr="004566E7">
        <w:rPr>
          <w:color w:val="000000" w:themeColor="text1"/>
          <w:sz w:val="24"/>
          <w:szCs w:val="24"/>
        </w:rPr>
        <w:t>tvarka</w:t>
      </w:r>
      <w:proofErr w:type="spellEnd"/>
      <w:r w:rsidR="00C65293" w:rsidRPr="004566E7">
        <w:rPr>
          <w:color w:val="000000" w:themeColor="text1"/>
          <w:sz w:val="24"/>
          <w:szCs w:val="24"/>
        </w:rPr>
        <w:t xml:space="preserve"> </w:t>
      </w:r>
      <w:proofErr w:type="spellStart"/>
      <w:r w:rsidRPr="004566E7">
        <w:rPr>
          <w:color w:val="000000" w:themeColor="text1"/>
          <w:sz w:val="24"/>
          <w:szCs w:val="24"/>
        </w:rPr>
        <w:t>bei</w:t>
      </w:r>
      <w:proofErr w:type="spellEnd"/>
      <w:r w:rsidRPr="004566E7">
        <w:rPr>
          <w:color w:val="000000" w:themeColor="text1"/>
          <w:sz w:val="24"/>
          <w:szCs w:val="24"/>
        </w:rPr>
        <w:t xml:space="preserve"> </w:t>
      </w:r>
      <w:proofErr w:type="spellStart"/>
      <w:r w:rsidRPr="004566E7">
        <w:rPr>
          <w:color w:val="000000" w:themeColor="text1"/>
          <w:sz w:val="24"/>
          <w:szCs w:val="24"/>
        </w:rPr>
        <w:t>atsiskaitymais</w:t>
      </w:r>
      <w:proofErr w:type="spellEnd"/>
      <w:r w:rsidRPr="004566E7">
        <w:rPr>
          <w:color w:val="000000" w:themeColor="text1"/>
          <w:sz w:val="24"/>
          <w:szCs w:val="24"/>
        </w:rPr>
        <w:t xml:space="preserve"> tarp </w:t>
      </w:r>
      <w:proofErr w:type="spellStart"/>
      <w:r w:rsidRPr="004566E7">
        <w:rPr>
          <w:color w:val="000000" w:themeColor="text1"/>
          <w:sz w:val="24"/>
          <w:szCs w:val="24"/>
        </w:rPr>
        <w:t>Šalių</w:t>
      </w:r>
      <w:proofErr w:type="spellEnd"/>
      <w:r w:rsidRPr="004566E7">
        <w:rPr>
          <w:color w:val="000000" w:themeColor="text1"/>
          <w:sz w:val="24"/>
          <w:szCs w:val="24"/>
        </w:rPr>
        <w:t xml:space="preserve"> </w:t>
      </w:r>
      <w:proofErr w:type="spellStart"/>
      <w:r w:rsidRPr="004566E7">
        <w:rPr>
          <w:color w:val="000000" w:themeColor="text1"/>
          <w:sz w:val="24"/>
          <w:szCs w:val="24"/>
        </w:rPr>
        <w:t>pagal</w:t>
      </w:r>
      <w:proofErr w:type="spellEnd"/>
      <w:r w:rsidRPr="004566E7">
        <w:rPr>
          <w:color w:val="000000" w:themeColor="text1"/>
          <w:sz w:val="24"/>
          <w:szCs w:val="24"/>
        </w:rPr>
        <w:t xml:space="preserve"> </w:t>
      </w:r>
      <w:proofErr w:type="spellStart"/>
      <w:r w:rsidRPr="004566E7">
        <w:rPr>
          <w:color w:val="000000" w:themeColor="text1"/>
          <w:sz w:val="24"/>
          <w:szCs w:val="24"/>
        </w:rPr>
        <w:t>šią</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taip</w:t>
      </w:r>
      <w:proofErr w:type="spellEnd"/>
      <w:r w:rsidRPr="004566E7">
        <w:rPr>
          <w:color w:val="000000" w:themeColor="text1"/>
          <w:sz w:val="24"/>
          <w:szCs w:val="24"/>
        </w:rPr>
        <w:t xml:space="preserve"> pat </w:t>
      </w:r>
      <w:proofErr w:type="spellStart"/>
      <w:r w:rsidRPr="004566E7">
        <w:rPr>
          <w:color w:val="000000" w:themeColor="text1"/>
          <w:sz w:val="24"/>
          <w:szCs w:val="24"/>
        </w:rPr>
        <w:t>visos</w:t>
      </w:r>
      <w:proofErr w:type="spellEnd"/>
      <w:r w:rsidRPr="004566E7">
        <w:rPr>
          <w:color w:val="000000" w:themeColor="text1"/>
          <w:sz w:val="24"/>
          <w:szCs w:val="24"/>
        </w:rPr>
        <w:t xml:space="preserve"> </w:t>
      </w:r>
      <w:proofErr w:type="spellStart"/>
      <w:r w:rsidRPr="004566E7">
        <w:rPr>
          <w:color w:val="000000" w:themeColor="text1"/>
          <w:sz w:val="24"/>
          <w:szCs w:val="24"/>
        </w:rPr>
        <w:t>kitos</w:t>
      </w:r>
      <w:proofErr w:type="spellEnd"/>
      <w:r w:rsidRPr="004566E7">
        <w:rPr>
          <w:color w:val="000000" w:themeColor="text1"/>
          <w:sz w:val="24"/>
          <w:szCs w:val="24"/>
        </w:rPr>
        <w:t xml:space="preserve"> </w:t>
      </w:r>
      <w:proofErr w:type="spellStart"/>
      <w:r w:rsidRPr="004566E7">
        <w:rPr>
          <w:color w:val="000000" w:themeColor="text1"/>
          <w:sz w:val="24"/>
          <w:szCs w:val="24"/>
        </w:rPr>
        <w:t>šios</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sąlygos</w:t>
      </w:r>
      <w:proofErr w:type="spellEnd"/>
      <w:r w:rsidRPr="004566E7">
        <w:rPr>
          <w:color w:val="000000" w:themeColor="text1"/>
          <w:sz w:val="24"/>
          <w:szCs w:val="24"/>
        </w:rPr>
        <w:t xml:space="preserve">, </w:t>
      </w:r>
      <w:proofErr w:type="spellStart"/>
      <w:r w:rsidRPr="004566E7">
        <w:rPr>
          <w:color w:val="000000" w:themeColor="text1"/>
          <w:sz w:val="24"/>
          <w:szCs w:val="24"/>
        </w:rPr>
        <w:t>kurios</w:t>
      </w:r>
      <w:proofErr w:type="spellEnd"/>
      <w:r w:rsidRPr="004566E7">
        <w:rPr>
          <w:color w:val="000000" w:themeColor="text1"/>
          <w:sz w:val="24"/>
          <w:szCs w:val="24"/>
        </w:rPr>
        <w:t xml:space="preserve"> </w:t>
      </w:r>
      <w:proofErr w:type="spellStart"/>
      <w:r w:rsidRPr="004566E7">
        <w:rPr>
          <w:color w:val="000000" w:themeColor="text1"/>
          <w:sz w:val="24"/>
          <w:szCs w:val="24"/>
        </w:rPr>
        <w:t>pagal</w:t>
      </w:r>
      <w:proofErr w:type="spellEnd"/>
      <w:r w:rsidRPr="004566E7">
        <w:rPr>
          <w:color w:val="000000" w:themeColor="text1"/>
          <w:sz w:val="24"/>
          <w:szCs w:val="24"/>
        </w:rPr>
        <w:t xml:space="preserve"> </w:t>
      </w:r>
      <w:proofErr w:type="spellStart"/>
      <w:r w:rsidRPr="004566E7">
        <w:rPr>
          <w:color w:val="000000" w:themeColor="text1"/>
          <w:sz w:val="24"/>
          <w:szCs w:val="24"/>
        </w:rPr>
        <w:t>savo</w:t>
      </w:r>
      <w:proofErr w:type="spellEnd"/>
      <w:r w:rsidRPr="004566E7">
        <w:rPr>
          <w:color w:val="000000" w:themeColor="text1"/>
          <w:sz w:val="24"/>
          <w:szCs w:val="24"/>
        </w:rPr>
        <w:t xml:space="preserve"> </w:t>
      </w:r>
      <w:proofErr w:type="spellStart"/>
      <w:r w:rsidRPr="004566E7">
        <w:rPr>
          <w:color w:val="000000" w:themeColor="text1"/>
          <w:sz w:val="24"/>
          <w:szCs w:val="24"/>
        </w:rPr>
        <w:t>esmę</w:t>
      </w:r>
      <w:proofErr w:type="spellEnd"/>
      <w:r w:rsidRPr="004566E7">
        <w:rPr>
          <w:color w:val="000000" w:themeColor="text1"/>
          <w:sz w:val="24"/>
          <w:szCs w:val="24"/>
        </w:rPr>
        <w:t xml:space="preserve"> </w:t>
      </w:r>
      <w:proofErr w:type="spellStart"/>
      <w:r w:rsidRPr="004566E7">
        <w:rPr>
          <w:color w:val="000000" w:themeColor="text1"/>
          <w:sz w:val="24"/>
          <w:szCs w:val="24"/>
        </w:rPr>
        <w:t>lieka</w:t>
      </w:r>
      <w:proofErr w:type="spellEnd"/>
      <w:r w:rsidRPr="004566E7">
        <w:rPr>
          <w:color w:val="000000" w:themeColor="text1"/>
          <w:sz w:val="24"/>
          <w:szCs w:val="24"/>
        </w:rPr>
        <w:t xml:space="preserve"> </w:t>
      </w:r>
      <w:proofErr w:type="spellStart"/>
      <w:r w:rsidRPr="004566E7">
        <w:rPr>
          <w:color w:val="000000" w:themeColor="text1"/>
          <w:sz w:val="24"/>
          <w:szCs w:val="24"/>
        </w:rPr>
        <w:t>galioti</w:t>
      </w:r>
      <w:proofErr w:type="spellEnd"/>
      <w:r w:rsidRPr="004566E7">
        <w:rPr>
          <w:color w:val="000000" w:themeColor="text1"/>
          <w:sz w:val="24"/>
          <w:szCs w:val="24"/>
        </w:rPr>
        <w:t xml:space="preserve"> po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nutraukimo</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pasibaigimo</w:t>
      </w:r>
      <w:proofErr w:type="spellEnd"/>
      <w:r w:rsidRPr="004566E7">
        <w:rPr>
          <w:color w:val="000000" w:themeColor="text1"/>
          <w:sz w:val="24"/>
          <w:szCs w:val="24"/>
        </w:rPr>
        <w:t xml:space="preserve">, </w:t>
      </w:r>
      <w:proofErr w:type="spellStart"/>
      <w:r w:rsidRPr="004566E7">
        <w:rPr>
          <w:color w:val="000000" w:themeColor="text1"/>
          <w:sz w:val="24"/>
          <w:szCs w:val="24"/>
        </w:rPr>
        <w:t>arba</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išlikti</w:t>
      </w:r>
      <w:proofErr w:type="spellEnd"/>
      <w:r w:rsidRPr="004566E7">
        <w:rPr>
          <w:color w:val="000000" w:themeColor="text1"/>
          <w:sz w:val="24"/>
          <w:szCs w:val="24"/>
        </w:rPr>
        <w:t xml:space="preserve"> </w:t>
      </w:r>
      <w:proofErr w:type="spellStart"/>
      <w:r w:rsidRPr="004566E7">
        <w:rPr>
          <w:color w:val="000000" w:themeColor="text1"/>
          <w:sz w:val="24"/>
          <w:szCs w:val="24"/>
        </w:rPr>
        <w:t>galioti</w:t>
      </w:r>
      <w:proofErr w:type="spellEnd"/>
      <w:r w:rsidRPr="004566E7">
        <w:rPr>
          <w:color w:val="000000" w:themeColor="text1"/>
          <w:sz w:val="24"/>
          <w:szCs w:val="24"/>
        </w:rPr>
        <w:t xml:space="preserve">, </w:t>
      </w:r>
      <w:proofErr w:type="spellStart"/>
      <w:r w:rsidRPr="004566E7">
        <w:rPr>
          <w:color w:val="000000" w:themeColor="text1"/>
          <w:sz w:val="24"/>
          <w:szCs w:val="24"/>
        </w:rPr>
        <w:t>kad</w:t>
      </w:r>
      <w:proofErr w:type="spellEnd"/>
      <w:r w:rsidRPr="004566E7">
        <w:rPr>
          <w:color w:val="000000" w:themeColor="text1"/>
          <w:sz w:val="24"/>
          <w:szCs w:val="24"/>
        </w:rPr>
        <w:t xml:space="preserve"> </w:t>
      </w:r>
      <w:proofErr w:type="spellStart"/>
      <w:r w:rsidRPr="004566E7">
        <w:rPr>
          <w:color w:val="000000" w:themeColor="text1"/>
          <w:sz w:val="24"/>
          <w:szCs w:val="24"/>
        </w:rPr>
        <w:t>būtų</w:t>
      </w:r>
      <w:proofErr w:type="spellEnd"/>
      <w:r w:rsidRPr="004566E7">
        <w:rPr>
          <w:color w:val="000000" w:themeColor="text1"/>
          <w:sz w:val="24"/>
          <w:szCs w:val="24"/>
        </w:rPr>
        <w:t xml:space="preserve"> </w:t>
      </w:r>
      <w:proofErr w:type="spellStart"/>
      <w:r w:rsidRPr="004566E7">
        <w:rPr>
          <w:color w:val="000000" w:themeColor="text1"/>
          <w:sz w:val="24"/>
          <w:szCs w:val="24"/>
        </w:rPr>
        <w:t>visiškai</w:t>
      </w:r>
      <w:proofErr w:type="spellEnd"/>
      <w:r w:rsidRPr="004566E7">
        <w:rPr>
          <w:color w:val="000000" w:themeColor="text1"/>
          <w:sz w:val="24"/>
          <w:szCs w:val="24"/>
        </w:rPr>
        <w:t xml:space="preserve"> </w:t>
      </w:r>
      <w:proofErr w:type="spellStart"/>
      <w:r w:rsidRPr="004566E7">
        <w:rPr>
          <w:color w:val="000000" w:themeColor="text1"/>
          <w:sz w:val="24"/>
          <w:szCs w:val="24"/>
        </w:rPr>
        <w:t>įvykdyta</w:t>
      </w:r>
      <w:proofErr w:type="spellEnd"/>
      <w:r w:rsidRPr="004566E7">
        <w:rPr>
          <w:color w:val="000000" w:themeColor="text1"/>
          <w:sz w:val="24"/>
          <w:szCs w:val="24"/>
        </w:rPr>
        <w:t xml:space="preserve"> </w:t>
      </w:r>
      <w:proofErr w:type="spellStart"/>
      <w:r w:rsidRPr="004566E7">
        <w:rPr>
          <w:color w:val="000000" w:themeColor="text1"/>
          <w:sz w:val="24"/>
          <w:szCs w:val="24"/>
        </w:rPr>
        <w:t>ši</w:t>
      </w:r>
      <w:proofErr w:type="spellEnd"/>
      <w:r w:rsidRPr="004566E7">
        <w:rPr>
          <w:color w:val="000000" w:themeColor="text1"/>
          <w:sz w:val="24"/>
          <w:szCs w:val="24"/>
        </w:rPr>
        <w:t xml:space="preserve"> </w:t>
      </w:r>
      <w:proofErr w:type="spellStart"/>
      <w:r w:rsidRPr="004566E7">
        <w:rPr>
          <w:color w:val="000000" w:themeColor="text1"/>
          <w:sz w:val="24"/>
          <w:szCs w:val="24"/>
        </w:rPr>
        <w:t>Sutartis</w:t>
      </w:r>
      <w:proofErr w:type="spellEnd"/>
      <w:r w:rsidRPr="004566E7">
        <w:rPr>
          <w:color w:val="000000" w:themeColor="text1"/>
          <w:sz w:val="24"/>
          <w:szCs w:val="24"/>
        </w:rPr>
        <w:t>.</w:t>
      </w:r>
    </w:p>
    <w:p w14:paraId="26822EA3" w14:textId="77777777" w:rsidR="00CA5EEE" w:rsidRPr="004566E7" w:rsidRDefault="00CA5EEE" w:rsidP="004A630A">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11.6. Jei bet kuri Sutarties nuostata tampa ar pripažįstama visiškai ar iš dalies negaliojančia, tai neturi įtakos kitų Sutarties nuostatų galiojimui.</w:t>
      </w:r>
    </w:p>
    <w:p w14:paraId="6B43EBF8" w14:textId="267B5BC4" w:rsidR="00CA5EEE" w:rsidRPr="004566E7" w:rsidRDefault="00CA5EEE" w:rsidP="004A630A">
      <w:pPr>
        <w:spacing w:after="0" w:line="240" w:lineRule="auto"/>
        <w:jc w:val="both"/>
        <w:rPr>
          <w:rFonts w:ascii="Times New Roman" w:hAnsi="Times New Roman"/>
          <w:color w:val="000000" w:themeColor="text1"/>
          <w:sz w:val="24"/>
          <w:szCs w:val="24"/>
        </w:rPr>
      </w:pPr>
    </w:p>
    <w:p w14:paraId="657C2F64" w14:textId="77777777" w:rsidR="00CC696F" w:rsidRPr="004566E7" w:rsidRDefault="00CC696F" w:rsidP="004A630A">
      <w:pPr>
        <w:spacing w:after="0" w:line="240" w:lineRule="auto"/>
        <w:jc w:val="both"/>
        <w:rPr>
          <w:rFonts w:ascii="Times New Roman" w:hAnsi="Times New Roman"/>
          <w:color w:val="000000" w:themeColor="text1"/>
          <w:sz w:val="24"/>
          <w:szCs w:val="24"/>
        </w:rPr>
      </w:pPr>
    </w:p>
    <w:p w14:paraId="27C0713F" w14:textId="77777777" w:rsidR="00CA5EEE" w:rsidRPr="004566E7" w:rsidRDefault="00CA5EEE"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 xml:space="preserve">12. </w:t>
      </w:r>
      <w:r w:rsidRPr="004566E7">
        <w:rPr>
          <w:rFonts w:ascii="Times New Roman" w:hAnsi="Times New Roman"/>
          <w:b/>
          <w:color w:val="000000" w:themeColor="text1"/>
          <w:sz w:val="24"/>
          <w:szCs w:val="24"/>
        </w:rPr>
        <w:t>Atsakomybės pagal sutartį netaikymas arba atleidimas nuo atsakomybės</w:t>
      </w:r>
    </w:p>
    <w:p w14:paraId="1CC543F2" w14:textId="77777777" w:rsidR="00CA5EEE" w:rsidRPr="004566E7"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12.1 .</w:t>
      </w:r>
      <w:proofErr w:type="spellStart"/>
      <w:r w:rsidRPr="004566E7">
        <w:rPr>
          <w:color w:val="000000" w:themeColor="text1"/>
          <w:sz w:val="24"/>
          <w:szCs w:val="24"/>
        </w:rPr>
        <w:t>Atsakomybė</w:t>
      </w:r>
      <w:proofErr w:type="spellEnd"/>
      <w:r w:rsidRPr="004566E7">
        <w:rPr>
          <w:color w:val="000000" w:themeColor="text1"/>
          <w:sz w:val="24"/>
          <w:szCs w:val="24"/>
        </w:rPr>
        <w:t xml:space="preserve"> </w:t>
      </w:r>
      <w:proofErr w:type="spellStart"/>
      <w:r w:rsidRPr="004566E7">
        <w:rPr>
          <w:color w:val="000000" w:themeColor="text1"/>
          <w:sz w:val="24"/>
          <w:szCs w:val="24"/>
        </w:rPr>
        <w:t>pagal</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netaikoma</w:t>
      </w:r>
      <w:proofErr w:type="spellEnd"/>
      <w:r w:rsidRPr="004566E7">
        <w:rPr>
          <w:color w:val="000000" w:themeColor="text1"/>
          <w:sz w:val="24"/>
          <w:szCs w:val="24"/>
        </w:rPr>
        <w:t xml:space="preserve">, </w:t>
      </w:r>
      <w:proofErr w:type="spellStart"/>
      <w:r w:rsidRPr="004566E7">
        <w:rPr>
          <w:color w:val="000000" w:themeColor="text1"/>
          <w:sz w:val="24"/>
          <w:szCs w:val="24"/>
        </w:rPr>
        <w:t>taip</w:t>
      </w:r>
      <w:proofErr w:type="spellEnd"/>
      <w:r w:rsidRPr="004566E7">
        <w:rPr>
          <w:color w:val="000000" w:themeColor="text1"/>
          <w:sz w:val="24"/>
          <w:szCs w:val="24"/>
        </w:rPr>
        <w:t xml:space="preserve"> pat </w:t>
      </w:r>
      <w:proofErr w:type="spellStart"/>
      <w:r w:rsidRPr="004566E7">
        <w:rPr>
          <w:color w:val="000000" w:themeColor="text1"/>
          <w:sz w:val="24"/>
          <w:szCs w:val="24"/>
        </w:rPr>
        <w:t>Šalys</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visiškai</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iš</w:t>
      </w:r>
      <w:proofErr w:type="spellEnd"/>
      <w:r w:rsidRPr="004566E7">
        <w:rPr>
          <w:color w:val="000000" w:themeColor="text1"/>
          <w:sz w:val="24"/>
          <w:szCs w:val="24"/>
        </w:rPr>
        <w:t xml:space="preserve"> </w:t>
      </w:r>
      <w:proofErr w:type="spellStart"/>
      <w:r w:rsidRPr="004566E7">
        <w:rPr>
          <w:color w:val="000000" w:themeColor="text1"/>
          <w:sz w:val="24"/>
          <w:szCs w:val="24"/>
        </w:rPr>
        <w:t>dalies</w:t>
      </w:r>
      <w:proofErr w:type="spellEnd"/>
      <w:r w:rsidRPr="004566E7">
        <w:rPr>
          <w:color w:val="000000" w:themeColor="text1"/>
          <w:sz w:val="24"/>
          <w:szCs w:val="24"/>
        </w:rPr>
        <w:t xml:space="preserve"> </w:t>
      </w:r>
      <w:proofErr w:type="spellStart"/>
      <w:r w:rsidRPr="004566E7">
        <w:rPr>
          <w:color w:val="000000" w:themeColor="text1"/>
          <w:sz w:val="24"/>
          <w:szCs w:val="24"/>
        </w:rPr>
        <w:t>atleistos</w:t>
      </w:r>
      <w:proofErr w:type="spellEnd"/>
      <w:r w:rsidRPr="004566E7">
        <w:rPr>
          <w:color w:val="000000" w:themeColor="text1"/>
          <w:sz w:val="24"/>
          <w:szCs w:val="24"/>
        </w:rPr>
        <w:t xml:space="preserve"> </w:t>
      </w:r>
      <w:proofErr w:type="spellStart"/>
      <w:r w:rsidRPr="004566E7">
        <w:rPr>
          <w:color w:val="000000" w:themeColor="text1"/>
          <w:sz w:val="24"/>
          <w:szCs w:val="24"/>
        </w:rPr>
        <w:t>nuo</w:t>
      </w:r>
      <w:proofErr w:type="spellEnd"/>
      <w:r w:rsidRPr="004566E7">
        <w:rPr>
          <w:color w:val="000000" w:themeColor="text1"/>
          <w:sz w:val="24"/>
          <w:szCs w:val="24"/>
        </w:rPr>
        <w:t xml:space="preserve"> </w:t>
      </w:r>
      <w:proofErr w:type="spellStart"/>
      <w:r w:rsidRPr="004566E7">
        <w:rPr>
          <w:color w:val="000000" w:themeColor="text1"/>
          <w:sz w:val="24"/>
          <w:szCs w:val="24"/>
        </w:rPr>
        <w:t>civilinės</w:t>
      </w:r>
      <w:proofErr w:type="spellEnd"/>
      <w:r w:rsidRPr="004566E7">
        <w:rPr>
          <w:color w:val="000000" w:themeColor="text1"/>
          <w:sz w:val="24"/>
          <w:szCs w:val="24"/>
        </w:rPr>
        <w:t xml:space="preserve"> </w:t>
      </w:r>
      <w:proofErr w:type="spellStart"/>
      <w:r w:rsidRPr="004566E7">
        <w:rPr>
          <w:color w:val="000000" w:themeColor="text1"/>
          <w:sz w:val="24"/>
          <w:szCs w:val="24"/>
        </w:rPr>
        <w:t>atsakomybės</w:t>
      </w:r>
      <w:proofErr w:type="spellEnd"/>
      <w:r w:rsidRPr="004566E7">
        <w:rPr>
          <w:color w:val="000000" w:themeColor="text1"/>
          <w:sz w:val="24"/>
          <w:szCs w:val="24"/>
        </w:rPr>
        <w:t xml:space="preserve"> </w:t>
      </w:r>
      <w:proofErr w:type="spellStart"/>
      <w:r w:rsidRPr="004566E7">
        <w:rPr>
          <w:color w:val="000000" w:themeColor="text1"/>
          <w:sz w:val="24"/>
          <w:szCs w:val="24"/>
        </w:rPr>
        <w:t>šiais</w:t>
      </w:r>
      <w:proofErr w:type="spellEnd"/>
      <w:r w:rsidRPr="004566E7">
        <w:rPr>
          <w:color w:val="000000" w:themeColor="text1"/>
          <w:sz w:val="24"/>
          <w:szCs w:val="24"/>
        </w:rPr>
        <w:t xml:space="preserve"> </w:t>
      </w:r>
      <w:proofErr w:type="spellStart"/>
      <w:r w:rsidRPr="004566E7">
        <w:rPr>
          <w:color w:val="000000" w:themeColor="text1"/>
          <w:sz w:val="24"/>
          <w:szCs w:val="24"/>
        </w:rPr>
        <w:t>pagrindais</w:t>
      </w:r>
      <w:proofErr w:type="spellEnd"/>
      <w:r w:rsidRPr="004566E7">
        <w:rPr>
          <w:color w:val="000000" w:themeColor="text1"/>
          <w:sz w:val="24"/>
          <w:szCs w:val="24"/>
        </w:rPr>
        <w:t>:</w:t>
      </w:r>
    </w:p>
    <w:p w14:paraId="56CC6E62" w14:textId="77777777" w:rsidR="00CA5EEE" w:rsidRPr="004566E7"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12.1.1.dėl </w:t>
      </w:r>
      <w:proofErr w:type="spellStart"/>
      <w:r w:rsidRPr="004566E7">
        <w:rPr>
          <w:color w:val="000000" w:themeColor="text1"/>
          <w:sz w:val="24"/>
          <w:szCs w:val="24"/>
        </w:rPr>
        <w:t>nenugalimos</w:t>
      </w:r>
      <w:proofErr w:type="spellEnd"/>
      <w:r w:rsidRPr="004566E7">
        <w:rPr>
          <w:color w:val="000000" w:themeColor="text1"/>
          <w:sz w:val="24"/>
          <w:szCs w:val="24"/>
        </w:rPr>
        <w:t xml:space="preserve"> </w:t>
      </w:r>
      <w:proofErr w:type="spellStart"/>
      <w:r w:rsidRPr="004566E7">
        <w:rPr>
          <w:color w:val="000000" w:themeColor="text1"/>
          <w:sz w:val="24"/>
          <w:szCs w:val="24"/>
        </w:rPr>
        <w:t>jėgos</w:t>
      </w:r>
      <w:proofErr w:type="spellEnd"/>
      <w:r w:rsidRPr="004566E7">
        <w:rPr>
          <w:color w:val="000000" w:themeColor="text1"/>
          <w:sz w:val="24"/>
          <w:szCs w:val="24"/>
        </w:rPr>
        <w:t xml:space="preserve"> (</w:t>
      </w:r>
      <w:r w:rsidRPr="004566E7">
        <w:rPr>
          <w:rStyle w:val="Emfaz"/>
          <w:color w:val="000000" w:themeColor="text1"/>
          <w:sz w:val="24"/>
          <w:szCs w:val="24"/>
          <w:bdr w:val="none" w:sz="0" w:space="0" w:color="auto" w:frame="1"/>
          <w:shd w:val="clear" w:color="auto" w:fill="FFFFFF"/>
        </w:rPr>
        <w:t>force majeure</w:t>
      </w:r>
      <w:r w:rsidRPr="004566E7">
        <w:rPr>
          <w:color w:val="000000" w:themeColor="text1"/>
          <w:sz w:val="24"/>
          <w:szCs w:val="24"/>
        </w:rPr>
        <w:t xml:space="preserve">) – </w:t>
      </w:r>
      <w:proofErr w:type="spellStart"/>
      <w:r w:rsidRPr="004566E7">
        <w:rPr>
          <w:color w:val="000000" w:themeColor="text1"/>
          <w:sz w:val="24"/>
          <w:szCs w:val="24"/>
        </w:rPr>
        <w:t>taikomos</w:t>
      </w:r>
      <w:proofErr w:type="spellEnd"/>
      <w:r w:rsidRPr="004566E7">
        <w:rPr>
          <w:color w:val="000000" w:themeColor="text1"/>
          <w:sz w:val="24"/>
          <w:szCs w:val="24"/>
        </w:rPr>
        <w:t xml:space="preserve"> </w:t>
      </w:r>
      <w:proofErr w:type="spellStart"/>
      <w:r w:rsidRPr="004566E7">
        <w:rPr>
          <w:color w:val="000000" w:themeColor="text1"/>
          <w:sz w:val="24"/>
          <w:szCs w:val="24"/>
        </w:rPr>
        <w:t>Lietuvos</w:t>
      </w:r>
      <w:proofErr w:type="spellEnd"/>
      <w:r w:rsidRPr="004566E7">
        <w:rPr>
          <w:color w:val="000000" w:themeColor="text1"/>
          <w:sz w:val="24"/>
          <w:szCs w:val="24"/>
        </w:rPr>
        <w:t xml:space="preserve"> </w:t>
      </w:r>
      <w:proofErr w:type="spellStart"/>
      <w:r w:rsidRPr="004566E7">
        <w:rPr>
          <w:color w:val="000000" w:themeColor="text1"/>
          <w:sz w:val="24"/>
          <w:szCs w:val="24"/>
        </w:rPr>
        <w:t>Respublikos</w:t>
      </w:r>
      <w:proofErr w:type="spellEnd"/>
      <w:r w:rsidRPr="004566E7">
        <w:rPr>
          <w:color w:val="000000" w:themeColor="text1"/>
          <w:sz w:val="24"/>
          <w:szCs w:val="24"/>
        </w:rPr>
        <w:t xml:space="preserve"> </w:t>
      </w:r>
      <w:proofErr w:type="spellStart"/>
      <w:r w:rsidRPr="004566E7">
        <w:rPr>
          <w:color w:val="000000" w:themeColor="text1"/>
          <w:sz w:val="24"/>
          <w:szCs w:val="24"/>
        </w:rPr>
        <w:t>civilinio</w:t>
      </w:r>
      <w:proofErr w:type="spellEnd"/>
      <w:r w:rsidRPr="004566E7">
        <w:rPr>
          <w:color w:val="000000" w:themeColor="text1"/>
          <w:sz w:val="24"/>
          <w:szCs w:val="24"/>
        </w:rPr>
        <w:t xml:space="preserve"> </w:t>
      </w:r>
      <w:proofErr w:type="spellStart"/>
      <w:r w:rsidRPr="004566E7">
        <w:rPr>
          <w:color w:val="000000" w:themeColor="text1"/>
          <w:sz w:val="24"/>
          <w:szCs w:val="24"/>
        </w:rPr>
        <w:t>kodekso</w:t>
      </w:r>
      <w:proofErr w:type="spellEnd"/>
      <w:r w:rsidRPr="004566E7">
        <w:rPr>
          <w:color w:val="000000" w:themeColor="text1"/>
          <w:sz w:val="24"/>
          <w:szCs w:val="24"/>
        </w:rPr>
        <w:t xml:space="preserve"> 6.212 </w:t>
      </w:r>
      <w:proofErr w:type="spellStart"/>
      <w:r w:rsidRPr="004566E7">
        <w:rPr>
          <w:color w:val="000000" w:themeColor="text1"/>
          <w:sz w:val="24"/>
          <w:szCs w:val="24"/>
        </w:rPr>
        <w:t>straipsnio</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Lietuvos</w:t>
      </w:r>
      <w:proofErr w:type="spellEnd"/>
      <w:r w:rsidRPr="004566E7">
        <w:rPr>
          <w:color w:val="000000" w:themeColor="text1"/>
          <w:sz w:val="24"/>
          <w:szCs w:val="24"/>
        </w:rPr>
        <w:t xml:space="preserve"> </w:t>
      </w:r>
      <w:proofErr w:type="spellStart"/>
      <w:r w:rsidRPr="004566E7">
        <w:rPr>
          <w:color w:val="000000" w:themeColor="text1"/>
          <w:sz w:val="24"/>
          <w:szCs w:val="24"/>
        </w:rPr>
        <w:t>Respublikos</w:t>
      </w:r>
      <w:proofErr w:type="spellEnd"/>
      <w:r w:rsidRPr="004566E7">
        <w:rPr>
          <w:color w:val="000000" w:themeColor="text1"/>
          <w:sz w:val="24"/>
          <w:szCs w:val="24"/>
        </w:rPr>
        <w:t xml:space="preserve"> </w:t>
      </w:r>
      <w:proofErr w:type="spellStart"/>
      <w:r w:rsidRPr="004566E7">
        <w:rPr>
          <w:color w:val="000000" w:themeColor="text1"/>
          <w:sz w:val="24"/>
          <w:szCs w:val="24"/>
        </w:rPr>
        <w:t>Vyriausybės</w:t>
      </w:r>
      <w:proofErr w:type="spellEnd"/>
      <w:r w:rsidRPr="004566E7">
        <w:rPr>
          <w:color w:val="000000" w:themeColor="text1"/>
          <w:sz w:val="24"/>
          <w:szCs w:val="24"/>
        </w:rPr>
        <w:t xml:space="preserve"> 1996 m. </w:t>
      </w:r>
      <w:proofErr w:type="spellStart"/>
      <w:r w:rsidRPr="004566E7">
        <w:rPr>
          <w:color w:val="000000" w:themeColor="text1"/>
          <w:sz w:val="24"/>
          <w:szCs w:val="24"/>
        </w:rPr>
        <w:t>liepos</w:t>
      </w:r>
      <w:proofErr w:type="spellEnd"/>
      <w:r w:rsidRPr="004566E7">
        <w:rPr>
          <w:color w:val="000000" w:themeColor="text1"/>
          <w:sz w:val="24"/>
          <w:szCs w:val="24"/>
        </w:rPr>
        <w:t xml:space="preserve"> 15 d. </w:t>
      </w:r>
      <w:proofErr w:type="spellStart"/>
      <w:r w:rsidRPr="004566E7">
        <w:rPr>
          <w:color w:val="000000" w:themeColor="text1"/>
          <w:sz w:val="24"/>
          <w:szCs w:val="24"/>
        </w:rPr>
        <w:t>nutarimo</w:t>
      </w:r>
      <w:proofErr w:type="spellEnd"/>
      <w:r w:rsidRPr="004566E7">
        <w:rPr>
          <w:color w:val="000000" w:themeColor="text1"/>
          <w:sz w:val="24"/>
          <w:szCs w:val="24"/>
        </w:rPr>
        <w:t xml:space="preserve"> Nr. 840 „</w:t>
      </w:r>
      <w:proofErr w:type="spellStart"/>
      <w:r w:rsidR="001A1549" w:rsidRPr="004566E7">
        <w:rPr>
          <w:color w:val="000000" w:themeColor="text1"/>
        </w:rPr>
        <w:fldChar w:fldCharType="begin"/>
      </w:r>
      <w:r w:rsidR="001A1549" w:rsidRPr="004566E7">
        <w:rPr>
          <w:color w:val="000000" w:themeColor="text1"/>
        </w:rPr>
        <w:instrText xml:space="preserve"> HYPERLINK "https://www.e-tar.lt/portal/lt/legalAct/TAR.6E3127CAC371" </w:instrText>
      </w:r>
      <w:r w:rsidR="001A1549" w:rsidRPr="004566E7">
        <w:rPr>
          <w:color w:val="000000" w:themeColor="text1"/>
        </w:rPr>
        <w:fldChar w:fldCharType="separate"/>
      </w:r>
      <w:r w:rsidRPr="004566E7">
        <w:rPr>
          <w:rStyle w:val="Hipersaitas"/>
          <w:color w:val="000000" w:themeColor="text1"/>
          <w:sz w:val="24"/>
          <w:szCs w:val="24"/>
        </w:rPr>
        <w:t>Dėl</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Atleidimo</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nuo</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atsakomybės</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esant</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nenugalimos</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jėgos</w:t>
      </w:r>
      <w:proofErr w:type="spellEnd"/>
      <w:r w:rsidRPr="004566E7">
        <w:rPr>
          <w:rStyle w:val="Hipersaitas"/>
          <w:color w:val="000000" w:themeColor="text1"/>
          <w:sz w:val="24"/>
          <w:szCs w:val="24"/>
        </w:rPr>
        <w:t xml:space="preserve"> (force majeure) </w:t>
      </w:r>
      <w:proofErr w:type="spellStart"/>
      <w:r w:rsidRPr="004566E7">
        <w:rPr>
          <w:rStyle w:val="Hipersaitas"/>
          <w:color w:val="000000" w:themeColor="text1"/>
          <w:sz w:val="24"/>
          <w:szCs w:val="24"/>
        </w:rPr>
        <w:t>aplinkybėms</w:t>
      </w:r>
      <w:proofErr w:type="spellEnd"/>
      <w:r w:rsidRPr="004566E7">
        <w:rPr>
          <w:rStyle w:val="Hipersaitas"/>
          <w:color w:val="000000" w:themeColor="text1"/>
          <w:sz w:val="24"/>
          <w:szCs w:val="24"/>
        </w:rPr>
        <w:t xml:space="preserve"> </w:t>
      </w:r>
      <w:proofErr w:type="spellStart"/>
      <w:r w:rsidRPr="004566E7">
        <w:rPr>
          <w:rStyle w:val="Hipersaitas"/>
          <w:color w:val="000000" w:themeColor="text1"/>
          <w:sz w:val="24"/>
          <w:szCs w:val="24"/>
        </w:rPr>
        <w:t>taisykl</w:t>
      </w:r>
      <w:r w:rsidR="001A1549" w:rsidRPr="004566E7">
        <w:rPr>
          <w:rStyle w:val="Hipersaitas"/>
          <w:color w:val="000000" w:themeColor="text1"/>
          <w:sz w:val="24"/>
          <w:szCs w:val="24"/>
        </w:rPr>
        <w:fldChar w:fldCharType="end"/>
      </w:r>
      <w:r w:rsidRPr="004566E7">
        <w:rPr>
          <w:color w:val="000000" w:themeColor="text1"/>
          <w:sz w:val="24"/>
          <w:szCs w:val="24"/>
        </w:rPr>
        <w:t>ių</w:t>
      </w:r>
      <w:proofErr w:type="spellEnd"/>
      <w:r w:rsidRPr="004566E7">
        <w:rPr>
          <w:color w:val="000000" w:themeColor="text1"/>
          <w:sz w:val="24"/>
          <w:szCs w:val="24"/>
        </w:rPr>
        <w:t xml:space="preserve"> </w:t>
      </w:r>
      <w:proofErr w:type="spellStart"/>
      <w:proofErr w:type="gramStart"/>
      <w:r w:rsidRPr="004566E7">
        <w:rPr>
          <w:color w:val="000000" w:themeColor="text1"/>
          <w:sz w:val="24"/>
          <w:szCs w:val="24"/>
        </w:rPr>
        <w:t>patvirtinimo</w:t>
      </w:r>
      <w:proofErr w:type="spellEnd"/>
      <w:r w:rsidRPr="004566E7">
        <w:rPr>
          <w:color w:val="000000" w:themeColor="text1"/>
          <w:sz w:val="24"/>
          <w:szCs w:val="24"/>
        </w:rPr>
        <w:t xml:space="preserve">“ </w:t>
      </w:r>
      <w:proofErr w:type="spellStart"/>
      <w:r w:rsidRPr="004566E7">
        <w:rPr>
          <w:color w:val="000000" w:themeColor="text1"/>
          <w:sz w:val="24"/>
          <w:szCs w:val="24"/>
        </w:rPr>
        <w:t>patvirtintų</w:t>
      </w:r>
      <w:proofErr w:type="spellEnd"/>
      <w:proofErr w:type="gramEnd"/>
      <w:r w:rsidRPr="004566E7">
        <w:rPr>
          <w:color w:val="000000" w:themeColor="text1"/>
          <w:sz w:val="24"/>
          <w:szCs w:val="24"/>
        </w:rPr>
        <w:t xml:space="preserve"> </w:t>
      </w:r>
      <w:proofErr w:type="spellStart"/>
      <w:r w:rsidRPr="004566E7">
        <w:rPr>
          <w:color w:val="000000" w:themeColor="text1"/>
          <w:sz w:val="24"/>
          <w:szCs w:val="24"/>
        </w:rPr>
        <w:t>taisyklių</w:t>
      </w:r>
      <w:proofErr w:type="spellEnd"/>
      <w:r w:rsidRPr="004566E7">
        <w:rPr>
          <w:color w:val="000000" w:themeColor="text1"/>
          <w:sz w:val="24"/>
          <w:szCs w:val="24"/>
        </w:rPr>
        <w:t xml:space="preserve"> </w:t>
      </w:r>
      <w:proofErr w:type="spellStart"/>
      <w:r w:rsidRPr="004566E7">
        <w:rPr>
          <w:color w:val="000000" w:themeColor="text1"/>
          <w:sz w:val="24"/>
          <w:szCs w:val="24"/>
        </w:rPr>
        <w:t>nuostatos</w:t>
      </w:r>
      <w:proofErr w:type="spellEnd"/>
      <w:r w:rsidRPr="004566E7">
        <w:rPr>
          <w:color w:val="000000" w:themeColor="text1"/>
          <w:sz w:val="24"/>
          <w:szCs w:val="24"/>
        </w:rPr>
        <w:t xml:space="preserve">. </w:t>
      </w:r>
      <w:proofErr w:type="spellStart"/>
      <w:r w:rsidRPr="004566E7">
        <w:rPr>
          <w:color w:val="000000" w:themeColor="text1"/>
          <w:sz w:val="24"/>
          <w:szCs w:val="24"/>
        </w:rPr>
        <w:t>Jeigu</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teikėjo</w:t>
      </w:r>
      <w:proofErr w:type="spellEnd"/>
      <w:r w:rsidRPr="004566E7">
        <w:rPr>
          <w:color w:val="000000" w:themeColor="text1"/>
          <w:sz w:val="24"/>
          <w:szCs w:val="24"/>
        </w:rPr>
        <w:t xml:space="preserve"> </w:t>
      </w:r>
      <w:proofErr w:type="spellStart"/>
      <w:r w:rsidRPr="004566E7">
        <w:rPr>
          <w:color w:val="000000" w:themeColor="text1"/>
          <w:sz w:val="24"/>
          <w:szCs w:val="24"/>
        </w:rPr>
        <w:t>subteikėjas</w:t>
      </w:r>
      <w:proofErr w:type="spellEnd"/>
      <w:r w:rsidRPr="004566E7">
        <w:rPr>
          <w:color w:val="000000" w:themeColor="text1"/>
          <w:sz w:val="24"/>
          <w:szCs w:val="24"/>
        </w:rPr>
        <w:t xml:space="preserve"> </w:t>
      </w:r>
      <w:proofErr w:type="spellStart"/>
      <w:r w:rsidRPr="004566E7">
        <w:rPr>
          <w:color w:val="000000" w:themeColor="text1"/>
          <w:sz w:val="24"/>
          <w:szCs w:val="24"/>
        </w:rPr>
        <w:t>susiduria</w:t>
      </w:r>
      <w:proofErr w:type="spellEnd"/>
      <w:r w:rsidRPr="004566E7">
        <w:rPr>
          <w:color w:val="000000" w:themeColor="text1"/>
          <w:sz w:val="24"/>
          <w:szCs w:val="24"/>
        </w:rPr>
        <w:t xml:space="preserve"> </w:t>
      </w:r>
      <w:proofErr w:type="spellStart"/>
      <w:r w:rsidRPr="004566E7">
        <w:rPr>
          <w:color w:val="000000" w:themeColor="text1"/>
          <w:sz w:val="24"/>
          <w:szCs w:val="24"/>
        </w:rPr>
        <w:t>su</w:t>
      </w:r>
      <w:proofErr w:type="spellEnd"/>
      <w:r w:rsidRPr="004566E7">
        <w:rPr>
          <w:color w:val="000000" w:themeColor="text1"/>
          <w:sz w:val="24"/>
          <w:szCs w:val="24"/>
        </w:rPr>
        <w:t xml:space="preserve"> </w:t>
      </w:r>
      <w:proofErr w:type="spellStart"/>
      <w:r w:rsidRPr="004566E7">
        <w:rPr>
          <w:color w:val="000000" w:themeColor="text1"/>
          <w:sz w:val="24"/>
          <w:szCs w:val="24"/>
        </w:rPr>
        <w:lastRenderedPageBreak/>
        <w:t>nenugalimos</w:t>
      </w:r>
      <w:proofErr w:type="spellEnd"/>
      <w:r w:rsidRPr="004566E7">
        <w:rPr>
          <w:color w:val="000000" w:themeColor="text1"/>
          <w:sz w:val="24"/>
          <w:szCs w:val="24"/>
        </w:rPr>
        <w:t xml:space="preserve"> </w:t>
      </w:r>
      <w:proofErr w:type="spellStart"/>
      <w:r w:rsidRPr="004566E7">
        <w:rPr>
          <w:color w:val="000000" w:themeColor="text1"/>
          <w:sz w:val="24"/>
          <w:szCs w:val="24"/>
        </w:rPr>
        <w:t>jėgos</w:t>
      </w:r>
      <w:proofErr w:type="spellEnd"/>
      <w:r w:rsidRPr="004566E7">
        <w:rPr>
          <w:color w:val="000000" w:themeColor="text1"/>
          <w:sz w:val="24"/>
          <w:szCs w:val="24"/>
        </w:rPr>
        <w:t xml:space="preserve"> </w:t>
      </w:r>
      <w:proofErr w:type="spellStart"/>
      <w:r w:rsidRPr="004566E7">
        <w:rPr>
          <w:color w:val="000000" w:themeColor="text1"/>
          <w:sz w:val="24"/>
          <w:szCs w:val="24"/>
        </w:rPr>
        <w:t>aplinkybėmis</w:t>
      </w:r>
      <w:proofErr w:type="spellEnd"/>
      <w:r w:rsidRPr="004566E7">
        <w:rPr>
          <w:color w:val="000000" w:themeColor="text1"/>
          <w:sz w:val="24"/>
          <w:szCs w:val="24"/>
        </w:rPr>
        <w:t xml:space="preserve">, </w:t>
      </w:r>
      <w:proofErr w:type="spellStart"/>
      <w:r w:rsidRPr="004566E7">
        <w:rPr>
          <w:color w:val="000000" w:themeColor="text1"/>
          <w:sz w:val="24"/>
          <w:szCs w:val="24"/>
        </w:rPr>
        <w:t>remtis</w:t>
      </w:r>
      <w:proofErr w:type="spellEnd"/>
      <w:r w:rsidRPr="004566E7">
        <w:rPr>
          <w:color w:val="000000" w:themeColor="text1"/>
          <w:sz w:val="24"/>
          <w:szCs w:val="24"/>
        </w:rPr>
        <w:t xml:space="preserve"> </w:t>
      </w:r>
      <w:proofErr w:type="spellStart"/>
      <w:r w:rsidRPr="004566E7">
        <w:rPr>
          <w:color w:val="000000" w:themeColor="text1"/>
          <w:sz w:val="24"/>
          <w:szCs w:val="24"/>
        </w:rPr>
        <w:t>šia</w:t>
      </w:r>
      <w:proofErr w:type="spellEnd"/>
      <w:r w:rsidRPr="004566E7">
        <w:rPr>
          <w:color w:val="000000" w:themeColor="text1"/>
          <w:sz w:val="24"/>
          <w:szCs w:val="24"/>
        </w:rPr>
        <w:t xml:space="preserve"> </w:t>
      </w:r>
      <w:proofErr w:type="spellStart"/>
      <w:r w:rsidRPr="004566E7">
        <w:rPr>
          <w:color w:val="000000" w:themeColor="text1"/>
          <w:sz w:val="24"/>
          <w:szCs w:val="24"/>
        </w:rPr>
        <w:t>sąlyga</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teikėjas</w:t>
      </w:r>
      <w:proofErr w:type="spellEnd"/>
      <w:r w:rsidRPr="004566E7">
        <w:rPr>
          <w:color w:val="000000" w:themeColor="text1"/>
          <w:sz w:val="24"/>
          <w:szCs w:val="24"/>
        </w:rPr>
        <w:t xml:space="preserve"> </w:t>
      </w:r>
      <w:proofErr w:type="spellStart"/>
      <w:r w:rsidRPr="004566E7">
        <w:rPr>
          <w:color w:val="000000" w:themeColor="text1"/>
          <w:sz w:val="24"/>
          <w:szCs w:val="24"/>
        </w:rPr>
        <w:t>gali</w:t>
      </w:r>
      <w:proofErr w:type="spellEnd"/>
      <w:r w:rsidRPr="004566E7">
        <w:rPr>
          <w:color w:val="000000" w:themeColor="text1"/>
          <w:sz w:val="24"/>
          <w:szCs w:val="24"/>
        </w:rPr>
        <w:t xml:space="preserve"> tik </w:t>
      </w:r>
      <w:proofErr w:type="spellStart"/>
      <w:r w:rsidRPr="004566E7">
        <w:rPr>
          <w:color w:val="000000" w:themeColor="text1"/>
          <w:sz w:val="24"/>
          <w:szCs w:val="24"/>
        </w:rPr>
        <w:t>tokiu</w:t>
      </w:r>
      <w:proofErr w:type="spellEnd"/>
      <w:r w:rsidRPr="004566E7">
        <w:rPr>
          <w:color w:val="000000" w:themeColor="text1"/>
          <w:sz w:val="24"/>
          <w:szCs w:val="24"/>
        </w:rPr>
        <w:t xml:space="preserve"> </w:t>
      </w:r>
      <w:proofErr w:type="spellStart"/>
      <w:r w:rsidRPr="004566E7">
        <w:rPr>
          <w:color w:val="000000" w:themeColor="text1"/>
          <w:sz w:val="24"/>
          <w:szCs w:val="24"/>
        </w:rPr>
        <w:t>atveju</w:t>
      </w:r>
      <w:proofErr w:type="spellEnd"/>
      <w:r w:rsidRPr="004566E7">
        <w:rPr>
          <w:color w:val="000000" w:themeColor="text1"/>
          <w:sz w:val="24"/>
          <w:szCs w:val="24"/>
        </w:rPr>
        <w:t xml:space="preserve">, </w:t>
      </w:r>
      <w:proofErr w:type="spellStart"/>
      <w:r w:rsidRPr="004566E7">
        <w:rPr>
          <w:color w:val="000000" w:themeColor="text1"/>
          <w:sz w:val="24"/>
          <w:szCs w:val="24"/>
        </w:rPr>
        <w:t>jei</w:t>
      </w:r>
      <w:proofErr w:type="spellEnd"/>
      <w:r w:rsidRPr="004566E7">
        <w:rPr>
          <w:color w:val="000000" w:themeColor="text1"/>
          <w:sz w:val="24"/>
          <w:szCs w:val="24"/>
        </w:rPr>
        <w:t xml:space="preserve"> </w:t>
      </w:r>
      <w:proofErr w:type="spellStart"/>
      <w:r w:rsidRPr="004566E7">
        <w:rPr>
          <w:color w:val="000000" w:themeColor="text1"/>
          <w:sz w:val="24"/>
          <w:szCs w:val="24"/>
        </w:rPr>
        <w:t>negali</w:t>
      </w:r>
      <w:proofErr w:type="spellEnd"/>
      <w:r w:rsidRPr="004566E7">
        <w:rPr>
          <w:color w:val="000000" w:themeColor="text1"/>
          <w:sz w:val="24"/>
          <w:szCs w:val="24"/>
        </w:rPr>
        <w:t xml:space="preserve"> </w:t>
      </w:r>
      <w:proofErr w:type="spellStart"/>
      <w:r w:rsidRPr="004566E7">
        <w:rPr>
          <w:color w:val="000000" w:themeColor="text1"/>
          <w:sz w:val="24"/>
          <w:szCs w:val="24"/>
        </w:rPr>
        <w:t>pasitelkti</w:t>
      </w:r>
      <w:proofErr w:type="spellEnd"/>
      <w:r w:rsidRPr="004566E7">
        <w:rPr>
          <w:color w:val="000000" w:themeColor="text1"/>
          <w:sz w:val="24"/>
          <w:szCs w:val="24"/>
        </w:rPr>
        <w:t xml:space="preserve"> </w:t>
      </w:r>
      <w:proofErr w:type="spellStart"/>
      <w:r w:rsidRPr="004566E7">
        <w:rPr>
          <w:color w:val="000000" w:themeColor="text1"/>
          <w:sz w:val="24"/>
          <w:szCs w:val="24"/>
        </w:rPr>
        <w:t>kito</w:t>
      </w:r>
      <w:proofErr w:type="spellEnd"/>
      <w:r w:rsidRPr="004566E7">
        <w:rPr>
          <w:color w:val="000000" w:themeColor="text1"/>
          <w:sz w:val="24"/>
          <w:szCs w:val="24"/>
        </w:rPr>
        <w:t xml:space="preserve"> </w:t>
      </w:r>
      <w:proofErr w:type="spellStart"/>
      <w:r w:rsidRPr="004566E7">
        <w:rPr>
          <w:color w:val="000000" w:themeColor="text1"/>
          <w:sz w:val="24"/>
          <w:szCs w:val="24"/>
        </w:rPr>
        <w:t>subteikėjo</w:t>
      </w:r>
      <w:proofErr w:type="spellEnd"/>
      <w:r w:rsidRPr="004566E7">
        <w:rPr>
          <w:color w:val="000000" w:themeColor="text1"/>
          <w:sz w:val="24"/>
          <w:szCs w:val="24"/>
        </w:rPr>
        <w:t xml:space="preserve"> </w:t>
      </w:r>
      <w:proofErr w:type="spellStart"/>
      <w:r w:rsidRPr="004566E7">
        <w:rPr>
          <w:color w:val="000000" w:themeColor="text1"/>
          <w:sz w:val="24"/>
          <w:szCs w:val="24"/>
        </w:rPr>
        <w:t>nepatirdamas</w:t>
      </w:r>
      <w:proofErr w:type="spellEnd"/>
      <w:r w:rsidRPr="004566E7">
        <w:rPr>
          <w:color w:val="000000" w:themeColor="text1"/>
          <w:sz w:val="24"/>
          <w:szCs w:val="24"/>
        </w:rPr>
        <w:t xml:space="preserve"> </w:t>
      </w:r>
      <w:proofErr w:type="spellStart"/>
      <w:r w:rsidRPr="004566E7">
        <w:rPr>
          <w:color w:val="000000" w:themeColor="text1"/>
          <w:sz w:val="24"/>
          <w:szCs w:val="24"/>
        </w:rPr>
        <w:t>nepagrįstų</w:t>
      </w:r>
      <w:proofErr w:type="spellEnd"/>
      <w:r w:rsidRPr="004566E7">
        <w:rPr>
          <w:color w:val="000000" w:themeColor="text1"/>
          <w:sz w:val="24"/>
          <w:szCs w:val="24"/>
        </w:rPr>
        <w:t xml:space="preserve"> </w:t>
      </w:r>
      <w:proofErr w:type="spellStart"/>
      <w:r w:rsidRPr="004566E7">
        <w:rPr>
          <w:color w:val="000000" w:themeColor="text1"/>
          <w:sz w:val="24"/>
          <w:szCs w:val="24"/>
        </w:rPr>
        <w:t>išlaidų</w:t>
      </w:r>
      <w:proofErr w:type="spellEnd"/>
      <w:r w:rsidRPr="004566E7">
        <w:rPr>
          <w:color w:val="000000" w:themeColor="text1"/>
          <w:sz w:val="24"/>
          <w:szCs w:val="24"/>
        </w:rPr>
        <w:t>;</w:t>
      </w:r>
    </w:p>
    <w:p w14:paraId="7BB38CC6" w14:textId="77777777" w:rsidR="00CA5EEE" w:rsidRPr="004566E7" w:rsidRDefault="00CA5EEE" w:rsidP="006454F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12.1.2.dėl Europos </w:t>
      </w:r>
      <w:proofErr w:type="spellStart"/>
      <w:r w:rsidRPr="004566E7">
        <w:rPr>
          <w:color w:val="000000" w:themeColor="text1"/>
          <w:sz w:val="24"/>
          <w:szCs w:val="24"/>
        </w:rPr>
        <w:t>Sąjungos</w:t>
      </w:r>
      <w:proofErr w:type="spellEnd"/>
      <w:r w:rsidRPr="004566E7">
        <w:rPr>
          <w:color w:val="000000" w:themeColor="text1"/>
          <w:sz w:val="24"/>
          <w:szCs w:val="24"/>
        </w:rPr>
        <w:t xml:space="preserve"> </w:t>
      </w:r>
      <w:proofErr w:type="spellStart"/>
      <w:r w:rsidRPr="004566E7">
        <w:rPr>
          <w:color w:val="000000" w:themeColor="text1"/>
          <w:sz w:val="24"/>
          <w:szCs w:val="24"/>
        </w:rPr>
        <w:t>valstybių</w:t>
      </w:r>
      <w:proofErr w:type="spellEnd"/>
      <w:r w:rsidRPr="004566E7">
        <w:rPr>
          <w:color w:val="000000" w:themeColor="text1"/>
          <w:sz w:val="24"/>
          <w:szCs w:val="24"/>
        </w:rPr>
        <w:t xml:space="preserve"> </w:t>
      </w:r>
      <w:proofErr w:type="spellStart"/>
      <w:r w:rsidRPr="004566E7">
        <w:rPr>
          <w:color w:val="000000" w:themeColor="text1"/>
          <w:sz w:val="24"/>
          <w:szCs w:val="24"/>
        </w:rPr>
        <w:t>veiksmų</w:t>
      </w:r>
      <w:proofErr w:type="spellEnd"/>
      <w:r w:rsidRPr="004566E7">
        <w:rPr>
          <w:color w:val="000000" w:themeColor="text1"/>
          <w:sz w:val="24"/>
          <w:szCs w:val="24"/>
        </w:rPr>
        <w:t xml:space="preserve"> –  kai </w:t>
      </w:r>
      <w:proofErr w:type="spellStart"/>
      <w:r w:rsidRPr="004566E7">
        <w:rPr>
          <w:color w:val="000000" w:themeColor="text1"/>
          <w:sz w:val="24"/>
          <w:szCs w:val="24"/>
        </w:rPr>
        <w:t>prievolę</w:t>
      </w:r>
      <w:proofErr w:type="spellEnd"/>
      <w:r w:rsidRPr="004566E7">
        <w:rPr>
          <w:color w:val="000000" w:themeColor="text1"/>
          <w:sz w:val="24"/>
          <w:szCs w:val="24"/>
        </w:rPr>
        <w:t xml:space="preserve"> </w:t>
      </w:r>
      <w:proofErr w:type="spellStart"/>
      <w:r w:rsidRPr="004566E7">
        <w:rPr>
          <w:color w:val="000000" w:themeColor="text1"/>
          <w:sz w:val="24"/>
          <w:szCs w:val="24"/>
        </w:rPr>
        <w:t>pagal</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įvykdyti</w:t>
      </w:r>
      <w:proofErr w:type="spellEnd"/>
      <w:r w:rsidRPr="004566E7">
        <w:rPr>
          <w:color w:val="000000" w:themeColor="text1"/>
          <w:sz w:val="24"/>
          <w:szCs w:val="24"/>
        </w:rPr>
        <w:t xml:space="preserve"> </w:t>
      </w:r>
      <w:proofErr w:type="spellStart"/>
      <w:r w:rsidRPr="004566E7">
        <w:rPr>
          <w:color w:val="000000" w:themeColor="text1"/>
          <w:sz w:val="24"/>
          <w:szCs w:val="24"/>
        </w:rPr>
        <w:t>neįmanoma</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privalomų</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nenumatytų</w:t>
      </w:r>
      <w:proofErr w:type="spellEnd"/>
      <w:r w:rsidRPr="004566E7">
        <w:rPr>
          <w:color w:val="000000" w:themeColor="text1"/>
          <w:sz w:val="24"/>
          <w:szCs w:val="24"/>
        </w:rPr>
        <w:t xml:space="preserve"> Europos </w:t>
      </w:r>
      <w:proofErr w:type="spellStart"/>
      <w:r w:rsidRPr="004566E7">
        <w:rPr>
          <w:color w:val="000000" w:themeColor="text1"/>
          <w:sz w:val="24"/>
          <w:szCs w:val="24"/>
        </w:rPr>
        <w:t>Sąjungos</w:t>
      </w:r>
      <w:proofErr w:type="spellEnd"/>
      <w:r w:rsidRPr="004566E7">
        <w:rPr>
          <w:color w:val="000000" w:themeColor="text1"/>
          <w:sz w:val="24"/>
          <w:szCs w:val="24"/>
        </w:rPr>
        <w:t xml:space="preserve"> </w:t>
      </w:r>
      <w:proofErr w:type="spellStart"/>
      <w:r w:rsidRPr="004566E7">
        <w:rPr>
          <w:color w:val="000000" w:themeColor="text1"/>
          <w:sz w:val="24"/>
          <w:szCs w:val="24"/>
        </w:rPr>
        <w:t>valstybės</w:t>
      </w:r>
      <w:proofErr w:type="spellEnd"/>
      <w:r w:rsidRPr="004566E7">
        <w:rPr>
          <w:color w:val="000000" w:themeColor="text1"/>
          <w:sz w:val="24"/>
          <w:szCs w:val="24"/>
        </w:rPr>
        <w:t xml:space="preserve"> </w:t>
      </w:r>
      <w:proofErr w:type="spellStart"/>
      <w:r w:rsidRPr="004566E7">
        <w:rPr>
          <w:color w:val="000000" w:themeColor="text1"/>
          <w:sz w:val="24"/>
          <w:szCs w:val="24"/>
        </w:rPr>
        <w:t>institucijų</w:t>
      </w:r>
      <w:proofErr w:type="spellEnd"/>
      <w:r w:rsidRPr="004566E7">
        <w:rPr>
          <w:color w:val="000000" w:themeColor="text1"/>
          <w:sz w:val="24"/>
          <w:szCs w:val="24"/>
        </w:rPr>
        <w:t xml:space="preserve"> </w:t>
      </w:r>
      <w:proofErr w:type="spellStart"/>
      <w:r w:rsidRPr="004566E7">
        <w:rPr>
          <w:color w:val="000000" w:themeColor="text1"/>
          <w:sz w:val="24"/>
          <w:szCs w:val="24"/>
        </w:rPr>
        <w:t>veiksmų</w:t>
      </w:r>
      <w:proofErr w:type="spellEnd"/>
      <w:r w:rsidRPr="004566E7">
        <w:rPr>
          <w:color w:val="000000" w:themeColor="text1"/>
          <w:sz w:val="24"/>
          <w:szCs w:val="24"/>
        </w:rPr>
        <w:t xml:space="preserve"> (</w:t>
      </w:r>
      <w:proofErr w:type="spellStart"/>
      <w:r w:rsidRPr="004566E7">
        <w:rPr>
          <w:color w:val="000000" w:themeColor="text1"/>
          <w:sz w:val="24"/>
          <w:szCs w:val="24"/>
        </w:rPr>
        <w:t>aktų</w:t>
      </w:r>
      <w:proofErr w:type="spellEnd"/>
      <w:r w:rsidRPr="004566E7">
        <w:rPr>
          <w:color w:val="000000" w:themeColor="text1"/>
          <w:sz w:val="24"/>
          <w:szCs w:val="24"/>
        </w:rPr>
        <w:t xml:space="preserve">), </w:t>
      </w:r>
      <w:proofErr w:type="spellStart"/>
      <w:r w:rsidRPr="004566E7">
        <w:rPr>
          <w:color w:val="000000" w:themeColor="text1"/>
          <w:sz w:val="24"/>
          <w:szCs w:val="24"/>
        </w:rPr>
        <w:t>kurių</w:t>
      </w:r>
      <w:proofErr w:type="spellEnd"/>
      <w:r w:rsidRPr="004566E7">
        <w:rPr>
          <w:color w:val="000000" w:themeColor="text1"/>
          <w:sz w:val="24"/>
          <w:szCs w:val="24"/>
        </w:rPr>
        <w:t xml:space="preserve"> </w:t>
      </w:r>
      <w:proofErr w:type="spellStart"/>
      <w:r w:rsidRPr="004566E7">
        <w:rPr>
          <w:color w:val="000000" w:themeColor="text1"/>
          <w:sz w:val="24"/>
          <w:szCs w:val="24"/>
        </w:rPr>
        <w:t>Šalys</w:t>
      </w:r>
      <w:proofErr w:type="spellEnd"/>
      <w:r w:rsidRPr="004566E7">
        <w:rPr>
          <w:color w:val="000000" w:themeColor="text1"/>
          <w:sz w:val="24"/>
          <w:szCs w:val="24"/>
        </w:rPr>
        <w:t xml:space="preserve"> </w:t>
      </w:r>
      <w:proofErr w:type="spellStart"/>
      <w:r w:rsidRPr="004566E7">
        <w:rPr>
          <w:color w:val="000000" w:themeColor="text1"/>
          <w:sz w:val="24"/>
          <w:szCs w:val="24"/>
        </w:rPr>
        <w:t>neturėjo</w:t>
      </w:r>
      <w:proofErr w:type="spellEnd"/>
      <w:r w:rsidRPr="004566E7">
        <w:rPr>
          <w:color w:val="000000" w:themeColor="text1"/>
          <w:sz w:val="24"/>
          <w:szCs w:val="24"/>
        </w:rPr>
        <w:t xml:space="preserve"> </w:t>
      </w:r>
      <w:proofErr w:type="spellStart"/>
      <w:r w:rsidRPr="004566E7">
        <w:rPr>
          <w:color w:val="000000" w:themeColor="text1"/>
          <w:sz w:val="24"/>
          <w:szCs w:val="24"/>
        </w:rPr>
        <w:t>teisės</w:t>
      </w:r>
      <w:proofErr w:type="spellEnd"/>
      <w:r w:rsidRPr="004566E7">
        <w:rPr>
          <w:color w:val="000000" w:themeColor="text1"/>
          <w:sz w:val="24"/>
          <w:szCs w:val="24"/>
        </w:rPr>
        <w:t xml:space="preserve"> </w:t>
      </w:r>
      <w:proofErr w:type="spellStart"/>
      <w:r w:rsidRPr="004566E7">
        <w:rPr>
          <w:color w:val="000000" w:themeColor="text1"/>
          <w:sz w:val="24"/>
          <w:szCs w:val="24"/>
        </w:rPr>
        <w:t>ginčyti</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šie</w:t>
      </w:r>
      <w:proofErr w:type="spellEnd"/>
      <w:r w:rsidRPr="004566E7">
        <w:rPr>
          <w:color w:val="000000" w:themeColor="text1"/>
          <w:sz w:val="24"/>
          <w:szCs w:val="24"/>
        </w:rPr>
        <w:t xml:space="preserve"> </w:t>
      </w:r>
      <w:proofErr w:type="spellStart"/>
      <w:r w:rsidRPr="004566E7">
        <w:rPr>
          <w:color w:val="000000" w:themeColor="text1"/>
          <w:sz w:val="24"/>
          <w:szCs w:val="24"/>
        </w:rPr>
        <w:t>veiksmai</w:t>
      </w:r>
      <w:proofErr w:type="spellEnd"/>
      <w:r w:rsidRPr="004566E7">
        <w:rPr>
          <w:color w:val="000000" w:themeColor="text1"/>
          <w:sz w:val="24"/>
          <w:szCs w:val="24"/>
        </w:rPr>
        <w:t xml:space="preserve"> </w:t>
      </w:r>
      <w:proofErr w:type="spellStart"/>
      <w:r w:rsidRPr="004566E7">
        <w:rPr>
          <w:color w:val="000000" w:themeColor="text1"/>
          <w:sz w:val="24"/>
          <w:szCs w:val="24"/>
          <w:shd w:val="clear" w:color="auto" w:fill="FFFFFF"/>
        </w:rPr>
        <w:t>negalėjo</w:t>
      </w:r>
      <w:proofErr w:type="spellEnd"/>
      <w:r w:rsidRPr="004566E7">
        <w:rPr>
          <w:color w:val="000000" w:themeColor="text1"/>
          <w:sz w:val="24"/>
          <w:szCs w:val="24"/>
          <w:shd w:val="clear" w:color="auto" w:fill="FFFFFF"/>
        </w:rPr>
        <w:t xml:space="preserve"> </w:t>
      </w:r>
      <w:proofErr w:type="spellStart"/>
      <w:r w:rsidRPr="004566E7">
        <w:rPr>
          <w:color w:val="000000" w:themeColor="text1"/>
          <w:sz w:val="24"/>
          <w:szCs w:val="24"/>
          <w:shd w:val="clear" w:color="auto" w:fill="FFFFFF"/>
        </w:rPr>
        <w:t>būti</w:t>
      </w:r>
      <w:proofErr w:type="spellEnd"/>
      <w:r w:rsidRPr="004566E7">
        <w:rPr>
          <w:color w:val="000000" w:themeColor="text1"/>
          <w:sz w:val="24"/>
          <w:szCs w:val="24"/>
          <w:shd w:val="clear" w:color="auto" w:fill="FFFFFF"/>
        </w:rPr>
        <w:t xml:space="preserve"> </w:t>
      </w:r>
      <w:proofErr w:type="spellStart"/>
      <w:r w:rsidRPr="004566E7">
        <w:rPr>
          <w:color w:val="000000" w:themeColor="text1"/>
          <w:sz w:val="24"/>
          <w:szCs w:val="24"/>
          <w:shd w:val="clear" w:color="auto" w:fill="FFFFFF"/>
        </w:rPr>
        <w:t>iš</w:t>
      </w:r>
      <w:proofErr w:type="spellEnd"/>
      <w:r w:rsidRPr="004566E7">
        <w:rPr>
          <w:color w:val="000000" w:themeColor="text1"/>
          <w:sz w:val="24"/>
          <w:szCs w:val="24"/>
          <w:shd w:val="clear" w:color="auto" w:fill="FFFFFF"/>
        </w:rPr>
        <w:t xml:space="preserve"> </w:t>
      </w:r>
      <w:proofErr w:type="spellStart"/>
      <w:r w:rsidRPr="004566E7">
        <w:rPr>
          <w:color w:val="000000" w:themeColor="text1"/>
          <w:sz w:val="24"/>
          <w:szCs w:val="24"/>
          <w:shd w:val="clear" w:color="auto" w:fill="FFFFFF"/>
        </w:rPr>
        <w:t>anksto</w:t>
      </w:r>
      <w:proofErr w:type="spellEnd"/>
      <w:r w:rsidRPr="004566E7">
        <w:rPr>
          <w:color w:val="000000" w:themeColor="text1"/>
          <w:sz w:val="24"/>
          <w:szCs w:val="24"/>
          <w:shd w:val="clear" w:color="auto" w:fill="FFFFFF"/>
        </w:rPr>
        <w:t xml:space="preserve"> </w:t>
      </w:r>
      <w:proofErr w:type="spellStart"/>
      <w:r w:rsidRPr="004566E7">
        <w:rPr>
          <w:color w:val="000000" w:themeColor="text1"/>
          <w:sz w:val="24"/>
          <w:szCs w:val="24"/>
          <w:shd w:val="clear" w:color="auto" w:fill="FFFFFF"/>
        </w:rPr>
        <w:t>numatyti</w:t>
      </w:r>
      <w:proofErr w:type="spellEnd"/>
      <w:r w:rsidRPr="004566E7">
        <w:rPr>
          <w:color w:val="000000" w:themeColor="text1"/>
          <w:sz w:val="24"/>
          <w:szCs w:val="24"/>
          <w:shd w:val="clear" w:color="auto" w:fill="FFFFFF"/>
        </w:rPr>
        <w:t>.</w:t>
      </w:r>
    </w:p>
    <w:p w14:paraId="322C8CB4" w14:textId="77777777" w:rsidR="00CA5EEE" w:rsidRPr="004566E7" w:rsidRDefault="00CA5EEE" w:rsidP="006454F6">
      <w:pPr>
        <w:pStyle w:val="Sraopastraipa"/>
        <w:spacing w:after="0" w:line="240" w:lineRule="auto"/>
        <w:ind w:left="0"/>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1EAA22" w14:textId="77777777" w:rsidR="00CA5EEE" w:rsidRPr="004566E7" w:rsidRDefault="00CA5EEE" w:rsidP="0055263D">
      <w:pPr>
        <w:spacing w:after="0" w:line="240" w:lineRule="auto"/>
        <w:jc w:val="both"/>
        <w:rPr>
          <w:rFonts w:ascii="Times New Roman" w:hAnsi="Times New Roman"/>
          <w:iCs/>
          <w:color w:val="000000" w:themeColor="text1"/>
          <w:sz w:val="24"/>
          <w:szCs w:val="24"/>
        </w:rPr>
      </w:pPr>
    </w:p>
    <w:p w14:paraId="1D71C4E7" w14:textId="77777777" w:rsidR="00CA5EEE" w:rsidRPr="004566E7" w:rsidRDefault="00CA5EEE"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13.  Taikoma teisė ir  ginčų sprendimo tvarka</w:t>
      </w:r>
    </w:p>
    <w:p w14:paraId="309B90C9" w14:textId="77777777" w:rsidR="00CA5EEE" w:rsidRPr="004566E7"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13.1. </w:t>
      </w:r>
      <w:proofErr w:type="spellStart"/>
      <w:r w:rsidRPr="004566E7">
        <w:rPr>
          <w:color w:val="000000" w:themeColor="text1"/>
          <w:sz w:val="24"/>
          <w:szCs w:val="24"/>
        </w:rPr>
        <w:t>Šalys</w:t>
      </w:r>
      <w:proofErr w:type="spellEnd"/>
      <w:r w:rsidRPr="004566E7">
        <w:rPr>
          <w:color w:val="000000" w:themeColor="text1"/>
          <w:sz w:val="24"/>
          <w:szCs w:val="24"/>
        </w:rPr>
        <w:t xml:space="preserve">, </w:t>
      </w:r>
      <w:proofErr w:type="spellStart"/>
      <w:r w:rsidRPr="004566E7">
        <w:rPr>
          <w:color w:val="000000" w:themeColor="text1"/>
          <w:sz w:val="24"/>
          <w:szCs w:val="24"/>
        </w:rPr>
        <w:t>vykdydamos</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įsipareigojimus</w:t>
      </w:r>
      <w:proofErr w:type="spellEnd"/>
      <w:r w:rsidRPr="004566E7">
        <w:rPr>
          <w:color w:val="000000" w:themeColor="text1"/>
          <w:sz w:val="24"/>
          <w:szCs w:val="24"/>
        </w:rPr>
        <w:t xml:space="preserve">, </w:t>
      </w:r>
      <w:proofErr w:type="spellStart"/>
      <w:r w:rsidRPr="004566E7">
        <w:rPr>
          <w:color w:val="000000" w:themeColor="text1"/>
          <w:sz w:val="24"/>
          <w:szCs w:val="24"/>
        </w:rPr>
        <w:t>vadovaujasi</w:t>
      </w:r>
      <w:proofErr w:type="spellEnd"/>
      <w:r w:rsidRPr="004566E7">
        <w:rPr>
          <w:color w:val="000000" w:themeColor="text1"/>
          <w:sz w:val="24"/>
          <w:szCs w:val="24"/>
        </w:rPr>
        <w:t xml:space="preserve"> </w:t>
      </w:r>
      <w:proofErr w:type="spellStart"/>
      <w:r w:rsidRPr="004566E7">
        <w:rPr>
          <w:color w:val="000000" w:themeColor="text1"/>
          <w:sz w:val="24"/>
          <w:szCs w:val="24"/>
        </w:rPr>
        <w:t>šia</w:t>
      </w:r>
      <w:proofErr w:type="spellEnd"/>
      <w:r w:rsidRPr="004566E7">
        <w:rPr>
          <w:color w:val="000000" w:themeColor="text1"/>
          <w:sz w:val="24"/>
          <w:szCs w:val="24"/>
        </w:rPr>
        <w:t xml:space="preserve"> </w:t>
      </w:r>
      <w:proofErr w:type="spellStart"/>
      <w:r w:rsidRPr="004566E7">
        <w:rPr>
          <w:color w:val="000000" w:themeColor="text1"/>
          <w:sz w:val="24"/>
          <w:szCs w:val="24"/>
        </w:rPr>
        <w:t>Sutartimi</w:t>
      </w:r>
      <w:proofErr w:type="spellEnd"/>
      <w:r w:rsidRPr="004566E7">
        <w:rPr>
          <w:color w:val="000000" w:themeColor="text1"/>
          <w:sz w:val="24"/>
          <w:szCs w:val="24"/>
        </w:rPr>
        <w:t xml:space="preserve">. </w:t>
      </w:r>
      <w:proofErr w:type="spellStart"/>
      <w:r w:rsidRPr="004566E7">
        <w:rPr>
          <w:color w:val="000000" w:themeColor="text1"/>
          <w:sz w:val="24"/>
          <w:szCs w:val="24"/>
        </w:rPr>
        <w:t>Sutarčiai</w:t>
      </w:r>
      <w:proofErr w:type="spellEnd"/>
      <w:r w:rsidRPr="004566E7">
        <w:rPr>
          <w:color w:val="000000" w:themeColor="text1"/>
          <w:sz w:val="24"/>
          <w:szCs w:val="24"/>
        </w:rPr>
        <w:t xml:space="preserve">, </w:t>
      </w:r>
      <w:proofErr w:type="spellStart"/>
      <w:r w:rsidRPr="004566E7">
        <w:rPr>
          <w:color w:val="000000" w:themeColor="text1"/>
          <w:sz w:val="24"/>
          <w:szCs w:val="24"/>
        </w:rPr>
        <w:t>iš</w:t>
      </w:r>
      <w:proofErr w:type="spellEnd"/>
      <w:r w:rsidRPr="004566E7">
        <w:rPr>
          <w:color w:val="000000" w:themeColor="text1"/>
          <w:sz w:val="24"/>
          <w:szCs w:val="24"/>
        </w:rPr>
        <w:t xml:space="preserve"> </w:t>
      </w:r>
      <w:proofErr w:type="spellStart"/>
      <w:r w:rsidRPr="004566E7">
        <w:rPr>
          <w:color w:val="000000" w:themeColor="text1"/>
          <w:sz w:val="24"/>
          <w:szCs w:val="24"/>
        </w:rPr>
        <w:t>jos</w:t>
      </w:r>
      <w:proofErr w:type="spellEnd"/>
      <w:r w:rsidRPr="004566E7">
        <w:rPr>
          <w:color w:val="000000" w:themeColor="text1"/>
          <w:sz w:val="24"/>
          <w:szCs w:val="24"/>
        </w:rPr>
        <w:t xml:space="preserve"> </w:t>
      </w:r>
      <w:proofErr w:type="spellStart"/>
      <w:r w:rsidRPr="004566E7">
        <w:rPr>
          <w:color w:val="000000" w:themeColor="text1"/>
          <w:sz w:val="24"/>
          <w:szCs w:val="24"/>
        </w:rPr>
        <w:t>kylantiems</w:t>
      </w:r>
      <w:proofErr w:type="spellEnd"/>
      <w:r w:rsidRPr="004566E7">
        <w:rPr>
          <w:color w:val="000000" w:themeColor="text1"/>
          <w:sz w:val="24"/>
          <w:szCs w:val="24"/>
        </w:rPr>
        <w:t xml:space="preserve"> </w:t>
      </w:r>
      <w:proofErr w:type="spellStart"/>
      <w:r w:rsidRPr="004566E7">
        <w:rPr>
          <w:color w:val="000000" w:themeColor="text1"/>
          <w:sz w:val="24"/>
          <w:szCs w:val="24"/>
        </w:rPr>
        <w:t>Šalių</w:t>
      </w:r>
      <w:proofErr w:type="spellEnd"/>
      <w:r w:rsidRPr="004566E7">
        <w:rPr>
          <w:color w:val="000000" w:themeColor="text1"/>
          <w:sz w:val="24"/>
          <w:szCs w:val="24"/>
        </w:rPr>
        <w:t xml:space="preserve"> </w:t>
      </w:r>
      <w:proofErr w:type="spellStart"/>
      <w:r w:rsidRPr="004566E7">
        <w:rPr>
          <w:color w:val="000000" w:themeColor="text1"/>
          <w:sz w:val="24"/>
          <w:szCs w:val="24"/>
        </w:rPr>
        <w:t>santykiams</w:t>
      </w:r>
      <w:proofErr w:type="spellEnd"/>
      <w:r w:rsidRPr="004566E7">
        <w:rPr>
          <w:color w:val="000000" w:themeColor="text1"/>
          <w:sz w:val="24"/>
          <w:szCs w:val="24"/>
        </w:rPr>
        <w:t xml:space="preserve"> </w:t>
      </w:r>
      <w:proofErr w:type="spellStart"/>
      <w:r w:rsidRPr="004566E7">
        <w:rPr>
          <w:color w:val="000000" w:themeColor="text1"/>
          <w:sz w:val="24"/>
          <w:szCs w:val="24"/>
        </w:rPr>
        <w:t>bei</w:t>
      </w:r>
      <w:proofErr w:type="spellEnd"/>
      <w:r w:rsidRPr="004566E7">
        <w:rPr>
          <w:color w:val="000000" w:themeColor="text1"/>
          <w:sz w:val="24"/>
          <w:szCs w:val="24"/>
        </w:rPr>
        <w:t xml:space="preserve"> </w:t>
      </w:r>
      <w:proofErr w:type="spellStart"/>
      <w:r w:rsidRPr="004566E7">
        <w:rPr>
          <w:color w:val="000000" w:themeColor="text1"/>
          <w:sz w:val="24"/>
          <w:szCs w:val="24"/>
        </w:rPr>
        <w:t>jų</w:t>
      </w:r>
      <w:proofErr w:type="spellEnd"/>
      <w:r w:rsidRPr="004566E7">
        <w:rPr>
          <w:color w:val="000000" w:themeColor="text1"/>
          <w:sz w:val="24"/>
          <w:szCs w:val="24"/>
        </w:rPr>
        <w:t xml:space="preserve"> </w:t>
      </w:r>
      <w:proofErr w:type="spellStart"/>
      <w:r w:rsidRPr="004566E7">
        <w:rPr>
          <w:color w:val="000000" w:themeColor="text1"/>
          <w:sz w:val="24"/>
          <w:szCs w:val="24"/>
        </w:rPr>
        <w:t>aiškinimui</w:t>
      </w:r>
      <w:proofErr w:type="spellEnd"/>
      <w:r w:rsidRPr="004566E7">
        <w:rPr>
          <w:color w:val="000000" w:themeColor="text1"/>
          <w:sz w:val="24"/>
          <w:szCs w:val="24"/>
        </w:rPr>
        <w:t xml:space="preserve"> </w:t>
      </w:r>
      <w:proofErr w:type="spellStart"/>
      <w:r w:rsidRPr="004566E7">
        <w:rPr>
          <w:color w:val="000000" w:themeColor="text1"/>
          <w:sz w:val="24"/>
          <w:szCs w:val="24"/>
        </w:rPr>
        <w:t>taikoma</w:t>
      </w:r>
      <w:proofErr w:type="spellEnd"/>
      <w:r w:rsidRPr="004566E7">
        <w:rPr>
          <w:color w:val="000000" w:themeColor="text1"/>
          <w:sz w:val="24"/>
          <w:szCs w:val="24"/>
        </w:rPr>
        <w:t xml:space="preserve"> </w:t>
      </w:r>
      <w:proofErr w:type="spellStart"/>
      <w:r w:rsidRPr="004566E7">
        <w:rPr>
          <w:color w:val="000000" w:themeColor="text1"/>
          <w:sz w:val="24"/>
          <w:szCs w:val="24"/>
        </w:rPr>
        <w:t>Lietuvos</w:t>
      </w:r>
      <w:proofErr w:type="spellEnd"/>
      <w:r w:rsidRPr="004566E7">
        <w:rPr>
          <w:color w:val="000000" w:themeColor="text1"/>
          <w:sz w:val="24"/>
          <w:szCs w:val="24"/>
        </w:rPr>
        <w:t xml:space="preserve"> </w:t>
      </w:r>
      <w:proofErr w:type="spellStart"/>
      <w:r w:rsidRPr="004566E7">
        <w:rPr>
          <w:color w:val="000000" w:themeColor="text1"/>
          <w:sz w:val="24"/>
          <w:szCs w:val="24"/>
        </w:rPr>
        <w:t>Respublikos</w:t>
      </w:r>
      <w:proofErr w:type="spellEnd"/>
      <w:r w:rsidRPr="004566E7">
        <w:rPr>
          <w:color w:val="000000" w:themeColor="text1"/>
          <w:sz w:val="24"/>
          <w:szCs w:val="24"/>
        </w:rPr>
        <w:t xml:space="preserve"> </w:t>
      </w:r>
      <w:proofErr w:type="spellStart"/>
      <w:r w:rsidRPr="004566E7">
        <w:rPr>
          <w:color w:val="000000" w:themeColor="text1"/>
          <w:sz w:val="24"/>
          <w:szCs w:val="24"/>
        </w:rPr>
        <w:t>teisė</w:t>
      </w:r>
      <w:proofErr w:type="spellEnd"/>
      <w:r w:rsidRPr="004566E7">
        <w:rPr>
          <w:color w:val="000000" w:themeColor="text1"/>
          <w:sz w:val="24"/>
          <w:szCs w:val="24"/>
        </w:rPr>
        <w:t>.</w:t>
      </w:r>
    </w:p>
    <w:p w14:paraId="5B0E31B4" w14:textId="77777777" w:rsidR="00CA5EEE" w:rsidRPr="004566E7"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13.2. </w:t>
      </w:r>
      <w:proofErr w:type="spellStart"/>
      <w:r w:rsidRPr="004566E7">
        <w:rPr>
          <w:color w:val="000000" w:themeColor="text1"/>
          <w:sz w:val="24"/>
          <w:szCs w:val="24"/>
        </w:rPr>
        <w:t>Vykdant</w:t>
      </w:r>
      <w:proofErr w:type="spellEnd"/>
      <w:r w:rsidRPr="004566E7">
        <w:rPr>
          <w:color w:val="000000" w:themeColor="text1"/>
          <w:sz w:val="24"/>
          <w:szCs w:val="24"/>
        </w:rPr>
        <w:t xml:space="preserve"> </w:t>
      </w:r>
      <w:proofErr w:type="spellStart"/>
      <w:r w:rsidRPr="004566E7">
        <w:rPr>
          <w:color w:val="000000" w:themeColor="text1"/>
          <w:sz w:val="24"/>
          <w:szCs w:val="24"/>
        </w:rPr>
        <w:t>Sutartį</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būti</w:t>
      </w:r>
      <w:proofErr w:type="spellEnd"/>
      <w:r w:rsidRPr="004566E7">
        <w:rPr>
          <w:color w:val="000000" w:themeColor="text1"/>
          <w:sz w:val="24"/>
          <w:szCs w:val="24"/>
        </w:rPr>
        <w:t xml:space="preserve"> </w:t>
      </w:r>
      <w:proofErr w:type="spellStart"/>
      <w:r w:rsidRPr="004566E7">
        <w:rPr>
          <w:color w:val="000000" w:themeColor="text1"/>
          <w:sz w:val="24"/>
          <w:szCs w:val="24"/>
        </w:rPr>
        <w:t>laikomasi</w:t>
      </w:r>
      <w:proofErr w:type="spellEnd"/>
      <w:r w:rsidRPr="004566E7">
        <w:rPr>
          <w:color w:val="000000" w:themeColor="text1"/>
          <w:sz w:val="24"/>
          <w:szCs w:val="24"/>
        </w:rPr>
        <w:t xml:space="preserve"> </w:t>
      </w:r>
      <w:proofErr w:type="spellStart"/>
      <w:r w:rsidRPr="004566E7">
        <w:rPr>
          <w:color w:val="000000" w:themeColor="text1"/>
          <w:sz w:val="24"/>
          <w:szCs w:val="24"/>
        </w:rPr>
        <w:t>aplinkos</w:t>
      </w:r>
      <w:proofErr w:type="spellEnd"/>
      <w:r w:rsidRPr="004566E7">
        <w:rPr>
          <w:color w:val="000000" w:themeColor="text1"/>
          <w:sz w:val="24"/>
          <w:szCs w:val="24"/>
        </w:rPr>
        <w:t xml:space="preserve"> </w:t>
      </w:r>
      <w:proofErr w:type="spellStart"/>
      <w:r w:rsidRPr="004566E7">
        <w:rPr>
          <w:color w:val="000000" w:themeColor="text1"/>
          <w:sz w:val="24"/>
          <w:szCs w:val="24"/>
        </w:rPr>
        <w:t>apsaugos</w:t>
      </w:r>
      <w:proofErr w:type="spellEnd"/>
      <w:r w:rsidRPr="004566E7">
        <w:rPr>
          <w:color w:val="000000" w:themeColor="text1"/>
          <w:sz w:val="24"/>
          <w:szCs w:val="24"/>
        </w:rPr>
        <w:t xml:space="preserve">, </w:t>
      </w:r>
      <w:proofErr w:type="spellStart"/>
      <w:r w:rsidRPr="004566E7">
        <w:rPr>
          <w:color w:val="000000" w:themeColor="text1"/>
          <w:sz w:val="24"/>
          <w:szCs w:val="24"/>
        </w:rPr>
        <w:t>socialinės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darbo</w:t>
      </w:r>
      <w:proofErr w:type="spellEnd"/>
      <w:r w:rsidRPr="004566E7">
        <w:rPr>
          <w:color w:val="000000" w:themeColor="text1"/>
          <w:sz w:val="24"/>
          <w:szCs w:val="24"/>
        </w:rPr>
        <w:t xml:space="preserve"> </w:t>
      </w:r>
      <w:proofErr w:type="spellStart"/>
      <w:r w:rsidRPr="004566E7">
        <w:rPr>
          <w:color w:val="000000" w:themeColor="text1"/>
          <w:sz w:val="24"/>
          <w:szCs w:val="24"/>
        </w:rPr>
        <w:t>teisės</w:t>
      </w:r>
      <w:proofErr w:type="spellEnd"/>
      <w:r w:rsidRPr="004566E7">
        <w:rPr>
          <w:color w:val="000000" w:themeColor="text1"/>
          <w:sz w:val="24"/>
          <w:szCs w:val="24"/>
        </w:rPr>
        <w:t xml:space="preserve"> </w:t>
      </w:r>
      <w:proofErr w:type="spellStart"/>
      <w:r w:rsidRPr="004566E7">
        <w:rPr>
          <w:color w:val="000000" w:themeColor="text1"/>
          <w:sz w:val="24"/>
          <w:szCs w:val="24"/>
        </w:rPr>
        <w:t>įpareigojimų</w:t>
      </w:r>
      <w:proofErr w:type="spellEnd"/>
      <w:r w:rsidRPr="004566E7">
        <w:rPr>
          <w:color w:val="000000" w:themeColor="text1"/>
          <w:sz w:val="24"/>
          <w:szCs w:val="24"/>
        </w:rPr>
        <w:t xml:space="preserve">, </w:t>
      </w:r>
      <w:proofErr w:type="spellStart"/>
      <w:r w:rsidRPr="004566E7">
        <w:rPr>
          <w:color w:val="000000" w:themeColor="text1"/>
          <w:sz w:val="24"/>
          <w:szCs w:val="24"/>
        </w:rPr>
        <w:t>nustatytų</w:t>
      </w:r>
      <w:proofErr w:type="spellEnd"/>
      <w:r w:rsidRPr="004566E7">
        <w:rPr>
          <w:color w:val="000000" w:themeColor="text1"/>
          <w:sz w:val="24"/>
          <w:szCs w:val="24"/>
        </w:rPr>
        <w:t xml:space="preserve"> Europos </w:t>
      </w:r>
      <w:proofErr w:type="spellStart"/>
      <w:r w:rsidRPr="004566E7">
        <w:rPr>
          <w:color w:val="000000" w:themeColor="text1"/>
          <w:sz w:val="24"/>
          <w:szCs w:val="24"/>
        </w:rPr>
        <w:t>Sąjungos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Lietuvos</w:t>
      </w:r>
      <w:proofErr w:type="spellEnd"/>
      <w:r w:rsidRPr="004566E7">
        <w:rPr>
          <w:color w:val="000000" w:themeColor="text1"/>
          <w:sz w:val="24"/>
          <w:szCs w:val="24"/>
        </w:rPr>
        <w:t xml:space="preserve"> </w:t>
      </w:r>
      <w:proofErr w:type="spellStart"/>
      <w:r w:rsidRPr="004566E7">
        <w:rPr>
          <w:color w:val="000000" w:themeColor="text1"/>
          <w:sz w:val="24"/>
          <w:szCs w:val="24"/>
        </w:rPr>
        <w:t>Respublikos</w:t>
      </w:r>
      <w:proofErr w:type="spellEnd"/>
      <w:r w:rsidRPr="004566E7">
        <w:rPr>
          <w:color w:val="000000" w:themeColor="text1"/>
          <w:sz w:val="24"/>
          <w:szCs w:val="24"/>
        </w:rPr>
        <w:t xml:space="preserve"> </w:t>
      </w:r>
      <w:proofErr w:type="spellStart"/>
      <w:r w:rsidRPr="004566E7">
        <w:rPr>
          <w:color w:val="000000" w:themeColor="text1"/>
          <w:sz w:val="24"/>
          <w:szCs w:val="24"/>
        </w:rPr>
        <w:t>teisės</w:t>
      </w:r>
      <w:proofErr w:type="spellEnd"/>
      <w:r w:rsidRPr="004566E7">
        <w:rPr>
          <w:color w:val="000000" w:themeColor="text1"/>
          <w:sz w:val="24"/>
          <w:szCs w:val="24"/>
        </w:rPr>
        <w:t xml:space="preserve"> </w:t>
      </w:r>
      <w:proofErr w:type="spellStart"/>
      <w:r w:rsidRPr="004566E7">
        <w:rPr>
          <w:color w:val="000000" w:themeColor="text1"/>
          <w:sz w:val="24"/>
          <w:szCs w:val="24"/>
        </w:rPr>
        <w:t>aktuose</w:t>
      </w:r>
      <w:proofErr w:type="spellEnd"/>
      <w:r w:rsidRPr="004566E7">
        <w:rPr>
          <w:color w:val="000000" w:themeColor="text1"/>
          <w:sz w:val="24"/>
          <w:szCs w:val="24"/>
        </w:rPr>
        <w:t xml:space="preserve">, </w:t>
      </w:r>
      <w:proofErr w:type="spellStart"/>
      <w:r w:rsidRPr="004566E7">
        <w:rPr>
          <w:color w:val="000000" w:themeColor="text1"/>
          <w:sz w:val="24"/>
          <w:szCs w:val="24"/>
        </w:rPr>
        <w:t>kolektyvinėse</w:t>
      </w:r>
      <w:proofErr w:type="spellEnd"/>
      <w:r w:rsidRPr="004566E7">
        <w:rPr>
          <w:color w:val="000000" w:themeColor="text1"/>
          <w:sz w:val="24"/>
          <w:szCs w:val="24"/>
        </w:rPr>
        <w:t xml:space="preserve"> </w:t>
      </w:r>
      <w:proofErr w:type="spellStart"/>
      <w:r w:rsidRPr="004566E7">
        <w:rPr>
          <w:color w:val="000000" w:themeColor="text1"/>
          <w:sz w:val="24"/>
          <w:szCs w:val="24"/>
        </w:rPr>
        <w:t>sutartyse</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Viešųjų</w:t>
      </w:r>
      <w:proofErr w:type="spellEnd"/>
      <w:r w:rsidRPr="004566E7">
        <w:rPr>
          <w:color w:val="000000" w:themeColor="text1"/>
          <w:sz w:val="24"/>
          <w:szCs w:val="24"/>
        </w:rPr>
        <w:t xml:space="preserve"> </w:t>
      </w:r>
      <w:proofErr w:type="spellStart"/>
      <w:r w:rsidRPr="004566E7">
        <w:rPr>
          <w:color w:val="000000" w:themeColor="text1"/>
          <w:sz w:val="24"/>
          <w:szCs w:val="24"/>
        </w:rPr>
        <w:t>pirkimų</w:t>
      </w:r>
      <w:proofErr w:type="spellEnd"/>
      <w:r w:rsidRPr="004566E7">
        <w:rPr>
          <w:color w:val="000000" w:themeColor="text1"/>
          <w:sz w:val="24"/>
          <w:szCs w:val="24"/>
        </w:rPr>
        <w:t xml:space="preserve"> </w:t>
      </w:r>
      <w:proofErr w:type="spellStart"/>
      <w:r w:rsidRPr="004566E7">
        <w:rPr>
          <w:color w:val="000000" w:themeColor="text1"/>
          <w:sz w:val="24"/>
          <w:szCs w:val="24"/>
        </w:rPr>
        <w:t>įstatymo</w:t>
      </w:r>
      <w:proofErr w:type="spellEnd"/>
      <w:r w:rsidRPr="004566E7">
        <w:rPr>
          <w:color w:val="000000" w:themeColor="text1"/>
          <w:sz w:val="24"/>
          <w:szCs w:val="24"/>
        </w:rPr>
        <w:t xml:space="preserve"> 5 </w:t>
      </w:r>
      <w:proofErr w:type="spellStart"/>
      <w:r w:rsidRPr="004566E7">
        <w:rPr>
          <w:color w:val="000000" w:themeColor="text1"/>
          <w:sz w:val="24"/>
          <w:szCs w:val="24"/>
        </w:rPr>
        <w:t>priede</w:t>
      </w:r>
      <w:proofErr w:type="spellEnd"/>
      <w:r w:rsidRPr="004566E7">
        <w:rPr>
          <w:color w:val="000000" w:themeColor="text1"/>
          <w:sz w:val="24"/>
          <w:szCs w:val="24"/>
        </w:rPr>
        <w:t xml:space="preserve"> </w:t>
      </w:r>
      <w:proofErr w:type="spellStart"/>
      <w:r w:rsidRPr="004566E7">
        <w:rPr>
          <w:color w:val="000000" w:themeColor="text1"/>
          <w:sz w:val="24"/>
          <w:szCs w:val="24"/>
        </w:rPr>
        <w:t>nurodytose</w:t>
      </w:r>
      <w:proofErr w:type="spellEnd"/>
      <w:r w:rsidRPr="004566E7">
        <w:rPr>
          <w:color w:val="000000" w:themeColor="text1"/>
          <w:sz w:val="24"/>
          <w:szCs w:val="24"/>
        </w:rPr>
        <w:t xml:space="preserve"> </w:t>
      </w:r>
      <w:proofErr w:type="spellStart"/>
      <w:r w:rsidRPr="004566E7">
        <w:rPr>
          <w:color w:val="000000" w:themeColor="text1"/>
          <w:sz w:val="24"/>
          <w:szCs w:val="24"/>
        </w:rPr>
        <w:t>tarptautinėse</w:t>
      </w:r>
      <w:proofErr w:type="spellEnd"/>
      <w:r w:rsidRPr="004566E7">
        <w:rPr>
          <w:color w:val="000000" w:themeColor="text1"/>
          <w:sz w:val="24"/>
          <w:szCs w:val="24"/>
        </w:rPr>
        <w:t xml:space="preserve"> </w:t>
      </w:r>
      <w:proofErr w:type="spellStart"/>
      <w:r w:rsidRPr="004566E7">
        <w:rPr>
          <w:color w:val="000000" w:themeColor="text1"/>
          <w:sz w:val="24"/>
          <w:szCs w:val="24"/>
        </w:rPr>
        <w:t>konvencijose</w:t>
      </w:r>
      <w:proofErr w:type="spellEnd"/>
      <w:r w:rsidRPr="004566E7">
        <w:rPr>
          <w:color w:val="000000" w:themeColor="text1"/>
          <w:sz w:val="24"/>
          <w:szCs w:val="24"/>
        </w:rPr>
        <w:t>.</w:t>
      </w:r>
    </w:p>
    <w:p w14:paraId="4A95B98E" w14:textId="77777777" w:rsidR="00CA5EEE" w:rsidRPr="004566E7" w:rsidRDefault="00CA5EEE" w:rsidP="00A24AD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13.3. </w:t>
      </w:r>
      <w:proofErr w:type="spellStart"/>
      <w:r w:rsidRPr="004566E7">
        <w:rPr>
          <w:color w:val="000000" w:themeColor="text1"/>
          <w:sz w:val="24"/>
          <w:szCs w:val="24"/>
        </w:rPr>
        <w:t>Šalių</w:t>
      </w:r>
      <w:proofErr w:type="spellEnd"/>
      <w:r w:rsidRPr="004566E7">
        <w:rPr>
          <w:color w:val="000000" w:themeColor="text1"/>
          <w:sz w:val="24"/>
          <w:szCs w:val="24"/>
        </w:rPr>
        <w:t xml:space="preserve"> </w:t>
      </w:r>
      <w:proofErr w:type="spellStart"/>
      <w:r w:rsidRPr="004566E7">
        <w:rPr>
          <w:color w:val="000000" w:themeColor="text1"/>
          <w:sz w:val="24"/>
          <w:szCs w:val="24"/>
        </w:rPr>
        <w:t>tarpusavio</w:t>
      </w:r>
      <w:proofErr w:type="spellEnd"/>
      <w:r w:rsidRPr="004566E7">
        <w:rPr>
          <w:color w:val="000000" w:themeColor="text1"/>
          <w:sz w:val="24"/>
          <w:szCs w:val="24"/>
        </w:rPr>
        <w:t xml:space="preserve"> </w:t>
      </w:r>
      <w:proofErr w:type="spellStart"/>
      <w:r w:rsidRPr="004566E7">
        <w:rPr>
          <w:color w:val="000000" w:themeColor="text1"/>
          <w:sz w:val="24"/>
          <w:szCs w:val="24"/>
        </w:rPr>
        <w:t>prieštaravimai</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nesutarimai</w:t>
      </w:r>
      <w:proofErr w:type="spellEnd"/>
      <w:r w:rsidRPr="004566E7">
        <w:rPr>
          <w:color w:val="000000" w:themeColor="text1"/>
          <w:sz w:val="24"/>
          <w:szCs w:val="24"/>
        </w:rPr>
        <w:t xml:space="preserve"> </w:t>
      </w:r>
      <w:proofErr w:type="spellStart"/>
      <w:r w:rsidRPr="004566E7">
        <w:rPr>
          <w:color w:val="000000" w:themeColor="text1"/>
          <w:sz w:val="24"/>
          <w:szCs w:val="24"/>
        </w:rPr>
        <w:t>sprendžiami</w:t>
      </w:r>
      <w:proofErr w:type="spellEnd"/>
      <w:r w:rsidRPr="004566E7">
        <w:rPr>
          <w:color w:val="000000" w:themeColor="text1"/>
          <w:sz w:val="24"/>
          <w:szCs w:val="24"/>
        </w:rPr>
        <w:t xml:space="preserve"> </w:t>
      </w:r>
      <w:proofErr w:type="spellStart"/>
      <w:r w:rsidRPr="004566E7">
        <w:rPr>
          <w:color w:val="000000" w:themeColor="text1"/>
          <w:sz w:val="24"/>
          <w:szCs w:val="24"/>
        </w:rPr>
        <w:t>derybomis</w:t>
      </w:r>
      <w:proofErr w:type="spellEnd"/>
      <w:r w:rsidRPr="004566E7">
        <w:rPr>
          <w:color w:val="000000" w:themeColor="text1"/>
          <w:sz w:val="24"/>
          <w:szCs w:val="24"/>
        </w:rPr>
        <w:t xml:space="preserve"> tarp </w:t>
      </w:r>
      <w:proofErr w:type="spellStart"/>
      <w:r w:rsidRPr="004566E7">
        <w:rPr>
          <w:color w:val="000000" w:themeColor="text1"/>
          <w:sz w:val="24"/>
          <w:szCs w:val="24"/>
        </w:rPr>
        <w:t>Šalių</w:t>
      </w:r>
      <w:proofErr w:type="spellEnd"/>
      <w:r w:rsidRPr="004566E7">
        <w:rPr>
          <w:color w:val="000000" w:themeColor="text1"/>
          <w:sz w:val="24"/>
          <w:szCs w:val="24"/>
        </w:rPr>
        <w:t xml:space="preserve">. </w:t>
      </w:r>
      <w:proofErr w:type="spellStart"/>
      <w:r w:rsidRPr="004566E7">
        <w:rPr>
          <w:color w:val="000000" w:themeColor="text1"/>
          <w:sz w:val="24"/>
          <w:szCs w:val="24"/>
        </w:rPr>
        <w:t>Prieštaravimai</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nesutarimai</w:t>
      </w:r>
      <w:proofErr w:type="spellEnd"/>
      <w:r w:rsidRPr="004566E7">
        <w:rPr>
          <w:color w:val="000000" w:themeColor="text1"/>
          <w:sz w:val="24"/>
          <w:szCs w:val="24"/>
        </w:rPr>
        <w:t xml:space="preserve">, </w:t>
      </w:r>
      <w:proofErr w:type="spellStart"/>
      <w:r w:rsidRPr="004566E7">
        <w:rPr>
          <w:color w:val="000000" w:themeColor="text1"/>
          <w:sz w:val="24"/>
          <w:szCs w:val="24"/>
        </w:rPr>
        <w:t>kurių</w:t>
      </w:r>
      <w:proofErr w:type="spellEnd"/>
      <w:r w:rsidRPr="004566E7">
        <w:rPr>
          <w:color w:val="000000" w:themeColor="text1"/>
          <w:sz w:val="24"/>
          <w:szCs w:val="24"/>
        </w:rPr>
        <w:t xml:space="preserve"> </w:t>
      </w:r>
      <w:proofErr w:type="spellStart"/>
      <w:r w:rsidRPr="004566E7">
        <w:rPr>
          <w:color w:val="000000" w:themeColor="text1"/>
          <w:sz w:val="24"/>
          <w:szCs w:val="24"/>
        </w:rPr>
        <w:t>nepavyksta</w:t>
      </w:r>
      <w:proofErr w:type="spellEnd"/>
      <w:r w:rsidRPr="004566E7">
        <w:rPr>
          <w:color w:val="000000" w:themeColor="text1"/>
          <w:sz w:val="24"/>
          <w:szCs w:val="24"/>
        </w:rPr>
        <w:t xml:space="preserve"> </w:t>
      </w:r>
      <w:proofErr w:type="spellStart"/>
      <w:r w:rsidRPr="004566E7">
        <w:rPr>
          <w:color w:val="000000" w:themeColor="text1"/>
          <w:sz w:val="24"/>
          <w:szCs w:val="24"/>
        </w:rPr>
        <w:t>išspręsti</w:t>
      </w:r>
      <w:proofErr w:type="spellEnd"/>
      <w:r w:rsidRPr="004566E7">
        <w:rPr>
          <w:color w:val="000000" w:themeColor="text1"/>
          <w:sz w:val="24"/>
          <w:szCs w:val="24"/>
        </w:rPr>
        <w:t xml:space="preserve"> </w:t>
      </w:r>
      <w:proofErr w:type="spellStart"/>
      <w:r w:rsidRPr="004566E7">
        <w:rPr>
          <w:color w:val="000000" w:themeColor="text1"/>
          <w:sz w:val="24"/>
          <w:szCs w:val="24"/>
        </w:rPr>
        <w:t>derybomis</w:t>
      </w:r>
      <w:proofErr w:type="spellEnd"/>
      <w:r w:rsidRPr="004566E7">
        <w:rPr>
          <w:color w:val="000000" w:themeColor="text1"/>
          <w:sz w:val="24"/>
          <w:szCs w:val="24"/>
        </w:rPr>
        <w:t xml:space="preserve"> per 30 </w:t>
      </w:r>
      <w:proofErr w:type="spellStart"/>
      <w:r w:rsidRPr="004566E7">
        <w:rPr>
          <w:color w:val="000000" w:themeColor="text1"/>
          <w:sz w:val="24"/>
          <w:szCs w:val="24"/>
        </w:rPr>
        <w:t>kalendorinių</w:t>
      </w:r>
      <w:proofErr w:type="spellEnd"/>
      <w:r w:rsidRPr="004566E7">
        <w:rPr>
          <w:color w:val="000000" w:themeColor="text1"/>
          <w:sz w:val="24"/>
          <w:szCs w:val="24"/>
        </w:rPr>
        <w:t xml:space="preserve"> </w:t>
      </w:r>
      <w:proofErr w:type="spellStart"/>
      <w:r w:rsidRPr="004566E7">
        <w:rPr>
          <w:color w:val="000000" w:themeColor="text1"/>
          <w:sz w:val="24"/>
          <w:szCs w:val="24"/>
        </w:rPr>
        <w:t>dienų</w:t>
      </w:r>
      <w:proofErr w:type="spellEnd"/>
      <w:r w:rsidRPr="004566E7">
        <w:rPr>
          <w:color w:val="000000" w:themeColor="text1"/>
          <w:sz w:val="24"/>
          <w:szCs w:val="24"/>
        </w:rPr>
        <w:t xml:space="preserve">, </w:t>
      </w:r>
      <w:proofErr w:type="spellStart"/>
      <w:r w:rsidRPr="004566E7">
        <w:rPr>
          <w:color w:val="000000" w:themeColor="text1"/>
          <w:sz w:val="24"/>
          <w:szCs w:val="24"/>
        </w:rPr>
        <w:t>sprendžiami</w:t>
      </w:r>
      <w:proofErr w:type="spellEnd"/>
      <w:r w:rsidRPr="004566E7">
        <w:rPr>
          <w:color w:val="000000" w:themeColor="text1"/>
          <w:sz w:val="24"/>
          <w:szCs w:val="24"/>
        </w:rPr>
        <w:t xml:space="preserve"> </w:t>
      </w:r>
      <w:proofErr w:type="spellStart"/>
      <w:r w:rsidRPr="004566E7">
        <w:rPr>
          <w:color w:val="000000" w:themeColor="text1"/>
          <w:sz w:val="24"/>
          <w:szCs w:val="24"/>
        </w:rPr>
        <w:t>Lietuvos</w:t>
      </w:r>
      <w:proofErr w:type="spellEnd"/>
      <w:r w:rsidRPr="004566E7">
        <w:rPr>
          <w:color w:val="000000" w:themeColor="text1"/>
          <w:sz w:val="24"/>
          <w:szCs w:val="24"/>
        </w:rPr>
        <w:t xml:space="preserve"> </w:t>
      </w:r>
      <w:proofErr w:type="spellStart"/>
      <w:r w:rsidRPr="004566E7">
        <w:rPr>
          <w:color w:val="000000" w:themeColor="text1"/>
          <w:sz w:val="24"/>
          <w:szCs w:val="24"/>
        </w:rPr>
        <w:t>Respublikos</w:t>
      </w:r>
      <w:proofErr w:type="spellEnd"/>
      <w:r w:rsidRPr="004566E7">
        <w:rPr>
          <w:color w:val="000000" w:themeColor="text1"/>
          <w:sz w:val="24"/>
          <w:szCs w:val="24"/>
        </w:rPr>
        <w:t xml:space="preserve"> </w:t>
      </w:r>
      <w:proofErr w:type="spellStart"/>
      <w:r w:rsidRPr="004566E7">
        <w:rPr>
          <w:color w:val="000000" w:themeColor="text1"/>
          <w:sz w:val="24"/>
          <w:szCs w:val="24"/>
        </w:rPr>
        <w:t>teisės</w:t>
      </w:r>
      <w:proofErr w:type="spellEnd"/>
      <w:r w:rsidRPr="004566E7">
        <w:rPr>
          <w:color w:val="000000" w:themeColor="text1"/>
          <w:sz w:val="24"/>
          <w:szCs w:val="24"/>
        </w:rPr>
        <w:t xml:space="preserve"> </w:t>
      </w:r>
      <w:proofErr w:type="spellStart"/>
      <w:r w:rsidRPr="004566E7">
        <w:rPr>
          <w:color w:val="000000" w:themeColor="text1"/>
          <w:sz w:val="24"/>
          <w:szCs w:val="24"/>
        </w:rPr>
        <w:t>aktų</w:t>
      </w:r>
      <w:proofErr w:type="spellEnd"/>
      <w:r w:rsidRPr="004566E7">
        <w:rPr>
          <w:color w:val="000000" w:themeColor="text1"/>
          <w:sz w:val="24"/>
          <w:szCs w:val="24"/>
        </w:rPr>
        <w:t xml:space="preserve"> </w:t>
      </w:r>
      <w:proofErr w:type="spellStart"/>
      <w:r w:rsidRPr="004566E7">
        <w:rPr>
          <w:color w:val="000000" w:themeColor="text1"/>
          <w:sz w:val="24"/>
          <w:szCs w:val="24"/>
        </w:rPr>
        <w:t>nustatyta</w:t>
      </w:r>
      <w:proofErr w:type="spellEnd"/>
      <w:r w:rsidRPr="004566E7">
        <w:rPr>
          <w:color w:val="000000" w:themeColor="text1"/>
          <w:sz w:val="24"/>
          <w:szCs w:val="24"/>
        </w:rPr>
        <w:t xml:space="preserve"> </w:t>
      </w:r>
      <w:proofErr w:type="spellStart"/>
      <w:r w:rsidRPr="004566E7">
        <w:rPr>
          <w:color w:val="000000" w:themeColor="text1"/>
          <w:sz w:val="24"/>
          <w:szCs w:val="24"/>
        </w:rPr>
        <w:t>tvarka</w:t>
      </w:r>
      <w:proofErr w:type="spellEnd"/>
      <w:r w:rsidRPr="004566E7">
        <w:rPr>
          <w:color w:val="000000" w:themeColor="text1"/>
          <w:sz w:val="24"/>
          <w:szCs w:val="24"/>
        </w:rPr>
        <w:t xml:space="preserve"> </w:t>
      </w:r>
      <w:proofErr w:type="spellStart"/>
      <w:r w:rsidRPr="004566E7">
        <w:rPr>
          <w:color w:val="000000" w:themeColor="text1"/>
          <w:sz w:val="24"/>
          <w:szCs w:val="24"/>
        </w:rPr>
        <w:t>Lietuvos</w:t>
      </w:r>
      <w:proofErr w:type="spellEnd"/>
      <w:r w:rsidRPr="004566E7">
        <w:rPr>
          <w:color w:val="000000" w:themeColor="text1"/>
          <w:sz w:val="24"/>
          <w:szCs w:val="24"/>
        </w:rPr>
        <w:t xml:space="preserve"> </w:t>
      </w:r>
      <w:proofErr w:type="spellStart"/>
      <w:r w:rsidRPr="004566E7">
        <w:rPr>
          <w:color w:val="000000" w:themeColor="text1"/>
          <w:sz w:val="24"/>
          <w:szCs w:val="24"/>
        </w:rPr>
        <w:t>Respublikos</w:t>
      </w:r>
      <w:proofErr w:type="spellEnd"/>
      <w:r w:rsidRPr="004566E7">
        <w:rPr>
          <w:color w:val="000000" w:themeColor="text1"/>
          <w:sz w:val="24"/>
          <w:szCs w:val="24"/>
        </w:rPr>
        <w:t xml:space="preserve"> </w:t>
      </w:r>
      <w:proofErr w:type="spellStart"/>
      <w:r w:rsidRPr="004566E7">
        <w:rPr>
          <w:color w:val="000000" w:themeColor="text1"/>
          <w:sz w:val="24"/>
          <w:szCs w:val="24"/>
        </w:rPr>
        <w:t>teismuose</w:t>
      </w:r>
      <w:proofErr w:type="spellEnd"/>
      <w:r w:rsidRPr="004566E7">
        <w:rPr>
          <w:color w:val="000000" w:themeColor="text1"/>
          <w:sz w:val="24"/>
          <w:szCs w:val="24"/>
        </w:rPr>
        <w:t xml:space="preserve"> </w:t>
      </w:r>
      <w:proofErr w:type="spellStart"/>
      <w:r w:rsidRPr="004566E7">
        <w:rPr>
          <w:color w:val="000000" w:themeColor="text1"/>
          <w:sz w:val="24"/>
          <w:szCs w:val="24"/>
        </w:rPr>
        <w:t>pagal</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gavėjo</w:t>
      </w:r>
      <w:proofErr w:type="spellEnd"/>
      <w:r w:rsidRPr="004566E7">
        <w:rPr>
          <w:color w:val="000000" w:themeColor="text1"/>
          <w:sz w:val="24"/>
          <w:szCs w:val="24"/>
        </w:rPr>
        <w:t xml:space="preserve"> </w:t>
      </w:r>
      <w:proofErr w:type="spellStart"/>
      <w:r w:rsidRPr="004566E7">
        <w:rPr>
          <w:color w:val="000000" w:themeColor="text1"/>
          <w:sz w:val="24"/>
          <w:szCs w:val="24"/>
        </w:rPr>
        <w:t>buveinės</w:t>
      </w:r>
      <w:proofErr w:type="spellEnd"/>
      <w:r w:rsidRPr="004566E7">
        <w:rPr>
          <w:color w:val="000000" w:themeColor="text1"/>
          <w:sz w:val="24"/>
          <w:szCs w:val="24"/>
        </w:rPr>
        <w:t xml:space="preserve"> </w:t>
      </w:r>
      <w:proofErr w:type="spellStart"/>
      <w:r w:rsidRPr="004566E7">
        <w:rPr>
          <w:color w:val="000000" w:themeColor="text1"/>
          <w:sz w:val="24"/>
          <w:szCs w:val="24"/>
        </w:rPr>
        <w:t>vietą</w:t>
      </w:r>
      <w:proofErr w:type="spellEnd"/>
      <w:r w:rsidRPr="004566E7">
        <w:rPr>
          <w:color w:val="000000" w:themeColor="text1"/>
          <w:sz w:val="24"/>
          <w:szCs w:val="24"/>
        </w:rPr>
        <w:t>.</w:t>
      </w:r>
    </w:p>
    <w:p w14:paraId="6CFC5D64"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p>
    <w:p w14:paraId="2897B93E" w14:textId="77777777" w:rsidR="00CA5EEE" w:rsidRPr="004566E7" w:rsidRDefault="00CA5EEE"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14. Sutarties keitimas</w:t>
      </w:r>
    </w:p>
    <w:p w14:paraId="5FAA595C" w14:textId="3EC37FC9" w:rsidR="00CA5EEE" w:rsidRPr="004566E7" w:rsidRDefault="00CA5EEE"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lang w:val="lt-LT"/>
        </w:rPr>
      </w:pPr>
      <w:bookmarkStart w:id="2" w:name="_Hlk36464790"/>
      <w:r w:rsidRPr="004566E7">
        <w:rPr>
          <w:color w:val="000000" w:themeColor="text1"/>
          <w:sz w:val="24"/>
          <w:szCs w:val="24"/>
        </w:rPr>
        <w:t xml:space="preserve">14.1. </w:t>
      </w:r>
      <w:r w:rsidRPr="004566E7">
        <w:rPr>
          <w:color w:val="000000" w:themeColor="text1"/>
          <w:sz w:val="24"/>
          <w:szCs w:val="24"/>
          <w:lang w:val="lt-LT"/>
        </w:rPr>
        <w:t>Sutarties sąlygos gali būti keičiamos vadovaujantis Viešųjų pirkimų įstatymo 89 straipsnio nuostatomis bei šioje Sutartyje nustatytomis sąlygomis.</w:t>
      </w:r>
    </w:p>
    <w:p w14:paraId="6D0A133D" w14:textId="4B3C8FCF" w:rsidR="006C1B7C" w:rsidRPr="004566E7" w:rsidRDefault="006C1B7C" w:rsidP="0055263D">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r w:rsidRPr="004566E7">
        <w:rPr>
          <w:color w:val="000000" w:themeColor="text1"/>
          <w:sz w:val="24"/>
          <w:szCs w:val="24"/>
          <w:lang w:val="lt-LT"/>
        </w:rPr>
        <w:t xml:space="preserve">14.2. Paslaugų gavėjas </w:t>
      </w:r>
      <w:r w:rsidR="00DA54F6" w:rsidRPr="004566E7">
        <w:rPr>
          <w:color w:val="000000" w:themeColor="text1"/>
          <w:sz w:val="24"/>
          <w:szCs w:val="24"/>
          <w:lang w:val="lt-LT"/>
        </w:rPr>
        <w:t>visą sutarties galiojimo laikotarpį</w:t>
      </w:r>
      <w:r w:rsidRPr="004566E7">
        <w:rPr>
          <w:color w:val="000000" w:themeColor="text1"/>
          <w:sz w:val="24"/>
          <w:szCs w:val="24"/>
          <w:lang w:val="lt-LT"/>
        </w:rPr>
        <w:t xml:space="preserve"> turi teisę mažinti darbo vietų skaičių ir padidinti iki 10. Apie darbo vietų  sumažinimą ar padidinimą Paslaugų gavėjas privalo informuoti Paslaugų teikėją. </w:t>
      </w:r>
    </w:p>
    <w:p w14:paraId="25331675" w14:textId="77777777" w:rsidR="00CA5EEE" w:rsidRPr="004566E7" w:rsidRDefault="00CA5EEE" w:rsidP="0055263D">
      <w:pPr>
        <w:pStyle w:val="NoSpacing1"/>
        <w:jc w:val="both"/>
        <w:rPr>
          <w:color w:val="000000" w:themeColor="text1"/>
          <w:szCs w:val="24"/>
        </w:rPr>
      </w:pPr>
      <w:r w:rsidRPr="004566E7">
        <w:rPr>
          <w:color w:val="000000" w:themeColor="text1"/>
          <w:szCs w:val="24"/>
        </w:rPr>
        <w:t>14.2. Sutarties sąlygų keitimu nebus laikomas Sutarties sąlygų koregavimas Sutartyje numatytais atvejais,  jeigu  pakeitimo sąlygos buvo aiškiai, tiksliai ir nedviprasmiškai suformuluotos Sutartyje.</w:t>
      </w:r>
    </w:p>
    <w:p w14:paraId="33F15FE5" w14:textId="77777777" w:rsidR="00CA5EEE" w:rsidRPr="004566E7" w:rsidRDefault="00CA5EEE" w:rsidP="0055263D">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14.3. </w:t>
      </w:r>
      <w:proofErr w:type="spellStart"/>
      <w:r w:rsidRPr="004566E7">
        <w:rPr>
          <w:color w:val="000000" w:themeColor="text1"/>
          <w:sz w:val="24"/>
          <w:szCs w:val="24"/>
        </w:rPr>
        <w:t>Šalis</w:t>
      </w:r>
      <w:proofErr w:type="spellEnd"/>
      <w:r w:rsidRPr="004566E7">
        <w:rPr>
          <w:color w:val="000000" w:themeColor="text1"/>
          <w:sz w:val="24"/>
          <w:szCs w:val="24"/>
        </w:rPr>
        <w:t xml:space="preserve">, </w:t>
      </w:r>
      <w:proofErr w:type="spellStart"/>
      <w:r w:rsidRPr="004566E7">
        <w:rPr>
          <w:color w:val="000000" w:themeColor="text1"/>
          <w:sz w:val="24"/>
          <w:szCs w:val="24"/>
        </w:rPr>
        <w:t>inicijuojanti</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pakeitimą</w:t>
      </w:r>
      <w:proofErr w:type="spellEnd"/>
      <w:r w:rsidRPr="004566E7">
        <w:rPr>
          <w:color w:val="000000" w:themeColor="text1"/>
          <w:sz w:val="24"/>
          <w:szCs w:val="24"/>
        </w:rPr>
        <w:t xml:space="preserve">, </w:t>
      </w:r>
      <w:proofErr w:type="spellStart"/>
      <w:r w:rsidRPr="004566E7">
        <w:rPr>
          <w:color w:val="000000" w:themeColor="text1"/>
          <w:sz w:val="24"/>
          <w:szCs w:val="24"/>
        </w:rPr>
        <w:t>pateikia</w:t>
      </w:r>
      <w:proofErr w:type="spellEnd"/>
      <w:r w:rsidRPr="004566E7">
        <w:rPr>
          <w:color w:val="000000" w:themeColor="text1"/>
          <w:sz w:val="24"/>
          <w:szCs w:val="24"/>
        </w:rPr>
        <w:t xml:space="preserve"> </w:t>
      </w:r>
      <w:proofErr w:type="spellStart"/>
      <w:r w:rsidRPr="004566E7">
        <w:rPr>
          <w:color w:val="000000" w:themeColor="text1"/>
          <w:sz w:val="24"/>
          <w:szCs w:val="24"/>
        </w:rPr>
        <w:t>kitai</w:t>
      </w:r>
      <w:proofErr w:type="spellEnd"/>
      <w:r w:rsidRPr="004566E7">
        <w:rPr>
          <w:color w:val="000000" w:themeColor="text1"/>
          <w:sz w:val="24"/>
          <w:szCs w:val="24"/>
        </w:rPr>
        <w:t xml:space="preserve"> </w:t>
      </w:r>
      <w:proofErr w:type="spellStart"/>
      <w:r w:rsidRPr="004566E7">
        <w:rPr>
          <w:color w:val="000000" w:themeColor="text1"/>
          <w:sz w:val="24"/>
          <w:szCs w:val="24"/>
        </w:rPr>
        <w:t>Šaliai</w:t>
      </w:r>
      <w:proofErr w:type="spellEnd"/>
      <w:r w:rsidRPr="004566E7">
        <w:rPr>
          <w:color w:val="000000" w:themeColor="text1"/>
          <w:sz w:val="24"/>
          <w:szCs w:val="24"/>
        </w:rPr>
        <w:t xml:space="preserve"> </w:t>
      </w:r>
      <w:proofErr w:type="spellStart"/>
      <w:r w:rsidRPr="004566E7">
        <w:rPr>
          <w:color w:val="000000" w:themeColor="text1"/>
          <w:sz w:val="24"/>
          <w:szCs w:val="24"/>
        </w:rPr>
        <w:t>raštišką</w:t>
      </w:r>
      <w:proofErr w:type="spellEnd"/>
      <w:r w:rsidRPr="004566E7">
        <w:rPr>
          <w:color w:val="000000" w:themeColor="text1"/>
          <w:sz w:val="24"/>
          <w:szCs w:val="24"/>
        </w:rPr>
        <w:t xml:space="preserve"> </w:t>
      </w:r>
      <w:proofErr w:type="spellStart"/>
      <w:r w:rsidRPr="004566E7">
        <w:rPr>
          <w:color w:val="000000" w:themeColor="text1"/>
          <w:sz w:val="24"/>
          <w:szCs w:val="24"/>
        </w:rPr>
        <w:t>prašymą</w:t>
      </w:r>
      <w:proofErr w:type="spellEnd"/>
      <w:r w:rsidRPr="004566E7">
        <w:rPr>
          <w:color w:val="000000" w:themeColor="text1"/>
          <w:sz w:val="24"/>
          <w:szCs w:val="24"/>
        </w:rPr>
        <w:t xml:space="preserve"> </w:t>
      </w:r>
      <w:proofErr w:type="spellStart"/>
      <w:r w:rsidRPr="004566E7">
        <w:rPr>
          <w:color w:val="000000" w:themeColor="text1"/>
          <w:sz w:val="24"/>
          <w:szCs w:val="24"/>
        </w:rPr>
        <w:t>keisti</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sąlygas</w:t>
      </w:r>
      <w:proofErr w:type="spellEnd"/>
      <w:r w:rsidRPr="004566E7">
        <w:rPr>
          <w:color w:val="000000" w:themeColor="text1"/>
          <w:sz w:val="24"/>
          <w:szCs w:val="24"/>
        </w:rPr>
        <w:t xml:space="preserve"> </w:t>
      </w:r>
      <w:proofErr w:type="spellStart"/>
      <w:r w:rsidRPr="004566E7">
        <w:rPr>
          <w:color w:val="000000" w:themeColor="text1"/>
          <w:sz w:val="24"/>
          <w:szCs w:val="24"/>
        </w:rPr>
        <w:t>bei</w:t>
      </w:r>
      <w:proofErr w:type="spellEnd"/>
      <w:r w:rsidRPr="004566E7">
        <w:rPr>
          <w:color w:val="000000" w:themeColor="text1"/>
          <w:sz w:val="24"/>
          <w:szCs w:val="24"/>
        </w:rPr>
        <w:t xml:space="preserve"> </w:t>
      </w:r>
      <w:proofErr w:type="spellStart"/>
      <w:r w:rsidRPr="004566E7">
        <w:rPr>
          <w:color w:val="000000" w:themeColor="text1"/>
          <w:sz w:val="24"/>
          <w:szCs w:val="24"/>
        </w:rPr>
        <w:t>dokumentus</w:t>
      </w:r>
      <w:proofErr w:type="spellEnd"/>
      <w:r w:rsidRPr="004566E7">
        <w:rPr>
          <w:color w:val="000000" w:themeColor="text1"/>
          <w:sz w:val="24"/>
          <w:szCs w:val="24"/>
        </w:rPr>
        <w:t xml:space="preserve">, </w:t>
      </w:r>
      <w:proofErr w:type="spellStart"/>
      <w:r w:rsidRPr="004566E7">
        <w:rPr>
          <w:color w:val="000000" w:themeColor="text1"/>
          <w:sz w:val="24"/>
          <w:szCs w:val="24"/>
        </w:rPr>
        <w:t>pagrindžiančius</w:t>
      </w:r>
      <w:proofErr w:type="spellEnd"/>
      <w:r w:rsidRPr="004566E7">
        <w:rPr>
          <w:color w:val="000000" w:themeColor="text1"/>
          <w:sz w:val="24"/>
          <w:szCs w:val="24"/>
        </w:rPr>
        <w:t xml:space="preserve"> </w:t>
      </w:r>
      <w:proofErr w:type="spellStart"/>
      <w:r w:rsidRPr="004566E7">
        <w:rPr>
          <w:color w:val="000000" w:themeColor="text1"/>
          <w:sz w:val="24"/>
          <w:szCs w:val="24"/>
        </w:rPr>
        <w:t>prašyme</w:t>
      </w:r>
      <w:proofErr w:type="spellEnd"/>
      <w:r w:rsidRPr="004566E7">
        <w:rPr>
          <w:color w:val="000000" w:themeColor="text1"/>
          <w:sz w:val="24"/>
          <w:szCs w:val="24"/>
        </w:rPr>
        <w:t xml:space="preserve"> </w:t>
      </w:r>
      <w:proofErr w:type="spellStart"/>
      <w:r w:rsidRPr="004566E7">
        <w:rPr>
          <w:color w:val="000000" w:themeColor="text1"/>
          <w:sz w:val="24"/>
          <w:szCs w:val="24"/>
        </w:rPr>
        <w:t>nurodytas</w:t>
      </w:r>
      <w:proofErr w:type="spellEnd"/>
      <w:r w:rsidRPr="004566E7">
        <w:rPr>
          <w:color w:val="000000" w:themeColor="text1"/>
          <w:sz w:val="24"/>
          <w:szCs w:val="24"/>
        </w:rPr>
        <w:t xml:space="preserve"> </w:t>
      </w:r>
      <w:proofErr w:type="spellStart"/>
      <w:r w:rsidRPr="004566E7">
        <w:rPr>
          <w:color w:val="000000" w:themeColor="text1"/>
          <w:sz w:val="24"/>
          <w:szCs w:val="24"/>
        </w:rPr>
        <w:t>aplinkybes</w:t>
      </w:r>
      <w:proofErr w:type="spellEnd"/>
      <w:r w:rsidRPr="004566E7">
        <w:rPr>
          <w:color w:val="000000" w:themeColor="text1"/>
          <w:sz w:val="24"/>
          <w:szCs w:val="24"/>
        </w:rPr>
        <w:t xml:space="preserve">, </w:t>
      </w:r>
      <w:proofErr w:type="spellStart"/>
      <w:r w:rsidRPr="004566E7">
        <w:rPr>
          <w:color w:val="000000" w:themeColor="text1"/>
          <w:sz w:val="24"/>
          <w:szCs w:val="24"/>
        </w:rPr>
        <w:t>argumentus</w:t>
      </w:r>
      <w:proofErr w:type="spellEnd"/>
      <w:r w:rsidRPr="004566E7">
        <w:rPr>
          <w:color w:val="000000" w:themeColor="text1"/>
          <w:sz w:val="24"/>
          <w:szCs w:val="24"/>
        </w:rPr>
        <w:t xml:space="preserve"> </w:t>
      </w:r>
      <w:proofErr w:type="spellStart"/>
      <w:r w:rsidRPr="004566E7">
        <w:rPr>
          <w:color w:val="000000" w:themeColor="text1"/>
          <w:sz w:val="24"/>
          <w:szCs w:val="24"/>
        </w:rPr>
        <w:t>ir</w:t>
      </w:r>
      <w:proofErr w:type="spellEnd"/>
      <w:r w:rsidRPr="004566E7">
        <w:rPr>
          <w:color w:val="000000" w:themeColor="text1"/>
          <w:sz w:val="24"/>
          <w:szCs w:val="24"/>
        </w:rPr>
        <w:t xml:space="preserve"> </w:t>
      </w:r>
      <w:proofErr w:type="spellStart"/>
      <w:r w:rsidRPr="004566E7">
        <w:rPr>
          <w:color w:val="000000" w:themeColor="text1"/>
          <w:sz w:val="24"/>
          <w:szCs w:val="24"/>
        </w:rPr>
        <w:t>paaiškinimus</w:t>
      </w:r>
      <w:proofErr w:type="spellEnd"/>
      <w:r w:rsidRPr="004566E7">
        <w:rPr>
          <w:color w:val="000000" w:themeColor="text1"/>
          <w:sz w:val="24"/>
          <w:szCs w:val="24"/>
        </w:rPr>
        <w:t xml:space="preserve">, </w:t>
      </w:r>
      <w:proofErr w:type="spellStart"/>
      <w:r w:rsidRPr="004566E7">
        <w:rPr>
          <w:color w:val="000000" w:themeColor="text1"/>
          <w:sz w:val="24"/>
          <w:szCs w:val="24"/>
        </w:rPr>
        <w:t>ar</w:t>
      </w:r>
      <w:proofErr w:type="spellEnd"/>
      <w:r w:rsidRPr="004566E7">
        <w:rPr>
          <w:color w:val="000000" w:themeColor="text1"/>
          <w:sz w:val="24"/>
          <w:szCs w:val="24"/>
        </w:rPr>
        <w:t xml:space="preserve"> </w:t>
      </w:r>
      <w:proofErr w:type="spellStart"/>
      <w:r w:rsidRPr="004566E7">
        <w:rPr>
          <w:color w:val="000000" w:themeColor="text1"/>
          <w:sz w:val="24"/>
          <w:szCs w:val="24"/>
        </w:rPr>
        <w:t>jų</w:t>
      </w:r>
      <w:proofErr w:type="spellEnd"/>
      <w:r w:rsidRPr="004566E7">
        <w:rPr>
          <w:color w:val="000000" w:themeColor="text1"/>
          <w:sz w:val="24"/>
          <w:szCs w:val="24"/>
        </w:rPr>
        <w:t xml:space="preserve"> </w:t>
      </w:r>
      <w:proofErr w:type="spellStart"/>
      <w:r w:rsidRPr="004566E7">
        <w:rPr>
          <w:color w:val="000000" w:themeColor="text1"/>
          <w:sz w:val="24"/>
          <w:szCs w:val="24"/>
        </w:rPr>
        <w:t>kopijas</w:t>
      </w:r>
      <w:proofErr w:type="spellEnd"/>
      <w:r w:rsidRPr="004566E7">
        <w:rPr>
          <w:color w:val="000000" w:themeColor="text1"/>
          <w:sz w:val="24"/>
          <w:szCs w:val="24"/>
        </w:rPr>
        <w:t xml:space="preserve">. Į </w:t>
      </w:r>
      <w:proofErr w:type="spellStart"/>
      <w:r w:rsidRPr="004566E7">
        <w:rPr>
          <w:color w:val="000000" w:themeColor="text1"/>
          <w:sz w:val="24"/>
          <w:szCs w:val="24"/>
        </w:rPr>
        <w:t>pateiktą</w:t>
      </w:r>
      <w:proofErr w:type="spellEnd"/>
      <w:r w:rsidRPr="004566E7">
        <w:rPr>
          <w:color w:val="000000" w:themeColor="text1"/>
          <w:sz w:val="24"/>
          <w:szCs w:val="24"/>
        </w:rPr>
        <w:t xml:space="preserve"> </w:t>
      </w:r>
      <w:proofErr w:type="spellStart"/>
      <w:r w:rsidRPr="004566E7">
        <w:rPr>
          <w:color w:val="000000" w:themeColor="text1"/>
          <w:sz w:val="24"/>
          <w:szCs w:val="24"/>
        </w:rPr>
        <w:t>prašymą</w:t>
      </w:r>
      <w:proofErr w:type="spellEnd"/>
      <w:r w:rsidRPr="004566E7">
        <w:rPr>
          <w:color w:val="000000" w:themeColor="text1"/>
          <w:sz w:val="24"/>
          <w:szCs w:val="24"/>
        </w:rPr>
        <w:t xml:space="preserve"> </w:t>
      </w:r>
      <w:proofErr w:type="spellStart"/>
      <w:r w:rsidRPr="004566E7">
        <w:rPr>
          <w:color w:val="000000" w:themeColor="text1"/>
          <w:sz w:val="24"/>
          <w:szCs w:val="24"/>
        </w:rPr>
        <w:t>pakeisti</w:t>
      </w:r>
      <w:proofErr w:type="spellEnd"/>
      <w:r w:rsidRPr="004566E7">
        <w:rPr>
          <w:color w:val="000000" w:themeColor="text1"/>
          <w:sz w:val="24"/>
          <w:szCs w:val="24"/>
        </w:rPr>
        <w:t xml:space="preserve"> </w:t>
      </w:r>
      <w:proofErr w:type="spellStart"/>
      <w:r w:rsidRPr="004566E7">
        <w:rPr>
          <w:color w:val="000000" w:themeColor="text1"/>
          <w:sz w:val="24"/>
          <w:szCs w:val="24"/>
        </w:rPr>
        <w:t>atitinkamą</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sąlygą</w:t>
      </w:r>
      <w:proofErr w:type="spellEnd"/>
      <w:r w:rsidRPr="004566E7">
        <w:rPr>
          <w:color w:val="000000" w:themeColor="text1"/>
          <w:sz w:val="24"/>
          <w:szCs w:val="24"/>
        </w:rPr>
        <w:t xml:space="preserve"> </w:t>
      </w:r>
      <w:proofErr w:type="spellStart"/>
      <w:r w:rsidRPr="004566E7">
        <w:rPr>
          <w:color w:val="000000" w:themeColor="text1"/>
          <w:sz w:val="24"/>
          <w:szCs w:val="24"/>
        </w:rPr>
        <w:t>kita</w:t>
      </w:r>
      <w:proofErr w:type="spellEnd"/>
      <w:r w:rsidRPr="004566E7">
        <w:rPr>
          <w:color w:val="000000" w:themeColor="text1"/>
          <w:sz w:val="24"/>
          <w:szCs w:val="24"/>
        </w:rPr>
        <w:t xml:space="preserve"> </w:t>
      </w:r>
      <w:proofErr w:type="spellStart"/>
      <w:r w:rsidRPr="004566E7">
        <w:rPr>
          <w:color w:val="000000" w:themeColor="text1"/>
          <w:sz w:val="24"/>
          <w:szCs w:val="24"/>
        </w:rPr>
        <w:t>Šalis</w:t>
      </w:r>
      <w:proofErr w:type="spellEnd"/>
      <w:r w:rsidRPr="004566E7">
        <w:rPr>
          <w:color w:val="000000" w:themeColor="text1"/>
          <w:sz w:val="24"/>
          <w:szCs w:val="24"/>
        </w:rPr>
        <w:t xml:space="preserve"> </w:t>
      </w:r>
      <w:proofErr w:type="spellStart"/>
      <w:r w:rsidRPr="004566E7">
        <w:rPr>
          <w:color w:val="000000" w:themeColor="text1"/>
          <w:sz w:val="24"/>
          <w:szCs w:val="24"/>
        </w:rPr>
        <w:t>motyvuotai</w:t>
      </w:r>
      <w:proofErr w:type="spellEnd"/>
      <w:r w:rsidRPr="004566E7">
        <w:rPr>
          <w:color w:val="000000" w:themeColor="text1"/>
          <w:sz w:val="24"/>
          <w:szCs w:val="24"/>
        </w:rPr>
        <w:t xml:space="preserve"> </w:t>
      </w:r>
      <w:proofErr w:type="spellStart"/>
      <w:r w:rsidRPr="004566E7">
        <w:rPr>
          <w:color w:val="000000" w:themeColor="text1"/>
          <w:sz w:val="24"/>
          <w:szCs w:val="24"/>
        </w:rPr>
        <w:t>atsako</w:t>
      </w:r>
      <w:proofErr w:type="spellEnd"/>
      <w:r w:rsidRPr="004566E7">
        <w:rPr>
          <w:color w:val="000000" w:themeColor="text1"/>
          <w:sz w:val="24"/>
          <w:szCs w:val="24"/>
        </w:rPr>
        <w:t xml:space="preserve"> per 5 </w:t>
      </w:r>
      <w:proofErr w:type="spellStart"/>
      <w:r w:rsidRPr="004566E7">
        <w:rPr>
          <w:color w:val="000000" w:themeColor="text1"/>
          <w:sz w:val="24"/>
          <w:szCs w:val="24"/>
        </w:rPr>
        <w:t>darbo</w:t>
      </w:r>
      <w:proofErr w:type="spellEnd"/>
      <w:r w:rsidRPr="004566E7">
        <w:rPr>
          <w:color w:val="000000" w:themeColor="text1"/>
          <w:sz w:val="24"/>
          <w:szCs w:val="24"/>
        </w:rPr>
        <w:t xml:space="preserve"> </w:t>
      </w:r>
      <w:proofErr w:type="spellStart"/>
      <w:r w:rsidRPr="004566E7">
        <w:rPr>
          <w:color w:val="000000" w:themeColor="text1"/>
          <w:sz w:val="24"/>
          <w:szCs w:val="24"/>
        </w:rPr>
        <w:t>dienas</w:t>
      </w:r>
      <w:proofErr w:type="spellEnd"/>
      <w:r w:rsidRPr="004566E7">
        <w:rPr>
          <w:color w:val="000000" w:themeColor="text1"/>
          <w:sz w:val="24"/>
          <w:szCs w:val="24"/>
        </w:rPr>
        <w:t xml:space="preserve">. </w:t>
      </w:r>
      <w:proofErr w:type="spellStart"/>
      <w:r w:rsidRPr="004566E7">
        <w:rPr>
          <w:color w:val="000000" w:themeColor="text1"/>
          <w:sz w:val="24"/>
          <w:szCs w:val="24"/>
        </w:rPr>
        <w:t>Šalims</w:t>
      </w:r>
      <w:proofErr w:type="spellEnd"/>
      <w:r w:rsidRPr="004566E7">
        <w:rPr>
          <w:color w:val="000000" w:themeColor="text1"/>
          <w:sz w:val="24"/>
          <w:szCs w:val="24"/>
        </w:rPr>
        <w:t xml:space="preserve"> </w:t>
      </w:r>
      <w:proofErr w:type="spellStart"/>
      <w:r w:rsidRPr="004566E7">
        <w:rPr>
          <w:color w:val="000000" w:themeColor="text1"/>
          <w:sz w:val="24"/>
          <w:szCs w:val="24"/>
        </w:rPr>
        <w:t>nesutarus</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sąlygų</w:t>
      </w:r>
      <w:proofErr w:type="spellEnd"/>
      <w:r w:rsidRPr="004566E7">
        <w:rPr>
          <w:color w:val="000000" w:themeColor="text1"/>
          <w:sz w:val="24"/>
          <w:szCs w:val="24"/>
        </w:rPr>
        <w:t xml:space="preserve"> </w:t>
      </w:r>
      <w:proofErr w:type="spellStart"/>
      <w:r w:rsidRPr="004566E7">
        <w:rPr>
          <w:color w:val="000000" w:themeColor="text1"/>
          <w:sz w:val="24"/>
          <w:szCs w:val="24"/>
        </w:rPr>
        <w:t>keitimo</w:t>
      </w:r>
      <w:proofErr w:type="spellEnd"/>
      <w:r w:rsidRPr="004566E7">
        <w:rPr>
          <w:color w:val="000000" w:themeColor="text1"/>
          <w:sz w:val="24"/>
          <w:szCs w:val="24"/>
        </w:rPr>
        <w:t xml:space="preserve">, </w:t>
      </w:r>
      <w:proofErr w:type="spellStart"/>
      <w:r w:rsidRPr="004566E7">
        <w:rPr>
          <w:color w:val="000000" w:themeColor="text1"/>
          <w:sz w:val="24"/>
          <w:szCs w:val="24"/>
        </w:rPr>
        <w:t>Sutartis</w:t>
      </w:r>
      <w:proofErr w:type="spellEnd"/>
      <w:r w:rsidRPr="004566E7">
        <w:rPr>
          <w:color w:val="000000" w:themeColor="text1"/>
          <w:sz w:val="24"/>
          <w:szCs w:val="24"/>
        </w:rPr>
        <w:t xml:space="preserve"> </w:t>
      </w:r>
      <w:proofErr w:type="spellStart"/>
      <w:r w:rsidRPr="004566E7">
        <w:rPr>
          <w:color w:val="000000" w:themeColor="text1"/>
          <w:sz w:val="24"/>
          <w:szCs w:val="24"/>
        </w:rPr>
        <w:t>nekeičiama</w:t>
      </w:r>
      <w:proofErr w:type="spellEnd"/>
      <w:r w:rsidRPr="004566E7">
        <w:rPr>
          <w:color w:val="000000" w:themeColor="text1"/>
          <w:sz w:val="24"/>
          <w:szCs w:val="24"/>
        </w:rPr>
        <w:t xml:space="preserve">. </w:t>
      </w:r>
      <w:proofErr w:type="spellStart"/>
      <w:r w:rsidRPr="004566E7">
        <w:rPr>
          <w:color w:val="000000" w:themeColor="text1"/>
          <w:sz w:val="24"/>
          <w:szCs w:val="24"/>
        </w:rPr>
        <w:t>Šalims</w:t>
      </w:r>
      <w:proofErr w:type="spellEnd"/>
      <w:r w:rsidRPr="004566E7">
        <w:rPr>
          <w:color w:val="000000" w:themeColor="text1"/>
          <w:sz w:val="24"/>
          <w:szCs w:val="24"/>
        </w:rPr>
        <w:t xml:space="preserve"> </w:t>
      </w:r>
      <w:proofErr w:type="spellStart"/>
      <w:r w:rsidRPr="004566E7">
        <w:rPr>
          <w:color w:val="000000" w:themeColor="text1"/>
          <w:sz w:val="24"/>
          <w:szCs w:val="24"/>
        </w:rPr>
        <w:t>tarpusavyje</w:t>
      </w:r>
      <w:proofErr w:type="spellEnd"/>
      <w:r w:rsidRPr="004566E7">
        <w:rPr>
          <w:color w:val="000000" w:themeColor="text1"/>
          <w:sz w:val="24"/>
          <w:szCs w:val="24"/>
        </w:rPr>
        <w:t xml:space="preserve"> </w:t>
      </w:r>
      <w:proofErr w:type="spellStart"/>
      <w:r w:rsidRPr="004566E7">
        <w:rPr>
          <w:color w:val="000000" w:themeColor="text1"/>
          <w:sz w:val="24"/>
          <w:szCs w:val="24"/>
        </w:rPr>
        <w:t>susitarus</w:t>
      </w:r>
      <w:proofErr w:type="spellEnd"/>
      <w:r w:rsidRPr="004566E7">
        <w:rPr>
          <w:color w:val="000000" w:themeColor="text1"/>
          <w:sz w:val="24"/>
          <w:szCs w:val="24"/>
        </w:rPr>
        <w:t xml:space="preserve"> </w:t>
      </w:r>
      <w:proofErr w:type="spellStart"/>
      <w:r w:rsidRPr="004566E7">
        <w:rPr>
          <w:color w:val="000000" w:themeColor="text1"/>
          <w:sz w:val="24"/>
          <w:szCs w:val="24"/>
        </w:rPr>
        <w:t>dėl</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sąlygų</w:t>
      </w:r>
      <w:proofErr w:type="spellEnd"/>
      <w:r w:rsidRPr="004566E7">
        <w:rPr>
          <w:color w:val="000000" w:themeColor="text1"/>
          <w:sz w:val="24"/>
          <w:szCs w:val="24"/>
        </w:rPr>
        <w:t xml:space="preserve"> </w:t>
      </w:r>
      <w:proofErr w:type="spellStart"/>
      <w:r w:rsidRPr="004566E7">
        <w:rPr>
          <w:color w:val="000000" w:themeColor="text1"/>
          <w:sz w:val="24"/>
          <w:szCs w:val="24"/>
        </w:rPr>
        <w:t>keitimo</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keitimai</w:t>
      </w:r>
      <w:proofErr w:type="spellEnd"/>
      <w:r w:rsidRPr="004566E7">
        <w:rPr>
          <w:color w:val="000000" w:themeColor="text1"/>
          <w:sz w:val="24"/>
          <w:szCs w:val="24"/>
        </w:rPr>
        <w:t xml:space="preserve"> </w:t>
      </w:r>
      <w:proofErr w:type="spellStart"/>
      <w:r w:rsidRPr="004566E7">
        <w:rPr>
          <w:color w:val="000000" w:themeColor="text1"/>
          <w:sz w:val="24"/>
          <w:szCs w:val="24"/>
        </w:rPr>
        <w:t>įforminami</w:t>
      </w:r>
      <w:proofErr w:type="spellEnd"/>
      <w:r w:rsidRPr="004566E7">
        <w:rPr>
          <w:color w:val="000000" w:themeColor="text1"/>
          <w:sz w:val="24"/>
          <w:szCs w:val="24"/>
        </w:rPr>
        <w:t xml:space="preserve"> </w:t>
      </w:r>
      <w:proofErr w:type="spellStart"/>
      <w:r w:rsidRPr="004566E7">
        <w:rPr>
          <w:color w:val="000000" w:themeColor="text1"/>
          <w:sz w:val="24"/>
          <w:szCs w:val="24"/>
        </w:rPr>
        <w:t>Šalių</w:t>
      </w:r>
      <w:proofErr w:type="spellEnd"/>
      <w:r w:rsidRPr="004566E7">
        <w:rPr>
          <w:color w:val="000000" w:themeColor="text1"/>
          <w:sz w:val="24"/>
          <w:szCs w:val="24"/>
        </w:rPr>
        <w:t xml:space="preserve"> </w:t>
      </w:r>
      <w:proofErr w:type="spellStart"/>
      <w:r w:rsidRPr="004566E7">
        <w:rPr>
          <w:color w:val="000000" w:themeColor="text1"/>
          <w:sz w:val="24"/>
          <w:szCs w:val="24"/>
        </w:rPr>
        <w:t>susitarimu</w:t>
      </w:r>
      <w:proofErr w:type="spellEnd"/>
      <w:r w:rsidRPr="004566E7">
        <w:rPr>
          <w:color w:val="000000" w:themeColor="text1"/>
          <w:sz w:val="24"/>
          <w:szCs w:val="24"/>
        </w:rPr>
        <w:t>.</w:t>
      </w:r>
    </w:p>
    <w:p w14:paraId="4DF8A26B" w14:textId="77777777" w:rsidR="00CA5EEE" w:rsidRPr="004566E7" w:rsidRDefault="00CA5EEE" w:rsidP="00175957">
      <w:pPr>
        <w:tabs>
          <w:tab w:val="left" w:pos="1276"/>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14.4. Visi Sutarties pakeitimai, papildymai ir priedai yra laikomi neatskiriama Sutarties dalimi ir galioja, jeigu jie yra sudaryti raštu ir patvirtinti Šalių įgaliotų atstovų parašais.</w:t>
      </w:r>
    </w:p>
    <w:bookmarkEnd w:id="2"/>
    <w:p w14:paraId="567BAE9F" w14:textId="77777777" w:rsidR="00CA5EEE" w:rsidRPr="004566E7" w:rsidRDefault="00CA5EEE" w:rsidP="0055263D">
      <w:pPr>
        <w:spacing w:after="0" w:line="240" w:lineRule="auto"/>
        <w:jc w:val="both"/>
        <w:rPr>
          <w:rFonts w:ascii="Times New Roman" w:hAnsi="Times New Roman"/>
          <w:strike/>
          <w:color w:val="000000" w:themeColor="text1"/>
          <w:sz w:val="24"/>
          <w:szCs w:val="24"/>
        </w:rPr>
      </w:pPr>
    </w:p>
    <w:p w14:paraId="61E6FC1A" w14:textId="77777777" w:rsidR="00CA5EEE" w:rsidRPr="004566E7" w:rsidRDefault="00CA5EEE"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15. Sutarties nutraukimas</w:t>
      </w:r>
    </w:p>
    <w:p w14:paraId="75625253" w14:textId="77777777" w:rsidR="00CA5EEE" w:rsidRPr="004566E7" w:rsidRDefault="00CA5EEE" w:rsidP="0073773D">
      <w:pPr>
        <w:spacing w:after="0" w:line="240" w:lineRule="auto"/>
        <w:jc w:val="both"/>
        <w:rPr>
          <w:rFonts w:ascii="Times New Roman" w:hAnsi="Times New Roman"/>
          <w:color w:val="000000" w:themeColor="text1"/>
          <w:sz w:val="24"/>
          <w:szCs w:val="24"/>
        </w:rPr>
      </w:pPr>
      <w:bookmarkStart w:id="3" w:name="_Hlk36464981"/>
      <w:r w:rsidRPr="004566E7">
        <w:rPr>
          <w:rFonts w:ascii="Times New Roman" w:hAnsi="Times New Roman"/>
          <w:color w:val="000000" w:themeColor="text1"/>
          <w:sz w:val="24"/>
          <w:szCs w:val="24"/>
        </w:rPr>
        <w:t>15.1. Sutartis gali būti nutraukta:</w:t>
      </w:r>
    </w:p>
    <w:p w14:paraId="57FD3509"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15.1.1. raštišku Šalių susitarimu;</w:t>
      </w:r>
    </w:p>
    <w:p w14:paraId="27E86FEA"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1B1A2F17"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15.1.3. jeigu per 30 kalendorinių dienų nuo pranešimo apie Sutarties </w:t>
      </w:r>
      <w:r w:rsidRPr="004566E7">
        <w:rPr>
          <w:rFonts w:ascii="Times New Roman" w:hAnsi="Times New Roman"/>
          <w:color w:val="000000" w:themeColor="text1"/>
          <w:sz w:val="24"/>
          <w:szCs w:val="24"/>
          <w:lang w:bidi="he-IL"/>
        </w:rPr>
        <w:t>‎12 skyriuje „Atsakomyb</w:t>
      </w:r>
      <w:r w:rsidRPr="004566E7">
        <w:rPr>
          <w:rFonts w:ascii="Times New Roman" w:hAnsi="Times New Roman"/>
          <w:color w:val="000000" w:themeColor="text1"/>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568D38FB"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lastRenderedPageBreak/>
        <w:t xml:space="preserve">15.2. Paslaugų gavėjas turi teisę vienašališkai nutraukti Sutartį, jeigu: </w:t>
      </w:r>
    </w:p>
    <w:p w14:paraId="02CFD4CC" w14:textId="77777777" w:rsidR="00CA5EEE" w:rsidRPr="004566E7" w:rsidRDefault="00CA5EEE" w:rsidP="001F3FD8">
      <w:pPr>
        <w:tabs>
          <w:tab w:val="left" w:pos="2674"/>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15.2.1. paaiškėja Lietuvos Respublikos viešųjų pirkimų įstatymo 90 straipsnyje nurodyti pagrindai;</w:t>
      </w:r>
    </w:p>
    <w:p w14:paraId="7A2340E4"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15.2.2. Paslaugų teikėjas bankrutuoja arba yra likviduojamas, sustabdo ūkinę veiklą arba teisės aktuose nustatyta tvarka susidaro analogiška situacija;</w:t>
      </w:r>
    </w:p>
    <w:p w14:paraId="357D602B"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15.2.3. Paslaugų teikėjas Sutarties neįvykdo ar netinkamai įvykdo ir tai yra esminis Sutarties pažeidimas pagal Lietuvos Respublikos civilinio kodekso 6.217 str. bei Sutarties 17.1 punkto nuostatas; </w:t>
      </w:r>
    </w:p>
    <w:p w14:paraId="25DF2D69"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15.2.4. Paaiškėja kitos aplinkybės, dėl kurių Paslaugų teikėjas negalės tinkamai vykdyti Sutarties ir (ar) suteikti Paslaugų ir Paslaugų teikėjas negali pateikti pagrįstų įrodymų, kad Sutartį įvykdys tinkamai. </w:t>
      </w:r>
    </w:p>
    <w:p w14:paraId="7DDDDC2C" w14:textId="77777777" w:rsidR="00CA5EEE" w:rsidRPr="004566E7" w:rsidRDefault="00CA5EEE" w:rsidP="0073773D">
      <w:pPr>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43548BAE"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1D7F6A41"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15.5. Sutartį nutraukus dėl Paslaugų teikėjo kaltės, Paslaugų teikėjas neturi teisės į kokių nors patirtų nuostolių ar žalos kompensaciją.</w:t>
      </w:r>
    </w:p>
    <w:p w14:paraId="3C1C0380"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15.6. Paslaugų teikėjas, nesikreipdamas į teismą, gali vienašališkai nutraukti Sutartį jeigu:</w:t>
      </w:r>
    </w:p>
    <w:p w14:paraId="19BF0EB5"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15.6.1. Paslaugų gavėjas ne dėl Paslaugų teikėjo kaltės vėluoja atlikti mokėjimą daugiau kaip 30 kalendorinių dienų ir jeigu Paslaugų teikėjas apie vėlavimą prieš tai raštu pranešė Paslaugų gavėjui;</w:t>
      </w:r>
    </w:p>
    <w:p w14:paraId="51A3FAFD"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15.6.2. Paslaugų gavėjas sustabdė Paslaugų teikimą dėl to, kad negali priimti Paslaugų ir Paslaugų teikimo sustabdymas trunka ilgiau, kaip 90 dienų.</w:t>
      </w:r>
    </w:p>
    <w:p w14:paraId="1AE08F75" w14:textId="77777777" w:rsidR="00CA5EEE" w:rsidRPr="004566E7" w:rsidRDefault="00CA5EEE" w:rsidP="0073773D">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15.7. Nutraukus Sutartį 15.2 punkte nurodytais pagrindais (išskyrus 15.2.2 papunktyje numatytu atveju), Paslaugų teikėjas privalo </w:t>
      </w:r>
      <w:r w:rsidRPr="004566E7">
        <w:rPr>
          <w:rFonts w:ascii="Times New Roman" w:hAnsi="Times New Roman"/>
          <w:color w:val="000000" w:themeColor="text1"/>
          <w:sz w:val="23"/>
          <w:szCs w:val="23"/>
          <w:lang w:val="en-US"/>
        </w:rPr>
        <w:t xml:space="preserve">per 7  </w:t>
      </w:r>
      <w:proofErr w:type="spellStart"/>
      <w:r w:rsidRPr="004566E7">
        <w:rPr>
          <w:rFonts w:ascii="Times New Roman" w:hAnsi="Times New Roman"/>
          <w:color w:val="000000" w:themeColor="text1"/>
          <w:sz w:val="23"/>
          <w:szCs w:val="23"/>
          <w:lang w:val="en-US"/>
        </w:rPr>
        <w:t>kalendorines</w:t>
      </w:r>
      <w:proofErr w:type="spellEnd"/>
      <w:r w:rsidRPr="004566E7">
        <w:rPr>
          <w:rFonts w:ascii="Times New Roman" w:hAnsi="Times New Roman"/>
          <w:color w:val="000000" w:themeColor="text1"/>
          <w:sz w:val="23"/>
          <w:szCs w:val="23"/>
          <w:lang w:val="en-US"/>
        </w:rPr>
        <w:t xml:space="preserve"> </w:t>
      </w:r>
      <w:proofErr w:type="spellStart"/>
      <w:r w:rsidRPr="004566E7">
        <w:rPr>
          <w:rFonts w:ascii="Times New Roman" w:hAnsi="Times New Roman"/>
          <w:color w:val="000000" w:themeColor="text1"/>
          <w:sz w:val="23"/>
          <w:szCs w:val="23"/>
          <w:lang w:val="en-US"/>
        </w:rPr>
        <w:t>dienas</w:t>
      </w:r>
      <w:proofErr w:type="spellEnd"/>
      <w:r w:rsidRPr="004566E7">
        <w:rPr>
          <w:rFonts w:ascii="Times New Roman" w:hAnsi="Times New Roman"/>
          <w:color w:val="000000" w:themeColor="text1"/>
          <w:sz w:val="23"/>
          <w:szCs w:val="23"/>
          <w:lang w:val="en-US"/>
        </w:rPr>
        <w:t xml:space="preserve"> </w:t>
      </w:r>
      <w:proofErr w:type="spellStart"/>
      <w:r w:rsidRPr="004566E7">
        <w:rPr>
          <w:rFonts w:ascii="Times New Roman" w:hAnsi="Times New Roman"/>
          <w:color w:val="000000" w:themeColor="text1"/>
          <w:sz w:val="23"/>
          <w:szCs w:val="23"/>
          <w:lang w:val="en-US"/>
        </w:rPr>
        <w:t>nuo</w:t>
      </w:r>
      <w:proofErr w:type="spellEnd"/>
      <w:r w:rsidRPr="004566E7">
        <w:rPr>
          <w:rFonts w:ascii="Times New Roman" w:hAnsi="Times New Roman"/>
          <w:color w:val="000000" w:themeColor="text1"/>
          <w:sz w:val="23"/>
          <w:szCs w:val="23"/>
          <w:lang w:val="en-US"/>
        </w:rPr>
        <w:t xml:space="preserve"> </w:t>
      </w:r>
      <w:r w:rsidRPr="004566E7">
        <w:rPr>
          <w:rFonts w:ascii="Times New Roman" w:hAnsi="Times New Roman"/>
          <w:color w:val="000000" w:themeColor="text1"/>
          <w:sz w:val="24"/>
          <w:szCs w:val="24"/>
        </w:rPr>
        <w:t xml:space="preserve">Sutarties nutraukimo dienos sumokėti </w:t>
      </w:r>
      <w:r w:rsidR="00955878" w:rsidRPr="004566E7">
        <w:rPr>
          <w:rFonts w:ascii="Times New Roman" w:hAnsi="Times New Roman"/>
          <w:color w:val="000000" w:themeColor="text1"/>
          <w:sz w:val="24"/>
          <w:szCs w:val="24"/>
        </w:rPr>
        <w:t>Sutarties 6.1.4</w:t>
      </w:r>
      <w:r w:rsidRPr="004566E7">
        <w:rPr>
          <w:rFonts w:ascii="Times New Roman" w:hAnsi="Times New Roman"/>
          <w:color w:val="000000" w:themeColor="text1"/>
          <w:sz w:val="24"/>
          <w:szCs w:val="24"/>
        </w:rPr>
        <w:t xml:space="preserve"> papunktyje nustatytą baudą. </w:t>
      </w:r>
    </w:p>
    <w:p w14:paraId="33EC4349" w14:textId="77777777" w:rsidR="00CA5EEE" w:rsidRPr="004566E7" w:rsidRDefault="00CA5EEE" w:rsidP="0073773D">
      <w:pPr>
        <w:spacing w:after="0" w:line="240" w:lineRule="auto"/>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15.8. Šalis, ketinanti vienašališkai nutraukti Sutartį </w:t>
      </w:r>
      <w:r w:rsidRPr="004566E7">
        <w:rPr>
          <w:rFonts w:ascii="Times New Roman" w:hAnsi="Times New Roman"/>
          <w:color w:val="000000" w:themeColor="text1"/>
          <w:sz w:val="24"/>
          <w:szCs w:val="24"/>
        </w:rPr>
        <w:t>dėl kitos Šalies kaltės</w:t>
      </w:r>
      <w:r w:rsidRPr="004566E7">
        <w:rPr>
          <w:rFonts w:ascii="Times New Roman" w:hAnsi="Times New Roman"/>
          <w:color w:val="000000" w:themeColor="text1"/>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9DE21D0" w14:textId="77777777" w:rsidR="00CA5EEE" w:rsidRPr="004566E7" w:rsidRDefault="00CA5EEE" w:rsidP="0069505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p>
    <w:bookmarkEnd w:id="3"/>
    <w:p w14:paraId="29C3D752" w14:textId="77777777" w:rsidR="00CA5EEE" w:rsidRPr="004566E7" w:rsidRDefault="00CA5EEE"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4566E7">
        <w:rPr>
          <w:rFonts w:ascii="Times New Roman" w:hAnsi="Times New Roman"/>
          <w:b/>
          <w:bCs/>
          <w:color w:val="000000" w:themeColor="text1"/>
          <w:sz w:val="24"/>
          <w:szCs w:val="24"/>
        </w:rPr>
        <w:t>16</w:t>
      </w:r>
      <w:r w:rsidRPr="004566E7">
        <w:rPr>
          <w:rFonts w:ascii="Times New Roman" w:hAnsi="Times New Roman"/>
          <w:b/>
          <w:bCs/>
          <w:caps/>
          <w:color w:val="000000" w:themeColor="text1"/>
          <w:sz w:val="24"/>
          <w:szCs w:val="24"/>
        </w:rPr>
        <w:t xml:space="preserve">. </w:t>
      </w:r>
      <w:r w:rsidRPr="004566E7">
        <w:rPr>
          <w:rFonts w:ascii="Times New Roman" w:hAnsi="Times New Roman"/>
          <w:b/>
          <w:bCs/>
          <w:color w:val="000000" w:themeColor="text1"/>
          <w:sz w:val="24"/>
          <w:szCs w:val="24"/>
        </w:rPr>
        <w:t>Konfidencialumo įsipareigojimai</w:t>
      </w:r>
    </w:p>
    <w:p w14:paraId="59282573" w14:textId="77777777" w:rsidR="00CA5EEE" w:rsidRPr="004566E7" w:rsidRDefault="00CA5EEE" w:rsidP="00724205">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4566E7">
        <w:rPr>
          <w:rFonts w:ascii="Times New Roman" w:hAnsi="Times New Roman"/>
          <w:bCs/>
          <w:color w:val="000000" w:themeColor="text1"/>
          <w:sz w:val="24"/>
          <w:szCs w:val="24"/>
        </w:rPr>
        <w:t>Konfidencialia informacija pagal Sutartį laikoma visa vykdant Sutartį gauta ir (ar) sužinota informacija apie kitą Šalį, jos darbuotojus, klientus ir pan.</w:t>
      </w:r>
      <w:r w:rsidRPr="004566E7">
        <w:rPr>
          <w:rFonts w:ascii="Times New Roman" w:hAnsi="Times New Roman"/>
          <w:b/>
          <w:bCs/>
          <w:color w:val="000000" w:themeColor="text1"/>
          <w:sz w:val="24"/>
          <w:szCs w:val="24"/>
        </w:rPr>
        <w:t xml:space="preserve"> </w:t>
      </w:r>
      <w:r w:rsidRPr="004566E7">
        <w:rPr>
          <w:rFonts w:ascii="Times New Roman" w:hAnsi="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4566E7">
        <w:rPr>
          <w:rFonts w:ascii="Times New Roman" w:hAnsi="Times New Roman"/>
          <w:bCs/>
          <w:color w:val="000000" w:themeColor="text1"/>
          <w:sz w:val="24"/>
          <w:szCs w:val="24"/>
        </w:rPr>
        <w:t>Šio</w:t>
      </w:r>
      <w:r w:rsidRPr="004566E7">
        <w:rPr>
          <w:rFonts w:ascii="Times New Roman" w:hAnsi="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7431A39C" w14:textId="77777777" w:rsidR="00CA5EEE" w:rsidRPr="004566E7" w:rsidRDefault="00CA5EEE" w:rsidP="00495EF2">
      <w:pPr>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2F5E9B06" w14:textId="77777777" w:rsidR="003E0B11" w:rsidRPr="004566E7" w:rsidRDefault="003E0B11" w:rsidP="00495EF2">
      <w:pPr>
        <w:spacing w:after="0" w:line="240" w:lineRule="auto"/>
        <w:jc w:val="both"/>
        <w:rPr>
          <w:rFonts w:ascii="Times New Roman" w:hAnsi="Times New Roman"/>
          <w:color w:val="000000" w:themeColor="text1"/>
          <w:sz w:val="24"/>
          <w:szCs w:val="24"/>
        </w:rPr>
      </w:pPr>
    </w:p>
    <w:p w14:paraId="5B6DF8B0" w14:textId="77777777" w:rsidR="00CA5EEE" w:rsidRPr="004566E7" w:rsidRDefault="003E0B11" w:rsidP="003E0B11">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17. Sutarties esminiai pažeidimai ir (ar) vykdymas su dideliais arba nuolatiniais trūkumais</w:t>
      </w:r>
    </w:p>
    <w:p w14:paraId="24EA6B08" w14:textId="77777777" w:rsidR="00CA5EEE" w:rsidRPr="004566E7" w:rsidRDefault="00CA5EEE" w:rsidP="00E61C48">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17.1. Sutarties esminiu pažeidimu bus laikoma:</w:t>
      </w:r>
    </w:p>
    <w:p w14:paraId="5018C562" w14:textId="77777777" w:rsidR="00CA5EEE" w:rsidRPr="004566E7" w:rsidRDefault="00CA5EEE" w:rsidP="00E61C48">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lastRenderedPageBreak/>
        <w:t>17.1.1. Paslaugų teikėjas nesuteikia Paslaugų per Sutartyje nurodytą terminą ir papildomai nustatytą laiką;</w:t>
      </w:r>
    </w:p>
    <w:p w14:paraId="61591246" w14:textId="6EC8C9E1" w:rsidR="00CA5EEE" w:rsidRPr="004566E7" w:rsidRDefault="00CA5EEE" w:rsidP="00E61C48">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17.1.2. Paslaugų teikėjas pakeičia Sutarčiai vykdyti pasitelktus subteikėjus</w:t>
      </w:r>
      <w:r w:rsidR="00CB14C6" w:rsidRPr="004566E7">
        <w:rPr>
          <w:rFonts w:ascii="Times New Roman" w:hAnsi="Times New Roman"/>
          <w:color w:val="000000" w:themeColor="text1"/>
          <w:sz w:val="24"/>
          <w:szCs w:val="24"/>
        </w:rPr>
        <w:t>, specialistus</w:t>
      </w:r>
      <w:r w:rsidRPr="004566E7">
        <w:rPr>
          <w:rFonts w:ascii="Times New Roman" w:hAnsi="Times New Roman"/>
          <w:color w:val="000000" w:themeColor="text1"/>
          <w:sz w:val="24"/>
          <w:szCs w:val="24"/>
        </w:rPr>
        <w:t xml:space="preserve"> arba pasitelkia naujus nesilaikydamas Sutarties 10 skyriuje „</w:t>
      </w:r>
      <w:proofErr w:type="spellStart"/>
      <w:r w:rsidRPr="004566E7">
        <w:rPr>
          <w:rFonts w:ascii="Times New Roman" w:hAnsi="Times New Roman"/>
          <w:color w:val="000000" w:themeColor="text1"/>
          <w:sz w:val="24"/>
          <w:szCs w:val="24"/>
        </w:rPr>
        <w:t>Subteikimas</w:t>
      </w:r>
      <w:proofErr w:type="spellEnd"/>
      <w:r w:rsidRPr="004566E7">
        <w:rPr>
          <w:rFonts w:ascii="Times New Roman" w:hAnsi="Times New Roman"/>
          <w:color w:val="000000" w:themeColor="text1"/>
          <w:sz w:val="24"/>
          <w:szCs w:val="24"/>
        </w:rPr>
        <w:t xml:space="preserve">“ nustatytos tvarkos;        </w:t>
      </w:r>
    </w:p>
    <w:p w14:paraId="311EE0D2" w14:textId="77777777" w:rsidR="00CA5EEE" w:rsidRPr="004566E7" w:rsidRDefault="00CA5EEE" w:rsidP="00E61C48">
      <w:pPr>
        <w:snapToGrid w:val="0"/>
        <w:spacing w:after="0" w:line="240" w:lineRule="auto"/>
        <w:jc w:val="both"/>
        <w:rPr>
          <w:rFonts w:ascii="Times New Roman" w:hAnsi="Times New Roman"/>
          <w:iCs/>
          <w:color w:val="000000" w:themeColor="text1"/>
          <w:sz w:val="24"/>
          <w:szCs w:val="24"/>
        </w:rPr>
      </w:pPr>
      <w:r w:rsidRPr="004566E7">
        <w:rPr>
          <w:rFonts w:ascii="Times New Roman" w:hAnsi="Times New Roman"/>
          <w:iCs/>
          <w:color w:val="000000" w:themeColor="text1"/>
          <w:sz w:val="24"/>
          <w:szCs w:val="24"/>
        </w:rPr>
        <w:t>17.1.3. Paslaugų teikėjas pažeidžia Sutartyje nustatytus įsipareigojimus dėl konfidencialumo;</w:t>
      </w:r>
    </w:p>
    <w:p w14:paraId="08A3A685" w14:textId="77777777" w:rsidR="00CA5EEE" w:rsidRPr="004566E7" w:rsidRDefault="00CA5EEE" w:rsidP="00E61C48">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iCs/>
          <w:color w:val="000000" w:themeColor="text1"/>
          <w:sz w:val="24"/>
          <w:szCs w:val="24"/>
        </w:rPr>
        <w:t>17.1.4.</w:t>
      </w:r>
      <w:r w:rsidRPr="004566E7">
        <w:rPr>
          <w:rFonts w:ascii="Times New Roman" w:hAnsi="Times New Roman"/>
          <w:color w:val="000000" w:themeColor="text1"/>
          <w:sz w:val="24"/>
          <w:szCs w:val="24"/>
        </w:rPr>
        <w:t xml:space="preserve"> </w:t>
      </w:r>
      <w:r w:rsidRPr="004566E7">
        <w:rPr>
          <w:rFonts w:ascii="Times New Roman" w:hAnsi="Times New Roman"/>
          <w:iCs/>
          <w:color w:val="000000" w:themeColor="text1"/>
          <w:sz w:val="24"/>
          <w:szCs w:val="24"/>
        </w:rPr>
        <w:t>Jei Paslaugų teikėjas siekia padidinti Sutarties kainą  (</w:t>
      </w:r>
      <w:proofErr w:type="spellStart"/>
      <w:r w:rsidRPr="004566E7">
        <w:rPr>
          <w:rFonts w:ascii="Times New Roman" w:hAnsi="Times New Roman"/>
          <w:iCs/>
          <w:color w:val="000000" w:themeColor="text1"/>
          <w:sz w:val="24"/>
          <w:szCs w:val="24"/>
        </w:rPr>
        <w:t>t.y</w:t>
      </w:r>
      <w:proofErr w:type="spellEnd"/>
      <w:r w:rsidRPr="004566E7">
        <w:rPr>
          <w:rFonts w:ascii="Times New Roman" w:hAnsi="Times New Roman"/>
          <w:iCs/>
          <w:color w:val="000000" w:themeColor="text1"/>
          <w:sz w:val="24"/>
          <w:szCs w:val="24"/>
        </w:rPr>
        <w:t>. nevykdo Sutarties už Sutartyje nustatytą kainą);</w:t>
      </w:r>
    </w:p>
    <w:p w14:paraId="0937E1B6" w14:textId="77777777" w:rsidR="00CA5EEE" w:rsidRPr="004566E7" w:rsidRDefault="00CA5EEE" w:rsidP="00E61C48">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17.1.5. Paslaugų gavėjas  praleidžia Sutarties 5 skyriuje „Apmokėjimo sąlygos“ nurodytą mokėjimo terminą daugiau kaip 30 kalendorinių dienų. </w:t>
      </w:r>
    </w:p>
    <w:p w14:paraId="3FDAA8BB" w14:textId="77777777" w:rsidR="00CA5EEE" w:rsidRPr="004566E7" w:rsidRDefault="00CA5EEE" w:rsidP="00E61C48">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17.2.Bus laikoma, kad Paslaugų teikėjas vykdė Sutartį su dideliais trūkumais, jeigu:</w:t>
      </w:r>
    </w:p>
    <w:p w14:paraId="4287EED1" w14:textId="77777777" w:rsidR="00CA5EEE" w:rsidRPr="004566E7" w:rsidRDefault="00CA5EEE" w:rsidP="00E61C48">
      <w:pPr>
        <w:spacing w:after="0" w:line="240" w:lineRule="auto"/>
        <w:contextualSpacing/>
        <w:jc w:val="both"/>
        <w:rPr>
          <w:rFonts w:ascii="Times New Roman" w:hAnsi="Times New Roman"/>
          <w:iCs/>
          <w:color w:val="000000" w:themeColor="text1"/>
          <w:sz w:val="24"/>
          <w:szCs w:val="24"/>
          <w:lang w:eastAsia="lt-LT"/>
        </w:rPr>
      </w:pPr>
      <w:r w:rsidRPr="004566E7">
        <w:rPr>
          <w:rFonts w:ascii="Times New Roman" w:hAnsi="Times New Roman"/>
          <w:color w:val="000000" w:themeColor="text1"/>
          <w:sz w:val="24"/>
          <w:szCs w:val="24"/>
          <w:lang w:eastAsia="lt-LT"/>
        </w:rPr>
        <w:t>17.2.1.</w:t>
      </w:r>
      <w:r w:rsidRPr="004566E7">
        <w:rPr>
          <w:rFonts w:ascii="Times New Roman" w:hAnsi="Times New Roman"/>
          <w:iCs/>
          <w:color w:val="000000" w:themeColor="text1"/>
          <w:sz w:val="24"/>
          <w:szCs w:val="24"/>
          <w:lang w:eastAsia="lt-LT"/>
        </w:rPr>
        <w:t xml:space="preserve"> Paslaugų teikėjas vėluoja suteikti Paslaugas, t. y. suteikia jas tik per papildomai suteiktą terminą;</w:t>
      </w:r>
    </w:p>
    <w:p w14:paraId="73E19C71" w14:textId="77777777" w:rsidR="00CA5EEE" w:rsidRPr="004566E7" w:rsidRDefault="00CA5EEE" w:rsidP="00E61C48">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17.2.2. Paslaugų teikėjas suteikia nekokybiškas Paslaugas, neatitinkančias Sutartyje nustatytų reikalavimų  ir nepašalina, neištaiso Paslaugų trūkumų savo sąskaita; </w:t>
      </w:r>
    </w:p>
    <w:p w14:paraId="313B970F" w14:textId="77777777" w:rsidR="00CA5EEE" w:rsidRPr="004566E7" w:rsidRDefault="00CA5EEE" w:rsidP="00E61C48">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17.2.3. jeigu Paslaugų gavėjas turės patirti papildomų,  Sutartyje nenurodytų kaip neįtrauktinų į kainą išlaidų;</w:t>
      </w:r>
    </w:p>
    <w:p w14:paraId="561EE59A" w14:textId="77777777" w:rsidR="00CA5EEE" w:rsidRPr="004566E7" w:rsidRDefault="00CA5EEE" w:rsidP="00E61C48">
      <w:pPr>
        <w:spacing w:after="0" w:line="240" w:lineRule="auto"/>
        <w:contextualSpacing/>
        <w:jc w:val="both"/>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17.2.4.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7A5B25E6" w14:textId="77777777" w:rsidR="003E0B11" w:rsidRPr="004566E7" w:rsidRDefault="003E0B11" w:rsidP="003E0B11">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Bus laikoma, kad Paslaugų teikėjas vykdė Sutartį su nuolatiniais trūkumais, jeigu:</w:t>
      </w:r>
    </w:p>
    <w:p w14:paraId="15C9EA69" w14:textId="77777777" w:rsidR="003E0B11" w:rsidRPr="004566E7" w:rsidRDefault="003E0B11" w:rsidP="00E61C48">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themeColor="text1"/>
          <w:sz w:val="24"/>
          <w:szCs w:val="24"/>
        </w:rPr>
      </w:pPr>
      <w:r w:rsidRPr="004566E7">
        <w:rPr>
          <w:rFonts w:ascii="Times New Roman" w:hAnsi="Times New Roman"/>
          <w:iCs/>
          <w:color w:val="000000" w:themeColor="text1"/>
          <w:sz w:val="24"/>
          <w:szCs w:val="24"/>
        </w:rPr>
        <w:t>Paslaugų teikėjas daugiau nei vieną kartą vėluoja suteikti Paslaugas.</w:t>
      </w:r>
    </w:p>
    <w:p w14:paraId="7E326960" w14:textId="77777777" w:rsidR="00CA5EEE" w:rsidRPr="004566E7" w:rsidRDefault="00CA5EEE" w:rsidP="00FE42D5">
      <w:pPr>
        <w:pStyle w:val="Sraopastraipa"/>
        <w:snapToGrid w:val="0"/>
        <w:spacing w:after="0" w:line="240" w:lineRule="auto"/>
        <w:ind w:left="0"/>
        <w:jc w:val="both"/>
        <w:rPr>
          <w:rFonts w:ascii="Times New Roman" w:hAnsi="Times New Roman"/>
          <w:color w:val="000000" w:themeColor="text1"/>
          <w:sz w:val="24"/>
          <w:szCs w:val="24"/>
        </w:rPr>
      </w:pPr>
    </w:p>
    <w:p w14:paraId="6F0180A8" w14:textId="77777777" w:rsidR="00CA5EEE" w:rsidRPr="004566E7" w:rsidRDefault="00CA5EEE"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bCs/>
          <w:color w:val="000000" w:themeColor="text1"/>
          <w:sz w:val="24"/>
          <w:szCs w:val="24"/>
          <w:lang w:eastAsia="lt-LT"/>
        </w:rPr>
        <w:t>18. Sutarties neįvykdymas  ar netinkamas vykdymas</w:t>
      </w:r>
    </w:p>
    <w:p w14:paraId="27B1A5BE" w14:textId="77777777" w:rsidR="00CA5EEE" w:rsidRPr="004566E7" w:rsidRDefault="00CA5EEE" w:rsidP="00FE42D5">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14.1. </w:t>
      </w:r>
      <w:proofErr w:type="spellStart"/>
      <w:r w:rsidRPr="004566E7">
        <w:rPr>
          <w:rStyle w:val="normal-h"/>
          <w:color w:val="000000" w:themeColor="text1"/>
          <w:sz w:val="24"/>
          <w:szCs w:val="24"/>
        </w:rPr>
        <w:t>Paslaugų</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gavėjas</w:t>
      </w:r>
      <w:proofErr w:type="spellEnd"/>
      <w:r w:rsidRPr="004566E7">
        <w:rPr>
          <w:rStyle w:val="normal-h"/>
          <w:color w:val="000000" w:themeColor="text1"/>
          <w:sz w:val="24"/>
          <w:szCs w:val="24"/>
        </w:rPr>
        <w:t xml:space="preserve"> ne </w:t>
      </w:r>
      <w:proofErr w:type="spellStart"/>
      <w:r w:rsidRPr="004566E7">
        <w:rPr>
          <w:rStyle w:val="normal-h"/>
          <w:color w:val="000000" w:themeColor="text1"/>
          <w:sz w:val="24"/>
          <w:szCs w:val="24"/>
        </w:rPr>
        <w:t>vėliau</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kaip</w:t>
      </w:r>
      <w:proofErr w:type="spellEnd"/>
      <w:r w:rsidRPr="004566E7">
        <w:rPr>
          <w:rStyle w:val="normal-h"/>
          <w:color w:val="000000" w:themeColor="text1"/>
          <w:sz w:val="24"/>
          <w:szCs w:val="24"/>
        </w:rPr>
        <w:t xml:space="preserve"> per 10 </w:t>
      </w:r>
      <w:proofErr w:type="spellStart"/>
      <w:r w:rsidRPr="004566E7">
        <w:rPr>
          <w:rStyle w:val="normal-h"/>
          <w:color w:val="000000" w:themeColor="text1"/>
          <w:sz w:val="24"/>
          <w:szCs w:val="24"/>
        </w:rPr>
        <w:t>dienų</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Centrinėje</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viešųjų</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pirkimų</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informacinėje</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sistemoje</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toliau</w:t>
      </w:r>
      <w:proofErr w:type="spellEnd"/>
      <w:r w:rsidRPr="004566E7">
        <w:rPr>
          <w:rStyle w:val="normal-h"/>
          <w:color w:val="000000" w:themeColor="text1"/>
          <w:sz w:val="24"/>
          <w:szCs w:val="24"/>
        </w:rPr>
        <w:t xml:space="preserve"> – CVP IS) </w:t>
      </w:r>
      <w:proofErr w:type="spellStart"/>
      <w:r w:rsidRPr="004566E7">
        <w:rPr>
          <w:rStyle w:val="normal-h"/>
          <w:color w:val="000000" w:themeColor="text1"/>
          <w:sz w:val="24"/>
          <w:szCs w:val="24"/>
        </w:rPr>
        <w:t>skelbia</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informaciją</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apie</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Sutarties</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neįvykdymą</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ar</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netinkamai</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ją</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įvykdžiusį</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Paslaugų</w:t>
      </w:r>
      <w:proofErr w:type="spellEnd"/>
      <w:r w:rsidRPr="004566E7">
        <w:rPr>
          <w:rStyle w:val="normal-h"/>
          <w:color w:val="000000" w:themeColor="text1"/>
          <w:sz w:val="24"/>
          <w:szCs w:val="24"/>
        </w:rPr>
        <w:t xml:space="preserve"> </w:t>
      </w:r>
      <w:proofErr w:type="spellStart"/>
      <w:r w:rsidRPr="004566E7">
        <w:rPr>
          <w:rStyle w:val="normal-h"/>
          <w:color w:val="000000" w:themeColor="text1"/>
          <w:sz w:val="24"/>
          <w:szCs w:val="24"/>
        </w:rPr>
        <w:t>teikėją</w:t>
      </w:r>
      <w:proofErr w:type="spellEnd"/>
      <w:r w:rsidRPr="004566E7">
        <w:rPr>
          <w:rStyle w:val="normal-h"/>
          <w:color w:val="000000" w:themeColor="text1"/>
          <w:sz w:val="24"/>
          <w:szCs w:val="24"/>
        </w:rPr>
        <w:t>, kai:</w:t>
      </w:r>
    </w:p>
    <w:p w14:paraId="65303579" w14:textId="77777777" w:rsidR="00CA5EEE" w:rsidRPr="004566E7" w:rsidRDefault="00CA5EEE" w:rsidP="00FE42D5">
      <w:pPr>
        <w:pStyle w:val="normal-p"/>
        <w:spacing w:before="0" w:beforeAutospacing="0" w:after="0" w:afterAutospacing="0"/>
        <w:jc w:val="both"/>
        <w:rPr>
          <w:color w:val="000000" w:themeColor="text1"/>
        </w:rPr>
      </w:pPr>
      <w:r w:rsidRPr="004566E7">
        <w:rPr>
          <w:rStyle w:val="normal-h"/>
          <w:color w:val="000000" w:themeColor="text1"/>
        </w:rPr>
        <w:t>14.1.1.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05805FCB" w14:textId="77777777" w:rsidR="00CA5EEE" w:rsidRPr="004566E7" w:rsidRDefault="00CA5EEE" w:rsidP="00FE42D5">
      <w:pPr>
        <w:pStyle w:val="normal-p"/>
        <w:spacing w:before="0" w:beforeAutospacing="0" w:after="0" w:afterAutospacing="0"/>
        <w:jc w:val="both"/>
        <w:rPr>
          <w:color w:val="000000" w:themeColor="text1"/>
        </w:rPr>
      </w:pPr>
      <w:r w:rsidRPr="004566E7">
        <w:rPr>
          <w:rStyle w:val="normal-h"/>
          <w:color w:val="000000" w:themeColor="text1"/>
        </w:rPr>
        <w:t>14.1.2. priimtas teismo sprendimas, kuriuo tenkinamas Paslaugų gavėjo reikalavimas atlyginti nuostolius, patirtus dėl to, kad Paslaugų teikėjas sutartyje nustatytą esminę pirkimo sutarties sąlygą vykdė su dideliais arba nuolatiniais trūkumais.</w:t>
      </w:r>
    </w:p>
    <w:p w14:paraId="28E79363" w14:textId="77777777" w:rsidR="00CA5EEE" w:rsidRPr="004566E7" w:rsidRDefault="00CA5EEE" w:rsidP="00FE42D5">
      <w:pPr>
        <w:pStyle w:val="Body2"/>
        <w:pBdr>
          <w:top w:val="none" w:sz="0" w:space="0" w:color="auto"/>
          <w:left w:val="none" w:sz="0" w:space="0" w:color="auto"/>
          <w:bottom w:val="none" w:sz="0" w:space="0" w:color="auto"/>
          <w:right w:val="none" w:sz="0" w:space="0" w:color="auto"/>
          <w:bar w:val="none" w:sz="0" w:color="auto"/>
        </w:pBdr>
        <w:rPr>
          <w:color w:val="000000" w:themeColor="text1"/>
          <w:sz w:val="24"/>
          <w:szCs w:val="24"/>
        </w:rPr>
      </w:pPr>
      <w:r w:rsidRPr="004566E7">
        <w:rPr>
          <w:color w:val="000000" w:themeColor="text1"/>
          <w:sz w:val="24"/>
          <w:szCs w:val="24"/>
        </w:rPr>
        <w:t xml:space="preserve">14.2.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gavėjas</w:t>
      </w:r>
      <w:proofErr w:type="spellEnd"/>
      <w:r w:rsidRPr="004566E7">
        <w:rPr>
          <w:color w:val="000000" w:themeColor="text1"/>
          <w:sz w:val="24"/>
          <w:szCs w:val="24"/>
        </w:rPr>
        <w:t xml:space="preserve"> CVP IS </w:t>
      </w:r>
      <w:proofErr w:type="spellStart"/>
      <w:r w:rsidRPr="004566E7">
        <w:rPr>
          <w:color w:val="000000" w:themeColor="text1"/>
          <w:sz w:val="24"/>
          <w:szCs w:val="24"/>
        </w:rPr>
        <w:t>paskelbęs</w:t>
      </w:r>
      <w:proofErr w:type="spellEnd"/>
      <w:r w:rsidRPr="004566E7">
        <w:rPr>
          <w:color w:val="000000" w:themeColor="text1"/>
          <w:sz w:val="24"/>
          <w:szCs w:val="24"/>
        </w:rPr>
        <w:t xml:space="preserve"> </w:t>
      </w:r>
      <w:proofErr w:type="spellStart"/>
      <w:r w:rsidRPr="004566E7">
        <w:rPr>
          <w:color w:val="000000" w:themeColor="text1"/>
          <w:sz w:val="24"/>
          <w:szCs w:val="24"/>
        </w:rPr>
        <w:t>šiame</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skyriuje</w:t>
      </w:r>
      <w:proofErr w:type="spellEnd"/>
      <w:r w:rsidRPr="004566E7">
        <w:rPr>
          <w:color w:val="000000" w:themeColor="text1"/>
          <w:sz w:val="24"/>
          <w:szCs w:val="24"/>
        </w:rPr>
        <w:t xml:space="preserve"> </w:t>
      </w:r>
      <w:proofErr w:type="spellStart"/>
      <w:r w:rsidRPr="004566E7">
        <w:rPr>
          <w:color w:val="000000" w:themeColor="text1"/>
          <w:sz w:val="24"/>
          <w:szCs w:val="24"/>
        </w:rPr>
        <w:t>nurodytą</w:t>
      </w:r>
      <w:proofErr w:type="spellEnd"/>
      <w:r w:rsidRPr="004566E7">
        <w:rPr>
          <w:color w:val="000000" w:themeColor="text1"/>
          <w:sz w:val="24"/>
          <w:szCs w:val="24"/>
        </w:rPr>
        <w:t xml:space="preserve"> </w:t>
      </w:r>
      <w:proofErr w:type="spellStart"/>
      <w:r w:rsidRPr="004566E7">
        <w:rPr>
          <w:color w:val="000000" w:themeColor="text1"/>
          <w:sz w:val="24"/>
          <w:szCs w:val="24"/>
        </w:rPr>
        <w:t>informaciją</w:t>
      </w:r>
      <w:proofErr w:type="spellEnd"/>
      <w:r w:rsidRPr="004566E7">
        <w:rPr>
          <w:color w:val="000000" w:themeColor="text1"/>
          <w:sz w:val="24"/>
          <w:szCs w:val="24"/>
        </w:rPr>
        <w:t xml:space="preserve">, </w:t>
      </w:r>
      <w:proofErr w:type="spellStart"/>
      <w:r w:rsidRPr="004566E7">
        <w:rPr>
          <w:color w:val="000000" w:themeColor="text1"/>
          <w:sz w:val="24"/>
          <w:szCs w:val="24"/>
        </w:rPr>
        <w:t>nedelsdamas</w:t>
      </w:r>
      <w:proofErr w:type="spellEnd"/>
      <w:r w:rsidRPr="004566E7">
        <w:rPr>
          <w:color w:val="000000" w:themeColor="text1"/>
          <w:sz w:val="24"/>
          <w:szCs w:val="24"/>
        </w:rPr>
        <w:t xml:space="preserve">, </w:t>
      </w:r>
      <w:proofErr w:type="spellStart"/>
      <w:r w:rsidRPr="004566E7">
        <w:rPr>
          <w:color w:val="000000" w:themeColor="text1"/>
          <w:sz w:val="24"/>
          <w:szCs w:val="24"/>
        </w:rPr>
        <w:t>tačiau</w:t>
      </w:r>
      <w:proofErr w:type="spellEnd"/>
      <w:r w:rsidRPr="004566E7">
        <w:rPr>
          <w:color w:val="000000" w:themeColor="text1"/>
          <w:sz w:val="24"/>
          <w:szCs w:val="24"/>
        </w:rPr>
        <w:t xml:space="preserve"> ne </w:t>
      </w:r>
      <w:proofErr w:type="spellStart"/>
      <w:r w:rsidRPr="004566E7">
        <w:rPr>
          <w:color w:val="000000" w:themeColor="text1"/>
          <w:sz w:val="24"/>
          <w:szCs w:val="24"/>
        </w:rPr>
        <w:t>vėliau</w:t>
      </w:r>
      <w:proofErr w:type="spellEnd"/>
      <w:r w:rsidRPr="004566E7">
        <w:rPr>
          <w:color w:val="000000" w:themeColor="text1"/>
          <w:sz w:val="24"/>
          <w:szCs w:val="24"/>
        </w:rPr>
        <w:t xml:space="preserve"> </w:t>
      </w:r>
      <w:proofErr w:type="spellStart"/>
      <w:r w:rsidRPr="004566E7">
        <w:rPr>
          <w:color w:val="000000" w:themeColor="text1"/>
          <w:sz w:val="24"/>
          <w:szCs w:val="24"/>
        </w:rPr>
        <w:t>kaip</w:t>
      </w:r>
      <w:proofErr w:type="spellEnd"/>
      <w:r w:rsidRPr="004566E7">
        <w:rPr>
          <w:color w:val="000000" w:themeColor="text1"/>
          <w:sz w:val="24"/>
          <w:szCs w:val="24"/>
        </w:rPr>
        <w:t xml:space="preserve"> per 3 </w:t>
      </w:r>
      <w:proofErr w:type="spellStart"/>
      <w:r w:rsidRPr="004566E7">
        <w:rPr>
          <w:color w:val="000000" w:themeColor="text1"/>
          <w:sz w:val="24"/>
          <w:szCs w:val="24"/>
        </w:rPr>
        <w:t>darbo</w:t>
      </w:r>
      <w:proofErr w:type="spellEnd"/>
      <w:r w:rsidRPr="004566E7">
        <w:rPr>
          <w:color w:val="000000" w:themeColor="text1"/>
          <w:sz w:val="24"/>
          <w:szCs w:val="24"/>
        </w:rPr>
        <w:t xml:space="preserve"> </w:t>
      </w:r>
      <w:proofErr w:type="spellStart"/>
      <w:r w:rsidRPr="004566E7">
        <w:rPr>
          <w:color w:val="000000" w:themeColor="text1"/>
          <w:sz w:val="24"/>
          <w:szCs w:val="24"/>
        </w:rPr>
        <w:t>dienas</w:t>
      </w:r>
      <w:proofErr w:type="spellEnd"/>
      <w:r w:rsidRPr="004566E7">
        <w:rPr>
          <w:color w:val="000000" w:themeColor="text1"/>
          <w:sz w:val="24"/>
          <w:szCs w:val="24"/>
        </w:rPr>
        <w:t xml:space="preserve">, </w:t>
      </w:r>
      <w:proofErr w:type="spellStart"/>
      <w:r w:rsidRPr="004566E7">
        <w:rPr>
          <w:color w:val="000000" w:themeColor="text1"/>
          <w:sz w:val="24"/>
          <w:szCs w:val="24"/>
        </w:rPr>
        <w:t>apie</w:t>
      </w:r>
      <w:proofErr w:type="spellEnd"/>
      <w:r w:rsidRPr="004566E7">
        <w:rPr>
          <w:color w:val="000000" w:themeColor="text1"/>
          <w:sz w:val="24"/>
          <w:szCs w:val="24"/>
        </w:rPr>
        <w:t xml:space="preserve"> tai </w:t>
      </w:r>
      <w:proofErr w:type="spellStart"/>
      <w:r w:rsidRPr="004566E7">
        <w:rPr>
          <w:color w:val="000000" w:themeColor="text1"/>
          <w:sz w:val="24"/>
          <w:szCs w:val="24"/>
        </w:rPr>
        <w:t>informuoja</w:t>
      </w:r>
      <w:proofErr w:type="spellEnd"/>
      <w:r w:rsidRPr="004566E7">
        <w:rPr>
          <w:color w:val="000000" w:themeColor="text1"/>
          <w:sz w:val="24"/>
          <w:szCs w:val="24"/>
        </w:rPr>
        <w:t xml:space="preserve"> </w:t>
      </w:r>
      <w:proofErr w:type="spellStart"/>
      <w:r w:rsidRPr="004566E7">
        <w:rPr>
          <w:color w:val="000000" w:themeColor="text1"/>
          <w:sz w:val="24"/>
          <w:szCs w:val="24"/>
        </w:rPr>
        <w:t>Paslaugų</w:t>
      </w:r>
      <w:proofErr w:type="spellEnd"/>
      <w:r w:rsidRPr="004566E7">
        <w:rPr>
          <w:color w:val="000000" w:themeColor="text1"/>
          <w:sz w:val="24"/>
          <w:szCs w:val="24"/>
        </w:rPr>
        <w:t xml:space="preserve"> </w:t>
      </w:r>
      <w:proofErr w:type="spellStart"/>
      <w:r w:rsidRPr="004566E7">
        <w:rPr>
          <w:color w:val="000000" w:themeColor="text1"/>
          <w:sz w:val="24"/>
          <w:szCs w:val="24"/>
        </w:rPr>
        <w:t>teikėją</w:t>
      </w:r>
      <w:proofErr w:type="spellEnd"/>
      <w:r w:rsidRPr="004566E7">
        <w:rPr>
          <w:color w:val="000000" w:themeColor="text1"/>
          <w:sz w:val="24"/>
          <w:szCs w:val="24"/>
        </w:rPr>
        <w:t>.</w:t>
      </w:r>
    </w:p>
    <w:p w14:paraId="570E0FFC" w14:textId="77777777" w:rsidR="00CA5EEE" w:rsidRPr="004566E7" w:rsidRDefault="00CA5EEE" w:rsidP="00724205">
      <w:pPr>
        <w:spacing w:after="0"/>
        <w:jc w:val="both"/>
        <w:rPr>
          <w:rFonts w:ascii="Times New Roman" w:hAnsi="Times New Roman"/>
          <w:color w:val="000000" w:themeColor="text1"/>
          <w:sz w:val="24"/>
          <w:szCs w:val="24"/>
        </w:rPr>
      </w:pPr>
    </w:p>
    <w:p w14:paraId="51881A47" w14:textId="77777777" w:rsidR="00CA5EEE" w:rsidRPr="004566E7" w:rsidRDefault="00CA5EEE"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19. Baigiamosios nuostatos</w:t>
      </w:r>
    </w:p>
    <w:p w14:paraId="6D64E690" w14:textId="77777777" w:rsidR="00CA5EEE" w:rsidRPr="004566E7" w:rsidRDefault="00CA5EEE" w:rsidP="0055263D">
      <w:pPr>
        <w:pStyle w:val="wfxRecipient"/>
        <w:ind w:firstLine="0"/>
        <w:rPr>
          <w:rFonts w:ascii="Times New Roman" w:hAnsi="Times New Roman"/>
          <w:color w:val="000000" w:themeColor="text1"/>
          <w:szCs w:val="24"/>
        </w:rPr>
      </w:pPr>
      <w:r w:rsidRPr="004566E7">
        <w:rPr>
          <w:rFonts w:ascii="Times New Roman" w:hAnsi="Times New Roman"/>
          <w:color w:val="000000" w:themeColor="text1"/>
          <w:szCs w:val="24"/>
        </w:rPr>
        <w:t xml:space="preserve">19.1. Sutartis, visi jos priedai ir papildomi susitarimai sudaromi ir pasirašomi lietuvių kalba, dviem vienodą juridinę galią turinčiais egzemplioriais, po vieną kiekvienai Šaliai. </w:t>
      </w:r>
    </w:p>
    <w:p w14:paraId="52EE1B2C"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19.2.  Sutartį Šalys sudarė savanoriškai, laisva valia.</w:t>
      </w:r>
    </w:p>
    <w:p w14:paraId="13954060"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19.3. Nė viena Šalis neturi teisės perleisti visų arba dalies teisių ir pareigų pagal šią Sutartį jokiai trečiajai Šaliai be išankstinio raštiško kitos Šalies sutikimo.</w:t>
      </w:r>
    </w:p>
    <w:p w14:paraId="5FD37119"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19.4. Šalys, pasirašydamos Sutartį, patvirtina, kad ją perskaitė, suprato jos turinį ir pasekmes, priėmė ją kaip atitinkančią jų tikslus.</w:t>
      </w:r>
    </w:p>
    <w:p w14:paraId="4DA6BE33"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0DB7682"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19.6. Visus kitus klausimus, kurie neaptarti Sutartyje, reguliuoja Lietuvos Respublikos teisės aktai.</w:t>
      </w:r>
    </w:p>
    <w:p w14:paraId="4E5E13BF" w14:textId="75815ABB" w:rsidR="00CA5EEE" w:rsidRPr="004566E7" w:rsidRDefault="00173655" w:rsidP="00347199">
      <w:pPr>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lastRenderedPageBreak/>
        <w:t xml:space="preserve">19.7. Įsigaliojus šiai sutarčiai, netenka galios </w:t>
      </w:r>
      <w:r w:rsidR="00D20219" w:rsidRPr="004566E7">
        <w:rPr>
          <w:rFonts w:ascii="Times New Roman" w:hAnsi="Times New Roman"/>
          <w:color w:val="000000" w:themeColor="text1"/>
          <w:sz w:val="24"/>
          <w:szCs w:val="24"/>
        </w:rPr>
        <w:t xml:space="preserve"> visos </w:t>
      </w:r>
      <w:r w:rsidRPr="004566E7">
        <w:rPr>
          <w:rFonts w:ascii="Times New Roman" w:hAnsi="Times New Roman"/>
          <w:color w:val="000000" w:themeColor="text1"/>
          <w:sz w:val="24"/>
          <w:szCs w:val="24"/>
        </w:rPr>
        <w:t>ank</w:t>
      </w:r>
      <w:r w:rsidR="00D20219" w:rsidRPr="004566E7">
        <w:rPr>
          <w:rFonts w:ascii="Times New Roman" w:hAnsi="Times New Roman"/>
          <w:color w:val="000000" w:themeColor="text1"/>
          <w:sz w:val="24"/>
          <w:szCs w:val="24"/>
        </w:rPr>
        <w:t xml:space="preserve">ščiau </w:t>
      </w:r>
      <w:r w:rsidRPr="004566E7">
        <w:rPr>
          <w:rFonts w:ascii="Times New Roman" w:hAnsi="Times New Roman"/>
          <w:color w:val="000000" w:themeColor="text1"/>
          <w:sz w:val="24"/>
          <w:szCs w:val="24"/>
        </w:rPr>
        <w:t xml:space="preserve">sudarytos sutartys dėl </w:t>
      </w:r>
      <w:r w:rsidR="00932104" w:rsidRPr="004566E7">
        <w:rPr>
          <w:rFonts w:ascii="Times New Roman" w:eastAsia="Times New Roman" w:hAnsi="Times New Roman"/>
          <w:color w:val="000000" w:themeColor="text1"/>
          <w:lang w:eastAsia="lt-LT"/>
        </w:rPr>
        <w:t>„</w:t>
      </w:r>
      <w:proofErr w:type="spellStart"/>
      <w:r w:rsidR="00932104" w:rsidRPr="004566E7">
        <w:rPr>
          <w:rFonts w:ascii="Times New Roman" w:eastAsia="Times New Roman" w:hAnsi="Times New Roman"/>
          <w:color w:val="000000" w:themeColor="text1"/>
          <w:lang w:eastAsia="lt-LT"/>
        </w:rPr>
        <w:t>Foxus</w:t>
      </w:r>
      <w:proofErr w:type="spellEnd"/>
      <w:r w:rsidR="00932104" w:rsidRPr="004566E7">
        <w:rPr>
          <w:rFonts w:ascii="Times New Roman" w:eastAsia="Times New Roman" w:hAnsi="Times New Roman"/>
          <w:color w:val="000000" w:themeColor="text1"/>
          <w:lang w:eastAsia="lt-LT"/>
        </w:rPr>
        <w:t xml:space="preserve">“ sistemos priežiūros ir aptarnavimo </w:t>
      </w:r>
      <w:r w:rsidRPr="004566E7">
        <w:rPr>
          <w:rFonts w:ascii="Times New Roman" w:hAnsi="Times New Roman"/>
          <w:color w:val="000000" w:themeColor="text1"/>
          <w:sz w:val="24"/>
          <w:szCs w:val="24"/>
        </w:rPr>
        <w:t>paslaugų</w:t>
      </w:r>
      <w:r w:rsidR="00673A8B" w:rsidRPr="004566E7">
        <w:rPr>
          <w:rFonts w:ascii="Times New Roman" w:hAnsi="Times New Roman"/>
          <w:color w:val="000000" w:themeColor="text1"/>
          <w:sz w:val="24"/>
          <w:szCs w:val="24"/>
        </w:rPr>
        <w:t>.</w:t>
      </w:r>
    </w:p>
    <w:p w14:paraId="0A285AE9" w14:textId="77777777" w:rsidR="00CA5EEE" w:rsidRPr="004566E7"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20. Sutarties priedai</w:t>
      </w:r>
    </w:p>
    <w:p w14:paraId="49344BED" w14:textId="77777777" w:rsidR="00CA5EEE" w:rsidRPr="004566E7" w:rsidRDefault="00CA5EEE"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4566E7">
        <w:rPr>
          <w:color w:val="000000" w:themeColor="text1"/>
          <w:sz w:val="24"/>
          <w:szCs w:val="24"/>
        </w:rPr>
        <w:t xml:space="preserve">20.1. </w:t>
      </w:r>
      <w:proofErr w:type="spellStart"/>
      <w:r w:rsidRPr="004566E7">
        <w:rPr>
          <w:color w:val="000000" w:themeColor="text1"/>
          <w:sz w:val="24"/>
          <w:szCs w:val="24"/>
        </w:rPr>
        <w:t>Sutartis</w:t>
      </w:r>
      <w:proofErr w:type="spellEnd"/>
      <w:r w:rsidRPr="004566E7">
        <w:rPr>
          <w:color w:val="000000" w:themeColor="text1"/>
          <w:sz w:val="24"/>
          <w:szCs w:val="24"/>
        </w:rPr>
        <w:t xml:space="preserve"> </w:t>
      </w:r>
      <w:proofErr w:type="spellStart"/>
      <w:r w:rsidRPr="004566E7">
        <w:rPr>
          <w:color w:val="000000" w:themeColor="text1"/>
          <w:sz w:val="24"/>
          <w:szCs w:val="24"/>
        </w:rPr>
        <w:t>turi</w:t>
      </w:r>
      <w:proofErr w:type="spellEnd"/>
      <w:r w:rsidRPr="004566E7">
        <w:rPr>
          <w:color w:val="000000" w:themeColor="text1"/>
          <w:sz w:val="24"/>
          <w:szCs w:val="24"/>
        </w:rPr>
        <w:t xml:space="preserve"> </w:t>
      </w:r>
      <w:proofErr w:type="spellStart"/>
      <w:r w:rsidRPr="004566E7">
        <w:rPr>
          <w:color w:val="000000" w:themeColor="text1"/>
          <w:sz w:val="24"/>
          <w:szCs w:val="24"/>
        </w:rPr>
        <w:t>priedus</w:t>
      </w:r>
      <w:proofErr w:type="spellEnd"/>
      <w:r w:rsidRPr="004566E7">
        <w:rPr>
          <w:color w:val="000000" w:themeColor="text1"/>
          <w:sz w:val="24"/>
          <w:szCs w:val="24"/>
        </w:rPr>
        <w:t xml:space="preserve">, </w:t>
      </w:r>
      <w:proofErr w:type="spellStart"/>
      <w:r w:rsidRPr="004566E7">
        <w:rPr>
          <w:color w:val="000000" w:themeColor="text1"/>
          <w:sz w:val="24"/>
          <w:szCs w:val="24"/>
        </w:rPr>
        <w:t>kurie</w:t>
      </w:r>
      <w:proofErr w:type="spellEnd"/>
      <w:r w:rsidRPr="004566E7">
        <w:rPr>
          <w:color w:val="000000" w:themeColor="text1"/>
          <w:sz w:val="24"/>
          <w:szCs w:val="24"/>
        </w:rPr>
        <w:t xml:space="preserve"> </w:t>
      </w:r>
      <w:proofErr w:type="spellStart"/>
      <w:r w:rsidRPr="004566E7">
        <w:rPr>
          <w:color w:val="000000" w:themeColor="text1"/>
          <w:sz w:val="24"/>
          <w:szCs w:val="24"/>
        </w:rPr>
        <w:t>yra</w:t>
      </w:r>
      <w:proofErr w:type="spellEnd"/>
      <w:r w:rsidRPr="004566E7">
        <w:rPr>
          <w:color w:val="000000" w:themeColor="text1"/>
          <w:sz w:val="24"/>
          <w:szCs w:val="24"/>
        </w:rPr>
        <w:t xml:space="preserve"> </w:t>
      </w:r>
      <w:proofErr w:type="spellStart"/>
      <w:r w:rsidRPr="004566E7">
        <w:rPr>
          <w:color w:val="000000" w:themeColor="text1"/>
          <w:sz w:val="24"/>
          <w:szCs w:val="24"/>
        </w:rPr>
        <w:t>neatskiriama</w:t>
      </w:r>
      <w:proofErr w:type="spellEnd"/>
      <w:r w:rsidRPr="004566E7">
        <w:rPr>
          <w:color w:val="000000" w:themeColor="text1"/>
          <w:sz w:val="24"/>
          <w:szCs w:val="24"/>
        </w:rPr>
        <w:t xml:space="preserve"> </w:t>
      </w:r>
      <w:proofErr w:type="spellStart"/>
      <w:r w:rsidRPr="004566E7">
        <w:rPr>
          <w:color w:val="000000" w:themeColor="text1"/>
          <w:sz w:val="24"/>
          <w:szCs w:val="24"/>
        </w:rPr>
        <w:t>Sutarties</w:t>
      </w:r>
      <w:proofErr w:type="spellEnd"/>
      <w:r w:rsidRPr="004566E7">
        <w:rPr>
          <w:color w:val="000000" w:themeColor="text1"/>
          <w:sz w:val="24"/>
          <w:szCs w:val="24"/>
        </w:rPr>
        <w:t xml:space="preserve"> </w:t>
      </w:r>
      <w:proofErr w:type="spellStart"/>
      <w:r w:rsidRPr="004566E7">
        <w:rPr>
          <w:color w:val="000000" w:themeColor="text1"/>
          <w:sz w:val="24"/>
          <w:szCs w:val="24"/>
        </w:rPr>
        <w:t>dalis</w:t>
      </w:r>
      <w:proofErr w:type="spellEnd"/>
      <w:r w:rsidRPr="004566E7">
        <w:rPr>
          <w:color w:val="000000" w:themeColor="text1"/>
          <w:sz w:val="24"/>
          <w:szCs w:val="24"/>
        </w:rPr>
        <w:t>:</w:t>
      </w:r>
    </w:p>
    <w:p w14:paraId="76518E2C" w14:textId="77777777" w:rsidR="00CA5EEE" w:rsidRPr="004566E7" w:rsidRDefault="00CA5EEE"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20.1.1. 1  priedas  „Paslaugų  sąrašas</w:t>
      </w:r>
      <w:r w:rsidR="004F563F" w:rsidRPr="004566E7">
        <w:rPr>
          <w:rFonts w:ascii="Times New Roman" w:hAnsi="Times New Roman"/>
          <w:color w:val="000000" w:themeColor="text1"/>
          <w:sz w:val="24"/>
          <w:szCs w:val="24"/>
        </w:rPr>
        <w:t xml:space="preserve"> ir įkainiai</w:t>
      </w:r>
      <w:r w:rsidRPr="004566E7">
        <w:rPr>
          <w:rFonts w:ascii="Times New Roman" w:hAnsi="Times New Roman"/>
          <w:color w:val="000000" w:themeColor="text1"/>
          <w:sz w:val="24"/>
          <w:szCs w:val="24"/>
        </w:rPr>
        <w:t>“;</w:t>
      </w:r>
    </w:p>
    <w:p w14:paraId="31C82E56" w14:textId="2533B2EE" w:rsidR="00CA5EEE" w:rsidRPr="004566E7" w:rsidRDefault="00235D7C"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20.1.2. </w:t>
      </w:r>
      <w:bookmarkStart w:id="4" w:name="_Hlk76027609"/>
      <w:r w:rsidRPr="004566E7">
        <w:rPr>
          <w:rFonts w:ascii="Times New Roman" w:hAnsi="Times New Roman"/>
          <w:color w:val="000000" w:themeColor="text1"/>
          <w:sz w:val="24"/>
          <w:szCs w:val="24"/>
        </w:rPr>
        <w:t>2 priedas „Techninė specifikacija“</w:t>
      </w:r>
      <w:bookmarkEnd w:id="4"/>
      <w:r w:rsidR="002573E4" w:rsidRPr="004566E7">
        <w:rPr>
          <w:rFonts w:ascii="Times New Roman" w:hAnsi="Times New Roman"/>
          <w:color w:val="000000" w:themeColor="text1"/>
          <w:sz w:val="24"/>
          <w:szCs w:val="24"/>
        </w:rPr>
        <w:t>;</w:t>
      </w:r>
    </w:p>
    <w:p w14:paraId="4B640A1C" w14:textId="462663B1" w:rsidR="002573E4" w:rsidRPr="004566E7" w:rsidRDefault="002573E4"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20.2.3. 3 priedas </w:t>
      </w:r>
      <w:r w:rsidR="00ED0B5E" w:rsidRPr="004566E7">
        <w:rPr>
          <w:rFonts w:ascii="Times New Roman" w:hAnsi="Times New Roman"/>
          <w:color w:val="000000" w:themeColor="text1"/>
          <w:sz w:val="24"/>
          <w:szCs w:val="24"/>
        </w:rPr>
        <w:t>„</w:t>
      </w:r>
      <w:r w:rsidRPr="004566E7">
        <w:rPr>
          <w:rFonts w:ascii="Times New Roman" w:hAnsi="Times New Roman"/>
          <w:color w:val="000000" w:themeColor="text1"/>
          <w:sz w:val="24"/>
          <w:szCs w:val="24"/>
        </w:rPr>
        <w:t>Moduliai ir funkcionalumų detalizavimas</w:t>
      </w:r>
      <w:r w:rsidR="00ED0B5E" w:rsidRPr="004566E7">
        <w:rPr>
          <w:rFonts w:ascii="Times New Roman" w:hAnsi="Times New Roman"/>
          <w:color w:val="000000" w:themeColor="text1"/>
          <w:sz w:val="24"/>
          <w:szCs w:val="24"/>
        </w:rPr>
        <w:t>“</w:t>
      </w:r>
      <w:r w:rsidRPr="004566E7">
        <w:rPr>
          <w:rFonts w:ascii="Times New Roman" w:hAnsi="Times New Roman"/>
          <w:color w:val="000000" w:themeColor="text1"/>
          <w:sz w:val="24"/>
          <w:szCs w:val="24"/>
        </w:rPr>
        <w:t>.</w:t>
      </w:r>
    </w:p>
    <w:p w14:paraId="49CB4B4D" w14:textId="4B467C31" w:rsidR="0035640F" w:rsidRPr="004566E7" w:rsidRDefault="0035640F" w:rsidP="0055263D">
      <w:pPr>
        <w:snapToGrid w:val="0"/>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20.2.4. 4 priedas „Specialistų sąrašas“.</w:t>
      </w:r>
    </w:p>
    <w:p w14:paraId="67A678EC" w14:textId="77777777" w:rsidR="00CA5EEE" w:rsidRPr="004566E7" w:rsidRDefault="00CA5EEE"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4566E7">
        <w:rPr>
          <w:rFonts w:ascii="Times New Roman" w:hAnsi="Times New Roman"/>
          <w:b/>
          <w:color w:val="000000" w:themeColor="text1"/>
          <w:sz w:val="24"/>
          <w:szCs w:val="24"/>
          <w:lang w:eastAsia="lt-LT"/>
        </w:rPr>
        <w:t>21. Šalių parašai</w:t>
      </w:r>
    </w:p>
    <w:p w14:paraId="7879F436" w14:textId="77777777" w:rsidR="009D0926" w:rsidRPr="004566E7" w:rsidRDefault="009D0926" w:rsidP="0055263D">
      <w:pPr>
        <w:spacing w:after="0"/>
        <w:rPr>
          <w:rFonts w:ascii="Times New Roman" w:hAnsi="Times New Roman"/>
          <w:b/>
          <w:color w:val="000000" w:themeColor="text1"/>
          <w:sz w:val="24"/>
          <w:szCs w:val="24"/>
          <w:lang w:eastAsia="lt-LT"/>
        </w:rPr>
      </w:pPr>
    </w:p>
    <w:tbl>
      <w:tblPr>
        <w:tblW w:w="0" w:type="auto"/>
        <w:tblLayout w:type="fixed"/>
        <w:tblLook w:val="00A0" w:firstRow="1" w:lastRow="0" w:firstColumn="1" w:lastColumn="0" w:noHBand="0" w:noVBand="0"/>
      </w:tblPr>
      <w:tblGrid>
        <w:gridCol w:w="4927"/>
        <w:gridCol w:w="4927"/>
      </w:tblGrid>
      <w:tr w:rsidR="004566E7" w:rsidRPr="004566E7" w14:paraId="78589F44" w14:textId="77777777" w:rsidTr="00C705ED">
        <w:tc>
          <w:tcPr>
            <w:tcW w:w="4927" w:type="dxa"/>
          </w:tcPr>
          <w:p w14:paraId="4D20112D"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proofErr w:type="spellStart"/>
            <w:r w:rsidRPr="004566E7">
              <w:rPr>
                <w:rFonts w:ascii="Times New Roman" w:hAnsi="Times New Roman"/>
                <w:b/>
                <w:color w:val="000000" w:themeColor="text1"/>
                <w:sz w:val="24"/>
                <w:szCs w:val="24"/>
              </w:rPr>
              <w:t>Paslaugų</w:t>
            </w:r>
            <w:proofErr w:type="spellEnd"/>
            <w:r w:rsidRPr="004566E7">
              <w:rPr>
                <w:rFonts w:ascii="Times New Roman" w:hAnsi="Times New Roman"/>
                <w:b/>
                <w:color w:val="000000" w:themeColor="text1"/>
                <w:sz w:val="24"/>
                <w:szCs w:val="24"/>
              </w:rPr>
              <w:t xml:space="preserve"> </w:t>
            </w:r>
            <w:proofErr w:type="spellStart"/>
            <w:r w:rsidRPr="004566E7">
              <w:rPr>
                <w:rFonts w:ascii="Times New Roman" w:hAnsi="Times New Roman"/>
                <w:b/>
                <w:color w:val="000000" w:themeColor="text1"/>
                <w:sz w:val="24"/>
                <w:szCs w:val="24"/>
              </w:rPr>
              <w:t>gavėjas</w:t>
            </w:r>
            <w:proofErr w:type="spellEnd"/>
            <w:r w:rsidRPr="004566E7">
              <w:rPr>
                <w:rFonts w:ascii="Times New Roman" w:hAnsi="Times New Roman"/>
                <w:color w:val="000000" w:themeColor="text1"/>
                <w:sz w:val="24"/>
                <w:szCs w:val="24"/>
                <w:lang w:val="lt-LT"/>
              </w:rPr>
              <w:t xml:space="preserve"> </w:t>
            </w:r>
          </w:p>
          <w:p w14:paraId="623FC8C8" w14:textId="77777777" w:rsidR="00347199" w:rsidRPr="004566E7" w:rsidRDefault="00347199" w:rsidP="00C705ED">
            <w:pPr>
              <w:pStyle w:val="Pagrindinistekstas3"/>
              <w:ind w:firstLine="0"/>
              <w:rPr>
                <w:rFonts w:ascii="Times New Roman" w:hAnsi="Times New Roman"/>
                <w:b/>
                <w:color w:val="000000" w:themeColor="text1"/>
                <w:sz w:val="24"/>
                <w:szCs w:val="24"/>
                <w:lang w:val="lt-LT"/>
              </w:rPr>
            </w:pPr>
            <w:r w:rsidRPr="004566E7">
              <w:rPr>
                <w:rFonts w:ascii="Times New Roman" w:hAnsi="Times New Roman"/>
                <w:color w:val="000000" w:themeColor="text1"/>
                <w:sz w:val="24"/>
                <w:szCs w:val="24"/>
                <w:lang w:val="lt-LT"/>
              </w:rPr>
              <w:t>VšĮ Klaipėdos senamiesčio pirminės</w:t>
            </w:r>
            <w:r w:rsidRPr="004566E7">
              <w:rPr>
                <w:rFonts w:ascii="Times New Roman" w:hAnsi="Times New Roman"/>
                <w:b/>
                <w:bCs/>
                <w:iCs/>
                <w:color w:val="000000" w:themeColor="text1"/>
                <w:sz w:val="24"/>
                <w:szCs w:val="24"/>
              </w:rPr>
              <w:tab/>
            </w:r>
          </w:p>
        </w:tc>
        <w:tc>
          <w:tcPr>
            <w:tcW w:w="4927" w:type="dxa"/>
          </w:tcPr>
          <w:p w14:paraId="44068DE7" w14:textId="77777777" w:rsidR="00347199" w:rsidRPr="004566E7" w:rsidRDefault="00347199" w:rsidP="00C705ED">
            <w:pPr>
              <w:spacing w:after="0" w:line="240" w:lineRule="auto"/>
              <w:rPr>
                <w:rFonts w:ascii="Times New Roman" w:hAnsi="Times New Roman"/>
                <w:color w:val="000000" w:themeColor="text1"/>
                <w:sz w:val="24"/>
                <w:szCs w:val="24"/>
              </w:rPr>
            </w:pPr>
            <w:r w:rsidRPr="004566E7">
              <w:rPr>
                <w:rFonts w:ascii="Times New Roman" w:hAnsi="Times New Roman"/>
                <w:b/>
                <w:color w:val="000000" w:themeColor="text1"/>
                <w:sz w:val="24"/>
                <w:szCs w:val="24"/>
              </w:rPr>
              <w:t>Paslaugų teikėjas</w:t>
            </w:r>
            <w:r w:rsidRPr="004566E7">
              <w:rPr>
                <w:rFonts w:ascii="Times New Roman" w:hAnsi="Times New Roman"/>
                <w:color w:val="000000" w:themeColor="text1"/>
                <w:sz w:val="24"/>
                <w:szCs w:val="24"/>
              </w:rPr>
              <w:t xml:space="preserve"> </w:t>
            </w:r>
          </w:p>
          <w:p w14:paraId="4A7EAA50" w14:textId="403B3469" w:rsidR="00347199" w:rsidRPr="004566E7" w:rsidRDefault="00347199"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UAB „</w:t>
            </w:r>
            <w:proofErr w:type="spellStart"/>
            <w:r w:rsidRPr="004566E7">
              <w:rPr>
                <w:rFonts w:ascii="Times New Roman" w:hAnsi="Times New Roman"/>
                <w:color w:val="000000" w:themeColor="text1"/>
                <w:sz w:val="24"/>
                <w:szCs w:val="24"/>
              </w:rPr>
              <w:t>Sof</w:t>
            </w:r>
            <w:r w:rsidR="00DC2324" w:rsidRPr="004566E7">
              <w:rPr>
                <w:rFonts w:ascii="Times New Roman" w:hAnsi="Times New Roman"/>
                <w:color w:val="000000" w:themeColor="text1"/>
                <w:sz w:val="24"/>
                <w:szCs w:val="24"/>
              </w:rPr>
              <w:t>t</w:t>
            </w:r>
            <w:r w:rsidRPr="004566E7">
              <w:rPr>
                <w:rFonts w:ascii="Times New Roman" w:hAnsi="Times New Roman"/>
                <w:color w:val="000000" w:themeColor="text1"/>
                <w:sz w:val="24"/>
                <w:szCs w:val="24"/>
              </w:rPr>
              <w:t>dent</w:t>
            </w:r>
            <w:proofErr w:type="spellEnd"/>
            <w:r w:rsidRPr="004566E7">
              <w:rPr>
                <w:rFonts w:ascii="Times New Roman" w:hAnsi="Times New Roman"/>
                <w:color w:val="000000" w:themeColor="text1"/>
                <w:sz w:val="24"/>
                <w:szCs w:val="24"/>
              </w:rPr>
              <w:t>“</w:t>
            </w:r>
          </w:p>
        </w:tc>
      </w:tr>
      <w:tr w:rsidR="004566E7" w:rsidRPr="004566E7" w14:paraId="1ED326FB" w14:textId="77777777" w:rsidTr="00C705ED">
        <w:tc>
          <w:tcPr>
            <w:tcW w:w="4927" w:type="dxa"/>
          </w:tcPr>
          <w:p w14:paraId="7AE2FC98"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sveikatos priežiūros centras</w:t>
            </w:r>
          </w:p>
          <w:p w14:paraId="71014E06"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p>
          <w:p w14:paraId="5A1B314B"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Vyriausioji gydytoja </w:t>
            </w:r>
          </w:p>
          <w:p w14:paraId="603EE07D"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Loreta Žilinskienė</w:t>
            </w:r>
          </w:p>
          <w:p w14:paraId="6736F7DF"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p>
        </w:tc>
        <w:tc>
          <w:tcPr>
            <w:tcW w:w="4927" w:type="dxa"/>
          </w:tcPr>
          <w:p w14:paraId="42D00565" w14:textId="77777777" w:rsidR="00347199" w:rsidRPr="004566E7" w:rsidRDefault="00347199" w:rsidP="00C705ED">
            <w:pPr>
              <w:spacing w:after="0" w:line="240" w:lineRule="auto"/>
              <w:rPr>
                <w:rFonts w:ascii="Times New Roman" w:hAnsi="Times New Roman"/>
                <w:color w:val="000000" w:themeColor="text1"/>
                <w:sz w:val="24"/>
                <w:szCs w:val="24"/>
              </w:rPr>
            </w:pPr>
          </w:p>
          <w:p w14:paraId="416BD64C" w14:textId="77777777" w:rsidR="00347199" w:rsidRPr="004566E7" w:rsidRDefault="00347199" w:rsidP="00C705ED">
            <w:pPr>
              <w:spacing w:after="0" w:line="240" w:lineRule="auto"/>
              <w:rPr>
                <w:rFonts w:ascii="Times New Roman" w:hAnsi="Times New Roman"/>
                <w:color w:val="000000" w:themeColor="text1"/>
                <w:sz w:val="24"/>
                <w:szCs w:val="24"/>
              </w:rPr>
            </w:pPr>
          </w:p>
          <w:p w14:paraId="6108FCF2" w14:textId="77777777" w:rsidR="00347199" w:rsidRPr="004566E7" w:rsidRDefault="00347199" w:rsidP="00C705ED">
            <w:pPr>
              <w:spacing w:after="0" w:line="240" w:lineRule="auto"/>
              <w:rPr>
                <w:rFonts w:ascii="Times New Roman" w:hAnsi="Times New Roman"/>
                <w:color w:val="000000" w:themeColor="text1"/>
                <w:sz w:val="24"/>
                <w:szCs w:val="24"/>
                <w:shd w:val="clear" w:color="auto" w:fill="FAFAFA"/>
              </w:rPr>
            </w:pPr>
            <w:r w:rsidRPr="004566E7">
              <w:rPr>
                <w:rFonts w:ascii="Times New Roman" w:hAnsi="Times New Roman"/>
                <w:color w:val="000000" w:themeColor="text1"/>
                <w:sz w:val="24"/>
                <w:szCs w:val="24"/>
              </w:rPr>
              <w:t>Direktorius</w:t>
            </w:r>
          </w:p>
          <w:p w14:paraId="30DCB9DD" w14:textId="77777777" w:rsidR="00347199" w:rsidRPr="004566E7" w:rsidRDefault="00347199"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Rytis </w:t>
            </w:r>
            <w:proofErr w:type="spellStart"/>
            <w:r w:rsidRPr="004566E7">
              <w:rPr>
                <w:rFonts w:ascii="Times New Roman" w:hAnsi="Times New Roman"/>
                <w:color w:val="000000" w:themeColor="text1"/>
                <w:sz w:val="24"/>
                <w:szCs w:val="24"/>
              </w:rPr>
              <w:t>Naginevičius</w:t>
            </w:r>
            <w:proofErr w:type="spellEnd"/>
          </w:p>
        </w:tc>
      </w:tr>
      <w:tr w:rsidR="004566E7" w:rsidRPr="004566E7" w14:paraId="16FECD4E" w14:textId="77777777" w:rsidTr="00C705ED">
        <w:tc>
          <w:tcPr>
            <w:tcW w:w="4927" w:type="dxa"/>
          </w:tcPr>
          <w:p w14:paraId="258B40E7"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p>
          <w:p w14:paraId="6A45AFF6"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c>
          <w:tcPr>
            <w:tcW w:w="4927" w:type="dxa"/>
          </w:tcPr>
          <w:p w14:paraId="0E7C6C9A"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p>
          <w:p w14:paraId="565F0990"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r>
      <w:tr w:rsidR="00347199" w:rsidRPr="004566E7" w14:paraId="414B8A21" w14:textId="77777777" w:rsidTr="00C705ED">
        <w:trPr>
          <w:trHeight w:val="212"/>
        </w:trPr>
        <w:tc>
          <w:tcPr>
            <w:tcW w:w="4927" w:type="dxa"/>
          </w:tcPr>
          <w:p w14:paraId="4816E3B4" w14:textId="77777777" w:rsidR="00347199" w:rsidRPr="004566E7" w:rsidRDefault="00347199"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c>
          <w:tcPr>
            <w:tcW w:w="4927" w:type="dxa"/>
          </w:tcPr>
          <w:p w14:paraId="312A5D56" w14:textId="77777777" w:rsidR="00347199" w:rsidRPr="004566E7" w:rsidRDefault="00347199" w:rsidP="00C705ED">
            <w:pPr>
              <w:pStyle w:val="Pagrindinistekstas3"/>
              <w:ind w:firstLine="0"/>
              <w:jc w:val="left"/>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r>
    </w:tbl>
    <w:p w14:paraId="09FEDE52" w14:textId="77777777" w:rsidR="00347199" w:rsidRPr="004566E7" w:rsidRDefault="00347199" w:rsidP="00347199">
      <w:pPr>
        <w:spacing w:after="0" w:line="240" w:lineRule="auto"/>
        <w:rPr>
          <w:rFonts w:ascii="Times New Roman" w:hAnsi="Times New Roman"/>
          <w:color w:val="000000" w:themeColor="text1"/>
          <w:sz w:val="24"/>
          <w:szCs w:val="24"/>
          <w:lang w:eastAsia="lt-LT"/>
        </w:rPr>
      </w:pPr>
    </w:p>
    <w:p w14:paraId="2B6D773C" w14:textId="10EE711E" w:rsidR="00CA5EEE" w:rsidRPr="004566E7" w:rsidRDefault="00CA5EEE" w:rsidP="0055263D">
      <w:pPr>
        <w:spacing w:after="0" w:line="240" w:lineRule="auto"/>
        <w:jc w:val="right"/>
        <w:rPr>
          <w:rFonts w:ascii="Times New Roman" w:hAnsi="Times New Roman"/>
          <w:color w:val="000000" w:themeColor="text1"/>
          <w:sz w:val="24"/>
          <w:szCs w:val="24"/>
          <w:lang w:eastAsia="lt-LT"/>
        </w:rPr>
      </w:pPr>
    </w:p>
    <w:p w14:paraId="2676467F" w14:textId="227B2B43"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6A377ADC" w14:textId="6D713BBC"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2C0D9821" w14:textId="2091F525"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1A76470A" w14:textId="468FFFC2"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1D538700" w14:textId="286ED674"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3F25F69C" w14:textId="2E7289AD"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7B1884DD" w14:textId="76AE1C60"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10838617" w14:textId="20BBD389"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60AEE491" w14:textId="3083788D"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3EB485F3" w14:textId="2E83951E"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08FC7193" w14:textId="579DC76D"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5AF8952F" w14:textId="0D801E32"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071309C8" w14:textId="006AF82E"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22BFAADE" w14:textId="2E0ADC4B"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71B1FFD3" w14:textId="54B02A4A"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05533905" w14:textId="64BF2A03"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14BBB3F2" w14:textId="7FF3123E"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2B0FD1BB" w14:textId="18EDBA7E"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73183927" w14:textId="03559504"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05427A12" w14:textId="6251C02E"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75469507" w14:textId="2FD01219"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5C5319EE" w14:textId="7B1698EC"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2CF5914B" w14:textId="63D3B1F3" w:rsidR="006F2364" w:rsidRPr="004566E7" w:rsidRDefault="006F2364" w:rsidP="0055263D">
      <w:pPr>
        <w:spacing w:after="0" w:line="240" w:lineRule="auto"/>
        <w:jc w:val="right"/>
        <w:rPr>
          <w:rFonts w:ascii="Times New Roman" w:hAnsi="Times New Roman"/>
          <w:color w:val="000000" w:themeColor="text1"/>
          <w:sz w:val="24"/>
          <w:szCs w:val="24"/>
          <w:lang w:eastAsia="lt-LT"/>
        </w:rPr>
      </w:pPr>
    </w:p>
    <w:p w14:paraId="65B3B738" w14:textId="412F66B7" w:rsidR="001A1549" w:rsidRPr="004566E7" w:rsidRDefault="001A1549" w:rsidP="009374AA">
      <w:pPr>
        <w:spacing w:after="0" w:line="240" w:lineRule="auto"/>
        <w:rPr>
          <w:rFonts w:ascii="Times New Roman" w:hAnsi="Times New Roman"/>
          <w:color w:val="000000" w:themeColor="text1"/>
          <w:sz w:val="24"/>
          <w:szCs w:val="24"/>
          <w:lang w:eastAsia="lt-LT"/>
        </w:rPr>
      </w:pPr>
    </w:p>
    <w:p w14:paraId="528442DC" w14:textId="77777777" w:rsidR="00FA6064" w:rsidRPr="004566E7" w:rsidRDefault="00FA6064" w:rsidP="009374AA">
      <w:pPr>
        <w:spacing w:after="0" w:line="240" w:lineRule="auto"/>
        <w:rPr>
          <w:rFonts w:ascii="Times New Roman" w:hAnsi="Times New Roman"/>
          <w:color w:val="000000" w:themeColor="text1"/>
          <w:sz w:val="24"/>
          <w:szCs w:val="24"/>
          <w:lang w:eastAsia="lt-LT"/>
        </w:rPr>
      </w:pPr>
    </w:p>
    <w:p w14:paraId="0189B361" w14:textId="77777777" w:rsidR="00A03B55" w:rsidRPr="004566E7" w:rsidRDefault="00A03B55" w:rsidP="009374AA">
      <w:pPr>
        <w:spacing w:after="0" w:line="240" w:lineRule="auto"/>
        <w:rPr>
          <w:rFonts w:ascii="Times New Roman" w:hAnsi="Times New Roman"/>
          <w:color w:val="000000" w:themeColor="text1"/>
          <w:sz w:val="24"/>
          <w:szCs w:val="24"/>
          <w:lang w:eastAsia="lt-LT"/>
        </w:rPr>
      </w:pPr>
    </w:p>
    <w:p w14:paraId="21840587" w14:textId="77777777" w:rsidR="00EA5FA6" w:rsidRPr="004566E7" w:rsidRDefault="00EA5FA6" w:rsidP="0055263D">
      <w:pPr>
        <w:spacing w:after="0" w:line="240" w:lineRule="auto"/>
        <w:jc w:val="right"/>
        <w:rPr>
          <w:rFonts w:ascii="Times New Roman" w:hAnsi="Times New Roman"/>
          <w:color w:val="000000" w:themeColor="text1"/>
          <w:sz w:val="24"/>
          <w:szCs w:val="24"/>
          <w:lang w:eastAsia="lt-LT"/>
        </w:rPr>
      </w:pPr>
    </w:p>
    <w:p w14:paraId="60D4BF84" w14:textId="77777777" w:rsidR="00CA5EEE" w:rsidRPr="004566E7" w:rsidRDefault="00CA5EEE" w:rsidP="0055263D">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lastRenderedPageBreak/>
        <w:t xml:space="preserve">1 priedas </w:t>
      </w:r>
    </w:p>
    <w:p w14:paraId="5CC422FD" w14:textId="0CF3C8E6" w:rsidR="00CA5EEE" w:rsidRPr="004566E7" w:rsidRDefault="006D6752" w:rsidP="0055263D">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prie 2021 m.</w:t>
      </w:r>
      <w:r w:rsidR="00280873" w:rsidRPr="004566E7">
        <w:rPr>
          <w:rFonts w:ascii="Times New Roman" w:hAnsi="Times New Roman"/>
          <w:color w:val="000000" w:themeColor="text1"/>
          <w:sz w:val="24"/>
          <w:szCs w:val="24"/>
          <w:lang w:eastAsia="lt-LT"/>
        </w:rPr>
        <w:t xml:space="preserve"> rugpjūčio 2</w:t>
      </w:r>
      <w:r w:rsidR="0009764A" w:rsidRPr="004566E7">
        <w:rPr>
          <w:rFonts w:ascii="Times New Roman" w:hAnsi="Times New Roman"/>
          <w:color w:val="000000" w:themeColor="text1"/>
          <w:sz w:val="24"/>
          <w:szCs w:val="24"/>
          <w:lang w:eastAsia="lt-LT"/>
        </w:rPr>
        <w:t xml:space="preserve"> </w:t>
      </w:r>
      <w:r w:rsidR="00CA5EEE" w:rsidRPr="004566E7">
        <w:rPr>
          <w:rFonts w:ascii="Times New Roman" w:hAnsi="Times New Roman"/>
          <w:color w:val="000000" w:themeColor="text1"/>
          <w:sz w:val="24"/>
          <w:szCs w:val="24"/>
          <w:lang w:eastAsia="lt-LT"/>
        </w:rPr>
        <w:t xml:space="preserve">d. viešojo pirkimo–pardavimo </w:t>
      </w:r>
    </w:p>
    <w:p w14:paraId="6B7F1D4C" w14:textId="368D2AF1" w:rsidR="00CA5EEE" w:rsidRPr="004566E7" w:rsidRDefault="00992BFA" w:rsidP="00E23B7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sutarties Nr. (3</w:t>
      </w:r>
      <w:r w:rsidR="00EA5FA6" w:rsidRPr="004566E7">
        <w:rPr>
          <w:rFonts w:ascii="Times New Roman" w:hAnsi="Times New Roman"/>
          <w:color w:val="000000" w:themeColor="text1"/>
          <w:sz w:val="24"/>
          <w:szCs w:val="24"/>
          <w:lang w:eastAsia="lt-LT"/>
        </w:rPr>
        <w:t>.26</w:t>
      </w:r>
      <w:r w:rsidRPr="004566E7">
        <w:rPr>
          <w:rFonts w:ascii="Times New Roman" w:hAnsi="Times New Roman"/>
          <w:color w:val="000000" w:themeColor="text1"/>
          <w:sz w:val="24"/>
          <w:szCs w:val="24"/>
          <w:lang w:eastAsia="lt-LT"/>
        </w:rPr>
        <w:t>)</w:t>
      </w:r>
      <w:r w:rsidR="00EA5FA6" w:rsidRPr="004566E7">
        <w:rPr>
          <w:rFonts w:ascii="Times New Roman" w:hAnsi="Times New Roman"/>
          <w:color w:val="000000" w:themeColor="text1"/>
          <w:sz w:val="24"/>
          <w:szCs w:val="24"/>
          <w:lang w:eastAsia="lt-LT"/>
        </w:rPr>
        <w:t xml:space="preserve">- </w:t>
      </w:r>
      <w:r w:rsidRPr="004566E7">
        <w:rPr>
          <w:rFonts w:ascii="Times New Roman" w:hAnsi="Times New Roman"/>
          <w:color w:val="000000" w:themeColor="text1"/>
          <w:sz w:val="24"/>
          <w:szCs w:val="24"/>
          <w:lang w:eastAsia="lt-LT"/>
        </w:rPr>
        <w:t>S</w:t>
      </w:r>
      <w:r w:rsidR="00EA5FA6" w:rsidRPr="004566E7">
        <w:rPr>
          <w:rFonts w:ascii="Times New Roman" w:hAnsi="Times New Roman"/>
          <w:color w:val="000000" w:themeColor="text1"/>
          <w:sz w:val="24"/>
          <w:szCs w:val="24"/>
          <w:lang w:eastAsia="lt-LT"/>
        </w:rPr>
        <w:t>P</w:t>
      </w:r>
      <w:r w:rsidR="00CA5EEE" w:rsidRPr="004566E7">
        <w:rPr>
          <w:rFonts w:ascii="Times New Roman" w:hAnsi="Times New Roman"/>
          <w:color w:val="000000" w:themeColor="text1"/>
          <w:sz w:val="24"/>
          <w:szCs w:val="24"/>
          <w:lang w:eastAsia="lt-LT"/>
        </w:rPr>
        <w:t>-</w:t>
      </w:r>
      <w:r w:rsidR="002573E4" w:rsidRPr="004566E7">
        <w:rPr>
          <w:rFonts w:ascii="Times New Roman" w:hAnsi="Times New Roman"/>
          <w:color w:val="000000" w:themeColor="text1"/>
          <w:sz w:val="24"/>
          <w:szCs w:val="24"/>
          <w:lang w:eastAsia="lt-LT"/>
        </w:rPr>
        <w:t xml:space="preserve"> </w:t>
      </w:r>
      <w:r w:rsidR="00280873" w:rsidRPr="004566E7">
        <w:rPr>
          <w:rFonts w:ascii="Times New Roman" w:hAnsi="Times New Roman"/>
          <w:color w:val="000000" w:themeColor="text1"/>
          <w:sz w:val="24"/>
          <w:szCs w:val="24"/>
          <w:lang w:eastAsia="lt-LT"/>
        </w:rPr>
        <w:t>20</w:t>
      </w:r>
      <w:r w:rsidR="002573E4" w:rsidRPr="004566E7">
        <w:rPr>
          <w:rFonts w:ascii="Times New Roman" w:hAnsi="Times New Roman"/>
          <w:color w:val="000000" w:themeColor="text1"/>
          <w:sz w:val="24"/>
          <w:szCs w:val="24"/>
          <w:lang w:eastAsia="lt-LT"/>
        </w:rPr>
        <w:t xml:space="preserve"> </w:t>
      </w:r>
      <w:r w:rsidR="00CA5EEE" w:rsidRPr="004566E7">
        <w:rPr>
          <w:rFonts w:ascii="Times New Roman" w:hAnsi="Times New Roman"/>
          <w:color w:val="000000" w:themeColor="text1"/>
          <w:sz w:val="24"/>
          <w:szCs w:val="24"/>
          <w:lang w:eastAsia="lt-LT"/>
        </w:rPr>
        <w:t>/2021</w:t>
      </w:r>
    </w:p>
    <w:p w14:paraId="0693E134" w14:textId="77777777" w:rsidR="00CA5EEE" w:rsidRPr="004566E7" w:rsidRDefault="00CA5EEE" w:rsidP="00FE42D5">
      <w:pPr>
        <w:jc w:val="center"/>
        <w:rPr>
          <w:rFonts w:ascii="Times New Roman" w:hAnsi="Times New Roman"/>
          <w:color w:val="000000" w:themeColor="text1"/>
          <w:sz w:val="24"/>
          <w:szCs w:val="24"/>
        </w:rPr>
      </w:pPr>
    </w:p>
    <w:p w14:paraId="72332D47" w14:textId="51B0D880" w:rsidR="00CA5EEE" w:rsidRPr="004566E7" w:rsidRDefault="006B25E7" w:rsidP="0055263D">
      <w:pPr>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PASLAUGŲ SĄRAŠAS IR ĮKAINIAI</w:t>
      </w:r>
    </w:p>
    <w:p w14:paraId="2E61319C" w14:textId="572ECDB4" w:rsidR="00967496" w:rsidRPr="004566E7" w:rsidRDefault="00967496" w:rsidP="00C76CE3">
      <w:pPr>
        <w:rPr>
          <w:rFonts w:ascii="Times New Roman" w:hAnsi="Times New Roman"/>
          <w:b/>
          <w:color w:val="000000" w:themeColor="text1"/>
          <w:sz w:val="24"/>
          <w:szCs w:val="24"/>
        </w:rPr>
      </w:pPr>
    </w:p>
    <w:p w14:paraId="552D9B6F" w14:textId="77777777" w:rsidR="006462F4" w:rsidRPr="004566E7" w:rsidRDefault="006462F4" w:rsidP="009374AA">
      <w:pPr>
        <w:jc w:val="center"/>
        <w:rPr>
          <w:rFonts w:ascii="Times New Roman" w:hAnsi="Times New Roman"/>
          <w:b/>
          <w:color w:val="000000" w:themeColor="text1"/>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83"/>
        <w:gridCol w:w="1282"/>
        <w:gridCol w:w="1149"/>
        <w:gridCol w:w="1081"/>
        <w:gridCol w:w="766"/>
        <w:gridCol w:w="2331"/>
      </w:tblGrid>
      <w:tr w:rsidR="004566E7" w:rsidRPr="004566E7" w14:paraId="7487E150" w14:textId="77777777" w:rsidTr="00DD7A14">
        <w:trPr>
          <w:trHeight w:val="1188"/>
        </w:trPr>
        <w:tc>
          <w:tcPr>
            <w:tcW w:w="281" w:type="dxa"/>
            <w:shd w:val="clear" w:color="auto" w:fill="auto"/>
          </w:tcPr>
          <w:p w14:paraId="653C76D6" w14:textId="678EC2B3" w:rsidR="00ED0B5E" w:rsidRPr="004566E7" w:rsidRDefault="00ED0B5E" w:rsidP="00C705ED">
            <w:pPr>
              <w:jc w:val="center"/>
              <w:rPr>
                <w:rFonts w:ascii="Times New Roman" w:hAnsi="Times New Roman"/>
                <w:color w:val="000000" w:themeColor="text1"/>
              </w:rPr>
            </w:pPr>
            <w:proofErr w:type="spellStart"/>
            <w:r w:rsidRPr="004566E7">
              <w:rPr>
                <w:rFonts w:ascii="Times New Roman" w:hAnsi="Times New Roman"/>
                <w:color w:val="000000" w:themeColor="text1"/>
              </w:rPr>
              <w:t>Eil.Nr</w:t>
            </w:r>
            <w:proofErr w:type="spellEnd"/>
            <w:r w:rsidRPr="004566E7">
              <w:rPr>
                <w:rFonts w:ascii="Times New Roman" w:hAnsi="Times New Roman"/>
                <w:color w:val="000000" w:themeColor="text1"/>
              </w:rPr>
              <w:t>.</w:t>
            </w:r>
          </w:p>
        </w:tc>
        <w:tc>
          <w:tcPr>
            <w:tcW w:w="1844" w:type="dxa"/>
            <w:shd w:val="clear" w:color="auto" w:fill="auto"/>
          </w:tcPr>
          <w:p w14:paraId="5BA7E5AE" w14:textId="4ADAF153" w:rsidR="00ED0B5E" w:rsidRPr="004566E7" w:rsidRDefault="00ED0B5E" w:rsidP="005E56CD">
            <w:pPr>
              <w:spacing w:after="0" w:line="240" w:lineRule="auto"/>
              <w:jc w:val="center"/>
              <w:rPr>
                <w:rFonts w:ascii="Times New Roman" w:eastAsia="Times New Roman" w:hAnsi="Times New Roman"/>
                <w:color w:val="000000" w:themeColor="text1"/>
                <w:lang w:eastAsia="lt-LT"/>
              </w:rPr>
            </w:pPr>
            <w:r w:rsidRPr="004566E7">
              <w:rPr>
                <w:rFonts w:ascii="Times New Roman" w:eastAsia="Times New Roman" w:hAnsi="Times New Roman"/>
                <w:color w:val="000000" w:themeColor="text1"/>
                <w:lang w:eastAsia="lt-LT"/>
              </w:rPr>
              <w:t>Pavadinimas</w:t>
            </w:r>
          </w:p>
        </w:tc>
        <w:tc>
          <w:tcPr>
            <w:tcW w:w="1292" w:type="dxa"/>
            <w:shd w:val="clear" w:color="auto" w:fill="auto"/>
          </w:tcPr>
          <w:p w14:paraId="3124F77E" w14:textId="35D0E413" w:rsidR="00ED0B5E" w:rsidRPr="004566E7" w:rsidRDefault="00ED0B5E" w:rsidP="00ED0B5E">
            <w:pPr>
              <w:rPr>
                <w:rFonts w:ascii="Times New Roman" w:hAnsi="Times New Roman"/>
                <w:color w:val="000000" w:themeColor="text1"/>
              </w:rPr>
            </w:pPr>
            <w:r w:rsidRPr="004566E7">
              <w:rPr>
                <w:rFonts w:ascii="Times New Roman" w:hAnsi="Times New Roman"/>
                <w:color w:val="000000" w:themeColor="text1"/>
              </w:rPr>
              <w:t xml:space="preserve">    Kiekis</w:t>
            </w:r>
          </w:p>
          <w:p w14:paraId="53231A4D" w14:textId="29C89C9B" w:rsidR="00ED0B5E" w:rsidRPr="004566E7" w:rsidRDefault="00ED0B5E" w:rsidP="00C705ED">
            <w:pPr>
              <w:jc w:val="center"/>
              <w:rPr>
                <w:rFonts w:ascii="Times New Roman" w:hAnsi="Times New Roman"/>
                <w:color w:val="000000" w:themeColor="text1"/>
              </w:rPr>
            </w:pPr>
            <w:r w:rsidRPr="004566E7">
              <w:rPr>
                <w:rFonts w:ascii="Times New Roman" w:hAnsi="Times New Roman"/>
                <w:color w:val="000000" w:themeColor="text1"/>
              </w:rPr>
              <w:t xml:space="preserve">darbo vietos  </w:t>
            </w:r>
            <w:r w:rsidR="00DD7A14" w:rsidRPr="004566E7">
              <w:rPr>
                <w:rFonts w:ascii="Times New Roman" w:hAnsi="Times New Roman"/>
                <w:color w:val="000000" w:themeColor="text1"/>
              </w:rPr>
              <w:t>sutarties pasirašymo dienai</w:t>
            </w:r>
          </w:p>
        </w:tc>
        <w:tc>
          <w:tcPr>
            <w:tcW w:w="1206" w:type="dxa"/>
            <w:shd w:val="clear" w:color="auto" w:fill="auto"/>
          </w:tcPr>
          <w:p w14:paraId="04B4F0DD" w14:textId="77777777" w:rsidR="00ED0B5E" w:rsidRPr="004566E7" w:rsidRDefault="00ED0B5E" w:rsidP="00C705ED">
            <w:pPr>
              <w:jc w:val="center"/>
              <w:rPr>
                <w:rFonts w:ascii="Times New Roman" w:hAnsi="Times New Roman"/>
                <w:color w:val="000000" w:themeColor="text1"/>
              </w:rPr>
            </w:pPr>
            <w:r w:rsidRPr="004566E7">
              <w:rPr>
                <w:rFonts w:ascii="Times New Roman" w:hAnsi="Times New Roman"/>
                <w:color w:val="000000" w:themeColor="text1"/>
              </w:rPr>
              <w:t>mato vnt.</w:t>
            </w:r>
          </w:p>
        </w:tc>
        <w:tc>
          <w:tcPr>
            <w:tcW w:w="1123" w:type="dxa"/>
            <w:shd w:val="clear" w:color="auto" w:fill="auto"/>
          </w:tcPr>
          <w:p w14:paraId="21264FB8" w14:textId="237FB9F8" w:rsidR="00ED0B5E" w:rsidRPr="004566E7" w:rsidRDefault="00ED0B5E" w:rsidP="00C705ED">
            <w:pPr>
              <w:jc w:val="center"/>
              <w:rPr>
                <w:rFonts w:ascii="Times New Roman" w:hAnsi="Times New Roman"/>
                <w:color w:val="000000" w:themeColor="text1"/>
              </w:rPr>
            </w:pPr>
            <w:r w:rsidRPr="004566E7">
              <w:rPr>
                <w:rFonts w:ascii="Times New Roman" w:hAnsi="Times New Roman"/>
                <w:color w:val="000000" w:themeColor="text1"/>
              </w:rPr>
              <w:t>Mato vnt. įkainis mėn. Eur be PVM</w:t>
            </w:r>
          </w:p>
        </w:tc>
        <w:tc>
          <w:tcPr>
            <w:tcW w:w="766" w:type="dxa"/>
            <w:shd w:val="clear" w:color="auto" w:fill="auto"/>
          </w:tcPr>
          <w:p w14:paraId="09F1C181" w14:textId="0E10A80D" w:rsidR="00ED0B5E" w:rsidRPr="004566E7" w:rsidRDefault="00ED0B5E" w:rsidP="00C705ED">
            <w:pPr>
              <w:jc w:val="center"/>
              <w:rPr>
                <w:rFonts w:ascii="Times New Roman" w:hAnsi="Times New Roman"/>
                <w:color w:val="000000" w:themeColor="text1"/>
                <w:lang w:val="en-US"/>
              </w:rPr>
            </w:pPr>
            <w:r w:rsidRPr="004566E7">
              <w:rPr>
                <w:rFonts w:ascii="Times New Roman" w:hAnsi="Times New Roman"/>
                <w:color w:val="000000" w:themeColor="text1"/>
              </w:rPr>
              <w:t>21</w:t>
            </w:r>
            <w:r w:rsidRPr="004566E7">
              <w:rPr>
                <w:rFonts w:ascii="Times New Roman" w:hAnsi="Times New Roman"/>
                <w:color w:val="000000" w:themeColor="text1"/>
                <w:lang w:val="en-US"/>
              </w:rPr>
              <w:t xml:space="preserve">% PVM </w:t>
            </w:r>
            <w:proofErr w:type="spellStart"/>
            <w:r w:rsidRPr="004566E7">
              <w:rPr>
                <w:rFonts w:ascii="Times New Roman" w:hAnsi="Times New Roman"/>
                <w:color w:val="000000" w:themeColor="text1"/>
                <w:lang w:val="en-US"/>
              </w:rPr>
              <w:t>tarifas</w:t>
            </w:r>
            <w:proofErr w:type="spellEnd"/>
            <w:r w:rsidRPr="004566E7">
              <w:rPr>
                <w:rFonts w:ascii="Times New Roman" w:hAnsi="Times New Roman"/>
                <w:color w:val="000000" w:themeColor="text1"/>
                <w:lang w:val="en-US"/>
              </w:rPr>
              <w:t xml:space="preserve"> </w:t>
            </w:r>
            <w:proofErr w:type="spellStart"/>
            <w:r w:rsidRPr="004566E7">
              <w:rPr>
                <w:rFonts w:ascii="Times New Roman" w:hAnsi="Times New Roman"/>
                <w:color w:val="000000" w:themeColor="text1"/>
                <w:lang w:val="en-US"/>
              </w:rPr>
              <w:t>ir</w:t>
            </w:r>
            <w:proofErr w:type="spellEnd"/>
            <w:r w:rsidRPr="004566E7">
              <w:rPr>
                <w:rFonts w:ascii="Times New Roman" w:hAnsi="Times New Roman"/>
                <w:color w:val="000000" w:themeColor="text1"/>
                <w:lang w:val="en-US"/>
              </w:rPr>
              <w:t xml:space="preserve"> </w:t>
            </w:r>
            <w:proofErr w:type="spellStart"/>
            <w:r w:rsidRPr="004566E7">
              <w:rPr>
                <w:rFonts w:ascii="Times New Roman" w:hAnsi="Times New Roman"/>
                <w:color w:val="000000" w:themeColor="text1"/>
                <w:lang w:val="en-US"/>
              </w:rPr>
              <w:t>suma</w:t>
            </w:r>
            <w:proofErr w:type="spellEnd"/>
          </w:p>
        </w:tc>
        <w:tc>
          <w:tcPr>
            <w:tcW w:w="2560" w:type="dxa"/>
            <w:shd w:val="clear" w:color="auto" w:fill="auto"/>
          </w:tcPr>
          <w:p w14:paraId="55CD01DC" w14:textId="58BDF1CA" w:rsidR="00ED0B5E" w:rsidRPr="004566E7" w:rsidRDefault="00ED0B5E" w:rsidP="00C705ED">
            <w:pPr>
              <w:jc w:val="center"/>
              <w:rPr>
                <w:rFonts w:ascii="Times New Roman" w:hAnsi="Times New Roman"/>
                <w:color w:val="000000" w:themeColor="text1"/>
              </w:rPr>
            </w:pPr>
            <w:r w:rsidRPr="004566E7">
              <w:rPr>
                <w:rFonts w:ascii="Times New Roman" w:hAnsi="Times New Roman"/>
                <w:color w:val="000000" w:themeColor="text1"/>
              </w:rPr>
              <w:t>Mato vnt. įkainis mėn.  Eur su PVM</w:t>
            </w:r>
          </w:p>
        </w:tc>
      </w:tr>
      <w:tr w:rsidR="004566E7" w:rsidRPr="004566E7" w14:paraId="4CC6B1E7" w14:textId="77777777" w:rsidTr="00DD7A14">
        <w:tc>
          <w:tcPr>
            <w:tcW w:w="281" w:type="dxa"/>
            <w:shd w:val="clear" w:color="auto" w:fill="auto"/>
            <w:vAlign w:val="center"/>
          </w:tcPr>
          <w:p w14:paraId="464472BB" w14:textId="77777777" w:rsidR="00ED0B5E" w:rsidRPr="004566E7" w:rsidRDefault="00ED0B5E" w:rsidP="009374AA">
            <w:pPr>
              <w:spacing w:after="0" w:line="240" w:lineRule="auto"/>
              <w:ind w:right="-108"/>
              <w:rPr>
                <w:rFonts w:ascii="Times New Roman" w:hAnsi="Times New Roman"/>
                <w:color w:val="000000" w:themeColor="text1"/>
              </w:rPr>
            </w:pPr>
            <w:r w:rsidRPr="004566E7">
              <w:rPr>
                <w:rFonts w:ascii="Times New Roman" w:hAnsi="Times New Roman"/>
                <w:color w:val="000000" w:themeColor="text1"/>
              </w:rPr>
              <w:t>1.</w:t>
            </w:r>
          </w:p>
        </w:tc>
        <w:tc>
          <w:tcPr>
            <w:tcW w:w="1844" w:type="dxa"/>
            <w:shd w:val="clear" w:color="auto" w:fill="auto"/>
            <w:vAlign w:val="center"/>
          </w:tcPr>
          <w:p w14:paraId="4AF25A42" w14:textId="1747C486" w:rsidR="00ED0B5E" w:rsidRPr="004566E7" w:rsidRDefault="00341324" w:rsidP="009374AA">
            <w:pPr>
              <w:spacing w:after="0" w:line="240" w:lineRule="auto"/>
              <w:ind w:right="-108"/>
              <w:rPr>
                <w:rFonts w:ascii="Times New Roman" w:hAnsi="Times New Roman"/>
                <w:color w:val="000000" w:themeColor="text1"/>
              </w:rPr>
            </w:pPr>
            <w:r w:rsidRPr="004566E7">
              <w:rPr>
                <w:rFonts w:ascii="Times New Roman" w:eastAsia="Times New Roman" w:hAnsi="Times New Roman"/>
                <w:color w:val="000000" w:themeColor="text1"/>
                <w:lang w:eastAsia="lt-LT"/>
              </w:rPr>
              <w:t xml:space="preserve"> </w:t>
            </w:r>
            <w:bookmarkStart w:id="5" w:name="_Hlk78801801"/>
            <w:r w:rsidRPr="004566E7">
              <w:rPr>
                <w:rFonts w:ascii="Times New Roman" w:eastAsia="Times New Roman" w:hAnsi="Times New Roman"/>
                <w:color w:val="000000" w:themeColor="text1"/>
                <w:lang w:eastAsia="lt-LT"/>
              </w:rPr>
              <w:t xml:space="preserve">Informacinės sistemos </w:t>
            </w:r>
            <w:r w:rsidR="00ED0B5E" w:rsidRPr="004566E7">
              <w:rPr>
                <w:rFonts w:ascii="Times New Roman" w:eastAsia="Times New Roman" w:hAnsi="Times New Roman"/>
                <w:color w:val="000000" w:themeColor="text1"/>
                <w:lang w:eastAsia="lt-LT"/>
              </w:rPr>
              <w:t>„</w:t>
            </w:r>
            <w:proofErr w:type="spellStart"/>
            <w:r w:rsidR="00ED0B5E" w:rsidRPr="004566E7">
              <w:rPr>
                <w:rFonts w:ascii="Times New Roman" w:eastAsia="Times New Roman" w:hAnsi="Times New Roman"/>
                <w:color w:val="000000" w:themeColor="text1"/>
                <w:lang w:eastAsia="lt-LT"/>
              </w:rPr>
              <w:t>Foxus</w:t>
            </w:r>
            <w:proofErr w:type="spellEnd"/>
            <w:r w:rsidR="00ED0B5E" w:rsidRPr="004566E7">
              <w:rPr>
                <w:rFonts w:ascii="Times New Roman" w:eastAsia="Times New Roman" w:hAnsi="Times New Roman"/>
                <w:color w:val="000000" w:themeColor="text1"/>
                <w:lang w:eastAsia="lt-LT"/>
              </w:rPr>
              <w:t>“ priežiūros ir aptarnavimo paslaugos</w:t>
            </w:r>
            <w:bookmarkEnd w:id="5"/>
          </w:p>
        </w:tc>
        <w:tc>
          <w:tcPr>
            <w:tcW w:w="1292" w:type="dxa"/>
            <w:shd w:val="clear" w:color="auto" w:fill="auto"/>
            <w:vAlign w:val="center"/>
          </w:tcPr>
          <w:p w14:paraId="623FFFAB" w14:textId="29BC261E" w:rsidR="00ED0B5E" w:rsidRPr="004566E7" w:rsidRDefault="00ED0B5E" w:rsidP="00ED0B5E">
            <w:pPr>
              <w:spacing w:after="0" w:line="240" w:lineRule="auto"/>
              <w:ind w:right="-108" w:hanging="108"/>
              <w:jc w:val="center"/>
              <w:rPr>
                <w:rFonts w:ascii="Times New Roman" w:hAnsi="Times New Roman"/>
                <w:color w:val="000000" w:themeColor="text1"/>
              </w:rPr>
            </w:pPr>
            <w:r w:rsidRPr="004566E7">
              <w:rPr>
                <w:rFonts w:ascii="Times New Roman" w:hAnsi="Times New Roman"/>
                <w:color w:val="000000" w:themeColor="text1"/>
              </w:rPr>
              <w:t>9</w:t>
            </w:r>
          </w:p>
          <w:p w14:paraId="4E7D6626" w14:textId="4E4B9069" w:rsidR="00ED0B5E" w:rsidRPr="004566E7" w:rsidRDefault="00ED0B5E" w:rsidP="009374AA">
            <w:pPr>
              <w:spacing w:after="0" w:line="240" w:lineRule="auto"/>
              <w:ind w:right="-108" w:hanging="108"/>
              <w:jc w:val="center"/>
              <w:rPr>
                <w:rFonts w:ascii="Times New Roman" w:hAnsi="Times New Roman"/>
                <w:color w:val="000000" w:themeColor="text1"/>
              </w:rPr>
            </w:pPr>
          </w:p>
        </w:tc>
        <w:tc>
          <w:tcPr>
            <w:tcW w:w="1206" w:type="dxa"/>
            <w:shd w:val="clear" w:color="auto" w:fill="auto"/>
            <w:vAlign w:val="center"/>
          </w:tcPr>
          <w:p w14:paraId="3BC4A748" w14:textId="37BB43AA" w:rsidR="00ED0B5E" w:rsidRPr="004566E7" w:rsidRDefault="00ED0B5E" w:rsidP="009374AA">
            <w:pPr>
              <w:spacing w:after="0" w:line="240" w:lineRule="auto"/>
              <w:jc w:val="center"/>
              <w:rPr>
                <w:rFonts w:ascii="Times New Roman" w:hAnsi="Times New Roman"/>
                <w:color w:val="000000" w:themeColor="text1"/>
              </w:rPr>
            </w:pPr>
            <w:r w:rsidRPr="004566E7">
              <w:rPr>
                <w:rFonts w:ascii="Times New Roman" w:hAnsi="Times New Roman"/>
                <w:color w:val="000000" w:themeColor="text1"/>
              </w:rPr>
              <w:t>Darbo vieta</w:t>
            </w:r>
          </w:p>
        </w:tc>
        <w:tc>
          <w:tcPr>
            <w:tcW w:w="1123" w:type="dxa"/>
            <w:shd w:val="clear" w:color="auto" w:fill="auto"/>
            <w:vAlign w:val="center"/>
          </w:tcPr>
          <w:p w14:paraId="29CA4887" w14:textId="1E287C88" w:rsidR="00ED0B5E" w:rsidRPr="004566E7" w:rsidRDefault="00ED0B5E" w:rsidP="00AC6F08">
            <w:pPr>
              <w:spacing w:after="0" w:line="240" w:lineRule="auto"/>
              <w:ind w:left="-108" w:right="-108"/>
              <w:jc w:val="center"/>
              <w:rPr>
                <w:rFonts w:ascii="Times New Roman" w:hAnsi="Times New Roman"/>
                <w:color w:val="000000" w:themeColor="text1"/>
              </w:rPr>
            </w:pPr>
            <w:r w:rsidRPr="004566E7">
              <w:rPr>
                <w:rFonts w:ascii="Times New Roman" w:hAnsi="Times New Roman"/>
                <w:color w:val="000000" w:themeColor="text1"/>
              </w:rPr>
              <w:t>32,00</w:t>
            </w:r>
          </w:p>
        </w:tc>
        <w:tc>
          <w:tcPr>
            <w:tcW w:w="766" w:type="dxa"/>
            <w:shd w:val="clear" w:color="auto" w:fill="auto"/>
            <w:vAlign w:val="center"/>
          </w:tcPr>
          <w:p w14:paraId="003DB7AE" w14:textId="76573AB6" w:rsidR="00ED0B5E" w:rsidRPr="004566E7" w:rsidRDefault="00ED0B5E" w:rsidP="00ED0B5E">
            <w:pPr>
              <w:spacing w:after="0" w:line="240" w:lineRule="auto"/>
              <w:ind w:right="-108"/>
              <w:jc w:val="center"/>
              <w:rPr>
                <w:rFonts w:ascii="Times New Roman" w:hAnsi="Times New Roman"/>
                <w:color w:val="000000" w:themeColor="text1"/>
              </w:rPr>
            </w:pPr>
            <w:r w:rsidRPr="004566E7">
              <w:rPr>
                <w:rFonts w:ascii="Times New Roman" w:hAnsi="Times New Roman"/>
                <w:color w:val="000000" w:themeColor="text1"/>
              </w:rPr>
              <w:t>6,72</w:t>
            </w:r>
          </w:p>
        </w:tc>
        <w:tc>
          <w:tcPr>
            <w:tcW w:w="2560" w:type="dxa"/>
            <w:shd w:val="clear" w:color="auto" w:fill="auto"/>
            <w:vAlign w:val="center"/>
          </w:tcPr>
          <w:p w14:paraId="504D28BA" w14:textId="77FE0BFA" w:rsidR="00ED0B5E" w:rsidRPr="004566E7" w:rsidRDefault="00ED0B5E" w:rsidP="009374AA">
            <w:pPr>
              <w:spacing w:after="0" w:line="240" w:lineRule="auto"/>
              <w:jc w:val="center"/>
              <w:rPr>
                <w:rFonts w:ascii="Times New Roman" w:hAnsi="Times New Roman"/>
                <w:color w:val="000000" w:themeColor="text1"/>
              </w:rPr>
            </w:pPr>
            <w:r w:rsidRPr="004566E7">
              <w:rPr>
                <w:rFonts w:ascii="Times New Roman" w:hAnsi="Times New Roman"/>
                <w:color w:val="000000" w:themeColor="text1"/>
              </w:rPr>
              <w:t>38,72</w:t>
            </w:r>
          </w:p>
        </w:tc>
      </w:tr>
    </w:tbl>
    <w:p w14:paraId="58B557FD" w14:textId="18011E53" w:rsidR="006462F4" w:rsidRPr="004566E7" w:rsidRDefault="006B25E7" w:rsidP="006B25E7">
      <w:pPr>
        <w:spacing w:line="276" w:lineRule="auto"/>
        <w:ind w:right="34"/>
        <w:jc w:val="both"/>
        <w:rPr>
          <w:b/>
          <w:bCs/>
          <w:color w:val="000000" w:themeColor="text1"/>
        </w:rPr>
      </w:pPr>
      <w:r w:rsidRPr="004566E7">
        <w:rPr>
          <w:b/>
          <w:bCs/>
          <w:color w:val="000000" w:themeColor="text1"/>
        </w:rPr>
        <w:t xml:space="preserve"> </w:t>
      </w:r>
    </w:p>
    <w:tbl>
      <w:tblPr>
        <w:tblW w:w="0" w:type="auto"/>
        <w:tblLayout w:type="fixed"/>
        <w:tblLook w:val="00A0" w:firstRow="1" w:lastRow="0" w:firstColumn="1" w:lastColumn="0" w:noHBand="0" w:noVBand="0"/>
      </w:tblPr>
      <w:tblGrid>
        <w:gridCol w:w="4927"/>
        <w:gridCol w:w="4927"/>
      </w:tblGrid>
      <w:tr w:rsidR="004566E7" w:rsidRPr="004566E7" w14:paraId="77B24035" w14:textId="77777777" w:rsidTr="00C705ED">
        <w:tc>
          <w:tcPr>
            <w:tcW w:w="4927" w:type="dxa"/>
          </w:tcPr>
          <w:p w14:paraId="3FFD72D5"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proofErr w:type="spellStart"/>
            <w:r w:rsidRPr="004566E7">
              <w:rPr>
                <w:rFonts w:ascii="Times New Roman" w:hAnsi="Times New Roman"/>
                <w:b/>
                <w:color w:val="000000" w:themeColor="text1"/>
                <w:sz w:val="24"/>
                <w:szCs w:val="24"/>
              </w:rPr>
              <w:t>Paslaugų</w:t>
            </w:r>
            <w:proofErr w:type="spellEnd"/>
            <w:r w:rsidRPr="004566E7">
              <w:rPr>
                <w:rFonts w:ascii="Times New Roman" w:hAnsi="Times New Roman"/>
                <w:b/>
                <w:color w:val="000000" w:themeColor="text1"/>
                <w:sz w:val="24"/>
                <w:szCs w:val="24"/>
              </w:rPr>
              <w:t xml:space="preserve"> </w:t>
            </w:r>
            <w:proofErr w:type="spellStart"/>
            <w:r w:rsidRPr="004566E7">
              <w:rPr>
                <w:rFonts w:ascii="Times New Roman" w:hAnsi="Times New Roman"/>
                <w:b/>
                <w:color w:val="000000" w:themeColor="text1"/>
                <w:sz w:val="24"/>
                <w:szCs w:val="24"/>
              </w:rPr>
              <w:t>gavėjas</w:t>
            </w:r>
            <w:proofErr w:type="spellEnd"/>
            <w:r w:rsidRPr="004566E7">
              <w:rPr>
                <w:rFonts w:ascii="Times New Roman" w:hAnsi="Times New Roman"/>
                <w:color w:val="000000" w:themeColor="text1"/>
                <w:sz w:val="24"/>
                <w:szCs w:val="24"/>
                <w:lang w:val="lt-LT"/>
              </w:rPr>
              <w:t xml:space="preserve"> </w:t>
            </w:r>
          </w:p>
          <w:p w14:paraId="792B1AC2" w14:textId="77777777" w:rsidR="006462F4" w:rsidRPr="004566E7" w:rsidRDefault="006462F4" w:rsidP="00C705ED">
            <w:pPr>
              <w:pStyle w:val="Pagrindinistekstas3"/>
              <w:ind w:firstLine="0"/>
              <w:rPr>
                <w:rFonts w:ascii="Times New Roman" w:hAnsi="Times New Roman"/>
                <w:b/>
                <w:color w:val="000000" w:themeColor="text1"/>
                <w:sz w:val="24"/>
                <w:szCs w:val="24"/>
                <w:lang w:val="lt-LT"/>
              </w:rPr>
            </w:pPr>
            <w:r w:rsidRPr="004566E7">
              <w:rPr>
                <w:rFonts w:ascii="Times New Roman" w:hAnsi="Times New Roman"/>
                <w:color w:val="000000" w:themeColor="text1"/>
                <w:sz w:val="24"/>
                <w:szCs w:val="24"/>
                <w:lang w:val="lt-LT"/>
              </w:rPr>
              <w:t>VšĮ Klaipėdos senamiesčio pirminės</w:t>
            </w:r>
            <w:r w:rsidRPr="004566E7">
              <w:rPr>
                <w:rFonts w:ascii="Times New Roman" w:hAnsi="Times New Roman"/>
                <w:b/>
                <w:bCs/>
                <w:iCs/>
                <w:color w:val="000000" w:themeColor="text1"/>
                <w:sz w:val="24"/>
                <w:szCs w:val="24"/>
              </w:rPr>
              <w:tab/>
            </w:r>
          </w:p>
        </w:tc>
        <w:tc>
          <w:tcPr>
            <w:tcW w:w="4927" w:type="dxa"/>
          </w:tcPr>
          <w:p w14:paraId="05AE8C53" w14:textId="77777777" w:rsidR="006462F4" w:rsidRPr="004566E7" w:rsidRDefault="006462F4" w:rsidP="00C705ED">
            <w:pPr>
              <w:spacing w:after="0" w:line="240" w:lineRule="auto"/>
              <w:rPr>
                <w:rFonts w:ascii="Times New Roman" w:hAnsi="Times New Roman"/>
                <w:color w:val="000000" w:themeColor="text1"/>
                <w:sz w:val="24"/>
                <w:szCs w:val="24"/>
              </w:rPr>
            </w:pPr>
            <w:r w:rsidRPr="004566E7">
              <w:rPr>
                <w:rFonts w:ascii="Times New Roman" w:hAnsi="Times New Roman"/>
                <w:b/>
                <w:color w:val="000000" w:themeColor="text1"/>
                <w:sz w:val="24"/>
                <w:szCs w:val="24"/>
              </w:rPr>
              <w:t>Paslaugų teikėjas</w:t>
            </w:r>
            <w:r w:rsidRPr="004566E7">
              <w:rPr>
                <w:rFonts w:ascii="Times New Roman" w:hAnsi="Times New Roman"/>
                <w:color w:val="000000" w:themeColor="text1"/>
                <w:sz w:val="24"/>
                <w:szCs w:val="24"/>
              </w:rPr>
              <w:t xml:space="preserve"> </w:t>
            </w:r>
          </w:p>
          <w:p w14:paraId="144A0BC5" w14:textId="3A568765" w:rsidR="006462F4" w:rsidRPr="004566E7" w:rsidRDefault="00347199"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UAB „</w:t>
            </w:r>
            <w:proofErr w:type="spellStart"/>
            <w:r w:rsidRPr="004566E7">
              <w:rPr>
                <w:rFonts w:ascii="Times New Roman" w:hAnsi="Times New Roman"/>
                <w:color w:val="000000" w:themeColor="text1"/>
                <w:sz w:val="24"/>
                <w:szCs w:val="24"/>
              </w:rPr>
              <w:t>Sof</w:t>
            </w:r>
            <w:r w:rsidR="00DC2324" w:rsidRPr="004566E7">
              <w:rPr>
                <w:rFonts w:ascii="Times New Roman" w:hAnsi="Times New Roman"/>
                <w:color w:val="000000" w:themeColor="text1"/>
                <w:sz w:val="24"/>
                <w:szCs w:val="24"/>
              </w:rPr>
              <w:t>t</w:t>
            </w:r>
            <w:r w:rsidRPr="004566E7">
              <w:rPr>
                <w:rFonts w:ascii="Times New Roman" w:hAnsi="Times New Roman"/>
                <w:color w:val="000000" w:themeColor="text1"/>
                <w:sz w:val="24"/>
                <w:szCs w:val="24"/>
              </w:rPr>
              <w:t>dent</w:t>
            </w:r>
            <w:proofErr w:type="spellEnd"/>
            <w:r w:rsidR="006462F4" w:rsidRPr="004566E7">
              <w:rPr>
                <w:rFonts w:ascii="Times New Roman" w:hAnsi="Times New Roman"/>
                <w:color w:val="000000" w:themeColor="text1"/>
                <w:sz w:val="24"/>
                <w:szCs w:val="24"/>
              </w:rPr>
              <w:t>“</w:t>
            </w:r>
          </w:p>
        </w:tc>
      </w:tr>
      <w:tr w:rsidR="004566E7" w:rsidRPr="004566E7" w14:paraId="693D5798" w14:textId="77777777" w:rsidTr="00C705ED">
        <w:tc>
          <w:tcPr>
            <w:tcW w:w="4927" w:type="dxa"/>
          </w:tcPr>
          <w:p w14:paraId="0C562193"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sveikatos priežiūros centras</w:t>
            </w:r>
          </w:p>
          <w:p w14:paraId="5F52C2AB"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p>
          <w:p w14:paraId="0502F1CB"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Vyriausioji gydytoja </w:t>
            </w:r>
          </w:p>
          <w:p w14:paraId="5D0299CA"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Loreta Žilinskienė</w:t>
            </w:r>
          </w:p>
          <w:p w14:paraId="47D2B831"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p>
        </w:tc>
        <w:tc>
          <w:tcPr>
            <w:tcW w:w="4927" w:type="dxa"/>
          </w:tcPr>
          <w:p w14:paraId="79F11985" w14:textId="77777777" w:rsidR="006462F4" w:rsidRPr="004566E7" w:rsidRDefault="006462F4" w:rsidP="00C705ED">
            <w:pPr>
              <w:spacing w:after="0" w:line="240" w:lineRule="auto"/>
              <w:rPr>
                <w:rFonts w:ascii="Times New Roman" w:hAnsi="Times New Roman"/>
                <w:color w:val="000000" w:themeColor="text1"/>
                <w:sz w:val="24"/>
                <w:szCs w:val="24"/>
              </w:rPr>
            </w:pPr>
          </w:p>
          <w:p w14:paraId="316D0ED6" w14:textId="77777777" w:rsidR="006462F4" w:rsidRPr="004566E7" w:rsidRDefault="006462F4" w:rsidP="00C705ED">
            <w:pPr>
              <w:spacing w:after="0" w:line="240" w:lineRule="auto"/>
              <w:rPr>
                <w:rFonts w:ascii="Times New Roman" w:hAnsi="Times New Roman"/>
                <w:color w:val="000000" w:themeColor="text1"/>
                <w:sz w:val="24"/>
                <w:szCs w:val="24"/>
              </w:rPr>
            </w:pPr>
          </w:p>
          <w:p w14:paraId="3FDEE39C" w14:textId="68E8366E" w:rsidR="006462F4" w:rsidRPr="004566E7" w:rsidRDefault="00347199" w:rsidP="00C705ED">
            <w:pPr>
              <w:spacing w:after="0" w:line="240" w:lineRule="auto"/>
              <w:rPr>
                <w:rFonts w:ascii="Times New Roman" w:hAnsi="Times New Roman"/>
                <w:color w:val="000000" w:themeColor="text1"/>
                <w:sz w:val="24"/>
                <w:szCs w:val="24"/>
                <w:shd w:val="clear" w:color="auto" w:fill="FAFAFA"/>
              </w:rPr>
            </w:pPr>
            <w:r w:rsidRPr="004566E7">
              <w:rPr>
                <w:rFonts w:ascii="Times New Roman" w:hAnsi="Times New Roman"/>
                <w:color w:val="000000" w:themeColor="text1"/>
                <w:sz w:val="24"/>
                <w:szCs w:val="24"/>
              </w:rPr>
              <w:t>Direktorius</w:t>
            </w:r>
          </w:p>
          <w:p w14:paraId="64CEB687" w14:textId="0584C399" w:rsidR="006462F4" w:rsidRPr="004566E7" w:rsidRDefault="00347199"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Rytis </w:t>
            </w:r>
            <w:proofErr w:type="spellStart"/>
            <w:r w:rsidRPr="004566E7">
              <w:rPr>
                <w:rFonts w:ascii="Times New Roman" w:hAnsi="Times New Roman"/>
                <w:color w:val="000000" w:themeColor="text1"/>
                <w:sz w:val="24"/>
                <w:szCs w:val="24"/>
              </w:rPr>
              <w:t>Naginevičius</w:t>
            </w:r>
            <w:proofErr w:type="spellEnd"/>
          </w:p>
        </w:tc>
      </w:tr>
      <w:tr w:rsidR="004566E7" w:rsidRPr="004566E7" w14:paraId="36008247" w14:textId="77777777" w:rsidTr="00C705ED">
        <w:tc>
          <w:tcPr>
            <w:tcW w:w="4927" w:type="dxa"/>
          </w:tcPr>
          <w:p w14:paraId="71565A67"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p>
          <w:p w14:paraId="18D708BF"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c>
          <w:tcPr>
            <w:tcW w:w="4927" w:type="dxa"/>
          </w:tcPr>
          <w:p w14:paraId="0C774D73"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p>
          <w:p w14:paraId="57E2E1E2" w14:textId="77777777" w:rsidR="006462F4" w:rsidRPr="004566E7" w:rsidRDefault="006462F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r>
      <w:tr w:rsidR="006462F4" w:rsidRPr="004566E7" w14:paraId="393E9066" w14:textId="77777777" w:rsidTr="00C705ED">
        <w:trPr>
          <w:trHeight w:val="212"/>
        </w:trPr>
        <w:tc>
          <w:tcPr>
            <w:tcW w:w="4927" w:type="dxa"/>
          </w:tcPr>
          <w:p w14:paraId="4C92BC34" w14:textId="2752F3E2" w:rsidR="006462F4" w:rsidRPr="004566E7" w:rsidRDefault="00F326E1"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w:t>
            </w:r>
            <w:r w:rsidR="006462F4" w:rsidRPr="004566E7">
              <w:rPr>
                <w:rFonts w:ascii="Times New Roman" w:hAnsi="Times New Roman"/>
                <w:color w:val="000000" w:themeColor="text1"/>
                <w:sz w:val="24"/>
                <w:szCs w:val="24"/>
                <w:lang w:val="lt-LT"/>
              </w:rPr>
              <w:t>A.V.</w:t>
            </w:r>
          </w:p>
        </w:tc>
        <w:tc>
          <w:tcPr>
            <w:tcW w:w="4927" w:type="dxa"/>
          </w:tcPr>
          <w:p w14:paraId="344AEBA3" w14:textId="39D1BE24" w:rsidR="006462F4" w:rsidRPr="004566E7" w:rsidRDefault="00F326E1" w:rsidP="00C705ED">
            <w:pPr>
              <w:pStyle w:val="Pagrindinistekstas3"/>
              <w:ind w:firstLine="0"/>
              <w:jc w:val="left"/>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w:t>
            </w:r>
            <w:r w:rsidR="006462F4" w:rsidRPr="004566E7">
              <w:rPr>
                <w:rFonts w:ascii="Times New Roman" w:hAnsi="Times New Roman"/>
                <w:color w:val="000000" w:themeColor="text1"/>
                <w:sz w:val="24"/>
                <w:szCs w:val="24"/>
                <w:lang w:val="lt-LT"/>
              </w:rPr>
              <w:t xml:space="preserve"> A.V.</w:t>
            </w:r>
          </w:p>
        </w:tc>
      </w:tr>
    </w:tbl>
    <w:p w14:paraId="30367E22" w14:textId="77777777" w:rsidR="006462F4" w:rsidRPr="004566E7" w:rsidRDefault="006462F4" w:rsidP="006462F4">
      <w:pPr>
        <w:spacing w:after="0" w:line="240" w:lineRule="auto"/>
        <w:rPr>
          <w:rFonts w:ascii="Times New Roman" w:hAnsi="Times New Roman"/>
          <w:color w:val="000000" w:themeColor="text1"/>
          <w:sz w:val="24"/>
          <w:szCs w:val="24"/>
          <w:lang w:eastAsia="lt-LT"/>
        </w:rPr>
      </w:pPr>
    </w:p>
    <w:p w14:paraId="3591B977" w14:textId="77777777" w:rsidR="006462F4" w:rsidRPr="004566E7" w:rsidRDefault="006462F4" w:rsidP="006462F4">
      <w:pPr>
        <w:rPr>
          <w:rFonts w:ascii="Times New Roman" w:hAnsi="Times New Roman"/>
          <w:color w:val="000000" w:themeColor="text1"/>
          <w:sz w:val="24"/>
          <w:szCs w:val="24"/>
        </w:rPr>
      </w:pPr>
    </w:p>
    <w:p w14:paraId="5140D871" w14:textId="7151584C" w:rsidR="006B25E7" w:rsidRPr="004566E7" w:rsidRDefault="006B25E7" w:rsidP="006B25E7">
      <w:pPr>
        <w:spacing w:line="276" w:lineRule="auto"/>
        <w:ind w:right="34"/>
        <w:jc w:val="both"/>
        <w:rPr>
          <w:b/>
          <w:bCs/>
          <w:color w:val="000000" w:themeColor="text1"/>
        </w:rPr>
      </w:pPr>
      <w:r w:rsidRPr="004566E7">
        <w:rPr>
          <w:b/>
          <w:bCs/>
          <w:color w:val="000000" w:themeColor="text1"/>
        </w:rPr>
        <w:t xml:space="preserve">  </w:t>
      </w:r>
    </w:p>
    <w:p w14:paraId="39C3BEA6" w14:textId="77777777"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2E1A627D" w14:textId="797DD1AA"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6AE1683B" w14:textId="64689AD7"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1C090A3E" w14:textId="21DAA1BA"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5B7B0EB2" w14:textId="1AEFB05D"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784D9043" w14:textId="52A4482F"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03721802" w14:textId="4B0FAB8A"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3334AA6B" w14:textId="067AAA2F"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2ADF825A" w14:textId="5B986FCA"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020581F6" w14:textId="28576B39" w:rsidR="006462F4" w:rsidRPr="004566E7" w:rsidRDefault="006462F4" w:rsidP="009374AA">
      <w:pPr>
        <w:spacing w:after="0" w:line="240" w:lineRule="auto"/>
        <w:jc w:val="right"/>
        <w:rPr>
          <w:rFonts w:ascii="Times New Roman" w:hAnsi="Times New Roman"/>
          <w:color w:val="000000" w:themeColor="text1"/>
          <w:sz w:val="24"/>
          <w:szCs w:val="24"/>
          <w:lang w:eastAsia="lt-LT"/>
        </w:rPr>
      </w:pPr>
    </w:p>
    <w:p w14:paraId="16BF5378" w14:textId="579FD58D" w:rsidR="00EC7C6E" w:rsidRPr="004566E7" w:rsidRDefault="00EC7C6E" w:rsidP="00EC7C6E">
      <w:pPr>
        <w:spacing w:after="0" w:line="240" w:lineRule="auto"/>
        <w:rPr>
          <w:rFonts w:ascii="Times New Roman" w:hAnsi="Times New Roman"/>
          <w:color w:val="000000" w:themeColor="text1"/>
          <w:sz w:val="24"/>
          <w:szCs w:val="24"/>
          <w:lang w:eastAsia="lt-LT"/>
        </w:rPr>
      </w:pPr>
    </w:p>
    <w:p w14:paraId="29D0667A" w14:textId="1AB333FB" w:rsidR="00C76CE3" w:rsidRPr="004566E7" w:rsidRDefault="00C76CE3" w:rsidP="00EC7C6E">
      <w:pPr>
        <w:spacing w:after="0" w:line="240" w:lineRule="auto"/>
        <w:rPr>
          <w:rFonts w:ascii="Times New Roman" w:hAnsi="Times New Roman"/>
          <w:color w:val="000000" w:themeColor="text1"/>
          <w:sz w:val="24"/>
          <w:szCs w:val="24"/>
          <w:lang w:eastAsia="lt-LT"/>
        </w:rPr>
      </w:pPr>
    </w:p>
    <w:p w14:paraId="3041DB68" w14:textId="77777777" w:rsidR="006462F4" w:rsidRPr="004566E7" w:rsidRDefault="006462F4" w:rsidP="006E053F">
      <w:pPr>
        <w:spacing w:after="0" w:line="240" w:lineRule="auto"/>
        <w:rPr>
          <w:rFonts w:ascii="Times New Roman" w:hAnsi="Times New Roman"/>
          <w:color w:val="000000" w:themeColor="text1"/>
          <w:sz w:val="24"/>
          <w:szCs w:val="24"/>
          <w:lang w:eastAsia="lt-LT"/>
        </w:rPr>
      </w:pPr>
    </w:p>
    <w:p w14:paraId="403D5FE9" w14:textId="77777777" w:rsidR="004566E7" w:rsidRPr="004566E7" w:rsidRDefault="006462F4"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lastRenderedPageBreak/>
        <w:t>2</w:t>
      </w:r>
      <w:r w:rsidR="009374AA" w:rsidRPr="004566E7">
        <w:rPr>
          <w:rFonts w:ascii="Times New Roman" w:hAnsi="Times New Roman"/>
          <w:color w:val="000000" w:themeColor="text1"/>
          <w:sz w:val="24"/>
          <w:szCs w:val="24"/>
          <w:lang w:eastAsia="lt-LT"/>
        </w:rPr>
        <w:t xml:space="preserve"> priedas </w:t>
      </w:r>
    </w:p>
    <w:p w14:paraId="289D2250" w14:textId="7E528ECE" w:rsidR="004566E7" w:rsidRPr="004566E7" w:rsidRDefault="004566E7"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prie 2021 m. rugpjūčio 2 d. viešojo pirkimo–pardavimo </w:t>
      </w:r>
    </w:p>
    <w:p w14:paraId="2F3A104F" w14:textId="77777777" w:rsidR="004566E7" w:rsidRPr="004566E7" w:rsidRDefault="004566E7"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sutarties Nr. (3.26)- SP- 20 /2021</w:t>
      </w:r>
    </w:p>
    <w:p w14:paraId="7DC68F60" w14:textId="619077D8" w:rsidR="009E275C" w:rsidRPr="004566E7" w:rsidRDefault="009E275C" w:rsidP="004566E7">
      <w:pPr>
        <w:spacing w:after="0" w:line="240" w:lineRule="auto"/>
        <w:jc w:val="right"/>
        <w:rPr>
          <w:rFonts w:ascii="Times New Roman" w:hAnsi="Times New Roman"/>
          <w:color w:val="000000" w:themeColor="text1"/>
          <w:sz w:val="24"/>
          <w:szCs w:val="24"/>
        </w:rPr>
      </w:pPr>
    </w:p>
    <w:p w14:paraId="45773F26" w14:textId="0D7D9670" w:rsidR="009E275C" w:rsidRPr="004566E7" w:rsidRDefault="00341324" w:rsidP="006462F4">
      <w:pPr>
        <w:spacing w:line="240" w:lineRule="auto"/>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TECHNINĖ SPECIFIKACIJA</w:t>
      </w:r>
    </w:p>
    <w:p w14:paraId="1F7790BA" w14:textId="021EC00D" w:rsidR="00C76CE3" w:rsidRPr="004566E7" w:rsidRDefault="00341324" w:rsidP="00341324">
      <w:pPr>
        <w:spacing w:line="276" w:lineRule="auto"/>
        <w:ind w:right="34"/>
        <w:jc w:val="center"/>
        <w:rPr>
          <w:rFonts w:ascii="Times New Roman" w:hAnsi="Times New Roman"/>
          <w:b/>
          <w:bCs/>
          <w:caps/>
          <w:color w:val="000000" w:themeColor="text1"/>
          <w:sz w:val="24"/>
          <w:szCs w:val="24"/>
        </w:rPr>
      </w:pPr>
      <w:r w:rsidRPr="004566E7">
        <w:rPr>
          <w:rFonts w:ascii="Times New Roman" w:eastAsia="Times New Roman" w:hAnsi="Times New Roman"/>
          <w:b/>
          <w:bCs/>
          <w:color w:val="000000" w:themeColor="text1"/>
          <w:sz w:val="24"/>
          <w:szCs w:val="24"/>
          <w:lang w:eastAsia="lt-LT"/>
        </w:rPr>
        <w:t>INFORMACINĖS SISTEMOS „FOXUS“ PRIEŽIŪROS IR APTARNAVIMO PASLAUGOS</w:t>
      </w:r>
    </w:p>
    <w:p w14:paraId="5CF91E69" w14:textId="69CAFB32" w:rsidR="00C76CE3" w:rsidRPr="004566E7" w:rsidRDefault="00C76CE3" w:rsidP="00C76CE3">
      <w:pPr>
        <w:spacing w:line="276" w:lineRule="auto"/>
        <w:ind w:right="34"/>
        <w:jc w:val="both"/>
        <w:rPr>
          <w:rFonts w:ascii="Times New Roman" w:hAnsi="Times New Roman"/>
          <w:b/>
          <w:caps/>
          <w:color w:val="000000" w:themeColor="text1"/>
          <w:sz w:val="24"/>
          <w:szCs w:val="24"/>
        </w:rPr>
      </w:pPr>
    </w:p>
    <w:p w14:paraId="56F76668" w14:textId="4992063A" w:rsidR="00C76CE3" w:rsidRPr="004566E7" w:rsidRDefault="00C76CE3" w:rsidP="00C76CE3">
      <w:pPr>
        <w:tabs>
          <w:tab w:val="left" w:pos="709"/>
        </w:tabs>
        <w:spacing w:after="0" w:line="240" w:lineRule="auto"/>
        <w:jc w:val="both"/>
        <w:rPr>
          <w:rFonts w:ascii="Times New Roman" w:hAnsi="Times New Roman"/>
          <w:b/>
          <w:bCs/>
          <w:color w:val="000000" w:themeColor="text1"/>
          <w:sz w:val="24"/>
          <w:szCs w:val="24"/>
        </w:rPr>
      </w:pPr>
      <w:r w:rsidRPr="004566E7">
        <w:rPr>
          <w:rFonts w:ascii="Times New Roman" w:hAnsi="Times New Roman"/>
          <w:b/>
          <w:bCs/>
          <w:color w:val="000000" w:themeColor="text1"/>
          <w:sz w:val="24"/>
          <w:szCs w:val="24"/>
        </w:rPr>
        <w:t>Paslaugų teikėjas teikia šias žemiau nurodyt</w:t>
      </w:r>
      <w:r w:rsidR="006E053F" w:rsidRPr="004566E7">
        <w:rPr>
          <w:rFonts w:ascii="Times New Roman" w:hAnsi="Times New Roman"/>
          <w:b/>
          <w:bCs/>
          <w:color w:val="000000" w:themeColor="text1"/>
          <w:sz w:val="24"/>
          <w:szCs w:val="24"/>
        </w:rPr>
        <w:t>a</w:t>
      </w:r>
      <w:r w:rsidRPr="004566E7">
        <w:rPr>
          <w:rFonts w:ascii="Times New Roman" w:hAnsi="Times New Roman"/>
          <w:b/>
          <w:bCs/>
          <w:color w:val="000000" w:themeColor="text1"/>
          <w:sz w:val="24"/>
          <w:szCs w:val="24"/>
        </w:rPr>
        <w:t>s Paslaugas:</w:t>
      </w:r>
    </w:p>
    <w:p w14:paraId="5F31EA67" w14:textId="6A9B5D8C" w:rsidR="00C76CE3" w:rsidRPr="004566E7" w:rsidRDefault="00C76CE3" w:rsidP="00C76CE3">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1.Paslaugų gavėjui suteikiama neišimtinė teisė (licencija) Sutarties galiojimo laikotarpyje naudoti Paslaugų teikėjo sukurtą informacinę sistemą „FOXUS“, skirtą pirminės sveikatos priežiūros įstaigoms (toliau tekste – Programa), kuria Paslaugų teikėjas kaip Programos savininkas disponuoja pagal turimas autorines ir kitas intelektinės nuosavybės teises, Lietuvos Respublikos teisės aktų nustatyta tvarka.</w:t>
      </w:r>
    </w:p>
    <w:p w14:paraId="740DB0C5" w14:textId="0A1442F1" w:rsidR="00C76CE3" w:rsidRPr="004566E7" w:rsidRDefault="00C76CE3" w:rsidP="00C76CE3">
      <w:pPr>
        <w:pStyle w:val="Sraopastraipa"/>
        <w:spacing w:after="0" w:line="240" w:lineRule="auto"/>
        <w:ind w:left="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2.Pa</w:t>
      </w:r>
      <w:r w:rsidR="001973EE" w:rsidRPr="004566E7">
        <w:rPr>
          <w:rFonts w:ascii="Times New Roman" w:hAnsi="Times New Roman"/>
          <w:color w:val="000000" w:themeColor="text1"/>
          <w:sz w:val="24"/>
          <w:szCs w:val="24"/>
        </w:rPr>
        <w:t>slaugų gavėj</w:t>
      </w:r>
      <w:r w:rsidRPr="004566E7">
        <w:rPr>
          <w:rFonts w:ascii="Times New Roman" w:hAnsi="Times New Roman"/>
          <w:color w:val="000000" w:themeColor="text1"/>
          <w:sz w:val="24"/>
          <w:szCs w:val="24"/>
        </w:rPr>
        <w:t xml:space="preserve">ui yra aktyvuojama Programos versija, kurios detalizuotas funkcijų sąrašas yra pateikiamas Sutarties </w:t>
      </w:r>
      <w:r w:rsidR="001973EE" w:rsidRPr="004566E7">
        <w:rPr>
          <w:rFonts w:ascii="Times New Roman" w:hAnsi="Times New Roman"/>
          <w:color w:val="000000" w:themeColor="text1"/>
          <w:sz w:val="24"/>
          <w:szCs w:val="24"/>
        </w:rPr>
        <w:t>3 p</w:t>
      </w:r>
      <w:r w:rsidRPr="004566E7">
        <w:rPr>
          <w:rFonts w:ascii="Times New Roman" w:hAnsi="Times New Roman"/>
          <w:color w:val="000000" w:themeColor="text1"/>
          <w:sz w:val="24"/>
          <w:szCs w:val="24"/>
        </w:rPr>
        <w:t>riede</w:t>
      </w:r>
      <w:r w:rsidR="001973EE"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 xml:space="preserve">Šalių sutartu terminu atliekamas Programos paruošimas ir jos įdiegimas pas </w:t>
      </w:r>
      <w:r w:rsidR="001973EE" w:rsidRPr="004566E7">
        <w:rPr>
          <w:rFonts w:ascii="Times New Roman" w:hAnsi="Times New Roman"/>
          <w:color w:val="000000" w:themeColor="text1"/>
          <w:sz w:val="24"/>
          <w:szCs w:val="24"/>
        </w:rPr>
        <w:t xml:space="preserve"> Paslaugų gavėją  (toliau – </w:t>
      </w:r>
      <w:r w:rsidRPr="004566E7">
        <w:rPr>
          <w:rFonts w:ascii="Times New Roman" w:hAnsi="Times New Roman"/>
          <w:b/>
          <w:color w:val="000000" w:themeColor="text1"/>
          <w:sz w:val="24"/>
          <w:szCs w:val="24"/>
        </w:rPr>
        <w:t>Įdiegimo paslaugos</w:t>
      </w:r>
      <w:r w:rsidRPr="004566E7">
        <w:rPr>
          <w:rFonts w:ascii="Times New Roman" w:hAnsi="Times New Roman"/>
          <w:color w:val="000000" w:themeColor="text1"/>
          <w:sz w:val="24"/>
          <w:szCs w:val="24"/>
        </w:rPr>
        <w:t xml:space="preserve">), </w:t>
      </w:r>
      <w:proofErr w:type="spellStart"/>
      <w:r w:rsidRPr="004566E7">
        <w:rPr>
          <w:rFonts w:ascii="Times New Roman" w:hAnsi="Times New Roman"/>
          <w:color w:val="000000" w:themeColor="text1"/>
          <w:sz w:val="24"/>
          <w:szCs w:val="24"/>
        </w:rPr>
        <w:t>t.y</w:t>
      </w:r>
      <w:proofErr w:type="spellEnd"/>
      <w:r w:rsidRPr="004566E7">
        <w:rPr>
          <w:rFonts w:ascii="Times New Roman" w:hAnsi="Times New Roman"/>
          <w:color w:val="000000" w:themeColor="text1"/>
          <w:sz w:val="24"/>
          <w:szCs w:val="24"/>
        </w:rPr>
        <w:t>. paruošiamos Programos duomenų bazė</w:t>
      </w:r>
      <w:r w:rsidR="001973EE" w:rsidRPr="004566E7">
        <w:rPr>
          <w:rFonts w:ascii="Times New Roman" w:hAnsi="Times New Roman"/>
          <w:color w:val="000000" w:themeColor="text1"/>
          <w:sz w:val="24"/>
          <w:szCs w:val="24"/>
        </w:rPr>
        <w:t>s, pritaikant jas Pa</w:t>
      </w:r>
      <w:r w:rsidR="0099509B" w:rsidRPr="004566E7">
        <w:rPr>
          <w:rFonts w:ascii="Times New Roman" w:hAnsi="Times New Roman"/>
          <w:color w:val="000000" w:themeColor="text1"/>
          <w:sz w:val="24"/>
          <w:szCs w:val="24"/>
        </w:rPr>
        <w:t>s</w:t>
      </w:r>
      <w:r w:rsidR="001973EE" w:rsidRPr="004566E7">
        <w:rPr>
          <w:rFonts w:ascii="Times New Roman" w:hAnsi="Times New Roman"/>
          <w:color w:val="000000" w:themeColor="text1"/>
          <w:sz w:val="24"/>
          <w:szCs w:val="24"/>
        </w:rPr>
        <w:t>laugų gavėjo</w:t>
      </w:r>
      <w:r w:rsidRPr="004566E7">
        <w:rPr>
          <w:rFonts w:ascii="Times New Roman" w:hAnsi="Times New Roman"/>
          <w:color w:val="000000" w:themeColor="text1"/>
          <w:sz w:val="24"/>
          <w:szCs w:val="24"/>
        </w:rPr>
        <w:t xml:space="preserve"> poreikiams, instaliuojama Programa</w:t>
      </w:r>
      <w:r w:rsidR="001973EE" w:rsidRPr="004566E7">
        <w:rPr>
          <w:rFonts w:ascii="Times New Roman" w:hAnsi="Times New Roman"/>
          <w:color w:val="000000" w:themeColor="text1"/>
          <w:sz w:val="24"/>
          <w:szCs w:val="24"/>
        </w:rPr>
        <w:t xml:space="preserve"> Paslaugų gavėjo </w:t>
      </w:r>
      <w:r w:rsidRPr="004566E7">
        <w:rPr>
          <w:rFonts w:ascii="Times New Roman" w:hAnsi="Times New Roman"/>
          <w:color w:val="000000" w:themeColor="text1"/>
          <w:sz w:val="24"/>
          <w:szCs w:val="24"/>
        </w:rPr>
        <w:t xml:space="preserve">nurodytų darbuotojų kompiuteriuose bei pravedami pirminiai darbo su Programa mokymo kursai. </w:t>
      </w:r>
    </w:p>
    <w:p w14:paraId="4C43734C" w14:textId="2F7AB34D" w:rsidR="00C76CE3" w:rsidRPr="004566E7" w:rsidRDefault="00C76CE3" w:rsidP="001973EE">
      <w:pPr>
        <w:pStyle w:val="Sraopastraipa"/>
        <w:numPr>
          <w:ilvl w:val="0"/>
          <w:numId w:val="1"/>
        </w:numPr>
        <w:tabs>
          <w:tab w:val="left" w:pos="709"/>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Programos aptarnavimas ir priežiūra. </w:t>
      </w:r>
    </w:p>
    <w:p w14:paraId="5CED9E22" w14:textId="4A3397D1" w:rsidR="00C23793" w:rsidRPr="004566E7" w:rsidRDefault="001973EE" w:rsidP="0099509B">
      <w:pPr>
        <w:pStyle w:val="Sraopastraipa"/>
        <w:numPr>
          <w:ilvl w:val="0"/>
          <w:numId w:val="1"/>
        </w:numPr>
        <w:tabs>
          <w:tab w:val="left" w:pos="709"/>
        </w:tabs>
        <w:spacing w:after="0" w:line="240" w:lineRule="auto"/>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D</w:t>
      </w:r>
      <w:r w:rsidR="00C76CE3" w:rsidRPr="004566E7">
        <w:rPr>
          <w:rFonts w:ascii="Times New Roman" w:hAnsi="Times New Roman"/>
          <w:color w:val="000000" w:themeColor="text1"/>
          <w:sz w:val="24"/>
          <w:szCs w:val="24"/>
        </w:rPr>
        <w:t>uomenų saugyklos priežiūra.</w:t>
      </w:r>
      <w:r w:rsidR="00C23793" w:rsidRPr="004566E7">
        <w:rPr>
          <w:rFonts w:ascii="Times New Roman" w:hAnsi="Times New Roman"/>
          <w:b/>
          <w:i/>
          <w:color w:val="000000" w:themeColor="text1"/>
          <w:sz w:val="24"/>
          <w:szCs w:val="24"/>
        </w:rPr>
        <w:tab/>
      </w:r>
    </w:p>
    <w:p w14:paraId="4B05615F" w14:textId="3B02A148" w:rsidR="00600228" w:rsidRPr="004566E7" w:rsidRDefault="0099509B" w:rsidP="00600228">
      <w:pPr>
        <w:spacing w:after="0"/>
        <w:ind w:right="103"/>
        <w:jc w:val="both"/>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 xml:space="preserve">4 </w:t>
      </w:r>
      <w:r w:rsidR="00600228" w:rsidRPr="004566E7">
        <w:rPr>
          <w:rFonts w:ascii="Times New Roman" w:hAnsi="Times New Roman"/>
          <w:bCs/>
          <w:color w:val="000000" w:themeColor="text1"/>
          <w:sz w:val="24"/>
          <w:szCs w:val="24"/>
        </w:rPr>
        <w:t>.</w:t>
      </w:r>
      <w:r w:rsidR="0019557F" w:rsidRPr="004566E7">
        <w:rPr>
          <w:rFonts w:ascii="Times New Roman" w:hAnsi="Times New Roman"/>
          <w:bCs/>
          <w:color w:val="000000" w:themeColor="text1"/>
          <w:sz w:val="24"/>
          <w:szCs w:val="24"/>
        </w:rPr>
        <w:t xml:space="preserve"> </w:t>
      </w:r>
      <w:r w:rsidR="00C23793" w:rsidRPr="004566E7">
        <w:rPr>
          <w:rFonts w:ascii="Times New Roman" w:hAnsi="Times New Roman"/>
          <w:bCs/>
          <w:color w:val="000000" w:themeColor="text1"/>
          <w:sz w:val="24"/>
          <w:szCs w:val="24"/>
        </w:rPr>
        <w:t>Diegimas ir priežiūra</w:t>
      </w:r>
      <w:r w:rsidR="00C23793" w:rsidRPr="004566E7">
        <w:rPr>
          <w:rFonts w:ascii="Times New Roman" w:hAnsi="Times New Roman"/>
          <w:bCs/>
          <w:i/>
          <w:color w:val="000000" w:themeColor="text1"/>
          <w:sz w:val="24"/>
          <w:szCs w:val="24"/>
        </w:rPr>
        <w:t>:</w:t>
      </w:r>
      <w:r w:rsidR="00C23793" w:rsidRPr="004566E7">
        <w:rPr>
          <w:rFonts w:ascii="Times New Roman" w:hAnsi="Times New Roman"/>
          <w:bCs/>
          <w:color w:val="000000" w:themeColor="text1"/>
          <w:sz w:val="24"/>
          <w:szCs w:val="24"/>
        </w:rPr>
        <w:t xml:space="preserve"> </w:t>
      </w:r>
    </w:p>
    <w:p w14:paraId="605880DE" w14:textId="1F9BB7D7" w:rsidR="00600228" w:rsidRPr="004566E7" w:rsidRDefault="0099509B" w:rsidP="00600228">
      <w:pPr>
        <w:spacing w:after="0"/>
        <w:ind w:right="103"/>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4.1.</w:t>
      </w:r>
      <w:r w:rsidR="00C23793" w:rsidRPr="004566E7">
        <w:rPr>
          <w:rFonts w:ascii="Times New Roman" w:hAnsi="Times New Roman"/>
          <w:color w:val="000000" w:themeColor="text1"/>
          <w:sz w:val="24"/>
          <w:szCs w:val="24"/>
        </w:rPr>
        <w:t>Programos paruošimas</w:t>
      </w:r>
      <w:r w:rsidRPr="004566E7">
        <w:rPr>
          <w:rFonts w:ascii="Times New Roman" w:hAnsi="Times New Roman"/>
          <w:color w:val="000000" w:themeColor="text1"/>
          <w:sz w:val="24"/>
          <w:szCs w:val="24"/>
        </w:rPr>
        <w:t>;</w:t>
      </w:r>
    </w:p>
    <w:p w14:paraId="29F6A010" w14:textId="2E4D021D" w:rsidR="00600228" w:rsidRPr="004566E7" w:rsidRDefault="0099509B" w:rsidP="00600228">
      <w:pPr>
        <w:spacing w:after="0"/>
        <w:ind w:right="103"/>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4.2. d</w:t>
      </w:r>
      <w:r w:rsidR="00C23793" w:rsidRPr="004566E7">
        <w:rPr>
          <w:rFonts w:ascii="Times New Roman" w:hAnsi="Times New Roman"/>
          <w:color w:val="000000" w:themeColor="text1"/>
          <w:sz w:val="24"/>
          <w:szCs w:val="24"/>
        </w:rPr>
        <w:t>iegimas</w:t>
      </w:r>
      <w:r w:rsidRPr="004566E7">
        <w:rPr>
          <w:rFonts w:ascii="Times New Roman" w:hAnsi="Times New Roman"/>
          <w:color w:val="000000" w:themeColor="text1"/>
          <w:sz w:val="24"/>
          <w:szCs w:val="24"/>
        </w:rPr>
        <w:t>;</w:t>
      </w:r>
    </w:p>
    <w:p w14:paraId="33BD3683" w14:textId="46EB3E7D" w:rsidR="00600228" w:rsidRPr="004566E7" w:rsidRDefault="0099509B" w:rsidP="00600228">
      <w:pPr>
        <w:spacing w:after="0"/>
        <w:ind w:right="107"/>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4.3.m</w:t>
      </w:r>
      <w:r w:rsidR="00600228" w:rsidRPr="004566E7">
        <w:rPr>
          <w:rFonts w:ascii="Times New Roman" w:hAnsi="Times New Roman"/>
          <w:color w:val="000000" w:themeColor="text1"/>
          <w:sz w:val="24"/>
          <w:szCs w:val="24"/>
        </w:rPr>
        <w:t xml:space="preserve">okymai </w:t>
      </w:r>
      <w:r w:rsidR="00600228" w:rsidRPr="004566E7">
        <w:rPr>
          <w:rFonts w:ascii="Times New Roman" w:hAnsi="Times New Roman"/>
          <w:i/>
          <w:color w:val="000000" w:themeColor="text1"/>
          <w:sz w:val="24"/>
          <w:szCs w:val="24"/>
        </w:rPr>
        <w:t>(pirminiai ir pakartotiniai)</w:t>
      </w:r>
      <w:r w:rsidR="00600228" w:rsidRPr="004566E7">
        <w:rPr>
          <w:rFonts w:ascii="Times New Roman" w:hAnsi="Times New Roman"/>
          <w:color w:val="000000" w:themeColor="text1"/>
          <w:sz w:val="24"/>
          <w:szCs w:val="24"/>
        </w:rPr>
        <w:t xml:space="preserve"> </w:t>
      </w:r>
    </w:p>
    <w:p w14:paraId="49F1A52C" w14:textId="2D20F1AC" w:rsidR="00600228" w:rsidRPr="004566E7" w:rsidRDefault="0099509B" w:rsidP="00600228">
      <w:pPr>
        <w:spacing w:after="0"/>
        <w:ind w:right="104"/>
        <w:jc w:val="both"/>
        <w:rPr>
          <w:rFonts w:ascii="Times New Roman" w:hAnsi="Times New Roman"/>
          <w:color w:val="000000" w:themeColor="text1"/>
          <w:sz w:val="24"/>
          <w:szCs w:val="24"/>
          <w:vertAlign w:val="superscript"/>
        </w:rPr>
      </w:pPr>
      <w:r w:rsidRPr="004566E7">
        <w:rPr>
          <w:rFonts w:ascii="Times New Roman" w:hAnsi="Times New Roman"/>
          <w:color w:val="000000" w:themeColor="text1"/>
          <w:sz w:val="24"/>
          <w:szCs w:val="24"/>
        </w:rPr>
        <w:t>4.4. k</w:t>
      </w:r>
      <w:r w:rsidR="00600228" w:rsidRPr="004566E7">
        <w:rPr>
          <w:rFonts w:ascii="Times New Roman" w:hAnsi="Times New Roman"/>
          <w:color w:val="000000" w:themeColor="text1"/>
          <w:sz w:val="24"/>
          <w:szCs w:val="24"/>
        </w:rPr>
        <w:t>onsultacijos telefonu, el. paštu,</w:t>
      </w:r>
      <w:r w:rsidRPr="004566E7">
        <w:rPr>
          <w:rFonts w:ascii="Times New Roman" w:hAnsi="Times New Roman"/>
          <w:color w:val="000000" w:themeColor="text1"/>
          <w:sz w:val="24"/>
          <w:szCs w:val="24"/>
        </w:rPr>
        <w:t xml:space="preserve"> Paslaugų gavėjo</w:t>
      </w:r>
      <w:r w:rsidR="00600228"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buveinėje;</w:t>
      </w:r>
      <w:r w:rsidR="00600228" w:rsidRPr="004566E7">
        <w:rPr>
          <w:rFonts w:ascii="Times New Roman" w:hAnsi="Times New Roman"/>
          <w:color w:val="000000" w:themeColor="text1"/>
          <w:sz w:val="24"/>
          <w:szCs w:val="24"/>
          <w:vertAlign w:val="superscript"/>
        </w:rPr>
        <w:t xml:space="preserve"> </w:t>
      </w:r>
    </w:p>
    <w:p w14:paraId="00404007" w14:textId="5F8FDC71" w:rsidR="00600228" w:rsidRPr="004566E7" w:rsidRDefault="0099509B" w:rsidP="00600228">
      <w:pPr>
        <w:spacing w:after="0"/>
        <w:ind w:right="104"/>
        <w:jc w:val="both"/>
        <w:rPr>
          <w:rFonts w:ascii="Times New Roman" w:hAnsi="Times New Roman"/>
          <w:color w:val="000000" w:themeColor="text1"/>
          <w:sz w:val="24"/>
          <w:szCs w:val="24"/>
          <w:vertAlign w:val="superscript"/>
        </w:rPr>
      </w:pPr>
      <w:r w:rsidRPr="004566E7">
        <w:rPr>
          <w:rFonts w:ascii="Times New Roman" w:hAnsi="Times New Roman"/>
          <w:color w:val="000000" w:themeColor="text1"/>
          <w:sz w:val="24"/>
          <w:szCs w:val="24"/>
        </w:rPr>
        <w:t>4.5.n</w:t>
      </w:r>
      <w:r w:rsidR="00600228" w:rsidRPr="004566E7">
        <w:rPr>
          <w:rFonts w:ascii="Times New Roman" w:hAnsi="Times New Roman"/>
          <w:color w:val="000000" w:themeColor="text1"/>
          <w:sz w:val="24"/>
          <w:szCs w:val="24"/>
        </w:rPr>
        <w:t>aujų funkcionalumų diegimas, supažindinimas su jomis</w:t>
      </w:r>
      <w:r w:rsidR="00E14DD0" w:rsidRPr="004566E7">
        <w:rPr>
          <w:rFonts w:ascii="Times New Roman" w:hAnsi="Times New Roman"/>
          <w:color w:val="000000" w:themeColor="text1"/>
          <w:sz w:val="24"/>
          <w:szCs w:val="24"/>
        </w:rPr>
        <w:t>;</w:t>
      </w:r>
      <w:r w:rsidR="00600228" w:rsidRPr="004566E7">
        <w:rPr>
          <w:rFonts w:ascii="Times New Roman" w:hAnsi="Times New Roman"/>
          <w:color w:val="000000" w:themeColor="text1"/>
          <w:sz w:val="24"/>
          <w:szCs w:val="24"/>
          <w:vertAlign w:val="superscript"/>
        </w:rPr>
        <w:t xml:space="preserve"> </w:t>
      </w:r>
    </w:p>
    <w:p w14:paraId="761EB12B" w14:textId="77777777" w:rsidR="0099509B" w:rsidRPr="004566E7" w:rsidRDefault="0099509B" w:rsidP="00600228">
      <w:pPr>
        <w:spacing w:after="0"/>
        <w:ind w:right="104"/>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4.6. d</w:t>
      </w:r>
      <w:r w:rsidR="00600228" w:rsidRPr="004566E7">
        <w:rPr>
          <w:rFonts w:ascii="Times New Roman" w:hAnsi="Times New Roman"/>
          <w:color w:val="000000" w:themeColor="text1"/>
          <w:sz w:val="24"/>
          <w:szCs w:val="24"/>
        </w:rPr>
        <w:t>uomenų saugyklos priežiūra</w:t>
      </w:r>
      <w:r w:rsidRPr="004566E7">
        <w:rPr>
          <w:rFonts w:ascii="Times New Roman" w:hAnsi="Times New Roman"/>
          <w:color w:val="000000" w:themeColor="text1"/>
          <w:sz w:val="24"/>
          <w:szCs w:val="24"/>
        </w:rPr>
        <w:t>.</w:t>
      </w:r>
    </w:p>
    <w:p w14:paraId="2B8A546C" w14:textId="0D8DBE13" w:rsidR="00600228" w:rsidRPr="004566E7" w:rsidRDefault="0099509B" w:rsidP="00600228">
      <w:pPr>
        <w:spacing w:after="0"/>
        <w:ind w:right="104"/>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5.</w:t>
      </w:r>
      <w:r w:rsidR="006E5AA8" w:rsidRPr="004566E7">
        <w:rPr>
          <w:rFonts w:ascii="Times New Roman" w:hAnsi="Times New Roman"/>
          <w:color w:val="000000" w:themeColor="text1"/>
          <w:sz w:val="24"/>
          <w:szCs w:val="24"/>
        </w:rPr>
        <w:t xml:space="preserve"> K</w:t>
      </w:r>
      <w:r w:rsidRPr="004566E7">
        <w:rPr>
          <w:rFonts w:ascii="Times New Roman" w:hAnsi="Times New Roman"/>
          <w:color w:val="000000" w:themeColor="text1"/>
          <w:sz w:val="24"/>
          <w:szCs w:val="24"/>
        </w:rPr>
        <w:t>itos Šalių pagal Sutartį sutartos paslaugos</w:t>
      </w:r>
      <w:r w:rsidR="006E5AA8" w:rsidRPr="004566E7">
        <w:rPr>
          <w:rFonts w:ascii="Times New Roman" w:hAnsi="Times New Roman"/>
          <w:color w:val="000000" w:themeColor="text1"/>
          <w:sz w:val="24"/>
          <w:szCs w:val="24"/>
        </w:rPr>
        <w:t>.</w:t>
      </w:r>
    </w:p>
    <w:p w14:paraId="11C197B3" w14:textId="77777777" w:rsidR="006E5AA8" w:rsidRPr="004566E7" w:rsidRDefault="006E5AA8" w:rsidP="00600228">
      <w:pPr>
        <w:spacing w:after="0"/>
        <w:ind w:right="104"/>
        <w:jc w:val="both"/>
        <w:rPr>
          <w:rFonts w:ascii="Times New Roman" w:hAnsi="Times New Roman"/>
          <w:color w:val="000000" w:themeColor="text1"/>
          <w:sz w:val="24"/>
          <w:szCs w:val="24"/>
        </w:rPr>
      </w:pPr>
    </w:p>
    <w:p w14:paraId="31E1FCD4" w14:textId="1400B9D1" w:rsidR="002D3E3F" w:rsidRPr="004566E7" w:rsidRDefault="0019557F" w:rsidP="006E5AA8">
      <w:pPr>
        <w:tabs>
          <w:tab w:val="left" w:pos="284"/>
        </w:tabs>
        <w:spacing w:after="0" w:line="240" w:lineRule="auto"/>
        <w:ind w:left="720"/>
        <w:jc w:val="both"/>
        <w:rPr>
          <w:rFonts w:ascii="Times New Roman" w:hAnsi="Times New Roman"/>
          <w:b/>
          <w:bCs/>
          <w:color w:val="000000" w:themeColor="text1"/>
          <w:sz w:val="24"/>
          <w:szCs w:val="24"/>
        </w:rPr>
      </w:pPr>
      <w:r w:rsidRPr="004566E7">
        <w:rPr>
          <w:rFonts w:ascii="Times New Roman" w:hAnsi="Times New Roman"/>
          <w:b/>
          <w:color w:val="000000" w:themeColor="text1"/>
          <w:sz w:val="24"/>
          <w:szCs w:val="24"/>
        </w:rPr>
        <w:t xml:space="preserve">                                                          </w:t>
      </w:r>
      <w:r w:rsidR="002D3E3F" w:rsidRPr="004566E7">
        <w:rPr>
          <w:rFonts w:ascii="Times New Roman" w:hAnsi="Times New Roman"/>
          <w:b/>
          <w:color w:val="000000" w:themeColor="text1"/>
          <w:sz w:val="24"/>
          <w:szCs w:val="24"/>
        </w:rPr>
        <w:t>Paslaugų teikimo tvarka</w:t>
      </w:r>
    </w:p>
    <w:p w14:paraId="45AD2682" w14:textId="5EDE48F1" w:rsidR="002D3E3F" w:rsidRPr="004566E7" w:rsidRDefault="006E5AA8"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1.</w:t>
      </w:r>
      <w:r w:rsidR="002D3E3F" w:rsidRPr="004566E7">
        <w:rPr>
          <w:rFonts w:ascii="Times New Roman" w:hAnsi="Times New Roman"/>
          <w:color w:val="000000" w:themeColor="text1"/>
          <w:sz w:val="24"/>
          <w:szCs w:val="24"/>
        </w:rPr>
        <w:t xml:space="preserve">Sutarties vykdymo tikslu </w:t>
      </w:r>
      <w:r w:rsidRPr="004566E7">
        <w:rPr>
          <w:rFonts w:ascii="Times New Roman" w:hAnsi="Times New Roman"/>
          <w:color w:val="000000" w:themeColor="text1"/>
          <w:sz w:val="24"/>
          <w:szCs w:val="24"/>
        </w:rPr>
        <w:t>Paslaugų teikėjas</w:t>
      </w:r>
      <w:r w:rsidR="002D3E3F" w:rsidRPr="004566E7">
        <w:rPr>
          <w:rFonts w:ascii="Times New Roman" w:hAnsi="Times New Roman"/>
          <w:color w:val="000000" w:themeColor="text1"/>
          <w:sz w:val="24"/>
          <w:szCs w:val="24"/>
        </w:rPr>
        <w:t xml:space="preserve"> paruošia Programos duomenų bazes ir adaptuoja Programą, remiantis gautais </w:t>
      </w:r>
      <w:r w:rsidRPr="004566E7">
        <w:rPr>
          <w:rFonts w:ascii="Times New Roman" w:hAnsi="Times New Roman"/>
          <w:color w:val="000000" w:themeColor="text1"/>
          <w:sz w:val="24"/>
          <w:szCs w:val="24"/>
        </w:rPr>
        <w:t>Paslaugų gavėjo</w:t>
      </w:r>
      <w:r w:rsidR="002D3E3F" w:rsidRPr="004566E7">
        <w:rPr>
          <w:rFonts w:ascii="Times New Roman" w:hAnsi="Times New Roman"/>
          <w:color w:val="000000" w:themeColor="text1"/>
          <w:sz w:val="24"/>
          <w:szCs w:val="24"/>
        </w:rPr>
        <w:t xml:space="preserve"> duomenimis. Programos paruošim</w:t>
      </w:r>
      <w:r w:rsidRPr="004566E7">
        <w:rPr>
          <w:rFonts w:ascii="Times New Roman" w:hAnsi="Times New Roman"/>
          <w:color w:val="000000" w:themeColor="text1"/>
          <w:sz w:val="24"/>
          <w:szCs w:val="24"/>
        </w:rPr>
        <w:t>as</w:t>
      </w:r>
      <w:r w:rsidR="002D3E3F" w:rsidRPr="004566E7">
        <w:rPr>
          <w:rFonts w:ascii="Times New Roman" w:hAnsi="Times New Roman"/>
          <w:color w:val="000000" w:themeColor="text1"/>
          <w:sz w:val="24"/>
          <w:szCs w:val="24"/>
        </w:rPr>
        <w:t xml:space="preserve"> atliekamas Šalių sutartu terminu po informacijos gavimo iš </w:t>
      </w:r>
      <w:r w:rsidRPr="004566E7">
        <w:rPr>
          <w:rFonts w:ascii="Times New Roman" w:hAnsi="Times New Roman"/>
          <w:color w:val="000000" w:themeColor="text1"/>
          <w:sz w:val="24"/>
          <w:szCs w:val="24"/>
        </w:rPr>
        <w:t>Paslaugų gavėjo</w:t>
      </w:r>
      <w:r w:rsidR="002D3E3F" w:rsidRPr="004566E7">
        <w:rPr>
          <w:rFonts w:ascii="Times New Roman" w:hAnsi="Times New Roman"/>
          <w:color w:val="000000" w:themeColor="text1"/>
          <w:sz w:val="24"/>
          <w:szCs w:val="24"/>
        </w:rPr>
        <w:t xml:space="preserve"> dienos. </w:t>
      </w:r>
    </w:p>
    <w:p w14:paraId="1EAB2CBC" w14:textId="3CED0305"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2.</w:t>
      </w:r>
      <w:r w:rsidR="006E5AA8"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suderina Programos veikimo parametrus</w:t>
      </w:r>
      <w:r w:rsidR="006E5AA8"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 xml:space="preserve">atlieka būtinus ir </w:t>
      </w:r>
      <w:r w:rsidR="006E5AA8"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inicijuotus programinius pakeitimus, jei pastarieji yra universalaus pobūdžio ir yra priskiriami prie bazinių Programos funkcijų. Programos bazinėmis funkcijomis yra laikomos Programos duomenų suvedimo ir jų valdymo galimybės bei funkcijos, kurias turi analogiškos paskirties informacinės duomenų valdymo programos, skirtos sveikatos priežiūros įstaigoms. Programoje jau įdiegtų bazinių funkcijų specifikacija yra pateikiama Sutarties </w:t>
      </w:r>
      <w:r w:rsidR="006E5AA8" w:rsidRPr="004566E7">
        <w:rPr>
          <w:rFonts w:ascii="Times New Roman" w:hAnsi="Times New Roman"/>
          <w:color w:val="000000" w:themeColor="text1"/>
          <w:sz w:val="24"/>
          <w:szCs w:val="24"/>
        </w:rPr>
        <w:t>3 p</w:t>
      </w:r>
      <w:r w:rsidRPr="004566E7">
        <w:rPr>
          <w:rFonts w:ascii="Times New Roman" w:hAnsi="Times New Roman"/>
          <w:color w:val="000000" w:themeColor="text1"/>
          <w:sz w:val="24"/>
          <w:szCs w:val="24"/>
        </w:rPr>
        <w:t>riede.</w:t>
      </w:r>
    </w:p>
    <w:p w14:paraId="27DFE42B" w14:textId="16A2E8BA" w:rsidR="002D3E3F" w:rsidRPr="004566E7" w:rsidRDefault="006E5AA8"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3. Paslaugų teikėjas</w:t>
      </w:r>
      <w:r w:rsidR="002D3E3F" w:rsidRPr="004566E7">
        <w:rPr>
          <w:rFonts w:ascii="Times New Roman" w:hAnsi="Times New Roman"/>
          <w:color w:val="000000" w:themeColor="text1"/>
          <w:sz w:val="24"/>
          <w:szCs w:val="24"/>
        </w:rPr>
        <w:t xml:space="preserve"> paruoštą Programą instaliuoja </w:t>
      </w:r>
      <w:r w:rsidRPr="004566E7">
        <w:rPr>
          <w:rFonts w:ascii="Times New Roman" w:hAnsi="Times New Roman"/>
          <w:color w:val="000000" w:themeColor="text1"/>
          <w:sz w:val="24"/>
          <w:szCs w:val="24"/>
        </w:rPr>
        <w:t>Paslaugų teikėjo</w:t>
      </w:r>
      <w:r w:rsidR="002D3E3F" w:rsidRPr="004566E7">
        <w:rPr>
          <w:rFonts w:ascii="Times New Roman" w:hAnsi="Times New Roman"/>
          <w:color w:val="000000" w:themeColor="text1"/>
          <w:sz w:val="24"/>
          <w:szCs w:val="24"/>
        </w:rPr>
        <w:t xml:space="preserve"> serveryje bei </w:t>
      </w:r>
      <w:r w:rsidRPr="004566E7">
        <w:rPr>
          <w:rFonts w:ascii="Times New Roman" w:hAnsi="Times New Roman"/>
          <w:color w:val="000000" w:themeColor="text1"/>
          <w:sz w:val="24"/>
          <w:szCs w:val="24"/>
        </w:rPr>
        <w:t>Paslaugų gavėjo</w:t>
      </w:r>
      <w:r w:rsidR="002D3E3F" w:rsidRPr="004566E7">
        <w:rPr>
          <w:rFonts w:ascii="Times New Roman" w:hAnsi="Times New Roman"/>
          <w:color w:val="000000" w:themeColor="text1"/>
          <w:sz w:val="24"/>
          <w:szCs w:val="24"/>
        </w:rPr>
        <w:t xml:space="preserve"> nurodytų darbuotojų kompiuteriuose ir atlieka Programos aptarnavimą ir priežiūrą </w:t>
      </w:r>
      <w:r w:rsidR="0019557F" w:rsidRPr="004566E7">
        <w:rPr>
          <w:rFonts w:ascii="Times New Roman" w:hAnsi="Times New Roman"/>
          <w:color w:val="000000" w:themeColor="text1"/>
          <w:sz w:val="24"/>
          <w:szCs w:val="24"/>
        </w:rPr>
        <w:t xml:space="preserve">visą </w:t>
      </w:r>
      <w:r w:rsidR="002D3E3F" w:rsidRPr="004566E7">
        <w:rPr>
          <w:rFonts w:ascii="Times New Roman" w:hAnsi="Times New Roman"/>
          <w:color w:val="000000" w:themeColor="text1"/>
          <w:sz w:val="24"/>
          <w:szCs w:val="24"/>
        </w:rPr>
        <w:t>Sutarties galiojimo</w:t>
      </w:r>
      <w:r w:rsidR="0019557F" w:rsidRPr="004566E7">
        <w:rPr>
          <w:rFonts w:ascii="Times New Roman" w:hAnsi="Times New Roman"/>
          <w:color w:val="000000" w:themeColor="text1"/>
          <w:sz w:val="24"/>
          <w:szCs w:val="24"/>
        </w:rPr>
        <w:t xml:space="preserve"> laikotarpį</w:t>
      </w:r>
      <w:r w:rsidR="002D3E3F" w:rsidRPr="004566E7">
        <w:rPr>
          <w:rFonts w:ascii="Times New Roman" w:hAnsi="Times New Roman"/>
          <w:color w:val="000000" w:themeColor="text1"/>
          <w:sz w:val="24"/>
          <w:szCs w:val="24"/>
        </w:rPr>
        <w:t xml:space="preserve">. </w:t>
      </w:r>
    </w:p>
    <w:p w14:paraId="5340FE1E" w14:textId="66712A84" w:rsidR="002D3E3F" w:rsidRPr="004566E7" w:rsidRDefault="006E5AA8"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4. Paslaugų teikėjas</w:t>
      </w:r>
      <w:r w:rsidR="002D3E3F" w:rsidRPr="004566E7">
        <w:rPr>
          <w:rFonts w:ascii="Times New Roman" w:hAnsi="Times New Roman"/>
          <w:color w:val="000000" w:themeColor="text1"/>
          <w:sz w:val="24"/>
          <w:szCs w:val="24"/>
        </w:rPr>
        <w:t xml:space="preserve"> Šalių sutartu laiku praveda </w:t>
      </w:r>
      <w:r w:rsidR="00BE3CDF" w:rsidRPr="004566E7">
        <w:rPr>
          <w:rFonts w:ascii="Times New Roman" w:hAnsi="Times New Roman"/>
          <w:color w:val="000000" w:themeColor="text1"/>
          <w:sz w:val="24"/>
          <w:szCs w:val="24"/>
        </w:rPr>
        <w:t>Paslaugų gavėjo</w:t>
      </w:r>
      <w:r w:rsidR="002D3E3F" w:rsidRPr="004566E7">
        <w:rPr>
          <w:rFonts w:ascii="Times New Roman" w:hAnsi="Times New Roman"/>
          <w:color w:val="000000" w:themeColor="text1"/>
          <w:sz w:val="24"/>
          <w:szCs w:val="24"/>
        </w:rPr>
        <w:t xml:space="preserve"> nurodytiems darbuotojams pirminius mokymo kursus darbo su Programa klausimais </w:t>
      </w:r>
      <w:r w:rsidR="002D3E3F" w:rsidRPr="004566E7">
        <w:rPr>
          <w:rFonts w:ascii="Times New Roman" w:hAnsi="Times New Roman"/>
          <w:i/>
          <w:color w:val="000000" w:themeColor="text1"/>
          <w:sz w:val="24"/>
          <w:szCs w:val="24"/>
        </w:rPr>
        <w:t xml:space="preserve">(1-2 </w:t>
      </w:r>
      <w:proofErr w:type="spellStart"/>
      <w:r w:rsidR="002D3E3F" w:rsidRPr="004566E7">
        <w:rPr>
          <w:rFonts w:ascii="Times New Roman" w:hAnsi="Times New Roman"/>
          <w:i/>
          <w:color w:val="000000" w:themeColor="text1"/>
          <w:sz w:val="24"/>
          <w:szCs w:val="24"/>
        </w:rPr>
        <w:t>d.d</w:t>
      </w:r>
      <w:proofErr w:type="spellEnd"/>
      <w:r w:rsidR="002D3E3F" w:rsidRPr="004566E7">
        <w:rPr>
          <w:rFonts w:ascii="Times New Roman" w:hAnsi="Times New Roman"/>
          <w:i/>
          <w:color w:val="000000" w:themeColor="text1"/>
          <w:sz w:val="24"/>
          <w:szCs w:val="24"/>
        </w:rPr>
        <w:t>.).</w:t>
      </w:r>
    </w:p>
    <w:p w14:paraId="7F619D16" w14:textId="6257EA83"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lastRenderedPageBreak/>
        <w:t xml:space="preserve">5. Programa yra laikoma perduota </w:t>
      </w:r>
      <w:r w:rsidR="0019557F" w:rsidRPr="004566E7">
        <w:rPr>
          <w:rFonts w:ascii="Times New Roman" w:hAnsi="Times New Roman"/>
          <w:color w:val="000000" w:themeColor="text1"/>
          <w:sz w:val="24"/>
          <w:szCs w:val="24"/>
        </w:rPr>
        <w:t>Paslaugų gavėjui</w:t>
      </w:r>
      <w:r w:rsidRPr="004566E7">
        <w:rPr>
          <w:rFonts w:ascii="Times New Roman" w:hAnsi="Times New Roman"/>
          <w:color w:val="000000" w:themeColor="text1"/>
          <w:sz w:val="24"/>
          <w:szCs w:val="24"/>
        </w:rPr>
        <w:t xml:space="preserve"> naudoti šios Sutarties tikslu, po Programos diegimo </w:t>
      </w:r>
      <w:r w:rsidR="0019557F"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darbuotojų kompiuteriuose ir darbo su Programa mokymų pravedimo datos. </w:t>
      </w:r>
    </w:p>
    <w:p w14:paraId="5ED44D2D" w14:textId="556890D2" w:rsidR="002D3E3F" w:rsidRPr="004566E7" w:rsidRDefault="0019557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6.</w:t>
      </w:r>
      <w:r w:rsidR="002D3E3F" w:rsidRPr="004566E7">
        <w:rPr>
          <w:rFonts w:ascii="Times New Roman" w:hAnsi="Times New Roman"/>
          <w:color w:val="000000" w:themeColor="text1"/>
          <w:sz w:val="24"/>
          <w:szCs w:val="24"/>
        </w:rPr>
        <w:t xml:space="preserve">Įdiegus Programą, Sutarties galiojimo metu, atliekant Programos techninį aptarnavimą ir priežiūrą, </w:t>
      </w:r>
      <w:r w:rsidRPr="004566E7">
        <w:rPr>
          <w:rFonts w:ascii="Times New Roman" w:hAnsi="Times New Roman"/>
          <w:color w:val="000000" w:themeColor="text1"/>
          <w:sz w:val="24"/>
          <w:szCs w:val="24"/>
        </w:rPr>
        <w:t>Paslaugų teikėjas</w:t>
      </w:r>
      <w:r w:rsidR="002D3E3F" w:rsidRPr="004566E7">
        <w:rPr>
          <w:rFonts w:ascii="Times New Roman" w:hAnsi="Times New Roman"/>
          <w:color w:val="000000" w:themeColor="text1"/>
          <w:sz w:val="24"/>
          <w:szCs w:val="24"/>
        </w:rPr>
        <w:t>:</w:t>
      </w:r>
    </w:p>
    <w:p w14:paraId="11A19EAD" w14:textId="041A21BF" w:rsidR="002D3E3F" w:rsidRPr="004566E7" w:rsidRDefault="0019557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6.1.</w:t>
      </w:r>
      <w:r w:rsidR="002D3E3F" w:rsidRPr="004566E7">
        <w:rPr>
          <w:rFonts w:ascii="Times New Roman" w:hAnsi="Times New Roman"/>
          <w:color w:val="000000" w:themeColor="text1"/>
          <w:sz w:val="24"/>
          <w:szCs w:val="24"/>
        </w:rPr>
        <w:t xml:space="preserve">Sutarties galiojimo laikotarpyje užtikrina Programos sklandų veikimą. </w:t>
      </w:r>
    </w:p>
    <w:p w14:paraId="005118D6" w14:textId="2EE97A0E"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6.2.  Taiso darbo su Programa metu galinčias atsirasti klaidas. Klaidos pašalinimo laikas </w:t>
      </w:r>
      <w:r w:rsidR="00FE5872" w:rsidRPr="004566E7">
        <w:rPr>
          <w:rFonts w:ascii="Times New Roman" w:hAnsi="Times New Roman"/>
          <w:color w:val="000000" w:themeColor="text1"/>
          <w:sz w:val="24"/>
          <w:szCs w:val="24"/>
        </w:rPr>
        <w:t xml:space="preserve"> ne ilgesnis kaip </w:t>
      </w:r>
      <w:r w:rsidRPr="004566E7">
        <w:rPr>
          <w:rFonts w:ascii="Times New Roman" w:hAnsi="Times New Roman"/>
          <w:color w:val="000000" w:themeColor="text1"/>
          <w:sz w:val="24"/>
          <w:szCs w:val="24"/>
        </w:rPr>
        <w:t xml:space="preserve">4 darbo dienos nuo </w:t>
      </w:r>
      <w:r w:rsidR="00FE5872"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pranešimo apie klaidą gavimo d</w:t>
      </w:r>
      <w:r w:rsidR="00FD4780" w:rsidRPr="004566E7">
        <w:rPr>
          <w:rFonts w:ascii="Times New Roman" w:hAnsi="Times New Roman"/>
          <w:color w:val="000000" w:themeColor="text1"/>
          <w:sz w:val="24"/>
          <w:szCs w:val="24"/>
        </w:rPr>
        <w:t>ienos</w:t>
      </w:r>
      <w:r w:rsidRPr="004566E7">
        <w:rPr>
          <w:rFonts w:ascii="Times New Roman" w:hAnsi="Times New Roman"/>
          <w:color w:val="000000" w:themeColor="text1"/>
          <w:sz w:val="24"/>
          <w:szCs w:val="24"/>
        </w:rPr>
        <w:t xml:space="preserve">. Jei pastebėtos klaidos </w:t>
      </w:r>
      <w:r w:rsidR="00FE5872" w:rsidRPr="004566E7">
        <w:rPr>
          <w:rFonts w:ascii="Times New Roman" w:hAnsi="Times New Roman"/>
          <w:color w:val="000000" w:themeColor="text1"/>
          <w:sz w:val="24"/>
          <w:szCs w:val="24"/>
        </w:rPr>
        <w:t>Paslaugų teikėjui</w:t>
      </w:r>
      <w:r w:rsidRPr="004566E7">
        <w:rPr>
          <w:rFonts w:ascii="Times New Roman" w:hAnsi="Times New Roman"/>
          <w:color w:val="000000" w:themeColor="text1"/>
          <w:sz w:val="24"/>
          <w:szCs w:val="24"/>
        </w:rPr>
        <w:t xml:space="preserve"> nepavyksta ištaisyti per nurodytą laikotarpį, </w:t>
      </w:r>
      <w:r w:rsidR="00FE5872"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privalo per šiame Sutarties punkte nurodytą klaidos pašalinimo laiką pateikti </w:t>
      </w:r>
      <w:r w:rsidR="00FE5872" w:rsidRPr="004566E7">
        <w:rPr>
          <w:rFonts w:ascii="Times New Roman" w:hAnsi="Times New Roman"/>
          <w:color w:val="000000" w:themeColor="text1"/>
          <w:sz w:val="24"/>
          <w:szCs w:val="24"/>
        </w:rPr>
        <w:t>Paslaugų gavėjui</w:t>
      </w:r>
      <w:r w:rsidRPr="004566E7">
        <w:rPr>
          <w:rFonts w:ascii="Times New Roman" w:hAnsi="Times New Roman"/>
          <w:color w:val="000000" w:themeColor="text1"/>
          <w:sz w:val="24"/>
          <w:szCs w:val="24"/>
        </w:rPr>
        <w:t xml:space="preserve"> laikiną sprendimą, užtikrinantį </w:t>
      </w:r>
      <w:r w:rsidR="00FE5872" w:rsidRPr="004566E7">
        <w:rPr>
          <w:rFonts w:ascii="Times New Roman" w:hAnsi="Times New Roman"/>
          <w:color w:val="000000" w:themeColor="text1"/>
          <w:sz w:val="24"/>
          <w:szCs w:val="24"/>
        </w:rPr>
        <w:t>Paslaugų gavėjui</w:t>
      </w:r>
      <w:r w:rsidRPr="004566E7">
        <w:rPr>
          <w:rFonts w:ascii="Times New Roman" w:hAnsi="Times New Roman"/>
          <w:color w:val="000000" w:themeColor="text1"/>
          <w:sz w:val="24"/>
          <w:szCs w:val="24"/>
        </w:rPr>
        <w:t xml:space="preserve"> galimybę naudotis pagrindinėmis Programos funkcijomis, ir informuoti </w:t>
      </w:r>
      <w:r w:rsidR="00FE5872"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atsakingus darbuotojus apie artimiausią klaidos ištaisymo datą (</w:t>
      </w:r>
      <w:r w:rsidR="00FE5872" w:rsidRPr="004566E7">
        <w:rPr>
          <w:rFonts w:ascii="Times New Roman" w:hAnsi="Times New Roman"/>
          <w:color w:val="000000" w:themeColor="text1"/>
          <w:sz w:val="24"/>
          <w:szCs w:val="24"/>
        </w:rPr>
        <w:t>Paslaugų teikėjui</w:t>
      </w:r>
      <w:r w:rsidRPr="004566E7">
        <w:rPr>
          <w:rFonts w:ascii="Times New Roman" w:hAnsi="Times New Roman"/>
          <w:color w:val="000000" w:themeColor="text1"/>
          <w:sz w:val="24"/>
          <w:szCs w:val="24"/>
        </w:rPr>
        <w:t xml:space="preserve"> dedant visas pastangas, jog klaida būtų pašalinta per įmanomai trumpiausią laiką).</w:t>
      </w:r>
    </w:p>
    <w:p w14:paraId="42326FE2" w14:textId="65E0D52E" w:rsidR="002D3E3F" w:rsidRPr="004566E7" w:rsidRDefault="002D3E3F" w:rsidP="006E053F">
      <w:pPr>
        <w:tabs>
          <w:tab w:val="left" w:pos="426"/>
        </w:tabs>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6.3.</w:t>
      </w:r>
      <w:r w:rsidRPr="004566E7">
        <w:rPr>
          <w:rFonts w:ascii="Times New Roman" w:hAnsi="Times New Roman"/>
          <w:color w:val="000000" w:themeColor="text1"/>
          <w:sz w:val="24"/>
          <w:szCs w:val="24"/>
        </w:rPr>
        <w:tab/>
        <w:t>Konsultuoja telefonu ir elektroniniu paštu, nuotolinio vartotojų pasiekiamumo būdu (toliau tekste – „</w:t>
      </w:r>
      <w:r w:rsidRPr="004566E7">
        <w:rPr>
          <w:rFonts w:ascii="Times New Roman" w:hAnsi="Times New Roman"/>
          <w:b/>
          <w:color w:val="000000" w:themeColor="text1"/>
          <w:sz w:val="24"/>
          <w:szCs w:val="24"/>
        </w:rPr>
        <w:t>konsultacijos</w:t>
      </w:r>
      <w:r w:rsidRPr="004566E7">
        <w:rPr>
          <w:rFonts w:ascii="Times New Roman" w:hAnsi="Times New Roman"/>
          <w:color w:val="000000" w:themeColor="text1"/>
          <w:sz w:val="24"/>
          <w:szCs w:val="24"/>
        </w:rPr>
        <w:t xml:space="preserve">“) visus </w:t>
      </w:r>
      <w:r w:rsidR="00FD4780"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darbuotojus darbo dienomis nuo 8:00 iki 19:00 val. </w:t>
      </w:r>
      <w:r w:rsidR="00FD4780" w:rsidRPr="004566E7">
        <w:rPr>
          <w:rFonts w:ascii="Times New Roman" w:hAnsi="Times New Roman"/>
          <w:color w:val="000000" w:themeColor="text1"/>
          <w:sz w:val="24"/>
          <w:szCs w:val="24"/>
        </w:rPr>
        <w:t xml:space="preserve"> paslaugų gavėjo</w:t>
      </w:r>
      <w:r w:rsidRPr="004566E7">
        <w:rPr>
          <w:rFonts w:ascii="Times New Roman" w:hAnsi="Times New Roman"/>
          <w:color w:val="000000" w:themeColor="text1"/>
          <w:sz w:val="24"/>
          <w:szCs w:val="24"/>
        </w:rPr>
        <w:t xml:space="preserve"> Programos vartotojais yra laikomi </w:t>
      </w:r>
      <w:r w:rsidR="00AC4A5F"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nurodyti darbuotojai – gydytojai, slaugytojai bei registratūros ir administracijos darbuotojai, kuriems yra sukuriami unifikuoti prisijungimo prie Programos vardai bei slaptažodžiai, bei paruošiama Programos vartotojo sąsaja bei duomenų bazės (toliau tekste – „</w:t>
      </w:r>
      <w:r w:rsidRPr="004566E7">
        <w:rPr>
          <w:rFonts w:ascii="Times New Roman" w:hAnsi="Times New Roman"/>
          <w:b/>
          <w:color w:val="000000" w:themeColor="text1"/>
          <w:sz w:val="24"/>
          <w:szCs w:val="24"/>
        </w:rPr>
        <w:t>vartotojai</w:t>
      </w:r>
      <w:r w:rsidRPr="004566E7">
        <w:rPr>
          <w:rFonts w:ascii="Times New Roman" w:hAnsi="Times New Roman"/>
          <w:color w:val="000000" w:themeColor="text1"/>
          <w:sz w:val="24"/>
          <w:szCs w:val="24"/>
        </w:rPr>
        <w:t xml:space="preserve">“).  </w:t>
      </w:r>
    </w:p>
    <w:p w14:paraId="23FAF60A" w14:textId="2EDA26E2"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6.4.   Poreikiui esant arba </w:t>
      </w:r>
      <w:r w:rsidR="00AC4A5F"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prašymu, </w:t>
      </w:r>
      <w:r w:rsidR="00AC4A5F"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atvyksta </w:t>
      </w:r>
      <w:r w:rsidR="00924229" w:rsidRPr="004566E7">
        <w:rPr>
          <w:rFonts w:ascii="Times New Roman" w:hAnsi="Times New Roman"/>
          <w:color w:val="000000" w:themeColor="text1"/>
          <w:sz w:val="24"/>
          <w:szCs w:val="24"/>
        </w:rPr>
        <w:t xml:space="preserve">pas Paslaugų gavėją </w:t>
      </w:r>
      <w:r w:rsidRPr="004566E7">
        <w:rPr>
          <w:rFonts w:ascii="Times New Roman" w:hAnsi="Times New Roman"/>
          <w:color w:val="000000" w:themeColor="text1"/>
          <w:sz w:val="24"/>
          <w:szCs w:val="24"/>
        </w:rPr>
        <w:t>galimam techninių klausimų sprendimui ar supažindinimui su naujomis Programos funkcijomis.</w:t>
      </w:r>
    </w:p>
    <w:p w14:paraId="6DBDA3B0" w14:textId="006A112E" w:rsidR="002D3E3F" w:rsidRPr="004566E7" w:rsidRDefault="00426A86" w:rsidP="00426A86">
      <w:pPr>
        <w:spacing w:after="0"/>
        <w:ind w:hanging="284"/>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     </w:t>
      </w:r>
      <w:r w:rsidR="002D3E3F" w:rsidRPr="004566E7">
        <w:rPr>
          <w:rFonts w:ascii="Times New Roman" w:hAnsi="Times New Roman"/>
          <w:color w:val="000000" w:themeColor="text1"/>
          <w:sz w:val="24"/>
          <w:szCs w:val="24"/>
        </w:rPr>
        <w:t>6.5.</w:t>
      </w:r>
      <w:r w:rsidR="00AC4A5F" w:rsidRPr="004566E7">
        <w:rPr>
          <w:rFonts w:ascii="Times New Roman" w:hAnsi="Times New Roman"/>
          <w:color w:val="000000" w:themeColor="text1"/>
          <w:sz w:val="24"/>
          <w:szCs w:val="24"/>
        </w:rPr>
        <w:t xml:space="preserve"> Paslaugų gavėjo</w:t>
      </w:r>
      <w:r w:rsidR="002D3E3F" w:rsidRPr="004566E7">
        <w:rPr>
          <w:rFonts w:ascii="Times New Roman" w:hAnsi="Times New Roman"/>
          <w:color w:val="000000" w:themeColor="text1"/>
          <w:sz w:val="24"/>
          <w:szCs w:val="24"/>
        </w:rPr>
        <w:t xml:space="preserve"> prašymu 3 kartus per metus </w:t>
      </w:r>
      <w:r w:rsidR="00AC4A5F" w:rsidRPr="004566E7">
        <w:rPr>
          <w:rFonts w:ascii="Times New Roman" w:hAnsi="Times New Roman"/>
          <w:color w:val="000000" w:themeColor="text1"/>
          <w:sz w:val="24"/>
          <w:szCs w:val="24"/>
        </w:rPr>
        <w:t xml:space="preserve">Paslaugų teikėjas </w:t>
      </w:r>
      <w:r w:rsidR="002D3E3F" w:rsidRPr="004566E7">
        <w:rPr>
          <w:rFonts w:ascii="Times New Roman" w:hAnsi="Times New Roman"/>
          <w:color w:val="000000" w:themeColor="text1"/>
          <w:sz w:val="24"/>
          <w:szCs w:val="24"/>
        </w:rPr>
        <w:t xml:space="preserve">atvyksta </w:t>
      </w:r>
      <w:r w:rsidR="00AC4A5F" w:rsidRPr="004566E7">
        <w:rPr>
          <w:rFonts w:ascii="Times New Roman" w:hAnsi="Times New Roman"/>
          <w:color w:val="000000" w:themeColor="text1"/>
          <w:sz w:val="24"/>
          <w:szCs w:val="24"/>
        </w:rPr>
        <w:t>pas Paslaugų gavėją</w:t>
      </w:r>
      <w:r w:rsidR="002D3E3F" w:rsidRPr="004566E7">
        <w:rPr>
          <w:rFonts w:ascii="Times New Roman" w:hAnsi="Times New Roman"/>
          <w:color w:val="000000" w:themeColor="text1"/>
          <w:sz w:val="24"/>
          <w:szCs w:val="24"/>
        </w:rPr>
        <w:t xml:space="preserve"> ir</w:t>
      </w:r>
      <w:r w:rsidRPr="004566E7">
        <w:rPr>
          <w:rFonts w:ascii="Times New Roman" w:hAnsi="Times New Roman"/>
          <w:color w:val="000000" w:themeColor="text1"/>
          <w:sz w:val="24"/>
          <w:szCs w:val="24"/>
        </w:rPr>
        <w:t xml:space="preserve"> </w:t>
      </w:r>
      <w:r w:rsidR="002D3E3F" w:rsidRPr="004566E7">
        <w:rPr>
          <w:rFonts w:ascii="Times New Roman" w:hAnsi="Times New Roman"/>
          <w:color w:val="000000" w:themeColor="text1"/>
          <w:sz w:val="24"/>
          <w:szCs w:val="24"/>
        </w:rPr>
        <w:t xml:space="preserve">praveda </w:t>
      </w:r>
      <w:r w:rsidR="00AC4A5F" w:rsidRPr="004566E7">
        <w:rPr>
          <w:rFonts w:ascii="Times New Roman" w:hAnsi="Times New Roman"/>
          <w:color w:val="000000" w:themeColor="text1"/>
          <w:sz w:val="24"/>
          <w:szCs w:val="24"/>
        </w:rPr>
        <w:t>Paslaugų gavėjo</w:t>
      </w:r>
      <w:r w:rsidR="002D3E3F" w:rsidRPr="004566E7">
        <w:rPr>
          <w:rFonts w:ascii="Times New Roman" w:hAnsi="Times New Roman"/>
          <w:color w:val="000000" w:themeColor="text1"/>
          <w:sz w:val="24"/>
          <w:szCs w:val="24"/>
        </w:rPr>
        <w:t xml:space="preserve"> nurodytiems darbuotojams pakartotinus darbo su Programa mokymo kursus, konsultacijas Programos, naujų funkcijų valdymo klausimais.</w:t>
      </w:r>
    </w:p>
    <w:p w14:paraId="1F3D90C6" w14:textId="497042C0"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6.6.Atnaujina Programos versijas. </w:t>
      </w:r>
      <w:r w:rsidR="00AC4A5F"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supažindina </w:t>
      </w:r>
      <w:r w:rsidR="00AC4A5F"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atsakingus darbuotojus su naujomis Programos funkcinėmis galimybėmis. </w:t>
      </w:r>
      <w:r w:rsidR="00AC4A5F"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pateikia vartotojams naujų funkcijų atlikimo instrukcijas. </w:t>
      </w:r>
    </w:p>
    <w:p w14:paraId="17E7BCE5" w14:textId="2C769E84"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6.7. Sutarties galiojimo metu </w:t>
      </w:r>
      <w:r w:rsidR="00AC4A5F"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užtikrina </w:t>
      </w:r>
      <w:r w:rsidR="00AC4A5F" w:rsidRPr="004566E7">
        <w:rPr>
          <w:rFonts w:ascii="Times New Roman" w:hAnsi="Times New Roman"/>
          <w:color w:val="000000" w:themeColor="text1"/>
          <w:sz w:val="24"/>
          <w:szCs w:val="24"/>
        </w:rPr>
        <w:t xml:space="preserve">paslaugų teikėjo </w:t>
      </w:r>
      <w:r w:rsidRPr="004566E7">
        <w:rPr>
          <w:rFonts w:ascii="Times New Roman" w:hAnsi="Times New Roman"/>
          <w:color w:val="000000" w:themeColor="text1"/>
          <w:sz w:val="24"/>
          <w:szCs w:val="24"/>
        </w:rPr>
        <w:t xml:space="preserve"> serveryje laikomų </w:t>
      </w:r>
      <w:r w:rsidR="00AC4A5F"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duomenų saugumą ir jų konfidencialumą, apsaugą nuo atsitiktinio ar neteisėto jų sunaikinimo, pakeitimo ar bet kokio lygio neteisėto jų tvarkymo. Asmens duomenys (kurie gaunami/prieinami šios Sutarties vykdymo tikslu) </w:t>
      </w:r>
      <w:r w:rsidR="00AC4A5F" w:rsidRPr="004566E7">
        <w:rPr>
          <w:rFonts w:ascii="Times New Roman" w:hAnsi="Times New Roman"/>
          <w:color w:val="000000" w:themeColor="text1"/>
          <w:sz w:val="24"/>
          <w:szCs w:val="24"/>
        </w:rPr>
        <w:t xml:space="preserve">Paslaugų teikėjo </w:t>
      </w:r>
      <w:r w:rsidRPr="004566E7">
        <w:rPr>
          <w:rFonts w:ascii="Times New Roman" w:hAnsi="Times New Roman"/>
          <w:color w:val="000000" w:themeColor="text1"/>
          <w:sz w:val="24"/>
          <w:szCs w:val="24"/>
        </w:rPr>
        <w:t>tvarkomi laikantis asmens duomenų apsaugos reikalavimų</w:t>
      </w:r>
      <w:r w:rsidR="00AC4A5F" w:rsidRPr="004566E7">
        <w:rPr>
          <w:rFonts w:ascii="Times New Roman" w:hAnsi="Times New Roman"/>
          <w:color w:val="000000" w:themeColor="text1"/>
          <w:sz w:val="24"/>
          <w:szCs w:val="24"/>
        </w:rPr>
        <w:t xml:space="preserve"> pagal teisės aktų reikalavimus</w:t>
      </w:r>
      <w:r w:rsidRPr="004566E7">
        <w:rPr>
          <w:rFonts w:ascii="Times New Roman" w:hAnsi="Times New Roman"/>
          <w:color w:val="000000" w:themeColor="text1"/>
          <w:sz w:val="24"/>
          <w:szCs w:val="24"/>
        </w:rPr>
        <w:t xml:space="preserve">. </w:t>
      </w:r>
    </w:p>
    <w:p w14:paraId="3046632D" w14:textId="5C9BD7CC"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 6.8.   Pasibaigus Sutarties galiojimui, </w:t>
      </w:r>
      <w:r w:rsidR="00AC4A5F" w:rsidRPr="004566E7">
        <w:rPr>
          <w:rFonts w:ascii="Times New Roman" w:hAnsi="Times New Roman"/>
          <w:color w:val="000000" w:themeColor="text1"/>
          <w:sz w:val="24"/>
          <w:szCs w:val="24"/>
        </w:rPr>
        <w:t>Paslaugų teikėjas</w:t>
      </w:r>
      <w:r w:rsidRPr="004566E7">
        <w:rPr>
          <w:rFonts w:ascii="Times New Roman" w:hAnsi="Times New Roman"/>
          <w:color w:val="000000" w:themeColor="text1"/>
          <w:sz w:val="24"/>
          <w:szCs w:val="24"/>
        </w:rPr>
        <w:t xml:space="preserve"> grąžina </w:t>
      </w:r>
      <w:r w:rsidR="00AC4A5F" w:rsidRPr="004566E7">
        <w:rPr>
          <w:rFonts w:ascii="Times New Roman" w:hAnsi="Times New Roman"/>
          <w:color w:val="000000" w:themeColor="text1"/>
          <w:sz w:val="24"/>
          <w:szCs w:val="24"/>
        </w:rPr>
        <w:t>Paslaugų gavėjui</w:t>
      </w:r>
      <w:r w:rsidRPr="004566E7">
        <w:rPr>
          <w:rFonts w:ascii="Times New Roman" w:hAnsi="Times New Roman"/>
          <w:color w:val="000000" w:themeColor="text1"/>
          <w:sz w:val="24"/>
          <w:szCs w:val="24"/>
        </w:rPr>
        <w:t xml:space="preserve"> visus Programos naudojimosi metu sukauptus </w:t>
      </w:r>
      <w:r w:rsidR="00AC4A5F"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veiklos duomenis bei atlieka sutartus naikinimo veiksmus. Duomenys grąžinami </w:t>
      </w:r>
      <w:r w:rsidR="00AC4A5F" w:rsidRPr="004566E7">
        <w:rPr>
          <w:rFonts w:ascii="Times New Roman" w:hAnsi="Times New Roman"/>
          <w:color w:val="000000" w:themeColor="text1"/>
          <w:sz w:val="24"/>
          <w:szCs w:val="24"/>
        </w:rPr>
        <w:t xml:space="preserve">Paslaugų gavėjui </w:t>
      </w:r>
      <w:r w:rsidRPr="004566E7">
        <w:rPr>
          <w:rFonts w:ascii="Times New Roman" w:hAnsi="Times New Roman"/>
          <w:color w:val="000000" w:themeColor="text1"/>
          <w:sz w:val="24"/>
          <w:szCs w:val="24"/>
        </w:rPr>
        <w:t>juos pat</w:t>
      </w:r>
      <w:r w:rsidR="00AD27D1" w:rsidRPr="004566E7">
        <w:rPr>
          <w:rFonts w:ascii="Times New Roman" w:hAnsi="Times New Roman"/>
          <w:color w:val="000000" w:themeColor="text1"/>
          <w:sz w:val="24"/>
          <w:szCs w:val="24"/>
        </w:rPr>
        <w:t>ei</w:t>
      </w:r>
      <w:r w:rsidRPr="004566E7">
        <w:rPr>
          <w:rFonts w:ascii="Times New Roman" w:hAnsi="Times New Roman"/>
          <w:color w:val="000000" w:themeColor="text1"/>
          <w:sz w:val="24"/>
          <w:szCs w:val="24"/>
        </w:rPr>
        <w:t xml:space="preserve">kiant Šalių sutartu elektoriniu formatu ir terminais.    </w:t>
      </w:r>
    </w:p>
    <w:p w14:paraId="175781DA" w14:textId="7C7D31A1" w:rsidR="002D3E3F" w:rsidRPr="004566E7" w:rsidRDefault="002D3E3F" w:rsidP="006E053F">
      <w:pPr>
        <w:tabs>
          <w:tab w:val="left" w:pos="709"/>
        </w:tabs>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7. Programa turi atitikti Sutartyje ir jos </w:t>
      </w:r>
      <w:r w:rsidR="00AD27D1" w:rsidRPr="004566E7">
        <w:rPr>
          <w:rFonts w:ascii="Times New Roman" w:hAnsi="Times New Roman"/>
          <w:color w:val="000000" w:themeColor="text1"/>
          <w:sz w:val="24"/>
          <w:szCs w:val="24"/>
        </w:rPr>
        <w:t xml:space="preserve">prieduose </w:t>
      </w:r>
      <w:r w:rsidRPr="004566E7">
        <w:rPr>
          <w:rFonts w:ascii="Times New Roman" w:hAnsi="Times New Roman"/>
          <w:color w:val="000000" w:themeColor="text1"/>
          <w:sz w:val="24"/>
          <w:szCs w:val="24"/>
        </w:rPr>
        <w:t xml:space="preserve">aptartas sąlygas. Šalys laikys, kad </w:t>
      </w:r>
      <w:r w:rsidR="00AD27D1" w:rsidRPr="004566E7">
        <w:rPr>
          <w:rFonts w:ascii="Times New Roman" w:hAnsi="Times New Roman"/>
          <w:color w:val="000000" w:themeColor="text1"/>
          <w:sz w:val="24"/>
          <w:szCs w:val="24"/>
        </w:rPr>
        <w:t>Paslaugų teikėjo</w:t>
      </w:r>
      <w:r w:rsidRPr="004566E7">
        <w:rPr>
          <w:rFonts w:ascii="Times New Roman" w:hAnsi="Times New Roman"/>
          <w:color w:val="000000" w:themeColor="text1"/>
          <w:sz w:val="24"/>
          <w:szCs w:val="24"/>
        </w:rPr>
        <w:t xml:space="preserve"> paruošta ir instaliuota Programa neatitinka Sutartyje numatytų reikalavimų, jei ji nebus tinkama tam tikslui, kuriam yra skirtos analogiškos paskirties programos, arba, jei Programa bus netinkama naudoti tiems tikslams (pvz. neturės atitinkamo funkcionalumo), dėl kurių Šalys buvo susitarusios prieš ir po Sutarties pasirašymo.</w:t>
      </w:r>
    </w:p>
    <w:p w14:paraId="131D4D22" w14:textId="723119BF" w:rsidR="002D3E3F" w:rsidRPr="004566E7" w:rsidRDefault="002D3E3F" w:rsidP="006E053F">
      <w:pPr>
        <w:tabs>
          <w:tab w:val="left" w:pos="567"/>
          <w:tab w:val="left" w:pos="709"/>
        </w:tabs>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w:t>
      </w:r>
      <w:r w:rsidR="00AD27D1"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 xml:space="preserve">Jei pagal šią Sutartį </w:t>
      </w:r>
      <w:r w:rsidR="00AD27D1" w:rsidRPr="004566E7">
        <w:rPr>
          <w:rFonts w:ascii="Times New Roman" w:hAnsi="Times New Roman"/>
          <w:color w:val="000000" w:themeColor="text1"/>
          <w:sz w:val="24"/>
          <w:szCs w:val="24"/>
        </w:rPr>
        <w:t>Paslaugų teikėjo</w:t>
      </w:r>
      <w:r w:rsidRPr="004566E7">
        <w:rPr>
          <w:rFonts w:ascii="Times New Roman" w:hAnsi="Times New Roman"/>
          <w:color w:val="000000" w:themeColor="text1"/>
          <w:sz w:val="24"/>
          <w:szCs w:val="24"/>
        </w:rPr>
        <w:t xml:space="preserve"> naudojama Programa neatitiks numatytų reikalavimų Programos funkcionalumui, išdėstytų </w:t>
      </w:r>
      <w:r w:rsidR="00AD27D1" w:rsidRPr="004566E7">
        <w:rPr>
          <w:rFonts w:ascii="Times New Roman" w:hAnsi="Times New Roman"/>
          <w:color w:val="000000" w:themeColor="text1"/>
          <w:sz w:val="24"/>
          <w:szCs w:val="24"/>
        </w:rPr>
        <w:t xml:space="preserve"> Sutarties  3 p</w:t>
      </w:r>
      <w:r w:rsidRPr="004566E7">
        <w:rPr>
          <w:rFonts w:ascii="Times New Roman" w:hAnsi="Times New Roman"/>
          <w:color w:val="000000" w:themeColor="text1"/>
          <w:sz w:val="24"/>
          <w:szCs w:val="24"/>
        </w:rPr>
        <w:t xml:space="preserve">riede ar Sutarties sąlygų, </w:t>
      </w:r>
      <w:r w:rsidR="00AD27D1" w:rsidRPr="004566E7">
        <w:rPr>
          <w:rFonts w:ascii="Times New Roman" w:hAnsi="Times New Roman"/>
          <w:color w:val="000000" w:themeColor="text1"/>
          <w:sz w:val="24"/>
          <w:szCs w:val="24"/>
        </w:rPr>
        <w:t>Paslaugų gavėjas</w:t>
      </w:r>
      <w:r w:rsidRPr="004566E7">
        <w:rPr>
          <w:rFonts w:ascii="Times New Roman" w:hAnsi="Times New Roman"/>
          <w:color w:val="000000" w:themeColor="text1"/>
          <w:sz w:val="24"/>
          <w:szCs w:val="24"/>
        </w:rPr>
        <w:t xml:space="preserve"> turi teisę reikalauti </w:t>
      </w:r>
      <w:r w:rsidR="00AD27D1" w:rsidRPr="004566E7">
        <w:rPr>
          <w:rFonts w:ascii="Times New Roman" w:hAnsi="Times New Roman"/>
          <w:color w:val="000000" w:themeColor="text1"/>
          <w:sz w:val="24"/>
          <w:szCs w:val="24"/>
        </w:rPr>
        <w:t>Paslaugų teikėjo</w:t>
      </w:r>
      <w:r w:rsidRPr="004566E7">
        <w:rPr>
          <w:rFonts w:ascii="Times New Roman" w:hAnsi="Times New Roman"/>
          <w:color w:val="000000" w:themeColor="text1"/>
          <w:sz w:val="24"/>
          <w:szCs w:val="24"/>
        </w:rPr>
        <w:t xml:space="preserve"> </w:t>
      </w:r>
      <w:r w:rsidR="00AD27D1" w:rsidRPr="004566E7">
        <w:rPr>
          <w:rFonts w:ascii="Times New Roman" w:hAnsi="Times New Roman"/>
          <w:color w:val="000000" w:themeColor="text1"/>
          <w:sz w:val="24"/>
          <w:szCs w:val="24"/>
        </w:rPr>
        <w:t>ne vėliau kaip per 4 darbo dienas</w:t>
      </w:r>
      <w:r w:rsidRPr="004566E7">
        <w:rPr>
          <w:rFonts w:ascii="Times New Roman" w:hAnsi="Times New Roman"/>
          <w:color w:val="000000" w:themeColor="text1"/>
          <w:sz w:val="24"/>
          <w:szCs w:val="24"/>
        </w:rPr>
        <w:t xml:space="preserve"> pateikti </w:t>
      </w:r>
      <w:r w:rsidR="00AD27D1" w:rsidRPr="004566E7">
        <w:rPr>
          <w:rFonts w:ascii="Times New Roman" w:hAnsi="Times New Roman"/>
          <w:color w:val="000000" w:themeColor="text1"/>
          <w:sz w:val="24"/>
          <w:szCs w:val="24"/>
        </w:rPr>
        <w:t>Paslaugų gavėjui</w:t>
      </w:r>
      <w:r w:rsidRPr="004566E7">
        <w:rPr>
          <w:rFonts w:ascii="Times New Roman" w:hAnsi="Times New Roman"/>
          <w:color w:val="000000" w:themeColor="text1"/>
          <w:sz w:val="24"/>
          <w:szCs w:val="24"/>
        </w:rPr>
        <w:t xml:space="preserve"> trūkumų ištaisymo planą ir terminus, suderintu laiku atvykti </w:t>
      </w:r>
      <w:r w:rsidR="00AD27D1" w:rsidRPr="004566E7">
        <w:rPr>
          <w:rFonts w:ascii="Times New Roman" w:hAnsi="Times New Roman"/>
          <w:color w:val="000000" w:themeColor="text1"/>
          <w:sz w:val="24"/>
          <w:szCs w:val="24"/>
        </w:rPr>
        <w:t>pas Paslaugų gavėją</w:t>
      </w:r>
      <w:r w:rsidRPr="004566E7">
        <w:rPr>
          <w:rFonts w:ascii="Times New Roman" w:hAnsi="Times New Roman"/>
          <w:color w:val="000000" w:themeColor="text1"/>
          <w:sz w:val="24"/>
          <w:szCs w:val="24"/>
        </w:rPr>
        <w:t xml:space="preserve"> ir:</w:t>
      </w:r>
    </w:p>
    <w:p w14:paraId="6624C905" w14:textId="5DABEECD" w:rsidR="002D3E3F" w:rsidRPr="004566E7" w:rsidRDefault="002D3E3F" w:rsidP="006E053F">
      <w:pPr>
        <w:tabs>
          <w:tab w:val="left" w:pos="709"/>
        </w:tabs>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8.1.Per </w:t>
      </w:r>
      <w:r w:rsidR="00AD27D1"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nurodytą laikotarpį savo sąskaita pakeisti Sutarties neatitinkančią Programą kita, Sutarties sąlygas atitinkančia, Programa;</w:t>
      </w:r>
    </w:p>
    <w:p w14:paraId="2C40C372" w14:textId="792B3434" w:rsidR="002D3E3F" w:rsidRPr="004566E7" w:rsidRDefault="002D3E3F" w:rsidP="006E053F">
      <w:pPr>
        <w:spacing w:after="0"/>
        <w:jc w:val="both"/>
        <w:rPr>
          <w:rFonts w:ascii="Times New Roman" w:hAnsi="Times New Roman"/>
          <w:color w:val="000000" w:themeColor="text1"/>
          <w:sz w:val="24"/>
          <w:szCs w:val="24"/>
        </w:rPr>
      </w:pPr>
      <w:r w:rsidRPr="004566E7">
        <w:rPr>
          <w:rFonts w:ascii="Times New Roman" w:hAnsi="Times New Roman"/>
          <w:color w:val="000000" w:themeColor="text1"/>
          <w:sz w:val="24"/>
          <w:szCs w:val="24"/>
        </w:rPr>
        <w:t>8.2</w:t>
      </w:r>
      <w:r w:rsidR="006D5B42" w:rsidRPr="004566E7">
        <w:rPr>
          <w:rFonts w:ascii="Times New Roman" w:hAnsi="Times New Roman"/>
          <w:color w:val="000000" w:themeColor="text1"/>
          <w:sz w:val="24"/>
          <w:szCs w:val="24"/>
        </w:rPr>
        <w:t>.</w:t>
      </w:r>
      <w:r w:rsidR="00E14DD0" w:rsidRPr="004566E7">
        <w:rPr>
          <w:rFonts w:ascii="Times New Roman" w:hAnsi="Times New Roman"/>
          <w:color w:val="000000" w:themeColor="text1"/>
          <w:sz w:val="24"/>
          <w:szCs w:val="24"/>
        </w:rPr>
        <w:t xml:space="preserve"> </w:t>
      </w:r>
      <w:r w:rsidRPr="004566E7">
        <w:rPr>
          <w:rFonts w:ascii="Times New Roman" w:hAnsi="Times New Roman"/>
          <w:color w:val="000000" w:themeColor="text1"/>
          <w:sz w:val="24"/>
          <w:szCs w:val="24"/>
        </w:rPr>
        <w:t xml:space="preserve">Per </w:t>
      </w:r>
      <w:r w:rsidR="006D5B42" w:rsidRPr="004566E7">
        <w:rPr>
          <w:rFonts w:ascii="Times New Roman" w:hAnsi="Times New Roman"/>
          <w:color w:val="000000" w:themeColor="text1"/>
          <w:sz w:val="24"/>
          <w:szCs w:val="24"/>
        </w:rPr>
        <w:t>Paslaugų gavėjo</w:t>
      </w:r>
      <w:r w:rsidRPr="004566E7">
        <w:rPr>
          <w:rFonts w:ascii="Times New Roman" w:hAnsi="Times New Roman"/>
          <w:color w:val="000000" w:themeColor="text1"/>
          <w:sz w:val="24"/>
          <w:szCs w:val="24"/>
        </w:rPr>
        <w:t xml:space="preserve"> nurodytą laikotarpį savo sąskaita pašalinti pastebėtus Programos trūkumus.</w:t>
      </w:r>
    </w:p>
    <w:p w14:paraId="4C848A18" w14:textId="77777777" w:rsidR="002D3E3F" w:rsidRPr="004566E7" w:rsidRDefault="002D3E3F" w:rsidP="006E053F">
      <w:pPr>
        <w:spacing w:after="0"/>
        <w:ind w:right="107"/>
        <w:jc w:val="both"/>
        <w:rPr>
          <w:rFonts w:ascii="Times New Roman" w:hAnsi="Times New Roman"/>
          <w:color w:val="000000" w:themeColor="text1"/>
          <w:sz w:val="24"/>
          <w:szCs w:val="24"/>
        </w:rPr>
      </w:pPr>
    </w:p>
    <w:p w14:paraId="515D9283" w14:textId="308CF7C7" w:rsidR="00600228" w:rsidRPr="004566E7" w:rsidRDefault="006E053F" w:rsidP="006E053F">
      <w:pPr>
        <w:spacing w:after="0"/>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                                             </w:t>
      </w:r>
      <w:r w:rsidRPr="004566E7">
        <w:rPr>
          <w:rFonts w:ascii="Times New Roman" w:hAnsi="Times New Roman"/>
          <w:b/>
          <w:iCs/>
          <w:color w:val="000000" w:themeColor="text1"/>
          <w:sz w:val="24"/>
          <w:szCs w:val="24"/>
        </w:rPr>
        <w:t>DUOMENŲ SAUGYKLOS PRIEŽIŪRA</w:t>
      </w:r>
    </w:p>
    <w:p w14:paraId="151C4C82" w14:textId="34CAB90B" w:rsidR="00E14DD0" w:rsidRPr="004566E7" w:rsidRDefault="00E14DD0" w:rsidP="006E053F">
      <w:pPr>
        <w:tabs>
          <w:tab w:val="left" w:pos="993"/>
        </w:tabs>
        <w:spacing w:after="0" w:line="240" w:lineRule="auto"/>
        <w:rPr>
          <w:rFonts w:ascii="Times New Roman" w:hAnsi="Times New Roman"/>
          <w:iCs/>
          <w:color w:val="000000" w:themeColor="text1"/>
          <w:sz w:val="24"/>
          <w:szCs w:val="24"/>
        </w:rPr>
      </w:pPr>
      <w:r w:rsidRPr="004566E7">
        <w:rPr>
          <w:rFonts w:ascii="Times New Roman" w:hAnsi="Times New Roman"/>
          <w:iCs/>
          <w:color w:val="000000" w:themeColor="text1"/>
          <w:sz w:val="24"/>
          <w:szCs w:val="24"/>
        </w:rPr>
        <w:t>1.</w:t>
      </w:r>
      <w:r w:rsidR="00600228" w:rsidRPr="004566E7">
        <w:rPr>
          <w:rFonts w:ascii="Times New Roman" w:hAnsi="Times New Roman"/>
          <w:iCs/>
          <w:color w:val="000000" w:themeColor="text1"/>
          <w:sz w:val="24"/>
          <w:szCs w:val="24"/>
        </w:rPr>
        <w:t>Vartotojų licencijų administravimas</w:t>
      </w:r>
      <w:r w:rsidR="00B75BD0" w:rsidRPr="004566E7">
        <w:rPr>
          <w:rFonts w:ascii="Times New Roman" w:hAnsi="Times New Roman"/>
          <w:iCs/>
          <w:color w:val="000000" w:themeColor="text1"/>
          <w:sz w:val="24"/>
          <w:szCs w:val="24"/>
        </w:rPr>
        <w:t>.</w:t>
      </w:r>
      <w:r w:rsidR="00600228" w:rsidRPr="004566E7">
        <w:rPr>
          <w:rFonts w:ascii="Times New Roman" w:hAnsi="Times New Roman"/>
          <w:iCs/>
          <w:color w:val="000000" w:themeColor="text1"/>
          <w:sz w:val="24"/>
          <w:szCs w:val="24"/>
        </w:rPr>
        <w:t xml:space="preserve"> </w:t>
      </w:r>
    </w:p>
    <w:p w14:paraId="423B8EE0" w14:textId="372B9408" w:rsidR="00E14DD0" w:rsidRPr="004566E7" w:rsidRDefault="00E14DD0" w:rsidP="006E053F">
      <w:pPr>
        <w:spacing w:after="0" w:line="240" w:lineRule="auto"/>
        <w:rPr>
          <w:rFonts w:ascii="Times New Roman" w:hAnsi="Times New Roman"/>
          <w:iCs/>
          <w:color w:val="000000" w:themeColor="text1"/>
          <w:sz w:val="24"/>
          <w:szCs w:val="24"/>
        </w:rPr>
      </w:pPr>
      <w:r w:rsidRPr="004566E7">
        <w:rPr>
          <w:rFonts w:ascii="Times New Roman" w:hAnsi="Times New Roman"/>
          <w:iCs/>
          <w:color w:val="000000" w:themeColor="text1"/>
          <w:sz w:val="24"/>
          <w:szCs w:val="24"/>
        </w:rPr>
        <w:t>2.</w:t>
      </w:r>
      <w:r w:rsidR="00600228" w:rsidRPr="004566E7">
        <w:rPr>
          <w:rFonts w:ascii="Times New Roman" w:hAnsi="Times New Roman"/>
          <w:iCs/>
          <w:color w:val="000000" w:themeColor="text1"/>
          <w:sz w:val="24"/>
          <w:szCs w:val="24"/>
        </w:rPr>
        <w:t>Duomenų sauga</w:t>
      </w:r>
      <w:r w:rsidR="00B75BD0" w:rsidRPr="004566E7">
        <w:rPr>
          <w:rFonts w:ascii="Times New Roman" w:hAnsi="Times New Roman"/>
          <w:iCs/>
          <w:color w:val="000000" w:themeColor="text1"/>
          <w:sz w:val="24"/>
          <w:szCs w:val="24"/>
        </w:rPr>
        <w:t>.</w:t>
      </w:r>
      <w:r w:rsidR="00600228" w:rsidRPr="004566E7">
        <w:rPr>
          <w:rFonts w:ascii="Times New Roman" w:hAnsi="Times New Roman"/>
          <w:iCs/>
          <w:color w:val="000000" w:themeColor="text1"/>
          <w:sz w:val="24"/>
          <w:szCs w:val="24"/>
        </w:rPr>
        <w:t xml:space="preserve"> </w:t>
      </w:r>
    </w:p>
    <w:p w14:paraId="6875A4EF" w14:textId="387ADC86" w:rsidR="00E14DD0" w:rsidRPr="004566E7" w:rsidRDefault="00E14DD0" w:rsidP="006E053F">
      <w:pPr>
        <w:spacing w:after="0" w:line="240" w:lineRule="auto"/>
        <w:rPr>
          <w:rFonts w:ascii="Times New Roman" w:hAnsi="Times New Roman"/>
          <w:iCs/>
          <w:color w:val="000000" w:themeColor="text1"/>
          <w:sz w:val="24"/>
          <w:szCs w:val="24"/>
        </w:rPr>
      </w:pPr>
      <w:r w:rsidRPr="004566E7">
        <w:rPr>
          <w:rFonts w:ascii="Times New Roman" w:hAnsi="Times New Roman"/>
          <w:iCs/>
          <w:color w:val="000000" w:themeColor="text1"/>
          <w:sz w:val="24"/>
          <w:szCs w:val="24"/>
        </w:rPr>
        <w:t>3.</w:t>
      </w:r>
      <w:r w:rsidR="00600228" w:rsidRPr="004566E7">
        <w:rPr>
          <w:rFonts w:ascii="Times New Roman" w:hAnsi="Times New Roman"/>
          <w:iCs/>
          <w:color w:val="000000" w:themeColor="text1"/>
          <w:sz w:val="24"/>
          <w:szCs w:val="24"/>
        </w:rPr>
        <w:t>Atsarginės kopijos</w:t>
      </w:r>
      <w:r w:rsidR="00B75BD0" w:rsidRPr="004566E7">
        <w:rPr>
          <w:rFonts w:ascii="Times New Roman" w:hAnsi="Times New Roman"/>
          <w:iCs/>
          <w:color w:val="000000" w:themeColor="text1"/>
          <w:sz w:val="24"/>
          <w:szCs w:val="24"/>
        </w:rPr>
        <w:t>.</w:t>
      </w:r>
    </w:p>
    <w:p w14:paraId="6F7BEFDE" w14:textId="5AD938A8" w:rsidR="00E14DD0" w:rsidRPr="004566E7" w:rsidRDefault="00E14DD0" w:rsidP="006E053F">
      <w:pPr>
        <w:spacing w:after="0" w:line="240" w:lineRule="auto"/>
        <w:rPr>
          <w:rFonts w:ascii="Times New Roman" w:hAnsi="Times New Roman"/>
          <w:iCs/>
          <w:color w:val="000000" w:themeColor="text1"/>
          <w:sz w:val="24"/>
          <w:szCs w:val="24"/>
        </w:rPr>
      </w:pPr>
      <w:r w:rsidRPr="004566E7">
        <w:rPr>
          <w:rFonts w:ascii="Times New Roman" w:hAnsi="Times New Roman"/>
          <w:iCs/>
          <w:color w:val="000000" w:themeColor="text1"/>
          <w:sz w:val="24"/>
          <w:szCs w:val="24"/>
        </w:rPr>
        <w:t>4.</w:t>
      </w:r>
      <w:r w:rsidR="00600228" w:rsidRPr="004566E7">
        <w:rPr>
          <w:rFonts w:ascii="Times New Roman" w:hAnsi="Times New Roman"/>
          <w:iCs/>
          <w:color w:val="000000" w:themeColor="text1"/>
          <w:sz w:val="24"/>
          <w:szCs w:val="24"/>
        </w:rPr>
        <w:t>Reguliari serverio</w:t>
      </w:r>
      <w:r w:rsidRPr="004566E7">
        <w:rPr>
          <w:rFonts w:ascii="Times New Roman" w:hAnsi="Times New Roman"/>
          <w:iCs/>
          <w:color w:val="000000" w:themeColor="text1"/>
          <w:sz w:val="24"/>
          <w:szCs w:val="24"/>
        </w:rPr>
        <w:t xml:space="preserve"> </w:t>
      </w:r>
      <w:r w:rsidR="00600228" w:rsidRPr="004566E7">
        <w:rPr>
          <w:rFonts w:ascii="Times New Roman" w:hAnsi="Times New Roman"/>
          <w:iCs/>
          <w:color w:val="000000" w:themeColor="text1"/>
          <w:sz w:val="24"/>
          <w:szCs w:val="24"/>
        </w:rPr>
        <w:t>priežiūra</w:t>
      </w:r>
      <w:r w:rsidR="00B75BD0" w:rsidRPr="004566E7">
        <w:rPr>
          <w:rFonts w:ascii="Times New Roman" w:hAnsi="Times New Roman"/>
          <w:iCs/>
          <w:color w:val="000000" w:themeColor="text1"/>
          <w:sz w:val="24"/>
          <w:szCs w:val="24"/>
        </w:rPr>
        <w:t>.</w:t>
      </w:r>
    </w:p>
    <w:p w14:paraId="043C7130" w14:textId="48907185" w:rsidR="00E14DD0" w:rsidRPr="004566E7" w:rsidRDefault="00E14DD0" w:rsidP="006E053F">
      <w:pPr>
        <w:spacing w:after="0" w:line="240" w:lineRule="auto"/>
        <w:rPr>
          <w:rFonts w:ascii="Times New Roman" w:hAnsi="Times New Roman"/>
          <w:color w:val="000000" w:themeColor="text1"/>
          <w:sz w:val="24"/>
          <w:szCs w:val="24"/>
        </w:rPr>
      </w:pPr>
      <w:r w:rsidRPr="004566E7">
        <w:rPr>
          <w:rFonts w:ascii="Times New Roman" w:hAnsi="Times New Roman"/>
          <w:iCs/>
          <w:color w:val="000000" w:themeColor="text1"/>
          <w:sz w:val="24"/>
          <w:szCs w:val="24"/>
        </w:rPr>
        <w:t xml:space="preserve">5. </w:t>
      </w:r>
      <w:r w:rsidR="00600228" w:rsidRPr="004566E7">
        <w:rPr>
          <w:rFonts w:ascii="Times New Roman" w:hAnsi="Times New Roman"/>
          <w:color w:val="000000" w:themeColor="text1"/>
          <w:sz w:val="24"/>
          <w:szCs w:val="24"/>
        </w:rPr>
        <w:t>Konsultacijos telefonu, el. paštu</w:t>
      </w:r>
      <w:r w:rsidR="00B75BD0" w:rsidRPr="004566E7">
        <w:rPr>
          <w:rFonts w:ascii="Times New Roman" w:hAnsi="Times New Roman"/>
          <w:color w:val="000000" w:themeColor="text1"/>
          <w:sz w:val="24"/>
          <w:szCs w:val="24"/>
        </w:rPr>
        <w:t>.</w:t>
      </w:r>
      <w:r w:rsidR="00600228" w:rsidRPr="004566E7">
        <w:rPr>
          <w:rFonts w:ascii="Times New Roman" w:hAnsi="Times New Roman"/>
          <w:color w:val="000000" w:themeColor="text1"/>
          <w:sz w:val="24"/>
          <w:szCs w:val="24"/>
        </w:rPr>
        <w:t xml:space="preserve"> </w:t>
      </w:r>
    </w:p>
    <w:p w14:paraId="1CA2625B" w14:textId="1D3BDF06" w:rsidR="00E14DD0" w:rsidRPr="004566E7" w:rsidRDefault="00E14DD0" w:rsidP="006E053F">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6.</w:t>
      </w:r>
      <w:r w:rsidR="00600228" w:rsidRPr="004566E7">
        <w:rPr>
          <w:rFonts w:ascii="Times New Roman" w:hAnsi="Times New Roman"/>
          <w:color w:val="000000" w:themeColor="text1"/>
          <w:sz w:val="24"/>
          <w:szCs w:val="24"/>
        </w:rPr>
        <w:t>Saugaus VPN tunelio su valstybiniais servisais administravimas ir priežiūra (reikalinga APAP, PRAP, SKLAP, SODRA integracijai)</w:t>
      </w:r>
      <w:r w:rsidR="00B75BD0" w:rsidRPr="004566E7">
        <w:rPr>
          <w:rFonts w:ascii="Times New Roman" w:hAnsi="Times New Roman"/>
          <w:color w:val="000000" w:themeColor="text1"/>
          <w:sz w:val="24"/>
          <w:szCs w:val="24"/>
        </w:rPr>
        <w:t>.</w:t>
      </w:r>
      <w:r w:rsidR="00600228" w:rsidRPr="004566E7">
        <w:rPr>
          <w:rFonts w:ascii="Times New Roman" w:hAnsi="Times New Roman"/>
          <w:color w:val="000000" w:themeColor="text1"/>
          <w:sz w:val="24"/>
          <w:szCs w:val="24"/>
        </w:rPr>
        <w:t xml:space="preserve"> </w:t>
      </w:r>
    </w:p>
    <w:p w14:paraId="0DCA8FB3" w14:textId="4F6F35DC" w:rsidR="00600228" w:rsidRPr="004566E7" w:rsidRDefault="00E14DD0" w:rsidP="006E053F">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7.</w:t>
      </w:r>
      <w:r w:rsidR="00600228" w:rsidRPr="004566E7">
        <w:rPr>
          <w:rFonts w:ascii="Times New Roman" w:hAnsi="Times New Roman"/>
          <w:color w:val="000000" w:themeColor="text1"/>
          <w:sz w:val="24"/>
          <w:szCs w:val="24"/>
        </w:rPr>
        <w:t xml:space="preserve">Komunikavimas su trečiųjų šalių (SVEIDRA, APAP, PRAP, SODRA, </w:t>
      </w:r>
      <w:proofErr w:type="spellStart"/>
      <w:r w:rsidR="00600228" w:rsidRPr="004566E7">
        <w:rPr>
          <w:rFonts w:ascii="Times New Roman" w:hAnsi="Times New Roman"/>
          <w:color w:val="000000" w:themeColor="text1"/>
          <w:sz w:val="24"/>
          <w:szCs w:val="24"/>
        </w:rPr>
        <w:t>MedicinaPractica</w:t>
      </w:r>
      <w:proofErr w:type="spellEnd"/>
      <w:r w:rsidR="00600228" w:rsidRPr="004566E7">
        <w:rPr>
          <w:rFonts w:ascii="Times New Roman" w:hAnsi="Times New Roman"/>
          <w:color w:val="000000" w:themeColor="text1"/>
          <w:sz w:val="24"/>
          <w:szCs w:val="24"/>
        </w:rPr>
        <w:t xml:space="preserve"> ir kt.) informacinių sistemų integracijos specialistais.</w:t>
      </w:r>
    </w:p>
    <w:p w14:paraId="660C6E40" w14:textId="20C768A2" w:rsidR="002D3E3F" w:rsidRPr="004566E7" w:rsidRDefault="002D3E3F" w:rsidP="006E053F">
      <w:pPr>
        <w:spacing w:after="0"/>
        <w:ind w:right="103"/>
        <w:jc w:val="center"/>
        <w:rPr>
          <w:rFonts w:ascii="Times New Roman" w:hAnsi="Times New Roman"/>
          <w:color w:val="000000" w:themeColor="text1"/>
          <w:sz w:val="24"/>
          <w:szCs w:val="24"/>
        </w:rPr>
      </w:pPr>
    </w:p>
    <w:p w14:paraId="6AD84F69" w14:textId="73B43DE9" w:rsidR="00600228" w:rsidRPr="004566E7" w:rsidRDefault="00B75BD0" w:rsidP="006E053F">
      <w:pPr>
        <w:pStyle w:val="Heading"/>
        <w:rPr>
          <w:color w:val="000000" w:themeColor="text1"/>
          <w:sz w:val="24"/>
          <w:szCs w:val="24"/>
        </w:rPr>
      </w:pPr>
      <w:r w:rsidRPr="004566E7">
        <w:rPr>
          <w:color w:val="000000" w:themeColor="text1"/>
          <w:sz w:val="24"/>
          <w:szCs w:val="24"/>
        </w:rPr>
        <w:t xml:space="preserve">DUOMENŲ LAIKYMO PASLAUGŲ TEIKĖJO </w:t>
      </w:r>
      <w:r w:rsidR="00600228" w:rsidRPr="004566E7">
        <w:rPr>
          <w:color w:val="000000" w:themeColor="text1"/>
          <w:sz w:val="24"/>
          <w:szCs w:val="24"/>
        </w:rPr>
        <w:t>SERVERYJE SAUGUMO SPECIFIKACIJA</w:t>
      </w:r>
    </w:p>
    <w:p w14:paraId="076B50B4" w14:textId="77777777" w:rsidR="00600228" w:rsidRPr="004566E7" w:rsidRDefault="00600228" w:rsidP="006E053F">
      <w:pPr>
        <w:pStyle w:val="Heading"/>
        <w:jc w:val="both"/>
        <w:rPr>
          <w:color w:val="000000" w:themeColor="text1"/>
          <w:sz w:val="24"/>
          <w:szCs w:val="24"/>
        </w:rPr>
      </w:pPr>
    </w:p>
    <w:p w14:paraId="3B03D00C" w14:textId="01BF2189" w:rsidR="00600228" w:rsidRPr="004566E7" w:rsidRDefault="00B75BD0" w:rsidP="006E053F">
      <w:pPr>
        <w:pStyle w:val="Heading"/>
        <w:jc w:val="left"/>
        <w:rPr>
          <w:color w:val="000000" w:themeColor="text1"/>
          <w:sz w:val="24"/>
          <w:szCs w:val="24"/>
        </w:rPr>
      </w:pPr>
      <w:r w:rsidRPr="004566E7">
        <w:rPr>
          <w:b w:val="0"/>
          <w:color w:val="000000" w:themeColor="text1"/>
          <w:sz w:val="24"/>
          <w:szCs w:val="24"/>
        </w:rPr>
        <w:t>Paslaugų teikėjas</w:t>
      </w:r>
      <w:r w:rsidR="00600228" w:rsidRPr="004566E7">
        <w:rPr>
          <w:b w:val="0"/>
          <w:color w:val="000000" w:themeColor="text1"/>
          <w:sz w:val="24"/>
          <w:szCs w:val="24"/>
        </w:rPr>
        <w:t xml:space="preserve"> yra Duomenų Tvarkytojas, </w:t>
      </w:r>
      <w:r w:rsidRPr="004566E7">
        <w:rPr>
          <w:b w:val="0"/>
          <w:color w:val="000000" w:themeColor="text1"/>
          <w:sz w:val="24"/>
          <w:szCs w:val="24"/>
        </w:rPr>
        <w:t>Paslaugų gavėjas</w:t>
      </w:r>
      <w:r w:rsidR="00600228" w:rsidRPr="004566E7">
        <w:rPr>
          <w:b w:val="0"/>
          <w:color w:val="000000" w:themeColor="text1"/>
          <w:sz w:val="24"/>
          <w:szCs w:val="24"/>
        </w:rPr>
        <w:t xml:space="preserve"> - Duomenų Valdytojas. </w:t>
      </w:r>
      <w:r w:rsidRPr="004566E7">
        <w:rPr>
          <w:b w:val="0"/>
          <w:color w:val="000000" w:themeColor="text1"/>
          <w:sz w:val="24"/>
          <w:szCs w:val="24"/>
        </w:rPr>
        <w:t>Paslaugų teikėjas</w:t>
      </w:r>
      <w:r w:rsidR="00600228" w:rsidRPr="004566E7">
        <w:rPr>
          <w:b w:val="0"/>
          <w:color w:val="000000" w:themeColor="text1"/>
          <w:sz w:val="24"/>
          <w:szCs w:val="24"/>
        </w:rPr>
        <w:t xml:space="preserve"> neprisiima atsakomybės už </w:t>
      </w:r>
      <w:r w:rsidRPr="004566E7">
        <w:rPr>
          <w:b w:val="0"/>
          <w:color w:val="000000" w:themeColor="text1"/>
          <w:sz w:val="24"/>
          <w:szCs w:val="24"/>
        </w:rPr>
        <w:t xml:space="preserve">Paslaugų gavėjo </w:t>
      </w:r>
      <w:r w:rsidR="00600228" w:rsidRPr="004566E7">
        <w:rPr>
          <w:b w:val="0"/>
          <w:color w:val="000000" w:themeColor="text1"/>
          <w:sz w:val="24"/>
          <w:szCs w:val="24"/>
        </w:rPr>
        <w:t>IT ūkio infrastruktūrą.</w:t>
      </w:r>
    </w:p>
    <w:p w14:paraId="1C514137" w14:textId="77777777" w:rsidR="00600228" w:rsidRPr="004566E7" w:rsidRDefault="00600228" w:rsidP="006E053F">
      <w:pPr>
        <w:pStyle w:val="Heading"/>
        <w:rPr>
          <w:b w:val="0"/>
          <w:color w:val="000000" w:themeColor="text1"/>
          <w:sz w:val="24"/>
          <w:szCs w:val="24"/>
        </w:rPr>
      </w:pPr>
    </w:p>
    <w:p w14:paraId="743FA12F" w14:textId="7ADB587B" w:rsidR="00600228" w:rsidRPr="004566E7" w:rsidRDefault="00600228" w:rsidP="006E053F">
      <w:pPr>
        <w:pStyle w:val="Heading"/>
        <w:rPr>
          <w:color w:val="000000" w:themeColor="text1"/>
          <w:sz w:val="24"/>
          <w:szCs w:val="24"/>
        </w:rPr>
      </w:pPr>
      <w:r w:rsidRPr="004566E7">
        <w:rPr>
          <w:color w:val="000000" w:themeColor="text1"/>
          <w:sz w:val="24"/>
          <w:szCs w:val="24"/>
        </w:rPr>
        <w:t>DUOMENŲ SAUGA DUOMENŲ PERDAVIMUI</w:t>
      </w:r>
    </w:p>
    <w:p w14:paraId="4BDE58A6" w14:textId="77777777" w:rsidR="008C03B1" w:rsidRPr="004566E7" w:rsidRDefault="008C03B1" w:rsidP="006E053F">
      <w:pPr>
        <w:pStyle w:val="Pagrindinistekstas"/>
        <w:spacing w:after="0"/>
        <w:rPr>
          <w:rFonts w:ascii="Times New Roman" w:hAnsi="Times New Roman"/>
          <w:color w:val="000000" w:themeColor="text1"/>
          <w:sz w:val="24"/>
          <w:szCs w:val="24"/>
          <w:lang w:eastAsia="zh-CN"/>
        </w:rPr>
      </w:pPr>
    </w:p>
    <w:p w14:paraId="73A13354" w14:textId="16048F38" w:rsidR="000A193B" w:rsidRPr="004566E7" w:rsidRDefault="00B75BD0" w:rsidP="006E053F">
      <w:pPr>
        <w:pStyle w:val="Heading"/>
        <w:jc w:val="both"/>
        <w:rPr>
          <w:b w:val="0"/>
          <w:color w:val="000000" w:themeColor="text1"/>
          <w:sz w:val="24"/>
          <w:szCs w:val="24"/>
        </w:rPr>
      </w:pPr>
      <w:r w:rsidRPr="004566E7">
        <w:rPr>
          <w:b w:val="0"/>
          <w:color w:val="000000" w:themeColor="text1"/>
          <w:sz w:val="24"/>
          <w:szCs w:val="24"/>
        </w:rPr>
        <w:t xml:space="preserve">1. </w:t>
      </w:r>
      <w:r w:rsidR="00600228" w:rsidRPr="004566E7">
        <w:rPr>
          <w:b w:val="0"/>
          <w:color w:val="000000" w:themeColor="text1"/>
          <w:sz w:val="24"/>
          <w:szCs w:val="24"/>
        </w:rPr>
        <w:t xml:space="preserve">SSL sertifikatas (nustato </w:t>
      </w:r>
      <w:r w:rsidRPr="004566E7">
        <w:rPr>
          <w:b w:val="0"/>
          <w:color w:val="000000" w:themeColor="text1"/>
          <w:sz w:val="24"/>
          <w:szCs w:val="24"/>
        </w:rPr>
        <w:t>Paslaugų gavėjo</w:t>
      </w:r>
      <w:r w:rsidR="00600228" w:rsidRPr="004566E7">
        <w:rPr>
          <w:b w:val="0"/>
          <w:color w:val="000000" w:themeColor="text1"/>
          <w:sz w:val="24"/>
          <w:szCs w:val="24"/>
        </w:rPr>
        <w:t xml:space="preserve"> tapatybę ir užšifruoja siunčiamą informaciją)</w:t>
      </w:r>
      <w:r w:rsidR="000A193B" w:rsidRPr="004566E7">
        <w:rPr>
          <w:b w:val="0"/>
          <w:color w:val="000000" w:themeColor="text1"/>
          <w:sz w:val="24"/>
          <w:szCs w:val="24"/>
        </w:rPr>
        <w:t>.</w:t>
      </w:r>
    </w:p>
    <w:p w14:paraId="4AF63067" w14:textId="1B3C4EA1" w:rsidR="00600228" w:rsidRPr="004566E7" w:rsidRDefault="00B75BD0" w:rsidP="006E053F">
      <w:pPr>
        <w:pStyle w:val="Heading"/>
        <w:jc w:val="both"/>
        <w:rPr>
          <w:color w:val="000000" w:themeColor="text1"/>
          <w:sz w:val="24"/>
          <w:szCs w:val="24"/>
        </w:rPr>
      </w:pPr>
      <w:r w:rsidRPr="004566E7">
        <w:rPr>
          <w:b w:val="0"/>
          <w:color w:val="000000" w:themeColor="text1"/>
          <w:sz w:val="24"/>
          <w:szCs w:val="24"/>
        </w:rPr>
        <w:t xml:space="preserve">2. </w:t>
      </w:r>
      <w:r w:rsidR="00600228" w:rsidRPr="004566E7">
        <w:rPr>
          <w:b w:val="0"/>
          <w:color w:val="000000" w:themeColor="text1"/>
          <w:sz w:val="24"/>
          <w:szCs w:val="24"/>
        </w:rPr>
        <w:t>Prisijungimo slaptažodžiai su rekomenduotinu saugumo lygiu (ne mažiau 8 simbolių :raidės + skaičiai).</w:t>
      </w:r>
    </w:p>
    <w:p w14:paraId="61ABBE93" w14:textId="77777777" w:rsidR="00600228" w:rsidRPr="004566E7" w:rsidRDefault="00600228" w:rsidP="006E053F">
      <w:pPr>
        <w:pStyle w:val="Heading"/>
        <w:ind w:left="360"/>
        <w:jc w:val="both"/>
        <w:rPr>
          <w:b w:val="0"/>
          <w:color w:val="000000" w:themeColor="text1"/>
          <w:sz w:val="24"/>
          <w:szCs w:val="24"/>
        </w:rPr>
      </w:pPr>
    </w:p>
    <w:p w14:paraId="14BB0178" w14:textId="738634BF" w:rsidR="00600228" w:rsidRPr="004566E7" w:rsidRDefault="00600228" w:rsidP="006E053F">
      <w:pPr>
        <w:pStyle w:val="Heading"/>
        <w:ind w:left="360"/>
        <w:rPr>
          <w:color w:val="000000" w:themeColor="text1"/>
          <w:sz w:val="24"/>
          <w:szCs w:val="24"/>
        </w:rPr>
      </w:pPr>
      <w:r w:rsidRPr="004566E7">
        <w:rPr>
          <w:color w:val="000000" w:themeColor="text1"/>
          <w:sz w:val="24"/>
          <w:szCs w:val="24"/>
        </w:rPr>
        <w:t>DUOMENŲ SAUGA SERVERIUOSE</w:t>
      </w:r>
    </w:p>
    <w:p w14:paraId="653419EE" w14:textId="77777777" w:rsidR="00600228" w:rsidRPr="004566E7" w:rsidRDefault="00600228" w:rsidP="006E053F">
      <w:pPr>
        <w:pStyle w:val="Heading"/>
        <w:ind w:left="360"/>
        <w:rPr>
          <w:b w:val="0"/>
          <w:color w:val="000000" w:themeColor="text1"/>
          <w:sz w:val="24"/>
          <w:szCs w:val="24"/>
        </w:rPr>
      </w:pPr>
    </w:p>
    <w:p w14:paraId="1AD3A84A" w14:textId="47040D77" w:rsidR="00600228" w:rsidRPr="004566E7" w:rsidRDefault="00B75BD0" w:rsidP="006E053F">
      <w:pPr>
        <w:pStyle w:val="Heading"/>
        <w:jc w:val="both"/>
        <w:rPr>
          <w:color w:val="000000" w:themeColor="text1"/>
          <w:sz w:val="24"/>
          <w:szCs w:val="24"/>
        </w:rPr>
      </w:pPr>
      <w:r w:rsidRPr="004566E7">
        <w:rPr>
          <w:b w:val="0"/>
          <w:color w:val="000000" w:themeColor="text1"/>
          <w:sz w:val="24"/>
          <w:szCs w:val="24"/>
        </w:rPr>
        <w:t>1.</w:t>
      </w:r>
      <w:r w:rsidR="00600228" w:rsidRPr="004566E7">
        <w:rPr>
          <w:b w:val="0"/>
          <w:color w:val="000000" w:themeColor="text1"/>
          <w:sz w:val="24"/>
          <w:szCs w:val="24"/>
        </w:rPr>
        <w:t xml:space="preserve">Duomenų bazė, kurioje yra kaupiami </w:t>
      </w:r>
      <w:r w:rsidRPr="004566E7">
        <w:rPr>
          <w:b w:val="0"/>
          <w:color w:val="000000" w:themeColor="text1"/>
          <w:sz w:val="24"/>
          <w:szCs w:val="24"/>
        </w:rPr>
        <w:t>Paslaugų gavėjo</w:t>
      </w:r>
      <w:r w:rsidR="00600228" w:rsidRPr="004566E7">
        <w:rPr>
          <w:b w:val="0"/>
          <w:color w:val="000000" w:themeColor="text1"/>
          <w:sz w:val="24"/>
          <w:szCs w:val="24"/>
        </w:rPr>
        <w:t xml:space="preserve"> duomenys yra atskirta nuo išorinio internetinio ryšio</w:t>
      </w:r>
      <w:r w:rsidR="006E053F" w:rsidRPr="004566E7">
        <w:rPr>
          <w:b w:val="0"/>
          <w:color w:val="000000" w:themeColor="text1"/>
          <w:sz w:val="24"/>
          <w:szCs w:val="24"/>
        </w:rPr>
        <w:t>.</w:t>
      </w:r>
    </w:p>
    <w:p w14:paraId="44EBD6C8" w14:textId="77A298F0" w:rsidR="00600228" w:rsidRPr="004566E7" w:rsidRDefault="00B75BD0" w:rsidP="006E053F">
      <w:pPr>
        <w:pStyle w:val="Heading"/>
        <w:jc w:val="both"/>
        <w:rPr>
          <w:color w:val="000000" w:themeColor="text1"/>
          <w:sz w:val="24"/>
          <w:szCs w:val="24"/>
        </w:rPr>
      </w:pPr>
      <w:r w:rsidRPr="004566E7">
        <w:rPr>
          <w:b w:val="0"/>
          <w:color w:val="000000" w:themeColor="text1"/>
          <w:sz w:val="24"/>
          <w:szCs w:val="24"/>
        </w:rPr>
        <w:t>2.</w:t>
      </w:r>
      <w:r w:rsidR="00600228" w:rsidRPr="004566E7">
        <w:rPr>
          <w:b w:val="0"/>
          <w:color w:val="000000" w:themeColor="text1"/>
          <w:sz w:val="24"/>
          <w:szCs w:val="24"/>
        </w:rPr>
        <w:t xml:space="preserve">Prisijungimo prie duomenų bazės teisė suteikiama tik </w:t>
      </w:r>
      <w:r w:rsidRPr="004566E7">
        <w:rPr>
          <w:b w:val="0"/>
          <w:color w:val="000000" w:themeColor="text1"/>
          <w:sz w:val="24"/>
          <w:szCs w:val="24"/>
        </w:rPr>
        <w:t>Paslaugų gavėjo</w:t>
      </w:r>
      <w:r w:rsidR="00600228" w:rsidRPr="004566E7">
        <w:rPr>
          <w:b w:val="0"/>
          <w:color w:val="000000" w:themeColor="text1"/>
          <w:sz w:val="24"/>
          <w:szCs w:val="24"/>
        </w:rPr>
        <w:t xml:space="preserve"> vartotojams, kuriems yra apribotas visų duomenų pasiekiamumas, priklausomai nuo suteiktų duomenų valdymo teisių</w:t>
      </w:r>
      <w:r w:rsidR="006E053F" w:rsidRPr="004566E7">
        <w:rPr>
          <w:b w:val="0"/>
          <w:color w:val="000000" w:themeColor="text1"/>
          <w:sz w:val="24"/>
          <w:szCs w:val="24"/>
        </w:rPr>
        <w:t>.</w:t>
      </w:r>
    </w:p>
    <w:p w14:paraId="269B7D77" w14:textId="21570DB4" w:rsidR="00600228" w:rsidRPr="004566E7" w:rsidRDefault="00B75BD0" w:rsidP="006E053F">
      <w:pPr>
        <w:pStyle w:val="Heading"/>
        <w:jc w:val="both"/>
        <w:rPr>
          <w:color w:val="000000" w:themeColor="text1"/>
          <w:sz w:val="24"/>
          <w:szCs w:val="24"/>
        </w:rPr>
      </w:pPr>
      <w:r w:rsidRPr="004566E7">
        <w:rPr>
          <w:b w:val="0"/>
          <w:color w:val="000000" w:themeColor="text1"/>
          <w:sz w:val="24"/>
          <w:szCs w:val="24"/>
        </w:rPr>
        <w:t xml:space="preserve">3. </w:t>
      </w:r>
      <w:r w:rsidR="00600228" w:rsidRPr="004566E7">
        <w:rPr>
          <w:b w:val="0"/>
          <w:color w:val="000000" w:themeColor="text1"/>
          <w:sz w:val="24"/>
          <w:szCs w:val="24"/>
        </w:rPr>
        <w:t>Papildomai duomenų bazėje yra įdiegta ugniasienė (</w:t>
      </w:r>
      <w:proofErr w:type="spellStart"/>
      <w:r w:rsidR="00600228" w:rsidRPr="004566E7">
        <w:rPr>
          <w:b w:val="0"/>
          <w:color w:val="000000" w:themeColor="text1"/>
          <w:sz w:val="24"/>
          <w:szCs w:val="24"/>
        </w:rPr>
        <w:t>Firewall</w:t>
      </w:r>
      <w:proofErr w:type="spellEnd"/>
      <w:r w:rsidR="00600228" w:rsidRPr="004566E7">
        <w:rPr>
          <w:b w:val="0"/>
          <w:color w:val="000000" w:themeColor="text1"/>
          <w:sz w:val="24"/>
          <w:szCs w:val="24"/>
        </w:rPr>
        <w:t>) ribojanti vartotojų prisijungimą prie duomenų bazės</w:t>
      </w:r>
      <w:r w:rsidR="006E053F" w:rsidRPr="004566E7">
        <w:rPr>
          <w:b w:val="0"/>
          <w:color w:val="000000" w:themeColor="text1"/>
          <w:sz w:val="24"/>
          <w:szCs w:val="24"/>
        </w:rPr>
        <w:t>.</w:t>
      </w:r>
    </w:p>
    <w:p w14:paraId="36290AA9" w14:textId="17428D81" w:rsidR="00600228" w:rsidRPr="004566E7" w:rsidRDefault="000A193B" w:rsidP="006E053F">
      <w:pPr>
        <w:pStyle w:val="Heading"/>
        <w:jc w:val="both"/>
        <w:rPr>
          <w:color w:val="000000" w:themeColor="text1"/>
          <w:sz w:val="24"/>
          <w:szCs w:val="24"/>
        </w:rPr>
      </w:pPr>
      <w:r w:rsidRPr="004566E7">
        <w:rPr>
          <w:b w:val="0"/>
          <w:color w:val="000000" w:themeColor="text1"/>
          <w:sz w:val="24"/>
          <w:szCs w:val="24"/>
        </w:rPr>
        <w:t>4.</w:t>
      </w:r>
      <w:r w:rsidR="00600228" w:rsidRPr="004566E7">
        <w:rPr>
          <w:b w:val="0"/>
          <w:color w:val="000000" w:themeColor="text1"/>
          <w:sz w:val="24"/>
          <w:szCs w:val="24"/>
        </w:rPr>
        <w:t xml:space="preserve">Prisijungimo prie duomenų bazės teisė suteikiama tik atsakingiems </w:t>
      </w:r>
      <w:r w:rsidRPr="004566E7">
        <w:rPr>
          <w:b w:val="0"/>
          <w:color w:val="000000" w:themeColor="text1"/>
          <w:sz w:val="24"/>
          <w:szCs w:val="24"/>
        </w:rPr>
        <w:t>Paslaugų teikėjo</w:t>
      </w:r>
      <w:r w:rsidR="00600228" w:rsidRPr="004566E7">
        <w:rPr>
          <w:b w:val="0"/>
          <w:color w:val="000000" w:themeColor="text1"/>
          <w:sz w:val="24"/>
          <w:szCs w:val="24"/>
        </w:rPr>
        <w:t xml:space="preserve"> darbuotojams. Darbuotojams yra apribotas visų duomenų pasiekiamumas, priklausomai nuo suteiktų duomenų prieigos teisių. </w:t>
      </w:r>
      <w:r w:rsidRPr="004566E7">
        <w:rPr>
          <w:b w:val="0"/>
          <w:color w:val="000000" w:themeColor="text1"/>
          <w:sz w:val="24"/>
          <w:szCs w:val="24"/>
        </w:rPr>
        <w:t>Paslaugų teikėjo</w:t>
      </w:r>
      <w:r w:rsidR="00600228" w:rsidRPr="004566E7">
        <w:rPr>
          <w:b w:val="0"/>
          <w:color w:val="000000" w:themeColor="text1"/>
          <w:sz w:val="24"/>
          <w:szCs w:val="24"/>
        </w:rPr>
        <w:t xml:space="preserve"> darbuotojai dirbantys su </w:t>
      </w:r>
      <w:r w:rsidRPr="004566E7">
        <w:rPr>
          <w:b w:val="0"/>
          <w:color w:val="000000" w:themeColor="text1"/>
          <w:sz w:val="24"/>
          <w:szCs w:val="24"/>
        </w:rPr>
        <w:t>Paslaugų gavėjo</w:t>
      </w:r>
      <w:r w:rsidR="00600228" w:rsidRPr="004566E7">
        <w:rPr>
          <w:b w:val="0"/>
          <w:color w:val="000000" w:themeColor="text1"/>
          <w:sz w:val="24"/>
          <w:szCs w:val="24"/>
        </w:rPr>
        <w:t xml:space="preserve"> duomenimis privalo ir yra įsipareigoję laikytis konfidencialumo ir informacijos neatskleidimo reikalavimų pasirašytų </w:t>
      </w:r>
      <w:r w:rsidRPr="004566E7">
        <w:rPr>
          <w:b w:val="0"/>
          <w:color w:val="000000" w:themeColor="text1"/>
          <w:sz w:val="24"/>
          <w:szCs w:val="24"/>
        </w:rPr>
        <w:t>Paslaugų teikėjo</w:t>
      </w:r>
      <w:r w:rsidR="00600228" w:rsidRPr="004566E7">
        <w:rPr>
          <w:b w:val="0"/>
          <w:color w:val="000000" w:themeColor="text1"/>
          <w:sz w:val="24"/>
          <w:szCs w:val="24"/>
        </w:rPr>
        <w:t xml:space="preserve"> įmonėje konfidencialumo sutarčių pagrindu.</w:t>
      </w:r>
    </w:p>
    <w:p w14:paraId="5F8AB35C" w14:textId="567B87B9" w:rsidR="00600228" w:rsidRPr="004566E7" w:rsidRDefault="008C03B1" w:rsidP="006E053F">
      <w:pPr>
        <w:pStyle w:val="Heading"/>
        <w:jc w:val="both"/>
        <w:rPr>
          <w:color w:val="000000" w:themeColor="text1"/>
          <w:sz w:val="24"/>
          <w:szCs w:val="24"/>
        </w:rPr>
      </w:pPr>
      <w:r w:rsidRPr="004566E7">
        <w:rPr>
          <w:b w:val="0"/>
          <w:color w:val="000000" w:themeColor="text1"/>
          <w:sz w:val="24"/>
          <w:szCs w:val="24"/>
        </w:rPr>
        <w:t>5. Paslaugų gavėjo</w:t>
      </w:r>
      <w:r w:rsidR="00600228" w:rsidRPr="004566E7">
        <w:rPr>
          <w:b w:val="0"/>
          <w:color w:val="000000" w:themeColor="text1"/>
          <w:sz w:val="24"/>
          <w:szCs w:val="24"/>
        </w:rPr>
        <w:t xml:space="preserve"> duomenų bazės fizinė apsauga yra užtikrinama šiomis priemonėmis: ribojamo pasiekiamumo  patalpa, įėjimo kontrolės sistema ir patalpos lankymo registracijos žurnalas, stebėjimo kameros, signalizacija. </w:t>
      </w:r>
    </w:p>
    <w:p w14:paraId="670FB293" w14:textId="77777777" w:rsidR="00600228" w:rsidRPr="004566E7" w:rsidRDefault="00600228" w:rsidP="006E053F">
      <w:pPr>
        <w:pStyle w:val="Heading"/>
        <w:jc w:val="both"/>
        <w:rPr>
          <w:b w:val="0"/>
          <w:color w:val="000000" w:themeColor="text1"/>
          <w:sz w:val="24"/>
          <w:szCs w:val="24"/>
        </w:rPr>
      </w:pPr>
    </w:p>
    <w:p w14:paraId="6042AFA8" w14:textId="7EA27965" w:rsidR="00600228" w:rsidRPr="004566E7" w:rsidRDefault="00600228" w:rsidP="006E053F">
      <w:pPr>
        <w:pStyle w:val="Heading"/>
        <w:rPr>
          <w:color w:val="000000" w:themeColor="text1"/>
          <w:sz w:val="24"/>
          <w:szCs w:val="24"/>
        </w:rPr>
      </w:pPr>
      <w:r w:rsidRPr="004566E7">
        <w:rPr>
          <w:color w:val="000000" w:themeColor="text1"/>
          <w:sz w:val="24"/>
          <w:szCs w:val="24"/>
        </w:rPr>
        <w:t>DUOMENŲ ATSARGINĖS KOPIJOS</w:t>
      </w:r>
    </w:p>
    <w:p w14:paraId="79599C57" w14:textId="77777777" w:rsidR="00600228" w:rsidRPr="004566E7" w:rsidRDefault="00600228" w:rsidP="006E053F">
      <w:pPr>
        <w:pStyle w:val="Heading"/>
        <w:rPr>
          <w:color w:val="000000" w:themeColor="text1"/>
          <w:sz w:val="24"/>
          <w:szCs w:val="24"/>
        </w:rPr>
      </w:pPr>
    </w:p>
    <w:p w14:paraId="7DCFAD6A" w14:textId="626E20B9" w:rsidR="00600228" w:rsidRPr="004566E7" w:rsidRDefault="006E053F" w:rsidP="006E053F">
      <w:pPr>
        <w:pStyle w:val="Heading"/>
        <w:jc w:val="both"/>
        <w:rPr>
          <w:b w:val="0"/>
          <w:color w:val="000000" w:themeColor="text1"/>
          <w:sz w:val="24"/>
          <w:szCs w:val="24"/>
        </w:rPr>
      </w:pPr>
      <w:r w:rsidRPr="004566E7">
        <w:rPr>
          <w:b w:val="0"/>
          <w:color w:val="000000" w:themeColor="text1"/>
          <w:sz w:val="24"/>
          <w:szCs w:val="24"/>
        </w:rPr>
        <w:t xml:space="preserve">1. </w:t>
      </w:r>
      <w:r w:rsidR="008C03B1" w:rsidRPr="004566E7">
        <w:rPr>
          <w:b w:val="0"/>
          <w:color w:val="000000" w:themeColor="text1"/>
          <w:sz w:val="24"/>
          <w:szCs w:val="24"/>
        </w:rPr>
        <w:t>Paslaugų gavėjo</w:t>
      </w:r>
      <w:r w:rsidR="00600228" w:rsidRPr="004566E7">
        <w:rPr>
          <w:b w:val="0"/>
          <w:color w:val="000000" w:themeColor="text1"/>
          <w:sz w:val="24"/>
          <w:szCs w:val="24"/>
        </w:rPr>
        <w:t xml:space="preserve"> duomenys, kaupiami serveryje yra replikuojami į papildomą serverį ne didesniu kaip 10 sekundžių vėlinimu;</w:t>
      </w:r>
    </w:p>
    <w:p w14:paraId="233CA66F" w14:textId="78C7C719" w:rsidR="00600228" w:rsidRPr="004566E7" w:rsidRDefault="006E053F" w:rsidP="006E053F">
      <w:pPr>
        <w:pStyle w:val="Heading"/>
        <w:jc w:val="both"/>
        <w:rPr>
          <w:b w:val="0"/>
          <w:color w:val="000000" w:themeColor="text1"/>
          <w:sz w:val="24"/>
          <w:szCs w:val="24"/>
        </w:rPr>
      </w:pPr>
      <w:r w:rsidRPr="004566E7">
        <w:rPr>
          <w:b w:val="0"/>
          <w:color w:val="000000" w:themeColor="text1"/>
          <w:sz w:val="24"/>
          <w:szCs w:val="24"/>
        </w:rPr>
        <w:t>2.</w:t>
      </w:r>
      <w:r w:rsidR="00600228" w:rsidRPr="004566E7">
        <w:rPr>
          <w:b w:val="0"/>
          <w:color w:val="000000" w:themeColor="text1"/>
          <w:sz w:val="24"/>
          <w:szCs w:val="24"/>
        </w:rPr>
        <w:t xml:space="preserve">IS </w:t>
      </w:r>
      <w:proofErr w:type="spellStart"/>
      <w:r w:rsidR="00600228" w:rsidRPr="004566E7">
        <w:rPr>
          <w:b w:val="0"/>
          <w:color w:val="000000" w:themeColor="text1"/>
          <w:sz w:val="24"/>
          <w:szCs w:val="24"/>
        </w:rPr>
        <w:t>Foxus</w:t>
      </w:r>
      <w:proofErr w:type="spellEnd"/>
      <w:r w:rsidR="00600228" w:rsidRPr="004566E7">
        <w:rPr>
          <w:b w:val="0"/>
          <w:color w:val="000000" w:themeColor="text1"/>
          <w:sz w:val="24"/>
          <w:szCs w:val="24"/>
        </w:rPr>
        <w:t xml:space="preserve"> aktyvioji duomenų bazė saugoma AB Telia duomenų centre, adresu  Žirmūnų g. 141, Vilnius </w:t>
      </w:r>
      <w:r w:rsidRPr="004566E7">
        <w:rPr>
          <w:b w:val="0"/>
          <w:color w:val="000000" w:themeColor="text1"/>
          <w:sz w:val="24"/>
          <w:szCs w:val="24"/>
        </w:rPr>
        <w:t xml:space="preserve"> </w:t>
      </w:r>
      <w:r w:rsidR="00600228" w:rsidRPr="004566E7">
        <w:rPr>
          <w:b w:val="0"/>
          <w:color w:val="000000" w:themeColor="text1"/>
          <w:sz w:val="24"/>
          <w:szCs w:val="24"/>
        </w:rPr>
        <w:t>ir pasyvioji duomenų bazė UAB „</w:t>
      </w:r>
      <w:proofErr w:type="spellStart"/>
      <w:r w:rsidR="00600228" w:rsidRPr="004566E7">
        <w:rPr>
          <w:b w:val="0"/>
          <w:color w:val="000000" w:themeColor="text1"/>
          <w:sz w:val="24"/>
          <w:szCs w:val="24"/>
        </w:rPr>
        <w:t>SoftDent</w:t>
      </w:r>
      <w:proofErr w:type="spellEnd"/>
      <w:r w:rsidR="00600228" w:rsidRPr="004566E7">
        <w:rPr>
          <w:b w:val="0"/>
          <w:color w:val="000000" w:themeColor="text1"/>
          <w:sz w:val="24"/>
          <w:szCs w:val="24"/>
        </w:rPr>
        <w:t>“ priklausančiuose serveriuose, adresu Drobės g. 62, Kaunas.</w:t>
      </w:r>
    </w:p>
    <w:p w14:paraId="68C9AB97" w14:textId="34DAEBE5" w:rsidR="00600228" w:rsidRPr="004566E7" w:rsidRDefault="006E053F" w:rsidP="006E053F">
      <w:pPr>
        <w:pStyle w:val="Heading"/>
        <w:jc w:val="both"/>
        <w:rPr>
          <w:b w:val="0"/>
          <w:color w:val="000000" w:themeColor="text1"/>
          <w:sz w:val="24"/>
          <w:szCs w:val="24"/>
        </w:rPr>
      </w:pPr>
      <w:r w:rsidRPr="004566E7">
        <w:rPr>
          <w:b w:val="0"/>
          <w:color w:val="000000" w:themeColor="text1"/>
          <w:sz w:val="24"/>
          <w:szCs w:val="24"/>
        </w:rPr>
        <w:lastRenderedPageBreak/>
        <w:t>3.</w:t>
      </w:r>
      <w:r w:rsidR="00600228" w:rsidRPr="004566E7">
        <w:rPr>
          <w:b w:val="0"/>
          <w:color w:val="000000" w:themeColor="text1"/>
          <w:sz w:val="24"/>
          <w:szCs w:val="24"/>
        </w:rPr>
        <w:t>Esant techniniam ar programiniam duomenų bazės gedimui yra įjungiamas papildomas serveris, perimantis  duomenų laikymo ir jų valdymo funkcijas iki bus atstatomas pagrindinės duomenų bazės normalus veikimas.</w:t>
      </w:r>
    </w:p>
    <w:p w14:paraId="1BC8B3B2" w14:textId="5F714DC3" w:rsidR="00600228" w:rsidRPr="004566E7" w:rsidRDefault="006E053F" w:rsidP="006E053F">
      <w:pPr>
        <w:pStyle w:val="Heading"/>
        <w:jc w:val="both"/>
        <w:rPr>
          <w:b w:val="0"/>
          <w:color w:val="000000" w:themeColor="text1"/>
          <w:sz w:val="24"/>
          <w:szCs w:val="24"/>
        </w:rPr>
      </w:pPr>
      <w:r w:rsidRPr="004566E7">
        <w:rPr>
          <w:b w:val="0"/>
          <w:color w:val="000000" w:themeColor="text1"/>
          <w:sz w:val="24"/>
          <w:szCs w:val="24"/>
        </w:rPr>
        <w:t>4.</w:t>
      </w:r>
      <w:r w:rsidR="00600228" w:rsidRPr="004566E7">
        <w:rPr>
          <w:b w:val="0"/>
          <w:color w:val="000000" w:themeColor="text1"/>
          <w:sz w:val="24"/>
          <w:szCs w:val="24"/>
        </w:rPr>
        <w:t>Kartą per 24 valandas yra daroma visų  duomenų  kopija į išorinę laikmeną, kuri saugoma ne trumpiau nei vienerius metus.</w:t>
      </w:r>
    </w:p>
    <w:p w14:paraId="2B139970" w14:textId="425EA0EB" w:rsidR="00C76CE3" w:rsidRPr="004566E7" w:rsidRDefault="00C76CE3" w:rsidP="006E053F">
      <w:pPr>
        <w:tabs>
          <w:tab w:val="left" w:pos="709"/>
        </w:tabs>
        <w:spacing w:after="0" w:line="240" w:lineRule="auto"/>
        <w:jc w:val="both"/>
        <w:rPr>
          <w:rFonts w:ascii="Times New Roman" w:hAnsi="Times New Roman"/>
          <w:color w:val="000000" w:themeColor="text1"/>
          <w:sz w:val="24"/>
          <w:szCs w:val="24"/>
        </w:rPr>
      </w:pPr>
    </w:p>
    <w:p w14:paraId="7F5DCA72" w14:textId="67C526CE" w:rsidR="00426A86" w:rsidRPr="004566E7" w:rsidRDefault="006E053F" w:rsidP="00426A86">
      <w:pPr>
        <w:pStyle w:val="Antrat2"/>
        <w:tabs>
          <w:tab w:val="left" w:pos="426"/>
        </w:tabs>
        <w:spacing w:before="0"/>
        <w:rPr>
          <w:rFonts w:ascii="Times New Roman" w:hAnsi="Times New Roman" w:cs="Times New Roman"/>
          <w:b/>
          <w:color w:val="000000" w:themeColor="text1"/>
          <w:sz w:val="24"/>
          <w:szCs w:val="24"/>
        </w:rPr>
      </w:pPr>
      <w:r w:rsidRPr="004566E7">
        <w:rPr>
          <w:rFonts w:ascii="Times New Roman" w:hAnsi="Times New Roman" w:cs="Times New Roman"/>
          <w:b/>
          <w:color w:val="000000" w:themeColor="text1"/>
          <w:sz w:val="24"/>
          <w:szCs w:val="24"/>
        </w:rPr>
        <w:t xml:space="preserve">                       </w:t>
      </w:r>
      <w:r w:rsidR="00C23793" w:rsidRPr="004566E7">
        <w:rPr>
          <w:rFonts w:ascii="Times New Roman" w:hAnsi="Times New Roman" w:cs="Times New Roman"/>
          <w:b/>
          <w:color w:val="000000" w:themeColor="text1"/>
          <w:sz w:val="24"/>
          <w:szCs w:val="24"/>
        </w:rPr>
        <w:t xml:space="preserve">TECHNINIAI REIKALAVIMAI </w:t>
      </w:r>
      <w:r w:rsidR="00426A86" w:rsidRPr="004566E7">
        <w:rPr>
          <w:rFonts w:ascii="Times New Roman" w:hAnsi="Times New Roman" w:cs="Times New Roman"/>
          <w:b/>
          <w:color w:val="000000" w:themeColor="text1"/>
          <w:sz w:val="24"/>
          <w:szCs w:val="24"/>
        </w:rPr>
        <w:t xml:space="preserve">PASLAUGŲ GAVĖJO </w:t>
      </w:r>
      <w:r w:rsidR="00C23793" w:rsidRPr="004566E7">
        <w:rPr>
          <w:rFonts w:ascii="Times New Roman" w:hAnsi="Times New Roman" w:cs="Times New Roman"/>
          <w:b/>
          <w:color w:val="000000" w:themeColor="text1"/>
          <w:sz w:val="24"/>
          <w:szCs w:val="24"/>
        </w:rPr>
        <w:t>KOMPIUTERIUI</w:t>
      </w:r>
    </w:p>
    <w:p w14:paraId="445F1008" w14:textId="1F9266F4" w:rsidR="00C23793" w:rsidRPr="004566E7" w:rsidRDefault="00C23793" w:rsidP="006E053F">
      <w:pPr>
        <w:pStyle w:val="Sraopastraipa"/>
        <w:numPr>
          <w:ilvl w:val="1"/>
          <w:numId w:val="38"/>
        </w:numPr>
        <w:spacing w:after="0"/>
        <w:rPr>
          <w:rFonts w:ascii="Times New Roman" w:hAnsi="Times New Roman"/>
          <w:color w:val="000000" w:themeColor="text1"/>
          <w:sz w:val="24"/>
          <w:szCs w:val="24"/>
        </w:rPr>
      </w:pPr>
      <w:r w:rsidRPr="004566E7">
        <w:rPr>
          <w:rFonts w:ascii="Times New Roman" w:hAnsi="Times New Roman"/>
          <w:color w:val="000000" w:themeColor="text1"/>
          <w:sz w:val="24"/>
          <w:szCs w:val="24"/>
        </w:rPr>
        <w:t>/s ar greitesnis; interneto ryšys; 512MB RAM; 1.3 GHZ procesorius</w:t>
      </w:r>
    </w:p>
    <w:p w14:paraId="73E48D48" w14:textId="75892FAF" w:rsidR="00C76CE3" w:rsidRPr="004566E7" w:rsidRDefault="006E053F" w:rsidP="006E053F">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 2. </w:t>
      </w:r>
      <w:r w:rsidR="00C23793" w:rsidRPr="004566E7">
        <w:rPr>
          <w:rFonts w:ascii="Times New Roman" w:hAnsi="Times New Roman"/>
          <w:color w:val="000000" w:themeColor="text1"/>
          <w:sz w:val="24"/>
          <w:szCs w:val="24"/>
        </w:rPr>
        <w:t>Interneto naršyklė. Palaikomos versijos:</w:t>
      </w:r>
      <w:r w:rsidRPr="004566E7">
        <w:rPr>
          <w:rFonts w:ascii="Times New Roman" w:hAnsi="Times New Roman"/>
          <w:color w:val="000000" w:themeColor="text1"/>
          <w:sz w:val="24"/>
          <w:szCs w:val="24"/>
        </w:rPr>
        <w:t xml:space="preserve"> </w:t>
      </w:r>
      <w:r w:rsidR="00C23793" w:rsidRPr="004566E7">
        <w:rPr>
          <w:rFonts w:ascii="Times New Roman" w:hAnsi="Times New Roman"/>
          <w:color w:val="000000" w:themeColor="text1"/>
          <w:sz w:val="24"/>
          <w:szCs w:val="24"/>
        </w:rPr>
        <w:t>Opera 12+; Firefox 16+; Google Chrome; Internet Explorer</w:t>
      </w:r>
      <w:r w:rsidRPr="004566E7">
        <w:rPr>
          <w:rFonts w:ascii="Times New Roman" w:hAnsi="Times New Roman"/>
          <w:color w:val="000000" w:themeColor="text1"/>
          <w:sz w:val="24"/>
          <w:szCs w:val="24"/>
        </w:rPr>
        <w:t>.</w:t>
      </w:r>
    </w:p>
    <w:p w14:paraId="439906F6" w14:textId="77777777" w:rsidR="00C76CE3" w:rsidRPr="004566E7" w:rsidRDefault="00C76CE3" w:rsidP="00C76CE3">
      <w:pPr>
        <w:spacing w:line="276" w:lineRule="auto"/>
        <w:ind w:right="34"/>
        <w:jc w:val="both"/>
        <w:rPr>
          <w:rFonts w:ascii="Times New Roman" w:hAnsi="Times New Roman"/>
          <w:b/>
          <w:bCs/>
          <w:color w:val="000000" w:themeColor="text1"/>
          <w:sz w:val="24"/>
          <w:szCs w:val="24"/>
        </w:rPr>
      </w:pPr>
    </w:p>
    <w:tbl>
      <w:tblPr>
        <w:tblW w:w="0" w:type="auto"/>
        <w:tblLayout w:type="fixed"/>
        <w:tblLook w:val="00A0" w:firstRow="1" w:lastRow="0" w:firstColumn="1" w:lastColumn="0" w:noHBand="0" w:noVBand="0"/>
      </w:tblPr>
      <w:tblGrid>
        <w:gridCol w:w="4927"/>
        <w:gridCol w:w="4927"/>
      </w:tblGrid>
      <w:tr w:rsidR="004566E7" w:rsidRPr="004566E7" w14:paraId="1111DCF9" w14:textId="77777777" w:rsidTr="00C705ED">
        <w:tc>
          <w:tcPr>
            <w:tcW w:w="4927" w:type="dxa"/>
          </w:tcPr>
          <w:p w14:paraId="48F7E358"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proofErr w:type="spellStart"/>
            <w:r w:rsidRPr="004566E7">
              <w:rPr>
                <w:rFonts w:ascii="Times New Roman" w:hAnsi="Times New Roman"/>
                <w:b/>
                <w:color w:val="000000" w:themeColor="text1"/>
                <w:sz w:val="24"/>
                <w:szCs w:val="24"/>
              </w:rPr>
              <w:t>Paslaugų</w:t>
            </w:r>
            <w:proofErr w:type="spellEnd"/>
            <w:r w:rsidRPr="004566E7">
              <w:rPr>
                <w:rFonts w:ascii="Times New Roman" w:hAnsi="Times New Roman"/>
                <w:b/>
                <w:color w:val="000000" w:themeColor="text1"/>
                <w:sz w:val="24"/>
                <w:szCs w:val="24"/>
              </w:rPr>
              <w:t xml:space="preserve"> </w:t>
            </w:r>
            <w:proofErr w:type="spellStart"/>
            <w:r w:rsidRPr="004566E7">
              <w:rPr>
                <w:rFonts w:ascii="Times New Roman" w:hAnsi="Times New Roman"/>
                <w:b/>
                <w:color w:val="000000" w:themeColor="text1"/>
                <w:sz w:val="24"/>
                <w:szCs w:val="24"/>
              </w:rPr>
              <w:t>gavėjas</w:t>
            </w:r>
            <w:proofErr w:type="spellEnd"/>
            <w:r w:rsidRPr="004566E7">
              <w:rPr>
                <w:rFonts w:ascii="Times New Roman" w:hAnsi="Times New Roman"/>
                <w:color w:val="000000" w:themeColor="text1"/>
                <w:sz w:val="24"/>
                <w:szCs w:val="24"/>
                <w:lang w:val="lt-LT"/>
              </w:rPr>
              <w:t xml:space="preserve"> </w:t>
            </w:r>
          </w:p>
          <w:p w14:paraId="68D99483" w14:textId="77777777" w:rsidR="00C76CE3" w:rsidRPr="004566E7" w:rsidRDefault="00C76CE3" w:rsidP="00C705ED">
            <w:pPr>
              <w:pStyle w:val="Pagrindinistekstas3"/>
              <w:ind w:firstLine="0"/>
              <w:rPr>
                <w:rFonts w:ascii="Times New Roman" w:hAnsi="Times New Roman"/>
                <w:b/>
                <w:color w:val="000000" w:themeColor="text1"/>
                <w:sz w:val="24"/>
                <w:szCs w:val="24"/>
                <w:lang w:val="lt-LT"/>
              </w:rPr>
            </w:pPr>
            <w:r w:rsidRPr="004566E7">
              <w:rPr>
                <w:rFonts w:ascii="Times New Roman" w:hAnsi="Times New Roman"/>
                <w:color w:val="000000" w:themeColor="text1"/>
                <w:sz w:val="24"/>
                <w:szCs w:val="24"/>
                <w:lang w:val="lt-LT"/>
              </w:rPr>
              <w:t>VšĮ Klaipėdos senamiesčio pirminės</w:t>
            </w:r>
            <w:r w:rsidRPr="004566E7">
              <w:rPr>
                <w:rFonts w:ascii="Times New Roman" w:hAnsi="Times New Roman"/>
                <w:b/>
                <w:bCs/>
                <w:iCs/>
                <w:color w:val="000000" w:themeColor="text1"/>
                <w:sz w:val="24"/>
                <w:szCs w:val="24"/>
              </w:rPr>
              <w:tab/>
            </w:r>
          </w:p>
        </w:tc>
        <w:tc>
          <w:tcPr>
            <w:tcW w:w="4927" w:type="dxa"/>
          </w:tcPr>
          <w:p w14:paraId="7E2354DB" w14:textId="77777777" w:rsidR="00C76CE3" w:rsidRPr="004566E7" w:rsidRDefault="00C76CE3" w:rsidP="00C705ED">
            <w:pPr>
              <w:spacing w:after="0" w:line="240" w:lineRule="auto"/>
              <w:rPr>
                <w:rFonts w:ascii="Times New Roman" w:hAnsi="Times New Roman"/>
                <w:color w:val="000000" w:themeColor="text1"/>
                <w:sz w:val="24"/>
                <w:szCs w:val="24"/>
              </w:rPr>
            </w:pPr>
            <w:r w:rsidRPr="004566E7">
              <w:rPr>
                <w:rFonts w:ascii="Times New Roman" w:hAnsi="Times New Roman"/>
                <w:b/>
                <w:color w:val="000000" w:themeColor="text1"/>
                <w:sz w:val="24"/>
                <w:szCs w:val="24"/>
              </w:rPr>
              <w:t>Paslaugų teikėjas</w:t>
            </w:r>
            <w:r w:rsidRPr="004566E7">
              <w:rPr>
                <w:rFonts w:ascii="Times New Roman" w:hAnsi="Times New Roman"/>
                <w:color w:val="000000" w:themeColor="text1"/>
                <w:sz w:val="24"/>
                <w:szCs w:val="24"/>
              </w:rPr>
              <w:t xml:space="preserve"> </w:t>
            </w:r>
          </w:p>
          <w:p w14:paraId="2C7B4BA6" w14:textId="28A2DC51" w:rsidR="00C76CE3" w:rsidRPr="004566E7" w:rsidRDefault="00C76CE3"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UAB „</w:t>
            </w:r>
            <w:proofErr w:type="spellStart"/>
            <w:r w:rsidRPr="004566E7">
              <w:rPr>
                <w:rFonts w:ascii="Times New Roman" w:hAnsi="Times New Roman"/>
                <w:color w:val="000000" w:themeColor="text1"/>
                <w:sz w:val="24"/>
                <w:szCs w:val="24"/>
              </w:rPr>
              <w:t>Sof</w:t>
            </w:r>
            <w:r w:rsidR="00C760CF" w:rsidRPr="004566E7">
              <w:rPr>
                <w:rFonts w:ascii="Times New Roman" w:hAnsi="Times New Roman"/>
                <w:color w:val="000000" w:themeColor="text1"/>
                <w:sz w:val="24"/>
                <w:szCs w:val="24"/>
              </w:rPr>
              <w:t>t</w:t>
            </w:r>
            <w:r w:rsidRPr="004566E7">
              <w:rPr>
                <w:rFonts w:ascii="Times New Roman" w:hAnsi="Times New Roman"/>
                <w:color w:val="000000" w:themeColor="text1"/>
                <w:sz w:val="24"/>
                <w:szCs w:val="24"/>
              </w:rPr>
              <w:t>dent</w:t>
            </w:r>
            <w:proofErr w:type="spellEnd"/>
            <w:r w:rsidRPr="004566E7">
              <w:rPr>
                <w:rFonts w:ascii="Times New Roman" w:hAnsi="Times New Roman"/>
                <w:color w:val="000000" w:themeColor="text1"/>
                <w:sz w:val="24"/>
                <w:szCs w:val="24"/>
              </w:rPr>
              <w:t>“</w:t>
            </w:r>
          </w:p>
        </w:tc>
      </w:tr>
      <w:tr w:rsidR="004566E7" w:rsidRPr="004566E7" w14:paraId="051D8CB4" w14:textId="77777777" w:rsidTr="00C705ED">
        <w:tc>
          <w:tcPr>
            <w:tcW w:w="4927" w:type="dxa"/>
          </w:tcPr>
          <w:p w14:paraId="755702BD"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sveikatos priežiūros centras</w:t>
            </w:r>
          </w:p>
          <w:p w14:paraId="2610F50A"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p>
          <w:p w14:paraId="73953528"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Vyriausioji gydytoja </w:t>
            </w:r>
          </w:p>
          <w:p w14:paraId="3E252609"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Loreta Žilinskienė</w:t>
            </w:r>
          </w:p>
          <w:p w14:paraId="3230ED54"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p>
        </w:tc>
        <w:tc>
          <w:tcPr>
            <w:tcW w:w="4927" w:type="dxa"/>
          </w:tcPr>
          <w:p w14:paraId="1A0D82FD" w14:textId="77777777" w:rsidR="00C76CE3" w:rsidRPr="004566E7" w:rsidRDefault="00C76CE3" w:rsidP="00C705ED">
            <w:pPr>
              <w:spacing w:after="0" w:line="240" w:lineRule="auto"/>
              <w:rPr>
                <w:rFonts w:ascii="Times New Roman" w:hAnsi="Times New Roman"/>
                <w:color w:val="000000" w:themeColor="text1"/>
                <w:sz w:val="24"/>
                <w:szCs w:val="24"/>
              </w:rPr>
            </w:pPr>
          </w:p>
          <w:p w14:paraId="1366E4BA" w14:textId="77777777" w:rsidR="00C76CE3" w:rsidRPr="004566E7" w:rsidRDefault="00C76CE3" w:rsidP="00C705ED">
            <w:pPr>
              <w:spacing w:after="0" w:line="240" w:lineRule="auto"/>
              <w:rPr>
                <w:rFonts w:ascii="Times New Roman" w:hAnsi="Times New Roman"/>
                <w:color w:val="000000" w:themeColor="text1"/>
                <w:sz w:val="24"/>
                <w:szCs w:val="24"/>
              </w:rPr>
            </w:pPr>
          </w:p>
          <w:p w14:paraId="6D616B9D" w14:textId="77777777" w:rsidR="00C76CE3" w:rsidRPr="004566E7" w:rsidRDefault="00C76CE3" w:rsidP="00C705ED">
            <w:pPr>
              <w:spacing w:after="0" w:line="240" w:lineRule="auto"/>
              <w:rPr>
                <w:rFonts w:ascii="Times New Roman" w:hAnsi="Times New Roman"/>
                <w:color w:val="000000" w:themeColor="text1"/>
                <w:sz w:val="24"/>
                <w:szCs w:val="24"/>
                <w:shd w:val="clear" w:color="auto" w:fill="FAFAFA"/>
              </w:rPr>
            </w:pPr>
            <w:r w:rsidRPr="004566E7">
              <w:rPr>
                <w:rFonts w:ascii="Times New Roman" w:hAnsi="Times New Roman"/>
                <w:color w:val="000000" w:themeColor="text1"/>
                <w:sz w:val="24"/>
                <w:szCs w:val="24"/>
              </w:rPr>
              <w:t>Direktorius</w:t>
            </w:r>
          </w:p>
          <w:p w14:paraId="4D6A6124" w14:textId="77777777" w:rsidR="00C76CE3" w:rsidRPr="004566E7" w:rsidRDefault="00C76CE3"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Rytis </w:t>
            </w:r>
            <w:proofErr w:type="spellStart"/>
            <w:r w:rsidRPr="004566E7">
              <w:rPr>
                <w:rFonts w:ascii="Times New Roman" w:hAnsi="Times New Roman"/>
                <w:color w:val="000000" w:themeColor="text1"/>
                <w:sz w:val="24"/>
                <w:szCs w:val="24"/>
              </w:rPr>
              <w:t>Naginevičius</w:t>
            </w:r>
            <w:proofErr w:type="spellEnd"/>
          </w:p>
        </w:tc>
      </w:tr>
      <w:tr w:rsidR="004566E7" w:rsidRPr="004566E7" w14:paraId="7EDCCC9B" w14:textId="77777777" w:rsidTr="00C705ED">
        <w:tc>
          <w:tcPr>
            <w:tcW w:w="4927" w:type="dxa"/>
          </w:tcPr>
          <w:p w14:paraId="59AB9B13"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p>
          <w:p w14:paraId="2768FEE5"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c>
          <w:tcPr>
            <w:tcW w:w="4927" w:type="dxa"/>
          </w:tcPr>
          <w:p w14:paraId="02076C9D"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p>
          <w:p w14:paraId="71DE7935"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r>
      <w:tr w:rsidR="00C76CE3" w:rsidRPr="004566E7" w14:paraId="0DDA5434" w14:textId="77777777" w:rsidTr="00C705ED">
        <w:trPr>
          <w:trHeight w:val="212"/>
        </w:trPr>
        <w:tc>
          <w:tcPr>
            <w:tcW w:w="4927" w:type="dxa"/>
          </w:tcPr>
          <w:p w14:paraId="77A24BDE" w14:textId="77777777" w:rsidR="00C76CE3" w:rsidRPr="004566E7" w:rsidRDefault="00C76CE3"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c>
          <w:tcPr>
            <w:tcW w:w="4927" w:type="dxa"/>
          </w:tcPr>
          <w:p w14:paraId="284583B4" w14:textId="77777777" w:rsidR="00C76CE3" w:rsidRPr="004566E7" w:rsidRDefault="00C76CE3" w:rsidP="00C705ED">
            <w:pPr>
              <w:pStyle w:val="Pagrindinistekstas3"/>
              <w:ind w:firstLine="0"/>
              <w:jc w:val="left"/>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r>
    </w:tbl>
    <w:p w14:paraId="6A57012A" w14:textId="4D5E4A46" w:rsidR="002573E4" w:rsidRPr="004566E7" w:rsidRDefault="002573E4">
      <w:pPr>
        <w:spacing w:line="240" w:lineRule="auto"/>
        <w:jc w:val="center"/>
        <w:rPr>
          <w:rFonts w:ascii="Times New Roman" w:hAnsi="Times New Roman"/>
          <w:b/>
          <w:color w:val="000000" w:themeColor="text1"/>
          <w:sz w:val="24"/>
          <w:szCs w:val="24"/>
        </w:rPr>
      </w:pPr>
    </w:p>
    <w:p w14:paraId="35543D9E" w14:textId="0DF396A2" w:rsidR="002573E4" w:rsidRPr="004566E7" w:rsidRDefault="002573E4">
      <w:pPr>
        <w:spacing w:line="240" w:lineRule="auto"/>
        <w:jc w:val="center"/>
        <w:rPr>
          <w:rFonts w:ascii="Times New Roman" w:hAnsi="Times New Roman"/>
          <w:b/>
          <w:color w:val="000000" w:themeColor="text1"/>
          <w:sz w:val="24"/>
          <w:szCs w:val="24"/>
        </w:rPr>
      </w:pPr>
    </w:p>
    <w:p w14:paraId="54E6709C" w14:textId="42D360A7" w:rsidR="002573E4" w:rsidRPr="004566E7" w:rsidRDefault="002573E4">
      <w:pPr>
        <w:spacing w:line="240" w:lineRule="auto"/>
        <w:jc w:val="center"/>
        <w:rPr>
          <w:rFonts w:ascii="Times New Roman" w:hAnsi="Times New Roman"/>
          <w:b/>
          <w:color w:val="000000" w:themeColor="text1"/>
          <w:sz w:val="24"/>
          <w:szCs w:val="24"/>
        </w:rPr>
      </w:pPr>
    </w:p>
    <w:p w14:paraId="422FC3E1" w14:textId="3D7A6714" w:rsidR="00DD7A14" w:rsidRPr="004566E7" w:rsidRDefault="00DD7A14">
      <w:pPr>
        <w:spacing w:line="240" w:lineRule="auto"/>
        <w:jc w:val="center"/>
        <w:rPr>
          <w:rFonts w:ascii="Times New Roman" w:hAnsi="Times New Roman"/>
          <w:b/>
          <w:color w:val="000000" w:themeColor="text1"/>
          <w:sz w:val="24"/>
          <w:szCs w:val="24"/>
        </w:rPr>
      </w:pPr>
    </w:p>
    <w:p w14:paraId="1BD14A07" w14:textId="4711A743" w:rsidR="00DD7A14" w:rsidRPr="004566E7" w:rsidRDefault="00DD7A14">
      <w:pPr>
        <w:spacing w:line="240" w:lineRule="auto"/>
        <w:jc w:val="center"/>
        <w:rPr>
          <w:rFonts w:ascii="Times New Roman" w:hAnsi="Times New Roman"/>
          <w:b/>
          <w:color w:val="000000" w:themeColor="text1"/>
          <w:sz w:val="24"/>
          <w:szCs w:val="24"/>
        </w:rPr>
      </w:pPr>
    </w:p>
    <w:p w14:paraId="0B4AA270" w14:textId="49466825" w:rsidR="00DD7A14" w:rsidRPr="004566E7" w:rsidRDefault="00DD7A14">
      <w:pPr>
        <w:spacing w:line="240" w:lineRule="auto"/>
        <w:jc w:val="center"/>
        <w:rPr>
          <w:rFonts w:ascii="Times New Roman" w:hAnsi="Times New Roman"/>
          <w:b/>
          <w:color w:val="000000" w:themeColor="text1"/>
          <w:sz w:val="24"/>
          <w:szCs w:val="24"/>
        </w:rPr>
      </w:pPr>
    </w:p>
    <w:p w14:paraId="53A18FF7" w14:textId="781CDC7B" w:rsidR="00DD7A14" w:rsidRPr="004566E7" w:rsidRDefault="00DD7A14">
      <w:pPr>
        <w:spacing w:line="240" w:lineRule="auto"/>
        <w:jc w:val="center"/>
        <w:rPr>
          <w:rFonts w:ascii="Times New Roman" w:hAnsi="Times New Roman"/>
          <w:b/>
          <w:color w:val="000000" w:themeColor="text1"/>
          <w:sz w:val="24"/>
          <w:szCs w:val="24"/>
        </w:rPr>
      </w:pPr>
    </w:p>
    <w:p w14:paraId="06434E27" w14:textId="5F19DE32" w:rsidR="00DD7A14" w:rsidRPr="004566E7" w:rsidRDefault="00DD7A14">
      <w:pPr>
        <w:spacing w:line="240" w:lineRule="auto"/>
        <w:jc w:val="center"/>
        <w:rPr>
          <w:rFonts w:ascii="Times New Roman" w:hAnsi="Times New Roman"/>
          <w:b/>
          <w:color w:val="000000" w:themeColor="text1"/>
          <w:sz w:val="24"/>
          <w:szCs w:val="24"/>
        </w:rPr>
      </w:pPr>
    </w:p>
    <w:p w14:paraId="7E6E0E8F" w14:textId="5F318174" w:rsidR="00DD7A14" w:rsidRPr="004566E7" w:rsidRDefault="00DD7A14">
      <w:pPr>
        <w:spacing w:line="240" w:lineRule="auto"/>
        <w:jc w:val="center"/>
        <w:rPr>
          <w:rFonts w:ascii="Times New Roman" w:hAnsi="Times New Roman"/>
          <w:b/>
          <w:color w:val="000000" w:themeColor="text1"/>
          <w:sz w:val="24"/>
          <w:szCs w:val="24"/>
        </w:rPr>
      </w:pPr>
    </w:p>
    <w:p w14:paraId="09402293" w14:textId="7C7B164C" w:rsidR="00DD7A14" w:rsidRPr="004566E7" w:rsidRDefault="00DD7A14">
      <w:pPr>
        <w:spacing w:line="240" w:lineRule="auto"/>
        <w:jc w:val="center"/>
        <w:rPr>
          <w:rFonts w:ascii="Times New Roman" w:hAnsi="Times New Roman"/>
          <w:b/>
          <w:color w:val="000000" w:themeColor="text1"/>
          <w:sz w:val="24"/>
          <w:szCs w:val="24"/>
        </w:rPr>
      </w:pPr>
    </w:p>
    <w:p w14:paraId="19136AF5" w14:textId="77777777" w:rsidR="00DD7A14" w:rsidRPr="004566E7" w:rsidRDefault="00DD7A14">
      <w:pPr>
        <w:spacing w:line="240" w:lineRule="auto"/>
        <w:jc w:val="center"/>
        <w:rPr>
          <w:rFonts w:ascii="Times New Roman" w:hAnsi="Times New Roman"/>
          <w:b/>
          <w:color w:val="000000" w:themeColor="text1"/>
          <w:sz w:val="24"/>
          <w:szCs w:val="24"/>
        </w:rPr>
      </w:pPr>
    </w:p>
    <w:p w14:paraId="23D15688" w14:textId="116E9789" w:rsidR="002573E4" w:rsidRPr="004566E7" w:rsidRDefault="002573E4" w:rsidP="002573E4">
      <w:pPr>
        <w:spacing w:after="0" w:line="240" w:lineRule="auto"/>
        <w:rPr>
          <w:rFonts w:ascii="Times New Roman" w:hAnsi="Times New Roman"/>
          <w:color w:val="000000" w:themeColor="text1"/>
          <w:sz w:val="24"/>
          <w:szCs w:val="24"/>
          <w:lang w:eastAsia="lt-LT"/>
        </w:rPr>
      </w:pPr>
    </w:p>
    <w:p w14:paraId="5AB82F6B" w14:textId="6700151A" w:rsidR="00426A86" w:rsidRPr="004566E7" w:rsidRDefault="00426A86" w:rsidP="002573E4">
      <w:pPr>
        <w:spacing w:after="0" w:line="240" w:lineRule="auto"/>
        <w:rPr>
          <w:rFonts w:ascii="Times New Roman" w:hAnsi="Times New Roman"/>
          <w:color w:val="000000" w:themeColor="text1"/>
          <w:sz w:val="24"/>
          <w:szCs w:val="24"/>
          <w:lang w:eastAsia="lt-LT"/>
        </w:rPr>
      </w:pPr>
    </w:p>
    <w:p w14:paraId="0936829B" w14:textId="0B3D26F7" w:rsidR="00426A86" w:rsidRPr="004566E7" w:rsidRDefault="00426A86" w:rsidP="002573E4">
      <w:pPr>
        <w:spacing w:after="0" w:line="240" w:lineRule="auto"/>
        <w:rPr>
          <w:rFonts w:ascii="Times New Roman" w:hAnsi="Times New Roman"/>
          <w:color w:val="000000" w:themeColor="text1"/>
          <w:sz w:val="24"/>
          <w:szCs w:val="24"/>
          <w:lang w:eastAsia="lt-LT"/>
        </w:rPr>
      </w:pPr>
    </w:p>
    <w:p w14:paraId="440C7D1D" w14:textId="2E28A1E5" w:rsidR="00426A86" w:rsidRPr="004566E7" w:rsidRDefault="00426A86" w:rsidP="002573E4">
      <w:pPr>
        <w:spacing w:after="0" w:line="240" w:lineRule="auto"/>
        <w:rPr>
          <w:rFonts w:ascii="Times New Roman" w:hAnsi="Times New Roman"/>
          <w:color w:val="000000" w:themeColor="text1"/>
          <w:sz w:val="24"/>
          <w:szCs w:val="24"/>
          <w:lang w:eastAsia="lt-LT"/>
        </w:rPr>
      </w:pPr>
    </w:p>
    <w:p w14:paraId="284EAFF8" w14:textId="7ACEC838" w:rsidR="001A1549" w:rsidRPr="004566E7" w:rsidRDefault="001A1549" w:rsidP="002573E4">
      <w:pPr>
        <w:spacing w:after="0" w:line="240" w:lineRule="auto"/>
        <w:rPr>
          <w:rFonts w:ascii="Times New Roman" w:hAnsi="Times New Roman"/>
          <w:color w:val="000000" w:themeColor="text1"/>
          <w:sz w:val="24"/>
          <w:szCs w:val="24"/>
          <w:lang w:eastAsia="lt-LT"/>
        </w:rPr>
      </w:pPr>
    </w:p>
    <w:p w14:paraId="69E40460" w14:textId="0D9536DA" w:rsidR="00FA6064" w:rsidRPr="004566E7" w:rsidRDefault="00FA6064" w:rsidP="002573E4">
      <w:pPr>
        <w:spacing w:after="0" w:line="240" w:lineRule="auto"/>
        <w:rPr>
          <w:rFonts w:ascii="Times New Roman" w:hAnsi="Times New Roman"/>
          <w:color w:val="000000" w:themeColor="text1"/>
          <w:sz w:val="24"/>
          <w:szCs w:val="24"/>
          <w:lang w:eastAsia="lt-LT"/>
        </w:rPr>
      </w:pPr>
    </w:p>
    <w:p w14:paraId="30660E6E" w14:textId="56446581" w:rsidR="004566E7" w:rsidRPr="004566E7" w:rsidRDefault="004566E7" w:rsidP="002573E4">
      <w:pPr>
        <w:spacing w:after="0" w:line="240" w:lineRule="auto"/>
        <w:rPr>
          <w:rFonts w:ascii="Times New Roman" w:hAnsi="Times New Roman"/>
          <w:color w:val="000000" w:themeColor="text1"/>
          <w:sz w:val="24"/>
          <w:szCs w:val="24"/>
          <w:lang w:eastAsia="lt-LT"/>
        </w:rPr>
      </w:pPr>
    </w:p>
    <w:p w14:paraId="18F6F403" w14:textId="54FBCB04" w:rsidR="004566E7" w:rsidRPr="004566E7" w:rsidRDefault="004566E7" w:rsidP="002573E4">
      <w:pPr>
        <w:spacing w:after="0" w:line="240" w:lineRule="auto"/>
        <w:rPr>
          <w:rFonts w:ascii="Times New Roman" w:hAnsi="Times New Roman"/>
          <w:color w:val="000000" w:themeColor="text1"/>
          <w:sz w:val="24"/>
          <w:szCs w:val="24"/>
          <w:lang w:eastAsia="lt-LT"/>
        </w:rPr>
      </w:pPr>
    </w:p>
    <w:p w14:paraId="5AA82D92" w14:textId="00E92112" w:rsidR="004566E7" w:rsidRPr="004566E7" w:rsidRDefault="004566E7" w:rsidP="002573E4">
      <w:pPr>
        <w:spacing w:after="0" w:line="240" w:lineRule="auto"/>
        <w:rPr>
          <w:rFonts w:ascii="Times New Roman" w:hAnsi="Times New Roman"/>
          <w:color w:val="000000" w:themeColor="text1"/>
          <w:sz w:val="24"/>
          <w:szCs w:val="24"/>
          <w:lang w:eastAsia="lt-LT"/>
        </w:rPr>
      </w:pPr>
    </w:p>
    <w:p w14:paraId="0AA659A7" w14:textId="2ACA124B" w:rsidR="004566E7" w:rsidRPr="004566E7" w:rsidRDefault="004566E7" w:rsidP="002573E4">
      <w:pPr>
        <w:spacing w:after="0" w:line="240" w:lineRule="auto"/>
        <w:rPr>
          <w:rFonts w:ascii="Times New Roman" w:hAnsi="Times New Roman"/>
          <w:color w:val="000000" w:themeColor="text1"/>
          <w:sz w:val="24"/>
          <w:szCs w:val="24"/>
          <w:lang w:eastAsia="lt-LT"/>
        </w:rPr>
      </w:pPr>
    </w:p>
    <w:p w14:paraId="252C962F" w14:textId="77777777" w:rsidR="004566E7" w:rsidRPr="004566E7" w:rsidRDefault="004566E7" w:rsidP="002573E4">
      <w:pPr>
        <w:spacing w:after="0" w:line="240" w:lineRule="auto"/>
        <w:rPr>
          <w:rFonts w:ascii="Times New Roman" w:hAnsi="Times New Roman"/>
          <w:color w:val="000000" w:themeColor="text1"/>
          <w:sz w:val="24"/>
          <w:szCs w:val="24"/>
          <w:lang w:eastAsia="lt-LT"/>
        </w:rPr>
      </w:pPr>
    </w:p>
    <w:p w14:paraId="010F09BF" w14:textId="77777777" w:rsidR="00426A86" w:rsidRPr="004566E7" w:rsidRDefault="00426A86" w:rsidP="002573E4">
      <w:pPr>
        <w:spacing w:after="0" w:line="240" w:lineRule="auto"/>
        <w:rPr>
          <w:rFonts w:ascii="Times New Roman" w:hAnsi="Times New Roman"/>
          <w:color w:val="000000" w:themeColor="text1"/>
          <w:sz w:val="24"/>
          <w:szCs w:val="24"/>
          <w:lang w:eastAsia="lt-LT"/>
        </w:rPr>
      </w:pPr>
    </w:p>
    <w:p w14:paraId="635C4937" w14:textId="77777777" w:rsidR="002573E4" w:rsidRPr="004566E7" w:rsidRDefault="002573E4" w:rsidP="002573E4">
      <w:pPr>
        <w:spacing w:after="0" w:line="240" w:lineRule="auto"/>
        <w:rPr>
          <w:rFonts w:ascii="Times New Roman" w:hAnsi="Times New Roman"/>
          <w:color w:val="000000" w:themeColor="text1"/>
          <w:sz w:val="24"/>
          <w:szCs w:val="24"/>
          <w:lang w:eastAsia="lt-LT"/>
        </w:rPr>
      </w:pPr>
    </w:p>
    <w:p w14:paraId="43AB028A" w14:textId="77777777" w:rsidR="004566E7" w:rsidRPr="004566E7" w:rsidRDefault="002573E4"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3 priedas </w:t>
      </w:r>
    </w:p>
    <w:p w14:paraId="3A8A5D7B" w14:textId="67E7D388" w:rsidR="004566E7" w:rsidRPr="004566E7" w:rsidRDefault="004566E7"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prie 2021 m. rugpjūčio 2 d. viešojo pirkimo–pardavimo </w:t>
      </w:r>
    </w:p>
    <w:p w14:paraId="6931160E" w14:textId="77777777" w:rsidR="004566E7" w:rsidRPr="004566E7" w:rsidRDefault="004566E7"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sutarties Nr. (3.26)- SP- 20 /2021</w:t>
      </w:r>
    </w:p>
    <w:p w14:paraId="12BF7471" w14:textId="1B27FB7E" w:rsidR="002573E4" w:rsidRPr="004566E7" w:rsidRDefault="002573E4" w:rsidP="002573E4">
      <w:pPr>
        <w:spacing w:after="0" w:line="240" w:lineRule="auto"/>
        <w:jc w:val="right"/>
        <w:rPr>
          <w:rFonts w:ascii="Times New Roman" w:hAnsi="Times New Roman"/>
          <w:color w:val="000000" w:themeColor="text1"/>
          <w:sz w:val="24"/>
          <w:szCs w:val="24"/>
          <w:lang w:eastAsia="lt-LT"/>
        </w:rPr>
      </w:pPr>
    </w:p>
    <w:p w14:paraId="4D86C19B" w14:textId="347D7F01" w:rsidR="002573E4" w:rsidRPr="004566E7" w:rsidRDefault="002573E4" w:rsidP="002573E4">
      <w:pPr>
        <w:pStyle w:val="Antrat2"/>
        <w:tabs>
          <w:tab w:val="left" w:pos="426"/>
        </w:tabs>
        <w:rPr>
          <w:rFonts w:ascii="Times New Roman" w:hAnsi="Times New Roman"/>
          <w:b/>
          <w:color w:val="000000" w:themeColor="text1"/>
          <w:sz w:val="22"/>
          <w:szCs w:val="22"/>
        </w:rPr>
      </w:pPr>
      <w:r w:rsidRPr="004566E7">
        <w:rPr>
          <w:rFonts w:ascii="Times New Roman" w:hAnsi="Times New Roman"/>
          <w:b/>
          <w:color w:val="000000" w:themeColor="text1"/>
          <w:sz w:val="22"/>
          <w:szCs w:val="22"/>
        </w:rPr>
        <w:t xml:space="preserve">                                      MODULIAI IR FUNKCIONALUMŲ DETALIZAVIMAS</w:t>
      </w:r>
    </w:p>
    <w:p w14:paraId="4319A9AB" w14:textId="77777777" w:rsidR="00FA6064" w:rsidRPr="004566E7" w:rsidRDefault="00FA6064" w:rsidP="00FA6064">
      <w:pPr>
        <w:rPr>
          <w:color w:val="000000" w:themeColor="text1"/>
        </w:rPr>
      </w:pPr>
    </w:p>
    <w:tbl>
      <w:tblPr>
        <w:tblW w:w="9466" w:type="dxa"/>
        <w:tblInd w:w="-201" w:type="dxa"/>
        <w:tblLayout w:type="fixed"/>
        <w:tblLook w:val="0000" w:firstRow="0" w:lastRow="0" w:firstColumn="0" w:lastColumn="0" w:noHBand="0" w:noVBand="0"/>
      </w:tblPr>
      <w:tblGrid>
        <w:gridCol w:w="2411"/>
        <w:gridCol w:w="5345"/>
        <w:gridCol w:w="1710"/>
      </w:tblGrid>
      <w:tr w:rsidR="004566E7" w:rsidRPr="004566E7" w14:paraId="592CA898" w14:textId="77777777" w:rsidTr="00C705ED">
        <w:trPr>
          <w:cantSplit/>
          <w:trHeight w:val="604"/>
          <w:tblHeader/>
        </w:trPr>
        <w:tc>
          <w:tcPr>
            <w:tcW w:w="2411" w:type="dxa"/>
            <w:tcBorders>
              <w:top w:val="single" w:sz="4" w:space="0" w:color="000000"/>
              <w:left w:val="single" w:sz="4" w:space="0" w:color="000000"/>
              <w:bottom w:val="single" w:sz="4" w:space="0" w:color="000000"/>
            </w:tcBorders>
            <w:shd w:val="clear" w:color="auto" w:fill="auto"/>
            <w:vAlign w:val="center"/>
          </w:tcPr>
          <w:p w14:paraId="1FA35612"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Modulis</w:t>
            </w:r>
          </w:p>
        </w:tc>
        <w:tc>
          <w:tcPr>
            <w:tcW w:w="5345" w:type="dxa"/>
            <w:tcBorders>
              <w:top w:val="single" w:sz="4" w:space="0" w:color="000000"/>
              <w:left w:val="single" w:sz="4" w:space="0" w:color="000000"/>
              <w:bottom w:val="single" w:sz="4" w:space="0" w:color="000000"/>
            </w:tcBorders>
            <w:shd w:val="clear" w:color="auto" w:fill="auto"/>
            <w:vAlign w:val="center"/>
          </w:tcPr>
          <w:p w14:paraId="5829A4FD" w14:textId="77777777" w:rsidR="002573E4" w:rsidRPr="004566E7" w:rsidRDefault="002573E4" w:rsidP="002573E4">
            <w:pPr>
              <w:spacing w:after="0"/>
              <w:jc w:val="center"/>
              <w:rPr>
                <w:color w:val="000000" w:themeColor="text1"/>
              </w:rPr>
            </w:pPr>
            <w:r w:rsidRPr="004566E7">
              <w:rPr>
                <w:rStyle w:val="Grietas"/>
                <w:rFonts w:ascii="Times New Roman" w:hAnsi="Times New Roman"/>
                <w:bCs/>
                <w:color w:val="000000" w:themeColor="text1"/>
              </w:rPr>
              <w:t>Funkcionalumas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B5D71" w14:textId="77777777" w:rsidR="002573E4" w:rsidRPr="004566E7" w:rsidRDefault="002573E4" w:rsidP="002573E4">
            <w:pPr>
              <w:spacing w:after="0"/>
              <w:jc w:val="center"/>
              <w:rPr>
                <w:color w:val="000000" w:themeColor="text1"/>
              </w:rPr>
            </w:pPr>
            <w:r w:rsidRPr="004566E7">
              <w:rPr>
                <w:rStyle w:val="Grietas"/>
                <w:rFonts w:ascii="Times New Roman" w:hAnsi="Times New Roman"/>
                <w:bCs/>
                <w:color w:val="000000" w:themeColor="text1"/>
              </w:rPr>
              <w:t>FOXUS</w:t>
            </w:r>
          </w:p>
        </w:tc>
      </w:tr>
      <w:tr w:rsidR="004566E7" w:rsidRPr="004566E7" w14:paraId="64C3A5BB" w14:textId="77777777" w:rsidTr="00C705ED">
        <w:trPr>
          <w:cantSplit/>
          <w:trHeight w:val="121"/>
        </w:trPr>
        <w:tc>
          <w:tcPr>
            <w:tcW w:w="2411" w:type="dxa"/>
            <w:vMerge w:val="restart"/>
            <w:tcBorders>
              <w:top w:val="single" w:sz="4" w:space="0" w:color="000000"/>
              <w:left w:val="single" w:sz="4" w:space="0" w:color="000000"/>
              <w:bottom w:val="single" w:sz="4" w:space="0" w:color="000000"/>
            </w:tcBorders>
            <w:shd w:val="clear" w:color="auto" w:fill="auto"/>
          </w:tcPr>
          <w:p w14:paraId="214CA251"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Pacientai</w:t>
            </w:r>
          </w:p>
          <w:p w14:paraId="13FBC1C3" w14:textId="77777777" w:rsidR="002573E4" w:rsidRPr="004566E7" w:rsidRDefault="002573E4" w:rsidP="002573E4">
            <w:pPr>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C45227E" w14:textId="77777777" w:rsidR="002573E4" w:rsidRPr="004566E7" w:rsidRDefault="002573E4" w:rsidP="002573E4">
            <w:pPr>
              <w:spacing w:after="0"/>
              <w:jc w:val="both"/>
              <w:rPr>
                <w:color w:val="000000" w:themeColor="text1"/>
              </w:rPr>
            </w:pPr>
            <w:r w:rsidRPr="004566E7">
              <w:rPr>
                <w:rStyle w:val="Grietas"/>
                <w:rFonts w:ascii="Times New Roman" w:hAnsi="Times New Roman"/>
                <w:b w:val="0"/>
                <w:bCs/>
                <w:color w:val="000000" w:themeColor="text1"/>
              </w:rPr>
              <w:t>Pacientų duomenų bazė</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490EA5" w14:textId="224CF23F"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2E2D4502" wp14:editId="0B9305AA">
                  <wp:extent cx="124460" cy="124460"/>
                  <wp:effectExtent l="0" t="0" r="8890" b="889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473F50E" w14:textId="77777777" w:rsidTr="00C705ED">
        <w:trPr>
          <w:cantSplit/>
          <w:trHeight w:val="124"/>
        </w:trPr>
        <w:tc>
          <w:tcPr>
            <w:tcW w:w="2411" w:type="dxa"/>
            <w:vMerge/>
            <w:tcBorders>
              <w:top w:val="single" w:sz="4" w:space="0" w:color="000000"/>
              <w:left w:val="single" w:sz="4" w:space="0" w:color="000000"/>
              <w:bottom w:val="single" w:sz="4" w:space="0" w:color="000000"/>
            </w:tcBorders>
            <w:shd w:val="clear" w:color="auto" w:fill="auto"/>
          </w:tcPr>
          <w:p w14:paraId="40B9F650" w14:textId="77777777" w:rsidR="002573E4" w:rsidRPr="004566E7" w:rsidRDefault="002573E4" w:rsidP="002573E4">
            <w:pPr>
              <w:snapToGrid w:val="0"/>
              <w:spacing w:after="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92B2CCF"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Paciento sveikatos draudimo būklės tikrinimas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E18F" w14:textId="25D302E5"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19BD237D" wp14:editId="0D699057">
                  <wp:extent cx="124460" cy="124460"/>
                  <wp:effectExtent l="0" t="0" r="889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F48D21F"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F8CE637" w14:textId="77777777" w:rsidR="002573E4" w:rsidRPr="004566E7" w:rsidRDefault="002573E4" w:rsidP="002573E4">
            <w:pPr>
              <w:snapToGrid w:val="0"/>
              <w:spacing w:after="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B689470"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Paciento apsilankymų istorija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61358F8" w14:textId="4757F478"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08072A03" wp14:editId="2742C3A2">
                  <wp:extent cx="124460" cy="124460"/>
                  <wp:effectExtent l="0" t="0" r="889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311B611"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7B1D9A9" w14:textId="77777777" w:rsidR="002573E4" w:rsidRPr="004566E7" w:rsidRDefault="002573E4" w:rsidP="002573E4">
            <w:pPr>
              <w:snapToGrid w:val="0"/>
              <w:spacing w:after="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6CF7FF89"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Prirašymo duomenų apsikeitimas su PRAP</w:t>
            </w:r>
            <w:r w:rsidRPr="004566E7">
              <w:rPr>
                <w:rStyle w:val="FootnoteCharacters"/>
                <w:rFonts w:ascii="Times New Roman" w:hAnsi="Times New Roman"/>
                <w:bCs/>
                <w:color w:val="000000" w:themeColor="text1"/>
              </w:rPr>
              <w:footnoteReference w:id="1"/>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1130E21" w14:textId="2D673DEB"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15E36007" wp14:editId="3E8C74BD">
                  <wp:extent cx="124460" cy="124460"/>
                  <wp:effectExtent l="0" t="0" r="8890" b="889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173F28D"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9829F36"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5322DBA5"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Paciento prirašymas prie šeimos gydytojo ir prašymo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B511A89" w14:textId="5546896C"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4EE7A317" wp14:editId="41397B93">
                  <wp:extent cx="124460" cy="124460"/>
                  <wp:effectExtent l="0" t="0" r="8890" b="889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B49B257"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82D03F0"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41FCB347"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Paciento prirašymas prie psichiatro ir prašymo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6768143" w14:textId="2C7ED456"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27688C30" wp14:editId="482AC971">
                  <wp:extent cx="124460" cy="124460"/>
                  <wp:effectExtent l="0" t="0" r="8890"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09DF431"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54BACFE"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33849A4"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Elektroninis pacientų ambulatorinių kortelių judėjimo žurnalas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DE95B" w14:textId="0726DDD8"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70D6D750" wp14:editId="0FE2B42D">
                  <wp:extent cx="124460" cy="124460"/>
                  <wp:effectExtent l="0" t="0" r="889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5905662" w14:textId="77777777" w:rsidTr="00C705ED">
        <w:trPr>
          <w:cantSplit/>
          <w:trHeight w:val="447"/>
        </w:trPr>
        <w:tc>
          <w:tcPr>
            <w:tcW w:w="2411" w:type="dxa"/>
            <w:vMerge/>
            <w:tcBorders>
              <w:top w:val="single" w:sz="4" w:space="0" w:color="000000"/>
              <w:left w:val="single" w:sz="4" w:space="0" w:color="000000"/>
              <w:bottom w:val="single" w:sz="4" w:space="0" w:color="000000"/>
            </w:tcBorders>
            <w:shd w:val="clear" w:color="auto" w:fill="auto"/>
          </w:tcPr>
          <w:p w14:paraId="06ADD51E"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55D5A727"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Automatinis prašymo gauti paciento ambulatorinę kortelę iš kitos įstaigos formavimas ir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A7969" w14:textId="545B9977"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D0F1C02" wp14:editId="46D429FD">
                  <wp:extent cx="124460" cy="124460"/>
                  <wp:effectExtent l="0" t="0" r="8890" b="889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A0E488F"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3D4ED202"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Gydytojai</w:t>
            </w:r>
          </w:p>
        </w:tc>
        <w:tc>
          <w:tcPr>
            <w:tcW w:w="5345" w:type="dxa"/>
            <w:tcBorders>
              <w:top w:val="single" w:sz="4" w:space="0" w:color="000000"/>
              <w:left w:val="single" w:sz="4" w:space="0" w:color="000000"/>
              <w:bottom w:val="single" w:sz="4" w:space="0" w:color="000000"/>
            </w:tcBorders>
            <w:shd w:val="clear" w:color="auto" w:fill="auto"/>
          </w:tcPr>
          <w:p w14:paraId="13DB6508"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Gydytojų duomenų bazė</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BF9043" w14:textId="212FC3A7"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47B273FC" wp14:editId="6C33FAF7">
                  <wp:extent cx="124460" cy="124460"/>
                  <wp:effectExtent l="0" t="0" r="8890" b="889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4903E9E"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1027735"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6A3FD41"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Gydytojų paieška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C3767A7" w14:textId="1382EC5A"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4185CBF" wp14:editId="27D4385C">
                  <wp:extent cx="124460" cy="124460"/>
                  <wp:effectExtent l="0" t="0" r="8890" b="889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35B28E5D"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CBF2225"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B8DAAC1"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Gydytojų darbo grafikų administravimas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4DC6244" w14:textId="5D5EFB6A"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55AAC8D4" wp14:editId="00A88E12">
                  <wp:extent cx="124460" cy="124460"/>
                  <wp:effectExtent l="0" t="0" r="889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C478BF6"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1E0C6073"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Laboratoriniai tyrimai</w:t>
            </w:r>
          </w:p>
        </w:tc>
        <w:tc>
          <w:tcPr>
            <w:tcW w:w="5345" w:type="dxa"/>
            <w:tcBorders>
              <w:top w:val="single" w:sz="4" w:space="0" w:color="000000"/>
              <w:left w:val="single" w:sz="4" w:space="0" w:color="000000"/>
              <w:bottom w:val="single" w:sz="4" w:space="0" w:color="000000"/>
            </w:tcBorders>
            <w:shd w:val="clear" w:color="auto" w:fill="auto"/>
          </w:tcPr>
          <w:p w14:paraId="5BDCED5F"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Laboratorinių tyrimų užsakymas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58B4E4C" w14:textId="02E0BEC8"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13E744C2" wp14:editId="166D8700">
                  <wp:extent cx="124460" cy="124460"/>
                  <wp:effectExtent l="0" t="0" r="889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C22D3B0" w14:textId="77777777" w:rsidTr="00C705ED">
        <w:trPr>
          <w:cantSplit/>
          <w:trHeight w:val="301"/>
        </w:trPr>
        <w:tc>
          <w:tcPr>
            <w:tcW w:w="2411" w:type="dxa"/>
            <w:vMerge/>
            <w:tcBorders>
              <w:top w:val="single" w:sz="4" w:space="0" w:color="000000"/>
              <w:left w:val="single" w:sz="4" w:space="0" w:color="000000"/>
              <w:bottom w:val="single" w:sz="4" w:space="0" w:color="000000"/>
            </w:tcBorders>
            <w:shd w:val="clear" w:color="auto" w:fill="auto"/>
          </w:tcPr>
          <w:p w14:paraId="2FD10162"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002EDC1B"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Integracija su išorinių laboratorijų IS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0BEA092" w14:textId="6DAF195E"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2A4594DA" wp14:editId="5DB1163D">
                  <wp:extent cx="124460" cy="124460"/>
                  <wp:effectExtent l="0" t="0" r="8890" b="889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3067CAC5"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F1FD636"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369B633"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Laboratorinių tyrimų rezultatų siuntimas pacientams (e-Pacientas)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97FA19C" w14:textId="0827186A"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4A6C48E2" wp14:editId="15E83432">
                  <wp:extent cx="124460" cy="124460"/>
                  <wp:effectExtent l="0" t="0" r="8890" b="889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12F0B7C"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18DAAD07"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82CA7A2"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Tyrimo užsakymo talono ir rezultatų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AD46" w14:textId="12D63B53"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3734F033" wp14:editId="59A10F56">
                  <wp:extent cx="124460" cy="124460"/>
                  <wp:effectExtent l="0" t="0" r="8890" b="889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2A2761D"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4D8383E"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5F24BBB"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Laboratorinių tyrimų paieška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B504CE2" w14:textId="35369C2A"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4EFB62A" wp14:editId="51B8AFA1">
                  <wp:extent cx="124460" cy="124460"/>
                  <wp:effectExtent l="0" t="0" r="8890" b="889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A7F3636"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2D99DB54"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Kalendorius</w:t>
            </w:r>
          </w:p>
        </w:tc>
        <w:tc>
          <w:tcPr>
            <w:tcW w:w="5345" w:type="dxa"/>
            <w:tcBorders>
              <w:top w:val="single" w:sz="4" w:space="0" w:color="000000"/>
              <w:left w:val="single" w:sz="4" w:space="0" w:color="000000"/>
              <w:bottom w:val="single" w:sz="4" w:space="0" w:color="000000"/>
            </w:tcBorders>
            <w:shd w:val="clear" w:color="auto" w:fill="auto"/>
          </w:tcPr>
          <w:p w14:paraId="027FE01E"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Pacientų registracija įstaigoje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EC584A9" w14:textId="1BEDD6CB"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7B2C105E" wp14:editId="0634354F">
                  <wp:extent cx="124460" cy="124460"/>
                  <wp:effectExtent l="0" t="0" r="8890" b="889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0B69C16"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D4FBF42"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7693AB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Internetinė registracija pacientams (e-Pacientas)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AFF56EE" w14:textId="414F6295"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647CDF4E" wp14:editId="3FEEA57C">
                  <wp:extent cx="124460" cy="124460"/>
                  <wp:effectExtent l="0" t="0" r="8890" b="889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168DC87"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88ED79B"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6AF20017"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Priėmimo talono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0FA67B1" w14:textId="41E7968E"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58FA89A" wp14:editId="433E2393">
                  <wp:extent cx="124460" cy="124460"/>
                  <wp:effectExtent l="0" t="0" r="8890" b="889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A9A0CD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EE0D7BF"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02C196C7" w14:textId="77777777" w:rsidR="002573E4" w:rsidRPr="004566E7" w:rsidRDefault="002573E4" w:rsidP="002573E4">
            <w:pPr>
              <w:spacing w:after="0"/>
              <w:rPr>
                <w:color w:val="000000" w:themeColor="text1"/>
              </w:rPr>
            </w:pPr>
            <w:r w:rsidRPr="004566E7">
              <w:rPr>
                <w:rFonts w:ascii="Times New Roman" w:hAnsi="Times New Roman"/>
                <w:color w:val="000000" w:themeColor="text1"/>
              </w:rPr>
              <w:t xml:space="preserve">Kalendoriaus darbo aplinkos valdymas (savaitė, darbo savaitė, diena, lentelė, laisvų laikų grafikas)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7C20DD8" w14:textId="5A412DCD"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1343D9B0" wp14:editId="2014D522">
                  <wp:extent cx="124460" cy="124460"/>
                  <wp:effectExtent l="0" t="0" r="8890"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83C4B72"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12EBACD0"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651621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Gydytojų grupavimas pagal specialybes arba kabinetus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B2C9426" w14:textId="4B10D174"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D030231" wp14:editId="564909FB">
                  <wp:extent cx="124460" cy="124460"/>
                  <wp:effectExtent l="0" t="0" r="8890" b="889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9907A9D"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C2745DA"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9AFBC8C"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Gydytojo dienos užimtumo grafiko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E1268B" w14:textId="5D602DF8"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777CFB1" wp14:editId="12B5A3F8">
                  <wp:extent cx="124460" cy="124460"/>
                  <wp:effectExtent l="0" t="0" r="8890" b="889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E9D116B"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46BCA3E3"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Vaistų reklamuotojų vizitai</w:t>
            </w:r>
          </w:p>
        </w:tc>
        <w:tc>
          <w:tcPr>
            <w:tcW w:w="5345" w:type="dxa"/>
            <w:tcBorders>
              <w:top w:val="single" w:sz="4" w:space="0" w:color="000000"/>
              <w:left w:val="single" w:sz="4" w:space="0" w:color="000000"/>
              <w:bottom w:val="single" w:sz="4" w:space="0" w:color="000000"/>
            </w:tcBorders>
            <w:shd w:val="clear" w:color="auto" w:fill="auto"/>
          </w:tcPr>
          <w:p w14:paraId="4DE826E9" w14:textId="77777777" w:rsidR="002573E4" w:rsidRPr="004566E7" w:rsidRDefault="002573E4" w:rsidP="002573E4">
            <w:pPr>
              <w:spacing w:after="0"/>
              <w:rPr>
                <w:color w:val="000000" w:themeColor="text1"/>
              </w:rPr>
            </w:pPr>
            <w:r w:rsidRPr="004566E7">
              <w:rPr>
                <w:rFonts w:ascii="Times New Roman" w:hAnsi="Times New Roman"/>
                <w:color w:val="000000" w:themeColor="text1"/>
              </w:rPr>
              <w:t>Vaistų reklamuotojų priėmimo taisyklių administravimas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A49D" w14:textId="0B713B1D"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A67947C" wp14:editId="05222EFC">
                  <wp:extent cx="124460" cy="124460"/>
                  <wp:effectExtent l="0" t="0" r="8890" b="889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CA54B0C"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AB235C5"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51C5C92A" w14:textId="77777777" w:rsidR="002573E4" w:rsidRPr="004566E7" w:rsidRDefault="002573E4" w:rsidP="002573E4">
            <w:pPr>
              <w:spacing w:after="0"/>
              <w:rPr>
                <w:color w:val="000000" w:themeColor="text1"/>
              </w:rPr>
            </w:pPr>
            <w:r w:rsidRPr="004566E7">
              <w:rPr>
                <w:rFonts w:ascii="Times New Roman" w:hAnsi="Times New Roman"/>
                <w:color w:val="000000" w:themeColor="text1"/>
              </w:rPr>
              <w:t>Vaistų reklamuotojų priėmimo registracija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411A" w14:textId="65AB8230"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2B85B6B" wp14:editId="321EE106">
                  <wp:extent cx="124460" cy="124460"/>
                  <wp:effectExtent l="0" t="0" r="889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C97665E"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C3D0BEF"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CFFC456"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Internetinė registracija vaistų reklamuotojams (</w:t>
            </w:r>
            <w:proofErr w:type="spellStart"/>
            <w:r w:rsidRPr="004566E7">
              <w:rPr>
                <w:rFonts w:ascii="Times New Roman" w:hAnsi="Times New Roman"/>
                <w:color w:val="000000" w:themeColor="text1"/>
              </w:rPr>
              <w:t>RepDesk</w:t>
            </w:r>
            <w:proofErr w:type="spellEnd"/>
            <w:r w:rsidRPr="004566E7">
              <w:rPr>
                <w:rFonts w:ascii="Times New Roman" w:hAnsi="Times New Roman"/>
                <w:color w:val="000000" w:themeColor="text1"/>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0276" w14:textId="339DC948"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5981A2C" wp14:editId="7BB39666">
                  <wp:extent cx="124460" cy="124460"/>
                  <wp:effectExtent l="0" t="0" r="8890" b="889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16BC534"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573F2DF1"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Epizodai</w:t>
            </w:r>
          </w:p>
        </w:tc>
        <w:tc>
          <w:tcPr>
            <w:tcW w:w="5345" w:type="dxa"/>
            <w:tcBorders>
              <w:top w:val="single" w:sz="4" w:space="0" w:color="000000"/>
              <w:left w:val="single" w:sz="4" w:space="0" w:color="000000"/>
              <w:bottom w:val="single" w:sz="4" w:space="0" w:color="000000"/>
            </w:tcBorders>
            <w:shd w:val="clear" w:color="auto" w:fill="auto"/>
          </w:tcPr>
          <w:p w14:paraId="2DD251E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Ambulatorinio gydymo epizodų pildymas (025/a-LK forma)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89C5B69" w14:textId="6A588FE3"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5730DF07" wp14:editId="59674896">
                  <wp:extent cx="124460" cy="124460"/>
                  <wp:effectExtent l="0" t="0" r="8890" b="889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B8D754E"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E7931AF"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4A73DF97"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Automatinis dalinis epizodo užpildymas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A55759A" w14:textId="7FE9A94E"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08E8EF9B" wp14:editId="2BF56327">
                  <wp:extent cx="124460" cy="124460"/>
                  <wp:effectExtent l="0" t="0" r="889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CA7D0F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1CD9FB71"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18FEA2D"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Automatinis epizodų uždarymas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917AF2B" w14:textId="1108D605"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6B3CBB89" wp14:editId="20C06C56">
                  <wp:extent cx="124460" cy="124460"/>
                  <wp:effectExtent l="0" t="0" r="8890"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08AF89D"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D08BDD2"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4366E134"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Epizodų duomenų persiuntimas į APAP</w:t>
            </w:r>
            <w:r w:rsidRPr="004566E7">
              <w:rPr>
                <w:rStyle w:val="FootnoteCharacters"/>
                <w:rFonts w:ascii="Times New Roman" w:hAnsi="Times New Roman"/>
                <w:bCs/>
                <w:color w:val="000000" w:themeColor="text1"/>
              </w:rPr>
              <w:footnoteReference w:id="2"/>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CDA5F68" w14:textId="676B6829"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13F379BF" wp14:editId="143C468E">
                  <wp:extent cx="124460" cy="124460"/>
                  <wp:effectExtent l="0" t="0" r="889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705A906"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E708517"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2DAE85F8"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Epizodų pildymas neveikiant APAP sistemai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5640EE" w14:textId="293809A9"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7E925B57" wp14:editId="70EF590C">
                  <wp:extent cx="124460" cy="124460"/>
                  <wp:effectExtent l="0" t="0" r="8890" b="889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972523E"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F323EB9" w14:textId="77777777" w:rsidR="002573E4" w:rsidRPr="004566E7" w:rsidRDefault="002573E4" w:rsidP="002573E4">
            <w:pPr>
              <w:tabs>
                <w:tab w:val="left" w:pos="426"/>
              </w:tabs>
              <w:snapToGrid w:val="0"/>
              <w:spacing w:after="0"/>
              <w:ind w:hanging="72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59CF622"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Suteiktų  paslaugų ataskaitos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19B2F4C" w14:textId="29BD96FA"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4FC71955" wp14:editId="13EDED84">
                  <wp:extent cx="124460" cy="124460"/>
                  <wp:effectExtent l="0" t="0" r="8890" b="889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0874639" w14:textId="77777777" w:rsidTr="00C705ED">
        <w:trPr>
          <w:cantSplit/>
          <w:trHeight w:val="261"/>
        </w:trPr>
        <w:tc>
          <w:tcPr>
            <w:tcW w:w="2411" w:type="dxa"/>
            <w:vMerge/>
            <w:tcBorders>
              <w:top w:val="single" w:sz="4" w:space="0" w:color="000000"/>
              <w:left w:val="single" w:sz="4" w:space="0" w:color="000000"/>
              <w:bottom w:val="single" w:sz="4" w:space="0" w:color="000000"/>
            </w:tcBorders>
            <w:shd w:val="clear" w:color="auto" w:fill="auto"/>
          </w:tcPr>
          <w:p w14:paraId="31CA1A59" w14:textId="77777777" w:rsidR="002573E4" w:rsidRPr="004566E7" w:rsidRDefault="002573E4" w:rsidP="002573E4">
            <w:pPr>
              <w:tabs>
                <w:tab w:val="left" w:pos="426"/>
              </w:tabs>
              <w:snapToGrid w:val="0"/>
              <w:spacing w:after="0"/>
              <w:ind w:hanging="72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1618BB2"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Senų SVEIDRA sistemos duomenų perkėlimas į FOXUS sistemą</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EA75" w14:textId="3A06210A"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423AE1E" wp14:editId="3B5B562F">
                  <wp:extent cx="124460" cy="124460"/>
                  <wp:effectExtent l="0" t="0" r="8890" b="889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6AD5026"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709DC9A0"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Integracija</w:t>
            </w:r>
          </w:p>
        </w:tc>
        <w:tc>
          <w:tcPr>
            <w:tcW w:w="5345" w:type="dxa"/>
            <w:tcBorders>
              <w:top w:val="single" w:sz="4" w:space="0" w:color="000000"/>
              <w:left w:val="single" w:sz="4" w:space="0" w:color="000000"/>
              <w:bottom w:val="single" w:sz="4" w:space="0" w:color="000000"/>
            </w:tcBorders>
            <w:shd w:val="clear" w:color="auto" w:fill="auto"/>
          </w:tcPr>
          <w:p w14:paraId="704D05EB"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Integracija su SVEIDRA sistema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5E8FFE1" w14:textId="487BB41B"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07DB7F62" wp14:editId="5E323DDA">
                  <wp:extent cx="124460" cy="124460"/>
                  <wp:effectExtent l="0" t="0" r="8890" b="889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7995F50"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1E8B3D9" w14:textId="77777777" w:rsidR="002573E4" w:rsidRPr="004566E7" w:rsidRDefault="002573E4" w:rsidP="002573E4">
            <w:pPr>
              <w:snapToGrid w:val="0"/>
              <w:spacing w:after="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74850D7" w14:textId="77777777" w:rsidR="002573E4" w:rsidRPr="004566E7" w:rsidRDefault="002573E4" w:rsidP="002573E4">
            <w:pPr>
              <w:spacing w:after="0"/>
              <w:rPr>
                <w:color w:val="000000" w:themeColor="text1"/>
              </w:rPr>
            </w:pPr>
            <w:r w:rsidRPr="004566E7">
              <w:rPr>
                <w:rStyle w:val="Grietas"/>
                <w:rFonts w:ascii="Times New Roman" w:hAnsi="Times New Roman"/>
                <w:b w:val="0"/>
                <w:bCs/>
                <w:color w:val="000000" w:themeColor="text1"/>
              </w:rPr>
              <w:t>Integracija su APAP sistema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C522D1C" w14:textId="2BD0284D"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AB274D9" wp14:editId="3A495F0C">
                  <wp:extent cx="124460" cy="124460"/>
                  <wp:effectExtent l="0" t="0" r="8890"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E54221B"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1EA7F98"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C2DA38B"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Integracija su PRAP sistema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DE7BD41" w14:textId="5A657977"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7B395CAE" wp14:editId="6AB5C578">
                  <wp:extent cx="124460" cy="124460"/>
                  <wp:effectExtent l="0" t="0" r="889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3516E109" w14:textId="77777777" w:rsidTr="00C705ED">
        <w:trPr>
          <w:cantSplit/>
          <w:trHeight w:val="279"/>
        </w:trPr>
        <w:tc>
          <w:tcPr>
            <w:tcW w:w="2411" w:type="dxa"/>
            <w:vMerge/>
            <w:tcBorders>
              <w:top w:val="single" w:sz="4" w:space="0" w:color="000000"/>
              <w:left w:val="single" w:sz="4" w:space="0" w:color="000000"/>
              <w:bottom w:val="single" w:sz="4" w:space="0" w:color="000000"/>
            </w:tcBorders>
            <w:shd w:val="clear" w:color="auto" w:fill="auto"/>
          </w:tcPr>
          <w:p w14:paraId="5CAD4830" w14:textId="77777777" w:rsidR="002573E4" w:rsidRPr="004566E7" w:rsidRDefault="002573E4" w:rsidP="002573E4">
            <w:pPr>
              <w:snapToGrid w:val="0"/>
              <w:spacing w:after="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EB7463B"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Integracija su SKLAP</w:t>
            </w:r>
            <w:r w:rsidRPr="004566E7">
              <w:rPr>
                <w:rStyle w:val="FootnoteCharacters"/>
                <w:rFonts w:ascii="Times New Roman" w:hAnsi="Times New Roman"/>
                <w:color w:val="000000" w:themeColor="text1"/>
              </w:rPr>
              <w:footnoteReference w:id="3"/>
            </w:r>
            <w:r w:rsidRPr="004566E7">
              <w:rPr>
                <w:rFonts w:ascii="Times New Roman" w:hAnsi="Times New Roman"/>
                <w:color w:val="000000" w:themeColor="text1"/>
              </w:rPr>
              <w:t xml:space="preserve"> sistema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80E3BBF" w14:textId="4CE968D2" w:rsidR="002573E4" w:rsidRPr="004566E7" w:rsidRDefault="002573E4" w:rsidP="002573E4">
            <w:pPr>
              <w:spacing w:after="0"/>
              <w:jc w:val="center"/>
              <w:rPr>
                <w:color w:val="000000" w:themeColor="text1"/>
              </w:rPr>
            </w:pPr>
            <w:r w:rsidRPr="004566E7">
              <w:rPr>
                <w:rFonts w:ascii="Times New Roman" w:hAnsi="Times New Roman"/>
                <w:noProof/>
                <w:color w:val="000000" w:themeColor="text1"/>
                <w:lang w:val="en-US"/>
              </w:rPr>
              <w:drawing>
                <wp:inline distT="0" distB="0" distL="0" distR="0" wp14:anchorId="62A573B9" wp14:editId="4B350ABA">
                  <wp:extent cx="124460" cy="124460"/>
                  <wp:effectExtent l="0" t="0" r="889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76678A0"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9C3D728" w14:textId="77777777" w:rsidR="002573E4" w:rsidRPr="004566E7" w:rsidRDefault="002573E4" w:rsidP="002573E4">
            <w:pPr>
              <w:snapToGrid w:val="0"/>
              <w:spacing w:after="0"/>
              <w:rPr>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921FEE8"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Integracija su SODRA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83D0145" w14:textId="1E8156CB"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00556B6F" wp14:editId="12749B95">
                  <wp:extent cx="124460" cy="124460"/>
                  <wp:effectExtent l="0" t="0" r="889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4B7944F"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12E73AF"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2E18C71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Integracija su e. Sveikata (pagal esamą SAM tvarką)</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79A478D" w14:textId="7AE23E96"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68073207" wp14:editId="1CDA39A5">
                  <wp:extent cx="124460" cy="124460"/>
                  <wp:effectExtent l="0" t="0" r="8890" b="889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3DED4BF"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1C17B5B"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06A6380A" w14:textId="77777777" w:rsidR="002573E4" w:rsidRPr="004566E7" w:rsidRDefault="002573E4" w:rsidP="002573E4">
            <w:pPr>
              <w:spacing w:after="0"/>
              <w:jc w:val="both"/>
              <w:rPr>
                <w:color w:val="000000" w:themeColor="text1"/>
              </w:rPr>
            </w:pPr>
            <w:r w:rsidRPr="004566E7">
              <w:rPr>
                <w:rFonts w:ascii="Times New Roman" w:hAnsi="Times New Roman"/>
                <w:color w:val="000000" w:themeColor="text1"/>
              </w:rPr>
              <w:t>Integracija su draudžiamųjų privalomuoju sveikatos draudimo registru</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1C09347" w14:textId="1403CE22"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71712EE" wp14:editId="5C57166A">
                  <wp:extent cx="124460" cy="124460"/>
                  <wp:effectExtent l="0" t="0" r="8890"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F57CABA"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69487F0"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B2FF940" w14:textId="77777777" w:rsidR="002573E4" w:rsidRPr="004566E7" w:rsidRDefault="002573E4" w:rsidP="002573E4">
            <w:pPr>
              <w:spacing w:after="0"/>
              <w:jc w:val="both"/>
              <w:rPr>
                <w:color w:val="000000" w:themeColor="text1"/>
              </w:rPr>
            </w:pPr>
            <w:r w:rsidRPr="004566E7">
              <w:rPr>
                <w:rFonts w:ascii="Times New Roman" w:hAnsi="Times New Roman"/>
                <w:color w:val="000000" w:themeColor="text1"/>
              </w:rPr>
              <w:t>Integracija su kraujospūdžio matavimo įrenginiais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A79D7C8" w14:textId="20DDFC45"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4B3E1B43" wp14:editId="3053FB57">
                  <wp:extent cx="124460" cy="124460"/>
                  <wp:effectExtent l="0" t="0" r="8890" b="889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B87D10A"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6092ED0"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955DB52" w14:textId="77777777" w:rsidR="002573E4" w:rsidRPr="004566E7" w:rsidRDefault="002573E4" w:rsidP="002573E4">
            <w:pPr>
              <w:spacing w:after="0"/>
              <w:jc w:val="both"/>
              <w:rPr>
                <w:color w:val="000000" w:themeColor="text1"/>
              </w:rPr>
            </w:pPr>
            <w:r w:rsidRPr="004566E7">
              <w:rPr>
                <w:rFonts w:ascii="Times New Roman" w:hAnsi="Times New Roman"/>
                <w:color w:val="000000" w:themeColor="text1"/>
              </w:rPr>
              <w:t xml:space="preserve">Integracija su </w:t>
            </w:r>
            <w:proofErr w:type="spellStart"/>
            <w:r w:rsidRPr="004566E7">
              <w:rPr>
                <w:rFonts w:ascii="Times New Roman" w:hAnsi="Times New Roman"/>
                <w:color w:val="000000" w:themeColor="text1"/>
              </w:rPr>
              <w:t>gliukomačiais</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DCBB912" w14:textId="13C3B74A"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28A8BB46" wp14:editId="27EEEB40">
                  <wp:extent cx="124460" cy="124460"/>
                  <wp:effectExtent l="0" t="0" r="889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6E70A03" w14:textId="77777777" w:rsidTr="00C705ED">
        <w:trPr>
          <w:cantSplit/>
          <w:trHeight w:val="506"/>
        </w:trPr>
        <w:tc>
          <w:tcPr>
            <w:tcW w:w="2411" w:type="dxa"/>
            <w:vMerge/>
            <w:tcBorders>
              <w:top w:val="single" w:sz="4" w:space="0" w:color="000000"/>
              <w:left w:val="single" w:sz="4" w:space="0" w:color="000000"/>
              <w:bottom w:val="single" w:sz="4" w:space="0" w:color="000000"/>
            </w:tcBorders>
            <w:shd w:val="clear" w:color="auto" w:fill="auto"/>
          </w:tcPr>
          <w:p w14:paraId="446B3CE2"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610B722E"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Integracija su „Medicina Praktika“, „</w:t>
            </w:r>
            <w:proofErr w:type="spellStart"/>
            <w:r w:rsidRPr="004566E7">
              <w:rPr>
                <w:rFonts w:ascii="Times New Roman" w:hAnsi="Times New Roman"/>
                <w:color w:val="000000" w:themeColor="text1"/>
              </w:rPr>
              <w:t>InVitro</w:t>
            </w:r>
            <w:proofErr w:type="spellEnd"/>
            <w:r w:rsidRPr="004566E7">
              <w:rPr>
                <w:rFonts w:ascii="Times New Roman" w:hAnsi="Times New Roman"/>
                <w:color w:val="000000" w:themeColor="text1"/>
              </w:rPr>
              <w:t xml:space="preserve"> diagnostika“, „</w:t>
            </w:r>
            <w:proofErr w:type="spellStart"/>
            <w:r w:rsidRPr="004566E7">
              <w:rPr>
                <w:rFonts w:ascii="Times New Roman" w:hAnsi="Times New Roman"/>
                <w:color w:val="000000" w:themeColor="text1"/>
              </w:rPr>
              <w:t>Antėja</w:t>
            </w:r>
            <w:proofErr w:type="spellEnd"/>
            <w:r w:rsidRPr="004566E7">
              <w:rPr>
                <w:rFonts w:ascii="Times New Roman" w:hAnsi="Times New Roman"/>
                <w:color w:val="000000" w:themeColor="text1"/>
              </w:rPr>
              <w:t>“ medicininių tyrimų laboratorijos IS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F2844E0" w14:textId="638F80F3"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C252F6A" wp14:editId="3A803574">
                  <wp:extent cx="124460" cy="124460"/>
                  <wp:effectExtent l="0" t="0" r="889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725D62D"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3877D741"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Elektroninė ambulatorinė paciento kortelė</w:t>
            </w:r>
          </w:p>
        </w:tc>
        <w:tc>
          <w:tcPr>
            <w:tcW w:w="5345" w:type="dxa"/>
            <w:tcBorders>
              <w:top w:val="single" w:sz="4" w:space="0" w:color="000000"/>
              <w:left w:val="single" w:sz="4" w:space="0" w:color="000000"/>
              <w:bottom w:val="single" w:sz="4" w:space="0" w:color="000000"/>
            </w:tcBorders>
            <w:shd w:val="clear" w:color="auto" w:fill="auto"/>
          </w:tcPr>
          <w:p w14:paraId="68899AFF"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Paciento sveikatos įrašų kūrimas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20C264C" w14:textId="70C0E5FC"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998DE2E" wp14:editId="013531B7">
                  <wp:extent cx="124460" cy="124460"/>
                  <wp:effectExtent l="0" t="0" r="889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A9CA18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1964866"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2D646FE9"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Ambulatorinių sveikatos įrašų kūrimas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6050E" w14:textId="2E61C35B"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8908179" wp14:editId="08227EA9">
                  <wp:extent cx="124460" cy="124460"/>
                  <wp:effectExtent l="0" t="0" r="889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619861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5EDC821"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E238AA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Ambulatorinių sveikatos įrašų šablonų kūrimas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AA645" w14:textId="35A01318"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4AC3D4F9" wp14:editId="54C57180">
                  <wp:extent cx="124460" cy="124460"/>
                  <wp:effectExtent l="0" t="0" r="889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A87E566"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C3A4F89"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640A2E88"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Ambulatorinių sveikatos įrašų istorija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5A809AB" w14:textId="3CE00751"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55CE4260" wp14:editId="309AC764">
                  <wp:extent cx="124460" cy="124460"/>
                  <wp:effectExtent l="0" t="0" r="889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90BC3D4"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A7852B2"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55094BEE"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Ambulatorinių sveikatos įrašų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0B2DE6C" w14:textId="3680F09F"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4D5489F" wp14:editId="0CA1CEA3">
                  <wp:extent cx="124460" cy="124460"/>
                  <wp:effectExtent l="0" t="0" r="889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637EB6C"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36479C0"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209F9D82"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Suvestų sveikatos įrašų panaudojimas naujų įrašų kūrime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66A4724" w14:textId="74DBE8B7"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54FDD3E" wp14:editId="01B76CF7">
                  <wp:extent cx="124460" cy="124460"/>
                  <wp:effectExtent l="0" t="0" r="8890"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13B8D5F"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A4F62AE"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12897BE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Bylų prisegimas prie paciento ambulatorinių sveikatos įrašų</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282AA" w14:textId="30EBC876"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43E7796D" wp14:editId="6CB683D1">
                  <wp:extent cx="124460" cy="124460"/>
                  <wp:effectExtent l="0" t="0" r="889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BA8F181"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4AB58A5"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5C74715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Ambulatorinių sveikatos įrašų pildymas balsu</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C96FA" w14:textId="0DF8D9A2"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22A25A3" wp14:editId="2D5AC308">
                  <wp:extent cx="124460" cy="124460"/>
                  <wp:effectExtent l="0" t="0" r="8890"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C123854"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3B459EEE"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Asmeninis sveikatos įrašas</w:t>
            </w:r>
          </w:p>
        </w:tc>
        <w:tc>
          <w:tcPr>
            <w:tcW w:w="5345" w:type="dxa"/>
            <w:tcBorders>
              <w:top w:val="single" w:sz="4" w:space="0" w:color="000000"/>
              <w:left w:val="single" w:sz="4" w:space="0" w:color="000000"/>
              <w:bottom w:val="single" w:sz="4" w:space="0" w:color="000000"/>
            </w:tcBorders>
            <w:shd w:val="clear" w:color="auto" w:fill="auto"/>
          </w:tcPr>
          <w:p w14:paraId="78EEEBB8"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Galimybė pačiam pacientui pridėti bylas prie savo sveikatos įrašų</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FB31" w14:textId="6C237C32"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45F2AC4A" wp14:editId="0FA9475D">
                  <wp:extent cx="124460" cy="124460"/>
                  <wp:effectExtent l="0" t="0" r="889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7EC8238"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207CAD4"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0FFD03F8"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Galimybė pacientui kaupti savo sveikatos istoriją</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EDE6" w14:textId="650C7B7E"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09C87711" wp14:editId="5757F986">
                  <wp:extent cx="124460" cy="124460"/>
                  <wp:effectExtent l="0" t="0" r="889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BA40F97"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74C8D50"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ED61059"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Galimybė gydytojui peržiūrėti pacientų kaupiamą sveikatos istoriją</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21D0" w14:textId="0DB93AF8"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A8C7508" wp14:editId="2C92905E">
                  <wp:extent cx="124460" cy="124460"/>
                  <wp:effectExtent l="0" t="0" r="889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528A6AE"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6FF6E453"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Nedarbingumo pažymėjimai</w:t>
            </w:r>
          </w:p>
        </w:tc>
        <w:tc>
          <w:tcPr>
            <w:tcW w:w="5345" w:type="dxa"/>
            <w:tcBorders>
              <w:top w:val="single" w:sz="4" w:space="0" w:color="000000"/>
              <w:left w:val="single" w:sz="4" w:space="0" w:color="000000"/>
              <w:bottom w:val="single" w:sz="4" w:space="0" w:color="000000"/>
            </w:tcBorders>
            <w:shd w:val="clear" w:color="auto" w:fill="auto"/>
          </w:tcPr>
          <w:p w14:paraId="6DA24780" w14:textId="77777777" w:rsidR="002573E4" w:rsidRPr="004566E7" w:rsidRDefault="002573E4" w:rsidP="002573E4">
            <w:pPr>
              <w:spacing w:after="0"/>
              <w:rPr>
                <w:color w:val="000000" w:themeColor="text1"/>
              </w:rPr>
            </w:pPr>
            <w:r w:rsidRPr="004566E7">
              <w:rPr>
                <w:rFonts w:ascii="Times New Roman" w:hAnsi="Times New Roman"/>
                <w:color w:val="000000" w:themeColor="text1"/>
              </w:rPr>
              <w:t>Nedarbingumo pažymėjimo pildymas ir pasirašymas e-parašu</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DE361" w14:textId="7DEE7070"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2972940A" wp14:editId="46D53F69">
                  <wp:extent cx="124460" cy="124460"/>
                  <wp:effectExtent l="0" t="0" r="889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3FEB45E5"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38F1BA7"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3424C99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Galiojančio nedarbingumo pažymėjimo informacija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632E6" w14:textId="6BE62F43"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2BA61F32" wp14:editId="0F0FCADD">
                  <wp:extent cx="124460" cy="124460"/>
                  <wp:effectExtent l="0" t="0" r="889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731FE20"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FE53FB4"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8C9C13E" w14:textId="77777777" w:rsidR="002573E4" w:rsidRPr="004566E7" w:rsidRDefault="002573E4" w:rsidP="002573E4">
            <w:pPr>
              <w:spacing w:after="0"/>
              <w:rPr>
                <w:color w:val="000000" w:themeColor="text1"/>
              </w:rPr>
            </w:pPr>
            <w:r w:rsidRPr="004566E7">
              <w:rPr>
                <w:rFonts w:ascii="Times New Roman" w:hAnsi="Times New Roman"/>
                <w:color w:val="000000" w:themeColor="text1"/>
              </w:rPr>
              <w:t>Nedarbingumo pažymėjimų istorijos peržiūra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75418" w14:textId="04027EB6"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1F0799A8" wp14:editId="52899ABF">
                  <wp:extent cx="124460" cy="124460"/>
                  <wp:effectExtent l="0" t="0" r="889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9271AB7"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3EEF090"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008F7D1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GKK išvadų administravimas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68E0" w14:textId="04C8BC5E"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19E895E" wp14:editId="7858E150">
                  <wp:extent cx="124460" cy="124460"/>
                  <wp:effectExtent l="0" t="0" r="889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3500B9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1E532814"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7354CDF" w14:textId="77777777" w:rsidR="002573E4" w:rsidRPr="004566E7" w:rsidRDefault="002573E4" w:rsidP="002573E4">
            <w:pPr>
              <w:spacing w:after="0"/>
              <w:ind w:left="720" w:hanging="720"/>
              <w:rPr>
                <w:color w:val="000000" w:themeColor="text1"/>
              </w:rPr>
            </w:pPr>
            <w:r w:rsidRPr="004566E7">
              <w:rPr>
                <w:rFonts w:ascii="Times New Roman" w:hAnsi="Times New Roman"/>
                <w:color w:val="000000" w:themeColor="text1"/>
              </w:rPr>
              <w:t>Sisteminiai* pranešimai, priminimai el. paštu</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D2FD66" w14:textId="6E0D989E" w:rsidR="002573E4" w:rsidRPr="004566E7" w:rsidRDefault="002573E4" w:rsidP="002573E4">
            <w:pPr>
              <w:spacing w:after="0"/>
              <w:jc w:val="center"/>
              <w:rPr>
                <w:rFonts w:ascii="Times New Roman" w:hAnsi="Times New Roman"/>
                <w:b/>
                <w:color w:val="000000" w:themeColor="text1"/>
                <w:lang w:eastAsia="lt-LT"/>
              </w:rPr>
            </w:pPr>
            <w:r w:rsidRPr="004566E7">
              <w:rPr>
                <w:rFonts w:ascii="Times New Roman" w:hAnsi="Times New Roman"/>
                <w:noProof/>
                <w:color w:val="000000" w:themeColor="text1"/>
                <w:lang w:val="en-US"/>
              </w:rPr>
              <w:drawing>
                <wp:inline distT="0" distB="0" distL="0" distR="0" wp14:anchorId="74E166F8" wp14:editId="30CAC5A8">
                  <wp:extent cx="124460" cy="124460"/>
                  <wp:effectExtent l="0" t="0" r="889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986427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0D9A262" w14:textId="77777777" w:rsidR="002573E4" w:rsidRPr="004566E7" w:rsidRDefault="002573E4" w:rsidP="002573E4">
            <w:pPr>
              <w:snapToGrid w:val="0"/>
              <w:spacing w:after="0"/>
              <w:rPr>
                <w:rFonts w:ascii="Times New Roman" w:hAnsi="Times New Roman"/>
                <w:b/>
                <w:color w:val="000000" w:themeColor="text1"/>
                <w:lang w:eastAsia="lt-LT"/>
              </w:rPr>
            </w:pPr>
          </w:p>
        </w:tc>
        <w:tc>
          <w:tcPr>
            <w:tcW w:w="5345" w:type="dxa"/>
            <w:tcBorders>
              <w:top w:val="single" w:sz="4" w:space="0" w:color="000000"/>
              <w:left w:val="single" w:sz="4" w:space="0" w:color="000000"/>
              <w:bottom w:val="single" w:sz="4" w:space="0" w:color="000000"/>
            </w:tcBorders>
            <w:shd w:val="clear" w:color="auto" w:fill="auto"/>
          </w:tcPr>
          <w:p w14:paraId="28374D1E"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Sisteminių pranešimų siuntimas vaistų reklamuotojams (</w:t>
            </w:r>
            <w:proofErr w:type="spellStart"/>
            <w:r w:rsidRPr="004566E7">
              <w:rPr>
                <w:rFonts w:ascii="Times New Roman" w:hAnsi="Times New Roman"/>
                <w:color w:val="000000" w:themeColor="text1"/>
              </w:rPr>
              <w:t>RepDesk</w:t>
            </w:r>
            <w:proofErr w:type="spellEnd"/>
            <w:r w:rsidRPr="004566E7">
              <w:rPr>
                <w:rFonts w:ascii="Times New Roman" w:hAnsi="Times New Roman"/>
                <w:color w:val="000000" w:themeColor="text1"/>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C963543" w14:textId="35918BA9"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6382857" wp14:editId="4FB388BD">
                  <wp:extent cx="124460" cy="124460"/>
                  <wp:effectExtent l="0" t="0" r="889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2CFBCEF"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EB114F8"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3A7E2EFB"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Sisteminių pranešimų siuntimas įstaigos darbuotojams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5DD3891" w14:textId="1F901A1E"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337048FB" wp14:editId="377BB308">
                  <wp:extent cx="124460" cy="124460"/>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35C74B3A"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69007BF"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6E860BF1"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Sisteminių pranešimų siuntimas pacientams (e-Pacientas)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785096C" w14:textId="56D0D915"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5AC8193" wp14:editId="65DC7DBE">
                  <wp:extent cx="124460" cy="124460"/>
                  <wp:effectExtent l="0" t="0" r="889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074B956"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99DC57D"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4AE28F2" w14:textId="77777777" w:rsidR="002573E4" w:rsidRPr="004566E7" w:rsidRDefault="002573E4" w:rsidP="002573E4">
            <w:pPr>
              <w:spacing w:after="0"/>
              <w:rPr>
                <w:color w:val="000000" w:themeColor="text1"/>
              </w:rPr>
            </w:pPr>
            <w:r w:rsidRPr="004566E7">
              <w:rPr>
                <w:rFonts w:ascii="Times New Roman" w:hAnsi="Times New Roman"/>
                <w:color w:val="000000" w:themeColor="text1"/>
              </w:rPr>
              <w:t>Gautų - išsiųstų sisteminių pranešimų istorija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865B244" w14:textId="32B7B5CA"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5F3CDAC" wp14:editId="4607C259">
                  <wp:extent cx="124460" cy="124460"/>
                  <wp:effectExtent l="0" t="0" r="889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B5578CB"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8F701E5"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2710660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Automatiniai pacientų sveikinimai prisirašymo ir gimtadienio progomis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B26674B" w14:textId="1EB29AEC"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52647A2" wp14:editId="2FD1CD02">
                  <wp:extent cx="124460" cy="124460"/>
                  <wp:effectExtent l="0" t="0" r="889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30520AE8"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2907E7B4"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Receptai</w:t>
            </w:r>
          </w:p>
        </w:tc>
        <w:tc>
          <w:tcPr>
            <w:tcW w:w="5345" w:type="dxa"/>
            <w:tcBorders>
              <w:top w:val="single" w:sz="4" w:space="0" w:color="000000"/>
              <w:left w:val="single" w:sz="4" w:space="0" w:color="000000"/>
              <w:bottom w:val="single" w:sz="4" w:space="0" w:color="000000"/>
            </w:tcBorders>
            <w:shd w:val="clear" w:color="auto" w:fill="auto"/>
          </w:tcPr>
          <w:p w14:paraId="2F50A3B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Elektroninio recepto išrašymas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A51CE3" w14:textId="17A77821"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4896C6FA" wp14:editId="786361AF">
                  <wp:extent cx="124460" cy="124460"/>
                  <wp:effectExtent l="0" t="0" r="889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B3AD556"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67922F9"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003F893F" w14:textId="77777777" w:rsidR="002573E4" w:rsidRPr="004566E7" w:rsidRDefault="002573E4" w:rsidP="002573E4">
            <w:pPr>
              <w:spacing w:after="0"/>
              <w:rPr>
                <w:color w:val="000000" w:themeColor="text1"/>
              </w:rPr>
            </w:pPr>
            <w:r w:rsidRPr="004566E7">
              <w:rPr>
                <w:rFonts w:ascii="Times New Roman" w:hAnsi="Times New Roman"/>
                <w:color w:val="000000" w:themeColor="text1"/>
              </w:rPr>
              <w:t>Recepto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080E0BF" w14:textId="5FC2801D"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5B5C3657" wp14:editId="26BA9A69">
                  <wp:extent cx="124460" cy="124460"/>
                  <wp:effectExtent l="0" t="0" r="889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D9944AA"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B16ECDA"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6989524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Pacientui išduotų receptų istorija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425EA45" w14:textId="18D39886"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7B9D996B" wp14:editId="19CAEC2F">
                  <wp:extent cx="124460" cy="124460"/>
                  <wp:effectExtent l="0" t="0" r="889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1C998A1"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BEC014E"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77FAD51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Automatinis įrašas į ambulatorinę kortelę apie išrašytą vaistą</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CCEBA2F" w14:textId="7CF6E737"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8139AB3" wp14:editId="496D30D3">
                  <wp:extent cx="124460" cy="12446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0ED6E10"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3DF1468F"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Profilaktinės programos</w:t>
            </w:r>
          </w:p>
        </w:tc>
        <w:tc>
          <w:tcPr>
            <w:tcW w:w="5345" w:type="dxa"/>
            <w:tcBorders>
              <w:top w:val="single" w:sz="4" w:space="0" w:color="000000"/>
              <w:left w:val="single" w:sz="4" w:space="0" w:color="000000"/>
              <w:bottom w:val="single" w:sz="4" w:space="0" w:color="000000"/>
            </w:tcBorders>
            <w:shd w:val="clear" w:color="auto" w:fill="auto"/>
          </w:tcPr>
          <w:p w14:paraId="6C2CAF4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Automatinis gydytojo informavimas apie pacientui pritaikomus skiepus, prevencines programas ar skatinamąsias paslaugas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C34F" w14:textId="38047EC4"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5322B68B" wp14:editId="4C3C1528">
                  <wp:extent cx="124460" cy="124460"/>
                  <wp:effectExtent l="0" t="0" r="889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C6A72E8"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0FA436C7"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29D63767"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Pacientui pritaikytų skiepų, prevencinių programų ir skatinamųjų paslaugų istorijos peržiūra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2C5C" w14:textId="0608A9FE"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5C1D373" wp14:editId="3305F159">
                  <wp:extent cx="124460" cy="124460"/>
                  <wp:effectExtent l="0" t="0" r="889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7623EF4" w14:textId="77777777" w:rsidTr="00C705ED">
        <w:trPr>
          <w:cantSplit/>
          <w:trHeight w:val="227"/>
        </w:trPr>
        <w:tc>
          <w:tcPr>
            <w:tcW w:w="2411" w:type="dxa"/>
            <w:vMerge/>
            <w:tcBorders>
              <w:top w:val="single" w:sz="4" w:space="0" w:color="000000"/>
              <w:left w:val="single" w:sz="4" w:space="0" w:color="000000"/>
              <w:bottom w:val="single" w:sz="4" w:space="0" w:color="000000"/>
            </w:tcBorders>
            <w:shd w:val="clear" w:color="auto" w:fill="auto"/>
          </w:tcPr>
          <w:p w14:paraId="0AC6EB93"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0C483036"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Atliktų programų perkėlimas iš senosios SVEIDRA sistemos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E37DF" w14:textId="5244305B"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27D9E4A1" wp14:editId="24D6749B">
                  <wp:extent cx="124460" cy="124460"/>
                  <wp:effectExtent l="0" t="0" r="889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7F10D3E" w14:textId="77777777" w:rsidTr="00C705ED">
        <w:trPr>
          <w:cantSplit/>
          <w:trHeight w:val="227"/>
        </w:trPr>
        <w:tc>
          <w:tcPr>
            <w:tcW w:w="2411" w:type="dxa"/>
            <w:vMerge w:val="restart"/>
            <w:tcBorders>
              <w:top w:val="single" w:sz="4" w:space="0" w:color="000000"/>
              <w:left w:val="single" w:sz="4" w:space="0" w:color="000000"/>
              <w:bottom w:val="single" w:sz="4" w:space="0" w:color="000000"/>
            </w:tcBorders>
            <w:shd w:val="clear" w:color="auto" w:fill="auto"/>
          </w:tcPr>
          <w:p w14:paraId="1F15E16C"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Medicininiai dokumentai</w:t>
            </w:r>
          </w:p>
        </w:tc>
        <w:tc>
          <w:tcPr>
            <w:tcW w:w="5345" w:type="dxa"/>
            <w:tcBorders>
              <w:top w:val="single" w:sz="4" w:space="0" w:color="000000"/>
              <w:left w:val="single" w:sz="4" w:space="0" w:color="000000"/>
              <w:bottom w:val="single" w:sz="4" w:space="0" w:color="000000"/>
            </w:tcBorders>
            <w:shd w:val="clear" w:color="auto" w:fill="auto"/>
          </w:tcPr>
          <w:p w14:paraId="2575AA5A" w14:textId="77777777" w:rsidR="002573E4" w:rsidRPr="004566E7" w:rsidRDefault="002573E4" w:rsidP="002573E4">
            <w:pPr>
              <w:spacing w:after="0"/>
              <w:rPr>
                <w:color w:val="000000" w:themeColor="text1"/>
              </w:rPr>
            </w:pPr>
            <w:r w:rsidRPr="004566E7">
              <w:rPr>
                <w:rFonts w:ascii="Times New Roman" w:hAnsi="Times New Roman"/>
                <w:color w:val="000000" w:themeColor="text1"/>
              </w:rPr>
              <w:t>Medicininių formų pildymas, spausdinimas ir išduotų formų istorijos peržiūrėjimas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086D" w14:textId="3948AFC0"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6D24C615" wp14:editId="5BD94569">
                  <wp:extent cx="124460" cy="124460"/>
                  <wp:effectExtent l="0" t="0" r="889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9B3CA9C" w14:textId="77777777" w:rsidTr="00C705ED">
        <w:trPr>
          <w:cantSplit/>
          <w:trHeight w:val="227"/>
        </w:trPr>
        <w:tc>
          <w:tcPr>
            <w:tcW w:w="2411" w:type="dxa"/>
            <w:vMerge/>
            <w:tcBorders>
              <w:top w:val="single" w:sz="4" w:space="0" w:color="000000"/>
              <w:left w:val="single" w:sz="4" w:space="0" w:color="000000"/>
              <w:bottom w:val="single" w:sz="4" w:space="0" w:color="000000"/>
            </w:tcBorders>
            <w:shd w:val="clear" w:color="auto" w:fill="auto"/>
          </w:tcPr>
          <w:p w14:paraId="759606F2"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179562D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Medicinos dokumentų išrašas / siuntimas (027/a)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5507" w14:textId="6D13D2CA"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36D00C6A" wp14:editId="717D402C">
                  <wp:extent cx="124460" cy="124460"/>
                  <wp:effectExtent l="0" t="0" r="889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E96F7D7" w14:textId="77777777" w:rsidTr="00C705ED">
        <w:trPr>
          <w:cantSplit/>
          <w:trHeight w:val="227"/>
        </w:trPr>
        <w:tc>
          <w:tcPr>
            <w:tcW w:w="2411" w:type="dxa"/>
            <w:vMerge/>
            <w:tcBorders>
              <w:top w:val="single" w:sz="4" w:space="0" w:color="000000"/>
              <w:left w:val="single" w:sz="4" w:space="0" w:color="000000"/>
              <w:bottom w:val="single" w:sz="4" w:space="0" w:color="000000"/>
            </w:tcBorders>
            <w:shd w:val="clear" w:color="auto" w:fill="auto"/>
          </w:tcPr>
          <w:p w14:paraId="517066B6"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60213C1E" w14:textId="77777777" w:rsidR="002573E4" w:rsidRPr="004566E7" w:rsidRDefault="002573E4" w:rsidP="002573E4">
            <w:pPr>
              <w:spacing w:after="0"/>
              <w:rPr>
                <w:color w:val="000000" w:themeColor="text1"/>
              </w:rPr>
            </w:pPr>
            <w:r w:rsidRPr="004566E7">
              <w:rPr>
                <w:rFonts w:ascii="Times New Roman" w:hAnsi="Times New Roman"/>
                <w:i/>
                <w:color w:val="000000" w:themeColor="text1"/>
              </w:rPr>
              <w:t>Elektronin</w:t>
            </w:r>
            <w:r w:rsidRPr="004566E7">
              <w:rPr>
                <w:rFonts w:ascii="Times New Roman" w:hAnsi="Times New Roman" w:hint="eastAsia"/>
                <w:i/>
                <w:color w:val="000000" w:themeColor="text1"/>
              </w:rPr>
              <w:t>ė</w:t>
            </w:r>
            <w:r w:rsidRPr="004566E7">
              <w:rPr>
                <w:rFonts w:ascii="Times New Roman" w:hAnsi="Times New Roman"/>
                <w:i/>
                <w:color w:val="000000" w:themeColor="text1"/>
              </w:rPr>
              <w:t>s pažymos</w:t>
            </w:r>
          </w:p>
          <w:p w14:paraId="760C293B" w14:textId="77777777" w:rsidR="002573E4" w:rsidRPr="004566E7" w:rsidRDefault="002573E4" w:rsidP="002573E4">
            <w:pPr>
              <w:spacing w:after="0"/>
              <w:rPr>
                <w:color w:val="000000" w:themeColor="text1"/>
              </w:rPr>
            </w:pPr>
            <w:r w:rsidRPr="004566E7">
              <w:rPr>
                <w:rFonts w:ascii="Times New Roman" w:hAnsi="Times New Roman"/>
                <w:color w:val="000000" w:themeColor="text1"/>
              </w:rPr>
              <w:t>103-1/a Gimimo pažym</w:t>
            </w:r>
            <w:r w:rsidRPr="004566E7">
              <w:rPr>
                <w:rFonts w:ascii="Times New Roman" w:hAnsi="Times New Roman" w:hint="eastAsia"/>
                <w:color w:val="000000" w:themeColor="text1"/>
              </w:rPr>
              <w:t>ė</w:t>
            </w:r>
            <w:r w:rsidRPr="004566E7">
              <w:rPr>
                <w:rFonts w:ascii="Times New Roman" w:hAnsi="Times New Roman"/>
                <w:color w:val="000000" w:themeColor="text1"/>
              </w:rPr>
              <w:t>jimas</w:t>
            </w:r>
          </w:p>
          <w:p w14:paraId="4B96B092" w14:textId="77777777" w:rsidR="002573E4" w:rsidRPr="004566E7" w:rsidRDefault="002573E4" w:rsidP="002573E4">
            <w:pPr>
              <w:spacing w:after="0"/>
              <w:rPr>
                <w:color w:val="000000" w:themeColor="text1"/>
              </w:rPr>
            </w:pPr>
            <w:r w:rsidRPr="004566E7">
              <w:rPr>
                <w:rFonts w:ascii="Times New Roman" w:hAnsi="Times New Roman"/>
                <w:color w:val="000000" w:themeColor="text1"/>
              </w:rPr>
              <w:t>106/a Medicininis mirties liudijimas</w:t>
            </w:r>
          </w:p>
          <w:p w14:paraId="6F00BFDB" w14:textId="77777777" w:rsidR="002573E4" w:rsidRPr="004566E7" w:rsidRDefault="002573E4" w:rsidP="002573E4">
            <w:pPr>
              <w:spacing w:after="0"/>
              <w:rPr>
                <w:color w:val="000000" w:themeColor="text1"/>
              </w:rPr>
            </w:pPr>
            <w:r w:rsidRPr="004566E7">
              <w:rPr>
                <w:rFonts w:ascii="Times New Roman" w:hAnsi="Times New Roman"/>
                <w:i/>
                <w:color w:val="000000" w:themeColor="text1"/>
              </w:rPr>
              <w:t>Pažymos</w:t>
            </w:r>
          </w:p>
          <w:p w14:paraId="0ACD273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 xml:space="preserve">030/a </w:t>
            </w:r>
            <w:proofErr w:type="spellStart"/>
            <w:r w:rsidRPr="004566E7">
              <w:rPr>
                <w:rFonts w:ascii="Times New Roman" w:hAnsi="Times New Roman"/>
                <w:color w:val="000000" w:themeColor="text1"/>
              </w:rPr>
              <w:t>Dispanserin</w:t>
            </w:r>
            <w:r w:rsidRPr="004566E7">
              <w:rPr>
                <w:rFonts w:ascii="Times New Roman" w:hAnsi="Times New Roman" w:hint="eastAsia"/>
                <w:color w:val="000000" w:themeColor="text1"/>
              </w:rPr>
              <w:t>ė</w:t>
            </w:r>
            <w:r w:rsidRPr="004566E7">
              <w:rPr>
                <w:rFonts w:ascii="Times New Roman" w:hAnsi="Times New Roman"/>
                <w:color w:val="000000" w:themeColor="text1"/>
              </w:rPr>
              <w:t>s</w:t>
            </w:r>
            <w:proofErr w:type="spellEnd"/>
            <w:r w:rsidRPr="004566E7">
              <w:rPr>
                <w:rFonts w:ascii="Times New Roman" w:hAnsi="Times New Roman"/>
                <w:color w:val="000000" w:themeColor="text1"/>
              </w:rPr>
              <w:t xml:space="preserve"> apskaitos kortel</w:t>
            </w:r>
            <w:r w:rsidRPr="004566E7">
              <w:rPr>
                <w:rFonts w:ascii="Times New Roman" w:hAnsi="Times New Roman" w:hint="eastAsia"/>
                <w:color w:val="000000" w:themeColor="text1"/>
              </w:rPr>
              <w:t>ė</w:t>
            </w:r>
          </w:p>
          <w:p w14:paraId="7B65A611"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030-1-1/a Išbraukto iš apskaitos dokument</w:t>
            </w:r>
            <w:r w:rsidRPr="004566E7">
              <w:rPr>
                <w:rFonts w:ascii="Times New Roman" w:hAnsi="Times New Roman" w:hint="eastAsia"/>
                <w:color w:val="000000" w:themeColor="text1"/>
              </w:rPr>
              <w:t>ų</w:t>
            </w:r>
            <w:r w:rsidRPr="004566E7">
              <w:rPr>
                <w:rFonts w:ascii="Times New Roman" w:hAnsi="Times New Roman"/>
                <w:color w:val="000000" w:themeColor="text1"/>
              </w:rPr>
              <w:t xml:space="preserve"> psichikos ligonio statistin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kortel</w:t>
            </w:r>
            <w:r w:rsidRPr="004566E7">
              <w:rPr>
                <w:rFonts w:ascii="Times New Roman" w:hAnsi="Times New Roman" w:hint="eastAsia"/>
                <w:color w:val="000000" w:themeColor="text1"/>
              </w:rPr>
              <w:t>ė</w:t>
            </w:r>
          </w:p>
          <w:p w14:paraId="05A0D28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046/a Medicininis pažym</w:t>
            </w:r>
            <w:r w:rsidRPr="004566E7">
              <w:rPr>
                <w:rFonts w:ascii="Times New Roman" w:hAnsi="Times New Roman" w:hint="eastAsia"/>
                <w:color w:val="000000" w:themeColor="text1"/>
              </w:rPr>
              <w:t>ė</w:t>
            </w:r>
            <w:r w:rsidRPr="004566E7">
              <w:rPr>
                <w:rFonts w:ascii="Times New Roman" w:hAnsi="Times New Roman"/>
                <w:color w:val="000000" w:themeColor="text1"/>
              </w:rPr>
              <w:t>jimas</w:t>
            </w:r>
          </w:p>
          <w:p w14:paraId="05B8BAA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025-113/a N</w:t>
            </w:r>
            <w:r w:rsidRPr="004566E7">
              <w:rPr>
                <w:rFonts w:ascii="Times New Roman" w:hAnsi="Times New Roman" w:hint="eastAsia"/>
                <w:color w:val="000000" w:themeColor="text1"/>
              </w:rPr>
              <w:t>ėšč</w:t>
            </w:r>
            <w:r w:rsidRPr="004566E7">
              <w:rPr>
                <w:rFonts w:ascii="Times New Roman" w:hAnsi="Times New Roman"/>
                <w:color w:val="000000" w:themeColor="text1"/>
              </w:rPr>
              <w:t>i</w:t>
            </w:r>
            <w:r w:rsidRPr="004566E7">
              <w:rPr>
                <w:rFonts w:ascii="Times New Roman" w:hAnsi="Times New Roman" w:hint="eastAsia"/>
                <w:color w:val="000000" w:themeColor="text1"/>
              </w:rPr>
              <w:t>ų</w:t>
            </w:r>
            <w:r w:rsidRPr="004566E7">
              <w:rPr>
                <w:rFonts w:ascii="Times New Roman" w:hAnsi="Times New Roman"/>
                <w:color w:val="000000" w:themeColor="text1"/>
              </w:rPr>
              <w:t>j</w:t>
            </w:r>
            <w:r w:rsidRPr="004566E7">
              <w:rPr>
                <w:rFonts w:ascii="Times New Roman" w:hAnsi="Times New Roman" w:hint="eastAsia"/>
                <w:color w:val="000000" w:themeColor="text1"/>
              </w:rPr>
              <w:t>ų</w:t>
            </w:r>
            <w:r w:rsidRPr="004566E7">
              <w:rPr>
                <w:rFonts w:ascii="Times New Roman" w:hAnsi="Times New Roman"/>
                <w:color w:val="000000" w:themeColor="text1"/>
              </w:rPr>
              <w:t xml:space="preserve"> kortel</w:t>
            </w:r>
            <w:r w:rsidRPr="004566E7">
              <w:rPr>
                <w:rFonts w:ascii="Times New Roman" w:hAnsi="Times New Roman" w:hint="eastAsia"/>
                <w:color w:val="000000" w:themeColor="text1"/>
              </w:rPr>
              <w:t>ė</w:t>
            </w:r>
          </w:p>
          <w:p w14:paraId="1ADCF142"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094/a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 d</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l neatvykimo </w:t>
            </w:r>
            <w:r w:rsidRPr="004566E7">
              <w:rPr>
                <w:rFonts w:ascii="Times New Roman" w:hAnsi="Times New Roman" w:hint="eastAsia"/>
                <w:color w:val="000000" w:themeColor="text1"/>
              </w:rPr>
              <w:t>į</w:t>
            </w:r>
            <w:r w:rsidRPr="004566E7">
              <w:rPr>
                <w:rFonts w:ascii="Times New Roman" w:hAnsi="Times New Roman"/>
                <w:color w:val="000000" w:themeColor="text1"/>
              </w:rPr>
              <w:t xml:space="preserve"> darb</w:t>
            </w:r>
            <w:r w:rsidRPr="004566E7">
              <w:rPr>
                <w:rFonts w:ascii="Times New Roman" w:hAnsi="Times New Roman" w:hint="eastAsia"/>
                <w:color w:val="000000" w:themeColor="text1"/>
              </w:rPr>
              <w:t>ą</w:t>
            </w:r>
            <w:r w:rsidRPr="004566E7">
              <w:rPr>
                <w:rFonts w:ascii="Times New Roman" w:hAnsi="Times New Roman"/>
                <w:color w:val="000000" w:themeColor="text1"/>
              </w:rPr>
              <w:t>, darbo birž</w:t>
            </w:r>
            <w:r w:rsidRPr="004566E7">
              <w:rPr>
                <w:rFonts w:ascii="Times New Roman" w:hAnsi="Times New Roman" w:hint="eastAsia"/>
                <w:color w:val="000000" w:themeColor="text1"/>
              </w:rPr>
              <w:t>ą</w:t>
            </w:r>
            <w:r w:rsidRPr="004566E7">
              <w:rPr>
                <w:rFonts w:ascii="Times New Roman" w:hAnsi="Times New Roman"/>
                <w:color w:val="000000" w:themeColor="text1"/>
              </w:rPr>
              <w:t xml:space="preserve"> ar ugdymo institucij</w:t>
            </w:r>
            <w:r w:rsidRPr="004566E7">
              <w:rPr>
                <w:rFonts w:ascii="Times New Roman" w:hAnsi="Times New Roman" w:hint="eastAsia"/>
                <w:color w:val="000000" w:themeColor="text1"/>
              </w:rPr>
              <w:t>ą</w:t>
            </w:r>
          </w:p>
          <w:p w14:paraId="292035F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094-1/a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 d</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l neatvykimo </w:t>
            </w:r>
            <w:r w:rsidRPr="004566E7">
              <w:rPr>
                <w:rFonts w:ascii="Times New Roman" w:hAnsi="Times New Roman" w:hint="eastAsia"/>
                <w:color w:val="000000" w:themeColor="text1"/>
              </w:rPr>
              <w:t>į</w:t>
            </w:r>
            <w:r w:rsidRPr="004566E7">
              <w:rPr>
                <w:rFonts w:ascii="Times New Roman" w:hAnsi="Times New Roman"/>
                <w:color w:val="000000" w:themeColor="text1"/>
              </w:rPr>
              <w:t xml:space="preserve"> ikiteisminio tyrimo </w:t>
            </w:r>
            <w:r w:rsidRPr="004566E7">
              <w:rPr>
                <w:rFonts w:ascii="Times New Roman" w:hAnsi="Times New Roman" w:hint="eastAsia"/>
                <w:color w:val="000000" w:themeColor="text1"/>
              </w:rPr>
              <w:t>į</w:t>
            </w:r>
            <w:r w:rsidRPr="004566E7">
              <w:rPr>
                <w:rFonts w:ascii="Times New Roman" w:hAnsi="Times New Roman"/>
                <w:color w:val="000000" w:themeColor="text1"/>
              </w:rPr>
              <w:t>staig</w:t>
            </w:r>
            <w:r w:rsidRPr="004566E7">
              <w:rPr>
                <w:rFonts w:ascii="Times New Roman" w:hAnsi="Times New Roman" w:hint="eastAsia"/>
                <w:color w:val="000000" w:themeColor="text1"/>
              </w:rPr>
              <w:t>ą</w:t>
            </w:r>
            <w:r w:rsidRPr="004566E7">
              <w:rPr>
                <w:rFonts w:ascii="Times New Roman" w:hAnsi="Times New Roman"/>
                <w:color w:val="000000" w:themeColor="text1"/>
              </w:rPr>
              <w:t>, prokurat</w:t>
            </w:r>
            <w:r w:rsidRPr="004566E7">
              <w:rPr>
                <w:rFonts w:ascii="Times New Roman" w:hAnsi="Times New Roman" w:hint="eastAsia"/>
                <w:color w:val="000000" w:themeColor="text1"/>
              </w:rPr>
              <w:t>ū</w:t>
            </w:r>
            <w:r w:rsidRPr="004566E7">
              <w:rPr>
                <w:rFonts w:ascii="Times New Roman" w:hAnsi="Times New Roman"/>
                <w:color w:val="000000" w:themeColor="text1"/>
              </w:rPr>
              <w:t>r</w:t>
            </w:r>
            <w:r w:rsidRPr="004566E7">
              <w:rPr>
                <w:rFonts w:ascii="Times New Roman" w:hAnsi="Times New Roman" w:hint="eastAsia"/>
                <w:color w:val="000000" w:themeColor="text1"/>
              </w:rPr>
              <w:t>ą</w:t>
            </w:r>
            <w:r w:rsidRPr="004566E7">
              <w:rPr>
                <w:rFonts w:ascii="Times New Roman" w:hAnsi="Times New Roman"/>
                <w:color w:val="000000" w:themeColor="text1"/>
              </w:rPr>
              <w:t>, teism</w:t>
            </w:r>
            <w:r w:rsidRPr="004566E7">
              <w:rPr>
                <w:rFonts w:ascii="Times New Roman" w:hAnsi="Times New Roman" w:hint="eastAsia"/>
                <w:color w:val="000000" w:themeColor="text1"/>
              </w:rPr>
              <w:t>ą</w:t>
            </w:r>
            <w:r w:rsidRPr="004566E7">
              <w:rPr>
                <w:rFonts w:ascii="Times New Roman" w:hAnsi="Times New Roman"/>
                <w:color w:val="000000" w:themeColor="text1"/>
              </w:rPr>
              <w:t xml:space="preserve"> ar karo prievol</w:t>
            </w:r>
            <w:r w:rsidRPr="004566E7">
              <w:rPr>
                <w:rFonts w:ascii="Times New Roman" w:hAnsi="Times New Roman" w:hint="eastAsia"/>
                <w:color w:val="000000" w:themeColor="text1"/>
              </w:rPr>
              <w:t>ę</w:t>
            </w:r>
            <w:r w:rsidRPr="004566E7">
              <w:rPr>
                <w:rFonts w:ascii="Times New Roman" w:hAnsi="Times New Roman"/>
                <w:color w:val="000000" w:themeColor="text1"/>
              </w:rPr>
              <w:t xml:space="preserve"> administruojan</w:t>
            </w:r>
            <w:r w:rsidRPr="004566E7">
              <w:rPr>
                <w:rFonts w:ascii="Times New Roman" w:hAnsi="Times New Roman" w:hint="eastAsia"/>
                <w:color w:val="000000" w:themeColor="text1"/>
              </w:rPr>
              <w:t>č</w:t>
            </w:r>
            <w:r w:rsidRPr="004566E7">
              <w:rPr>
                <w:rFonts w:ascii="Times New Roman" w:hAnsi="Times New Roman"/>
                <w:color w:val="000000" w:themeColor="text1"/>
              </w:rPr>
              <w:t>i</w:t>
            </w:r>
            <w:r w:rsidRPr="004566E7">
              <w:rPr>
                <w:rFonts w:ascii="Times New Roman" w:hAnsi="Times New Roman" w:hint="eastAsia"/>
                <w:color w:val="000000" w:themeColor="text1"/>
              </w:rPr>
              <w:t>ą</w:t>
            </w:r>
            <w:r w:rsidRPr="004566E7">
              <w:rPr>
                <w:rFonts w:ascii="Times New Roman" w:hAnsi="Times New Roman"/>
                <w:color w:val="000000" w:themeColor="text1"/>
              </w:rPr>
              <w:t xml:space="preserve"> krašto apsaugos sistemos institucij</w:t>
            </w:r>
            <w:r w:rsidRPr="004566E7">
              <w:rPr>
                <w:rFonts w:ascii="Times New Roman" w:hAnsi="Times New Roman" w:hint="eastAsia"/>
                <w:color w:val="000000" w:themeColor="text1"/>
              </w:rPr>
              <w:t>ą</w:t>
            </w:r>
          </w:p>
          <w:p w14:paraId="53C3E98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058-089-151/a Pranešimas apie nustatyt</w:t>
            </w:r>
            <w:r w:rsidRPr="004566E7">
              <w:rPr>
                <w:rFonts w:ascii="Times New Roman" w:hAnsi="Times New Roman" w:hint="eastAsia"/>
                <w:color w:val="000000" w:themeColor="text1"/>
              </w:rPr>
              <w:t>ą</w:t>
            </w:r>
            <w:r w:rsidRPr="004566E7">
              <w:rPr>
                <w:rFonts w:ascii="Times New Roman" w:hAnsi="Times New Roman"/>
                <w:color w:val="000000" w:themeColor="text1"/>
              </w:rPr>
              <w:t xml:space="preserve"> (</w:t>
            </w:r>
            <w:r w:rsidRPr="004566E7">
              <w:rPr>
                <w:rFonts w:ascii="Times New Roman" w:hAnsi="Times New Roman" w:hint="eastAsia"/>
                <w:color w:val="000000" w:themeColor="text1"/>
              </w:rPr>
              <w:t>į</w:t>
            </w:r>
            <w:r w:rsidRPr="004566E7">
              <w:rPr>
                <w:rFonts w:ascii="Times New Roman" w:hAnsi="Times New Roman"/>
                <w:color w:val="000000" w:themeColor="text1"/>
              </w:rPr>
              <w:t>tariam</w:t>
            </w:r>
            <w:r w:rsidRPr="004566E7">
              <w:rPr>
                <w:rFonts w:ascii="Times New Roman" w:hAnsi="Times New Roman" w:hint="eastAsia"/>
                <w:color w:val="000000" w:themeColor="text1"/>
              </w:rPr>
              <w:t>ą</w:t>
            </w:r>
            <w:r w:rsidRPr="004566E7">
              <w:rPr>
                <w:rFonts w:ascii="Times New Roman" w:hAnsi="Times New Roman"/>
                <w:color w:val="000000" w:themeColor="text1"/>
              </w:rPr>
              <w:t>) susirgim</w:t>
            </w:r>
            <w:r w:rsidRPr="004566E7">
              <w:rPr>
                <w:rFonts w:ascii="Times New Roman" w:hAnsi="Times New Roman" w:hint="eastAsia"/>
                <w:color w:val="000000" w:themeColor="text1"/>
              </w:rPr>
              <w:t>ą</w:t>
            </w:r>
          </w:p>
          <w:p w14:paraId="1DE39A5F"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089-2/a Pranešimas apie susirgim</w:t>
            </w:r>
            <w:r w:rsidRPr="004566E7">
              <w:rPr>
                <w:rFonts w:ascii="Times New Roman" w:hAnsi="Times New Roman" w:hint="eastAsia"/>
                <w:color w:val="000000" w:themeColor="text1"/>
              </w:rPr>
              <w:t>ą</w:t>
            </w:r>
            <w:r w:rsidRPr="004566E7">
              <w:rPr>
                <w:rFonts w:ascii="Times New Roman" w:hAnsi="Times New Roman"/>
                <w:color w:val="000000" w:themeColor="text1"/>
              </w:rPr>
              <w:t xml:space="preserve"> cukriniu diabetu</w:t>
            </w:r>
          </w:p>
          <w:p w14:paraId="3FA5E150"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049/a Asmens privalomojo sveikatos tikrinimo kortel</w:t>
            </w:r>
            <w:r w:rsidRPr="004566E7">
              <w:rPr>
                <w:rFonts w:ascii="Times New Roman" w:hAnsi="Times New Roman" w:hint="eastAsia"/>
                <w:color w:val="000000" w:themeColor="text1"/>
              </w:rPr>
              <w:t>ė</w:t>
            </w:r>
          </w:p>
          <w:p w14:paraId="59C199BF"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047/a Privalomojo sveikatos patikrinimo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w:t>
            </w:r>
          </w:p>
          <w:p w14:paraId="73340C80"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030-1/a Psichikos ligonio apskaitos statistin</w:t>
            </w:r>
            <w:r w:rsidRPr="004566E7">
              <w:rPr>
                <w:rFonts w:ascii="Times New Roman" w:hAnsi="Times New Roman" w:hint="eastAsia"/>
                <w:color w:val="000000" w:themeColor="text1"/>
              </w:rPr>
              <w:t>ė</w:t>
            </w:r>
            <w:r w:rsidRPr="004566E7">
              <w:rPr>
                <w:rFonts w:ascii="Times New Roman" w:hAnsi="Times New Roman"/>
                <w:color w:val="000000" w:themeColor="text1"/>
              </w:rPr>
              <w:t>s kortel</w:t>
            </w:r>
            <w:r w:rsidRPr="004566E7">
              <w:rPr>
                <w:rFonts w:ascii="Times New Roman" w:hAnsi="Times New Roman" w:hint="eastAsia"/>
                <w:color w:val="000000" w:themeColor="text1"/>
              </w:rPr>
              <w:t>ė</w:t>
            </w:r>
          </w:p>
          <w:p w14:paraId="2ED07BB8"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068/a Sportuojan</w:t>
            </w:r>
            <w:r w:rsidRPr="004566E7">
              <w:rPr>
                <w:rFonts w:ascii="Times New Roman" w:hAnsi="Times New Roman" w:hint="eastAsia"/>
                <w:color w:val="000000" w:themeColor="text1"/>
              </w:rPr>
              <w:t>č</w:t>
            </w:r>
            <w:r w:rsidRPr="004566E7">
              <w:rPr>
                <w:rFonts w:ascii="Times New Roman" w:hAnsi="Times New Roman"/>
                <w:color w:val="000000" w:themeColor="text1"/>
              </w:rPr>
              <w:t>io ir užsiimin</w:t>
            </w:r>
            <w:r w:rsidRPr="004566E7">
              <w:rPr>
                <w:rFonts w:ascii="Times New Roman" w:hAnsi="Times New Roman" w:hint="eastAsia"/>
                <w:color w:val="000000" w:themeColor="text1"/>
              </w:rPr>
              <w:t>ė</w:t>
            </w:r>
            <w:r w:rsidRPr="004566E7">
              <w:rPr>
                <w:rFonts w:ascii="Times New Roman" w:hAnsi="Times New Roman"/>
                <w:color w:val="000000" w:themeColor="text1"/>
              </w:rPr>
              <w:t>jan</w:t>
            </w:r>
            <w:r w:rsidRPr="004566E7">
              <w:rPr>
                <w:rFonts w:ascii="Times New Roman" w:hAnsi="Times New Roman" w:hint="eastAsia"/>
                <w:color w:val="000000" w:themeColor="text1"/>
              </w:rPr>
              <w:t>č</w:t>
            </w:r>
            <w:r w:rsidRPr="004566E7">
              <w:rPr>
                <w:rFonts w:ascii="Times New Roman" w:hAnsi="Times New Roman"/>
                <w:color w:val="000000" w:themeColor="text1"/>
              </w:rPr>
              <w:t>io k</w:t>
            </w:r>
            <w:r w:rsidRPr="004566E7">
              <w:rPr>
                <w:rFonts w:ascii="Times New Roman" w:hAnsi="Times New Roman" w:hint="eastAsia"/>
                <w:color w:val="000000" w:themeColor="text1"/>
              </w:rPr>
              <w:t>ū</w:t>
            </w:r>
            <w:r w:rsidRPr="004566E7">
              <w:rPr>
                <w:rFonts w:ascii="Times New Roman" w:hAnsi="Times New Roman"/>
                <w:color w:val="000000" w:themeColor="text1"/>
              </w:rPr>
              <w:t>no kult</w:t>
            </w:r>
            <w:r w:rsidRPr="004566E7">
              <w:rPr>
                <w:rFonts w:ascii="Times New Roman" w:hAnsi="Times New Roman" w:hint="eastAsia"/>
                <w:color w:val="000000" w:themeColor="text1"/>
              </w:rPr>
              <w:t>ū</w:t>
            </w:r>
            <w:r w:rsidRPr="004566E7">
              <w:rPr>
                <w:rFonts w:ascii="Times New Roman" w:hAnsi="Times New Roman"/>
                <w:color w:val="000000" w:themeColor="text1"/>
              </w:rPr>
              <w:t>ra sveikatos patikrinimo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w:t>
            </w:r>
          </w:p>
          <w:p w14:paraId="0F270702"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086/a Stojan</w:t>
            </w:r>
            <w:r w:rsidRPr="004566E7">
              <w:rPr>
                <w:rFonts w:ascii="Times New Roman" w:hAnsi="Times New Roman" w:hint="eastAsia"/>
                <w:color w:val="000000" w:themeColor="text1"/>
              </w:rPr>
              <w:t>č</w:t>
            </w:r>
            <w:r w:rsidRPr="004566E7">
              <w:rPr>
                <w:rFonts w:ascii="Times New Roman" w:hAnsi="Times New Roman"/>
                <w:color w:val="000000" w:themeColor="text1"/>
              </w:rPr>
              <w:t xml:space="preserve">io </w:t>
            </w:r>
            <w:r w:rsidRPr="004566E7">
              <w:rPr>
                <w:rFonts w:ascii="Times New Roman" w:hAnsi="Times New Roman" w:hint="eastAsia"/>
                <w:color w:val="000000" w:themeColor="text1"/>
              </w:rPr>
              <w:t>į</w:t>
            </w:r>
            <w:r w:rsidRPr="004566E7">
              <w:rPr>
                <w:rFonts w:ascii="Times New Roman" w:hAnsi="Times New Roman"/>
                <w:color w:val="000000" w:themeColor="text1"/>
              </w:rPr>
              <w:t xml:space="preserve"> mokymo </w:t>
            </w:r>
            <w:r w:rsidRPr="004566E7">
              <w:rPr>
                <w:rFonts w:ascii="Times New Roman" w:hAnsi="Times New Roman" w:hint="eastAsia"/>
                <w:color w:val="000000" w:themeColor="text1"/>
              </w:rPr>
              <w:t>į</w:t>
            </w:r>
            <w:r w:rsidRPr="004566E7">
              <w:rPr>
                <w:rFonts w:ascii="Times New Roman" w:hAnsi="Times New Roman"/>
                <w:color w:val="000000" w:themeColor="text1"/>
              </w:rPr>
              <w:t>staig</w:t>
            </w:r>
            <w:r w:rsidRPr="004566E7">
              <w:rPr>
                <w:rFonts w:ascii="Times New Roman" w:hAnsi="Times New Roman" w:hint="eastAsia"/>
                <w:color w:val="000000" w:themeColor="text1"/>
              </w:rPr>
              <w:t>ą</w:t>
            </w:r>
            <w:r w:rsidRPr="004566E7">
              <w:rPr>
                <w:rFonts w:ascii="Times New Roman" w:hAnsi="Times New Roman"/>
                <w:color w:val="000000" w:themeColor="text1"/>
              </w:rPr>
              <w:t xml:space="preserve"> ir </w:t>
            </w:r>
            <w:r w:rsidRPr="004566E7">
              <w:rPr>
                <w:rFonts w:ascii="Times New Roman" w:hAnsi="Times New Roman" w:hint="eastAsia"/>
                <w:color w:val="000000" w:themeColor="text1"/>
              </w:rPr>
              <w:t>į</w:t>
            </w:r>
            <w:r w:rsidRPr="004566E7">
              <w:rPr>
                <w:rFonts w:ascii="Times New Roman" w:hAnsi="Times New Roman"/>
                <w:color w:val="000000" w:themeColor="text1"/>
              </w:rPr>
              <w:t>darbinamo nepilname</w:t>
            </w:r>
            <w:r w:rsidRPr="004566E7">
              <w:rPr>
                <w:rFonts w:ascii="Times New Roman" w:hAnsi="Times New Roman" w:hint="eastAsia"/>
                <w:color w:val="000000" w:themeColor="text1"/>
              </w:rPr>
              <w:t>č</w:t>
            </w:r>
            <w:r w:rsidRPr="004566E7">
              <w:rPr>
                <w:rFonts w:ascii="Times New Roman" w:hAnsi="Times New Roman"/>
                <w:color w:val="000000" w:themeColor="text1"/>
              </w:rPr>
              <w:t>io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w:t>
            </w:r>
          </w:p>
          <w:p w14:paraId="67447DF0"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027-1/a Vaiko sveikatos pažym</w:t>
            </w:r>
            <w:r w:rsidRPr="004566E7">
              <w:rPr>
                <w:rFonts w:ascii="Times New Roman" w:hAnsi="Times New Roman" w:hint="eastAsia"/>
                <w:color w:val="000000" w:themeColor="text1"/>
              </w:rPr>
              <w:t>ė</w:t>
            </w:r>
            <w:r w:rsidRPr="004566E7">
              <w:rPr>
                <w:rFonts w:ascii="Times New Roman" w:hAnsi="Times New Roman"/>
                <w:color w:val="000000" w:themeColor="text1"/>
              </w:rPr>
              <w:t>jimas</w:t>
            </w:r>
          </w:p>
          <w:p w14:paraId="49A0527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083-1/a Vairuotojo sveikatos patikrinimo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w:t>
            </w:r>
          </w:p>
          <w:p w14:paraId="2688060E" w14:textId="77777777" w:rsidR="002573E4" w:rsidRPr="004566E7" w:rsidRDefault="002573E4" w:rsidP="002573E4">
            <w:pPr>
              <w:spacing w:after="0"/>
              <w:rPr>
                <w:color w:val="000000" w:themeColor="text1"/>
              </w:rPr>
            </w:pPr>
            <w:r w:rsidRPr="004566E7">
              <w:rPr>
                <w:rFonts w:ascii="Times New Roman" w:hAnsi="Times New Roman"/>
                <w:color w:val="000000" w:themeColor="text1"/>
              </w:rPr>
              <w:t>082/a Vykstan</w:t>
            </w:r>
            <w:r w:rsidRPr="004566E7">
              <w:rPr>
                <w:rFonts w:ascii="Times New Roman" w:hAnsi="Times New Roman" w:hint="eastAsia"/>
                <w:color w:val="000000" w:themeColor="text1"/>
              </w:rPr>
              <w:t>č</w:t>
            </w:r>
            <w:r w:rsidRPr="004566E7">
              <w:rPr>
                <w:rFonts w:ascii="Times New Roman" w:hAnsi="Times New Roman"/>
                <w:color w:val="000000" w:themeColor="text1"/>
              </w:rPr>
              <w:t xml:space="preserve">iojo </w:t>
            </w:r>
            <w:r w:rsidRPr="004566E7">
              <w:rPr>
                <w:rFonts w:ascii="Times New Roman" w:hAnsi="Times New Roman" w:hint="eastAsia"/>
                <w:color w:val="000000" w:themeColor="text1"/>
              </w:rPr>
              <w:t>į</w:t>
            </w:r>
            <w:r w:rsidRPr="004566E7">
              <w:rPr>
                <w:rFonts w:ascii="Times New Roman" w:hAnsi="Times New Roman"/>
                <w:color w:val="000000" w:themeColor="text1"/>
              </w:rPr>
              <w:t xml:space="preserve"> užsien</w:t>
            </w:r>
            <w:r w:rsidRPr="004566E7">
              <w:rPr>
                <w:rFonts w:ascii="Times New Roman" w:hAnsi="Times New Roman" w:hint="eastAsia"/>
                <w:color w:val="000000" w:themeColor="text1"/>
              </w:rPr>
              <w:t>į</w:t>
            </w:r>
            <w:r w:rsidRPr="004566E7">
              <w:rPr>
                <w:rFonts w:ascii="Times New Roman" w:hAnsi="Times New Roman"/>
                <w:color w:val="000000" w:themeColor="text1"/>
              </w:rPr>
              <w:t xml:space="preserve"> medicinin</w:t>
            </w:r>
            <w:r w:rsidRPr="004566E7">
              <w:rPr>
                <w:rFonts w:ascii="Times New Roman" w:hAnsi="Times New Roman" w:hint="eastAsia"/>
                <w:color w:val="000000" w:themeColor="text1"/>
              </w:rPr>
              <w:t>ė</w:t>
            </w:r>
            <w:r w:rsidRPr="004566E7">
              <w:rPr>
                <w:rFonts w:ascii="Times New Roman" w:hAnsi="Times New Roman"/>
                <w:color w:val="000000" w:themeColor="text1"/>
              </w:rPr>
              <w:t xml:space="preserve"> pažyma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1FBA" w14:textId="30650DC5"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67910DA" wp14:editId="7DCCAF11">
                  <wp:extent cx="124460" cy="124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E734DEA"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10AEC1B5"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lastRenderedPageBreak/>
              <w:t>Mokėjimai</w:t>
            </w:r>
          </w:p>
        </w:tc>
        <w:tc>
          <w:tcPr>
            <w:tcW w:w="5345" w:type="dxa"/>
            <w:tcBorders>
              <w:top w:val="single" w:sz="4" w:space="0" w:color="000000"/>
              <w:left w:val="single" w:sz="4" w:space="0" w:color="000000"/>
              <w:bottom w:val="single" w:sz="4" w:space="0" w:color="000000"/>
            </w:tcBorders>
            <w:shd w:val="clear" w:color="auto" w:fill="auto"/>
          </w:tcPr>
          <w:p w14:paraId="1B4A04F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Pacientui atliktos mokamos paslaugos užregistravimas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1549" w14:textId="498C2E41"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4D886CF0" wp14:editId="16EAD222">
                  <wp:extent cx="124460" cy="124460"/>
                  <wp:effectExtent l="0" t="0" r="889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7CA351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880CCEB"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00424C16"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Pacientui atliktų mokamų paslaugų peržiūra ir redagavimas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8D16" w14:textId="37AD6E86"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5C802B1" wp14:editId="031AD6C1">
                  <wp:extent cx="124460" cy="124460"/>
                  <wp:effectExtent l="0" t="0" r="889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07A3F3F"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1363D977"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789A6934" w14:textId="77777777" w:rsidR="002573E4" w:rsidRPr="004566E7" w:rsidRDefault="002573E4" w:rsidP="002573E4">
            <w:pPr>
              <w:spacing w:after="0"/>
              <w:rPr>
                <w:color w:val="000000" w:themeColor="text1"/>
              </w:rPr>
            </w:pPr>
            <w:r w:rsidRPr="004566E7">
              <w:rPr>
                <w:rFonts w:ascii="Times New Roman" w:hAnsi="Times New Roman"/>
                <w:color w:val="000000" w:themeColor="text1"/>
              </w:rPr>
              <w:t>Akcijos / nuolaidos paslaugoms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F693" w14:textId="781FC3B3"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651BE90F" wp14:editId="4D7AB933">
                  <wp:extent cx="124460" cy="124460"/>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A53E251"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CD8FF32"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6BC2FA8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Sąskaitų – faktūrų išrašymas pacientams ir įmonėms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E7D0" w14:textId="59D8FEE8"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7AC8DD75" wp14:editId="3B0C16F1">
                  <wp:extent cx="124460" cy="124460"/>
                  <wp:effectExtent l="0" t="0" r="889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ED6DA6A"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1F1E0968"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5E5B954C" w14:textId="77777777" w:rsidR="002573E4" w:rsidRPr="004566E7" w:rsidRDefault="002573E4" w:rsidP="002573E4">
            <w:pPr>
              <w:spacing w:after="0"/>
              <w:rPr>
                <w:color w:val="000000" w:themeColor="text1"/>
              </w:rPr>
            </w:pPr>
            <w:r w:rsidRPr="004566E7">
              <w:rPr>
                <w:rFonts w:ascii="Times New Roman" w:hAnsi="Times New Roman"/>
                <w:color w:val="000000" w:themeColor="text1"/>
              </w:rPr>
              <w:t>Kainyno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7F7D" w14:textId="73B70668"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6E4B8C2" wp14:editId="64AA48C8">
                  <wp:extent cx="124460" cy="124460"/>
                  <wp:effectExtent l="0" t="0" r="889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9D4D54D" w14:textId="77777777" w:rsidTr="00C705ED">
        <w:trPr>
          <w:cantSplit/>
          <w:trHeight w:val="128"/>
        </w:trPr>
        <w:tc>
          <w:tcPr>
            <w:tcW w:w="2411" w:type="dxa"/>
            <w:vMerge/>
            <w:tcBorders>
              <w:top w:val="single" w:sz="4" w:space="0" w:color="000000"/>
              <w:left w:val="single" w:sz="4" w:space="0" w:color="000000"/>
              <w:bottom w:val="single" w:sz="4" w:space="0" w:color="000000"/>
            </w:tcBorders>
            <w:shd w:val="clear" w:color="auto" w:fill="auto"/>
          </w:tcPr>
          <w:p w14:paraId="43860606" w14:textId="77777777" w:rsidR="002573E4" w:rsidRPr="004566E7" w:rsidRDefault="002573E4" w:rsidP="002573E4">
            <w:pPr>
              <w:snapToGrid w:val="0"/>
              <w:spacing w:after="0"/>
              <w:rPr>
                <w:rFonts w:ascii="Times New Roman" w:hAnsi="Times New Roman"/>
                <w:b/>
                <w:color w:val="000000" w:themeColor="text1"/>
              </w:rPr>
            </w:pPr>
          </w:p>
        </w:tc>
        <w:tc>
          <w:tcPr>
            <w:tcW w:w="5345" w:type="dxa"/>
            <w:tcBorders>
              <w:top w:val="single" w:sz="4" w:space="0" w:color="000000"/>
              <w:left w:val="single" w:sz="4" w:space="0" w:color="000000"/>
              <w:bottom w:val="single" w:sz="4" w:space="0" w:color="000000"/>
            </w:tcBorders>
            <w:shd w:val="clear" w:color="auto" w:fill="auto"/>
          </w:tcPr>
          <w:p w14:paraId="07A1F537"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Pinigų priėmimo kvito spausdinimas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FB12" w14:textId="1882BD92"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0F90A9A5" wp14:editId="2138BBA0">
                  <wp:extent cx="124460" cy="124460"/>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BB4B5C4" w14:textId="77777777" w:rsidTr="00C705ED">
        <w:trPr>
          <w:cantSplit/>
          <w:trHeight w:val="286"/>
        </w:trPr>
        <w:tc>
          <w:tcPr>
            <w:tcW w:w="2411" w:type="dxa"/>
            <w:vMerge w:val="restart"/>
            <w:tcBorders>
              <w:top w:val="single" w:sz="4" w:space="0" w:color="000000"/>
              <w:left w:val="single" w:sz="4" w:space="0" w:color="000000"/>
              <w:bottom w:val="single" w:sz="4" w:space="0" w:color="000000"/>
            </w:tcBorders>
            <w:shd w:val="clear" w:color="auto" w:fill="auto"/>
          </w:tcPr>
          <w:p w14:paraId="2507DD3E"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Ataskaitos</w:t>
            </w:r>
          </w:p>
        </w:tc>
        <w:tc>
          <w:tcPr>
            <w:tcW w:w="5345" w:type="dxa"/>
            <w:tcBorders>
              <w:top w:val="single" w:sz="4" w:space="0" w:color="000000"/>
              <w:left w:val="single" w:sz="4" w:space="0" w:color="000000"/>
              <w:bottom w:val="single" w:sz="4" w:space="0" w:color="000000"/>
            </w:tcBorders>
            <w:shd w:val="clear" w:color="auto" w:fill="auto"/>
          </w:tcPr>
          <w:p w14:paraId="39BF4713"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Pacientų mokėjimų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7C8A" w14:textId="0AB011C9"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3BC8D723" wp14:editId="29B11CF1">
                  <wp:extent cx="124460" cy="124460"/>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DE4178D"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EADEEF3"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21B4DCCF"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Suteiktų paslaugų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7C6D8" w14:textId="1FA5C4F1"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22F23C66" wp14:editId="414C1A9D">
                  <wp:extent cx="124460" cy="124460"/>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29BA282"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2682FD9"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02007772"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Skolingų pacientų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2FB32" w14:textId="18309022"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4203D0FF" wp14:editId="3B7F280F">
                  <wp:extent cx="124460" cy="12446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25ABC0E"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7B60A93"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1DC08FD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Registracijų žurnalo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9D8A" w14:textId="2482BA66"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2775AC77" wp14:editId="0024F2C9">
                  <wp:extent cx="124460" cy="1244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A1AF64E"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DED47EA"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12ECCC41" w14:textId="77777777" w:rsidR="002573E4" w:rsidRPr="004566E7" w:rsidRDefault="002573E4" w:rsidP="002573E4">
            <w:pPr>
              <w:spacing w:after="0"/>
              <w:rPr>
                <w:color w:val="000000" w:themeColor="text1"/>
              </w:rPr>
            </w:pPr>
            <w:r w:rsidRPr="004566E7">
              <w:rPr>
                <w:rFonts w:ascii="Times New Roman" w:hAnsi="Times New Roman"/>
                <w:color w:val="000000" w:themeColor="text1"/>
              </w:rPr>
              <w:t>Laboratorinių tyrimų užsakymų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90FD" w14:textId="0DE78E1A"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6866254C" wp14:editId="09F16CCC">
                  <wp:extent cx="124460" cy="124460"/>
                  <wp:effectExtent l="0" t="0" r="889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10770E70"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767D13F"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14D33F99"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Prisirašiusių pacientų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7EAB" w14:textId="6D68B17A"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31B1CD2C" wp14:editId="56C8B8DC">
                  <wp:extent cx="124460" cy="124460"/>
                  <wp:effectExtent l="0" t="0" r="889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8DF69A0"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2718786"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1868F94C"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Išsirašiusių pacientų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9561" w14:textId="061DEF40"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0D18CE6E" wp14:editId="1DD4C1DD">
                  <wp:extent cx="124460" cy="12446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3F09FA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2DE41297"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21AA0140"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Išsiųstų žinučių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B84A" w14:textId="545949B6"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0BB40358" wp14:editId="5A7EFA68">
                  <wp:extent cx="124460" cy="124460"/>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08D4A41"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129F9BF"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725F0F31"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Pacientų pagal galimas pritaikyti prevencines programas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6BFEA" w14:textId="09B2889C"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13F0EEFC" wp14:editId="7BEB3739">
                  <wp:extent cx="124460" cy="12446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F7ACA25"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676655B6"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BF30680"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Pinigų priėmimo kvitų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D3F1C" w14:textId="59F92411"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1D0CECE0" wp14:editId="06B146E3">
                  <wp:extent cx="124460" cy="12446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669DBB99"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34A9D764"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72B8EB05"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Pacientų pagal ligos kodus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1AE6" w14:textId="6A30695E"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13E8111D" wp14:editId="54CD7C8F">
                  <wp:extent cx="124460" cy="1244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4686F8C7"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C32D8D0"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5B4838B" w14:textId="77777777" w:rsidR="002573E4" w:rsidRPr="004566E7" w:rsidRDefault="002573E4" w:rsidP="002573E4">
            <w:pPr>
              <w:spacing w:after="0"/>
              <w:rPr>
                <w:color w:val="000000" w:themeColor="text1"/>
              </w:rPr>
            </w:pPr>
            <w:r w:rsidRPr="004566E7">
              <w:rPr>
                <w:rFonts w:ascii="Times New Roman" w:hAnsi="Times New Roman"/>
                <w:color w:val="000000" w:themeColor="text1"/>
              </w:rPr>
              <w:t>Pacientų pagal paslaugos kodus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5F7D" w14:textId="68B6F04C"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48E540CE" wp14:editId="5A54225B">
                  <wp:extent cx="124460" cy="12446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577F83F8"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4302D73D"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F081D0B" w14:textId="77777777" w:rsidR="002573E4" w:rsidRPr="004566E7" w:rsidRDefault="002573E4" w:rsidP="002573E4">
            <w:pPr>
              <w:spacing w:after="0"/>
              <w:rPr>
                <w:color w:val="000000" w:themeColor="text1"/>
              </w:rPr>
            </w:pPr>
            <w:r w:rsidRPr="004566E7">
              <w:rPr>
                <w:rFonts w:ascii="Times New Roman" w:hAnsi="Times New Roman"/>
                <w:color w:val="000000" w:themeColor="text1"/>
              </w:rPr>
              <w:t>Organizacijos veiklos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F1FB0" w14:textId="45F11040"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1DF3EC50" wp14:editId="5D1D3E6F">
                  <wp:extent cx="124460" cy="12446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7B4E0195"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51F6A38C"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7DED259F" w14:textId="77777777" w:rsidR="002573E4" w:rsidRPr="004566E7" w:rsidRDefault="002573E4" w:rsidP="002573E4">
            <w:pPr>
              <w:spacing w:after="0"/>
              <w:rPr>
                <w:color w:val="000000" w:themeColor="text1"/>
              </w:rPr>
            </w:pPr>
            <w:r w:rsidRPr="004566E7">
              <w:rPr>
                <w:rFonts w:ascii="Times New Roman" w:hAnsi="Times New Roman"/>
                <w:color w:val="000000" w:themeColor="text1"/>
              </w:rPr>
              <w:t>Ligonių ilgalaikio stebėjimo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936F5" w14:textId="58C149A2" w:rsidR="002573E4" w:rsidRPr="004566E7" w:rsidRDefault="002573E4" w:rsidP="002573E4">
            <w:pPr>
              <w:spacing w:after="0"/>
              <w:jc w:val="center"/>
              <w:rPr>
                <w:rFonts w:ascii="Times New Roman" w:hAnsi="Times New Roman"/>
                <w:b/>
                <w:color w:val="000000" w:themeColor="text1"/>
                <w:lang w:val="en-US"/>
              </w:rPr>
            </w:pPr>
            <w:r w:rsidRPr="004566E7">
              <w:rPr>
                <w:rFonts w:ascii="Times New Roman" w:hAnsi="Times New Roman"/>
                <w:noProof/>
                <w:color w:val="000000" w:themeColor="text1"/>
                <w:lang w:val="en-US"/>
              </w:rPr>
              <w:drawing>
                <wp:inline distT="0" distB="0" distL="0" distR="0" wp14:anchorId="31BD8BDC" wp14:editId="44284A90">
                  <wp:extent cx="124460" cy="1244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001505D3" w14:textId="77777777" w:rsidTr="00C705ED">
        <w:trPr>
          <w:cantSplit/>
          <w:trHeight w:val="286"/>
        </w:trPr>
        <w:tc>
          <w:tcPr>
            <w:tcW w:w="2411" w:type="dxa"/>
            <w:vMerge/>
            <w:tcBorders>
              <w:top w:val="single" w:sz="4" w:space="0" w:color="000000"/>
              <w:left w:val="single" w:sz="4" w:space="0" w:color="000000"/>
              <w:bottom w:val="single" w:sz="4" w:space="0" w:color="000000"/>
            </w:tcBorders>
            <w:shd w:val="clear" w:color="auto" w:fill="auto"/>
          </w:tcPr>
          <w:p w14:paraId="7A9FB440" w14:textId="77777777" w:rsidR="002573E4" w:rsidRPr="004566E7" w:rsidRDefault="002573E4" w:rsidP="002573E4">
            <w:pPr>
              <w:snapToGrid w:val="0"/>
              <w:spacing w:after="0"/>
              <w:rPr>
                <w:rFonts w:ascii="Times New Roman" w:hAnsi="Times New Roman"/>
                <w:b/>
                <w:color w:val="000000" w:themeColor="text1"/>
                <w:lang w:val="en-US"/>
              </w:rPr>
            </w:pPr>
          </w:p>
        </w:tc>
        <w:tc>
          <w:tcPr>
            <w:tcW w:w="5345" w:type="dxa"/>
            <w:tcBorders>
              <w:top w:val="single" w:sz="4" w:space="0" w:color="000000"/>
              <w:left w:val="single" w:sz="4" w:space="0" w:color="000000"/>
              <w:bottom w:val="single" w:sz="4" w:space="0" w:color="000000"/>
            </w:tcBorders>
            <w:shd w:val="clear" w:color="auto" w:fill="auto"/>
          </w:tcPr>
          <w:p w14:paraId="5BD2F6A8" w14:textId="77777777" w:rsidR="002573E4" w:rsidRPr="004566E7" w:rsidRDefault="002573E4" w:rsidP="002573E4">
            <w:pPr>
              <w:spacing w:after="0"/>
              <w:rPr>
                <w:color w:val="000000" w:themeColor="text1"/>
              </w:rPr>
            </w:pPr>
            <w:r w:rsidRPr="004566E7">
              <w:rPr>
                <w:rFonts w:ascii="Times New Roman" w:hAnsi="Times New Roman"/>
                <w:color w:val="000000" w:themeColor="text1"/>
              </w:rPr>
              <w:t>Sergamumo užkrečiamomis ligomis ataskaita</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D6B2A" w14:textId="480CC4D7" w:rsidR="002573E4" w:rsidRPr="004566E7" w:rsidRDefault="002573E4" w:rsidP="002573E4">
            <w:pPr>
              <w:spacing w:after="0"/>
              <w:jc w:val="center"/>
              <w:rPr>
                <w:rFonts w:ascii="Times New Roman" w:hAnsi="Times New Roman"/>
                <w:b/>
                <w:color w:val="000000" w:themeColor="text1"/>
              </w:rPr>
            </w:pPr>
            <w:r w:rsidRPr="004566E7">
              <w:rPr>
                <w:rFonts w:ascii="Times New Roman" w:hAnsi="Times New Roman"/>
                <w:noProof/>
                <w:color w:val="000000" w:themeColor="text1"/>
                <w:lang w:val="en-US"/>
              </w:rPr>
              <w:drawing>
                <wp:inline distT="0" distB="0" distL="0" distR="0" wp14:anchorId="4FAB45BF" wp14:editId="2F937C1A">
                  <wp:extent cx="124460" cy="12446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p>
        </w:tc>
      </w:tr>
      <w:tr w:rsidR="004566E7" w:rsidRPr="004566E7" w14:paraId="2841380F" w14:textId="77777777" w:rsidTr="00C705ED">
        <w:trPr>
          <w:cantSplit/>
          <w:trHeight w:val="286"/>
        </w:trPr>
        <w:tc>
          <w:tcPr>
            <w:tcW w:w="2411" w:type="dxa"/>
            <w:tcBorders>
              <w:top w:val="single" w:sz="4" w:space="0" w:color="000000"/>
              <w:left w:val="single" w:sz="4" w:space="0" w:color="000000"/>
              <w:bottom w:val="single" w:sz="4" w:space="0" w:color="000000"/>
            </w:tcBorders>
            <w:shd w:val="clear" w:color="auto" w:fill="auto"/>
          </w:tcPr>
          <w:p w14:paraId="418D21C8" w14:textId="77777777" w:rsidR="002573E4" w:rsidRPr="004566E7" w:rsidRDefault="002573E4" w:rsidP="002573E4">
            <w:pPr>
              <w:spacing w:after="0"/>
              <w:rPr>
                <w:color w:val="000000" w:themeColor="text1"/>
              </w:rPr>
            </w:pPr>
            <w:r w:rsidRPr="004566E7">
              <w:rPr>
                <w:rFonts w:ascii="Times New Roman" w:hAnsi="Times New Roman"/>
                <w:b/>
                <w:color w:val="000000" w:themeColor="text1"/>
              </w:rPr>
              <w:t>Personalo administravimas</w:t>
            </w:r>
          </w:p>
        </w:tc>
        <w:tc>
          <w:tcPr>
            <w:tcW w:w="5345" w:type="dxa"/>
            <w:tcBorders>
              <w:top w:val="single" w:sz="4" w:space="0" w:color="000000"/>
              <w:left w:val="single" w:sz="4" w:space="0" w:color="000000"/>
              <w:bottom w:val="single" w:sz="4" w:space="0" w:color="000000"/>
            </w:tcBorders>
            <w:shd w:val="clear" w:color="auto" w:fill="auto"/>
            <w:vAlign w:val="center"/>
          </w:tcPr>
          <w:p w14:paraId="5E55BCFD" w14:textId="77777777" w:rsidR="002573E4" w:rsidRPr="004566E7" w:rsidRDefault="002573E4" w:rsidP="002573E4">
            <w:pPr>
              <w:spacing w:after="0"/>
              <w:rPr>
                <w:color w:val="000000" w:themeColor="text1"/>
              </w:rPr>
            </w:pPr>
            <w:r w:rsidRPr="004566E7">
              <w:rPr>
                <w:rFonts w:ascii="Times New Roman" w:hAnsi="Times New Roman"/>
                <w:color w:val="000000" w:themeColor="text1"/>
              </w:rPr>
              <w:t>Integracija su METAS (informacija apie medicinos personalo darbinimą)</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1A64" w14:textId="4D5C6BEA" w:rsidR="002573E4" w:rsidRPr="004566E7" w:rsidRDefault="002573E4" w:rsidP="002573E4">
            <w:pPr>
              <w:spacing w:after="0" w:line="252" w:lineRule="auto"/>
              <w:ind w:left="70"/>
              <w:jc w:val="center"/>
              <w:rPr>
                <w:color w:val="000000" w:themeColor="text1"/>
              </w:rPr>
            </w:pPr>
            <w:r w:rsidRPr="004566E7">
              <w:rPr>
                <w:noProof/>
                <w:color w:val="000000" w:themeColor="text1"/>
                <w:lang w:val="en-US"/>
              </w:rPr>
              <w:drawing>
                <wp:inline distT="0" distB="0" distL="0" distR="0" wp14:anchorId="789F8D85" wp14:editId="76A9061D">
                  <wp:extent cx="124460" cy="1244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l="-714" t="-714" r="-714" b="-714"/>
                          <a:stretch>
                            <a:fillRect/>
                          </a:stretch>
                        </pic:blipFill>
                        <pic:spPr bwMode="auto">
                          <a:xfrm>
                            <a:off x="0" y="0"/>
                            <a:ext cx="124460" cy="124460"/>
                          </a:xfrm>
                          <a:prstGeom prst="rect">
                            <a:avLst/>
                          </a:prstGeom>
                          <a:solidFill>
                            <a:srgbClr val="FFFFFF"/>
                          </a:solidFill>
                          <a:ln>
                            <a:noFill/>
                          </a:ln>
                        </pic:spPr>
                      </pic:pic>
                    </a:graphicData>
                  </a:graphic>
                </wp:inline>
              </w:drawing>
            </w:r>
          </w:p>
        </w:tc>
      </w:tr>
    </w:tbl>
    <w:p w14:paraId="5A2EE0D8" w14:textId="3054B671" w:rsidR="002573E4" w:rsidRPr="004566E7" w:rsidRDefault="002573E4" w:rsidP="002573E4">
      <w:pPr>
        <w:spacing w:before="60" w:after="60"/>
        <w:rPr>
          <w:rFonts w:ascii="Times New Roman" w:hAnsi="Times New Roman"/>
          <w:color w:val="000000" w:themeColor="text1"/>
        </w:rPr>
      </w:pPr>
    </w:p>
    <w:p w14:paraId="5374A678" w14:textId="61C566A3" w:rsidR="002573E4" w:rsidRPr="004566E7" w:rsidRDefault="002573E4" w:rsidP="002573E4">
      <w:pPr>
        <w:spacing w:before="60" w:after="60"/>
        <w:rPr>
          <w:color w:val="000000" w:themeColor="text1"/>
        </w:rPr>
      </w:pPr>
      <w:r w:rsidRPr="004566E7">
        <w:rPr>
          <w:rFonts w:ascii="Times New Roman" w:hAnsi="Times New Roman"/>
          <w:noProof/>
          <w:color w:val="000000" w:themeColor="text1"/>
          <w:lang w:val="en-US"/>
        </w:rPr>
        <w:drawing>
          <wp:inline distT="0" distB="0" distL="0" distR="0" wp14:anchorId="1C051F0E" wp14:editId="409E4427">
            <wp:extent cx="124460" cy="1244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a:extLst>
                        <a:ext uri="{28A0092B-C50C-407E-A947-70E740481C1C}">
                          <a14:useLocalDpi xmlns:a14="http://schemas.microsoft.com/office/drawing/2010/main" val="0"/>
                        </a:ext>
                      </a:extLst>
                    </a:blip>
                    <a:srcRect l="-1546" t="-1546" r="-1546" b="-1546"/>
                    <a:stretch>
                      <a:fillRect/>
                    </a:stretch>
                  </pic:blipFill>
                  <pic:spPr bwMode="auto">
                    <a:xfrm>
                      <a:off x="0" y="0"/>
                      <a:ext cx="124460" cy="124460"/>
                    </a:xfrm>
                    <a:prstGeom prst="rect">
                      <a:avLst/>
                    </a:prstGeom>
                    <a:solidFill>
                      <a:srgbClr val="FFFFFF"/>
                    </a:solidFill>
                    <a:ln>
                      <a:noFill/>
                    </a:ln>
                  </pic:spPr>
                </pic:pic>
              </a:graphicData>
            </a:graphic>
          </wp:inline>
        </w:drawing>
      </w:r>
      <w:r w:rsidRPr="004566E7">
        <w:rPr>
          <w:rFonts w:ascii="Times New Roman" w:hAnsi="Times New Roman"/>
          <w:color w:val="000000" w:themeColor="text1"/>
        </w:rPr>
        <w:t xml:space="preserve"> - įskaityta</w:t>
      </w:r>
      <w:r w:rsidRPr="004566E7">
        <w:rPr>
          <w:rFonts w:ascii="Times New Roman" w:hAnsi="Times New Roman"/>
          <w:color w:val="000000" w:themeColor="text1"/>
        </w:rPr>
        <w:tab/>
        <w:t xml:space="preserve"> </w:t>
      </w:r>
    </w:p>
    <w:p w14:paraId="3D2327EE" w14:textId="77777777" w:rsidR="002573E4" w:rsidRPr="004566E7" w:rsidRDefault="002573E4" w:rsidP="002573E4">
      <w:pPr>
        <w:spacing w:before="60" w:after="60"/>
        <w:rPr>
          <w:rFonts w:ascii="Times New Roman" w:hAnsi="Times New Roman"/>
          <w:color w:val="000000" w:themeColor="text1"/>
        </w:rPr>
      </w:pPr>
      <w:r w:rsidRPr="004566E7">
        <w:rPr>
          <w:rFonts w:ascii="Times New Roman" w:hAnsi="Times New Roman"/>
          <w:color w:val="000000" w:themeColor="text1"/>
        </w:rPr>
        <w:t xml:space="preserve">*- Sisteminiais yra laikomi pranešimai, kurie siunčiami programų  FOXUS, </w:t>
      </w:r>
      <w:proofErr w:type="spellStart"/>
      <w:r w:rsidRPr="004566E7">
        <w:rPr>
          <w:rFonts w:ascii="Times New Roman" w:hAnsi="Times New Roman"/>
          <w:color w:val="000000" w:themeColor="text1"/>
        </w:rPr>
        <w:t>RepDesk</w:t>
      </w:r>
      <w:proofErr w:type="spellEnd"/>
      <w:r w:rsidRPr="004566E7">
        <w:rPr>
          <w:rFonts w:ascii="Times New Roman" w:hAnsi="Times New Roman"/>
          <w:color w:val="000000" w:themeColor="text1"/>
        </w:rPr>
        <w:t xml:space="preserve"> ir e-Pacientas vartotojams.</w:t>
      </w:r>
    </w:p>
    <w:p w14:paraId="2A1B1F02" w14:textId="784AE588" w:rsidR="002573E4" w:rsidRPr="004566E7" w:rsidRDefault="002573E4" w:rsidP="00C705ED">
      <w:pPr>
        <w:spacing w:line="240" w:lineRule="auto"/>
        <w:rPr>
          <w:rFonts w:ascii="Times New Roman" w:hAnsi="Times New Roman"/>
          <w:b/>
          <w:color w:val="000000" w:themeColor="text1"/>
          <w:sz w:val="24"/>
          <w:szCs w:val="24"/>
        </w:rPr>
      </w:pPr>
    </w:p>
    <w:tbl>
      <w:tblPr>
        <w:tblW w:w="0" w:type="auto"/>
        <w:tblLayout w:type="fixed"/>
        <w:tblLook w:val="00A0" w:firstRow="1" w:lastRow="0" w:firstColumn="1" w:lastColumn="0" w:noHBand="0" w:noVBand="0"/>
      </w:tblPr>
      <w:tblGrid>
        <w:gridCol w:w="4927"/>
        <w:gridCol w:w="4927"/>
      </w:tblGrid>
      <w:tr w:rsidR="004566E7" w:rsidRPr="004566E7" w14:paraId="300E2346" w14:textId="77777777" w:rsidTr="00C705ED">
        <w:tc>
          <w:tcPr>
            <w:tcW w:w="4927" w:type="dxa"/>
          </w:tcPr>
          <w:p w14:paraId="1F18D949"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proofErr w:type="spellStart"/>
            <w:r w:rsidRPr="004566E7">
              <w:rPr>
                <w:rFonts w:ascii="Times New Roman" w:hAnsi="Times New Roman"/>
                <w:b/>
                <w:color w:val="000000" w:themeColor="text1"/>
                <w:sz w:val="24"/>
                <w:szCs w:val="24"/>
              </w:rPr>
              <w:t>Paslaugų</w:t>
            </w:r>
            <w:proofErr w:type="spellEnd"/>
            <w:r w:rsidRPr="004566E7">
              <w:rPr>
                <w:rFonts w:ascii="Times New Roman" w:hAnsi="Times New Roman"/>
                <w:b/>
                <w:color w:val="000000" w:themeColor="text1"/>
                <w:sz w:val="24"/>
                <w:szCs w:val="24"/>
              </w:rPr>
              <w:t xml:space="preserve"> </w:t>
            </w:r>
            <w:proofErr w:type="spellStart"/>
            <w:r w:rsidRPr="004566E7">
              <w:rPr>
                <w:rFonts w:ascii="Times New Roman" w:hAnsi="Times New Roman"/>
                <w:b/>
                <w:color w:val="000000" w:themeColor="text1"/>
                <w:sz w:val="24"/>
                <w:szCs w:val="24"/>
              </w:rPr>
              <w:t>gavėjas</w:t>
            </w:r>
            <w:proofErr w:type="spellEnd"/>
            <w:r w:rsidRPr="004566E7">
              <w:rPr>
                <w:rFonts w:ascii="Times New Roman" w:hAnsi="Times New Roman"/>
                <w:color w:val="000000" w:themeColor="text1"/>
                <w:sz w:val="24"/>
                <w:szCs w:val="24"/>
                <w:lang w:val="lt-LT"/>
              </w:rPr>
              <w:t xml:space="preserve"> </w:t>
            </w:r>
          </w:p>
          <w:p w14:paraId="17548BBB" w14:textId="77777777" w:rsidR="002573E4" w:rsidRPr="004566E7" w:rsidRDefault="002573E4" w:rsidP="00C705ED">
            <w:pPr>
              <w:pStyle w:val="Pagrindinistekstas3"/>
              <w:ind w:firstLine="0"/>
              <w:rPr>
                <w:rFonts w:ascii="Times New Roman" w:hAnsi="Times New Roman"/>
                <w:b/>
                <w:color w:val="000000" w:themeColor="text1"/>
                <w:sz w:val="24"/>
                <w:szCs w:val="24"/>
                <w:lang w:val="lt-LT"/>
              </w:rPr>
            </w:pPr>
            <w:r w:rsidRPr="004566E7">
              <w:rPr>
                <w:rFonts w:ascii="Times New Roman" w:hAnsi="Times New Roman"/>
                <w:color w:val="000000" w:themeColor="text1"/>
                <w:sz w:val="24"/>
                <w:szCs w:val="24"/>
                <w:lang w:val="lt-LT"/>
              </w:rPr>
              <w:t>VšĮ Klaipėdos senamiesčio pirminės</w:t>
            </w:r>
            <w:r w:rsidRPr="004566E7">
              <w:rPr>
                <w:rFonts w:ascii="Times New Roman" w:hAnsi="Times New Roman"/>
                <w:b/>
                <w:bCs/>
                <w:iCs/>
                <w:color w:val="000000" w:themeColor="text1"/>
                <w:sz w:val="24"/>
                <w:szCs w:val="24"/>
              </w:rPr>
              <w:tab/>
            </w:r>
          </w:p>
        </w:tc>
        <w:tc>
          <w:tcPr>
            <w:tcW w:w="4927" w:type="dxa"/>
          </w:tcPr>
          <w:p w14:paraId="21813FFB" w14:textId="77777777" w:rsidR="002573E4" w:rsidRPr="004566E7" w:rsidRDefault="002573E4" w:rsidP="00C705ED">
            <w:pPr>
              <w:spacing w:after="0" w:line="240" w:lineRule="auto"/>
              <w:rPr>
                <w:rFonts w:ascii="Times New Roman" w:hAnsi="Times New Roman"/>
                <w:color w:val="000000" w:themeColor="text1"/>
                <w:sz w:val="24"/>
                <w:szCs w:val="24"/>
              </w:rPr>
            </w:pPr>
            <w:r w:rsidRPr="004566E7">
              <w:rPr>
                <w:rFonts w:ascii="Times New Roman" w:hAnsi="Times New Roman"/>
                <w:b/>
                <w:color w:val="000000" w:themeColor="text1"/>
                <w:sz w:val="24"/>
                <w:szCs w:val="24"/>
              </w:rPr>
              <w:t>Paslaugų teikėjas</w:t>
            </w:r>
            <w:r w:rsidRPr="004566E7">
              <w:rPr>
                <w:rFonts w:ascii="Times New Roman" w:hAnsi="Times New Roman"/>
                <w:color w:val="000000" w:themeColor="text1"/>
                <w:sz w:val="24"/>
                <w:szCs w:val="24"/>
              </w:rPr>
              <w:t xml:space="preserve"> </w:t>
            </w:r>
          </w:p>
          <w:p w14:paraId="768038C0" w14:textId="77777777" w:rsidR="002573E4" w:rsidRPr="004566E7" w:rsidRDefault="002573E4"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UAB „</w:t>
            </w:r>
            <w:proofErr w:type="spellStart"/>
            <w:r w:rsidRPr="004566E7">
              <w:rPr>
                <w:rFonts w:ascii="Times New Roman" w:hAnsi="Times New Roman"/>
                <w:color w:val="000000" w:themeColor="text1"/>
                <w:sz w:val="24"/>
                <w:szCs w:val="24"/>
              </w:rPr>
              <w:t>Sofdent</w:t>
            </w:r>
            <w:proofErr w:type="spellEnd"/>
            <w:r w:rsidRPr="004566E7">
              <w:rPr>
                <w:rFonts w:ascii="Times New Roman" w:hAnsi="Times New Roman"/>
                <w:color w:val="000000" w:themeColor="text1"/>
                <w:sz w:val="24"/>
                <w:szCs w:val="24"/>
              </w:rPr>
              <w:t>“</w:t>
            </w:r>
          </w:p>
        </w:tc>
      </w:tr>
      <w:tr w:rsidR="004566E7" w:rsidRPr="004566E7" w14:paraId="5B552F8A" w14:textId="77777777" w:rsidTr="00C705ED">
        <w:tc>
          <w:tcPr>
            <w:tcW w:w="4927" w:type="dxa"/>
          </w:tcPr>
          <w:p w14:paraId="296C0248"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sveikatos priežiūros centras</w:t>
            </w:r>
          </w:p>
          <w:p w14:paraId="2FA0536F"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p>
          <w:p w14:paraId="34AD838B"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Vyriausioji gydytoja </w:t>
            </w:r>
          </w:p>
          <w:p w14:paraId="7F9C4A80"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Loreta Žilinskienė</w:t>
            </w:r>
          </w:p>
          <w:p w14:paraId="29E31CFE"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p>
        </w:tc>
        <w:tc>
          <w:tcPr>
            <w:tcW w:w="4927" w:type="dxa"/>
          </w:tcPr>
          <w:p w14:paraId="08DC05EF" w14:textId="77777777" w:rsidR="002573E4" w:rsidRPr="004566E7" w:rsidRDefault="002573E4" w:rsidP="00C705ED">
            <w:pPr>
              <w:spacing w:after="0" w:line="240" w:lineRule="auto"/>
              <w:rPr>
                <w:rFonts w:ascii="Times New Roman" w:hAnsi="Times New Roman"/>
                <w:color w:val="000000" w:themeColor="text1"/>
                <w:sz w:val="24"/>
                <w:szCs w:val="24"/>
              </w:rPr>
            </w:pPr>
          </w:p>
          <w:p w14:paraId="7BDC4423" w14:textId="77777777" w:rsidR="002573E4" w:rsidRPr="004566E7" w:rsidRDefault="002573E4" w:rsidP="00C705ED">
            <w:pPr>
              <w:spacing w:after="0" w:line="240" w:lineRule="auto"/>
              <w:rPr>
                <w:rFonts w:ascii="Times New Roman" w:hAnsi="Times New Roman"/>
                <w:color w:val="000000" w:themeColor="text1"/>
                <w:sz w:val="24"/>
                <w:szCs w:val="24"/>
              </w:rPr>
            </w:pPr>
          </w:p>
          <w:p w14:paraId="4C2EFA42" w14:textId="77777777" w:rsidR="002573E4" w:rsidRPr="004566E7" w:rsidRDefault="002573E4" w:rsidP="00C705ED">
            <w:pPr>
              <w:spacing w:after="0" w:line="240" w:lineRule="auto"/>
              <w:rPr>
                <w:rFonts w:ascii="Times New Roman" w:hAnsi="Times New Roman"/>
                <w:color w:val="000000" w:themeColor="text1"/>
                <w:sz w:val="24"/>
                <w:szCs w:val="24"/>
                <w:shd w:val="clear" w:color="auto" w:fill="FAFAFA"/>
              </w:rPr>
            </w:pPr>
            <w:r w:rsidRPr="004566E7">
              <w:rPr>
                <w:rFonts w:ascii="Times New Roman" w:hAnsi="Times New Roman"/>
                <w:color w:val="000000" w:themeColor="text1"/>
                <w:sz w:val="24"/>
                <w:szCs w:val="24"/>
              </w:rPr>
              <w:t>Direktorius</w:t>
            </w:r>
          </w:p>
          <w:p w14:paraId="4143A672" w14:textId="77777777" w:rsidR="002573E4" w:rsidRPr="004566E7" w:rsidRDefault="002573E4" w:rsidP="00C705ED">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Rytis </w:t>
            </w:r>
            <w:proofErr w:type="spellStart"/>
            <w:r w:rsidRPr="004566E7">
              <w:rPr>
                <w:rFonts w:ascii="Times New Roman" w:hAnsi="Times New Roman"/>
                <w:color w:val="000000" w:themeColor="text1"/>
                <w:sz w:val="24"/>
                <w:szCs w:val="24"/>
              </w:rPr>
              <w:t>Naginevičius</w:t>
            </w:r>
            <w:proofErr w:type="spellEnd"/>
          </w:p>
        </w:tc>
      </w:tr>
      <w:tr w:rsidR="004566E7" w:rsidRPr="004566E7" w14:paraId="42E26615" w14:textId="77777777" w:rsidTr="00C705ED">
        <w:tc>
          <w:tcPr>
            <w:tcW w:w="4927" w:type="dxa"/>
          </w:tcPr>
          <w:p w14:paraId="6E0DAFF3"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p>
          <w:p w14:paraId="1E23EFEC"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c>
          <w:tcPr>
            <w:tcW w:w="4927" w:type="dxa"/>
          </w:tcPr>
          <w:p w14:paraId="63B7E0E9"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p>
          <w:p w14:paraId="203C42FB"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r>
      <w:tr w:rsidR="002573E4" w:rsidRPr="004566E7" w14:paraId="1B52631E" w14:textId="77777777" w:rsidTr="00C705ED">
        <w:trPr>
          <w:trHeight w:val="212"/>
        </w:trPr>
        <w:tc>
          <w:tcPr>
            <w:tcW w:w="4927" w:type="dxa"/>
          </w:tcPr>
          <w:p w14:paraId="027317BD" w14:textId="77777777" w:rsidR="002573E4" w:rsidRPr="004566E7" w:rsidRDefault="002573E4" w:rsidP="00C705ED">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c>
          <w:tcPr>
            <w:tcW w:w="4927" w:type="dxa"/>
          </w:tcPr>
          <w:p w14:paraId="1462548D" w14:textId="77777777" w:rsidR="002573E4" w:rsidRPr="004566E7" w:rsidRDefault="002573E4" w:rsidP="00C705ED">
            <w:pPr>
              <w:pStyle w:val="Pagrindinistekstas3"/>
              <w:ind w:firstLine="0"/>
              <w:jc w:val="left"/>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r>
    </w:tbl>
    <w:p w14:paraId="6E4B4226" w14:textId="05DE27C7" w:rsidR="002573E4" w:rsidRPr="004566E7" w:rsidRDefault="002573E4">
      <w:pPr>
        <w:spacing w:line="240" w:lineRule="auto"/>
        <w:jc w:val="center"/>
        <w:rPr>
          <w:rFonts w:ascii="Times New Roman" w:hAnsi="Times New Roman"/>
          <w:b/>
          <w:color w:val="000000" w:themeColor="text1"/>
          <w:sz w:val="24"/>
          <w:szCs w:val="24"/>
        </w:rPr>
      </w:pPr>
    </w:p>
    <w:p w14:paraId="0A697BDD" w14:textId="0BC19059" w:rsidR="00FA6064" w:rsidRPr="004566E7" w:rsidRDefault="00FA6064">
      <w:pPr>
        <w:spacing w:line="240" w:lineRule="auto"/>
        <w:jc w:val="center"/>
        <w:rPr>
          <w:rFonts w:ascii="Times New Roman" w:hAnsi="Times New Roman"/>
          <w:b/>
          <w:color w:val="000000" w:themeColor="text1"/>
          <w:sz w:val="24"/>
          <w:szCs w:val="24"/>
        </w:rPr>
      </w:pPr>
    </w:p>
    <w:p w14:paraId="1BCB6F9D" w14:textId="77777777" w:rsidR="00FA6064" w:rsidRPr="004566E7" w:rsidRDefault="00FA6064">
      <w:pPr>
        <w:spacing w:line="240" w:lineRule="auto"/>
        <w:jc w:val="center"/>
        <w:rPr>
          <w:rFonts w:ascii="Times New Roman" w:hAnsi="Times New Roman"/>
          <w:b/>
          <w:color w:val="000000" w:themeColor="text1"/>
          <w:sz w:val="24"/>
          <w:szCs w:val="24"/>
        </w:rPr>
      </w:pPr>
    </w:p>
    <w:p w14:paraId="066FDCB5" w14:textId="64A2E172" w:rsidR="002573E4" w:rsidRPr="004566E7" w:rsidRDefault="002573E4">
      <w:pPr>
        <w:spacing w:line="240" w:lineRule="auto"/>
        <w:jc w:val="center"/>
        <w:rPr>
          <w:rFonts w:ascii="Times New Roman" w:hAnsi="Times New Roman"/>
          <w:b/>
          <w:color w:val="000000" w:themeColor="text1"/>
          <w:sz w:val="24"/>
          <w:szCs w:val="24"/>
        </w:rPr>
      </w:pPr>
    </w:p>
    <w:p w14:paraId="77A5629B" w14:textId="4E3ACADE" w:rsidR="0035640F" w:rsidRPr="004566E7" w:rsidRDefault="0035640F" w:rsidP="0035640F">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4 priedas </w:t>
      </w:r>
    </w:p>
    <w:p w14:paraId="0322923D" w14:textId="77777777" w:rsidR="004566E7" w:rsidRPr="004566E7" w:rsidRDefault="004566E7"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 xml:space="preserve">prie 2021 m. rugpjūčio 2 d. viešojo pirkimo–pardavimo </w:t>
      </w:r>
    </w:p>
    <w:p w14:paraId="6050DE90" w14:textId="77777777" w:rsidR="004566E7" w:rsidRPr="004566E7" w:rsidRDefault="004566E7" w:rsidP="004566E7">
      <w:pPr>
        <w:spacing w:after="0" w:line="240" w:lineRule="auto"/>
        <w:jc w:val="right"/>
        <w:rPr>
          <w:rFonts w:ascii="Times New Roman" w:hAnsi="Times New Roman"/>
          <w:color w:val="000000" w:themeColor="text1"/>
          <w:sz w:val="24"/>
          <w:szCs w:val="24"/>
          <w:lang w:eastAsia="lt-LT"/>
        </w:rPr>
      </w:pPr>
      <w:r w:rsidRPr="004566E7">
        <w:rPr>
          <w:rFonts w:ascii="Times New Roman" w:hAnsi="Times New Roman"/>
          <w:color w:val="000000" w:themeColor="text1"/>
          <w:sz w:val="24"/>
          <w:szCs w:val="24"/>
          <w:lang w:eastAsia="lt-LT"/>
        </w:rPr>
        <w:t>sutarties Nr. (3.26)- SP- 20 /2021</w:t>
      </w:r>
    </w:p>
    <w:p w14:paraId="4B115439" w14:textId="77777777" w:rsidR="0035640F" w:rsidRPr="004566E7" w:rsidRDefault="0035640F">
      <w:pPr>
        <w:spacing w:line="240" w:lineRule="auto"/>
        <w:jc w:val="center"/>
        <w:rPr>
          <w:rFonts w:ascii="Times New Roman" w:hAnsi="Times New Roman"/>
          <w:b/>
          <w:bCs/>
          <w:color w:val="000000" w:themeColor="text1"/>
          <w:sz w:val="24"/>
          <w:szCs w:val="24"/>
        </w:rPr>
      </w:pPr>
    </w:p>
    <w:p w14:paraId="0AE781EE" w14:textId="1FB4B1AC" w:rsidR="0035640F" w:rsidRPr="004566E7" w:rsidRDefault="0035640F">
      <w:pPr>
        <w:spacing w:line="240" w:lineRule="auto"/>
        <w:jc w:val="center"/>
        <w:rPr>
          <w:rFonts w:ascii="Times New Roman" w:hAnsi="Times New Roman"/>
          <w:b/>
          <w:bCs/>
          <w:color w:val="000000" w:themeColor="text1"/>
          <w:sz w:val="24"/>
          <w:szCs w:val="24"/>
        </w:rPr>
      </w:pPr>
      <w:r w:rsidRPr="004566E7">
        <w:rPr>
          <w:rFonts w:ascii="Times New Roman" w:hAnsi="Times New Roman"/>
          <w:b/>
          <w:bCs/>
          <w:color w:val="000000" w:themeColor="text1"/>
          <w:sz w:val="24"/>
          <w:szCs w:val="24"/>
        </w:rPr>
        <w:t>SPECIALISTŲ SĄRAŠAS</w:t>
      </w:r>
    </w:p>
    <w:p w14:paraId="7210D5F1" w14:textId="0AEC832D" w:rsidR="009C7A34" w:rsidRPr="004566E7" w:rsidRDefault="009C7A34">
      <w:pPr>
        <w:spacing w:line="240" w:lineRule="auto"/>
        <w:jc w:val="center"/>
        <w:rPr>
          <w:rFonts w:ascii="Times New Roman" w:hAnsi="Times New Roman"/>
          <w:b/>
          <w:bCs/>
          <w:color w:val="000000" w:themeColor="text1"/>
          <w:sz w:val="24"/>
          <w:szCs w:val="24"/>
        </w:rPr>
      </w:pPr>
    </w:p>
    <w:p w14:paraId="2E711C4E" w14:textId="77777777" w:rsidR="009C7A34" w:rsidRPr="004566E7" w:rsidRDefault="009C7A34">
      <w:pPr>
        <w:spacing w:line="240" w:lineRule="auto"/>
        <w:jc w:val="center"/>
        <w:rPr>
          <w:rFonts w:ascii="Times New Roman" w:hAnsi="Times New Roman"/>
          <w:b/>
          <w:bCs/>
          <w:color w:val="000000" w:themeColor="text1"/>
          <w:sz w:val="24"/>
          <w:szCs w:val="24"/>
        </w:rPr>
      </w:pPr>
    </w:p>
    <w:tbl>
      <w:tblPr>
        <w:tblStyle w:val="Lentelstinklelis"/>
        <w:tblW w:w="0" w:type="auto"/>
        <w:tblLook w:val="04A0" w:firstRow="1" w:lastRow="0" w:firstColumn="1" w:lastColumn="0" w:noHBand="0" w:noVBand="1"/>
      </w:tblPr>
      <w:tblGrid>
        <w:gridCol w:w="1469"/>
        <w:gridCol w:w="3027"/>
        <w:gridCol w:w="1666"/>
        <w:gridCol w:w="3466"/>
      </w:tblGrid>
      <w:tr w:rsidR="004566E7" w:rsidRPr="004566E7" w14:paraId="31C88852" w14:textId="77777777" w:rsidTr="00E65E59">
        <w:tc>
          <w:tcPr>
            <w:tcW w:w="1469" w:type="dxa"/>
          </w:tcPr>
          <w:p w14:paraId="43410D75" w14:textId="77777777" w:rsidR="009C7A34" w:rsidRPr="004566E7" w:rsidRDefault="009C7A34" w:rsidP="00E65E59">
            <w:pPr>
              <w:spacing w:line="240" w:lineRule="auto"/>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Eil. Nr.</w:t>
            </w:r>
          </w:p>
        </w:tc>
        <w:tc>
          <w:tcPr>
            <w:tcW w:w="3027" w:type="dxa"/>
          </w:tcPr>
          <w:p w14:paraId="31AE0B16" w14:textId="77777777" w:rsidR="009C7A34" w:rsidRPr="004566E7" w:rsidRDefault="009C7A34" w:rsidP="00E65E59">
            <w:pPr>
              <w:spacing w:line="240" w:lineRule="auto"/>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Specialisto vardas, pavardė</w:t>
            </w:r>
          </w:p>
        </w:tc>
        <w:tc>
          <w:tcPr>
            <w:tcW w:w="1666" w:type="dxa"/>
          </w:tcPr>
          <w:p w14:paraId="7CEC0CB3" w14:textId="77777777" w:rsidR="009C7A34" w:rsidRPr="004566E7" w:rsidRDefault="009C7A34" w:rsidP="00E65E59">
            <w:pPr>
              <w:spacing w:line="240" w:lineRule="auto"/>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Pareigos</w:t>
            </w:r>
          </w:p>
        </w:tc>
        <w:tc>
          <w:tcPr>
            <w:tcW w:w="3466" w:type="dxa"/>
          </w:tcPr>
          <w:p w14:paraId="06B03AB3" w14:textId="77777777" w:rsidR="009C7A34" w:rsidRPr="004566E7" w:rsidRDefault="009C7A34" w:rsidP="00E65E59">
            <w:pPr>
              <w:spacing w:line="240" w:lineRule="auto"/>
              <w:jc w:val="center"/>
              <w:rPr>
                <w:rFonts w:ascii="Times New Roman" w:hAnsi="Times New Roman"/>
                <w:b/>
                <w:color w:val="000000" w:themeColor="text1"/>
                <w:sz w:val="24"/>
                <w:szCs w:val="24"/>
              </w:rPr>
            </w:pPr>
            <w:r w:rsidRPr="004566E7">
              <w:rPr>
                <w:rFonts w:ascii="Times New Roman" w:hAnsi="Times New Roman"/>
                <w:b/>
                <w:color w:val="000000" w:themeColor="text1"/>
                <w:sz w:val="24"/>
                <w:szCs w:val="24"/>
              </w:rPr>
              <w:t>tel. , el. pašto adresas</w:t>
            </w:r>
          </w:p>
        </w:tc>
      </w:tr>
      <w:tr w:rsidR="004566E7" w:rsidRPr="004566E7" w14:paraId="04BBD689" w14:textId="77777777" w:rsidTr="00E65E59">
        <w:tc>
          <w:tcPr>
            <w:tcW w:w="1469" w:type="dxa"/>
          </w:tcPr>
          <w:p w14:paraId="75227A77" w14:textId="78C20804"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1.</w:t>
            </w:r>
          </w:p>
        </w:tc>
        <w:tc>
          <w:tcPr>
            <w:tcW w:w="3027" w:type="dxa"/>
          </w:tcPr>
          <w:p w14:paraId="46C12EC7"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 xml:space="preserve">Neringa </w:t>
            </w:r>
            <w:proofErr w:type="spellStart"/>
            <w:r w:rsidRPr="004566E7">
              <w:rPr>
                <w:rFonts w:ascii="Times New Roman" w:hAnsi="Times New Roman"/>
                <w:bCs/>
                <w:color w:val="000000" w:themeColor="text1"/>
                <w:sz w:val="24"/>
                <w:szCs w:val="24"/>
              </w:rPr>
              <w:t>Maceinienė</w:t>
            </w:r>
            <w:proofErr w:type="spellEnd"/>
          </w:p>
        </w:tc>
        <w:tc>
          <w:tcPr>
            <w:tcW w:w="1666" w:type="dxa"/>
          </w:tcPr>
          <w:p w14:paraId="7C2C5265"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Projekto vadovė</w:t>
            </w:r>
          </w:p>
        </w:tc>
        <w:tc>
          <w:tcPr>
            <w:tcW w:w="3466" w:type="dxa"/>
          </w:tcPr>
          <w:p w14:paraId="4B61DF2E"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 xml:space="preserve">867566680, </w:t>
            </w:r>
            <w:proofErr w:type="spellStart"/>
            <w:r w:rsidRPr="004566E7">
              <w:rPr>
                <w:rFonts w:ascii="Times New Roman" w:hAnsi="Times New Roman"/>
                <w:bCs/>
                <w:color w:val="000000" w:themeColor="text1"/>
                <w:sz w:val="24"/>
                <w:szCs w:val="24"/>
              </w:rPr>
              <w:t>neringa.maceiniene</w:t>
            </w:r>
            <w:proofErr w:type="spellEnd"/>
            <w:r w:rsidRPr="004566E7">
              <w:rPr>
                <w:rFonts w:ascii="Times New Roman" w:hAnsi="Times New Roman"/>
                <w:bCs/>
                <w:color w:val="000000" w:themeColor="text1"/>
                <w:sz w:val="24"/>
                <w:szCs w:val="24"/>
                <w:lang w:val="en-US"/>
              </w:rPr>
              <w:t>@</w:t>
            </w:r>
            <w:proofErr w:type="spellStart"/>
            <w:r w:rsidRPr="004566E7">
              <w:rPr>
                <w:rFonts w:ascii="Times New Roman" w:hAnsi="Times New Roman"/>
                <w:bCs/>
                <w:color w:val="000000" w:themeColor="text1"/>
                <w:sz w:val="24"/>
                <w:szCs w:val="24"/>
              </w:rPr>
              <w:t>softdent.lt</w:t>
            </w:r>
            <w:proofErr w:type="spellEnd"/>
          </w:p>
        </w:tc>
      </w:tr>
      <w:tr w:rsidR="004566E7" w:rsidRPr="004566E7" w14:paraId="2C00DE58" w14:textId="77777777" w:rsidTr="00E65E59">
        <w:tc>
          <w:tcPr>
            <w:tcW w:w="1469" w:type="dxa"/>
          </w:tcPr>
          <w:p w14:paraId="3521EBAF" w14:textId="46BA7D03"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2.</w:t>
            </w:r>
          </w:p>
        </w:tc>
        <w:tc>
          <w:tcPr>
            <w:tcW w:w="3027" w:type="dxa"/>
          </w:tcPr>
          <w:p w14:paraId="715B6EF7"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Rūta Juozaitienė</w:t>
            </w:r>
          </w:p>
        </w:tc>
        <w:tc>
          <w:tcPr>
            <w:tcW w:w="1666" w:type="dxa"/>
          </w:tcPr>
          <w:p w14:paraId="5BBCE421"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Klientų aptarnavimo specialistė</w:t>
            </w:r>
          </w:p>
        </w:tc>
        <w:tc>
          <w:tcPr>
            <w:tcW w:w="3466" w:type="dxa"/>
          </w:tcPr>
          <w:p w14:paraId="78889D20"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 xml:space="preserve">864023200, </w:t>
            </w:r>
            <w:proofErr w:type="spellStart"/>
            <w:r w:rsidRPr="004566E7">
              <w:rPr>
                <w:rFonts w:ascii="Times New Roman" w:hAnsi="Times New Roman"/>
                <w:bCs/>
                <w:color w:val="000000" w:themeColor="text1"/>
                <w:sz w:val="24"/>
                <w:szCs w:val="24"/>
              </w:rPr>
              <w:t>ruta.juozaitiene</w:t>
            </w:r>
            <w:proofErr w:type="spellEnd"/>
            <w:r w:rsidRPr="004566E7">
              <w:rPr>
                <w:rFonts w:ascii="Times New Roman" w:hAnsi="Times New Roman"/>
                <w:bCs/>
                <w:color w:val="000000" w:themeColor="text1"/>
                <w:sz w:val="24"/>
                <w:szCs w:val="24"/>
                <w:lang w:val="en-US"/>
              </w:rPr>
              <w:t>@</w:t>
            </w:r>
            <w:proofErr w:type="spellStart"/>
            <w:r w:rsidRPr="004566E7">
              <w:rPr>
                <w:rFonts w:ascii="Times New Roman" w:hAnsi="Times New Roman"/>
                <w:bCs/>
                <w:color w:val="000000" w:themeColor="text1"/>
                <w:sz w:val="24"/>
                <w:szCs w:val="24"/>
              </w:rPr>
              <w:t>softdent.lt</w:t>
            </w:r>
            <w:proofErr w:type="spellEnd"/>
          </w:p>
        </w:tc>
      </w:tr>
      <w:tr w:rsidR="009C7A34" w:rsidRPr="004566E7" w14:paraId="2A818D21" w14:textId="77777777" w:rsidTr="00E65E59">
        <w:tc>
          <w:tcPr>
            <w:tcW w:w="1469" w:type="dxa"/>
          </w:tcPr>
          <w:p w14:paraId="385EAA6A" w14:textId="7B5AA3CB"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3.</w:t>
            </w:r>
          </w:p>
        </w:tc>
        <w:tc>
          <w:tcPr>
            <w:tcW w:w="3027" w:type="dxa"/>
          </w:tcPr>
          <w:p w14:paraId="22BC732F"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 xml:space="preserve">Vitalijus </w:t>
            </w:r>
            <w:proofErr w:type="spellStart"/>
            <w:r w:rsidRPr="004566E7">
              <w:rPr>
                <w:rFonts w:ascii="Times New Roman" w:hAnsi="Times New Roman"/>
                <w:bCs/>
                <w:color w:val="000000" w:themeColor="text1"/>
                <w:sz w:val="24"/>
                <w:szCs w:val="24"/>
              </w:rPr>
              <w:t>Griesius</w:t>
            </w:r>
            <w:proofErr w:type="spellEnd"/>
          </w:p>
        </w:tc>
        <w:tc>
          <w:tcPr>
            <w:tcW w:w="1666" w:type="dxa"/>
          </w:tcPr>
          <w:p w14:paraId="329BA146" w14:textId="77777777" w:rsidR="009C7A34" w:rsidRPr="004566E7" w:rsidRDefault="009C7A34" w:rsidP="00E65E59">
            <w:pPr>
              <w:spacing w:line="240" w:lineRule="auto"/>
              <w:jc w:val="center"/>
              <w:rPr>
                <w:rFonts w:ascii="Times New Roman" w:hAnsi="Times New Roman"/>
                <w:bCs/>
                <w:color w:val="000000" w:themeColor="text1"/>
                <w:sz w:val="24"/>
                <w:szCs w:val="24"/>
              </w:rPr>
            </w:pPr>
            <w:r w:rsidRPr="004566E7">
              <w:rPr>
                <w:rFonts w:ascii="Times New Roman" w:hAnsi="Times New Roman"/>
                <w:bCs/>
                <w:color w:val="000000" w:themeColor="text1"/>
                <w:sz w:val="24"/>
                <w:szCs w:val="24"/>
              </w:rPr>
              <w:t>Testuotojas</w:t>
            </w:r>
          </w:p>
        </w:tc>
        <w:tc>
          <w:tcPr>
            <w:tcW w:w="3466" w:type="dxa"/>
          </w:tcPr>
          <w:p w14:paraId="1786D40C" w14:textId="77777777" w:rsidR="009C7A34" w:rsidRPr="004566E7" w:rsidRDefault="009C7A34" w:rsidP="00E65E59">
            <w:pPr>
              <w:spacing w:line="240" w:lineRule="auto"/>
              <w:jc w:val="center"/>
              <w:rPr>
                <w:rFonts w:ascii="Times New Roman" w:hAnsi="Times New Roman"/>
                <w:bCs/>
                <w:color w:val="000000" w:themeColor="text1"/>
                <w:sz w:val="24"/>
                <w:szCs w:val="24"/>
              </w:rPr>
            </w:pPr>
            <w:proofErr w:type="spellStart"/>
            <w:r w:rsidRPr="004566E7">
              <w:rPr>
                <w:rFonts w:ascii="Times New Roman" w:hAnsi="Times New Roman"/>
                <w:bCs/>
                <w:color w:val="000000" w:themeColor="text1"/>
                <w:sz w:val="24"/>
                <w:szCs w:val="24"/>
              </w:rPr>
              <w:t>vitalijus.griesius</w:t>
            </w:r>
            <w:proofErr w:type="spellEnd"/>
            <w:r w:rsidRPr="004566E7">
              <w:rPr>
                <w:rFonts w:ascii="Times New Roman" w:hAnsi="Times New Roman"/>
                <w:bCs/>
                <w:color w:val="000000" w:themeColor="text1"/>
                <w:sz w:val="24"/>
                <w:szCs w:val="24"/>
                <w:lang w:val="en-US"/>
              </w:rPr>
              <w:t>@</w:t>
            </w:r>
            <w:proofErr w:type="spellStart"/>
            <w:r w:rsidRPr="004566E7">
              <w:rPr>
                <w:rFonts w:ascii="Times New Roman" w:hAnsi="Times New Roman"/>
                <w:bCs/>
                <w:color w:val="000000" w:themeColor="text1"/>
                <w:sz w:val="24"/>
                <w:szCs w:val="24"/>
              </w:rPr>
              <w:t>softdent.lt</w:t>
            </w:r>
            <w:proofErr w:type="spellEnd"/>
          </w:p>
        </w:tc>
      </w:tr>
    </w:tbl>
    <w:p w14:paraId="6155A915" w14:textId="408594DE" w:rsidR="0035640F" w:rsidRPr="004566E7" w:rsidRDefault="0035640F">
      <w:pPr>
        <w:spacing w:line="240" w:lineRule="auto"/>
        <w:jc w:val="center"/>
        <w:rPr>
          <w:rFonts w:ascii="Times New Roman" w:hAnsi="Times New Roman"/>
          <w:b/>
          <w:color w:val="000000" w:themeColor="text1"/>
          <w:sz w:val="24"/>
          <w:szCs w:val="24"/>
        </w:rPr>
      </w:pPr>
    </w:p>
    <w:p w14:paraId="5FACE9E7" w14:textId="77777777" w:rsidR="0035640F" w:rsidRPr="004566E7" w:rsidRDefault="0035640F">
      <w:pPr>
        <w:spacing w:line="240" w:lineRule="auto"/>
        <w:jc w:val="center"/>
        <w:rPr>
          <w:rFonts w:ascii="Times New Roman" w:hAnsi="Times New Roman"/>
          <w:b/>
          <w:color w:val="000000" w:themeColor="text1"/>
          <w:sz w:val="24"/>
          <w:szCs w:val="24"/>
        </w:rPr>
      </w:pPr>
    </w:p>
    <w:tbl>
      <w:tblPr>
        <w:tblW w:w="0" w:type="auto"/>
        <w:tblLayout w:type="fixed"/>
        <w:tblLook w:val="00A0" w:firstRow="1" w:lastRow="0" w:firstColumn="1" w:lastColumn="0" w:noHBand="0" w:noVBand="0"/>
      </w:tblPr>
      <w:tblGrid>
        <w:gridCol w:w="4927"/>
        <w:gridCol w:w="4927"/>
      </w:tblGrid>
      <w:tr w:rsidR="004566E7" w:rsidRPr="004566E7" w14:paraId="0F4CA969" w14:textId="77777777" w:rsidTr="00586461">
        <w:tc>
          <w:tcPr>
            <w:tcW w:w="4927" w:type="dxa"/>
          </w:tcPr>
          <w:p w14:paraId="47DA63E8"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proofErr w:type="spellStart"/>
            <w:r w:rsidRPr="004566E7">
              <w:rPr>
                <w:rFonts w:ascii="Times New Roman" w:hAnsi="Times New Roman"/>
                <w:b/>
                <w:color w:val="000000" w:themeColor="text1"/>
                <w:sz w:val="24"/>
                <w:szCs w:val="24"/>
              </w:rPr>
              <w:t>Paslaugų</w:t>
            </w:r>
            <w:proofErr w:type="spellEnd"/>
            <w:r w:rsidRPr="004566E7">
              <w:rPr>
                <w:rFonts w:ascii="Times New Roman" w:hAnsi="Times New Roman"/>
                <w:b/>
                <w:color w:val="000000" w:themeColor="text1"/>
                <w:sz w:val="24"/>
                <w:szCs w:val="24"/>
              </w:rPr>
              <w:t xml:space="preserve"> </w:t>
            </w:r>
            <w:proofErr w:type="spellStart"/>
            <w:r w:rsidRPr="004566E7">
              <w:rPr>
                <w:rFonts w:ascii="Times New Roman" w:hAnsi="Times New Roman"/>
                <w:b/>
                <w:color w:val="000000" w:themeColor="text1"/>
                <w:sz w:val="24"/>
                <w:szCs w:val="24"/>
              </w:rPr>
              <w:t>gavėjas</w:t>
            </w:r>
            <w:proofErr w:type="spellEnd"/>
            <w:r w:rsidRPr="004566E7">
              <w:rPr>
                <w:rFonts w:ascii="Times New Roman" w:hAnsi="Times New Roman"/>
                <w:color w:val="000000" w:themeColor="text1"/>
                <w:sz w:val="24"/>
                <w:szCs w:val="24"/>
                <w:lang w:val="lt-LT"/>
              </w:rPr>
              <w:t xml:space="preserve"> </w:t>
            </w:r>
          </w:p>
          <w:p w14:paraId="2037A575" w14:textId="77777777" w:rsidR="0035640F" w:rsidRPr="004566E7" w:rsidRDefault="0035640F" w:rsidP="00586461">
            <w:pPr>
              <w:pStyle w:val="Pagrindinistekstas3"/>
              <w:ind w:firstLine="0"/>
              <w:rPr>
                <w:rFonts w:ascii="Times New Roman" w:hAnsi="Times New Roman"/>
                <w:b/>
                <w:color w:val="000000" w:themeColor="text1"/>
                <w:sz w:val="24"/>
                <w:szCs w:val="24"/>
                <w:lang w:val="lt-LT"/>
              </w:rPr>
            </w:pPr>
            <w:r w:rsidRPr="004566E7">
              <w:rPr>
                <w:rFonts w:ascii="Times New Roman" w:hAnsi="Times New Roman"/>
                <w:color w:val="000000" w:themeColor="text1"/>
                <w:sz w:val="24"/>
                <w:szCs w:val="24"/>
                <w:lang w:val="lt-LT"/>
              </w:rPr>
              <w:t>VšĮ Klaipėdos senamiesčio pirminės</w:t>
            </w:r>
            <w:r w:rsidRPr="004566E7">
              <w:rPr>
                <w:rFonts w:ascii="Times New Roman" w:hAnsi="Times New Roman"/>
                <w:b/>
                <w:bCs/>
                <w:iCs/>
                <w:color w:val="000000" w:themeColor="text1"/>
                <w:sz w:val="24"/>
                <w:szCs w:val="24"/>
              </w:rPr>
              <w:tab/>
            </w:r>
          </w:p>
        </w:tc>
        <w:tc>
          <w:tcPr>
            <w:tcW w:w="4927" w:type="dxa"/>
          </w:tcPr>
          <w:p w14:paraId="11D33BBE" w14:textId="77777777" w:rsidR="0035640F" w:rsidRPr="004566E7" w:rsidRDefault="0035640F" w:rsidP="00586461">
            <w:pPr>
              <w:spacing w:after="0" w:line="240" w:lineRule="auto"/>
              <w:rPr>
                <w:rFonts w:ascii="Times New Roman" w:hAnsi="Times New Roman"/>
                <w:color w:val="000000" w:themeColor="text1"/>
                <w:sz w:val="24"/>
                <w:szCs w:val="24"/>
              </w:rPr>
            </w:pPr>
            <w:r w:rsidRPr="004566E7">
              <w:rPr>
                <w:rFonts w:ascii="Times New Roman" w:hAnsi="Times New Roman"/>
                <w:b/>
                <w:color w:val="000000" w:themeColor="text1"/>
                <w:sz w:val="24"/>
                <w:szCs w:val="24"/>
              </w:rPr>
              <w:t>Paslaugų teikėjas</w:t>
            </w:r>
            <w:r w:rsidRPr="004566E7">
              <w:rPr>
                <w:rFonts w:ascii="Times New Roman" w:hAnsi="Times New Roman"/>
                <w:color w:val="000000" w:themeColor="text1"/>
                <w:sz w:val="24"/>
                <w:szCs w:val="24"/>
              </w:rPr>
              <w:t xml:space="preserve"> </w:t>
            </w:r>
          </w:p>
          <w:p w14:paraId="6FA7B160" w14:textId="24951312" w:rsidR="0035640F" w:rsidRPr="004566E7" w:rsidRDefault="0035640F" w:rsidP="00586461">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UAB „</w:t>
            </w:r>
            <w:proofErr w:type="spellStart"/>
            <w:r w:rsidRPr="004566E7">
              <w:rPr>
                <w:rFonts w:ascii="Times New Roman" w:hAnsi="Times New Roman"/>
                <w:color w:val="000000" w:themeColor="text1"/>
                <w:sz w:val="24"/>
                <w:szCs w:val="24"/>
              </w:rPr>
              <w:t>Sof</w:t>
            </w:r>
            <w:r w:rsidR="00DC2324" w:rsidRPr="004566E7">
              <w:rPr>
                <w:rFonts w:ascii="Times New Roman" w:hAnsi="Times New Roman"/>
                <w:color w:val="000000" w:themeColor="text1"/>
                <w:sz w:val="24"/>
                <w:szCs w:val="24"/>
              </w:rPr>
              <w:t>t</w:t>
            </w:r>
            <w:r w:rsidRPr="004566E7">
              <w:rPr>
                <w:rFonts w:ascii="Times New Roman" w:hAnsi="Times New Roman"/>
                <w:color w:val="000000" w:themeColor="text1"/>
                <w:sz w:val="24"/>
                <w:szCs w:val="24"/>
              </w:rPr>
              <w:t>dent</w:t>
            </w:r>
            <w:proofErr w:type="spellEnd"/>
            <w:r w:rsidRPr="004566E7">
              <w:rPr>
                <w:rFonts w:ascii="Times New Roman" w:hAnsi="Times New Roman"/>
                <w:color w:val="000000" w:themeColor="text1"/>
                <w:sz w:val="24"/>
                <w:szCs w:val="24"/>
              </w:rPr>
              <w:t>“</w:t>
            </w:r>
          </w:p>
        </w:tc>
      </w:tr>
      <w:tr w:rsidR="004566E7" w:rsidRPr="004566E7" w14:paraId="7390C6D9" w14:textId="77777777" w:rsidTr="00586461">
        <w:tc>
          <w:tcPr>
            <w:tcW w:w="4927" w:type="dxa"/>
          </w:tcPr>
          <w:p w14:paraId="0B0BEC9A"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sveikatos priežiūros centras</w:t>
            </w:r>
          </w:p>
          <w:p w14:paraId="6380800C"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p>
          <w:p w14:paraId="53BD3DBA"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Vyriausioji gydytoja </w:t>
            </w:r>
          </w:p>
          <w:p w14:paraId="1DF5DB98"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Loreta Žilinskienė</w:t>
            </w:r>
          </w:p>
          <w:p w14:paraId="7BF61395"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p>
        </w:tc>
        <w:tc>
          <w:tcPr>
            <w:tcW w:w="4927" w:type="dxa"/>
          </w:tcPr>
          <w:p w14:paraId="2A5A3244" w14:textId="77777777" w:rsidR="0035640F" w:rsidRPr="004566E7" w:rsidRDefault="0035640F" w:rsidP="00586461">
            <w:pPr>
              <w:spacing w:after="0" w:line="240" w:lineRule="auto"/>
              <w:rPr>
                <w:rFonts w:ascii="Times New Roman" w:hAnsi="Times New Roman"/>
                <w:color w:val="000000" w:themeColor="text1"/>
                <w:sz w:val="24"/>
                <w:szCs w:val="24"/>
              </w:rPr>
            </w:pPr>
          </w:p>
          <w:p w14:paraId="61472D59" w14:textId="77777777" w:rsidR="0035640F" w:rsidRPr="004566E7" w:rsidRDefault="0035640F" w:rsidP="00586461">
            <w:pPr>
              <w:spacing w:after="0" w:line="240" w:lineRule="auto"/>
              <w:rPr>
                <w:rFonts w:ascii="Times New Roman" w:hAnsi="Times New Roman"/>
                <w:color w:val="000000" w:themeColor="text1"/>
                <w:sz w:val="24"/>
                <w:szCs w:val="24"/>
              </w:rPr>
            </w:pPr>
          </w:p>
          <w:p w14:paraId="02A39696" w14:textId="77777777" w:rsidR="0035640F" w:rsidRPr="004566E7" w:rsidRDefault="0035640F" w:rsidP="00586461">
            <w:pPr>
              <w:spacing w:after="0" w:line="240" w:lineRule="auto"/>
              <w:rPr>
                <w:rFonts w:ascii="Times New Roman" w:hAnsi="Times New Roman"/>
                <w:color w:val="000000" w:themeColor="text1"/>
                <w:sz w:val="24"/>
                <w:szCs w:val="24"/>
                <w:shd w:val="clear" w:color="auto" w:fill="FAFAFA"/>
              </w:rPr>
            </w:pPr>
            <w:r w:rsidRPr="004566E7">
              <w:rPr>
                <w:rFonts w:ascii="Times New Roman" w:hAnsi="Times New Roman"/>
                <w:color w:val="000000" w:themeColor="text1"/>
                <w:sz w:val="24"/>
                <w:szCs w:val="24"/>
              </w:rPr>
              <w:t>Direktorius</w:t>
            </w:r>
          </w:p>
          <w:p w14:paraId="58D4B781" w14:textId="77777777" w:rsidR="0035640F" w:rsidRPr="004566E7" w:rsidRDefault="0035640F" w:rsidP="00586461">
            <w:pPr>
              <w:spacing w:after="0" w:line="240" w:lineRule="auto"/>
              <w:rPr>
                <w:rFonts w:ascii="Times New Roman" w:hAnsi="Times New Roman"/>
                <w:color w:val="000000" w:themeColor="text1"/>
                <w:sz w:val="24"/>
                <w:szCs w:val="24"/>
              </w:rPr>
            </w:pPr>
            <w:r w:rsidRPr="004566E7">
              <w:rPr>
                <w:rFonts w:ascii="Times New Roman" w:hAnsi="Times New Roman"/>
                <w:color w:val="000000" w:themeColor="text1"/>
                <w:sz w:val="24"/>
                <w:szCs w:val="24"/>
              </w:rPr>
              <w:t xml:space="preserve">Rytis </w:t>
            </w:r>
            <w:proofErr w:type="spellStart"/>
            <w:r w:rsidRPr="004566E7">
              <w:rPr>
                <w:rFonts w:ascii="Times New Roman" w:hAnsi="Times New Roman"/>
                <w:color w:val="000000" w:themeColor="text1"/>
                <w:sz w:val="24"/>
                <w:szCs w:val="24"/>
              </w:rPr>
              <w:t>Naginevičius</w:t>
            </w:r>
            <w:proofErr w:type="spellEnd"/>
          </w:p>
        </w:tc>
      </w:tr>
      <w:tr w:rsidR="004566E7" w:rsidRPr="004566E7" w14:paraId="201FD1F1" w14:textId="77777777" w:rsidTr="00586461">
        <w:tc>
          <w:tcPr>
            <w:tcW w:w="4927" w:type="dxa"/>
          </w:tcPr>
          <w:p w14:paraId="142974C3"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p>
          <w:p w14:paraId="15710F1F"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c>
          <w:tcPr>
            <w:tcW w:w="4927" w:type="dxa"/>
          </w:tcPr>
          <w:p w14:paraId="2D5DC72B"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p>
          <w:p w14:paraId="01AE8B3A"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_________________________</w:t>
            </w:r>
          </w:p>
        </w:tc>
      </w:tr>
      <w:tr w:rsidR="0035640F" w:rsidRPr="004566E7" w14:paraId="795AE60E" w14:textId="77777777" w:rsidTr="00586461">
        <w:trPr>
          <w:trHeight w:val="212"/>
        </w:trPr>
        <w:tc>
          <w:tcPr>
            <w:tcW w:w="4927" w:type="dxa"/>
          </w:tcPr>
          <w:p w14:paraId="7FC5C1EC" w14:textId="77777777" w:rsidR="0035640F" w:rsidRPr="004566E7" w:rsidRDefault="0035640F" w:rsidP="00586461">
            <w:pPr>
              <w:pStyle w:val="Pagrindinistekstas3"/>
              <w:ind w:firstLine="0"/>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c>
          <w:tcPr>
            <w:tcW w:w="4927" w:type="dxa"/>
          </w:tcPr>
          <w:p w14:paraId="60AD747E" w14:textId="77777777" w:rsidR="0035640F" w:rsidRPr="004566E7" w:rsidRDefault="0035640F" w:rsidP="00586461">
            <w:pPr>
              <w:pStyle w:val="Pagrindinistekstas3"/>
              <w:ind w:firstLine="0"/>
              <w:jc w:val="left"/>
              <w:rPr>
                <w:rFonts w:ascii="Times New Roman" w:hAnsi="Times New Roman"/>
                <w:color w:val="000000" w:themeColor="text1"/>
                <w:sz w:val="24"/>
                <w:szCs w:val="24"/>
                <w:lang w:val="lt-LT"/>
              </w:rPr>
            </w:pPr>
            <w:r w:rsidRPr="004566E7">
              <w:rPr>
                <w:rFonts w:ascii="Times New Roman" w:hAnsi="Times New Roman"/>
                <w:color w:val="000000" w:themeColor="text1"/>
                <w:sz w:val="24"/>
                <w:szCs w:val="24"/>
                <w:lang w:val="lt-LT"/>
              </w:rPr>
              <w:t xml:space="preserve">                                           A.V.</w:t>
            </w:r>
          </w:p>
        </w:tc>
      </w:tr>
    </w:tbl>
    <w:p w14:paraId="0FE3D583" w14:textId="6E7D8C42" w:rsidR="002573E4" w:rsidRPr="004566E7" w:rsidRDefault="002573E4">
      <w:pPr>
        <w:spacing w:line="240" w:lineRule="auto"/>
        <w:jc w:val="center"/>
        <w:rPr>
          <w:rFonts w:ascii="Times New Roman" w:hAnsi="Times New Roman"/>
          <w:b/>
          <w:color w:val="000000" w:themeColor="text1"/>
          <w:sz w:val="24"/>
          <w:szCs w:val="24"/>
        </w:rPr>
      </w:pPr>
    </w:p>
    <w:p w14:paraId="617AB071" w14:textId="31239CC2" w:rsidR="002573E4" w:rsidRPr="004566E7" w:rsidRDefault="002573E4">
      <w:pPr>
        <w:spacing w:line="240" w:lineRule="auto"/>
        <w:jc w:val="center"/>
        <w:rPr>
          <w:rFonts w:ascii="Times New Roman" w:hAnsi="Times New Roman"/>
          <w:b/>
          <w:color w:val="000000" w:themeColor="text1"/>
          <w:sz w:val="24"/>
          <w:szCs w:val="24"/>
        </w:rPr>
      </w:pPr>
    </w:p>
    <w:p w14:paraId="3E418EF3" w14:textId="6A10C8B0" w:rsidR="002573E4" w:rsidRPr="004566E7" w:rsidRDefault="002573E4">
      <w:pPr>
        <w:spacing w:line="240" w:lineRule="auto"/>
        <w:jc w:val="center"/>
        <w:rPr>
          <w:rFonts w:ascii="Times New Roman" w:hAnsi="Times New Roman"/>
          <w:b/>
          <w:color w:val="000000" w:themeColor="text1"/>
          <w:sz w:val="24"/>
          <w:szCs w:val="24"/>
        </w:rPr>
      </w:pPr>
    </w:p>
    <w:p w14:paraId="20EFE4DA" w14:textId="19E0D567" w:rsidR="002573E4" w:rsidRPr="004566E7" w:rsidRDefault="002573E4">
      <w:pPr>
        <w:spacing w:line="240" w:lineRule="auto"/>
        <w:jc w:val="center"/>
        <w:rPr>
          <w:rFonts w:ascii="Times New Roman" w:hAnsi="Times New Roman"/>
          <w:b/>
          <w:color w:val="000000" w:themeColor="text1"/>
          <w:sz w:val="24"/>
          <w:szCs w:val="24"/>
        </w:rPr>
      </w:pPr>
    </w:p>
    <w:p w14:paraId="61678B03" w14:textId="37A6101F" w:rsidR="002573E4" w:rsidRPr="004566E7" w:rsidRDefault="002573E4">
      <w:pPr>
        <w:spacing w:line="240" w:lineRule="auto"/>
        <w:jc w:val="center"/>
        <w:rPr>
          <w:rFonts w:ascii="Times New Roman" w:hAnsi="Times New Roman"/>
          <w:b/>
          <w:color w:val="000000" w:themeColor="text1"/>
          <w:sz w:val="24"/>
          <w:szCs w:val="24"/>
        </w:rPr>
      </w:pPr>
    </w:p>
    <w:p w14:paraId="78C54847" w14:textId="36BBCFCB" w:rsidR="002573E4" w:rsidRPr="004566E7" w:rsidRDefault="002573E4">
      <w:pPr>
        <w:spacing w:line="240" w:lineRule="auto"/>
        <w:jc w:val="center"/>
        <w:rPr>
          <w:rFonts w:ascii="Times New Roman" w:hAnsi="Times New Roman"/>
          <w:b/>
          <w:color w:val="000000" w:themeColor="text1"/>
          <w:sz w:val="24"/>
          <w:szCs w:val="24"/>
        </w:rPr>
      </w:pPr>
    </w:p>
    <w:p w14:paraId="5E1F6B19" w14:textId="2F601E9B" w:rsidR="002573E4" w:rsidRPr="004566E7" w:rsidRDefault="002573E4">
      <w:pPr>
        <w:spacing w:line="240" w:lineRule="auto"/>
        <w:jc w:val="center"/>
        <w:rPr>
          <w:rFonts w:ascii="Times New Roman" w:hAnsi="Times New Roman"/>
          <w:b/>
          <w:color w:val="000000" w:themeColor="text1"/>
          <w:sz w:val="24"/>
          <w:szCs w:val="24"/>
        </w:rPr>
      </w:pPr>
    </w:p>
    <w:p w14:paraId="74E7324F" w14:textId="6656E861" w:rsidR="002573E4" w:rsidRPr="004566E7" w:rsidRDefault="002573E4">
      <w:pPr>
        <w:spacing w:line="240" w:lineRule="auto"/>
        <w:jc w:val="center"/>
        <w:rPr>
          <w:rFonts w:ascii="Times New Roman" w:hAnsi="Times New Roman"/>
          <w:b/>
          <w:color w:val="000000" w:themeColor="text1"/>
          <w:sz w:val="24"/>
          <w:szCs w:val="24"/>
        </w:rPr>
      </w:pPr>
    </w:p>
    <w:p w14:paraId="2F1DCF32" w14:textId="77777777" w:rsidR="002573E4" w:rsidRPr="004566E7" w:rsidRDefault="002573E4">
      <w:pPr>
        <w:spacing w:line="240" w:lineRule="auto"/>
        <w:jc w:val="center"/>
        <w:rPr>
          <w:rFonts w:ascii="Times New Roman" w:hAnsi="Times New Roman"/>
          <w:b/>
          <w:color w:val="000000" w:themeColor="text1"/>
          <w:sz w:val="24"/>
          <w:szCs w:val="24"/>
        </w:rPr>
      </w:pPr>
    </w:p>
    <w:sectPr w:rsidR="002573E4" w:rsidRPr="004566E7" w:rsidSect="00CC1C29">
      <w:footerReference w:type="even" r:id="rId17"/>
      <w:footerReference w:type="default" r:id="rId18"/>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1253" w14:textId="77777777" w:rsidR="00C705ED" w:rsidRDefault="00C705ED">
      <w:r>
        <w:separator/>
      </w:r>
    </w:p>
  </w:endnote>
  <w:endnote w:type="continuationSeparator" w:id="0">
    <w:p w14:paraId="019088F3" w14:textId="77777777" w:rsidR="00C705ED" w:rsidRDefault="00C7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B6F8" w14:textId="77777777"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BC2DEB" w14:textId="77777777" w:rsidR="00C705ED" w:rsidRDefault="00C705ED" w:rsidP="00727BD9">
    <w:pPr>
      <w:pStyle w:val="Por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309" w14:textId="5D0B2DDF" w:rsidR="00C705ED" w:rsidRDefault="00C705ED" w:rsidP="00727BD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33FB">
      <w:rPr>
        <w:rStyle w:val="Puslapionumeris"/>
        <w:noProof/>
      </w:rPr>
      <w:t>20</w:t>
    </w:r>
    <w:r>
      <w:rPr>
        <w:rStyle w:val="Puslapionumeris"/>
      </w:rPr>
      <w:fldChar w:fldCharType="end"/>
    </w:r>
  </w:p>
  <w:p w14:paraId="1D0BBDCA" w14:textId="77777777" w:rsidR="00C705ED" w:rsidRDefault="00C705ED" w:rsidP="00727BD9">
    <w:pPr>
      <w:pStyle w:val="Por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D34D" w14:textId="77777777" w:rsidR="00C705ED" w:rsidRDefault="00C705ED">
      <w:r>
        <w:separator/>
      </w:r>
    </w:p>
  </w:footnote>
  <w:footnote w:type="continuationSeparator" w:id="0">
    <w:p w14:paraId="32DD41E5" w14:textId="77777777" w:rsidR="00C705ED" w:rsidRDefault="00C705ED">
      <w:r>
        <w:continuationSeparator/>
      </w:r>
    </w:p>
  </w:footnote>
  <w:footnote w:id="1">
    <w:p w14:paraId="08BFA33D" w14:textId="77777777" w:rsidR="00C705ED" w:rsidRDefault="00C705ED" w:rsidP="002573E4">
      <w:pPr>
        <w:pStyle w:val="Puslapioinaostekstas"/>
      </w:pPr>
      <w:r>
        <w:rPr>
          <w:rStyle w:val="FootnoteCharacters"/>
          <w:rFonts w:ascii="Times New Roman" w:hAnsi="Times New Roman"/>
        </w:rPr>
        <w:footnoteRef/>
      </w:r>
      <w:r>
        <w:rPr>
          <w:rFonts w:eastAsia="TimesLT"/>
        </w:rPr>
        <w:tab/>
        <w:t xml:space="preserve"> </w:t>
      </w:r>
      <w:r w:rsidRPr="002573E4">
        <w:rPr>
          <w:lang w:val="lt-LT"/>
        </w:rPr>
        <w:t>Valstybinės informacinės sistemos SVEIDRA paslaugų apskaitos posistemė „Prisirašymo prie PASPĮ apskaita”.</w:t>
      </w:r>
    </w:p>
  </w:footnote>
  <w:footnote w:id="2">
    <w:p w14:paraId="3AE62377" w14:textId="77777777" w:rsidR="00C705ED" w:rsidRDefault="00C705ED" w:rsidP="002573E4">
      <w:pPr>
        <w:pStyle w:val="Puslapioinaostekstas"/>
      </w:pPr>
      <w:r>
        <w:rPr>
          <w:rStyle w:val="FootnoteCharacters"/>
          <w:rFonts w:ascii="Times New Roman" w:hAnsi="Times New Roman"/>
        </w:rPr>
        <w:footnoteRef/>
      </w:r>
      <w:r w:rsidRPr="002573E4">
        <w:rPr>
          <w:rFonts w:eastAsia="TimesLT"/>
          <w:lang w:val="lt-LT"/>
        </w:rPr>
        <w:tab/>
        <w:t xml:space="preserve"> </w:t>
      </w:r>
      <w:r w:rsidRPr="002573E4">
        <w:rPr>
          <w:lang w:val="lt-LT"/>
        </w:rPr>
        <w:t>Valstybinės informacinės sistemos SVEIDRA paslaugų apskaitos posistemės ambulatorinių paslaugų apskaitos komponentė. Pagrindinis apdorojamas dokumentas – nauja 025/a-LK forma.</w:t>
      </w:r>
    </w:p>
  </w:footnote>
  <w:footnote w:id="3">
    <w:p w14:paraId="29EB70F0" w14:textId="77777777" w:rsidR="00C705ED" w:rsidRDefault="00C705ED" w:rsidP="002573E4">
      <w:pPr>
        <w:pStyle w:val="Puslapioinaostekstas"/>
      </w:pPr>
      <w:r>
        <w:rPr>
          <w:rStyle w:val="FootnoteCharacters"/>
          <w:rFonts w:ascii="Times New Roman" w:hAnsi="Times New Roman"/>
        </w:rPr>
        <w:footnoteRef/>
      </w:r>
      <w:r w:rsidRPr="002573E4">
        <w:rPr>
          <w:rFonts w:eastAsia="TimesLT"/>
        </w:rPr>
        <w:tab/>
        <w:t xml:space="preserve"> </w:t>
      </w:r>
      <w:r w:rsidRPr="002573E4">
        <w:rPr>
          <w:lang w:val="lt-LT"/>
        </w:rPr>
        <w:t>Valstybinės informacinės sistemos</w:t>
      </w:r>
      <w:r w:rsidRPr="002573E4">
        <w:rPr>
          <w:rFonts w:ascii="Calibri" w:hAnsi="Calibri" w:cs="Calibri"/>
          <w:lang w:val="lt-LT"/>
        </w:rPr>
        <w:t xml:space="preserve"> SVEIDRA posistemė „Klasifikatoriai ir sistemos žinynai“.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9EC207F6"/>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6"/>
    <w:multiLevelType w:val="singleLevel"/>
    <w:tmpl w:val="00000006"/>
    <w:name w:val="WW8Num6"/>
    <w:lvl w:ilvl="0">
      <w:start w:val="1"/>
      <w:numFmt w:val="bullet"/>
      <w:lvlText w:val="o"/>
      <w:lvlJc w:val="left"/>
      <w:pPr>
        <w:tabs>
          <w:tab w:val="num" w:pos="0"/>
        </w:tabs>
        <w:ind w:left="720" w:hanging="360"/>
      </w:pPr>
      <w:rPr>
        <w:rFonts w:ascii="Courier New" w:hAnsi="Courier New" w:cs="Courier New" w:hint="default"/>
        <w:sz w:val="22"/>
        <w:szCs w:val="22"/>
      </w:rPr>
    </w:lvl>
  </w:abstractNum>
  <w:abstractNum w:abstractNumId="3" w15:restartNumberingAfterBreak="0">
    <w:nsid w:val="00000007"/>
    <w:multiLevelType w:val="singleLevel"/>
    <w:tmpl w:val="2A1A78D4"/>
    <w:name w:val="WW8Num7"/>
    <w:lvl w:ilvl="0">
      <w:start w:val="1"/>
      <w:numFmt w:val="decimal"/>
      <w:lvlText w:val="%1."/>
      <w:lvlJc w:val="left"/>
      <w:pPr>
        <w:tabs>
          <w:tab w:val="num" w:pos="0"/>
        </w:tabs>
        <w:ind w:left="720" w:hanging="360"/>
      </w:pPr>
      <w:rPr>
        <w:rFonts w:ascii="Times New Roman" w:eastAsia="Times New Roman" w:hAnsi="Times New Roman" w:cs="Times New Roman"/>
        <w:sz w:val="22"/>
        <w:szCs w:val="22"/>
      </w:rPr>
    </w:lvl>
  </w:abstractNum>
  <w:abstractNum w:abstractNumId="4" w15:restartNumberingAfterBreak="0">
    <w:nsid w:val="00000008"/>
    <w:multiLevelType w:val="singleLevel"/>
    <w:tmpl w:val="00000008"/>
    <w:name w:val="WW8Num8"/>
    <w:lvl w:ilvl="0">
      <w:start w:val="1"/>
      <w:numFmt w:val="bullet"/>
      <w:lvlText w:val="o"/>
      <w:lvlJc w:val="left"/>
      <w:pPr>
        <w:tabs>
          <w:tab w:val="num" w:pos="720"/>
        </w:tabs>
        <w:ind w:left="1080" w:hanging="360"/>
      </w:pPr>
      <w:rPr>
        <w:rFonts w:ascii="Courier New" w:hAnsi="Courier New" w:cs="Courier New" w:hint="default"/>
        <w:sz w:val="22"/>
        <w:szCs w:val="22"/>
      </w:rPr>
    </w:lvl>
  </w:abstractNum>
  <w:abstractNum w:abstractNumId="5"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8"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2"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4"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12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0"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E8347E9"/>
    <w:multiLevelType w:val="multilevel"/>
    <w:tmpl w:val="ED14A598"/>
    <w:lvl w:ilvl="0">
      <w:start w:val="1"/>
      <w:numFmt w:val="decimal"/>
      <w:lvlText w:val="%1"/>
      <w:lvlJc w:val="left"/>
      <w:pPr>
        <w:ind w:left="540" w:hanging="540"/>
      </w:pPr>
      <w:rPr>
        <w:rFonts w:ascii="Times New Roman" w:hAnsi="Times New Roman" w:hint="default"/>
      </w:rPr>
    </w:lvl>
    <w:lvl w:ilvl="1">
      <w:start w:val="512"/>
      <w:numFmt w:val="decimal"/>
      <w:lvlText w:val="%1.%2"/>
      <w:lvlJc w:val="left"/>
      <w:pPr>
        <w:ind w:left="600" w:hanging="540"/>
      </w:pPr>
      <w:rPr>
        <w:rFonts w:ascii="Times New Roman" w:hAnsi="Times New Roman" w:hint="default"/>
      </w:rPr>
    </w:lvl>
    <w:lvl w:ilvl="2">
      <w:start w:val="1"/>
      <w:numFmt w:val="decimal"/>
      <w:lvlText w:val="%1.%2.%3"/>
      <w:lvlJc w:val="left"/>
      <w:pPr>
        <w:ind w:left="840" w:hanging="720"/>
      </w:pPr>
      <w:rPr>
        <w:rFonts w:ascii="Times New Roman" w:hAnsi="Times New Roman" w:hint="default"/>
      </w:rPr>
    </w:lvl>
    <w:lvl w:ilvl="3">
      <w:start w:val="1"/>
      <w:numFmt w:val="decimal"/>
      <w:lvlText w:val="%1.%2.%3.%4"/>
      <w:lvlJc w:val="left"/>
      <w:pPr>
        <w:ind w:left="900" w:hanging="720"/>
      </w:pPr>
      <w:rPr>
        <w:rFonts w:ascii="Times New Roman" w:hAnsi="Times New Roman" w:hint="default"/>
      </w:rPr>
    </w:lvl>
    <w:lvl w:ilvl="4">
      <w:start w:val="1"/>
      <w:numFmt w:val="decimal"/>
      <w:lvlText w:val="%1.%2.%3.%4.%5"/>
      <w:lvlJc w:val="left"/>
      <w:pPr>
        <w:ind w:left="1320" w:hanging="1080"/>
      </w:pPr>
      <w:rPr>
        <w:rFonts w:ascii="Times New Roman" w:hAnsi="Times New Roman" w:hint="default"/>
      </w:rPr>
    </w:lvl>
    <w:lvl w:ilvl="5">
      <w:start w:val="1"/>
      <w:numFmt w:val="decimal"/>
      <w:lvlText w:val="%1.%2.%3.%4.%5.%6"/>
      <w:lvlJc w:val="left"/>
      <w:pPr>
        <w:ind w:left="1380" w:hanging="1080"/>
      </w:pPr>
      <w:rPr>
        <w:rFonts w:ascii="Times New Roman" w:hAnsi="Times New Roman" w:hint="default"/>
      </w:rPr>
    </w:lvl>
    <w:lvl w:ilvl="6">
      <w:start w:val="1"/>
      <w:numFmt w:val="decimal"/>
      <w:lvlText w:val="%1.%2.%3.%4.%5.%6.%7"/>
      <w:lvlJc w:val="left"/>
      <w:pPr>
        <w:ind w:left="1800" w:hanging="1440"/>
      </w:pPr>
      <w:rPr>
        <w:rFonts w:ascii="Times New Roman" w:hAnsi="Times New Roman" w:hint="default"/>
      </w:rPr>
    </w:lvl>
    <w:lvl w:ilvl="7">
      <w:start w:val="1"/>
      <w:numFmt w:val="decimal"/>
      <w:lvlText w:val="%1.%2.%3.%4.%5.%6.%7.%8"/>
      <w:lvlJc w:val="left"/>
      <w:pPr>
        <w:ind w:left="1860" w:hanging="1440"/>
      </w:pPr>
      <w:rPr>
        <w:rFonts w:ascii="Times New Roman" w:hAnsi="Times New Roman" w:hint="default"/>
      </w:rPr>
    </w:lvl>
    <w:lvl w:ilvl="8">
      <w:start w:val="1"/>
      <w:numFmt w:val="decimal"/>
      <w:lvlText w:val="%1.%2.%3.%4.%5.%6.%7.%8.%9"/>
      <w:lvlJc w:val="left"/>
      <w:pPr>
        <w:ind w:left="1920" w:hanging="1440"/>
      </w:pPr>
      <w:rPr>
        <w:rFonts w:ascii="Times New Roman" w:hAnsi="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6E725BF3"/>
    <w:multiLevelType w:val="hybridMultilevel"/>
    <w:tmpl w:val="570852A6"/>
    <w:lvl w:ilvl="0" w:tplc="3E66224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4" w15:restartNumberingAfterBreak="0">
    <w:nsid w:val="7A1A1653"/>
    <w:multiLevelType w:val="multilevel"/>
    <w:tmpl w:val="4D80A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1"/>
  </w:num>
  <w:num w:numId="7">
    <w:abstractNumId w:val="9"/>
  </w:num>
  <w:num w:numId="8">
    <w:abstractNumId w:val="35"/>
  </w:num>
  <w:num w:numId="9">
    <w:abstractNumId w:val="16"/>
  </w:num>
  <w:num w:numId="10">
    <w:abstractNumId w:val="25"/>
  </w:num>
  <w:num w:numId="11">
    <w:abstractNumId w:val="22"/>
  </w:num>
  <w:num w:numId="12">
    <w:abstractNumId w:val="18"/>
  </w:num>
  <w:num w:numId="13">
    <w:abstractNumId w:val="2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20"/>
  </w:num>
  <w:num w:numId="18">
    <w:abstractNumId w:val="27"/>
  </w:num>
  <w:num w:numId="19">
    <w:abstractNumId w:val="11"/>
  </w:num>
  <w:num w:numId="20">
    <w:abstractNumId w:val="10"/>
  </w:num>
  <w:num w:numId="21">
    <w:abstractNumId w:val="14"/>
  </w:num>
  <w:num w:numId="22">
    <w:abstractNumId w:val="23"/>
  </w:num>
  <w:num w:numId="23">
    <w:abstractNumId w:val="12"/>
  </w:num>
  <w:num w:numId="24">
    <w:abstractNumId w:val="29"/>
  </w:num>
  <w:num w:numId="25">
    <w:abstractNumId w:val="24"/>
  </w:num>
  <w:num w:numId="26">
    <w:abstractNumId w:val="31"/>
  </w:num>
  <w:num w:numId="27">
    <w:abstractNumId w:val="7"/>
  </w:num>
  <w:num w:numId="28">
    <w:abstractNumId w:val="15"/>
  </w:num>
  <w:num w:numId="29">
    <w:abstractNumId w:val="32"/>
  </w:num>
  <w:num w:numId="30">
    <w:abstractNumId w:val="30"/>
  </w:num>
  <w:num w:numId="31">
    <w:abstractNumId w:val="5"/>
  </w:num>
  <w:num w:numId="32">
    <w:abstractNumId w:val="34"/>
  </w:num>
  <w:num w:numId="33">
    <w:abstractNumId w:val="0"/>
  </w:num>
  <w:num w:numId="34">
    <w:abstractNumId w:val="1"/>
  </w:num>
  <w:num w:numId="35">
    <w:abstractNumId w:val="2"/>
  </w:num>
  <w:num w:numId="36">
    <w:abstractNumId w:val="3"/>
  </w:num>
  <w:num w:numId="37">
    <w:abstractNumId w:val="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60E3"/>
    <w:rsid w:val="00020A34"/>
    <w:rsid w:val="0002198C"/>
    <w:rsid w:val="00024139"/>
    <w:rsid w:val="00026CEF"/>
    <w:rsid w:val="00035352"/>
    <w:rsid w:val="000406A5"/>
    <w:rsid w:val="00040D5A"/>
    <w:rsid w:val="000413C5"/>
    <w:rsid w:val="00043F0B"/>
    <w:rsid w:val="00043F84"/>
    <w:rsid w:val="000454A7"/>
    <w:rsid w:val="0004614E"/>
    <w:rsid w:val="00046696"/>
    <w:rsid w:val="00052629"/>
    <w:rsid w:val="00053EB9"/>
    <w:rsid w:val="00055471"/>
    <w:rsid w:val="000560FC"/>
    <w:rsid w:val="0005688E"/>
    <w:rsid w:val="00056C38"/>
    <w:rsid w:val="00060691"/>
    <w:rsid w:val="00060ED5"/>
    <w:rsid w:val="00061F04"/>
    <w:rsid w:val="000631AE"/>
    <w:rsid w:val="00063411"/>
    <w:rsid w:val="00067EA0"/>
    <w:rsid w:val="00071F98"/>
    <w:rsid w:val="00072316"/>
    <w:rsid w:val="00074C75"/>
    <w:rsid w:val="000765F3"/>
    <w:rsid w:val="00077A1B"/>
    <w:rsid w:val="00077C79"/>
    <w:rsid w:val="00082D4B"/>
    <w:rsid w:val="0008591F"/>
    <w:rsid w:val="00086D85"/>
    <w:rsid w:val="000906B4"/>
    <w:rsid w:val="00091EF4"/>
    <w:rsid w:val="0009375F"/>
    <w:rsid w:val="00095F60"/>
    <w:rsid w:val="0009764A"/>
    <w:rsid w:val="000A193B"/>
    <w:rsid w:val="000A1E2D"/>
    <w:rsid w:val="000A1FA4"/>
    <w:rsid w:val="000A3190"/>
    <w:rsid w:val="000A3B48"/>
    <w:rsid w:val="000A4EB3"/>
    <w:rsid w:val="000A7DC6"/>
    <w:rsid w:val="000B0A05"/>
    <w:rsid w:val="000B348F"/>
    <w:rsid w:val="000B5AD2"/>
    <w:rsid w:val="000B5D33"/>
    <w:rsid w:val="000B5E1D"/>
    <w:rsid w:val="000B6C59"/>
    <w:rsid w:val="000B7224"/>
    <w:rsid w:val="000C0FAB"/>
    <w:rsid w:val="000C1D2B"/>
    <w:rsid w:val="000C33D1"/>
    <w:rsid w:val="000C3A95"/>
    <w:rsid w:val="000C421D"/>
    <w:rsid w:val="000C51BD"/>
    <w:rsid w:val="000C5A33"/>
    <w:rsid w:val="000C62C4"/>
    <w:rsid w:val="000C74AF"/>
    <w:rsid w:val="000D0E3D"/>
    <w:rsid w:val="000D1EAB"/>
    <w:rsid w:val="000D4930"/>
    <w:rsid w:val="000D5D3F"/>
    <w:rsid w:val="000D6B1F"/>
    <w:rsid w:val="000D7165"/>
    <w:rsid w:val="000D72EF"/>
    <w:rsid w:val="000E03FF"/>
    <w:rsid w:val="000E0E02"/>
    <w:rsid w:val="000E1C8D"/>
    <w:rsid w:val="000E28A9"/>
    <w:rsid w:val="000E38BF"/>
    <w:rsid w:val="000E699B"/>
    <w:rsid w:val="000E7023"/>
    <w:rsid w:val="000F0556"/>
    <w:rsid w:val="000F1E0F"/>
    <w:rsid w:val="000F20DF"/>
    <w:rsid w:val="000F3086"/>
    <w:rsid w:val="000F31B9"/>
    <w:rsid w:val="000F33C2"/>
    <w:rsid w:val="000F40D7"/>
    <w:rsid w:val="000F4499"/>
    <w:rsid w:val="000F5A77"/>
    <w:rsid w:val="000F7B48"/>
    <w:rsid w:val="00100D83"/>
    <w:rsid w:val="00103622"/>
    <w:rsid w:val="00103DDA"/>
    <w:rsid w:val="0010780A"/>
    <w:rsid w:val="00110886"/>
    <w:rsid w:val="00110AD3"/>
    <w:rsid w:val="001146D2"/>
    <w:rsid w:val="00114B4E"/>
    <w:rsid w:val="00114ED9"/>
    <w:rsid w:val="00117A60"/>
    <w:rsid w:val="0012119F"/>
    <w:rsid w:val="001264D2"/>
    <w:rsid w:val="001272A6"/>
    <w:rsid w:val="00127784"/>
    <w:rsid w:val="0013156E"/>
    <w:rsid w:val="00131867"/>
    <w:rsid w:val="00132C33"/>
    <w:rsid w:val="00136446"/>
    <w:rsid w:val="00137733"/>
    <w:rsid w:val="00140548"/>
    <w:rsid w:val="00141905"/>
    <w:rsid w:val="00142C52"/>
    <w:rsid w:val="00142D9F"/>
    <w:rsid w:val="00143B20"/>
    <w:rsid w:val="00146E5A"/>
    <w:rsid w:val="00147008"/>
    <w:rsid w:val="0015008F"/>
    <w:rsid w:val="0015169C"/>
    <w:rsid w:val="0015201B"/>
    <w:rsid w:val="0015527B"/>
    <w:rsid w:val="001578F2"/>
    <w:rsid w:val="00160A9C"/>
    <w:rsid w:val="00164149"/>
    <w:rsid w:val="0016728B"/>
    <w:rsid w:val="0017000D"/>
    <w:rsid w:val="00171625"/>
    <w:rsid w:val="00173655"/>
    <w:rsid w:val="00174C5E"/>
    <w:rsid w:val="00174D4C"/>
    <w:rsid w:val="00175957"/>
    <w:rsid w:val="00176F2C"/>
    <w:rsid w:val="00181805"/>
    <w:rsid w:val="0018207C"/>
    <w:rsid w:val="0018366A"/>
    <w:rsid w:val="00183924"/>
    <w:rsid w:val="00187CF2"/>
    <w:rsid w:val="00193092"/>
    <w:rsid w:val="0019557F"/>
    <w:rsid w:val="00197090"/>
    <w:rsid w:val="001973EE"/>
    <w:rsid w:val="001A12FC"/>
    <w:rsid w:val="001A1549"/>
    <w:rsid w:val="001A3C0E"/>
    <w:rsid w:val="001A48D5"/>
    <w:rsid w:val="001A4B0D"/>
    <w:rsid w:val="001A5149"/>
    <w:rsid w:val="001A5921"/>
    <w:rsid w:val="001B07FF"/>
    <w:rsid w:val="001B2192"/>
    <w:rsid w:val="001B40F7"/>
    <w:rsid w:val="001B5098"/>
    <w:rsid w:val="001B5251"/>
    <w:rsid w:val="001B6317"/>
    <w:rsid w:val="001B6BBB"/>
    <w:rsid w:val="001C172D"/>
    <w:rsid w:val="001C28FC"/>
    <w:rsid w:val="001C3241"/>
    <w:rsid w:val="001C3776"/>
    <w:rsid w:val="001C3FC7"/>
    <w:rsid w:val="001C595F"/>
    <w:rsid w:val="001D0CE4"/>
    <w:rsid w:val="001D104E"/>
    <w:rsid w:val="001D117C"/>
    <w:rsid w:val="001D3E8D"/>
    <w:rsid w:val="001D42DB"/>
    <w:rsid w:val="001D575F"/>
    <w:rsid w:val="001D6210"/>
    <w:rsid w:val="001D7273"/>
    <w:rsid w:val="001E2014"/>
    <w:rsid w:val="001E210D"/>
    <w:rsid w:val="001E2F16"/>
    <w:rsid w:val="001E3093"/>
    <w:rsid w:val="001E4439"/>
    <w:rsid w:val="001E45B9"/>
    <w:rsid w:val="001F0DC0"/>
    <w:rsid w:val="001F1053"/>
    <w:rsid w:val="001F1E72"/>
    <w:rsid w:val="001F2751"/>
    <w:rsid w:val="001F2F74"/>
    <w:rsid w:val="001F3DD1"/>
    <w:rsid w:val="001F3FD2"/>
    <w:rsid w:val="001F3FD8"/>
    <w:rsid w:val="001F6390"/>
    <w:rsid w:val="001F6651"/>
    <w:rsid w:val="001F6D1F"/>
    <w:rsid w:val="0020079B"/>
    <w:rsid w:val="00200875"/>
    <w:rsid w:val="00203785"/>
    <w:rsid w:val="00204370"/>
    <w:rsid w:val="00204BCB"/>
    <w:rsid w:val="00206E66"/>
    <w:rsid w:val="00207A66"/>
    <w:rsid w:val="002105D0"/>
    <w:rsid w:val="00210854"/>
    <w:rsid w:val="00210998"/>
    <w:rsid w:val="0021144E"/>
    <w:rsid w:val="00213219"/>
    <w:rsid w:val="002148CF"/>
    <w:rsid w:val="00216C6B"/>
    <w:rsid w:val="002212AA"/>
    <w:rsid w:val="00221BEE"/>
    <w:rsid w:val="002221A5"/>
    <w:rsid w:val="002221DD"/>
    <w:rsid w:val="002227F8"/>
    <w:rsid w:val="002234B1"/>
    <w:rsid w:val="002260AC"/>
    <w:rsid w:val="00227E92"/>
    <w:rsid w:val="00234A12"/>
    <w:rsid w:val="00235D7C"/>
    <w:rsid w:val="00241780"/>
    <w:rsid w:val="0024188D"/>
    <w:rsid w:val="002423C1"/>
    <w:rsid w:val="00242B8B"/>
    <w:rsid w:val="00245004"/>
    <w:rsid w:val="0024510F"/>
    <w:rsid w:val="00245D95"/>
    <w:rsid w:val="00246509"/>
    <w:rsid w:val="00246CA6"/>
    <w:rsid w:val="00251477"/>
    <w:rsid w:val="0025187A"/>
    <w:rsid w:val="00251A96"/>
    <w:rsid w:val="00251EA7"/>
    <w:rsid w:val="00254F49"/>
    <w:rsid w:val="00256317"/>
    <w:rsid w:val="0025645F"/>
    <w:rsid w:val="0025695A"/>
    <w:rsid w:val="00256ED4"/>
    <w:rsid w:val="002573E4"/>
    <w:rsid w:val="002577F3"/>
    <w:rsid w:val="002603A2"/>
    <w:rsid w:val="00260D93"/>
    <w:rsid w:val="0026118D"/>
    <w:rsid w:val="00263B26"/>
    <w:rsid w:val="002662E6"/>
    <w:rsid w:val="00266E76"/>
    <w:rsid w:val="00267322"/>
    <w:rsid w:val="002729AA"/>
    <w:rsid w:val="00274AAD"/>
    <w:rsid w:val="00274B5E"/>
    <w:rsid w:val="00276439"/>
    <w:rsid w:val="002777EB"/>
    <w:rsid w:val="002804E6"/>
    <w:rsid w:val="0028082F"/>
    <w:rsid w:val="00280873"/>
    <w:rsid w:val="0028381B"/>
    <w:rsid w:val="00283C29"/>
    <w:rsid w:val="00283F74"/>
    <w:rsid w:val="00284827"/>
    <w:rsid w:val="00284879"/>
    <w:rsid w:val="00284887"/>
    <w:rsid w:val="00286ABF"/>
    <w:rsid w:val="00286D4E"/>
    <w:rsid w:val="002917DB"/>
    <w:rsid w:val="0029557E"/>
    <w:rsid w:val="00295A94"/>
    <w:rsid w:val="00295CB3"/>
    <w:rsid w:val="002A068F"/>
    <w:rsid w:val="002A19C5"/>
    <w:rsid w:val="002A2008"/>
    <w:rsid w:val="002A5D1B"/>
    <w:rsid w:val="002A6722"/>
    <w:rsid w:val="002A6AD5"/>
    <w:rsid w:val="002A6EEB"/>
    <w:rsid w:val="002A7B68"/>
    <w:rsid w:val="002A7BB1"/>
    <w:rsid w:val="002B2FF1"/>
    <w:rsid w:val="002B312B"/>
    <w:rsid w:val="002B3D41"/>
    <w:rsid w:val="002B503F"/>
    <w:rsid w:val="002B6BE9"/>
    <w:rsid w:val="002C5EC3"/>
    <w:rsid w:val="002D0051"/>
    <w:rsid w:val="002D035D"/>
    <w:rsid w:val="002D03A6"/>
    <w:rsid w:val="002D3005"/>
    <w:rsid w:val="002D33DE"/>
    <w:rsid w:val="002D3646"/>
    <w:rsid w:val="002D3902"/>
    <w:rsid w:val="002D3E3F"/>
    <w:rsid w:val="002D5EA8"/>
    <w:rsid w:val="002D64CE"/>
    <w:rsid w:val="002D6DF7"/>
    <w:rsid w:val="002E1B99"/>
    <w:rsid w:val="002E5AF0"/>
    <w:rsid w:val="002E7C9E"/>
    <w:rsid w:val="002F123C"/>
    <w:rsid w:val="002F16CA"/>
    <w:rsid w:val="002F1F43"/>
    <w:rsid w:val="002F773B"/>
    <w:rsid w:val="003003B9"/>
    <w:rsid w:val="003006FA"/>
    <w:rsid w:val="0030103F"/>
    <w:rsid w:val="003010F3"/>
    <w:rsid w:val="00301F51"/>
    <w:rsid w:val="003022BA"/>
    <w:rsid w:val="0030314F"/>
    <w:rsid w:val="00303262"/>
    <w:rsid w:val="00303BA6"/>
    <w:rsid w:val="00307294"/>
    <w:rsid w:val="00310189"/>
    <w:rsid w:val="003114EC"/>
    <w:rsid w:val="003135A2"/>
    <w:rsid w:val="00313D76"/>
    <w:rsid w:val="0031434A"/>
    <w:rsid w:val="0031666D"/>
    <w:rsid w:val="003203B3"/>
    <w:rsid w:val="00321197"/>
    <w:rsid w:val="0032150E"/>
    <w:rsid w:val="003218A4"/>
    <w:rsid w:val="00321E8F"/>
    <w:rsid w:val="0032338F"/>
    <w:rsid w:val="003236FB"/>
    <w:rsid w:val="003272EB"/>
    <w:rsid w:val="00331F00"/>
    <w:rsid w:val="003320DB"/>
    <w:rsid w:val="00332290"/>
    <w:rsid w:val="0033336E"/>
    <w:rsid w:val="0033588D"/>
    <w:rsid w:val="00336256"/>
    <w:rsid w:val="00340BC6"/>
    <w:rsid w:val="00341324"/>
    <w:rsid w:val="00343740"/>
    <w:rsid w:val="003437D4"/>
    <w:rsid w:val="003449B3"/>
    <w:rsid w:val="0034511B"/>
    <w:rsid w:val="0034677E"/>
    <w:rsid w:val="00347199"/>
    <w:rsid w:val="00347986"/>
    <w:rsid w:val="00350D7C"/>
    <w:rsid w:val="0035251A"/>
    <w:rsid w:val="003554B0"/>
    <w:rsid w:val="0035640F"/>
    <w:rsid w:val="00357E18"/>
    <w:rsid w:val="0036217D"/>
    <w:rsid w:val="00363202"/>
    <w:rsid w:val="00363302"/>
    <w:rsid w:val="00363BC6"/>
    <w:rsid w:val="00367DBC"/>
    <w:rsid w:val="00372AF7"/>
    <w:rsid w:val="00372C70"/>
    <w:rsid w:val="00373860"/>
    <w:rsid w:val="00374BB6"/>
    <w:rsid w:val="00374E33"/>
    <w:rsid w:val="00375FDF"/>
    <w:rsid w:val="003760D6"/>
    <w:rsid w:val="003768D6"/>
    <w:rsid w:val="003769AC"/>
    <w:rsid w:val="003810BB"/>
    <w:rsid w:val="003812AF"/>
    <w:rsid w:val="003835EB"/>
    <w:rsid w:val="00384F7E"/>
    <w:rsid w:val="00385600"/>
    <w:rsid w:val="003856F0"/>
    <w:rsid w:val="00385730"/>
    <w:rsid w:val="00387C95"/>
    <w:rsid w:val="0039046E"/>
    <w:rsid w:val="0039069D"/>
    <w:rsid w:val="00390CC1"/>
    <w:rsid w:val="00393095"/>
    <w:rsid w:val="0039378A"/>
    <w:rsid w:val="00393FFD"/>
    <w:rsid w:val="003953E5"/>
    <w:rsid w:val="003A0623"/>
    <w:rsid w:val="003A0E51"/>
    <w:rsid w:val="003A1548"/>
    <w:rsid w:val="003A18EE"/>
    <w:rsid w:val="003A4231"/>
    <w:rsid w:val="003A4491"/>
    <w:rsid w:val="003A5D89"/>
    <w:rsid w:val="003A661A"/>
    <w:rsid w:val="003A67C1"/>
    <w:rsid w:val="003A7785"/>
    <w:rsid w:val="003B0C84"/>
    <w:rsid w:val="003B1719"/>
    <w:rsid w:val="003B1E6F"/>
    <w:rsid w:val="003B4C7D"/>
    <w:rsid w:val="003B6CFC"/>
    <w:rsid w:val="003B7212"/>
    <w:rsid w:val="003B7A71"/>
    <w:rsid w:val="003C0B86"/>
    <w:rsid w:val="003C0BC1"/>
    <w:rsid w:val="003C10CC"/>
    <w:rsid w:val="003C1362"/>
    <w:rsid w:val="003C1A2C"/>
    <w:rsid w:val="003C594A"/>
    <w:rsid w:val="003C5D54"/>
    <w:rsid w:val="003C61A0"/>
    <w:rsid w:val="003D0075"/>
    <w:rsid w:val="003D7870"/>
    <w:rsid w:val="003E0B11"/>
    <w:rsid w:val="003E1579"/>
    <w:rsid w:val="003E2CF4"/>
    <w:rsid w:val="003E6A7F"/>
    <w:rsid w:val="003F053B"/>
    <w:rsid w:val="003F14E4"/>
    <w:rsid w:val="003F153C"/>
    <w:rsid w:val="003F2B1B"/>
    <w:rsid w:val="003F2FC6"/>
    <w:rsid w:val="003F3543"/>
    <w:rsid w:val="003F580D"/>
    <w:rsid w:val="003F5D56"/>
    <w:rsid w:val="004002C3"/>
    <w:rsid w:val="00400F7D"/>
    <w:rsid w:val="00401FDF"/>
    <w:rsid w:val="00403264"/>
    <w:rsid w:val="004063F8"/>
    <w:rsid w:val="00406B4C"/>
    <w:rsid w:val="00407F0E"/>
    <w:rsid w:val="00410156"/>
    <w:rsid w:val="004110C2"/>
    <w:rsid w:val="00411D5D"/>
    <w:rsid w:val="0041294F"/>
    <w:rsid w:val="00413D17"/>
    <w:rsid w:val="004143FE"/>
    <w:rsid w:val="00414D2C"/>
    <w:rsid w:val="00416B28"/>
    <w:rsid w:val="00420306"/>
    <w:rsid w:val="00423D13"/>
    <w:rsid w:val="00426A86"/>
    <w:rsid w:val="00427E78"/>
    <w:rsid w:val="004327E3"/>
    <w:rsid w:val="004341AA"/>
    <w:rsid w:val="00434742"/>
    <w:rsid w:val="004362ED"/>
    <w:rsid w:val="00441BB2"/>
    <w:rsid w:val="00442399"/>
    <w:rsid w:val="0044289D"/>
    <w:rsid w:val="004432AF"/>
    <w:rsid w:val="00443477"/>
    <w:rsid w:val="00443A64"/>
    <w:rsid w:val="0044737C"/>
    <w:rsid w:val="00450337"/>
    <w:rsid w:val="00450B19"/>
    <w:rsid w:val="00451CA3"/>
    <w:rsid w:val="004522E6"/>
    <w:rsid w:val="00452A3A"/>
    <w:rsid w:val="00452DCA"/>
    <w:rsid w:val="00453020"/>
    <w:rsid w:val="004538BA"/>
    <w:rsid w:val="00453BA2"/>
    <w:rsid w:val="00453FAF"/>
    <w:rsid w:val="004543E8"/>
    <w:rsid w:val="004566E7"/>
    <w:rsid w:val="00456A5B"/>
    <w:rsid w:val="00456EE8"/>
    <w:rsid w:val="0045785B"/>
    <w:rsid w:val="00460586"/>
    <w:rsid w:val="004610DA"/>
    <w:rsid w:val="0046134A"/>
    <w:rsid w:val="00463CE8"/>
    <w:rsid w:val="00463F9F"/>
    <w:rsid w:val="00464F63"/>
    <w:rsid w:val="004660DB"/>
    <w:rsid w:val="004668FD"/>
    <w:rsid w:val="00467785"/>
    <w:rsid w:val="00467C8C"/>
    <w:rsid w:val="00470893"/>
    <w:rsid w:val="0048015E"/>
    <w:rsid w:val="00480B52"/>
    <w:rsid w:val="00481646"/>
    <w:rsid w:val="00481C9D"/>
    <w:rsid w:val="00483744"/>
    <w:rsid w:val="00484900"/>
    <w:rsid w:val="00485557"/>
    <w:rsid w:val="004856FB"/>
    <w:rsid w:val="004869FD"/>
    <w:rsid w:val="0049300E"/>
    <w:rsid w:val="0049366D"/>
    <w:rsid w:val="00493FF1"/>
    <w:rsid w:val="00494395"/>
    <w:rsid w:val="00495EF2"/>
    <w:rsid w:val="004A150C"/>
    <w:rsid w:val="004A255E"/>
    <w:rsid w:val="004A4210"/>
    <w:rsid w:val="004A5A86"/>
    <w:rsid w:val="004A630A"/>
    <w:rsid w:val="004B5709"/>
    <w:rsid w:val="004B59E0"/>
    <w:rsid w:val="004B7BC6"/>
    <w:rsid w:val="004B7DFD"/>
    <w:rsid w:val="004C12F6"/>
    <w:rsid w:val="004C1771"/>
    <w:rsid w:val="004C20D9"/>
    <w:rsid w:val="004C449D"/>
    <w:rsid w:val="004C4929"/>
    <w:rsid w:val="004C4FFD"/>
    <w:rsid w:val="004C7432"/>
    <w:rsid w:val="004D14CB"/>
    <w:rsid w:val="004D240E"/>
    <w:rsid w:val="004D2870"/>
    <w:rsid w:val="004D3112"/>
    <w:rsid w:val="004D32EA"/>
    <w:rsid w:val="004D3F6D"/>
    <w:rsid w:val="004D5AA3"/>
    <w:rsid w:val="004D672D"/>
    <w:rsid w:val="004D6F30"/>
    <w:rsid w:val="004D76AB"/>
    <w:rsid w:val="004E4D5E"/>
    <w:rsid w:val="004E57DE"/>
    <w:rsid w:val="004E72AB"/>
    <w:rsid w:val="004F0BE5"/>
    <w:rsid w:val="004F37D7"/>
    <w:rsid w:val="004F3FF0"/>
    <w:rsid w:val="004F563F"/>
    <w:rsid w:val="004F5E61"/>
    <w:rsid w:val="004F6108"/>
    <w:rsid w:val="004F69D8"/>
    <w:rsid w:val="004F7C7B"/>
    <w:rsid w:val="00500EEC"/>
    <w:rsid w:val="00501CD5"/>
    <w:rsid w:val="00503B39"/>
    <w:rsid w:val="00507AD3"/>
    <w:rsid w:val="00510F71"/>
    <w:rsid w:val="00511005"/>
    <w:rsid w:val="0051120D"/>
    <w:rsid w:val="00512860"/>
    <w:rsid w:val="00512ED9"/>
    <w:rsid w:val="00513CF7"/>
    <w:rsid w:val="0052280D"/>
    <w:rsid w:val="00524450"/>
    <w:rsid w:val="0052485A"/>
    <w:rsid w:val="00524B8C"/>
    <w:rsid w:val="005252CE"/>
    <w:rsid w:val="00526154"/>
    <w:rsid w:val="00526C94"/>
    <w:rsid w:val="005309B0"/>
    <w:rsid w:val="00530DC3"/>
    <w:rsid w:val="00531567"/>
    <w:rsid w:val="00531976"/>
    <w:rsid w:val="00532CC1"/>
    <w:rsid w:val="00532E50"/>
    <w:rsid w:val="00534E42"/>
    <w:rsid w:val="0053626A"/>
    <w:rsid w:val="00536D0A"/>
    <w:rsid w:val="005403AE"/>
    <w:rsid w:val="0054119A"/>
    <w:rsid w:val="00543213"/>
    <w:rsid w:val="005435E0"/>
    <w:rsid w:val="00544809"/>
    <w:rsid w:val="005473EF"/>
    <w:rsid w:val="00550B35"/>
    <w:rsid w:val="00551BFD"/>
    <w:rsid w:val="00551E27"/>
    <w:rsid w:val="0055263D"/>
    <w:rsid w:val="00554ADE"/>
    <w:rsid w:val="00555E00"/>
    <w:rsid w:val="005572C2"/>
    <w:rsid w:val="0056085A"/>
    <w:rsid w:val="00560FF1"/>
    <w:rsid w:val="005617B0"/>
    <w:rsid w:val="00562EDC"/>
    <w:rsid w:val="00565146"/>
    <w:rsid w:val="00565660"/>
    <w:rsid w:val="005664BE"/>
    <w:rsid w:val="005665DC"/>
    <w:rsid w:val="00570EFE"/>
    <w:rsid w:val="005711F3"/>
    <w:rsid w:val="00573B62"/>
    <w:rsid w:val="005749A4"/>
    <w:rsid w:val="00577AB0"/>
    <w:rsid w:val="00582D9E"/>
    <w:rsid w:val="005861C2"/>
    <w:rsid w:val="005904CC"/>
    <w:rsid w:val="005907ED"/>
    <w:rsid w:val="00591878"/>
    <w:rsid w:val="00591C2C"/>
    <w:rsid w:val="00592FC0"/>
    <w:rsid w:val="00594186"/>
    <w:rsid w:val="00595E70"/>
    <w:rsid w:val="00596AF2"/>
    <w:rsid w:val="005A1C94"/>
    <w:rsid w:val="005A382A"/>
    <w:rsid w:val="005A56B5"/>
    <w:rsid w:val="005A74A8"/>
    <w:rsid w:val="005B2550"/>
    <w:rsid w:val="005B3C98"/>
    <w:rsid w:val="005B64E9"/>
    <w:rsid w:val="005B6ACE"/>
    <w:rsid w:val="005B7183"/>
    <w:rsid w:val="005B7EA7"/>
    <w:rsid w:val="005C1371"/>
    <w:rsid w:val="005C237A"/>
    <w:rsid w:val="005C2F9D"/>
    <w:rsid w:val="005C3535"/>
    <w:rsid w:val="005C37F0"/>
    <w:rsid w:val="005C3F94"/>
    <w:rsid w:val="005C4567"/>
    <w:rsid w:val="005C5128"/>
    <w:rsid w:val="005C5B90"/>
    <w:rsid w:val="005D42F8"/>
    <w:rsid w:val="005D7602"/>
    <w:rsid w:val="005E10A8"/>
    <w:rsid w:val="005E1821"/>
    <w:rsid w:val="005E206C"/>
    <w:rsid w:val="005E2B01"/>
    <w:rsid w:val="005E30DD"/>
    <w:rsid w:val="005E31B3"/>
    <w:rsid w:val="005E46F1"/>
    <w:rsid w:val="005E5376"/>
    <w:rsid w:val="005E56CD"/>
    <w:rsid w:val="005E5F2B"/>
    <w:rsid w:val="005F13D1"/>
    <w:rsid w:val="005F1C9F"/>
    <w:rsid w:val="005F27CF"/>
    <w:rsid w:val="005F3BE1"/>
    <w:rsid w:val="005F3E3A"/>
    <w:rsid w:val="005F7259"/>
    <w:rsid w:val="005F7D46"/>
    <w:rsid w:val="00600228"/>
    <w:rsid w:val="006010EA"/>
    <w:rsid w:val="0060426E"/>
    <w:rsid w:val="006049DA"/>
    <w:rsid w:val="00606314"/>
    <w:rsid w:val="00606AD3"/>
    <w:rsid w:val="006078F7"/>
    <w:rsid w:val="00607991"/>
    <w:rsid w:val="00610B2E"/>
    <w:rsid w:val="00610C5D"/>
    <w:rsid w:val="00610C5F"/>
    <w:rsid w:val="00612677"/>
    <w:rsid w:val="00613792"/>
    <w:rsid w:val="006148AA"/>
    <w:rsid w:val="00614C7E"/>
    <w:rsid w:val="00616EED"/>
    <w:rsid w:val="00621658"/>
    <w:rsid w:val="00621762"/>
    <w:rsid w:val="006219EE"/>
    <w:rsid w:val="00622803"/>
    <w:rsid w:val="00623DDE"/>
    <w:rsid w:val="00623F3D"/>
    <w:rsid w:val="0062464F"/>
    <w:rsid w:val="00624C22"/>
    <w:rsid w:val="00624C26"/>
    <w:rsid w:val="00624F3B"/>
    <w:rsid w:val="0062534F"/>
    <w:rsid w:val="0062608E"/>
    <w:rsid w:val="00627FE7"/>
    <w:rsid w:val="00630B96"/>
    <w:rsid w:val="00632123"/>
    <w:rsid w:val="00633528"/>
    <w:rsid w:val="00633693"/>
    <w:rsid w:val="00633C35"/>
    <w:rsid w:val="0063473B"/>
    <w:rsid w:val="006351B2"/>
    <w:rsid w:val="00635C3C"/>
    <w:rsid w:val="00636A63"/>
    <w:rsid w:val="006371A6"/>
    <w:rsid w:val="0064126D"/>
    <w:rsid w:val="0064170C"/>
    <w:rsid w:val="00642B01"/>
    <w:rsid w:val="006443B9"/>
    <w:rsid w:val="006454F6"/>
    <w:rsid w:val="00646292"/>
    <w:rsid w:val="006462F4"/>
    <w:rsid w:val="006502D2"/>
    <w:rsid w:val="00653F92"/>
    <w:rsid w:val="00654062"/>
    <w:rsid w:val="00654363"/>
    <w:rsid w:val="00657BF5"/>
    <w:rsid w:val="00660643"/>
    <w:rsid w:val="00662288"/>
    <w:rsid w:val="006634E4"/>
    <w:rsid w:val="00670F0E"/>
    <w:rsid w:val="00672078"/>
    <w:rsid w:val="006731CE"/>
    <w:rsid w:val="00673A8B"/>
    <w:rsid w:val="00673CAB"/>
    <w:rsid w:val="006745FD"/>
    <w:rsid w:val="006766BF"/>
    <w:rsid w:val="00680891"/>
    <w:rsid w:val="00680BE7"/>
    <w:rsid w:val="00682022"/>
    <w:rsid w:val="00690277"/>
    <w:rsid w:val="0069243E"/>
    <w:rsid w:val="006931C5"/>
    <w:rsid w:val="00694ED0"/>
    <w:rsid w:val="00695055"/>
    <w:rsid w:val="0069562F"/>
    <w:rsid w:val="00695A79"/>
    <w:rsid w:val="006A3212"/>
    <w:rsid w:val="006A5ACC"/>
    <w:rsid w:val="006A5E14"/>
    <w:rsid w:val="006A5F15"/>
    <w:rsid w:val="006B010B"/>
    <w:rsid w:val="006B063E"/>
    <w:rsid w:val="006B21FD"/>
    <w:rsid w:val="006B25E7"/>
    <w:rsid w:val="006B2732"/>
    <w:rsid w:val="006B3080"/>
    <w:rsid w:val="006B49B9"/>
    <w:rsid w:val="006B7A97"/>
    <w:rsid w:val="006C0D5B"/>
    <w:rsid w:val="006C14ED"/>
    <w:rsid w:val="006C1B7C"/>
    <w:rsid w:val="006C5C11"/>
    <w:rsid w:val="006C710E"/>
    <w:rsid w:val="006D4FC1"/>
    <w:rsid w:val="006D5B42"/>
    <w:rsid w:val="006D6752"/>
    <w:rsid w:val="006D6B63"/>
    <w:rsid w:val="006E053F"/>
    <w:rsid w:val="006E06A5"/>
    <w:rsid w:val="006E0FA4"/>
    <w:rsid w:val="006E152C"/>
    <w:rsid w:val="006E57D9"/>
    <w:rsid w:val="006E5AA8"/>
    <w:rsid w:val="006E7656"/>
    <w:rsid w:val="006E7789"/>
    <w:rsid w:val="006F0CD3"/>
    <w:rsid w:val="006F2235"/>
    <w:rsid w:val="006F2364"/>
    <w:rsid w:val="006F2431"/>
    <w:rsid w:val="006F29BE"/>
    <w:rsid w:val="006F3E94"/>
    <w:rsid w:val="006F6565"/>
    <w:rsid w:val="006F7484"/>
    <w:rsid w:val="007022AE"/>
    <w:rsid w:val="007027F6"/>
    <w:rsid w:val="00703460"/>
    <w:rsid w:val="007034FA"/>
    <w:rsid w:val="007039DB"/>
    <w:rsid w:val="007062F8"/>
    <w:rsid w:val="00710B28"/>
    <w:rsid w:val="007127F8"/>
    <w:rsid w:val="00712C27"/>
    <w:rsid w:val="00713206"/>
    <w:rsid w:val="0071349D"/>
    <w:rsid w:val="00713CB8"/>
    <w:rsid w:val="007157DC"/>
    <w:rsid w:val="00720EBB"/>
    <w:rsid w:val="00723B2D"/>
    <w:rsid w:val="00724205"/>
    <w:rsid w:val="00724316"/>
    <w:rsid w:val="007245A3"/>
    <w:rsid w:val="0072503D"/>
    <w:rsid w:val="007258E7"/>
    <w:rsid w:val="00725A21"/>
    <w:rsid w:val="00725ACE"/>
    <w:rsid w:val="00727BD9"/>
    <w:rsid w:val="00731156"/>
    <w:rsid w:val="00732D22"/>
    <w:rsid w:val="007342EA"/>
    <w:rsid w:val="00734E89"/>
    <w:rsid w:val="00737035"/>
    <w:rsid w:val="0073773D"/>
    <w:rsid w:val="00741693"/>
    <w:rsid w:val="00741B10"/>
    <w:rsid w:val="007427F8"/>
    <w:rsid w:val="007437AC"/>
    <w:rsid w:val="00743FFB"/>
    <w:rsid w:val="00745409"/>
    <w:rsid w:val="0074638D"/>
    <w:rsid w:val="00746DB4"/>
    <w:rsid w:val="00750E13"/>
    <w:rsid w:val="00751F60"/>
    <w:rsid w:val="0075257E"/>
    <w:rsid w:val="00753B85"/>
    <w:rsid w:val="0075469F"/>
    <w:rsid w:val="00754A8D"/>
    <w:rsid w:val="007571FD"/>
    <w:rsid w:val="0076027F"/>
    <w:rsid w:val="007634F7"/>
    <w:rsid w:val="0076499E"/>
    <w:rsid w:val="007715F1"/>
    <w:rsid w:val="00771BEA"/>
    <w:rsid w:val="0077235F"/>
    <w:rsid w:val="00772792"/>
    <w:rsid w:val="007733EB"/>
    <w:rsid w:val="007757D1"/>
    <w:rsid w:val="00775C5D"/>
    <w:rsid w:val="00780259"/>
    <w:rsid w:val="007807B3"/>
    <w:rsid w:val="00782765"/>
    <w:rsid w:val="00782E70"/>
    <w:rsid w:val="00784C36"/>
    <w:rsid w:val="00785334"/>
    <w:rsid w:val="00786C79"/>
    <w:rsid w:val="00791E01"/>
    <w:rsid w:val="00792047"/>
    <w:rsid w:val="007927C3"/>
    <w:rsid w:val="007948C4"/>
    <w:rsid w:val="00795BB7"/>
    <w:rsid w:val="0079602C"/>
    <w:rsid w:val="00796137"/>
    <w:rsid w:val="007966F7"/>
    <w:rsid w:val="00796FFF"/>
    <w:rsid w:val="00797A7D"/>
    <w:rsid w:val="007A00BE"/>
    <w:rsid w:val="007A00FC"/>
    <w:rsid w:val="007A0676"/>
    <w:rsid w:val="007A2A64"/>
    <w:rsid w:val="007A2DED"/>
    <w:rsid w:val="007A35FB"/>
    <w:rsid w:val="007A52F6"/>
    <w:rsid w:val="007A690A"/>
    <w:rsid w:val="007A707C"/>
    <w:rsid w:val="007A7BF0"/>
    <w:rsid w:val="007B355A"/>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7504"/>
    <w:rsid w:val="007C78CC"/>
    <w:rsid w:val="007D122E"/>
    <w:rsid w:val="007D1BA5"/>
    <w:rsid w:val="007D20AD"/>
    <w:rsid w:val="007D2D07"/>
    <w:rsid w:val="007D4E1F"/>
    <w:rsid w:val="007E0B5A"/>
    <w:rsid w:val="007E1E28"/>
    <w:rsid w:val="007E3A38"/>
    <w:rsid w:val="007E3AAF"/>
    <w:rsid w:val="007E5EA6"/>
    <w:rsid w:val="007E6184"/>
    <w:rsid w:val="007E65E3"/>
    <w:rsid w:val="007E6FDA"/>
    <w:rsid w:val="007E7279"/>
    <w:rsid w:val="007E7CE5"/>
    <w:rsid w:val="007E7D4A"/>
    <w:rsid w:val="007F23D3"/>
    <w:rsid w:val="007F2E86"/>
    <w:rsid w:val="007F3B2E"/>
    <w:rsid w:val="007F7113"/>
    <w:rsid w:val="007F7358"/>
    <w:rsid w:val="007F7E19"/>
    <w:rsid w:val="008007A7"/>
    <w:rsid w:val="008034E2"/>
    <w:rsid w:val="00804C51"/>
    <w:rsid w:val="008066B3"/>
    <w:rsid w:val="00807096"/>
    <w:rsid w:val="008077AD"/>
    <w:rsid w:val="00810A7D"/>
    <w:rsid w:val="00812118"/>
    <w:rsid w:val="008126E1"/>
    <w:rsid w:val="008171F6"/>
    <w:rsid w:val="0082105F"/>
    <w:rsid w:val="008210C6"/>
    <w:rsid w:val="008215C0"/>
    <w:rsid w:val="00822DD4"/>
    <w:rsid w:val="00824006"/>
    <w:rsid w:val="0082470C"/>
    <w:rsid w:val="00830CF9"/>
    <w:rsid w:val="00831681"/>
    <w:rsid w:val="00833519"/>
    <w:rsid w:val="008346E8"/>
    <w:rsid w:val="00834AF8"/>
    <w:rsid w:val="008351A6"/>
    <w:rsid w:val="008358AA"/>
    <w:rsid w:val="008359B6"/>
    <w:rsid w:val="00835C12"/>
    <w:rsid w:val="00835E67"/>
    <w:rsid w:val="00836502"/>
    <w:rsid w:val="008377FB"/>
    <w:rsid w:val="008419CF"/>
    <w:rsid w:val="00842A9E"/>
    <w:rsid w:val="00842DAE"/>
    <w:rsid w:val="00843B6F"/>
    <w:rsid w:val="00843BE8"/>
    <w:rsid w:val="008464A7"/>
    <w:rsid w:val="0084662B"/>
    <w:rsid w:val="00850A5A"/>
    <w:rsid w:val="00851D60"/>
    <w:rsid w:val="00852DD6"/>
    <w:rsid w:val="00853E95"/>
    <w:rsid w:val="00854C18"/>
    <w:rsid w:val="00854D32"/>
    <w:rsid w:val="008551DF"/>
    <w:rsid w:val="00856A61"/>
    <w:rsid w:val="00857414"/>
    <w:rsid w:val="00857517"/>
    <w:rsid w:val="00861BFF"/>
    <w:rsid w:val="008634C5"/>
    <w:rsid w:val="00865A89"/>
    <w:rsid w:val="00870430"/>
    <w:rsid w:val="00874D6B"/>
    <w:rsid w:val="00874F1A"/>
    <w:rsid w:val="00875659"/>
    <w:rsid w:val="00875D8C"/>
    <w:rsid w:val="00880DA6"/>
    <w:rsid w:val="0088432E"/>
    <w:rsid w:val="00891A02"/>
    <w:rsid w:val="00891D6D"/>
    <w:rsid w:val="00892E1E"/>
    <w:rsid w:val="008930B7"/>
    <w:rsid w:val="008957AD"/>
    <w:rsid w:val="008A19B3"/>
    <w:rsid w:val="008A1DC5"/>
    <w:rsid w:val="008A3013"/>
    <w:rsid w:val="008A39B2"/>
    <w:rsid w:val="008A51F5"/>
    <w:rsid w:val="008A6BF4"/>
    <w:rsid w:val="008A6EEF"/>
    <w:rsid w:val="008A76D5"/>
    <w:rsid w:val="008B005A"/>
    <w:rsid w:val="008B0FFD"/>
    <w:rsid w:val="008B13F3"/>
    <w:rsid w:val="008B1536"/>
    <w:rsid w:val="008B1795"/>
    <w:rsid w:val="008B281D"/>
    <w:rsid w:val="008B533A"/>
    <w:rsid w:val="008B5D6F"/>
    <w:rsid w:val="008B7536"/>
    <w:rsid w:val="008B77A5"/>
    <w:rsid w:val="008C03B1"/>
    <w:rsid w:val="008C18EF"/>
    <w:rsid w:val="008C1F9E"/>
    <w:rsid w:val="008C57E8"/>
    <w:rsid w:val="008C7348"/>
    <w:rsid w:val="008D139A"/>
    <w:rsid w:val="008D44D1"/>
    <w:rsid w:val="008D466E"/>
    <w:rsid w:val="008D4D19"/>
    <w:rsid w:val="008D56FB"/>
    <w:rsid w:val="008D5C2C"/>
    <w:rsid w:val="008D66FD"/>
    <w:rsid w:val="008E1192"/>
    <w:rsid w:val="008E347B"/>
    <w:rsid w:val="008E4372"/>
    <w:rsid w:val="008E48C1"/>
    <w:rsid w:val="008E504B"/>
    <w:rsid w:val="008E681B"/>
    <w:rsid w:val="008F056F"/>
    <w:rsid w:val="008F0BA8"/>
    <w:rsid w:val="008F0C68"/>
    <w:rsid w:val="008F355B"/>
    <w:rsid w:val="008F75BD"/>
    <w:rsid w:val="009009BC"/>
    <w:rsid w:val="009018ED"/>
    <w:rsid w:val="00902BA6"/>
    <w:rsid w:val="00902F13"/>
    <w:rsid w:val="00903555"/>
    <w:rsid w:val="00903D4D"/>
    <w:rsid w:val="00903FDC"/>
    <w:rsid w:val="009049C0"/>
    <w:rsid w:val="00905181"/>
    <w:rsid w:val="009054EF"/>
    <w:rsid w:val="00910385"/>
    <w:rsid w:val="00910EE5"/>
    <w:rsid w:val="00911555"/>
    <w:rsid w:val="00911730"/>
    <w:rsid w:val="00911767"/>
    <w:rsid w:val="00912DFE"/>
    <w:rsid w:val="00913DFB"/>
    <w:rsid w:val="00913F71"/>
    <w:rsid w:val="00914517"/>
    <w:rsid w:val="00915829"/>
    <w:rsid w:val="009202F6"/>
    <w:rsid w:val="00924229"/>
    <w:rsid w:val="00925BA5"/>
    <w:rsid w:val="00926C2C"/>
    <w:rsid w:val="009304AE"/>
    <w:rsid w:val="00932104"/>
    <w:rsid w:val="00935906"/>
    <w:rsid w:val="009374AA"/>
    <w:rsid w:val="00937B1B"/>
    <w:rsid w:val="009418E6"/>
    <w:rsid w:val="00942050"/>
    <w:rsid w:val="00943EB3"/>
    <w:rsid w:val="0094583E"/>
    <w:rsid w:val="00947128"/>
    <w:rsid w:val="00947E31"/>
    <w:rsid w:val="0095091A"/>
    <w:rsid w:val="0095336F"/>
    <w:rsid w:val="00954B0B"/>
    <w:rsid w:val="0095532A"/>
    <w:rsid w:val="00955543"/>
    <w:rsid w:val="00955878"/>
    <w:rsid w:val="0096113B"/>
    <w:rsid w:val="009627CC"/>
    <w:rsid w:val="00962EF0"/>
    <w:rsid w:val="009645F3"/>
    <w:rsid w:val="00967496"/>
    <w:rsid w:val="0097132A"/>
    <w:rsid w:val="009749C8"/>
    <w:rsid w:val="00980900"/>
    <w:rsid w:val="00984B79"/>
    <w:rsid w:val="00984F75"/>
    <w:rsid w:val="00985321"/>
    <w:rsid w:val="00985A19"/>
    <w:rsid w:val="00990883"/>
    <w:rsid w:val="00991172"/>
    <w:rsid w:val="00991644"/>
    <w:rsid w:val="00992A8B"/>
    <w:rsid w:val="00992BFA"/>
    <w:rsid w:val="00993A1D"/>
    <w:rsid w:val="00993B1E"/>
    <w:rsid w:val="0099509B"/>
    <w:rsid w:val="00995BD1"/>
    <w:rsid w:val="00996534"/>
    <w:rsid w:val="00996BDE"/>
    <w:rsid w:val="00997335"/>
    <w:rsid w:val="00997E7E"/>
    <w:rsid w:val="009A2423"/>
    <w:rsid w:val="009A2C56"/>
    <w:rsid w:val="009A3592"/>
    <w:rsid w:val="009A4B54"/>
    <w:rsid w:val="009A6C3A"/>
    <w:rsid w:val="009A73DB"/>
    <w:rsid w:val="009A7A0B"/>
    <w:rsid w:val="009B1E4D"/>
    <w:rsid w:val="009B33EE"/>
    <w:rsid w:val="009B37E4"/>
    <w:rsid w:val="009B423D"/>
    <w:rsid w:val="009B659C"/>
    <w:rsid w:val="009B6A73"/>
    <w:rsid w:val="009B7F8C"/>
    <w:rsid w:val="009C3E18"/>
    <w:rsid w:val="009C660C"/>
    <w:rsid w:val="009C7586"/>
    <w:rsid w:val="009C7A34"/>
    <w:rsid w:val="009D0832"/>
    <w:rsid w:val="009D0926"/>
    <w:rsid w:val="009D2A5A"/>
    <w:rsid w:val="009D35AD"/>
    <w:rsid w:val="009D5C20"/>
    <w:rsid w:val="009E09D2"/>
    <w:rsid w:val="009E275C"/>
    <w:rsid w:val="009F3064"/>
    <w:rsid w:val="009F3636"/>
    <w:rsid w:val="009F3B8E"/>
    <w:rsid w:val="009F3D47"/>
    <w:rsid w:val="009F5BCB"/>
    <w:rsid w:val="009F7017"/>
    <w:rsid w:val="009F74ED"/>
    <w:rsid w:val="009F798B"/>
    <w:rsid w:val="009F7C63"/>
    <w:rsid w:val="00A00159"/>
    <w:rsid w:val="00A00C9A"/>
    <w:rsid w:val="00A02EA2"/>
    <w:rsid w:val="00A03B55"/>
    <w:rsid w:val="00A05032"/>
    <w:rsid w:val="00A06B27"/>
    <w:rsid w:val="00A118DD"/>
    <w:rsid w:val="00A123E3"/>
    <w:rsid w:val="00A15302"/>
    <w:rsid w:val="00A16F2D"/>
    <w:rsid w:val="00A1758C"/>
    <w:rsid w:val="00A17C95"/>
    <w:rsid w:val="00A23320"/>
    <w:rsid w:val="00A23E61"/>
    <w:rsid w:val="00A24457"/>
    <w:rsid w:val="00A24ADF"/>
    <w:rsid w:val="00A24D3F"/>
    <w:rsid w:val="00A2709E"/>
    <w:rsid w:val="00A271FE"/>
    <w:rsid w:val="00A27DCB"/>
    <w:rsid w:val="00A3125F"/>
    <w:rsid w:val="00A328C8"/>
    <w:rsid w:val="00A36DD0"/>
    <w:rsid w:val="00A409D9"/>
    <w:rsid w:val="00A43128"/>
    <w:rsid w:val="00A43BA3"/>
    <w:rsid w:val="00A43BCD"/>
    <w:rsid w:val="00A460E2"/>
    <w:rsid w:val="00A503A6"/>
    <w:rsid w:val="00A5386B"/>
    <w:rsid w:val="00A5603B"/>
    <w:rsid w:val="00A57434"/>
    <w:rsid w:val="00A579B9"/>
    <w:rsid w:val="00A6078F"/>
    <w:rsid w:val="00A61DFF"/>
    <w:rsid w:val="00A63EC6"/>
    <w:rsid w:val="00A6475A"/>
    <w:rsid w:val="00A65559"/>
    <w:rsid w:val="00A70178"/>
    <w:rsid w:val="00A707C2"/>
    <w:rsid w:val="00A74B89"/>
    <w:rsid w:val="00A770F9"/>
    <w:rsid w:val="00A7782D"/>
    <w:rsid w:val="00A77ABC"/>
    <w:rsid w:val="00A8099D"/>
    <w:rsid w:val="00A81345"/>
    <w:rsid w:val="00A8342F"/>
    <w:rsid w:val="00A839AF"/>
    <w:rsid w:val="00A83A6E"/>
    <w:rsid w:val="00A85D4C"/>
    <w:rsid w:val="00A86DED"/>
    <w:rsid w:val="00A87A0E"/>
    <w:rsid w:val="00A90723"/>
    <w:rsid w:val="00A91A08"/>
    <w:rsid w:val="00A9390A"/>
    <w:rsid w:val="00A94376"/>
    <w:rsid w:val="00A97875"/>
    <w:rsid w:val="00A97B15"/>
    <w:rsid w:val="00A97F9C"/>
    <w:rsid w:val="00AA0A70"/>
    <w:rsid w:val="00AA1F72"/>
    <w:rsid w:val="00AA2D9B"/>
    <w:rsid w:val="00AA3CA5"/>
    <w:rsid w:val="00AA55CB"/>
    <w:rsid w:val="00AA62FF"/>
    <w:rsid w:val="00AA779F"/>
    <w:rsid w:val="00AB0B50"/>
    <w:rsid w:val="00AB0FEF"/>
    <w:rsid w:val="00AB57DD"/>
    <w:rsid w:val="00AB610D"/>
    <w:rsid w:val="00AC0112"/>
    <w:rsid w:val="00AC0CCB"/>
    <w:rsid w:val="00AC0CE0"/>
    <w:rsid w:val="00AC1CD4"/>
    <w:rsid w:val="00AC2503"/>
    <w:rsid w:val="00AC4A5F"/>
    <w:rsid w:val="00AC5FDC"/>
    <w:rsid w:val="00AC6F08"/>
    <w:rsid w:val="00AD0913"/>
    <w:rsid w:val="00AD27D1"/>
    <w:rsid w:val="00AD2DD8"/>
    <w:rsid w:val="00AD4287"/>
    <w:rsid w:val="00AD7225"/>
    <w:rsid w:val="00AE05D9"/>
    <w:rsid w:val="00AE2007"/>
    <w:rsid w:val="00AE2FCD"/>
    <w:rsid w:val="00AE39F9"/>
    <w:rsid w:val="00AE4901"/>
    <w:rsid w:val="00AF0105"/>
    <w:rsid w:val="00AF6690"/>
    <w:rsid w:val="00AF702C"/>
    <w:rsid w:val="00B02012"/>
    <w:rsid w:val="00B03829"/>
    <w:rsid w:val="00B0425F"/>
    <w:rsid w:val="00B0483C"/>
    <w:rsid w:val="00B05620"/>
    <w:rsid w:val="00B062C0"/>
    <w:rsid w:val="00B073D9"/>
    <w:rsid w:val="00B07776"/>
    <w:rsid w:val="00B1070D"/>
    <w:rsid w:val="00B12C70"/>
    <w:rsid w:val="00B1364A"/>
    <w:rsid w:val="00B16ADF"/>
    <w:rsid w:val="00B17302"/>
    <w:rsid w:val="00B17A65"/>
    <w:rsid w:val="00B21618"/>
    <w:rsid w:val="00B2279C"/>
    <w:rsid w:val="00B24232"/>
    <w:rsid w:val="00B265FF"/>
    <w:rsid w:val="00B27DED"/>
    <w:rsid w:val="00B31B8A"/>
    <w:rsid w:val="00B31C98"/>
    <w:rsid w:val="00B3325C"/>
    <w:rsid w:val="00B34A4D"/>
    <w:rsid w:val="00B35E66"/>
    <w:rsid w:val="00B362A7"/>
    <w:rsid w:val="00B36930"/>
    <w:rsid w:val="00B377BC"/>
    <w:rsid w:val="00B4065F"/>
    <w:rsid w:val="00B41A7E"/>
    <w:rsid w:val="00B45DA6"/>
    <w:rsid w:val="00B45DB7"/>
    <w:rsid w:val="00B46E2F"/>
    <w:rsid w:val="00B52D72"/>
    <w:rsid w:val="00B55483"/>
    <w:rsid w:val="00B5561C"/>
    <w:rsid w:val="00B55861"/>
    <w:rsid w:val="00B561F7"/>
    <w:rsid w:val="00B56A57"/>
    <w:rsid w:val="00B57EAD"/>
    <w:rsid w:val="00B57F4D"/>
    <w:rsid w:val="00B614DD"/>
    <w:rsid w:val="00B64313"/>
    <w:rsid w:val="00B6492F"/>
    <w:rsid w:val="00B64F79"/>
    <w:rsid w:val="00B65ADA"/>
    <w:rsid w:val="00B66B57"/>
    <w:rsid w:val="00B70CBA"/>
    <w:rsid w:val="00B71D50"/>
    <w:rsid w:val="00B727B1"/>
    <w:rsid w:val="00B72B4A"/>
    <w:rsid w:val="00B72CEF"/>
    <w:rsid w:val="00B74586"/>
    <w:rsid w:val="00B74E90"/>
    <w:rsid w:val="00B75111"/>
    <w:rsid w:val="00B75BD0"/>
    <w:rsid w:val="00B768E0"/>
    <w:rsid w:val="00B77022"/>
    <w:rsid w:val="00B806FC"/>
    <w:rsid w:val="00B807DF"/>
    <w:rsid w:val="00B80D48"/>
    <w:rsid w:val="00B81E59"/>
    <w:rsid w:val="00B8287E"/>
    <w:rsid w:val="00B83030"/>
    <w:rsid w:val="00B844E5"/>
    <w:rsid w:val="00B908DC"/>
    <w:rsid w:val="00B91016"/>
    <w:rsid w:val="00B91A78"/>
    <w:rsid w:val="00B93D05"/>
    <w:rsid w:val="00B9441A"/>
    <w:rsid w:val="00B94879"/>
    <w:rsid w:val="00B95DC1"/>
    <w:rsid w:val="00B95F9E"/>
    <w:rsid w:val="00B979F1"/>
    <w:rsid w:val="00BA0C96"/>
    <w:rsid w:val="00BA1A41"/>
    <w:rsid w:val="00BA4BBF"/>
    <w:rsid w:val="00BA535C"/>
    <w:rsid w:val="00BA5982"/>
    <w:rsid w:val="00BA5ECC"/>
    <w:rsid w:val="00BA6FD4"/>
    <w:rsid w:val="00BB140A"/>
    <w:rsid w:val="00BB18C9"/>
    <w:rsid w:val="00BB1E49"/>
    <w:rsid w:val="00BB46FC"/>
    <w:rsid w:val="00BB6F17"/>
    <w:rsid w:val="00BB711D"/>
    <w:rsid w:val="00BC1DB7"/>
    <w:rsid w:val="00BC4B7F"/>
    <w:rsid w:val="00BC4EB9"/>
    <w:rsid w:val="00BC5AE2"/>
    <w:rsid w:val="00BC7B94"/>
    <w:rsid w:val="00BD07E7"/>
    <w:rsid w:val="00BD1542"/>
    <w:rsid w:val="00BD19FB"/>
    <w:rsid w:val="00BD25F6"/>
    <w:rsid w:val="00BD2BB2"/>
    <w:rsid w:val="00BD4A31"/>
    <w:rsid w:val="00BD50E8"/>
    <w:rsid w:val="00BD5190"/>
    <w:rsid w:val="00BD5C06"/>
    <w:rsid w:val="00BD6CF3"/>
    <w:rsid w:val="00BE0F7C"/>
    <w:rsid w:val="00BE2607"/>
    <w:rsid w:val="00BE2AB6"/>
    <w:rsid w:val="00BE3CDF"/>
    <w:rsid w:val="00BE485D"/>
    <w:rsid w:val="00BF0E28"/>
    <w:rsid w:val="00BF66DE"/>
    <w:rsid w:val="00C00967"/>
    <w:rsid w:val="00C03B9A"/>
    <w:rsid w:val="00C04E83"/>
    <w:rsid w:val="00C07DA5"/>
    <w:rsid w:val="00C111F0"/>
    <w:rsid w:val="00C12A85"/>
    <w:rsid w:val="00C13614"/>
    <w:rsid w:val="00C13D71"/>
    <w:rsid w:val="00C13D81"/>
    <w:rsid w:val="00C1454F"/>
    <w:rsid w:val="00C17BB7"/>
    <w:rsid w:val="00C2162E"/>
    <w:rsid w:val="00C23136"/>
    <w:rsid w:val="00C234B6"/>
    <w:rsid w:val="00C23793"/>
    <w:rsid w:val="00C24D22"/>
    <w:rsid w:val="00C25182"/>
    <w:rsid w:val="00C26097"/>
    <w:rsid w:val="00C26940"/>
    <w:rsid w:val="00C27A77"/>
    <w:rsid w:val="00C30747"/>
    <w:rsid w:val="00C32038"/>
    <w:rsid w:val="00C32AA1"/>
    <w:rsid w:val="00C3459C"/>
    <w:rsid w:val="00C34E68"/>
    <w:rsid w:val="00C35D59"/>
    <w:rsid w:val="00C3799C"/>
    <w:rsid w:val="00C37AF5"/>
    <w:rsid w:val="00C40272"/>
    <w:rsid w:val="00C40B34"/>
    <w:rsid w:val="00C40D1B"/>
    <w:rsid w:val="00C4129C"/>
    <w:rsid w:val="00C44102"/>
    <w:rsid w:val="00C4532E"/>
    <w:rsid w:val="00C45F1C"/>
    <w:rsid w:val="00C47F1E"/>
    <w:rsid w:val="00C5009A"/>
    <w:rsid w:val="00C50DC9"/>
    <w:rsid w:val="00C51B35"/>
    <w:rsid w:val="00C53596"/>
    <w:rsid w:val="00C5489E"/>
    <w:rsid w:val="00C55579"/>
    <w:rsid w:val="00C55B0C"/>
    <w:rsid w:val="00C56EFD"/>
    <w:rsid w:val="00C60F99"/>
    <w:rsid w:val="00C61A3B"/>
    <w:rsid w:val="00C640F9"/>
    <w:rsid w:val="00C6478E"/>
    <w:rsid w:val="00C65293"/>
    <w:rsid w:val="00C70589"/>
    <w:rsid w:val="00C705ED"/>
    <w:rsid w:val="00C71017"/>
    <w:rsid w:val="00C72985"/>
    <w:rsid w:val="00C760CF"/>
    <w:rsid w:val="00C76CE3"/>
    <w:rsid w:val="00C80A4D"/>
    <w:rsid w:val="00C82DD1"/>
    <w:rsid w:val="00C82EE8"/>
    <w:rsid w:val="00C834F2"/>
    <w:rsid w:val="00C8522B"/>
    <w:rsid w:val="00C85859"/>
    <w:rsid w:val="00C907D5"/>
    <w:rsid w:val="00C9187F"/>
    <w:rsid w:val="00C91AFC"/>
    <w:rsid w:val="00C92060"/>
    <w:rsid w:val="00C9358F"/>
    <w:rsid w:val="00C952ED"/>
    <w:rsid w:val="00C96064"/>
    <w:rsid w:val="00C968EB"/>
    <w:rsid w:val="00C9779B"/>
    <w:rsid w:val="00C97A9D"/>
    <w:rsid w:val="00CA141F"/>
    <w:rsid w:val="00CA38E9"/>
    <w:rsid w:val="00CA47BC"/>
    <w:rsid w:val="00CA4A55"/>
    <w:rsid w:val="00CA577B"/>
    <w:rsid w:val="00CA5CFE"/>
    <w:rsid w:val="00CA5EEE"/>
    <w:rsid w:val="00CB0969"/>
    <w:rsid w:val="00CB14C6"/>
    <w:rsid w:val="00CB22C0"/>
    <w:rsid w:val="00CB538F"/>
    <w:rsid w:val="00CB5666"/>
    <w:rsid w:val="00CC05E4"/>
    <w:rsid w:val="00CC1C29"/>
    <w:rsid w:val="00CC2340"/>
    <w:rsid w:val="00CC3F49"/>
    <w:rsid w:val="00CC4470"/>
    <w:rsid w:val="00CC5204"/>
    <w:rsid w:val="00CC696F"/>
    <w:rsid w:val="00CC7AD9"/>
    <w:rsid w:val="00CD0E3F"/>
    <w:rsid w:val="00CD0E40"/>
    <w:rsid w:val="00CD5551"/>
    <w:rsid w:val="00CD7B22"/>
    <w:rsid w:val="00CE02EA"/>
    <w:rsid w:val="00CE12B8"/>
    <w:rsid w:val="00CE1E3F"/>
    <w:rsid w:val="00CE4787"/>
    <w:rsid w:val="00CE5176"/>
    <w:rsid w:val="00CF037B"/>
    <w:rsid w:val="00CF5A4B"/>
    <w:rsid w:val="00D01DF2"/>
    <w:rsid w:val="00D02FD6"/>
    <w:rsid w:val="00D038EB"/>
    <w:rsid w:val="00D1021D"/>
    <w:rsid w:val="00D1292A"/>
    <w:rsid w:val="00D140E7"/>
    <w:rsid w:val="00D17337"/>
    <w:rsid w:val="00D20219"/>
    <w:rsid w:val="00D21E0A"/>
    <w:rsid w:val="00D234EA"/>
    <w:rsid w:val="00D24884"/>
    <w:rsid w:val="00D24B5C"/>
    <w:rsid w:val="00D25220"/>
    <w:rsid w:val="00D4101E"/>
    <w:rsid w:val="00D42341"/>
    <w:rsid w:val="00D4298A"/>
    <w:rsid w:val="00D42B68"/>
    <w:rsid w:val="00D454F8"/>
    <w:rsid w:val="00D45732"/>
    <w:rsid w:val="00D51533"/>
    <w:rsid w:val="00D517F7"/>
    <w:rsid w:val="00D55258"/>
    <w:rsid w:val="00D553E0"/>
    <w:rsid w:val="00D57592"/>
    <w:rsid w:val="00D57DEB"/>
    <w:rsid w:val="00D57FC7"/>
    <w:rsid w:val="00D60EE6"/>
    <w:rsid w:val="00D6192F"/>
    <w:rsid w:val="00D64308"/>
    <w:rsid w:val="00D64C60"/>
    <w:rsid w:val="00D66989"/>
    <w:rsid w:val="00D67B08"/>
    <w:rsid w:val="00D7097D"/>
    <w:rsid w:val="00D71E5E"/>
    <w:rsid w:val="00D7203F"/>
    <w:rsid w:val="00D73911"/>
    <w:rsid w:val="00D853A5"/>
    <w:rsid w:val="00D866AA"/>
    <w:rsid w:val="00D9560C"/>
    <w:rsid w:val="00D9651E"/>
    <w:rsid w:val="00D96D45"/>
    <w:rsid w:val="00DA110A"/>
    <w:rsid w:val="00DA1A1F"/>
    <w:rsid w:val="00DA242F"/>
    <w:rsid w:val="00DA5435"/>
    <w:rsid w:val="00DA54F6"/>
    <w:rsid w:val="00DA5A50"/>
    <w:rsid w:val="00DA69CE"/>
    <w:rsid w:val="00DB1032"/>
    <w:rsid w:val="00DB138F"/>
    <w:rsid w:val="00DB35A9"/>
    <w:rsid w:val="00DB4C88"/>
    <w:rsid w:val="00DB5602"/>
    <w:rsid w:val="00DB583D"/>
    <w:rsid w:val="00DB5DDE"/>
    <w:rsid w:val="00DB696A"/>
    <w:rsid w:val="00DB6D9C"/>
    <w:rsid w:val="00DB7F71"/>
    <w:rsid w:val="00DC0B89"/>
    <w:rsid w:val="00DC143E"/>
    <w:rsid w:val="00DC2324"/>
    <w:rsid w:val="00DC5146"/>
    <w:rsid w:val="00DC72A7"/>
    <w:rsid w:val="00DD11D3"/>
    <w:rsid w:val="00DD4D95"/>
    <w:rsid w:val="00DD5227"/>
    <w:rsid w:val="00DD52A3"/>
    <w:rsid w:val="00DD5952"/>
    <w:rsid w:val="00DD791A"/>
    <w:rsid w:val="00DD7A14"/>
    <w:rsid w:val="00DE03E2"/>
    <w:rsid w:val="00DE0B6A"/>
    <w:rsid w:val="00DE1CF8"/>
    <w:rsid w:val="00DE6ED5"/>
    <w:rsid w:val="00DF2B21"/>
    <w:rsid w:val="00DF5529"/>
    <w:rsid w:val="00DF7345"/>
    <w:rsid w:val="00DF7630"/>
    <w:rsid w:val="00E03A1E"/>
    <w:rsid w:val="00E109B7"/>
    <w:rsid w:val="00E14DD0"/>
    <w:rsid w:val="00E15117"/>
    <w:rsid w:val="00E168FA"/>
    <w:rsid w:val="00E171FB"/>
    <w:rsid w:val="00E223DE"/>
    <w:rsid w:val="00E2336F"/>
    <w:rsid w:val="00E23B77"/>
    <w:rsid w:val="00E23BD8"/>
    <w:rsid w:val="00E2419D"/>
    <w:rsid w:val="00E24F9B"/>
    <w:rsid w:val="00E250FB"/>
    <w:rsid w:val="00E279A8"/>
    <w:rsid w:val="00E312CD"/>
    <w:rsid w:val="00E32216"/>
    <w:rsid w:val="00E34234"/>
    <w:rsid w:val="00E36989"/>
    <w:rsid w:val="00E37CB4"/>
    <w:rsid w:val="00E37F10"/>
    <w:rsid w:val="00E40C4B"/>
    <w:rsid w:val="00E43B44"/>
    <w:rsid w:val="00E453C4"/>
    <w:rsid w:val="00E454C2"/>
    <w:rsid w:val="00E45B94"/>
    <w:rsid w:val="00E4604C"/>
    <w:rsid w:val="00E46FB4"/>
    <w:rsid w:val="00E51CEB"/>
    <w:rsid w:val="00E52301"/>
    <w:rsid w:val="00E54B78"/>
    <w:rsid w:val="00E56B7F"/>
    <w:rsid w:val="00E5757A"/>
    <w:rsid w:val="00E57CFB"/>
    <w:rsid w:val="00E61C48"/>
    <w:rsid w:val="00E628B8"/>
    <w:rsid w:val="00E64B81"/>
    <w:rsid w:val="00E65660"/>
    <w:rsid w:val="00E66DC1"/>
    <w:rsid w:val="00E67D1B"/>
    <w:rsid w:val="00E72188"/>
    <w:rsid w:val="00E72439"/>
    <w:rsid w:val="00E76393"/>
    <w:rsid w:val="00E7741B"/>
    <w:rsid w:val="00E7757F"/>
    <w:rsid w:val="00E775EB"/>
    <w:rsid w:val="00E779F3"/>
    <w:rsid w:val="00E8060B"/>
    <w:rsid w:val="00E8320D"/>
    <w:rsid w:val="00E85ED7"/>
    <w:rsid w:val="00E864E6"/>
    <w:rsid w:val="00E9174D"/>
    <w:rsid w:val="00E95CAA"/>
    <w:rsid w:val="00E96043"/>
    <w:rsid w:val="00E960E9"/>
    <w:rsid w:val="00E962D1"/>
    <w:rsid w:val="00EA016A"/>
    <w:rsid w:val="00EA0F9B"/>
    <w:rsid w:val="00EA1A25"/>
    <w:rsid w:val="00EA2FD5"/>
    <w:rsid w:val="00EA33FB"/>
    <w:rsid w:val="00EA5FA6"/>
    <w:rsid w:val="00EA6C17"/>
    <w:rsid w:val="00EA70AC"/>
    <w:rsid w:val="00EA7512"/>
    <w:rsid w:val="00EA7DF4"/>
    <w:rsid w:val="00EB0D0A"/>
    <w:rsid w:val="00EB1274"/>
    <w:rsid w:val="00EB39CF"/>
    <w:rsid w:val="00EB4048"/>
    <w:rsid w:val="00EB5141"/>
    <w:rsid w:val="00EB5C62"/>
    <w:rsid w:val="00EC0DA9"/>
    <w:rsid w:val="00EC268A"/>
    <w:rsid w:val="00EC4AB7"/>
    <w:rsid w:val="00EC4B8D"/>
    <w:rsid w:val="00EC52F4"/>
    <w:rsid w:val="00EC5E87"/>
    <w:rsid w:val="00EC7C6E"/>
    <w:rsid w:val="00ED03D4"/>
    <w:rsid w:val="00ED056B"/>
    <w:rsid w:val="00ED0B5E"/>
    <w:rsid w:val="00ED33FB"/>
    <w:rsid w:val="00ED3471"/>
    <w:rsid w:val="00EE0117"/>
    <w:rsid w:val="00EE0BF3"/>
    <w:rsid w:val="00EE0E6A"/>
    <w:rsid w:val="00EE17AC"/>
    <w:rsid w:val="00EE1970"/>
    <w:rsid w:val="00EE1C2D"/>
    <w:rsid w:val="00EE49C0"/>
    <w:rsid w:val="00EF1582"/>
    <w:rsid w:val="00EF15B2"/>
    <w:rsid w:val="00EF17DD"/>
    <w:rsid w:val="00EF2969"/>
    <w:rsid w:val="00EF366E"/>
    <w:rsid w:val="00EF4233"/>
    <w:rsid w:val="00EF59CB"/>
    <w:rsid w:val="00EF5AC2"/>
    <w:rsid w:val="00EF74A2"/>
    <w:rsid w:val="00EF7C33"/>
    <w:rsid w:val="00F000EC"/>
    <w:rsid w:val="00F01024"/>
    <w:rsid w:val="00F02154"/>
    <w:rsid w:val="00F02ABB"/>
    <w:rsid w:val="00F0322F"/>
    <w:rsid w:val="00F04BDF"/>
    <w:rsid w:val="00F05FD9"/>
    <w:rsid w:val="00F07394"/>
    <w:rsid w:val="00F07BD3"/>
    <w:rsid w:val="00F1497C"/>
    <w:rsid w:val="00F15093"/>
    <w:rsid w:val="00F16BDB"/>
    <w:rsid w:val="00F20EE4"/>
    <w:rsid w:val="00F22878"/>
    <w:rsid w:val="00F230B4"/>
    <w:rsid w:val="00F2470E"/>
    <w:rsid w:val="00F2660A"/>
    <w:rsid w:val="00F27220"/>
    <w:rsid w:val="00F31493"/>
    <w:rsid w:val="00F326E1"/>
    <w:rsid w:val="00F35008"/>
    <w:rsid w:val="00F351C8"/>
    <w:rsid w:val="00F35788"/>
    <w:rsid w:val="00F35D6A"/>
    <w:rsid w:val="00F37AA3"/>
    <w:rsid w:val="00F40DDA"/>
    <w:rsid w:val="00F46557"/>
    <w:rsid w:val="00F50801"/>
    <w:rsid w:val="00F5374F"/>
    <w:rsid w:val="00F53EB5"/>
    <w:rsid w:val="00F55E3A"/>
    <w:rsid w:val="00F60E54"/>
    <w:rsid w:val="00F63BFA"/>
    <w:rsid w:val="00F63E45"/>
    <w:rsid w:val="00F66495"/>
    <w:rsid w:val="00F6715F"/>
    <w:rsid w:val="00F6792E"/>
    <w:rsid w:val="00F710B1"/>
    <w:rsid w:val="00F71E77"/>
    <w:rsid w:val="00F731C7"/>
    <w:rsid w:val="00F7433C"/>
    <w:rsid w:val="00F74992"/>
    <w:rsid w:val="00F74F8B"/>
    <w:rsid w:val="00F80E94"/>
    <w:rsid w:val="00F826C7"/>
    <w:rsid w:val="00F832CE"/>
    <w:rsid w:val="00F85C74"/>
    <w:rsid w:val="00F8709D"/>
    <w:rsid w:val="00F92211"/>
    <w:rsid w:val="00F9311C"/>
    <w:rsid w:val="00F94495"/>
    <w:rsid w:val="00F963D6"/>
    <w:rsid w:val="00F97412"/>
    <w:rsid w:val="00F97803"/>
    <w:rsid w:val="00FA3C36"/>
    <w:rsid w:val="00FA3F17"/>
    <w:rsid w:val="00FA4440"/>
    <w:rsid w:val="00FA6064"/>
    <w:rsid w:val="00FA6D6E"/>
    <w:rsid w:val="00FA71F7"/>
    <w:rsid w:val="00FB0129"/>
    <w:rsid w:val="00FB139E"/>
    <w:rsid w:val="00FB1463"/>
    <w:rsid w:val="00FB1E9C"/>
    <w:rsid w:val="00FB4857"/>
    <w:rsid w:val="00FB7545"/>
    <w:rsid w:val="00FC1505"/>
    <w:rsid w:val="00FC4E7D"/>
    <w:rsid w:val="00FC6405"/>
    <w:rsid w:val="00FC6AF1"/>
    <w:rsid w:val="00FC732B"/>
    <w:rsid w:val="00FD0960"/>
    <w:rsid w:val="00FD0CD6"/>
    <w:rsid w:val="00FD1961"/>
    <w:rsid w:val="00FD1FCA"/>
    <w:rsid w:val="00FD3887"/>
    <w:rsid w:val="00FD4780"/>
    <w:rsid w:val="00FD5BD2"/>
    <w:rsid w:val="00FE1CA6"/>
    <w:rsid w:val="00FE33B9"/>
    <w:rsid w:val="00FE42D5"/>
    <w:rsid w:val="00FE5872"/>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C4A214"/>
  <w15:docId w15:val="{44211DFE-517A-41D0-9539-D4E2DAD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nhideWhenUsed/>
    <w:qFormat/>
    <w:locked/>
    <w:rsid w:val="002573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F74992"/>
    <w:pPr>
      <w:keepNext/>
      <w:spacing w:before="240" w:after="60"/>
      <w:outlineLvl w:val="2"/>
    </w:pPr>
    <w:rPr>
      <w:rFonts w:asciiTheme="majorHAnsi" w:eastAsiaTheme="majorEastAsia" w:hAnsiTheme="majorHAnsi" w:cstheme="majorBid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BodyText1">
    <w:name w:val="Body Text1"/>
    <w:uiPriority w:val="99"/>
    <w:rsid w:val="00E279A8"/>
    <w:pPr>
      <w:snapToGrid w:val="0"/>
      <w:ind w:firstLine="312"/>
      <w:jc w:val="both"/>
    </w:pPr>
    <w:rPr>
      <w:rFonts w:ascii="TimesLT" w:hAnsi="TimesLT"/>
      <w:lang w:val="en-US" w:eastAsia="en-US"/>
    </w:rPr>
  </w:style>
  <w:style w:type="paragraph" w:customStyle="1" w:styleId="BodyText21">
    <w:name w:val="Body Text2"/>
    <w:uiPriority w:val="99"/>
    <w:rsid w:val="00DB1032"/>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rsid w:val="006D6B63"/>
    <w:pPr>
      <w:spacing w:before="100" w:beforeAutospacing="1" w:after="100" w:afterAutospacing="1" w:line="240" w:lineRule="auto"/>
    </w:pPr>
    <w:rPr>
      <w:rFonts w:ascii="Times New Roman" w:hAnsi="Times New Roman"/>
      <w:color w:val="000000"/>
      <w:sz w:val="24"/>
      <w:szCs w:val="24"/>
      <w:lang w:val="en-US"/>
    </w:rPr>
  </w:style>
  <w:style w:type="character" w:customStyle="1" w:styleId="lrzxr">
    <w:name w:val="lrzxr"/>
    <w:basedOn w:val="Numatytasispastraiposriftas"/>
    <w:uiPriority w:val="99"/>
    <w:rsid w:val="003769AC"/>
    <w:rPr>
      <w:rFonts w:cs="Times New Roman"/>
    </w:rPr>
  </w:style>
  <w:style w:type="paragraph" w:styleId="Porat">
    <w:name w:val="footer"/>
    <w:basedOn w:val="prastasis"/>
    <w:link w:val="PoratDiagrama"/>
    <w:uiPriority w:val="99"/>
    <w:rsid w:val="00727BD9"/>
    <w:pPr>
      <w:tabs>
        <w:tab w:val="center" w:pos="4819"/>
        <w:tab w:val="right" w:pos="9638"/>
      </w:tabs>
    </w:pPr>
  </w:style>
  <w:style w:type="character" w:customStyle="1" w:styleId="PoratDiagrama">
    <w:name w:val="Poraštė Diagrama"/>
    <w:basedOn w:val="Numatytasispastraiposriftas"/>
    <w:link w:val="Porat"/>
    <w:uiPriority w:val="99"/>
    <w:semiHidden/>
    <w:rsid w:val="00A763F6"/>
    <w:rPr>
      <w:lang w:eastAsia="en-US"/>
    </w:rPr>
  </w:style>
  <w:style w:type="character" w:styleId="Puslapionumeris">
    <w:name w:val="page number"/>
    <w:basedOn w:val="Numatytasispastraiposriftas"/>
    <w:uiPriority w:val="99"/>
    <w:rsid w:val="00727BD9"/>
    <w:rPr>
      <w:rFonts w:cs="Times New Roman"/>
    </w:rPr>
  </w:style>
  <w:style w:type="character" w:customStyle="1" w:styleId="Antrat3Diagrama">
    <w:name w:val="Antraštė 3 Diagrama"/>
    <w:basedOn w:val="Numatytasispastraiposriftas"/>
    <w:link w:val="Antrat3"/>
    <w:rsid w:val="00F74992"/>
    <w:rPr>
      <w:rFonts w:asciiTheme="majorHAnsi" w:eastAsiaTheme="majorEastAsia" w:hAnsiTheme="majorHAnsi" w:cstheme="majorBidi"/>
      <w:b/>
      <w:bCs/>
      <w:sz w:val="26"/>
      <w:szCs w:val="26"/>
      <w:lang w:eastAsia="en-US"/>
    </w:rPr>
  </w:style>
  <w:style w:type="table" w:styleId="Lentelstinklelis">
    <w:name w:val="Table Grid"/>
    <w:basedOn w:val="prastojilentel"/>
    <w:uiPriority w:val="39"/>
    <w:locked/>
    <w:rsid w:val="009D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uiPriority w:val="99"/>
    <w:locked/>
    <w:rsid w:val="00582D9E"/>
    <w:rPr>
      <w:rFonts w:ascii="Calibri" w:eastAsia="Calibri" w:hAnsi="Calibri"/>
      <w:sz w:val="22"/>
      <w:szCs w:val="22"/>
      <w:lang w:eastAsia="en-US"/>
    </w:rPr>
  </w:style>
  <w:style w:type="character" w:customStyle="1" w:styleId="Neapdorotaspaminjimas1">
    <w:name w:val="Neapdorotas paminėjimas1"/>
    <w:basedOn w:val="Numatytasispastraiposriftas"/>
    <w:uiPriority w:val="99"/>
    <w:semiHidden/>
    <w:unhideWhenUsed/>
    <w:rsid w:val="00910EE5"/>
    <w:rPr>
      <w:color w:val="605E5C"/>
      <w:shd w:val="clear" w:color="auto" w:fill="E1DFDD"/>
    </w:rPr>
  </w:style>
  <w:style w:type="paragraph" w:customStyle="1" w:styleId="Sraopastraipa1">
    <w:name w:val="Sąrašo pastraipa1"/>
    <w:basedOn w:val="prastasis"/>
    <w:qFormat/>
    <w:rsid w:val="006B25E7"/>
    <w:pPr>
      <w:spacing w:after="200" w:line="276" w:lineRule="auto"/>
      <w:ind w:left="720"/>
      <w:contextualSpacing/>
    </w:pPr>
    <w:rPr>
      <w:rFonts w:eastAsia="Times New Roman" w:cs="Open Sans"/>
      <w:iCs/>
      <w:lang w:eastAsia="lt-LT"/>
    </w:rPr>
  </w:style>
  <w:style w:type="paragraph" w:customStyle="1" w:styleId="Betarp1">
    <w:name w:val="Be tarpų1"/>
    <w:qFormat/>
    <w:rsid w:val="009E275C"/>
    <w:rPr>
      <w:lang w:eastAsia="en-US"/>
    </w:rPr>
  </w:style>
  <w:style w:type="character" w:customStyle="1" w:styleId="Antrat2Diagrama">
    <w:name w:val="Antraštė 2 Diagrama"/>
    <w:basedOn w:val="Numatytasispastraiposriftas"/>
    <w:link w:val="Antrat2"/>
    <w:rsid w:val="002573E4"/>
    <w:rPr>
      <w:rFonts w:asciiTheme="majorHAnsi" w:eastAsiaTheme="majorEastAsia" w:hAnsiTheme="majorHAnsi" w:cstheme="majorBidi"/>
      <w:color w:val="365F91" w:themeColor="accent1" w:themeShade="BF"/>
      <w:sz w:val="26"/>
      <w:szCs w:val="26"/>
      <w:lang w:eastAsia="en-US"/>
    </w:rPr>
  </w:style>
  <w:style w:type="character" w:styleId="Grietas">
    <w:name w:val="Strong"/>
    <w:qFormat/>
    <w:locked/>
    <w:rsid w:val="002573E4"/>
    <w:rPr>
      <w:b/>
    </w:rPr>
  </w:style>
  <w:style w:type="character" w:customStyle="1" w:styleId="FootnoteCharacters">
    <w:name w:val="Footnote Characters"/>
    <w:rsid w:val="002573E4"/>
    <w:rPr>
      <w:vertAlign w:val="superscript"/>
    </w:rPr>
  </w:style>
  <w:style w:type="paragraph" w:styleId="Puslapioinaostekstas">
    <w:name w:val="footnote text"/>
    <w:basedOn w:val="prastasis"/>
    <w:link w:val="PuslapioinaostekstasDiagrama"/>
    <w:rsid w:val="002573E4"/>
    <w:pPr>
      <w:spacing w:after="0" w:line="240" w:lineRule="auto"/>
    </w:pPr>
    <w:rPr>
      <w:rFonts w:ascii="TimesLT" w:eastAsia="Times New Roman" w:hAnsi="TimesLT" w:cs="TimesLT"/>
      <w:shadow/>
      <w:sz w:val="20"/>
      <w:szCs w:val="20"/>
      <w:lang w:val="en-US" w:eastAsia="zh-CN"/>
    </w:rPr>
  </w:style>
  <w:style w:type="character" w:customStyle="1" w:styleId="PuslapioinaostekstasDiagrama">
    <w:name w:val="Puslapio išnašos tekstas Diagrama"/>
    <w:basedOn w:val="Numatytasispastraiposriftas"/>
    <w:link w:val="Puslapioinaostekstas"/>
    <w:rsid w:val="002573E4"/>
    <w:rPr>
      <w:rFonts w:ascii="TimesLT" w:eastAsia="Times New Roman" w:hAnsi="TimesLT" w:cs="TimesLT"/>
      <w:shadow/>
      <w:sz w:val="20"/>
      <w:szCs w:val="20"/>
      <w:lang w:val="en-US" w:eastAsia="zh-CN"/>
    </w:rPr>
  </w:style>
  <w:style w:type="paragraph" w:styleId="Antrats">
    <w:name w:val="header"/>
    <w:basedOn w:val="prastasis"/>
    <w:link w:val="AntratsDiagrama"/>
    <w:uiPriority w:val="99"/>
    <w:unhideWhenUsed/>
    <w:rsid w:val="002573E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573E4"/>
    <w:rPr>
      <w:lang w:eastAsia="en-US"/>
    </w:rPr>
  </w:style>
  <w:style w:type="paragraph" w:customStyle="1" w:styleId="Heading">
    <w:name w:val="Heading"/>
    <w:basedOn w:val="prastasis"/>
    <w:next w:val="Pagrindinistekstas"/>
    <w:rsid w:val="00C23793"/>
    <w:pPr>
      <w:spacing w:after="0" w:line="240" w:lineRule="auto"/>
      <w:jc w:val="center"/>
    </w:pPr>
    <w:rPr>
      <w:rFonts w:ascii="Times New Roman" w:eastAsia="Times New Roman" w:hAnsi="Times New Roman"/>
      <w:b/>
      <w:sz w:val="28"/>
      <w:szCs w:val="20"/>
      <w:lang w:eastAsia="zh-CN"/>
    </w:rPr>
  </w:style>
  <w:style w:type="paragraph" w:styleId="Pagrindinistekstas">
    <w:name w:val="Body Text"/>
    <w:basedOn w:val="prastasis"/>
    <w:link w:val="PagrindinistekstasDiagrama"/>
    <w:uiPriority w:val="99"/>
    <w:semiHidden/>
    <w:unhideWhenUsed/>
    <w:rsid w:val="00C23793"/>
    <w:pPr>
      <w:spacing w:after="120"/>
    </w:pPr>
  </w:style>
  <w:style w:type="character" w:customStyle="1" w:styleId="PagrindinistekstasDiagrama">
    <w:name w:val="Pagrindinis tekstas Diagrama"/>
    <w:basedOn w:val="Numatytasispastraiposriftas"/>
    <w:link w:val="Pagrindinistekstas"/>
    <w:uiPriority w:val="99"/>
    <w:semiHidden/>
    <w:rsid w:val="00C2379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0889">
      <w:marLeft w:val="0"/>
      <w:marRight w:val="0"/>
      <w:marTop w:val="0"/>
      <w:marBottom w:val="0"/>
      <w:divBdr>
        <w:top w:val="none" w:sz="0" w:space="0" w:color="auto"/>
        <w:left w:val="none" w:sz="0" w:space="0" w:color="auto"/>
        <w:bottom w:val="none" w:sz="0" w:space="0" w:color="auto"/>
        <w:right w:val="none" w:sz="0" w:space="0" w:color="auto"/>
      </w:divBdr>
    </w:div>
    <w:div w:id="576860890">
      <w:marLeft w:val="0"/>
      <w:marRight w:val="0"/>
      <w:marTop w:val="0"/>
      <w:marBottom w:val="0"/>
      <w:divBdr>
        <w:top w:val="none" w:sz="0" w:space="0" w:color="auto"/>
        <w:left w:val="none" w:sz="0" w:space="0" w:color="auto"/>
        <w:bottom w:val="none" w:sz="0" w:space="0" w:color="auto"/>
        <w:right w:val="none" w:sz="0" w:space="0" w:color="auto"/>
      </w:divBdr>
    </w:div>
    <w:div w:id="576860891">
      <w:marLeft w:val="0"/>
      <w:marRight w:val="0"/>
      <w:marTop w:val="0"/>
      <w:marBottom w:val="0"/>
      <w:divBdr>
        <w:top w:val="none" w:sz="0" w:space="0" w:color="auto"/>
        <w:left w:val="none" w:sz="0" w:space="0" w:color="auto"/>
        <w:bottom w:val="none" w:sz="0" w:space="0" w:color="auto"/>
        <w:right w:val="none" w:sz="0" w:space="0" w:color="auto"/>
      </w:divBdr>
    </w:div>
    <w:div w:id="576860892">
      <w:marLeft w:val="0"/>
      <w:marRight w:val="0"/>
      <w:marTop w:val="0"/>
      <w:marBottom w:val="0"/>
      <w:divBdr>
        <w:top w:val="none" w:sz="0" w:space="0" w:color="auto"/>
        <w:left w:val="none" w:sz="0" w:space="0" w:color="auto"/>
        <w:bottom w:val="none" w:sz="0" w:space="0" w:color="auto"/>
        <w:right w:val="none" w:sz="0" w:space="0" w:color="auto"/>
      </w:divBdr>
      <w:divsChild>
        <w:div w:id="576860893">
          <w:marLeft w:val="0"/>
          <w:marRight w:val="0"/>
          <w:marTop w:val="0"/>
          <w:marBottom w:val="0"/>
          <w:divBdr>
            <w:top w:val="none" w:sz="0" w:space="0" w:color="auto"/>
            <w:left w:val="none" w:sz="0" w:space="0" w:color="auto"/>
            <w:bottom w:val="none" w:sz="0" w:space="0" w:color="auto"/>
            <w:right w:val="none" w:sz="0" w:space="0" w:color="auto"/>
          </w:divBdr>
        </w:div>
      </w:divsChild>
    </w:div>
    <w:div w:id="576860894">
      <w:marLeft w:val="0"/>
      <w:marRight w:val="0"/>
      <w:marTop w:val="0"/>
      <w:marBottom w:val="0"/>
      <w:divBdr>
        <w:top w:val="none" w:sz="0" w:space="0" w:color="auto"/>
        <w:left w:val="none" w:sz="0" w:space="0" w:color="auto"/>
        <w:bottom w:val="none" w:sz="0" w:space="0" w:color="auto"/>
        <w:right w:val="none" w:sz="0" w:space="0" w:color="auto"/>
      </w:divBdr>
    </w:div>
    <w:div w:id="576860895">
      <w:marLeft w:val="0"/>
      <w:marRight w:val="0"/>
      <w:marTop w:val="0"/>
      <w:marBottom w:val="0"/>
      <w:divBdr>
        <w:top w:val="none" w:sz="0" w:space="0" w:color="auto"/>
        <w:left w:val="none" w:sz="0" w:space="0" w:color="auto"/>
        <w:bottom w:val="none" w:sz="0" w:space="0" w:color="auto"/>
        <w:right w:val="none" w:sz="0" w:space="0" w:color="auto"/>
      </w:divBdr>
    </w:div>
    <w:div w:id="576860896">
      <w:marLeft w:val="0"/>
      <w:marRight w:val="0"/>
      <w:marTop w:val="0"/>
      <w:marBottom w:val="0"/>
      <w:divBdr>
        <w:top w:val="none" w:sz="0" w:space="0" w:color="auto"/>
        <w:left w:val="none" w:sz="0" w:space="0" w:color="auto"/>
        <w:bottom w:val="none" w:sz="0" w:space="0" w:color="auto"/>
        <w:right w:val="none" w:sz="0" w:space="0" w:color="auto"/>
      </w:divBdr>
    </w:div>
    <w:div w:id="576860897">
      <w:marLeft w:val="0"/>
      <w:marRight w:val="0"/>
      <w:marTop w:val="0"/>
      <w:marBottom w:val="0"/>
      <w:divBdr>
        <w:top w:val="none" w:sz="0" w:space="0" w:color="auto"/>
        <w:left w:val="none" w:sz="0" w:space="0" w:color="auto"/>
        <w:bottom w:val="none" w:sz="0" w:space="0" w:color="auto"/>
        <w:right w:val="none" w:sz="0" w:space="0" w:color="auto"/>
      </w:divBdr>
    </w:div>
    <w:div w:id="1124425815">
      <w:bodyDiv w:val="1"/>
      <w:marLeft w:val="0"/>
      <w:marRight w:val="0"/>
      <w:marTop w:val="0"/>
      <w:marBottom w:val="0"/>
      <w:divBdr>
        <w:top w:val="none" w:sz="0" w:space="0" w:color="auto"/>
        <w:left w:val="none" w:sz="0" w:space="0" w:color="auto"/>
        <w:bottom w:val="none" w:sz="0" w:space="0" w:color="auto"/>
        <w:right w:val="none" w:sz="0" w:space="0" w:color="auto"/>
      </w:divBdr>
    </w:div>
    <w:div w:id="1321424597">
      <w:bodyDiv w:val="1"/>
      <w:marLeft w:val="0"/>
      <w:marRight w:val="0"/>
      <w:marTop w:val="0"/>
      <w:marBottom w:val="0"/>
      <w:divBdr>
        <w:top w:val="none" w:sz="0" w:space="0" w:color="auto"/>
        <w:left w:val="none" w:sz="0" w:space="0" w:color="auto"/>
        <w:bottom w:val="none" w:sz="0" w:space="0" w:color="auto"/>
        <w:right w:val="none" w:sz="0" w:space="0" w:color="auto"/>
      </w:divBdr>
    </w:div>
    <w:div w:id="1505780004">
      <w:bodyDiv w:val="1"/>
      <w:marLeft w:val="0"/>
      <w:marRight w:val="0"/>
      <w:marTop w:val="0"/>
      <w:marBottom w:val="0"/>
      <w:divBdr>
        <w:top w:val="none" w:sz="0" w:space="0" w:color="auto"/>
        <w:left w:val="none" w:sz="0" w:space="0" w:color="auto"/>
        <w:bottom w:val="none" w:sz="0" w:space="0" w:color="auto"/>
        <w:right w:val="none" w:sz="0" w:space="0" w:color="auto"/>
      </w:divBdr>
      <w:divsChild>
        <w:div w:id="1897010253">
          <w:marLeft w:val="0"/>
          <w:marRight w:val="0"/>
          <w:marTop w:val="0"/>
          <w:marBottom w:val="0"/>
          <w:divBdr>
            <w:top w:val="none" w:sz="0" w:space="0" w:color="auto"/>
            <w:left w:val="none" w:sz="0" w:space="0" w:color="auto"/>
            <w:bottom w:val="none" w:sz="0" w:space="0" w:color="auto"/>
            <w:right w:val="none" w:sz="0" w:space="0" w:color="auto"/>
          </w:divBdr>
        </w:div>
        <w:div w:id="1695426008">
          <w:marLeft w:val="0"/>
          <w:marRight w:val="0"/>
          <w:marTop w:val="0"/>
          <w:marBottom w:val="0"/>
          <w:divBdr>
            <w:top w:val="none" w:sz="0" w:space="0" w:color="auto"/>
            <w:left w:val="none" w:sz="0" w:space="0" w:color="auto"/>
            <w:bottom w:val="none" w:sz="0" w:space="0" w:color="auto"/>
            <w:right w:val="none" w:sz="0" w:space="0" w:color="auto"/>
          </w:divBdr>
        </w:div>
      </w:divsChild>
    </w:div>
    <w:div w:id="1628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veikatosprieziura.lt" TargetMode="External"/><Relationship Id="rId13" Type="http://schemas.openxmlformats.org/officeDocument/2006/relationships/hyperlink" Target="mailto:gintautas.skvernys@softden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veikatosprieziur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veikatosprieziura.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gintautas.skvernys@softden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gs_ssp=eJzj4tZP1zcsSStKS4u3NGC0UjWoMDFLNTcyMk80TDFKMTdNtLQyqDA3ME8yNLZMM7NMSTVONTXw4ijOTytJSc0rAQAi2xH6&amp;q=softdent&amp;oq=sofdent&amp;aqs=chrome.1.69i57j46i10i175i199j0i10l2j0i10i30l5.5560j0j15&amp;sourceid=chrome&amp;ie=UTF-8" TargetMode="External"/><Relationship Id="rId14" Type="http://schemas.openxmlformats.org/officeDocument/2006/relationships/hyperlink" Target="mailto:buhalterija@sveikatospriezi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3D33-4F29-450C-994B-184B03D9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6642</Words>
  <Characters>49966</Characters>
  <Application>Microsoft Office Word</Application>
  <DocSecurity>0</DocSecurity>
  <Lines>416</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94</cp:revision>
  <cp:lastPrinted>2021-08-05T08:58:00Z</cp:lastPrinted>
  <dcterms:created xsi:type="dcterms:W3CDTF">2021-07-05T06:35:00Z</dcterms:created>
  <dcterms:modified xsi:type="dcterms:W3CDTF">2021-08-05T09:45:00Z</dcterms:modified>
</cp:coreProperties>
</file>