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DC7A" w14:textId="77777777" w:rsidR="00727FB3"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r w:rsidRPr="003B2849">
        <w:rPr>
          <w:noProof/>
        </w:rPr>
        <w:drawing>
          <wp:anchor distT="0" distB="0" distL="114300" distR="114300" simplePos="0" relativeHeight="251659264" behindDoc="1" locked="0" layoutInCell="1" allowOverlap="1" wp14:anchorId="32607739" wp14:editId="39CA9C2D">
            <wp:simplePos x="0" y="0"/>
            <wp:positionH relativeFrom="margin">
              <wp:posOffset>-3810</wp:posOffset>
            </wp:positionH>
            <wp:positionV relativeFrom="paragraph">
              <wp:posOffset>171450</wp:posOffset>
            </wp:positionV>
            <wp:extent cx="2575560" cy="1283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5560"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E9F49C" w14:textId="77777777" w:rsidR="00E10C3C"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r w:rsidRPr="003B2849">
        <w:rPr>
          <w:noProof/>
        </w:rPr>
        <w:drawing>
          <wp:anchor distT="0" distB="0" distL="114300" distR="114300" simplePos="0" relativeHeight="251661312" behindDoc="1" locked="0" layoutInCell="1" allowOverlap="1" wp14:anchorId="2CD6355A" wp14:editId="30C990B8">
            <wp:simplePos x="0" y="0"/>
            <wp:positionH relativeFrom="column">
              <wp:posOffset>3446780</wp:posOffset>
            </wp:positionH>
            <wp:positionV relativeFrom="paragraph">
              <wp:posOffset>7620</wp:posOffset>
            </wp:positionV>
            <wp:extent cx="2266950" cy="1133475"/>
            <wp:effectExtent l="0" t="0" r="0" b="9525"/>
            <wp:wrapTight wrapText="bothSides">
              <wp:wrapPolygon edited="0">
                <wp:start x="0" y="0"/>
                <wp:lineTo x="0" y="21418"/>
                <wp:lineTo x="21418" y="21418"/>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t xml:space="preserve"> </w:t>
      </w:r>
      <w:r>
        <w:rPr>
          <w:b/>
          <w:bCs/>
          <w:noProof/>
        </w:rPr>
        <w:tab/>
      </w:r>
    </w:p>
    <w:p w14:paraId="0159D8AC" w14:textId="77777777" w:rsidR="00E10C3C"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p>
    <w:p w14:paraId="6ED9E359" w14:textId="77777777" w:rsidR="00E10C3C"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p>
    <w:p w14:paraId="37F3B542" w14:textId="77777777" w:rsidR="00E10C3C"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p>
    <w:p w14:paraId="1B7D87F6" w14:textId="77777777" w:rsidR="00E10C3C" w:rsidRDefault="00E10C3C" w:rsidP="00E10C3C">
      <w:pPr>
        <w:pBdr>
          <w:top w:val="nil"/>
          <w:left w:val="nil"/>
          <w:bottom w:val="nil"/>
          <w:right w:val="nil"/>
          <w:between w:val="nil"/>
          <w:bar w:val="nil"/>
        </w:pBdr>
        <w:tabs>
          <w:tab w:val="left" w:pos="2364"/>
          <w:tab w:val="left" w:pos="3000"/>
          <w:tab w:val="left" w:pos="4820"/>
        </w:tabs>
        <w:spacing w:after="0" w:line="240" w:lineRule="auto"/>
        <w:outlineLvl w:val="0"/>
        <w:rPr>
          <w:b/>
          <w:bCs/>
          <w:noProof/>
        </w:rPr>
      </w:pPr>
    </w:p>
    <w:p w14:paraId="39D599D2" w14:textId="77777777" w:rsidR="00727FB3" w:rsidRDefault="00727FB3" w:rsidP="00675BC1">
      <w:pPr>
        <w:pBdr>
          <w:top w:val="nil"/>
          <w:left w:val="nil"/>
          <w:bottom w:val="nil"/>
          <w:right w:val="nil"/>
          <w:between w:val="nil"/>
          <w:bar w:val="nil"/>
        </w:pBdr>
        <w:spacing w:after="0" w:line="240" w:lineRule="auto"/>
        <w:outlineLvl w:val="0"/>
        <w:rPr>
          <w:rFonts w:ascii="Times New Roman" w:hAnsi="Times New Roman"/>
          <w:sz w:val="24"/>
          <w:szCs w:val="24"/>
        </w:rPr>
      </w:pPr>
    </w:p>
    <w:p w14:paraId="527AE2A2" w14:textId="77777777" w:rsidR="00727FB3" w:rsidRPr="00456680" w:rsidRDefault="00727FB3" w:rsidP="00675BC1">
      <w:pPr>
        <w:pBdr>
          <w:top w:val="nil"/>
          <w:left w:val="nil"/>
          <w:bottom w:val="nil"/>
          <w:right w:val="nil"/>
          <w:between w:val="nil"/>
          <w:bar w:val="nil"/>
        </w:pBdr>
        <w:spacing w:after="0" w:line="240" w:lineRule="auto"/>
        <w:outlineLvl w:val="0"/>
        <w:rPr>
          <w:rFonts w:ascii="Times New Roman" w:hAnsi="Times New Roman"/>
          <w:sz w:val="24"/>
          <w:szCs w:val="24"/>
        </w:rPr>
      </w:pPr>
    </w:p>
    <w:p w14:paraId="4F55366B" w14:textId="77777777" w:rsidR="00E10C3C" w:rsidRDefault="00E10C3C" w:rsidP="00675BC1">
      <w:pPr>
        <w:widowControl w:val="0"/>
        <w:suppressAutoHyphens/>
        <w:spacing w:after="0" w:line="240" w:lineRule="auto"/>
        <w:ind w:right="332"/>
        <w:jc w:val="center"/>
        <w:outlineLvl w:val="6"/>
        <w:rPr>
          <w:rFonts w:ascii="Times New Roman" w:eastAsia="Times New Roman" w:hAnsi="Times New Roman"/>
          <w:b/>
          <w:sz w:val="24"/>
          <w:szCs w:val="24"/>
        </w:rPr>
      </w:pPr>
    </w:p>
    <w:p w14:paraId="13159159" w14:textId="77777777" w:rsidR="00721479" w:rsidRDefault="00721479" w:rsidP="00721479">
      <w:pPr>
        <w:pStyle w:val="NormalWeb"/>
        <w:spacing w:before="0" w:beforeAutospacing="0" w:after="0" w:afterAutospacing="0"/>
        <w:jc w:val="center"/>
        <w:rPr>
          <w:b/>
          <w:bCs/>
        </w:rPr>
      </w:pPr>
      <w:r w:rsidRPr="003B2849">
        <w:rPr>
          <w:b/>
          <w:bCs/>
        </w:rPr>
        <w:t>PROJEKTAS „VAIKŲ GEROVĖS IR SAUGUMO DIDINIMAS, PASLAUGŲ ŠEIMAI, GLOBĖJAMS (RŪPINTOJAMS) KOKYBĖS DIDINIMAS BEI PRIEINAMUMO PLĖTRA“</w:t>
      </w:r>
    </w:p>
    <w:p w14:paraId="3D75BB14" w14:textId="77777777" w:rsidR="00721479" w:rsidRPr="009F7D54" w:rsidRDefault="00721479" w:rsidP="00721479">
      <w:pPr>
        <w:pStyle w:val="NormalWeb"/>
        <w:spacing w:before="0" w:beforeAutospacing="0" w:after="0" w:afterAutospacing="0"/>
        <w:jc w:val="center"/>
      </w:pPr>
      <w:r w:rsidRPr="003B2849" w:rsidDel="00AD7394">
        <w:rPr>
          <w:b/>
          <w:bCs/>
        </w:rPr>
        <w:t xml:space="preserve">NR. </w:t>
      </w:r>
      <w:r w:rsidRPr="003B2849">
        <w:rPr>
          <w:b/>
          <w:bCs/>
        </w:rPr>
        <w:t>08.4.1-ESFA-V-405-02-0001</w:t>
      </w:r>
    </w:p>
    <w:p w14:paraId="6896CD7F" w14:textId="77777777" w:rsidR="00721479" w:rsidRDefault="00721479" w:rsidP="00675BC1">
      <w:pPr>
        <w:widowControl w:val="0"/>
        <w:suppressAutoHyphens/>
        <w:spacing w:after="0" w:line="240" w:lineRule="auto"/>
        <w:ind w:right="332"/>
        <w:jc w:val="center"/>
        <w:outlineLvl w:val="6"/>
        <w:rPr>
          <w:rFonts w:ascii="Times New Roman" w:eastAsia="Times New Roman" w:hAnsi="Times New Roman"/>
          <w:b/>
          <w:sz w:val="24"/>
          <w:szCs w:val="24"/>
        </w:rPr>
      </w:pPr>
    </w:p>
    <w:p w14:paraId="7C567C2A" w14:textId="01A83620" w:rsidR="00ED08F7" w:rsidRPr="00ED08F7" w:rsidRDefault="00ED08F7" w:rsidP="00ED08F7">
      <w:pPr>
        <w:tabs>
          <w:tab w:val="left" w:pos="4962"/>
        </w:tabs>
        <w:spacing w:after="240"/>
        <w:ind w:firstLine="720"/>
        <w:jc w:val="center"/>
        <w:rPr>
          <w:rFonts w:ascii="Times New Roman" w:hAnsi="Times New Roman"/>
          <w:b/>
          <w:sz w:val="24"/>
          <w:szCs w:val="24"/>
        </w:rPr>
      </w:pPr>
      <w:bookmarkStart w:id="0" w:name="_Hlk15849784"/>
      <w:r w:rsidRPr="00ED08F7">
        <w:rPr>
          <w:rFonts w:ascii="Times New Roman" w:hAnsi="Times New Roman"/>
          <w:b/>
          <w:sz w:val="24"/>
          <w:szCs w:val="24"/>
        </w:rPr>
        <w:t xml:space="preserve">INTERNETINĖS  SVETAINĖS </w:t>
      </w:r>
      <w:hyperlink r:id="rId8" w:history="1">
        <w:r w:rsidRPr="00ED08F7">
          <w:rPr>
            <w:rFonts w:ascii="Times New Roman" w:hAnsi="Times New Roman"/>
            <w:b/>
            <w:color w:val="0563C1"/>
            <w:sz w:val="24"/>
            <w:szCs w:val="24"/>
            <w:u w:val="single"/>
          </w:rPr>
          <w:t>WWW.GLOBOSCENTRAI.LT</w:t>
        </w:r>
      </w:hyperlink>
      <w:r w:rsidRPr="00ED08F7">
        <w:rPr>
          <w:rFonts w:ascii="Times New Roman" w:hAnsi="Times New Roman"/>
          <w:b/>
          <w:sz w:val="24"/>
          <w:szCs w:val="24"/>
        </w:rPr>
        <w:t xml:space="preserve"> </w:t>
      </w:r>
      <w:r w:rsidR="0020391A" w:rsidRPr="0020391A">
        <w:rPr>
          <w:rFonts w:ascii="Times New Roman" w:hAnsi="Times New Roman"/>
          <w:b/>
          <w:sz w:val="24"/>
          <w:szCs w:val="24"/>
        </w:rPr>
        <w:t>/</w:t>
      </w:r>
      <w:r w:rsidRPr="00ED08F7">
        <w:rPr>
          <w:rFonts w:ascii="Times New Roman" w:hAnsi="Times New Roman"/>
          <w:b/>
          <w:sz w:val="24"/>
          <w:szCs w:val="24"/>
        </w:rPr>
        <w:t>GLOBOS CENTRŲ MAINŲ INFORMACINĖS SISTEMOS TECHNINĖ</w:t>
      </w:r>
      <w:r w:rsidR="00DF1145">
        <w:rPr>
          <w:rFonts w:ascii="Times New Roman" w:hAnsi="Times New Roman"/>
          <w:b/>
          <w:sz w:val="24"/>
          <w:szCs w:val="24"/>
        </w:rPr>
        <w:t>S</w:t>
      </w:r>
      <w:r w:rsidRPr="00ED08F7">
        <w:rPr>
          <w:rFonts w:ascii="Times New Roman" w:hAnsi="Times New Roman"/>
          <w:b/>
          <w:sz w:val="24"/>
          <w:szCs w:val="24"/>
        </w:rPr>
        <w:t xml:space="preserve"> PRIEŽIŪR</w:t>
      </w:r>
      <w:r w:rsidR="00DF1145">
        <w:rPr>
          <w:rFonts w:ascii="Times New Roman" w:hAnsi="Times New Roman"/>
          <w:b/>
          <w:sz w:val="24"/>
          <w:szCs w:val="24"/>
        </w:rPr>
        <w:t>OS</w:t>
      </w:r>
      <w:r w:rsidRPr="00ED08F7">
        <w:rPr>
          <w:rFonts w:ascii="Times New Roman" w:hAnsi="Times New Roman"/>
          <w:b/>
          <w:sz w:val="24"/>
          <w:szCs w:val="24"/>
        </w:rPr>
        <w:t>, VYSTYM</w:t>
      </w:r>
      <w:r w:rsidR="00DF1145">
        <w:rPr>
          <w:rFonts w:ascii="Times New Roman" w:hAnsi="Times New Roman"/>
          <w:b/>
          <w:sz w:val="24"/>
          <w:szCs w:val="24"/>
        </w:rPr>
        <w:t>O</w:t>
      </w:r>
      <w:r w:rsidRPr="00ED08F7">
        <w:rPr>
          <w:rFonts w:ascii="Times New Roman" w:hAnsi="Times New Roman"/>
          <w:b/>
          <w:sz w:val="24"/>
          <w:szCs w:val="24"/>
        </w:rPr>
        <w:t xml:space="preserve"> IR PALAIKYM</w:t>
      </w:r>
      <w:bookmarkEnd w:id="0"/>
      <w:r>
        <w:rPr>
          <w:rFonts w:ascii="Times New Roman" w:hAnsi="Times New Roman"/>
          <w:b/>
          <w:sz w:val="24"/>
          <w:szCs w:val="24"/>
        </w:rPr>
        <w:t>O</w:t>
      </w:r>
    </w:p>
    <w:p w14:paraId="1CE66134" w14:textId="6F9F9567" w:rsidR="00E8647A" w:rsidRPr="00456680" w:rsidRDefault="00E8647A"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456680">
        <w:rPr>
          <w:rFonts w:ascii="Times New Roman" w:eastAsia="Times New Roman" w:hAnsi="Times New Roman"/>
          <w:b/>
          <w:sz w:val="24"/>
          <w:szCs w:val="24"/>
        </w:rPr>
        <w:t>PASLAUG</w:t>
      </w:r>
      <w:r w:rsidR="00251F86">
        <w:rPr>
          <w:rFonts w:ascii="Times New Roman" w:eastAsia="Times New Roman" w:hAnsi="Times New Roman"/>
          <w:b/>
          <w:sz w:val="24"/>
          <w:szCs w:val="24"/>
        </w:rPr>
        <w:t>Ų</w:t>
      </w:r>
      <w:r w:rsidRPr="00456680">
        <w:rPr>
          <w:rFonts w:ascii="Times New Roman" w:eastAsia="Times New Roman" w:hAnsi="Times New Roman"/>
          <w:b/>
          <w:sz w:val="24"/>
          <w:szCs w:val="24"/>
        </w:rPr>
        <w:t xml:space="preserve"> </w:t>
      </w:r>
      <w:r w:rsidR="00675BC1" w:rsidRPr="00456680">
        <w:rPr>
          <w:rFonts w:ascii="Times New Roman" w:eastAsia="Times New Roman" w:hAnsi="Times New Roman"/>
          <w:b/>
          <w:sz w:val="24"/>
          <w:szCs w:val="24"/>
        </w:rPr>
        <w:t>PIRKIMO</w:t>
      </w:r>
      <w:r w:rsidR="00E83A1F" w:rsidRPr="00456680">
        <w:rPr>
          <w:rFonts w:ascii="Times New Roman" w:eastAsia="Times New Roman" w:hAnsi="Times New Roman"/>
          <w:b/>
          <w:sz w:val="24"/>
          <w:szCs w:val="24"/>
        </w:rPr>
        <w:t>-PARDAVIMO</w:t>
      </w:r>
      <w:r w:rsidR="00675BC1" w:rsidRPr="00456680">
        <w:rPr>
          <w:rFonts w:ascii="Times New Roman" w:eastAsia="Times New Roman" w:hAnsi="Times New Roman"/>
          <w:b/>
          <w:sz w:val="24"/>
          <w:szCs w:val="24"/>
        </w:rPr>
        <w:t xml:space="preserve"> </w:t>
      </w:r>
      <w:r w:rsidRPr="00456680">
        <w:rPr>
          <w:rFonts w:ascii="Times New Roman" w:eastAsia="Times New Roman" w:hAnsi="Times New Roman"/>
          <w:b/>
          <w:sz w:val="24"/>
          <w:szCs w:val="24"/>
        </w:rPr>
        <w:t>SUTARTI</w:t>
      </w:r>
      <w:r w:rsidR="00445F2B">
        <w:rPr>
          <w:rFonts w:ascii="Times New Roman" w:eastAsia="Times New Roman" w:hAnsi="Times New Roman"/>
          <w:b/>
          <w:sz w:val="24"/>
          <w:szCs w:val="24"/>
        </w:rPr>
        <w:t>S</w:t>
      </w:r>
    </w:p>
    <w:p w14:paraId="4D2BCACD" w14:textId="77777777" w:rsidR="00E8647A" w:rsidRPr="00456680" w:rsidRDefault="00E8647A" w:rsidP="00675BC1">
      <w:pPr>
        <w:widowControl w:val="0"/>
        <w:spacing w:after="0" w:line="240" w:lineRule="auto"/>
        <w:ind w:right="332" w:firstLine="540"/>
        <w:jc w:val="center"/>
        <w:rPr>
          <w:rFonts w:ascii="Times New Roman" w:eastAsia="Times New Roman" w:hAnsi="Times New Roman"/>
          <w:sz w:val="24"/>
          <w:szCs w:val="24"/>
        </w:rPr>
      </w:pPr>
    </w:p>
    <w:p w14:paraId="240FFC2E" w14:textId="3D0CD2CA" w:rsidR="00E8647A" w:rsidRPr="00456680" w:rsidRDefault="00E8647A" w:rsidP="00675BC1">
      <w:pPr>
        <w:widowControl w:val="0"/>
        <w:spacing w:after="0" w:line="240" w:lineRule="auto"/>
        <w:jc w:val="center"/>
        <w:rPr>
          <w:rFonts w:ascii="Times New Roman" w:eastAsia="Times New Roman" w:hAnsi="Times New Roman"/>
          <w:bCs/>
          <w:sz w:val="24"/>
          <w:szCs w:val="24"/>
        </w:rPr>
      </w:pPr>
      <w:r w:rsidRPr="00456680">
        <w:rPr>
          <w:rFonts w:ascii="Times New Roman" w:eastAsia="Times New Roman" w:hAnsi="Times New Roman"/>
          <w:sz w:val="24"/>
          <w:szCs w:val="24"/>
        </w:rPr>
        <w:t>20</w:t>
      </w:r>
      <w:r w:rsidR="001602B6">
        <w:rPr>
          <w:rFonts w:ascii="Times New Roman" w:eastAsia="Times New Roman" w:hAnsi="Times New Roman"/>
          <w:sz w:val="24"/>
          <w:szCs w:val="24"/>
        </w:rPr>
        <w:t>2</w:t>
      </w:r>
      <w:r w:rsidR="00ED08F7">
        <w:rPr>
          <w:rFonts w:ascii="Times New Roman" w:eastAsia="Times New Roman" w:hAnsi="Times New Roman"/>
          <w:sz w:val="24"/>
          <w:szCs w:val="24"/>
        </w:rPr>
        <w:t>1</w:t>
      </w:r>
      <w:r w:rsidRPr="00456680">
        <w:rPr>
          <w:rFonts w:ascii="Times New Roman" w:eastAsia="Times New Roman" w:hAnsi="Times New Roman"/>
          <w:sz w:val="24"/>
          <w:szCs w:val="24"/>
        </w:rPr>
        <w:t xml:space="preserve"> m.</w:t>
      </w:r>
      <w:r w:rsidR="00445F2B">
        <w:rPr>
          <w:rFonts w:ascii="Times New Roman" w:eastAsia="Times New Roman" w:hAnsi="Times New Roman"/>
          <w:sz w:val="24"/>
          <w:szCs w:val="24"/>
        </w:rPr>
        <w:t xml:space="preserve"> rugpjūčio</w:t>
      </w:r>
      <w:r w:rsidR="00A95EF1">
        <w:rPr>
          <w:rFonts w:ascii="Times New Roman" w:eastAsia="Times New Roman" w:hAnsi="Times New Roman"/>
          <w:sz w:val="24"/>
          <w:szCs w:val="24"/>
        </w:rPr>
        <w:t xml:space="preserve"> 9 </w:t>
      </w:r>
      <w:r w:rsidRPr="00456680">
        <w:rPr>
          <w:rFonts w:ascii="Times New Roman" w:eastAsia="Times New Roman" w:hAnsi="Times New Roman"/>
          <w:sz w:val="24"/>
          <w:szCs w:val="24"/>
        </w:rPr>
        <w:t>d. Nr.</w:t>
      </w:r>
      <w:r w:rsidR="00A95EF1">
        <w:rPr>
          <w:rFonts w:ascii="Times New Roman" w:eastAsia="Times New Roman" w:hAnsi="Times New Roman"/>
          <w:sz w:val="24"/>
          <w:szCs w:val="24"/>
        </w:rPr>
        <w:t xml:space="preserve"> 14-125</w:t>
      </w:r>
      <w:bookmarkStart w:id="1" w:name="_GoBack"/>
      <w:bookmarkEnd w:id="1"/>
    </w:p>
    <w:p w14:paraId="144A4528" w14:textId="77777777" w:rsidR="00E8647A" w:rsidRPr="00456680" w:rsidRDefault="00E8647A" w:rsidP="00675BC1">
      <w:pPr>
        <w:widowControl w:val="0"/>
        <w:spacing w:after="0" w:line="240" w:lineRule="auto"/>
        <w:ind w:right="332"/>
        <w:jc w:val="center"/>
        <w:rPr>
          <w:rFonts w:ascii="Times New Roman" w:eastAsia="Times New Roman" w:hAnsi="Times New Roman"/>
          <w:sz w:val="24"/>
          <w:szCs w:val="24"/>
        </w:rPr>
      </w:pPr>
      <w:r w:rsidRPr="00456680">
        <w:rPr>
          <w:rFonts w:ascii="Times New Roman" w:eastAsia="Times New Roman" w:hAnsi="Times New Roman"/>
          <w:sz w:val="24"/>
          <w:szCs w:val="24"/>
        </w:rPr>
        <w:t>Vilnius</w:t>
      </w:r>
    </w:p>
    <w:p w14:paraId="004BDE36" w14:textId="77777777" w:rsidR="00E8647A" w:rsidRPr="00456680" w:rsidRDefault="00E8647A" w:rsidP="00675BC1">
      <w:pPr>
        <w:spacing w:after="0" w:line="240" w:lineRule="auto"/>
        <w:rPr>
          <w:rFonts w:ascii="Times New Roman" w:eastAsia="Times New Roman" w:hAnsi="Times New Roman"/>
          <w:sz w:val="24"/>
          <w:szCs w:val="24"/>
        </w:rPr>
      </w:pPr>
    </w:p>
    <w:p w14:paraId="79986673" w14:textId="135ABC75" w:rsidR="0066208C" w:rsidRDefault="0066208C" w:rsidP="0066208C">
      <w:pPr>
        <w:spacing w:after="0" w:line="240" w:lineRule="auto"/>
        <w:ind w:firstLine="709"/>
        <w:jc w:val="both"/>
        <w:rPr>
          <w:rFonts w:ascii="Times New Roman" w:hAnsi="Times New Roman"/>
          <w:sz w:val="24"/>
          <w:szCs w:val="24"/>
        </w:rPr>
      </w:pPr>
      <w:bookmarkStart w:id="2" w:name="_Hlk530643600"/>
      <w:r w:rsidRPr="00E83A1F">
        <w:rPr>
          <w:rFonts w:ascii="Times New Roman" w:hAnsi="Times New Roman"/>
          <w:b/>
          <w:sz w:val="24"/>
          <w:szCs w:val="24"/>
        </w:rPr>
        <w:t>Valstybės vaiko teisių apsaugos ir įvaikinimo tarnyba prie Socialinės apsaugos ir darbo ministerijos</w:t>
      </w:r>
      <w:r w:rsidRPr="00E83A1F">
        <w:rPr>
          <w:rFonts w:ascii="Times New Roman" w:hAnsi="Times New Roman"/>
          <w:sz w:val="24"/>
          <w:szCs w:val="24"/>
        </w:rPr>
        <w:t xml:space="preserve">, </w:t>
      </w:r>
      <w:bookmarkEnd w:id="2"/>
      <w:r w:rsidRPr="00E83A1F">
        <w:rPr>
          <w:rFonts w:ascii="Times New Roman" w:hAnsi="Times New Roman"/>
          <w:sz w:val="24"/>
          <w:szCs w:val="24"/>
        </w:rPr>
        <w:t xml:space="preserve">duomenys apie įstaigą kaupiami ir saugomi Lietuvos Respublikos juridinių asmenų registre, atstovaujama </w:t>
      </w:r>
      <w:r w:rsidR="00D2329C" w:rsidRPr="00FE6138">
        <w:rPr>
          <w:rFonts w:ascii="Times New Roman" w:eastAsia="Arial Unicode MS" w:hAnsi="Times New Roman"/>
          <w:kern w:val="1"/>
          <w:sz w:val="24"/>
          <w:szCs w:val="24"/>
          <w:lang w:eastAsia="lt-LT"/>
        </w:rPr>
        <w:t>direktor</w:t>
      </w:r>
      <w:r w:rsidR="00445F2B">
        <w:rPr>
          <w:rFonts w:ascii="Times New Roman" w:eastAsia="Arial Unicode MS" w:hAnsi="Times New Roman"/>
          <w:kern w:val="1"/>
          <w:sz w:val="24"/>
          <w:szCs w:val="24"/>
          <w:lang w:eastAsia="lt-LT"/>
        </w:rPr>
        <w:t xml:space="preserve">iaus pavaduotojos, pavaduojančios direktorių, Vitos </w:t>
      </w:r>
      <w:proofErr w:type="spellStart"/>
      <w:r w:rsidR="00445F2B">
        <w:rPr>
          <w:rFonts w:ascii="Times New Roman" w:eastAsia="Arial Unicode MS" w:hAnsi="Times New Roman"/>
          <w:kern w:val="1"/>
          <w:sz w:val="24"/>
          <w:szCs w:val="24"/>
          <w:lang w:eastAsia="lt-LT"/>
        </w:rPr>
        <w:t>Šulskytės</w:t>
      </w:r>
      <w:proofErr w:type="spellEnd"/>
      <w:r w:rsidR="00D2329C" w:rsidRPr="00FE6138">
        <w:rPr>
          <w:rFonts w:ascii="Times New Roman" w:eastAsia="Arial Unicode MS" w:hAnsi="Times New Roman"/>
          <w:kern w:val="1"/>
          <w:sz w:val="24"/>
          <w:szCs w:val="24"/>
          <w:lang w:eastAsia="lt-LT"/>
        </w:rPr>
        <w:t xml:space="preserve">, veikiančios pagal </w:t>
      </w:r>
      <w:r w:rsidR="00D2329C" w:rsidRPr="00FE6138">
        <w:rPr>
          <w:rFonts w:ascii="Times New Roman" w:eastAsia="Times New Roman" w:hAnsi="Times New Roman"/>
          <w:sz w:val="24"/>
          <w:szCs w:val="24"/>
        </w:rPr>
        <w:t>Valstybės vaiko teisių apsaugos ir įvaikinimo tarnybos prie Socialinės apsaugos ir darbo ministerijos nuostatus, patvirtintus 2018 m. kovo 28 d. LR Vyriausybės nutarimu Nr. 293 „Dėl Valstybės vaiko teisių apsaugos ir įvaikinimo tarnybos prie Socialinės apsaugos ir darbo ministerijos nuostatų patvirtinimo“</w:t>
      </w:r>
      <w:r w:rsidR="00D2329C" w:rsidRPr="00FE6138">
        <w:rPr>
          <w:rFonts w:ascii="Times New Roman" w:eastAsia="Arial Unicode MS" w:hAnsi="Times New Roman"/>
          <w:kern w:val="1"/>
          <w:sz w:val="24"/>
          <w:szCs w:val="24"/>
          <w:lang w:eastAsia="lt-LT"/>
        </w:rPr>
        <w:t xml:space="preserve">, </w:t>
      </w:r>
      <w:r w:rsidRPr="007716BF">
        <w:rPr>
          <w:rFonts w:ascii="Times New Roman" w:hAnsi="Times New Roman"/>
          <w:sz w:val="24"/>
          <w:szCs w:val="24"/>
        </w:rPr>
        <w:t>(toliau</w:t>
      </w:r>
      <w:r w:rsidRPr="00E83A1F">
        <w:rPr>
          <w:rFonts w:ascii="Times New Roman" w:hAnsi="Times New Roman"/>
          <w:sz w:val="24"/>
          <w:szCs w:val="24"/>
        </w:rPr>
        <w:t xml:space="preserve"> – Pirkėjas), ir </w:t>
      </w:r>
      <w:r w:rsidR="00D2329C">
        <w:rPr>
          <w:rFonts w:ascii="Times New Roman" w:hAnsi="Times New Roman"/>
          <w:sz w:val="24"/>
          <w:szCs w:val="24"/>
        </w:rPr>
        <w:t>BTT Group, UAB</w:t>
      </w:r>
      <w:r w:rsidRPr="00E83A1F">
        <w:rPr>
          <w:rFonts w:ascii="Times New Roman" w:hAnsi="Times New Roman"/>
          <w:sz w:val="24"/>
          <w:szCs w:val="24"/>
        </w:rPr>
        <w:t>, duomenys apie įmonę kaupiami ir saugomi Lietuvos Respublikos juridinių asmenų registre,</w:t>
      </w:r>
      <w:r w:rsidR="009C00D6">
        <w:rPr>
          <w:rFonts w:ascii="Times New Roman" w:hAnsi="Times New Roman"/>
          <w:sz w:val="24"/>
          <w:szCs w:val="24"/>
        </w:rPr>
        <w:t xml:space="preserve"> </w:t>
      </w:r>
      <w:r w:rsidRPr="00E83A1F">
        <w:rPr>
          <w:rFonts w:ascii="Times New Roman" w:hAnsi="Times New Roman"/>
          <w:sz w:val="24"/>
          <w:szCs w:val="24"/>
        </w:rPr>
        <w:t xml:space="preserve">atstovaujama </w:t>
      </w:r>
      <w:r w:rsidR="009C00D6">
        <w:rPr>
          <w:rFonts w:ascii="Times New Roman" w:hAnsi="Times New Roman"/>
          <w:sz w:val="24"/>
          <w:szCs w:val="24"/>
        </w:rPr>
        <w:t>direktoriaus Donato Zavecko</w:t>
      </w:r>
      <w:r w:rsidR="009C00D6" w:rsidRPr="00260924">
        <w:rPr>
          <w:rFonts w:ascii="Times New Roman" w:hAnsi="Times New Roman"/>
          <w:sz w:val="24"/>
          <w:szCs w:val="24"/>
        </w:rPr>
        <w:t>, veikiančio</w:t>
      </w:r>
      <w:r w:rsidR="009C00D6">
        <w:rPr>
          <w:rFonts w:ascii="Times New Roman" w:hAnsi="Times New Roman"/>
          <w:sz w:val="24"/>
          <w:szCs w:val="24"/>
        </w:rPr>
        <w:t xml:space="preserve"> </w:t>
      </w:r>
      <w:r w:rsidR="009C00D6" w:rsidRPr="00260924">
        <w:rPr>
          <w:rFonts w:ascii="Times New Roman" w:hAnsi="Times New Roman"/>
          <w:sz w:val="24"/>
          <w:szCs w:val="24"/>
        </w:rPr>
        <w:t>pagal įmonės įstatus</w:t>
      </w:r>
      <w:r w:rsidR="009C00D6" w:rsidRPr="00E83A1F">
        <w:rPr>
          <w:rFonts w:ascii="Times New Roman" w:hAnsi="Times New Roman"/>
          <w:sz w:val="24"/>
          <w:szCs w:val="24"/>
        </w:rPr>
        <w:t xml:space="preserve"> </w:t>
      </w:r>
      <w:r w:rsidRPr="00E83A1F">
        <w:rPr>
          <w:rFonts w:ascii="Times New Roman" w:hAnsi="Times New Roman"/>
          <w:sz w:val="24"/>
          <w:szCs w:val="24"/>
        </w:rPr>
        <w:t>(toliau – Paslaug</w:t>
      </w:r>
      <w:r w:rsidR="00251F86">
        <w:rPr>
          <w:rFonts w:ascii="Times New Roman" w:hAnsi="Times New Roman"/>
          <w:sz w:val="24"/>
          <w:szCs w:val="24"/>
        </w:rPr>
        <w:t>ų</w:t>
      </w:r>
      <w:r w:rsidRPr="00E83A1F">
        <w:rPr>
          <w:rFonts w:ascii="Times New Roman" w:hAnsi="Times New Roman"/>
          <w:sz w:val="24"/>
          <w:szCs w:val="24"/>
        </w:rPr>
        <w:t xml:space="preserve"> teikėjas), toliau kartu šioje </w:t>
      </w:r>
      <w:r>
        <w:rPr>
          <w:rFonts w:ascii="Times New Roman" w:hAnsi="Times New Roman"/>
          <w:sz w:val="24"/>
          <w:szCs w:val="24"/>
        </w:rPr>
        <w:t>P</w:t>
      </w:r>
      <w:r w:rsidRPr="00E83A1F">
        <w:rPr>
          <w:rFonts w:ascii="Times New Roman" w:hAnsi="Times New Roman"/>
          <w:sz w:val="24"/>
          <w:szCs w:val="24"/>
        </w:rPr>
        <w:t>aslaug</w:t>
      </w:r>
      <w:r w:rsidR="00251F86">
        <w:rPr>
          <w:rFonts w:ascii="Times New Roman" w:hAnsi="Times New Roman"/>
          <w:sz w:val="24"/>
          <w:szCs w:val="24"/>
        </w:rPr>
        <w:t>ų</w:t>
      </w:r>
      <w:r w:rsidRPr="00E83A1F">
        <w:rPr>
          <w:rFonts w:ascii="Times New Roman" w:hAnsi="Times New Roman"/>
          <w:sz w:val="24"/>
          <w:szCs w:val="24"/>
        </w:rPr>
        <w:t xml:space="preserve"> </w:t>
      </w:r>
      <w:r>
        <w:rPr>
          <w:rFonts w:ascii="Times New Roman" w:hAnsi="Times New Roman"/>
          <w:sz w:val="24"/>
          <w:szCs w:val="24"/>
        </w:rPr>
        <w:t xml:space="preserve">pirkimo-pardavimo </w:t>
      </w:r>
      <w:r w:rsidRPr="00E83A1F">
        <w:rPr>
          <w:rFonts w:ascii="Times New Roman" w:hAnsi="Times New Roman"/>
          <w:sz w:val="24"/>
          <w:szCs w:val="24"/>
        </w:rPr>
        <w:t xml:space="preserve">sutartyje </w:t>
      </w:r>
      <w:r>
        <w:rPr>
          <w:rFonts w:ascii="Times New Roman" w:hAnsi="Times New Roman"/>
          <w:sz w:val="24"/>
          <w:szCs w:val="24"/>
        </w:rPr>
        <w:t xml:space="preserve">(toliau – Sutartis) </w:t>
      </w:r>
      <w:r w:rsidRPr="00E83A1F">
        <w:rPr>
          <w:rFonts w:ascii="Times New Roman" w:hAnsi="Times New Roman"/>
          <w:sz w:val="24"/>
          <w:szCs w:val="24"/>
        </w:rPr>
        <w:t>vadinami „Šalimis“, o kiekvienas atskirai – atitinkamai Pirkėjas ir Paslaug</w:t>
      </w:r>
      <w:r w:rsidR="00251F86">
        <w:rPr>
          <w:rFonts w:ascii="Times New Roman" w:hAnsi="Times New Roman"/>
          <w:sz w:val="24"/>
          <w:szCs w:val="24"/>
        </w:rPr>
        <w:t>ų</w:t>
      </w:r>
      <w:r w:rsidRPr="00E83A1F">
        <w:rPr>
          <w:rFonts w:ascii="Times New Roman" w:hAnsi="Times New Roman"/>
          <w:sz w:val="24"/>
          <w:szCs w:val="24"/>
        </w:rPr>
        <w:t xml:space="preserve"> teikėjas, vadovaudamosi Lietuvos Respublikos viešųjų pirkimų įstatymu ir Lietuvos Respublikos Viešųjų pirkimų tarnybos direktoriaus 2017 m. birželio 28 d. įsakymu Nr.1S-97 patvirtintu </w:t>
      </w:r>
      <w:r>
        <w:rPr>
          <w:rFonts w:ascii="Times New Roman" w:hAnsi="Times New Roman"/>
          <w:sz w:val="24"/>
          <w:szCs w:val="24"/>
        </w:rPr>
        <w:t>M</w:t>
      </w:r>
      <w:r w:rsidRPr="00E83A1F">
        <w:rPr>
          <w:rFonts w:ascii="Times New Roman" w:hAnsi="Times New Roman"/>
          <w:sz w:val="24"/>
          <w:szCs w:val="24"/>
        </w:rPr>
        <w:t>ažos vertės pirkimų aprašu</w:t>
      </w:r>
      <w:r w:rsidRPr="00E83A1F">
        <w:rPr>
          <w:rFonts w:ascii="Times New Roman" w:hAnsi="Times New Roman"/>
          <w:bCs/>
          <w:sz w:val="24"/>
          <w:szCs w:val="24"/>
        </w:rPr>
        <w:t xml:space="preserve">, </w:t>
      </w:r>
      <w:r w:rsidRPr="00E83A1F">
        <w:rPr>
          <w:rFonts w:ascii="Times New Roman" w:hAnsi="Times New Roman"/>
          <w:sz w:val="24"/>
          <w:szCs w:val="24"/>
        </w:rPr>
        <w:t xml:space="preserve">sudarė šią </w:t>
      </w:r>
      <w:r>
        <w:rPr>
          <w:rFonts w:ascii="Times New Roman" w:hAnsi="Times New Roman"/>
          <w:sz w:val="24"/>
          <w:szCs w:val="24"/>
        </w:rPr>
        <w:t>S</w:t>
      </w:r>
      <w:r w:rsidRPr="00E83A1F">
        <w:rPr>
          <w:rFonts w:ascii="Times New Roman" w:hAnsi="Times New Roman"/>
          <w:sz w:val="24"/>
          <w:szCs w:val="24"/>
        </w:rPr>
        <w:t>utartį</w:t>
      </w:r>
      <w:r>
        <w:rPr>
          <w:rFonts w:ascii="Times New Roman" w:hAnsi="Times New Roman"/>
          <w:sz w:val="24"/>
          <w:szCs w:val="24"/>
        </w:rPr>
        <w:t xml:space="preserve"> </w:t>
      </w:r>
      <w:r w:rsidRPr="00E83A1F">
        <w:rPr>
          <w:rFonts w:ascii="Times New Roman" w:hAnsi="Times New Roman"/>
          <w:sz w:val="24"/>
          <w:szCs w:val="24"/>
        </w:rPr>
        <w:t>ir susitarė dėl toliau išvardytų sąlygų.</w:t>
      </w:r>
    </w:p>
    <w:p w14:paraId="669F49C1" w14:textId="77777777" w:rsidR="00E8647A" w:rsidRPr="0066208C" w:rsidRDefault="00E8647A" w:rsidP="0066208C">
      <w:pPr>
        <w:spacing w:after="0" w:line="240" w:lineRule="auto"/>
        <w:ind w:firstLine="709"/>
        <w:jc w:val="both"/>
        <w:rPr>
          <w:rFonts w:ascii="Times New Roman" w:hAnsi="Times New Roman"/>
          <w:sz w:val="24"/>
          <w:szCs w:val="24"/>
        </w:rPr>
      </w:pPr>
    </w:p>
    <w:p w14:paraId="07DD62A2" w14:textId="77777777" w:rsidR="00E8647A" w:rsidRPr="00456680"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SUTARTIES </w:t>
      </w:r>
      <w:r w:rsidR="00B51EB7" w:rsidRPr="00456680">
        <w:rPr>
          <w:rFonts w:ascii="Times New Roman" w:eastAsia="Times New Roman" w:hAnsi="Times New Roman"/>
          <w:b/>
          <w:sz w:val="24"/>
          <w:szCs w:val="24"/>
          <w:lang w:eastAsia="ar-SA"/>
        </w:rPr>
        <w:t>OBJEKTAS</w:t>
      </w:r>
    </w:p>
    <w:p w14:paraId="531D9B72" w14:textId="77777777" w:rsidR="00B50534" w:rsidRPr="00456680" w:rsidRDefault="00B50534" w:rsidP="00B50534">
      <w:pPr>
        <w:pStyle w:val="ListParagraph"/>
        <w:tabs>
          <w:tab w:val="left" w:pos="426"/>
        </w:tabs>
        <w:autoSpaceDN w:val="0"/>
        <w:spacing w:after="0" w:line="240" w:lineRule="auto"/>
        <w:ind w:left="360"/>
        <w:rPr>
          <w:rFonts w:ascii="Times New Roman" w:eastAsia="Times New Roman" w:hAnsi="Times New Roman"/>
          <w:b/>
          <w:sz w:val="24"/>
          <w:szCs w:val="24"/>
          <w:lang w:eastAsia="ar-SA"/>
        </w:rPr>
      </w:pPr>
    </w:p>
    <w:p w14:paraId="31E13FE7" w14:textId="3344151C" w:rsidR="00B51EB7" w:rsidRPr="00D3643C" w:rsidRDefault="00B51EB7" w:rsidP="001365F5">
      <w:pPr>
        <w:numPr>
          <w:ilvl w:val="1"/>
          <w:numId w:val="4"/>
        </w:numPr>
        <w:tabs>
          <w:tab w:val="clear" w:pos="1567"/>
          <w:tab w:val="num" w:pos="1134"/>
        </w:tabs>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Šia </w:t>
      </w:r>
      <w:r w:rsidR="00B50534" w:rsidRPr="00456680">
        <w:rPr>
          <w:rFonts w:ascii="Times New Roman" w:hAnsi="Times New Roman"/>
          <w:sz w:val="24"/>
          <w:szCs w:val="24"/>
        </w:rPr>
        <w:t>S</w:t>
      </w:r>
      <w:r w:rsidRPr="00456680">
        <w:rPr>
          <w:rFonts w:ascii="Times New Roman" w:hAnsi="Times New Roman"/>
          <w:sz w:val="24"/>
          <w:szCs w:val="24"/>
        </w:rPr>
        <w:t xml:space="preserve">utartimi </w:t>
      </w:r>
      <w:r w:rsidR="00251F86" w:rsidRPr="00D3643C">
        <w:rPr>
          <w:rFonts w:ascii="Times New Roman" w:hAnsi="Times New Roman"/>
          <w:sz w:val="24"/>
          <w:szCs w:val="24"/>
        </w:rPr>
        <w:t xml:space="preserve">Pirkėjas perka, o </w:t>
      </w:r>
      <w:r w:rsidR="001720FB" w:rsidRPr="00D3643C">
        <w:rPr>
          <w:rFonts w:ascii="Times New Roman" w:hAnsi="Times New Roman"/>
          <w:sz w:val="24"/>
          <w:szCs w:val="24"/>
        </w:rPr>
        <w:t>P</w:t>
      </w:r>
      <w:r w:rsidRPr="00D3643C">
        <w:rPr>
          <w:rFonts w:ascii="Times New Roman" w:hAnsi="Times New Roman"/>
          <w:sz w:val="24"/>
          <w:szCs w:val="24"/>
        </w:rPr>
        <w:t>aslaug</w:t>
      </w:r>
      <w:r w:rsidR="00F177B2">
        <w:rPr>
          <w:rFonts w:ascii="Times New Roman" w:hAnsi="Times New Roman"/>
          <w:sz w:val="24"/>
          <w:szCs w:val="24"/>
        </w:rPr>
        <w:t>ų</w:t>
      </w:r>
      <w:r w:rsidRPr="00D3643C">
        <w:rPr>
          <w:rFonts w:ascii="Times New Roman" w:hAnsi="Times New Roman"/>
          <w:sz w:val="24"/>
          <w:szCs w:val="24"/>
        </w:rPr>
        <w:t xml:space="preserve"> teikėjas </w:t>
      </w:r>
      <w:r w:rsidR="00251F86" w:rsidRPr="00D3643C">
        <w:rPr>
          <w:rFonts w:ascii="Times New Roman" w:hAnsi="Times New Roman"/>
          <w:sz w:val="24"/>
          <w:szCs w:val="24"/>
        </w:rPr>
        <w:t>parduoda (</w:t>
      </w:r>
      <w:r w:rsidRPr="00D3643C">
        <w:rPr>
          <w:rFonts w:ascii="Times New Roman" w:hAnsi="Times New Roman"/>
          <w:sz w:val="24"/>
          <w:szCs w:val="24"/>
        </w:rPr>
        <w:t>įsipareigoja</w:t>
      </w:r>
      <w:r w:rsidRPr="00D3643C">
        <w:rPr>
          <w:rFonts w:ascii="Times New Roman" w:hAnsi="Times New Roman"/>
          <w:sz w:val="24"/>
          <w:szCs w:val="24"/>
          <w:shd w:val="clear" w:color="auto" w:fill="FFFFFF"/>
        </w:rPr>
        <w:t xml:space="preserve"> </w:t>
      </w:r>
      <w:r w:rsidRPr="00D3643C">
        <w:rPr>
          <w:rFonts w:ascii="Times New Roman" w:hAnsi="Times New Roman"/>
          <w:sz w:val="24"/>
          <w:szCs w:val="24"/>
        </w:rPr>
        <w:t>teikti</w:t>
      </w:r>
      <w:r w:rsidR="00251F86" w:rsidRPr="00D3643C">
        <w:rPr>
          <w:rFonts w:ascii="Times New Roman" w:hAnsi="Times New Roman"/>
          <w:sz w:val="24"/>
          <w:szCs w:val="24"/>
        </w:rPr>
        <w:t>)</w:t>
      </w:r>
      <w:r w:rsidR="001365F5" w:rsidRPr="00D3643C">
        <w:rPr>
          <w:rFonts w:ascii="Times New Roman" w:hAnsi="Times New Roman"/>
          <w:sz w:val="24"/>
          <w:szCs w:val="24"/>
        </w:rPr>
        <w:t xml:space="preserve"> </w:t>
      </w:r>
      <w:bookmarkStart w:id="3" w:name="_Hlk36987398"/>
      <w:r w:rsidR="00D3643C" w:rsidRPr="00D3643C">
        <w:rPr>
          <w:rFonts w:ascii="Times New Roman" w:hAnsi="Times New Roman"/>
          <w:b/>
          <w:bCs/>
          <w:sz w:val="24"/>
          <w:szCs w:val="24"/>
        </w:rPr>
        <w:t>Globos centrų mainų informacinės sistemos techninės priežiūros, vystymo ir palaikymo</w:t>
      </w:r>
      <w:bookmarkEnd w:id="3"/>
      <w:r w:rsidR="00D3643C" w:rsidRPr="00D3643C">
        <w:rPr>
          <w:rFonts w:ascii="Times New Roman" w:hAnsi="Times New Roman"/>
          <w:b/>
          <w:bCs/>
          <w:sz w:val="24"/>
          <w:szCs w:val="24"/>
        </w:rPr>
        <w:t xml:space="preserve"> </w:t>
      </w:r>
      <w:r w:rsidR="0066208C" w:rsidRPr="00D3643C">
        <w:rPr>
          <w:rFonts w:ascii="Times New Roman" w:hAnsi="Times New Roman"/>
          <w:b/>
          <w:bCs/>
          <w:sz w:val="24"/>
          <w:szCs w:val="24"/>
        </w:rPr>
        <w:t>paslaug</w:t>
      </w:r>
      <w:r w:rsidR="00251F86" w:rsidRPr="00D3643C">
        <w:rPr>
          <w:rFonts w:ascii="Times New Roman" w:hAnsi="Times New Roman"/>
          <w:b/>
          <w:bCs/>
          <w:sz w:val="24"/>
          <w:szCs w:val="24"/>
          <w:lang w:eastAsia="ar-SA"/>
        </w:rPr>
        <w:t>as</w:t>
      </w:r>
      <w:r w:rsidR="00D2329C">
        <w:rPr>
          <w:rFonts w:ascii="Times New Roman" w:hAnsi="Times New Roman"/>
          <w:b/>
          <w:bCs/>
          <w:sz w:val="24"/>
          <w:szCs w:val="24"/>
          <w:lang w:eastAsia="ar-SA"/>
        </w:rPr>
        <w:t xml:space="preserve"> </w:t>
      </w:r>
      <w:r w:rsidR="00D2329C" w:rsidRPr="00D2329C">
        <w:rPr>
          <w:rFonts w:ascii="Times New Roman" w:hAnsi="Times New Roman"/>
          <w:bCs/>
          <w:sz w:val="24"/>
          <w:szCs w:val="24"/>
          <w:lang w:eastAsia="ar-SA"/>
        </w:rPr>
        <w:t>(</w:t>
      </w:r>
      <w:r w:rsidR="00D2329C">
        <w:rPr>
          <w:rFonts w:ascii="Times New Roman" w:hAnsi="Times New Roman"/>
          <w:sz w:val="24"/>
          <w:szCs w:val="24"/>
          <w:lang w:eastAsia="ar-SA"/>
        </w:rPr>
        <w:t>1-oji pirkimo dalis)</w:t>
      </w:r>
      <w:r w:rsidR="00D3643C" w:rsidRPr="00D2329C">
        <w:rPr>
          <w:rFonts w:ascii="Times New Roman" w:hAnsi="Times New Roman"/>
          <w:sz w:val="24"/>
          <w:szCs w:val="24"/>
          <w:lang w:eastAsia="ar-SA"/>
        </w:rPr>
        <w:t xml:space="preserve"> </w:t>
      </w:r>
      <w:r w:rsidR="00D2329C">
        <w:rPr>
          <w:rFonts w:ascii="Times New Roman" w:hAnsi="Times New Roman"/>
          <w:sz w:val="24"/>
          <w:szCs w:val="24"/>
          <w:lang w:eastAsia="ar-SA"/>
        </w:rPr>
        <w:t>ir</w:t>
      </w:r>
      <w:r w:rsidR="00D3643C" w:rsidRPr="00D3643C">
        <w:rPr>
          <w:rFonts w:ascii="Times New Roman" w:hAnsi="Times New Roman"/>
          <w:sz w:val="24"/>
          <w:szCs w:val="24"/>
          <w:lang w:eastAsia="ar-SA"/>
        </w:rPr>
        <w:t xml:space="preserve"> </w:t>
      </w:r>
      <w:bookmarkStart w:id="4" w:name="_Hlk36987426"/>
      <w:r w:rsidR="00D3643C" w:rsidRPr="00D3643C">
        <w:rPr>
          <w:rFonts w:ascii="Times New Roman" w:hAnsi="Times New Roman"/>
          <w:b/>
          <w:bCs/>
          <w:sz w:val="24"/>
          <w:szCs w:val="24"/>
        </w:rPr>
        <w:t>Internetinės svetainės</w:t>
      </w:r>
      <w:r w:rsidR="00D3643C" w:rsidRPr="00D3643C">
        <w:rPr>
          <w:rFonts w:ascii="Times New Roman" w:hAnsi="Times New Roman"/>
          <w:sz w:val="24"/>
          <w:szCs w:val="24"/>
        </w:rPr>
        <w:t xml:space="preserve"> </w:t>
      </w:r>
      <w:hyperlink r:id="rId9" w:history="1">
        <w:r w:rsidR="00D3643C" w:rsidRPr="00607B2C">
          <w:rPr>
            <w:rStyle w:val="Hyperlink"/>
            <w:rFonts w:ascii="Times New Roman" w:hAnsi="Times New Roman"/>
            <w:sz w:val="24"/>
            <w:szCs w:val="24"/>
          </w:rPr>
          <w:t>www.globoscentrai.lt</w:t>
        </w:r>
      </w:hyperlink>
      <w:bookmarkEnd w:id="4"/>
      <w:r w:rsidR="00D3643C">
        <w:rPr>
          <w:rFonts w:ascii="Times New Roman" w:hAnsi="Times New Roman"/>
          <w:sz w:val="24"/>
          <w:szCs w:val="24"/>
        </w:rPr>
        <w:t xml:space="preserve"> </w:t>
      </w:r>
      <w:r w:rsidR="00D3643C" w:rsidRPr="00D3643C">
        <w:rPr>
          <w:rFonts w:ascii="Times New Roman" w:hAnsi="Times New Roman"/>
          <w:b/>
          <w:bCs/>
          <w:sz w:val="24"/>
          <w:szCs w:val="24"/>
        </w:rPr>
        <w:t>techninės priežiūros, vystymo ir palaikymo</w:t>
      </w:r>
      <w:r w:rsidR="00B514C1" w:rsidRPr="00D3643C">
        <w:rPr>
          <w:rFonts w:ascii="Times New Roman" w:hAnsi="Times New Roman"/>
          <w:b/>
          <w:bCs/>
          <w:sz w:val="24"/>
          <w:szCs w:val="24"/>
          <w:lang w:eastAsia="ar-SA"/>
        </w:rPr>
        <w:t xml:space="preserve"> paslaugas</w:t>
      </w:r>
      <w:r w:rsidR="00D2329C">
        <w:rPr>
          <w:rFonts w:ascii="Times New Roman" w:hAnsi="Times New Roman"/>
          <w:b/>
          <w:bCs/>
          <w:sz w:val="24"/>
          <w:szCs w:val="24"/>
          <w:lang w:eastAsia="ar-SA"/>
        </w:rPr>
        <w:t xml:space="preserve"> </w:t>
      </w:r>
      <w:r w:rsidR="00D2329C">
        <w:rPr>
          <w:rFonts w:ascii="Times New Roman" w:hAnsi="Times New Roman"/>
          <w:bCs/>
          <w:sz w:val="24"/>
          <w:szCs w:val="24"/>
          <w:lang w:eastAsia="ar-SA"/>
        </w:rPr>
        <w:t>(2-oji pirkimo dalis)</w:t>
      </w:r>
      <w:r w:rsidR="00D2329C">
        <w:rPr>
          <w:rFonts w:ascii="Times New Roman" w:hAnsi="Times New Roman"/>
          <w:sz w:val="24"/>
          <w:szCs w:val="24"/>
          <w:lang w:eastAsia="ar-SA"/>
        </w:rPr>
        <w:t xml:space="preserve"> </w:t>
      </w:r>
      <w:r w:rsidR="00E8647A" w:rsidRPr="00D3643C">
        <w:rPr>
          <w:rFonts w:ascii="Times New Roman" w:hAnsi="Times New Roman"/>
          <w:sz w:val="24"/>
          <w:szCs w:val="24"/>
          <w:lang w:eastAsia="ar-SA"/>
        </w:rPr>
        <w:t xml:space="preserve">(toliau – </w:t>
      </w:r>
      <w:r w:rsidRPr="00D3643C">
        <w:rPr>
          <w:rFonts w:ascii="Times New Roman" w:hAnsi="Times New Roman"/>
          <w:sz w:val="24"/>
          <w:szCs w:val="24"/>
          <w:lang w:eastAsia="ar-SA"/>
        </w:rPr>
        <w:t>paslaug</w:t>
      </w:r>
      <w:r w:rsidR="00251F86" w:rsidRPr="00D3643C">
        <w:rPr>
          <w:rFonts w:ascii="Times New Roman" w:hAnsi="Times New Roman"/>
          <w:sz w:val="24"/>
          <w:szCs w:val="24"/>
          <w:lang w:eastAsia="ar-SA"/>
        </w:rPr>
        <w:t>os</w:t>
      </w:r>
      <w:r w:rsidR="00E8647A" w:rsidRPr="00D3643C">
        <w:rPr>
          <w:rFonts w:ascii="Times New Roman" w:hAnsi="Times New Roman"/>
          <w:sz w:val="24"/>
          <w:szCs w:val="24"/>
          <w:lang w:eastAsia="ar-SA"/>
        </w:rPr>
        <w:t>)</w:t>
      </w:r>
      <w:r w:rsidRPr="00D3643C">
        <w:rPr>
          <w:rFonts w:ascii="Times New Roman" w:hAnsi="Times New Roman"/>
          <w:sz w:val="24"/>
          <w:szCs w:val="24"/>
          <w:lang w:eastAsia="ar-SA"/>
        </w:rPr>
        <w:t xml:space="preserve">. </w:t>
      </w:r>
    </w:p>
    <w:p w14:paraId="295D5271" w14:textId="2D310AE5" w:rsidR="00B51EB7" w:rsidRDefault="00B51EB7" w:rsidP="001365F5">
      <w:pPr>
        <w:numPr>
          <w:ilvl w:val="1"/>
          <w:numId w:val="4"/>
        </w:numPr>
        <w:tabs>
          <w:tab w:val="clear" w:pos="1567"/>
          <w:tab w:val="left" w:pos="1134"/>
        </w:tabs>
        <w:spacing w:after="0" w:line="240" w:lineRule="auto"/>
        <w:ind w:left="0" w:firstLine="709"/>
        <w:jc w:val="both"/>
        <w:rPr>
          <w:rFonts w:ascii="Times New Roman" w:hAnsi="Times New Roman"/>
          <w:sz w:val="24"/>
          <w:szCs w:val="24"/>
        </w:rPr>
      </w:pPr>
      <w:r w:rsidRPr="00456680">
        <w:rPr>
          <w:rFonts w:ascii="Times New Roman" w:hAnsi="Times New Roman"/>
          <w:sz w:val="24"/>
          <w:szCs w:val="24"/>
        </w:rPr>
        <w:t>Reikalavimai paslaug</w:t>
      </w:r>
      <w:r w:rsidR="00251F86">
        <w:rPr>
          <w:rFonts w:ascii="Times New Roman" w:hAnsi="Times New Roman"/>
          <w:sz w:val="24"/>
          <w:szCs w:val="24"/>
        </w:rPr>
        <w:t>oms</w:t>
      </w:r>
      <w:r w:rsidRPr="00456680">
        <w:rPr>
          <w:rFonts w:ascii="Times New Roman" w:hAnsi="Times New Roman"/>
          <w:sz w:val="24"/>
          <w:szCs w:val="24"/>
        </w:rPr>
        <w:t xml:space="preserve"> ir kiti su paslaug</w:t>
      </w:r>
      <w:r w:rsidR="00251F86">
        <w:rPr>
          <w:rFonts w:ascii="Times New Roman" w:hAnsi="Times New Roman"/>
          <w:sz w:val="24"/>
          <w:szCs w:val="24"/>
        </w:rPr>
        <w:t>ų</w:t>
      </w:r>
      <w:r w:rsidRPr="00456680">
        <w:rPr>
          <w:rFonts w:ascii="Times New Roman" w:hAnsi="Times New Roman"/>
          <w:sz w:val="24"/>
          <w:szCs w:val="24"/>
        </w:rPr>
        <w:t xml:space="preserve"> teikimu susiję reikalavimai yra nurodyti Sutarties </w:t>
      </w:r>
      <w:r w:rsidRPr="0032742D">
        <w:rPr>
          <w:rFonts w:ascii="Times New Roman" w:hAnsi="Times New Roman"/>
          <w:sz w:val="24"/>
          <w:szCs w:val="24"/>
        </w:rPr>
        <w:t>priede „</w:t>
      </w:r>
      <w:bookmarkStart w:id="5" w:name="_Hlk36990254"/>
      <w:r w:rsidR="00306139" w:rsidRPr="0032742D">
        <w:rPr>
          <w:rFonts w:ascii="Times New Roman" w:hAnsi="Times New Roman"/>
          <w:sz w:val="24"/>
          <w:szCs w:val="24"/>
        </w:rPr>
        <w:t xml:space="preserve">Globos centrų mainų informacinės sistemos </w:t>
      </w:r>
      <w:r w:rsidR="00ED5B92">
        <w:rPr>
          <w:rFonts w:ascii="Times New Roman" w:hAnsi="Times New Roman"/>
          <w:sz w:val="24"/>
          <w:szCs w:val="24"/>
        </w:rPr>
        <w:t>/</w:t>
      </w:r>
      <w:r w:rsidR="00ED5B92" w:rsidRPr="0032742D">
        <w:rPr>
          <w:rFonts w:ascii="Times New Roman" w:hAnsi="Times New Roman"/>
          <w:sz w:val="24"/>
          <w:szCs w:val="24"/>
        </w:rPr>
        <w:t xml:space="preserve"> </w:t>
      </w:r>
      <w:r w:rsidR="00306139" w:rsidRPr="0032742D">
        <w:rPr>
          <w:rFonts w:ascii="Times New Roman" w:hAnsi="Times New Roman"/>
          <w:sz w:val="24"/>
          <w:szCs w:val="24"/>
        </w:rPr>
        <w:t xml:space="preserve">internetinės svetainės </w:t>
      </w:r>
      <w:hyperlink r:id="rId10" w:history="1">
        <w:r w:rsidR="00306139" w:rsidRPr="0032742D">
          <w:rPr>
            <w:rStyle w:val="Hyperlink"/>
            <w:rFonts w:ascii="Times New Roman" w:hAnsi="Times New Roman"/>
            <w:sz w:val="24"/>
            <w:szCs w:val="24"/>
          </w:rPr>
          <w:t>www.globoscentrai.lt</w:t>
        </w:r>
      </w:hyperlink>
      <w:r w:rsidR="00306139" w:rsidRPr="0032742D">
        <w:rPr>
          <w:rFonts w:ascii="Times New Roman" w:hAnsi="Times New Roman"/>
          <w:sz w:val="24"/>
          <w:szCs w:val="24"/>
        </w:rPr>
        <w:t xml:space="preserve"> techninės priežiūros, vystymo ir palaikymo</w:t>
      </w:r>
      <w:r w:rsidR="0032742D" w:rsidRPr="0032742D">
        <w:rPr>
          <w:rFonts w:ascii="Times New Roman" w:hAnsi="Times New Roman"/>
          <w:sz w:val="24"/>
          <w:szCs w:val="24"/>
        </w:rPr>
        <w:t xml:space="preserve"> </w:t>
      </w:r>
      <w:r w:rsidR="0066208C" w:rsidRPr="0032742D">
        <w:rPr>
          <w:rFonts w:ascii="Times New Roman" w:hAnsi="Times New Roman"/>
          <w:sz w:val="24"/>
          <w:szCs w:val="24"/>
        </w:rPr>
        <w:t>paslaug</w:t>
      </w:r>
      <w:r w:rsidR="00DF5BB3" w:rsidRPr="0032742D">
        <w:rPr>
          <w:rFonts w:ascii="Times New Roman" w:hAnsi="Times New Roman"/>
          <w:sz w:val="24"/>
          <w:szCs w:val="24"/>
        </w:rPr>
        <w:t>ų</w:t>
      </w:r>
      <w:r w:rsidR="0066208C" w:rsidRPr="0032742D">
        <w:rPr>
          <w:rFonts w:ascii="Times New Roman" w:hAnsi="Times New Roman"/>
          <w:sz w:val="24"/>
          <w:szCs w:val="24"/>
          <w:lang w:eastAsia="ar-SA"/>
        </w:rPr>
        <w:t xml:space="preserve"> </w:t>
      </w:r>
      <w:bookmarkEnd w:id="5"/>
      <w:r w:rsidRPr="0032742D">
        <w:rPr>
          <w:rFonts w:ascii="Times New Roman" w:hAnsi="Times New Roman"/>
          <w:sz w:val="24"/>
          <w:szCs w:val="24"/>
          <w:lang w:eastAsia="ar-SA"/>
        </w:rPr>
        <w:t>techninė specifikacija</w:t>
      </w:r>
      <w:r w:rsidRPr="00456680">
        <w:rPr>
          <w:rFonts w:ascii="Times New Roman" w:hAnsi="Times New Roman"/>
          <w:sz w:val="24"/>
          <w:szCs w:val="24"/>
          <w:lang w:eastAsia="ar-SA"/>
        </w:rPr>
        <w:t>“ (toliau – priedas)</w:t>
      </w:r>
      <w:r w:rsidR="0081688E" w:rsidRPr="00456680">
        <w:rPr>
          <w:rFonts w:ascii="Times New Roman" w:hAnsi="Times New Roman"/>
          <w:sz w:val="24"/>
          <w:szCs w:val="24"/>
          <w:lang w:eastAsia="ar-SA"/>
        </w:rPr>
        <w:t>.</w:t>
      </w:r>
    </w:p>
    <w:p w14:paraId="7C308480" w14:textId="77777777" w:rsidR="00DF1145" w:rsidRPr="00DF1145" w:rsidRDefault="00F06D56" w:rsidP="00DF1145">
      <w:pPr>
        <w:pStyle w:val="ListParagraph"/>
        <w:numPr>
          <w:ilvl w:val="1"/>
          <w:numId w:val="4"/>
        </w:numPr>
        <w:tabs>
          <w:tab w:val="clear" w:pos="1567"/>
          <w:tab w:val="num" w:pos="1135"/>
        </w:tabs>
        <w:spacing w:after="0" w:line="240" w:lineRule="auto"/>
        <w:ind w:left="0" w:firstLine="709"/>
        <w:jc w:val="both"/>
        <w:rPr>
          <w:rFonts w:ascii="Times New Roman" w:hAnsi="Times New Roman"/>
          <w:sz w:val="24"/>
          <w:szCs w:val="24"/>
        </w:rPr>
      </w:pPr>
      <w:r w:rsidRPr="00AA6A97">
        <w:rPr>
          <w:rFonts w:ascii="Times New Roman" w:hAnsi="Times New Roman"/>
          <w:sz w:val="24"/>
          <w:szCs w:val="24"/>
        </w:rPr>
        <w:t xml:space="preserve">Paslaugų teikimo laikotarpis – 12 (dvylika) mėnesių nuo Sutarties įsigaliojimo dienos. </w:t>
      </w:r>
    </w:p>
    <w:p w14:paraId="6C581F54" w14:textId="77777777" w:rsidR="00DF1145" w:rsidRPr="00AA6A97" w:rsidRDefault="00DF1145" w:rsidP="00622E16">
      <w:pPr>
        <w:pStyle w:val="ListParagraph"/>
        <w:spacing w:after="0" w:line="240" w:lineRule="auto"/>
        <w:ind w:left="1567"/>
        <w:jc w:val="both"/>
        <w:rPr>
          <w:rFonts w:ascii="Times New Roman" w:hAnsi="Times New Roman"/>
          <w:sz w:val="24"/>
          <w:szCs w:val="24"/>
        </w:rPr>
      </w:pPr>
    </w:p>
    <w:p w14:paraId="0BB6CB09" w14:textId="77777777" w:rsidR="00E8647A" w:rsidRPr="00456680"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SUTARTIES KAINA</w:t>
      </w:r>
    </w:p>
    <w:p w14:paraId="7E97D2EF" w14:textId="77777777" w:rsidR="00B50534" w:rsidRPr="00456680" w:rsidRDefault="00B50534" w:rsidP="00B50534">
      <w:pPr>
        <w:tabs>
          <w:tab w:val="left" w:pos="426"/>
        </w:tabs>
        <w:autoSpaceDN w:val="0"/>
        <w:spacing w:after="0" w:line="240" w:lineRule="auto"/>
        <w:ind w:left="360"/>
        <w:rPr>
          <w:rFonts w:ascii="Times New Roman" w:hAnsi="Times New Roman"/>
          <w:b/>
          <w:sz w:val="24"/>
          <w:szCs w:val="24"/>
          <w:lang w:eastAsia="ar-SA"/>
        </w:rPr>
      </w:pPr>
    </w:p>
    <w:p w14:paraId="218423A5" w14:textId="284D2FDC" w:rsidR="00133CC6" w:rsidRPr="001F31A7" w:rsidRDefault="00133CC6" w:rsidP="00690249">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456680">
        <w:rPr>
          <w:rFonts w:ascii="Times New Roman" w:hAnsi="Times New Roman"/>
          <w:b/>
          <w:sz w:val="24"/>
          <w:szCs w:val="24"/>
        </w:rPr>
        <w:t>Sutarties kaina</w:t>
      </w:r>
      <w:r w:rsidR="00D2329C">
        <w:rPr>
          <w:rFonts w:ascii="Times New Roman" w:hAnsi="Times New Roman"/>
          <w:sz w:val="24"/>
          <w:szCs w:val="24"/>
        </w:rPr>
        <w:t xml:space="preserve"> </w:t>
      </w:r>
      <w:r w:rsidR="00D2329C" w:rsidRPr="00D2329C">
        <w:rPr>
          <w:rFonts w:ascii="Times New Roman" w:hAnsi="Times New Roman"/>
          <w:b/>
          <w:sz w:val="24"/>
          <w:szCs w:val="24"/>
        </w:rPr>
        <w:t>23 232,00</w:t>
      </w:r>
      <w:r w:rsidR="00D2329C">
        <w:rPr>
          <w:rFonts w:ascii="Times New Roman" w:hAnsi="Times New Roman"/>
          <w:sz w:val="24"/>
          <w:szCs w:val="24"/>
        </w:rPr>
        <w:t xml:space="preserve"> </w:t>
      </w:r>
      <w:r w:rsidRPr="00456680">
        <w:rPr>
          <w:rFonts w:ascii="Times New Roman" w:hAnsi="Times New Roman"/>
          <w:b/>
          <w:sz w:val="24"/>
          <w:szCs w:val="24"/>
        </w:rPr>
        <w:t>EUR</w:t>
      </w:r>
      <w:r w:rsidRPr="00456680">
        <w:rPr>
          <w:rFonts w:ascii="Times New Roman" w:hAnsi="Times New Roman"/>
          <w:sz w:val="24"/>
          <w:szCs w:val="24"/>
        </w:rPr>
        <w:t xml:space="preserve"> (</w:t>
      </w:r>
      <w:r w:rsidR="00D2329C">
        <w:rPr>
          <w:rFonts w:ascii="Times New Roman" w:hAnsi="Times New Roman"/>
          <w:sz w:val="24"/>
          <w:szCs w:val="24"/>
        </w:rPr>
        <w:t xml:space="preserve">dvidešimt trys tūkstančiai du šimtai trisdešimt du </w:t>
      </w:r>
      <w:r w:rsidRPr="00456680">
        <w:rPr>
          <w:rFonts w:ascii="Times New Roman" w:hAnsi="Times New Roman"/>
          <w:sz w:val="24"/>
          <w:szCs w:val="24"/>
        </w:rPr>
        <w:t>eur</w:t>
      </w:r>
      <w:r w:rsidR="00D2329C">
        <w:rPr>
          <w:rFonts w:ascii="Times New Roman" w:hAnsi="Times New Roman"/>
          <w:sz w:val="24"/>
          <w:szCs w:val="24"/>
        </w:rPr>
        <w:t xml:space="preserve">ai ir 0 </w:t>
      </w:r>
      <w:r w:rsidRPr="00456680">
        <w:rPr>
          <w:rFonts w:ascii="Times New Roman" w:hAnsi="Times New Roman"/>
          <w:sz w:val="24"/>
          <w:szCs w:val="24"/>
        </w:rPr>
        <w:t>ct), įskaitant 21 % pridėtinės vertės mokestį (</w:t>
      </w:r>
      <w:r w:rsidRPr="001F31A7">
        <w:rPr>
          <w:rFonts w:ascii="Times New Roman" w:hAnsi="Times New Roman"/>
          <w:sz w:val="24"/>
          <w:szCs w:val="24"/>
        </w:rPr>
        <w:t>toliau – PVM)</w:t>
      </w:r>
      <w:r w:rsidR="00D2329C" w:rsidRPr="001F31A7">
        <w:rPr>
          <w:rFonts w:ascii="Times New Roman" w:hAnsi="Times New Roman"/>
          <w:sz w:val="24"/>
          <w:szCs w:val="24"/>
        </w:rPr>
        <w:t xml:space="preserve"> (1-osios ir 2-osios pirkimo dalies kaina – po 11 616,00 Eur su PVM),</w:t>
      </w:r>
      <w:r w:rsidRPr="001F31A7">
        <w:rPr>
          <w:rFonts w:ascii="Times New Roman" w:hAnsi="Times New Roman"/>
          <w:sz w:val="24"/>
          <w:szCs w:val="24"/>
        </w:rPr>
        <w:t xml:space="preserve"> - atitinka </w:t>
      </w:r>
      <w:r w:rsidRPr="001F31A7">
        <w:rPr>
          <w:rStyle w:val="BodyText2"/>
          <w:sz w:val="24"/>
          <w:szCs w:val="24"/>
        </w:rPr>
        <w:t>Paslaug</w:t>
      </w:r>
      <w:r w:rsidR="00251F86" w:rsidRPr="001F31A7">
        <w:rPr>
          <w:rStyle w:val="BodyText2"/>
          <w:sz w:val="24"/>
          <w:szCs w:val="24"/>
        </w:rPr>
        <w:t>ų</w:t>
      </w:r>
      <w:r w:rsidRPr="001F31A7">
        <w:rPr>
          <w:rFonts w:ascii="Times New Roman" w:hAnsi="Times New Roman"/>
          <w:sz w:val="24"/>
          <w:szCs w:val="24"/>
        </w:rPr>
        <w:t xml:space="preserve"> teikėjo pasiūlymo kainą</w:t>
      </w:r>
      <w:r w:rsidR="00D2329C" w:rsidRPr="001F31A7">
        <w:rPr>
          <w:rFonts w:ascii="Times New Roman" w:hAnsi="Times New Roman"/>
          <w:sz w:val="24"/>
          <w:szCs w:val="24"/>
        </w:rPr>
        <w:t>.</w:t>
      </w:r>
    </w:p>
    <w:p w14:paraId="65583E7E" w14:textId="77777777" w:rsidR="007716BF" w:rsidRPr="001F31A7" w:rsidRDefault="00E4655B" w:rsidP="00276EE6">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1F31A7">
        <w:rPr>
          <w:rFonts w:ascii="Times New Roman" w:hAnsi="Times New Roman"/>
          <w:sz w:val="24"/>
          <w:szCs w:val="24"/>
        </w:rPr>
        <w:t>Paslaug</w:t>
      </w:r>
      <w:r w:rsidR="00251F86" w:rsidRPr="001F31A7">
        <w:rPr>
          <w:rFonts w:ascii="Times New Roman" w:hAnsi="Times New Roman"/>
          <w:sz w:val="24"/>
          <w:szCs w:val="24"/>
        </w:rPr>
        <w:t>ų</w:t>
      </w:r>
      <w:r w:rsidRPr="001F31A7">
        <w:rPr>
          <w:rFonts w:ascii="Times New Roman" w:hAnsi="Times New Roman"/>
          <w:sz w:val="24"/>
          <w:szCs w:val="24"/>
        </w:rPr>
        <w:t xml:space="preserve"> </w:t>
      </w:r>
      <w:r w:rsidR="00ED08F7" w:rsidRPr="001F31A7">
        <w:rPr>
          <w:rFonts w:ascii="Times New Roman" w:hAnsi="Times New Roman"/>
          <w:sz w:val="24"/>
          <w:szCs w:val="24"/>
        </w:rPr>
        <w:t>apimtis</w:t>
      </w:r>
      <w:r w:rsidR="006463B0" w:rsidRPr="001F31A7">
        <w:rPr>
          <w:rFonts w:ascii="Times New Roman" w:hAnsi="Times New Roman"/>
          <w:sz w:val="24"/>
          <w:szCs w:val="24"/>
        </w:rPr>
        <w:t xml:space="preserve"> ir kaina</w:t>
      </w:r>
      <w:r w:rsidR="00430C91" w:rsidRPr="001F31A7">
        <w:rPr>
          <w:rFonts w:ascii="Times New Roman" w:hAnsi="Times New Roman"/>
          <w:sz w:val="24"/>
          <w:szCs w:val="24"/>
        </w:rPr>
        <w:t>:</w:t>
      </w:r>
    </w:p>
    <w:p w14:paraId="0562418B" w14:textId="77777777" w:rsidR="00251F86" w:rsidRPr="001F31A7" w:rsidRDefault="00251F86" w:rsidP="00251F86">
      <w:pPr>
        <w:autoSpaceDN w:val="0"/>
        <w:spacing w:after="0" w:line="240" w:lineRule="auto"/>
        <w:ind w:left="709"/>
        <w:jc w:val="both"/>
        <w:rPr>
          <w:rFonts w:ascii="Times New Roman" w:hAnsi="Times New Roman"/>
          <w:iCs/>
          <w:sz w:val="24"/>
          <w:szCs w:val="24"/>
        </w:rPr>
      </w:pPr>
      <w:r w:rsidRPr="001F31A7">
        <w:rPr>
          <w:rFonts w:ascii="Times New Roman" w:hAnsi="Times New Roman"/>
          <w:iCs/>
          <w:sz w:val="24"/>
          <w:szCs w:val="24"/>
        </w:rPr>
        <w:lastRenderedPageBreak/>
        <w:t>2.2.1.</w:t>
      </w:r>
      <w:r w:rsidRPr="001F31A7">
        <w:rPr>
          <w:rFonts w:ascii="Times New Roman" w:hAnsi="Times New Roman"/>
          <w:sz w:val="24"/>
          <w:szCs w:val="24"/>
        </w:rPr>
        <w:t xml:space="preserve"> </w:t>
      </w:r>
      <w:bookmarkStart w:id="6" w:name="_Hlk36976575"/>
      <w:r w:rsidRPr="001F31A7">
        <w:rPr>
          <w:rFonts w:ascii="Times New Roman" w:hAnsi="Times New Roman"/>
          <w:iCs/>
          <w:sz w:val="24"/>
          <w:szCs w:val="24"/>
        </w:rPr>
        <w:t>taikoma 1 pirkimo daliai:</w:t>
      </w:r>
    </w:p>
    <w:bookmarkEnd w:id="6"/>
    <w:tbl>
      <w:tblPr>
        <w:tblW w:w="10206" w:type="dxa"/>
        <w:tblInd w:w="-3" w:type="dxa"/>
        <w:tblLayout w:type="fixed"/>
        <w:tblCellMar>
          <w:left w:w="0" w:type="dxa"/>
          <w:right w:w="0" w:type="dxa"/>
        </w:tblCellMar>
        <w:tblLook w:val="00A0" w:firstRow="1" w:lastRow="0" w:firstColumn="1" w:lastColumn="0" w:noHBand="0" w:noVBand="0"/>
      </w:tblPr>
      <w:tblGrid>
        <w:gridCol w:w="5670"/>
        <w:gridCol w:w="2268"/>
        <w:gridCol w:w="2268"/>
      </w:tblGrid>
      <w:tr w:rsidR="00ED08F7" w:rsidRPr="00ED08F7" w14:paraId="7EB0C9DB" w14:textId="77777777" w:rsidTr="00ED08F7">
        <w:trPr>
          <w:trHeight w:val="740"/>
        </w:trPr>
        <w:tc>
          <w:tcPr>
            <w:tcW w:w="5670" w:type="dxa"/>
            <w:tcBorders>
              <w:top w:val="single" w:sz="2" w:space="0" w:color="auto"/>
              <w:left w:val="single" w:sz="2" w:space="0" w:color="auto"/>
              <w:bottom w:val="single" w:sz="2" w:space="0" w:color="auto"/>
              <w:right w:val="single" w:sz="4" w:space="0" w:color="auto"/>
            </w:tcBorders>
            <w:shd w:val="clear" w:color="auto" w:fill="FFFFFF"/>
          </w:tcPr>
          <w:p w14:paraId="257915D7" w14:textId="77777777" w:rsidR="00ED08F7" w:rsidRPr="00ED08F7" w:rsidRDefault="00ED08F7" w:rsidP="00ED08F7">
            <w:pPr>
              <w:spacing w:after="0" w:line="280" w:lineRule="exact"/>
              <w:rPr>
                <w:rFonts w:ascii="Times New Roman" w:eastAsia="Times New Roman" w:hAnsi="Times New Roman"/>
                <w:b/>
                <w:color w:val="000000"/>
                <w:sz w:val="24"/>
                <w:szCs w:val="24"/>
                <w:lang w:eastAsia="lt-LT"/>
              </w:rPr>
            </w:pPr>
          </w:p>
          <w:p w14:paraId="31479041"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color w:val="000000"/>
                <w:sz w:val="24"/>
                <w:szCs w:val="24"/>
                <w:lang w:eastAsia="lt-LT"/>
              </w:rPr>
              <w:t>Paslaugos pavadinimas</w:t>
            </w:r>
          </w:p>
        </w:tc>
        <w:tc>
          <w:tcPr>
            <w:tcW w:w="2268" w:type="dxa"/>
            <w:tcBorders>
              <w:top w:val="single" w:sz="2" w:space="0" w:color="auto"/>
              <w:left w:val="single" w:sz="2" w:space="0" w:color="auto"/>
              <w:right w:val="single" w:sz="2" w:space="0" w:color="auto"/>
            </w:tcBorders>
            <w:shd w:val="clear" w:color="auto" w:fill="FFFFFF"/>
            <w:vAlign w:val="center"/>
          </w:tcPr>
          <w:p w14:paraId="2175DB77"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1 mėnesio </w:t>
            </w:r>
          </w:p>
          <w:p w14:paraId="41713381"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paslaugų kaina, </w:t>
            </w:r>
          </w:p>
          <w:p w14:paraId="2ED1BC72"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sz w:val="24"/>
                <w:szCs w:val="24"/>
                <w:lang w:eastAsia="lt-LT"/>
              </w:rPr>
              <w:t>Eur be PVM</w:t>
            </w:r>
          </w:p>
        </w:tc>
        <w:tc>
          <w:tcPr>
            <w:tcW w:w="2268" w:type="dxa"/>
            <w:tcBorders>
              <w:top w:val="single" w:sz="2" w:space="0" w:color="auto"/>
              <w:left w:val="single" w:sz="2" w:space="0" w:color="auto"/>
              <w:right w:val="single" w:sz="4" w:space="0" w:color="auto"/>
            </w:tcBorders>
            <w:shd w:val="clear" w:color="auto" w:fill="FFFFFF"/>
            <w:vAlign w:val="center"/>
          </w:tcPr>
          <w:p w14:paraId="3F37406C"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1 mėnesio </w:t>
            </w:r>
          </w:p>
          <w:p w14:paraId="45AF555D"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paslaugų kaina, </w:t>
            </w:r>
          </w:p>
          <w:p w14:paraId="726A9A5D"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sz w:val="24"/>
                <w:szCs w:val="24"/>
                <w:lang w:eastAsia="lt-LT"/>
              </w:rPr>
              <w:t>Eur su PVM</w:t>
            </w:r>
          </w:p>
        </w:tc>
      </w:tr>
      <w:tr w:rsidR="00ED08F7" w:rsidRPr="00ED08F7" w14:paraId="4B0D6E86" w14:textId="77777777" w:rsidTr="00ED08F7">
        <w:trPr>
          <w:trHeight w:val="492"/>
        </w:trPr>
        <w:tc>
          <w:tcPr>
            <w:tcW w:w="5670" w:type="dxa"/>
            <w:tcBorders>
              <w:top w:val="single" w:sz="2" w:space="0" w:color="auto"/>
              <w:left w:val="single" w:sz="2" w:space="0" w:color="auto"/>
              <w:bottom w:val="single" w:sz="2" w:space="0" w:color="auto"/>
              <w:right w:val="single" w:sz="2" w:space="0" w:color="auto"/>
            </w:tcBorders>
            <w:shd w:val="clear" w:color="auto" w:fill="FFFFFF"/>
          </w:tcPr>
          <w:p w14:paraId="5F3CE24C" w14:textId="77777777" w:rsidR="00ED08F7" w:rsidRPr="00ED08F7" w:rsidRDefault="00ED08F7" w:rsidP="00ED08F7">
            <w:pPr>
              <w:spacing w:after="0" w:line="280" w:lineRule="exact"/>
              <w:jc w:val="center"/>
              <w:rPr>
                <w:rFonts w:ascii="Times New Roman" w:eastAsia="Times New Roman" w:hAnsi="Times New Roman"/>
                <w:sz w:val="24"/>
                <w:szCs w:val="24"/>
                <w:lang w:eastAsia="lt-LT"/>
              </w:rPr>
            </w:pPr>
            <w:r w:rsidRPr="00ED08F7">
              <w:rPr>
                <w:rFonts w:ascii="Times New Roman" w:eastAsia="Times New Roman" w:hAnsi="Times New Roman"/>
                <w:b/>
                <w:bCs/>
                <w:sz w:val="24"/>
                <w:szCs w:val="24"/>
                <w:lang w:eastAsia="lt-LT"/>
              </w:rPr>
              <w:t>Globos centrų mainų informacinės sistemos techninės priežiūros, vystymo ir palaikymo paslaugos</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3DC274AC" w14:textId="55967080" w:rsidR="00ED08F7" w:rsidRPr="00ED08F7" w:rsidRDefault="00D2329C" w:rsidP="00ED08F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800,00</w:t>
            </w:r>
          </w:p>
        </w:tc>
        <w:tc>
          <w:tcPr>
            <w:tcW w:w="226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02B603" w14:textId="065D6F3E" w:rsidR="00ED08F7" w:rsidRPr="00ED08F7" w:rsidRDefault="00D2329C" w:rsidP="00ED08F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968,00</w:t>
            </w:r>
          </w:p>
        </w:tc>
      </w:tr>
    </w:tbl>
    <w:p w14:paraId="5D55F7EC" w14:textId="77777777" w:rsidR="003B48EC" w:rsidRDefault="003B48EC" w:rsidP="003B48EC">
      <w:pPr>
        <w:autoSpaceDN w:val="0"/>
        <w:spacing w:after="0" w:line="240" w:lineRule="auto"/>
        <w:jc w:val="both"/>
        <w:rPr>
          <w:rFonts w:ascii="Times New Roman" w:hAnsi="Times New Roman"/>
          <w:i/>
          <w:iCs/>
          <w:sz w:val="24"/>
          <w:szCs w:val="24"/>
        </w:rPr>
      </w:pPr>
    </w:p>
    <w:p w14:paraId="4615127E" w14:textId="77777777" w:rsidR="00251F86" w:rsidRPr="001F31A7" w:rsidRDefault="00025009" w:rsidP="00251F86">
      <w:pPr>
        <w:autoSpaceDN w:val="0"/>
        <w:spacing w:after="0" w:line="240" w:lineRule="auto"/>
        <w:ind w:left="709"/>
        <w:jc w:val="both"/>
        <w:rPr>
          <w:rFonts w:ascii="Times New Roman" w:hAnsi="Times New Roman"/>
          <w:sz w:val="24"/>
          <w:szCs w:val="24"/>
        </w:rPr>
      </w:pPr>
      <w:r w:rsidRPr="001F31A7">
        <w:rPr>
          <w:rFonts w:ascii="Times New Roman" w:hAnsi="Times New Roman"/>
          <w:iCs/>
          <w:sz w:val="24"/>
          <w:szCs w:val="24"/>
        </w:rPr>
        <w:t>2.2.2. taikoma 2 pirkimo daliai:</w:t>
      </w:r>
    </w:p>
    <w:tbl>
      <w:tblPr>
        <w:tblW w:w="10206" w:type="dxa"/>
        <w:tblInd w:w="-3" w:type="dxa"/>
        <w:tblLayout w:type="fixed"/>
        <w:tblCellMar>
          <w:left w:w="0" w:type="dxa"/>
          <w:right w:w="0" w:type="dxa"/>
        </w:tblCellMar>
        <w:tblLook w:val="00A0" w:firstRow="1" w:lastRow="0" w:firstColumn="1" w:lastColumn="0" w:noHBand="0" w:noVBand="0"/>
      </w:tblPr>
      <w:tblGrid>
        <w:gridCol w:w="5670"/>
        <w:gridCol w:w="2268"/>
        <w:gridCol w:w="2268"/>
      </w:tblGrid>
      <w:tr w:rsidR="00ED08F7" w:rsidRPr="00ED08F7" w14:paraId="17B350FB" w14:textId="77777777" w:rsidTr="00ED08F7">
        <w:trPr>
          <w:trHeight w:val="740"/>
        </w:trPr>
        <w:tc>
          <w:tcPr>
            <w:tcW w:w="5670" w:type="dxa"/>
            <w:tcBorders>
              <w:top w:val="single" w:sz="2" w:space="0" w:color="auto"/>
              <w:left w:val="single" w:sz="2" w:space="0" w:color="auto"/>
              <w:bottom w:val="single" w:sz="2" w:space="0" w:color="auto"/>
              <w:right w:val="single" w:sz="4" w:space="0" w:color="auto"/>
            </w:tcBorders>
            <w:shd w:val="clear" w:color="auto" w:fill="FFFFFF"/>
          </w:tcPr>
          <w:p w14:paraId="31734BFC" w14:textId="77777777" w:rsidR="00ED08F7" w:rsidRPr="00ED08F7" w:rsidRDefault="00ED08F7" w:rsidP="00ED08F7">
            <w:pPr>
              <w:spacing w:after="0" w:line="280" w:lineRule="exact"/>
              <w:rPr>
                <w:rFonts w:ascii="Times New Roman" w:eastAsia="Times New Roman" w:hAnsi="Times New Roman"/>
                <w:b/>
                <w:color w:val="000000"/>
                <w:sz w:val="24"/>
                <w:szCs w:val="24"/>
                <w:lang w:eastAsia="lt-LT"/>
              </w:rPr>
            </w:pPr>
          </w:p>
          <w:p w14:paraId="2F36BEB7"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color w:val="000000"/>
                <w:sz w:val="24"/>
                <w:szCs w:val="24"/>
                <w:lang w:eastAsia="lt-LT"/>
              </w:rPr>
              <w:t>Paslaugos pavadinimas</w:t>
            </w:r>
          </w:p>
        </w:tc>
        <w:tc>
          <w:tcPr>
            <w:tcW w:w="2268" w:type="dxa"/>
            <w:tcBorders>
              <w:top w:val="single" w:sz="2" w:space="0" w:color="auto"/>
              <w:left w:val="single" w:sz="2" w:space="0" w:color="auto"/>
              <w:right w:val="single" w:sz="2" w:space="0" w:color="auto"/>
            </w:tcBorders>
            <w:shd w:val="clear" w:color="auto" w:fill="FFFFFF"/>
            <w:vAlign w:val="center"/>
          </w:tcPr>
          <w:p w14:paraId="623F46D9"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1 mėnesio </w:t>
            </w:r>
          </w:p>
          <w:p w14:paraId="308DE0E7"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paslaugų kaina, </w:t>
            </w:r>
          </w:p>
          <w:p w14:paraId="4DF9D13D"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sz w:val="24"/>
                <w:szCs w:val="24"/>
                <w:lang w:eastAsia="lt-LT"/>
              </w:rPr>
              <w:t>Eur be PVM</w:t>
            </w:r>
          </w:p>
        </w:tc>
        <w:tc>
          <w:tcPr>
            <w:tcW w:w="2268" w:type="dxa"/>
            <w:tcBorders>
              <w:top w:val="single" w:sz="2" w:space="0" w:color="auto"/>
              <w:left w:val="single" w:sz="2" w:space="0" w:color="auto"/>
              <w:right w:val="single" w:sz="4" w:space="0" w:color="auto"/>
            </w:tcBorders>
            <w:shd w:val="clear" w:color="auto" w:fill="FFFFFF"/>
            <w:vAlign w:val="center"/>
          </w:tcPr>
          <w:p w14:paraId="03DCEA67"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1 mėnesio </w:t>
            </w:r>
          </w:p>
          <w:p w14:paraId="4D1931B5" w14:textId="77777777" w:rsidR="00ED08F7" w:rsidRPr="00ED08F7" w:rsidRDefault="00ED08F7" w:rsidP="00ED08F7">
            <w:pPr>
              <w:spacing w:after="0" w:line="280" w:lineRule="exact"/>
              <w:jc w:val="center"/>
              <w:rPr>
                <w:rFonts w:ascii="Times New Roman" w:eastAsia="Times New Roman" w:hAnsi="Times New Roman"/>
                <w:b/>
                <w:sz w:val="24"/>
                <w:szCs w:val="24"/>
                <w:lang w:eastAsia="lt-LT"/>
              </w:rPr>
            </w:pPr>
            <w:r w:rsidRPr="00ED08F7">
              <w:rPr>
                <w:rFonts w:ascii="Times New Roman" w:eastAsia="Times New Roman" w:hAnsi="Times New Roman"/>
                <w:b/>
                <w:sz w:val="24"/>
                <w:szCs w:val="24"/>
                <w:lang w:eastAsia="lt-LT"/>
              </w:rPr>
              <w:t xml:space="preserve">paslaugų kaina, </w:t>
            </w:r>
          </w:p>
          <w:p w14:paraId="5A94C0BF" w14:textId="77777777" w:rsidR="00ED08F7" w:rsidRPr="00ED08F7" w:rsidRDefault="00ED08F7" w:rsidP="00ED08F7">
            <w:pPr>
              <w:spacing w:after="0" w:line="280" w:lineRule="exact"/>
              <w:jc w:val="center"/>
              <w:rPr>
                <w:rFonts w:ascii="Times New Roman" w:eastAsia="Times New Roman" w:hAnsi="Times New Roman"/>
                <w:b/>
                <w:color w:val="000000"/>
                <w:sz w:val="24"/>
                <w:szCs w:val="24"/>
                <w:lang w:eastAsia="lt-LT"/>
              </w:rPr>
            </w:pPr>
            <w:r w:rsidRPr="00ED08F7">
              <w:rPr>
                <w:rFonts w:ascii="Times New Roman" w:eastAsia="Times New Roman" w:hAnsi="Times New Roman"/>
                <w:b/>
                <w:sz w:val="24"/>
                <w:szCs w:val="24"/>
                <w:lang w:eastAsia="lt-LT"/>
              </w:rPr>
              <w:t>Eur su PVM</w:t>
            </w:r>
          </w:p>
        </w:tc>
      </w:tr>
      <w:tr w:rsidR="00ED08F7" w:rsidRPr="00ED08F7" w14:paraId="7F170D04" w14:textId="77777777" w:rsidTr="00ED08F7">
        <w:trPr>
          <w:trHeight w:val="492"/>
        </w:trPr>
        <w:tc>
          <w:tcPr>
            <w:tcW w:w="5670" w:type="dxa"/>
            <w:tcBorders>
              <w:top w:val="single" w:sz="2" w:space="0" w:color="auto"/>
              <w:left w:val="single" w:sz="2" w:space="0" w:color="auto"/>
              <w:bottom w:val="single" w:sz="2" w:space="0" w:color="auto"/>
              <w:right w:val="single" w:sz="2" w:space="0" w:color="auto"/>
            </w:tcBorders>
            <w:shd w:val="clear" w:color="auto" w:fill="FFFFFF"/>
          </w:tcPr>
          <w:p w14:paraId="55366EBF" w14:textId="77777777" w:rsidR="00ED08F7" w:rsidRPr="00ED08F7" w:rsidRDefault="00ED08F7" w:rsidP="00ED08F7">
            <w:pPr>
              <w:spacing w:after="0" w:line="280" w:lineRule="exact"/>
              <w:jc w:val="center"/>
              <w:rPr>
                <w:rFonts w:ascii="Times New Roman" w:eastAsia="Times New Roman" w:hAnsi="Times New Roman"/>
                <w:sz w:val="24"/>
                <w:szCs w:val="24"/>
                <w:lang w:eastAsia="lt-LT"/>
              </w:rPr>
            </w:pPr>
            <w:r w:rsidRPr="00ED08F7">
              <w:rPr>
                <w:rFonts w:ascii="Times New Roman" w:eastAsia="Times New Roman" w:hAnsi="Times New Roman"/>
                <w:b/>
                <w:bCs/>
                <w:sz w:val="24"/>
                <w:szCs w:val="24"/>
                <w:lang w:eastAsia="lt-LT"/>
              </w:rPr>
              <w:t>Internetinės svetainės</w:t>
            </w:r>
            <w:r w:rsidRPr="00ED08F7">
              <w:rPr>
                <w:rFonts w:ascii="Times New Roman" w:eastAsia="Times New Roman" w:hAnsi="Times New Roman"/>
                <w:sz w:val="24"/>
                <w:szCs w:val="24"/>
                <w:lang w:eastAsia="lt-LT"/>
              </w:rPr>
              <w:t xml:space="preserve"> </w:t>
            </w:r>
            <w:hyperlink r:id="rId11" w:history="1">
              <w:r w:rsidRPr="00ED08F7">
                <w:rPr>
                  <w:rFonts w:ascii="Times New Roman" w:eastAsia="Times New Roman" w:hAnsi="Times New Roman"/>
                  <w:color w:val="0563C1"/>
                  <w:sz w:val="24"/>
                  <w:szCs w:val="24"/>
                  <w:u w:val="single"/>
                  <w:lang w:eastAsia="lt-LT"/>
                </w:rPr>
                <w:t>www.globoscentrai.lt</w:t>
              </w:r>
            </w:hyperlink>
            <w:r w:rsidRPr="00ED08F7">
              <w:rPr>
                <w:rFonts w:ascii="Times New Roman" w:eastAsia="Times New Roman" w:hAnsi="Times New Roman"/>
                <w:sz w:val="24"/>
                <w:szCs w:val="24"/>
                <w:lang w:eastAsia="lt-LT"/>
              </w:rPr>
              <w:t xml:space="preserve"> </w:t>
            </w:r>
            <w:r w:rsidRPr="00ED08F7">
              <w:rPr>
                <w:rFonts w:ascii="Times New Roman" w:eastAsia="Times New Roman" w:hAnsi="Times New Roman"/>
                <w:b/>
                <w:bCs/>
                <w:sz w:val="24"/>
                <w:szCs w:val="24"/>
                <w:lang w:eastAsia="lt-LT"/>
              </w:rPr>
              <w:t>techninės priežiūros, vystymo ir palaikymo paslaugos</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24436CC1" w14:textId="265F066E" w:rsidR="00ED08F7" w:rsidRPr="00ED08F7" w:rsidRDefault="00D2329C" w:rsidP="00ED08F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800,00</w:t>
            </w:r>
          </w:p>
        </w:tc>
        <w:tc>
          <w:tcPr>
            <w:tcW w:w="226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9AFFA02" w14:textId="4D4EAD0C" w:rsidR="00ED08F7" w:rsidRPr="00ED08F7" w:rsidRDefault="00D2329C" w:rsidP="00ED08F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968,00</w:t>
            </w:r>
          </w:p>
        </w:tc>
      </w:tr>
    </w:tbl>
    <w:p w14:paraId="325B610B" w14:textId="77777777" w:rsidR="00622E16" w:rsidRDefault="00622E16" w:rsidP="00622E16">
      <w:pPr>
        <w:autoSpaceDN w:val="0"/>
        <w:spacing w:after="0" w:line="240" w:lineRule="auto"/>
        <w:ind w:left="709"/>
        <w:jc w:val="both"/>
        <w:rPr>
          <w:rFonts w:ascii="Times New Roman" w:hAnsi="Times New Roman"/>
          <w:sz w:val="24"/>
          <w:szCs w:val="24"/>
        </w:rPr>
      </w:pPr>
    </w:p>
    <w:p w14:paraId="76A6AFF2" w14:textId="77777777" w:rsidR="00FD686B" w:rsidRPr="00456680" w:rsidRDefault="005E7C10" w:rsidP="005E7C10">
      <w:pPr>
        <w:pStyle w:val="ListParagraph"/>
        <w:numPr>
          <w:ilvl w:val="1"/>
          <w:numId w:val="6"/>
        </w:numPr>
        <w:tabs>
          <w:tab w:val="left" w:pos="1134"/>
        </w:tabs>
        <w:autoSpaceDN w:val="0"/>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 </w:t>
      </w:r>
      <w:r w:rsidR="00E8647A" w:rsidRPr="00456680">
        <w:rPr>
          <w:rFonts w:ascii="Times New Roman" w:hAnsi="Times New Roman"/>
          <w:sz w:val="24"/>
          <w:szCs w:val="24"/>
        </w:rPr>
        <w:t xml:space="preserve">Į sutarties kainą </w:t>
      </w:r>
      <w:r w:rsidR="00251F86">
        <w:rPr>
          <w:rFonts w:ascii="Times New Roman" w:hAnsi="Times New Roman"/>
          <w:sz w:val="24"/>
          <w:szCs w:val="24"/>
        </w:rPr>
        <w:t xml:space="preserve">(įkainį) </w:t>
      </w:r>
      <w:r w:rsidR="00E8647A" w:rsidRPr="00456680">
        <w:rPr>
          <w:rFonts w:ascii="Times New Roman" w:hAnsi="Times New Roman"/>
          <w:sz w:val="24"/>
          <w:szCs w:val="24"/>
        </w:rPr>
        <w:t xml:space="preserve">įeina </w:t>
      </w:r>
      <w:r w:rsidR="00FD686B" w:rsidRPr="00456680">
        <w:rPr>
          <w:rFonts w:ascii="Times New Roman" w:hAnsi="Times New Roman"/>
          <w:sz w:val="24"/>
          <w:szCs w:val="24"/>
        </w:rPr>
        <w:t xml:space="preserve">visi mokesčiai, </w:t>
      </w:r>
      <w:r w:rsidR="00FD686B" w:rsidRPr="00456680">
        <w:rPr>
          <w:rFonts w:ascii="Times New Roman" w:hAnsi="Times New Roman"/>
          <w:bCs/>
          <w:sz w:val="24"/>
          <w:szCs w:val="24"/>
        </w:rPr>
        <w:t>įskaitant PVM,</w:t>
      </w:r>
      <w:r w:rsidR="00FD686B" w:rsidRPr="00456680">
        <w:rPr>
          <w:rFonts w:ascii="Times New Roman" w:hAnsi="Times New Roman"/>
          <w:sz w:val="24"/>
          <w:szCs w:val="24"/>
        </w:rPr>
        <w:t xml:space="preserve"> ir visos Paslaug</w:t>
      </w:r>
      <w:r w:rsidR="0032742D">
        <w:rPr>
          <w:rFonts w:ascii="Times New Roman" w:hAnsi="Times New Roman"/>
          <w:sz w:val="24"/>
          <w:szCs w:val="24"/>
        </w:rPr>
        <w:t>ų</w:t>
      </w:r>
      <w:r w:rsidR="00FD686B" w:rsidRPr="00456680">
        <w:rPr>
          <w:rFonts w:ascii="Times New Roman" w:hAnsi="Times New Roman"/>
          <w:sz w:val="24"/>
          <w:szCs w:val="24"/>
        </w:rPr>
        <w:t xml:space="preserve"> teikėjo išlaidos, galinčios turėti įtakos kainai ar galinčios atsirasti vykdant Sutartį, </w:t>
      </w:r>
      <w:r w:rsidR="00FD686B" w:rsidRPr="00456680">
        <w:rPr>
          <w:rFonts w:ascii="Times New Roman" w:hAnsi="Times New Roman"/>
          <w:bCs/>
          <w:sz w:val="24"/>
          <w:szCs w:val="24"/>
        </w:rPr>
        <w:t>įskaitant mokėjimo dokumentų pateikimo per „E.sąskaita“ kaštai.</w:t>
      </w:r>
    </w:p>
    <w:p w14:paraId="73B8C5A8" w14:textId="77777777" w:rsidR="00430C91" w:rsidRDefault="00251F86" w:rsidP="00430C91">
      <w:pPr>
        <w:numPr>
          <w:ilvl w:val="1"/>
          <w:numId w:val="6"/>
        </w:numPr>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Sutart</w:t>
      </w:r>
      <w:r>
        <w:rPr>
          <w:rFonts w:ascii="Times New Roman" w:hAnsi="Times New Roman"/>
          <w:sz w:val="24"/>
          <w:szCs w:val="24"/>
        </w:rPr>
        <w:t>yje taikoma fiksuoto</w:t>
      </w:r>
      <w:r w:rsidR="00ED08F7">
        <w:rPr>
          <w:rFonts w:ascii="Times New Roman" w:hAnsi="Times New Roman"/>
          <w:sz w:val="24"/>
          <w:szCs w:val="24"/>
        </w:rPr>
        <w:t>s</w:t>
      </w:r>
      <w:r w:rsidRPr="00E83A1F">
        <w:rPr>
          <w:rFonts w:ascii="Times New Roman" w:hAnsi="Times New Roman"/>
          <w:sz w:val="24"/>
          <w:szCs w:val="24"/>
        </w:rPr>
        <w:t xml:space="preserve"> </w:t>
      </w:r>
      <w:r w:rsidR="00ED08F7">
        <w:rPr>
          <w:rFonts w:ascii="Times New Roman" w:hAnsi="Times New Roman"/>
          <w:sz w:val="24"/>
          <w:szCs w:val="24"/>
        </w:rPr>
        <w:t>kainos</w:t>
      </w:r>
      <w:r>
        <w:rPr>
          <w:rFonts w:ascii="Times New Roman" w:hAnsi="Times New Roman"/>
          <w:sz w:val="24"/>
          <w:szCs w:val="24"/>
        </w:rPr>
        <w:t xml:space="preserve"> kainodara. </w:t>
      </w:r>
      <w:bookmarkStart w:id="7" w:name="_Hlk10554140"/>
      <w:r>
        <w:rPr>
          <w:rFonts w:ascii="Times New Roman" w:hAnsi="Times New Roman"/>
          <w:sz w:val="24"/>
          <w:szCs w:val="24"/>
        </w:rPr>
        <w:t xml:space="preserve">Paslaugų </w:t>
      </w:r>
      <w:r w:rsidR="00ED08F7">
        <w:rPr>
          <w:rFonts w:ascii="Times New Roman" w:hAnsi="Times New Roman"/>
          <w:sz w:val="24"/>
          <w:szCs w:val="24"/>
        </w:rPr>
        <w:t>kainos</w:t>
      </w:r>
      <w:r w:rsidRPr="00E83A1F">
        <w:rPr>
          <w:rFonts w:ascii="Times New Roman" w:hAnsi="Times New Roman"/>
          <w:sz w:val="24"/>
          <w:szCs w:val="24"/>
        </w:rPr>
        <w:t xml:space="preserve"> </w:t>
      </w:r>
      <w:bookmarkEnd w:id="7"/>
      <w:r w:rsidRPr="00E83A1F">
        <w:rPr>
          <w:rFonts w:ascii="Times New Roman" w:hAnsi="Times New Roman"/>
          <w:sz w:val="24"/>
          <w:szCs w:val="24"/>
        </w:rPr>
        <w:t>yra fiksuot</w:t>
      </w:r>
      <w:r w:rsidR="00ED08F7">
        <w:rPr>
          <w:rFonts w:ascii="Times New Roman" w:hAnsi="Times New Roman"/>
          <w:sz w:val="24"/>
          <w:szCs w:val="24"/>
        </w:rPr>
        <w:t>os</w:t>
      </w:r>
      <w:r w:rsidRPr="00E83A1F">
        <w:rPr>
          <w:rFonts w:ascii="Times New Roman" w:hAnsi="Times New Roman"/>
          <w:sz w:val="24"/>
          <w:szCs w:val="24"/>
        </w:rPr>
        <w:t xml:space="preserve"> ir nustatyt</w:t>
      </w:r>
      <w:r w:rsidR="00ED08F7">
        <w:rPr>
          <w:rFonts w:ascii="Times New Roman" w:hAnsi="Times New Roman"/>
          <w:sz w:val="24"/>
          <w:szCs w:val="24"/>
        </w:rPr>
        <w:t>os</w:t>
      </w:r>
      <w:r w:rsidRPr="00E83A1F">
        <w:rPr>
          <w:rFonts w:ascii="Times New Roman" w:hAnsi="Times New Roman"/>
          <w:sz w:val="24"/>
          <w:szCs w:val="24"/>
        </w:rPr>
        <w:t xml:space="preserve"> visam </w:t>
      </w:r>
      <w:r>
        <w:rPr>
          <w:rFonts w:ascii="Times New Roman" w:hAnsi="Times New Roman"/>
          <w:sz w:val="24"/>
          <w:szCs w:val="24"/>
        </w:rPr>
        <w:t>S</w:t>
      </w:r>
      <w:r w:rsidRPr="00E83A1F">
        <w:rPr>
          <w:rFonts w:ascii="Times New Roman" w:hAnsi="Times New Roman"/>
          <w:sz w:val="24"/>
          <w:szCs w:val="24"/>
        </w:rPr>
        <w:t xml:space="preserve">utarties galiojimo </w:t>
      </w:r>
      <w:r w:rsidRPr="00B8503B">
        <w:rPr>
          <w:rFonts w:ascii="Times New Roman" w:hAnsi="Times New Roman"/>
          <w:sz w:val="24"/>
          <w:szCs w:val="24"/>
        </w:rPr>
        <w:t xml:space="preserve">laikotarpiui. Paslaugų </w:t>
      </w:r>
      <w:r w:rsidR="00ED08F7">
        <w:rPr>
          <w:rFonts w:ascii="Times New Roman" w:hAnsi="Times New Roman"/>
          <w:sz w:val="24"/>
          <w:szCs w:val="24"/>
        </w:rPr>
        <w:t>kainos</w:t>
      </w:r>
      <w:r w:rsidRPr="00B8503B">
        <w:rPr>
          <w:rFonts w:ascii="Times New Roman" w:hAnsi="Times New Roman"/>
          <w:sz w:val="24"/>
          <w:szCs w:val="24"/>
        </w:rPr>
        <w:t xml:space="preserve"> dėl rinkos kainų lygio pasikeitimo ar mokesčių pasikeitimo nebus perskaičiuojam</w:t>
      </w:r>
      <w:r w:rsidR="00ED08F7">
        <w:rPr>
          <w:rFonts w:ascii="Times New Roman" w:hAnsi="Times New Roman"/>
          <w:sz w:val="24"/>
          <w:szCs w:val="24"/>
        </w:rPr>
        <w:t>os</w:t>
      </w:r>
      <w:r w:rsidR="00430C91">
        <w:rPr>
          <w:rFonts w:ascii="Times New Roman" w:hAnsi="Times New Roman"/>
          <w:sz w:val="24"/>
          <w:szCs w:val="24"/>
        </w:rPr>
        <w:t>.</w:t>
      </w:r>
      <w:r w:rsidR="00430C91" w:rsidRPr="00456680">
        <w:rPr>
          <w:rFonts w:ascii="Times New Roman" w:hAnsi="Times New Roman"/>
          <w:sz w:val="24"/>
          <w:szCs w:val="24"/>
        </w:rPr>
        <w:t xml:space="preserve"> </w:t>
      </w:r>
    </w:p>
    <w:p w14:paraId="1283A9DB" w14:textId="77777777" w:rsidR="00430C91" w:rsidRDefault="00430C91" w:rsidP="00430C91">
      <w:pPr>
        <w:autoSpaceDN w:val="0"/>
        <w:spacing w:after="0" w:line="240" w:lineRule="auto"/>
        <w:ind w:left="709"/>
        <w:jc w:val="both"/>
        <w:rPr>
          <w:rFonts w:ascii="Times New Roman" w:hAnsi="Times New Roman"/>
          <w:sz w:val="24"/>
          <w:szCs w:val="24"/>
        </w:rPr>
      </w:pPr>
    </w:p>
    <w:p w14:paraId="6017F8B8" w14:textId="77777777" w:rsidR="00E8647A" w:rsidRPr="00456680"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ATSISKAITYMŲ TVARKA</w:t>
      </w:r>
    </w:p>
    <w:p w14:paraId="12AD9399" w14:textId="77777777" w:rsidR="00B04B9A" w:rsidRPr="00456680" w:rsidRDefault="00B04B9A" w:rsidP="00E32F0A">
      <w:pPr>
        <w:tabs>
          <w:tab w:val="left" w:pos="426"/>
        </w:tabs>
        <w:autoSpaceDN w:val="0"/>
        <w:spacing w:after="0" w:line="240" w:lineRule="auto"/>
        <w:ind w:left="360"/>
        <w:rPr>
          <w:rFonts w:ascii="Times New Roman" w:hAnsi="Times New Roman"/>
          <w:b/>
          <w:sz w:val="24"/>
          <w:szCs w:val="24"/>
          <w:lang w:eastAsia="ar-SA"/>
        </w:rPr>
      </w:pPr>
    </w:p>
    <w:p w14:paraId="28040583" w14:textId="77777777" w:rsidR="00BB3E7A" w:rsidRPr="009E5F36" w:rsidRDefault="00FE7AD7" w:rsidP="0084475F">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 </w:t>
      </w:r>
      <w:r w:rsidR="00BB3E7A" w:rsidRPr="00456680">
        <w:rPr>
          <w:rFonts w:ascii="Times New Roman" w:hAnsi="Times New Roman"/>
          <w:sz w:val="24"/>
          <w:szCs w:val="24"/>
        </w:rPr>
        <w:t>Paslaug</w:t>
      </w:r>
      <w:r w:rsidR="001A0B80">
        <w:rPr>
          <w:rFonts w:ascii="Times New Roman" w:hAnsi="Times New Roman"/>
          <w:sz w:val="24"/>
          <w:szCs w:val="24"/>
        </w:rPr>
        <w:t>ų</w:t>
      </w:r>
      <w:r w:rsidR="00BB3E7A" w:rsidRPr="00456680">
        <w:rPr>
          <w:rFonts w:ascii="Times New Roman" w:hAnsi="Times New Roman"/>
          <w:sz w:val="24"/>
          <w:szCs w:val="24"/>
        </w:rPr>
        <w:t xml:space="preserve"> </w:t>
      </w:r>
      <w:r w:rsidR="00BB3E7A" w:rsidRPr="009E5F36">
        <w:rPr>
          <w:rFonts w:ascii="Times New Roman" w:hAnsi="Times New Roman"/>
          <w:sz w:val="24"/>
          <w:szCs w:val="24"/>
        </w:rPr>
        <w:t xml:space="preserve">suteikimas </w:t>
      </w:r>
      <w:r w:rsidR="00622E16" w:rsidRPr="009E5F36">
        <w:rPr>
          <w:rFonts w:ascii="Times New Roman" w:hAnsi="Times New Roman"/>
          <w:sz w:val="24"/>
          <w:szCs w:val="24"/>
        </w:rPr>
        <w:t xml:space="preserve">kas mėnesį </w:t>
      </w:r>
      <w:r w:rsidR="00BB3E7A" w:rsidRPr="009E5F36">
        <w:rPr>
          <w:rFonts w:ascii="Times New Roman" w:hAnsi="Times New Roman"/>
          <w:sz w:val="24"/>
          <w:szCs w:val="24"/>
        </w:rPr>
        <w:t>įforminamas Paslaug</w:t>
      </w:r>
      <w:r w:rsidR="001A0B80">
        <w:rPr>
          <w:rFonts w:ascii="Times New Roman" w:hAnsi="Times New Roman"/>
          <w:sz w:val="24"/>
          <w:szCs w:val="24"/>
        </w:rPr>
        <w:t>ų</w:t>
      </w:r>
      <w:r w:rsidR="00BB3E7A" w:rsidRPr="009E5F36">
        <w:rPr>
          <w:rFonts w:ascii="Times New Roman" w:hAnsi="Times New Roman"/>
          <w:sz w:val="24"/>
          <w:szCs w:val="24"/>
        </w:rPr>
        <w:t xml:space="preserve"> teikėjo ir Pirkėjo pasirašomu paslaug</w:t>
      </w:r>
      <w:r w:rsidR="001A0B80">
        <w:rPr>
          <w:rFonts w:ascii="Times New Roman" w:hAnsi="Times New Roman"/>
          <w:sz w:val="24"/>
          <w:szCs w:val="24"/>
        </w:rPr>
        <w:t>ų</w:t>
      </w:r>
      <w:r w:rsidR="00BB3E7A" w:rsidRPr="009E5F36">
        <w:rPr>
          <w:rFonts w:ascii="Times New Roman" w:hAnsi="Times New Roman"/>
          <w:sz w:val="24"/>
          <w:szCs w:val="24"/>
        </w:rPr>
        <w:t xml:space="preserve"> perdavimo–priėmimo aktu ir PVM sąskaita faktūra.</w:t>
      </w:r>
    </w:p>
    <w:p w14:paraId="3D543D85" w14:textId="77777777" w:rsidR="00BB3E7A" w:rsidRPr="009E5F36" w:rsidRDefault="00BB3E7A" w:rsidP="0084475F">
      <w:pPr>
        <w:pStyle w:val="ListParagraph"/>
        <w:numPr>
          <w:ilvl w:val="1"/>
          <w:numId w:val="9"/>
        </w:numPr>
        <w:autoSpaceDN w:val="0"/>
        <w:spacing w:after="0" w:line="240" w:lineRule="auto"/>
        <w:ind w:left="0" w:firstLine="709"/>
        <w:jc w:val="both"/>
        <w:rPr>
          <w:rFonts w:ascii="Times New Roman" w:hAnsi="Times New Roman"/>
          <w:sz w:val="24"/>
          <w:szCs w:val="24"/>
        </w:rPr>
      </w:pPr>
      <w:r w:rsidRPr="009E5F36">
        <w:rPr>
          <w:rFonts w:ascii="Times New Roman" w:hAnsi="Times New Roman"/>
          <w:sz w:val="24"/>
          <w:szCs w:val="24"/>
        </w:rPr>
        <w:t>Pasirašydamas paslaug</w:t>
      </w:r>
      <w:r w:rsidR="001A0B80">
        <w:rPr>
          <w:rFonts w:ascii="Times New Roman" w:hAnsi="Times New Roman"/>
          <w:sz w:val="24"/>
          <w:szCs w:val="24"/>
        </w:rPr>
        <w:t>ų</w:t>
      </w:r>
      <w:r w:rsidRPr="009E5F36">
        <w:rPr>
          <w:rFonts w:ascii="Times New Roman" w:hAnsi="Times New Roman"/>
          <w:sz w:val="24"/>
          <w:szCs w:val="24"/>
        </w:rPr>
        <w:t xml:space="preserve"> perdavimo–priėmimo aktą ir PVM sąskaitą faktūrą, </w:t>
      </w:r>
      <w:r w:rsidR="00FE7AD7" w:rsidRPr="009E5F36">
        <w:rPr>
          <w:rFonts w:ascii="Times New Roman" w:hAnsi="Times New Roman"/>
          <w:sz w:val="24"/>
          <w:szCs w:val="24"/>
        </w:rPr>
        <w:t>Pirk</w:t>
      </w:r>
      <w:r w:rsidRPr="009E5F36">
        <w:rPr>
          <w:rFonts w:ascii="Times New Roman" w:hAnsi="Times New Roman"/>
          <w:sz w:val="24"/>
          <w:szCs w:val="24"/>
        </w:rPr>
        <w:t>ėjas patvirtina, kad paslaug</w:t>
      </w:r>
      <w:r w:rsidR="001A0B80">
        <w:rPr>
          <w:rFonts w:ascii="Times New Roman" w:hAnsi="Times New Roman"/>
          <w:sz w:val="24"/>
          <w:szCs w:val="24"/>
        </w:rPr>
        <w:t>os</w:t>
      </w:r>
      <w:r w:rsidRPr="009E5F36">
        <w:rPr>
          <w:rFonts w:ascii="Times New Roman" w:hAnsi="Times New Roman"/>
          <w:sz w:val="24"/>
          <w:szCs w:val="24"/>
        </w:rPr>
        <w:t xml:space="preserve"> suteikt</w:t>
      </w:r>
      <w:r w:rsidR="001A0B80">
        <w:rPr>
          <w:rFonts w:ascii="Times New Roman" w:hAnsi="Times New Roman"/>
          <w:sz w:val="24"/>
          <w:szCs w:val="24"/>
        </w:rPr>
        <w:t>os</w:t>
      </w:r>
      <w:r w:rsidRPr="009E5F36">
        <w:rPr>
          <w:rFonts w:ascii="Times New Roman" w:hAnsi="Times New Roman"/>
          <w:sz w:val="24"/>
          <w:szCs w:val="24"/>
        </w:rPr>
        <w:t xml:space="preserve"> tinkamai.</w:t>
      </w:r>
    </w:p>
    <w:p w14:paraId="63C8E35E" w14:textId="77777777" w:rsidR="00E8647A" w:rsidRPr="00456680" w:rsidRDefault="00163A9E" w:rsidP="0084475F">
      <w:pPr>
        <w:numPr>
          <w:ilvl w:val="1"/>
          <w:numId w:val="9"/>
        </w:numPr>
        <w:autoSpaceDN w:val="0"/>
        <w:spacing w:after="0" w:line="240" w:lineRule="auto"/>
        <w:ind w:left="0" w:firstLine="709"/>
        <w:jc w:val="both"/>
        <w:rPr>
          <w:rFonts w:ascii="Times New Roman" w:hAnsi="Times New Roman"/>
          <w:sz w:val="24"/>
          <w:szCs w:val="24"/>
        </w:rPr>
      </w:pPr>
      <w:r w:rsidRPr="009E5F36">
        <w:rPr>
          <w:rFonts w:ascii="Times New Roman" w:hAnsi="Times New Roman"/>
          <w:sz w:val="24"/>
          <w:szCs w:val="24"/>
        </w:rPr>
        <w:t xml:space="preserve">Už </w:t>
      </w:r>
      <w:r w:rsidR="0066208C" w:rsidRPr="009E5F36">
        <w:rPr>
          <w:rFonts w:ascii="Times New Roman" w:hAnsi="Times New Roman"/>
          <w:sz w:val="24"/>
          <w:szCs w:val="24"/>
        </w:rPr>
        <w:t>tinkamai</w:t>
      </w:r>
      <w:r w:rsidR="00622E16" w:rsidRPr="009E5F36">
        <w:rPr>
          <w:rFonts w:ascii="Times New Roman" w:hAnsi="Times New Roman"/>
          <w:sz w:val="24"/>
          <w:szCs w:val="24"/>
        </w:rPr>
        <w:t xml:space="preserve"> kas mėnesį</w:t>
      </w:r>
      <w:r w:rsidR="0066208C" w:rsidRPr="009E5F36">
        <w:rPr>
          <w:rFonts w:ascii="Times New Roman" w:hAnsi="Times New Roman"/>
          <w:sz w:val="24"/>
          <w:szCs w:val="24"/>
        </w:rPr>
        <w:t xml:space="preserve"> </w:t>
      </w:r>
      <w:r w:rsidRPr="009E5F36">
        <w:rPr>
          <w:rFonts w:ascii="Times New Roman" w:hAnsi="Times New Roman"/>
          <w:sz w:val="24"/>
          <w:szCs w:val="24"/>
        </w:rPr>
        <w:t>suteikt</w:t>
      </w:r>
      <w:r w:rsidR="001A0B80">
        <w:rPr>
          <w:rFonts w:ascii="Times New Roman" w:hAnsi="Times New Roman"/>
          <w:sz w:val="24"/>
          <w:szCs w:val="24"/>
        </w:rPr>
        <w:t>as</w:t>
      </w:r>
      <w:r w:rsidRPr="009E5F36">
        <w:rPr>
          <w:rFonts w:ascii="Times New Roman" w:hAnsi="Times New Roman"/>
          <w:sz w:val="24"/>
          <w:szCs w:val="24"/>
        </w:rPr>
        <w:t xml:space="preserve"> paslaug</w:t>
      </w:r>
      <w:r w:rsidR="001A0B80">
        <w:rPr>
          <w:rFonts w:ascii="Times New Roman" w:hAnsi="Times New Roman"/>
          <w:sz w:val="24"/>
          <w:szCs w:val="24"/>
        </w:rPr>
        <w:t>as</w:t>
      </w:r>
      <w:r w:rsidRPr="009E5F36">
        <w:rPr>
          <w:rFonts w:ascii="Times New Roman" w:hAnsi="Times New Roman"/>
          <w:sz w:val="24"/>
          <w:szCs w:val="24"/>
        </w:rPr>
        <w:t xml:space="preserve"> </w:t>
      </w:r>
      <w:r w:rsidRPr="00456680">
        <w:rPr>
          <w:rFonts w:ascii="Times New Roman" w:hAnsi="Times New Roman"/>
          <w:sz w:val="24"/>
          <w:szCs w:val="24"/>
        </w:rPr>
        <w:t>Pirkėjas su Paslaug</w:t>
      </w:r>
      <w:r w:rsidR="001A0B80">
        <w:rPr>
          <w:rFonts w:ascii="Times New Roman" w:hAnsi="Times New Roman"/>
          <w:sz w:val="24"/>
          <w:szCs w:val="24"/>
        </w:rPr>
        <w:t>ų</w:t>
      </w:r>
      <w:r w:rsidRPr="00456680">
        <w:rPr>
          <w:rFonts w:ascii="Times New Roman" w:hAnsi="Times New Roman"/>
          <w:sz w:val="24"/>
          <w:szCs w:val="24"/>
        </w:rPr>
        <w:t xml:space="preserve"> teikėju atsiskaito pagal iš Paslaug</w:t>
      </w:r>
      <w:r w:rsidR="001A0B80">
        <w:rPr>
          <w:rFonts w:ascii="Times New Roman" w:hAnsi="Times New Roman"/>
          <w:sz w:val="24"/>
          <w:szCs w:val="24"/>
        </w:rPr>
        <w:t>ų</w:t>
      </w:r>
      <w:r w:rsidRPr="00456680">
        <w:rPr>
          <w:rFonts w:ascii="Times New Roman" w:hAnsi="Times New Roman"/>
          <w:sz w:val="24"/>
          <w:szCs w:val="24"/>
        </w:rPr>
        <w:t xml:space="preserve"> t</w:t>
      </w:r>
      <w:r w:rsidR="00E8647A" w:rsidRPr="00456680">
        <w:rPr>
          <w:rFonts w:ascii="Times New Roman" w:hAnsi="Times New Roman"/>
          <w:sz w:val="24"/>
          <w:szCs w:val="24"/>
        </w:rPr>
        <w:t>e</w:t>
      </w:r>
      <w:r w:rsidRPr="00456680">
        <w:rPr>
          <w:rFonts w:ascii="Times New Roman" w:hAnsi="Times New Roman"/>
          <w:sz w:val="24"/>
          <w:szCs w:val="24"/>
        </w:rPr>
        <w:t>i</w:t>
      </w:r>
      <w:r w:rsidR="00E8647A" w:rsidRPr="00456680">
        <w:rPr>
          <w:rFonts w:ascii="Times New Roman" w:hAnsi="Times New Roman"/>
          <w:sz w:val="24"/>
          <w:szCs w:val="24"/>
        </w:rPr>
        <w:t xml:space="preserve">kėjo gautą PVM sąskaitą faktūrą per </w:t>
      </w:r>
      <w:r w:rsidR="00B04B9A" w:rsidRPr="00456680">
        <w:rPr>
          <w:rFonts w:ascii="Times New Roman" w:hAnsi="Times New Roman"/>
          <w:sz w:val="24"/>
          <w:szCs w:val="24"/>
        </w:rPr>
        <w:t>3</w:t>
      </w:r>
      <w:r w:rsidR="00E8647A" w:rsidRPr="00456680">
        <w:rPr>
          <w:rFonts w:ascii="Times New Roman" w:hAnsi="Times New Roman"/>
          <w:sz w:val="24"/>
          <w:szCs w:val="24"/>
        </w:rPr>
        <w:t>0 (</w:t>
      </w:r>
      <w:r w:rsidR="00B04B9A" w:rsidRPr="00456680">
        <w:rPr>
          <w:rFonts w:ascii="Times New Roman" w:hAnsi="Times New Roman"/>
          <w:sz w:val="24"/>
          <w:szCs w:val="24"/>
        </w:rPr>
        <w:t>tris</w:t>
      </w:r>
      <w:r w:rsidR="00E8647A" w:rsidRPr="00456680">
        <w:rPr>
          <w:rFonts w:ascii="Times New Roman" w:hAnsi="Times New Roman"/>
          <w:sz w:val="24"/>
          <w:szCs w:val="24"/>
        </w:rPr>
        <w:t>dešimt) d</w:t>
      </w:r>
      <w:r w:rsidR="00B04B9A" w:rsidRPr="00456680">
        <w:rPr>
          <w:rFonts w:ascii="Times New Roman" w:hAnsi="Times New Roman"/>
          <w:sz w:val="24"/>
          <w:szCs w:val="24"/>
        </w:rPr>
        <w:t>ienų</w:t>
      </w:r>
      <w:r w:rsidR="00E8647A" w:rsidRPr="00456680">
        <w:rPr>
          <w:rFonts w:ascii="Times New Roman" w:hAnsi="Times New Roman"/>
          <w:sz w:val="24"/>
          <w:szCs w:val="24"/>
        </w:rPr>
        <w:t xml:space="preserve"> nuo PVM sąskaitos</w:t>
      </w:r>
      <w:r w:rsidR="00B04B9A" w:rsidRPr="00456680">
        <w:rPr>
          <w:rFonts w:ascii="Times New Roman" w:hAnsi="Times New Roman"/>
          <w:sz w:val="24"/>
          <w:szCs w:val="24"/>
        </w:rPr>
        <w:t>-</w:t>
      </w:r>
      <w:r w:rsidR="00E8647A" w:rsidRPr="00456680">
        <w:rPr>
          <w:rFonts w:ascii="Times New Roman" w:hAnsi="Times New Roman"/>
          <w:sz w:val="24"/>
          <w:szCs w:val="24"/>
        </w:rPr>
        <w:t xml:space="preserve">faktūros </w:t>
      </w:r>
      <w:r w:rsidR="00CC6DC5" w:rsidRPr="00456680">
        <w:rPr>
          <w:rFonts w:ascii="Times New Roman" w:hAnsi="Times New Roman"/>
          <w:sz w:val="24"/>
          <w:szCs w:val="24"/>
        </w:rPr>
        <w:t>gavimo dienos</w:t>
      </w:r>
      <w:r w:rsidR="00B04B9A" w:rsidRPr="00456680">
        <w:rPr>
          <w:rFonts w:ascii="Times New Roman" w:hAnsi="Times New Roman"/>
          <w:sz w:val="24"/>
          <w:szCs w:val="24"/>
        </w:rPr>
        <w:t>.</w:t>
      </w:r>
    </w:p>
    <w:p w14:paraId="2CC77500" w14:textId="77777777" w:rsidR="00E32F0A" w:rsidRPr="00456680" w:rsidRDefault="00E32F0A"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sidRPr="00456680">
        <w:rPr>
          <w:rFonts w:ascii="Times New Roman" w:hAnsi="Times New Roman"/>
          <w:sz w:val="24"/>
          <w:szCs w:val="24"/>
          <w:lang w:eastAsia="ar-SA"/>
        </w:rPr>
        <w:t>PVM sąskaitoje-faktūroje privalo būti nurodomas Sutarties numeris ir Sutarties sudarymo data.</w:t>
      </w:r>
      <w:r w:rsidRPr="00456680">
        <w:rPr>
          <w:rFonts w:ascii="Times New Roman" w:hAnsi="Times New Roman"/>
          <w:sz w:val="24"/>
          <w:szCs w:val="24"/>
        </w:rPr>
        <w:t xml:space="preserve"> </w:t>
      </w:r>
      <w:r w:rsidR="00E8647A" w:rsidRPr="00456680">
        <w:rPr>
          <w:rFonts w:ascii="Times New Roman" w:hAnsi="Times New Roman"/>
          <w:sz w:val="24"/>
          <w:szCs w:val="24"/>
        </w:rPr>
        <w:t>Paslaug</w:t>
      </w:r>
      <w:r w:rsidR="001A0B80">
        <w:rPr>
          <w:rFonts w:ascii="Times New Roman" w:hAnsi="Times New Roman"/>
          <w:sz w:val="24"/>
          <w:szCs w:val="24"/>
        </w:rPr>
        <w:t>ų</w:t>
      </w:r>
      <w:r w:rsidR="00E8647A" w:rsidRPr="00456680">
        <w:rPr>
          <w:rFonts w:ascii="Times New Roman" w:hAnsi="Times New Roman"/>
          <w:sz w:val="24"/>
          <w:szCs w:val="24"/>
        </w:rPr>
        <w:t xml:space="preserve"> teikėjas PVM sąskaitą faktūrą </w:t>
      </w:r>
      <w:r w:rsidRPr="00456680">
        <w:rPr>
          <w:rFonts w:ascii="Times New Roman" w:hAnsi="Times New Roman"/>
          <w:sz w:val="24"/>
          <w:szCs w:val="24"/>
        </w:rPr>
        <w:t xml:space="preserve">privalo pateikti </w:t>
      </w:r>
      <w:r w:rsidRPr="00456680">
        <w:rPr>
          <w:rFonts w:ascii="Times New Roman" w:hAnsi="Times New Roman"/>
          <w:sz w:val="24"/>
          <w:szCs w:val="24"/>
          <w:lang w:eastAsia="ar-SA"/>
        </w:rPr>
        <w:t xml:space="preserve">naudojantis elektronine paslauga „E. sąskaita“ </w:t>
      </w:r>
      <w:r w:rsidR="002C5DD4" w:rsidRPr="00456680">
        <w:rPr>
          <w:rFonts w:ascii="Times New Roman" w:hAnsi="Times New Roman"/>
          <w:sz w:val="24"/>
          <w:szCs w:val="24"/>
          <w:lang w:eastAsia="ar-SA"/>
        </w:rPr>
        <w:t>(</w:t>
      </w:r>
      <w:r w:rsidRPr="00456680">
        <w:rPr>
          <w:rFonts w:ascii="Times New Roman" w:hAnsi="Times New Roman"/>
          <w:sz w:val="24"/>
          <w:szCs w:val="24"/>
          <w:lang w:eastAsia="ar-SA"/>
        </w:rPr>
        <w:t xml:space="preserve">elektroninės paslaugos „E. sąskaita“ svetainė pasiekiama adresu www.esaskaita.eu) ir elektroniniu paštu, nurodytu Sutarties </w:t>
      </w:r>
      <w:r w:rsidR="00463087" w:rsidRPr="00456680">
        <w:rPr>
          <w:rFonts w:ascii="Times New Roman" w:hAnsi="Times New Roman"/>
          <w:sz w:val="24"/>
          <w:szCs w:val="24"/>
          <w:lang w:eastAsia="ar-SA"/>
        </w:rPr>
        <w:t>10</w:t>
      </w:r>
      <w:r w:rsidRPr="00456680">
        <w:rPr>
          <w:rFonts w:ascii="Times New Roman" w:hAnsi="Times New Roman"/>
          <w:sz w:val="24"/>
          <w:szCs w:val="24"/>
          <w:lang w:eastAsia="ar-SA"/>
        </w:rPr>
        <w:t>.3</w:t>
      </w:r>
      <w:r w:rsidR="00463087" w:rsidRPr="00456680">
        <w:rPr>
          <w:rFonts w:ascii="Times New Roman" w:hAnsi="Times New Roman"/>
          <w:sz w:val="24"/>
          <w:szCs w:val="24"/>
          <w:lang w:eastAsia="ar-SA"/>
        </w:rPr>
        <w:t>.1</w:t>
      </w:r>
      <w:r w:rsidRPr="00456680">
        <w:rPr>
          <w:rFonts w:ascii="Times New Roman" w:hAnsi="Times New Roman"/>
          <w:sz w:val="24"/>
          <w:szCs w:val="24"/>
          <w:lang w:eastAsia="ar-SA"/>
        </w:rPr>
        <w:t xml:space="preserve"> papunktyje. Nesant objektyvių galimybių PVM sąskaitą-faktūrą pateikti naudojantis elektronine paslauga „E. sąskaita“, ją </w:t>
      </w:r>
      <w:r w:rsidR="002C5DD4" w:rsidRPr="00456680">
        <w:rPr>
          <w:rFonts w:ascii="Times New Roman" w:hAnsi="Times New Roman"/>
          <w:sz w:val="24"/>
          <w:szCs w:val="24"/>
          <w:lang w:eastAsia="ar-SA"/>
        </w:rPr>
        <w:t>Paslaug</w:t>
      </w:r>
      <w:r w:rsidR="001A0B80">
        <w:rPr>
          <w:rFonts w:ascii="Times New Roman" w:hAnsi="Times New Roman"/>
          <w:sz w:val="24"/>
          <w:szCs w:val="24"/>
          <w:lang w:eastAsia="ar-SA"/>
        </w:rPr>
        <w:t>ų</w:t>
      </w:r>
      <w:r w:rsidR="002C5DD4" w:rsidRPr="00456680">
        <w:rPr>
          <w:rFonts w:ascii="Times New Roman" w:hAnsi="Times New Roman"/>
          <w:sz w:val="24"/>
          <w:szCs w:val="24"/>
          <w:lang w:eastAsia="ar-SA"/>
        </w:rPr>
        <w:t xml:space="preserve"> t</w:t>
      </w:r>
      <w:r w:rsidRPr="00456680">
        <w:rPr>
          <w:rFonts w:ascii="Times New Roman" w:hAnsi="Times New Roman"/>
          <w:sz w:val="24"/>
          <w:szCs w:val="24"/>
          <w:lang w:eastAsia="ar-SA"/>
        </w:rPr>
        <w:t xml:space="preserve">eikėjas turi pateikti tik Sutarties </w:t>
      </w:r>
      <w:r w:rsidR="00463087" w:rsidRPr="00456680">
        <w:rPr>
          <w:rFonts w:ascii="Times New Roman" w:hAnsi="Times New Roman"/>
          <w:sz w:val="24"/>
          <w:szCs w:val="24"/>
          <w:lang w:eastAsia="ar-SA"/>
        </w:rPr>
        <w:t>10</w:t>
      </w:r>
      <w:r w:rsidRPr="00456680">
        <w:rPr>
          <w:rFonts w:ascii="Times New Roman" w:hAnsi="Times New Roman"/>
          <w:sz w:val="24"/>
          <w:szCs w:val="24"/>
          <w:lang w:eastAsia="ar-SA"/>
        </w:rPr>
        <w:t>.3</w:t>
      </w:r>
      <w:r w:rsidR="00463087" w:rsidRPr="00456680">
        <w:rPr>
          <w:rFonts w:ascii="Times New Roman" w:hAnsi="Times New Roman"/>
          <w:sz w:val="24"/>
          <w:szCs w:val="24"/>
          <w:lang w:eastAsia="ar-SA"/>
        </w:rPr>
        <w:t>.1</w:t>
      </w:r>
      <w:r w:rsidRPr="00456680">
        <w:rPr>
          <w:rFonts w:ascii="Times New Roman" w:hAnsi="Times New Roman"/>
          <w:sz w:val="24"/>
          <w:szCs w:val="24"/>
          <w:lang w:eastAsia="ar-SA"/>
        </w:rPr>
        <w:t xml:space="preserve"> papunktyje nurodytu elektroniniu paštu ir </w:t>
      </w:r>
      <w:hyperlink r:id="rId12" w:history="1">
        <w:r w:rsidR="002C5DD4" w:rsidRPr="00456680">
          <w:rPr>
            <w:rStyle w:val="Hyperlink"/>
            <w:rFonts w:ascii="Times New Roman" w:hAnsi="Times New Roman"/>
            <w:color w:val="0000FF"/>
            <w:sz w:val="24"/>
            <w:szCs w:val="24"/>
            <w:lang w:eastAsia="ar-SA"/>
          </w:rPr>
          <w:t>info@vaikoteises.lt</w:t>
        </w:r>
      </w:hyperlink>
      <w:r w:rsidR="002C5DD4" w:rsidRPr="00456680">
        <w:rPr>
          <w:rFonts w:ascii="Times New Roman" w:hAnsi="Times New Roman"/>
          <w:sz w:val="24"/>
          <w:szCs w:val="24"/>
          <w:lang w:eastAsia="ar-SA"/>
        </w:rPr>
        <w:t xml:space="preserve"> </w:t>
      </w:r>
    </w:p>
    <w:p w14:paraId="7AE05165" w14:textId="77777777" w:rsidR="002C5DD4" w:rsidRPr="00456680" w:rsidRDefault="002C5DD4" w:rsidP="002C5DD4">
      <w:pPr>
        <w:pStyle w:val="ListParagraph"/>
        <w:tabs>
          <w:tab w:val="left" w:pos="709"/>
        </w:tabs>
        <w:spacing w:after="0" w:line="240" w:lineRule="auto"/>
        <w:ind w:left="709"/>
        <w:jc w:val="both"/>
        <w:rPr>
          <w:rFonts w:ascii="Times New Roman" w:hAnsi="Times New Roman"/>
          <w:sz w:val="24"/>
          <w:szCs w:val="24"/>
        </w:rPr>
      </w:pPr>
    </w:p>
    <w:p w14:paraId="0A9F8C13" w14:textId="77777777" w:rsidR="00E8647A" w:rsidRPr="00456680"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 ĮSIPAREIGOJIMAI</w:t>
      </w:r>
    </w:p>
    <w:p w14:paraId="25CD7C76" w14:textId="77777777" w:rsidR="0001324F" w:rsidRPr="00456680" w:rsidRDefault="0001324F" w:rsidP="0001324F">
      <w:pPr>
        <w:tabs>
          <w:tab w:val="left" w:pos="426"/>
        </w:tabs>
        <w:autoSpaceDN w:val="0"/>
        <w:spacing w:after="0" w:line="240" w:lineRule="auto"/>
        <w:ind w:left="360"/>
        <w:rPr>
          <w:rFonts w:ascii="Times New Roman" w:hAnsi="Times New Roman"/>
          <w:b/>
          <w:sz w:val="24"/>
          <w:szCs w:val="24"/>
          <w:lang w:eastAsia="ar-SA"/>
        </w:rPr>
      </w:pPr>
    </w:p>
    <w:p w14:paraId="572C8040" w14:textId="77777777" w:rsidR="00E8647A" w:rsidRPr="00456680"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32742D">
        <w:rPr>
          <w:rFonts w:ascii="Times New Roman" w:hAnsi="Times New Roman"/>
          <w:sz w:val="24"/>
          <w:szCs w:val="24"/>
          <w:lang w:eastAsia="ar-SA"/>
        </w:rPr>
        <w:t>ų</w:t>
      </w:r>
      <w:r w:rsidRPr="00456680">
        <w:rPr>
          <w:rFonts w:ascii="Times New Roman" w:hAnsi="Times New Roman"/>
          <w:sz w:val="24"/>
          <w:szCs w:val="24"/>
          <w:lang w:eastAsia="ar-SA"/>
        </w:rPr>
        <w:t xml:space="preserve"> teikėjas įsipareigoja:</w:t>
      </w:r>
    </w:p>
    <w:p w14:paraId="6140F8BB" w14:textId="77777777" w:rsidR="00E8647A" w:rsidRPr="00F71C90"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rPr>
        <w:t>teikti Pirkėjui paslau</w:t>
      </w:r>
      <w:r w:rsidR="00DF1145">
        <w:rPr>
          <w:rFonts w:ascii="Times New Roman" w:hAnsi="Times New Roman"/>
          <w:sz w:val="24"/>
          <w:szCs w:val="24"/>
        </w:rPr>
        <w:t>g</w:t>
      </w:r>
      <w:r w:rsidR="00C06DB1">
        <w:rPr>
          <w:rFonts w:ascii="Times New Roman" w:hAnsi="Times New Roman"/>
          <w:sz w:val="24"/>
          <w:szCs w:val="24"/>
        </w:rPr>
        <w:t>as</w:t>
      </w:r>
      <w:r w:rsidRPr="00F71C90">
        <w:rPr>
          <w:rFonts w:ascii="Times New Roman" w:hAnsi="Times New Roman"/>
          <w:sz w:val="24"/>
          <w:szCs w:val="24"/>
        </w:rPr>
        <w:t>, atitinkanči</w:t>
      </w:r>
      <w:r w:rsidR="00C06DB1">
        <w:rPr>
          <w:rFonts w:ascii="Times New Roman" w:hAnsi="Times New Roman"/>
          <w:sz w:val="24"/>
          <w:szCs w:val="24"/>
        </w:rPr>
        <w:t>as</w:t>
      </w:r>
      <w:r w:rsidRPr="00F71C90">
        <w:rPr>
          <w:rFonts w:ascii="Times New Roman" w:hAnsi="Times New Roman"/>
          <w:sz w:val="24"/>
          <w:szCs w:val="24"/>
        </w:rPr>
        <w:t xml:space="preserve"> Sutartyje</w:t>
      </w:r>
      <w:r w:rsidR="00C06DB1">
        <w:rPr>
          <w:rFonts w:ascii="Times New Roman" w:hAnsi="Times New Roman"/>
          <w:sz w:val="24"/>
          <w:szCs w:val="24"/>
        </w:rPr>
        <w:t xml:space="preserve"> ir priede</w:t>
      </w:r>
      <w:r w:rsidRPr="00F71C90">
        <w:rPr>
          <w:rFonts w:ascii="Times New Roman" w:hAnsi="Times New Roman"/>
          <w:sz w:val="24"/>
          <w:szCs w:val="24"/>
        </w:rPr>
        <w:t xml:space="preserve"> nustatytus reikalavimus,</w:t>
      </w:r>
      <w:r w:rsidRPr="00F71C90">
        <w:rPr>
          <w:rFonts w:ascii="Times New Roman" w:hAnsi="Times New Roman"/>
          <w:sz w:val="24"/>
          <w:szCs w:val="24"/>
          <w:lang w:eastAsia="ar-SA"/>
        </w:rPr>
        <w:t xml:space="preserve"> </w:t>
      </w:r>
      <w:r w:rsidR="00C06DB1">
        <w:rPr>
          <w:rFonts w:ascii="Times New Roman" w:hAnsi="Times New Roman"/>
          <w:sz w:val="24"/>
          <w:szCs w:val="24"/>
          <w:lang w:eastAsia="ar-SA"/>
        </w:rPr>
        <w:t xml:space="preserve">pagal </w:t>
      </w:r>
      <w:r w:rsidR="00C06DB1" w:rsidRPr="00E83A1F">
        <w:rPr>
          <w:rFonts w:ascii="Times New Roman" w:hAnsi="Times New Roman"/>
          <w:sz w:val="24"/>
          <w:szCs w:val="24"/>
          <w:lang w:eastAsia="ar-SA"/>
        </w:rPr>
        <w:t xml:space="preserve">Sutarties 2.2 </w:t>
      </w:r>
      <w:r w:rsidR="00C06DB1">
        <w:rPr>
          <w:rFonts w:ascii="Times New Roman" w:hAnsi="Times New Roman"/>
          <w:sz w:val="24"/>
          <w:szCs w:val="24"/>
          <w:lang w:eastAsia="ar-SA"/>
        </w:rPr>
        <w:t>pa</w:t>
      </w:r>
      <w:r w:rsidR="00C06DB1" w:rsidRPr="00E83A1F">
        <w:rPr>
          <w:rFonts w:ascii="Times New Roman" w:hAnsi="Times New Roman"/>
          <w:sz w:val="24"/>
          <w:szCs w:val="24"/>
          <w:lang w:eastAsia="ar-SA"/>
        </w:rPr>
        <w:t>punkt</w:t>
      </w:r>
      <w:r w:rsidR="00C06DB1">
        <w:rPr>
          <w:rFonts w:ascii="Times New Roman" w:hAnsi="Times New Roman"/>
          <w:sz w:val="24"/>
          <w:szCs w:val="24"/>
          <w:lang w:eastAsia="ar-SA"/>
        </w:rPr>
        <w:t>yj</w:t>
      </w:r>
      <w:r w:rsidR="00C06DB1" w:rsidRPr="00E83A1F">
        <w:rPr>
          <w:rFonts w:ascii="Times New Roman" w:hAnsi="Times New Roman"/>
          <w:sz w:val="24"/>
          <w:szCs w:val="24"/>
          <w:lang w:eastAsia="ar-SA"/>
        </w:rPr>
        <w:t>e nurodyt</w:t>
      </w:r>
      <w:r w:rsidR="00C06DB1">
        <w:rPr>
          <w:rFonts w:ascii="Times New Roman" w:hAnsi="Times New Roman"/>
          <w:sz w:val="24"/>
          <w:szCs w:val="24"/>
          <w:lang w:eastAsia="ar-SA"/>
        </w:rPr>
        <w:t>ą</w:t>
      </w:r>
      <w:r w:rsidR="00C06DB1" w:rsidRPr="00E83A1F">
        <w:rPr>
          <w:rFonts w:ascii="Times New Roman" w:hAnsi="Times New Roman"/>
          <w:sz w:val="24"/>
          <w:szCs w:val="24"/>
          <w:lang w:eastAsia="ar-SA"/>
        </w:rPr>
        <w:t xml:space="preserve"> paslaugų </w:t>
      </w:r>
      <w:r w:rsidR="00DF1145">
        <w:rPr>
          <w:rFonts w:ascii="Times New Roman" w:hAnsi="Times New Roman"/>
          <w:sz w:val="24"/>
          <w:szCs w:val="24"/>
          <w:lang w:eastAsia="ar-SA"/>
        </w:rPr>
        <w:t>kainą</w:t>
      </w:r>
      <w:r w:rsidR="00C06DB1">
        <w:rPr>
          <w:rFonts w:ascii="Times New Roman" w:hAnsi="Times New Roman"/>
          <w:sz w:val="24"/>
          <w:szCs w:val="24"/>
          <w:lang w:eastAsia="ar-SA"/>
        </w:rPr>
        <w:t>,</w:t>
      </w:r>
      <w:r w:rsidR="00C06DB1" w:rsidRPr="00F71C90">
        <w:rPr>
          <w:rFonts w:ascii="Times New Roman" w:hAnsi="Times New Roman"/>
          <w:sz w:val="24"/>
          <w:szCs w:val="24"/>
          <w:lang w:eastAsia="ar-SA"/>
        </w:rPr>
        <w:t xml:space="preserve"> </w:t>
      </w:r>
      <w:r w:rsidR="00E8647A" w:rsidRPr="00F71C90">
        <w:rPr>
          <w:rFonts w:ascii="Times New Roman" w:hAnsi="Times New Roman"/>
          <w:sz w:val="24"/>
          <w:szCs w:val="24"/>
          <w:lang w:eastAsia="ar-SA"/>
        </w:rPr>
        <w:t>savo rizika ir sąskaita kaip įmanoma rūpestingai bei efektyviai, įskaitant, bet neapsiribojant, paslaug</w:t>
      </w:r>
      <w:r w:rsidR="00C06DB1">
        <w:rPr>
          <w:rFonts w:ascii="Times New Roman" w:hAnsi="Times New Roman"/>
          <w:sz w:val="24"/>
          <w:szCs w:val="24"/>
          <w:lang w:eastAsia="ar-SA"/>
        </w:rPr>
        <w:t>ų</w:t>
      </w:r>
      <w:r w:rsidR="00E8647A" w:rsidRPr="00F71C90">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149303D7" w14:textId="77777777" w:rsidR="00E8647A" w:rsidRPr="00F71C9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lang w:eastAsia="ar-SA"/>
        </w:rPr>
        <w:t xml:space="preserve">nedelsdamas raštu informuoti </w:t>
      </w:r>
      <w:r w:rsidR="0001324F" w:rsidRPr="00F71C90">
        <w:rPr>
          <w:rFonts w:ascii="Times New Roman" w:hAnsi="Times New Roman"/>
          <w:sz w:val="24"/>
          <w:szCs w:val="24"/>
          <w:lang w:eastAsia="ar-SA"/>
        </w:rPr>
        <w:t>Pirkėją</w:t>
      </w:r>
      <w:r w:rsidRPr="00F71C90">
        <w:rPr>
          <w:rFonts w:ascii="Times New Roman" w:hAnsi="Times New Roman"/>
          <w:sz w:val="24"/>
          <w:szCs w:val="24"/>
          <w:lang w:eastAsia="ar-SA"/>
        </w:rPr>
        <w:t xml:space="preserve"> apie bet kurias aplinkybes, kurios trukdo ar gali sutrukdyti </w:t>
      </w:r>
      <w:r w:rsidR="0001324F" w:rsidRPr="00F71C90">
        <w:rPr>
          <w:rFonts w:ascii="Times New Roman" w:hAnsi="Times New Roman"/>
          <w:sz w:val="24"/>
          <w:szCs w:val="24"/>
          <w:lang w:eastAsia="ar-SA"/>
        </w:rPr>
        <w:t>P</w:t>
      </w:r>
      <w:r w:rsidRPr="00F71C90">
        <w:rPr>
          <w:rFonts w:ascii="Times New Roman" w:hAnsi="Times New Roman"/>
          <w:sz w:val="24"/>
          <w:szCs w:val="24"/>
          <w:lang w:eastAsia="ar-SA"/>
        </w:rPr>
        <w:t>aslaug</w:t>
      </w:r>
      <w:r w:rsidR="00C06DB1">
        <w:rPr>
          <w:rFonts w:ascii="Times New Roman" w:hAnsi="Times New Roman"/>
          <w:sz w:val="24"/>
          <w:szCs w:val="24"/>
          <w:lang w:eastAsia="ar-SA"/>
        </w:rPr>
        <w:t>ų</w:t>
      </w:r>
      <w:r w:rsidRPr="00F71C90">
        <w:rPr>
          <w:rFonts w:ascii="Times New Roman" w:hAnsi="Times New Roman"/>
          <w:sz w:val="24"/>
          <w:szCs w:val="24"/>
          <w:lang w:eastAsia="ar-SA"/>
        </w:rPr>
        <w:t xml:space="preserve"> teikėjui teikti paslaug</w:t>
      </w:r>
      <w:r w:rsidR="00C06DB1">
        <w:rPr>
          <w:rFonts w:ascii="Times New Roman" w:hAnsi="Times New Roman"/>
          <w:sz w:val="24"/>
          <w:szCs w:val="24"/>
          <w:lang w:eastAsia="ar-SA"/>
        </w:rPr>
        <w:t>as</w:t>
      </w:r>
      <w:r w:rsidRPr="00F71C90">
        <w:rPr>
          <w:rFonts w:ascii="Times New Roman" w:hAnsi="Times New Roman"/>
          <w:sz w:val="24"/>
          <w:szCs w:val="24"/>
          <w:lang w:eastAsia="ar-SA"/>
        </w:rPr>
        <w:t>;</w:t>
      </w:r>
    </w:p>
    <w:p w14:paraId="670703C7" w14:textId="77777777" w:rsidR="00397A70" w:rsidRDefault="00C06DB1"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Sutarties priede nurodytais terminais ir sąlygomis </w:t>
      </w:r>
      <w:r w:rsidR="00397A70" w:rsidRPr="00456680">
        <w:rPr>
          <w:rFonts w:ascii="Times New Roman" w:hAnsi="Times New Roman"/>
          <w:sz w:val="24"/>
          <w:szCs w:val="24"/>
        </w:rPr>
        <w:t xml:space="preserve">pašalinti </w:t>
      </w:r>
      <w:r w:rsidR="008E0499" w:rsidRPr="00456680">
        <w:rPr>
          <w:rFonts w:ascii="Times New Roman" w:hAnsi="Times New Roman"/>
          <w:sz w:val="24"/>
          <w:szCs w:val="24"/>
        </w:rPr>
        <w:t xml:space="preserve">visus ir bet kokius </w:t>
      </w:r>
      <w:r w:rsidR="00397A70" w:rsidRPr="00456680">
        <w:rPr>
          <w:rFonts w:ascii="Times New Roman" w:hAnsi="Times New Roman"/>
          <w:sz w:val="24"/>
          <w:szCs w:val="24"/>
        </w:rPr>
        <w:t>paslaug</w:t>
      </w:r>
      <w:r>
        <w:rPr>
          <w:rFonts w:ascii="Times New Roman" w:hAnsi="Times New Roman"/>
          <w:sz w:val="24"/>
          <w:szCs w:val="24"/>
        </w:rPr>
        <w:t>ų</w:t>
      </w:r>
      <w:r w:rsidR="00397A70" w:rsidRPr="00456680">
        <w:rPr>
          <w:rFonts w:ascii="Times New Roman" w:hAnsi="Times New Roman"/>
          <w:sz w:val="24"/>
          <w:szCs w:val="24"/>
        </w:rPr>
        <w:t xml:space="preserve"> </w:t>
      </w:r>
      <w:r w:rsidR="008E0499" w:rsidRPr="00456680">
        <w:rPr>
          <w:rFonts w:ascii="Times New Roman" w:hAnsi="Times New Roman"/>
          <w:sz w:val="24"/>
          <w:szCs w:val="24"/>
        </w:rPr>
        <w:t xml:space="preserve">teikimo </w:t>
      </w:r>
      <w:r w:rsidR="00397A70" w:rsidRPr="00456680">
        <w:rPr>
          <w:rFonts w:ascii="Times New Roman" w:hAnsi="Times New Roman"/>
          <w:sz w:val="24"/>
          <w:szCs w:val="24"/>
        </w:rPr>
        <w:t>trūkumus;</w:t>
      </w:r>
    </w:p>
    <w:p w14:paraId="1328DDBC" w14:textId="77777777" w:rsidR="00F71C90" w:rsidRPr="00456680" w:rsidRDefault="00F71C90"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atlyginti nuostolius, padarytus sutartinių įsipareigojimų nevykdymu ar netinkamu vykdymu;</w:t>
      </w:r>
    </w:p>
    <w:p w14:paraId="21CF331D" w14:textId="77777777" w:rsidR="00E8647A" w:rsidRPr="0045668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užtikrinti iš </w:t>
      </w:r>
      <w:r w:rsidR="0001324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w:t>
      </w:r>
      <w:r w:rsidR="0001324F" w:rsidRPr="00456680">
        <w:rPr>
          <w:rFonts w:ascii="Times New Roman" w:hAnsi="Times New Roman"/>
          <w:sz w:val="24"/>
          <w:szCs w:val="24"/>
          <w:lang w:eastAsia="ar-SA"/>
        </w:rPr>
        <w:t>S</w:t>
      </w:r>
      <w:r w:rsidRPr="00456680">
        <w:rPr>
          <w:rFonts w:ascii="Times New Roman" w:hAnsi="Times New Roman"/>
          <w:sz w:val="24"/>
          <w:szCs w:val="24"/>
          <w:lang w:eastAsia="ar-SA"/>
        </w:rPr>
        <w:t>utarties vykdymo metu gautos informacijos konfidencialumą bei apsaugą;</w:t>
      </w:r>
    </w:p>
    <w:p w14:paraId="24E8B3C2" w14:textId="77777777" w:rsidR="00E8647A" w:rsidRPr="00456680" w:rsidRDefault="0001324F"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ėjui raštu paprašius grąžinti visus iš </w:t>
      </w:r>
      <w:r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ėjo gautus, </w:t>
      </w:r>
      <w:r w:rsidRPr="00456680">
        <w:rPr>
          <w:rFonts w:ascii="Times New Roman" w:hAnsi="Times New Roman"/>
          <w:sz w:val="24"/>
          <w:szCs w:val="24"/>
          <w:lang w:eastAsia="ar-SA"/>
        </w:rPr>
        <w:t>S</w:t>
      </w:r>
      <w:r w:rsidR="00E8647A" w:rsidRPr="00456680">
        <w:rPr>
          <w:rFonts w:ascii="Times New Roman" w:hAnsi="Times New Roman"/>
          <w:sz w:val="24"/>
          <w:szCs w:val="24"/>
          <w:lang w:eastAsia="ar-SA"/>
        </w:rPr>
        <w:t>utarčiai vykdyti reikalingus dokumentus;</w:t>
      </w:r>
    </w:p>
    <w:p w14:paraId="0E44D340" w14:textId="77777777" w:rsidR="00E8647A" w:rsidRPr="00456680"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tinkamai vykdyti kitus įsipareigojimus, numatytus </w:t>
      </w:r>
      <w:r w:rsidR="004E334E" w:rsidRPr="00456680">
        <w:rPr>
          <w:rFonts w:ascii="Times New Roman" w:hAnsi="Times New Roman"/>
          <w:sz w:val="24"/>
          <w:szCs w:val="24"/>
          <w:lang w:eastAsia="ar-SA"/>
        </w:rPr>
        <w:t>S</w:t>
      </w:r>
      <w:r w:rsidRPr="00456680">
        <w:rPr>
          <w:rFonts w:ascii="Times New Roman" w:hAnsi="Times New Roman"/>
          <w:sz w:val="24"/>
          <w:szCs w:val="24"/>
          <w:lang w:eastAsia="ar-SA"/>
        </w:rPr>
        <w:t>utartyje ir galiojančiuose Lietuvos Respublikos teisės aktuose</w:t>
      </w:r>
      <w:r w:rsidR="004E334E" w:rsidRPr="00456680">
        <w:rPr>
          <w:rFonts w:ascii="Times New Roman" w:hAnsi="Times New Roman"/>
          <w:sz w:val="24"/>
          <w:szCs w:val="24"/>
          <w:lang w:eastAsia="ar-SA"/>
        </w:rPr>
        <w:t>;</w:t>
      </w:r>
    </w:p>
    <w:p w14:paraId="0168F374" w14:textId="77777777" w:rsidR="00DC351E" w:rsidRPr="00456680"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derinti su Sutarties įgyvendinimu susijusius veiksmus su Pirkėju</w:t>
      </w:r>
      <w:r w:rsidR="00C06DB1">
        <w:rPr>
          <w:rFonts w:ascii="Times New Roman" w:hAnsi="Times New Roman"/>
          <w:sz w:val="24"/>
          <w:szCs w:val="24"/>
        </w:rPr>
        <w:t>;</w:t>
      </w:r>
      <w:r w:rsidR="00DC351E" w:rsidRPr="00456680">
        <w:rPr>
          <w:rFonts w:ascii="Times New Roman" w:hAnsi="Times New Roman"/>
          <w:sz w:val="24"/>
          <w:szCs w:val="24"/>
        </w:rPr>
        <w:t xml:space="preserve"> </w:t>
      </w:r>
    </w:p>
    <w:p w14:paraId="32505B45" w14:textId="77777777" w:rsidR="004E334E"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vykdyti Pirkėjo nurodymus, būtinus tinkamam Sutarties įvykdymui ir (ar) jos trūkumų pašalinimui</w:t>
      </w:r>
      <w:r w:rsidR="00C06DB1">
        <w:rPr>
          <w:rFonts w:ascii="Times New Roman" w:hAnsi="Times New Roman"/>
          <w:sz w:val="24"/>
          <w:szCs w:val="24"/>
        </w:rPr>
        <w:t>;</w:t>
      </w:r>
    </w:p>
    <w:p w14:paraId="4FCA2D66" w14:textId="77777777"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Pr>
          <w:rFonts w:ascii="Times New Roman" w:eastAsia="Times New Roman" w:hAnsi="Times New Roman"/>
          <w:sz w:val="24"/>
          <w:szCs w:val="24"/>
          <w:lang w:eastAsia="lt-LT"/>
        </w:rPr>
        <w:t>ne</w:t>
      </w:r>
      <w:r w:rsidRPr="00C61C89">
        <w:rPr>
          <w:rFonts w:ascii="Times New Roman" w:hAnsi="Times New Roman"/>
          <w:sz w:val="24"/>
          <w:szCs w:val="24"/>
        </w:rPr>
        <w:t xml:space="preserve">perduoti ar kitaip perleisti savo įsipareigojimų pagal </w:t>
      </w:r>
      <w:r>
        <w:rPr>
          <w:rFonts w:ascii="Times New Roman" w:hAnsi="Times New Roman"/>
          <w:sz w:val="24"/>
          <w:szCs w:val="24"/>
        </w:rPr>
        <w:t>S</w:t>
      </w:r>
      <w:r w:rsidRPr="00C61C89">
        <w:rPr>
          <w:rFonts w:ascii="Times New Roman" w:hAnsi="Times New Roman"/>
          <w:sz w:val="24"/>
          <w:szCs w:val="24"/>
        </w:rPr>
        <w:t xml:space="preserve">utartį tretiesiems asmenims be </w:t>
      </w:r>
      <w:r>
        <w:rPr>
          <w:rFonts w:ascii="Times New Roman" w:hAnsi="Times New Roman"/>
          <w:sz w:val="24"/>
          <w:szCs w:val="24"/>
        </w:rPr>
        <w:t xml:space="preserve">Pirkėjo </w:t>
      </w:r>
      <w:r w:rsidRPr="00EF5D03">
        <w:rPr>
          <w:rFonts w:ascii="Times New Roman" w:hAnsi="Times New Roman"/>
          <w:sz w:val="24"/>
          <w:szCs w:val="24"/>
        </w:rPr>
        <w:t>raštiško sutikimo</w:t>
      </w:r>
      <w:r>
        <w:rPr>
          <w:rFonts w:ascii="Times New Roman" w:hAnsi="Times New Roman"/>
          <w:sz w:val="24"/>
          <w:szCs w:val="24"/>
        </w:rPr>
        <w:t>;</w:t>
      </w:r>
    </w:p>
    <w:p w14:paraId="1A3C8467" w14:textId="5E8E5AD6" w:rsidR="00C06DB1" w:rsidRPr="00EF5D03" w:rsidRDefault="00C06DB1" w:rsidP="00C06DB1">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EF5D03">
        <w:rPr>
          <w:rFonts w:ascii="Times New Roman" w:hAnsi="Times New Roman"/>
          <w:sz w:val="24"/>
          <w:szCs w:val="24"/>
        </w:rPr>
        <w:t xml:space="preserve">užtikrinti, kad paslaugas teiks </w:t>
      </w:r>
      <w:r w:rsidRPr="00EF5D03">
        <w:rPr>
          <w:rFonts w:ascii="Times New Roman" w:eastAsia="Times New Roman" w:hAnsi="Times New Roman"/>
          <w:sz w:val="24"/>
          <w:szCs w:val="24"/>
          <w:lang w:eastAsia="lt-LT"/>
        </w:rPr>
        <w:t>specialista</w:t>
      </w:r>
      <w:r w:rsidR="00D2329C">
        <w:rPr>
          <w:rFonts w:ascii="Times New Roman" w:eastAsia="Times New Roman" w:hAnsi="Times New Roman"/>
          <w:sz w:val="24"/>
          <w:szCs w:val="24"/>
          <w:lang w:eastAsia="lt-LT"/>
        </w:rPr>
        <w:t>s: Vytenis Sakalauskas;</w:t>
      </w:r>
    </w:p>
    <w:p w14:paraId="1EB01339" w14:textId="30C1C41A" w:rsidR="00C06DB1" w:rsidRPr="00456680"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EF5D03">
        <w:rPr>
          <w:rFonts w:ascii="Times New Roman" w:eastAsia="Times New Roman" w:hAnsi="Times New Roman"/>
          <w:sz w:val="24"/>
          <w:szCs w:val="24"/>
          <w:lang w:eastAsia="lt-LT"/>
        </w:rPr>
        <w:t>užtikrinti, kad Sutart</w:t>
      </w:r>
      <w:r>
        <w:rPr>
          <w:rFonts w:ascii="Times New Roman" w:eastAsia="Times New Roman" w:hAnsi="Times New Roman"/>
          <w:sz w:val="24"/>
          <w:szCs w:val="24"/>
          <w:lang w:eastAsia="lt-LT"/>
        </w:rPr>
        <w:t>ies 4.1.11 punkte</w:t>
      </w:r>
      <w:r w:rsidRPr="00EF5D03">
        <w:rPr>
          <w:rFonts w:ascii="Times New Roman" w:eastAsia="Times New Roman" w:hAnsi="Times New Roman"/>
          <w:sz w:val="24"/>
          <w:szCs w:val="24"/>
          <w:lang w:eastAsia="lt-LT"/>
        </w:rPr>
        <w:t xml:space="preserve"> nurodytas </w:t>
      </w:r>
      <w:r>
        <w:rPr>
          <w:rFonts w:ascii="Times New Roman" w:eastAsia="Times New Roman" w:hAnsi="Times New Roman"/>
          <w:sz w:val="24"/>
          <w:szCs w:val="24"/>
          <w:lang w:eastAsia="lt-LT"/>
        </w:rPr>
        <w:t>Paslaugų teikėjo</w:t>
      </w:r>
      <w:r w:rsidRPr="00EF5D03">
        <w:rPr>
          <w:rFonts w:ascii="Times New Roman" w:eastAsia="Times New Roman" w:hAnsi="Times New Roman"/>
          <w:sz w:val="24"/>
          <w:szCs w:val="24"/>
          <w:lang w:eastAsia="lt-LT"/>
        </w:rPr>
        <w:t xml:space="preserve"> specialistas dalyvaus vykdant </w:t>
      </w:r>
      <w:r>
        <w:rPr>
          <w:rFonts w:ascii="Times New Roman" w:eastAsia="Times New Roman" w:hAnsi="Times New Roman"/>
          <w:sz w:val="24"/>
          <w:szCs w:val="24"/>
          <w:lang w:eastAsia="lt-LT"/>
        </w:rPr>
        <w:t>S</w:t>
      </w:r>
      <w:r w:rsidRPr="00EF5D03">
        <w:rPr>
          <w:rFonts w:ascii="Times New Roman" w:eastAsia="Times New Roman" w:hAnsi="Times New Roman"/>
          <w:sz w:val="24"/>
          <w:szCs w:val="24"/>
          <w:lang w:eastAsia="lt-LT"/>
        </w:rPr>
        <w:t>utartį. Specialistas</w:t>
      </w:r>
      <w:r w:rsidRPr="00EF5D03">
        <w:rPr>
          <w:rFonts w:ascii="Times New Roman" w:eastAsia="Times New Roman" w:hAnsi="Times New Roman"/>
          <w:spacing w:val="-2"/>
          <w:sz w:val="24"/>
          <w:szCs w:val="24"/>
          <w:lang w:eastAsia="lt-LT"/>
        </w:rPr>
        <w:t xml:space="preserve"> gali būti pakeistas kitu </w:t>
      </w:r>
      <w:bookmarkStart w:id="8" w:name="_Hlk2954699"/>
      <w:r w:rsidRPr="00EF5D03">
        <w:rPr>
          <w:rFonts w:ascii="Times New Roman" w:eastAsia="Times New Roman" w:hAnsi="Times New Roman"/>
          <w:sz w:val="24"/>
          <w:szCs w:val="24"/>
          <w:lang w:eastAsia="lt-LT"/>
        </w:rPr>
        <w:t>specialistu</w:t>
      </w:r>
      <w:r w:rsidRPr="00EF5D03">
        <w:rPr>
          <w:rFonts w:ascii="Times New Roman" w:eastAsia="Times New Roman" w:hAnsi="Times New Roman"/>
          <w:spacing w:val="-2"/>
          <w:sz w:val="24"/>
          <w:szCs w:val="24"/>
          <w:lang w:eastAsia="lt-LT"/>
        </w:rPr>
        <w:t xml:space="preserve"> </w:t>
      </w:r>
      <w:bookmarkEnd w:id="8"/>
      <w:r w:rsidRPr="00EF5D03">
        <w:rPr>
          <w:rFonts w:ascii="Times New Roman" w:eastAsia="Times New Roman" w:hAnsi="Times New Roman"/>
          <w:spacing w:val="-2"/>
          <w:sz w:val="24"/>
          <w:szCs w:val="24"/>
          <w:lang w:eastAsia="lt-LT"/>
        </w:rPr>
        <w:t xml:space="preserve">tik </w:t>
      </w:r>
      <w:r>
        <w:rPr>
          <w:rFonts w:ascii="Times New Roman" w:eastAsia="Times New Roman" w:hAnsi="Times New Roman"/>
          <w:spacing w:val="-2"/>
          <w:sz w:val="24"/>
          <w:szCs w:val="24"/>
          <w:lang w:eastAsia="lt-LT"/>
        </w:rPr>
        <w:t>dėl objektyvių priežasčių (</w:t>
      </w:r>
      <w:r w:rsidRPr="00EF5D03">
        <w:rPr>
          <w:rFonts w:ascii="Times New Roman" w:eastAsia="Times New Roman" w:hAnsi="Times New Roman"/>
          <w:spacing w:val="-2"/>
          <w:sz w:val="24"/>
          <w:szCs w:val="24"/>
          <w:lang w:eastAsia="lt-LT"/>
        </w:rPr>
        <w:t>jam susirgus, susižalojus, patyrus traumą</w:t>
      </w:r>
      <w:r>
        <w:rPr>
          <w:rFonts w:ascii="Times New Roman" w:eastAsia="Times New Roman" w:hAnsi="Times New Roman"/>
          <w:spacing w:val="-2"/>
          <w:sz w:val="24"/>
          <w:szCs w:val="24"/>
          <w:lang w:eastAsia="lt-LT"/>
        </w:rPr>
        <w:t>)</w:t>
      </w:r>
      <w:r w:rsidRPr="00EF5D03">
        <w:rPr>
          <w:rFonts w:ascii="Times New Roman" w:eastAsia="Times New Roman" w:hAnsi="Times New Roman"/>
          <w:spacing w:val="-2"/>
          <w:sz w:val="24"/>
          <w:szCs w:val="24"/>
          <w:lang w:eastAsia="lt-LT"/>
        </w:rPr>
        <w:t xml:space="preserve"> ar </w:t>
      </w:r>
      <w:r w:rsidRPr="00EF5D03">
        <w:rPr>
          <w:rFonts w:ascii="Times New Roman" w:eastAsia="Times New Roman" w:hAnsi="Times New Roman"/>
          <w:sz w:val="24"/>
          <w:szCs w:val="24"/>
          <w:lang w:eastAsia="lt-LT"/>
        </w:rPr>
        <w:t>specialistui</w:t>
      </w:r>
      <w:r w:rsidRPr="00EF5D03">
        <w:rPr>
          <w:rFonts w:ascii="Times New Roman" w:eastAsia="Times New Roman" w:hAnsi="Times New Roman"/>
          <w:spacing w:val="-2"/>
          <w:sz w:val="24"/>
          <w:szCs w:val="24"/>
          <w:lang w:eastAsia="lt-LT"/>
        </w:rPr>
        <w:t xml:space="preserve"> atsisakius teikti paslaugas. Naujas </w:t>
      </w:r>
      <w:r w:rsidRPr="00EF5D03">
        <w:rPr>
          <w:rFonts w:ascii="Times New Roman" w:eastAsia="Times New Roman" w:hAnsi="Times New Roman"/>
          <w:sz w:val="24"/>
          <w:szCs w:val="24"/>
          <w:lang w:eastAsia="lt-LT"/>
        </w:rPr>
        <w:t>specialistas</w:t>
      </w:r>
      <w:r w:rsidRPr="00EF5D03">
        <w:rPr>
          <w:rFonts w:ascii="Times New Roman" w:eastAsia="Times New Roman" w:hAnsi="Times New Roman"/>
          <w:spacing w:val="-2"/>
          <w:sz w:val="24"/>
          <w:szCs w:val="24"/>
          <w:lang w:eastAsia="lt-LT"/>
        </w:rPr>
        <w:t xml:space="preserve"> turi būti ne žemesnės kvalifikacijos nei ta, kuri buvo nustatyta viešojo pirkimo dokumentuose</w:t>
      </w:r>
      <w:r w:rsidRPr="00EF5D03">
        <w:rPr>
          <w:rFonts w:ascii="Times New Roman" w:eastAsia="Times New Roman" w:hAnsi="Times New Roman"/>
          <w:sz w:val="24"/>
          <w:szCs w:val="24"/>
          <w:lang w:eastAsia="lt-LT"/>
        </w:rPr>
        <w:t>. Paslaug</w:t>
      </w:r>
      <w:r w:rsidR="0032742D">
        <w:rPr>
          <w:rFonts w:ascii="Times New Roman" w:eastAsia="Times New Roman" w:hAnsi="Times New Roman"/>
          <w:sz w:val="24"/>
          <w:szCs w:val="24"/>
          <w:lang w:eastAsia="lt-LT"/>
        </w:rPr>
        <w:t>ų</w:t>
      </w:r>
      <w:r w:rsidRPr="00EF5D03">
        <w:rPr>
          <w:rFonts w:ascii="Times New Roman" w:eastAsia="Times New Roman" w:hAnsi="Times New Roman"/>
          <w:sz w:val="24"/>
          <w:szCs w:val="24"/>
          <w:lang w:eastAsia="lt-LT"/>
        </w:rPr>
        <w:t xml:space="preserve"> teikėjas prašymą dėl Sutartyje nurodyto specialisto keitimo kitu specialistu Pirkėjui pateikia raštu </w:t>
      </w:r>
      <w:r w:rsidRPr="00EF5D03">
        <w:rPr>
          <w:rFonts w:ascii="Times New Roman" w:hAnsi="Times New Roman"/>
          <w:sz w:val="24"/>
          <w:szCs w:val="24"/>
        </w:rPr>
        <w:t>ne vėliau kaip prieš 3 (tris) darbo dienas</w:t>
      </w:r>
      <w:r w:rsidRPr="00EF5D03">
        <w:rPr>
          <w:rFonts w:ascii="Times New Roman" w:eastAsia="Times New Roman" w:hAnsi="Times New Roman"/>
          <w:sz w:val="24"/>
          <w:szCs w:val="24"/>
          <w:lang w:eastAsia="lt-LT"/>
        </w:rPr>
        <w:t>, nurodydamas tokio keitimo priežastis. Kartu su prašymu Paslaug</w:t>
      </w:r>
      <w:r w:rsidR="0032742D">
        <w:rPr>
          <w:rFonts w:ascii="Times New Roman" w:eastAsia="Times New Roman" w:hAnsi="Times New Roman"/>
          <w:sz w:val="24"/>
          <w:szCs w:val="24"/>
          <w:lang w:eastAsia="lt-LT"/>
        </w:rPr>
        <w:t>ų</w:t>
      </w:r>
      <w:r w:rsidRPr="00EF5D03">
        <w:rPr>
          <w:rFonts w:ascii="Times New Roman" w:eastAsia="Times New Roman" w:hAnsi="Times New Roman"/>
          <w:sz w:val="24"/>
          <w:szCs w:val="24"/>
          <w:lang w:eastAsia="lt-LT"/>
        </w:rPr>
        <w:t xml:space="preserve"> teikėjas turi pateikti ir specialisto raštą, kuriame specialistas nurodo priežastį, dėl kurios atsisako teikti paslaugas</w:t>
      </w:r>
      <w:r>
        <w:rPr>
          <w:rFonts w:ascii="Times New Roman" w:eastAsia="Times New Roman" w:hAnsi="Times New Roman"/>
          <w:sz w:val="24"/>
          <w:szCs w:val="24"/>
          <w:lang w:eastAsia="lt-LT"/>
        </w:rPr>
        <w:t xml:space="preserve"> (jei specialistas atsisako toliau teikti paslaugas)</w:t>
      </w:r>
      <w:r w:rsidRPr="00EF5D03">
        <w:rPr>
          <w:rFonts w:ascii="Times New Roman" w:eastAsia="Times New Roman" w:hAnsi="Times New Roman"/>
          <w:sz w:val="24"/>
          <w:szCs w:val="24"/>
          <w:lang w:eastAsia="lt-LT"/>
        </w:rPr>
        <w:t xml:space="preserve">. Sutartyje nurodyto specialisto pakeitimas kitu specialistu įforminamas </w:t>
      </w:r>
      <w:r>
        <w:rPr>
          <w:rFonts w:ascii="Times New Roman" w:eastAsia="Times New Roman" w:hAnsi="Times New Roman"/>
          <w:sz w:val="24"/>
          <w:szCs w:val="24"/>
          <w:lang w:eastAsia="lt-LT"/>
        </w:rPr>
        <w:t>raštu Š</w:t>
      </w:r>
      <w:r w:rsidRPr="00EF5D03">
        <w:rPr>
          <w:rFonts w:ascii="Times New Roman" w:eastAsia="Times New Roman" w:hAnsi="Times New Roman"/>
          <w:sz w:val="24"/>
          <w:szCs w:val="24"/>
          <w:lang w:eastAsia="lt-LT"/>
        </w:rPr>
        <w:t xml:space="preserve">alims </w:t>
      </w:r>
      <w:r w:rsidRPr="00EF5D03">
        <w:rPr>
          <w:rFonts w:ascii="Times New Roman" w:hAnsi="Times New Roman"/>
          <w:sz w:val="24"/>
          <w:szCs w:val="24"/>
        </w:rPr>
        <w:t>pasirašant atskirą susitarimą</w:t>
      </w:r>
    </w:p>
    <w:p w14:paraId="63DE4733" w14:textId="77777777" w:rsidR="00E8647A" w:rsidRPr="00456680"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944D0A" w:rsidRPr="00456680">
        <w:rPr>
          <w:rFonts w:ascii="Times New Roman" w:hAnsi="Times New Roman"/>
          <w:sz w:val="24"/>
          <w:szCs w:val="24"/>
          <w:lang w:eastAsia="ar-SA"/>
        </w:rPr>
        <w:t>irk</w:t>
      </w:r>
      <w:r w:rsidRPr="00456680">
        <w:rPr>
          <w:rFonts w:ascii="Times New Roman" w:hAnsi="Times New Roman"/>
          <w:sz w:val="24"/>
          <w:szCs w:val="24"/>
          <w:lang w:eastAsia="ar-SA"/>
        </w:rPr>
        <w:t>ėjas įsipareigoja:</w:t>
      </w:r>
    </w:p>
    <w:p w14:paraId="615E5308" w14:textId="77777777" w:rsidR="00E8647A" w:rsidRPr="00456680"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bendradarbiauti su </w:t>
      </w:r>
      <w:r w:rsidR="00944D0A"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C06DB1">
        <w:rPr>
          <w:rFonts w:ascii="Times New Roman" w:hAnsi="Times New Roman"/>
          <w:sz w:val="24"/>
          <w:szCs w:val="24"/>
          <w:lang w:eastAsia="ar-SA"/>
        </w:rPr>
        <w:t>ų</w:t>
      </w:r>
      <w:r w:rsidRPr="00456680">
        <w:rPr>
          <w:rFonts w:ascii="Times New Roman" w:hAnsi="Times New Roman"/>
          <w:sz w:val="24"/>
          <w:szCs w:val="24"/>
          <w:lang w:eastAsia="ar-SA"/>
        </w:rPr>
        <w:t xml:space="preserve"> teikėju ir suteikti jam visą turimą informaciją, kuri</w:t>
      </w:r>
      <w:r w:rsidR="00944D0A" w:rsidRPr="00456680">
        <w:rPr>
          <w:rFonts w:ascii="Times New Roman" w:hAnsi="Times New Roman"/>
          <w:sz w:val="24"/>
          <w:szCs w:val="24"/>
          <w:lang w:eastAsia="ar-SA"/>
        </w:rPr>
        <w:t xml:space="preserve"> būtina tinkamam Sutarties į</w:t>
      </w:r>
      <w:r w:rsidRPr="00456680">
        <w:rPr>
          <w:rFonts w:ascii="Times New Roman" w:hAnsi="Times New Roman"/>
          <w:sz w:val="24"/>
          <w:szCs w:val="24"/>
          <w:lang w:eastAsia="ar-SA"/>
        </w:rPr>
        <w:t>vykdy</w:t>
      </w:r>
      <w:r w:rsidR="00944D0A" w:rsidRPr="00456680">
        <w:rPr>
          <w:rFonts w:ascii="Times New Roman" w:hAnsi="Times New Roman"/>
          <w:sz w:val="24"/>
          <w:szCs w:val="24"/>
          <w:lang w:eastAsia="ar-SA"/>
        </w:rPr>
        <w:t>mui</w:t>
      </w:r>
      <w:r w:rsidRPr="00456680">
        <w:rPr>
          <w:rFonts w:ascii="Times New Roman" w:hAnsi="Times New Roman"/>
          <w:sz w:val="24"/>
          <w:szCs w:val="24"/>
          <w:lang w:eastAsia="ar-SA"/>
        </w:rPr>
        <w:t>;</w:t>
      </w:r>
    </w:p>
    <w:p w14:paraId="7AA43C22" w14:textId="77777777" w:rsidR="00E8647A" w:rsidRPr="00456680"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priimti Sutartyje nurodytus reikalavimus atitinkanči</w:t>
      </w:r>
      <w:r w:rsidR="00C06DB1">
        <w:rPr>
          <w:rFonts w:ascii="Times New Roman" w:hAnsi="Times New Roman"/>
          <w:sz w:val="24"/>
          <w:szCs w:val="24"/>
        </w:rPr>
        <w:t>as</w:t>
      </w:r>
      <w:r w:rsidRPr="00456680">
        <w:rPr>
          <w:rFonts w:ascii="Times New Roman" w:hAnsi="Times New Roman"/>
          <w:sz w:val="24"/>
          <w:szCs w:val="24"/>
        </w:rPr>
        <w:t xml:space="preserve"> paslaug</w:t>
      </w:r>
      <w:r w:rsidR="00C06DB1">
        <w:rPr>
          <w:rFonts w:ascii="Times New Roman" w:hAnsi="Times New Roman"/>
          <w:sz w:val="24"/>
          <w:szCs w:val="24"/>
        </w:rPr>
        <w:t>as</w:t>
      </w:r>
      <w:r w:rsidRPr="00456680">
        <w:rPr>
          <w:rFonts w:ascii="Times New Roman" w:hAnsi="Times New Roman"/>
          <w:sz w:val="24"/>
          <w:szCs w:val="24"/>
        </w:rPr>
        <w:t xml:space="preserve"> ir už j</w:t>
      </w:r>
      <w:r w:rsidR="00C06DB1">
        <w:rPr>
          <w:rFonts w:ascii="Times New Roman" w:hAnsi="Times New Roman"/>
          <w:sz w:val="24"/>
          <w:szCs w:val="24"/>
        </w:rPr>
        <w:t>as</w:t>
      </w:r>
      <w:r w:rsidRPr="00456680">
        <w:rPr>
          <w:rFonts w:ascii="Times New Roman" w:hAnsi="Times New Roman"/>
          <w:sz w:val="24"/>
          <w:szCs w:val="24"/>
        </w:rPr>
        <w:t xml:space="preserve"> sumokėti Paslaug</w:t>
      </w:r>
      <w:r w:rsidR="00C06DB1">
        <w:rPr>
          <w:rFonts w:ascii="Times New Roman" w:hAnsi="Times New Roman"/>
          <w:sz w:val="24"/>
          <w:szCs w:val="24"/>
        </w:rPr>
        <w:t>ų</w:t>
      </w:r>
      <w:r w:rsidRPr="00456680">
        <w:rPr>
          <w:rFonts w:ascii="Times New Roman" w:hAnsi="Times New Roman"/>
          <w:sz w:val="24"/>
          <w:szCs w:val="24"/>
        </w:rPr>
        <w:t xml:space="preserve"> teikėjui Sutartyje nustatyta tvarka</w:t>
      </w:r>
      <w:r w:rsidRPr="00456680">
        <w:rPr>
          <w:rFonts w:ascii="Times New Roman" w:hAnsi="Times New Roman"/>
          <w:sz w:val="24"/>
          <w:szCs w:val="24"/>
          <w:lang w:eastAsia="ar-SA"/>
        </w:rPr>
        <w:t>;</w:t>
      </w:r>
    </w:p>
    <w:p w14:paraId="09A3E994" w14:textId="77777777" w:rsidR="004428FE" w:rsidRPr="00456680"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456680">
        <w:rPr>
          <w:rFonts w:ascii="Times New Roman" w:hAnsi="Times New Roman"/>
          <w:sz w:val="24"/>
          <w:szCs w:val="24"/>
          <w:lang w:eastAsia="ar-SA"/>
        </w:rPr>
        <w:t>Šalys įsipareigoja teikti viena kitai Sutarties vykdymui visą reikalingą informaciją.</w:t>
      </w:r>
    </w:p>
    <w:p w14:paraId="704484BD" w14:textId="77777777" w:rsidR="00425D9B" w:rsidRPr="00456680"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ir imtis visų priemonių, kad gauta informacija nepatektų tretiesiems asmenims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galiojimo terminu ir neribotą laikotarpį po to.</w:t>
      </w:r>
    </w:p>
    <w:p w14:paraId="0FA54CC9" w14:textId="77777777" w:rsidR="00926EA4" w:rsidRPr="00456680" w:rsidRDefault="00926EA4" w:rsidP="00926EA4">
      <w:pPr>
        <w:pStyle w:val="ListParagraph"/>
        <w:spacing w:after="0" w:line="240" w:lineRule="auto"/>
        <w:ind w:left="709"/>
        <w:rPr>
          <w:rFonts w:ascii="Times New Roman" w:hAnsi="Times New Roman"/>
          <w:sz w:val="24"/>
          <w:szCs w:val="24"/>
          <w:lang w:eastAsia="ar-SA"/>
        </w:rPr>
      </w:pPr>
    </w:p>
    <w:p w14:paraId="537F73E4" w14:textId="77777777" w:rsidR="00E8647A" w:rsidRPr="00456680"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w:t>
      </w:r>
      <w:r w:rsidR="00E8647A" w:rsidRPr="00456680">
        <w:rPr>
          <w:rFonts w:ascii="Times New Roman" w:hAnsi="Times New Roman"/>
          <w:b/>
          <w:sz w:val="24"/>
          <w:szCs w:val="24"/>
          <w:lang w:eastAsia="ar-SA"/>
        </w:rPr>
        <w:t xml:space="preserve"> ATSAKOMYBĖ</w:t>
      </w:r>
    </w:p>
    <w:p w14:paraId="5B8DC67F" w14:textId="77777777" w:rsidR="005A3C6E" w:rsidRPr="00456680"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6904D9B7" w14:textId="77777777" w:rsidR="004428FE" w:rsidRPr="00456680" w:rsidRDefault="008F7289" w:rsidP="008F7289">
      <w:pPr>
        <w:pStyle w:val="BodyText"/>
        <w:numPr>
          <w:ilvl w:val="1"/>
          <w:numId w:val="8"/>
        </w:numPr>
        <w:ind w:left="0" w:firstLine="709"/>
        <w:jc w:val="both"/>
        <w:rPr>
          <w:szCs w:val="24"/>
        </w:rPr>
      </w:pPr>
      <w:r w:rsidRPr="00456680">
        <w:rPr>
          <w:rFonts w:eastAsia="Lucida Sans Unicode"/>
          <w:szCs w:val="24"/>
          <w:lang w:val="lt-LT"/>
        </w:rPr>
        <w:t xml:space="preserve"> </w:t>
      </w:r>
      <w:r w:rsidR="004428FE" w:rsidRPr="00456680">
        <w:rPr>
          <w:rFonts w:eastAsia="Lucida Sans Unicode"/>
          <w:szCs w:val="24"/>
        </w:rPr>
        <w:t xml:space="preserve">Šalys privalo sąžiningai, protingai, tinkamai, laiku ir kokybiškai atlikti savo įsipareigojimus pagal šią Sutartį. </w:t>
      </w:r>
      <w:r w:rsidRPr="00456680">
        <w:rPr>
          <w:szCs w:val="24"/>
        </w:rPr>
        <w:t>Šalis, nevykdžiusi arba netinkamai įvykdžiusi savo prievolę, privalo atlyginti kitai šaliai šios patirtus nuostolius.</w:t>
      </w:r>
    </w:p>
    <w:p w14:paraId="7A212AAD" w14:textId="77777777" w:rsidR="002C5EEC" w:rsidRPr="002C5EEC" w:rsidRDefault="002C5EEC"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C723FA">
        <w:rPr>
          <w:rFonts w:ascii="Times New Roman" w:hAnsi="Times New Roman"/>
          <w:sz w:val="24"/>
          <w:szCs w:val="24"/>
        </w:rPr>
        <w:t>Paslaug</w:t>
      </w:r>
      <w:r>
        <w:rPr>
          <w:rFonts w:ascii="Times New Roman" w:hAnsi="Times New Roman"/>
          <w:sz w:val="24"/>
          <w:szCs w:val="24"/>
        </w:rPr>
        <w:t>ų</w:t>
      </w:r>
      <w:r w:rsidRPr="00C723FA">
        <w:rPr>
          <w:rFonts w:ascii="Times New Roman" w:hAnsi="Times New Roman"/>
          <w:sz w:val="24"/>
          <w:szCs w:val="24"/>
        </w:rPr>
        <w:t xml:space="preserve"> teikėjas atsako Pirkėjui už </w:t>
      </w:r>
      <w:r>
        <w:rPr>
          <w:rFonts w:ascii="Times New Roman" w:hAnsi="Times New Roman"/>
          <w:sz w:val="24"/>
          <w:szCs w:val="24"/>
        </w:rPr>
        <w:t xml:space="preserve">netinkamą </w:t>
      </w:r>
      <w:r w:rsidRPr="00C723FA">
        <w:rPr>
          <w:rFonts w:ascii="Times New Roman" w:hAnsi="Times New Roman"/>
          <w:sz w:val="24"/>
          <w:szCs w:val="24"/>
        </w:rPr>
        <w:t>Sutart</w:t>
      </w:r>
      <w:r>
        <w:rPr>
          <w:rFonts w:ascii="Times New Roman" w:hAnsi="Times New Roman"/>
          <w:sz w:val="24"/>
          <w:szCs w:val="24"/>
        </w:rPr>
        <w:t>ies priede</w:t>
      </w:r>
      <w:r w:rsidRPr="00C723FA">
        <w:rPr>
          <w:rFonts w:ascii="Times New Roman" w:hAnsi="Times New Roman"/>
          <w:sz w:val="24"/>
          <w:szCs w:val="24"/>
        </w:rPr>
        <w:t xml:space="preserve"> nustatytų reikalavimų</w:t>
      </w:r>
      <w:r>
        <w:rPr>
          <w:rFonts w:ascii="Times New Roman" w:hAnsi="Times New Roman"/>
          <w:sz w:val="24"/>
          <w:szCs w:val="24"/>
        </w:rPr>
        <w:t xml:space="preserve"> vykdymą</w:t>
      </w:r>
      <w:r w:rsidRPr="00C723FA">
        <w:rPr>
          <w:rFonts w:ascii="Times New Roman" w:hAnsi="Times New Roman"/>
          <w:sz w:val="24"/>
          <w:szCs w:val="24"/>
        </w:rPr>
        <w:t>. Tokiu atveju Pirkėjas turi teisę reikalauti iš Paslaug</w:t>
      </w:r>
      <w:r>
        <w:rPr>
          <w:rFonts w:ascii="Times New Roman" w:hAnsi="Times New Roman"/>
          <w:sz w:val="24"/>
          <w:szCs w:val="24"/>
        </w:rPr>
        <w:t>ų</w:t>
      </w:r>
      <w:r w:rsidRPr="00C723FA">
        <w:rPr>
          <w:rFonts w:ascii="Times New Roman" w:hAnsi="Times New Roman"/>
          <w:sz w:val="24"/>
          <w:szCs w:val="24"/>
        </w:rPr>
        <w:t xml:space="preserve"> teikėjo neatlygintinai pašalinti trūkumus per Pirkėjo nustatytą terminą ir atlyginti Pirkėjo patirtus nuostolius</w:t>
      </w:r>
      <w:r>
        <w:rPr>
          <w:rFonts w:ascii="Times New Roman" w:hAnsi="Times New Roman"/>
          <w:sz w:val="24"/>
          <w:szCs w:val="24"/>
        </w:rPr>
        <w:t>.</w:t>
      </w:r>
    </w:p>
    <w:p w14:paraId="656F2FF2" w14:textId="029A5C4A" w:rsidR="00E8647A" w:rsidRDefault="00276EE6"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80681">
        <w:rPr>
          <w:rFonts w:ascii="Times New Roman" w:eastAsia="Lucida Sans Unicode" w:hAnsi="Times New Roman"/>
          <w:sz w:val="24"/>
          <w:szCs w:val="24"/>
        </w:rPr>
        <w:t>Paslaug</w:t>
      </w:r>
      <w:r w:rsidR="002C5EEC" w:rsidRPr="00B80681">
        <w:rPr>
          <w:rFonts w:ascii="Times New Roman" w:eastAsia="Lucida Sans Unicode" w:hAnsi="Times New Roman"/>
          <w:sz w:val="24"/>
          <w:szCs w:val="24"/>
        </w:rPr>
        <w:t>ų</w:t>
      </w:r>
      <w:r w:rsidRPr="00B80681">
        <w:rPr>
          <w:rFonts w:ascii="Times New Roman" w:eastAsia="Lucida Sans Unicode" w:hAnsi="Times New Roman"/>
          <w:sz w:val="24"/>
          <w:szCs w:val="24"/>
        </w:rPr>
        <w:t xml:space="preserve"> teikėjas nesuteikęs paslaug</w:t>
      </w:r>
      <w:r w:rsidR="002C5EEC" w:rsidRPr="00B80681">
        <w:rPr>
          <w:rFonts w:ascii="Times New Roman" w:eastAsia="Lucida Sans Unicode" w:hAnsi="Times New Roman"/>
          <w:sz w:val="24"/>
          <w:szCs w:val="24"/>
        </w:rPr>
        <w:t>ų</w:t>
      </w:r>
      <w:r w:rsidRPr="00B80681">
        <w:rPr>
          <w:rFonts w:ascii="Times New Roman" w:eastAsia="Lucida Sans Unicode" w:hAnsi="Times New Roman"/>
          <w:sz w:val="24"/>
          <w:szCs w:val="24"/>
        </w:rPr>
        <w:t xml:space="preserve"> </w:t>
      </w:r>
      <w:r w:rsidRPr="00B80681">
        <w:rPr>
          <w:rFonts w:ascii="Times New Roman" w:hAnsi="Times New Roman"/>
          <w:sz w:val="24"/>
          <w:szCs w:val="24"/>
        </w:rPr>
        <w:t>nustatyt</w:t>
      </w:r>
      <w:r w:rsidR="002C5EEC" w:rsidRPr="00B80681">
        <w:rPr>
          <w:rFonts w:ascii="Times New Roman" w:hAnsi="Times New Roman"/>
          <w:sz w:val="24"/>
          <w:szCs w:val="24"/>
        </w:rPr>
        <w:t>ais</w:t>
      </w:r>
      <w:r w:rsidRPr="00B80681">
        <w:rPr>
          <w:rFonts w:ascii="Times New Roman" w:hAnsi="Times New Roman"/>
          <w:sz w:val="24"/>
          <w:szCs w:val="24"/>
        </w:rPr>
        <w:t xml:space="preserve"> termin</w:t>
      </w:r>
      <w:r w:rsidR="002C5EEC" w:rsidRPr="00B80681">
        <w:rPr>
          <w:rFonts w:ascii="Times New Roman" w:hAnsi="Times New Roman"/>
          <w:sz w:val="24"/>
          <w:szCs w:val="24"/>
        </w:rPr>
        <w:t>ais</w:t>
      </w:r>
      <w:r w:rsidRPr="00B80681">
        <w:rPr>
          <w:rFonts w:ascii="Times New Roman" w:hAnsi="Times New Roman"/>
          <w:sz w:val="24"/>
          <w:szCs w:val="24"/>
        </w:rPr>
        <w:t xml:space="preserve"> ar nepagrįstai uždelsęs Pirkėjo nurodytą trūkumų pašalinimo terminą</w:t>
      </w:r>
      <w:r w:rsidRPr="00B80681">
        <w:rPr>
          <w:rFonts w:ascii="Times New Roman" w:eastAsia="Lucida Sans Unicode" w:hAnsi="Times New Roman"/>
          <w:sz w:val="24"/>
          <w:szCs w:val="24"/>
        </w:rPr>
        <w:t xml:space="preserve">, moka Pirkėjui </w:t>
      </w:r>
      <w:r w:rsidR="00B80681" w:rsidRPr="00B80681">
        <w:rPr>
          <w:rFonts w:ascii="Times New Roman" w:eastAsia="Lucida Sans Unicode" w:hAnsi="Times New Roman"/>
          <w:sz w:val="24"/>
          <w:szCs w:val="24"/>
        </w:rPr>
        <w:t xml:space="preserve">baudas, nurodytas </w:t>
      </w:r>
      <w:r w:rsidR="008D5CB9">
        <w:rPr>
          <w:rFonts w:ascii="Times New Roman" w:eastAsia="Lucida Sans Unicode" w:hAnsi="Times New Roman"/>
          <w:sz w:val="24"/>
          <w:szCs w:val="24"/>
        </w:rPr>
        <w:t>šioje lentelėje:</w:t>
      </w:r>
    </w:p>
    <w:p w14:paraId="7C48DBE2" w14:textId="07D16623" w:rsidR="008D5CB9" w:rsidRPr="00FE1BC9" w:rsidRDefault="008D5CB9" w:rsidP="008D5CB9">
      <w:pPr>
        <w:suppressAutoHyphens/>
        <w:autoSpaceDN w:val="0"/>
        <w:spacing w:after="0"/>
        <w:contextualSpacing/>
        <w:jc w:val="both"/>
        <w:textAlignment w:val="baseline"/>
        <w:rPr>
          <w:rFonts w:ascii="Times New Roman" w:hAnsi="Times New Roman"/>
          <w:b/>
          <w:bCs/>
          <w:color w:val="000000"/>
          <w:sz w:val="24"/>
          <w:szCs w:val="24"/>
        </w:rPr>
      </w:pPr>
    </w:p>
    <w:tbl>
      <w:tblPr>
        <w:tblStyle w:val="TableGrid1"/>
        <w:tblW w:w="10201" w:type="dxa"/>
        <w:tblLayout w:type="fixed"/>
        <w:tblLook w:val="04A0" w:firstRow="1" w:lastRow="0" w:firstColumn="1" w:lastColumn="0" w:noHBand="0" w:noVBand="1"/>
      </w:tblPr>
      <w:tblGrid>
        <w:gridCol w:w="5098"/>
        <w:gridCol w:w="5103"/>
      </w:tblGrid>
      <w:tr w:rsidR="008D5CB9" w:rsidRPr="00FE1BC9" w14:paraId="4A3E3072" w14:textId="77777777" w:rsidTr="008D5CB9">
        <w:trPr>
          <w:trHeight w:val="288"/>
        </w:trPr>
        <w:tc>
          <w:tcPr>
            <w:tcW w:w="5098" w:type="dxa"/>
            <w:tcBorders>
              <w:top w:val="single" w:sz="4" w:space="0" w:color="auto"/>
              <w:left w:val="single" w:sz="4" w:space="0" w:color="auto"/>
              <w:bottom w:val="single" w:sz="4" w:space="0" w:color="auto"/>
              <w:right w:val="single" w:sz="4" w:space="0" w:color="auto"/>
            </w:tcBorders>
            <w:hideMark/>
          </w:tcPr>
          <w:p w14:paraId="122871E1" w14:textId="77777777" w:rsidR="008D5CB9" w:rsidRPr="00FE1BC9" w:rsidRDefault="008D5CB9" w:rsidP="008D5CB9">
            <w:pPr>
              <w:spacing w:after="0" w:line="240" w:lineRule="auto"/>
              <w:contextualSpacing/>
              <w:jc w:val="both"/>
              <w:textAlignment w:val="baseline"/>
              <w:rPr>
                <w:rFonts w:ascii="Times New Roman" w:hAnsi="Times New Roman"/>
                <w:b/>
                <w:color w:val="000000"/>
                <w:sz w:val="24"/>
                <w:szCs w:val="24"/>
              </w:rPr>
            </w:pPr>
            <w:r w:rsidRPr="00FE1BC9">
              <w:rPr>
                <w:rFonts w:ascii="Times New Roman" w:hAnsi="Times New Roman"/>
                <w:b/>
                <w:color w:val="000000"/>
                <w:sz w:val="24"/>
                <w:szCs w:val="24"/>
              </w:rPr>
              <w:t>Baudos atvejis</w:t>
            </w:r>
          </w:p>
        </w:tc>
        <w:tc>
          <w:tcPr>
            <w:tcW w:w="5103" w:type="dxa"/>
            <w:tcBorders>
              <w:top w:val="single" w:sz="4" w:space="0" w:color="auto"/>
              <w:left w:val="single" w:sz="4" w:space="0" w:color="auto"/>
              <w:bottom w:val="single" w:sz="4" w:space="0" w:color="auto"/>
              <w:right w:val="single" w:sz="4" w:space="0" w:color="auto"/>
            </w:tcBorders>
            <w:hideMark/>
          </w:tcPr>
          <w:p w14:paraId="34A5731F" w14:textId="77777777" w:rsidR="008D5CB9" w:rsidRPr="00FE1BC9" w:rsidRDefault="008D5CB9" w:rsidP="008D5CB9">
            <w:pPr>
              <w:spacing w:after="0" w:line="240" w:lineRule="auto"/>
              <w:contextualSpacing/>
              <w:jc w:val="both"/>
              <w:textAlignment w:val="baseline"/>
              <w:rPr>
                <w:rFonts w:ascii="Times New Roman" w:hAnsi="Times New Roman"/>
                <w:b/>
                <w:color w:val="000000"/>
                <w:sz w:val="24"/>
                <w:szCs w:val="24"/>
              </w:rPr>
            </w:pPr>
            <w:r w:rsidRPr="00FE1BC9">
              <w:rPr>
                <w:rFonts w:ascii="Times New Roman" w:hAnsi="Times New Roman"/>
                <w:b/>
                <w:color w:val="000000"/>
                <w:sz w:val="24"/>
                <w:szCs w:val="24"/>
              </w:rPr>
              <w:t>Baudos dydis</w:t>
            </w:r>
          </w:p>
        </w:tc>
      </w:tr>
      <w:tr w:rsidR="008D5CB9" w:rsidRPr="00FE1BC9" w14:paraId="36705F82" w14:textId="77777777" w:rsidTr="008D5CB9">
        <w:trPr>
          <w:trHeight w:val="845"/>
        </w:trPr>
        <w:tc>
          <w:tcPr>
            <w:tcW w:w="5098" w:type="dxa"/>
            <w:tcBorders>
              <w:top w:val="single" w:sz="4" w:space="0" w:color="auto"/>
              <w:left w:val="single" w:sz="4" w:space="0" w:color="auto"/>
              <w:bottom w:val="single" w:sz="4" w:space="0" w:color="auto"/>
              <w:right w:val="single" w:sz="4" w:space="0" w:color="auto"/>
            </w:tcBorders>
            <w:hideMark/>
          </w:tcPr>
          <w:p w14:paraId="4ED56A7E" w14:textId="6EF48F87" w:rsidR="008D5CB9" w:rsidRPr="00FE1BC9" w:rsidRDefault="008D5CB9" w:rsidP="008D5CB9">
            <w:pPr>
              <w:spacing w:after="0" w:line="240" w:lineRule="auto"/>
              <w:contextualSpacing/>
              <w:jc w:val="both"/>
              <w:textAlignment w:val="baseline"/>
              <w:rPr>
                <w:rFonts w:ascii="Times New Roman" w:hAnsi="Times New Roman"/>
                <w:color w:val="000000"/>
                <w:sz w:val="24"/>
                <w:szCs w:val="24"/>
              </w:rPr>
            </w:pPr>
            <w:r w:rsidRPr="00FE1BC9">
              <w:rPr>
                <w:rFonts w:ascii="Times New Roman" w:hAnsi="Times New Roman"/>
                <w:color w:val="000000"/>
                <w:sz w:val="24"/>
                <w:szCs w:val="24"/>
              </w:rPr>
              <w:t xml:space="preserve">1. Užsakymo įvertinimo pateikimas, pažeidžiant </w:t>
            </w:r>
            <w:r>
              <w:rPr>
                <w:rFonts w:ascii="Times New Roman" w:hAnsi="Times New Roman"/>
                <w:color w:val="000000"/>
                <w:sz w:val="24"/>
                <w:szCs w:val="24"/>
              </w:rPr>
              <w:t>Sutarties priedo</w:t>
            </w:r>
            <w:r w:rsidRPr="00FE1BC9">
              <w:rPr>
                <w:rFonts w:ascii="Times New Roman" w:hAnsi="Times New Roman"/>
                <w:color w:val="000000"/>
                <w:sz w:val="24"/>
                <w:szCs w:val="24"/>
              </w:rPr>
              <w:t xml:space="preserve"> lentelės „Perkamų Paslaugų suteikimo terminai“ </w:t>
            </w:r>
            <w:r w:rsidRPr="00FE1BC9">
              <w:rPr>
                <w:rFonts w:ascii="Times New Roman" w:hAnsi="Times New Roman"/>
                <w:color w:val="000000"/>
                <w:sz w:val="24"/>
                <w:szCs w:val="24"/>
                <w:lang w:val="en-US"/>
              </w:rPr>
              <w:t xml:space="preserve">1.2 </w:t>
            </w:r>
            <w:proofErr w:type="spellStart"/>
            <w:r w:rsidRPr="00FE1BC9">
              <w:rPr>
                <w:rFonts w:ascii="Times New Roman" w:hAnsi="Times New Roman"/>
                <w:color w:val="000000"/>
                <w:sz w:val="24"/>
                <w:szCs w:val="24"/>
                <w:lang w:val="en-US"/>
              </w:rPr>
              <w:t>punkte</w:t>
            </w:r>
            <w:proofErr w:type="spellEnd"/>
            <w:r w:rsidRPr="00FE1BC9">
              <w:rPr>
                <w:rFonts w:ascii="Times New Roman" w:hAnsi="Times New Roman"/>
                <w:color w:val="000000"/>
                <w:sz w:val="24"/>
                <w:szCs w:val="24"/>
              </w:rPr>
              <w:t xml:space="preserve"> nurodytą terminą.</w:t>
            </w:r>
          </w:p>
        </w:tc>
        <w:tc>
          <w:tcPr>
            <w:tcW w:w="5103" w:type="dxa"/>
            <w:tcBorders>
              <w:top w:val="single" w:sz="4" w:space="0" w:color="auto"/>
              <w:left w:val="single" w:sz="4" w:space="0" w:color="auto"/>
              <w:bottom w:val="single" w:sz="4" w:space="0" w:color="auto"/>
              <w:right w:val="single" w:sz="4" w:space="0" w:color="auto"/>
            </w:tcBorders>
            <w:hideMark/>
          </w:tcPr>
          <w:p w14:paraId="6C633EE2" w14:textId="77777777" w:rsidR="008D5CB9" w:rsidRPr="00FE1BC9" w:rsidRDefault="008D5CB9" w:rsidP="008D5CB9">
            <w:pPr>
              <w:spacing w:after="0" w:line="240" w:lineRule="auto"/>
              <w:contextualSpacing/>
              <w:jc w:val="both"/>
              <w:textAlignment w:val="baseline"/>
              <w:rPr>
                <w:rFonts w:ascii="Times New Roman" w:hAnsi="Times New Roman"/>
                <w:color w:val="000000"/>
                <w:sz w:val="24"/>
                <w:szCs w:val="24"/>
              </w:rPr>
            </w:pPr>
            <w:r w:rsidRPr="00FE1BC9">
              <w:rPr>
                <w:rFonts w:ascii="Times New Roman" w:hAnsi="Times New Roman"/>
                <w:b/>
                <w:sz w:val="24"/>
                <w:szCs w:val="24"/>
              </w:rPr>
              <w:t>50 Eur</w:t>
            </w:r>
            <w:r w:rsidRPr="00FE1BC9">
              <w:rPr>
                <w:rFonts w:ascii="Times New Roman" w:hAnsi="Times New Roman"/>
                <w:sz w:val="24"/>
                <w:szCs w:val="24"/>
              </w:rPr>
              <w:t xml:space="preserve"> už kiekvieną pavėluotą kiekvieno užsakymo įvertinimo darbo dieną</w:t>
            </w:r>
          </w:p>
        </w:tc>
      </w:tr>
      <w:tr w:rsidR="008D5CB9" w:rsidRPr="00FE1BC9" w14:paraId="24387E0A" w14:textId="77777777" w:rsidTr="008D5CB9">
        <w:trPr>
          <w:trHeight w:val="1432"/>
        </w:trPr>
        <w:tc>
          <w:tcPr>
            <w:tcW w:w="5098" w:type="dxa"/>
            <w:tcBorders>
              <w:top w:val="single" w:sz="4" w:space="0" w:color="auto"/>
              <w:left w:val="single" w:sz="4" w:space="0" w:color="auto"/>
              <w:bottom w:val="single" w:sz="4" w:space="0" w:color="auto"/>
              <w:right w:val="single" w:sz="4" w:space="0" w:color="auto"/>
            </w:tcBorders>
            <w:hideMark/>
          </w:tcPr>
          <w:p w14:paraId="100CDE5D" w14:textId="27F8E24F" w:rsidR="008D5CB9" w:rsidRPr="00FE1BC9" w:rsidRDefault="008D5CB9" w:rsidP="008D5CB9">
            <w:pPr>
              <w:spacing w:after="0" w:line="240" w:lineRule="auto"/>
              <w:contextualSpacing/>
              <w:jc w:val="both"/>
              <w:textAlignment w:val="baseline"/>
              <w:rPr>
                <w:rFonts w:ascii="Times New Roman" w:hAnsi="Times New Roman"/>
                <w:color w:val="000000"/>
                <w:sz w:val="24"/>
                <w:szCs w:val="24"/>
              </w:rPr>
            </w:pPr>
            <w:r w:rsidRPr="00FE1BC9">
              <w:rPr>
                <w:rFonts w:ascii="Times New Roman" w:hAnsi="Times New Roman"/>
                <w:color w:val="000000"/>
                <w:sz w:val="24"/>
                <w:szCs w:val="24"/>
              </w:rPr>
              <w:t xml:space="preserve">2. Užsakymo įgyvendinimo pateikimas, pažeidžiant </w:t>
            </w:r>
            <w:r>
              <w:rPr>
                <w:rFonts w:ascii="Times New Roman" w:hAnsi="Times New Roman"/>
                <w:color w:val="000000"/>
                <w:sz w:val="24"/>
                <w:szCs w:val="24"/>
              </w:rPr>
              <w:t>Sutarties priedo</w:t>
            </w:r>
            <w:r w:rsidRPr="00FE1BC9">
              <w:rPr>
                <w:rFonts w:ascii="Times New Roman" w:hAnsi="Times New Roman"/>
                <w:color w:val="000000"/>
                <w:sz w:val="24"/>
                <w:szCs w:val="24"/>
              </w:rPr>
              <w:t xml:space="preserve"> lentelės „Perkamų Paslaugų suteikimo terminai“ </w:t>
            </w:r>
            <w:r w:rsidRPr="00FE1BC9">
              <w:rPr>
                <w:rFonts w:ascii="Times New Roman" w:hAnsi="Times New Roman"/>
                <w:color w:val="000000"/>
                <w:sz w:val="24"/>
                <w:szCs w:val="24"/>
                <w:lang w:val="en-US"/>
              </w:rPr>
              <w:t xml:space="preserve">1.5 </w:t>
            </w:r>
            <w:proofErr w:type="spellStart"/>
            <w:r w:rsidRPr="00FE1BC9">
              <w:rPr>
                <w:rFonts w:ascii="Times New Roman" w:hAnsi="Times New Roman"/>
                <w:color w:val="000000"/>
                <w:sz w:val="24"/>
                <w:szCs w:val="24"/>
                <w:lang w:val="en-US"/>
              </w:rPr>
              <w:t>punkte</w:t>
            </w:r>
            <w:proofErr w:type="spellEnd"/>
            <w:r w:rsidRPr="00FE1BC9">
              <w:rPr>
                <w:rFonts w:ascii="Times New Roman" w:hAnsi="Times New Roman"/>
                <w:color w:val="000000"/>
                <w:sz w:val="24"/>
                <w:szCs w:val="24"/>
              </w:rPr>
              <w:t xml:space="preserve"> nurodytą terminą.</w:t>
            </w:r>
          </w:p>
        </w:tc>
        <w:tc>
          <w:tcPr>
            <w:tcW w:w="5103" w:type="dxa"/>
            <w:tcBorders>
              <w:top w:val="single" w:sz="4" w:space="0" w:color="auto"/>
              <w:left w:val="single" w:sz="4" w:space="0" w:color="auto"/>
              <w:bottom w:val="single" w:sz="4" w:space="0" w:color="auto"/>
              <w:right w:val="single" w:sz="4" w:space="0" w:color="auto"/>
            </w:tcBorders>
            <w:hideMark/>
          </w:tcPr>
          <w:p w14:paraId="58BB4AFC" w14:textId="77777777" w:rsidR="008D5CB9" w:rsidRPr="00FE1BC9" w:rsidRDefault="008D5CB9" w:rsidP="008D5CB9">
            <w:pPr>
              <w:spacing w:after="0" w:line="240" w:lineRule="auto"/>
              <w:contextualSpacing/>
              <w:jc w:val="both"/>
              <w:textAlignment w:val="baseline"/>
              <w:rPr>
                <w:rFonts w:ascii="Times New Roman" w:hAnsi="Times New Roman"/>
                <w:color w:val="000000"/>
                <w:sz w:val="24"/>
                <w:szCs w:val="24"/>
              </w:rPr>
            </w:pPr>
            <w:r w:rsidRPr="00FE1BC9">
              <w:rPr>
                <w:rFonts w:ascii="Times New Roman" w:hAnsi="Times New Roman"/>
                <w:b/>
                <w:color w:val="000000"/>
                <w:sz w:val="24"/>
                <w:szCs w:val="24"/>
              </w:rPr>
              <w:t>50 Eur</w:t>
            </w:r>
            <w:r w:rsidRPr="00FE1BC9">
              <w:rPr>
                <w:rFonts w:ascii="Times New Roman" w:hAnsi="Times New Roman"/>
                <w:color w:val="000000"/>
                <w:sz w:val="24"/>
                <w:szCs w:val="24"/>
              </w:rPr>
              <w:t xml:space="preserve"> už kiekvieną pavėluotą užsakymo dieną</w:t>
            </w:r>
          </w:p>
        </w:tc>
      </w:tr>
      <w:tr w:rsidR="008D5CB9" w:rsidRPr="00FE1BC9" w14:paraId="044FE358" w14:textId="77777777" w:rsidTr="008D5CB9">
        <w:trPr>
          <w:trHeight w:val="1833"/>
        </w:trPr>
        <w:tc>
          <w:tcPr>
            <w:tcW w:w="5098" w:type="dxa"/>
            <w:tcBorders>
              <w:top w:val="single" w:sz="4" w:space="0" w:color="auto"/>
              <w:left w:val="single" w:sz="4" w:space="0" w:color="auto"/>
              <w:bottom w:val="single" w:sz="4" w:space="0" w:color="auto"/>
              <w:right w:val="single" w:sz="4" w:space="0" w:color="auto"/>
            </w:tcBorders>
            <w:hideMark/>
          </w:tcPr>
          <w:p w14:paraId="26480CF7" w14:textId="3C9128DD" w:rsidR="008D5CB9" w:rsidRPr="00FE1BC9" w:rsidRDefault="008D5CB9" w:rsidP="008D5CB9">
            <w:pPr>
              <w:spacing w:after="0" w:line="240" w:lineRule="auto"/>
              <w:jc w:val="both"/>
              <w:textAlignment w:val="baseline"/>
              <w:rPr>
                <w:rFonts w:ascii="Times New Roman" w:eastAsia="Times New Roman" w:hAnsi="Times New Roman"/>
                <w:color w:val="000000"/>
                <w:sz w:val="24"/>
                <w:szCs w:val="24"/>
                <w:lang w:eastAsia="ar-SA"/>
              </w:rPr>
            </w:pPr>
            <w:r w:rsidRPr="00FE1BC9">
              <w:rPr>
                <w:rFonts w:ascii="Times New Roman" w:hAnsi="Times New Roman"/>
                <w:color w:val="000000"/>
                <w:sz w:val="24"/>
                <w:szCs w:val="24"/>
              </w:rPr>
              <w:t xml:space="preserve">3. Reakcijos į Sutrikimus ir/arba Sutrikimų šalinimo laikas pažeidžiant </w:t>
            </w:r>
            <w:r>
              <w:rPr>
                <w:rFonts w:ascii="Times New Roman" w:hAnsi="Times New Roman"/>
                <w:color w:val="000000"/>
                <w:sz w:val="24"/>
                <w:szCs w:val="24"/>
              </w:rPr>
              <w:t>Sutarties priedo</w:t>
            </w:r>
            <w:r w:rsidRPr="00FE1BC9">
              <w:rPr>
                <w:rFonts w:ascii="Times New Roman" w:hAnsi="Times New Roman"/>
                <w:color w:val="000000"/>
                <w:sz w:val="24"/>
                <w:szCs w:val="24"/>
              </w:rPr>
              <w:t xml:space="preserve"> lentelės „Perkamų Paslaugų suteikimo terminai“ </w:t>
            </w:r>
            <w:r w:rsidRPr="00FE1BC9">
              <w:rPr>
                <w:rFonts w:ascii="Times New Roman" w:hAnsi="Times New Roman"/>
                <w:color w:val="000000"/>
                <w:sz w:val="24"/>
                <w:szCs w:val="24"/>
                <w:lang w:val="en-US"/>
              </w:rPr>
              <w:t>2.2 ir 2.3 punktuose</w:t>
            </w:r>
            <w:r w:rsidRPr="00FE1BC9">
              <w:rPr>
                <w:rFonts w:ascii="Times New Roman" w:hAnsi="Times New Roman"/>
                <w:color w:val="000000"/>
                <w:sz w:val="24"/>
                <w:szCs w:val="24"/>
              </w:rPr>
              <w:t xml:space="preserve"> nurodytus terminus.</w:t>
            </w:r>
          </w:p>
        </w:tc>
        <w:tc>
          <w:tcPr>
            <w:tcW w:w="5103" w:type="dxa"/>
            <w:tcBorders>
              <w:top w:val="single" w:sz="4" w:space="0" w:color="auto"/>
              <w:left w:val="single" w:sz="4" w:space="0" w:color="auto"/>
              <w:bottom w:val="single" w:sz="4" w:space="0" w:color="auto"/>
              <w:right w:val="single" w:sz="4" w:space="0" w:color="auto"/>
            </w:tcBorders>
            <w:hideMark/>
          </w:tcPr>
          <w:p w14:paraId="35263693" w14:textId="77777777" w:rsidR="008D5CB9" w:rsidRPr="00FE1BC9" w:rsidRDefault="008D5CB9" w:rsidP="008D5CB9">
            <w:pPr>
              <w:spacing w:after="0" w:line="240" w:lineRule="auto"/>
              <w:jc w:val="both"/>
              <w:textAlignment w:val="baseline"/>
              <w:rPr>
                <w:rFonts w:ascii="Times New Roman" w:hAnsi="Times New Roman"/>
                <w:b/>
                <w:sz w:val="24"/>
                <w:szCs w:val="24"/>
              </w:rPr>
            </w:pPr>
            <w:r w:rsidRPr="00FE1BC9">
              <w:rPr>
                <w:rFonts w:ascii="Times New Roman" w:hAnsi="Times New Roman"/>
                <w:b/>
                <w:sz w:val="24"/>
                <w:szCs w:val="24"/>
              </w:rPr>
              <w:t xml:space="preserve">50 Eur </w:t>
            </w:r>
            <w:r w:rsidRPr="00FE1BC9">
              <w:rPr>
                <w:rFonts w:ascii="Times New Roman" w:hAnsi="Times New Roman"/>
                <w:sz w:val="24"/>
                <w:szCs w:val="24"/>
              </w:rPr>
              <w:t>už kiekvieną pavėluotą Kritinio lygio Sutrikimo darbo valandą.</w:t>
            </w:r>
          </w:p>
          <w:p w14:paraId="16086CE3" w14:textId="77777777" w:rsidR="008D5CB9" w:rsidRPr="00FE1BC9" w:rsidRDefault="008D5CB9" w:rsidP="008D5CB9">
            <w:pPr>
              <w:spacing w:after="0" w:line="240" w:lineRule="auto"/>
              <w:jc w:val="both"/>
              <w:textAlignment w:val="baseline"/>
              <w:rPr>
                <w:rFonts w:ascii="Times New Roman" w:hAnsi="Times New Roman"/>
                <w:sz w:val="24"/>
                <w:szCs w:val="24"/>
              </w:rPr>
            </w:pPr>
            <w:r w:rsidRPr="00FE1BC9">
              <w:rPr>
                <w:rFonts w:ascii="Times New Roman" w:hAnsi="Times New Roman"/>
                <w:b/>
                <w:sz w:val="24"/>
                <w:szCs w:val="24"/>
              </w:rPr>
              <w:t xml:space="preserve">20 Eur </w:t>
            </w:r>
            <w:r w:rsidRPr="00FE1BC9">
              <w:rPr>
                <w:rFonts w:ascii="Times New Roman" w:hAnsi="Times New Roman"/>
                <w:sz w:val="24"/>
                <w:szCs w:val="24"/>
              </w:rPr>
              <w:t>už kiekvieną pavėluotą Aukšto lygio Sutrikimo šalinimo darbo valandą.</w:t>
            </w:r>
          </w:p>
          <w:p w14:paraId="5C45FEE1" w14:textId="77777777" w:rsidR="008D5CB9" w:rsidRPr="00FE1BC9" w:rsidRDefault="008D5CB9" w:rsidP="008D5CB9">
            <w:pPr>
              <w:spacing w:after="0" w:line="240" w:lineRule="auto"/>
              <w:jc w:val="both"/>
              <w:textAlignment w:val="baseline"/>
              <w:rPr>
                <w:rFonts w:ascii="Times New Roman" w:hAnsi="Times New Roman"/>
                <w:b/>
                <w:sz w:val="24"/>
                <w:szCs w:val="24"/>
              </w:rPr>
            </w:pPr>
            <w:r w:rsidRPr="00FE1BC9">
              <w:rPr>
                <w:rFonts w:ascii="Times New Roman" w:hAnsi="Times New Roman"/>
                <w:b/>
                <w:sz w:val="24"/>
                <w:szCs w:val="24"/>
              </w:rPr>
              <w:t xml:space="preserve">5 Eur </w:t>
            </w:r>
            <w:r w:rsidRPr="00FE1BC9">
              <w:rPr>
                <w:rFonts w:ascii="Times New Roman" w:hAnsi="Times New Roman"/>
                <w:sz w:val="24"/>
                <w:szCs w:val="24"/>
              </w:rPr>
              <w:t>už kiekvieną pavėluotą Vidutinio lygio Sutrikimo šalinimo darbo valandą</w:t>
            </w:r>
            <w:r w:rsidRPr="00FE1BC9">
              <w:rPr>
                <w:rFonts w:ascii="Times New Roman" w:hAnsi="Times New Roman"/>
                <w:b/>
                <w:sz w:val="24"/>
                <w:szCs w:val="24"/>
              </w:rPr>
              <w:t>.</w:t>
            </w:r>
          </w:p>
        </w:tc>
      </w:tr>
    </w:tbl>
    <w:p w14:paraId="65F9CC35" w14:textId="77777777" w:rsidR="008D5CB9" w:rsidRPr="00B80681" w:rsidRDefault="008D5CB9" w:rsidP="008D5CB9">
      <w:pPr>
        <w:autoSpaceDN w:val="0"/>
        <w:spacing w:after="0" w:line="240" w:lineRule="auto"/>
        <w:jc w:val="both"/>
        <w:rPr>
          <w:rFonts w:ascii="Times New Roman" w:eastAsia="Lucida Sans Unicode" w:hAnsi="Times New Roman"/>
          <w:sz w:val="24"/>
          <w:szCs w:val="24"/>
        </w:rPr>
      </w:pPr>
    </w:p>
    <w:p w14:paraId="758F55EA"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P</w:t>
      </w:r>
      <w:r w:rsidR="006471DB" w:rsidRPr="00456680">
        <w:rPr>
          <w:rFonts w:ascii="Times New Roman" w:eastAsia="Lucida Sans Unicode" w:hAnsi="Times New Roman"/>
          <w:sz w:val="24"/>
          <w:szCs w:val="24"/>
        </w:rPr>
        <w:t xml:space="preserve">irkėjas </w:t>
      </w:r>
      <w:r w:rsidRPr="00456680">
        <w:rPr>
          <w:rFonts w:ascii="Times New Roman" w:eastAsia="Lucida Sans Unicode" w:hAnsi="Times New Roman"/>
          <w:sz w:val="24"/>
          <w:szCs w:val="24"/>
        </w:rPr>
        <w:t>uždelsęs atsiskaityti už suteikt</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paslaug</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šioje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utartyje numatyt</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termin</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2C5EEC">
        <w:rPr>
          <w:rFonts w:ascii="Times New Roman" w:eastAsia="Lucida Sans Unicode" w:hAnsi="Times New Roman"/>
          <w:sz w:val="24"/>
          <w:szCs w:val="24"/>
        </w:rPr>
        <w:t>ų</w:t>
      </w:r>
      <w:r w:rsidRPr="00456680">
        <w:rPr>
          <w:rFonts w:ascii="Times New Roman" w:eastAsia="Lucida Sans Unicode" w:hAnsi="Times New Roman"/>
          <w:sz w:val="24"/>
          <w:szCs w:val="24"/>
        </w:rPr>
        <w:t xml:space="preserve"> teikėjo reikalavimu, moka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2C5EEC">
        <w:rPr>
          <w:rFonts w:ascii="Times New Roman" w:eastAsia="Lucida Sans Unicode" w:hAnsi="Times New Roman"/>
          <w:sz w:val="24"/>
          <w:szCs w:val="24"/>
        </w:rPr>
        <w:t>ų</w:t>
      </w:r>
      <w:r w:rsidRPr="00456680">
        <w:rPr>
          <w:rFonts w:ascii="Times New Roman" w:eastAsia="Lucida Sans Unicode" w:hAnsi="Times New Roman"/>
          <w:sz w:val="24"/>
          <w:szCs w:val="24"/>
        </w:rPr>
        <w:t xml:space="preserve"> teikėjui 0,02 </w:t>
      </w:r>
      <w:r w:rsidR="006471DB" w:rsidRPr="00456680">
        <w:rPr>
          <w:rFonts w:ascii="Times New Roman" w:hAnsi="Times New Roman"/>
          <w:sz w:val="24"/>
          <w:szCs w:val="24"/>
        </w:rPr>
        <w:t xml:space="preserve">(dviejų šimtųjų) </w:t>
      </w:r>
      <w:r w:rsidRPr="00456680">
        <w:rPr>
          <w:rFonts w:ascii="Times New Roman" w:eastAsia="Lucida Sans Unicode" w:hAnsi="Times New Roman"/>
          <w:sz w:val="24"/>
          <w:szCs w:val="24"/>
        </w:rPr>
        <w:t>proc. dydžio delspinigius nuo laiku nesumokėtos sumos už kiekvieną uždelstą dieną.</w:t>
      </w:r>
    </w:p>
    <w:p w14:paraId="16DFEDA4"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Šalys neatsako už tai, kad laiku nevykdomi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 xml:space="preserve">utartiniai įsipareigojimai, ir už šį laiką nemokamos baudos bei delspinigiai, jei šalys negali vykdyti </w:t>
      </w:r>
      <w:r w:rsidR="00072575"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utarties dėl nenugalimos jėgos (force majeure) aplinkybių.</w:t>
      </w:r>
    </w:p>
    <w:p w14:paraId="27AC7B54" w14:textId="77777777" w:rsidR="005422AE" w:rsidRPr="00A67427"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 </w:t>
      </w:r>
      <w:r w:rsidR="005422AE" w:rsidRPr="00456680">
        <w:rPr>
          <w:rFonts w:ascii="Times New Roman" w:eastAsia="Lucida Sans Unicode" w:hAnsi="Times New Roman"/>
          <w:sz w:val="24"/>
          <w:szCs w:val="24"/>
        </w:rPr>
        <w:t>Paslaug</w:t>
      </w:r>
      <w:r w:rsidR="002C5EEC">
        <w:rPr>
          <w:rFonts w:ascii="Times New Roman" w:eastAsia="Lucida Sans Unicode" w:hAnsi="Times New Roman"/>
          <w:sz w:val="24"/>
          <w:szCs w:val="24"/>
        </w:rPr>
        <w:t>ų</w:t>
      </w:r>
      <w:r w:rsidR="005422AE" w:rsidRPr="00456680">
        <w:rPr>
          <w:rFonts w:ascii="Times New Roman" w:eastAsia="Lucida Sans Unicode" w:hAnsi="Times New Roman"/>
          <w:sz w:val="24"/>
          <w:szCs w:val="24"/>
        </w:rPr>
        <w:t xml:space="preserve"> teikėjas atsako už nuostolius, Pirkėjo patirtus dėl Paslaug</w:t>
      </w:r>
      <w:r w:rsidR="002C5EEC">
        <w:rPr>
          <w:rFonts w:ascii="Times New Roman" w:eastAsia="Lucida Sans Unicode" w:hAnsi="Times New Roman"/>
          <w:sz w:val="24"/>
          <w:szCs w:val="24"/>
        </w:rPr>
        <w:t>ų</w:t>
      </w:r>
      <w:r w:rsidR="005422AE" w:rsidRPr="00456680">
        <w:rPr>
          <w:rFonts w:ascii="Times New Roman" w:eastAsia="Lucida Sans Unicode" w:hAnsi="Times New Roman"/>
          <w:sz w:val="24"/>
          <w:szCs w:val="24"/>
        </w:rPr>
        <w:t xml:space="preserve"> teikėjo veiksmų ar neveikimo pagal </w:t>
      </w:r>
      <w:r w:rsidR="005422AE" w:rsidRPr="00A67427">
        <w:rPr>
          <w:rFonts w:ascii="Times New Roman" w:eastAsia="Lucida Sans Unicode" w:hAnsi="Times New Roman"/>
          <w:sz w:val="24"/>
          <w:szCs w:val="24"/>
        </w:rPr>
        <w:t xml:space="preserve">Sutartį. </w:t>
      </w:r>
    </w:p>
    <w:p w14:paraId="1F041BAF" w14:textId="635793DB" w:rsidR="00072575" w:rsidRPr="00A67427"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67427">
        <w:rPr>
          <w:rFonts w:ascii="Times New Roman" w:hAnsi="Times New Roman"/>
          <w:sz w:val="24"/>
          <w:szCs w:val="24"/>
        </w:rPr>
        <w:t>Sutartį nutraukus dėl Paslaug</w:t>
      </w:r>
      <w:r w:rsidR="002C5EEC">
        <w:rPr>
          <w:rFonts w:ascii="Times New Roman" w:hAnsi="Times New Roman"/>
          <w:sz w:val="24"/>
          <w:szCs w:val="24"/>
        </w:rPr>
        <w:t>ų</w:t>
      </w:r>
      <w:r w:rsidRPr="00A67427">
        <w:rPr>
          <w:rFonts w:ascii="Times New Roman" w:hAnsi="Times New Roman"/>
          <w:sz w:val="24"/>
          <w:szCs w:val="24"/>
        </w:rPr>
        <w:t xml:space="preserve"> teikėjo kaltės, Pirkėjui mokama 10 (dešimt) proc. dydžio bauda nuo Sutarties 2.</w:t>
      </w:r>
      <w:r w:rsidR="007F6B50" w:rsidRPr="00A67427">
        <w:rPr>
          <w:rFonts w:ascii="Times New Roman" w:hAnsi="Times New Roman"/>
          <w:sz w:val="24"/>
          <w:szCs w:val="24"/>
        </w:rPr>
        <w:t>1</w:t>
      </w:r>
      <w:r w:rsidRPr="00A67427">
        <w:rPr>
          <w:rFonts w:ascii="Times New Roman" w:hAnsi="Times New Roman"/>
          <w:sz w:val="24"/>
          <w:szCs w:val="24"/>
        </w:rPr>
        <w:t xml:space="preserve"> punkte sumos</w:t>
      </w:r>
      <w:r w:rsidR="00402D2B">
        <w:rPr>
          <w:rFonts w:ascii="Times New Roman" w:hAnsi="Times New Roman"/>
          <w:sz w:val="24"/>
          <w:szCs w:val="24"/>
        </w:rPr>
        <w:t>.</w:t>
      </w:r>
    </w:p>
    <w:p w14:paraId="7BA6DE10" w14:textId="77777777" w:rsidR="00E8647A" w:rsidRPr="00456680"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4BA215AE" w14:textId="77777777" w:rsidR="00E8647A" w:rsidRPr="00456680" w:rsidRDefault="00E8647A" w:rsidP="000604AA">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456680">
        <w:rPr>
          <w:rFonts w:ascii="Times New Roman" w:hAnsi="Times New Roman"/>
          <w:b/>
          <w:sz w:val="24"/>
          <w:szCs w:val="24"/>
        </w:rPr>
        <w:t xml:space="preserve">NENUGALIMOS JĖGOS </w:t>
      </w:r>
      <w:r w:rsidRPr="00456680">
        <w:rPr>
          <w:rFonts w:ascii="Times New Roman" w:hAnsi="Times New Roman"/>
          <w:b/>
          <w:i/>
          <w:sz w:val="24"/>
          <w:szCs w:val="24"/>
        </w:rPr>
        <w:t>(FORCE MAJEURE)</w:t>
      </w:r>
      <w:r w:rsidRPr="00456680">
        <w:rPr>
          <w:rFonts w:ascii="Times New Roman" w:hAnsi="Times New Roman"/>
          <w:b/>
          <w:sz w:val="24"/>
          <w:szCs w:val="24"/>
        </w:rPr>
        <w:t xml:space="preserve"> APLINKYBĖS</w:t>
      </w:r>
    </w:p>
    <w:p w14:paraId="24269672" w14:textId="77777777" w:rsidR="00BA2B55" w:rsidRPr="00456680" w:rsidRDefault="00BA2B55" w:rsidP="00BA2B55">
      <w:pPr>
        <w:pStyle w:val="ListParagraph"/>
        <w:keepNext/>
        <w:tabs>
          <w:tab w:val="left" w:pos="426"/>
        </w:tabs>
        <w:autoSpaceDN w:val="0"/>
        <w:spacing w:after="0" w:line="240" w:lineRule="auto"/>
        <w:ind w:left="360"/>
        <w:rPr>
          <w:rFonts w:ascii="Times New Roman" w:hAnsi="Times New Roman"/>
          <w:sz w:val="24"/>
          <w:szCs w:val="24"/>
        </w:rPr>
      </w:pPr>
    </w:p>
    <w:p w14:paraId="77664BE8" w14:textId="77777777" w:rsidR="00E8647A" w:rsidRPr="00456680"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456680">
        <w:rPr>
          <w:rFonts w:ascii="Times New Roman" w:hAnsi="Times New Roman"/>
          <w:color w:val="000000"/>
          <w:sz w:val="24"/>
          <w:szCs w:val="24"/>
        </w:rPr>
        <w:t xml:space="preserve">Šalys nėra atsakingos už sutartinių įsipareigojimų nevykdymą esant nenugalimos jėgos </w:t>
      </w:r>
      <w:r w:rsidRPr="00456680">
        <w:rPr>
          <w:rFonts w:ascii="Times New Roman" w:hAnsi="Times New Roman"/>
          <w:i/>
          <w:color w:val="000000"/>
          <w:sz w:val="24"/>
          <w:szCs w:val="24"/>
        </w:rPr>
        <w:t>(force majeure)</w:t>
      </w:r>
      <w:r w:rsidRPr="00456680">
        <w:rPr>
          <w:rFonts w:ascii="Times New Roman" w:hAnsi="Times New Roman"/>
          <w:color w:val="000000"/>
          <w:sz w:val="24"/>
          <w:szCs w:val="24"/>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56680">
        <w:rPr>
          <w:rFonts w:ascii="Times New Roman" w:hAnsi="Times New Roman"/>
          <w:i/>
          <w:color w:val="000000"/>
          <w:sz w:val="24"/>
          <w:szCs w:val="24"/>
        </w:rPr>
        <w:t>(force majeure)</w:t>
      </w:r>
      <w:r w:rsidRPr="00456680">
        <w:rPr>
          <w:rFonts w:ascii="Times New Roman" w:hAnsi="Times New Roman"/>
          <w:color w:val="000000"/>
          <w:sz w:val="24"/>
          <w:szCs w:val="24"/>
        </w:rPr>
        <w:t xml:space="preserve"> aplinkybėms taisyklėmis“.</w:t>
      </w:r>
    </w:p>
    <w:p w14:paraId="2A7B01D6" w14:textId="77777777" w:rsidR="00E8647A" w:rsidRPr="00456680"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456680">
        <w:rPr>
          <w:rFonts w:ascii="Times New Roman" w:hAnsi="Times New Roman"/>
          <w:color w:val="000000"/>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C0240A3" w14:textId="77777777" w:rsidR="00B16501" w:rsidRDefault="00B16501"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456680">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r>
        <w:rPr>
          <w:rFonts w:ascii="Times New Roman" w:hAnsi="Times New Roman"/>
          <w:color w:val="000000"/>
          <w:sz w:val="24"/>
          <w:szCs w:val="24"/>
        </w:rPr>
        <w:t>.</w:t>
      </w:r>
    </w:p>
    <w:p w14:paraId="0D769B83" w14:textId="77777777" w:rsidR="00B16501" w:rsidRDefault="00B16501"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456680">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1A38B274" w14:textId="77777777" w:rsidR="00E8647A" w:rsidRPr="00456680"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456680">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13" w:anchor="347z#347z" w:history="1">
        <w:r w:rsidRPr="00456680">
          <w:rPr>
            <w:rFonts w:ascii="Times New Roman" w:hAnsi="Times New Roman"/>
            <w:color w:val="000000"/>
            <w:sz w:val="24"/>
            <w:szCs w:val="24"/>
          </w:rPr>
          <w:t>sutartį</w:t>
        </w:r>
      </w:hyperlink>
      <w:r w:rsidRPr="00456680">
        <w:rPr>
          <w:rFonts w:ascii="Times New Roman" w:hAnsi="Times New Roman"/>
          <w:color w:val="000000"/>
          <w:sz w:val="24"/>
          <w:szCs w:val="24"/>
        </w:rPr>
        <w:t>.</w:t>
      </w:r>
    </w:p>
    <w:p w14:paraId="0C22D905" w14:textId="77777777" w:rsidR="00802BF5" w:rsidRPr="00456680"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2FEC563B" w14:textId="77777777" w:rsidR="00802BF5" w:rsidRPr="00456680"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GINČŲ SPRENDIMO TVARKA</w:t>
      </w:r>
    </w:p>
    <w:p w14:paraId="18B4DEDE" w14:textId="77777777" w:rsidR="00802BF5" w:rsidRPr="00456680"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6DD69E6C"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456680">
        <w:rPr>
          <w:rStyle w:val="BodyText2"/>
          <w:rFonts w:cs="Times New Roman"/>
          <w:sz w:val="24"/>
          <w:szCs w:val="24"/>
        </w:rPr>
        <w:t>Bet kokie nesutarimai ar ginčai, kylantys tarp šalių dėl šios Sutarties, sprendžiami abiejų Sutarties Šalių derybomis. Šalims nepavykus s</w:t>
      </w:r>
      <w:r w:rsidR="008A33F6">
        <w:rPr>
          <w:rStyle w:val="BodyText2"/>
          <w:rFonts w:cs="Times New Roman"/>
          <w:sz w:val="24"/>
          <w:szCs w:val="24"/>
        </w:rPr>
        <w:t>u</w:t>
      </w:r>
      <w:r w:rsidRPr="00456680">
        <w:rPr>
          <w:rStyle w:val="BodyText2"/>
          <w:rFonts w:cs="Times New Roman"/>
          <w:sz w:val="24"/>
          <w:szCs w:val="24"/>
        </w:rPr>
        <w:t xml:space="preserve">sitarti per 30 (trisdešimt) kalendorinių dienų, bet kokie </w:t>
      </w:r>
      <w:r w:rsidRPr="00B8068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5D8882C7"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B80681">
        <w:rPr>
          <w:rStyle w:val="BodyText2"/>
          <w:rFonts w:cs="Times New Roman"/>
          <w:color w:val="auto"/>
          <w:sz w:val="24"/>
          <w:szCs w:val="24"/>
        </w:rPr>
        <w:t>Šiai Sutarčiai taikoma ir ji aiškinama pagal Lietuvos Respublikos teisę.</w:t>
      </w:r>
    </w:p>
    <w:p w14:paraId="590DFBB6" w14:textId="77777777" w:rsidR="005D2E32" w:rsidRPr="00B8068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087E52C8" w14:textId="77777777" w:rsidR="002C5EEC" w:rsidRPr="00B80681" w:rsidRDefault="002C5EEC" w:rsidP="00C85256">
      <w:pPr>
        <w:pStyle w:val="BodyText10"/>
        <w:numPr>
          <w:ilvl w:val="0"/>
          <w:numId w:val="8"/>
        </w:numPr>
        <w:spacing w:before="0" w:after="0" w:line="240" w:lineRule="auto"/>
        <w:rPr>
          <w:rStyle w:val="BodyText2"/>
          <w:rFonts w:cs="Times New Roman"/>
          <w:b/>
          <w:color w:val="auto"/>
          <w:sz w:val="24"/>
          <w:szCs w:val="24"/>
        </w:rPr>
      </w:pPr>
      <w:r w:rsidRPr="00B80681">
        <w:rPr>
          <w:rStyle w:val="BodyText2"/>
          <w:rFonts w:cs="Times New Roman"/>
          <w:b/>
          <w:color w:val="auto"/>
          <w:sz w:val="24"/>
          <w:szCs w:val="24"/>
        </w:rPr>
        <w:t>SUBTEIKĖJŲ IR/AR SPECIALISTŲ KEITIMO TVARKA</w:t>
      </w:r>
    </w:p>
    <w:p w14:paraId="6B1D84A9" w14:textId="77777777" w:rsidR="005D2E32" w:rsidRPr="00B8068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667728B9" w14:textId="77777777" w:rsidR="00C85256" w:rsidRPr="00B8068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B80681">
        <w:rPr>
          <w:rStyle w:val="BodyText2"/>
          <w:rFonts w:cs="Times New Roman"/>
          <w:color w:val="auto"/>
          <w:sz w:val="24"/>
          <w:szCs w:val="24"/>
        </w:rPr>
        <w:t xml:space="preserve">8.1 </w:t>
      </w:r>
      <w:r w:rsidRPr="00B80681">
        <w:rPr>
          <w:rFonts w:ascii="Times New Roman" w:hAnsi="Times New Roman" w:cs="Times New Roman"/>
          <w:sz w:val="24"/>
          <w:szCs w:val="24"/>
          <w:lang w:eastAsia="ar-SA"/>
        </w:rPr>
        <w:t>Sutarties vykdymui gali būti pasitelkiami subteikėjai</w:t>
      </w:r>
      <w:r w:rsidR="00C457DE" w:rsidRPr="00B80681">
        <w:rPr>
          <w:rFonts w:ascii="Times New Roman" w:hAnsi="Times New Roman" w:cs="Times New Roman"/>
          <w:sz w:val="24"/>
          <w:szCs w:val="24"/>
          <w:lang w:eastAsia="ar-SA"/>
        </w:rPr>
        <w:t xml:space="preserve"> ir/ar specialistai</w:t>
      </w:r>
      <w:r w:rsidRPr="00B80681">
        <w:rPr>
          <w:rFonts w:ascii="Times New Roman" w:hAnsi="Times New Roman" w:cs="Times New Roman"/>
          <w:sz w:val="24"/>
          <w:szCs w:val="24"/>
          <w:lang w:eastAsia="ar-SA"/>
        </w:rPr>
        <w:t>. Paslaug</w:t>
      </w:r>
      <w:r w:rsidR="00C457DE" w:rsidRPr="00B80681">
        <w:rPr>
          <w:rFonts w:ascii="Times New Roman" w:hAnsi="Times New Roman" w:cs="Times New Roman"/>
          <w:sz w:val="24"/>
          <w:szCs w:val="24"/>
          <w:lang w:eastAsia="ar-SA"/>
        </w:rPr>
        <w:t>ų</w:t>
      </w:r>
      <w:r w:rsidRPr="00B80681">
        <w:rPr>
          <w:rFonts w:ascii="Times New Roman" w:hAnsi="Times New Roman" w:cs="Times New Roman"/>
          <w:sz w:val="24"/>
          <w:szCs w:val="24"/>
          <w:lang w:eastAsia="ar-SA"/>
        </w:rPr>
        <w:t xml:space="preserve"> teikėjas privalo pateikti P</w:t>
      </w:r>
      <w:r w:rsidRPr="00B80681">
        <w:rPr>
          <w:rFonts w:ascii="Times New Roman" w:hAnsi="Times New Roman"/>
          <w:sz w:val="24"/>
          <w:szCs w:val="24"/>
          <w:lang w:eastAsia="ar-SA"/>
        </w:rPr>
        <w:t>irkėj</w:t>
      </w:r>
      <w:r w:rsidRPr="00B80681">
        <w:rPr>
          <w:rFonts w:ascii="Times New Roman" w:hAnsi="Times New Roman" w:cs="Times New Roman"/>
          <w:sz w:val="24"/>
          <w:szCs w:val="24"/>
          <w:lang w:eastAsia="ar-SA"/>
        </w:rPr>
        <w:t xml:space="preserve">ui informaciją apie žinomus subteikėjus </w:t>
      </w:r>
      <w:r w:rsidR="00C457DE" w:rsidRPr="00B80681">
        <w:rPr>
          <w:rFonts w:ascii="Times New Roman" w:hAnsi="Times New Roman" w:cs="Times New Roman"/>
          <w:sz w:val="24"/>
          <w:szCs w:val="24"/>
          <w:lang w:eastAsia="ar-SA"/>
        </w:rPr>
        <w:t xml:space="preserve">ir/ar specialistus </w:t>
      </w:r>
      <w:r w:rsidRPr="00B80681">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04623F9D" w14:textId="77777777" w:rsidR="00C85256" w:rsidRPr="00E70B42"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E70B42">
        <w:rPr>
          <w:rStyle w:val="BodyText2"/>
          <w:rFonts w:cs="Times New Roman"/>
          <w:color w:val="auto"/>
          <w:sz w:val="24"/>
          <w:szCs w:val="24"/>
        </w:rPr>
        <w:t xml:space="preserve">8.2. </w:t>
      </w:r>
      <w:r w:rsidR="00EB122D">
        <w:rPr>
          <w:rStyle w:val="BodyText2"/>
          <w:rFonts w:cs="Times New Roman"/>
          <w:color w:val="auto"/>
          <w:sz w:val="24"/>
          <w:szCs w:val="24"/>
        </w:rPr>
        <w:t>Paslaug</w:t>
      </w:r>
      <w:r w:rsidR="0032742D">
        <w:rPr>
          <w:rStyle w:val="BodyText2"/>
          <w:rFonts w:cs="Times New Roman"/>
          <w:color w:val="auto"/>
          <w:sz w:val="24"/>
          <w:szCs w:val="24"/>
        </w:rPr>
        <w:t>ų</w:t>
      </w:r>
      <w:r w:rsidR="00EB122D">
        <w:rPr>
          <w:rStyle w:val="BodyText2"/>
          <w:rFonts w:cs="Times New Roman"/>
          <w:color w:val="auto"/>
          <w:sz w:val="24"/>
          <w:szCs w:val="24"/>
        </w:rPr>
        <w:t xml:space="preserve"> t</w:t>
      </w:r>
      <w:r w:rsidRPr="00E70B42">
        <w:rPr>
          <w:rFonts w:ascii="Times New Roman" w:hAnsi="Times New Roman" w:cs="Times New Roman"/>
          <w:sz w:val="24"/>
          <w:szCs w:val="24"/>
        </w:rPr>
        <w:t>iekėjas</w:t>
      </w:r>
      <w:r w:rsidRPr="00E70B42">
        <w:rPr>
          <w:rStyle w:val="BodyText2"/>
          <w:rFonts w:cs="Times New Roman"/>
          <w:color w:val="auto"/>
          <w:sz w:val="24"/>
          <w:szCs w:val="24"/>
        </w:rPr>
        <w:t xml:space="preserve"> įsipareigoja informuoti Pirkėją apie Sutarties 8.1 punkte nurodytos informacijos pasikeitimą, taip pat apie naujus subtiekėjus</w:t>
      </w:r>
      <w:r w:rsidR="00C457DE">
        <w:rPr>
          <w:rStyle w:val="BodyText2"/>
          <w:rFonts w:cs="Times New Roman"/>
          <w:color w:val="auto"/>
          <w:sz w:val="24"/>
          <w:szCs w:val="24"/>
        </w:rPr>
        <w:t xml:space="preserve"> </w:t>
      </w:r>
      <w:r w:rsidR="00C457DE">
        <w:rPr>
          <w:rFonts w:ascii="Times New Roman" w:hAnsi="Times New Roman" w:cs="Times New Roman"/>
          <w:sz w:val="24"/>
          <w:szCs w:val="24"/>
          <w:lang w:eastAsia="ar-SA"/>
        </w:rPr>
        <w:t>ir/ar specialistus</w:t>
      </w:r>
      <w:r w:rsidRPr="00E70B42">
        <w:rPr>
          <w:rStyle w:val="BodyText2"/>
          <w:rFonts w:cs="Times New Roman"/>
          <w:color w:val="auto"/>
          <w:sz w:val="24"/>
          <w:szCs w:val="24"/>
        </w:rPr>
        <w:t xml:space="preserve">, kuriuos jis ketina pasitelkti vykdant Sutartį. Prašymas dėl Sutartyje nustatyto subtiekėjo </w:t>
      </w:r>
      <w:r w:rsidR="00C457DE">
        <w:rPr>
          <w:rStyle w:val="BodyText2"/>
          <w:rFonts w:cs="Times New Roman"/>
          <w:color w:val="auto"/>
          <w:sz w:val="24"/>
          <w:szCs w:val="24"/>
        </w:rPr>
        <w:t xml:space="preserve">(specialisto) </w:t>
      </w:r>
      <w:r w:rsidRPr="00E70B42">
        <w:rPr>
          <w:rStyle w:val="BodyText2"/>
          <w:rFonts w:cs="Times New Roman"/>
          <w:color w:val="auto"/>
          <w:sz w:val="24"/>
          <w:szCs w:val="24"/>
        </w:rPr>
        <w:t xml:space="preserve">keitimo kitu subtiekėju </w:t>
      </w:r>
      <w:r w:rsidR="00C457DE">
        <w:rPr>
          <w:rStyle w:val="BodyText2"/>
          <w:rFonts w:cs="Times New Roman"/>
          <w:color w:val="auto"/>
          <w:sz w:val="24"/>
          <w:szCs w:val="24"/>
        </w:rPr>
        <w:t xml:space="preserve">(specialistu) </w:t>
      </w:r>
      <w:r w:rsidRPr="00E70B42">
        <w:rPr>
          <w:rStyle w:val="BodyText2"/>
          <w:rFonts w:cs="Times New Roman"/>
          <w:color w:val="auto"/>
          <w:sz w:val="24"/>
          <w:szCs w:val="24"/>
        </w:rPr>
        <w:t>arba dėl naujų subtiekėj</w:t>
      </w:r>
      <w:r w:rsidR="00C457DE">
        <w:rPr>
          <w:rStyle w:val="BodyText2"/>
          <w:rFonts w:cs="Times New Roman"/>
          <w:color w:val="auto"/>
          <w:sz w:val="24"/>
          <w:szCs w:val="24"/>
        </w:rPr>
        <w:t>ų (specialisto)</w:t>
      </w:r>
      <w:r w:rsidRPr="00E70B42">
        <w:rPr>
          <w:rStyle w:val="BodyText2"/>
          <w:rFonts w:cs="Times New Roman"/>
          <w:color w:val="auto"/>
          <w:sz w:val="24"/>
          <w:szCs w:val="24"/>
        </w:rPr>
        <w:t xml:space="preserve"> pasitelkim</w:t>
      </w:r>
      <w:r w:rsidR="00C457DE">
        <w:rPr>
          <w:rStyle w:val="BodyText2"/>
          <w:rFonts w:cs="Times New Roman"/>
          <w:color w:val="auto"/>
          <w:sz w:val="24"/>
          <w:szCs w:val="24"/>
        </w:rPr>
        <w:t>o</w:t>
      </w:r>
      <w:r w:rsidRPr="00E70B42">
        <w:rPr>
          <w:rStyle w:val="BodyText2"/>
          <w:rFonts w:cs="Times New Roman"/>
          <w:color w:val="auto"/>
          <w:sz w:val="24"/>
          <w:szCs w:val="24"/>
        </w:rPr>
        <w:t>, Pirkėjui pateikiamas raštu</w:t>
      </w:r>
      <w:r w:rsidRPr="00E70B42">
        <w:rPr>
          <w:rFonts w:ascii="Times New Roman" w:hAnsi="Times New Roman" w:cs="Times New Roman"/>
          <w:sz w:val="24"/>
          <w:szCs w:val="24"/>
        </w:rPr>
        <w:t xml:space="preserve"> ne vėliau kaip prieš 3 (tris) darbo dienas</w:t>
      </w:r>
      <w:r w:rsidRPr="00E70B42">
        <w:rPr>
          <w:rStyle w:val="BodyText2"/>
          <w:rFonts w:cs="Times New Roman"/>
          <w:color w:val="auto"/>
          <w:sz w:val="24"/>
          <w:szCs w:val="24"/>
        </w:rPr>
        <w:t xml:space="preserve">, nurodant tokio keitimo priežastis. Naujas subtiekėjas </w:t>
      </w:r>
      <w:r w:rsidR="00C457DE">
        <w:rPr>
          <w:rStyle w:val="BodyText2"/>
          <w:rFonts w:cs="Times New Roman"/>
          <w:color w:val="auto"/>
          <w:sz w:val="24"/>
          <w:szCs w:val="24"/>
        </w:rPr>
        <w:t xml:space="preserve">(specialistas) </w:t>
      </w:r>
      <w:r w:rsidRPr="00E70B42">
        <w:rPr>
          <w:rStyle w:val="BodyText2"/>
          <w:rFonts w:cs="Times New Roman"/>
          <w:color w:val="auto"/>
          <w:sz w:val="24"/>
          <w:szCs w:val="24"/>
        </w:rPr>
        <w:t xml:space="preserve">turi atitikti visus subtiekėjui </w:t>
      </w:r>
      <w:r w:rsidR="00C457DE">
        <w:rPr>
          <w:rStyle w:val="BodyText2"/>
          <w:rFonts w:cs="Times New Roman"/>
          <w:color w:val="auto"/>
          <w:sz w:val="24"/>
          <w:szCs w:val="24"/>
        </w:rPr>
        <w:t xml:space="preserve">(specialistui) </w:t>
      </w:r>
      <w:r w:rsidRPr="00E70B42">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E70B42">
        <w:rPr>
          <w:rFonts w:ascii="Times New Roman" w:hAnsi="Times New Roman" w:cs="Times New Roman"/>
          <w:sz w:val="24"/>
          <w:szCs w:val="24"/>
          <w:lang w:eastAsia="ar-SA"/>
        </w:rPr>
        <w:t xml:space="preserve"> </w:t>
      </w:r>
    </w:p>
    <w:p w14:paraId="482F2DEC" w14:textId="77777777" w:rsidR="00C457DE" w:rsidRDefault="00C85256" w:rsidP="00C85256">
      <w:pPr>
        <w:pStyle w:val="BodyText10"/>
        <w:tabs>
          <w:tab w:val="num" w:pos="0"/>
          <w:tab w:val="left" w:pos="567"/>
          <w:tab w:val="left" w:pos="1134"/>
        </w:tabs>
        <w:spacing w:before="0" w:after="0" w:line="240" w:lineRule="auto"/>
        <w:ind w:firstLine="709"/>
        <w:jc w:val="both"/>
        <w:rPr>
          <w:rFonts w:ascii="Times New Roman" w:eastAsia="Lucida Sans Unicode" w:hAnsi="Times New Roman"/>
          <w:kern w:val="1"/>
          <w:sz w:val="24"/>
          <w:szCs w:val="24"/>
        </w:rPr>
      </w:pPr>
      <w:r w:rsidRPr="00E70B42">
        <w:rPr>
          <w:rFonts w:ascii="Times New Roman" w:hAnsi="Times New Roman" w:cs="Times New Roman"/>
          <w:sz w:val="24"/>
          <w:szCs w:val="24"/>
          <w:lang w:eastAsia="ar-SA"/>
        </w:rPr>
        <w:t xml:space="preserve">8.3. </w:t>
      </w:r>
      <w:r w:rsidR="00C457DE" w:rsidRPr="004A1A54">
        <w:rPr>
          <w:rFonts w:ascii="Times New Roman" w:hAnsi="Times New Roman"/>
          <w:sz w:val="24"/>
          <w:szCs w:val="24"/>
          <w:lang w:eastAsia="ar-SA"/>
        </w:rPr>
        <w:t>S</w:t>
      </w:r>
      <w:r w:rsidR="00C457DE" w:rsidRPr="004A1A54">
        <w:rPr>
          <w:rFonts w:ascii="Times New Roman" w:eastAsia="Lucida Sans Unicode" w:hAnsi="Times New Roman"/>
          <w:kern w:val="1"/>
          <w:sz w:val="24"/>
          <w:szCs w:val="24"/>
        </w:rPr>
        <w:t>ubteikėjas ir/ ar specialistas gali būti keičiami tik šiais atvejais:</w:t>
      </w:r>
    </w:p>
    <w:p w14:paraId="55017FF0" w14:textId="77777777" w:rsidR="00C457DE" w:rsidRPr="004A1A54" w:rsidRDefault="00C457DE" w:rsidP="00C457DE">
      <w:pPr>
        <w:widowControl w:val="0"/>
        <w:suppressAutoHyphens/>
        <w:spacing w:after="0" w:line="240" w:lineRule="auto"/>
        <w:ind w:left="720"/>
        <w:jc w:val="both"/>
        <w:rPr>
          <w:rFonts w:ascii="Times New Roman" w:eastAsia="Lucida Sans Unicode" w:hAnsi="Times New Roman"/>
          <w:iCs/>
          <w:kern w:val="1"/>
          <w:sz w:val="24"/>
          <w:szCs w:val="24"/>
        </w:rPr>
      </w:pPr>
      <w:r w:rsidRPr="004A1A54">
        <w:rPr>
          <w:rFonts w:ascii="Times New Roman" w:eastAsia="Lucida Sans Unicode" w:hAnsi="Times New Roman"/>
          <w:iCs/>
          <w:kern w:val="1"/>
          <w:sz w:val="24"/>
          <w:szCs w:val="24"/>
        </w:rPr>
        <w:t>8.3.1. kai Paslaug</w:t>
      </w:r>
      <w:r w:rsidR="00366AD4">
        <w:rPr>
          <w:rFonts w:ascii="Times New Roman" w:eastAsia="Lucida Sans Unicode" w:hAnsi="Times New Roman"/>
          <w:iCs/>
          <w:kern w:val="1"/>
          <w:sz w:val="24"/>
          <w:szCs w:val="24"/>
        </w:rPr>
        <w:t>ų</w:t>
      </w:r>
      <w:r w:rsidRPr="004A1A54">
        <w:rPr>
          <w:rFonts w:ascii="Times New Roman" w:eastAsia="Lucida Sans Unicode" w:hAnsi="Times New Roman"/>
          <w:iCs/>
          <w:kern w:val="1"/>
          <w:sz w:val="24"/>
          <w:szCs w:val="24"/>
        </w:rPr>
        <w:t xml:space="preserve"> teikėjo subteikėjas bankrutuoja ar susidaro analogiška situacija;</w:t>
      </w:r>
    </w:p>
    <w:p w14:paraId="359605C9" w14:textId="77777777" w:rsidR="00C457DE" w:rsidRDefault="00C457DE" w:rsidP="00C457DE">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4A1A54">
        <w:rPr>
          <w:rFonts w:ascii="Times New Roman" w:eastAsia="Lucida Sans Unicode" w:hAnsi="Times New Roman"/>
          <w:iCs/>
          <w:kern w:val="1"/>
          <w:sz w:val="24"/>
          <w:szCs w:val="24"/>
        </w:rPr>
        <w:t>8.3.2. kai Paslaug</w:t>
      </w:r>
      <w:r w:rsidR="00366AD4">
        <w:rPr>
          <w:rFonts w:ascii="Times New Roman" w:eastAsia="Lucida Sans Unicode" w:hAnsi="Times New Roman"/>
          <w:iCs/>
          <w:kern w:val="1"/>
          <w:sz w:val="24"/>
          <w:szCs w:val="24"/>
        </w:rPr>
        <w:t>ų</w:t>
      </w:r>
      <w:r w:rsidRPr="004A1A54">
        <w:rPr>
          <w:rFonts w:ascii="Times New Roman" w:eastAsia="Lucida Sans Unicode" w:hAnsi="Times New Roman"/>
          <w:iCs/>
          <w:kern w:val="1"/>
          <w:sz w:val="24"/>
          <w:szCs w:val="24"/>
        </w:rPr>
        <w:t xml:space="preserve"> teikėjo subteikėjas ir/ ar specialistas dėl objektyvių priežasčių (nutrūkus teisiniams santykiams Paslaug</w:t>
      </w:r>
      <w:r w:rsidR="00366AD4">
        <w:rPr>
          <w:rFonts w:ascii="Times New Roman" w:eastAsia="Lucida Sans Unicode" w:hAnsi="Times New Roman"/>
          <w:iCs/>
          <w:kern w:val="1"/>
          <w:sz w:val="24"/>
          <w:szCs w:val="24"/>
        </w:rPr>
        <w:t>ų</w:t>
      </w:r>
      <w:r w:rsidRPr="004A1A54">
        <w:rPr>
          <w:rFonts w:ascii="Times New Roman" w:eastAsia="Lucida Sans Unicode" w:hAnsi="Times New Roman"/>
          <w:iCs/>
          <w:kern w:val="1"/>
          <w:sz w:val="24"/>
          <w:szCs w:val="24"/>
        </w:rPr>
        <w:t xml:space="preserve"> teikėju, subteikėjui ir/ ar specialistui atsisakius teikti Paslaugas, specialistui susirgus, susižeidus ir pan.) nebegali teikti Paslaugų</w:t>
      </w:r>
      <w:r>
        <w:rPr>
          <w:rFonts w:ascii="Times New Roman" w:eastAsia="Lucida Sans Unicode" w:hAnsi="Times New Roman"/>
          <w:iCs/>
          <w:kern w:val="1"/>
          <w:sz w:val="24"/>
          <w:szCs w:val="24"/>
        </w:rPr>
        <w:t>.</w:t>
      </w:r>
    </w:p>
    <w:p w14:paraId="5768C390" w14:textId="77777777" w:rsidR="00C85256" w:rsidRPr="00E70B42"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8.4. </w:t>
      </w:r>
      <w:r w:rsidR="00C85256" w:rsidRPr="00E70B42">
        <w:rPr>
          <w:rFonts w:ascii="Times New Roman" w:hAnsi="Times New Roman" w:cs="Times New Roman"/>
          <w:sz w:val="24"/>
          <w:szCs w:val="24"/>
        </w:rPr>
        <w:t xml:space="preserve">Be išankstinio raštiško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 xml:space="preserve">ėjo sutikimo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F177B2">
        <w:rPr>
          <w:rFonts w:ascii="Times New Roman" w:hAnsi="Times New Roman" w:cs="Times New Roman"/>
          <w:sz w:val="24"/>
          <w:szCs w:val="24"/>
        </w:rPr>
        <w:t>ų</w:t>
      </w:r>
      <w:r w:rsidR="00C85256" w:rsidRPr="00E70B42">
        <w:rPr>
          <w:rFonts w:ascii="Times New Roman" w:hAnsi="Times New Roman" w:cs="Times New Roman"/>
          <w:sz w:val="24"/>
          <w:szCs w:val="24"/>
        </w:rPr>
        <w:t xml:space="preserve"> teikėjas neturi teisės perleisti jokios naudos ar intereso pagal </w:t>
      </w:r>
      <w:r w:rsidR="00C85256" w:rsidRPr="00E70B42">
        <w:rPr>
          <w:rFonts w:ascii="Times New Roman" w:hAnsi="Times New Roman"/>
          <w:sz w:val="24"/>
          <w:szCs w:val="24"/>
        </w:rPr>
        <w:t>S</w:t>
      </w:r>
      <w:r w:rsidR="00C85256" w:rsidRPr="00E70B42">
        <w:rPr>
          <w:rFonts w:ascii="Times New Roman" w:hAnsi="Times New Roman" w:cs="Times New Roman"/>
          <w:sz w:val="24"/>
          <w:szCs w:val="24"/>
        </w:rPr>
        <w:t xml:space="preserve">utartį, sudaryti subteikimo sutarties, išskyrus atvejį, kai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Pr>
          <w:rFonts w:ascii="Times New Roman" w:hAnsi="Times New Roman" w:cs="Times New Roman"/>
          <w:sz w:val="24"/>
          <w:szCs w:val="24"/>
        </w:rPr>
        <w:t>ų</w:t>
      </w:r>
      <w:r w:rsidR="00C85256" w:rsidRPr="00E70B42">
        <w:rPr>
          <w:rFonts w:ascii="Times New Roman" w:hAnsi="Times New Roman" w:cs="Times New Roman"/>
          <w:sz w:val="24"/>
          <w:szCs w:val="24"/>
        </w:rPr>
        <w:t xml:space="preserve"> teikėjo bankui perleidžiamos pagal sutartį sumokėtinos lėšos. Sutikimas duodamas tik dėl tų paslaugų, dėl kurių sudaroma subteikimo sutartis. Subteikėjų, nenumatytų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Pr>
          <w:rFonts w:ascii="Times New Roman" w:hAnsi="Times New Roman" w:cs="Times New Roman"/>
          <w:sz w:val="24"/>
          <w:szCs w:val="24"/>
        </w:rPr>
        <w:t>ų</w:t>
      </w:r>
      <w:r w:rsidR="00C85256" w:rsidRPr="00E70B42">
        <w:rPr>
          <w:rFonts w:ascii="Times New Roman" w:hAnsi="Times New Roman" w:cs="Times New Roman"/>
          <w:sz w:val="24"/>
          <w:szCs w:val="24"/>
        </w:rPr>
        <w:t xml:space="preserve"> teikėjo pasiūlyme, kandidatūras ir jų teikiamas paslaugas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Pr>
          <w:rFonts w:ascii="Times New Roman" w:hAnsi="Times New Roman" w:cs="Times New Roman"/>
          <w:sz w:val="24"/>
          <w:szCs w:val="24"/>
        </w:rPr>
        <w:t>ų</w:t>
      </w:r>
      <w:r w:rsidR="00C85256" w:rsidRPr="00E70B42">
        <w:rPr>
          <w:rFonts w:ascii="Times New Roman" w:hAnsi="Times New Roman" w:cs="Times New Roman"/>
          <w:sz w:val="24"/>
          <w:szCs w:val="24"/>
        </w:rPr>
        <w:t xml:space="preserve"> teikėjas privalo iš anksto suderinti su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ėju.</w:t>
      </w:r>
    </w:p>
    <w:p w14:paraId="69235974" w14:textId="77777777" w:rsidR="00C85256" w:rsidRPr="00B8068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0C2BB7CC" w14:textId="77777777" w:rsidR="00E8647A" w:rsidRPr="00456680"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rPr>
        <w:t>SUTARTIES PAKEITIMAS IR NUTRAUKIMAS</w:t>
      </w:r>
      <w:r w:rsidRPr="00456680">
        <w:rPr>
          <w:rFonts w:ascii="Times New Roman" w:hAnsi="Times New Roman"/>
          <w:b/>
          <w:sz w:val="24"/>
          <w:szCs w:val="24"/>
          <w:lang w:eastAsia="ar-SA"/>
        </w:rPr>
        <w:t xml:space="preserve"> </w:t>
      </w:r>
    </w:p>
    <w:p w14:paraId="0436BBDE" w14:textId="77777777" w:rsidR="00A4370E" w:rsidRPr="00456680"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42D1F450" w14:textId="77777777" w:rsidR="00647F87" w:rsidRPr="00456680"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0B96718A" w14:textId="77777777" w:rsidR="00E8647A" w:rsidRPr="00456680"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Sutartis gali būti nutraukiama abipusiu raštišku šalių susitarimu.</w:t>
      </w:r>
    </w:p>
    <w:p w14:paraId="258E71C2" w14:textId="77777777" w:rsidR="00B52067" w:rsidRPr="00456680"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126CB6" w:rsidRPr="00456680">
        <w:rPr>
          <w:rFonts w:ascii="Times New Roman" w:hAnsi="Times New Roman"/>
          <w:sz w:val="24"/>
          <w:szCs w:val="24"/>
          <w:lang w:eastAsia="ar-SA"/>
        </w:rPr>
        <w:t>irk</w:t>
      </w:r>
      <w:r w:rsidRPr="00456680">
        <w:rPr>
          <w:rFonts w:ascii="Times New Roman" w:hAnsi="Times New Roman"/>
          <w:sz w:val="24"/>
          <w:szCs w:val="24"/>
          <w:lang w:eastAsia="ar-SA"/>
        </w:rPr>
        <w:t>ėjas vienašališkai turi teisę nutraukti</w:t>
      </w:r>
      <w:r w:rsidR="00126CB6" w:rsidRPr="00456680">
        <w:rPr>
          <w:rFonts w:ascii="Times New Roman" w:hAnsi="Times New Roman"/>
          <w:sz w:val="24"/>
          <w:szCs w:val="24"/>
          <w:lang w:eastAsia="ar-SA"/>
        </w:rPr>
        <w:t xml:space="preserve"> Sutartį</w:t>
      </w:r>
      <w:r w:rsidR="00B52067" w:rsidRPr="00456680">
        <w:rPr>
          <w:rFonts w:ascii="Times New Roman" w:hAnsi="Times New Roman"/>
          <w:sz w:val="24"/>
          <w:szCs w:val="24"/>
          <w:lang w:eastAsia="ar-SA"/>
        </w:rPr>
        <w:t>, jeigu:</w:t>
      </w:r>
    </w:p>
    <w:p w14:paraId="64AEE2E9" w14:textId="77777777" w:rsidR="00B52067" w:rsidRPr="00456680" w:rsidRDefault="00E8647A"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teikėjas </w:t>
      </w:r>
      <w:r w:rsidR="0072447F">
        <w:rPr>
          <w:rFonts w:ascii="Times New Roman" w:hAnsi="Times New Roman"/>
          <w:sz w:val="24"/>
          <w:szCs w:val="24"/>
          <w:lang w:eastAsia="ar-SA"/>
        </w:rPr>
        <w:t xml:space="preserve">nevykdo ar </w:t>
      </w:r>
      <w:r w:rsidRPr="00456680">
        <w:rPr>
          <w:rFonts w:ascii="Times New Roman" w:hAnsi="Times New Roman"/>
          <w:sz w:val="24"/>
          <w:szCs w:val="24"/>
          <w:lang w:eastAsia="ar-SA"/>
        </w:rPr>
        <w:t xml:space="preserve">netinkamai vykdo </w:t>
      </w:r>
      <w:r w:rsidR="00126CB6" w:rsidRPr="00456680">
        <w:rPr>
          <w:rFonts w:ascii="Times New Roman" w:hAnsi="Times New Roman"/>
          <w:sz w:val="24"/>
          <w:szCs w:val="24"/>
          <w:lang w:eastAsia="ar-SA"/>
        </w:rPr>
        <w:t>S</w:t>
      </w:r>
      <w:r w:rsidRPr="00456680">
        <w:rPr>
          <w:rFonts w:ascii="Times New Roman" w:hAnsi="Times New Roman"/>
          <w:sz w:val="24"/>
          <w:szCs w:val="24"/>
          <w:lang w:eastAsia="ar-SA"/>
        </w:rPr>
        <w:t>utartimi prisiimt</w:t>
      </w:r>
      <w:r w:rsidR="0072447F">
        <w:rPr>
          <w:rFonts w:ascii="Times New Roman" w:hAnsi="Times New Roman"/>
          <w:sz w:val="24"/>
          <w:szCs w:val="24"/>
          <w:lang w:eastAsia="ar-SA"/>
        </w:rPr>
        <w:t>us</w:t>
      </w:r>
      <w:r w:rsidRPr="00456680">
        <w:rPr>
          <w:rFonts w:ascii="Times New Roman" w:hAnsi="Times New Roman"/>
          <w:sz w:val="24"/>
          <w:szCs w:val="24"/>
          <w:lang w:eastAsia="ar-SA"/>
        </w:rPr>
        <w:t xml:space="preserve"> įsipareigojim</w:t>
      </w:r>
      <w:r w:rsidR="0072447F">
        <w:rPr>
          <w:rFonts w:ascii="Times New Roman" w:hAnsi="Times New Roman"/>
          <w:sz w:val="24"/>
          <w:szCs w:val="24"/>
          <w:lang w:eastAsia="ar-SA"/>
        </w:rPr>
        <w:t>us</w:t>
      </w:r>
      <w:r w:rsidR="00B52067" w:rsidRPr="00456680">
        <w:rPr>
          <w:rFonts w:ascii="Times New Roman" w:hAnsi="Times New Roman"/>
          <w:sz w:val="24"/>
          <w:szCs w:val="24"/>
          <w:lang w:eastAsia="ar-SA"/>
        </w:rPr>
        <w:t>;</w:t>
      </w:r>
    </w:p>
    <w:p w14:paraId="2443F0C5" w14:textId="77777777" w:rsidR="00B52067" w:rsidRPr="00456680"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eastAsia="Times New Roman" w:hAnsi="Times New Roman"/>
          <w:sz w:val="24"/>
          <w:szCs w:val="24"/>
        </w:rPr>
        <w:t>atsiranda Viešųjų pirkimų įstatymo 90 straipsnyje numatytos aplinkybės</w:t>
      </w:r>
      <w:r w:rsidR="00B52067" w:rsidRPr="00456680">
        <w:rPr>
          <w:rFonts w:ascii="Times New Roman" w:eastAsia="Times New Roman" w:hAnsi="Times New Roman"/>
          <w:sz w:val="24"/>
          <w:szCs w:val="24"/>
        </w:rPr>
        <w:t>;</w:t>
      </w:r>
    </w:p>
    <w:p w14:paraId="5D786D29" w14:textId="1F70205C" w:rsidR="00B52067" w:rsidRPr="00456680"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hAnsi="Times New Roman"/>
          <w:sz w:val="24"/>
          <w:szCs w:val="24"/>
          <w:lang w:eastAsia="ar-SA"/>
        </w:rPr>
        <w:t>Paslaug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teikėjas bankrutuoja arba tampa nemokus</w:t>
      </w:r>
      <w:r w:rsidR="004A3A6E">
        <w:rPr>
          <w:rFonts w:ascii="Times New Roman" w:hAnsi="Times New Roman"/>
          <w:sz w:val="24"/>
          <w:szCs w:val="24"/>
          <w:lang w:eastAsia="ar-SA"/>
        </w:rPr>
        <w:t>.</w:t>
      </w:r>
    </w:p>
    <w:p w14:paraId="7000B58D" w14:textId="77777777" w:rsidR="007A11EF" w:rsidRPr="00456680"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456680">
        <w:rPr>
          <w:rFonts w:ascii="Times New Roman" w:hAnsi="Times New Roman"/>
          <w:sz w:val="24"/>
          <w:szCs w:val="24"/>
        </w:rPr>
        <w:t>S</w:t>
      </w:r>
      <w:r w:rsidRPr="00456680">
        <w:rPr>
          <w:rFonts w:ascii="Times New Roman" w:hAnsi="Times New Roman"/>
          <w:sz w:val="24"/>
          <w:szCs w:val="24"/>
        </w:rPr>
        <w:t>utartį Šalys turi viena su kita atsiskaityti.</w:t>
      </w:r>
    </w:p>
    <w:p w14:paraId="6641E57F"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647F87"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utartis nutraukiama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iniciatyva dėl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teikėjo kaltės,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patirti nuostoliai ar išlaidos išieškomi išskaičiuojant juos iš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teikėjui mokėtinų sumų</w:t>
      </w:r>
      <w:r w:rsidR="00B107AE" w:rsidRPr="00A67427">
        <w:rPr>
          <w:rFonts w:ascii="Times New Roman" w:eastAsia="Lucida Sans Unicode" w:hAnsi="Times New Roman"/>
          <w:kern w:val="1"/>
          <w:sz w:val="24"/>
          <w:szCs w:val="24"/>
        </w:rPr>
        <w:t>, o jei mokėtinų sumų nėra, Paslaug</w:t>
      </w:r>
      <w:r w:rsidR="00366AD4">
        <w:rPr>
          <w:rFonts w:ascii="Times New Roman" w:eastAsia="Lucida Sans Unicode" w:hAnsi="Times New Roman"/>
          <w:kern w:val="1"/>
          <w:sz w:val="24"/>
          <w:szCs w:val="24"/>
        </w:rPr>
        <w:t>ų</w:t>
      </w:r>
      <w:r w:rsidR="00B107AE" w:rsidRPr="00A67427">
        <w:rPr>
          <w:rFonts w:ascii="Times New Roman" w:eastAsia="Lucida Sans Unicode" w:hAnsi="Times New Roman"/>
          <w:kern w:val="1"/>
          <w:sz w:val="24"/>
          <w:szCs w:val="24"/>
        </w:rPr>
        <w:t xml:space="preserve"> teikėjas baudą privalo sumokėti per 10 (dešimt) darbo dienų nuo Sutarties nutraukimo.</w:t>
      </w:r>
    </w:p>
    <w:p w14:paraId="090E1BF9"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Sutartį nutraukus dėl </w:t>
      </w:r>
      <w:r w:rsidR="00FB31EE"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teikėjo kaltės, be jam priklausančio atlyginimo už atlikt</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paslaug</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w:t>
      </w:r>
      <w:r w:rsidR="001720FB">
        <w:rPr>
          <w:rFonts w:ascii="Times New Roman" w:hAnsi="Times New Roman"/>
          <w:sz w:val="24"/>
          <w:szCs w:val="24"/>
          <w:lang w:eastAsia="ar-SA"/>
        </w:rPr>
        <w:t>P</w:t>
      </w:r>
      <w:r w:rsidRPr="00456680">
        <w:rPr>
          <w:rFonts w:ascii="Times New Roman" w:hAnsi="Times New Roman"/>
          <w:sz w:val="24"/>
          <w:szCs w:val="24"/>
          <w:lang w:eastAsia="ar-SA"/>
        </w:rPr>
        <w:t>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teikėjas neturi teisės į kokių nors patirtų nuostolių ar žalos kompensaciją.</w:t>
      </w:r>
    </w:p>
    <w:p w14:paraId="7D53C2F8"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7A11E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ėjas nutraukia </w:t>
      </w:r>
      <w:r w:rsidR="007A11EF"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jis privalo atlyginti visas išlaidas, susidariusias dėl </w:t>
      </w:r>
      <w:r w:rsidR="007A11EF"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366AD4">
        <w:rPr>
          <w:rFonts w:ascii="Times New Roman" w:hAnsi="Times New Roman"/>
          <w:sz w:val="24"/>
          <w:szCs w:val="24"/>
          <w:lang w:eastAsia="ar-SA"/>
        </w:rPr>
        <w:t>ų</w:t>
      </w:r>
      <w:r w:rsidRPr="00456680">
        <w:rPr>
          <w:rFonts w:ascii="Times New Roman" w:hAnsi="Times New Roman"/>
          <w:sz w:val="24"/>
          <w:szCs w:val="24"/>
          <w:lang w:eastAsia="ar-SA"/>
        </w:rPr>
        <w:t xml:space="preserve"> teikėjo jau suteiktų paslaugų iki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nutraukimo momento.</w:t>
      </w:r>
    </w:p>
    <w:p w14:paraId="116BA80C" w14:textId="77777777" w:rsidR="00E8647A" w:rsidRPr="00456680"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6A1A82E3" w14:textId="77777777" w:rsidR="00A86AF3" w:rsidRPr="00456680"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KITOS SĄLYGOS</w:t>
      </w:r>
    </w:p>
    <w:p w14:paraId="161C36F4" w14:textId="77777777" w:rsidR="00A86AF3" w:rsidRPr="00456680"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5374E51D" w14:textId="2B9637F3" w:rsidR="00A86AF3" w:rsidRPr="00F06D56" w:rsidRDefault="00A86AF3" w:rsidP="00F06D56">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F06D56">
        <w:rPr>
          <w:rFonts w:ascii="Times New Roman" w:hAnsi="Times New Roman" w:cs="Times New Roman"/>
          <w:color w:val="000000"/>
          <w:sz w:val="24"/>
          <w:szCs w:val="24"/>
          <w:lang w:eastAsia="ar-SA"/>
        </w:rPr>
        <w:t>S</w:t>
      </w:r>
      <w:r w:rsidRPr="00F06D56">
        <w:rPr>
          <w:rFonts w:ascii="Times New Roman" w:eastAsia="Calibri" w:hAnsi="Times New Roman" w:cs="Times New Roman"/>
          <w:color w:val="000000"/>
          <w:sz w:val="24"/>
          <w:szCs w:val="24"/>
        </w:rPr>
        <w:t xml:space="preserve">utartis įsigalioja nuo jos pasirašymo dienos ir </w:t>
      </w:r>
      <w:r w:rsidR="00C85256" w:rsidRPr="00F06D56">
        <w:rPr>
          <w:rFonts w:ascii="Times New Roman" w:eastAsia="Calibri" w:hAnsi="Times New Roman" w:cs="Times New Roman"/>
          <w:color w:val="000000"/>
          <w:sz w:val="24"/>
          <w:szCs w:val="24"/>
        </w:rPr>
        <w:t>galioja</w:t>
      </w:r>
      <w:r w:rsidR="00366AD4" w:rsidRPr="00F06D56">
        <w:rPr>
          <w:rFonts w:ascii="Times New Roman" w:eastAsia="Calibri" w:hAnsi="Times New Roman" w:cs="Times New Roman"/>
          <w:color w:val="000000"/>
          <w:sz w:val="24"/>
          <w:szCs w:val="24"/>
        </w:rPr>
        <w:t xml:space="preserve"> </w:t>
      </w:r>
      <w:r w:rsidR="00F06D56" w:rsidRPr="00AA6A97">
        <w:rPr>
          <w:rFonts w:ascii="Times New Roman" w:eastAsia="Calibri" w:hAnsi="Times New Roman" w:cs="Times New Roman"/>
          <w:sz w:val="24"/>
          <w:szCs w:val="24"/>
        </w:rPr>
        <w:t>1</w:t>
      </w:r>
      <w:r w:rsidR="00E37427">
        <w:rPr>
          <w:rFonts w:ascii="Times New Roman" w:eastAsia="Calibri" w:hAnsi="Times New Roman" w:cs="Times New Roman"/>
          <w:sz w:val="24"/>
          <w:szCs w:val="24"/>
          <w:lang w:val="en-US"/>
        </w:rPr>
        <w:t>3</w:t>
      </w:r>
      <w:r w:rsidR="00F06D56" w:rsidRPr="00AA6A97">
        <w:rPr>
          <w:rFonts w:ascii="Times New Roman" w:eastAsia="Calibri" w:hAnsi="Times New Roman" w:cs="Times New Roman"/>
          <w:sz w:val="24"/>
          <w:szCs w:val="24"/>
        </w:rPr>
        <w:t xml:space="preserve"> (</w:t>
      </w:r>
      <w:r w:rsidR="00E37427">
        <w:rPr>
          <w:rFonts w:ascii="Times New Roman" w:eastAsia="Calibri" w:hAnsi="Times New Roman" w:cs="Times New Roman"/>
          <w:sz w:val="24"/>
          <w:szCs w:val="24"/>
        </w:rPr>
        <w:t>trylika</w:t>
      </w:r>
      <w:r w:rsidR="00F06D56" w:rsidRPr="00AA6A97">
        <w:rPr>
          <w:rFonts w:ascii="Times New Roman" w:eastAsia="Calibri" w:hAnsi="Times New Roman" w:cs="Times New Roman"/>
          <w:sz w:val="24"/>
          <w:szCs w:val="24"/>
        </w:rPr>
        <w:t>) mėnesių</w:t>
      </w:r>
      <w:r w:rsidRPr="00AA6A97">
        <w:rPr>
          <w:rFonts w:ascii="Times New Roman" w:eastAsia="Calibri" w:hAnsi="Times New Roman" w:cs="Times New Roman"/>
          <w:sz w:val="24"/>
          <w:szCs w:val="24"/>
        </w:rPr>
        <w:t xml:space="preserve">, o </w:t>
      </w:r>
      <w:r w:rsidRPr="00AA6A97">
        <w:rPr>
          <w:rFonts w:ascii="Times New Roman" w:hAnsi="Times New Roman" w:cs="Times New Roman"/>
          <w:sz w:val="24"/>
          <w:szCs w:val="24"/>
        </w:rPr>
        <w:t xml:space="preserve">garantinių įsipareigojimų </w:t>
      </w:r>
      <w:r w:rsidRPr="00F06D56">
        <w:rPr>
          <w:rFonts w:ascii="Times New Roman" w:hAnsi="Times New Roman" w:cs="Times New Roman"/>
          <w:sz w:val="24"/>
          <w:szCs w:val="24"/>
        </w:rPr>
        <w:t>atžvilgiu</w:t>
      </w:r>
      <w:r w:rsidR="00DF1145">
        <w:rPr>
          <w:rFonts w:ascii="Times New Roman" w:hAnsi="Times New Roman" w:cs="Times New Roman"/>
          <w:sz w:val="24"/>
          <w:szCs w:val="24"/>
        </w:rPr>
        <w:t xml:space="preserve"> –</w:t>
      </w:r>
      <w:r w:rsidRPr="00F06D56">
        <w:rPr>
          <w:rFonts w:ascii="Times New Roman" w:hAnsi="Times New Roman" w:cs="Times New Roman"/>
          <w:sz w:val="24"/>
          <w:szCs w:val="24"/>
        </w:rPr>
        <w:t xml:space="preserve"> </w:t>
      </w:r>
      <w:r w:rsidRPr="00F06D56">
        <w:rPr>
          <w:rFonts w:ascii="Times New Roman" w:eastAsia="Calibri" w:hAnsi="Times New Roman" w:cs="Times New Roman"/>
          <w:sz w:val="24"/>
          <w:szCs w:val="24"/>
        </w:rPr>
        <w:t>iki visiško tokių įsipareigojimų įvykdymo.</w:t>
      </w:r>
    </w:p>
    <w:p w14:paraId="46866566" w14:textId="77777777" w:rsidR="00A86AF3" w:rsidRPr="00D24672"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D24672">
        <w:rPr>
          <w:rFonts w:ascii="Times New Roman" w:hAnsi="Times New Roman" w:cs="Times New Roman"/>
          <w:sz w:val="24"/>
          <w:szCs w:val="24"/>
          <w:lang w:eastAsia="ar-SA"/>
        </w:rPr>
        <w:t>Sutarties vykdymo pradžia laikoma Sutarties įsigaliojimo data.</w:t>
      </w:r>
    </w:p>
    <w:p w14:paraId="2CECC80E" w14:textId="77777777" w:rsidR="00A86AF3" w:rsidRPr="00456680"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456680">
        <w:rPr>
          <w:rFonts w:ascii="Times New Roman" w:hAnsi="Times New Roman" w:cs="Times New Roman"/>
          <w:color w:val="000000"/>
          <w:sz w:val="24"/>
          <w:szCs w:val="24"/>
        </w:rPr>
        <w:t xml:space="preserve">Šalys paskiria savo atstovus, atsakingus už sutarties vykdymą: </w:t>
      </w:r>
    </w:p>
    <w:p w14:paraId="12C39E4D" w14:textId="6D8DB6F5" w:rsidR="00A86AF3" w:rsidRPr="00456680" w:rsidRDefault="000C484C" w:rsidP="000C484C">
      <w:pPr>
        <w:tabs>
          <w:tab w:val="left" w:pos="1701"/>
        </w:tabs>
        <w:spacing w:after="0" w:line="240" w:lineRule="auto"/>
        <w:ind w:firstLine="709"/>
        <w:jc w:val="both"/>
        <w:rPr>
          <w:rStyle w:val="Hyperlink"/>
          <w:rFonts w:ascii="Times New Roman" w:hAnsi="Times New Roman"/>
          <w:sz w:val="24"/>
          <w:szCs w:val="24"/>
        </w:rPr>
      </w:pPr>
      <w:r w:rsidRPr="00456680">
        <w:rPr>
          <w:rFonts w:ascii="Times New Roman" w:hAnsi="Times New Roman"/>
          <w:sz w:val="24"/>
          <w:szCs w:val="24"/>
        </w:rPr>
        <w:t>10</w:t>
      </w:r>
      <w:r w:rsidR="00A86AF3" w:rsidRPr="00456680">
        <w:rPr>
          <w:rFonts w:ascii="Times New Roman" w:hAnsi="Times New Roman"/>
          <w:sz w:val="24"/>
          <w:szCs w:val="24"/>
        </w:rPr>
        <w:t>.3.1.</w:t>
      </w:r>
      <w:r w:rsidR="00A86AF3" w:rsidRPr="00456680">
        <w:rPr>
          <w:rFonts w:ascii="Times New Roman" w:hAnsi="Times New Roman"/>
          <w:b/>
          <w:sz w:val="24"/>
          <w:szCs w:val="24"/>
        </w:rPr>
        <w:tab/>
      </w:r>
      <w:r w:rsidR="00A86AF3" w:rsidRPr="00456680">
        <w:rPr>
          <w:rFonts w:ascii="Times New Roman" w:hAnsi="Times New Roman"/>
          <w:sz w:val="24"/>
          <w:szCs w:val="24"/>
        </w:rPr>
        <w:t>įgaliotas</w:t>
      </w:r>
      <w:r w:rsidR="00A86AF3" w:rsidRPr="00456680">
        <w:rPr>
          <w:rFonts w:ascii="Times New Roman" w:hAnsi="Times New Roman"/>
          <w:b/>
          <w:sz w:val="24"/>
          <w:szCs w:val="24"/>
        </w:rPr>
        <w:t xml:space="preserve"> </w:t>
      </w:r>
      <w:r w:rsidR="00A86AF3" w:rsidRPr="00456680">
        <w:rPr>
          <w:rFonts w:ascii="Times New Roman" w:hAnsi="Times New Roman"/>
          <w:sz w:val="24"/>
          <w:szCs w:val="24"/>
        </w:rPr>
        <w:t xml:space="preserve">Pirkėjo atstovas: </w:t>
      </w:r>
      <w:r w:rsidR="00402D2B" w:rsidRPr="00402D2B">
        <w:rPr>
          <w:rFonts w:ascii="Times New Roman" w:eastAsia="Times New Roman" w:hAnsi="Times New Roman"/>
          <w:sz w:val="24"/>
          <w:szCs w:val="24"/>
        </w:rPr>
        <w:t xml:space="preserve">Projekto </w:t>
      </w:r>
      <w:r w:rsidR="00402D2B" w:rsidRPr="00402D2B">
        <w:rPr>
          <w:rFonts w:ascii="Times New Roman" w:eastAsia="Times New Roman" w:hAnsi="Times New Roman"/>
          <w:bCs/>
          <w:sz w:val="24"/>
          <w:szCs w:val="24"/>
        </w:rPr>
        <w:t>„Vaikų gerovės ir saugumo didinimas, paslaugų šeimai, globėjams (rūpintojams) kokybės didinimas bei prieinamumo plėtra“</w:t>
      </w:r>
      <w:r w:rsidR="00402D2B">
        <w:rPr>
          <w:rFonts w:ascii="Times New Roman" w:eastAsia="Times New Roman" w:hAnsi="Times New Roman"/>
          <w:bCs/>
          <w:sz w:val="24"/>
          <w:szCs w:val="24"/>
        </w:rPr>
        <w:t xml:space="preserve"> </w:t>
      </w:r>
      <w:r w:rsidR="00402D2B" w:rsidRPr="00402D2B">
        <w:rPr>
          <w:rFonts w:ascii="Times New Roman" w:eastAsia="Times New Roman" w:hAnsi="Times New Roman"/>
          <w:sz w:val="24"/>
          <w:szCs w:val="24"/>
        </w:rPr>
        <w:t xml:space="preserve">administratorė Daiva Steponavičienė, tel. +37062084757, </w:t>
      </w:r>
      <w:hyperlink r:id="rId14" w:history="1">
        <w:r w:rsidR="00402D2B" w:rsidRPr="00402D2B">
          <w:rPr>
            <w:rFonts w:ascii="Times New Roman" w:eastAsia="Times New Roman" w:hAnsi="Times New Roman"/>
            <w:color w:val="0563C1"/>
            <w:sz w:val="24"/>
            <w:szCs w:val="24"/>
            <w:u w:val="single"/>
          </w:rPr>
          <w:t>daiva.steponaviciene</w:t>
        </w:r>
        <w:r w:rsidR="00402D2B" w:rsidRPr="00402D2B">
          <w:rPr>
            <w:rFonts w:ascii="Times New Roman" w:eastAsia="Times New Roman" w:hAnsi="Times New Roman"/>
            <w:color w:val="0563C1"/>
            <w:sz w:val="24"/>
            <w:szCs w:val="24"/>
            <w:u w:val="single"/>
            <w:lang w:val="en-US"/>
          </w:rPr>
          <w:t>@</w:t>
        </w:r>
        <w:proofErr w:type="spellStart"/>
        <w:r w:rsidR="00402D2B" w:rsidRPr="00402D2B">
          <w:rPr>
            <w:rFonts w:ascii="Times New Roman" w:eastAsia="Times New Roman" w:hAnsi="Times New Roman"/>
            <w:color w:val="0563C1"/>
            <w:sz w:val="24"/>
            <w:szCs w:val="24"/>
            <w:u w:val="single"/>
            <w:lang w:val="en-US"/>
          </w:rPr>
          <w:t>vaikoteises.lt</w:t>
        </w:r>
        <w:proofErr w:type="spellEnd"/>
      </w:hyperlink>
      <w:r w:rsidR="00402D2B">
        <w:rPr>
          <w:rFonts w:ascii="Times New Roman" w:eastAsia="Times New Roman" w:hAnsi="Times New Roman"/>
          <w:color w:val="0563C1"/>
          <w:sz w:val="24"/>
          <w:szCs w:val="24"/>
          <w:u w:val="single"/>
          <w:lang w:val="en-US"/>
        </w:rPr>
        <w:t xml:space="preserve"> .</w:t>
      </w:r>
    </w:p>
    <w:p w14:paraId="2ADFAC59" w14:textId="105CF9D4" w:rsidR="009C00D6" w:rsidRDefault="000C484C" w:rsidP="009C00D6">
      <w:pPr>
        <w:tabs>
          <w:tab w:val="left" w:pos="1418"/>
          <w:tab w:val="left" w:pos="1701"/>
        </w:tabs>
        <w:spacing w:after="0" w:line="240" w:lineRule="auto"/>
        <w:ind w:firstLine="709"/>
        <w:jc w:val="both"/>
        <w:rPr>
          <w:rFonts w:ascii="Times New Roman" w:hAnsi="Times New Roman"/>
          <w:sz w:val="24"/>
          <w:szCs w:val="24"/>
        </w:rPr>
      </w:pPr>
      <w:r w:rsidRPr="009C00D6">
        <w:rPr>
          <w:rFonts w:ascii="Times New Roman" w:hAnsi="Times New Roman"/>
          <w:sz w:val="24"/>
          <w:szCs w:val="24"/>
        </w:rPr>
        <w:t>10</w:t>
      </w:r>
      <w:r w:rsidR="00A86AF3" w:rsidRPr="009C00D6">
        <w:rPr>
          <w:rFonts w:ascii="Times New Roman" w:hAnsi="Times New Roman"/>
          <w:sz w:val="24"/>
          <w:szCs w:val="24"/>
        </w:rPr>
        <w:t xml:space="preserve">.3.2. </w:t>
      </w:r>
      <w:r w:rsidR="00A86AF3" w:rsidRPr="009C00D6">
        <w:rPr>
          <w:rFonts w:ascii="Times New Roman" w:hAnsi="Times New Roman"/>
          <w:sz w:val="24"/>
          <w:szCs w:val="24"/>
        </w:rPr>
        <w:tab/>
        <w:t>įgaliotas Pa</w:t>
      </w:r>
      <w:r w:rsidR="00DE754C" w:rsidRPr="009C00D6">
        <w:rPr>
          <w:rFonts w:ascii="Times New Roman" w:hAnsi="Times New Roman"/>
          <w:sz w:val="24"/>
          <w:szCs w:val="24"/>
        </w:rPr>
        <w:t>slaug</w:t>
      </w:r>
      <w:r w:rsidR="00F177B2" w:rsidRPr="009C00D6">
        <w:rPr>
          <w:rFonts w:ascii="Times New Roman" w:hAnsi="Times New Roman"/>
          <w:sz w:val="24"/>
          <w:szCs w:val="24"/>
        </w:rPr>
        <w:t>ų</w:t>
      </w:r>
      <w:r w:rsidR="00DE754C" w:rsidRPr="009C00D6">
        <w:rPr>
          <w:rFonts w:ascii="Times New Roman" w:hAnsi="Times New Roman"/>
          <w:sz w:val="24"/>
          <w:szCs w:val="24"/>
        </w:rPr>
        <w:t xml:space="preserve"> teikėjo a</w:t>
      </w:r>
      <w:r w:rsidR="00A86AF3" w:rsidRPr="009C00D6">
        <w:rPr>
          <w:rFonts w:ascii="Times New Roman" w:hAnsi="Times New Roman"/>
          <w:sz w:val="24"/>
          <w:szCs w:val="24"/>
        </w:rPr>
        <w:t>t</w:t>
      </w:r>
      <w:r w:rsidR="00DE754C" w:rsidRPr="009C00D6">
        <w:rPr>
          <w:rFonts w:ascii="Times New Roman" w:hAnsi="Times New Roman"/>
          <w:sz w:val="24"/>
          <w:szCs w:val="24"/>
        </w:rPr>
        <w:t>st</w:t>
      </w:r>
      <w:r w:rsidR="00A86AF3" w:rsidRPr="009C00D6">
        <w:rPr>
          <w:rFonts w:ascii="Times New Roman" w:hAnsi="Times New Roman"/>
          <w:sz w:val="24"/>
          <w:szCs w:val="24"/>
        </w:rPr>
        <w:t xml:space="preserve">ovas: </w:t>
      </w:r>
      <w:r w:rsidR="009C00D6" w:rsidRPr="009C00D6">
        <w:rPr>
          <w:rFonts w:ascii="Times New Roman" w:hAnsi="Times New Roman"/>
          <w:sz w:val="24"/>
          <w:szCs w:val="24"/>
        </w:rPr>
        <w:t>Dominykas Palšis</w:t>
      </w:r>
      <w:r w:rsidR="009C00D6">
        <w:rPr>
          <w:rFonts w:ascii="Times New Roman" w:hAnsi="Times New Roman"/>
          <w:sz w:val="24"/>
          <w:szCs w:val="24"/>
        </w:rPr>
        <w:t xml:space="preserve">, </w:t>
      </w:r>
      <w:r w:rsidR="009C00D6" w:rsidRPr="009C00D6">
        <w:rPr>
          <w:rFonts w:ascii="Times New Roman" w:hAnsi="Times New Roman"/>
          <w:sz w:val="24"/>
          <w:szCs w:val="24"/>
        </w:rPr>
        <w:t xml:space="preserve"> </w:t>
      </w:r>
      <w:hyperlink r:id="rId15" w:history="1">
        <w:r w:rsidR="009C00D6" w:rsidRPr="009C00D6">
          <w:rPr>
            <w:rStyle w:val="Hyperlink"/>
            <w:rFonts w:ascii="Times New Roman" w:hAnsi="Times New Roman"/>
            <w:sz w:val="24"/>
            <w:szCs w:val="24"/>
          </w:rPr>
          <w:t>dominykas.palsis@bttcloud.com</w:t>
        </w:r>
      </w:hyperlink>
      <w:r w:rsidR="009C00D6" w:rsidRPr="009C00D6">
        <w:rPr>
          <w:rFonts w:ascii="Times New Roman" w:hAnsi="Times New Roman"/>
          <w:sz w:val="24"/>
          <w:szCs w:val="24"/>
        </w:rPr>
        <w:t>.</w:t>
      </w:r>
    </w:p>
    <w:p w14:paraId="7EF22081" w14:textId="6F1C4714" w:rsidR="008D5CB9" w:rsidRDefault="008D5CB9" w:rsidP="009C00D6">
      <w:pPr>
        <w:tabs>
          <w:tab w:val="left" w:pos="1418"/>
          <w:tab w:val="left" w:pos="1701"/>
        </w:tabs>
        <w:spacing w:after="0" w:line="240" w:lineRule="auto"/>
        <w:ind w:firstLine="709"/>
        <w:jc w:val="both"/>
        <w:rPr>
          <w:rFonts w:ascii="Times New Roman" w:hAnsi="Times New Roman"/>
          <w:sz w:val="24"/>
          <w:szCs w:val="24"/>
        </w:rPr>
      </w:pPr>
      <w:r w:rsidRPr="008D5CB9">
        <w:rPr>
          <w:rFonts w:ascii="Times New Roman" w:hAnsi="Times New Roman"/>
          <w:sz w:val="24"/>
          <w:szCs w:val="24"/>
        </w:rPr>
        <w:t>10.4.</w:t>
      </w:r>
      <w:r w:rsidRPr="008D5CB9">
        <w:rPr>
          <w:rFonts w:ascii="Times New Roman" w:hAnsi="Times New Roman"/>
          <w:sz w:val="24"/>
          <w:szCs w:val="24"/>
        </w:rPr>
        <w:tab/>
        <w:t xml:space="preserve">Pirkėjas </w:t>
      </w:r>
      <w:r w:rsidRPr="008D5CB9">
        <w:rPr>
          <w:rFonts w:ascii="Times New Roman" w:hAnsi="Times New Roman"/>
          <w:bCs/>
          <w:sz w:val="24"/>
          <w:szCs w:val="24"/>
        </w:rPr>
        <w:t xml:space="preserve">už Sutarties ir jos pakeitimų paskelbimą pagal Lietuvos Respublikos viešųjų pirkimų įstatymo 86 straipsnio 9 dalies nuostatas skiria: </w:t>
      </w:r>
      <w:r w:rsidRPr="008D5CB9">
        <w:rPr>
          <w:rFonts w:ascii="Times New Roman" w:hAnsi="Times New Roman"/>
          <w:sz w:val="24"/>
          <w:szCs w:val="24"/>
        </w:rPr>
        <w:t>Projekto „Vaikų gerovės ir saugumo didinimas, paslaugų šeimai, globėjams (rūpintojams) kokybės didinimas bei prieinamumo plėtra“ viešųjų pirkimų specialistę Ievą Puodžiutę.</w:t>
      </w:r>
    </w:p>
    <w:p w14:paraId="14FDC70A" w14:textId="5B49350B"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26247B" w:rsidRPr="00456680">
        <w:rPr>
          <w:rFonts w:ascii="Times New Roman" w:hAnsi="Times New Roman"/>
          <w:sz w:val="24"/>
          <w:szCs w:val="24"/>
        </w:rPr>
        <w:t>.</w:t>
      </w:r>
      <w:r w:rsidR="008D5CB9">
        <w:rPr>
          <w:rFonts w:ascii="Times New Roman" w:hAnsi="Times New Roman"/>
          <w:sz w:val="24"/>
          <w:szCs w:val="24"/>
          <w:lang w:val="en-US"/>
        </w:rPr>
        <w:t>5</w:t>
      </w:r>
      <w:r w:rsidR="00A86AF3" w:rsidRPr="00456680">
        <w:rPr>
          <w:rFonts w:ascii="Times New Roman" w:hAnsi="Times New Roman"/>
          <w:sz w:val="24"/>
          <w:szCs w:val="24"/>
        </w:rPr>
        <w:t>.</w:t>
      </w:r>
      <w:r w:rsidR="00A86AF3" w:rsidRPr="00456680">
        <w:rPr>
          <w:rFonts w:ascii="Times New Roman" w:hAnsi="Times New Roman"/>
          <w:sz w:val="24"/>
          <w:szCs w:val="24"/>
        </w:rPr>
        <w:tab/>
        <w:t>Ši Sutartis yra sudaryta</w:t>
      </w:r>
      <w:r w:rsidRPr="00456680">
        <w:rPr>
          <w:rFonts w:ascii="Times New Roman" w:hAnsi="Times New Roman"/>
          <w:sz w:val="24"/>
          <w:szCs w:val="24"/>
        </w:rPr>
        <w:t xml:space="preserve"> </w:t>
      </w:r>
      <w:r w:rsidR="00A86AF3" w:rsidRPr="00456680">
        <w:rPr>
          <w:rFonts w:ascii="Times New Roman" w:hAnsi="Times New Roman"/>
          <w:sz w:val="24"/>
          <w:szCs w:val="24"/>
        </w:rPr>
        <w:t>pagal Lietuvos Respublikos įstatymus ir yra jais reglamentuojama.</w:t>
      </w:r>
    </w:p>
    <w:p w14:paraId="66C98380" w14:textId="175EBA9C"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26247B" w:rsidRPr="00456680">
        <w:rPr>
          <w:rFonts w:ascii="Times New Roman" w:hAnsi="Times New Roman"/>
          <w:sz w:val="24"/>
          <w:szCs w:val="24"/>
        </w:rPr>
        <w:t>.</w:t>
      </w:r>
      <w:r w:rsidR="008D5CB9">
        <w:rPr>
          <w:rFonts w:ascii="Times New Roman" w:hAnsi="Times New Roman"/>
          <w:sz w:val="24"/>
          <w:szCs w:val="24"/>
        </w:rPr>
        <w:t>6</w:t>
      </w:r>
      <w:r w:rsidR="00A86AF3" w:rsidRPr="00456680">
        <w:rPr>
          <w:rFonts w:ascii="Times New Roman" w:hAnsi="Times New Roman"/>
          <w:sz w:val="24"/>
          <w:szCs w:val="24"/>
        </w:rPr>
        <w:t>. Neatskiriama Sutarties dalis yra Sutarties prieda</w:t>
      </w:r>
      <w:r w:rsidR="0026247B" w:rsidRPr="00456680">
        <w:rPr>
          <w:rFonts w:ascii="Times New Roman" w:hAnsi="Times New Roman"/>
          <w:sz w:val="24"/>
          <w:szCs w:val="24"/>
        </w:rPr>
        <w:t>s</w:t>
      </w:r>
      <w:r w:rsidR="00EB122D">
        <w:rPr>
          <w:rFonts w:ascii="Times New Roman" w:hAnsi="Times New Roman"/>
          <w:sz w:val="24"/>
          <w:szCs w:val="24"/>
        </w:rPr>
        <w:t xml:space="preserve"> </w:t>
      </w:r>
      <w:r w:rsidR="00B80681">
        <w:rPr>
          <w:rFonts w:ascii="Times New Roman" w:hAnsi="Times New Roman"/>
          <w:sz w:val="24"/>
          <w:szCs w:val="24"/>
        </w:rPr>
        <w:t>„</w:t>
      </w:r>
      <w:r w:rsidR="00B80681" w:rsidRPr="0032742D">
        <w:rPr>
          <w:rFonts w:ascii="Times New Roman" w:hAnsi="Times New Roman"/>
          <w:sz w:val="24"/>
          <w:szCs w:val="24"/>
        </w:rPr>
        <w:t xml:space="preserve">Globos centrų mainų informacinės sistemos </w:t>
      </w:r>
      <w:r w:rsidR="008D5CB9">
        <w:rPr>
          <w:rFonts w:ascii="Times New Roman" w:hAnsi="Times New Roman"/>
          <w:sz w:val="24"/>
          <w:szCs w:val="24"/>
        </w:rPr>
        <w:t>bei</w:t>
      </w:r>
      <w:r w:rsidR="00ED5B92" w:rsidRPr="0032742D">
        <w:rPr>
          <w:rFonts w:ascii="Times New Roman" w:hAnsi="Times New Roman"/>
          <w:sz w:val="24"/>
          <w:szCs w:val="24"/>
        </w:rPr>
        <w:t xml:space="preserve"> </w:t>
      </w:r>
      <w:r w:rsidR="00B80681" w:rsidRPr="0032742D">
        <w:rPr>
          <w:rFonts w:ascii="Times New Roman" w:hAnsi="Times New Roman"/>
          <w:sz w:val="24"/>
          <w:szCs w:val="24"/>
        </w:rPr>
        <w:t xml:space="preserve">internetinės svetainės </w:t>
      </w:r>
      <w:hyperlink r:id="rId16" w:history="1">
        <w:r w:rsidR="00B80681" w:rsidRPr="0032742D">
          <w:rPr>
            <w:rStyle w:val="Hyperlink"/>
            <w:rFonts w:ascii="Times New Roman" w:hAnsi="Times New Roman"/>
            <w:sz w:val="24"/>
            <w:szCs w:val="24"/>
          </w:rPr>
          <w:t>www.globoscentrai.lt</w:t>
        </w:r>
      </w:hyperlink>
      <w:r w:rsidR="00B80681" w:rsidRPr="0032742D">
        <w:rPr>
          <w:rFonts w:ascii="Times New Roman" w:hAnsi="Times New Roman"/>
          <w:sz w:val="24"/>
          <w:szCs w:val="24"/>
        </w:rPr>
        <w:t xml:space="preserve"> techninės priežiūros, vystymo ir palaikymo paslaugų</w:t>
      </w:r>
      <w:r w:rsidR="00EB122D" w:rsidRPr="0066208C">
        <w:rPr>
          <w:rFonts w:ascii="Times New Roman" w:hAnsi="Times New Roman"/>
          <w:sz w:val="24"/>
          <w:szCs w:val="24"/>
          <w:lang w:eastAsia="ar-SA"/>
        </w:rPr>
        <w:t xml:space="preserve"> techninė</w:t>
      </w:r>
      <w:r w:rsidR="00EB122D" w:rsidRPr="00456680">
        <w:rPr>
          <w:rFonts w:ascii="Times New Roman" w:hAnsi="Times New Roman"/>
          <w:sz w:val="24"/>
          <w:szCs w:val="24"/>
          <w:lang w:eastAsia="ar-SA"/>
        </w:rPr>
        <w:t xml:space="preserve"> </w:t>
      </w:r>
      <w:r w:rsidR="00EB122D" w:rsidRPr="00FA12C9">
        <w:rPr>
          <w:rFonts w:ascii="Times New Roman" w:hAnsi="Times New Roman"/>
          <w:sz w:val="24"/>
          <w:szCs w:val="24"/>
          <w:lang w:eastAsia="ar-SA"/>
        </w:rPr>
        <w:t>specifikacija</w:t>
      </w:r>
      <w:r w:rsidR="00EB122D" w:rsidRPr="00FA12C9">
        <w:rPr>
          <w:rFonts w:ascii="Times New Roman" w:hAnsi="Times New Roman"/>
          <w:sz w:val="24"/>
          <w:szCs w:val="24"/>
        </w:rPr>
        <w:t>“</w:t>
      </w:r>
      <w:r w:rsidR="00B80681">
        <w:rPr>
          <w:rFonts w:ascii="Times New Roman" w:hAnsi="Times New Roman"/>
          <w:iCs/>
          <w:sz w:val="24"/>
          <w:szCs w:val="24"/>
        </w:rPr>
        <w:t>.</w:t>
      </w:r>
    </w:p>
    <w:p w14:paraId="5BC6C088" w14:textId="626FFF1C"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B11E06" w:rsidRPr="00456680">
        <w:rPr>
          <w:rFonts w:ascii="Times New Roman" w:hAnsi="Times New Roman"/>
          <w:sz w:val="24"/>
          <w:szCs w:val="24"/>
        </w:rPr>
        <w:t>.</w:t>
      </w:r>
      <w:r w:rsidR="008D5CB9">
        <w:rPr>
          <w:rFonts w:ascii="Times New Roman" w:hAnsi="Times New Roman"/>
          <w:sz w:val="24"/>
          <w:szCs w:val="24"/>
        </w:rPr>
        <w:t>7</w:t>
      </w:r>
      <w:r w:rsidR="00A86AF3" w:rsidRPr="00456680">
        <w:rPr>
          <w:rFonts w:ascii="Times New Roman" w:hAnsi="Times New Roman"/>
          <w:sz w:val="24"/>
          <w:szCs w:val="24"/>
        </w:rPr>
        <w:t>.</w:t>
      </w:r>
      <w:r w:rsidR="00A86AF3" w:rsidRPr="00456680">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456680">
        <w:rPr>
          <w:rFonts w:ascii="Times New Roman" w:hAnsi="Times New Roman"/>
          <w:sz w:val="24"/>
          <w:szCs w:val="24"/>
        </w:rPr>
        <w:t>S</w:t>
      </w:r>
      <w:r w:rsidR="00A86AF3" w:rsidRPr="00456680">
        <w:rPr>
          <w:rFonts w:ascii="Times New Roman" w:hAnsi="Times New Roman"/>
          <w:sz w:val="24"/>
          <w:szCs w:val="24"/>
        </w:rPr>
        <w:t>utarties sąlygoms arba ji negavo jokio pranešimo, išsiųsto pagal tuos duomenis.</w:t>
      </w:r>
    </w:p>
    <w:p w14:paraId="72D504FC" w14:textId="4125B445" w:rsidR="00A86AF3" w:rsidRDefault="00A86AF3"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8D5CB9">
        <w:rPr>
          <w:rFonts w:ascii="Times New Roman" w:hAnsi="Times New Roman"/>
          <w:sz w:val="24"/>
          <w:szCs w:val="24"/>
        </w:rPr>
        <w:t>8</w:t>
      </w:r>
      <w:r w:rsidRPr="00456680">
        <w:rPr>
          <w:rFonts w:ascii="Times New Roman" w:hAnsi="Times New Roman"/>
          <w:sz w:val="24"/>
          <w:szCs w:val="24"/>
        </w:rPr>
        <w:t>.</w:t>
      </w:r>
      <w:r w:rsidRPr="00456680">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712D20BE" w14:textId="1B7E9401" w:rsidR="000E3B09" w:rsidRDefault="008D5CB9" w:rsidP="008D5CB9">
      <w:pPr>
        <w:tabs>
          <w:tab w:val="left" w:pos="1134"/>
        </w:tabs>
        <w:spacing w:after="0" w:line="240" w:lineRule="auto"/>
        <w:ind w:firstLine="709"/>
        <w:jc w:val="both"/>
        <w:rPr>
          <w:rFonts w:ascii="Times New Roman" w:hAnsi="Times New Roman"/>
          <w:color w:val="000000"/>
          <w:sz w:val="24"/>
          <w:szCs w:val="24"/>
          <w:lang w:eastAsia="ar-SA"/>
        </w:rPr>
      </w:pPr>
      <w:r>
        <w:rPr>
          <w:rFonts w:ascii="Times New Roman" w:hAnsi="Times New Roman"/>
          <w:sz w:val="24"/>
          <w:szCs w:val="24"/>
        </w:rPr>
        <w:t xml:space="preserve">10.9. </w:t>
      </w:r>
      <w:r w:rsidR="000E3B09" w:rsidRPr="008D5CB9">
        <w:rPr>
          <w:rFonts w:ascii="Times New Roman" w:hAnsi="Times New Roman"/>
          <w:color w:val="000000"/>
          <w:sz w:val="24"/>
          <w:szCs w:val="24"/>
          <w:lang w:eastAsia="ar-SA"/>
        </w:rPr>
        <w:t xml:space="preserve">Bet kokie pranešimai, informacija, dokumentacija ar korespondencija dėl </w:t>
      </w:r>
      <w:r w:rsidR="008255F3" w:rsidRPr="008D5CB9">
        <w:rPr>
          <w:rFonts w:ascii="Times New Roman" w:hAnsi="Times New Roman"/>
          <w:color w:val="000000"/>
          <w:sz w:val="24"/>
          <w:szCs w:val="24"/>
          <w:lang w:eastAsia="ar-SA"/>
        </w:rPr>
        <w:t>S</w:t>
      </w:r>
      <w:r w:rsidR="000E3B09" w:rsidRPr="008D5CB9">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6B4E1A1F" w14:textId="33DF2537" w:rsidR="000E3B09" w:rsidRPr="008D5CB9" w:rsidRDefault="008D5CB9" w:rsidP="008D5CB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10.10. </w:t>
      </w:r>
      <w:r w:rsidR="000E3B09" w:rsidRPr="00456680">
        <w:rPr>
          <w:rFonts w:ascii="Times New Roman" w:hAnsi="Times New Roman"/>
          <w:color w:val="000000"/>
          <w:sz w:val="24"/>
          <w:szCs w:val="24"/>
          <w:lang w:eastAsia="ar-SA"/>
        </w:rPr>
        <w:t xml:space="preserve">Visi rezultatai ir su jais susijusios teisės, įgytos vykdant šią </w:t>
      </w:r>
      <w:r w:rsidR="008255F3" w:rsidRPr="00456680">
        <w:rPr>
          <w:rFonts w:ascii="Times New Roman" w:hAnsi="Times New Roman"/>
          <w:color w:val="000000"/>
          <w:sz w:val="24"/>
          <w:szCs w:val="24"/>
          <w:lang w:eastAsia="ar-SA"/>
        </w:rPr>
        <w:t>S</w:t>
      </w:r>
      <w:r w:rsidR="000E3B09" w:rsidRPr="00456680">
        <w:rPr>
          <w:rFonts w:ascii="Times New Roman" w:hAnsi="Times New Roman"/>
          <w:color w:val="000000"/>
          <w:sz w:val="24"/>
          <w:szCs w:val="24"/>
          <w:lang w:eastAsia="ar-SA"/>
        </w:rPr>
        <w:t xml:space="preserve">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w:t>
      </w:r>
      <w:r w:rsidR="001720FB">
        <w:rPr>
          <w:rFonts w:ascii="Times New Roman" w:hAnsi="Times New Roman"/>
          <w:color w:val="000000"/>
          <w:sz w:val="24"/>
          <w:szCs w:val="24"/>
          <w:lang w:eastAsia="ar-SA"/>
        </w:rPr>
        <w:t>P</w:t>
      </w:r>
      <w:r w:rsidR="000E3B09" w:rsidRPr="00456680">
        <w:rPr>
          <w:rFonts w:ascii="Times New Roman" w:hAnsi="Times New Roman"/>
          <w:color w:val="000000"/>
          <w:sz w:val="24"/>
          <w:szCs w:val="24"/>
          <w:lang w:eastAsia="ar-SA"/>
        </w:rPr>
        <w:t>aslaug</w:t>
      </w:r>
      <w:r w:rsidR="00366AD4">
        <w:rPr>
          <w:rFonts w:ascii="Times New Roman" w:hAnsi="Times New Roman"/>
          <w:color w:val="000000"/>
          <w:sz w:val="24"/>
          <w:szCs w:val="24"/>
          <w:lang w:eastAsia="ar-SA"/>
        </w:rPr>
        <w:t>ų</w:t>
      </w:r>
      <w:r w:rsidR="000E3B09" w:rsidRPr="00456680">
        <w:rPr>
          <w:rFonts w:ascii="Times New Roman" w:hAnsi="Times New Roman"/>
          <w:color w:val="000000"/>
          <w:sz w:val="24"/>
          <w:szCs w:val="24"/>
          <w:lang w:eastAsia="ar-SA"/>
        </w:rPr>
        <w:t xml:space="preserve">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w:t>
      </w:r>
      <w:r w:rsidR="001720FB">
        <w:rPr>
          <w:rFonts w:ascii="Times New Roman" w:hAnsi="Times New Roman"/>
          <w:color w:val="000000"/>
          <w:sz w:val="24"/>
          <w:szCs w:val="24"/>
          <w:lang w:eastAsia="ar-SA"/>
        </w:rPr>
        <w:t>P</w:t>
      </w:r>
      <w:r w:rsidR="000E3B09" w:rsidRPr="00456680">
        <w:rPr>
          <w:rFonts w:ascii="Times New Roman" w:hAnsi="Times New Roman"/>
          <w:color w:val="000000"/>
          <w:sz w:val="24"/>
          <w:szCs w:val="24"/>
          <w:lang w:eastAsia="ar-SA"/>
        </w:rPr>
        <w:t>aslaug</w:t>
      </w:r>
      <w:r w:rsidR="00366AD4">
        <w:rPr>
          <w:rFonts w:ascii="Times New Roman" w:hAnsi="Times New Roman"/>
          <w:color w:val="000000"/>
          <w:sz w:val="24"/>
          <w:szCs w:val="24"/>
          <w:lang w:eastAsia="ar-SA"/>
        </w:rPr>
        <w:t>ų</w:t>
      </w:r>
      <w:r w:rsidR="000E3B09" w:rsidRPr="00456680">
        <w:rPr>
          <w:rFonts w:ascii="Times New Roman" w:hAnsi="Times New Roman"/>
          <w:color w:val="000000"/>
          <w:sz w:val="24"/>
          <w:szCs w:val="24"/>
          <w:lang w:eastAsia="ar-SA"/>
        </w:rPr>
        <w:t xml:space="preserve"> teikėjas, teikdamas paslaug</w:t>
      </w:r>
      <w:r w:rsidR="00EB122D">
        <w:rPr>
          <w:rFonts w:ascii="Times New Roman" w:hAnsi="Times New Roman"/>
          <w:color w:val="000000"/>
          <w:sz w:val="24"/>
          <w:szCs w:val="24"/>
          <w:lang w:eastAsia="ar-SA"/>
        </w:rPr>
        <w:t>ą</w:t>
      </w:r>
      <w:r w:rsidR="000E3B09" w:rsidRPr="00456680">
        <w:rPr>
          <w:rFonts w:ascii="Times New Roman" w:hAnsi="Times New Roman"/>
          <w:color w:val="000000"/>
          <w:sz w:val="24"/>
          <w:szCs w:val="24"/>
          <w:lang w:eastAsia="ar-SA"/>
        </w:rPr>
        <w:t xml:space="preserve"> naudojasi trečiųjų šalių sukurtais autorių teisių objektais, tuo atveju </w:t>
      </w:r>
      <w:r w:rsidR="001720FB">
        <w:rPr>
          <w:rFonts w:ascii="Times New Roman" w:hAnsi="Times New Roman"/>
          <w:color w:val="000000"/>
          <w:sz w:val="24"/>
          <w:szCs w:val="24"/>
          <w:lang w:eastAsia="ar-SA"/>
        </w:rPr>
        <w:t>P</w:t>
      </w:r>
      <w:r w:rsidR="000E3B09" w:rsidRPr="00456680">
        <w:rPr>
          <w:rFonts w:ascii="Times New Roman" w:hAnsi="Times New Roman"/>
          <w:color w:val="000000"/>
          <w:sz w:val="24"/>
          <w:szCs w:val="24"/>
          <w:lang w:eastAsia="ar-SA"/>
        </w:rPr>
        <w:t>aslaug</w:t>
      </w:r>
      <w:r w:rsidR="00366AD4">
        <w:rPr>
          <w:rFonts w:ascii="Times New Roman" w:hAnsi="Times New Roman"/>
          <w:color w:val="000000"/>
          <w:sz w:val="24"/>
          <w:szCs w:val="24"/>
          <w:lang w:eastAsia="ar-SA"/>
        </w:rPr>
        <w:t>ų</w:t>
      </w:r>
      <w:r w:rsidR="000E3B09" w:rsidRPr="00456680">
        <w:rPr>
          <w:rFonts w:ascii="Times New Roman" w:hAnsi="Times New Roman"/>
          <w:color w:val="000000"/>
          <w:sz w:val="24"/>
          <w:szCs w:val="24"/>
          <w:lang w:eastAsia="ar-SA"/>
        </w:rPr>
        <w:t xml:space="preserve"> teikėjas turi užtikrinti, kad teikiant paslaug</w:t>
      </w:r>
      <w:r w:rsidR="002D337A">
        <w:rPr>
          <w:rFonts w:ascii="Times New Roman" w:hAnsi="Times New Roman"/>
          <w:color w:val="000000"/>
          <w:sz w:val="24"/>
          <w:szCs w:val="24"/>
          <w:lang w:eastAsia="ar-SA"/>
        </w:rPr>
        <w:t>ą</w:t>
      </w:r>
      <w:r w:rsidR="000E3B09" w:rsidRPr="00456680">
        <w:rPr>
          <w:rFonts w:ascii="Times New Roman" w:hAnsi="Times New Roman"/>
          <w:color w:val="000000"/>
          <w:sz w:val="24"/>
          <w:szCs w:val="24"/>
          <w:lang w:eastAsia="ar-SA"/>
        </w:rPr>
        <w:t xml:space="preserve"> panaudotų trečiųjų šalių sukurtų autorių teisių objektų turtinės autorinės teisės pereina perkančiajai organizacijai ta pačia apimtimi kaip ir </w:t>
      </w:r>
      <w:r w:rsidR="001720FB">
        <w:rPr>
          <w:rFonts w:ascii="Times New Roman" w:hAnsi="Times New Roman"/>
          <w:color w:val="000000"/>
          <w:sz w:val="24"/>
          <w:szCs w:val="24"/>
          <w:lang w:eastAsia="ar-SA"/>
        </w:rPr>
        <w:t>P</w:t>
      </w:r>
      <w:r w:rsidR="000E3B09" w:rsidRPr="00456680">
        <w:rPr>
          <w:rFonts w:ascii="Times New Roman" w:hAnsi="Times New Roman"/>
          <w:color w:val="000000"/>
          <w:sz w:val="24"/>
          <w:szCs w:val="24"/>
          <w:lang w:eastAsia="ar-SA"/>
        </w:rPr>
        <w:t>aslaug</w:t>
      </w:r>
      <w:r w:rsidR="00366AD4">
        <w:rPr>
          <w:rFonts w:ascii="Times New Roman" w:hAnsi="Times New Roman"/>
          <w:color w:val="000000"/>
          <w:sz w:val="24"/>
          <w:szCs w:val="24"/>
          <w:lang w:eastAsia="ar-SA"/>
        </w:rPr>
        <w:t>ų</w:t>
      </w:r>
      <w:r w:rsidR="000E3B09" w:rsidRPr="00456680">
        <w:rPr>
          <w:rFonts w:ascii="Times New Roman" w:hAnsi="Times New Roman"/>
          <w:color w:val="000000"/>
          <w:sz w:val="24"/>
          <w:szCs w:val="24"/>
          <w:lang w:eastAsia="ar-SA"/>
        </w:rPr>
        <w:t xml:space="preserve"> teikėjo pagal </w:t>
      </w:r>
      <w:r w:rsidR="008255F3" w:rsidRPr="00456680">
        <w:rPr>
          <w:rFonts w:ascii="Times New Roman" w:hAnsi="Times New Roman"/>
          <w:color w:val="000000"/>
          <w:sz w:val="24"/>
          <w:szCs w:val="24"/>
          <w:lang w:eastAsia="ar-SA"/>
        </w:rPr>
        <w:t>S</w:t>
      </w:r>
      <w:r w:rsidR="000E3B09" w:rsidRPr="00456680">
        <w:rPr>
          <w:rFonts w:ascii="Times New Roman" w:hAnsi="Times New Roman"/>
          <w:color w:val="000000"/>
          <w:sz w:val="24"/>
          <w:szCs w:val="24"/>
          <w:lang w:eastAsia="ar-SA"/>
        </w:rPr>
        <w:t>utartį sukurto paslaug</w:t>
      </w:r>
      <w:r w:rsidR="002D337A">
        <w:rPr>
          <w:rFonts w:ascii="Times New Roman" w:hAnsi="Times New Roman"/>
          <w:color w:val="000000"/>
          <w:sz w:val="24"/>
          <w:szCs w:val="24"/>
          <w:lang w:eastAsia="ar-SA"/>
        </w:rPr>
        <w:t>os</w:t>
      </w:r>
      <w:r w:rsidR="000E3B09" w:rsidRPr="00456680">
        <w:rPr>
          <w:rFonts w:ascii="Times New Roman" w:hAnsi="Times New Roman"/>
          <w:color w:val="000000"/>
          <w:sz w:val="24"/>
          <w:szCs w:val="24"/>
          <w:lang w:eastAsia="ar-SA"/>
        </w:rPr>
        <w:t xml:space="preserve"> rezultato turtinės teisės.</w:t>
      </w:r>
    </w:p>
    <w:p w14:paraId="2E4D1644" w14:textId="77777777" w:rsidR="00E8647A" w:rsidRPr="00456680" w:rsidRDefault="00E8647A" w:rsidP="00675BC1">
      <w:pPr>
        <w:spacing w:after="0" w:line="240" w:lineRule="auto"/>
        <w:jc w:val="both"/>
        <w:rPr>
          <w:rFonts w:ascii="Times New Roman" w:eastAsia="Times New Roman" w:hAnsi="Times New Roman"/>
          <w:sz w:val="24"/>
          <w:szCs w:val="24"/>
        </w:rPr>
      </w:pPr>
    </w:p>
    <w:p w14:paraId="5E5C040C" w14:textId="77777777" w:rsidR="00E8647A" w:rsidRPr="00456680" w:rsidRDefault="00E8647A" w:rsidP="00463087">
      <w:pPr>
        <w:numPr>
          <w:ilvl w:val="0"/>
          <w:numId w:val="14"/>
        </w:numPr>
        <w:tabs>
          <w:tab w:val="left" w:pos="426"/>
        </w:tabs>
        <w:autoSpaceDN w:val="0"/>
        <w:spacing w:after="0" w:line="240" w:lineRule="auto"/>
        <w:ind w:firstLine="0"/>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ŠALIŲ </w:t>
      </w:r>
      <w:r w:rsidR="00675BC1" w:rsidRPr="00456680">
        <w:rPr>
          <w:rFonts w:ascii="Times New Roman" w:eastAsia="Times New Roman" w:hAnsi="Times New Roman"/>
          <w:b/>
          <w:sz w:val="24"/>
          <w:szCs w:val="24"/>
          <w:lang w:eastAsia="ar-SA"/>
        </w:rPr>
        <w:t xml:space="preserve">ADRESAI IR </w:t>
      </w:r>
      <w:r w:rsidRPr="00456680">
        <w:rPr>
          <w:rFonts w:ascii="Times New Roman" w:eastAsia="Times New Roman" w:hAnsi="Times New Roman"/>
          <w:b/>
          <w:sz w:val="24"/>
          <w:szCs w:val="24"/>
          <w:lang w:eastAsia="ar-SA"/>
        </w:rPr>
        <w:t>REKVIZITAI</w:t>
      </w:r>
    </w:p>
    <w:p w14:paraId="0B1415EE" w14:textId="77777777" w:rsidR="00E8647A" w:rsidRPr="00456680"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675BC1" w:rsidRPr="00E83A1F" w14:paraId="30FC98DF" w14:textId="77777777" w:rsidTr="00675BC1">
        <w:trPr>
          <w:trHeight w:val="5323"/>
        </w:trPr>
        <w:tc>
          <w:tcPr>
            <w:tcW w:w="5529" w:type="dxa"/>
          </w:tcPr>
          <w:p w14:paraId="1C9A0F93" w14:textId="77777777" w:rsidR="00675BC1" w:rsidRPr="00456680" w:rsidRDefault="00675BC1" w:rsidP="00675BC1">
            <w:pPr>
              <w:spacing w:after="0" w:line="240" w:lineRule="auto"/>
              <w:jc w:val="both"/>
              <w:rPr>
                <w:rFonts w:ascii="Times New Roman" w:eastAsia="Times New Roman" w:hAnsi="Times New Roman"/>
                <w:b/>
                <w:sz w:val="24"/>
                <w:szCs w:val="24"/>
                <w:lang w:eastAsia="lt-LT"/>
              </w:rPr>
            </w:pPr>
            <w:r w:rsidRPr="00456680">
              <w:rPr>
                <w:rFonts w:ascii="Times New Roman" w:eastAsia="Times New Roman" w:hAnsi="Times New Roman"/>
                <w:b/>
                <w:sz w:val="24"/>
                <w:szCs w:val="24"/>
                <w:lang w:eastAsia="lt-LT"/>
              </w:rPr>
              <w:t>PIRKĖJAS</w:t>
            </w:r>
          </w:p>
          <w:p w14:paraId="5D543226" w14:textId="77777777" w:rsidR="00675BC1" w:rsidRPr="00402D2B" w:rsidRDefault="00675BC1" w:rsidP="00675BC1">
            <w:pPr>
              <w:spacing w:after="0" w:line="240" w:lineRule="auto"/>
              <w:jc w:val="both"/>
              <w:rPr>
                <w:rFonts w:ascii="Times New Roman" w:eastAsia="Times New Roman" w:hAnsi="Times New Roman"/>
                <w:b/>
                <w:sz w:val="24"/>
                <w:szCs w:val="24"/>
                <w:lang w:eastAsia="lt-LT"/>
              </w:rPr>
            </w:pPr>
            <w:r w:rsidRPr="00402D2B">
              <w:rPr>
                <w:rFonts w:ascii="Times New Roman" w:eastAsia="Times New Roman" w:hAnsi="Times New Roman"/>
                <w:b/>
                <w:sz w:val="24"/>
                <w:szCs w:val="24"/>
                <w:lang w:eastAsia="lt-LT"/>
              </w:rPr>
              <w:t xml:space="preserve">Valstybės vaiko teisių apsaugos ir </w:t>
            </w:r>
          </w:p>
          <w:p w14:paraId="0214BB0B" w14:textId="77777777" w:rsidR="00675BC1" w:rsidRPr="00402D2B" w:rsidRDefault="00675BC1" w:rsidP="00675BC1">
            <w:pPr>
              <w:spacing w:after="0" w:line="240" w:lineRule="auto"/>
              <w:jc w:val="both"/>
              <w:rPr>
                <w:rFonts w:ascii="Times New Roman" w:eastAsia="Times New Roman" w:hAnsi="Times New Roman"/>
                <w:b/>
                <w:sz w:val="24"/>
                <w:szCs w:val="24"/>
                <w:lang w:eastAsia="lt-LT"/>
              </w:rPr>
            </w:pPr>
            <w:r w:rsidRPr="00402D2B">
              <w:rPr>
                <w:rFonts w:ascii="Times New Roman" w:eastAsia="Times New Roman" w:hAnsi="Times New Roman"/>
                <w:b/>
                <w:sz w:val="24"/>
                <w:szCs w:val="24"/>
                <w:lang w:eastAsia="lt-LT"/>
              </w:rPr>
              <w:t xml:space="preserve">įvaikinimo tarnyba prie Socialinės apsaugos ir </w:t>
            </w:r>
          </w:p>
          <w:p w14:paraId="7058434D" w14:textId="77777777" w:rsidR="00675BC1" w:rsidRPr="00402D2B" w:rsidRDefault="00675BC1" w:rsidP="00675BC1">
            <w:pPr>
              <w:spacing w:after="0" w:line="240" w:lineRule="auto"/>
              <w:jc w:val="both"/>
              <w:rPr>
                <w:rFonts w:ascii="Times New Roman" w:eastAsia="Times New Roman" w:hAnsi="Times New Roman"/>
                <w:b/>
                <w:sz w:val="24"/>
                <w:szCs w:val="24"/>
                <w:lang w:eastAsia="lt-LT"/>
              </w:rPr>
            </w:pPr>
            <w:r w:rsidRPr="00402D2B">
              <w:rPr>
                <w:rFonts w:ascii="Times New Roman" w:eastAsia="Times New Roman" w:hAnsi="Times New Roman"/>
                <w:b/>
                <w:sz w:val="24"/>
                <w:szCs w:val="24"/>
                <w:lang w:eastAsia="lt-LT"/>
              </w:rPr>
              <w:t>darbo ministerijos</w:t>
            </w:r>
          </w:p>
          <w:p w14:paraId="051AC48F" w14:textId="77777777" w:rsidR="00675BC1" w:rsidRPr="00456680" w:rsidRDefault="00B26DC8" w:rsidP="00675BC1">
            <w:pPr>
              <w:spacing w:after="0" w:line="240" w:lineRule="auto"/>
              <w:jc w:val="both"/>
              <w:rPr>
                <w:rFonts w:ascii="Times New Roman" w:eastAsia="Times New Roman" w:hAnsi="Times New Roman"/>
                <w:bCs/>
                <w:sz w:val="24"/>
                <w:szCs w:val="24"/>
                <w:lang w:eastAsia="lt-LT"/>
              </w:rPr>
            </w:pPr>
            <w:r w:rsidRPr="009B56C1">
              <w:rPr>
                <w:rFonts w:ascii="Times New Roman" w:hAnsi="Times New Roman"/>
                <w:bCs/>
                <w:sz w:val="24"/>
                <w:szCs w:val="24"/>
              </w:rPr>
              <w:t xml:space="preserve">Labdarių g. 8, LT-01120 </w:t>
            </w:r>
            <w:r w:rsidR="00675BC1" w:rsidRPr="00456680">
              <w:rPr>
                <w:rFonts w:ascii="Times New Roman" w:eastAsia="Times New Roman" w:hAnsi="Times New Roman"/>
                <w:bCs/>
                <w:sz w:val="24"/>
                <w:szCs w:val="24"/>
                <w:lang w:eastAsia="lt-LT"/>
              </w:rPr>
              <w:t>Vilnius</w:t>
            </w:r>
          </w:p>
          <w:p w14:paraId="6EF3556C" w14:textId="77777777" w:rsidR="00675BC1" w:rsidRPr="00456680" w:rsidRDefault="00675BC1" w:rsidP="00675BC1">
            <w:pPr>
              <w:spacing w:after="0" w:line="240" w:lineRule="auto"/>
              <w:jc w:val="both"/>
              <w:rPr>
                <w:rFonts w:ascii="Times New Roman" w:eastAsia="Times New Roman" w:hAnsi="Times New Roman"/>
                <w:bCs/>
                <w:sz w:val="24"/>
                <w:szCs w:val="24"/>
                <w:lang w:eastAsia="lt-LT"/>
              </w:rPr>
            </w:pPr>
            <w:r w:rsidRPr="00456680">
              <w:rPr>
                <w:rFonts w:ascii="Times New Roman" w:eastAsia="Times New Roman" w:hAnsi="Times New Roman"/>
                <w:bCs/>
                <w:sz w:val="24"/>
                <w:szCs w:val="24"/>
                <w:lang w:eastAsia="lt-LT"/>
              </w:rPr>
              <w:t>Įmonės kodas 188752021</w:t>
            </w:r>
          </w:p>
          <w:p w14:paraId="08210846" w14:textId="77777777" w:rsidR="00675BC1" w:rsidRPr="00456680" w:rsidRDefault="00675BC1" w:rsidP="00675BC1">
            <w:pPr>
              <w:spacing w:after="0" w:line="240" w:lineRule="auto"/>
              <w:jc w:val="both"/>
              <w:rPr>
                <w:rFonts w:ascii="Times New Roman" w:eastAsia="Times New Roman" w:hAnsi="Times New Roman"/>
                <w:bCs/>
                <w:sz w:val="24"/>
                <w:szCs w:val="24"/>
                <w:lang w:eastAsia="lt-LT"/>
              </w:rPr>
            </w:pPr>
            <w:r w:rsidRPr="00456680">
              <w:rPr>
                <w:rFonts w:ascii="Times New Roman" w:eastAsia="Times New Roman" w:hAnsi="Times New Roman"/>
                <w:bCs/>
                <w:sz w:val="24"/>
                <w:szCs w:val="24"/>
                <w:lang w:eastAsia="lt-LT"/>
              </w:rPr>
              <w:t>A/S LT737300010002466034</w:t>
            </w:r>
          </w:p>
          <w:p w14:paraId="7647189A" w14:textId="77777777" w:rsidR="00675BC1" w:rsidRPr="00456680" w:rsidRDefault="00675BC1" w:rsidP="00675BC1">
            <w:pPr>
              <w:spacing w:after="0" w:line="240" w:lineRule="auto"/>
              <w:jc w:val="both"/>
              <w:rPr>
                <w:rFonts w:ascii="Times New Roman" w:eastAsia="Times New Roman" w:hAnsi="Times New Roman"/>
                <w:bCs/>
                <w:sz w:val="24"/>
                <w:szCs w:val="24"/>
                <w:lang w:eastAsia="lt-LT"/>
              </w:rPr>
            </w:pPr>
            <w:r w:rsidRPr="00456680">
              <w:rPr>
                <w:rFonts w:ascii="Times New Roman" w:eastAsia="Times New Roman" w:hAnsi="Times New Roman"/>
                <w:bCs/>
                <w:sz w:val="24"/>
                <w:szCs w:val="24"/>
                <w:lang w:eastAsia="lt-LT"/>
              </w:rPr>
              <w:t xml:space="preserve">AB Swedbank bankas </w:t>
            </w:r>
          </w:p>
          <w:p w14:paraId="2087CE79" w14:textId="77777777" w:rsidR="00675BC1" w:rsidRPr="00456680" w:rsidRDefault="00675BC1" w:rsidP="00675BC1">
            <w:pPr>
              <w:spacing w:after="0" w:line="240" w:lineRule="auto"/>
              <w:jc w:val="both"/>
              <w:rPr>
                <w:rFonts w:ascii="Times New Roman" w:eastAsia="Times New Roman" w:hAnsi="Times New Roman"/>
                <w:bCs/>
                <w:sz w:val="24"/>
                <w:szCs w:val="24"/>
                <w:lang w:eastAsia="lt-LT"/>
              </w:rPr>
            </w:pPr>
            <w:r w:rsidRPr="00456680">
              <w:rPr>
                <w:rFonts w:ascii="Times New Roman" w:eastAsia="Times New Roman" w:hAnsi="Times New Roman"/>
                <w:bCs/>
                <w:sz w:val="24"/>
                <w:szCs w:val="24"/>
                <w:lang w:eastAsia="lt-LT"/>
              </w:rPr>
              <w:t>Banko kodas 73000</w:t>
            </w:r>
          </w:p>
          <w:p w14:paraId="1508BB9F" w14:textId="77777777" w:rsidR="00675BC1" w:rsidRPr="00456680" w:rsidRDefault="00675BC1" w:rsidP="00675BC1">
            <w:pPr>
              <w:spacing w:after="0" w:line="240" w:lineRule="auto"/>
              <w:jc w:val="both"/>
              <w:rPr>
                <w:rFonts w:ascii="Times New Roman" w:eastAsia="Times New Roman" w:hAnsi="Times New Roman"/>
                <w:bCs/>
                <w:sz w:val="24"/>
                <w:szCs w:val="24"/>
                <w:lang w:eastAsia="lt-LT"/>
              </w:rPr>
            </w:pPr>
            <w:r w:rsidRPr="00456680">
              <w:rPr>
                <w:rFonts w:ascii="Times New Roman" w:eastAsia="Times New Roman" w:hAnsi="Times New Roman"/>
                <w:bCs/>
                <w:sz w:val="24"/>
                <w:szCs w:val="24"/>
                <w:lang w:eastAsia="lt-LT"/>
              </w:rPr>
              <w:t>Tel.: (8 5) 231 0928</w:t>
            </w:r>
          </w:p>
          <w:p w14:paraId="0B127711" w14:textId="77777777" w:rsidR="00675BC1" w:rsidRPr="00456680" w:rsidRDefault="00675BC1" w:rsidP="00675BC1">
            <w:pPr>
              <w:spacing w:after="0" w:line="240" w:lineRule="auto"/>
              <w:jc w:val="both"/>
              <w:rPr>
                <w:rFonts w:ascii="Times New Roman" w:eastAsia="Times New Roman" w:hAnsi="Times New Roman"/>
                <w:bCs/>
                <w:sz w:val="24"/>
                <w:szCs w:val="24"/>
                <w:lang w:val="en-US" w:eastAsia="lt-LT"/>
              </w:rPr>
            </w:pPr>
            <w:r w:rsidRPr="00456680">
              <w:rPr>
                <w:rFonts w:ascii="Times New Roman" w:eastAsia="Times New Roman" w:hAnsi="Times New Roman"/>
                <w:bCs/>
                <w:sz w:val="24"/>
                <w:szCs w:val="24"/>
                <w:lang w:eastAsia="lt-LT"/>
              </w:rPr>
              <w:t xml:space="preserve">El. p. </w:t>
            </w:r>
            <w:hyperlink r:id="rId17" w:history="1">
              <w:r w:rsidRPr="00456680">
                <w:rPr>
                  <w:rFonts w:ascii="Times New Roman" w:eastAsia="Times New Roman" w:hAnsi="Times New Roman"/>
                  <w:bCs/>
                  <w:color w:val="0000FF"/>
                  <w:sz w:val="24"/>
                  <w:szCs w:val="24"/>
                  <w:u w:val="single"/>
                  <w:lang w:eastAsia="lt-LT"/>
                </w:rPr>
                <w:t>info</w:t>
              </w:r>
              <w:r w:rsidRPr="00456680">
                <w:rPr>
                  <w:rFonts w:ascii="Times New Roman" w:eastAsia="Times New Roman" w:hAnsi="Times New Roman"/>
                  <w:bCs/>
                  <w:color w:val="0000FF"/>
                  <w:sz w:val="24"/>
                  <w:szCs w:val="24"/>
                  <w:u w:val="single"/>
                  <w:lang w:val="en-US" w:eastAsia="lt-LT"/>
                </w:rPr>
                <w:t>@vaikoteises.lt</w:t>
              </w:r>
            </w:hyperlink>
            <w:r w:rsidRPr="00456680">
              <w:rPr>
                <w:rFonts w:ascii="Times New Roman" w:eastAsia="Times New Roman" w:hAnsi="Times New Roman"/>
                <w:bCs/>
                <w:sz w:val="24"/>
                <w:szCs w:val="24"/>
                <w:lang w:val="en-US" w:eastAsia="lt-LT"/>
              </w:rPr>
              <w:t xml:space="preserve"> </w:t>
            </w:r>
          </w:p>
          <w:p w14:paraId="5E6E7268" w14:textId="77777777" w:rsidR="00675BC1" w:rsidRPr="00456680" w:rsidRDefault="00675BC1" w:rsidP="00675BC1">
            <w:pPr>
              <w:spacing w:after="0" w:line="240" w:lineRule="auto"/>
              <w:jc w:val="both"/>
              <w:rPr>
                <w:rFonts w:ascii="Times New Roman" w:eastAsia="Times New Roman" w:hAnsi="Times New Roman"/>
                <w:sz w:val="24"/>
                <w:szCs w:val="24"/>
                <w:lang w:eastAsia="lt-LT"/>
              </w:rPr>
            </w:pPr>
          </w:p>
          <w:p w14:paraId="4E27F891" w14:textId="460076BB" w:rsidR="0066208C" w:rsidRDefault="0066208C" w:rsidP="0066208C">
            <w:pPr>
              <w:spacing w:after="0" w:line="240" w:lineRule="auto"/>
              <w:jc w:val="both"/>
              <w:rPr>
                <w:rFonts w:ascii="Times New Roman" w:eastAsia="Times New Roman" w:hAnsi="Times New Roman"/>
                <w:sz w:val="24"/>
                <w:szCs w:val="24"/>
                <w:lang w:eastAsia="lt-LT"/>
              </w:rPr>
            </w:pPr>
            <w:r w:rsidRPr="00E83A1F">
              <w:rPr>
                <w:rFonts w:ascii="Times New Roman" w:eastAsia="Times New Roman" w:hAnsi="Times New Roman"/>
                <w:sz w:val="24"/>
                <w:szCs w:val="24"/>
                <w:lang w:eastAsia="lt-LT"/>
              </w:rPr>
              <w:t>Direktor</w:t>
            </w:r>
            <w:r w:rsidR="00445F2B">
              <w:rPr>
                <w:rFonts w:ascii="Times New Roman" w:eastAsia="Times New Roman" w:hAnsi="Times New Roman"/>
                <w:sz w:val="24"/>
                <w:szCs w:val="24"/>
                <w:lang w:eastAsia="lt-LT"/>
              </w:rPr>
              <w:t>iaus pavaduotoja,</w:t>
            </w:r>
          </w:p>
          <w:p w14:paraId="1AD7AFD7" w14:textId="4C6567E8" w:rsidR="00445F2B" w:rsidRDefault="00445F2B" w:rsidP="0066208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pavaduojanti direktorių</w:t>
            </w:r>
          </w:p>
          <w:p w14:paraId="1D0FD32C" w14:textId="604F6DD9" w:rsidR="00445F2B" w:rsidRPr="00E83A1F" w:rsidRDefault="00445F2B" w:rsidP="0066208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Vita Šulskytė</w:t>
            </w:r>
          </w:p>
          <w:p w14:paraId="6E77A505" w14:textId="77777777" w:rsidR="003553A3" w:rsidRDefault="003553A3" w:rsidP="00B26DC8">
            <w:pPr>
              <w:spacing w:after="0" w:line="240" w:lineRule="auto"/>
              <w:jc w:val="both"/>
              <w:rPr>
                <w:rFonts w:ascii="Times New Roman" w:eastAsia="Times New Roman" w:hAnsi="Times New Roman"/>
                <w:sz w:val="24"/>
                <w:szCs w:val="24"/>
                <w:lang w:eastAsia="lt-LT"/>
              </w:rPr>
            </w:pPr>
          </w:p>
          <w:p w14:paraId="7F02A28E" w14:textId="77777777" w:rsidR="003553A3" w:rsidRDefault="003553A3" w:rsidP="00B26DC8">
            <w:pPr>
              <w:spacing w:after="0" w:line="240" w:lineRule="auto"/>
              <w:jc w:val="both"/>
              <w:rPr>
                <w:rFonts w:ascii="Times New Roman" w:eastAsia="Times New Roman" w:hAnsi="Times New Roman"/>
                <w:sz w:val="24"/>
                <w:szCs w:val="24"/>
                <w:lang w:eastAsia="lt-LT"/>
              </w:rPr>
            </w:pPr>
          </w:p>
          <w:p w14:paraId="2323179A" w14:textId="77777777" w:rsidR="0066208C" w:rsidRPr="00E83A1F" w:rsidRDefault="0066208C" w:rsidP="00B26D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w:t>
            </w:r>
          </w:p>
          <w:p w14:paraId="144D25B9" w14:textId="77777777" w:rsidR="00675BC1" w:rsidRPr="00456680" w:rsidRDefault="0066208C" w:rsidP="00B26DC8">
            <w:pPr>
              <w:spacing w:after="0" w:line="240" w:lineRule="auto"/>
              <w:jc w:val="both"/>
              <w:rPr>
                <w:rFonts w:ascii="Times New Roman" w:eastAsia="Times New Roman" w:hAnsi="Times New Roman"/>
                <w:sz w:val="24"/>
                <w:szCs w:val="24"/>
                <w:lang w:eastAsia="lt-LT"/>
              </w:rPr>
            </w:pPr>
            <w:r w:rsidRPr="00C0215C">
              <w:rPr>
                <w:rFonts w:ascii="Times New Roman" w:eastAsia="Times New Roman" w:hAnsi="Times New Roman"/>
                <w:i/>
                <w:iCs/>
                <w:lang w:eastAsia="lt-LT"/>
              </w:rPr>
              <w:t>Parašas</w:t>
            </w:r>
          </w:p>
        </w:tc>
        <w:tc>
          <w:tcPr>
            <w:tcW w:w="6523" w:type="dxa"/>
          </w:tcPr>
          <w:p w14:paraId="6EACD537" w14:textId="77777777" w:rsidR="00675BC1" w:rsidRPr="00456680" w:rsidRDefault="004203AB" w:rsidP="00675BC1">
            <w:pPr>
              <w:spacing w:after="0" w:line="240" w:lineRule="auto"/>
              <w:ind w:left="317"/>
              <w:jc w:val="both"/>
              <w:rPr>
                <w:rFonts w:ascii="Times New Roman" w:eastAsia="Times New Roman" w:hAnsi="Times New Roman"/>
                <w:b/>
                <w:sz w:val="24"/>
                <w:szCs w:val="24"/>
                <w:lang w:eastAsia="lt-LT"/>
              </w:rPr>
            </w:pPr>
            <w:r w:rsidRPr="00456680">
              <w:rPr>
                <w:rFonts w:ascii="Times New Roman" w:eastAsia="Times New Roman" w:hAnsi="Times New Roman"/>
                <w:b/>
                <w:sz w:val="24"/>
                <w:szCs w:val="24"/>
                <w:lang w:eastAsia="lt-LT"/>
              </w:rPr>
              <w:t>PASLAUG</w:t>
            </w:r>
            <w:r w:rsidR="00366AD4">
              <w:rPr>
                <w:rFonts w:ascii="Times New Roman" w:eastAsia="Times New Roman" w:hAnsi="Times New Roman"/>
                <w:b/>
                <w:sz w:val="24"/>
                <w:szCs w:val="24"/>
                <w:lang w:eastAsia="lt-LT"/>
              </w:rPr>
              <w:t>Ų</w:t>
            </w:r>
            <w:r w:rsidRPr="00456680">
              <w:rPr>
                <w:rFonts w:ascii="Times New Roman" w:eastAsia="Times New Roman" w:hAnsi="Times New Roman"/>
                <w:b/>
                <w:sz w:val="24"/>
                <w:szCs w:val="24"/>
                <w:lang w:eastAsia="lt-LT"/>
              </w:rPr>
              <w:t xml:space="preserve"> </w:t>
            </w:r>
            <w:r w:rsidR="00675BC1" w:rsidRPr="00456680">
              <w:rPr>
                <w:rFonts w:ascii="Times New Roman" w:eastAsia="Times New Roman" w:hAnsi="Times New Roman"/>
                <w:b/>
                <w:sz w:val="24"/>
                <w:szCs w:val="24"/>
                <w:lang w:eastAsia="lt-LT"/>
              </w:rPr>
              <w:t>TEIKĖJAS</w:t>
            </w:r>
          </w:p>
          <w:p w14:paraId="777C82DB" w14:textId="23A4EFEF" w:rsidR="00675BC1" w:rsidRPr="00402D2B" w:rsidRDefault="00402D2B" w:rsidP="00675BC1">
            <w:pPr>
              <w:spacing w:after="0" w:line="240" w:lineRule="auto"/>
              <w:ind w:firstLine="320"/>
              <w:jc w:val="both"/>
              <w:rPr>
                <w:rFonts w:ascii="Times New Roman" w:eastAsia="Times New Roman" w:hAnsi="Times New Roman"/>
                <w:b/>
                <w:sz w:val="24"/>
                <w:szCs w:val="24"/>
                <w:lang w:eastAsia="lt-LT"/>
              </w:rPr>
            </w:pPr>
            <w:r w:rsidRPr="00402D2B">
              <w:rPr>
                <w:rFonts w:ascii="Times New Roman" w:eastAsia="Times New Roman" w:hAnsi="Times New Roman"/>
                <w:b/>
                <w:sz w:val="24"/>
                <w:szCs w:val="24"/>
                <w:lang w:eastAsia="lt-LT"/>
              </w:rPr>
              <w:t>BTT Group, UAB</w:t>
            </w:r>
          </w:p>
          <w:p w14:paraId="6FEC751D" w14:textId="77777777" w:rsidR="00402D2B" w:rsidRDefault="00402D2B" w:rsidP="00675BC1">
            <w:pPr>
              <w:spacing w:after="0" w:line="240" w:lineRule="auto"/>
              <w:ind w:firstLine="320"/>
              <w:jc w:val="both"/>
              <w:rPr>
                <w:rFonts w:ascii="Times New Roman" w:eastAsia="Times New Roman" w:hAnsi="Times New Roman"/>
                <w:color w:val="000000"/>
                <w:sz w:val="24"/>
                <w:szCs w:val="24"/>
                <w:lang w:eastAsia="lt-LT"/>
              </w:rPr>
            </w:pPr>
            <w:r w:rsidRPr="00402D2B">
              <w:rPr>
                <w:rFonts w:ascii="Times New Roman" w:eastAsia="Times New Roman" w:hAnsi="Times New Roman"/>
                <w:color w:val="000000"/>
                <w:sz w:val="24"/>
                <w:szCs w:val="24"/>
                <w:lang w:eastAsia="lt-LT"/>
              </w:rPr>
              <w:t>Eigulių g. 16, 2 aukštas, LT-03150 Vilnius</w:t>
            </w:r>
          </w:p>
          <w:p w14:paraId="47E1815D" w14:textId="77777777" w:rsidR="00402D2B" w:rsidRDefault="00402D2B" w:rsidP="00675BC1">
            <w:pPr>
              <w:spacing w:after="0" w:line="240" w:lineRule="auto"/>
              <w:ind w:firstLine="317"/>
              <w:jc w:val="both"/>
              <w:rPr>
                <w:rFonts w:ascii="Times New Roman" w:eastAsia="Times New Roman" w:hAnsi="Times New Roman"/>
                <w:sz w:val="24"/>
                <w:szCs w:val="24"/>
                <w:lang w:eastAsia="lt-LT"/>
              </w:rPr>
            </w:pPr>
            <w:r w:rsidRPr="00402D2B">
              <w:rPr>
                <w:rFonts w:ascii="Times New Roman" w:eastAsia="Times New Roman" w:hAnsi="Times New Roman"/>
                <w:sz w:val="24"/>
                <w:szCs w:val="24"/>
                <w:lang w:eastAsia="lt-LT"/>
              </w:rPr>
              <w:t>300665914</w:t>
            </w:r>
          </w:p>
          <w:p w14:paraId="4D38E46E" w14:textId="77777777" w:rsidR="009C00D6" w:rsidRPr="009C00D6" w:rsidRDefault="009C00D6" w:rsidP="009C00D6">
            <w:pPr>
              <w:spacing w:after="0" w:line="240" w:lineRule="auto"/>
              <w:ind w:firstLine="317"/>
              <w:jc w:val="both"/>
              <w:rPr>
                <w:rFonts w:ascii="Times New Roman" w:eastAsia="Times New Roman" w:hAnsi="Times New Roman"/>
                <w:sz w:val="24"/>
                <w:szCs w:val="24"/>
                <w:lang w:val="en-US" w:eastAsia="lt-LT"/>
              </w:rPr>
            </w:pPr>
            <w:r w:rsidRPr="009C00D6">
              <w:rPr>
                <w:rFonts w:ascii="Times New Roman" w:eastAsia="Times New Roman" w:hAnsi="Times New Roman"/>
                <w:sz w:val="24"/>
                <w:szCs w:val="24"/>
                <w:lang w:val="en-US" w:eastAsia="lt-LT"/>
              </w:rPr>
              <w:t>LT100003105219</w:t>
            </w:r>
          </w:p>
          <w:p w14:paraId="1AA02096" w14:textId="77777777" w:rsidR="009C00D6" w:rsidRPr="009C00D6" w:rsidRDefault="009C00D6" w:rsidP="009C00D6">
            <w:pPr>
              <w:spacing w:after="0" w:line="240" w:lineRule="auto"/>
              <w:ind w:firstLine="317"/>
              <w:jc w:val="both"/>
              <w:rPr>
                <w:rFonts w:ascii="Times New Roman" w:eastAsia="Times New Roman" w:hAnsi="Times New Roman"/>
                <w:sz w:val="24"/>
                <w:szCs w:val="24"/>
                <w:lang w:val="en-US" w:eastAsia="lt-LT"/>
              </w:rPr>
            </w:pPr>
            <w:r w:rsidRPr="009C00D6">
              <w:rPr>
                <w:rFonts w:ascii="Times New Roman" w:eastAsia="Times New Roman" w:hAnsi="Times New Roman"/>
                <w:sz w:val="24"/>
                <w:szCs w:val="24"/>
                <w:lang w:val="en-US" w:eastAsia="lt-LT"/>
              </w:rPr>
              <w:t>A/S LT100003105219</w:t>
            </w:r>
          </w:p>
          <w:p w14:paraId="0C0EDF0E" w14:textId="768C82BA" w:rsidR="009C00D6" w:rsidRPr="009C00D6" w:rsidRDefault="009C00D6" w:rsidP="009C00D6">
            <w:pPr>
              <w:spacing w:after="0" w:line="240" w:lineRule="auto"/>
              <w:ind w:firstLine="317"/>
              <w:jc w:val="both"/>
              <w:rPr>
                <w:rFonts w:ascii="Times New Roman" w:eastAsia="Times New Roman" w:hAnsi="Times New Roman"/>
                <w:sz w:val="24"/>
                <w:szCs w:val="24"/>
                <w:highlight w:val="yellow"/>
                <w:lang w:val="en-US" w:eastAsia="lt-LT"/>
              </w:rPr>
            </w:pPr>
            <w:r w:rsidRPr="009C00D6">
              <w:rPr>
                <w:rFonts w:ascii="Times New Roman" w:eastAsia="Times New Roman" w:hAnsi="Times New Roman"/>
                <w:sz w:val="24"/>
                <w:szCs w:val="24"/>
                <w:lang w:eastAsia="lt-LT"/>
              </w:rPr>
              <w:t>AB Swedbank</w:t>
            </w:r>
            <w:r>
              <w:rPr>
                <w:rFonts w:ascii="Times New Roman" w:eastAsia="Times New Roman" w:hAnsi="Times New Roman"/>
                <w:sz w:val="24"/>
                <w:szCs w:val="24"/>
                <w:lang w:eastAsia="lt-LT"/>
              </w:rPr>
              <w:t xml:space="preserve"> bankas</w:t>
            </w:r>
          </w:p>
          <w:p w14:paraId="318FD748" w14:textId="77777777" w:rsidR="009C00D6" w:rsidRPr="009C00D6" w:rsidRDefault="009C00D6" w:rsidP="009C00D6">
            <w:pPr>
              <w:spacing w:after="0" w:line="240" w:lineRule="auto"/>
              <w:ind w:firstLine="321"/>
              <w:jc w:val="both"/>
              <w:rPr>
                <w:rFonts w:ascii="Times New Roman" w:eastAsia="Times New Roman" w:hAnsi="Times New Roman"/>
                <w:bCs/>
                <w:sz w:val="24"/>
                <w:szCs w:val="24"/>
                <w:lang w:eastAsia="lt-LT"/>
              </w:rPr>
            </w:pPr>
            <w:r w:rsidRPr="009C00D6">
              <w:rPr>
                <w:rFonts w:ascii="Times New Roman" w:eastAsia="Times New Roman" w:hAnsi="Times New Roman"/>
                <w:bCs/>
                <w:sz w:val="24"/>
                <w:szCs w:val="24"/>
                <w:lang w:eastAsia="lt-LT"/>
              </w:rPr>
              <w:t xml:space="preserve">Banko kodas </w:t>
            </w:r>
            <w:r w:rsidRPr="009C00D6">
              <w:rPr>
                <w:rFonts w:ascii="Arial" w:hAnsi="Arial" w:cs="Arial"/>
                <w:color w:val="000000"/>
                <w:sz w:val="20"/>
                <w:szCs w:val="20"/>
                <w:shd w:val="clear" w:color="auto" w:fill="FFFFFF"/>
              </w:rPr>
              <w:t>73000</w:t>
            </w:r>
          </w:p>
          <w:p w14:paraId="7642ABA9" w14:textId="77777777" w:rsidR="009C00D6" w:rsidRPr="009C00D6" w:rsidRDefault="009C00D6" w:rsidP="009C00D6">
            <w:pPr>
              <w:spacing w:after="0" w:line="240" w:lineRule="auto"/>
              <w:ind w:firstLine="317"/>
              <w:jc w:val="both"/>
              <w:rPr>
                <w:rFonts w:ascii="Times New Roman" w:eastAsia="Times New Roman" w:hAnsi="Times New Roman"/>
                <w:sz w:val="24"/>
                <w:szCs w:val="24"/>
                <w:lang w:val="en-US" w:eastAsia="lt-LT"/>
              </w:rPr>
            </w:pPr>
            <w:r w:rsidRPr="009C00D6">
              <w:rPr>
                <w:rFonts w:ascii="Times New Roman" w:eastAsia="Times New Roman" w:hAnsi="Times New Roman"/>
                <w:sz w:val="24"/>
                <w:szCs w:val="24"/>
                <w:lang w:val="en-US" w:eastAsia="lt-LT"/>
              </w:rPr>
              <w:t>Tel.: +370 5 203 4385</w:t>
            </w:r>
          </w:p>
          <w:p w14:paraId="76C06FAC" w14:textId="58B72F42" w:rsidR="009C00D6" w:rsidRPr="009C00D6" w:rsidRDefault="009C00D6" w:rsidP="009C00D6">
            <w:pPr>
              <w:spacing w:after="0" w:line="240" w:lineRule="auto"/>
              <w:ind w:firstLine="317"/>
              <w:jc w:val="both"/>
              <w:rPr>
                <w:rFonts w:ascii="Times New Roman" w:eastAsia="Times New Roman" w:hAnsi="Times New Roman"/>
                <w:sz w:val="24"/>
                <w:szCs w:val="24"/>
                <w:lang w:val="en-US" w:eastAsia="lt-LT"/>
              </w:rPr>
            </w:pPr>
            <w:r w:rsidRPr="009C00D6">
              <w:rPr>
                <w:rFonts w:ascii="Times New Roman" w:eastAsia="Times New Roman" w:hAnsi="Times New Roman"/>
                <w:sz w:val="24"/>
                <w:szCs w:val="24"/>
                <w:lang w:val="en-US" w:eastAsia="lt-LT"/>
              </w:rPr>
              <w:t xml:space="preserve">El. </w:t>
            </w:r>
            <w:r>
              <w:rPr>
                <w:rFonts w:ascii="Times New Roman" w:eastAsia="Times New Roman" w:hAnsi="Times New Roman"/>
                <w:sz w:val="24"/>
                <w:szCs w:val="24"/>
                <w:lang w:val="en-US" w:eastAsia="lt-LT"/>
              </w:rPr>
              <w:t>p</w:t>
            </w:r>
            <w:r w:rsidRPr="009C00D6">
              <w:rPr>
                <w:rFonts w:ascii="Times New Roman" w:eastAsia="Times New Roman" w:hAnsi="Times New Roman"/>
                <w:sz w:val="24"/>
                <w:szCs w:val="24"/>
                <w:lang w:val="en-US" w:eastAsia="lt-LT"/>
              </w:rPr>
              <w:t>. info@bttcloud.com</w:t>
            </w:r>
          </w:p>
          <w:p w14:paraId="1B397B73" w14:textId="77777777" w:rsidR="00675BC1" w:rsidRPr="00402D2B" w:rsidRDefault="00675BC1" w:rsidP="00675BC1">
            <w:pPr>
              <w:spacing w:after="0" w:line="288" w:lineRule="auto"/>
              <w:jc w:val="both"/>
              <w:rPr>
                <w:rFonts w:ascii="Times New Roman" w:eastAsia="Times New Roman" w:hAnsi="Times New Roman"/>
                <w:color w:val="000000"/>
                <w:sz w:val="24"/>
                <w:szCs w:val="24"/>
                <w:lang w:eastAsia="lt-LT"/>
              </w:rPr>
            </w:pPr>
          </w:p>
          <w:p w14:paraId="0741A42D" w14:textId="77777777" w:rsidR="00675BC1" w:rsidRPr="00402D2B" w:rsidRDefault="00675BC1" w:rsidP="00675BC1">
            <w:pPr>
              <w:spacing w:after="0" w:line="240" w:lineRule="auto"/>
              <w:ind w:firstLine="321"/>
              <w:rPr>
                <w:rFonts w:ascii="Times New Roman" w:eastAsia="Times New Roman" w:hAnsi="Times New Roman"/>
                <w:color w:val="000000"/>
                <w:sz w:val="24"/>
                <w:szCs w:val="24"/>
                <w:lang w:eastAsia="lt-LT"/>
              </w:rPr>
            </w:pPr>
          </w:p>
          <w:p w14:paraId="59697845" w14:textId="5DAF1A88" w:rsidR="002D337A" w:rsidRDefault="009C00D6" w:rsidP="009C00D6">
            <w:pPr>
              <w:spacing w:after="0" w:line="360" w:lineRule="auto"/>
              <w:ind w:firstLine="318"/>
              <w:jc w:val="both"/>
              <w:rPr>
                <w:rFonts w:ascii="Times New Roman" w:eastAsia="Times New Roman" w:hAnsi="Times New Roman"/>
                <w:sz w:val="24"/>
                <w:szCs w:val="24"/>
                <w:lang w:eastAsia="lt-LT"/>
              </w:rPr>
            </w:pPr>
            <w:r w:rsidRPr="009C00D6">
              <w:rPr>
                <w:rFonts w:ascii="Times New Roman" w:eastAsia="Times New Roman" w:hAnsi="Times New Roman"/>
                <w:sz w:val="24"/>
                <w:szCs w:val="24"/>
                <w:lang w:eastAsia="lt-LT"/>
              </w:rPr>
              <w:t>Direktorius Donatas Zaveckas</w:t>
            </w:r>
          </w:p>
          <w:p w14:paraId="2199B5DD" w14:textId="77777777" w:rsidR="009C00D6" w:rsidRPr="00C0215C" w:rsidRDefault="009C00D6" w:rsidP="009C00D6">
            <w:pPr>
              <w:spacing w:after="0" w:line="360" w:lineRule="auto"/>
              <w:ind w:firstLine="318"/>
              <w:jc w:val="both"/>
              <w:rPr>
                <w:rFonts w:ascii="Times New Roman" w:eastAsia="Times New Roman" w:hAnsi="Times New Roman"/>
                <w:sz w:val="24"/>
                <w:szCs w:val="24"/>
                <w:lang w:eastAsia="lt-LT"/>
              </w:rPr>
            </w:pPr>
          </w:p>
          <w:p w14:paraId="0E9CE12D" w14:textId="337723BC" w:rsidR="00445F2B" w:rsidRDefault="00445F2B" w:rsidP="00B26DC8">
            <w:pPr>
              <w:spacing w:after="0" w:line="240" w:lineRule="auto"/>
              <w:ind w:firstLine="318"/>
              <w:jc w:val="both"/>
              <w:rPr>
                <w:rFonts w:ascii="Times New Roman" w:eastAsia="Times New Roman" w:hAnsi="Times New Roman"/>
                <w:sz w:val="24"/>
                <w:szCs w:val="24"/>
                <w:lang w:eastAsia="lt-LT"/>
              </w:rPr>
            </w:pPr>
          </w:p>
          <w:p w14:paraId="7CA2B976" w14:textId="77777777" w:rsidR="00445F2B" w:rsidRDefault="00445F2B" w:rsidP="00B26DC8">
            <w:pPr>
              <w:spacing w:after="0" w:line="240" w:lineRule="auto"/>
              <w:ind w:firstLine="318"/>
              <w:jc w:val="both"/>
              <w:rPr>
                <w:rFonts w:ascii="Times New Roman" w:eastAsia="Times New Roman" w:hAnsi="Times New Roman"/>
                <w:sz w:val="24"/>
                <w:szCs w:val="24"/>
                <w:lang w:eastAsia="lt-LT"/>
              </w:rPr>
            </w:pPr>
          </w:p>
          <w:p w14:paraId="3E37DAE3" w14:textId="7152C001" w:rsidR="002D337A" w:rsidRDefault="002D337A" w:rsidP="00B26DC8">
            <w:pPr>
              <w:spacing w:after="0" w:line="240" w:lineRule="auto"/>
              <w:ind w:firstLine="318"/>
              <w:jc w:val="both"/>
              <w:rPr>
                <w:rFonts w:ascii="Times New Roman" w:eastAsia="Times New Roman" w:hAnsi="Times New Roman"/>
                <w:sz w:val="24"/>
                <w:szCs w:val="24"/>
                <w:lang w:eastAsia="lt-LT"/>
              </w:rPr>
            </w:pPr>
            <w:r w:rsidRPr="00C0215C">
              <w:rPr>
                <w:rFonts w:ascii="Times New Roman" w:eastAsia="Times New Roman" w:hAnsi="Times New Roman"/>
                <w:sz w:val="24"/>
                <w:szCs w:val="24"/>
                <w:lang w:eastAsia="lt-LT"/>
              </w:rPr>
              <w:t>___________</w:t>
            </w:r>
            <w:r>
              <w:rPr>
                <w:rFonts w:ascii="Times New Roman" w:eastAsia="Times New Roman" w:hAnsi="Times New Roman"/>
                <w:sz w:val="24"/>
                <w:szCs w:val="24"/>
                <w:lang w:eastAsia="lt-LT"/>
              </w:rPr>
              <w:t xml:space="preserve"> </w:t>
            </w:r>
          </w:p>
          <w:p w14:paraId="7FD51EE9" w14:textId="77777777" w:rsidR="00675BC1" w:rsidRPr="00E83A1F" w:rsidRDefault="002D337A" w:rsidP="00B26DC8">
            <w:pPr>
              <w:spacing w:after="0" w:line="240" w:lineRule="auto"/>
              <w:ind w:firstLine="317"/>
              <w:jc w:val="both"/>
              <w:rPr>
                <w:rFonts w:ascii="Times New Roman" w:eastAsia="Times New Roman" w:hAnsi="Times New Roman"/>
                <w:color w:val="222222"/>
                <w:sz w:val="24"/>
                <w:szCs w:val="24"/>
                <w:lang w:eastAsia="lt-LT"/>
              </w:rPr>
            </w:pPr>
            <w:r w:rsidRPr="00C0215C">
              <w:rPr>
                <w:rFonts w:ascii="Times New Roman" w:eastAsia="Times New Roman" w:hAnsi="Times New Roman"/>
                <w:i/>
                <w:iCs/>
                <w:lang w:eastAsia="lt-LT"/>
              </w:rPr>
              <w:t>Parašas</w:t>
            </w:r>
          </w:p>
        </w:tc>
        <w:tc>
          <w:tcPr>
            <w:tcW w:w="6523" w:type="dxa"/>
          </w:tcPr>
          <w:p w14:paraId="2E0FD8CA" w14:textId="77777777" w:rsidR="00675BC1" w:rsidRPr="00E83A1F" w:rsidRDefault="00675BC1" w:rsidP="00675BC1">
            <w:pPr>
              <w:spacing w:after="0" w:line="240" w:lineRule="auto"/>
              <w:jc w:val="both"/>
              <w:rPr>
                <w:rFonts w:ascii="Times New Roman" w:eastAsia="Times New Roman" w:hAnsi="Times New Roman"/>
                <w:sz w:val="24"/>
                <w:szCs w:val="24"/>
                <w:lang w:eastAsia="lt-LT"/>
              </w:rPr>
            </w:pPr>
          </w:p>
        </w:tc>
      </w:tr>
    </w:tbl>
    <w:p w14:paraId="03D14C3B" w14:textId="0F662EB5" w:rsidR="00402D2B" w:rsidRDefault="00402D2B" w:rsidP="00675BC1">
      <w:pPr>
        <w:spacing w:after="0" w:line="240" w:lineRule="auto"/>
        <w:rPr>
          <w:rFonts w:ascii="Times New Roman" w:hAnsi="Times New Roman"/>
          <w:sz w:val="24"/>
          <w:szCs w:val="24"/>
          <w:lang w:val="en-US"/>
        </w:rPr>
      </w:pPr>
    </w:p>
    <w:p w14:paraId="4B2E1EAB" w14:textId="435B680D" w:rsidR="00402D2B" w:rsidRDefault="00402D2B" w:rsidP="00675BC1">
      <w:pPr>
        <w:spacing w:after="0" w:line="240" w:lineRule="auto"/>
        <w:rPr>
          <w:rFonts w:ascii="Times New Roman" w:hAnsi="Times New Roman"/>
          <w:sz w:val="24"/>
          <w:szCs w:val="24"/>
          <w:lang w:val="en-US"/>
        </w:rPr>
      </w:pPr>
    </w:p>
    <w:p w14:paraId="24B3A413" w14:textId="1AAA2F37" w:rsidR="00402D2B" w:rsidRDefault="00402D2B" w:rsidP="00675BC1">
      <w:pPr>
        <w:spacing w:after="0" w:line="240" w:lineRule="auto"/>
        <w:rPr>
          <w:rFonts w:ascii="Times New Roman" w:hAnsi="Times New Roman"/>
          <w:sz w:val="24"/>
          <w:szCs w:val="24"/>
          <w:lang w:val="en-US"/>
        </w:rPr>
      </w:pPr>
    </w:p>
    <w:p w14:paraId="7B971E93" w14:textId="77777777" w:rsidR="00402D2B" w:rsidRPr="00402D2B" w:rsidRDefault="00402D2B" w:rsidP="00402D2B">
      <w:pPr>
        <w:spacing w:after="160"/>
        <w:jc w:val="both"/>
        <w:rPr>
          <w:rFonts w:ascii="Times New Roman" w:hAnsi="Times New Roman"/>
          <w:sz w:val="24"/>
          <w:szCs w:val="24"/>
        </w:rPr>
      </w:pPr>
      <w:r w:rsidRPr="00402D2B">
        <w:rPr>
          <w:rFonts w:ascii="Times New Roman" w:hAnsi="Times New Roman"/>
          <w:noProof/>
          <w:sz w:val="24"/>
          <w:szCs w:val="24"/>
          <w:lang w:val="en-US"/>
        </w:rPr>
        <w:drawing>
          <wp:anchor distT="0" distB="0" distL="114300" distR="114300" simplePos="0" relativeHeight="251664384" behindDoc="1" locked="0" layoutInCell="1" allowOverlap="1" wp14:anchorId="57E268CC" wp14:editId="23DB3E4A">
            <wp:simplePos x="0" y="0"/>
            <wp:positionH relativeFrom="column">
              <wp:posOffset>893445</wp:posOffset>
            </wp:positionH>
            <wp:positionV relativeFrom="paragraph">
              <wp:posOffset>8890</wp:posOffset>
            </wp:positionV>
            <wp:extent cx="2095500" cy="12179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217930"/>
                    </a:xfrm>
                    <a:prstGeom prst="rect">
                      <a:avLst/>
                    </a:prstGeom>
                    <a:noFill/>
                    <a:ln>
                      <a:noFill/>
                    </a:ln>
                  </pic:spPr>
                </pic:pic>
              </a:graphicData>
            </a:graphic>
          </wp:anchor>
        </w:drawing>
      </w:r>
      <w:r w:rsidRPr="00402D2B">
        <w:rPr>
          <w:rFonts w:ascii="Times New Roman" w:hAnsi="Times New Roman"/>
          <w:noProof/>
          <w:sz w:val="24"/>
          <w:szCs w:val="24"/>
          <w:lang w:val="en-US"/>
        </w:rPr>
        <w:drawing>
          <wp:anchor distT="0" distB="0" distL="114300" distR="114300" simplePos="0" relativeHeight="251663360" behindDoc="1" locked="0" layoutInCell="1" allowOverlap="1" wp14:anchorId="2CF1711B" wp14:editId="458CD294">
            <wp:simplePos x="0" y="0"/>
            <wp:positionH relativeFrom="column">
              <wp:posOffset>3830782</wp:posOffset>
            </wp:positionH>
            <wp:positionV relativeFrom="paragraph">
              <wp:posOffset>9467</wp:posOffset>
            </wp:positionV>
            <wp:extent cx="2456815" cy="1228725"/>
            <wp:effectExtent l="0" t="0" r="635" b="9525"/>
            <wp:wrapTight wrapText="bothSides">
              <wp:wrapPolygon edited="0">
                <wp:start x="0" y="0"/>
                <wp:lineTo x="0" y="21433"/>
                <wp:lineTo x="21438" y="21433"/>
                <wp:lineTo x="2143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6815" cy="1228725"/>
                    </a:xfrm>
                    <a:prstGeom prst="rect">
                      <a:avLst/>
                    </a:prstGeom>
                    <a:noFill/>
                    <a:ln>
                      <a:noFill/>
                    </a:ln>
                  </pic:spPr>
                </pic:pic>
              </a:graphicData>
            </a:graphic>
          </wp:anchor>
        </w:drawing>
      </w:r>
      <w:r w:rsidRPr="00402D2B">
        <w:rPr>
          <w:rFonts w:ascii="Times New Roman" w:hAnsi="Times New Roman"/>
          <w:sz w:val="24"/>
          <w:szCs w:val="24"/>
        </w:rPr>
        <w:t xml:space="preserve"> </w:t>
      </w:r>
      <w:bookmarkStart w:id="9" w:name="_Hlk36334415"/>
      <w:bookmarkStart w:id="10" w:name="_Hlk36334425"/>
      <w:bookmarkEnd w:id="9"/>
      <w:bookmarkEnd w:id="10"/>
    </w:p>
    <w:p w14:paraId="6F7CDA1F" w14:textId="77777777" w:rsidR="00402D2B" w:rsidRPr="00402D2B" w:rsidRDefault="00402D2B" w:rsidP="00402D2B">
      <w:pPr>
        <w:spacing w:before="567" w:after="240"/>
        <w:ind w:right="-24"/>
        <w:jc w:val="center"/>
        <w:rPr>
          <w:rFonts w:ascii="Times New Roman" w:eastAsia="Times New Roman" w:hAnsi="Times New Roman"/>
          <w:sz w:val="24"/>
          <w:szCs w:val="24"/>
          <w:lang w:eastAsia="lt-LT"/>
        </w:rPr>
      </w:pPr>
      <w:r w:rsidRPr="00402D2B">
        <w:rPr>
          <w:rFonts w:ascii="Times New Roman" w:eastAsia="Times New Roman" w:hAnsi="Times New Roman"/>
          <w:b/>
          <w:bCs/>
          <w:sz w:val="24"/>
          <w:szCs w:val="24"/>
          <w:lang w:eastAsia="lt-LT"/>
        </w:rPr>
        <w:t>PROJEKTAS „VAIKŲ GEROVĖS IR SAUGUMO DIDINIMAS, PASLAUGŲ ŠEIMAI, GLOBĖJAMS (RŪPINTOJAMS) KOKYBĖS DIDINIMAS BEI PRIEINAMUMO PLĖTRA“</w:t>
      </w:r>
      <w:r w:rsidRPr="00402D2B" w:rsidDel="00AD7394">
        <w:rPr>
          <w:rFonts w:ascii="Times New Roman" w:eastAsia="Times New Roman" w:hAnsi="Times New Roman"/>
          <w:b/>
          <w:bCs/>
          <w:sz w:val="24"/>
          <w:szCs w:val="24"/>
          <w:lang w:eastAsia="lt-LT"/>
        </w:rPr>
        <w:t xml:space="preserve"> NR. </w:t>
      </w:r>
      <w:r w:rsidRPr="00402D2B">
        <w:rPr>
          <w:rFonts w:ascii="Times New Roman" w:eastAsia="Times New Roman" w:hAnsi="Times New Roman"/>
          <w:b/>
          <w:bCs/>
          <w:sz w:val="24"/>
          <w:szCs w:val="24"/>
          <w:lang w:eastAsia="lt-LT"/>
        </w:rPr>
        <w:t>08.4.1-ESFA-V-405-02-0001</w:t>
      </w:r>
    </w:p>
    <w:p w14:paraId="23C8C6AF" w14:textId="77777777" w:rsidR="00402D2B" w:rsidRPr="00402D2B" w:rsidRDefault="00402D2B" w:rsidP="00402D2B">
      <w:pPr>
        <w:tabs>
          <w:tab w:val="left" w:pos="4962"/>
        </w:tabs>
        <w:spacing w:after="240"/>
        <w:ind w:firstLine="720"/>
        <w:jc w:val="both"/>
        <w:rPr>
          <w:rFonts w:ascii="Times New Roman" w:hAnsi="Times New Roman"/>
          <w:b/>
          <w:sz w:val="24"/>
          <w:szCs w:val="24"/>
        </w:rPr>
      </w:pPr>
    </w:p>
    <w:p w14:paraId="7775FC45" w14:textId="77777777" w:rsidR="00402D2B" w:rsidRDefault="00402D2B" w:rsidP="00402D2B">
      <w:pPr>
        <w:tabs>
          <w:tab w:val="left" w:pos="4962"/>
        </w:tabs>
        <w:spacing w:after="240"/>
        <w:ind w:firstLine="720"/>
        <w:jc w:val="center"/>
        <w:rPr>
          <w:rFonts w:ascii="Times New Roman" w:hAnsi="Times New Roman"/>
          <w:b/>
          <w:sz w:val="24"/>
          <w:szCs w:val="24"/>
        </w:rPr>
      </w:pPr>
      <w:r w:rsidRPr="00402D2B">
        <w:rPr>
          <w:rFonts w:ascii="Times New Roman" w:hAnsi="Times New Roman"/>
          <w:b/>
          <w:sz w:val="24"/>
          <w:szCs w:val="24"/>
        </w:rPr>
        <w:t xml:space="preserve">INTERNETINĖS  SVETAINĖS </w:t>
      </w:r>
      <w:hyperlink r:id="rId19" w:history="1">
        <w:r w:rsidRPr="00402D2B">
          <w:rPr>
            <w:rFonts w:ascii="Times New Roman" w:hAnsi="Times New Roman"/>
            <w:b/>
            <w:color w:val="0563C1"/>
            <w:sz w:val="24"/>
            <w:szCs w:val="24"/>
            <w:u w:val="single"/>
          </w:rPr>
          <w:t>WWW.GLOBOSCENTRAI.LT</w:t>
        </w:r>
      </w:hyperlink>
      <w:r w:rsidRPr="00402D2B">
        <w:rPr>
          <w:rFonts w:ascii="Times New Roman" w:hAnsi="Times New Roman"/>
          <w:b/>
          <w:sz w:val="24"/>
          <w:szCs w:val="24"/>
        </w:rPr>
        <w:t xml:space="preserve"> BEI GLOBOS CENTRŲ MAINŲ INFORMACINĖS SISTEMOS TECHNINĖ PRIEŽIŪRA, VYSTYMAS IR PALAIKYMAS </w:t>
      </w:r>
    </w:p>
    <w:p w14:paraId="4CC7CCAB" w14:textId="159E5D82" w:rsidR="00402D2B" w:rsidRPr="00402D2B" w:rsidRDefault="00402D2B" w:rsidP="00402D2B">
      <w:pPr>
        <w:tabs>
          <w:tab w:val="left" w:pos="4962"/>
        </w:tabs>
        <w:spacing w:after="240"/>
        <w:ind w:firstLine="720"/>
        <w:jc w:val="center"/>
        <w:rPr>
          <w:rFonts w:ascii="Times New Roman" w:hAnsi="Times New Roman"/>
          <w:b/>
          <w:sz w:val="24"/>
          <w:szCs w:val="24"/>
        </w:rPr>
      </w:pPr>
      <w:r w:rsidRPr="00402D2B">
        <w:rPr>
          <w:rFonts w:ascii="Times New Roman" w:hAnsi="Times New Roman"/>
          <w:b/>
          <w:sz w:val="24"/>
          <w:szCs w:val="24"/>
        </w:rPr>
        <w:t>TECHNINĖ SPECIFIKACIJA</w:t>
      </w:r>
    </w:p>
    <w:p w14:paraId="2803A566" w14:textId="77777777" w:rsidR="00402D2B" w:rsidRPr="00402D2B"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402D2B">
        <w:rPr>
          <w:rFonts w:ascii="Times New Roman" w:hAnsi="Times New Roman"/>
          <w:b/>
          <w:bCs/>
          <w:color w:val="000000"/>
          <w:sz w:val="24"/>
          <w:szCs w:val="24"/>
          <w:lang w:eastAsia="lt-LT"/>
        </w:rPr>
        <w:t>BENDROSIOS NUOSTATOS</w:t>
      </w:r>
    </w:p>
    <w:p w14:paraId="2EECF566" w14:textId="77777777" w:rsidR="00402D2B" w:rsidRPr="00402D2B" w:rsidRDefault="00402D2B" w:rsidP="00402D2B">
      <w:pPr>
        <w:spacing w:after="240"/>
        <w:ind w:left="360"/>
        <w:contextualSpacing/>
        <w:rPr>
          <w:rFonts w:ascii="Times New Roman" w:hAnsi="Times New Roman"/>
          <w:b/>
          <w:bCs/>
          <w:color w:val="000000"/>
          <w:sz w:val="24"/>
          <w:szCs w:val="24"/>
          <w:lang w:eastAsia="lt-LT"/>
        </w:rPr>
      </w:pPr>
    </w:p>
    <w:p w14:paraId="538F1E7F" w14:textId="77777777" w:rsidR="00402D2B" w:rsidRPr="00402D2B" w:rsidRDefault="00402D2B" w:rsidP="00402D2B">
      <w:pPr>
        <w:ind w:left="142" w:right="-1" w:firstLine="709"/>
        <w:contextualSpacing/>
        <w:jc w:val="both"/>
        <w:rPr>
          <w:lang w:eastAsia="lt-LT"/>
        </w:rPr>
      </w:pPr>
      <w:r w:rsidRPr="00402D2B">
        <w:rPr>
          <w:rFonts w:ascii="Times New Roman" w:hAnsi="Times New Roman"/>
          <w:color w:val="000000"/>
          <w:sz w:val="24"/>
          <w:szCs w:val="24"/>
          <w:lang w:eastAsia="lt-LT"/>
        </w:rPr>
        <w:t xml:space="preserve">Valstybės vaiko teisių apsaugos ir įvaikinimo tarnyba prie Socialinės apsaugos ir darbo ministerijos (toliau – Tarnyba) kartu su partneriais – 60 savivaldybių administracijų ir 66 globos centrais, vykdydama </w:t>
      </w:r>
      <w:r w:rsidRPr="00402D2B">
        <w:rPr>
          <w:rFonts w:ascii="Times New Roman" w:hAnsi="Times New Roman"/>
          <w:sz w:val="24"/>
          <w:szCs w:val="24"/>
        </w:rPr>
        <w:t>projektą „Vaikų gerovės ir saugumo didinimas, paslaugų šeimai, globėjams (rūpintojams) kokybės didinimas bei prieinamumo plėtra“ Nr. 08.4.1-ESFA-V-405-02-0001 (toliau – Projektas)</w:t>
      </w:r>
      <w:r w:rsidRPr="00402D2B">
        <w:rPr>
          <w:rFonts w:ascii="Times New Roman" w:hAnsi="Times New Roman"/>
          <w:color w:val="000000"/>
          <w:sz w:val="24"/>
          <w:szCs w:val="24"/>
          <w:lang w:eastAsia="lt-LT"/>
        </w:rPr>
        <w:t xml:space="preserve">, numato </w:t>
      </w:r>
      <w:r w:rsidRPr="00402D2B">
        <w:rPr>
          <w:rFonts w:ascii="Times New Roman" w:hAnsi="Times New Roman"/>
          <w:sz w:val="24"/>
          <w:szCs w:val="24"/>
          <w:lang w:eastAsia="lt-LT"/>
        </w:rPr>
        <w:t xml:space="preserve">įsigyti </w:t>
      </w:r>
      <w:r w:rsidRPr="00402D2B">
        <w:rPr>
          <w:rFonts w:ascii="Times New Roman" w:hAnsi="Times New Roman"/>
          <w:sz w:val="24"/>
          <w:szCs w:val="24"/>
        </w:rPr>
        <w:t xml:space="preserve">Globos centrų mainų informacinės sistemos techninės </w:t>
      </w:r>
      <w:r w:rsidRPr="00402D2B">
        <w:rPr>
          <w:rFonts w:ascii="Times New Roman" w:hAnsi="Times New Roman"/>
          <w:color w:val="000000"/>
          <w:sz w:val="24"/>
          <w:szCs w:val="24"/>
          <w:lang w:eastAsia="lt-LT"/>
        </w:rPr>
        <w:t>priežiūros, vystymo ir palaikymo paslaugą</w:t>
      </w:r>
      <w:r w:rsidRPr="00402D2B">
        <w:rPr>
          <w:rFonts w:ascii="Times New Roman" w:hAnsi="Times New Roman"/>
          <w:sz w:val="24"/>
          <w:szCs w:val="24"/>
        </w:rPr>
        <w:t xml:space="preserve">, kuri palengvintų duomenų perdavimo procesą, taupytų laiko resursus ir efektyvintų darbą. Šiame etape taip pat ketinama nusipirkti internetinės svetainės techninės </w:t>
      </w:r>
      <w:r w:rsidRPr="00402D2B">
        <w:rPr>
          <w:rFonts w:ascii="Times New Roman" w:hAnsi="Times New Roman"/>
          <w:color w:val="000000"/>
          <w:sz w:val="24"/>
          <w:szCs w:val="24"/>
          <w:lang w:eastAsia="lt-LT"/>
        </w:rPr>
        <w:t>priežiūros, vystymo ir palaikymo paslaugą</w:t>
      </w:r>
      <w:r w:rsidRPr="00402D2B">
        <w:rPr>
          <w:rFonts w:ascii="Times New Roman" w:hAnsi="Times New Roman"/>
          <w:sz w:val="24"/>
          <w:szCs w:val="24"/>
        </w:rPr>
        <w:t xml:space="preserve">, kurios dėka internetinė svetainė taps informatyvesnė, esami patobulinti funkcionalumai leis pritraukti daugiau vartotojų, projekto administravimo duomenų perdavimo sistemai su išplėstu funkcionalumu ir sinchronizacija į svetainę </w:t>
      </w:r>
      <w:hyperlink r:id="rId20">
        <w:r w:rsidRPr="00402D2B">
          <w:rPr>
            <w:rFonts w:ascii="Times New Roman" w:hAnsi="Times New Roman"/>
            <w:color w:val="0563C1"/>
            <w:sz w:val="24"/>
            <w:szCs w:val="24"/>
            <w:u w:val="single"/>
          </w:rPr>
          <w:t>www.globoscentrai.lt</w:t>
        </w:r>
      </w:hyperlink>
      <w:r w:rsidRPr="00402D2B">
        <w:rPr>
          <w:rFonts w:ascii="Times New Roman" w:hAnsi="Times New Roman"/>
          <w:color w:val="0563C1"/>
          <w:sz w:val="24"/>
          <w:szCs w:val="24"/>
          <w:u w:val="single"/>
        </w:rPr>
        <w:t>.</w:t>
      </w:r>
    </w:p>
    <w:p w14:paraId="3491E32D" w14:textId="77777777" w:rsidR="00402D2B" w:rsidRPr="00402D2B" w:rsidRDefault="00402D2B" w:rsidP="00402D2B">
      <w:pPr>
        <w:spacing w:after="240"/>
        <w:ind w:left="792"/>
        <w:contextualSpacing/>
        <w:jc w:val="both"/>
        <w:rPr>
          <w:rFonts w:ascii="Times New Roman" w:hAnsi="Times New Roman"/>
          <w:b/>
          <w:bCs/>
          <w:color w:val="000000"/>
          <w:sz w:val="24"/>
          <w:szCs w:val="24"/>
          <w:lang w:eastAsia="lt-LT"/>
        </w:rPr>
      </w:pPr>
    </w:p>
    <w:p w14:paraId="5BC5048C" w14:textId="77777777" w:rsidR="00402D2B" w:rsidRPr="00402D2B"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402D2B">
        <w:rPr>
          <w:rFonts w:ascii="Times New Roman" w:hAnsi="Times New Roman"/>
          <w:b/>
          <w:bCs/>
          <w:color w:val="000000"/>
          <w:sz w:val="24"/>
          <w:szCs w:val="24"/>
          <w:lang w:eastAsia="lt-LT"/>
        </w:rPr>
        <w:t>NAUDOJAMI TERMINAI, SĄVOKOS IR SUTRUMPINIMAI</w:t>
      </w:r>
    </w:p>
    <w:tbl>
      <w:tblPr>
        <w:tblW w:w="10093" w:type="dxa"/>
        <w:tblInd w:w="108" w:type="dxa"/>
        <w:tblCellMar>
          <w:left w:w="10" w:type="dxa"/>
          <w:right w:w="10" w:type="dxa"/>
        </w:tblCellMar>
        <w:tblLook w:val="04A0" w:firstRow="1" w:lastRow="0" w:firstColumn="1" w:lastColumn="0" w:noHBand="0" w:noVBand="1"/>
      </w:tblPr>
      <w:tblGrid>
        <w:gridCol w:w="738"/>
        <w:gridCol w:w="1825"/>
        <w:gridCol w:w="7530"/>
      </w:tblGrid>
      <w:tr w:rsidR="00402D2B" w:rsidRPr="00402D2B" w14:paraId="261A8EA4" w14:textId="77777777" w:rsidTr="00402D2B">
        <w:trPr>
          <w:cantSplit/>
          <w:trHeight w:val="558"/>
          <w:tblHeader/>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C487A" w14:textId="77777777" w:rsidR="00402D2B" w:rsidRPr="00402D2B" w:rsidRDefault="00402D2B" w:rsidP="00402D2B">
            <w:pPr>
              <w:spacing w:after="160" w:line="256" w:lineRule="auto"/>
              <w:jc w:val="both"/>
              <w:rPr>
                <w:rFonts w:ascii="Times New Roman" w:hAnsi="Times New Roman"/>
                <w:b/>
                <w:sz w:val="24"/>
                <w:szCs w:val="24"/>
              </w:rPr>
            </w:pPr>
            <w:r w:rsidRPr="00402D2B">
              <w:rPr>
                <w:rFonts w:ascii="Times New Roman" w:hAnsi="Times New Roman"/>
                <w:b/>
                <w:sz w:val="24"/>
                <w:szCs w:val="24"/>
              </w:rPr>
              <w:t>Nr.</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52D15" w14:textId="77777777" w:rsidR="00402D2B" w:rsidRPr="00402D2B" w:rsidRDefault="00402D2B" w:rsidP="00402D2B">
            <w:pPr>
              <w:spacing w:after="160" w:line="256" w:lineRule="auto"/>
              <w:jc w:val="both"/>
              <w:rPr>
                <w:rFonts w:ascii="Times New Roman" w:hAnsi="Times New Roman"/>
                <w:b/>
                <w:sz w:val="24"/>
                <w:szCs w:val="24"/>
              </w:rPr>
            </w:pPr>
            <w:r w:rsidRPr="00402D2B">
              <w:rPr>
                <w:rFonts w:ascii="Times New Roman" w:hAnsi="Times New Roman"/>
                <w:b/>
                <w:sz w:val="24"/>
                <w:szCs w:val="24"/>
              </w:rPr>
              <w:t>Sąvoka/ Sutrumpinimas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F8AC0" w14:textId="77777777" w:rsidR="00402D2B" w:rsidRPr="00402D2B" w:rsidRDefault="00402D2B" w:rsidP="00402D2B">
            <w:pPr>
              <w:spacing w:after="160" w:line="256" w:lineRule="auto"/>
              <w:jc w:val="both"/>
              <w:rPr>
                <w:rFonts w:ascii="Times New Roman" w:hAnsi="Times New Roman"/>
                <w:b/>
                <w:sz w:val="24"/>
                <w:szCs w:val="24"/>
              </w:rPr>
            </w:pPr>
            <w:r w:rsidRPr="00402D2B">
              <w:rPr>
                <w:rFonts w:ascii="Times New Roman" w:hAnsi="Times New Roman"/>
                <w:b/>
                <w:sz w:val="24"/>
                <w:szCs w:val="24"/>
              </w:rPr>
              <w:t>Paaiškinimas</w:t>
            </w:r>
          </w:p>
        </w:tc>
      </w:tr>
      <w:tr w:rsidR="00402D2B" w:rsidRPr="00402D2B" w14:paraId="664C596A"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EE778"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2C1C7" w14:textId="77777777" w:rsidR="00402D2B" w:rsidRPr="00402D2B" w:rsidRDefault="00402D2B" w:rsidP="00402D2B">
            <w:pPr>
              <w:spacing w:after="160" w:line="256" w:lineRule="auto"/>
              <w:jc w:val="both"/>
              <w:rPr>
                <w:rFonts w:ascii="Times New Roman" w:hAnsi="Times New Roman"/>
                <w:sz w:val="24"/>
                <w:szCs w:val="24"/>
                <w:highlight w:val="green"/>
              </w:rPr>
            </w:pPr>
            <w:r w:rsidRPr="00402D2B">
              <w:rPr>
                <w:rFonts w:ascii="Times New Roman" w:hAnsi="Times New Roman"/>
                <w:color w:val="000000"/>
                <w:sz w:val="24"/>
                <w:szCs w:val="24"/>
              </w:rPr>
              <w:t>Perkančioji organizacija arba Pirkėjas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0F1AB" w14:textId="77777777" w:rsidR="00402D2B" w:rsidRPr="00402D2B" w:rsidRDefault="00402D2B" w:rsidP="00402D2B">
            <w:pPr>
              <w:spacing w:before="240" w:after="240"/>
              <w:jc w:val="both"/>
              <w:rPr>
                <w:rFonts w:ascii="Times New Roman" w:eastAsia="Times New Roman" w:hAnsi="Times New Roman"/>
                <w:color w:val="000000"/>
                <w:sz w:val="24"/>
                <w:szCs w:val="24"/>
                <w:lang w:eastAsia="lt-LT"/>
              </w:rPr>
            </w:pPr>
            <w:r w:rsidRPr="00402D2B">
              <w:rPr>
                <w:rFonts w:ascii="Times New Roman" w:eastAsia="Times New Roman" w:hAnsi="Times New Roman"/>
                <w:color w:val="000000"/>
                <w:sz w:val="24"/>
                <w:szCs w:val="24"/>
                <w:lang w:eastAsia="lt-LT"/>
              </w:rPr>
              <w:t>Valstybės vaiko teisių apsaugos ir įvaikinimo tarnyba prie Socialinės apsaugos ir darbo ministerijos</w:t>
            </w:r>
          </w:p>
          <w:p w14:paraId="0B340910" w14:textId="77777777" w:rsidR="00402D2B" w:rsidRPr="00402D2B" w:rsidRDefault="00402D2B" w:rsidP="00402D2B">
            <w:pPr>
              <w:spacing w:after="160" w:line="256" w:lineRule="auto"/>
              <w:jc w:val="both"/>
              <w:rPr>
                <w:rFonts w:ascii="Times New Roman" w:hAnsi="Times New Roman"/>
                <w:sz w:val="24"/>
                <w:szCs w:val="24"/>
                <w:highlight w:val="green"/>
              </w:rPr>
            </w:pPr>
          </w:p>
        </w:tc>
      </w:tr>
      <w:tr w:rsidR="00402D2B" w:rsidRPr="00402D2B" w14:paraId="0E066021"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36F7"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1.2.</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5415" w14:textId="77777777" w:rsidR="00402D2B" w:rsidRPr="00402D2B" w:rsidRDefault="00402D2B" w:rsidP="00402D2B">
            <w:pPr>
              <w:spacing w:after="160" w:line="256" w:lineRule="auto"/>
              <w:jc w:val="both"/>
              <w:rPr>
                <w:rFonts w:ascii="Times New Roman" w:hAnsi="Times New Roman"/>
                <w:bCs/>
                <w:color w:val="000000"/>
                <w:sz w:val="24"/>
                <w:szCs w:val="24"/>
              </w:rPr>
            </w:pPr>
            <w:r w:rsidRPr="00402D2B">
              <w:rPr>
                <w:rFonts w:ascii="Times New Roman" w:hAnsi="Times New Roman"/>
                <w:sz w:val="24"/>
                <w:szCs w:val="24"/>
              </w:rPr>
              <w:t>S</w:t>
            </w:r>
            <w:r w:rsidRPr="00402D2B">
              <w:rPr>
                <w:rFonts w:ascii="Times New Roman" w:hAnsi="Times New Roman"/>
                <w:bCs/>
                <w:sz w:val="24"/>
                <w:szCs w:val="24"/>
              </w:rPr>
              <w:t>istema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285DD" w14:textId="77777777" w:rsidR="00402D2B" w:rsidRPr="00402D2B" w:rsidRDefault="00402D2B" w:rsidP="00402D2B">
            <w:pPr>
              <w:spacing w:before="240" w:after="240"/>
              <w:jc w:val="both"/>
              <w:rPr>
                <w:rFonts w:ascii="Times New Roman" w:eastAsia="Times New Roman" w:hAnsi="Times New Roman"/>
                <w:color w:val="000000"/>
                <w:sz w:val="24"/>
                <w:szCs w:val="24"/>
                <w:lang w:eastAsia="lt-LT"/>
              </w:rPr>
            </w:pPr>
            <w:r w:rsidRPr="00402D2B">
              <w:rPr>
                <w:rFonts w:ascii="Times New Roman" w:eastAsia="Times New Roman" w:hAnsi="Times New Roman"/>
                <w:sz w:val="24"/>
                <w:szCs w:val="24"/>
                <w:lang w:eastAsia="lt-LT"/>
              </w:rPr>
              <w:t xml:space="preserve">Dokumente naudojama sąvoka apimanti internetinės svetainės </w:t>
            </w:r>
            <w:hyperlink r:id="rId21" w:history="1">
              <w:r w:rsidRPr="00402D2B">
                <w:rPr>
                  <w:rFonts w:ascii="Times New Roman" w:eastAsia="Times New Roman" w:hAnsi="Times New Roman"/>
                  <w:color w:val="0563C1"/>
                  <w:sz w:val="24"/>
                  <w:szCs w:val="24"/>
                  <w:u w:val="single"/>
                  <w:lang w:eastAsia="lt-LT"/>
                </w:rPr>
                <w:t>www.globoscentrai.lt</w:t>
              </w:r>
            </w:hyperlink>
            <w:r w:rsidRPr="00402D2B">
              <w:rPr>
                <w:rFonts w:ascii="Times New Roman" w:eastAsia="Times New Roman" w:hAnsi="Times New Roman"/>
                <w:sz w:val="24"/>
                <w:szCs w:val="24"/>
                <w:lang w:eastAsia="lt-LT"/>
              </w:rPr>
              <w:t xml:space="preserve"> bei globos centrų mainų informacinės sistemos</w:t>
            </w:r>
          </w:p>
        </w:tc>
      </w:tr>
      <w:tr w:rsidR="00402D2B" w:rsidRPr="00402D2B" w14:paraId="41C4281B"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9A99"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1.3.</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936E"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Mainų informacinė sistema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D77A" w14:textId="77777777" w:rsidR="00402D2B" w:rsidRPr="00402D2B" w:rsidRDefault="00402D2B" w:rsidP="00402D2B">
            <w:pPr>
              <w:spacing w:before="240" w:after="240"/>
              <w:jc w:val="both"/>
              <w:rPr>
                <w:rFonts w:ascii="Times New Roman" w:eastAsia="Times New Roman" w:hAnsi="Times New Roman"/>
                <w:sz w:val="24"/>
                <w:szCs w:val="24"/>
                <w:lang w:eastAsia="lt-LT"/>
              </w:rPr>
            </w:pPr>
            <w:r w:rsidRPr="00402D2B">
              <w:rPr>
                <w:rFonts w:ascii="Times New Roman" w:eastAsia="Times New Roman" w:hAnsi="Times New Roman"/>
                <w:sz w:val="24"/>
                <w:szCs w:val="24"/>
                <w:lang w:eastAsia="lt-LT"/>
              </w:rPr>
              <w:t xml:space="preserve">Globos centrų mainų informacinė sistema </w:t>
            </w:r>
            <w:r w:rsidRPr="00402D2B">
              <w:rPr>
                <w:rFonts w:ascii="Times New Roman" w:hAnsi="Times New Roman"/>
                <w:sz w:val="24"/>
                <w:szCs w:val="24"/>
                <w:lang w:eastAsia="lt-LT"/>
              </w:rPr>
              <w:t>yra organizacinės ir valdymo procesų pagalbinė priemonė, efektyviam informacijos išteklių valdymui ir naudojimui, darbuotojų profesinės komunikacijos aplinkos formavimui.</w:t>
            </w:r>
          </w:p>
        </w:tc>
      </w:tr>
      <w:tr w:rsidR="00402D2B" w:rsidRPr="00402D2B" w14:paraId="1139557C"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363E9"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1.4.</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C9BCA"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WEB arba Tinklalapio sistema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16C6D"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Dokumente naudojama sąvoka apimanti visas Tinklalapio sistemos komponentes</w:t>
            </w:r>
          </w:p>
        </w:tc>
      </w:tr>
      <w:tr w:rsidR="00402D2B" w:rsidRPr="00402D2B" w14:paraId="5A589605"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13F40"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1.5.</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465D8"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Modulis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40961"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Programinės įrangos pagrindinės funkcinės dalys (komponentės), iš kurių susideda visa Sistema</w:t>
            </w:r>
          </w:p>
        </w:tc>
      </w:tr>
      <w:tr w:rsidR="00402D2B" w:rsidRPr="00402D2B" w14:paraId="3D6AD319"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0181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1.6.</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998EE"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Tiekėjas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CA320"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Ūkio subjektas, su kuriuo bus pasirašyta Sistemos ir (ar) Tinklapio techninės priežiūros, vystymo ir palaikymo paslaugų pirkimo sutartis (toliau – Sutartis)</w:t>
            </w:r>
          </w:p>
        </w:tc>
      </w:tr>
      <w:tr w:rsidR="00402D2B" w:rsidRPr="00402D2B" w14:paraId="791D03CC"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14311"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1.7.</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6CCF9"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Vartotojas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25894"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Pirkėjo darbuotojas ar išorinis klientas, kuriam suteikta teisė naudoti Sistemą</w:t>
            </w:r>
          </w:p>
        </w:tc>
      </w:tr>
      <w:tr w:rsidR="00402D2B" w:rsidRPr="00402D2B" w14:paraId="447449B0"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7A7B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1.8.</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AD69A"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Priežiūra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9CBA"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color w:val="000000"/>
                <w:sz w:val="24"/>
                <w:szCs w:val="24"/>
              </w:rPr>
              <w:t xml:space="preserve">Sistemos nenutrūkstamo veikimo užtikrinimas, </w:t>
            </w:r>
            <w:r w:rsidRPr="00402D2B">
              <w:rPr>
                <w:rFonts w:ascii="Times New Roman" w:hAnsi="Times New Roman"/>
                <w:sz w:val="24"/>
                <w:szCs w:val="24"/>
              </w:rPr>
              <w:t>klaidų ir sutrikimų šalinimas, darbingumo atkūrimas,</w:t>
            </w:r>
            <w:r w:rsidRPr="00402D2B">
              <w:rPr>
                <w:rFonts w:ascii="Times New Roman" w:hAnsi="Times New Roman"/>
                <w:color w:val="000000"/>
                <w:sz w:val="24"/>
                <w:szCs w:val="24"/>
              </w:rPr>
              <w:t xml:space="preserve"> Sistemos aptarnavimo veiklos, programinės įrangos skirtų Sistemos veikimo patikimumo didinimui, realizavimas, </w:t>
            </w:r>
            <w:r w:rsidRPr="00402D2B">
              <w:rPr>
                <w:rFonts w:ascii="Times New Roman" w:hAnsi="Times New Roman"/>
                <w:sz w:val="24"/>
                <w:szCs w:val="24"/>
              </w:rPr>
              <w:t>konsultacijos eksploatacijos klausimais</w:t>
            </w:r>
            <w:r w:rsidRPr="00402D2B">
              <w:rPr>
                <w:rFonts w:ascii="Times New Roman" w:hAnsi="Times New Roman"/>
                <w:color w:val="000000"/>
                <w:sz w:val="24"/>
                <w:szCs w:val="24"/>
              </w:rPr>
              <w:t xml:space="preserve">. </w:t>
            </w:r>
          </w:p>
        </w:tc>
      </w:tr>
      <w:tr w:rsidR="00402D2B" w:rsidRPr="00402D2B" w14:paraId="7D5111E3"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BAEAB"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1.9.</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8A5C5"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Vystymas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53A0"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Sistemos funkcionalumo pokytis, plėtra, integracijų su kitomis informacinėmis sistemomis kūrimas ir adaptavimas, esminių architektūrinių pokyčių įgyvendinimas. Vystymo paslaugos teikiamos Pirkėjo ir Tiekėjo suderintais Darbų užsakymais.</w:t>
            </w:r>
          </w:p>
        </w:tc>
      </w:tr>
      <w:tr w:rsidR="00402D2B" w:rsidRPr="00402D2B" w14:paraId="730C0243"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83FD5"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1.10.</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58659"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Sutrikimas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FF878"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Visiškas arba dalinis Sistemos veikimo sutrikimas, kai visa Sistema arba atskiros jos dalys nebeatlieka tų funkcijų, kurias atlikdavo iki sutrinkant Sistemos darbui, arba įvyksta klaida Sistemos Modulyje, dėl kurios visai arba iš dalies neįmanoma atlikti tam tikrų Sistemos funkcinėje specifikacijoje (dokumentacijoje) numatytų funkcijų, arba šios funkcijos pateikiami rezultatai yra klaidingi.</w:t>
            </w:r>
          </w:p>
        </w:tc>
      </w:tr>
      <w:tr w:rsidR="00402D2B" w:rsidRPr="00402D2B" w14:paraId="4B3569FE"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FA91F"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1.11.</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7C994" w14:textId="77777777" w:rsidR="00402D2B" w:rsidRPr="00402D2B" w:rsidRDefault="00402D2B" w:rsidP="00402D2B">
            <w:pPr>
              <w:spacing w:after="160" w:line="256" w:lineRule="auto"/>
              <w:jc w:val="both"/>
              <w:rPr>
                <w:rFonts w:ascii="Times New Roman" w:hAnsi="Times New Roman"/>
                <w:sz w:val="24"/>
                <w:szCs w:val="24"/>
              </w:rPr>
            </w:pPr>
            <w:proofErr w:type="spellStart"/>
            <w:r w:rsidRPr="00402D2B">
              <w:rPr>
                <w:rFonts w:ascii="Times New Roman" w:hAnsi="Times New Roman"/>
                <w:sz w:val="24"/>
                <w:szCs w:val="24"/>
              </w:rPr>
              <w:t>Service</w:t>
            </w:r>
            <w:proofErr w:type="spellEnd"/>
            <w:r w:rsidRPr="00402D2B">
              <w:rPr>
                <w:rFonts w:ascii="Times New Roman" w:hAnsi="Times New Roman"/>
                <w:sz w:val="24"/>
                <w:szCs w:val="24"/>
              </w:rPr>
              <w:t xml:space="preserve"> </w:t>
            </w:r>
            <w:proofErr w:type="spellStart"/>
            <w:r w:rsidRPr="00402D2B">
              <w:rPr>
                <w:rFonts w:ascii="Times New Roman" w:hAnsi="Times New Roman"/>
                <w:sz w:val="24"/>
                <w:szCs w:val="24"/>
              </w:rPr>
              <w:t>Desk</w:t>
            </w:r>
            <w:proofErr w:type="spellEnd"/>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CF8E6"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Programinė įranga, kurios pagalba realiu laiku yra organizuojamas nuotolinis sutrikimų registravimas ir jų šalinimo kontrolė, taip pat Sistemos priežiūros bei vystymo darbai.</w:t>
            </w:r>
          </w:p>
        </w:tc>
      </w:tr>
      <w:tr w:rsidR="00402D2B" w:rsidRPr="00402D2B" w14:paraId="107DB81C"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01854"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1.12.</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22D4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Darbo valanda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0B432"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Darbo dienos metu dirbamos valandos.</w:t>
            </w:r>
          </w:p>
        </w:tc>
      </w:tr>
      <w:tr w:rsidR="00402D2B" w:rsidRPr="00402D2B" w14:paraId="6D937353" w14:textId="77777777" w:rsidTr="00402D2B">
        <w:trPr>
          <w:cantSplit/>
          <w:trHeight w:val="2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CCAC3" w14:textId="77777777" w:rsidR="00402D2B" w:rsidRPr="00402D2B" w:rsidRDefault="00402D2B" w:rsidP="00402D2B">
            <w:pPr>
              <w:spacing w:after="160" w:line="480" w:lineRule="auto"/>
              <w:jc w:val="both"/>
              <w:rPr>
                <w:rFonts w:ascii="Times New Roman" w:hAnsi="Times New Roman"/>
                <w:sz w:val="24"/>
                <w:szCs w:val="24"/>
              </w:rPr>
            </w:pPr>
            <w:r w:rsidRPr="00402D2B">
              <w:rPr>
                <w:rFonts w:ascii="Times New Roman" w:hAnsi="Times New Roman"/>
                <w:sz w:val="24"/>
                <w:szCs w:val="24"/>
              </w:rPr>
              <w:t>1.13.</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B6457"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Darbo diena</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56514"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Pirkėjo ir Tiekėjo suderintas nepertraukiamas darbo laikas: I-V nuo 8:00 iki 17:00 val.</w:t>
            </w:r>
          </w:p>
        </w:tc>
      </w:tr>
      <w:tr w:rsidR="00402D2B" w:rsidRPr="00402D2B" w14:paraId="48C5FF59" w14:textId="77777777" w:rsidTr="00402D2B">
        <w:trPr>
          <w:cantSplit/>
          <w:trHeight w:val="1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C26C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1.14.</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92C76"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Reakcijos laikas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B883A"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Tai laikas nuo momento, kai Pirkėjas nustatyta forma praneša Tiekėjui apie Sutrikimą, iki momento, kai Tiekėjas realiai pradeda Sistemos sutrikimo analizės/ šalinimo darbus, prieš tai patvirtinęs informacijos apie Sutrikimą gavimą</w:t>
            </w:r>
          </w:p>
        </w:tc>
      </w:tr>
      <w:tr w:rsidR="00402D2B" w:rsidRPr="00402D2B" w14:paraId="27E35561" w14:textId="77777777" w:rsidTr="00402D2B">
        <w:trPr>
          <w:cantSplit/>
          <w:trHeight w:val="47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1D0E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1.15.</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8D489"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Sutrikimo pašalinimo laikas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E6DB4"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Tai laikas nuo momento, kai baigėsi Reakcijos laikas, iki momento, kai Sistemos Sutrikimo pašalinimo faktas patvirtinamas Pirkėjo atstovo.</w:t>
            </w:r>
          </w:p>
        </w:tc>
      </w:tr>
      <w:tr w:rsidR="00402D2B" w:rsidRPr="00402D2B" w14:paraId="78CAD052" w14:textId="77777777" w:rsidTr="00402D2B">
        <w:trPr>
          <w:cantSplit/>
          <w:trHeight w:val="47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F2C8C"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1.16</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CED8D"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Darbų užsakymas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1E2E8"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Pirkėjo ir Tiekėjo suderinti Sistemos vystymo darbai, įskaitant apimties apibrėžimą, sąmatą, įgyvendinimo terminus bei kitas sąlygas. Darbų užsakymu pagrindu teikiamos Sistemos vystymo paslaugos.</w:t>
            </w:r>
          </w:p>
        </w:tc>
      </w:tr>
      <w:tr w:rsidR="00402D2B" w:rsidRPr="00402D2B" w14:paraId="147F3F16" w14:textId="77777777" w:rsidTr="00402D2B">
        <w:trPr>
          <w:cantSplit/>
          <w:trHeight w:val="47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6C52A"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1.17</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69AF8"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Išeities kodas</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41D91"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 xml:space="preserve">Angl. k. </w:t>
            </w:r>
            <w:proofErr w:type="spellStart"/>
            <w:r w:rsidRPr="00402D2B">
              <w:rPr>
                <w:rFonts w:ascii="Times New Roman" w:hAnsi="Times New Roman"/>
                <w:sz w:val="24"/>
                <w:szCs w:val="24"/>
              </w:rPr>
              <w:t>Source</w:t>
            </w:r>
            <w:proofErr w:type="spellEnd"/>
            <w:r w:rsidRPr="00402D2B">
              <w:rPr>
                <w:rFonts w:ascii="Times New Roman" w:hAnsi="Times New Roman"/>
                <w:sz w:val="24"/>
                <w:szCs w:val="24"/>
              </w:rPr>
              <w:t xml:space="preserve"> </w:t>
            </w:r>
            <w:proofErr w:type="spellStart"/>
            <w:r w:rsidRPr="00402D2B">
              <w:rPr>
                <w:rFonts w:ascii="Times New Roman" w:hAnsi="Times New Roman"/>
                <w:sz w:val="24"/>
                <w:szCs w:val="24"/>
              </w:rPr>
              <w:t>code</w:t>
            </w:r>
            <w:proofErr w:type="spellEnd"/>
            <w:r w:rsidRPr="00402D2B">
              <w:rPr>
                <w:rFonts w:ascii="Times New Roman" w:hAnsi="Times New Roman"/>
                <w:sz w:val="24"/>
                <w:szCs w:val="24"/>
              </w:rPr>
              <w:t>. Programinis kodas, apimantis Sistemos specializuotų bei adaptuotų Modulių realizaciją.</w:t>
            </w:r>
          </w:p>
        </w:tc>
      </w:tr>
      <w:tr w:rsidR="00402D2B" w:rsidRPr="00402D2B" w14:paraId="704678B7" w14:textId="77777777" w:rsidTr="00402D2B">
        <w:trPr>
          <w:cantSplit/>
          <w:trHeight w:val="47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E8C2"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1.18</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5C67"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 xml:space="preserve">Defektas </w:t>
            </w:r>
          </w:p>
        </w:tc>
        <w:tc>
          <w:tcPr>
            <w:tcW w:w="7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6B40F" w14:textId="77777777" w:rsidR="00402D2B" w:rsidRPr="00402D2B" w:rsidRDefault="00402D2B" w:rsidP="00402D2B">
            <w:pPr>
              <w:spacing w:after="160" w:line="256" w:lineRule="auto"/>
              <w:jc w:val="both"/>
              <w:rPr>
                <w:rFonts w:ascii="Times New Roman" w:hAnsi="Times New Roman"/>
                <w:sz w:val="24"/>
                <w:szCs w:val="24"/>
              </w:rPr>
            </w:pPr>
            <w:r w:rsidRPr="00402D2B">
              <w:rPr>
                <w:rFonts w:ascii="Times New Roman" w:hAnsi="Times New Roman"/>
                <w:sz w:val="24"/>
                <w:szCs w:val="24"/>
              </w:rPr>
              <w:t>Tai atitinkamo funkcionalumo, kuris anksčiau funkcionavo tinkamai neveikimas, dėl Tiekėjo kaltės. Sistemos Sutrikimo variantas.</w:t>
            </w:r>
          </w:p>
        </w:tc>
      </w:tr>
    </w:tbl>
    <w:p w14:paraId="5A91F971" w14:textId="77777777" w:rsidR="00402D2B" w:rsidRPr="00402D2B" w:rsidRDefault="00402D2B" w:rsidP="00402D2B">
      <w:pPr>
        <w:tabs>
          <w:tab w:val="left" w:pos="4443"/>
        </w:tabs>
        <w:suppressAutoHyphens/>
        <w:spacing w:after="160" w:line="259" w:lineRule="auto"/>
        <w:jc w:val="both"/>
        <w:rPr>
          <w:rFonts w:ascii="Times New Roman" w:hAnsi="Times New Roman"/>
          <w:sz w:val="24"/>
          <w:szCs w:val="24"/>
        </w:rPr>
      </w:pPr>
    </w:p>
    <w:p w14:paraId="2D1B52B9" w14:textId="77777777" w:rsidR="00402D2B" w:rsidRPr="00402D2B"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402D2B">
        <w:rPr>
          <w:rFonts w:ascii="Times New Roman" w:hAnsi="Times New Roman"/>
          <w:b/>
          <w:bCs/>
          <w:color w:val="000000"/>
          <w:sz w:val="24"/>
          <w:szCs w:val="24"/>
          <w:lang w:eastAsia="lt-LT"/>
        </w:rPr>
        <w:t>PERKAMŲ PASLAUGŲ APRAŠYMAS, REIKALAVIMAI</w:t>
      </w:r>
    </w:p>
    <w:p w14:paraId="0C41418D" w14:textId="77777777" w:rsidR="00402D2B" w:rsidRPr="00402D2B" w:rsidRDefault="00402D2B" w:rsidP="00402D2B">
      <w:pPr>
        <w:spacing w:after="240"/>
        <w:ind w:left="360"/>
        <w:contextualSpacing/>
        <w:rPr>
          <w:rFonts w:ascii="Times New Roman" w:hAnsi="Times New Roman"/>
          <w:b/>
          <w:bCs/>
          <w:color w:val="000000"/>
          <w:sz w:val="24"/>
          <w:szCs w:val="24"/>
          <w:lang w:eastAsia="lt-LT"/>
        </w:rPr>
      </w:pPr>
    </w:p>
    <w:p w14:paraId="3E7C767F" w14:textId="77777777" w:rsidR="00402D2B" w:rsidRPr="00402D2B" w:rsidRDefault="00402D2B" w:rsidP="00402D2B">
      <w:pPr>
        <w:numPr>
          <w:ilvl w:val="1"/>
          <w:numId w:val="17"/>
        </w:numPr>
        <w:spacing w:after="240" w:line="259" w:lineRule="auto"/>
        <w:contextualSpacing/>
        <w:jc w:val="both"/>
        <w:rPr>
          <w:rFonts w:ascii="Times New Roman" w:hAnsi="Times New Roman"/>
          <w:b/>
          <w:bCs/>
          <w:color w:val="000000"/>
          <w:sz w:val="24"/>
          <w:szCs w:val="24"/>
          <w:lang w:eastAsia="lt-LT"/>
        </w:rPr>
      </w:pPr>
      <w:r w:rsidRPr="00402D2B">
        <w:rPr>
          <w:rFonts w:ascii="Times New Roman" w:hAnsi="Times New Roman"/>
          <w:b/>
          <w:bCs/>
          <w:color w:val="000000"/>
          <w:sz w:val="24"/>
          <w:szCs w:val="24"/>
          <w:lang w:eastAsia="lt-LT"/>
        </w:rPr>
        <w:t xml:space="preserve">Pirkimą sudaro 2 atskiros pirkimo dalys: </w:t>
      </w:r>
      <w:bookmarkStart w:id="11" w:name="_Hlk36386043"/>
    </w:p>
    <w:p w14:paraId="47DAA96C" w14:textId="77777777" w:rsidR="00402D2B" w:rsidRPr="00402D2B" w:rsidRDefault="00402D2B" w:rsidP="00402D2B">
      <w:pPr>
        <w:numPr>
          <w:ilvl w:val="0"/>
          <w:numId w:val="18"/>
        </w:numPr>
        <w:spacing w:before="240" w:after="240" w:line="259" w:lineRule="auto"/>
        <w:contextualSpacing/>
        <w:jc w:val="both"/>
        <w:rPr>
          <w:rFonts w:ascii="Times New Roman" w:hAnsi="Times New Roman"/>
          <w:bCs/>
          <w:color w:val="000000"/>
          <w:sz w:val="24"/>
          <w:szCs w:val="24"/>
        </w:rPr>
      </w:pPr>
      <w:r w:rsidRPr="00402D2B">
        <w:rPr>
          <w:rFonts w:ascii="Times New Roman" w:hAnsi="Times New Roman"/>
          <w:bCs/>
          <w:color w:val="000000"/>
          <w:sz w:val="24"/>
          <w:szCs w:val="24"/>
        </w:rPr>
        <w:t>Globos centrų mainų informacinės sistemos techninė priežiūra, vystymas ir palaikymas</w:t>
      </w:r>
      <w:bookmarkEnd w:id="11"/>
      <w:r w:rsidRPr="00402D2B">
        <w:rPr>
          <w:rFonts w:ascii="Times New Roman" w:hAnsi="Times New Roman"/>
          <w:bCs/>
          <w:color w:val="000000"/>
          <w:sz w:val="24"/>
          <w:szCs w:val="24"/>
        </w:rPr>
        <w:t>.</w:t>
      </w:r>
    </w:p>
    <w:p w14:paraId="2AA2726C" w14:textId="77777777" w:rsidR="00402D2B" w:rsidRPr="00402D2B" w:rsidRDefault="00402D2B" w:rsidP="00402D2B">
      <w:pPr>
        <w:numPr>
          <w:ilvl w:val="0"/>
          <w:numId w:val="18"/>
        </w:numPr>
        <w:spacing w:before="240" w:after="240" w:line="259" w:lineRule="auto"/>
        <w:contextualSpacing/>
        <w:jc w:val="both"/>
        <w:rPr>
          <w:rFonts w:ascii="Times New Roman" w:hAnsi="Times New Roman"/>
          <w:bCs/>
          <w:color w:val="000000"/>
          <w:sz w:val="24"/>
          <w:szCs w:val="24"/>
        </w:rPr>
      </w:pPr>
      <w:r w:rsidRPr="00402D2B">
        <w:rPr>
          <w:rFonts w:ascii="Times New Roman" w:hAnsi="Times New Roman"/>
          <w:bCs/>
          <w:color w:val="000000"/>
          <w:sz w:val="24"/>
          <w:szCs w:val="24"/>
        </w:rPr>
        <w:t xml:space="preserve">Internetinės svetainės </w:t>
      </w:r>
      <w:hyperlink r:id="rId22" w:history="1">
        <w:r w:rsidRPr="00402D2B">
          <w:rPr>
            <w:rFonts w:ascii="Times New Roman" w:hAnsi="Times New Roman"/>
            <w:bCs/>
            <w:color w:val="0563C1"/>
            <w:sz w:val="24"/>
            <w:szCs w:val="24"/>
            <w:u w:val="single"/>
          </w:rPr>
          <w:t>www.globoscentrai.lt</w:t>
        </w:r>
      </w:hyperlink>
      <w:r w:rsidRPr="00402D2B">
        <w:rPr>
          <w:rFonts w:ascii="Times New Roman" w:hAnsi="Times New Roman"/>
          <w:bCs/>
          <w:color w:val="000000"/>
          <w:sz w:val="24"/>
          <w:szCs w:val="24"/>
        </w:rPr>
        <w:t xml:space="preserve"> techninė priežiūra, vystymas ir palaikymas.</w:t>
      </w:r>
    </w:p>
    <w:p w14:paraId="350C5913" w14:textId="77777777" w:rsidR="00402D2B" w:rsidRPr="00402D2B" w:rsidRDefault="00402D2B" w:rsidP="00402D2B">
      <w:pPr>
        <w:spacing w:before="240" w:after="240"/>
        <w:ind w:left="1620"/>
        <w:contextualSpacing/>
        <w:jc w:val="both"/>
        <w:rPr>
          <w:rFonts w:ascii="Times New Roman" w:hAnsi="Times New Roman"/>
          <w:bCs/>
          <w:color w:val="000000"/>
          <w:sz w:val="24"/>
          <w:szCs w:val="24"/>
        </w:rPr>
      </w:pPr>
    </w:p>
    <w:p w14:paraId="35C1FE74" w14:textId="77777777" w:rsidR="00402D2B" w:rsidRPr="00402D2B" w:rsidRDefault="00402D2B" w:rsidP="00402D2B">
      <w:pPr>
        <w:numPr>
          <w:ilvl w:val="1"/>
          <w:numId w:val="17"/>
        </w:numPr>
        <w:spacing w:after="240" w:line="259" w:lineRule="auto"/>
        <w:contextualSpacing/>
        <w:jc w:val="both"/>
        <w:rPr>
          <w:rFonts w:ascii="Times New Roman" w:hAnsi="Times New Roman"/>
          <w:b/>
          <w:bCs/>
          <w:color w:val="000000"/>
          <w:sz w:val="24"/>
          <w:szCs w:val="24"/>
          <w:lang w:eastAsia="lt-LT"/>
        </w:rPr>
      </w:pPr>
      <w:r w:rsidRPr="00402D2B">
        <w:rPr>
          <w:rFonts w:ascii="Times New Roman" w:hAnsi="Times New Roman"/>
          <w:b/>
          <w:bCs/>
          <w:sz w:val="24"/>
          <w:szCs w:val="24"/>
          <w:lang w:eastAsia="lt-LT"/>
        </w:rPr>
        <w:t xml:space="preserve">Pirma pirkimo dalis – </w:t>
      </w:r>
      <w:bookmarkStart w:id="12" w:name="_Hlk531698452"/>
      <w:r w:rsidRPr="00402D2B">
        <w:rPr>
          <w:rFonts w:ascii="Times New Roman" w:hAnsi="Times New Roman"/>
          <w:b/>
          <w:bCs/>
          <w:sz w:val="24"/>
          <w:szCs w:val="24"/>
          <w:lang w:eastAsia="lt-LT"/>
        </w:rPr>
        <w:t xml:space="preserve">Globos </w:t>
      </w:r>
      <w:r w:rsidRPr="00402D2B">
        <w:rPr>
          <w:rFonts w:ascii="Times New Roman" w:hAnsi="Times New Roman"/>
          <w:b/>
          <w:bCs/>
          <w:color w:val="000000"/>
          <w:sz w:val="24"/>
          <w:szCs w:val="24"/>
          <w:lang w:eastAsia="lt-LT"/>
        </w:rPr>
        <w:t>centrų mainų informacinės sistemos techninės priežiūros, vystymo ir palaikymo paslaugos:</w:t>
      </w:r>
    </w:p>
    <w:p w14:paraId="6E4B65BB" w14:textId="77777777" w:rsidR="00402D2B" w:rsidRPr="00402D2B" w:rsidRDefault="00402D2B" w:rsidP="00402D2B">
      <w:pPr>
        <w:spacing w:after="0" w:line="259" w:lineRule="auto"/>
        <w:jc w:val="both"/>
        <w:rPr>
          <w:rFonts w:ascii="Times New Roman" w:hAnsi="Times New Roman"/>
          <w:sz w:val="24"/>
          <w:szCs w:val="24"/>
          <w:lang w:eastAsia="lt-LT"/>
        </w:rPr>
      </w:pPr>
      <w:r w:rsidRPr="00402D2B">
        <w:rPr>
          <w:rFonts w:ascii="Times New Roman" w:hAnsi="Times New Roman"/>
          <w:b/>
          <w:bCs/>
          <w:i/>
          <w:sz w:val="24"/>
          <w:szCs w:val="24"/>
          <w:lang w:eastAsia="lt-LT"/>
        </w:rPr>
        <w:t>Sistemos paskirtis</w:t>
      </w:r>
      <w:r w:rsidRPr="00402D2B">
        <w:rPr>
          <w:rFonts w:ascii="Times New Roman" w:hAnsi="Times New Roman"/>
          <w:i/>
          <w:sz w:val="24"/>
          <w:szCs w:val="24"/>
          <w:lang w:eastAsia="lt-LT"/>
        </w:rPr>
        <w:t xml:space="preserve">: </w:t>
      </w:r>
      <w:r w:rsidRPr="00402D2B">
        <w:rPr>
          <w:rFonts w:ascii="Times New Roman" w:hAnsi="Times New Roman"/>
          <w:sz w:val="24"/>
          <w:szCs w:val="24"/>
          <w:lang w:eastAsia="lt-LT"/>
        </w:rPr>
        <w:t xml:space="preserve">Sistema yra organizacinės ir valdymo procesų pagalbinė priemonė, efektyviam informacijos išteklių valdymui ir naudojimui, darbuotojų profesinės komunikacijos aplinkos formavimui. </w:t>
      </w:r>
    </w:p>
    <w:p w14:paraId="5D8A9C9C" w14:textId="77777777" w:rsidR="00402D2B" w:rsidRPr="00402D2B" w:rsidRDefault="00402D2B" w:rsidP="00402D2B">
      <w:pPr>
        <w:spacing w:after="0" w:line="259" w:lineRule="auto"/>
        <w:jc w:val="both"/>
        <w:rPr>
          <w:rFonts w:ascii="Times New Roman" w:hAnsi="Times New Roman"/>
          <w:i/>
          <w:sz w:val="24"/>
          <w:szCs w:val="24"/>
          <w:lang w:eastAsia="lt-LT"/>
        </w:rPr>
      </w:pPr>
    </w:p>
    <w:p w14:paraId="29A6F93F" w14:textId="77777777" w:rsidR="00402D2B" w:rsidRPr="00402D2B" w:rsidRDefault="00402D2B" w:rsidP="00402D2B">
      <w:pPr>
        <w:spacing w:after="0"/>
        <w:jc w:val="both"/>
        <w:rPr>
          <w:rFonts w:ascii="Times New Roman" w:hAnsi="Times New Roman"/>
          <w:b/>
          <w:i/>
          <w:sz w:val="24"/>
          <w:szCs w:val="24"/>
          <w:lang w:eastAsia="lt-LT"/>
        </w:rPr>
      </w:pPr>
      <w:r w:rsidRPr="00402D2B">
        <w:rPr>
          <w:rFonts w:ascii="Times New Roman" w:hAnsi="Times New Roman"/>
          <w:b/>
          <w:i/>
          <w:sz w:val="24"/>
          <w:szCs w:val="24"/>
          <w:lang w:eastAsia="lt-LT"/>
        </w:rPr>
        <w:t>Pagrindiniai sukurtos sistemos tikslai yra šie:</w:t>
      </w:r>
    </w:p>
    <w:p w14:paraId="05B4A0EF"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Sumažinti laiką skirtą atlikti organizacinius, valdymo ir įprastinius darbo procesus;</w:t>
      </w:r>
    </w:p>
    <w:p w14:paraId="7D8EA96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Vienos informacinės sistemos formavimas ir reikalingos informacijos teikimas pagal atskirų naudotojų grupių poreikius;</w:t>
      </w:r>
    </w:p>
    <w:p w14:paraId="650566D9"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Darbuotojų ir įstaigos vidaus ryšių gerinimas;</w:t>
      </w:r>
    </w:p>
    <w:p w14:paraId="1B47870C"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Informacijos suteikimas darbuotojams.</w:t>
      </w:r>
    </w:p>
    <w:p w14:paraId="2214A6A3" w14:textId="77777777" w:rsidR="00402D2B" w:rsidRPr="00402D2B" w:rsidRDefault="00402D2B" w:rsidP="00402D2B">
      <w:pPr>
        <w:spacing w:after="0"/>
        <w:jc w:val="both"/>
        <w:rPr>
          <w:rFonts w:ascii="Times New Roman" w:hAnsi="Times New Roman"/>
          <w:b/>
          <w:i/>
          <w:sz w:val="24"/>
          <w:szCs w:val="24"/>
          <w:lang w:eastAsia="lt-LT"/>
        </w:rPr>
      </w:pPr>
    </w:p>
    <w:p w14:paraId="0D497570"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b/>
          <w:i/>
          <w:sz w:val="24"/>
          <w:szCs w:val="24"/>
          <w:lang w:eastAsia="lt-LT"/>
        </w:rPr>
        <w:t>Įsigyjamų sistemos paslaugų tikslas:</w:t>
      </w:r>
      <w:r w:rsidRPr="00402D2B">
        <w:rPr>
          <w:rFonts w:ascii="Times New Roman" w:hAnsi="Times New Roman"/>
          <w:sz w:val="24"/>
          <w:szCs w:val="24"/>
          <w:lang w:eastAsia="lt-LT"/>
        </w:rPr>
        <w:t xml:space="preserve"> užtikrinti Projekto sistemos atnaujinimą ir funkcionalumo modifikavimą, įdiegimą ir testavimą. Esamų priemonių tobulinimu ir naujų sukūrimu siekiama užtikrinti sistemos naudojimo patogumą, efektyvų sistemos duomenų tvarkymą ir konsultacinę pagalbą sistemos naudotojams.</w:t>
      </w:r>
    </w:p>
    <w:p w14:paraId="562B0255" w14:textId="77777777" w:rsidR="00402D2B" w:rsidRPr="00402D2B" w:rsidRDefault="00402D2B" w:rsidP="00402D2B">
      <w:pPr>
        <w:shd w:val="clear" w:color="auto" w:fill="FFFFFF"/>
        <w:spacing w:after="0"/>
        <w:jc w:val="both"/>
        <w:rPr>
          <w:rFonts w:ascii="Times New Roman" w:hAnsi="Times New Roman"/>
          <w:sz w:val="24"/>
          <w:szCs w:val="24"/>
          <w:lang w:eastAsia="lt-LT"/>
        </w:rPr>
      </w:pPr>
      <w:bookmarkStart w:id="13" w:name="_Hlk69735145"/>
    </w:p>
    <w:p w14:paraId="4B055D01" w14:textId="77777777" w:rsidR="00402D2B" w:rsidRPr="00402D2B" w:rsidRDefault="00402D2B" w:rsidP="00402D2B">
      <w:pPr>
        <w:spacing w:after="0"/>
        <w:jc w:val="both"/>
        <w:rPr>
          <w:rFonts w:ascii="Times New Roman" w:hAnsi="Times New Roman"/>
          <w:b/>
          <w:bCs/>
          <w:i/>
          <w:sz w:val="24"/>
          <w:szCs w:val="24"/>
          <w:lang w:eastAsia="lt-LT"/>
        </w:rPr>
      </w:pPr>
      <w:r w:rsidRPr="00402D2B">
        <w:rPr>
          <w:rFonts w:ascii="Times New Roman" w:hAnsi="Times New Roman"/>
          <w:b/>
          <w:bCs/>
          <w:i/>
          <w:sz w:val="24"/>
          <w:szCs w:val="24"/>
          <w:lang w:eastAsia="lt-LT"/>
        </w:rPr>
        <w:t>Bendri reikalavimai:</w:t>
      </w:r>
    </w:p>
    <w:p w14:paraId="27CDDF4F"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Visa reikiama informacija viešajai prieigai turi būti užtikrintai sinchronizuojama su internetiniu puslapiu: </w:t>
      </w:r>
      <w:hyperlink r:id="rId23" w:history="1">
        <w:r w:rsidRPr="00402D2B">
          <w:rPr>
            <w:rFonts w:ascii="Times New Roman" w:hAnsi="Times New Roman"/>
            <w:color w:val="0563C1"/>
            <w:sz w:val="24"/>
            <w:szCs w:val="24"/>
            <w:u w:val="single"/>
            <w:lang w:eastAsia="lt-LT"/>
          </w:rPr>
          <w:t>www.globoscentrai.lt</w:t>
        </w:r>
      </w:hyperlink>
      <w:r w:rsidRPr="00402D2B">
        <w:rPr>
          <w:rFonts w:ascii="Times New Roman" w:hAnsi="Times New Roman"/>
          <w:color w:val="0563C1"/>
          <w:sz w:val="24"/>
          <w:szCs w:val="24"/>
          <w:u w:val="single"/>
          <w:lang w:eastAsia="lt-LT"/>
        </w:rPr>
        <w:t xml:space="preserve">. </w:t>
      </w:r>
    </w:p>
    <w:p w14:paraId="1FFC9B6A"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Esamų globos centrų mainų informacinės sistemos funkcionalumų tobulinimas, atsižvelgiant į vartotojų pateiktus siūlymus, siekiant kad naudojimasis </w:t>
      </w:r>
      <w:r w:rsidRPr="00402D2B">
        <w:rPr>
          <w:rFonts w:ascii="Times New Roman" w:hAnsi="Times New Roman"/>
          <w:color w:val="000000"/>
          <w:sz w:val="24"/>
          <w:szCs w:val="24"/>
        </w:rPr>
        <w:t>Globos Centro</w:t>
      </w:r>
      <w:r w:rsidRPr="00402D2B">
        <w:rPr>
          <w:rFonts w:ascii="Times New Roman" w:hAnsi="Times New Roman"/>
          <w:sz w:val="24"/>
          <w:szCs w:val="24"/>
          <w:lang w:eastAsia="lt-LT"/>
        </w:rPr>
        <w:t xml:space="preserve"> mainų sistema būtų lengvinantis Projekto įgyvendinimo procesus;</w:t>
      </w:r>
    </w:p>
    <w:p w14:paraId="38E2F073" w14:textId="77777777" w:rsidR="00402D2B" w:rsidRPr="00402D2B" w:rsidRDefault="00402D2B" w:rsidP="00402D2B">
      <w:pPr>
        <w:numPr>
          <w:ilvl w:val="0"/>
          <w:numId w:val="23"/>
        </w:numPr>
        <w:spacing w:after="0" w:line="259" w:lineRule="auto"/>
        <w:contextualSpacing/>
        <w:jc w:val="both"/>
        <w:rPr>
          <w:rFonts w:ascii="Times New Roman" w:hAnsi="Times New Roman"/>
          <w:strike/>
          <w:sz w:val="24"/>
          <w:szCs w:val="24"/>
          <w:lang w:eastAsia="lt-LT"/>
        </w:rPr>
      </w:pPr>
      <w:r w:rsidRPr="00402D2B">
        <w:rPr>
          <w:rFonts w:ascii="Times New Roman" w:hAnsi="Times New Roman"/>
          <w:sz w:val="24"/>
          <w:szCs w:val="24"/>
          <w:lang w:eastAsia="lt-LT"/>
        </w:rPr>
        <w:t>Globos centrų mainų informacinės sistemos funkcionalumų pritaikymas, atsižvelgiant į pasikeitusius teisės aktus;</w:t>
      </w:r>
      <w:r w:rsidRPr="00402D2B">
        <w:rPr>
          <w:rFonts w:ascii="Times New Roman" w:hAnsi="Times New Roman"/>
          <w:strike/>
          <w:sz w:val="24"/>
          <w:szCs w:val="24"/>
          <w:lang w:eastAsia="lt-LT"/>
        </w:rPr>
        <w:t xml:space="preserve"> </w:t>
      </w:r>
    </w:p>
    <w:p w14:paraId="752F356E" w14:textId="77777777" w:rsidR="00402D2B" w:rsidRPr="00402D2B" w:rsidRDefault="00402D2B" w:rsidP="00402D2B">
      <w:pPr>
        <w:numPr>
          <w:ilvl w:val="0"/>
          <w:numId w:val="23"/>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visi kiti Pirkėjo pateikti užsakymai, esant poreikiui tobulinti ir vystyti globos centrų mainų informacinę sistemą, siekiant įgyvendinti Projekto tikslus bei pasiekti numatytus Projekto rezultatus.</w:t>
      </w:r>
    </w:p>
    <w:bookmarkEnd w:id="13"/>
    <w:p w14:paraId="2F21AC02" w14:textId="77777777" w:rsidR="00402D2B" w:rsidRPr="00402D2B" w:rsidRDefault="00402D2B" w:rsidP="00402D2B">
      <w:pPr>
        <w:spacing w:after="0"/>
        <w:jc w:val="both"/>
        <w:rPr>
          <w:rFonts w:ascii="Times New Roman" w:hAnsi="Times New Roman"/>
          <w:sz w:val="24"/>
          <w:szCs w:val="24"/>
          <w:lang w:eastAsia="lt-LT"/>
        </w:rPr>
      </w:pPr>
    </w:p>
    <w:p w14:paraId="39D083B2" w14:textId="77777777" w:rsidR="00402D2B" w:rsidRPr="00402D2B" w:rsidRDefault="00402D2B" w:rsidP="00402D2B">
      <w:pPr>
        <w:spacing w:after="0"/>
        <w:jc w:val="both"/>
        <w:rPr>
          <w:rFonts w:ascii="Times New Roman" w:hAnsi="Times New Roman"/>
          <w:b/>
          <w:sz w:val="24"/>
          <w:szCs w:val="24"/>
          <w:lang w:eastAsia="lt-LT"/>
        </w:rPr>
      </w:pPr>
      <w:r w:rsidRPr="00402D2B">
        <w:rPr>
          <w:rFonts w:ascii="Times New Roman" w:hAnsi="Times New Roman"/>
          <w:b/>
          <w:sz w:val="24"/>
          <w:szCs w:val="24"/>
          <w:lang w:eastAsia="lt-LT"/>
        </w:rPr>
        <w:t>Sistemoje yra įdiegtos šios funkcijos:</w:t>
      </w:r>
    </w:p>
    <w:p w14:paraId="0F591BA2"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Paskyra, skirta projektų vadovams ar su tuo projektu dirbantiems darbuotojams;</w:t>
      </w:r>
    </w:p>
    <w:p w14:paraId="6885D2C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Bendra įstaigos informacija – „Globos centro kortelė“;</w:t>
      </w:r>
    </w:p>
    <w:p w14:paraId="70F39CE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Vartotojo paskyra;</w:t>
      </w:r>
    </w:p>
    <w:p w14:paraId="4CD6C20D"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Globos centro suteiktų paslaugų ataskaitos;</w:t>
      </w:r>
    </w:p>
    <w:p w14:paraId="65DF43DD"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Išlaidas pagrindžiantys dokumentai (ataskaitos);</w:t>
      </w:r>
    </w:p>
    <w:p w14:paraId="413B58A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Užduočių funkcionalumas;</w:t>
      </w:r>
    </w:p>
    <w:p w14:paraId="1CC45FE0"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Naujienų ir klausimų blokas;</w:t>
      </w:r>
    </w:p>
    <w:p w14:paraId="349ED51D"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Dažniausiai užduodamų klausimų blokas;</w:t>
      </w:r>
    </w:p>
    <w:p w14:paraId="4C6290FA"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Budintys globotojai.</w:t>
      </w:r>
    </w:p>
    <w:p w14:paraId="7C609FAF" w14:textId="77777777" w:rsidR="00402D2B" w:rsidRPr="00402D2B" w:rsidRDefault="00402D2B" w:rsidP="00402D2B">
      <w:pPr>
        <w:spacing w:after="0"/>
        <w:ind w:left="720"/>
        <w:contextualSpacing/>
        <w:jc w:val="both"/>
        <w:rPr>
          <w:rFonts w:ascii="Times New Roman" w:hAnsi="Times New Roman"/>
          <w:b/>
          <w:sz w:val="24"/>
          <w:szCs w:val="24"/>
          <w:lang w:eastAsia="lt-LT"/>
        </w:rPr>
      </w:pPr>
    </w:p>
    <w:p w14:paraId="21DAE6C0" w14:textId="77777777" w:rsidR="00402D2B" w:rsidRPr="00402D2B" w:rsidRDefault="00402D2B" w:rsidP="00402D2B">
      <w:pPr>
        <w:spacing w:after="0"/>
        <w:ind w:left="720"/>
        <w:contextualSpacing/>
        <w:jc w:val="both"/>
        <w:rPr>
          <w:rFonts w:ascii="Times New Roman" w:hAnsi="Times New Roman"/>
          <w:b/>
          <w:sz w:val="24"/>
          <w:szCs w:val="24"/>
          <w:lang w:eastAsia="lt-LT"/>
        </w:rPr>
      </w:pPr>
      <w:r w:rsidRPr="00402D2B">
        <w:rPr>
          <w:rFonts w:ascii="Times New Roman" w:hAnsi="Times New Roman"/>
          <w:b/>
          <w:sz w:val="24"/>
          <w:szCs w:val="24"/>
          <w:lang w:eastAsia="lt-LT"/>
        </w:rPr>
        <w:t>Toliau plačiau apie jau įdiegtus įdiegimus Modelių aprašymuose:</w:t>
      </w:r>
    </w:p>
    <w:p w14:paraId="65D3160F" w14:textId="77777777" w:rsidR="00402D2B" w:rsidRPr="00402D2B" w:rsidRDefault="00402D2B" w:rsidP="00402D2B">
      <w:pPr>
        <w:spacing w:after="0"/>
        <w:jc w:val="both"/>
        <w:rPr>
          <w:rFonts w:ascii="Times New Roman" w:hAnsi="Times New Roman"/>
          <w:b/>
          <w:bCs/>
          <w:i/>
          <w:sz w:val="24"/>
          <w:szCs w:val="24"/>
          <w:lang w:eastAsia="lt-LT"/>
        </w:rPr>
      </w:pPr>
      <w:r w:rsidRPr="00402D2B">
        <w:rPr>
          <w:rFonts w:ascii="Times New Roman" w:hAnsi="Times New Roman"/>
          <w:b/>
          <w:bCs/>
          <w:sz w:val="24"/>
          <w:szCs w:val="24"/>
          <w:lang w:eastAsia="lt-LT"/>
        </w:rPr>
        <w:t xml:space="preserve">Modulis:  </w:t>
      </w:r>
      <w:r w:rsidRPr="00402D2B">
        <w:rPr>
          <w:rFonts w:ascii="Times New Roman" w:hAnsi="Times New Roman"/>
          <w:b/>
          <w:bCs/>
          <w:i/>
          <w:sz w:val="24"/>
          <w:szCs w:val="24"/>
          <w:lang w:eastAsia="lt-LT"/>
        </w:rPr>
        <w:t>„Globos centro kortelė“:</w:t>
      </w:r>
    </w:p>
    <w:p w14:paraId="6E023422"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Šią informaciją gali pasiekti dvi grupės darbuotojų: finansininkas/ direktorius ir analitikas/ psichologas. </w:t>
      </w:r>
    </w:p>
    <w:p w14:paraId="6596F1C3"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Globos namų finansininkas turi galimybę parengti finansinę ataskaitą ir užpildyti „Globos centro kortelę“ </w:t>
      </w:r>
    </w:p>
    <w:p w14:paraId="6AC5B7F4"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Finansinėje ataskaitoje yra galimybė pridėti komentarą, dokumentą ir siųsti ataskaitą projektų vadovui. Nusiųsta ataskaita turi galimybę skaityti (angl. </w:t>
      </w:r>
      <w:proofErr w:type="spellStart"/>
      <w:r w:rsidRPr="00402D2B">
        <w:rPr>
          <w:rFonts w:ascii="Times New Roman" w:hAnsi="Times New Roman"/>
          <w:sz w:val="24"/>
          <w:szCs w:val="24"/>
          <w:lang w:eastAsia="lt-LT"/>
        </w:rPr>
        <w:t>Read</w:t>
      </w:r>
      <w:proofErr w:type="spellEnd"/>
      <w:r w:rsidRPr="00402D2B">
        <w:rPr>
          <w:rFonts w:ascii="Times New Roman" w:hAnsi="Times New Roman"/>
          <w:sz w:val="24"/>
          <w:szCs w:val="24"/>
          <w:lang w:eastAsia="lt-LT"/>
        </w:rPr>
        <w:t xml:space="preserve">) funkciją, o rašymo (angl. </w:t>
      </w:r>
      <w:proofErr w:type="spellStart"/>
      <w:r w:rsidRPr="00402D2B">
        <w:rPr>
          <w:rFonts w:ascii="Times New Roman" w:hAnsi="Times New Roman"/>
          <w:sz w:val="24"/>
          <w:szCs w:val="24"/>
          <w:lang w:eastAsia="lt-LT"/>
        </w:rPr>
        <w:t>Write</w:t>
      </w:r>
      <w:proofErr w:type="spellEnd"/>
      <w:r w:rsidRPr="00402D2B">
        <w:rPr>
          <w:rFonts w:ascii="Times New Roman" w:hAnsi="Times New Roman"/>
          <w:sz w:val="24"/>
          <w:szCs w:val="24"/>
          <w:lang w:eastAsia="lt-LT"/>
        </w:rPr>
        <w:t xml:space="preserve">) funkcija išjungta. </w:t>
      </w:r>
    </w:p>
    <w:p w14:paraId="3E2EFDFB" w14:textId="77777777" w:rsidR="00402D2B" w:rsidRPr="00402D2B" w:rsidRDefault="00402D2B" w:rsidP="00402D2B">
      <w:pPr>
        <w:spacing w:after="0"/>
        <w:jc w:val="both"/>
        <w:rPr>
          <w:rFonts w:ascii="Times New Roman" w:hAnsi="Times New Roman"/>
          <w:sz w:val="24"/>
          <w:szCs w:val="24"/>
          <w:lang w:eastAsia="lt-LT"/>
        </w:rPr>
      </w:pPr>
    </w:p>
    <w:p w14:paraId="2BD26738"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Finansinių ataskaitų būsenos:</w:t>
      </w:r>
    </w:p>
    <w:p w14:paraId="41CE8B70"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Raudona – ataskaita nepateikta;</w:t>
      </w:r>
    </w:p>
    <w:p w14:paraId="2BC81517"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Geltona – ataskaita pateikta, bet nepatvirtinta (statusas priskiriamas po ataskaitos išsiuntimo projektų vadovui);</w:t>
      </w:r>
    </w:p>
    <w:p w14:paraId="35DDDF2F"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Žalia – ataskaita pateikta ir patvirtinta projektų vadovo.</w:t>
      </w:r>
    </w:p>
    <w:p w14:paraId="1BC7E106" w14:textId="77777777" w:rsidR="00402D2B" w:rsidRPr="00402D2B" w:rsidRDefault="00402D2B" w:rsidP="00402D2B">
      <w:pPr>
        <w:spacing w:after="0"/>
        <w:jc w:val="both"/>
        <w:rPr>
          <w:rFonts w:ascii="Times New Roman" w:hAnsi="Times New Roman"/>
          <w:sz w:val="24"/>
          <w:szCs w:val="24"/>
          <w:lang w:eastAsia="lt-LT"/>
        </w:rPr>
      </w:pPr>
    </w:p>
    <w:p w14:paraId="5E105993"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„Globos centro kortelė“ turi galimybę įvesti šiuos duomenis – padalinio pavadinimas, regionas, adresas, prižiūrimų vaikų skaičius, bendras 3 metų biudžetas ir lentelė, kurioje finansininkas ir/ arba direktorius pildo informaciją. Kiekvienoje lentelės dalyje yra vertės: „Planas“, „Faktas“ ir „Balansas“.</w:t>
      </w:r>
    </w:p>
    <w:p w14:paraId="344957A9"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„Planas“ – vertė, kuri turi būti pasiekta praėjus 3 metams. „Faktas“ – šiuo metu esama situacija. „Balansas“ – skirtumas tarp „Planas“ ir „Faktas“. </w:t>
      </w:r>
    </w:p>
    <w:p w14:paraId="7CB4C083" w14:textId="77777777" w:rsidR="00402D2B" w:rsidRPr="00402D2B" w:rsidRDefault="00402D2B" w:rsidP="00402D2B">
      <w:pPr>
        <w:spacing w:after="0"/>
        <w:jc w:val="both"/>
        <w:rPr>
          <w:rFonts w:ascii="Times New Roman" w:hAnsi="Times New Roman"/>
          <w:sz w:val="24"/>
          <w:szCs w:val="24"/>
          <w:lang w:eastAsia="lt-LT"/>
        </w:rPr>
      </w:pPr>
    </w:p>
    <w:p w14:paraId="3D4A64CA"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Už paslaugų kokybę atsakingi pirkėjo darbuotojai (specialistai, psichologai ir t.t.) turi turėti galimybę paruošti ir pateikti atsakingiems asmenims ataskaitą apie per mėnesį suteiktas paslaugas. Ataskaitą apie suteiktas paslaugas turi sudaryti ši informacija: asmuo, kuris atsakingas už paslaugų kokybę, specialistai dalyvaujantys paslaugos tiekime ir paslaugos gavėjo informacija. Lentelėje pateikiami ataskaitiniu laikotarpiu teikiamų paslaugų skaičius. </w:t>
      </w:r>
    </w:p>
    <w:p w14:paraId="6A097551" w14:textId="77777777" w:rsidR="00402D2B" w:rsidRPr="00402D2B" w:rsidRDefault="00402D2B" w:rsidP="00402D2B">
      <w:pPr>
        <w:spacing w:after="0"/>
        <w:jc w:val="both"/>
        <w:rPr>
          <w:rFonts w:ascii="Times New Roman" w:hAnsi="Times New Roman"/>
          <w:sz w:val="24"/>
          <w:szCs w:val="24"/>
          <w:lang w:eastAsia="lt-LT"/>
        </w:rPr>
      </w:pPr>
    </w:p>
    <w:p w14:paraId="07E69FC3"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Ataskaitų funkcionalumas:</w:t>
      </w:r>
    </w:p>
    <w:p w14:paraId="358BAE91"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Redaguoti – atidaryti, peržiūrėti, pildyti;</w:t>
      </w:r>
    </w:p>
    <w:p w14:paraId="4AB4C96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Išsaugoti – į ataskaitą įrašytų duomenų išsaugojimas;</w:t>
      </w:r>
    </w:p>
    <w:p w14:paraId="149EDD91"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Siųsti – ataskaitos siuntimas projektų vadovams.</w:t>
      </w:r>
    </w:p>
    <w:p w14:paraId="2DA6CE28" w14:textId="77777777" w:rsidR="00402D2B" w:rsidRPr="00402D2B" w:rsidRDefault="00402D2B" w:rsidP="00402D2B">
      <w:pPr>
        <w:spacing w:after="0"/>
        <w:jc w:val="both"/>
        <w:rPr>
          <w:rFonts w:ascii="Times New Roman" w:hAnsi="Times New Roman"/>
          <w:sz w:val="24"/>
          <w:szCs w:val="24"/>
          <w:lang w:eastAsia="lt-LT"/>
        </w:rPr>
      </w:pPr>
    </w:p>
    <w:p w14:paraId="733F9D22" w14:textId="77777777" w:rsidR="00402D2B" w:rsidRPr="00402D2B" w:rsidRDefault="00402D2B" w:rsidP="00402D2B">
      <w:pPr>
        <w:spacing w:after="0"/>
        <w:jc w:val="both"/>
        <w:rPr>
          <w:rFonts w:ascii="Times New Roman" w:hAnsi="Times New Roman"/>
          <w:b/>
          <w:bCs/>
          <w:sz w:val="24"/>
          <w:szCs w:val="24"/>
          <w:lang w:eastAsia="lt-LT"/>
        </w:rPr>
      </w:pPr>
      <w:r w:rsidRPr="00402D2B">
        <w:rPr>
          <w:rFonts w:ascii="Times New Roman" w:hAnsi="Times New Roman"/>
          <w:b/>
          <w:bCs/>
          <w:i/>
          <w:sz w:val="24"/>
          <w:szCs w:val="24"/>
          <w:lang w:eastAsia="lt-LT"/>
        </w:rPr>
        <w:t>Modulis: “Projektų vadovo paskyros funkcionalumo uždaviniai“:</w:t>
      </w:r>
    </w:p>
    <w:p w14:paraId="6A7C21ED"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Projektų vadovo paskyrai turi priklausyti šie specialistai: administratorius, projektų vadovas, atsakingas už paslaugų kokybę specialistas.</w:t>
      </w:r>
    </w:p>
    <w:p w14:paraId="372E759D"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Projektų vadovai turi turėti galimybę siųsti instrukcijas į „Globos centro kortelė“, įvertinti ataskaitas ir matyti analizę pagal regionus. Atsakingi asmenys turi turėti galimybę matyti teikiamų paslaugų ataskaitą. Administratorius turi turėti galimybę kurti paskyras, skelbti klausimus „Dažniausiai užduodami klausimai“ paskyroje ir skelbti naujienas.</w:t>
      </w:r>
    </w:p>
    <w:p w14:paraId="0C62CCD3" w14:textId="77777777" w:rsidR="00402D2B" w:rsidRPr="00402D2B" w:rsidRDefault="00402D2B" w:rsidP="00402D2B">
      <w:pPr>
        <w:spacing w:after="0"/>
        <w:jc w:val="both"/>
        <w:rPr>
          <w:rFonts w:ascii="Times New Roman" w:hAnsi="Times New Roman"/>
          <w:sz w:val="24"/>
          <w:szCs w:val="24"/>
          <w:lang w:eastAsia="lt-LT"/>
        </w:rPr>
      </w:pPr>
    </w:p>
    <w:p w14:paraId="45586463"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Projektų vadovo funkcionalumas: </w:t>
      </w:r>
    </w:p>
    <w:p w14:paraId="6B100A78"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Užsakymai - kurti užsakymus, kuriuose turėtų galimybę pasirinkti paslaugos gavėją iš sąrašo, pridėti komentarą, dokumentą. Persiųsti užsakymą atsakingiems asmenims tiesiogiai pranešimų gavėjo el. pašto adresu;</w:t>
      </w:r>
    </w:p>
    <w:p w14:paraId="616E9BFF"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Ataskaitos – galimybė peržiūrėti projektų vadovams siunčiamą finansinę projekto ataskaitą ir pakeisti būseną į „Priimtas“ ar „Atmestas“. Pasirinkus būseną „Priimta“ ataskaitai turi būti priskirta „Žalia“ būsena. Pasirinkus būseną „Atmestas“ turi atsirasti komentaro laukas, kuriame parašoma atmetimo priežastis. „Atsisiųsti“ – galimybė atsidaryti pridėta PDF dokumentą.</w:t>
      </w:r>
    </w:p>
    <w:p w14:paraId="6B636FF5"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Analitika – turi būti galimybė matyti tiek pagal regioną, tiek visos Lietuvos duomenų ataskaitas.</w:t>
      </w:r>
    </w:p>
    <w:p w14:paraId="60CB008A" w14:textId="77777777" w:rsidR="00402D2B" w:rsidRPr="00402D2B" w:rsidRDefault="00402D2B" w:rsidP="00402D2B">
      <w:pPr>
        <w:spacing w:after="0"/>
        <w:ind w:left="720"/>
        <w:contextualSpacing/>
        <w:jc w:val="both"/>
        <w:rPr>
          <w:rFonts w:ascii="Times New Roman" w:hAnsi="Times New Roman"/>
          <w:sz w:val="24"/>
          <w:szCs w:val="24"/>
          <w:lang w:eastAsia="lt-LT"/>
        </w:rPr>
      </w:pPr>
    </w:p>
    <w:p w14:paraId="66E095C2" w14:textId="77777777" w:rsidR="00402D2B" w:rsidRPr="00402D2B" w:rsidRDefault="00402D2B" w:rsidP="00402D2B">
      <w:pPr>
        <w:spacing w:after="0"/>
        <w:ind w:left="720" w:hanging="720"/>
        <w:contextualSpacing/>
        <w:jc w:val="both"/>
        <w:rPr>
          <w:rFonts w:ascii="Times New Roman" w:hAnsi="Times New Roman"/>
          <w:sz w:val="24"/>
          <w:szCs w:val="24"/>
          <w:lang w:eastAsia="lt-LT"/>
        </w:rPr>
      </w:pPr>
      <w:r w:rsidRPr="00402D2B">
        <w:rPr>
          <w:rFonts w:ascii="Times New Roman" w:hAnsi="Times New Roman"/>
          <w:sz w:val="24"/>
          <w:szCs w:val="24"/>
          <w:lang w:eastAsia="lt-LT"/>
        </w:rPr>
        <w:t>Administratoriaus funkcionalumas:</w:t>
      </w:r>
    </w:p>
    <w:p w14:paraId="50DE1555"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Turi turėti galimybę kurti sistemoje papildomus padalinius ir informaciją apie juos: pavadinimas, regionas, adresas;</w:t>
      </w:r>
    </w:p>
    <w:p w14:paraId="72E54042"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Sukurti naujas vartotojo paskyras. Įvesti informaciją apie naują vartotoją: rolė, vardas, pavardė, pareigos, telefonas, el. pašto adresas, padalinys;</w:t>
      </w:r>
    </w:p>
    <w:p w14:paraId="5FDF10C5"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Dažniausiai užduodami klausimai – administratorius turi turėti galimybę sukurti, koreguoti, paskelbti klausimus. Klausimą sudaro ši informacija: komentaras, pridėti dokumentai, gavėjai. Padaliniai turi turėti galimybę siųsti klausimą projektų vadovams, administratorius turi turėti galimybę atsakyti tiesiogiai į klausimą arba paskelbti klausimą visiems padaliniams ir pateikti atsakymą. </w:t>
      </w:r>
    </w:p>
    <w:p w14:paraId="0B934BE2"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Naujienų skelbimas – administratorius turi turėti galimybę skelbti naujienas, kurių forma: pavadinimas ir tekstas.</w:t>
      </w:r>
    </w:p>
    <w:p w14:paraId="2CD2C950" w14:textId="77777777" w:rsidR="00402D2B" w:rsidRPr="00402D2B" w:rsidRDefault="00402D2B" w:rsidP="00402D2B">
      <w:pPr>
        <w:spacing w:after="0"/>
        <w:jc w:val="both"/>
        <w:rPr>
          <w:rFonts w:ascii="Times New Roman" w:hAnsi="Times New Roman"/>
          <w:sz w:val="24"/>
          <w:szCs w:val="24"/>
          <w:lang w:eastAsia="lt-LT"/>
        </w:rPr>
      </w:pPr>
    </w:p>
    <w:p w14:paraId="2D81BBFC"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Atsakingo už paslaugų kokybę specialisto funkcionalumas:</w:t>
      </w:r>
    </w:p>
    <w:p w14:paraId="651575AE"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Sukurtos užklausos projektų vadovams su galimybe įvesti tekstinę informaciją ir pridėti dokumentus;</w:t>
      </w:r>
    </w:p>
    <w:p w14:paraId="03508AD4"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Peržiūrėti ataskaitas, kurias užpildo padaliniai (apie suteiktas paslaugas), galimybė peržiūrėti ataskaitas pagal regionus, darbuotoją ar visą Lietuvą atskirai.</w:t>
      </w:r>
    </w:p>
    <w:p w14:paraId="43EA88BC" w14:textId="77777777" w:rsidR="00402D2B" w:rsidRPr="00402D2B" w:rsidRDefault="00402D2B" w:rsidP="00402D2B">
      <w:pPr>
        <w:spacing w:after="0"/>
        <w:jc w:val="both"/>
        <w:rPr>
          <w:rFonts w:ascii="Times New Roman" w:hAnsi="Times New Roman"/>
          <w:sz w:val="24"/>
          <w:szCs w:val="24"/>
          <w:lang w:eastAsia="lt-LT"/>
        </w:rPr>
      </w:pPr>
    </w:p>
    <w:p w14:paraId="178C641A" w14:textId="77777777" w:rsidR="00402D2B" w:rsidRPr="00402D2B" w:rsidRDefault="00402D2B" w:rsidP="00402D2B">
      <w:pPr>
        <w:spacing w:after="0"/>
        <w:jc w:val="both"/>
        <w:rPr>
          <w:rFonts w:ascii="Times New Roman" w:hAnsi="Times New Roman"/>
          <w:b/>
          <w:bCs/>
          <w:i/>
          <w:sz w:val="24"/>
          <w:szCs w:val="24"/>
          <w:lang w:eastAsia="lt-LT"/>
        </w:rPr>
      </w:pPr>
      <w:r w:rsidRPr="00402D2B">
        <w:rPr>
          <w:rFonts w:ascii="Times New Roman" w:hAnsi="Times New Roman"/>
          <w:b/>
          <w:bCs/>
          <w:i/>
          <w:sz w:val="24"/>
          <w:szCs w:val="24"/>
          <w:lang w:eastAsia="lt-LT"/>
        </w:rPr>
        <w:t>Modulis:  „Naujienos“:</w:t>
      </w:r>
    </w:p>
    <w:p w14:paraId="7FE8EEB7" w14:textId="77777777" w:rsidR="00402D2B" w:rsidRPr="00402D2B" w:rsidRDefault="00402D2B" w:rsidP="00402D2B">
      <w:pPr>
        <w:tabs>
          <w:tab w:val="left" w:pos="851"/>
        </w:tabs>
        <w:spacing w:after="0"/>
        <w:jc w:val="both"/>
        <w:rPr>
          <w:rFonts w:ascii="Times New Roman" w:hAnsi="Times New Roman"/>
          <w:sz w:val="24"/>
          <w:szCs w:val="24"/>
          <w:lang w:eastAsia="lt-LT"/>
        </w:rPr>
      </w:pPr>
      <w:r w:rsidRPr="00402D2B">
        <w:rPr>
          <w:rFonts w:ascii="Times New Roman" w:hAnsi="Times New Roman"/>
          <w:sz w:val="24"/>
          <w:szCs w:val="24"/>
          <w:lang w:eastAsia="lt-LT"/>
        </w:rPr>
        <w:t xml:space="preserve">Prisijungdamas vartotojas pateks į pradžios puslapį (angl. </w:t>
      </w:r>
      <w:proofErr w:type="spellStart"/>
      <w:r w:rsidRPr="00402D2B">
        <w:rPr>
          <w:rFonts w:ascii="Times New Roman" w:hAnsi="Times New Roman"/>
          <w:sz w:val="24"/>
          <w:szCs w:val="24"/>
          <w:lang w:eastAsia="lt-LT"/>
        </w:rPr>
        <w:t>Home</w:t>
      </w:r>
      <w:proofErr w:type="spellEnd"/>
      <w:r w:rsidRPr="00402D2B">
        <w:rPr>
          <w:rFonts w:ascii="Times New Roman" w:hAnsi="Times New Roman"/>
          <w:sz w:val="24"/>
          <w:szCs w:val="24"/>
          <w:lang w:eastAsia="lt-LT"/>
        </w:rPr>
        <w:t xml:space="preserve"> </w:t>
      </w:r>
      <w:proofErr w:type="spellStart"/>
      <w:r w:rsidRPr="00402D2B">
        <w:rPr>
          <w:rFonts w:ascii="Times New Roman" w:hAnsi="Times New Roman"/>
          <w:sz w:val="24"/>
          <w:szCs w:val="24"/>
          <w:lang w:eastAsia="lt-LT"/>
        </w:rPr>
        <w:t>Page</w:t>
      </w:r>
      <w:proofErr w:type="spellEnd"/>
      <w:r w:rsidRPr="00402D2B">
        <w:rPr>
          <w:rFonts w:ascii="Times New Roman" w:hAnsi="Times New Roman"/>
          <w:sz w:val="24"/>
          <w:szCs w:val="24"/>
          <w:lang w:eastAsia="lt-LT"/>
        </w:rPr>
        <w:t>), kuriame turi matyti pateiktas visas naujienas. Šiame puslapyje turi būti galimybė prisijungti prie asmeninės sistemos paskyros. Administratorius šiame puslapyje turi turėti galimybę skelbti naujienas.</w:t>
      </w:r>
    </w:p>
    <w:p w14:paraId="261AE84E" w14:textId="77777777" w:rsidR="00402D2B" w:rsidRPr="00402D2B" w:rsidRDefault="00402D2B" w:rsidP="00402D2B">
      <w:pPr>
        <w:tabs>
          <w:tab w:val="left" w:pos="851"/>
        </w:tabs>
        <w:spacing w:after="0"/>
        <w:jc w:val="both"/>
        <w:rPr>
          <w:rFonts w:ascii="Times New Roman" w:hAnsi="Times New Roman"/>
          <w:color w:val="000000"/>
          <w:sz w:val="24"/>
          <w:szCs w:val="24"/>
          <w:shd w:val="clear" w:color="auto" w:fill="FFFFFF"/>
        </w:rPr>
      </w:pPr>
      <w:r w:rsidRPr="00402D2B">
        <w:rPr>
          <w:rFonts w:ascii="Times New Roman" w:hAnsi="Times New Roman"/>
          <w:color w:val="000000"/>
          <w:sz w:val="24"/>
          <w:szCs w:val="24"/>
          <w:shd w:val="clear" w:color="auto" w:fill="FFFFFF"/>
        </w:rPr>
        <w:t>Naujienų aprašyme koreguoti tekstą (BOLD, Tarpai ir pan.)</w:t>
      </w:r>
    </w:p>
    <w:p w14:paraId="714EBBB2" w14:textId="77777777" w:rsidR="00402D2B" w:rsidRPr="00402D2B" w:rsidRDefault="00402D2B" w:rsidP="00402D2B">
      <w:pPr>
        <w:spacing w:after="0"/>
        <w:jc w:val="both"/>
        <w:rPr>
          <w:rFonts w:ascii="Times New Roman" w:hAnsi="Times New Roman"/>
          <w:sz w:val="24"/>
          <w:szCs w:val="24"/>
          <w:lang w:eastAsia="lt-LT"/>
        </w:rPr>
      </w:pPr>
    </w:p>
    <w:p w14:paraId="748380D0" w14:textId="77777777" w:rsidR="00402D2B" w:rsidRPr="00402D2B" w:rsidRDefault="00402D2B" w:rsidP="00402D2B">
      <w:pPr>
        <w:spacing w:after="0"/>
        <w:jc w:val="both"/>
        <w:rPr>
          <w:rFonts w:ascii="Times New Roman" w:hAnsi="Times New Roman"/>
          <w:i/>
          <w:sz w:val="24"/>
          <w:szCs w:val="24"/>
          <w:lang w:eastAsia="lt-LT"/>
        </w:rPr>
      </w:pPr>
      <w:r w:rsidRPr="00402D2B">
        <w:rPr>
          <w:rFonts w:ascii="Times New Roman" w:hAnsi="Times New Roman"/>
          <w:b/>
          <w:bCs/>
          <w:i/>
          <w:sz w:val="24"/>
          <w:szCs w:val="24"/>
          <w:lang w:eastAsia="lt-LT"/>
        </w:rPr>
        <w:t>Modulis: „Budintys globotojai“</w:t>
      </w:r>
      <w:r w:rsidRPr="00402D2B">
        <w:rPr>
          <w:rFonts w:ascii="Times New Roman" w:hAnsi="Times New Roman"/>
          <w:i/>
          <w:sz w:val="24"/>
          <w:szCs w:val="24"/>
          <w:lang w:eastAsia="lt-LT"/>
        </w:rPr>
        <w:t xml:space="preserve"> paskyros funkcionalumo reikalavimai:</w:t>
      </w:r>
    </w:p>
    <w:p w14:paraId="73F1B427" w14:textId="77777777" w:rsidR="00402D2B" w:rsidRPr="00402D2B" w:rsidRDefault="00402D2B" w:rsidP="00402D2B">
      <w:pPr>
        <w:spacing w:after="0"/>
        <w:jc w:val="both"/>
        <w:rPr>
          <w:rFonts w:ascii="Times New Roman" w:hAnsi="Times New Roman"/>
          <w:sz w:val="24"/>
          <w:szCs w:val="24"/>
          <w:lang w:eastAsia="lt-LT"/>
        </w:rPr>
      </w:pPr>
      <w:r w:rsidRPr="00402D2B">
        <w:rPr>
          <w:rFonts w:ascii="Times New Roman" w:hAnsi="Times New Roman"/>
          <w:sz w:val="24"/>
          <w:szCs w:val="24"/>
          <w:lang w:eastAsia="lt-LT"/>
        </w:rPr>
        <w:t>Sukurta sistema, kur visi globos centrai gali vesti ir modifikuoti informaciją apie budinčius globotojus. Žemiau esančioje lentelėje pateikti šio funkcionalumo laukai:</w:t>
      </w:r>
    </w:p>
    <w:p w14:paraId="1A994178" w14:textId="77777777" w:rsidR="00402D2B" w:rsidRPr="00402D2B" w:rsidRDefault="00402D2B" w:rsidP="00402D2B">
      <w:pPr>
        <w:spacing w:after="0"/>
        <w:jc w:val="both"/>
        <w:rPr>
          <w:rFonts w:ascii="Times New Roman" w:hAnsi="Times New Roman"/>
          <w:sz w:val="24"/>
          <w:szCs w:val="24"/>
          <w:lang w:eastAsia="lt-LT"/>
        </w:rPr>
      </w:pPr>
    </w:p>
    <w:p w14:paraId="04715178" w14:textId="77777777" w:rsidR="00402D2B" w:rsidRPr="00402D2B" w:rsidRDefault="00402D2B" w:rsidP="00402D2B">
      <w:pPr>
        <w:spacing w:after="0"/>
        <w:jc w:val="both"/>
        <w:rPr>
          <w:rFonts w:ascii="Times New Roman" w:hAnsi="Times New Roman"/>
          <w:sz w:val="24"/>
          <w:szCs w:val="24"/>
          <w:lang w:eastAsia="lt-LT"/>
        </w:rPr>
      </w:pPr>
      <w:r w:rsidRPr="00402D2B">
        <w:rPr>
          <w:noProof/>
          <w:lang w:val="en-US"/>
        </w:rPr>
        <w:drawing>
          <wp:inline distT="0" distB="0" distL="0" distR="0" wp14:anchorId="46775354" wp14:editId="6AC49601">
            <wp:extent cx="6645910" cy="566420"/>
            <wp:effectExtent l="0" t="0" r="2540" b="5080"/>
            <wp:docPr id="1078470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45910" cy="566420"/>
                    </a:xfrm>
                    <a:prstGeom prst="rect">
                      <a:avLst/>
                    </a:prstGeom>
                  </pic:spPr>
                </pic:pic>
              </a:graphicData>
            </a:graphic>
          </wp:inline>
        </w:drawing>
      </w:r>
    </w:p>
    <w:p w14:paraId="0A4F16E7" w14:textId="77777777" w:rsidR="00402D2B" w:rsidRPr="00402D2B" w:rsidRDefault="00402D2B" w:rsidP="00402D2B">
      <w:pPr>
        <w:spacing w:after="0"/>
        <w:jc w:val="both"/>
        <w:rPr>
          <w:rFonts w:ascii="Times New Roman" w:hAnsi="Times New Roman"/>
          <w:sz w:val="24"/>
          <w:szCs w:val="24"/>
          <w:lang w:eastAsia="lt-LT"/>
        </w:rPr>
      </w:pPr>
    </w:p>
    <w:p w14:paraId="172E5923" w14:textId="77777777" w:rsidR="00402D2B" w:rsidRPr="00402D2B" w:rsidRDefault="00402D2B" w:rsidP="00402D2B">
      <w:pPr>
        <w:spacing w:after="0"/>
        <w:jc w:val="both"/>
        <w:rPr>
          <w:rFonts w:ascii="Times New Roman" w:hAnsi="Times New Roman"/>
          <w:sz w:val="24"/>
          <w:szCs w:val="24"/>
          <w:shd w:val="clear" w:color="auto" w:fill="FFFFFF"/>
        </w:rPr>
      </w:pPr>
      <w:r w:rsidRPr="00402D2B">
        <w:rPr>
          <w:rFonts w:ascii="Times New Roman" w:hAnsi="Times New Roman"/>
          <w:i/>
          <w:sz w:val="24"/>
          <w:szCs w:val="24"/>
          <w:lang w:eastAsia="lt-LT"/>
        </w:rPr>
        <w:t>Budintys globotojai</w:t>
      </w:r>
      <w:r w:rsidRPr="00402D2B">
        <w:rPr>
          <w:rFonts w:ascii="Times New Roman" w:hAnsi="Times New Roman"/>
          <w:sz w:val="24"/>
          <w:szCs w:val="24"/>
          <w:shd w:val="clear" w:color="auto" w:fill="FFFFFF"/>
        </w:rPr>
        <w:t xml:space="preserve">: po lauko lytis sukurti lauką pažymėti varnelę: </w:t>
      </w:r>
    </w:p>
    <w:p w14:paraId="681E568C" w14:textId="77777777" w:rsidR="00402D2B" w:rsidRPr="00402D2B" w:rsidRDefault="00402D2B" w:rsidP="00402D2B">
      <w:pPr>
        <w:spacing w:after="0"/>
        <w:jc w:val="both"/>
        <w:rPr>
          <w:rFonts w:ascii="Times New Roman" w:hAnsi="Times New Roman"/>
          <w:sz w:val="24"/>
          <w:szCs w:val="24"/>
          <w:shd w:val="clear" w:color="auto" w:fill="FFFFFF"/>
        </w:rPr>
      </w:pPr>
      <w:r w:rsidRPr="00402D2B">
        <w:rPr>
          <w:rFonts w:ascii="Times New Roman" w:hAnsi="Times New Roman"/>
          <w:sz w:val="24"/>
          <w:szCs w:val="24"/>
          <w:shd w:val="clear" w:color="auto" w:fill="FFFFFF"/>
        </w:rPr>
        <w:t xml:space="preserve">Parengtas budintis globotojas, bet nesudaręs bendradarbiavimo ir paslaugų teikimo sutarties; </w:t>
      </w:r>
    </w:p>
    <w:p w14:paraId="6EEB39F5" w14:textId="77777777" w:rsidR="00402D2B" w:rsidRPr="00402D2B" w:rsidRDefault="00402D2B" w:rsidP="00402D2B">
      <w:pPr>
        <w:spacing w:after="0"/>
        <w:jc w:val="both"/>
        <w:rPr>
          <w:rFonts w:ascii="Times New Roman" w:hAnsi="Times New Roman"/>
          <w:sz w:val="24"/>
          <w:szCs w:val="24"/>
          <w:shd w:val="clear" w:color="auto" w:fill="FFFFFF"/>
        </w:rPr>
      </w:pPr>
      <w:r w:rsidRPr="00402D2B">
        <w:rPr>
          <w:rFonts w:ascii="Times New Roman" w:hAnsi="Times New Roman"/>
          <w:sz w:val="24"/>
          <w:szCs w:val="24"/>
          <w:shd w:val="clear" w:color="auto" w:fill="FFFFFF"/>
        </w:rPr>
        <w:t>Jei pažymi, tada tris laukai tampa neprivalomi (bendradarbiavimo sutarties datos ir su kuria dar sudaręs sutartį;</w:t>
      </w:r>
    </w:p>
    <w:p w14:paraId="511B6AEF" w14:textId="77777777" w:rsidR="00402D2B" w:rsidRPr="00402D2B" w:rsidRDefault="00402D2B" w:rsidP="00402D2B">
      <w:pPr>
        <w:spacing w:after="0"/>
        <w:jc w:val="both"/>
        <w:rPr>
          <w:rFonts w:ascii="Times New Roman" w:hAnsi="Times New Roman"/>
          <w:sz w:val="24"/>
          <w:szCs w:val="24"/>
          <w:shd w:val="clear" w:color="auto" w:fill="FFFFFF"/>
        </w:rPr>
      </w:pPr>
      <w:r w:rsidRPr="00402D2B">
        <w:rPr>
          <w:rFonts w:ascii="Times New Roman" w:hAnsi="Times New Roman"/>
          <w:sz w:val="24"/>
          <w:szCs w:val="24"/>
          <w:shd w:val="clear" w:color="auto" w:fill="FFFFFF"/>
        </w:rPr>
        <w:t>Statistiniai skaičiai IŠ VISO parengtų budinčių globotojų, bet nesudariusių bendradarbiavimo ir paslaugų teikimo sutarties ir pagal globos centrą kiek tokių yra;</w:t>
      </w:r>
    </w:p>
    <w:p w14:paraId="23E22147" w14:textId="77777777" w:rsidR="00402D2B" w:rsidRPr="00402D2B" w:rsidRDefault="00402D2B" w:rsidP="00402D2B">
      <w:pPr>
        <w:spacing w:after="0"/>
        <w:jc w:val="both"/>
        <w:rPr>
          <w:rFonts w:ascii="Times New Roman" w:hAnsi="Times New Roman"/>
          <w:sz w:val="24"/>
          <w:szCs w:val="24"/>
          <w:shd w:val="clear" w:color="auto" w:fill="FFFFFF"/>
        </w:rPr>
      </w:pPr>
      <w:r w:rsidRPr="00402D2B">
        <w:rPr>
          <w:rFonts w:ascii="Times New Roman" w:hAnsi="Times New Roman"/>
          <w:color w:val="000000"/>
          <w:sz w:val="24"/>
          <w:szCs w:val="24"/>
          <w:shd w:val="clear" w:color="auto" w:fill="FFFFFF"/>
        </w:rPr>
        <w:t>Tinklapyje</w:t>
      </w:r>
      <w:r w:rsidRPr="00402D2B">
        <w:rPr>
          <w:rFonts w:ascii="Times New Roman" w:hAnsi="Times New Roman"/>
          <w:sz w:val="24"/>
          <w:szCs w:val="24"/>
          <w:shd w:val="clear" w:color="auto" w:fill="FFFFFF"/>
        </w:rPr>
        <w:t xml:space="preserve"> identifikuoti paruostus </w:t>
      </w:r>
      <w:r w:rsidRPr="00402D2B">
        <w:rPr>
          <w:rFonts w:ascii="Times New Roman" w:hAnsi="Times New Roman"/>
          <w:i/>
          <w:sz w:val="24"/>
          <w:szCs w:val="24"/>
          <w:lang w:eastAsia="lt-LT"/>
        </w:rPr>
        <w:t>Budintys globotojai</w:t>
      </w:r>
      <w:r w:rsidRPr="00402D2B">
        <w:rPr>
          <w:rFonts w:ascii="Times New Roman" w:hAnsi="Times New Roman"/>
          <w:sz w:val="24"/>
          <w:szCs w:val="24"/>
          <w:shd w:val="clear" w:color="auto" w:fill="FFFFFF"/>
        </w:rPr>
        <w:t xml:space="preserve"> be sutarčių</w:t>
      </w:r>
    </w:p>
    <w:p w14:paraId="35235B17" w14:textId="77777777" w:rsidR="00402D2B" w:rsidRPr="00402D2B" w:rsidRDefault="00402D2B" w:rsidP="00402D2B">
      <w:pPr>
        <w:spacing w:after="0"/>
        <w:jc w:val="both"/>
        <w:rPr>
          <w:rFonts w:ascii="Times New Roman" w:hAnsi="Times New Roman"/>
          <w:sz w:val="24"/>
          <w:szCs w:val="24"/>
          <w:lang w:eastAsia="lt-LT"/>
        </w:rPr>
      </w:pPr>
    </w:p>
    <w:p w14:paraId="286A40F9" w14:textId="77777777" w:rsidR="00402D2B" w:rsidRPr="00402D2B" w:rsidRDefault="00402D2B" w:rsidP="00402D2B">
      <w:pPr>
        <w:spacing w:after="0"/>
        <w:jc w:val="both"/>
        <w:rPr>
          <w:rFonts w:ascii="Times New Roman" w:hAnsi="Times New Roman"/>
          <w:b/>
          <w:bCs/>
          <w:i/>
          <w:sz w:val="24"/>
          <w:szCs w:val="24"/>
          <w:lang w:eastAsia="lt-LT"/>
        </w:rPr>
      </w:pPr>
      <w:r w:rsidRPr="00402D2B">
        <w:rPr>
          <w:rFonts w:ascii="Times New Roman" w:hAnsi="Times New Roman"/>
          <w:b/>
          <w:bCs/>
          <w:i/>
          <w:sz w:val="24"/>
          <w:szCs w:val="24"/>
          <w:lang w:eastAsia="lt-LT"/>
        </w:rPr>
        <w:t>Modulis: “Klientų anketos funkcionalumo reikalavimai“:</w:t>
      </w:r>
    </w:p>
    <w:p w14:paraId="0F4B4C1A" w14:textId="77777777" w:rsidR="00402D2B" w:rsidRPr="00402D2B" w:rsidRDefault="00402D2B" w:rsidP="00402D2B">
      <w:pPr>
        <w:spacing w:after="0"/>
        <w:jc w:val="both"/>
        <w:rPr>
          <w:rFonts w:ascii="Times New Roman" w:hAnsi="Times New Roman"/>
          <w:iCs/>
          <w:sz w:val="24"/>
          <w:szCs w:val="24"/>
          <w:lang w:eastAsia="lt-LT"/>
        </w:rPr>
      </w:pPr>
      <w:r w:rsidRPr="00402D2B">
        <w:rPr>
          <w:rFonts w:ascii="Times New Roman" w:hAnsi="Times New Roman"/>
          <w:color w:val="000000"/>
          <w:sz w:val="24"/>
          <w:szCs w:val="24"/>
        </w:rPr>
        <w:t>Užpildyti visi privalomi laukai (išskyrus kur nepažymėta); Globos Centro pasirinkimas abėcėlės tvarka; turi būti laukas KITA įrašyti galimybė</w:t>
      </w:r>
    </w:p>
    <w:p w14:paraId="56B34B66" w14:textId="77777777" w:rsidR="00402D2B" w:rsidRPr="00402D2B" w:rsidRDefault="00402D2B" w:rsidP="00402D2B">
      <w:pPr>
        <w:spacing w:after="0"/>
        <w:jc w:val="both"/>
        <w:rPr>
          <w:rFonts w:ascii="Times New Roman" w:hAnsi="Times New Roman"/>
          <w:sz w:val="24"/>
          <w:szCs w:val="24"/>
          <w:lang w:eastAsia="lt-LT"/>
        </w:rPr>
      </w:pPr>
    </w:p>
    <w:p w14:paraId="37606C9C" w14:textId="77777777" w:rsidR="00402D2B" w:rsidRPr="00402D2B" w:rsidRDefault="00402D2B" w:rsidP="00402D2B">
      <w:pPr>
        <w:spacing w:after="0"/>
        <w:jc w:val="both"/>
        <w:rPr>
          <w:rFonts w:ascii="Times New Roman" w:hAnsi="Times New Roman"/>
          <w:b/>
          <w:bCs/>
          <w:sz w:val="24"/>
          <w:szCs w:val="24"/>
          <w:lang w:eastAsia="lt-LT"/>
        </w:rPr>
      </w:pPr>
      <w:r w:rsidRPr="00402D2B">
        <w:rPr>
          <w:rFonts w:ascii="Times New Roman" w:hAnsi="Times New Roman"/>
          <w:b/>
          <w:bCs/>
          <w:i/>
          <w:sz w:val="24"/>
          <w:szCs w:val="24"/>
          <w:lang w:eastAsia="lt-LT"/>
        </w:rPr>
        <w:t>Modulis: „Žemėlapio funkcionalumas“:</w:t>
      </w:r>
    </w:p>
    <w:p w14:paraId="09336D60" w14:textId="77777777" w:rsidR="00402D2B" w:rsidRPr="00402D2B" w:rsidRDefault="00402D2B" w:rsidP="00402D2B">
      <w:pPr>
        <w:spacing w:after="0"/>
        <w:jc w:val="both"/>
        <w:rPr>
          <w:rFonts w:ascii="Times New Roman" w:hAnsi="Times New Roman"/>
          <w:color w:val="000000"/>
          <w:sz w:val="24"/>
          <w:szCs w:val="24"/>
          <w:shd w:val="clear" w:color="auto" w:fill="FFFFFF"/>
        </w:rPr>
      </w:pPr>
      <w:r w:rsidRPr="00402D2B">
        <w:rPr>
          <w:rFonts w:ascii="Times New Roman" w:hAnsi="Times New Roman"/>
          <w:color w:val="000000"/>
          <w:sz w:val="24"/>
          <w:szCs w:val="24"/>
          <w:shd w:val="clear" w:color="auto" w:fill="FFFFFF"/>
        </w:rPr>
        <w:t>Kelių pareigybių atvaizdavimas tinklapyje prie žemėlapio.</w:t>
      </w:r>
    </w:p>
    <w:p w14:paraId="14F7A10B" w14:textId="77777777" w:rsidR="00402D2B" w:rsidRPr="00402D2B" w:rsidRDefault="00402D2B" w:rsidP="00402D2B">
      <w:pPr>
        <w:spacing w:after="0"/>
        <w:jc w:val="both"/>
        <w:rPr>
          <w:rFonts w:ascii="Times New Roman" w:hAnsi="Times New Roman"/>
          <w:color w:val="000000"/>
          <w:sz w:val="24"/>
          <w:szCs w:val="24"/>
          <w:shd w:val="clear" w:color="auto" w:fill="FFFFFF"/>
        </w:rPr>
      </w:pPr>
      <w:r w:rsidRPr="00402D2B">
        <w:rPr>
          <w:rFonts w:ascii="Times New Roman" w:hAnsi="Times New Roman"/>
          <w:color w:val="000000"/>
          <w:sz w:val="24"/>
          <w:szCs w:val="24"/>
          <w:shd w:val="clear" w:color="auto" w:fill="FFFFFF"/>
        </w:rPr>
        <w:t xml:space="preserve">Tinklapyje prie žemėlapio, kai yra daugiau darbuotojų, liniuotė pasižiūrėjimui kontaktų  atvaizduojama nuolat, o ne tik užėjus ant kontaktų. </w:t>
      </w:r>
    </w:p>
    <w:p w14:paraId="7AE9DA11" w14:textId="77777777" w:rsidR="00402D2B" w:rsidRPr="00402D2B" w:rsidRDefault="00402D2B" w:rsidP="00402D2B">
      <w:pPr>
        <w:spacing w:after="0"/>
        <w:ind w:left="720"/>
        <w:contextualSpacing/>
        <w:jc w:val="both"/>
        <w:rPr>
          <w:rFonts w:ascii="Times New Roman" w:hAnsi="Times New Roman"/>
          <w:sz w:val="24"/>
          <w:szCs w:val="24"/>
          <w:lang w:eastAsia="lt-LT"/>
        </w:rPr>
      </w:pPr>
    </w:p>
    <w:p w14:paraId="785FAB6B" w14:textId="77777777" w:rsidR="00402D2B" w:rsidRPr="00402D2B" w:rsidRDefault="00402D2B" w:rsidP="00402D2B">
      <w:pPr>
        <w:spacing w:after="0"/>
        <w:ind w:left="720"/>
        <w:contextualSpacing/>
        <w:jc w:val="both"/>
        <w:rPr>
          <w:rFonts w:ascii="Times New Roman" w:hAnsi="Times New Roman"/>
          <w:b/>
          <w:sz w:val="24"/>
          <w:szCs w:val="24"/>
          <w:lang w:eastAsia="lt-LT"/>
        </w:rPr>
      </w:pPr>
      <w:r w:rsidRPr="00402D2B">
        <w:rPr>
          <w:rFonts w:ascii="Times New Roman" w:hAnsi="Times New Roman"/>
          <w:b/>
          <w:sz w:val="24"/>
          <w:szCs w:val="24"/>
          <w:lang w:eastAsia="lt-LT"/>
        </w:rPr>
        <w:t>Taip pat jau Sistemoje jau įdiegta:</w:t>
      </w:r>
    </w:p>
    <w:p w14:paraId="094021C8"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įdiegta galimybė suvesti parengtus budinčius globotojus, bet nesudarius bendradarbiavimo ir paslaugų teikimo sutarties. </w:t>
      </w:r>
    </w:p>
    <w:p w14:paraId="7C5CBD82"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Patobulinta pagal poreikį dažniausiai užduodamų klausimų (DUK) platformą (DUK formuojami pagal temas, potemes; taip pat DUK aprašymo teksto langelis turi užsifiksuoti ir būti atvaizduojamas visas tekstas);</w:t>
      </w:r>
    </w:p>
    <w:p w14:paraId="0CDF2BDA"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Sudaryta galimybė Projekto administracijai skelbiant naujieną pridėti failą;</w:t>
      </w:r>
    </w:p>
    <w:p w14:paraId="68A1F4FA"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Globos centrų mainų informacinėje sistemoje Naujienų aprašyme įdiegta galimybė koreguoti tekstą (BOLD, Tarpai ir pan.). </w:t>
      </w:r>
    </w:p>
    <w:p w14:paraId="28401029"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Sudaryta galimybė Projekto administracijai atmesti Globos centro administratoriaus įdėtą Naujieną su komentaru;</w:t>
      </w:r>
    </w:p>
    <w:p w14:paraId="3CB8B99B"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Sudaryta galimybė Globos centro administratoriui filtruoti kas iš </w:t>
      </w:r>
      <w:r w:rsidRPr="00402D2B">
        <w:rPr>
          <w:rFonts w:ascii="Times New Roman" w:hAnsi="Times New Roman"/>
          <w:color w:val="000000"/>
          <w:sz w:val="24"/>
          <w:szCs w:val="24"/>
        </w:rPr>
        <w:t>Globos Centro</w:t>
      </w:r>
      <w:r w:rsidRPr="00402D2B">
        <w:rPr>
          <w:rFonts w:ascii="Times New Roman" w:hAnsi="Times New Roman"/>
          <w:sz w:val="24"/>
          <w:szCs w:val="24"/>
          <w:lang w:eastAsia="lt-LT"/>
        </w:rPr>
        <w:t xml:space="preserve"> darbuotojų rolę turinčių vartotojų jau suvedė statistines suteiktų paslaugų ataskaitas;</w:t>
      </w:r>
    </w:p>
    <w:p w14:paraId="15B53871"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Sudaryta galimybė suformuoti ir atsispausdinti Budinčių globotojų sąrašą globos centrų mainų informacinėje sistemoje (</w:t>
      </w:r>
      <w:proofErr w:type="spellStart"/>
      <w:r w:rsidRPr="00402D2B">
        <w:rPr>
          <w:rFonts w:ascii="Times New Roman" w:hAnsi="Times New Roman"/>
          <w:sz w:val="24"/>
          <w:szCs w:val="24"/>
          <w:lang w:eastAsia="lt-LT"/>
        </w:rPr>
        <w:t>exel</w:t>
      </w:r>
      <w:proofErr w:type="spellEnd"/>
      <w:r w:rsidRPr="00402D2B">
        <w:rPr>
          <w:rFonts w:ascii="Times New Roman" w:hAnsi="Times New Roman"/>
          <w:sz w:val="24"/>
          <w:szCs w:val="24"/>
          <w:lang w:eastAsia="lt-LT"/>
        </w:rPr>
        <w:t xml:space="preserve"> formatu);</w:t>
      </w:r>
    </w:p>
    <w:p w14:paraId="64430550"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Įdiegtas funkcionalumas, kurio dėka Projekto administracija mato, kuris vartotojas pateikė finansinę ataskaitą ir datą. </w:t>
      </w:r>
    </w:p>
    <w:p w14:paraId="7A2FCC17"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bookmarkStart w:id="14" w:name="_Hlk36392992"/>
      <w:r w:rsidRPr="00402D2B">
        <w:rPr>
          <w:rFonts w:ascii="Times New Roman" w:hAnsi="Times New Roman"/>
          <w:sz w:val="24"/>
          <w:szCs w:val="24"/>
          <w:lang w:eastAsia="lt-LT"/>
        </w:rPr>
        <w:t xml:space="preserve">Įdiegta galimybė, kad pranešimus į elektroninį paštą Projekto administracijos vartotojai gautų automatiškai tokiais atvejais: </w:t>
      </w:r>
    </w:p>
    <w:bookmarkEnd w:id="14"/>
    <w:p w14:paraId="16B57C21" w14:textId="77777777" w:rsidR="00402D2B" w:rsidRPr="00402D2B" w:rsidRDefault="00402D2B" w:rsidP="00402D2B">
      <w:pPr>
        <w:numPr>
          <w:ilvl w:val="0"/>
          <w:numId w:val="22"/>
        </w:numPr>
        <w:spacing w:after="0" w:line="259" w:lineRule="auto"/>
        <w:ind w:firstLine="273"/>
        <w:contextualSpacing/>
        <w:jc w:val="both"/>
        <w:rPr>
          <w:rFonts w:ascii="Times New Roman" w:hAnsi="Times New Roman"/>
          <w:sz w:val="24"/>
          <w:szCs w:val="24"/>
          <w:lang w:eastAsia="lt-LT"/>
        </w:rPr>
      </w:pPr>
      <w:r w:rsidRPr="00402D2B">
        <w:rPr>
          <w:rFonts w:ascii="Times New Roman" w:hAnsi="Times New Roman"/>
          <w:sz w:val="24"/>
          <w:szCs w:val="24"/>
          <w:lang w:eastAsia="lt-LT"/>
        </w:rPr>
        <w:t>kai tik bus pateiktas vartotojo klausimas;</w:t>
      </w:r>
    </w:p>
    <w:p w14:paraId="4B67B583" w14:textId="77777777" w:rsidR="00402D2B" w:rsidRPr="00402D2B" w:rsidRDefault="00402D2B" w:rsidP="00402D2B">
      <w:pPr>
        <w:numPr>
          <w:ilvl w:val="0"/>
          <w:numId w:val="22"/>
        </w:numPr>
        <w:spacing w:after="0" w:line="259" w:lineRule="auto"/>
        <w:ind w:firstLine="273"/>
        <w:contextualSpacing/>
        <w:jc w:val="both"/>
        <w:rPr>
          <w:rFonts w:ascii="Times New Roman" w:hAnsi="Times New Roman"/>
          <w:sz w:val="24"/>
          <w:szCs w:val="24"/>
          <w:lang w:eastAsia="lt-LT"/>
        </w:rPr>
      </w:pPr>
      <w:r w:rsidRPr="00402D2B">
        <w:rPr>
          <w:rFonts w:ascii="Times New Roman" w:hAnsi="Times New Roman"/>
          <w:sz w:val="24"/>
          <w:szCs w:val="24"/>
          <w:lang w:eastAsia="lt-LT"/>
        </w:rPr>
        <w:t>kai tik bus pasiūlyta įkelti Naujiena;</w:t>
      </w:r>
    </w:p>
    <w:p w14:paraId="64AB2CEB" w14:textId="77777777" w:rsidR="00402D2B" w:rsidRPr="00402D2B" w:rsidRDefault="00402D2B" w:rsidP="00402D2B">
      <w:pPr>
        <w:numPr>
          <w:ilvl w:val="0"/>
          <w:numId w:val="22"/>
        </w:numPr>
        <w:spacing w:after="0" w:line="259" w:lineRule="auto"/>
        <w:ind w:firstLine="273"/>
        <w:contextualSpacing/>
        <w:jc w:val="both"/>
        <w:rPr>
          <w:rFonts w:ascii="Times New Roman" w:hAnsi="Times New Roman"/>
          <w:sz w:val="24"/>
          <w:szCs w:val="24"/>
          <w:lang w:eastAsia="lt-LT"/>
        </w:rPr>
      </w:pPr>
      <w:r w:rsidRPr="00402D2B">
        <w:rPr>
          <w:rFonts w:ascii="Times New Roman" w:hAnsi="Times New Roman"/>
          <w:sz w:val="24"/>
          <w:szCs w:val="24"/>
          <w:lang w:eastAsia="lt-LT"/>
        </w:rPr>
        <w:t>informuoti apie pateiktą finansinę ataskaitą, kai globos centro administratorius įkelia po atmetimo naują išlaidas pagrindžiantį dokumentą;</w:t>
      </w:r>
    </w:p>
    <w:p w14:paraId="15E71468"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Įdiegta galimybė, kad pranešimus į elektroninį paštą vartotojai - Globos centro administratoriai gautų automatiškai tokiais atvejais: </w:t>
      </w:r>
    </w:p>
    <w:p w14:paraId="5D0695DF" w14:textId="77777777" w:rsidR="00402D2B" w:rsidRPr="00402D2B" w:rsidRDefault="00402D2B" w:rsidP="00402D2B">
      <w:pPr>
        <w:numPr>
          <w:ilvl w:val="0"/>
          <w:numId w:val="24"/>
        </w:numPr>
        <w:spacing w:after="0" w:line="259" w:lineRule="auto"/>
        <w:ind w:firstLine="273"/>
        <w:contextualSpacing/>
        <w:jc w:val="both"/>
        <w:rPr>
          <w:rFonts w:ascii="Times New Roman" w:hAnsi="Times New Roman"/>
          <w:sz w:val="24"/>
          <w:szCs w:val="24"/>
          <w:lang w:eastAsia="lt-LT"/>
        </w:rPr>
      </w:pPr>
      <w:r w:rsidRPr="00402D2B">
        <w:rPr>
          <w:rFonts w:ascii="Times New Roman" w:hAnsi="Times New Roman"/>
          <w:sz w:val="24"/>
          <w:szCs w:val="24"/>
          <w:lang w:eastAsia="lt-LT"/>
        </w:rPr>
        <w:t>kai tik atmestas jų įkeltas dokumentas (ar finansinė ataskaita, ar statistinė suteiktų paslaugų ataskaita);</w:t>
      </w:r>
    </w:p>
    <w:p w14:paraId="60B07FC6" w14:textId="77777777" w:rsidR="00402D2B" w:rsidRPr="00402D2B" w:rsidRDefault="00402D2B" w:rsidP="00402D2B">
      <w:pPr>
        <w:numPr>
          <w:ilvl w:val="0"/>
          <w:numId w:val="25"/>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kai paskelbta naujieną, DUK klausimas suformuotas.</w:t>
      </w:r>
    </w:p>
    <w:p w14:paraId="6E22C11E" w14:textId="77777777" w:rsidR="00402D2B" w:rsidRPr="00402D2B" w:rsidRDefault="00402D2B" w:rsidP="00402D2B">
      <w:pPr>
        <w:spacing w:after="0"/>
        <w:jc w:val="both"/>
        <w:rPr>
          <w:rFonts w:ascii="Times New Roman" w:hAnsi="Times New Roman"/>
          <w:sz w:val="24"/>
          <w:szCs w:val="24"/>
          <w:lang w:eastAsia="lt-LT"/>
        </w:rPr>
      </w:pPr>
    </w:p>
    <w:p w14:paraId="46579535" w14:textId="77777777" w:rsidR="00402D2B" w:rsidRPr="00402D2B" w:rsidRDefault="00402D2B" w:rsidP="00402D2B">
      <w:pPr>
        <w:numPr>
          <w:ilvl w:val="1"/>
          <w:numId w:val="17"/>
        </w:numPr>
        <w:spacing w:after="240" w:line="259" w:lineRule="auto"/>
        <w:contextualSpacing/>
        <w:jc w:val="both"/>
        <w:rPr>
          <w:rFonts w:ascii="Times New Roman" w:hAnsi="Times New Roman"/>
          <w:b/>
          <w:bCs/>
          <w:sz w:val="24"/>
          <w:szCs w:val="24"/>
          <w:lang w:eastAsia="lt-LT"/>
        </w:rPr>
      </w:pPr>
      <w:r w:rsidRPr="00402D2B">
        <w:rPr>
          <w:rFonts w:ascii="Times New Roman" w:hAnsi="Times New Roman"/>
          <w:b/>
          <w:bCs/>
          <w:sz w:val="24"/>
          <w:szCs w:val="24"/>
          <w:lang w:eastAsia="lt-LT"/>
        </w:rPr>
        <w:t xml:space="preserve">Antra pirkimo dalis – Internetinės svetainės </w:t>
      </w:r>
      <w:bookmarkStart w:id="15" w:name="_Hlk36475567"/>
      <w:r w:rsidRPr="00402D2B">
        <w:rPr>
          <w:rFonts w:ascii="Times New Roman" w:hAnsi="Times New Roman"/>
          <w:b/>
          <w:bCs/>
          <w:sz w:val="24"/>
          <w:szCs w:val="24"/>
          <w:lang w:eastAsia="lt-LT"/>
        </w:rPr>
        <w:t xml:space="preserve">www.globoscentrai.lt </w:t>
      </w:r>
      <w:bookmarkEnd w:id="15"/>
      <w:r w:rsidRPr="00402D2B">
        <w:rPr>
          <w:rFonts w:ascii="Times New Roman" w:hAnsi="Times New Roman"/>
          <w:b/>
          <w:bCs/>
          <w:sz w:val="24"/>
          <w:szCs w:val="24"/>
          <w:lang w:eastAsia="lt-LT"/>
        </w:rPr>
        <w:t>techninės priežiūros, vystymo ir palaikymo paslaugos:</w:t>
      </w:r>
    </w:p>
    <w:p w14:paraId="2903EF17" w14:textId="77777777" w:rsidR="00402D2B" w:rsidRPr="00402D2B" w:rsidRDefault="00402D2B" w:rsidP="00402D2B">
      <w:pPr>
        <w:ind w:left="360"/>
        <w:contextualSpacing/>
        <w:jc w:val="both"/>
        <w:rPr>
          <w:rFonts w:ascii="Times New Roman" w:hAnsi="Times New Roman"/>
          <w:i/>
          <w:sz w:val="24"/>
          <w:szCs w:val="24"/>
          <w:lang w:eastAsia="lt-LT"/>
        </w:rPr>
      </w:pPr>
    </w:p>
    <w:p w14:paraId="16F82138" w14:textId="77777777" w:rsidR="00402D2B" w:rsidRPr="00402D2B" w:rsidRDefault="00402D2B" w:rsidP="00402D2B">
      <w:pPr>
        <w:ind w:left="360"/>
        <w:contextualSpacing/>
        <w:jc w:val="both"/>
        <w:rPr>
          <w:rFonts w:ascii="Times New Roman" w:hAnsi="Times New Roman"/>
          <w:sz w:val="24"/>
          <w:szCs w:val="24"/>
          <w:lang w:eastAsia="lt-LT"/>
        </w:rPr>
      </w:pPr>
      <w:r w:rsidRPr="00402D2B">
        <w:rPr>
          <w:rFonts w:ascii="Times New Roman" w:hAnsi="Times New Roman"/>
          <w:b/>
          <w:bCs/>
          <w:i/>
          <w:sz w:val="24"/>
          <w:szCs w:val="24"/>
          <w:lang w:eastAsia="lt-LT"/>
        </w:rPr>
        <w:t>Internetinės svetainės paskirtis:</w:t>
      </w:r>
      <w:r w:rsidRPr="00402D2B">
        <w:rPr>
          <w:rFonts w:ascii="Times New Roman" w:hAnsi="Times New Roman"/>
          <w:i/>
          <w:sz w:val="24"/>
          <w:szCs w:val="24"/>
          <w:lang w:eastAsia="lt-LT"/>
        </w:rPr>
        <w:t xml:space="preserve"> </w:t>
      </w:r>
      <w:r w:rsidRPr="00402D2B">
        <w:rPr>
          <w:rFonts w:ascii="Times New Roman" w:hAnsi="Times New Roman"/>
          <w:sz w:val="24"/>
          <w:szCs w:val="24"/>
          <w:lang w:eastAsia="lt-LT"/>
        </w:rPr>
        <w:t>www.globoscentrai.lt yra organizacinės ir valdymo procesų pagalbinė priemonė, efektyviam informacijos išteklių valdymui ir naudojimui, darbuotojų profesinės komunikacijos aplinkos formavimui.</w:t>
      </w:r>
    </w:p>
    <w:p w14:paraId="481F2F58" w14:textId="77777777" w:rsidR="00402D2B" w:rsidRPr="00402D2B" w:rsidRDefault="00402D2B" w:rsidP="00402D2B">
      <w:pPr>
        <w:spacing w:after="240" w:line="259" w:lineRule="auto"/>
        <w:ind w:left="360"/>
        <w:jc w:val="both"/>
        <w:rPr>
          <w:rFonts w:ascii="Times New Roman" w:hAnsi="Times New Roman"/>
          <w:b/>
          <w:bCs/>
          <w:i/>
          <w:sz w:val="24"/>
          <w:szCs w:val="24"/>
          <w:lang w:eastAsia="lt-LT"/>
        </w:rPr>
      </w:pPr>
      <w:r w:rsidRPr="00402D2B">
        <w:rPr>
          <w:rFonts w:ascii="Times New Roman" w:hAnsi="Times New Roman"/>
          <w:b/>
          <w:bCs/>
          <w:i/>
          <w:sz w:val="24"/>
          <w:szCs w:val="24"/>
          <w:lang w:eastAsia="lt-LT"/>
        </w:rPr>
        <w:t>Internetinės svetainės sukūrimo ir vystymo tikslai:</w:t>
      </w:r>
    </w:p>
    <w:p w14:paraId="6F68202D"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Sukurtas patrauklaus ir dalykinio dizaino išorinės komunikacijos įrankis, kuris efektyviai viešina globos centrus ir jų paslaugas visoms tikslinėms grupėms.</w:t>
      </w:r>
    </w:p>
    <w:p w14:paraId="08A75D0E"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Dominančios pagal skirtingus globos centrus informacijos pateikimas vartotojams ieškant pagal savivaldybę žemėlapyje.</w:t>
      </w:r>
    </w:p>
    <w:p w14:paraId="17A99B8F"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Sukurtos duomenų apsikeitimo funkcijos su vidine mainų sistema, teikiant į internetinę svetainę informaciją pagal pateiktus reikalavimus, palaikymas.</w:t>
      </w:r>
    </w:p>
    <w:p w14:paraId="60C17CA3"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 xml:space="preserve">Užtikrinti duomenų patikrinimą prieš perduodant iš mainų sistemos į </w:t>
      </w:r>
      <w:hyperlink r:id="rId25" w:history="1">
        <w:r w:rsidRPr="00402D2B">
          <w:rPr>
            <w:rFonts w:ascii="Times New Roman" w:hAnsi="Times New Roman"/>
            <w:color w:val="0563C1"/>
            <w:sz w:val="24"/>
            <w:szCs w:val="24"/>
            <w:u w:val="single"/>
            <w:lang w:eastAsia="lt-LT"/>
          </w:rPr>
          <w:t>www.globoscentrai.lt</w:t>
        </w:r>
      </w:hyperlink>
      <w:r w:rsidRPr="00402D2B">
        <w:rPr>
          <w:rFonts w:ascii="Times New Roman" w:hAnsi="Times New Roman"/>
          <w:sz w:val="24"/>
          <w:szCs w:val="24"/>
          <w:lang w:eastAsia="lt-LT"/>
        </w:rPr>
        <w:t xml:space="preserve"> puslapį.</w:t>
      </w:r>
    </w:p>
    <w:p w14:paraId="79D76230" w14:textId="77777777" w:rsidR="00402D2B" w:rsidRPr="00402D2B" w:rsidRDefault="00402D2B" w:rsidP="00402D2B">
      <w:pPr>
        <w:numPr>
          <w:ilvl w:val="0"/>
          <w:numId w:val="19"/>
        </w:numPr>
        <w:spacing w:after="0" w:line="259"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Sumažinti laiką skirtą atlikti organizacinius, valdymo ir įprastinius darbo procesus, kuomet duomenys iš globos centrų duomenų mainų sistemos sinchronizuojasi tiesiogiai į internetinę svetainę.</w:t>
      </w:r>
    </w:p>
    <w:p w14:paraId="56DEB7A2" w14:textId="77777777" w:rsidR="00402D2B" w:rsidRPr="00402D2B" w:rsidRDefault="00402D2B" w:rsidP="00402D2B">
      <w:pPr>
        <w:spacing w:after="0"/>
        <w:ind w:left="720"/>
        <w:contextualSpacing/>
        <w:jc w:val="both"/>
        <w:rPr>
          <w:rFonts w:ascii="Times New Roman" w:hAnsi="Times New Roman"/>
          <w:sz w:val="24"/>
          <w:szCs w:val="24"/>
          <w:lang w:eastAsia="lt-LT"/>
        </w:rPr>
      </w:pPr>
    </w:p>
    <w:p w14:paraId="3937A6C8" w14:textId="77777777" w:rsidR="00402D2B" w:rsidRPr="00402D2B" w:rsidRDefault="00402D2B" w:rsidP="00402D2B">
      <w:pPr>
        <w:spacing w:after="0" w:line="259" w:lineRule="auto"/>
        <w:ind w:left="360"/>
        <w:jc w:val="both"/>
        <w:rPr>
          <w:rFonts w:ascii="Times New Roman" w:hAnsi="Times New Roman"/>
          <w:b/>
          <w:i/>
          <w:sz w:val="24"/>
          <w:szCs w:val="24"/>
          <w:lang w:eastAsia="lt-LT"/>
        </w:rPr>
      </w:pPr>
      <w:r w:rsidRPr="00402D2B">
        <w:rPr>
          <w:rFonts w:ascii="Times New Roman" w:hAnsi="Times New Roman"/>
          <w:b/>
          <w:i/>
          <w:sz w:val="24"/>
          <w:szCs w:val="24"/>
          <w:lang w:eastAsia="lt-LT"/>
        </w:rPr>
        <w:t>Internetinės svetainės vystymo ir tobulinimo darbai:</w:t>
      </w:r>
    </w:p>
    <w:p w14:paraId="270613D6"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GC mainų sistemoje suprogramuoti Turinio valdymo sistemą (toliau – TVS), kad turinį GC svetainėje galėtų administruoti (įdėti, ištrinti informaciją, nuotraukas ir pan.) administratoriaus rolę turintis vartotojas. Vartotojas turi turėti teisę keisti meniu punktų pavadinimus. „Viskas apie globą“ skiltyje TVS turi leisti pridėti, atimti stulpelius.</w:t>
      </w:r>
    </w:p>
    <w:p w14:paraId="2F33AFAA"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Sukurti naujus puslapius GC svetainėje, kuriuos galima valdyti per TVS</w:t>
      </w:r>
    </w:p>
    <w:p w14:paraId="6CE6EC10"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Sukurti dizainą TVS ir naujiems puslapiams</w:t>
      </w:r>
    </w:p>
    <w:p w14:paraId="71FB23CF"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 xml:space="preserve">Pridėti „persekiojantį: </w:t>
      </w:r>
      <w:proofErr w:type="spellStart"/>
      <w:r w:rsidRPr="00402D2B">
        <w:rPr>
          <w:rFonts w:ascii="Times New Roman" w:eastAsia="Times New Roman" w:hAnsi="Times New Roman"/>
          <w:sz w:val="24"/>
          <w:szCs w:val="24"/>
        </w:rPr>
        <w:t>banerį</w:t>
      </w:r>
      <w:proofErr w:type="spellEnd"/>
      <w:r w:rsidRPr="00402D2B">
        <w:rPr>
          <w:rFonts w:ascii="Times New Roman" w:eastAsia="Times New Roman" w:hAnsi="Times New Roman"/>
          <w:sz w:val="24"/>
          <w:szCs w:val="24"/>
        </w:rPr>
        <w:t xml:space="preserve"> „Susisiek“</w:t>
      </w:r>
    </w:p>
    <w:p w14:paraId="4A99C219"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Patobulinti renginių modulį, taip kad TVS būtų galima rinktis ar skelbti naujieną ar renginį, pridėti aptartus funkcionalumus: pvz., naujausi renginiai (pagal renginio datą, ne įvesties datą) ir naujienos (pagal naujienos įvykimo datą, ne įvesties datą) rodomi pirmiausiai; neleisti publikuoti be nuotraukos, nenukarpyti teksto ir pan.</w:t>
      </w:r>
    </w:p>
    <w:p w14:paraId="07B80357"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eastAsia="Times New Roman" w:hAnsi="Times New Roman"/>
          <w:sz w:val="24"/>
          <w:szCs w:val="24"/>
        </w:rPr>
        <w:t>Kiti pagal poreikį kylantys svetainės pakeitimai / tobulinimai.</w:t>
      </w:r>
    </w:p>
    <w:p w14:paraId="3964D44F" w14:textId="77777777" w:rsidR="00402D2B" w:rsidRPr="00402D2B" w:rsidRDefault="00402D2B" w:rsidP="00402D2B">
      <w:pPr>
        <w:numPr>
          <w:ilvl w:val="0"/>
          <w:numId w:val="26"/>
        </w:numPr>
        <w:spacing w:after="0" w:line="240" w:lineRule="auto"/>
        <w:jc w:val="both"/>
        <w:rPr>
          <w:rFonts w:ascii="Times New Roman" w:eastAsia="Times New Roman" w:hAnsi="Times New Roman"/>
          <w:sz w:val="24"/>
          <w:szCs w:val="24"/>
        </w:rPr>
      </w:pPr>
      <w:r w:rsidRPr="00402D2B">
        <w:rPr>
          <w:rFonts w:ascii="Times New Roman" w:hAnsi="Times New Roman"/>
          <w:sz w:val="24"/>
          <w:szCs w:val="24"/>
          <w:lang w:eastAsia="lt-LT"/>
        </w:rPr>
        <w:t>Visi svetainės funkcionalumai, puslapiai ir dizainas vystymo eigoje privalo būti derinami su perkančiąja organizacija.</w:t>
      </w:r>
    </w:p>
    <w:p w14:paraId="6C319AE9" w14:textId="77777777" w:rsidR="00402D2B" w:rsidRPr="00402D2B" w:rsidRDefault="00402D2B" w:rsidP="00402D2B">
      <w:pPr>
        <w:spacing w:after="0"/>
        <w:ind w:left="720"/>
        <w:contextualSpacing/>
        <w:jc w:val="both"/>
        <w:rPr>
          <w:rFonts w:ascii="Times New Roman" w:hAnsi="Times New Roman"/>
          <w:color w:val="FF0000"/>
          <w:sz w:val="24"/>
          <w:szCs w:val="24"/>
          <w:lang w:eastAsia="lt-LT"/>
        </w:rPr>
      </w:pPr>
    </w:p>
    <w:p w14:paraId="4610D009" w14:textId="77777777" w:rsidR="00402D2B" w:rsidRPr="00402D2B" w:rsidRDefault="00402D2B" w:rsidP="00402D2B">
      <w:pPr>
        <w:spacing w:after="0" w:line="259" w:lineRule="auto"/>
        <w:ind w:left="360"/>
        <w:jc w:val="both"/>
        <w:rPr>
          <w:rFonts w:ascii="Times New Roman" w:hAnsi="Times New Roman"/>
          <w:i/>
          <w:sz w:val="24"/>
          <w:szCs w:val="24"/>
          <w:lang w:eastAsia="lt-LT"/>
        </w:rPr>
      </w:pPr>
    </w:p>
    <w:p w14:paraId="0E09B89F" w14:textId="77777777" w:rsidR="00402D2B" w:rsidRPr="00402D2B" w:rsidRDefault="00402D2B" w:rsidP="00402D2B">
      <w:pPr>
        <w:spacing w:after="0" w:line="259" w:lineRule="auto"/>
        <w:ind w:left="360"/>
        <w:jc w:val="both"/>
        <w:rPr>
          <w:rFonts w:ascii="Times New Roman" w:hAnsi="Times New Roman"/>
          <w:b/>
          <w:bCs/>
          <w:i/>
          <w:sz w:val="24"/>
          <w:szCs w:val="24"/>
          <w:lang w:eastAsia="lt-LT"/>
        </w:rPr>
      </w:pPr>
      <w:r w:rsidRPr="00402D2B">
        <w:rPr>
          <w:rFonts w:ascii="Times New Roman" w:hAnsi="Times New Roman"/>
          <w:b/>
          <w:bCs/>
          <w:i/>
          <w:sz w:val="24"/>
          <w:szCs w:val="24"/>
          <w:lang w:eastAsia="lt-LT"/>
        </w:rPr>
        <w:t xml:space="preserve">Plačiau apie jau patobulintą internetinę svetainę </w:t>
      </w:r>
      <w:hyperlink r:id="rId26" w:history="1">
        <w:r w:rsidRPr="00402D2B">
          <w:rPr>
            <w:rFonts w:ascii="Times New Roman" w:hAnsi="Times New Roman"/>
            <w:b/>
            <w:bCs/>
            <w:i/>
            <w:color w:val="0563C1"/>
            <w:sz w:val="24"/>
            <w:szCs w:val="24"/>
            <w:u w:val="single"/>
            <w:lang w:eastAsia="lt-LT"/>
          </w:rPr>
          <w:t>www.globoscentrai.lt</w:t>
        </w:r>
      </w:hyperlink>
      <w:r w:rsidRPr="00402D2B">
        <w:rPr>
          <w:rFonts w:ascii="Times New Roman" w:hAnsi="Times New Roman"/>
          <w:b/>
          <w:bCs/>
          <w:i/>
          <w:sz w:val="24"/>
          <w:szCs w:val="24"/>
          <w:lang w:eastAsia="lt-LT"/>
        </w:rPr>
        <w:t>:</w:t>
      </w:r>
    </w:p>
    <w:p w14:paraId="25FC6CF4"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informacijos apie globos centrą, darbuotojus, budinčius globotojus pagal kiekvieną globos centrą pateikimas vartotojams duomenis tiesiogiai sinchronizuojant iš globos centrų duomenų mainų svetainės;</w:t>
      </w:r>
    </w:p>
    <w:p w14:paraId="5FEC812A"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naujienų informacijos pateikimas tiesiogiai sinchronizuojant iš globos centrų mainų svetainės. Ofiso administratoriui suteikta galimybė konkretaus globos centro naujieną skelbti arba palikti viešai nepaskelbtą duomenų mainų svetainėje;</w:t>
      </w:r>
    </w:p>
    <w:p w14:paraId="0F240EC3"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sukurtas atskiras budinčių globotojų puslapis, kurio duomenys sinchronizuojasi iš globos centrų duomenų mainų svetainės bei galima atlikti paiešką pagal visus perkančiosios organizacijos nurodytus kriterijus.</w:t>
      </w:r>
    </w:p>
    <w:p w14:paraId="755714E5"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Patobulintas funkcionalumas naujienų ir nuotraukų kėlimas į puslapį.</w:t>
      </w:r>
    </w:p>
    <w:p w14:paraId="28C98F07"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Sukurta galimybė pilnai administruoti teksto ir nuotraukų įrašus</w:t>
      </w:r>
      <w:r w:rsidRPr="00402D2B">
        <w:rPr>
          <w:rFonts w:ascii="Times New Roman" w:hAnsi="Times New Roman"/>
          <w:sz w:val="24"/>
          <w:szCs w:val="24"/>
        </w:rPr>
        <w:t>.</w:t>
      </w:r>
    </w:p>
    <w:p w14:paraId="5780C081" w14:textId="77777777" w:rsidR="00402D2B" w:rsidRPr="00402D2B" w:rsidRDefault="00402D2B" w:rsidP="00402D2B">
      <w:pPr>
        <w:numPr>
          <w:ilvl w:val="0"/>
          <w:numId w:val="19"/>
        </w:numPr>
        <w:spacing w:after="0" w:line="240" w:lineRule="auto"/>
        <w:contextualSpacing/>
        <w:jc w:val="both"/>
        <w:rPr>
          <w:rFonts w:ascii="Times New Roman" w:hAnsi="Times New Roman"/>
          <w:color w:val="0563C1"/>
          <w:sz w:val="24"/>
          <w:szCs w:val="24"/>
          <w:u w:val="single"/>
          <w:lang w:eastAsia="lt-LT"/>
        </w:rPr>
      </w:pPr>
      <w:r w:rsidRPr="00402D2B">
        <w:rPr>
          <w:rFonts w:ascii="Times New Roman" w:hAnsi="Times New Roman"/>
          <w:sz w:val="24"/>
          <w:szCs w:val="24"/>
          <w:lang w:eastAsia="lt-LT"/>
        </w:rPr>
        <w:t xml:space="preserve">Sukurtos ataskaitos apie budinčius globotojus ir pateiktos pagal atskirus reikalavimus puslapyje </w:t>
      </w:r>
      <w:hyperlink r:id="rId27" w:history="1">
        <w:r w:rsidRPr="00402D2B">
          <w:rPr>
            <w:rFonts w:ascii="Times New Roman" w:hAnsi="Times New Roman"/>
            <w:color w:val="0563C1"/>
            <w:sz w:val="24"/>
            <w:szCs w:val="24"/>
            <w:u w:val="single"/>
            <w:lang w:eastAsia="lt-LT"/>
          </w:rPr>
          <w:t>www.globoscentrai.lt</w:t>
        </w:r>
      </w:hyperlink>
      <w:r w:rsidRPr="00402D2B">
        <w:rPr>
          <w:rFonts w:ascii="Times New Roman" w:hAnsi="Times New Roman"/>
          <w:color w:val="0563C1"/>
          <w:sz w:val="24"/>
          <w:szCs w:val="24"/>
          <w:u w:val="single"/>
          <w:lang w:eastAsia="lt-LT"/>
        </w:rPr>
        <w:t>.</w:t>
      </w:r>
    </w:p>
    <w:p w14:paraId="01660137"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Prie svetainėje pateikiamos informacijos apie budinčius globotojus įdiegta galimybė suteikti spalvas / ženklus prie kiekvieno atvaizduojamo budinčio globotojo informacijos pagal atitinkamus reikalavimus, pateiktus Pirkėjo, taip pat aprašyti spalvų paaiškinimai, taip pat sudaryta galimybė filtruoti budinčius globotojus pagal spalvas /ženklus.</w:t>
      </w:r>
    </w:p>
    <w:p w14:paraId="4149411F"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Užtikrintos duomenų atvaizdavimo taisyklės iš mainų sistemos: Vardas, Pavarde, Pareigybes, Kontaktai.</w:t>
      </w:r>
    </w:p>
    <w:p w14:paraId="32540733"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Sukurtos galimybės k</w:t>
      </w:r>
      <w:r w:rsidRPr="00402D2B">
        <w:rPr>
          <w:rFonts w:ascii="Times New Roman" w:hAnsi="Times New Roman"/>
          <w:color w:val="000000"/>
          <w:sz w:val="24"/>
          <w:szCs w:val="24"/>
          <w:shd w:val="clear" w:color="auto" w:fill="FFFFFF"/>
        </w:rPr>
        <w:t>elių pareigybių atvaizdavimo tinklapyje prie žemėlapio.</w:t>
      </w:r>
    </w:p>
    <w:p w14:paraId="5CA4F2A9" w14:textId="77777777" w:rsidR="00402D2B" w:rsidRPr="00402D2B" w:rsidRDefault="00402D2B" w:rsidP="00402D2B">
      <w:pPr>
        <w:numPr>
          <w:ilvl w:val="0"/>
          <w:numId w:val="19"/>
        </w:numPr>
        <w:spacing w:after="0" w:line="240" w:lineRule="auto"/>
        <w:contextualSpacing/>
        <w:jc w:val="both"/>
        <w:rPr>
          <w:rFonts w:ascii="Times New Roman" w:hAnsi="Times New Roman"/>
          <w:sz w:val="24"/>
          <w:szCs w:val="24"/>
          <w:lang w:eastAsia="lt-LT"/>
        </w:rPr>
      </w:pPr>
      <w:r w:rsidRPr="00402D2B">
        <w:rPr>
          <w:rFonts w:ascii="Times New Roman" w:hAnsi="Times New Roman"/>
          <w:sz w:val="24"/>
          <w:szCs w:val="24"/>
          <w:lang w:eastAsia="lt-LT"/>
        </w:rPr>
        <w:t>Sukurtas automatinis naujienų dalinimasis socialiniuose tinkluose.</w:t>
      </w:r>
    </w:p>
    <w:p w14:paraId="3EFE3402" w14:textId="77777777" w:rsidR="00402D2B" w:rsidRPr="00402D2B" w:rsidRDefault="00402D2B" w:rsidP="00402D2B">
      <w:pPr>
        <w:spacing w:after="0" w:line="259" w:lineRule="auto"/>
        <w:jc w:val="both"/>
        <w:rPr>
          <w:rFonts w:ascii="Times New Roman" w:hAnsi="Times New Roman"/>
          <w:strike/>
          <w:sz w:val="24"/>
          <w:szCs w:val="24"/>
          <w:lang w:eastAsia="lt-LT"/>
        </w:rPr>
      </w:pPr>
    </w:p>
    <w:tbl>
      <w:tblPr>
        <w:tblW w:w="10348" w:type="dxa"/>
        <w:tblLayout w:type="fixed"/>
        <w:tblLook w:val="04A0" w:firstRow="1" w:lastRow="0" w:firstColumn="1" w:lastColumn="0" w:noHBand="0" w:noVBand="1"/>
      </w:tblPr>
      <w:tblGrid>
        <w:gridCol w:w="10348"/>
      </w:tblGrid>
      <w:tr w:rsidR="00402D2B" w:rsidRPr="00402D2B" w14:paraId="07E1B82B" w14:textId="77777777" w:rsidTr="00402D2B">
        <w:trPr>
          <w:trHeight w:val="131"/>
        </w:trPr>
        <w:tc>
          <w:tcPr>
            <w:tcW w:w="10348" w:type="dxa"/>
            <w:shd w:val="clear" w:color="auto" w:fill="auto"/>
          </w:tcPr>
          <w:p w14:paraId="391DF8CF" w14:textId="77777777" w:rsidR="00402D2B" w:rsidRPr="00FE1BC9" w:rsidRDefault="00402D2B" w:rsidP="00402D2B">
            <w:pPr>
              <w:spacing w:after="0"/>
              <w:jc w:val="both"/>
              <w:rPr>
                <w:rFonts w:ascii="Times New Roman" w:hAnsi="Times New Roman"/>
                <w:color w:val="0563C1"/>
                <w:sz w:val="24"/>
                <w:szCs w:val="24"/>
                <w:u w:val="single"/>
              </w:rPr>
            </w:pPr>
          </w:p>
          <w:p w14:paraId="4DDEECFF" w14:textId="77777777" w:rsidR="00402D2B" w:rsidRPr="00FE1BC9"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FE1BC9">
              <w:rPr>
                <w:rFonts w:ascii="Times New Roman" w:hAnsi="Times New Roman"/>
                <w:b/>
                <w:bCs/>
                <w:color w:val="000000"/>
                <w:sz w:val="24"/>
                <w:szCs w:val="24"/>
                <w:lang w:eastAsia="lt-LT"/>
              </w:rPr>
              <w:t>PASLAUGŲ TEIKIMO TVARKA</w:t>
            </w:r>
          </w:p>
          <w:p w14:paraId="7C36DDA2" w14:textId="77777777" w:rsidR="00402D2B" w:rsidRPr="00FE1BC9" w:rsidRDefault="00402D2B" w:rsidP="00402D2B">
            <w:pPr>
              <w:spacing w:after="240"/>
              <w:ind w:left="360"/>
              <w:contextualSpacing/>
              <w:rPr>
                <w:rFonts w:ascii="Times New Roman" w:hAnsi="Times New Roman"/>
                <w:b/>
                <w:bCs/>
                <w:color w:val="000000"/>
                <w:sz w:val="24"/>
                <w:szCs w:val="24"/>
                <w:lang w:eastAsia="lt-LT"/>
              </w:rPr>
            </w:pPr>
          </w:p>
          <w:p w14:paraId="5FE17860" w14:textId="77777777" w:rsidR="00402D2B" w:rsidRPr="00FE1BC9" w:rsidRDefault="00402D2B" w:rsidP="00402D2B">
            <w:pPr>
              <w:numPr>
                <w:ilvl w:val="1"/>
                <w:numId w:val="17"/>
              </w:numPr>
              <w:spacing w:after="240" w:line="259" w:lineRule="auto"/>
              <w:contextualSpacing/>
              <w:jc w:val="both"/>
              <w:rPr>
                <w:rFonts w:ascii="Times New Roman" w:hAnsi="Times New Roman"/>
                <w:b/>
                <w:bCs/>
                <w:sz w:val="24"/>
                <w:szCs w:val="24"/>
                <w:lang w:eastAsia="lt-LT"/>
              </w:rPr>
            </w:pPr>
            <w:r w:rsidRPr="00FE1BC9">
              <w:rPr>
                <w:rFonts w:ascii="Times New Roman" w:hAnsi="Times New Roman"/>
                <w:b/>
                <w:sz w:val="24"/>
                <w:szCs w:val="24"/>
              </w:rPr>
              <w:t xml:space="preserve">Techninės specifikacijos 3.2 ir 3.3 punktuose nurodytos sistemos aptarnavimo ir priežiūros paslaugos, kurios teikiamos pagal pirkėjo fiksuotą mėnesinį įkainį, apima: </w:t>
            </w:r>
          </w:p>
          <w:p w14:paraId="67D3E3B3"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lang w:eastAsia="lt-LT"/>
              </w:rPr>
            </w:pPr>
            <w:r w:rsidRPr="00FE1BC9">
              <w:rPr>
                <w:rFonts w:ascii="Times New Roman" w:hAnsi="Times New Roman"/>
                <w:color w:val="000000"/>
                <w:sz w:val="24"/>
                <w:szCs w:val="24"/>
              </w:rPr>
              <w:t>Sistemos darbingumo atkūrimas visiško arba dalinio funkcionavimo Sutrikimo atvejais;</w:t>
            </w:r>
          </w:p>
          <w:p w14:paraId="46D32849"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lang w:eastAsia="lt-LT"/>
              </w:rPr>
            </w:pPr>
            <w:r w:rsidRPr="00FE1BC9">
              <w:rPr>
                <w:rFonts w:ascii="Times New Roman" w:hAnsi="Times New Roman"/>
                <w:color w:val="000000"/>
                <w:sz w:val="24"/>
                <w:szCs w:val="24"/>
              </w:rPr>
              <w:t>Sistemos Sutrikimų registravimas ir taisymas (šalinimas);</w:t>
            </w:r>
          </w:p>
          <w:p w14:paraId="2DBD65B1"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lang w:eastAsia="lt-LT"/>
              </w:rPr>
            </w:pPr>
            <w:r w:rsidRPr="00FE1BC9">
              <w:rPr>
                <w:rFonts w:ascii="Times New Roman" w:hAnsi="Times New Roman"/>
                <w:color w:val="000000"/>
                <w:sz w:val="24"/>
                <w:szCs w:val="24"/>
              </w:rPr>
              <w:t>Sistemos dokumentacijos tikslinimas pagal atliktus taisymus;</w:t>
            </w:r>
          </w:p>
          <w:p w14:paraId="55F303BA" w14:textId="77777777" w:rsidR="00402D2B" w:rsidRPr="00FE1BC9" w:rsidRDefault="00402D2B" w:rsidP="00402D2B">
            <w:pPr>
              <w:numPr>
                <w:ilvl w:val="0"/>
                <w:numId w:val="20"/>
              </w:numPr>
              <w:spacing w:after="240" w:line="259" w:lineRule="auto"/>
              <w:contextualSpacing/>
              <w:jc w:val="both"/>
              <w:rPr>
                <w:rFonts w:ascii="Times New Roman" w:hAnsi="Times New Roman"/>
                <w:sz w:val="24"/>
                <w:szCs w:val="24"/>
              </w:rPr>
            </w:pPr>
            <w:r w:rsidRPr="00FE1BC9">
              <w:rPr>
                <w:rFonts w:ascii="Times New Roman" w:hAnsi="Times New Roman"/>
                <w:color w:val="000000"/>
                <w:sz w:val="24"/>
                <w:szCs w:val="24"/>
              </w:rPr>
              <w:t>Sistemos programinės įrangos atnaujinimų (įskaitant ir naujas versijas dėl Sutrikimų taisymo) testavimas ir įdiegimas;</w:t>
            </w:r>
          </w:p>
          <w:p w14:paraId="66E2DAE6" w14:textId="77777777" w:rsidR="00402D2B" w:rsidRPr="00FE1BC9" w:rsidRDefault="00402D2B" w:rsidP="00402D2B">
            <w:pPr>
              <w:spacing w:after="240" w:line="259" w:lineRule="auto"/>
              <w:jc w:val="both"/>
              <w:rPr>
                <w:rFonts w:ascii="Times New Roman" w:hAnsi="Times New Roman"/>
                <w:sz w:val="24"/>
                <w:szCs w:val="24"/>
              </w:rPr>
            </w:pPr>
            <w:r w:rsidRPr="00FE1BC9">
              <w:rPr>
                <w:rFonts w:ascii="Times New Roman" w:hAnsi="Times New Roman"/>
                <w:color w:val="000000"/>
                <w:sz w:val="24"/>
                <w:szCs w:val="24"/>
              </w:rPr>
              <w:t xml:space="preserve">Tiekėjo sudiegtų atnaujinimų garantinis taisymas, t. y. Sutrikimų šalinamas Tiekėjo sąskaita, kai Sistemos veikimo optimizavimas, nesusijęs su Sistemos architektūriniais pakeitimais – smulkūs, neesminiai Sistemos programinės įrangos funkcijų ir/ ar Modulių modifikavimo darbai. </w:t>
            </w:r>
          </w:p>
          <w:p w14:paraId="27F48BB6" w14:textId="77777777" w:rsidR="00402D2B" w:rsidRPr="00FE1BC9" w:rsidRDefault="00402D2B" w:rsidP="00402D2B">
            <w:pPr>
              <w:tabs>
                <w:tab w:val="left" w:pos="426"/>
                <w:tab w:val="left" w:pos="567"/>
                <w:tab w:val="left" w:pos="851"/>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lang w:eastAsia="x-none"/>
              </w:rPr>
              <w:t xml:space="preserve">Defektų šalinimas. </w:t>
            </w:r>
            <w:r w:rsidRPr="00FE1BC9">
              <w:rPr>
                <w:rFonts w:ascii="Times New Roman" w:hAnsi="Times New Roman"/>
                <w:sz w:val="24"/>
                <w:szCs w:val="24"/>
              </w:rPr>
              <w:t>Defektų šalinimo įgyvendinimo paslauga laikoma visiškai suteikta, kai Pirkėjo atsakingas asmuo informuoja Tiekėjo atsakingą asmenį apie tai, kad Tiekėjo pateikti rezultatai atitinka pakeitimo užsakyme suformuluotą reikalingą ir įvertinime patvirtintą paslaugą ir defekto ištaisymas įdiegtas į tęstinę aplinką. Taip pat paslauga laikoma visiškai suteikta, jeigu defekto ištaisymas yra įdiegtas į darbinę aplinką ir per 3 mėnesius Pirkėjas neinformavo Tiekėjo apie testavimo metu nustatytus trūkumus. Po informavimo apie nustatytus trūkumus 3 mėnesių laikotarpis, skirtas nustatyti, ar paslauga visiškai suteikta, skaičiuojamas iš naujo.</w:t>
            </w:r>
            <w:r w:rsidRPr="00FE1BC9">
              <w:rPr>
                <w:rFonts w:ascii="Times New Roman" w:hAnsi="Times New Roman"/>
                <w:color w:val="000000"/>
                <w:sz w:val="24"/>
                <w:szCs w:val="24"/>
              </w:rPr>
              <w:t xml:space="preserve"> P</w:t>
            </w:r>
            <w:r w:rsidRPr="00FE1BC9">
              <w:rPr>
                <w:rFonts w:ascii="Times New Roman" w:hAnsi="Times New Roman"/>
                <w:sz w:val="24"/>
                <w:szCs w:val="24"/>
              </w:rPr>
              <w:t xml:space="preserve">erėmus Sistemos priežiūrą naujam tiekėjui, defektai nėra traktuojami kaip jo defektai ir jie vėliau taisomi fiksuoto mokesčio rėmuose. </w:t>
            </w:r>
            <w:r w:rsidRPr="00FE1BC9">
              <w:rPr>
                <w:rFonts w:ascii="Times New Roman" w:hAnsi="Times New Roman"/>
                <w:color w:val="000000"/>
                <w:sz w:val="24"/>
                <w:szCs w:val="24"/>
              </w:rPr>
              <w:t>P</w:t>
            </w:r>
            <w:r w:rsidRPr="00FE1BC9">
              <w:rPr>
                <w:rFonts w:ascii="Times New Roman" w:hAnsi="Times New Roman"/>
                <w:sz w:val="24"/>
                <w:szCs w:val="24"/>
              </w:rPr>
              <w:t>erėmus Sistemos priežiūrą naujam tiekėjui, defektai yra traktuojami kaip jo defektai tais atvejais, kai defektai nustatomi moduliuose ir procesuose, kuriuos naujas tiekėjas keitė, modifikavo, taisė.</w:t>
            </w:r>
          </w:p>
          <w:p w14:paraId="6BA09D01" w14:textId="77777777" w:rsidR="00402D2B" w:rsidRPr="00FE1BC9" w:rsidRDefault="00402D2B" w:rsidP="00402D2B">
            <w:pPr>
              <w:tabs>
                <w:tab w:val="left" w:pos="567"/>
                <w:tab w:val="left" w:pos="851"/>
              </w:tabs>
              <w:suppressAutoHyphens/>
              <w:spacing w:after="240" w:line="240" w:lineRule="auto"/>
              <w:ind w:firstLine="567"/>
              <w:contextualSpacing/>
              <w:jc w:val="both"/>
              <w:rPr>
                <w:rFonts w:ascii="Times New Roman" w:hAnsi="Times New Roman"/>
                <w:sz w:val="24"/>
                <w:szCs w:val="24"/>
              </w:rPr>
            </w:pPr>
          </w:p>
          <w:p w14:paraId="0BB4320B" w14:textId="77777777" w:rsidR="00402D2B" w:rsidRPr="00FE1BC9" w:rsidRDefault="00402D2B" w:rsidP="00402D2B">
            <w:pPr>
              <w:numPr>
                <w:ilvl w:val="1"/>
                <w:numId w:val="17"/>
              </w:numPr>
              <w:spacing w:after="240" w:line="259" w:lineRule="auto"/>
              <w:contextualSpacing/>
              <w:jc w:val="both"/>
              <w:rPr>
                <w:rFonts w:ascii="Times New Roman" w:hAnsi="Times New Roman"/>
                <w:b/>
                <w:sz w:val="24"/>
                <w:szCs w:val="24"/>
              </w:rPr>
            </w:pPr>
            <w:r w:rsidRPr="00FE1BC9">
              <w:rPr>
                <w:rFonts w:ascii="Times New Roman" w:hAnsi="Times New Roman"/>
                <w:b/>
                <w:sz w:val="24"/>
                <w:szCs w:val="24"/>
              </w:rPr>
              <w:t>Vystymo (naujų modulių projektavimas, programavimo paslaugos bei esamų modulių funkcionalumų tobulinimas) paslaugos, kurios teikiamos pagal fiksuotą mėnesinį įkainį, laikantis šių sąlygų:</w:t>
            </w:r>
          </w:p>
          <w:p w14:paraId="1AF07B15" w14:textId="77777777" w:rsidR="00402D2B" w:rsidRPr="00FE1BC9" w:rsidRDefault="00402D2B" w:rsidP="00402D2B">
            <w:pPr>
              <w:spacing w:after="240" w:line="259" w:lineRule="auto"/>
              <w:ind w:left="360"/>
              <w:jc w:val="both"/>
              <w:rPr>
                <w:rFonts w:ascii="Times New Roman" w:hAnsi="Times New Roman"/>
                <w:sz w:val="24"/>
                <w:szCs w:val="24"/>
              </w:rPr>
            </w:pPr>
            <w:r w:rsidRPr="00FE1BC9">
              <w:rPr>
                <w:rFonts w:ascii="Times New Roman" w:hAnsi="Times New Roman"/>
                <w:b/>
                <w:sz w:val="24"/>
                <w:szCs w:val="24"/>
              </w:rPr>
              <w:t>Išsami esamos sistemos problemų analizė.</w:t>
            </w:r>
            <w:r w:rsidRPr="00FE1BC9">
              <w:rPr>
                <w:rFonts w:ascii="Times New Roman" w:hAnsi="Times New Roman"/>
                <w:sz w:val="24"/>
                <w:szCs w:val="24"/>
              </w:rPr>
              <w:t xml:space="preserve"> Tiekėjo atliekami darbai, kai prižiūrimos sistemos programos problemos negalima išspręsti be detalios sistemos programos kodo ir duomenų analizės. Tokie darbai atliekami Sutartyje nustatyta tvarka pateiktų Užsakymų pagrindu;</w:t>
            </w:r>
          </w:p>
          <w:p w14:paraId="16AE991E" w14:textId="77777777" w:rsidR="00402D2B" w:rsidRPr="00FE1BC9" w:rsidRDefault="00402D2B" w:rsidP="00402D2B">
            <w:pPr>
              <w:spacing w:after="240" w:line="259" w:lineRule="auto"/>
              <w:ind w:left="360"/>
              <w:jc w:val="both"/>
              <w:rPr>
                <w:rFonts w:ascii="Times New Roman" w:hAnsi="Times New Roman"/>
                <w:sz w:val="24"/>
                <w:szCs w:val="24"/>
              </w:rPr>
            </w:pPr>
            <w:r w:rsidRPr="00FE1BC9">
              <w:rPr>
                <w:rFonts w:ascii="Times New Roman" w:hAnsi="Times New Roman"/>
                <w:b/>
                <w:sz w:val="24"/>
                <w:szCs w:val="24"/>
              </w:rPr>
              <w:t>Projektavimo, programavimo ir konfigūravimo darbai</w:t>
            </w:r>
            <w:r w:rsidRPr="00FE1BC9">
              <w:rPr>
                <w:rFonts w:ascii="Times New Roman" w:hAnsi="Times New Roman"/>
                <w:sz w:val="24"/>
                <w:szCs w:val="24"/>
              </w:rPr>
              <w:t>. Sistemos pakeitimų kūrimo ir konfigūravimo darbai, reikalingi problemos pašalinimui atlikus išsamią problemos analizę, atliekami Sutartyje nustatyta tvarka pateiktų Užsakymų pagrindu;</w:t>
            </w:r>
          </w:p>
          <w:p w14:paraId="4334C820" w14:textId="77777777" w:rsidR="00402D2B" w:rsidRPr="00FE1BC9" w:rsidRDefault="00402D2B" w:rsidP="00402D2B">
            <w:pPr>
              <w:spacing w:after="240" w:line="259" w:lineRule="auto"/>
              <w:ind w:left="360"/>
              <w:jc w:val="both"/>
              <w:rPr>
                <w:rFonts w:ascii="Times New Roman" w:hAnsi="Times New Roman"/>
                <w:sz w:val="24"/>
                <w:szCs w:val="24"/>
              </w:rPr>
            </w:pPr>
            <w:r w:rsidRPr="00FE1BC9">
              <w:rPr>
                <w:rFonts w:ascii="Times New Roman" w:hAnsi="Times New Roman"/>
                <w:b/>
                <w:sz w:val="24"/>
                <w:szCs w:val="24"/>
              </w:rPr>
              <w:t>Diegimo darbai.</w:t>
            </w:r>
            <w:r w:rsidRPr="00FE1BC9">
              <w:rPr>
                <w:rFonts w:ascii="Times New Roman" w:hAnsi="Times New Roman"/>
                <w:sz w:val="24"/>
                <w:szCs w:val="24"/>
              </w:rPr>
              <w:t xml:space="preserve"> Sistemos modifikavimas pagal Pirkėjo užsakyme pateiktus darbus.</w:t>
            </w:r>
          </w:p>
          <w:p w14:paraId="5AEE3E41" w14:textId="77777777" w:rsidR="00402D2B" w:rsidRPr="00FE1BC9" w:rsidRDefault="00402D2B" w:rsidP="00402D2B">
            <w:pPr>
              <w:spacing w:after="240" w:line="259" w:lineRule="auto"/>
              <w:ind w:left="360"/>
              <w:jc w:val="both"/>
              <w:rPr>
                <w:rFonts w:ascii="Times New Roman" w:hAnsi="Times New Roman"/>
                <w:b/>
                <w:sz w:val="24"/>
                <w:szCs w:val="24"/>
              </w:rPr>
            </w:pPr>
            <w:r w:rsidRPr="00FE1BC9">
              <w:rPr>
                <w:rFonts w:ascii="Times New Roman" w:hAnsi="Times New Roman"/>
                <w:b/>
                <w:sz w:val="24"/>
                <w:szCs w:val="24"/>
              </w:rPr>
              <w:t>Sistemų pakeitimų, kurie apima reikiamų pokyčių įgyvendinimą, paslaugos teikiamos laikantis šių sąlygų:</w:t>
            </w:r>
          </w:p>
          <w:p w14:paraId="00D71A29"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Užsakymas – Pirkėjo paskirtas atsakingas asmuo pateikia Tiekėjo paskirtam asmeniui užsakymą (el. paštu arba per Tiekėjo </w:t>
            </w:r>
            <w:proofErr w:type="spellStart"/>
            <w:r w:rsidRPr="00FE1BC9">
              <w:rPr>
                <w:rFonts w:ascii="Times New Roman" w:hAnsi="Times New Roman"/>
                <w:color w:val="000000"/>
                <w:sz w:val="24"/>
                <w:szCs w:val="24"/>
              </w:rPr>
              <w:t>ServiceDesk</w:t>
            </w:r>
            <w:proofErr w:type="spellEnd"/>
            <w:r w:rsidRPr="00FE1BC9">
              <w:rPr>
                <w:rFonts w:ascii="Times New Roman" w:hAnsi="Times New Roman"/>
                <w:color w:val="000000"/>
                <w:sz w:val="24"/>
                <w:szCs w:val="24"/>
              </w:rPr>
              <w:t xml:space="preserve"> sistemą), kuriame išdėsto informaciją apie reikiamo pokyčio įgyvendinimo paslaugą;</w:t>
            </w:r>
          </w:p>
          <w:p w14:paraId="57134280"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 Įvertinimas – Tiekėjas išsiaiškina užsakyme aprašytą reikalingos paslaugos esmę, apimtį, techninius, funkcinius, saugumo, kokybės ir greitaveikos (įvertina, ar pokytis daro įtaką sistemos techninės įrangos reikalavimams, pajėgumui ir greitaveikai) reikalavimus, įvertina galimą neigiamą poveikį kitoms programos dalims ir kitiems programos moduliams bei Pirkėjo atsakingam asmeniui pateikia įvertinimą, kuriame nurodo įgyvendinimo datą. Tiekėjas, rengdamas įvertinimą, turi įvertinti pokyčio sąveiką su kitais jau testuojamais pokyčiais ir, nurodęs priežastis, pasiūlyti Pirkėjui rekomenduojamą rengiamo pokyčio diegimo eiliškumą. Taip pat Tiekėjas pateikia parengtą pakeitimo detalią specifikaciją, detaliai išdėsto vertinimo kriterijus, sąnaudas, reikalingas paslaugai suteikti. Jei reikia, Tiekėjas savo iniciatyva rengia susitikimus su Pirkėjo darbuotojais, galinčiais patikslinti pakeitimo užsakymo dokumente išdėstytą informaciją. Dokumentacijos parengimas ar atnaujinimas, negali viršyti 10% pokyčio įvertinimo;</w:t>
            </w:r>
          </w:p>
          <w:p w14:paraId="18EB1DC4"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 </w:t>
            </w:r>
            <w:bookmarkStart w:id="16" w:name="_Hlk71613350"/>
            <w:r w:rsidRPr="00FE1BC9">
              <w:rPr>
                <w:rFonts w:ascii="Times New Roman" w:hAnsi="Times New Roman"/>
                <w:color w:val="000000"/>
                <w:sz w:val="24"/>
                <w:szCs w:val="24"/>
              </w:rPr>
              <w:t>Įvertinimo patvirtinimas – Pirkėjo atsakingas darbuotojas, išnagrinėjęs Tiekėjo pateiktą pokyčio įvertinimą, patvirtina jį, jeigu įvertinimas aiškus ir nurodytos sąnaudos tinkamos, jei nusprendžia, kad paslauga yra reikalinga; arba nepatvirtina įvertinimo dokumento, jeigu nusprendžia, kad paslauga yra nereikalinga. Jei įvertinimas yra neaiškus, Pirkėjas gali paprašyti Tiekėją detalizuoti programos pakeitimo įvertinime minimus darbus bei jų finansinį įvertinimą. Tiekėjas privalo atsakyti į Pirkėjo ar jo pasamdytų nepriklausomų ekspertų pateiktus klausimus;</w:t>
            </w:r>
            <w:bookmarkEnd w:id="16"/>
          </w:p>
          <w:p w14:paraId="0EE1B169"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Sprendimas – Tiekėjas, gavęs pokyčio įvertinimo patvirtinimą, su pokyčio iniciatoriumi suderina sprendimo pateikimo terminą po to suteikia pakeitimo užsakyme nurodytas paslaugas bei sutarta forma perduoda patikrinti rezultatus;</w:t>
            </w:r>
          </w:p>
          <w:p w14:paraId="035FCE62"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Rezultatų (užsakytų pakeitimų, pokyčių) patikrinimas – Pirkėjo atsakingi darbuotojai patikrina Tiekėjo pateiktus rezultatus. Jei nustatoma rezultatų trūkumų, Tiekėjas juos įsipareigoja pašalinti nemokamai ir pateikti visus rezultatus iš naujo patikrinti. Jei nebuvo nustatyta rezultatų trūkumų, apie tai informuojamas Tiekėjo atsakingas asmuo, pasirašomas paslaugų atlikimo aktas; </w:t>
            </w:r>
          </w:p>
          <w:p w14:paraId="0D7D32C9"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Pokyčio reikalavimų pakeitimas / papildymas – Pirkėjui pakeitus pokyčio, kurio įvertinimas jau patvirtintas, reikalavimus, yra užsakomas naujas pokytis. Tai gali būti atlikta dviem būdais:</w:t>
            </w:r>
          </w:p>
          <w:p w14:paraId="171210CE"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Jei ankstesni reikalavimai nėra keičiami, naujo pokyčio užsakyme yra pateikiami tik nauji reikalavimai. Toliau pokytis administruojamas įprasta tvarka kaip atskiras pokytis;</w:t>
            </w:r>
          </w:p>
          <w:p w14:paraId="2B1B62C3"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Jei yra keičiami ankstesni reikalavimai, seno pokyčio yra atsisakoma, o naujajame pokyčio užsakyme yra pateikiami visi reikalavimai. Toliau pokytis administruojamas įprasta tvarka.</w:t>
            </w:r>
          </w:p>
          <w:p w14:paraId="54A8A7F5" w14:textId="77777777" w:rsidR="00402D2B" w:rsidRPr="00FE1BC9" w:rsidRDefault="00402D2B" w:rsidP="00402D2B">
            <w:pPr>
              <w:numPr>
                <w:ilvl w:val="0"/>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Visuose 3.2 ir 3.3 punktuose aprašytuose  etapuose – formuluojant ir tikslinant užsakytiną pokytį – Tiekėjas privalo veikti </w:t>
            </w:r>
            <w:proofErr w:type="spellStart"/>
            <w:r w:rsidRPr="00FE1BC9">
              <w:rPr>
                <w:rFonts w:ascii="Times New Roman" w:hAnsi="Times New Roman"/>
                <w:color w:val="000000"/>
                <w:sz w:val="24"/>
                <w:szCs w:val="24"/>
              </w:rPr>
              <w:t>proaktyviai</w:t>
            </w:r>
            <w:proofErr w:type="spellEnd"/>
            <w:r w:rsidRPr="00FE1BC9">
              <w:rPr>
                <w:rFonts w:ascii="Times New Roman" w:hAnsi="Times New Roman"/>
                <w:color w:val="000000"/>
                <w:sz w:val="24"/>
                <w:szCs w:val="24"/>
              </w:rPr>
              <w:t>, pagal savo patirtį ir kompetenciją dėti maksimalias pastangas Pirkėjo naudai iš planuojamo pokyčio maksimizuoti, įskaitant, bet neapsiribojant:</w:t>
            </w:r>
          </w:p>
          <w:p w14:paraId="65404907" w14:textId="77777777" w:rsidR="00402D2B" w:rsidRPr="00FE1BC9" w:rsidRDefault="00402D2B" w:rsidP="00402D2B">
            <w:pPr>
              <w:numPr>
                <w:ilvl w:val="1"/>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patarti dėl Tiekėjui žinomų geriausių praktikų ir sprendimų diskutuojamam poreikiui patenkinti;</w:t>
            </w:r>
          </w:p>
          <w:p w14:paraId="6E3E8860" w14:textId="77777777" w:rsidR="00402D2B" w:rsidRPr="00FE1BC9" w:rsidRDefault="00402D2B" w:rsidP="00402D2B">
            <w:pPr>
              <w:numPr>
                <w:ilvl w:val="1"/>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pasiūlyti optimaliausią diskutuojamo poreikio įgyvendinimo būdą sistemos architektūros, greitaveikos ir kitais aspektais;</w:t>
            </w:r>
          </w:p>
          <w:p w14:paraId="7002CE39" w14:textId="77777777" w:rsidR="00402D2B" w:rsidRPr="00FE1BC9" w:rsidRDefault="00402D2B" w:rsidP="00402D2B">
            <w:pPr>
              <w:numPr>
                <w:ilvl w:val="1"/>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patarti ir siūlyti sprendimus su maksimaliomis funkcionalumų parametrizavimo, kurį galėtų atlikti vartotojas, galimybėmis;</w:t>
            </w:r>
          </w:p>
          <w:p w14:paraId="36AE4A95" w14:textId="77777777" w:rsidR="00402D2B" w:rsidRPr="00FE1BC9" w:rsidRDefault="00402D2B" w:rsidP="00402D2B">
            <w:pPr>
              <w:numPr>
                <w:ilvl w:val="1"/>
                <w:numId w:val="20"/>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patarti ir siūlyti sprendimus diskutuojamam poreikiui įgyvendinti, kurie sąlygotų sistemos efektyvumo didinimą, didesnę greitaveiką, sistemos procesų spartinimą, sistemos architektūros paprastinimą ir pan.</w:t>
            </w:r>
          </w:p>
          <w:p w14:paraId="577002EE" w14:textId="77777777" w:rsidR="00402D2B" w:rsidRPr="00FE1BC9" w:rsidRDefault="00402D2B" w:rsidP="00402D2B">
            <w:pPr>
              <w:spacing w:after="240"/>
              <w:ind w:left="1440"/>
              <w:contextualSpacing/>
              <w:jc w:val="both"/>
              <w:rPr>
                <w:rFonts w:ascii="Times New Roman" w:hAnsi="Times New Roman"/>
                <w:color w:val="000000"/>
                <w:sz w:val="24"/>
                <w:szCs w:val="24"/>
              </w:rPr>
            </w:pPr>
          </w:p>
          <w:p w14:paraId="7F2D4544" w14:textId="77777777" w:rsidR="00402D2B" w:rsidRPr="00FE1BC9"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FE1BC9">
              <w:rPr>
                <w:rFonts w:ascii="Times New Roman" w:hAnsi="Times New Roman"/>
                <w:b/>
                <w:bCs/>
                <w:color w:val="000000"/>
                <w:sz w:val="24"/>
                <w:szCs w:val="24"/>
                <w:lang w:eastAsia="lt-LT"/>
              </w:rPr>
              <w:t>PASLAUGŲ TEIKIMO TAISYKLĖS</w:t>
            </w:r>
          </w:p>
          <w:p w14:paraId="3D5B7BDA" w14:textId="77777777" w:rsidR="00FE1BC9" w:rsidRPr="00FE1BC9" w:rsidRDefault="00FE1BC9" w:rsidP="00402D2B">
            <w:pPr>
              <w:suppressAutoHyphens/>
              <w:autoSpaceDN w:val="0"/>
              <w:spacing w:before="40" w:after="40" w:line="240" w:lineRule="auto"/>
              <w:jc w:val="both"/>
              <w:rPr>
                <w:rFonts w:ascii="Times New Roman" w:eastAsia="Times New Roman" w:hAnsi="Times New Roman"/>
                <w:color w:val="000000"/>
                <w:sz w:val="24"/>
                <w:szCs w:val="24"/>
              </w:rPr>
            </w:pPr>
          </w:p>
          <w:p w14:paraId="06C7359F" w14:textId="700CFD3A" w:rsidR="00402D2B" w:rsidRPr="00FE1BC9" w:rsidRDefault="00402D2B" w:rsidP="00402D2B">
            <w:pPr>
              <w:suppressAutoHyphens/>
              <w:autoSpaceDN w:val="0"/>
              <w:spacing w:before="40" w:after="4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Tiekėjas ne vėliau kaip per 20 (dvidešimt) darbo dienų nuo Sutarties įsigaliojimo dienos turės susipažinti su esama Sistemos būkle, diegimo aplinkomis, dokumentacija, standartinių bei specializuotų Modulių funkcine apimtimi bei Išeities kodu. </w:t>
            </w:r>
          </w:p>
          <w:p w14:paraId="2360C83D" w14:textId="24FA8582" w:rsidR="00402D2B" w:rsidRPr="00FE1BC9" w:rsidRDefault="00402D2B" w:rsidP="00402D2B">
            <w:pPr>
              <w:suppressAutoHyphens/>
              <w:autoSpaceDN w:val="0"/>
              <w:spacing w:before="40" w:after="4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Sistemos priežiūros paslaugų teikimą Tiekėjas turės organizuoti ir dokumentuoti taip, kad Pirkėjo atstovai turėtų galimybę:</w:t>
            </w:r>
          </w:p>
          <w:p w14:paraId="39E0A1CC" w14:textId="32EAAD74" w:rsidR="00FE1BC9" w:rsidRPr="00FE1BC9" w:rsidRDefault="00FE1BC9" w:rsidP="00402D2B">
            <w:pPr>
              <w:suppressAutoHyphens/>
              <w:autoSpaceDN w:val="0"/>
              <w:spacing w:before="40" w:after="40" w:line="240" w:lineRule="auto"/>
              <w:jc w:val="both"/>
              <w:rPr>
                <w:rFonts w:ascii="Times New Roman" w:eastAsia="Times New Roman" w:hAnsi="Times New Roman"/>
                <w:color w:val="000000"/>
                <w:sz w:val="24"/>
                <w:szCs w:val="24"/>
              </w:rPr>
            </w:pPr>
            <w:r w:rsidRPr="00FE1BC9">
              <w:rPr>
                <w:rFonts w:ascii="Times New Roman" w:eastAsia="Times New Roman" w:hAnsi="Times New Roman"/>
                <w:noProof/>
                <w:color w:val="000000"/>
                <w:sz w:val="24"/>
                <w:szCs w:val="24"/>
              </w:rPr>
              <w:drawing>
                <wp:inline distT="0" distB="0" distL="0" distR="0" wp14:anchorId="08812226" wp14:editId="28E34C16">
                  <wp:extent cx="6383655"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3655" cy="2743200"/>
                          </a:xfrm>
                          <a:prstGeom prst="rect">
                            <a:avLst/>
                          </a:prstGeom>
                          <a:noFill/>
                          <a:ln>
                            <a:noFill/>
                          </a:ln>
                        </pic:spPr>
                      </pic:pic>
                    </a:graphicData>
                  </a:graphic>
                </wp:inline>
              </w:drawing>
            </w:r>
          </w:p>
          <w:p w14:paraId="57112AC9" w14:textId="77777777" w:rsidR="00402D2B" w:rsidRPr="00FE1BC9" w:rsidRDefault="00402D2B" w:rsidP="00402D2B">
            <w:pPr>
              <w:suppressAutoHyphens/>
              <w:autoSpaceDN w:val="0"/>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Sistemos Sutrikimų lygiai ir reakcijos bei šalinimo laikas:</w:t>
            </w:r>
          </w:p>
          <w:tbl>
            <w:tblPr>
              <w:tblStyle w:val="TableGrid1"/>
              <w:tblW w:w="10092" w:type="dxa"/>
              <w:tblLayout w:type="fixed"/>
              <w:tblLook w:val="04A0" w:firstRow="1" w:lastRow="0" w:firstColumn="1" w:lastColumn="0" w:noHBand="0" w:noVBand="1"/>
            </w:tblPr>
            <w:tblGrid>
              <w:gridCol w:w="1445"/>
              <w:gridCol w:w="6096"/>
              <w:gridCol w:w="1276"/>
              <w:gridCol w:w="1275"/>
            </w:tblGrid>
            <w:tr w:rsidR="00402D2B" w:rsidRPr="00FE1BC9" w14:paraId="20330FCB" w14:textId="77777777" w:rsidTr="00402D2B">
              <w:trPr>
                <w:cantSplit/>
                <w:trHeight w:val="1013"/>
                <w:tblHeader/>
              </w:trPr>
              <w:tc>
                <w:tcPr>
                  <w:tcW w:w="1445" w:type="dxa"/>
                  <w:tcBorders>
                    <w:top w:val="single" w:sz="4" w:space="0" w:color="auto"/>
                    <w:left w:val="single" w:sz="4" w:space="0" w:color="auto"/>
                    <w:bottom w:val="single" w:sz="4" w:space="0" w:color="auto"/>
                    <w:right w:val="single" w:sz="4" w:space="0" w:color="auto"/>
                  </w:tcBorders>
                  <w:hideMark/>
                </w:tcPr>
                <w:p w14:paraId="48A35277" w14:textId="77777777" w:rsidR="00402D2B" w:rsidRPr="00FE1BC9" w:rsidRDefault="00402D2B" w:rsidP="00402D2B">
                  <w:pPr>
                    <w:suppressAutoHyphens/>
                    <w:spacing w:after="360" w:line="240" w:lineRule="exact"/>
                    <w:jc w:val="both"/>
                    <w:rPr>
                      <w:rFonts w:ascii="Times New Roman" w:eastAsia="Times New Roman" w:hAnsi="Times New Roman"/>
                      <w:b/>
                      <w:sz w:val="24"/>
                      <w:szCs w:val="24"/>
                    </w:rPr>
                  </w:pPr>
                  <w:r w:rsidRPr="00FE1BC9">
                    <w:rPr>
                      <w:rFonts w:ascii="Times New Roman" w:eastAsia="Times New Roman" w:hAnsi="Times New Roman"/>
                      <w:b/>
                      <w:sz w:val="24"/>
                      <w:szCs w:val="24"/>
                    </w:rPr>
                    <w:t>Prioritetas (Sutrikimo lygis)</w:t>
                  </w:r>
                </w:p>
              </w:tc>
              <w:tc>
                <w:tcPr>
                  <w:tcW w:w="6096" w:type="dxa"/>
                  <w:tcBorders>
                    <w:top w:val="single" w:sz="4" w:space="0" w:color="auto"/>
                    <w:left w:val="single" w:sz="4" w:space="0" w:color="auto"/>
                    <w:bottom w:val="single" w:sz="4" w:space="0" w:color="auto"/>
                    <w:right w:val="single" w:sz="4" w:space="0" w:color="auto"/>
                  </w:tcBorders>
                  <w:hideMark/>
                </w:tcPr>
                <w:p w14:paraId="3C9F69DC" w14:textId="77777777" w:rsidR="00402D2B" w:rsidRPr="00FE1BC9" w:rsidRDefault="00402D2B" w:rsidP="00402D2B">
                  <w:pPr>
                    <w:suppressAutoHyphens/>
                    <w:spacing w:after="360" w:line="240" w:lineRule="exact"/>
                    <w:jc w:val="both"/>
                    <w:rPr>
                      <w:rFonts w:ascii="Times New Roman" w:eastAsia="Times New Roman" w:hAnsi="Times New Roman"/>
                      <w:b/>
                      <w:sz w:val="24"/>
                      <w:szCs w:val="24"/>
                    </w:rPr>
                  </w:pPr>
                  <w:r w:rsidRPr="00FE1BC9">
                    <w:rPr>
                      <w:rFonts w:ascii="Times New Roman" w:eastAsia="Times New Roman" w:hAnsi="Times New Roman"/>
                      <w:b/>
                      <w:sz w:val="24"/>
                      <w:szCs w:val="24"/>
                    </w:rPr>
                    <w:t>Paaiškinimas</w:t>
                  </w:r>
                </w:p>
              </w:tc>
              <w:tc>
                <w:tcPr>
                  <w:tcW w:w="1276" w:type="dxa"/>
                  <w:tcBorders>
                    <w:top w:val="single" w:sz="4" w:space="0" w:color="auto"/>
                    <w:left w:val="single" w:sz="4" w:space="0" w:color="auto"/>
                    <w:bottom w:val="single" w:sz="4" w:space="0" w:color="auto"/>
                    <w:right w:val="single" w:sz="4" w:space="0" w:color="auto"/>
                  </w:tcBorders>
                  <w:hideMark/>
                </w:tcPr>
                <w:p w14:paraId="4AACF377" w14:textId="77777777" w:rsidR="00402D2B" w:rsidRPr="00FE1BC9" w:rsidRDefault="00402D2B" w:rsidP="00402D2B">
                  <w:pPr>
                    <w:suppressAutoHyphens/>
                    <w:spacing w:after="360" w:line="240" w:lineRule="exact"/>
                    <w:jc w:val="center"/>
                    <w:rPr>
                      <w:rFonts w:ascii="Times New Roman" w:eastAsia="Times New Roman" w:hAnsi="Times New Roman"/>
                      <w:b/>
                      <w:sz w:val="24"/>
                      <w:szCs w:val="24"/>
                    </w:rPr>
                  </w:pPr>
                  <w:r w:rsidRPr="00FE1BC9">
                    <w:rPr>
                      <w:rFonts w:ascii="Times New Roman" w:eastAsia="Times New Roman" w:hAnsi="Times New Roman"/>
                      <w:b/>
                      <w:sz w:val="24"/>
                      <w:szCs w:val="24"/>
                    </w:rPr>
                    <w:t>Reakcijos laikas</w:t>
                  </w:r>
                </w:p>
              </w:tc>
              <w:tc>
                <w:tcPr>
                  <w:tcW w:w="1275" w:type="dxa"/>
                  <w:tcBorders>
                    <w:top w:val="single" w:sz="4" w:space="0" w:color="auto"/>
                    <w:left w:val="single" w:sz="4" w:space="0" w:color="auto"/>
                    <w:bottom w:val="single" w:sz="4" w:space="0" w:color="auto"/>
                    <w:right w:val="single" w:sz="4" w:space="0" w:color="auto"/>
                  </w:tcBorders>
                  <w:hideMark/>
                </w:tcPr>
                <w:p w14:paraId="6804EE33" w14:textId="77777777" w:rsidR="00402D2B" w:rsidRPr="00FE1BC9" w:rsidRDefault="00402D2B" w:rsidP="00402D2B">
                  <w:pPr>
                    <w:suppressAutoHyphens/>
                    <w:spacing w:after="360" w:line="240" w:lineRule="exact"/>
                    <w:jc w:val="center"/>
                    <w:rPr>
                      <w:rFonts w:ascii="Times New Roman" w:eastAsia="Times New Roman" w:hAnsi="Times New Roman"/>
                      <w:b/>
                      <w:sz w:val="24"/>
                      <w:szCs w:val="24"/>
                    </w:rPr>
                  </w:pPr>
                  <w:r w:rsidRPr="00FE1BC9">
                    <w:rPr>
                      <w:rFonts w:ascii="Times New Roman" w:eastAsia="Times New Roman" w:hAnsi="Times New Roman"/>
                      <w:b/>
                      <w:sz w:val="24"/>
                      <w:szCs w:val="24"/>
                    </w:rPr>
                    <w:t>Sutrikimo šalinimo laikas</w:t>
                  </w:r>
                </w:p>
              </w:tc>
            </w:tr>
            <w:tr w:rsidR="00402D2B" w:rsidRPr="00FE1BC9" w14:paraId="44F074F9" w14:textId="77777777" w:rsidTr="00402D2B">
              <w:trPr>
                <w:cantSplit/>
                <w:trHeight w:val="1176"/>
              </w:trPr>
              <w:tc>
                <w:tcPr>
                  <w:tcW w:w="1445" w:type="dxa"/>
                  <w:tcBorders>
                    <w:top w:val="single" w:sz="4" w:space="0" w:color="auto"/>
                    <w:left w:val="single" w:sz="4" w:space="0" w:color="auto"/>
                    <w:bottom w:val="single" w:sz="4" w:space="0" w:color="auto"/>
                    <w:right w:val="single" w:sz="4" w:space="0" w:color="auto"/>
                  </w:tcBorders>
                  <w:hideMark/>
                </w:tcPr>
                <w:p w14:paraId="61F19C7C"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1 prioritetas (Kritinis)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D0D34AA"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Sutrikimas (triktis ar klaida), kuris sukelia kritinę problemą (</w:t>
                  </w:r>
                  <w:r w:rsidRPr="00FE1BC9">
                    <w:rPr>
                      <w:rFonts w:ascii="Times New Roman" w:eastAsia="Times New Roman" w:hAnsi="Times New Roman"/>
                      <w:i/>
                      <w:sz w:val="24"/>
                      <w:szCs w:val="24"/>
                    </w:rPr>
                    <w:t>neįmanoma prisijungti ir naudotis programos moduliais, neteisingai atliekamos operacijos (skaičiavimai); netiksliai išsaugomi duomenys; dingsta (ištrinami) duomenys</w:t>
                  </w:r>
                  <w:r w:rsidRPr="00FE1BC9">
                    <w:rPr>
                      <w:rFonts w:ascii="Times New Roman" w:eastAsia="Times New Roman" w:hAnsi="Times New Roman"/>
                      <w:sz w:val="24"/>
                      <w:szCs w:val="24"/>
                    </w:rPr>
                    <w:t xml:space="preserve">),  nesuderinamą su Sistemos tolesniu naudojimu, nes blokuoja kitą funkcionalumą arba dėl šios klaidos Sistema visai neveikia ir negalima teikti paslaugų. </w:t>
                  </w:r>
                </w:p>
              </w:tc>
              <w:tc>
                <w:tcPr>
                  <w:tcW w:w="1276" w:type="dxa"/>
                  <w:tcBorders>
                    <w:top w:val="single" w:sz="4" w:space="0" w:color="auto"/>
                    <w:left w:val="single" w:sz="4" w:space="0" w:color="auto"/>
                    <w:bottom w:val="single" w:sz="4" w:space="0" w:color="auto"/>
                    <w:right w:val="single" w:sz="4" w:space="0" w:color="auto"/>
                  </w:tcBorders>
                  <w:hideMark/>
                </w:tcPr>
                <w:p w14:paraId="4EAA1BA6" w14:textId="77777777" w:rsidR="00402D2B" w:rsidRPr="00FE1BC9" w:rsidRDefault="00402D2B" w:rsidP="00402D2B">
                  <w:pPr>
                    <w:tabs>
                      <w:tab w:val="left" w:pos="570"/>
                    </w:tabs>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6EF38A7D" w14:textId="77777777" w:rsidR="00402D2B" w:rsidRPr="00FE1BC9" w:rsidRDefault="00402D2B" w:rsidP="00402D2B">
                  <w:pPr>
                    <w:tabs>
                      <w:tab w:val="left" w:pos="570"/>
                    </w:tabs>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1 darbo valandos</w:t>
                  </w:r>
                </w:p>
              </w:tc>
              <w:tc>
                <w:tcPr>
                  <w:tcW w:w="1275" w:type="dxa"/>
                  <w:tcBorders>
                    <w:top w:val="single" w:sz="4" w:space="0" w:color="auto"/>
                    <w:left w:val="single" w:sz="4" w:space="0" w:color="auto"/>
                    <w:bottom w:val="single" w:sz="4" w:space="0" w:color="auto"/>
                    <w:right w:val="single" w:sz="4" w:space="0" w:color="auto"/>
                  </w:tcBorders>
                  <w:hideMark/>
                </w:tcPr>
                <w:p w14:paraId="1014DFCA"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0BD9FDF6"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8 darbo valandų</w:t>
                  </w:r>
                </w:p>
              </w:tc>
            </w:tr>
            <w:tr w:rsidR="00402D2B" w:rsidRPr="00FE1BC9" w14:paraId="2C48EC20" w14:textId="77777777" w:rsidTr="00402D2B">
              <w:trPr>
                <w:cantSplit/>
                <w:trHeight w:val="2266"/>
              </w:trPr>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57C44D8C"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2 prioritetas (Aukštas)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FCC94" w14:textId="77777777" w:rsidR="00402D2B" w:rsidRPr="00FE1BC9" w:rsidRDefault="00402D2B" w:rsidP="00402D2B">
                  <w:pPr>
                    <w:tabs>
                      <w:tab w:val="left" w:pos="851"/>
                      <w:tab w:val="left" w:pos="1134"/>
                      <w:tab w:val="left" w:pos="1560"/>
                    </w:tabs>
                    <w:suppressAutoHyphens/>
                    <w:spacing w:after="240" w:line="240" w:lineRule="auto"/>
                    <w:contextualSpacing/>
                    <w:jc w:val="both"/>
                    <w:textAlignment w:val="baseline"/>
                    <w:rPr>
                      <w:rFonts w:ascii="Times New Roman" w:hAnsi="Times New Roman"/>
                      <w:sz w:val="24"/>
                      <w:szCs w:val="24"/>
                    </w:rPr>
                  </w:pPr>
                  <w:r w:rsidRPr="00FE1BC9">
                    <w:rPr>
                      <w:rFonts w:ascii="Times New Roman" w:hAnsi="Times New Roman"/>
                      <w:sz w:val="24"/>
                      <w:szCs w:val="24"/>
                    </w:rPr>
                    <w:t xml:space="preserve">Sutrikimas (klaida), kuri sukelia kritinę problemą </w:t>
                  </w:r>
                  <w:r w:rsidRPr="00FE1BC9">
                    <w:rPr>
                      <w:rFonts w:ascii="Times New Roman" w:hAnsi="Times New Roman"/>
                      <w:i/>
                      <w:sz w:val="24"/>
                      <w:szCs w:val="24"/>
                    </w:rPr>
                    <w:t>(programos moduliai veikia nestabiliai, t. y. Nuolat „lūžta“; skelbiami klaidos pranešimai, reikalaujantys pakartotinio prisijungimo prie WEB; nepriimami / neperduodami duomenys kitoms informacinėms sistemoms)</w:t>
                  </w:r>
                  <w:r w:rsidRPr="00FE1BC9">
                    <w:rPr>
                      <w:rFonts w:ascii="Times New Roman" w:hAnsi="Times New Roman"/>
                      <w:b/>
                      <w:sz w:val="24"/>
                      <w:szCs w:val="24"/>
                    </w:rPr>
                    <w:t xml:space="preserve"> </w:t>
                  </w:r>
                  <w:r w:rsidRPr="00FE1BC9">
                    <w:rPr>
                      <w:rFonts w:ascii="Times New Roman" w:hAnsi="Times New Roman"/>
                      <w:sz w:val="24"/>
                      <w:szCs w:val="24"/>
                    </w:rPr>
                    <w:t xml:space="preserve">tik vienai Sistemos funkcijai ar Moduliui, tačiau nesustabdo galimybės naudotis visa Sistema – Vartotojas negali atlikti kurio nors konkretaus veiksmo ar naudotis konkrečiu Moduliu ir išgauti jam reikalingą efektą ar rezultatą kitais būdais. </w:t>
                  </w:r>
                </w:p>
              </w:tc>
              <w:tc>
                <w:tcPr>
                  <w:tcW w:w="1276" w:type="dxa"/>
                  <w:tcBorders>
                    <w:top w:val="single" w:sz="4" w:space="0" w:color="auto"/>
                    <w:left w:val="single" w:sz="4" w:space="0" w:color="auto"/>
                    <w:bottom w:val="single" w:sz="4" w:space="0" w:color="auto"/>
                    <w:right w:val="single" w:sz="4" w:space="0" w:color="auto"/>
                  </w:tcBorders>
                  <w:hideMark/>
                </w:tcPr>
                <w:p w14:paraId="44B7FFA4"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61D7010E"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4 darbo valandų</w:t>
                  </w:r>
                </w:p>
              </w:tc>
              <w:tc>
                <w:tcPr>
                  <w:tcW w:w="1275" w:type="dxa"/>
                  <w:tcBorders>
                    <w:top w:val="single" w:sz="4" w:space="0" w:color="auto"/>
                    <w:left w:val="single" w:sz="4" w:space="0" w:color="auto"/>
                    <w:bottom w:val="single" w:sz="4" w:space="0" w:color="auto"/>
                    <w:right w:val="single" w:sz="4" w:space="0" w:color="auto"/>
                  </w:tcBorders>
                  <w:hideMark/>
                </w:tcPr>
                <w:p w14:paraId="1050650F"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7741A44C"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16 darbo valandų</w:t>
                  </w:r>
                </w:p>
              </w:tc>
            </w:tr>
            <w:tr w:rsidR="00402D2B" w:rsidRPr="00FE1BC9" w14:paraId="11102C98" w14:textId="77777777" w:rsidTr="00402D2B">
              <w:trPr>
                <w:cantSplit/>
                <w:trHeight w:val="2831"/>
              </w:trPr>
              <w:tc>
                <w:tcPr>
                  <w:tcW w:w="1445" w:type="dxa"/>
                  <w:tcBorders>
                    <w:top w:val="single" w:sz="4" w:space="0" w:color="auto"/>
                    <w:left w:val="single" w:sz="4" w:space="0" w:color="auto"/>
                    <w:bottom w:val="single" w:sz="4" w:space="0" w:color="auto"/>
                    <w:right w:val="single" w:sz="4" w:space="0" w:color="auto"/>
                  </w:tcBorders>
                  <w:hideMark/>
                </w:tcPr>
                <w:p w14:paraId="04974C7D"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3 prioritetas (Vidutinis) *</w:t>
                  </w:r>
                </w:p>
              </w:tc>
              <w:tc>
                <w:tcPr>
                  <w:tcW w:w="6096" w:type="dxa"/>
                  <w:tcBorders>
                    <w:top w:val="single" w:sz="4" w:space="0" w:color="auto"/>
                    <w:left w:val="single" w:sz="4" w:space="0" w:color="auto"/>
                    <w:bottom w:val="single" w:sz="4" w:space="0" w:color="auto"/>
                    <w:right w:val="single" w:sz="4" w:space="0" w:color="auto"/>
                  </w:tcBorders>
                  <w:vAlign w:val="center"/>
                </w:tcPr>
                <w:p w14:paraId="3B5E081D" w14:textId="77777777" w:rsidR="00402D2B" w:rsidRPr="00FE1BC9" w:rsidRDefault="00402D2B" w:rsidP="00402D2B">
                  <w:pPr>
                    <w:tabs>
                      <w:tab w:val="left" w:pos="851"/>
                      <w:tab w:val="left" w:pos="1134"/>
                      <w:tab w:val="left" w:pos="1560"/>
                    </w:tabs>
                    <w:suppressAutoHyphens/>
                    <w:spacing w:after="240" w:line="240" w:lineRule="auto"/>
                    <w:contextualSpacing/>
                    <w:jc w:val="both"/>
                    <w:textAlignment w:val="baseline"/>
                    <w:rPr>
                      <w:rFonts w:ascii="Times New Roman" w:hAnsi="Times New Roman"/>
                      <w:i/>
                      <w:sz w:val="24"/>
                      <w:szCs w:val="24"/>
                    </w:rPr>
                  </w:pPr>
                  <w:r w:rsidRPr="00FE1BC9">
                    <w:rPr>
                      <w:rFonts w:ascii="Times New Roman" w:hAnsi="Times New Roman"/>
                      <w:sz w:val="24"/>
                      <w:szCs w:val="24"/>
                    </w:rPr>
                    <w:t xml:space="preserve">Sutrikimas (klaida), kuris sukelia labai didelę problemą Vartotojui </w:t>
                  </w:r>
                  <w:r w:rsidRPr="00FE1BC9">
                    <w:rPr>
                      <w:rFonts w:ascii="Times New Roman" w:hAnsi="Times New Roman"/>
                      <w:i/>
                      <w:sz w:val="24"/>
                      <w:szCs w:val="24"/>
                    </w:rPr>
                    <w:t>(pvz.: prarandami tam tikri duomenys; konkreti funkcija neveikia arba veikia tik minimaliai; neįmanoma atlikti programos konkrečios funkcijos ir jos toliau tęsti, bet kitomis programos funkcijomis galima naudotis; neformuojamos / klaidingai formuojamos vidinės ataskaitos; neteisingai (klaidingai) priimami / neteisingai (klaidingai) perduodami duomenys kitoms informacinėms sistemoms</w:t>
                  </w:r>
                  <w:r w:rsidRPr="00FE1BC9">
                    <w:rPr>
                      <w:rFonts w:ascii="Times New Roman" w:hAnsi="Times New Roman"/>
                      <w:sz w:val="24"/>
                      <w:szCs w:val="24"/>
                    </w:rPr>
                    <w:t>),</w:t>
                  </w:r>
                  <w:r w:rsidRPr="00FE1BC9">
                    <w:rPr>
                      <w:rFonts w:ascii="Times New Roman" w:hAnsi="Times New Roman"/>
                      <w:b/>
                      <w:sz w:val="24"/>
                      <w:szCs w:val="24"/>
                    </w:rPr>
                    <w:t xml:space="preserve"> </w:t>
                  </w:r>
                  <w:r w:rsidRPr="00FE1BC9">
                    <w:rPr>
                      <w:rFonts w:ascii="Times New Roman" w:hAnsi="Times New Roman"/>
                      <w:sz w:val="24"/>
                      <w:szCs w:val="24"/>
                    </w:rPr>
                    <w:t>tačiau Vartotojas gali išgauti jam reikalingą efektą ar rezultatą kitais būdais.</w:t>
                  </w:r>
                </w:p>
                <w:p w14:paraId="216A1CED" w14:textId="77777777" w:rsidR="00402D2B" w:rsidRPr="00FE1BC9" w:rsidRDefault="00402D2B" w:rsidP="00402D2B">
                  <w:pPr>
                    <w:tabs>
                      <w:tab w:val="left" w:pos="851"/>
                      <w:tab w:val="left" w:pos="1134"/>
                      <w:tab w:val="left" w:pos="1560"/>
                    </w:tabs>
                    <w:suppressAutoHyphens/>
                    <w:spacing w:after="240" w:line="240" w:lineRule="auto"/>
                    <w:contextualSpacing/>
                    <w:jc w:val="both"/>
                    <w:textAlignment w:val="baseline"/>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EE46225"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1A963289"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8 darbo valandų</w:t>
                  </w:r>
                </w:p>
              </w:tc>
              <w:tc>
                <w:tcPr>
                  <w:tcW w:w="1275" w:type="dxa"/>
                  <w:tcBorders>
                    <w:top w:val="single" w:sz="4" w:space="0" w:color="auto"/>
                    <w:left w:val="single" w:sz="4" w:space="0" w:color="auto"/>
                    <w:bottom w:val="single" w:sz="4" w:space="0" w:color="auto"/>
                    <w:right w:val="single" w:sz="4" w:space="0" w:color="auto"/>
                  </w:tcBorders>
                  <w:hideMark/>
                </w:tcPr>
                <w:p w14:paraId="0F1D6673"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75EFF17D"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40 darbo valandų</w:t>
                  </w:r>
                </w:p>
              </w:tc>
            </w:tr>
            <w:tr w:rsidR="00402D2B" w:rsidRPr="00FE1BC9" w14:paraId="5F1038B7" w14:textId="77777777" w:rsidTr="00402D2B">
              <w:trPr>
                <w:cantSplit/>
                <w:trHeight w:val="1632"/>
              </w:trPr>
              <w:tc>
                <w:tcPr>
                  <w:tcW w:w="1445" w:type="dxa"/>
                  <w:tcBorders>
                    <w:top w:val="single" w:sz="4" w:space="0" w:color="auto"/>
                    <w:left w:val="single" w:sz="4" w:space="0" w:color="auto"/>
                    <w:bottom w:val="single" w:sz="4" w:space="0" w:color="auto"/>
                    <w:right w:val="single" w:sz="4" w:space="0" w:color="auto"/>
                  </w:tcBorders>
                  <w:hideMark/>
                </w:tcPr>
                <w:p w14:paraId="348B7127"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4 prioritetas (Žemas)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480A5E7" w14:textId="77777777" w:rsidR="00402D2B" w:rsidRPr="00FE1BC9" w:rsidRDefault="00402D2B" w:rsidP="00402D2B">
                  <w:pPr>
                    <w:suppressAutoHyphens/>
                    <w:spacing w:after="360" w:line="240" w:lineRule="exact"/>
                    <w:jc w:val="both"/>
                    <w:rPr>
                      <w:rFonts w:ascii="Times New Roman" w:eastAsia="Times New Roman" w:hAnsi="Times New Roman"/>
                      <w:sz w:val="24"/>
                      <w:szCs w:val="24"/>
                    </w:rPr>
                  </w:pPr>
                  <w:r w:rsidRPr="00FE1BC9">
                    <w:rPr>
                      <w:rFonts w:ascii="Times New Roman" w:eastAsia="Times New Roman" w:hAnsi="Times New Roman"/>
                      <w:sz w:val="24"/>
                      <w:szCs w:val="24"/>
                    </w:rPr>
                    <w:t xml:space="preserve">Sutrikimas (klaida), kuris sukelia matomą, bet ne itin svarbią problemą, nesukelia ryškios žalos, sutrikimai (klaidos), sukeliantys Sistemos vartojimo nepatogumą </w:t>
                  </w:r>
                  <w:r w:rsidRPr="00FE1BC9">
                    <w:rPr>
                      <w:rFonts w:ascii="Times New Roman" w:eastAsia="Times New Roman" w:hAnsi="Times New Roman"/>
                      <w:i/>
                      <w:sz w:val="24"/>
                      <w:szCs w:val="24"/>
                    </w:rPr>
                    <w:t>(pvz., gramatinė klaida programos naudotojo sąsajoje, programos dokumentacijoje; neaiškus naudotojo sąsajos elementų aprašymas ir panašiai)</w:t>
                  </w:r>
                </w:p>
              </w:tc>
              <w:tc>
                <w:tcPr>
                  <w:tcW w:w="1276" w:type="dxa"/>
                  <w:tcBorders>
                    <w:top w:val="single" w:sz="4" w:space="0" w:color="auto"/>
                    <w:left w:val="single" w:sz="4" w:space="0" w:color="auto"/>
                    <w:bottom w:val="single" w:sz="4" w:space="0" w:color="auto"/>
                    <w:right w:val="single" w:sz="4" w:space="0" w:color="auto"/>
                  </w:tcBorders>
                  <w:hideMark/>
                </w:tcPr>
                <w:p w14:paraId="36698CB9"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 xml:space="preserve">Negali viršyti </w:t>
                  </w:r>
                </w:p>
                <w:p w14:paraId="0A486E13"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16 darbo valandų</w:t>
                  </w:r>
                </w:p>
              </w:tc>
              <w:tc>
                <w:tcPr>
                  <w:tcW w:w="1275" w:type="dxa"/>
                  <w:tcBorders>
                    <w:top w:val="single" w:sz="4" w:space="0" w:color="auto"/>
                    <w:left w:val="single" w:sz="4" w:space="0" w:color="auto"/>
                    <w:bottom w:val="single" w:sz="4" w:space="0" w:color="auto"/>
                    <w:right w:val="single" w:sz="4" w:space="0" w:color="auto"/>
                  </w:tcBorders>
                  <w:hideMark/>
                </w:tcPr>
                <w:p w14:paraId="17B392B7" w14:textId="77777777" w:rsidR="00402D2B" w:rsidRPr="00FE1BC9" w:rsidRDefault="00402D2B" w:rsidP="00402D2B">
                  <w:pPr>
                    <w:suppressAutoHyphens/>
                    <w:spacing w:after="0" w:line="240" w:lineRule="auto"/>
                    <w:jc w:val="center"/>
                    <w:rPr>
                      <w:rFonts w:ascii="Times New Roman" w:eastAsia="Times New Roman" w:hAnsi="Times New Roman"/>
                      <w:sz w:val="24"/>
                      <w:szCs w:val="24"/>
                    </w:rPr>
                  </w:pPr>
                  <w:r w:rsidRPr="00FE1BC9">
                    <w:rPr>
                      <w:rFonts w:ascii="Times New Roman" w:eastAsia="Times New Roman" w:hAnsi="Times New Roman"/>
                      <w:sz w:val="24"/>
                      <w:szCs w:val="24"/>
                    </w:rPr>
                    <w:t>Pagal susitarimą</w:t>
                  </w:r>
                </w:p>
              </w:tc>
            </w:tr>
          </w:tbl>
          <w:p w14:paraId="0C5CB434" w14:textId="77777777" w:rsidR="00402D2B" w:rsidRPr="00FE1BC9" w:rsidRDefault="00402D2B" w:rsidP="00402D2B">
            <w:pPr>
              <w:suppressAutoHyphens/>
              <w:autoSpaceDN w:val="0"/>
              <w:spacing w:before="40" w:after="4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Negalios kol: Tiekėjas ne vėliau kaip per 20 (dvidešimt) darbo dienų nuo Sutarties įsigaliojimo dienos turės susipažinti su esama Sistemos būkle.</w:t>
            </w:r>
          </w:p>
          <w:p w14:paraId="5B79DBB2" w14:textId="77777777" w:rsidR="00402D2B" w:rsidRPr="00FE1BC9" w:rsidRDefault="00402D2B" w:rsidP="00402D2B">
            <w:pPr>
              <w:suppressAutoHyphens/>
              <w:autoSpaceDN w:val="0"/>
              <w:spacing w:before="40" w:after="40" w:line="240" w:lineRule="auto"/>
              <w:jc w:val="both"/>
              <w:rPr>
                <w:rFonts w:ascii="Times New Roman" w:eastAsia="Times New Roman" w:hAnsi="Times New Roman"/>
                <w:color w:val="000000"/>
                <w:sz w:val="24"/>
                <w:szCs w:val="24"/>
              </w:rPr>
            </w:pPr>
            <w:r w:rsidRPr="00FE1BC9">
              <w:rPr>
                <w:rFonts w:ascii="Times New Roman" w:eastAsia="Times New Roman" w:hAnsi="Times New Roman"/>
                <w:sz w:val="24"/>
                <w:szCs w:val="24"/>
              </w:rPr>
              <w:t xml:space="preserve">Sistemos aptarnavimo ir </w:t>
            </w:r>
            <w:r w:rsidRPr="00FE1BC9">
              <w:rPr>
                <w:rFonts w:ascii="Times New Roman" w:eastAsia="Times New Roman" w:hAnsi="Times New Roman"/>
                <w:color w:val="000000"/>
                <w:sz w:val="24"/>
                <w:szCs w:val="24"/>
              </w:rPr>
              <w:t xml:space="preserve">Pirkėjo atstovų konsultavimas Sistemos eksploatacijos klausimais elektroniniu paštu, atvykstant į jų darbo vietą ir kitais šalių sutartais komunikavimo būdais; </w:t>
            </w:r>
          </w:p>
          <w:p w14:paraId="6CEE2D54" w14:textId="77777777" w:rsidR="00402D2B" w:rsidRPr="00FE1BC9" w:rsidRDefault="00402D2B" w:rsidP="00402D2B">
            <w:pPr>
              <w:suppressAutoHyphens/>
              <w:autoSpaceDN w:val="0"/>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Sistemos priežiūros paslaugos teikiamos Pirkėjo darbo dienomis, darbo valandomis nuo 8:00 iki 17:00 val., pradedant nuo Sutarties įsigaliojimo dienos.</w:t>
            </w:r>
          </w:p>
          <w:p w14:paraId="084DDE6A" w14:textId="77777777" w:rsidR="00402D2B" w:rsidRPr="00FE1BC9" w:rsidRDefault="00402D2B" w:rsidP="00402D2B">
            <w:pPr>
              <w:suppressAutoHyphens/>
              <w:autoSpaceDN w:val="0"/>
              <w:spacing w:after="0" w:line="240" w:lineRule="auto"/>
              <w:ind w:firstLine="709"/>
              <w:jc w:val="both"/>
              <w:rPr>
                <w:rFonts w:ascii="Times New Roman" w:eastAsia="Times New Roman" w:hAnsi="Times New Roman"/>
                <w:b/>
                <w:color w:val="000000"/>
                <w:sz w:val="24"/>
                <w:szCs w:val="24"/>
              </w:rPr>
            </w:pPr>
          </w:p>
          <w:p w14:paraId="2E5A3564" w14:textId="77777777" w:rsidR="00402D2B" w:rsidRPr="00FE1BC9" w:rsidRDefault="00402D2B" w:rsidP="00402D2B">
            <w:pPr>
              <w:tabs>
                <w:tab w:val="left" w:pos="851"/>
                <w:tab w:val="left" w:pos="1560"/>
                <w:tab w:val="left" w:pos="2268"/>
              </w:tabs>
              <w:suppressAutoHyphens/>
              <w:spacing w:after="240" w:line="240" w:lineRule="auto"/>
              <w:contextualSpacing/>
              <w:jc w:val="both"/>
              <w:rPr>
                <w:rFonts w:ascii="Times New Roman" w:hAnsi="Times New Roman"/>
                <w:b/>
                <w:bCs/>
                <w:sz w:val="24"/>
                <w:szCs w:val="24"/>
              </w:rPr>
            </w:pPr>
            <w:r w:rsidRPr="00FE1BC9">
              <w:rPr>
                <w:rFonts w:ascii="Times New Roman" w:hAnsi="Times New Roman"/>
                <w:b/>
                <w:bCs/>
                <w:sz w:val="24"/>
                <w:szCs w:val="24"/>
              </w:rPr>
              <w:t>Perkamų Paslaugų suteikimo terminai:</w:t>
            </w:r>
          </w:p>
          <w:tbl>
            <w:tblPr>
              <w:tblStyle w:val="TableGrid1"/>
              <w:tblW w:w="10092" w:type="dxa"/>
              <w:tblLayout w:type="fixed"/>
              <w:tblLook w:val="04A0" w:firstRow="1" w:lastRow="0" w:firstColumn="1" w:lastColumn="0" w:noHBand="0" w:noVBand="1"/>
            </w:tblPr>
            <w:tblGrid>
              <w:gridCol w:w="574"/>
              <w:gridCol w:w="585"/>
              <w:gridCol w:w="2199"/>
              <w:gridCol w:w="1670"/>
              <w:gridCol w:w="5064"/>
            </w:tblGrid>
            <w:tr w:rsidR="00402D2B" w:rsidRPr="00FE1BC9" w14:paraId="69138D88" w14:textId="77777777" w:rsidTr="00402D2B">
              <w:trPr>
                <w:cantSplit/>
                <w:trHeight w:val="411"/>
                <w:tblHeader/>
              </w:trPr>
              <w:tc>
                <w:tcPr>
                  <w:tcW w:w="1159"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5BF0F99"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Nr.</w:t>
                  </w:r>
                </w:p>
              </w:tc>
              <w:tc>
                <w:tcPr>
                  <w:tcW w:w="2199" w:type="dxa"/>
                  <w:tcBorders>
                    <w:top w:val="single" w:sz="4" w:space="0" w:color="auto"/>
                    <w:left w:val="single" w:sz="4" w:space="0" w:color="auto"/>
                    <w:bottom w:val="single" w:sz="4" w:space="0" w:color="auto"/>
                    <w:right w:val="single" w:sz="4" w:space="0" w:color="auto"/>
                  </w:tcBorders>
                  <w:shd w:val="clear" w:color="auto" w:fill="E2EFD9"/>
                  <w:hideMark/>
                </w:tcPr>
                <w:p w14:paraId="1DC64B5B"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Etapas</w:t>
                  </w:r>
                </w:p>
              </w:tc>
              <w:tc>
                <w:tcPr>
                  <w:tcW w:w="1670" w:type="dxa"/>
                  <w:tcBorders>
                    <w:top w:val="single" w:sz="4" w:space="0" w:color="auto"/>
                    <w:left w:val="single" w:sz="4" w:space="0" w:color="auto"/>
                    <w:bottom w:val="single" w:sz="4" w:space="0" w:color="auto"/>
                    <w:right w:val="single" w:sz="4" w:space="0" w:color="auto"/>
                  </w:tcBorders>
                  <w:shd w:val="clear" w:color="auto" w:fill="E2EFD9"/>
                  <w:hideMark/>
                </w:tcPr>
                <w:p w14:paraId="5B45B5AD"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Trukmė</w:t>
                  </w:r>
                </w:p>
              </w:tc>
              <w:tc>
                <w:tcPr>
                  <w:tcW w:w="5064" w:type="dxa"/>
                  <w:tcBorders>
                    <w:top w:val="single" w:sz="4" w:space="0" w:color="auto"/>
                    <w:left w:val="single" w:sz="4" w:space="0" w:color="auto"/>
                    <w:bottom w:val="single" w:sz="4" w:space="0" w:color="auto"/>
                    <w:right w:val="single" w:sz="4" w:space="0" w:color="auto"/>
                  </w:tcBorders>
                  <w:shd w:val="clear" w:color="auto" w:fill="E2EFD9"/>
                  <w:hideMark/>
                </w:tcPr>
                <w:p w14:paraId="1C57A2F7"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Rezultatas</w:t>
                  </w:r>
                </w:p>
              </w:tc>
            </w:tr>
            <w:tr w:rsidR="00402D2B" w:rsidRPr="00FE1BC9" w14:paraId="36141FB3" w14:textId="77777777" w:rsidTr="00402D2B">
              <w:trPr>
                <w:cantSplit/>
                <w:trHeight w:val="304"/>
              </w:trPr>
              <w:tc>
                <w:tcPr>
                  <w:tcW w:w="1159" w:type="dxa"/>
                  <w:gridSpan w:val="2"/>
                  <w:tcBorders>
                    <w:top w:val="single" w:sz="4" w:space="0" w:color="auto"/>
                    <w:left w:val="single" w:sz="4" w:space="0" w:color="auto"/>
                    <w:bottom w:val="single" w:sz="4" w:space="0" w:color="auto"/>
                    <w:right w:val="single" w:sz="4" w:space="0" w:color="auto"/>
                  </w:tcBorders>
                  <w:hideMark/>
                </w:tcPr>
                <w:p w14:paraId="2E299644"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1.</w:t>
                  </w:r>
                </w:p>
              </w:tc>
              <w:tc>
                <w:tcPr>
                  <w:tcW w:w="8933" w:type="dxa"/>
                  <w:gridSpan w:val="3"/>
                  <w:tcBorders>
                    <w:top w:val="single" w:sz="4" w:space="0" w:color="auto"/>
                    <w:left w:val="single" w:sz="4" w:space="0" w:color="auto"/>
                    <w:bottom w:val="single" w:sz="4" w:space="0" w:color="auto"/>
                    <w:right w:val="single" w:sz="4" w:space="0" w:color="auto"/>
                  </w:tcBorders>
                  <w:hideMark/>
                </w:tcPr>
                <w:p w14:paraId="0C766BD9"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b/>
                      <w:color w:val="000000"/>
                      <w:sz w:val="24"/>
                      <w:szCs w:val="24"/>
                    </w:rPr>
                    <w:t xml:space="preserve">Vystymo (pokyčių) darbai: </w:t>
                  </w:r>
                </w:p>
              </w:tc>
            </w:tr>
            <w:tr w:rsidR="00402D2B" w:rsidRPr="00FE1BC9" w14:paraId="2FDB7022" w14:textId="77777777" w:rsidTr="00402D2B">
              <w:trPr>
                <w:cantSplit/>
                <w:trHeight w:val="1924"/>
              </w:trPr>
              <w:tc>
                <w:tcPr>
                  <w:tcW w:w="574" w:type="dxa"/>
                  <w:vMerge w:val="restart"/>
                  <w:tcBorders>
                    <w:top w:val="single" w:sz="4" w:space="0" w:color="auto"/>
                    <w:left w:val="single" w:sz="4" w:space="0" w:color="auto"/>
                    <w:bottom w:val="single" w:sz="4" w:space="0" w:color="auto"/>
                    <w:right w:val="single" w:sz="4" w:space="0" w:color="auto"/>
                  </w:tcBorders>
                </w:tcPr>
                <w:p w14:paraId="3D10F4E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4E8F80A8"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1.1.</w:t>
                  </w:r>
                </w:p>
              </w:tc>
              <w:tc>
                <w:tcPr>
                  <w:tcW w:w="2199" w:type="dxa"/>
                  <w:tcBorders>
                    <w:top w:val="single" w:sz="4" w:space="0" w:color="auto"/>
                    <w:left w:val="single" w:sz="4" w:space="0" w:color="auto"/>
                    <w:bottom w:val="single" w:sz="4" w:space="0" w:color="auto"/>
                    <w:right w:val="single" w:sz="4" w:space="0" w:color="auto"/>
                  </w:tcBorders>
                  <w:hideMark/>
                </w:tcPr>
                <w:p w14:paraId="72477EDA"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užklausimo pateikimas</w:t>
                  </w:r>
                </w:p>
              </w:tc>
              <w:tc>
                <w:tcPr>
                  <w:tcW w:w="1670" w:type="dxa"/>
                  <w:tcBorders>
                    <w:top w:val="single" w:sz="4" w:space="0" w:color="auto"/>
                    <w:left w:val="single" w:sz="4" w:space="0" w:color="auto"/>
                    <w:bottom w:val="single" w:sz="4" w:space="0" w:color="auto"/>
                    <w:right w:val="single" w:sz="4" w:space="0" w:color="auto"/>
                  </w:tcBorders>
                  <w:hideMark/>
                </w:tcPr>
                <w:p w14:paraId="3BDA5886"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w:t>
                  </w:r>
                </w:p>
              </w:tc>
              <w:tc>
                <w:tcPr>
                  <w:tcW w:w="5064" w:type="dxa"/>
                  <w:tcBorders>
                    <w:top w:val="single" w:sz="4" w:space="0" w:color="auto"/>
                    <w:left w:val="single" w:sz="4" w:space="0" w:color="auto"/>
                    <w:bottom w:val="single" w:sz="4" w:space="0" w:color="auto"/>
                    <w:right w:val="single" w:sz="4" w:space="0" w:color="auto"/>
                  </w:tcBorders>
                  <w:hideMark/>
                </w:tcPr>
                <w:p w14:paraId="4282D2BD"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Pirkėjas pateikia užsakymą Sistemos vystymui per Tiekėjo </w:t>
                  </w:r>
                  <w:proofErr w:type="spellStart"/>
                  <w:r w:rsidRPr="00FE1BC9">
                    <w:rPr>
                      <w:rFonts w:ascii="Times New Roman" w:eastAsia="Times New Roman" w:hAnsi="Times New Roman"/>
                      <w:color w:val="000000"/>
                      <w:sz w:val="24"/>
                      <w:szCs w:val="24"/>
                    </w:rPr>
                    <w:t>ServiceDesk</w:t>
                  </w:r>
                  <w:proofErr w:type="spellEnd"/>
                  <w:r w:rsidRPr="00FE1BC9">
                    <w:rPr>
                      <w:rFonts w:ascii="Times New Roman" w:eastAsia="Times New Roman" w:hAnsi="Times New Roman"/>
                      <w:color w:val="000000"/>
                      <w:sz w:val="24"/>
                      <w:szCs w:val="24"/>
                    </w:rPr>
                    <w:t xml:space="preserve"> sistemą. Užsakyme aprašomas norimas naujas funkcionalumas, funkcionalumo pakeitimai, integracijų su kitomis sistemomis sukūrimas arba adaptavimas, Sistemos architektūros pakeitimai ar kitokie vystymo poreikiai, bendrai apibrėžiant jų apimtį bei tikslus.</w:t>
                  </w:r>
                </w:p>
              </w:tc>
            </w:tr>
            <w:tr w:rsidR="00402D2B" w:rsidRPr="00FE1BC9" w14:paraId="544DFB71" w14:textId="77777777" w:rsidTr="00402D2B">
              <w:trPr>
                <w:cantSplit/>
                <w:trHeight w:val="192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069892B"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3BBFEEA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1.2.</w:t>
                  </w:r>
                </w:p>
              </w:tc>
              <w:tc>
                <w:tcPr>
                  <w:tcW w:w="2199" w:type="dxa"/>
                  <w:tcBorders>
                    <w:top w:val="single" w:sz="4" w:space="0" w:color="auto"/>
                    <w:left w:val="single" w:sz="4" w:space="0" w:color="auto"/>
                    <w:bottom w:val="single" w:sz="4" w:space="0" w:color="auto"/>
                    <w:right w:val="single" w:sz="4" w:space="0" w:color="auto"/>
                  </w:tcBorders>
                  <w:hideMark/>
                </w:tcPr>
                <w:p w14:paraId="4D33EADD"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Preliminari darbų užsakymo analizė</w:t>
                  </w:r>
                </w:p>
              </w:tc>
              <w:tc>
                <w:tcPr>
                  <w:tcW w:w="1670" w:type="dxa"/>
                  <w:tcBorders>
                    <w:top w:val="single" w:sz="4" w:space="0" w:color="auto"/>
                    <w:left w:val="single" w:sz="4" w:space="0" w:color="auto"/>
                    <w:bottom w:val="single" w:sz="4" w:space="0" w:color="auto"/>
                    <w:right w:val="single" w:sz="4" w:space="0" w:color="auto"/>
                  </w:tcBorders>
                  <w:hideMark/>
                </w:tcPr>
                <w:p w14:paraId="5BC60AD5"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Iki 3 d. d. nuo Darbų užsakymo pateikimo</w:t>
                  </w:r>
                </w:p>
              </w:tc>
              <w:tc>
                <w:tcPr>
                  <w:tcW w:w="5064" w:type="dxa"/>
                  <w:tcBorders>
                    <w:top w:val="single" w:sz="4" w:space="0" w:color="auto"/>
                    <w:left w:val="single" w:sz="4" w:space="0" w:color="auto"/>
                    <w:bottom w:val="single" w:sz="4" w:space="0" w:color="auto"/>
                    <w:right w:val="single" w:sz="4" w:space="0" w:color="auto"/>
                  </w:tcBorders>
                  <w:shd w:val="clear" w:color="auto" w:fill="auto"/>
                  <w:hideMark/>
                </w:tcPr>
                <w:p w14:paraId="579A7275"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atlieka preliminarų darbo sąnaudų įvertinimą, pateikia galimų  įgyvendinimo kalendorinių terminų vertinimą, techninio įgyvendinimo viziją, būtinų veiklų sąrašą, Darbų užsakymo įgyvendinimo sąmatą.</w:t>
                  </w:r>
                </w:p>
                <w:p w14:paraId="5B25CD9E"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derina su Tiekėju vystymo užsakymo reikalavimus.</w:t>
                  </w:r>
                </w:p>
              </w:tc>
            </w:tr>
            <w:tr w:rsidR="00402D2B" w:rsidRPr="00FE1BC9" w14:paraId="3E239451" w14:textId="77777777" w:rsidTr="00402D2B">
              <w:trPr>
                <w:cantSplit/>
                <w:trHeight w:val="1476"/>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4EB3FE1C"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6A284CC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1.3.</w:t>
                  </w:r>
                </w:p>
              </w:tc>
              <w:tc>
                <w:tcPr>
                  <w:tcW w:w="2199" w:type="dxa"/>
                  <w:tcBorders>
                    <w:top w:val="single" w:sz="4" w:space="0" w:color="auto"/>
                    <w:left w:val="single" w:sz="4" w:space="0" w:color="auto"/>
                    <w:bottom w:val="single" w:sz="4" w:space="0" w:color="auto"/>
                    <w:right w:val="single" w:sz="4" w:space="0" w:color="auto"/>
                  </w:tcBorders>
                  <w:hideMark/>
                </w:tcPr>
                <w:p w14:paraId="2715D7D1"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atšaukimas</w:t>
                  </w:r>
                </w:p>
              </w:tc>
              <w:tc>
                <w:tcPr>
                  <w:tcW w:w="1670" w:type="dxa"/>
                  <w:tcBorders>
                    <w:top w:val="single" w:sz="4" w:space="0" w:color="auto"/>
                    <w:left w:val="single" w:sz="4" w:space="0" w:color="auto"/>
                    <w:bottom w:val="single" w:sz="4" w:space="0" w:color="auto"/>
                    <w:right w:val="single" w:sz="4" w:space="0" w:color="auto"/>
                  </w:tcBorders>
                  <w:hideMark/>
                </w:tcPr>
                <w:p w14:paraId="0C0533E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Iki 5 d. d. nuo preliminarios analizės rezultatų pateikimo</w:t>
                  </w:r>
                </w:p>
              </w:tc>
              <w:tc>
                <w:tcPr>
                  <w:tcW w:w="5064" w:type="dxa"/>
                  <w:tcBorders>
                    <w:top w:val="single" w:sz="4" w:space="0" w:color="auto"/>
                    <w:left w:val="single" w:sz="4" w:space="0" w:color="auto"/>
                    <w:bottom w:val="single" w:sz="4" w:space="0" w:color="auto"/>
                    <w:right w:val="single" w:sz="4" w:space="0" w:color="auto"/>
                  </w:tcBorders>
                  <w:hideMark/>
                </w:tcPr>
                <w:p w14:paraId="3EA43F7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lang w:val="en-US"/>
                    </w:rPr>
                  </w:pPr>
                  <w:r w:rsidRPr="00FE1BC9">
                    <w:rPr>
                      <w:rFonts w:ascii="Times New Roman" w:eastAsia="Times New Roman" w:hAnsi="Times New Roman"/>
                      <w:color w:val="000000"/>
                      <w:sz w:val="24"/>
                      <w:szCs w:val="24"/>
                    </w:rPr>
                    <w:t xml:space="preserve">Pirkėjas gali atšaukti Darbų užsakymą, jeigu pateikti įgyvendinimo terminai, sąmata arba vizija nėra priimtina. </w:t>
                  </w:r>
                </w:p>
              </w:tc>
            </w:tr>
            <w:tr w:rsidR="00402D2B" w:rsidRPr="00FE1BC9" w14:paraId="14130CE3" w14:textId="77777777" w:rsidTr="00402D2B">
              <w:trPr>
                <w:cantSplit/>
                <w:trHeight w:val="192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75FDCA54"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2447EFB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1.4.</w:t>
                  </w:r>
                </w:p>
              </w:tc>
              <w:tc>
                <w:tcPr>
                  <w:tcW w:w="2199" w:type="dxa"/>
                  <w:tcBorders>
                    <w:top w:val="single" w:sz="4" w:space="0" w:color="auto"/>
                    <w:left w:val="single" w:sz="4" w:space="0" w:color="auto"/>
                    <w:bottom w:val="single" w:sz="4" w:space="0" w:color="auto"/>
                    <w:right w:val="single" w:sz="4" w:space="0" w:color="auto"/>
                  </w:tcBorders>
                  <w:hideMark/>
                </w:tcPr>
                <w:p w14:paraId="76C48C1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tvirtinimas</w:t>
                  </w:r>
                </w:p>
              </w:tc>
              <w:tc>
                <w:tcPr>
                  <w:tcW w:w="1670" w:type="dxa"/>
                  <w:tcBorders>
                    <w:top w:val="single" w:sz="4" w:space="0" w:color="auto"/>
                    <w:left w:val="single" w:sz="4" w:space="0" w:color="auto"/>
                    <w:bottom w:val="single" w:sz="4" w:space="0" w:color="auto"/>
                    <w:right w:val="single" w:sz="4" w:space="0" w:color="auto"/>
                  </w:tcBorders>
                  <w:hideMark/>
                </w:tcPr>
                <w:p w14:paraId="6D3FEA55"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Iki 5 d. d. nuo preliminarios analizės rezultatų pateikimo</w:t>
                  </w:r>
                </w:p>
              </w:tc>
              <w:tc>
                <w:tcPr>
                  <w:tcW w:w="5064" w:type="dxa"/>
                  <w:tcBorders>
                    <w:top w:val="single" w:sz="4" w:space="0" w:color="auto"/>
                    <w:left w:val="single" w:sz="4" w:space="0" w:color="auto"/>
                    <w:bottom w:val="single" w:sz="4" w:space="0" w:color="auto"/>
                    <w:right w:val="single" w:sz="4" w:space="0" w:color="auto"/>
                  </w:tcBorders>
                  <w:hideMark/>
                </w:tcPr>
                <w:p w14:paraId="480DA8E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patvirtina preliminariosios analizės rezultatus, darbų sąmatą ir vystymo terminus.</w:t>
                  </w:r>
                </w:p>
                <w:p w14:paraId="4F1580A8"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Pirkėjo ir Tiekėjo pasirašomas arba suderinamas el. būdu Sistemos vystymo Darbų užsakymas.</w:t>
                  </w:r>
                </w:p>
                <w:p w14:paraId="06F5859A"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Patvirtinto Darbų užsakymo sąmata turi apimti ir Darbų užsakymo preliminariai analizei.</w:t>
                  </w:r>
                </w:p>
              </w:tc>
            </w:tr>
            <w:tr w:rsidR="00402D2B" w:rsidRPr="00FE1BC9" w14:paraId="182AE386" w14:textId="77777777" w:rsidTr="00402D2B">
              <w:trPr>
                <w:cantSplit/>
                <w:trHeight w:val="192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9E20CD3"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3012C28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1.5.</w:t>
                  </w:r>
                </w:p>
              </w:tc>
              <w:tc>
                <w:tcPr>
                  <w:tcW w:w="2199" w:type="dxa"/>
                  <w:tcBorders>
                    <w:top w:val="single" w:sz="4" w:space="0" w:color="auto"/>
                    <w:left w:val="single" w:sz="4" w:space="0" w:color="auto"/>
                    <w:bottom w:val="single" w:sz="4" w:space="0" w:color="auto"/>
                    <w:right w:val="single" w:sz="4" w:space="0" w:color="auto"/>
                  </w:tcBorders>
                  <w:hideMark/>
                </w:tcPr>
                <w:p w14:paraId="5ABCD67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įgyvendinimas</w:t>
                  </w:r>
                </w:p>
              </w:tc>
              <w:tc>
                <w:tcPr>
                  <w:tcW w:w="1670" w:type="dxa"/>
                  <w:tcBorders>
                    <w:top w:val="single" w:sz="4" w:space="0" w:color="auto"/>
                    <w:left w:val="single" w:sz="4" w:space="0" w:color="auto"/>
                    <w:bottom w:val="single" w:sz="4" w:space="0" w:color="auto"/>
                    <w:right w:val="single" w:sz="4" w:space="0" w:color="auto"/>
                  </w:tcBorders>
                </w:tcPr>
                <w:p w14:paraId="197D240C"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Priklauso nuo suderintų ir patvirtintų terminų. </w:t>
                  </w:r>
                </w:p>
                <w:p w14:paraId="70DCA165"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Vystymo užsakymo arba jo atskirų dalių įgyvendinimas gali užtrukti kelias iteracijas, pristatant tarpinius rezultatus. </w:t>
                  </w:r>
                </w:p>
                <w:p w14:paraId="5B289301"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Skirtingų vystymo užsakymų arba jų dalių įgyvendinimas gali būti tų pačių iteracijų dalis.</w:t>
                  </w:r>
                </w:p>
                <w:p w14:paraId="3E9C7C2F"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tc>
              <w:tc>
                <w:tcPr>
                  <w:tcW w:w="5064" w:type="dxa"/>
                  <w:tcBorders>
                    <w:top w:val="single" w:sz="4" w:space="0" w:color="auto"/>
                    <w:left w:val="single" w:sz="4" w:space="0" w:color="auto"/>
                    <w:bottom w:val="single" w:sz="4" w:space="0" w:color="auto"/>
                    <w:right w:val="single" w:sz="4" w:space="0" w:color="auto"/>
                  </w:tcBorders>
                  <w:hideMark/>
                </w:tcPr>
                <w:p w14:paraId="1454E35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įgyvendina vystymo rezultatus ir testuoja Tiekėjo aplinkoje;</w:t>
                  </w:r>
                </w:p>
                <w:p w14:paraId="17A2CA1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pateikia diegimo paketą su pilnu pakeitimų aprašymu bei diegimo instrukcija</w:t>
                  </w:r>
                </w:p>
                <w:p w14:paraId="5B2F9864"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ir (ar) Tiekėjas diegia tarpinius ir/arba galutinius vystymo rezultatus Sistemos testavimo aplinkoje;</w:t>
                  </w:r>
                </w:p>
                <w:p w14:paraId="4BF60B78"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testuoja tarpinius ir/arba galutinius vystymo rezultatus Sistemos testavimo aplinkoje;</w:t>
                  </w:r>
                </w:p>
                <w:p w14:paraId="3922DDF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pašalina aptiktus testavimo metu sutrikimus, klaidas, neatitikimus reikalavimams;</w:t>
                  </w:r>
                </w:p>
                <w:p w14:paraId="09A9879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esant poreikiui, Pirkėjo darbo vietoje arba per nuotolinio ryšio priemones. Paaiškina / nurodo Pirkėjui, kaip turi būti naudojami vystymo rezultatai;</w:t>
                  </w:r>
                </w:p>
                <w:p w14:paraId="47C2D324"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Jei informacija apie atliktus darbus nėra Pirkėjui prieinama </w:t>
                  </w:r>
                  <w:proofErr w:type="spellStart"/>
                  <w:r w:rsidRPr="00FE1BC9">
                    <w:rPr>
                      <w:rFonts w:ascii="Times New Roman" w:eastAsia="Times New Roman" w:hAnsi="Times New Roman"/>
                      <w:color w:val="000000"/>
                      <w:sz w:val="24"/>
                      <w:szCs w:val="24"/>
                    </w:rPr>
                    <w:t>Service</w:t>
                  </w:r>
                  <w:proofErr w:type="spellEnd"/>
                  <w:r w:rsidRPr="00FE1BC9">
                    <w:rPr>
                      <w:rFonts w:ascii="Times New Roman" w:eastAsia="Times New Roman" w:hAnsi="Times New Roman"/>
                      <w:color w:val="000000"/>
                      <w:sz w:val="24"/>
                      <w:szCs w:val="24"/>
                    </w:rPr>
                    <w:t xml:space="preserve"> </w:t>
                  </w:r>
                  <w:proofErr w:type="spellStart"/>
                  <w:r w:rsidRPr="00FE1BC9">
                    <w:rPr>
                      <w:rFonts w:ascii="Times New Roman" w:eastAsia="Times New Roman" w:hAnsi="Times New Roman"/>
                      <w:color w:val="000000"/>
                      <w:sz w:val="24"/>
                      <w:szCs w:val="24"/>
                    </w:rPr>
                    <w:t>Desk</w:t>
                  </w:r>
                  <w:proofErr w:type="spellEnd"/>
                  <w:r w:rsidRPr="00FE1BC9">
                    <w:rPr>
                      <w:rFonts w:ascii="Times New Roman" w:eastAsia="Times New Roman" w:hAnsi="Times New Roman"/>
                      <w:color w:val="000000"/>
                      <w:sz w:val="24"/>
                      <w:szCs w:val="24"/>
                    </w:rPr>
                    <w:t xml:space="preserve"> komentaruose bei automatiniuose pranešimuose el. laišku, tokiu atveju Tiekėjas teikia Pirkėjui galutines Sistemos vystymo įgyvendinimo ataskaitas.</w:t>
                  </w:r>
                </w:p>
              </w:tc>
            </w:tr>
            <w:tr w:rsidR="00402D2B" w:rsidRPr="00FE1BC9" w14:paraId="37395B09" w14:textId="77777777" w:rsidTr="00402D2B">
              <w:trPr>
                <w:cantSplit/>
                <w:trHeight w:val="192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40673E2F"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53C954E2"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1.6.</w:t>
                  </w:r>
                </w:p>
              </w:tc>
              <w:tc>
                <w:tcPr>
                  <w:tcW w:w="2199" w:type="dxa"/>
                  <w:tcBorders>
                    <w:top w:val="single" w:sz="4" w:space="0" w:color="auto"/>
                    <w:left w:val="single" w:sz="4" w:space="0" w:color="auto"/>
                    <w:bottom w:val="single" w:sz="4" w:space="0" w:color="auto"/>
                    <w:right w:val="single" w:sz="4" w:space="0" w:color="auto"/>
                  </w:tcBorders>
                  <w:hideMark/>
                </w:tcPr>
                <w:p w14:paraId="6DCA4AB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rezultatų diegimas</w:t>
                  </w:r>
                </w:p>
              </w:tc>
              <w:tc>
                <w:tcPr>
                  <w:tcW w:w="1670" w:type="dxa"/>
                  <w:tcBorders>
                    <w:top w:val="single" w:sz="4" w:space="0" w:color="auto"/>
                    <w:left w:val="single" w:sz="4" w:space="0" w:color="auto"/>
                    <w:bottom w:val="single" w:sz="4" w:space="0" w:color="auto"/>
                    <w:right w:val="single" w:sz="4" w:space="0" w:color="auto"/>
                  </w:tcBorders>
                  <w:hideMark/>
                </w:tcPr>
                <w:p w14:paraId="04A0A4C0"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Priklauso nuo suderintų ir patvirtintų terminų</w:t>
                  </w:r>
                </w:p>
              </w:tc>
              <w:tc>
                <w:tcPr>
                  <w:tcW w:w="5064" w:type="dxa"/>
                  <w:tcBorders>
                    <w:top w:val="single" w:sz="4" w:space="0" w:color="auto"/>
                    <w:left w:val="single" w:sz="4" w:space="0" w:color="auto"/>
                    <w:bottom w:val="single" w:sz="4" w:space="0" w:color="auto"/>
                    <w:right w:val="single" w:sz="4" w:space="0" w:color="auto"/>
                  </w:tcBorders>
                </w:tcPr>
                <w:p w14:paraId="21DD06A2"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Tiekėjas diegia galutinius vystymo rezultatus Sistemos gamybinėje aplinkoje. </w:t>
                  </w:r>
                </w:p>
                <w:p w14:paraId="37544720"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tc>
            </w:tr>
            <w:tr w:rsidR="00402D2B" w:rsidRPr="00FE1BC9" w14:paraId="7C7407B0" w14:textId="77777777" w:rsidTr="00402D2B">
              <w:trPr>
                <w:cantSplit/>
                <w:trHeight w:val="192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E663BE4"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23146894"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1.7.</w:t>
                  </w:r>
                </w:p>
              </w:tc>
              <w:tc>
                <w:tcPr>
                  <w:tcW w:w="2199" w:type="dxa"/>
                  <w:tcBorders>
                    <w:top w:val="single" w:sz="4" w:space="0" w:color="auto"/>
                    <w:left w:val="single" w:sz="4" w:space="0" w:color="auto"/>
                    <w:bottom w:val="single" w:sz="4" w:space="0" w:color="auto"/>
                    <w:right w:val="single" w:sz="4" w:space="0" w:color="auto"/>
                  </w:tcBorders>
                  <w:hideMark/>
                </w:tcPr>
                <w:p w14:paraId="60FCCBEE"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užsakymo rezultatų priėmimas ir apmokėjimas</w:t>
                  </w:r>
                </w:p>
              </w:tc>
              <w:tc>
                <w:tcPr>
                  <w:tcW w:w="1670" w:type="dxa"/>
                  <w:tcBorders>
                    <w:top w:val="single" w:sz="4" w:space="0" w:color="auto"/>
                    <w:left w:val="single" w:sz="4" w:space="0" w:color="auto"/>
                    <w:bottom w:val="single" w:sz="4" w:space="0" w:color="auto"/>
                    <w:right w:val="single" w:sz="4" w:space="0" w:color="auto"/>
                  </w:tcBorders>
                  <w:hideMark/>
                </w:tcPr>
                <w:p w14:paraId="5D286551"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Darbų priėmimas 5 dienos nuo diegimo į Pirkėjo gamybinę aplinką</w:t>
                  </w:r>
                </w:p>
              </w:tc>
              <w:tc>
                <w:tcPr>
                  <w:tcW w:w="5064" w:type="dxa"/>
                  <w:tcBorders>
                    <w:top w:val="single" w:sz="4" w:space="0" w:color="auto"/>
                    <w:left w:val="single" w:sz="4" w:space="0" w:color="auto"/>
                    <w:bottom w:val="single" w:sz="4" w:space="0" w:color="auto"/>
                    <w:right w:val="single" w:sz="4" w:space="0" w:color="auto"/>
                  </w:tcBorders>
                  <w:hideMark/>
                </w:tcPr>
                <w:p w14:paraId="71C3B7EE"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Pirkėjas ir Tiekėjas pasirašo paslaugų priėmimo-perdavimo aktą už praėjusio mėnesio darbus iki einamojo mėnesio 5 dienos. Jei informacija apie atliktus darbus nėra Pirkėjui prieinama </w:t>
                  </w:r>
                  <w:proofErr w:type="spellStart"/>
                  <w:r w:rsidRPr="00FE1BC9">
                    <w:rPr>
                      <w:rFonts w:ascii="Times New Roman" w:eastAsia="Times New Roman" w:hAnsi="Times New Roman"/>
                      <w:color w:val="000000"/>
                      <w:sz w:val="24"/>
                      <w:szCs w:val="24"/>
                    </w:rPr>
                    <w:t>Service</w:t>
                  </w:r>
                  <w:proofErr w:type="spellEnd"/>
                  <w:r w:rsidRPr="00FE1BC9">
                    <w:rPr>
                      <w:rFonts w:ascii="Times New Roman" w:eastAsia="Times New Roman" w:hAnsi="Times New Roman"/>
                      <w:color w:val="000000"/>
                      <w:sz w:val="24"/>
                      <w:szCs w:val="24"/>
                    </w:rPr>
                    <w:t xml:space="preserve"> </w:t>
                  </w:r>
                  <w:proofErr w:type="spellStart"/>
                  <w:r w:rsidRPr="00FE1BC9">
                    <w:rPr>
                      <w:rFonts w:ascii="Times New Roman" w:eastAsia="Times New Roman" w:hAnsi="Times New Roman"/>
                      <w:color w:val="000000"/>
                      <w:sz w:val="24"/>
                      <w:szCs w:val="24"/>
                    </w:rPr>
                    <w:t>Desk</w:t>
                  </w:r>
                  <w:proofErr w:type="spellEnd"/>
                  <w:r w:rsidRPr="00FE1BC9">
                    <w:rPr>
                      <w:rFonts w:ascii="Times New Roman" w:eastAsia="Times New Roman" w:hAnsi="Times New Roman"/>
                      <w:color w:val="000000"/>
                      <w:sz w:val="24"/>
                      <w:szCs w:val="24"/>
                    </w:rPr>
                    <w:t xml:space="preserve"> komentaruose bei automatiniuose pranešimuose el. laišku, tokiu atveju paslaugų priėmimo-perdavimo akte nurodomi vystymo rezultatai. Tiekėjas pradeda teikti Priežiūros paslaugas, apimant Sistemos vystymo rezultatus.</w:t>
                  </w:r>
                </w:p>
              </w:tc>
            </w:tr>
            <w:tr w:rsidR="00402D2B" w:rsidRPr="00FE1BC9" w14:paraId="4C08C093" w14:textId="77777777" w:rsidTr="00402D2B">
              <w:trPr>
                <w:cantSplit/>
                <w:trHeight w:val="326"/>
              </w:trPr>
              <w:tc>
                <w:tcPr>
                  <w:tcW w:w="1159" w:type="dxa"/>
                  <w:gridSpan w:val="2"/>
                  <w:tcBorders>
                    <w:top w:val="single" w:sz="4" w:space="0" w:color="auto"/>
                    <w:left w:val="single" w:sz="4" w:space="0" w:color="auto"/>
                    <w:bottom w:val="single" w:sz="4" w:space="0" w:color="auto"/>
                    <w:right w:val="single" w:sz="4" w:space="0" w:color="auto"/>
                  </w:tcBorders>
                  <w:hideMark/>
                </w:tcPr>
                <w:p w14:paraId="0A57F03D" w14:textId="77777777" w:rsidR="00402D2B" w:rsidRPr="00FE1BC9" w:rsidRDefault="00402D2B" w:rsidP="00402D2B">
                  <w:pPr>
                    <w:suppressAutoHyphens/>
                    <w:spacing w:after="0" w:line="240" w:lineRule="auto"/>
                    <w:jc w:val="both"/>
                    <w:rPr>
                      <w:rFonts w:ascii="Times New Roman" w:eastAsia="Times New Roman" w:hAnsi="Times New Roman"/>
                      <w:b/>
                      <w:color w:val="000000"/>
                      <w:sz w:val="24"/>
                      <w:szCs w:val="24"/>
                    </w:rPr>
                  </w:pPr>
                  <w:r w:rsidRPr="00FE1BC9">
                    <w:rPr>
                      <w:rFonts w:ascii="Times New Roman" w:eastAsia="Times New Roman" w:hAnsi="Times New Roman"/>
                      <w:b/>
                      <w:color w:val="000000"/>
                      <w:sz w:val="24"/>
                      <w:szCs w:val="24"/>
                    </w:rPr>
                    <w:t>2.</w:t>
                  </w:r>
                </w:p>
              </w:tc>
              <w:tc>
                <w:tcPr>
                  <w:tcW w:w="8933" w:type="dxa"/>
                  <w:gridSpan w:val="3"/>
                  <w:tcBorders>
                    <w:top w:val="single" w:sz="4" w:space="0" w:color="auto"/>
                    <w:left w:val="single" w:sz="4" w:space="0" w:color="auto"/>
                    <w:bottom w:val="single" w:sz="4" w:space="0" w:color="auto"/>
                    <w:right w:val="single" w:sz="4" w:space="0" w:color="auto"/>
                  </w:tcBorders>
                  <w:hideMark/>
                </w:tcPr>
                <w:p w14:paraId="6AA80D0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b/>
                      <w:color w:val="000000"/>
                      <w:sz w:val="24"/>
                      <w:szCs w:val="24"/>
                    </w:rPr>
                    <w:t>Defektų šalinimas:</w:t>
                  </w:r>
                </w:p>
              </w:tc>
            </w:tr>
            <w:tr w:rsidR="00402D2B" w:rsidRPr="00FE1BC9" w14:paraId="7CFCBD50" w14:textId="77777777" w:rsidTr="00402D2B">
              <w:trPr>
                <w:cantSplit/>
                <w:trHeight w:val="829"/>
              </w:trPr>
              <w:tc>
                <w:tcPr>
                  <w:tcW w:w="574" w:type="dxa"/>
                  <w:vMerge w:val="restart"/>
                  <w:tcBorders>
                    <w:top w:val="single" w:sz="4" w:space="0" w:color="auto"/>
                    <w:left w:val="single" w:sz="4" w:space="0" w:color="auto"/>
                    <w:bottom w:val="single" w:sz="4" w:space="0" w:color="auto"/>
                    <w:right w:val="single" w:sz="4" w:space="0" w:color="auto"/>
                  </w:tcBorders>
                </w:tcPr>
                <w:p w14:paraId="06D0AAFC"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0E3C486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2.1.</w:t>
                  </w:r>
                </w:p>
              </w:tc>
              <w:tc>
                <w:tcPr>
                  <w:tcW w:w="2199" w:type="dxa"/>
                  <w:tcBorders>
                    <w:top w:val="single" w:sz="4" w:space="0" w:color="auto"/>
                    <w:left w:val="single" w:sz="4" w:space="0" w:color="auto"/>
                    <w:bottom w:val="single" w:sz="4" w:space="0" w:color="auto"/>
                    <w:right w:val="single" w:sz="4" w:space="0" w:color="auto"/>
                  </w:tcBorders>
                  <w:hideMark/>
                </w:tcPr>
                <w:p w14:paraId="39B1B25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Defekto registracija</w:t>
                  </w:r>
                </w:p>
              </w:tc>
              <w:tc>
                <w:tcPr>
                  <w:tcW w:w="1670" w:type="dxa"/>
                  <w:tcBorders>
                    <w:top w:val="single" w:sz="4" w:space="0" w:color="auto"/>
                    <w:left w:val="single" w:sz="4" w:space="0" w:color="auto"/>
                    <w:bottom w:val="single" w:sz="4" w:space="0" w:color="auto"/>
                    <w:right w:val="single" w:sz="4" w:space="0" w:color="auto"/>
                  </w:tcBorders>
                  <w:hideMark/>
                </w:tcPr>
                <w:p w14:paraId="71138C2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w:t>
                  </w:r>
                </w:p>
              </w:tc>
              <w:tc>
                <w:tcPr>
                  <w:tcW w:w="5064" w:type="dxa"/>
                  <w:tcBorders>
                    <w:top w:val="single" w:sz="4" w:space="0" w:color="auto"/>
                    <w:left w:val="single" w:sz="4" w:space="0" w:color="auto"/>
                    <w:bottom w:val="single" w:sz="4" w:space="0" w:color="auto"/>
                    <w:right w:val="single" w:sz="4" w:space="0" w:color="auto"/>
                  </w:tcBorders>
                  <w:hideMark/>
                </w:tcPr>
                <w:p w14:paraId="15F5424A"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Pirkėjas užregistruoja defektą per Tiekėjo </w:t>
                  </w:r>
                  <w:proofErr w:type="spellStart"/>
                  <w:r w:rsidRPr="00FE1BC9">
                    <w:rPr>
                      <w:rFonts w:ascii="Times New Roman" w:eastAsia="Times New Roman" w:hAnsi="Times New Roman"/>
                      <w:color w:val="000000"/>
                      <w:sz w:val="24"/>
                      <w:szCs w:val="24"/>
                    </w:rPr>
                    <w:t>ServiceDesk</w:t>
                  </w:r>
                  <w:proofErr w:type="spellEnd"/>
                  <w:r w:rsidRPr="00FE1BC9">
                    <w:rPr>
                      <w:rFonts w:ascii="Times New Roman" w:eastAsia="Times New Roman" w:hAnsi="Times New Roman"/>
                      <w:color w:val="000000"/>
                      <w:sz w:val="24"/>
                      <w:szCs w:val="24"/>
                    </w:rPr>
                    <w:t xml:space="preserve"> sistemą. Aprašo funkcionalumo defektus. </w:t>
                  </w:r>
                </w:p>
              </w:tc>
            </w:tr>
            <w:tr w:rsidR="00402D2B" w:rsidRPr="00FE1BC9" w14:paraId="50D74487" w14:textId="77777777" w:rsidTr="00402D2B">
              <w:trPr>
                <w:cantSplit/>
                <w:trHeight w:val="3594"/>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6F79B41"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640BC362"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2.2.</w:t>
                  </w:r>
                </w:p>
              </w:tc>
              <w:tc>
                <w:tcPr>
                  <w:tcW w:w="2199" w:type="dxa"/>
                  <w:tcBorders>
                    <w:top w:val="single" w:sz="4" w:space="0" w:color="auto"/>
                    <w:left w:val="single" w:sz="4" w:space="0" w:color="auto"/>
                    <w:bottom w:val="single" w:sz="4" w:space="0" w:color="auto"/>
                    <w:right w:val="single" w:sz="4" w:space="0" w:color="auto"/>
                  </w:tcBorders>
                  <w:hideMark/>
                </w:tcPr>
                <w:p w14:paraId="32537E57"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Defektų šalinimo įgyvendinimas</w:t>
                  </w:r>
                </w:p>
              </w:tc>
              <w:tc>
                <w:tcPr>
                  <w:tcW w:w="1670" w:type="dxa"/>
                  <w:tcBorders>
                    <w:top w:val="single" w:sz="4" w:space="0" w:color="auto"/>
                    <w:left w:val="single" w:sz="4" w:space="0" w:color="auto"/>
                    <w:bottom w:val="single" w:sz="4" w:space="0" w:color="auto"/>
                    <w:right w:val="single" w:sz="4" w:space="0" w:color="auto"/>
                  </w:tcBorders>
                </w:tcPr>
                <w:p w14:paraId="48228D1F"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Paprastas defektas - iki 5 d. d. nuo pranešimo apie defektą pateikimo;</w:t>
                  </w:r>
                </w:p>
                <w:p w14:paraId="708CBCF8"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p w14:paraId="623A66B6"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Sudėtingas defektas - iki 10 d. d. nuo pranešimo apie defektą pateikimo</w:t>
                  </w:r>
                </w:p>
              </w:tc>
              <w:tc>
                <w:tcPr>
                  <w:tcW w:w="5064" w:type="dxa"/>
                  <w:tcBorders>
                    <w:top w:val="single" w:sz="4" w:space="0" w:color="auto"/>
                    <w:left w:val="single" w:sz="4" w:space="0" w:color="auto"/>
                    <w:bottom w:val="single" w:sz="4" w:space="0" w:color="auto"/>
                    <w:right w:val="single" w:sz="4" w:space="0" w:color="auto"/>
                  </w:tcBorders>
                </w:tcPr>
                <w:p w14:paraId="75832E41"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Tiekėjas atlieka detalią defekto atsiradimo ir šalinimo analizę; </w:t>
                  </w:r>
                </w:p>
                <w:p w14:paraId="44926129"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Pašalinus defektus, Tiekėjas atlieka testavimą Tiekėjo aplinkoje;</w:t>
                  </w:r>
                </w:p>
                <w:p w14:paraId="3EA62AF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testuoja rezultatus Sistemos testavimo aplinkoje;</w:t>
                  </w:r>
                </w:p>
                <w:p w14:paraId="07CA89F1"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Tiekėjas diegia galutinius defektų pašalinimo rezultatus Sistemos gamybinėje aplinkoje.</w:t>
                  </w:r>
                </w:p>
                <w:p w14:paraId="001A97F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p>
                <w:p w14:paraId="174518D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 xml:space="preserve"> </w:t>
                  </w:r>
                </w:p>
              </w:tc>
            </w:tr>
            <w:tr w:rsidR="00402D2B" w:rsidRPr="00FE1BC9" w14:paraId="2E83496D" w14:textId="77777777" w:rsidTr="00402D2B">
              <w:trPr>
                <w:cantSplit/>
                <w:trHeight w:val="829"/>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D6CD560" w14:textId="77777777" w:rsidR="00402D2B" w:rsidRPr="00FE1BC9" w:rsidRDefault="00402D2B" w:rsidP="00402D2B">
                  <w:pPr>
                    <w:spacing w:after="0" w:line="240" w:lineRule="auto"/>
                    <w:jc w:val="both"/>
                    <w:rPr>
                      <w:rFonts w:ascii="Times New Roman" w:eastAsia="Times New Roman" w:hAnsi="Times New Roman"/>
                      <w:color w:val="000000"/>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14:paraId="0342AA3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2.3.</w:t>
                  </w:r>
                </w:p>
              </w:tc>
              <w:tc>
                <w:tcPr>
                  <w:tcW w:w="2199" w:type="dxa"/>
                  <w:tcBorders>
                    <w:top w:val="single" w:sz="4" w:space="0" w:color="auto"/>
                    <w:left w:val="single" w:sz="4" w:space="0" w:color="auto"/>
                    <w:bottom w:val="single" w:sz="4" w:space="0" w:color="auto"/>
                    <w:right w:val="single" w:sz="4" w:space="0" w:color="auto"/>
                  </w:tcBorders>
                  <w:hideMark/>
                </w:tcPr>
                <w:p w14:paraId="2F8951B5"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Ištaisytų defektų darbų priėmimas</w:t>
                  </w:r>
                </w:p>
              </w:tc>
              <w:tc>
                <w:tcPr>
                  <w:tcW w:w="1670" w:type="dxa"/>
                  <w:tcBorders>
                    <w:top w:val="single" w:sz="4" w:space="0" w:color="auto"/>
                    <w:left w:val="single" w:sz="4" w:space="0" w:color="auto"/>
                    <w:bottom w:val="single" w:sz="4" w:space="0" w:color="auto"/>
                    <w:right w:val="single" w:sz="4" w:space="0" w:color="auto"/>
                  </w:tcBorders>
                  <w:hideMark/>
                </w:tcPr>
                <w:p w14:paraId="4210500B"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Iki 5 d. d. nuo diegimo į Pirkėjo gamybinę aplinką</w:t>
                  </w:r>
                </w:p>
              </w:tc>
              <w:tc>
                <w:tcPr>
                  <w:tcW w:w="5064" w:type="dxa"/>
                  <w:tcBorders>
                    <w:top w:val="single" w:sz="4" w:space="0" w:color="auto"/>
                    <w:left w:val="single" w:sz="4" w:space="0" w:color="auto"/>
                    <w:bottom w:val="single" w:sz="4" w:space="0" w:color="auto"/>
                    <w:right w:val="single" w:sz="4" w:space="0" w:color="auto"/>
                  </w:tcBorders>
                  <w:hideMark/>
                </w:tcPr>
                <w:p w14:paraId="06DB84D3" w14:textId="77777777" w:rsidR="00402D2B" w:rsidRPr="00FE1BC9" w:rsidRDefault="00402D2B" w:rsidP="00402D2B">
                  <w:pPr>
                    <w:suppressAutoHyphens/>
                    <w:spacing w:after="0" w:line="240" w:lineRule="auto"/>
                    <w:jc w:val="both"/>
                    <w:rPr>
                      <w:rFonts w:ascii="Times New Roman" w:eastAsia="Times New Roman" w:hAnsi="Times New Roman"/>
                      <w:color w:val="000000"/>
                      <w:sz w:val="24"/>
                      <w:szCs w:val="24"/>
                    </w:rPr>
                  </w:pPr>
                  <w:r w:rsidRPr="00FE1BC9">
                    <w:rPr>
                      <w:rFonts w:ascii="Times New Roman" w:eastAsia="Times New Roman" w:hAnsi="Times New Roman"/>
                      <w:color w:val="000000"/>
                      <w:sz w:val="24"/>
                      <w:szCs w:val="24"/>
                    </w:rPr>
                    <w:t>Pirkėjas ir Tiekėjas pasirašo paslaugų priėmimo-perdavimo aktą.</w:t>
                  </w:r>
                </w:p>
              </w:tc>
            </w:tr>
          </w:tbl>
          <w:p w14:paraId="7DA4ABF7" w14:textId="77777777" w:rsidR="00402D2B" w:rsidRPr="00FE1BC9" w:rsidRDefault="00402D2B" w:rsidP="00402D2B">
            <w:pPr>
              <w:tabs>
                <w:tab w:val="left" w:pos="426"/>
                <w:tab w:val="left" w:pos="567"/>
                <w:tab w:val="left" w:pos="709"/>
                <w:tab w:val="left" w:pos="851"/>
                <w:tab w:val="left" w:pos="1560"/>
              </w:tabs>
              <w:suppressAutoHyphens/>
              <w:spacing w:after="240" w:line="240" w:lineRule="auto"/>
              <w:ind w:left="360" w:hanging="360"/>
              <w:contextualSpacing/>
              <w:jc w:val="both"/>
              <w:rPr>
                <w:rFonts w:ascii="Times New Roman" w:hAnsi="Times New Roman"/>
                <w:sz w:val="24"/>
                <w:szCs w:val="24"/>
              </w:rPr>
            </w:pPr>
          </w:p>
          <w:p w14:paraId="31662CF9" w14:textId="77777777" w:rsidR="00402D2B" w:rsidRPr="00FE1BC9" w:rsidRDefault="00402D2B" w:rsidP="00402D2B">
            <w:pPr>
              <w:tabs>
                <w:tab w:val="left" w:pos="426"/>
                <w:tab w:val="left" w:pos="567"/>
                <w:tab w:val="left" w:pos="709"/>
                <w:tab w:val="left" w:pos="851"/>
                <w:tab w:val="left" w:pos="1560"/>
              </w:tabs>
              <w:suppressAutoHyphens/>
              <w:spacing w:after="240" w:line="240" w:lineRule="auto"/>
              <w:ind w:left="360" w:hanging="360"/>
              <w:contextualSpacing/>
              <w:jc w:val="both"/>
              <w:rPr>
                <w:rFonts w:ascii="Times New Roman" w:hAnsi="Times New Roman"/>
                <w:sz w:val="24"/>
                <w:szCs w:val="24"/>
              </w:rPr>
            </w:pPr>
          </w:p>
          <w:p w14:paraId="37D82B3E"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Jei Tiekėjas dėl objektyvių priežasčių negali laiku atlikti darbų per šioje techninėje specifikacijoje nurodytus terminus, jis</w:t>
            </w:r>
            <w:r w:rsidRPr="00FE1BC9">
              <w:rPr>
                <w:rFonts w:ascii="Times New Roman" w:hAnsi="Times New Roman"/>
                <w:color w:val="000000"/>
                <w:sz w:val="24"/>
                <w:szCs w:val="24"/>
              </w:rPr>
              <w:t xml:space="preserve"> turi</w:t>
            </w:r>
            <w:r w:rsidRPr="00FE1BC9">
              <w:rPr>
                <w:rFonts w:ascii="Times New Roman" w:hAnsi="Times New Roman"/>
                <w:b/>
                <w:color w:val="000000"/>
                <w:sz w:val="24"/>
                <w:szCs w:val="24"/>
              </w:rPr>
              <w:t xml:space="preserve"> </w:t>
            </w:r>
            <w:r w:rsidRPr="00FE1BC9">
              <w:rPr>
                <w:rFonts w:ascii="Times New Roman" w:hAnsi="Times New Roman"/>
                <w:sz w:val="24"/>
                <w:szCs w:val="24"/>
              </w:rPr>
              <w:t>informuoti Pirkėją apie priežastis ir atitinkamai suderinti abiem šalims priimtinus terminus;</w:t>
            </w:r>
          </w:p>
          <w:p w14:paraId="7AFFBABE"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 xml:space="preserve">Pirkėjas savo nuožiūra gali (bet neprivalo) dėl objektyvių priežasčių pratęsti bet kuriuos Vystymo </w:t>
            </w:r>
            <w:r w:rsidRPr="00FE1BC9">
              <w:rPr>
                <w:rFonts w:ascii="Times New Roman" w:hAnsi="Times New Roman"/>
                <w:color w:val="000000"/>
                <w:sz w:val="24"/>
                <w:szCs w:val="24"/>
              </w:rPr>
              <w:t>paslaugų teikimo</w:t>
            </w:r>
            <w:r w:rsidRPr="00FE1BC9">
              <w:rPr>
                <w:rFonts w:ascii="Times New Roman" w:hAnsi="Times New Roman"/>
                <w:b/>
                <w:color w:val="000000"/>
                <w:sz w:val="24"/>
                <w:szCs w:val="24"/>
              </w:rPr>
              <w:t xml:space="preserve"> </w:t>
            </w:r>
            <w:r w:rsidRPr="00FE1BC9">
              <w:rPr>
                <w:rFonts w:ascii="Times New Roman" w:hAnsi="Times New Roman"/>
                <w:sz w:val="24"/>
                <w:szCs w:val="24"/>
              </w:rPr>
              <w:t xml:space="preserve">terminus; </w:t>
            </w:r>
          </w:p>
          <w:p w14:paraId="3FAC0754"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Tiekėjas turi užtikrinti reikiamą pagrindinių ekspertų skaičių, atliekant priežiūros, konfigūravimo ir programavimo paslaugas;</w:t>
            </w:r>
          </w:p>
          <w:p w14:paraId="45A2088B"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Tiekėjas dėl objektyvių priežasčių gali pakeisti pagrindinius ekspertus tik tada, kai konkretų keitimą suderina su Pirkėju ir pateikia dokumentus, patvirtinančius naujo eksperto atitiktį pagrindiniams ekspertams keliamiems reikalavimams (ekspertų keitimo tvarka numatyta Sutartyje);</w:t>
            </w:r>
          </w:p>
          <w:p w14:paraId="742E8CF7"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Pirkėjas neriboja Vystymo paslaugoms teikti reikalingų papildomų (šalia pagrindinių) ekspertų skaičiaus, todėl Vystymo paslaugas gali teikti bet koks Tiekėjo ekspertų skaičius, užtikrinantis šioje techninėje specifikacijoje nurodytus Vystymo paslaugų teikimo terminus; Defektų, atsiradusių dėl Tiekėjo kaltės, šalinimas turi būti atliktas nemokamai tokia pačia tvarka, kuri aprašyta, ir neturi daryti įtakos kitoms teikiamoms paslaugoms (terminui, kainai ir t. t.);</w:t>
            </w:r>
          </w:p>
          <w:p w14:paraId="38E2E315"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Konsultavimo paslaugos, susijusios su defektais, atsiradusiais dėl Tiekėjo kaltės, turi būti atliekamos nemokamai;</w:t>
            </w:r>
          </w:p>
          <w:p w14:paraId="732E6023"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Duomenų pateikimo paslaugos, susijusios su defektais, atsiradusiais dėl Tiekėjo kaltės, turi būti atliekamos nemokamai;</w:t>
            </w:r>
          </w:p>
          <w:p w14:paraId="552B11CE"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Paslaugos turi būti teikiamos laikantis nustatytų terminų, bet nuo to neturi nukentėti teikiamų paslaugų kokybė;</w:t>
            </w:r>
          </w:p>
          <w:p w14:paraId="7056E5AC"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Konsultacijos Sistemos eksploatacijos klausimais suteikimo laikas (t. y. laikas, per kurį turi būti suteikta konsultacija) neturi viršyti 8 (aštuonių) darbo valandų nuo Pirkėjo paklausimo pateikimo;</w:t>
            </w:r>
          </w:p>
          <w:p w14:paraId="50B5EF85"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 xml:space="preserve">Pranešimus apie Sistemos darbo sutrikimus bei užklausas Sistemos eksploatacijos klausimais Pirkėjo atsakingi darbuotojai pateikia Tiekėjui telefonu, el. paštu arba per Pirkėjo sistemą </w:t>
            </w:r>
            <w:proofErr w:type="spellStart"/>
            <w:r w:rsidRPr="00FE1BC9">
              <w:rPr>
                <w:rFonts w:ascii="Times New Roman" w:hAnsi="Times New Roman"/>
                <w:sz w:val="24"/>
                <w:szCs w:val="24"/>
              </w:rPr>
              <w:t>ServiceDesk</w:t>
            </w:r>
            <w:proofErr w:type="spellEnd"/>
            <w:r w:rsidRPr="00FE1BC9">
              <w:rPr>
                <w:rFonts w:ascii="Times New Roman" w:hAnsi="Times New Roman"/>
                <w:sz w:val="24"/>
                <w:szCs w:val="24"/>
              </w:rPr>
              <w:t>;</w:t>
            </w:r>
          </w:p>
          <w:p w14:paraId="6EB29ADA"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Sistemos priežiūros paslaugos turės būti teikiamos pasitelkiant visas būtinas priemones, kad jos būtų atliktos kokybiškai ir laiku. Esant poreikiui ir Pirkėjui pageidaujant Sistemos priežiūros paslaugos turės būti teikiamos Pirkėjo patalpose, prieinant Pirkėjo testavimo ir/arba gamybinės aplinkos (-ų);</w:t>
            </w:r>
          </w:p>
          <w:p w14:paraId="54EB9FB8"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Atlikus Sistemos pakeitimus Tiekėjas turės perduoti Pirkėjui Sistemos dokumentacijos atnaujinimą po atliktų Sistemos atnaujinimų ir/ ar pakeitimų, sąlygotų Sistemos priežiūros paslaugų teikimo;</w:t>
            </w:r>
          </w:p>
          <w:p w14:paraId="6E5B3FDD"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 xml:space="preserve">Tiekėjas, atlikęs Sistemos pakeitimus, ne vėliau kaip per 14 (keturiolika) kalendorinių dienų įsipareigoja užtikrinti Sistemos atnaujintų išeities kodų (angl. k. </w:t>
            </w:r>
            <w:proofErr w:type="spellStart"/>
            <w:r w:rsidRPr="00FE1BC9">
              <w:rPr>
                <w:rFonts w:ascii="Times New Roman" w:hAnsi="Times New Roman"/>
                <w:sz w:val="24"/>
                <w:szCs w:val="24"/>
              </w:rPr>
              <w:t>source</w:t>
            </w:r>
            <w:proofErr w:type="spellEnd"/>
            <w:r w:rsidRPr="00FE1BC9">
              <w:rPr>
                <w:rFonts w:ascii="Times New Roman" w:hAnsi="Times New Roman"/>
                <w:sz w:val="24"/>
                <w:szCs w:val="24"/>
              </w:rPr>
              <w:t xml:space="preserve"> </w:t>
            </w:r>
            <w:proofErr w:type="spellStart"/>
            <w:r w:rsidRPr="00FE1BC9">
              <w:rPr>
                <w:rFonts w:ascii="Times New Roman" w:hAnsi="Times New Roman"/>
                <w:sz w:val="24"/>
                <w:szCs w:val="24"/>
              </w:rPr>
              <w:t>code</w:t>
            </w:r>
            <w:proofErr w:type="spellEnd"/>
            <w:r w:rsidRPr="00FE1BC9">
              <w:rPr>
                <w:rFonts w:ascii="Times New Roman" w:hAnsi="Times New Roman"/>
                <w:sz w:val="24"/>
                <w:szCs w:val="24"/>
              </w:rPr>
              <w:t>) publikavimą saugykloje;</w:t>
            </w:r>
          </w:p>
          <w:p w14:paraId="3DAE0250" w14:textId="77777777" w:rsidR="00402D2B" w:rsidRPr="00FE1BC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Sistemos atnaujinimai ir/ ar pakeitimai turi būti diegiami Sistemos testavimo aplinkoje, kur turi būti testuojami ir tvirtinami Pirkėjo atstovų. Gamybinėje (darbinėje) aplinkoje atnaujinimai ir/ar pakeitimai turi būti diegiami tik po atskiro Pirkėjo atstovų patvirtinimo.</w:t>
            </w:r>
          </w:p>
          <w:p w14:paraId="04DC4D90" w14:textId="23229284" w:rsidR="00402D2B" w:rsidRPr="008D5CB9" w:rsidRDefault="00402D2B" w:rsidP="00402D2B">
            <w:pPr>
              <w:numPr>
                <w:ilvl w:val="0"/>
                <w:numId w:val="21"/>
              </w:numPr>
              <w:tabs>
                <w:tab w:val="left" w:pos="851"/>
                <w:tab w:val="left" w:pos="1134"/>
                <w:tab w:val="left" w:pos="1560"/>
              </w:tabs>
              <w:suppressAutoHyphens/>
              <w:spacing w:after="240" w:line="240" w:lineRule="auto"/>
              <w:contextualSpacing/>
              <w:jc w:val="both"/>
              <w:rPr>
                <w:rFonts w:ascii="Times New Roman" w:hAnsi="Times New Roman"/>
                <w:sz w:val="24"/>
                <w:szCs w:val="24"/>
              </w:rPr>
            </w:pPr>
            <w:r w:rsidRPr="00FE1BC9">
              <w:rPr>
                <w:rFonts w:ascii="Times New Roman" w:hAnsi="Times New Roman"/>
                <w:sz w:val="24"/>
                <w:szCs w:val="24"/>
              </w:rPr>
              <w:t>Pirkėjas savo sprendimu Tiekėjui gali taikyti baudas už netinkamą paslaugų teikimą (už Sutrikimų reakcijos ir šalinimo laikų pažeidimą; už vėlavimą atlikti darbų užsakymo įvertinimą  ar suderinto darbų užsakymo įgyvendinimą).</w:t>
            </w:r>
          </w:p>
          <w:p w14:paraId="1298310E" w14:textId="77777777" w:rsidR="00402D2B" w:rsidRPr="00FE1BC9" w:rsidRDefault="00402D2B" w:rsidP="00402D2B">
            <w:pPr>
              <w:tabs>
                <w:tab w:val="left" w:pos="851"/>
                <w:tab w:val="left" w:pos="1134"/>
                <w:tab w:val="left" w:pos="1560"/>
              </w:tabs>
              <w:suppressAutoHyphens/>
              <w:spacing w:after="240" w:line="240" w:lineRule="auto"/>
              <w:contextualSpacing/>
              <w:jc w:val="both"/>
              <w:rPr>
                <w:rFonts w:ascii="Times New Roman" w:hAnsi="Times New Roman"/>
                <w:b/>
                <w:color w:val="000000"/>
                <w:sz w:val="24"/>
                <w:szCs w:val="24"/>
              </w:rPr>
            </w:pPr>
          </w:p>
          <w:p w14:paraId="66AB9558" w14:textId="005B922C" w:rsidR="00402D2B"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FE1BC9">
              <w:rPr>
                <w:rFonts w:ascii="Times New Roman" w:hAnsi="Times New Roman"/>
                <w:b/>
                <w:bCs/>
                <w:color w:val="000000"/>
                <w:sz w:val="24"/>
                <w:szCs w:val="24"/>
                <w:lang w:eastAsia="lt-LT"/>
              </w:rPr>
              <w:t>KOKYBĖS REIKALAVIMAI</w:t>
            </w:r>
          </w:p>
          <w:p w14:paraId="540348A5" w14:textId="77777777" w:rsidR="008D5CB9" w:rsidRPr="00FE1BC9" w:rsidRDefault="008D5CB9" w:rsidP="008D5CB9">
            <w:pPr>
              <w:spacing w:after="240" w:line="259" w:lineRule="auto"/>
              <w:ind w:left="360"/>
              <w:contextualSpacing/>
              <w:rPr>
                <w:rFonts w:ascii="Times New Roman" w:hAnsi="Times New Roman"/>
                <w:b/>
                <w:bCs/>
                <w:color w:val="000000"/>
                <w:sz w:val="24"/>
                <w:szCs w:val="24"/>
                <w:lang w:eastAsia="lt-LT"/>
              </w:rPr>
            </w:pPr>
          </w:p>
          <w:p w14:paraId="5F8D4C73" w14:textId="77777777" w:rsidR="00402D2B" w:rsidRPr="00FE1BC9" w:rsidRDefault="00402D2B" w:rsidP="00402D2B">
            <w:pPr>
              <w:tabs>
                <w:tab w:val="left" w:pos="851"/>
                <w:tab w:val="left" w:pos="1134"/>
                <w:tab w:val="left" w:pos="1560"/>
              </w:tabs>
              <w:suppressAutoHyphens/>
              <w:spacing w:after="0" w:line="240" w:lineRule="auto"/>
              <w:ind w:firstLine="599"/>
              <w:contextualSpacing/>
              <w:jc w:val="both"/>
              <w:rPr>
                <w:rFonts w:ascii="Times New Roman" w:hAnsi="Times New Roman"/>
                <w:b/>
                <w:sz w:val="24"/>
                <w:szCs w:val="24"/>
              </w:rPr>
            </w:pPr>
            <w:r w:rsidRPr="00FE1BC9">
              <w:rPr>
                <w:rFonts w:ascii="Times New Roman" w:hAnsi="Times New Roman"/>
                <w:sz w:val="24"/>
                <w:szCs w:val="24"/>
              </w:rPr>
              <w:t xml:space="preserve">Techninio palaikymo paslaugos turi būti pradėtos teikti per 5 dienas nuo Sutarties pasirašymo dienos. Tiekėjas visoms paslaugoms, teikiamoms pagal iš Pirkėjo gautus Užsakymus, </w:t>
            </w:r>
            <w:r w:rsidRPr="00FE1BC9">
              <w:rPr>
                <w:rFonts w:ascii="Times New Roman" w:hAnsi="Times New Roman"/>
                <w:b/>
                <w:sz w:val="24"/>
                <w:szCs w:val="24"/>
              </w:rPr>
              <w:t>turi  suteikti 12 mėn. garantinį laikotarpį,</w:t>
            </w:r>
            <w:r w:rsidRPr="00FE1BC9">
              <w:rPr>
                <w:rFonts w:ascii="Times New Roman" w:hAnsi="Times New Roman"/>
                <w:sz w:val="24"/>
                <w:szCs w:val="24"/>
              </w:rPr>
              <w:t xml:space="preserve"> kurio metu visi aptikti trūkumai, sistemos klaidos ir Kritinės klaidos privalo būti pašalinti Tiekėjo sąskaita.</w:t>
            </w:r>
          </w:p>
          <w:p w14:paraId="4ABABECE" w14:textId="77777777" w:rsidR="00402D2B" w:rsidRPr="00FE1BC9" w:rsidRDefault="00402D2B" w:rsidP="00402D2B">
            <w:pPr>
              <w:tabs>
                <w:tab w:val="left" w:pos="851"/>
                <w:tab w:val="left" w:pos="1134"/>
                <w:tab w:val="left" w:pos="1560"/>
              </w:tabs>
              <w:suppressAutoHyphens/>
              <w:spacing w:after="0" w:line="240" w:lineRule="auto"/>
              <w:contextualSpacing/>
              <w:jc w:val="both"/>
              <w:rPr>
                <w:rFonts w:ascii="Times New Roman" w:hAnsi="Times New Roman"/>
                <w:sz w:val="24"/>
                <w:szCs w:val="24"/>
              </w:rPr>
            </w:pPr>
          </w:p>
          <w:p w14:paraId="7936B54E" w14:textId="77777777" w:rsidR="00402D2B" w:rsidRPr="00FE1BC9" w:rsidRDefault="00402D2B" w:rsidP="00402D2B">
            <w:pPr>
              <w:tabs>
                <w:tab w:val="left" w:pos="851"/>
                <w:tab w:val="left" w:pos="1134"/>
                <w:tab w:val="left" w:pos="1560"/>
              </w:tabs>
              <w:suppressAutoHyphens/>
              <w:spacing w:after="0" w:line="240" w:lineRule="auto"/>
              <w:ind w:firstLine="599"/>
              <w:contextualSpacing/>
              <w:jc w:val="both"/>
              <w:rPr>
                <w:rFonts w:ascii="Times New Roman" w:hAnsi="Times New Roman"/>
                <w:sz w:val="24"/>
                <w:szCs w:val="24"/>
              </w:rPr>
            </w:pPr>
          </w:p>
          <w:p w14:paraId="42D674AF" w14:textId="77777777" w:rsidR="00402D2B" w:rsidRPr="00FE1BC9" w:rsidRDefault="00402D2B" w:rsidP="00402D2B">
            <w:pPr>
              <w:numPr>
                <w:ilvl w:val="0"/>
                <w:numId w:val="17"/>
              </w:numPr>
              <w:spacing w:after="240" w:line="259" w:lineRule="auto"/>
              <w:contextualSpacing/>
              <w:jc w:val="center"/>
              <w:rPr>
                <w:rFonts w:ascii="Times New Roman" w:hAnsi="Times New Roman"/>
                <w:b/>
                <w:bCs/>
                <w:color w:val="000000"/>
                <w:sz w:val="24"/>
                <w:szCs w:val="24"/>
                <w:lang w:eastAsia="lt-LT"/>
              </w:rPr>
            </w:pPr>
            <w:r w:rsidRPr="00FE1BC9">
              <w:rPr>
                <w:rFonts w:ascii="Times New Roman" w:hAnsi="Times New Roman"/>
                <w:b/>
                <w:bCs/>
                <w:color w:val="000000"/>
                <w:sz w:val="24"/>
                <w:szCs w:val="24"/>
                <w:lang w:eastAsia="lt-LT"/>
              </w:rPr>
              <w:t>REIKALAVIMAI SISTEMOS VYSTYMO PASLAUGOMS</w:t>
            </w:r>
          </w:p>
          <w:p w14:paraId="38474773" w14:textId="77777777" w:rsidR="00402D2B" w:rsidRPr="00FE1BC9" w:rsidRDefault="00402D2B" w:rsidP="00402D2B">
            <w:pPr>
              <w:spacing w:after="240"/>
              <w:ind w:left="360"/>
              <w:contextualSpacing/>
              <w:rPr>
                <w:rFonts w:ascii="Times New Roman" w:hAnsi="Times New Roman"/>
                <w:b/>
                <w:bCs/>
                <w:color w:val="000000"/>
                <w:sz w:val="24"/>
                <w:szCs w:val="24"/>
                <w:lang w:eastAsia="lt-LT"/>
              </w:rPr>
            </w:pPr>
          </w:p>
          <w:p w14:paraId="218CD382"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lang w:eastAsia="lt-LT"/>
              </w:rPr>
            </w:pPr>
            <w:r w:rsidRPr="00FE1BC9">
              <w:rPr>
                <w:rFonts w:ascii="Times New Roman" w:hAnsi="Times New Roman"/>
                <w:color w:val="000000"/>
                <w:sz w:val="24"/>
                <w:szCs w:val="24"/>
              </w:rPr>
              <w:t>Teikdamas Sistemos Vystymo paslaugas, Tiekėjas turės teikti Sistemos priežiūros paslaugas, nemažinant nustatytų paslaugų teikimo reikalavimų;</w:t>
            </w:r>
          </w:p>
          <w:p w14:paraId="329AD5B4"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Tiekėjas, atlikęs Sistemos Vystymą, privalės Pirkėjui pateikti visus su pakeitimu susijusius Sistemos dokumentacijos atnaujinimus t. y. paruošti funkcinių reikalavimų dokumentą (toliau - FRD), kurio pagrindu bus fiksuojami atlikti Sistemos atnaujinimai ir jų aprašymas;</w:t>
            </w:r>
          </w:p>
          <w:p w14:paraId="79052C0F"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Tiekėjas įsipareigoja ne vėliau kaip per 14 (keturiolika) kalendorinių dienų nuo atlikto Sistemos Vystymo dienos, užtikrinti Sistemos atnaujintų išeities kodų (angl. k. </w:t>
            </w:r>
            <w:proofErr w:type="spellStart"/>
            <w:r w:rsidRPr="00FE1BC9">
              <w:rPr>
                <w:rFonts w:ascii="Times New Roman" w:hAnsi="Times New Roman"/>
                <w:color w:val="000000"/>
                <w:sz w:val="24"/>
                <w:szCs w:val="24"/>
              </w:rPr>
              <w:t>source</w:t>
            </w:r>
            <w:proofErr w:type="spellEnd"/>
            <w:r w:rsidRPr="00FE1BC9">
              <w:rPr>
                <w:rFonts w:ascii="Times New Roman" w:hAnsi="Times New Roman"/>
                <w:color w:val="000000"/>
                <w:sz w:val="24"/>
                <w:szCs w:val="24"/>
              </w:rPr>
              <w:t xml:space="preserve"> </w:t>
            </w:r>
            <w:proofErr w:type="spellStart"/>
            <w:r w:rsidRPr="00FE1BC9">
              <w:rPr>
                <w:rFonts w:ascii="Times New Roman" w:hAnsi="Times New Roman"/>
                <w:color w:val="000000"/>
                <w:sz w:val="24"/>
                <w:szCs w:val="24"/>
              </w:rPr>
              <w:t>code</w:t>
            </w:r>
            <w:proofErr w:type="spellEnd"/>
            <w:r w:rsidRPr="00FE1BC9">
              <w:rPr>
                <w:rFonts w:ascii="Times New Roman" w:hAnsi="Times New Roman"/>
                <w:color w:val="000000"/>
                <w:sz w:val="24"/>
                <w:szCs w:val="24"/>
              </w:rPr>
              <w:t xml:space="preserve">) publikavimą saugykloje; </w:t>
            </w:r>
          </w:p>
          <w:p w14:paraId="56783B33"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 xml:space="preserve">Sistemos Vystymo paslaugos turės būti suteiktos, remiantis gerosiomis programavimo ir saugumo nuo įsiskverbimo praktikomis, galutinis programavimo kodas turės būti tvarkingas, lengvai skaitomas, komentuotas ir prasmingas; nauji darbai atliekami laikantis saugumo standarto; </w:t>
            </w:r>
          </w:p>
          <w:p w14:paraId="5D840830"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Sistemos Vystymo paslaugos turi būti teikiamos, vadovaujantis 3.3 punkte išdėstyta tvarka;</w:t>
            </w:r>
          </w:p>
          <w:p w14:paraId="2D3B1286" w14:textId="77777777" w:rsidR="00402D2B" w:rsidRPr="00FE1BC9" w:rsidRDefault="00402D2B" w:rsidP="00402D2B">
            <w:pPr>
              <w:numPr>
                <w:ilvl w:val="1"/>
                <w:numId w:val="17"/>
              </w:numPr>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Faktinė Sistemos vystymo darbų kalendorinė trukmė neturi būti ilgesnė nei 2 (du) kalendoriniai mėnesiai, lyginant su preliminarios analizės rezultate pateiktais įgyvendinimo terminais, nebent vystymo įgyvendinimo eigoje buvo abiejų šalių suderinta kitaip;</w:t>
            </w:r>
          </w:p>
          <w:p w14:paraId="4E426689" w14:textId="77777777" w:rsidR="00402D2B" w:rsidRPr="00FE1BC9" w:rsidRDefault="00402D2B" w:rsidP="00402D2B">
            <w:pPr>
              <w:numPr>
                <w:ilvl w:val="1"/>
                <w:numId w:val="17"/>
              </w:numPr>
              <w:tabs>
                <w:tab w:val="left" w:pos="883"/>
              </w:tabs>
              <w:spacing w:after="240" w:line="259" w:lineRule="auto"/>
              <w:contextualSpacing/>
              <w:jc w:val="both"/>
              <w:rPr>
                <w:rFonts w:ascii="Times New Roman" w:hAnsi="Times New Roman"/>
                <w:color w:val="000000"/>
                <w:sz w:val="24"/>
                <w:szCs w:val="24"/>
              </w:rPr>
            </w:pPr>
            <w:r w:rsidRPr="00FE1BC9">
              <w:rPr>
                <w:rFonts w:ascii="Times New Roman" w:hAnsi="Times New Roman"/>
                <w:color w:val="000000"/>
                <w:sz w:val="24"/>
                <w:szCs w:val="24"/>
              </w:rPr>
              <w:t>Tiekėjas privalės užtikrinti kokybišką ir reikalavimus atitinkantį Sistemos vystymo užsakymo įgyvendinimą. Aptikus Sutrikimus Pirkėjo testavimo metu, Sutrikimai turi būti pašalinami vystymo užsakymo įgyvendinimo rėmuose Tiekėjo sąskaita.</w:t>
            </w:r>
          </w:p>
          <w:p w14:paraId="64647706" w14:textId="77777777" w:rsidR="00402D2B" w:rsidRPr="00FE1BC9" w:rsidRDefault="00402D2B" w:rsidP="00402D2B">
            <w:pPr>
              <w:tabs>
                <w:tab w:val="left" w:pos="883"/>
              </w:tabs>
              <w:spacing w:after="240"/>
              <w:ind w:left="792"/>
              <w:contextualSpacing/>
              <w:jc w:val="both"/>
              <w:rPr>
                <w:rFonts w:ascii="Times New Roman" w:hAnsi="Times New Roman"/>
                <w:color w:val="000000"/>
                <w:sz w:val="24"/>
                <w:szCs w:val="24"/>
              </w:rPr>
            </w:pPr>
          </w:p>
          <w:p w14:paraId="7D371889" w14:textId="77777777" w:rsidR="00402D2B" w:rsidRPr="00FE1BC9" w:rsidRDefault="00402D2B" w:rsidP="00402D2B">
            <w:pPr>
              <w:spacing w:after="0"/>
              <w:jc w:val="both"/>
              <w:rPr>
                <w:rFonts w:ascii="Times New Roman" w:hAnsi="Times New Roman"/>
                <w:sz w:val="24"/>
                <w:szCs w:val="24"/>
                <w:lang w:eastAsia="lt-LT"/>
              </w:rPr>
            </w:pPr>
          </w:p>
          <w:p w14:paraId="45B54D89" w14:textId="77777777" w:rsidR="00402D2B" w:rsidRPr="00FE1BC9" w:rsidRDefault="00402D2B" w:rsidP="00402D2B">
            <w:pPr>
              <w:spacing w:after="0"/>
              <w:jc w:val="both"/>
              <w:rPr>
                <w:rFonts w:ascii="Times New Roman" w:hAnsi="Times New Roman"/>
                <w:sz w:val="24"/>
                <w:szCs w:val="24"/>
                <w:lang w:eastAsia="lt-LT"/>
              </w:rPr>
            </w:pPr>
          </w:p>
          <w:p w14:paraId="576C4DB8" w14:textId="77777777" w:rsidR="00402D2B" w:rsidRPr="00FE1BC9" w:rsidRDefault="00402D2B" w:rsidP="00402D2B">
            <w:pPr>
              <w:spacing w:after="0"/>
              <w:jc w:val="both"/>
              <w:rPr>
                <w:rFonts w:ascii="Times New Roman" w:hAnsi="Times New Roman"/>
                <w:sz w:val="24"/>
                <w:szCs w:val="24"/>
                <w:lang w:eastAsia="lt-LT"/>
              </w:rPr>
            </w:pPr>
          </w:p>
          <w:p w14:paraId="70EE7A96" w14:textId="77777777" w:rsidR="00402D2B" w:rsidRPr="00FE1BC9" w:rsidRDefault="00402D2B" w:rsidP="00402D2B">
            <w:pPr>
              <w:spacing w:after="0"/>
              <w:jc w:val="both"/>
              <w:rPr>
                <w:rFonts w:ascii="Times New Roman" w:eastAsia="Times New Roman" w:hAnsi="Times New Roman"/>
                <w:b/>
                <w:sz w:val="24"/>
                <w:szCs w:val="24"/>
              </w:rPr>
            </w:pPr>
          </w:p>
        </w:tc>
      </w:tr>
      <w:tr w:rsidR="00402D2B" w:rsidRPr="00402D2B" w14:paraId="65B13875" w14:textId="77777777" w:rsidTr="00402D2B">
        <w:trPr>
          <w:trHeight w:val="131"/>
        </w:trPr>
        <w:tc>
          <w:tcPr>
            <w:tcW w:w="10348" w:type="dxa"/>
            <w:shd w:val="clear" w:color="auto" w:fill="auto"/>
          </w:tcPr>
          <w:p w14:paraId="7962FDD8" w14:textId="77777777" w:rsidR="00402D2B" w:rsidRPr="00402D2B" w:rsidRDefault="00402D2B" w:rsidP="00402D2B">
            <w:pPr>
              <w:spacing w:after="0"/>
              <w:jc w:val="both"/>
              <w:rPr>
                <w:rFonts w:ascii="Times New Roman" w:hAnsi="Times New Roman"/>
                <w:color w:val="0563C1"/>
                <w:sz w:val="24"/>
                <w:szCs w:val="24"/>
                <w:u w:val="single"/>
              </w:rPr>
            </w:pPr>
          </w:p>
        </w:tc>
      </w:tr>
    </w:tbl>
    <w:p w14:paraId="5ACFDD68" w14:textId="77777777" w:rsidR="00402D2B" w:rsidRPr="00402D2B" w:rsidRDefault="00402D2B" w:rsidP="00402D2B">
      <w:pPr>
        <w:jc w:val="both"/>
        <w:rPr>
          <w:rFonts w:ascii="Times New Roman" w:hAnsi="Times New Roman"/>
          <w:sz w:val="24"/>
          <w:szCs w:val="24"/>
        </w:rPr>
      </w:pPr>
    </w:p>
    <w:bookmarkEnd w:id="12"/>
    <w:p w14:paraId="736DD71D" w14:textId="77777777" w:rsidR="00402D2B" w:rsidRPr="00402D2B" w:rsidRDefault="00402D2B" w:rsidP="00402D2B">
      <w:pPr>
        <w:keepNext/>
        <w:shd w:val="clear" w:color="auto" w:fill="FFFFFF"/>
        <w:spacing w:after="240"/>
        <w:jc w:val="both"/>
        <w:outlineLvl w:val="1"/>
        <w:rPr>
          <w:rFonts w:ascii="Times New Roman" w:hAnsi="Times New Roman"/>
          <w:bCs/>
          <w:color w:val="000000"/>
          <w:sz w:val="24"/>
          <w:szCs w:val="24"/>
        </w:rPr>
      </w:pPr>
    </w:p>
    <w:p w14:paraId="0DE2214F" w14:textId="37247C63" w:rsidR="00402D2B" w:rsidRDefault="00402D2B" w:rsidP="00675BC1">
      <w:pPr>
        <w:spacing w:after="0" w:line="240" w:lineRule="auto"/>
        <w:rPr>
          <w:rFonts w:ascii="Times New Roman" w:hAnsi="Times New Roman"/>
          <w:sz w:val="24"/>
          <w:szCs w:val="24"/>
          <w:lang w:val="en-US"/>
        </w:rPr>
      </w:pPr>
    </w:p>
    <w:p w14:paraId="0DC4ADA5" w14:textId="77777777" w:rsidR="00402D2B" w:rsidRPr="0020391A" w:rsidRDefault="00402D2B" w:rsidP="00675BC1">
      <w:pPr>
        <w:spacing w:after="0" w:line="240" w:lineRule="auto"/>
        <w:rPr>
          <w:rFonts w:ascii="Times New Roman" w:hAnsi="Times New Roman"/>
          <w:sz w:val="24"/>
          <w:szCs w:val="24"/>
          <w:lang w:val="en-US"/>
        </w:rPr>
      </w:pPr>
    </w:p>
    <w:sectPr w:rsidR="00402D2B" w:rsidRPr="0020391A" w:rsidSect="00622E16">
      <w:pgSz w:w="11906" w:h="16838"/>
      <w:pgMar w:top="1134" w:right="567" w:bottom="851"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8D26" w16cex:dateUtc="2021-05-26T06:02:00Z"/>
  <w16cex:commentExtensible w16cex:durableId="245892A3" w16cex:dateUtc="2021-05-26T06:2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9362072"/>
    <w:multiLevelType w:val="multilevel"/>
    <w:tmpl w:val="C4EE9234"/>
    <w:lvl w:ilvl="0">
      <w:start w:val="1"/>
      <w:numFmt w:val="bullet"/>
      <w:lvlText w:val=""/>
      <w:lvlJc w:val="left"/>
      <w:pPr>
        <w:ind w:left="360" w:hanging="360"/>
      </w:pPr>
      <w:rPr>
        <w:rFonts w:ascii="Symbol" w:hAnsi="Symbol" w:cs="Symbol" w:hint="default"/>
      </w:rPr>
    </w:lvl>
    <w:lvl w:ilvl="1">
      <w:start w:val="1"/>
      <w:numFmt w:val="decimal"/>
      <w:suff w:val="space"/>
      <w:lvlText w:val="%1.%2."/>
      <w:lvlJc w:val="left"/>
      <w:pPr>
        <w:ind w:left="6391" w:hanging="720"/>
      </w:pPr>
      <w:rPr>
        <w:b w:val="0"/>
      </w:rPr>
    </w:lvl>
    <w:lvl w:ilvl="2">
      <w:start w:val="1"/>
      <w:numFmt w:val="bullet"/>
      <w:lvlText w:val=""/>
      <w:lvlJc w:val="left"/>
      <w:pPr>
        <w:ind w:left="3839" w:hanging="720"/>
      </w:pPr>
      <w:rPr>
        <w:rFonts w:ascii="Symbol" w:hAnsi="Symbol" w:cs="Symbol" w:hint="default"/>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7187A85"/>
    <w:multiLevelType w:val="hybridMultilevel"/>
    <w:tmpl w:val="1C869B64"/>
    <w:lvl w:ilvl="0" w:tplc="0427000D">
      <w:start w:val="1"/>
      <w:numFmt w:val="bullet"/>
      <w:lvlText w:val=""/>
      <w:lvlJc w:val="left"/>
      <w:pPr>
        <w:ind w:left="720" w:hanging="360"/>
      </w:pPr>
      <w:rPr>
        <w:rFonts w:ascii="Wingdings" w:hAnsi="Wingdings" w:hint="default"/>
      </w:rPr>
    </w:lvl>
    <w:lvl w:ilvl="1" w:tplc="CEDC734A">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990233F"/>
    <w:multiLevelType w:val="hybridMultilevel"/>
    <w:tmpl w:val="DE6ECDBC"/>
    <w:lvl w:ilvl="0" w:tplc="04090001">
      <w:start w:val="1"/>
      <w:numFmt w:val="bullet"/>
      <w:lvlText w:val=""/>
      <w:lvlJc w:val="left"/>
      <w:pPr>
        <w:ind w:left="1620" w:hanging="360"/>
      </w:pPr>
      <w:rPr>
        <w:rFonts w:ascii="Symbol" w:hAnsi="Symbol" w:cs="Symbol" w:hint="default"/>
      </w:rPr>
    </w:lvl>
    <w:lvl w:ilvl="1" w:tplc="5532BB32">
      <w:start w:val="1"/>
      <w:numFmt w:val="bullet"/>
      <w:lvlText w:val="•"/>
      <w:lvlJc w:val="left"/>
      <w:pPr>
        <w:ind w:left="2340" w:hanging="360"/>
      </w:pPr>
      <w:rPr>
        <w:rFonts w:ascii="Times New Roman" w:eastAsia="Calibri" w:hAnsi="Times New Roman" w:cs="Times New Roman" w:hint="default"/>
      </w:rPr>
    </w:lvl>
    <w:lvl w:ilvl="2" w:tplc="04090005" w:tentative="1">
      <w:start w:val="1"/>
      <w:numFmt w:val="bullet"/>
      <w:lvlText w:val=""/>
      <w:lvlJc w:val="left"/>
      <w:pPr>
        <w:ind w:left="3060" w:hanging="360"/>
      </w:pPr>
      <w:rPr>
        <w:rFonts w:ascii="Wingdings" w:hAnsi="Wingdings" w:cs="Wingdings" w:hint="default"/>
      </w:rPr>
    </w:lvl>
    <w:lvl w:ilvl="3" w:tplc="04090001" w:tentative="1">
      <w:start w:val="1"/>
      <w:numFmt w:val="bullet"/>
      <w:lvlText w:val=""/>
      <w:lvlJc w:val="left"/>
      <w:pPr>
        <w:ind w:left="3780" w:hanging="360"/>
      </w:pPr>
      <w:rPr>
        <w:rFonts w:ascii="Symbol" w:hAnsi="Symbol" w:cs="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cs="Wingdings" w:hint="default"/>
      </w:rPr>
    </w:lvl>
    <w:lvl w:ilvl="6" w:tplc="04090001" w:tentative="1">
      <w:start w:val="1"/>
      <w:numFmt w:val="bullet"/>
      <w:lvlText w:val=""/>
      <w:lvlJc w:val="left"/>
      <w:pPr>
        <w:ind w:left="5940" w:hanging="360"/>
      </w:pPr>
      <w:rPr>
        <w:rFonts w:ascii="Symbol" w:hAnsi="Symbol" w:cs="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cs="Wingdings" w:hint="default"/>
      </w:rPr>
    </w:lvl>
  </w:abstractNum>
  <w:abstractNum w:abstractNumId="7"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2"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479F6A4A"/>
    <w:multiLevelType w:val="hybridMultilevel"/>
    <w:tmpl w:val="C5722B9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39F51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6"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7" w15:restartNumberingAfterBreak="0">
    <w:nsid w:val="64A2710B"/>
    <w:multiLevelType w:val="multilevel"/>
    <w:tmpl w:val="6DE6A28A"/>
    <w:lvl w:ilvl="0">
      <w:start w:val="3"/>
      <w:numFmt w:val="decimal"/>
      <w:lvlText w:val="%1."/>
      <w:lvlJc w:val="left"/>
      <w:pPr>
        <w:ind w:left="360" w:hanging="360"/>
      </w:pPr>
    </w:lvl>
    <w:lvl w:ilvl="1">
      <w:start w:val="1"/>
      <w:numFmt w:val="decimal"/>
      <w:suff w:val="space"/>
      <w:lvlText w:val="%1.%2."/>
      <w:lvlJc w:val="left"/>
      <w:pPr>
        <w:ind w:left="6391" w:hanging="720"/>
      </w:pPr>
      <w:rPr>
        <w:b w:val="0"/>
      </w:rPr>
    </w:lvl>
    <w:lvl w:ilvl="2">
      <w:start w:val="1"/>
      <w:numFmt w:val="bullet"/>
      <w:lvlText w:val=""/>
      <w:lvlJc w:val="left"/>
      <w:pPr>
        <w:ind w:left="3839" w:hanging="720"/>
      </w:pPr>
      <w:rPr>
        <w:rFonts w:ascii="Symbol" w:hAnsi="Symbol" w:cs="Symbol" w:hint="default"/>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8" w15:restartNumberingAfterBreak="0">
    <w:nsid w:val="68D5019C"/>
    <w:multiLevelType w:val="hybridMultilevel"/>
    <w:tmpl w:val="D6F87A72"/>
    <w:lvl w:ilvl="0" w:tplc="04090001">
      <w:start w:val="1"/>
      <w:numFmt w:val="bullet"/>
      <w:lvlText w:val=""/>
      <w:lvlJc w:val="left"/>
      <w:pPr>
        <w:ind w:left="720" w:hanging="360"/>
      </w:pPr>
      <w:rPr>
        <w:rFonts w:ascii="Symbol" w:hAnsi="Symbol" w:cs="Symbol" w:hint="default"/>
      </w:rPr>
    </w:lvl>
    <w:lvl w:ilvl="1" w:tplc="CEDC734A">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1867710"/>
    <w:multiLevelType w:val="hybridMultilevel"/>
    <w:tmpl w:val="F2E85B9A"/>
    <w:lvl w:ilvl="0" w:tplc="D16CB2D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37E722D"/>
    <w:multiLevelType w:val="hybridMultilevel"/>
    <w:tmpl w:val="106EB0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44E19E7"/>
    <w:multiLevelType w:val="hybridMultilevel"/>
    <w:tmpl w:val="CCB620FE"/>
    <w:lvl w:ilvl="0" w:tplc="0427000D">
      <w:start w:val="1"/>
      <w:numFmt w:val="bullet"/>
      <w:lvlText w:val=""/>
      <w:lvlJc w:val="left"/>
      <w:pPr>
        <w:ind w:left="720" w:hanging="360"/>
      </w:pPr>
      <w:rPr>
        <w:rFonts w:ascii="Wingdings" w:hAnsi="Wingdings" w:hint="default"/>
      </w:rPr>
    </w:lvl>
    <w:lvl w:ilvl="1" w:tplc="CEDC734A">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7CA52357"/>
    <w:multiLevelType w:val="hybridMultilevel"/>
    <w:tmpl w:val="34029770"/>
    <w:lvl w:ilvl="0" w:tplc="04270001">
      <w:start w:val="1"/>
      <w:numFmt w:val="bullet"/>
      <w:lvlText w:val=""/>
      <w:lvlJc w:val="left"/>
      <w:pPr>
        <w:ind w:left="720" w:hanging="360"/>
      </w:pPr>
      <w:rPr>
        <w:rFonts w:ascii="Symbol" w:hAnsi="Symbol" w:hint="default"/>
      </w:rPr>
    </w:lvl>
    <w:lvl w:ilvl="1" w:tplc="CEDC734A">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1"/>
  </w:num>
  <w:num w:numId="8">
    <w:abstractNumId w:val="19"/>
  </w:num>
  <w:num w:numId="9">
    <w:abstractNumId w:val="8"/>
  </w:num>
  <w:num w:numId="10">
    <w:abstractNumId w:val="15"/>
  </w:num>
  <w:num w:numId="11">
    <w:abstractNumId w:val="3"/>
  </w:num>
  <w:num w:numId="12">
    <w:abstractNumId w:val="25"/>
  </w:num>
  <w:num w:numId="13">
    <w:abstractNumId w:val="2"/>
  </w:num>
  <w:num w:numId="14">
    <w:abstractNumId w:val="23"/>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num>
  <w:num w:numId="18">
    <w:abstractNumId w:val="6"/>
  </w:num>
  <w:num w:numId="19">
    <w:abstractNumId w:val="18"/>
  </w:num>
  <w:num w:numId="20">
    <w:abstractNumId w:val="20"/>
  </w:num>
  <w:num w:numId="21">
    <w:abstractNumId w:val="1"/>
  </w:num>
  <w:num w:numId="22">
    <w:abstractNumId w:val="5"/>
  </w:num>
  <w:num w:numId="23">
    <w:abstractNumId w:val="24"/>
  </w:num>
  <w:num w:numId="24">
    <w:abstractNumId w:val="22"/>
  </w:num>
  <w:num w:numId="25">
    <w:abstractNumId w:val="1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25009"/>
    <w:rsid w:val="0003222E"/>
    <w:rsid w:val="000604AA"/>
    <w:rsid w:val="00072575"/>
    <w:rsid w:val="000C484C"/>
    <w:rsid w:val="000C5140"/>
    <w:rsid w:val="000C74D5"/>
    <w:rsid w:val="000D58C4"/>
    <w:rsid w:val="000E3B09"/>
    <w:rsid w:val="00126CB6"/>
    <w:rsid w:val="00133CC6"/>
    <w:rsid w:val="001365F5"/>
    <w:rsid w:val="001400B5"/>
    <w:rsid w:val="00141C48"/>
    <w:rsid w:val="001469DA"/>
    <w:rsid w:val="00150E43"/>
    <w:rsid w:val="001602B6"/>
    <w:rsid w:val="00163A9E"/>
    <w:rsid w:val="001720FB"/>
    <w:rsid w:val="00175D39"/>
    <w:rsid w:val="00191839"/>
    <w:rsid w:val="001951F6"/>
    <w:rsid w:val="001A0B80"/>
    <w:rsid w:val="001A47D8"/>
    <w:rsid w:val="001C3846"/>
    <w:rsid w:val="001E1A59"/>
    <w:rsid w:val="001E42BF"/>
    <w:rsid w:val="001F31A7"/>
    <w:rsid w:val="0020391A"/>
    <w:rsid w:val="00227245"/>
    <w:rsid w:val="00251F86"/>
    <w:rsid w:val="0026247B"/>
    <w:rsid w:val="0026784E"/>
    <w:rsid w:val="00276EE6"/>
    <w:rsid w:val="0027748A"/>
    <w:rsid w:val="00287F16"/>
    <w:rsid w:val="0029108F"/>
    <w:rsid w:val="002B4A7A"/>
    <w:rsid w:val="002C5DD4"/>
    <w:rsid w:val="002C5EEC"/>
    <w:rsid w:val="002D337A"/>
    <w:rsid w:val="002D364F"/>
    <w:rsid w:val="002F6C2F"/>
    <w:rsid w:val="0030159D"/>
    <w:rsid w:val="00306139"/>
    <w:rsid w:val="00316BCC"/>
    <w:rsid w:val="0032742D"/>
    <w:rsid w:val="003535E6"/>
    <w:rsid w:val="003553A3"/>
    <w:rsid w:val="00366AD4"/>
    <w:rsid w:val="00397A70"/>
    <w:rsid w:val="003B48EC"/>
    <w:rsid w:val="00402D2B"/>
    <w:rsid w:val="004203AB"/>
    <w:rsid w:val="00425D9B"/>
    <w:rsid w:val="00430C91"/>
    <w:rsid w:val="004428FE"/>
    <w:rsid w:val="00442A34"/>
    <w:rsid w:val="00445F2B"/>
    <w:rsid w:val="00456680"/>
    <w:rsid w:val="00463087"/>
    <w:rsid w:val="004A1A54"/>
    <w:rsid w:val="004A3A6E"/>
    <w:rsid w:val="004E334E"/>
    <w:rsid w:val="00501744"/>
    <w:rsid w:val="0051502D"/>
    <w:rsid w:val="00535223"/>
    <w:rsid w:val="005422AE"/>
    <w:rsid w:val="00553174"/>
    <w:rsid w:val="00580BE1"/>
    <w:rsid w:val="005A3C6E"/>
    <w:rsid w:val="005A4ACA"/>
    <w:rsid w:val="005C7288"/>
    <w:rsid w:val="005D2E32"/>
    <w:rsid w:val="005E7C10"/>
    <w:rsid w:val="005F1A42"/>
    <w:rsid w:val="005F4008"/>
    <w:rsid w:val="00622E16"/>
    <w:rsid w:val="006252D0"/>
    <w:rsid w:val="006463B0"/>
    <w:rsid w:val="006471DB"/>
    <w:rsid w:val="00647F87"/>
    <w:rsid w:val="00661556"/>
    <w:rsid w:val="0066208C"/>
    <w:rsid w:val="00675BC1"/>
    <w:rsid w:val="00681BF2"/>
    <w:rsid w:val="00681E8D"/>
    <w:rsid w:val="00690249"/>
    <w:rsid w:val="006C0164"/>
    <w:rsid w:val="00721479"/>
    <w:rsid w:val="0072447F"/>
    <w:rsid w:val="00727FB3"/>
    <w:rsid w:val="007364DE"/>
    <w:rsid w:val="00746EBD"/>
    <w:rsid w:val="007716BF"/>
    <w:rsid w:val="007A11EF"/>
    <w:rsid w:val="007B16E3"/>
    <w:rsid w:val="007D3C70"/>
    <w:rsid w:val="007F00EE"/>
    <w:rsid w:val="007F6B50"/>
    <w:rsid w:val="00802BF5"/>
    <w:rsid w:val="00807ECF"/>
    <w:rsid w:val="00811DBE"/>
    <w:rsid w:val="0081688E"/>
    <w:rsid w:val="008255F3"/>
    <w:rsid w:val="0084475F"/>
    <w:rsid w:val="00862E52"/>
    <w:rsid w:val="00874D61"/>
    <w:rsid w:val="00875A4A"/>
    <w:rsid w:val="00886C14"/>
    <w:rsid w:val="008A33F6"/>
    <w:rsid w:val="008A55D9"/>
    <w:rsid w:val="008D5166"/>
    <w:rsid w:val="008D57B7"/>
    <w:rsid w:val="008D5CB9"/>
    <w:rsid w:val="008E0499"/>
    <w:rsid w:val="008F4E3B"/>
    <w:rsid w:val="008F7289"/>
    <w:rsid w:val="00925DBC"/>
    <w:rsid w:val="00926EA4"/>
    <w:rsid w:val="00944D0A"/>
    <w:rsid w:val="00944E62"/>
    <w:rsid w:val="00957445"/>
    <w:rsid w:val="009C00D6"/>
    <w:rsid w:val="009E076A"/>
    <w:rsid w:val="009E1100"/>
    <w:rsid w:val="009E5F36"/>
    <w:rsid w:val="009E6F28"/>
    <w:rsid w:val="009F3636"/>
    <w:rsid w:val="00A025E8"/>
    <w:rsid w:val="00A22D66"/>
    <w:rsid w:val="00A348FC"/>
    <w:rsid w:val="00A4370E"/>
    <w:rsid w:val="00A67427"/>
    <w:rsid w:val="00A86AF3"/>
    <w:rsid w:val="00A90F8D"/>
    <w:rsid w:val="00A95EF1"/>
    <w:rsid w:val="00AA6A97"/>
    <w:rsid w:val="00B04B9A"/>
    <w:rsid w:val="00B107AE"/>
    <w:rsid w:val="00B11E06"/>
    <w:rsid w:val="00B16501"/>
    <w:rsid w:val="00B26DC8"/>
    <w:rsid w:val="00B31C60"/>
    <w:rsid w:val="00B32A29"/>
    <w:rsid w:val="00B50534"/>
    <w:rsid w:val="00B514C1"/>
    <w:rsid w:val="00B51EB7"/>
    <w:rsid w:val="00B52067"/>
    <w:rsid w:val="00B74D76"/>
    <w:rsid w:val="00B80681"/>
    <w:rsid w:val="00B8736A"/>
    <w:rsid w:val="00BA2B55"/>
    <w:rsid w:val="00BA6416"/>
    <w:rsid w:val="00BB3E7A"/>
    <w:rsid w:val="00C06DB1"/>
    <w:rsid w:val="00C3192D"/>
    <w:rsid w:val="00C457DE"/>
    <w:rsid w:val="00C82584"/>
    <w:rsid w:val="00C83DF7"/>
    <w:rsid w:val="00C85256"/>
    <w:rsid w:val="00C874E4"/>
    <w:rsid w:val="00C913BF"/>
    <w:rsid w:val="00CC6DC5"/>
    <w:rsid w:val="00CD2A72"/>
    <w:rsid w:val="00D014E8"/>
    <w:rsid w:val="00D21D47"/>
    <w:rsid w:val="00D2329C"/>
    <w:rsid w:val="00D24672"/>
    <w:rsid w:val="00D24C6B"/>
    <w:rsid w:val="00D3643C"/>
    <w:rsid w:val="00D62AD8"/>
    <w:rsid w:val="00D87693"/>
    <w:rsid w:val="00DA40B0"/>
    <w:rsid w:val="00DA51AF"/>
    <w:rsid w:val="00DC351E"/>
    <w:rsid w:val="00DE4B1A"/>
    <w:rsid w:val="00DE754C"/>
    <w:rsid w:val="00DF1145"/>
    <w:rsid w:val="00DF5BB3"/>
    <w:rsid w:val="00E0484F"/>
    <w:rsid w:val="00E10C3C"/>
    <w:rsid w:val="00E32F0A"/>
    <w:rsid w:val="00E37427"/>
    <w:rsid w:val="00E41E13"/>
    <w:rsid w:val="00E4655B"/>
    <w:rsid w:val="00E62303"/>
    <w:rsid w:val="00E70B42"/>
    <w:rsid w:val="00E77545"/>
    <w:rsid w:val="00E832E0"/>
    <w:rsid w:val="00E83A1F"/>
    <w:rsid w:val="00E8647A"/>
    <w:rsid w:val="00EA1A2B"/>
    <w:rsid w:val="00EB122D"/>
    <w:rsid w:val="00EB1A07"/>
    <w:rsid w:val="00ED08F7"/>
    <w:rsid w:val="00ED5B92"/>
    <w:rsid w:val="00F06D56"/>
    <w:rsid w:val="00F177B2"/>
    <w:rsid w:val="00F71C90"/>
    <w:rsid w:val="00F740EB"/>
    <w:rsid w:val="00F82EA9"/>
    <w:rsid w:val="00F94A89"/>
    <w:rsid w:val="00FA12C9"/>
    <w:rsid w:val="00FA246B"/>
    <w:rsid w:val="00FB31EE"/>
    <w:rsid w:val="00FB64F7"/>
    <w:rsid w:val="00FD686B"/>
    <w:rsid w:val="00FE1BC9"/>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0865"/>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C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basedOn w:val="Normal"/>
    <w:link w:val="ListParagraphChar"/>
    <w:uiPriority w:val="34"/>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link w:val="ListParagraph"/>
    <w:uiPriority w:val="34"/>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basedOn w:val="DefaultParagraphFont"/>
    <w:uiPriority w:val="99"/>
    <w:semiHidden/>
    <w:unhideWhenUsed/>
    <w:rsid w:val="0020391A"/>
    <w:rPr>
      <w:sz w:val="16"/>
      <w:szCs w:val="16"/>
    </w:rPr>
  </w:style>
  <w:style w:type="paragraph" w:styleId="CommentText">
    <w:name w:val="annotation text"/>
    <w:basedOn w:val="Normal"/>
    <w:link w:val="CommentTextChar"/>
    <w:uiPriority w:val="99"/>
    <w:semiHidden/>
    <w:unhideWhenUsed/>
    <w:rsid w:val="0020391A"/>
    <w:pPr>
      <w:spacing w:line="240" w:lineRule="auto"/>
    </w:pPr>
    <w:rPr>
      <w:sz w:val="20"/>
      <w:szCs w:val="20"/>
    </w:rPr>
  </w:style>
  <w:style w:type="character" w:customStyle="1" w:styleId="CommentTextChar">
    <w:name w:val="Comment Text Char"/>
    <w:basedOn w:val="DefaultParagraphFont"/>
    <w:link w:val="CommentText"/>
    <w:uiPriority w:val="99"/>
    <w:semiHidden/>
    <w:rsid w:val="0020391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391A"/>
    <w:rPr>
      <w:b/>
      <w:bCs/>
    </w:rPr>
  </w:style>
  <w:style w:type="character" w:customStyle="1" w:styleId="CommentSubjectChar">
    <w:name w:val="Comment Subject Char"/>
    <w:basedOn w:val="CommentTextChar"/>
    <w:link w:val="CommentSubject"/>
    <w:uiPriority w:val="99"/>
    <w:semiHidden/>
    <w:rsid w:val="0020391A"/>
    <w:rPr>
      <w:rFonts w:ascii="Calibri" w:eastAsia="Calibri" w:hAnsi="Calibri" w:cs="Times New Roman"/>
      <w:b/>
      <w:bCs/>
      <w:sz w:val="20"/>
      <w:szCs w:val="20"/>
    </w:rPr>
  </w:style>
  <w:style w:type="table" w:customStyle="1" w:styleId="TableGrid1">
    <w:name w:val="Table Grid1"/>
    <w:basedOn w:val="TableNormal"/>
    <w:next w:val="TableGrid"/>
    <w:uiPriority w:val="39"/>
    <w:rsid w:val="0040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OSCENTRAI.LT" TargetMode="External"/><Relationship Id="rId13" Type="http://schemas.openxmlformats.org/officeDocument/2006/relationships/hyperlink" Target="http://172.30.16.50/Litlex/LL.DLL?Tekstas=1?Id=80710&amp;Zd=sutar&amp;BF=4" TargetMode="External"/><Relationship Id="rId18" Type="http://schemas.openxmlformats.org/officeDocument/2006/relationships/image" Target="media/image3.jpeg"/><Relationship Id="rId26" Type="http://schemas.openxmlformats.org/officeDocument/2006/relationships/hyperlink" Target="http://www.globoscentrai.lt" TargetMode="External"/><Relationship Id="rId3" Type="http://schemas.openxmlformats.org/officeDocument/2006/relationships/styles" Target="styles.xml"/><Relationship Id="rId21" Type="http://schemas.openxmlformats.org/officeDocument/2006/relationships/hyperlink" Target="http://WWW.GLOBOSCENTRAI.LT" TargetMode="External"/><Relationship Id="rId7" Type="http://schemas.openxmlformats.org/officeDocument/2006/relationships/image" Target="media/image2.jpeg"/><Relationship Id="rId12" Type="http://schemas.openxmlformats.org/officeDocument/2006/relationships/hyperlink" Target="mailto:info@vaikoteises.lt" TargetMode="External"/><Relationship Id="rId17" Type="http://schemas.openxmlformats.org/officeDocument/2006/relationships/hyperlink" Target="mailto:info@vaikoteises.lt" TargetMode="External"/><Relationship Id="rId25" Type="http://schemas.openxmlformats.org/officeDocument/2006/relationships/hyperlink" Target="http://www.globoscentrai.lt" TargetMode="External"/><Relationship Id="rId2" Type="http://schemas.openxmlformats.org/officeDocument/2006/relationships/numbering" Target="numbering.xml"/><Relationship Id="rId16" Type="http://schemas.openxmlformats.org/officeDocument/2006/relationships/hyperlink" Target="http://www.globoscentrai.lt" TargetMode="External"/><Relationship Id="rId20" Type="http://schemas.openxmlformats.org/officeDocument/2006/relationships/hyperlink" Target="http://www.globoscentr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loboscentrai.lt"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ominykas.palsis@bttcloud.com" TargetMode="External"/><Relationship Id="rId23" Type="http://schemas.openxmlformats.org/officeDocument/2006/relationships/hyperlink" Target="http://www.globoscentrai.lt" TargetMode="External"/><Relationship Id="rId28" Type="http://schemas.openxmlformats.org/officeDocument/2006/relationships/image" Target="media/image5.emf"/><Relationship Id="rId10" Type="http://schemas.openxmlformats.org/officeDocument/2006/relationships/hyperlink" Target="http://www.globoscentrai.lt" TargetMode="External"/><Relationship Id="rId19" Type="http://schemas.openxmlformats.org/officeDocument/2006/relationships/hyperlink" Target="http://WWW.GLOBOSCENTRAI.LT"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loboscentrai.lt" TargetMode="External"/><Relationship Id="rId14" Type="http://schemas.openxmlformats.org/officeDocument/2006/relationships/hyperlink" Target="mailto:judita.astroviene@vaikoteises.lt" TargetMode="External"/><Relationship Id="rId22" Type="http://schemas.openxmlformats.org/officeDocument/2006/relationships/hyperlink" Target="http://www.globoscentrai.lt" TargetMode="External"/><Relationship Id="rId27" Type="http://schemas.openxmlformats.org/officeDocument/2006/relationships/hyperlink" Target="http://www.globoscentrai.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E782-2445-4F3F-BBE2-242A33EA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36838</Words>
  <Characters>20999</Characters>
  <Application>Microsoft Office Word</Application>
  <DocSecurity>0</DocSecurity>
  <Lines>174</Lines>
  <Paragraphs>115</Paragraphs>
  <ScaleCrop>false</ScaleCrop>
  <HeadingPairs>
    <vt:vector size="6" baseType="variant">
      <vt:variant>
        <vt:lpstr>Title</vt:lpstr>
      </vt:variant>
      <vt:variant>
        <vt:i4>1</vt:i4>
      </vt:variant>
      <vt:variant>
        <vt:lpstr>Headings</vt:lpstr>
      </vt:variant>
      <vt:variant>
        <vt:i4>9</vt:i4>
      </vt:variant>
      <vt:variant>
        <vt:lpstr>Pavadinimas</vt:lpstr>
      </vt:variant>
      <vt:variant>
        <vt:i4>1</vt:i4>
      </vt:variant>
    </vt:vector>
  </HeadingPairs>
  <TitlesOfParts>
    <vt:vector size="11" baseType="lpstr">
      <vt:lpstr/>
      <vt:lpstr>/</vt:lpstr>
      <vt:lpstr>/ 	</vt:lpstr>
      <vt:lpstr/>
      <vt:lpstr/>
      <vt:lpstr/>
      <vt:lpstr/>
      <vt:lpstr/>
      <vt:lpstr/>
      <vt:lpstr>    </vt:lpstr>
      <vt:lpstr/>
    </vt:vector>
  </TitlesOfParts>
  <Company/>
  <LinksUpToDate>false</LinksUpToDate>
  <CharactersWithSpaces>57722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Ieva Puodžiutė</cp:lastModifiedBy>
  <cp:revision>8</cp:revision>
  <cp:lastPrinted>2021-05-26T05:31:00Z</cp:lastPrinted>
  <dcterms:created xsi:type="dcterms:W3CDTF">2021-07-22T12:41:00Z</dcterms:created>
  <dcterms:modified xsi:type="dcterms:W3CDTF">2021-08-09T12:02:00Z</dcterms:modified>
</cp:coreProperties>
</file>