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7935F" w14:textId="6B449462" w:rsidR="005F16C2" w:rsidRDefault="005F16C2" w:rsidP="005F16C2">
      <w:pPr>
        <w:pStyle w:val="CentrBoldm"/>
        <w:ind w:firstLine="567"/>
        <w:jc w:val="right"/>
        <w:rPr>
          <w:rFonts w:ascii="Arial" w:hAnsi="Arial" w:cs="Arial"/>
          <w:b w:val="0"/>
          <w:bCs w:val="0"/>
        </w:rPr>
      </w:pPr>
      <w:proofErr w:type="spellStart"/>
      <w:r>
        <w:rPr>
          <w:rFonts w:ascii="Arial" w:hAnsi="Arial" w:cs="Arial"/>
          <w:b w:val="0"/>
          <w:bCs w:val="0"/>
        </w:rPr>
        <w:t>Sutarties</w:t>
      </w:r>
      <w:proofErr w:type="spellEnd"/>
      <w:r>
        <w:rPr>
          <w:rFonts w:ascii="Arial" w:hAnsi="Arial" w:cs="Arial"/>
          <w:b w:val="0"/>
          <w:bCs w:val="0"/>
        </w:rPr>
        <w:t xml:space="preserve"> </w:t>
      </w:r>
      <w:proofErr w:type="spellStart"/>
      <w:r>
        <w:rPr>
          <w:rFonts w:ascii="Arial" w:hAnsi="Arial" w:cs="Arial"/>
          <w:b w:val="0"/>
          <w:bCs w:val="0"/>
        </w:rPr>
        <w:t>Specialiųjų</w:t>
      </w:r>
      <w:proofErr w:type="spellEnd"/>
      <w:r>
        <w:rPr>
          <w:rFonts w:ascii="Arial" w:hAnsi="Arial" w:cs="Arial"/>
          <w:b w:val="0"/>
          <w:bCs w:val="0"/>
        </w:rPr>
        <w:t xml:space="preserve"> </w:t>
      </w:r>
      <w:proofErr w:type="spellStart"/>
      <w:r>
        <w:rPr>
          <w:rFonts w:ascii="Arial" w:hAnsi="Arial" w:cs="Arial"/>
          <w:b w:val="0"/>
          <w:bCs w:val="0"/>
        </w:rPr>
        <w:t>sąlygų</w:t>
      </w:r>
      <w:proofErr w:type="spellEnd"/>
      <w:r>
        <w:rPr>
          <w:rFonts w:ascii="Arial" w:hAnsi="Arial" w:cs="Arial"/>
          <w:b w:val="0"/>
          <w:bCs w:val="0"/>
        </w:rPr>
        <w:t xml:space="preserve"> </w:t>
      </w:r>
      <w:r>
        <w:rPr>
          <w:rFonts w:ascii="Arial" w:hAnsi="Arial" w:cs="Arial"/>
          <w:b w:val="0"/>
          <w:bCs w:val="0"/>
        </w:rPr>
        <w:t>2</w:t>
      </w:r>
      <w:r>
        <w:rPr>
          <w:rFonts w:ascii="Arial" w:hAnsi="Arial" w:cs="Arial"/>
          <w:b w:val="0"/>
          <w:bCs w:val="0"/>
        </w:rPr>
        <w:t xml:space="preserve"> </w:t>
      </w:r>
      <w:proofErr w:type="spellStart"/>
      <w:r>
        <w:rPr>
          <w:rFonts w:ascii="Arial" w:hAnsi="Arial" w:cs="Arial"/>
          <w:b w:val="0"/>
          <w:bCs w:val="0"/>
        </w:rPr>
        <w:t>priedas</w:t>
      </w:r>
      <w:proofErr w:type="spellEnd"/>
    </w:p>
    <w:p w14:paraId="11D2322D" w14:textId="77777777" w:rsidR="005F16C2" w:rsidRPr="005F16C2" w:rsidRDefault="005F16C2" w:rsidP="005F16C2">
      <w:pPr>
        <w:pStyle w:val="CentrBoldm"/>
        <w:ind w:firstLine="567"/>
        <w:jc w:val="right"/>
        <w:rPr>
          <w:rFonts w:ascii="Arial" w:hAnsi="Arial" w:cs="Arial"/>
          <w:sz w:val="22"/>
          <w:szCs w:val="22"/>
        </w:rPr>
      </w:pPr>
    </w:p>
    <w:p w14:paraId="06B2C9FC" w14:textId="09A4C97B" w:rsidR="0099178A" w:rsidRPr="002F38F1" w:rsidRDefault="0099178A" w:rsidP="0099178A">
      <w:pPr>
        <w:pStyle w:val="CentrBoldm"/>
        <w:ind w:firstLine="567"/>
        <w:rPr>
          <w:rFonts w:ascii="Arial" w:hAnsi="Arial" w:cs="Arial"/>
          <w:sz w:val="22"/>
          <w:szCs w:val="22"/>
          <w:lang w:val="lt-LT"/>
        </w:rPr>
      </w:pPr>
      <w:r w:rsidRPr="002F38F1">
        <w:rPr>
          <w:rFonts w:ascii="Arial" w:hAnsi="Arial" w:cs="Arial"/>
          <w:sz w:val="22"/>
          <w:szCs w:val="22"/>
          <w:lang w:val="lt-LT"/>
        </w:rPr>
        <w:t>PREKIŲ VIEŠOJO PIRKIMO–PARDAVIMO SUTARTIS</w:t>
      </w:r>
    </w:p>
    <w:p w14:paraId="13FB8099" w14:textId="77777777" w:rsidR="0099178A" w:rsidRPr="002F38F1" w:rsidRDefault="0099178A" w:rsidP="0099178A">
      <w:pPr>
        <w:pStyle w:val="CentrBoldm"/>
        <w:ind w:firstLine="567"/>
        <w:rPr>
          <w:rFonts w:ascii="Arial" w:hAnsi="Arial" w:cs="Arial"/>
          <w:sz w:val="22"/>
          <w:szCs w:val="22"/>
          <w:lang w:val="lt-LT"/>
        </w:rPr>
      </w:pPr>
    </w:p>
    <w:p w14:paraId="32811BF7" w14:textId="77777777" w:rsidR="0099178A" w:rsidRPr="002F38F1" w:rsidRDefault="0099178A" w:rsidP="0099178A">
      <w:pPr>
        <w:pStyle w:val="CentrBoldm"/>
        <w:ind w:firstLine="567"/>
        <w:rPr>
          <w:rFonts w:ascii="Arial" w:hAnsi="Arial" w:cs="Arial"/>
          <w:sz w:val="22"/>
          <w:szCs w:val="22"/>
          <w:lang w:val="lt-LT"/>
        </w:rPr>
      </w:pPr>
      <w:r w:rsidRPr="002F38F1">
        <w:rPr>
          <w:rFonts w:ascii="Arial" w:hAnsi="Arial" w:cs="Arial"/>
          <w:caps/>
          <w:sz w:val="22"/>
          <w:szCs w:val="22"/>
          <w:lang w:val="lt-LT"/>
        </w:rPr>
        <w:t xml:space="preserve">Bendrosios </w:t>
      </w:r>
      <w:r w:rsidRPr="002F38F1">
        <w:rPr>
          <w:rFonts w:ascii="Arial" w:hAnsi="Arial" w:cs="Arial"/>
          <w:sz w:val="22"/>
          <w:szCs w:val="22"/>
          <w:lang w:val="lt-LT"/>
        </w:rPr>
        <w:t>SĄLYGOS</w:t>
      </w:r>
    </w:p>
    <w:p w14:paraId="1E1A96EB" w14:textId="77777777" w:rsidR="0099178A" w:rsidRPr="002F38F1" w:rsidRDefault="0099178A" w:rsidP="0099178A">
      <w:pPr>
        <w:pStyle w:val="CentrBoldm"/>
        <w:ind w:firstLine="567"/>
        <w:rPr>
          <w:rFonts w:ascii="Arial" w:hAnsi="Arial" w:cs="Arial"/>
          <w:sz w:val="22"/>
          <w:szCs w:val="22"/>
          <w:lang w:val="lt-LT"/>
        </w:rPr>
      </w:pPr>
    </w:p>
    <w:p w14:paraId="7D1C7415" w14:textId="77777777" w:rsidR="0099178A" w:rsidRPr="002F38F1" w:rsidRDefault="0099178A" w:rsidP="0099178A">
      <w:pPr>
        <w:pStyle w:val="Statja"/>
        <w:spacing w:before="0"/>
        <w:ind w:left="0" w:firstLine="567"/>
        <w:jc w:val="center"/>
        <w:rPr>
          <w:rFonts w:ascii="Arial" w:hAnsi="Arial" w:cs="Arial"/>
          <w:sz w:val="22"/>
          <w:szCs w:val="22"/>
          <w:lang w:val="lt-LT"/>
        </w:rPr>
      </w:pPr>
      <w:r w:rsidRPr="002F38F1">
        <w:rPr>
          <w:rFonts w:ascii="Arial" w:hAnsi="Arial" w:cs="Arial"/>
          <w:sz w:val="22"/>
          <w:szCs w:val="22"/>
          <w:lang w:val="lt-LT"/>
        </w:rPr>
        <w:t>1. SUTARTIES SĄVOKOS IR SUTARTIES AIŠKINIMAS</w:t>
      </w:r>
    </w:p>
    <w:p w14:paraId="479E4B1B" w14:textId="77777777" w:rsidR="0099178A" w:rsidRPr="002F38F1" w:rsidRDefault="0099178A" w:rsidP="0099178A">
      <w:pPr>
        <w:pStyle w:val="Statja"/>
        <w:spacing w:before="0"/>
        <w:ind w:left="0" w:firstLine="567"/>
        <w:jc w:val="center"/>
        <w:rPr>
          <w:rFonts w:ascii="Arial" w:hAnsi="Arial" w:cs="Arial"/>
          <w:sz w:val="22"/>
          <w:szCs w:val="22"/>
          <w:lang w:val="lt-LT"/>
        </w:rPr>
      </w:pPr>
    </w:p>
    <w:p w14:paraId="1EB41FDB" w14:textId="77777777" w:rsidR="0099178A" w:rsidRPr="002F38F1" w:rsidRDefault="0099178A" w:rsidP="0099178A">
      <w:pPr>
        <w:ind w:firstLine="567"/>
        <w:jc w:val="both"/>
        <w:rPr>
          <w:rFonts w:ascii="Arial" w:hAnsi="Arial" w:cs="Arial"/>
          <w:szCs w:val="22"/>
        </w:rPr>
      </w:pPr>
      <w:r w:rsidRPr="002F38F1">
        <w:rPr>
          <w:rFonts w:ascii="Arial" w:hAnsi="Arial" w:cs="Arial"/>
          <w:szCs w:val="22"/>
        </w:rPr>
        <w:t xml:space="preserve">1.1. </w:t>
      </w:r>
      <w:r w:rsidRPr="002F38F1">
        <w:rPr>
          <w:rFonts w:ascii="Arial" w:hAnsi="Arial" w:cs="Arial"/>
          <w:b/>
          <w:bCs/>
          <w:szCs w:val="22"/>
        </w:rPr>
        <w:t>Europos elektroninių sąskaitų faktūrų standartas</w:t>
      </w:r>
      <w:r w:rsidRPr="002F38F1">
        <w:rPr>
          <w:rFonts w:ascii="Arial" w:hAnsi="Arial" w:cs="Arial"/>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F36CE40" w14:textId="77777777" w:rsidR="0099178A" w:rsidRPr="00567EE7" w:rsidRDefault="0099178A" w:rsidP="0099178A">
      <w:pPr>
        <w:ind w:firstLine="567"/>
        <w:jc w:val="both"/>
        <w:rPr>
          <w:rFonts w:ascii="Arial" w:hAnsi="Arial" w:cs="Arial"/>
          <w:szCs w:val="22"/>
        </w:rPr>
      </w:pPr>
      <w:r w:rsidRPr="002F38F1">
        <w:rPr>
          <w:rFonts w:ascii="Arial" w:hAnsi="Arial" w:cs="Arial"/>
          <w:bCs/>
          <w:szCs w:val="22"/>
        </w:rPr>
        <w:t xml:space="preserve">1.2. </w:t>
      </w:r>
      <w:r w:rsidRPr="002F38F1">
        <w:rPr>
          <w:rFonts w:ascii="Arial" w:hAnsi="Arial" w:cs="Arial"/>
          <w:b/>
          <w:szCs w:val="22"/>
        </w:rPr>
        <w:t>Informacinė sistema „E. sąskaita“</w:t>
      </w:r>
      <w:r w:rsidRPr="002F38F1">
        <w:rPr>
          <w:rFonts w:ascii="Arial" w:hAnsi="Arial" w:cs="Arial"/>
          <w:szCs w:val="22"/>
        </w:rPr>
        <w:t xml:space="preserve"> – valstybės informacinė sistema, skirta informacinių technologijų priemonėmis parengti, patiekti ir išsaugoti sąskaitas už įsigyjamas prekes, Prekes ir darbus, taip pat gauti informaciją apie pateiktų sąskaitų apmokėjimą (elektroninės paslaugos „E. sąskaita“ svetainė pasiekiama adresu </w:t>
      </w:r>
      <w:hyperlink r:id="rId8" w:history="1">
        <w:r w:rsidRPr="002F38F1">
          <w:rPr>
            <w:rStyle w:val="Hipersaitas"/>
            <w:rFonts w:ascii="Arial" w:hAnsi="Arial" w:cs="Arial"/>
            <w:szCs w:val="22"/>
          </w:rPr>
          <w:t>www.esaskaita.eu</w:t>
        </w:r>
      </w:hyperlink>
      <w:r w:rsidRPr="00567EE7">
        <w:rPr>
          <w:rFonts w:ascii="Arial" w:hAnsi="Arial" w:cs="Arial"/>
          <w:szCs w:val="22"/>
        </w:rPr>
        <w:t>).</w:t>
      </w:r>
    </w:p>
    <w:p w14:paraId="74936834" w14:textId="77777777" w:rsidR="0099178A" w:rsidRPr="002F38F1" w:rsidRDefault="0099178A" w:rsidP="0099178A">
      <w:pPr>
        <w:ind w:firstLine="567"/>
        <w:jc w:val="both"/>
        <w:rPr>
          <w:rFonts w:ascii="Arial" w:hAnsi="Arial" w:cs="Arial"/>
          <w:szCs w:val="22"/>
        </w:rPr>
      </w:pPr>
      <w:r w:rsidRPr="002F38F1">
        <w:rPr>
          <w:rFonts w:ascii="Arial" w:hAnsi="Arial" w:cs="Arial"/>
          <w:szCs w:val="22"/>
        </w:rPr>
        <w:t xml:space="preserve">1.3. </w:t>
      </w:r>
      <w:r w:rsidRPr="002F38F1">
        <w:rPr>
          <w:rFonts w:ascii="Arial" w:hAnsi="Arial" w:cs="Arial"/>
          <w:b/>
          <w:bCs/>
          <w:szCs w:val="22"/>
        </w:rPr>
        <w:t>Įstatymas</w:t>
      </w:r>
      <w:r w:rsidRPr="002F38F1">
        <w:rPr>
          <w:rFonts w:ascii="Arial" w:hAnsi="Arial" w:cs="Arial"/>
          <w:szCs w:val="22"/>
        </w:rPr>
        <w:t xml:space="preserve"> - </w:t>
      </w:r>
      <w:r w:rsidRPr="002F38F1">
        <w:rPr>
          <w:rFonts w:ascii="Arial" w:eastAsia="Calibri" w:hAnsi="Arial" w:cs="Arial"/>
          <w:szCs w:val="22"/>
        </w:rPr>
        <w:t>Lietuvos Respublikos viešųjų pirkimų</w:t>
      </w:r>
      <w:r w:rsidRPr="002F38F1">
        <w:rPr>
          <w:rFonts w:ascii="Arial" w:hAnsi="Arial" w:cs="Arial"/>
          <w:szCs w:val="22"/>
        </w:rPr>
        <w:t xml:space="preserve"> </w:t>
      </w:r>
      <w:r w:rsidRPr="002F38F1">
        <w:rPr>
          <w:rFonts w:ascii="Arial" w:eastAsia="Calibri" w:hAnsi="Arial" w:cs="Arial"/>
          <w:iCs/>
          <w:szCs w:val="22"/>
        </w:rPr>
        <w:t>įstatymas.</w:t>
      </w:r>
    </w:p>
    <w:p w14:paraId="561195F0" w14:textId="77777777" w:rsidR="0099178A" w:rsidRPr="002F38F1" w:rsidRDefault="0099178A" w:rsidP="0099178A">
      <w:pPr>
        <w:ind w:firstLine="567"/>
        <w:jc w:val="both"/>
        <w:rPr>
          <w:rFonts w:ascii="Arial" w:hAnsi="Arial" w:cs="Arial"/>
          <w:szCs w:val="22"/>
        </w:rPr>
      </w:pPr>
      <w:r w:rsidRPr="002F38F1">
        <w:rPr>
          <w:rFonts w:ascii="Arial" w:hAnsi="Arial" w:cs="Arial"/>
          <w:szCs w:val="22"/>
        </w:rPr>
        <w:t>1.4</w:t>
      </w:r>
      <w:r w:rsidRPr="002F38F1">
        <w:rPr>
          <w:rFonts w:ascii="Arial" w:eastAsia="Calibri" w:hAnsi="Arial" w:cs="Arial"/>
          <w:iCs/>
          <w:szCs w:val="22"/>
        </w:rPr>
        <w:t xml:space="preserve">. </w:t>
      </w:r>
      <w:r w:rsidRPr="002F38F1">
        <w:rPr>
          <w:rFonts w:ascii="Arial" w:hAnsi="Arial" w:cs="Arial"/>
          <w:b/>
          <w:szCs w:val="22"/>
        </w:rPr>
        <w:t>Nurodymas</w:t>
      </w:r>
      <w:r w:rsidRPr="002F38F1">
        <w:rPr>
          <w:rFonts w:ascii="Arial" w:hAnsi="Arial" w:cs="Arial"/>
          <w:szCs w:val="22"/>
        </w:rPr>
        <w:t xml:space="preserve"> – bet koks raštiškas arba žodinis (kuris vėliau turi būti patvirtintas raštiškai) nurodymas, kurį dėl Sutarties vykdymo Tiekėjui duoda Pirkėjas arba jo atstovas.</w:t>
      </w:r>
    </w:p>
    <w:p w14:paraId="7BB20C8C" w14:textId="77777777" w:rsidR="0099178A" w:rsidRPr="002F38F1" w:rsidRDefault="0099178A" w:rsidP="0099178A">
      <w:pPr>
        <w:ind w:firstLine="567"/>
        <w:jc w:val="both"/>
        <w:rPr>
          <w:rFonts w:ascii="Arial" w:hAnsi="Arial" w:cs="Arial"/>
          <w:szCs w:val="22"/>
        </w:rPr>
      </w:pPr>
      <w:r w:rsidRPr="002F38F1">
        <w:rPr>
          <w:rFonts w:ascii="Arial" w:hAnsi="Arial" w:cs="Arial"/>
          <w:szCs w:val="22"/>
        </w:rPr>
        <w:t>1.5.</w:t>
      </w:r>
      <w:r w:rsidRPr="002F38F1">
        <w:rPr>
          <w:rFonts w:ascii="Arial" w:hAnsi="Arial" w:cs="Arial"/>
          <w:b/>
          <w:szCs w:val="22"/>
        </w:rPr>
        <w:t xml:space="preserve"> Pirkėjas </w:t>
      </w:r>
      <w:r w:rsidRPr="002F38F1">
        <w:rPr>
          <w:rFonts w:ascii="Arial" w:hAnsi="Arial" w:cs="Arial"/>
          <w:szCs w:val="22"/>
        </w:rPr>
        <w:t>– Valstybės įmonė Valstybinių miškų urėdija.</w:t>
      </w:r>
    </w:p>
    <w:p w14:paraId="78985A6E" w14:textId="77777777" w:rsidR="0099178A" w:rsidRPr="002F38F1" w:rsidRDefault="0099178A" w:rsidP="0099178A">
      <w:pPr>
        <w:ind w:firstLine="567"/>
        <w:jc w:val="both"/>
        <w:rPr>
          <w:rFonts w:ascii="Arial" w:hAnsi="Arial" w:cs="Arial"/>
          <w:color w:val="000000" w:themeColor="text1"/>
          <w:szCs w:val="22"/>
        </w:rPr>
      </w:pPr>
      <w:r w:rsidRPr="002F38F1">
        <w:rPr>
          <w:rFonts w:ascii="Arial" w:hAnsi="Arial" w:cs="Arial"/>
          <w:szCs w:val="22"/>
        </w:rPr>
        <w:t xml:space="preserve">1.6. </w:t>
      </w:r>
      <w:r w:rsidRPr="002F38F1">
        <w:rPr>
          <w:rFonts w:ascii="Arial" w:hAnsi="Arial" w:cs="Arial"/>
          <w:b/>
          <w:bCs/>
          <w:szCs w:val="22"/>
        </w:rPr>
        <w:t>Pirkimas</w:t>
      </w:r>
      <w:r w:rsidRPr="002F38F1">
        <w:rPr>
          <w:rFonts w:ascii="Arial" w:hAnsi="Arial" w:cs="Arial"/>
          <w:szCs w:val="22"/>
        </w:rPr>
        <w:t xml:space="preserve"> – </w:t>
      </w:r>
      <w:r w:rsidRPr="002F38F1">
        <w:rPr>
          <w:rFonts w:ascii="Arial" w:hAnsi="Arial" w:cs="Arial"/>
          <w:color w:val="000000" w:themeColor="text1"/>
          <w:szCs w:val="22"/>
        </w:rPr>
        <w:t>Pirkėjo, teisės aktų nustatyta tvarka, Prekių įsigijimas iš Tiekėjo, kuris atitiko Pirkėjo nustatytus (minimalius/maksimalius/identifikuojančius) Prekėms keliamus reikalavimus bei tapo VP laimėtoju, sudarant Prekių viešojo pirkimo – pardavimo sutartį.</w:t>
      </w:r>
    </w:p>
    <w:p w14:paraId="07D22CAB" w14:textId="77777777" w:rsidR="0099178A" w:rsidRPr="002F38F1" w:rsidRDefault="0099178A" w:rsidP="0099178A">
      <w:pPr>
        <w:ind w:firstLine="567"/>
        <w:jc w:val="both"/>
        <w:rPr>
          <w:rFonts w:ascii="Arial" w:hAnsi="Arial" w:cs="Arial"/>
          <w:bCs/>
          <w:szCs w:val="22"/>
        </w:rPr>
      </w:pPr>
      <w:r w:rsidRPr="002F38F1">
        <w:rPr>
          <w:rFonts w:ascii="Arial" w:hAnsi="Arial" w:cs="Arial"/>
          <w:szCs w:val="22"/>
        </w:rPr>
        <w:t xml:space="preserve">1.7. </w:t>
      </w:r>
      <w:r w:rsidRPr="002F38F1">
        <w:rPr>
          <w:rFonts w:ascii="Arial" w:hAnsi="Arial" w:cs="Arial"/>
          <w:b/>
          <w:szCs w:val="22"/>
        </w:rPr>
        <w:t>Prekės</w:t>
      </w:r>
      <w:r w:rsidRPr="002F38F1">
        <w:rPr>
          <w:rFonts w:ascii="Arial" w:hAnsi="Arial" w:cs="Arial"/>
          <w:szCs w:val="22"/>
        </w:rPr>
        <w:t xml:space="preserve"> – Prekės, apibrėžtos Specialiosiose sąlygose, jos prieduose, kurias Tiekėjas įsipareigoja tiekti Pirkėjui pagal šią Sutartį, ir galiojančių teisės aktų reikalavimus.</w:t>
      </w:r>
      <w:r w:rsidRPr="002F38F1">
        <w:rPr>
          <w:rFonts w:ascii="Arial" w:hAnsi="Arial" w:cs="Arial"/>
          <w:bCs/>
          <w:szCs w:val="22"/>
        </w:rPr>
        <w:t xml:space="preserve"> Sutartyje vartojama sąvoka „Prekės“ apima visas su Prekių tiekimu susijusias veiklas, kurios nurodytos pirkimo sąlygose, jų paaiškinimuose ir / ar patikslinimuose (jei tokių buvo). Techninės specifikacijos reikalavimai Prekėms nurodyti Specialiosiose sąlygose ir (ar) jų prieduose.</w:t>
      </w:r>
    </w:p>
    <w:p w14:paraId="25085598" w14:textId="77777777" w:rsidR="0099178A" w:rsidRPr="002F38F1" w:rsidRDefault="0099178A" w:rsidP="0099178A">
      <w:pPr>
        <w:ind w:firstLine="567"/>
        <w:jc w:val="both"/>
        <w:rPr>
          <w:rFonts w:ascii="Arial" w:hAnsi="Arial" w:cs="Arial"/>
          <w:bCs/>
          <w:szCs w:val="22"/>
        </w:rPr>
      </w:pPr>
      <w:r w:rsidRPr="002F38F1">
        <w:rPr>
          <w:rFonts w:ascii="Arial" w:eastAsia="Calibri" w:hAnsi="Arial" w:cs="Arial"/>
          <w:iCs/>
          <w:szCs w:val="22"/>
        </w:rPr>
        <w:t>1.8.</w:t>
      </w:r>
      <w:r w:rsidRPr="002F38F1">
        <w:rPr>
          <w:rFonts w:ascii="Arial" w:eastAsia="Calibri" w:hAnsi="Arial" w:cs="Arial"/>
          <w:b/>
          <w:iCs/>
          <w:szCs w:val="22"/>
        </w:rPr>
        <w:t xml:space="preserve"> Sankcijos</w:t>
      </w:r>
      <w:r w:rsidRPr="002F38F1">
        <w:rPr>
          <w:rFonts w:ascii="Arial" w:eastAsia="Calibri" w:hAnsi="Arial" w:cs="Arial"/>
          <w:iCs/>
          <w:szCs w:val="22"/>
        </w:rPr>
        <w:t xml:space="preserve"> </w:t>
      </w:r>
      <w:r w:rsidRPr="002F38F1">
        <w:rPr>
          <w:rFonts w:ascii="Arial" w:hAnsi="Arial" w:cs="Arial"/>
          <w:szCs w:val="22"/>
        </w:rPr>
        <w:t xml:space="preserve">– </w:t>
      </w:r>
      <w:r w:rsidRPr="002F38F1">
        <w:rPr>
          <w:rFonts w:ascii="Arial" w:eastAsia="Calibri" w:hAnsi="Arial" w:cs="Arial"/>
          <w:iCs/>
          <w:szCs w:val="22"/>
        </w:rPr>
        <w:t>dėl bet kokių aplinkybių, susijusių su Tiekėju ar jo tiekiamomis Prekėmis,</w:t>
      </w:r>
      <w:r w:rsidRPr="002F38F1">
        <w:rPr>
          <w:rFonts w:ascii="Arial" w:hAnsi="Arial" w:cs="Arial"/>
          <w:szCs w:val="22"/>
        </w:rPr>
        <w:t xml:space="preserve"> Pirkėjui taikomos </w:t>
      </w:r>
      <w:r w:rsidRPr="002F38F1">
        <w:rPr>
          <w:rFonts w:ascii="Arial" w:eastAsia="Calibri" w:hAnsi="Arial" w:cs="Arial"/>
          <w:iCs/>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 ar šių subjektų institucijos.</w:t>
      </w:r>
    </w:p>
    <w:p w14:paraId="4BC867E8" w14:textId="77777777" w:rsidR="0099178A" w:rsidRPr="002F38F1" w:rsidRDefault="0099178A" w:rsidP="0099178A">
      <w:pPr>
        <w:ind w:firstLine="567"/>
        <w:jc w:val="both"/>
        <w:rPr>
          <w:rFonts w:ascii="Arial" w:hAnsi="Arial" w:cs="Arial"/>
          <w:szCs w:val="22"/>
          <w:shd w:val="clear" w:color="auto" w:fill="EEF1E7"/>
        </w:rPr>
      </w:pPr>
      <w:r w:rsidRPr="002F38F1">
        <w:rPr>
          <w:rFonts w:ascii="Arial" w:hAnsi="Arial" w:cs="Arial"/>
          <w:bCs/>
          <w:szCs w:val="22"/>
        </w:rPr>
        <w:t xml:space="preserve">1.9. </w:t>
      </w:r>
      <w:r w:rsidRPr="002F38F1">
        <w:rPr>
          <w:rFonts w:ascii="Arial" w:hAnsi="Arial" w:cs="Arial"/>
          <w:b/>
          <w:szCs w:val="22"/>
        </w:rPr>
        <w:t>Sąskaita</w:t>
      </w:r>
      <w:r w:rsidRPr="002F38F1">
        <w:rPr>
          <w:rFonts w:ascii="Arial" w:hAnsi="Arial" w:cs="Arial"/>
          <w:szCs w:val="22"/>
        </w:rPr>
        <w:t xml:space="preserve"> – pridėtinės vertės mokesčio (toliau – </w:t>
      </w:r>
      <w:r w:rsidRPr="002F38F1">
        <w:rPr>
          <w:rFonts w:ascii="Arial" w:hAnsi="Arial" w:cs="Arial"/>
          <w:b/>
          <w:szCs w:val="22"/>
        </w:rPr>
        <w:t>PVM</w:t>
      </w:r>
      <w:r w:rsidRPr="002F38F1">
        <w:rPr>
          <w:rFonts w:ascii="Arial" w:hAnsi="Arial" w:cs="Arial"/>
          <w:szCs w:val="22"/>
        </w:rPr>
        <w:t>) sąskaita faktūra, sąskaita faktūra, kreditiniai ir debetiniai dokumentai bei avansinės sąskaitos.</w:t>
      </w:r>
    </w:p>
    <w:p w14:paraId="62471841" w14:textId="77777777" w:rsidR="0099178A" w:rsidRPr="002F38F1" w:rsidRDefault="0099178A" w:rsidP="0099178A">
      <w:pPr>
        <w:ind w:firstLine="567"/>
        <w:jc w:val="both"/>
        <w:rPr>
          <w:rFonts w:ascii="Arial" w:hAnsi="Arial" w:cs="Arial"/>
          <w:szCs w:val="22"/>
        </w:rPr>
      </w:pPr>
      <w:r w:rsidRPr="002F38F1">
        <w:rPr>
          <w:rFonts w:ascii="Arial" w:hAnsi="Arial" w:cs="Arial"/>
          <w:bCs/>
          <w:szCs w:val="22"/>
        </w:rPr>
        <w:t xml:space="preserve">1.10. </w:t>
      </w:r>
      <w:r w:rsidRPr="002F38F1">
        <w:rPr>
          <w:rFonts w:ascii="Arial" w:hAnsi="Arial" w:cs="Arial"/>
          <w:b/>
          <w:bCs/>
          <w:szCs w:val="22"/>
        </w:rPr>
        <w:t>Sutartis</w:t>
      </w:r>
      <w:r w:rsidRPr="002F38F1">
        <w:rPr>
          <w:rFonts w:ascii="Arial" w:hAnsi="Arial" w:cs="Arial"/>
          <w:bCs/>
          <w:szCs w:val="22"/>
        </w:rPr>
        <w:t xml:space="preserve"> – šios Prekių viešojo pirkimo–pardavimo sutarties </w:t>
      </w:r>
      <w:r w:rsidRPr="002F38F1">
        <w:rPr>
          <w:rFonts w:ascii="Arial" w:hAnsi="Arial" w:cs="Arial"/>
          <w:szCs w:val="22"/>
        </w:rPr>
        <w:t>Bendrosios sąlygos, Specialiosios sąlygos ir visi jų priedai.</w:t>
      </w:r>
    </w:p>
    <w:p w14:paraId="5C7A61CF" w14:textId="77777777" w:rsidR="0099178A" w:rsidRPr="002F38F1" w:rsidRDefault="0099178A" w:rsidP="0099178A">
      <w:pPr>
        <w:ind w:firstLine="567"/>
        <w:jc w:val="both"/>
        <w:rPr>
          <w:rFonts w:ascii="Arial" w:hAnsi="Arial" w:cs="Arial"/>
          <w:szCs w:val="22"/>
        </w:rPr>
      </w:pPr>
      <w:r w:rsidRPr="002F38F1">
        <w:rPr>
          <w:rFonts w:ascii="Arial" w:hAnsi="Arial" w:cs="Arial"/>
          <w:b/>
          <w:szCs w:val="22"/>
        </w:rPr>
        <w:t>1.11. Sutarties kainodara</w:t>
      </w:r>
      <w:r w:rsidRPr="002F38F1">
        <w:rPr>
          <w:rFonts w:ascii="Arial" w:hAnsi="Arial" w:cs="Arial"/>
          <w:szCs w:val="22"/>
        </w:rPr>
        <w:t xml:space="preserve"> – Sutarties kainos apskaičiavimo būdas pagal Kainodaros taisyklių nustatymo metodiką, patvirtiną 2017 m. birželio 28 d. Viešųjų pirkimų tarnybos direktoriaus įsakymu Nr. 1S-95.</w:t>
      </w:r>
    </w:p>
    <w:p w14:paraId="5E072720" w14:textId="77777777" w:rsidR="0099178A" w:rsidRPr="002F38F1" w:rsidRDefault="0099178A" w:rsidP="0099178A">
      <w:pPr>
        <w:ind w:firstLine="567"/>
        <w:jc w:val="both"/>
        <w:rPr>
          <w:rFonts w:ascii="Arial" w:hAnsi="Arial" w:cs="Arial"/>
          <w:szCs w:val="22"/>
        </w:rPr>
      </w:pPr>
      <w:r w:rsidRPr="002F38F1">
        <w:rPr>
          <w:rFonts w:ascii="Arial" w:hAnsi="Arial" w:cs="Arial"/>
          <w:szCs w:val="22"/>
        </w:rPr>
        <w:t xml:space="preserve">1.12. </w:t>
      </w:r>
      <w:r w:rsidRPr="002F38F1">
        <w:rPr>
          <w:rFonts w:ascii="Arial" w:hAnsi="Arial" w:cs="Arial"/>
          <w:b/>
          <w:szCs w:val="22"/>
        </w:rPr>
        <w:t>Šalys</w:t>
      </w:r>
      <w:r w:rsidRPr="002F38F1">
        <w:rPr>
          <w:rFonts w:ascii="Arial" w:hAnsi="Arial" w:cs="Arial"/>
          <w:szCs w:val="22"/>
        </w:rPr>
        <w:t xml:space="preserve"> – Tiekėjas ir Pirkėjas.</w:t>
      </w:r>
    </w:p>
    <w:p w14:paraId="5374EA2A" w14:textId="77777777" w:rsidR="0099178A" w:rsidRPr="002F38F1" w:rsidRDefault="0099178A" w:rsidP="0099178A">
      <w:pPr>
        <w:ind w:firstLine="567"/>
        <w:jc w:val="both"/>
        <w:rPr>
          <w:rFonts w:ascii="Arial" w:hAnsi="Arial" w:cs="Arial"/>
          <w:szCs w:val="22"/>
        </w:rPr>
      </w:pPr>
      <w:r w:rsidRPr="002F38F1">
        <w:rPr>
          <w:rFonts w:ascii="Arial" w:hAnsi="Arial" w:cs="Arial"/>
          <w:bCs/>
          <w:szCs w:val="22"/>
        </w:rPr>
        <w:t>1.13.</w:t>
      </w:r>
      <w:r w:rsidRPr="002F38F1">
        <w:rPr>
          <w:rFonts w:ascii="Arial" w:hAnsi="Arial" w:cs="Arial"/>
          <w:b/>
          <w:bCs/>
          <w:szCs w:val="22"/>
        </w:rPr>
        <w:t xml:space="preserve"> Tiekėjas</w:t>
      </w:r>
      <w:r w:rsidRPr="002F38F1">
        <w:rPr>
          <w:rFonts w:ascii="Arial" w:hAnsi="Arial" w:cs="Arial"/>
          <w:bCs/>
          <w:szCs w:val="22"/>
        </w:rPr>
        <w:t xml:space="preserve"> – </w:t>
      </w:r>
      <w:r w:rsidRPr="002F38F1">
        <w:rPr>
          <w:rFonts w:ascii="Arial" w:hAnsi="Arial" w:cs="Arial"/>
          <w:szCs w:val="22"/>
        </w:rPr>
        <w:t xml:space="preserve">ūkio subjektas, tiekiantis Sutartyje numatytas Prekes.  </w:t>
      </w:r>
    </w:p>
    <w:p w14:paraId="47482A8B" w14:textId="77777777" w:rsidR="0099178A" w:rsidRPr="002F38F1" w:rsidRDefault="0099178A" w:rsidP="0099178A">
      <w:pPr>
        <w:ind w:firstLine="567"/>
        <w:jc w:val="both"/>
        <w:rPr>
          <w:rFonts w:ascii="Arial" w:eastAsia="Calibri" w:hAnsi="Arial" w:cs="Arial"/>
          <w:iCs/>
          <w:szCs w:val="22"/>
        </w:rPr>
      </w:pPr>
      <w:r w:rsidRPr="002F38F1">
        <w:rPr>
          <w:rFonts w:ascii="Arial" w:hAnsi="Arial" w:cs="Arial"/>
          <w:b/>
          <w:szCs w:val="22"/>
        </w:rPr>
        <w:t>1.14. Techninė specifikacija</w:t>
      </w:r>
      <w:r w:rsidRPr="002F38F1">
        <w:rPr>
          <w:rFonts w:ascii="Arial" w:hAnsi="Arial" w:cs="Arial"/>
          <w:szCs w:val="22"/>
        </w:rPr>
        <w:t xml:space="preserve"> – dokumentas, kuriame nustatyti reikalavimai Prekėms.</w:t>
      </w:r>
    </w:p>
    <w:p w14:paraId="3694F5CE" w14:textId="77777777" w:rsidR="0099178A" w:rsidRPr="002F38F1" w:rsidRDefault="0099178A" w:rsidP="0099178A">
      <w:pPr>
        <w:ind w:firstLine="567"/>
        <w:jc w:val="both"/>
        <w:rPr>
          <w:rFonts w:ascii="Arial" w:hAnsi="Arial" w:cs="Arial"/>
          <w:szCs w:val="22"/>
        </w:rPr>
      </w:pPr>
      <w:r w:rsidRPr="002F38F1">
        <w:rPr>
          <w:rFonts w:ascii="Arial" w:eastAsia="Calibri" w:hAnsi="Arial" w:cs="Arial"/>
          <w:iCs/>
          <w:szCs w:val="22"/>
        </w:rPr>
        <w:t xml:space="preserve">1.15. </w:t>
      </w:r>
      <w:r w:rsidRPr="002F38F1">
        <w:rPr>
          <w:rFonts w:ascii="Arial" w:eastAsia="Calibri" w:hAnsi="Arial" w:cs="Arial"/>
          <w:b/>
          <w:iCs/>
          <w:szCs w:val="22"/>
        </w:rPr>
        <w:t>Ūkio subjektas</w:t>
      </w:r>
      <w:r w:rsidRPr="002F38F1">
        <w:rPr>
          <w:rFonts w:ascii="Arial" w:eastAsia="Calibri" w:hAnsi="Arial" w:cs="Arial"/>
          <w:iCs/>
          <w:szCs w:val="22"/>
        </w:rPr>
        <w:t xml:space="preserve"> </w:t>
      </w:r>
      <w:r w:rsidRPr="002F38F1">
        <w:rPr>
          <w:rFonts w:ascii="Arial" w:hAnsi="Arial" w:cs="Arial"/>
          <w:szCs w:val="22"/>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0BA6BB7A" w14:textId="38CEFCFD" w:rsidR="0099178A" w:rsidRPr="002F38F1" w:rsidRDefault="0099178A" w:rsidP="0099178A">
      <w:pPr>
        <w:ind w:firstLine="567"/>
        <w:jc w:val="both"/>
        <w:rPr>
          <w:rFonts w:ascii="Arial" w:hAnsi="Arial" w:cs="Arial"/>
          <w:szCs w:val="22"/>
        </w:rPr>
      </w:pPr>
      <w:r w:rsidRPr="002F38F1">
        <w:rPr>
          <w:rFonts w:ascii="Arial" w:hAnsi="Arial" w:cs="Arial"/>
          <w:szCs w:val="22"/>
        </w:rPr>
        <w:t xml:space="preserve">1.16. Subtiekėjas - Tiekėjo pasiūlyme Pirkimui nurodytas </w:t>
      </w:r>
      <w:r w:rsidRPr="002F38F1">
        <w:rPr>
          <w:rStyle w:val="fontstyle01"/>
          <w:rFonts w:ascii="Arial" w:hAnsi="Arial" w:cs="Arial"/>
          <w:sz w:val="22"/>
          <w:szCs w:val="22"/>
        </w:rPr>
        <w:t>juridinis arba fizinis asmuo, kuris pagal galiojant</w:t>
      </w:r>
      <w:r w:rsidRPr="002F38F1">
        <w:rPr>
          <w:rStyle w:val="fontstyle11"/>
          <w:rFonts w:ascii="Arial" w:hAnsi="Arial" w:cs="Arial"/>
          <w:sz w:val="22"/>
          <w:szCs w:val="22"/>
        </w:rPr>
        <w:t xml:space="preserve">į </w:t>
      </w:r>
      <w:r w:rsidRPr="002F38F1">
        <w:rPr>
          <w:rStyle w:val="fontstyle01"/>
          <w:rFonts w:ascii="Arial" w:hAnsi="Arial" w:cs="Arial"/>
          <w:sz w:val="22"/>
          <w:szCs w:val="22"/>
        </w:rPr>
        <w:t>tarpusavio sandor</w:t>
      </w:r>
      <w:r w:rsidRPr="002F38F1">
        <w:rPr>
          <w:rStyle w:val="fontstyle11"/>
          <w:rFonts w:ascii="Arial" w:hAnsi="Arial" w:cs="Arial"/>
          <w:sz w:val="22"/>
          <w:szCs w:val="22"/>
        </w:rPr>
        <w:t xml:space="preserve">į </w:t>
      </w:r>
      <w:r w:rsidRPr="002F38F1">
        <w:rPr>
          <w:rStyle w:val="fontstyle01"/>
          <w:rFonts w:ascii="Arial" w:hAnsi="Arial" w:cs="Arial"/>
          <w:sz w:val="22"/>
          <w:szCs w:val="22"/>
        </w:rPr>
        <w:t>su Tiek</w:t>
      </w:r>
      <w:r w:rsidRPr="002F38F1">
        <w:rPr>
          <w:rStyle w:val="fontstyle11"/>
          <w:rFonts w:ascii="Arial" w:hAnsi="Arial" w:cs="Arial"/>
          <w:sz w:val="22"/>
          <w:szCs w:val="22"/>
        </w:rPr>
        <w:t>ė</w:t>
      </w:r>
      <w:r w:rsidRPr="002F38F1">
        <w:rPr>
          <w:rStyle w:val="fontstyle01"/>
          <w:rFonts w:ascii="Arial" w:hAnsi="Arial" w:cs="Arial"/>
          <w:sz w:val="22"/>
          <w:szCs w:val="22"/>
        </w:rPr>
        <w:t>ju, Tiekėju pasitelkiamas atlikti Sutartyje nurodyt</w:t>
      </w:r>
      <w:r w:rsidRPr="002F38F1">
        <w:rPr>
          <w:rStyle w:val="fontstyle11"/>
          <w:rFonts w:ascii="Arial" w:hAnsi="Arial" w:cs="Arial"/>
          <w:sz w:val="22"/>
          <w:szCs w:val="22"/>
        </w:rPr>
        <w:t xml:space="preserve">os </w:t>
      </w:r>
      <w:r w:rsidRPr="002F38F1">
        <w:rPr>
          <w:rStyle w:val="fontstyle01"/>
          <w:rFonts w:ascii="Arial" w:hAnsi="Arial" w:cs="Arial"/>
          <w:sz w:val="22"/>
          <w:szCs w:val="22"/>
        </w:rPr>
        <w:t>Prekės</w:t>
      </w:r>
      <w:r w:rsidRPr="002F38F1">
        <w:rPr>
          <w:rFonts w:ascii="Arial" w:hAnsi="Arial" w:cs="Arial"/>
          <w:color w:val="000000"/>
          <w:szCs w:val="22"/>
        </w:rPr>
        <w:t xml:space="preserve"> </w:t>
      </w:r>
      <w:r w:rsidRPr="002F38F1">
        <w:rPr>
          <w:rStyle w:val="fontstyle01"/>
          <w:rFonts w:ascii="Arial" w:hAnsi="Arial" w:cs="Arial"/>
          <w:sz w:val="22"/>
          <w:szCs w:val="22"/>
        </w:rPr>
        <w:t>tiekim</w:t>
      </w:r>
      <w:r w:rsidRPr="002F38F1">
        <w:rPr>
          <w:rStyle w:val="fontstyle11"/>
          <w:rFonts w:ascii="Arial" w:hAnsi="Arial" w:cs="Arial"/>
          <w:sz w:val="22"/>
          <w:szCs w:val="22"/>
        </w:rPr>
        <w:t>ą.</w:t>
      </w:r>
    </w:p>
    <w:p w14:paraId="1672F06B" w14:textId="77777777" w:rsidR="0099178A" w:rsidRPr="002F38F1" w:rsidRDefault="0099178A" w:rsidP="0099178A">
      <w:pPr>
        <w:ind w:firstLine="567"/>
        <w:jc w:val="both"/>
        <w:rPr>
          <w:rFonts w:ascii="Arial" w:hAnsi="Arial" w:cs="Arial"/>
          <w:szCs w:val="22"/>
        </w:rPr>
      </w:pPr>
      <w:r w:rsidRPr="002F38F1">
        <w:rPr>
          <w:rFonts w:ascii="Arial" w:hAnsi="Arial" w:cs="Arial"/>
          <w:szCs w:val="22"/>
        </w:rPr>
        <w:t>1.17. Kitos Sutartyje vartojamos sąvokos suprantamos taip, kaip jos apibrėžtos (viešuosius) pirkimus reglamentuojančiuose teisės aktuose.</w:t>
      </w:r>
    </w:p>
    <w:p w14:paraId="527DFC15"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1.18. Sutartyje, kur reikalauja kontekstas, žodžiai, patiekti vienaskaita, gali turėti ir daugiskaitos prasmę ir atvirkščiai.</w:t>
      </w:r>
    </w:p>
    <w:p w14:paraId="463C88D8"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1.19.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1B5AB0CB"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lastRenderedPageBreak/>
        <w:t>1.20. Jeigu Specialiosiose sąlygose ir / ar prieduose nenustatyta kitaip, Sutarties trukmė ir kiti terminai yra skaičiuojami kalendorinėmis dienomis.</w:t>
      </w:r>
    </w:p>
    <w:p w14:paraId="013D2BEC" w14:textId="77777777" w:rsidR="0099178A" w:rsidRPr="002F38F1" w:rsidRDefault="0099178A" w:rsidP="0099178A">
      <w:pPr>
        <w:pStyle w:val="BodyText1"/>
        <w:ind w:firstLine="567"/>
        <w:rPr>
          <w:rFonts w:ascii="Arial" w:hAnsi="Arial" w:cs="Arial"/>
          <w:bCs/>
          <w:spacing w:val="-2"/>
          <w:sz w:val="22"/>
          <w:szCs w:val="22"/>
          <w:lang w:val="lt-LT"/>
        </w:rPr>
      </w:pPr>
      <w:r w:rsidRPr="002F38F1">
        <w:rPr>
          <w:rFonts w:ascii="Arial" w:eastAsia="Calibri" w:hAnsi="Arial" w:cs="Arial"/>
          <w:sz w:val="22"/>
          <w:szCs w:val="22"/>
          <w:lang w:val="lt-LT"/>
        </w:rPr>
        <w:t xml:space="preserve">1.21. </w:t>
      </w:r>
      <w:r w:rsidRPr="002F38F1">
        <w:rPr>
          <w:rFonts w:ascii="Arial" w:hAnsi="Arial" w:cs="Arial"/>
          <w:bCs/>
          <w:spacing w:val="-2"/>
          <w:sz w:val="22"/>
          <w:szCs w:val="22"/>
          <w:lang w:val="lt-LT"/>
        </w:rPr>
        <w:t xml:space="preserve">Sutartį sudarantys dokumentai vienas kitą paaiškina. </w:t>
      </w:r>
      <w:r w:rsidRPr="002F38F1">
        <w:rPr>
          <w:rFonts w:ascii="Arial" w:eastAsia="Calibri" w:hAnsi="Arial" w:cs="Arial"/>
          <w:sz w:val="22"/>
          <w:szCs w:val="22"/>
          <w:lang w:val="lt-LT"/>
        </w:rPr>
        <w:t>Jeigu Specialiųjų sąlygų ir / ar jų priedų nuostatos neatitinka Bendrųjų sąlygų nuostatų, pirmenybė yra teikiama Specialiųjų sąlygų bei jų priedų nuostatoms.</w:t>
      </w:r>
      <w:r w:rsidRPr="002F38F1">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2F38F1">
        <w:rPr>
          <w:rFonts w:ascii="Arial" w:hAnsi="Arial" w:cs="Arial"/>
          <w:sz w:val="22"/>
          <w:szCs w:val="22"/>
          <w:lang w:val="lt-LT"/>
        </w:rPr>
        <w:t>–</w:t>
      </w:r>
      <w:r w:rsidRPr="002F38F1">
        <w:rPr>
          <w:rFonts w:ascii="Arial" w:hAnsi="Arial" w:cs="Arial"/>
          <w:bCs/>
          <w:spacing w:val="-2"/>
          <w:sz w:val="22"/>
          <w:szCs w:val="22"/>
          <w:lang w:val="lt-LT"/>
        </w:rPr>
        <w:t xml:space="preserve"> pirkimo, kurio pagrindu sudaryta Sutartis, dokumentams, po to – Tiekėjo pasiūlymui.</w:t>
      </w:r>
    </w:p>
    <w:p w14:paraId="22CABDD9" w14:textId="77777777" w:rsidR="0099178A" w:rsidRPr="002F38F1" w:rsidRDefault="0099178A" w:rsidP="0099178A">
      <w:pPr>
        <w:pStyle w:val="BodyText1"/>
        <w:ind w:firstLine="567"/>
        <w:rPr>
          <w:rFonts w:ascii="Arial" w:hAnsi="Arial" w:cs="Arial"/>
          <w:b/>
          <w:sz w:val="22"/>
          <w:szCs w:val="22"/>
          <w:lang w:val="lt-LT"/>
        </w:rPr>
      </w:pPr>
      <w:r w:rsidRPr="002F38F1">
        <w:rPr>
          <w:rFonts w:ascii="Arial" w:hAnsi="Arial" w:cs="Arial"/>
          <w:bCs/>
          <w:spacing w:val="-2"/>
          <w:sz w:val="22"/>
          <w:szCs w:val="22"/>
          <w:lang w:val="lt-LT"/>
        </w:rPr>
        <w:t>1.22.</w:t>
      </w:r>
      <w:r w:rsidRPr="002F38F1">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56E201C0" w14:textId="77777777" w:rsidR="0099178A" w:rsidRPr="002F38F1" w:rsidRDefault="0099178A" w:rsidP="0099178A">
      <w:pPr>
        <w:pStyle w:val="Statja"/>
        <w:spacing w:before="0"/>
        <w:ind w:left="0" w:firstLine="567"/>
        <w:rPr>
          <w:rFonts w:ascii="Arial" w:hAnsi="Arial" w:cs="Arial"/>
          <w:sz w:val="22"/>
          <w:szCs w:val="22"/>
          <w:lang w:val="lt-LT"/>
        </w:rPr>
      </w:pPr>
    </w:p>
    <w:p w14:paraId="376A18E0" w14:textId="77777777" w:rsidR="0099178A" w:rsidRPr="002F38F1" w:rsidRDefault="0099178A" w:rsidP="0099178A">
      <w:pPr>
        <w:pStyle w:val="Statja"/>
        <w:spacing w:before="0"/>
        <w:ind w:left="0" w:firstLine="567"/>
        <w:jc w:val="center"/>
        <w:rPr>
          <w:rFonts w:ascii="Arial" w:hAnsi="Arial" w:cs="Arial"/>
          <w:sz w:val="22"/>
          <w:szCs w:val="22"/>
          <w:lang w:val="lt-LT"/>
        </w:rPr>
      </w:pPr>
      <w:r w:rsidRPr="002F38F1">
        <w:rPr>
          <w:rFonts w:ascii="Arial" w:hAnsi="Arial" w:cs="Arial"/>
          <w:sz w:val="22"/>
          <w:szCs w:val="22"/>
          <w:lang w:val="lt-LT"/>
        </w:rPr>
        <w:t>2. ŠALIŲ PAREIŠKIMAI IR GARANTIJOS</w:t>
      </w:r>
    </w:p>
    <w:p w14:paraId="7C491DBE" w14:textId="77777777" w:rsidR="0099178A" w:rsidRPr="002F38F1" w:rsidRDefault="0099178A" w:rsidP="0099178A">
      <w:pPr>
        <w:pStyle w:val="Statja"/>
        <w:spacing w:before="0"/>
        <w:ind w:left="0" w:firstLine="567"/>
        <w:jc w:val="center"/>
        <w:rPr>
          <w:rFonts w:ascii="Arial" w:hAnsi="Arial" w:cs="Arial"/>
          <w:sz w:val="22"/>
          <w:szCs w:val="22"/>
          <w:lang w:val="lt-LT"/>
        </w:rPr>
      </w:pPr>
    </w:p>
    <w:p w14:paraId="1C06F018"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2.1. Kiekviena iš Šalių pareiškia ir garantuoja kitai Šaliai, kad:</w:t>
      </w:r>
    </w:p>
    <w:p w14:paraId="51359C1D" w14:textId="77777777" w:rsidR="0099178A" w:rsidRPr="002F38F1" w:rsidRDefault="0099178A" w:rsidP="0099178A">
      <w:pPr>
        <w:ind w:firstLine="567"/>
        <w:jc w:val="both"/>
        <w:rPr>
          <w:rFonts w:ascii="Arial" w:hAnsi="Arial" w:cs="Arial"/>
          <w:szCs w:val="22"/>
        </w:rPr>
      </w:pPr>
      <w:r w:rsidRPr="002F38F1">
        <w:rPr>
          <w:rFonts w:ascii="Arial" w:hAnsi="Arial" w:cs="Arial"/>
          <w:szCs w:val="22"/>
        </w:rPr>
        <w:t>2.1.1. Sutartį sudarė turėdamos tikslą realizuoti jos nuostatas bei galėdamos realiai įvykdyti Sutartyje nurodytus įsipareigojimus;</w:t>
      </w:r>
    </w:p>
    <w:p w14:paraId="10B2E4BF" w14:textId="77777777" w:rsidR="0099178A" w:rsidRPr="002F38F1" w:rsidRDefault="0099178A" w:rsidP="0099178A">
      <w:pPr>
        <w:ind w:firstLine="567"/>
        <w:jc w:val="both"/>
        <w:rPr>
          <w:rFonts w:ascii="Arial" w:hAnsi="Arial" w:cs="Arial"/>
          <w:szCs w:val="22"/>
        </w:rPr>
      </w:pPr>
      <w:r w:rsidRPr="002F38F1">
        <w:rPr>
          <w:rFonts w:ascii="Arial" w:hAnsi="Arial" w:cs="Arial"/>
          <w:szCs w:val="22"/>
        </w:rPr>
        <w:t>2.1.2. Sutartį sudarė nepažeisdamos ir neturėdamos tikslo pažeisti teisės aktų bei jų veiklą reglamentuojančių dokumentų bei sutartinių įsipareigojimų;</w:t>
      </w:r>
    </w:p>
    <w:p w14:paraId="39FE2F8E"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67732EF4"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2.2. Tiekėjas pareiškia ir garantuoja, kad:</w:t>
      </w:r>
    </w:p>
    <w:p w14:paraId="48DD34B6"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693BFD6F"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3D768AED"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2.2.3. turi visas technines, intelektualines, fizines bei bet kokias kitas galimybes ir savybes, reikalingas ir leidžiančias jam deramai vykdyti Sutarties sąlygas;</w:t>
      </w:r>
    </w:p>
    <w:p w14:paraId="07BC8CC1"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677075BE" w14:textId="77777777" w:rsidR="0099178A" w:rsidRPr="002F38F1" w:rsidRDefault="0099178A" w:rsidP="0099178A">
      <w:pPr>
        <w:widowControl w:val="0"/>
        <w:ind w:firstLine="567"/>
        <w:jc w:val="both"/>
        <w:rPr>
          <w:rFonts w:ascii="Arial" w:hAnsi="Arial" w:cs="Arial"/>
          <w:spacing w:val="-6"/>
          <w:szCs w:val="22"/>
        </w:rPr>
      </w:pPr>
      <w:r w:rsidRPr="002F38F1">
        <w:rPr>
          <w:rFonts w:ascii="Arial" w:hAnsi="Arial" w:cs="Arial"/>
          <w:szCs w:val="22"/>
        </w:rPr>
        <w:t>2.2.5. Tiekėjo</w:t>
      </w:r>
      <w:r w:rsidRPr="002F38F1">
        <w:rPr>
          <w:rFonts w:ascii="Arial" w:hAnsi="Arial" w:cs="Arial"/>
          <w:spacing w:val="-6"/>
          <w:szCs w:val="22"/>
        </w:rPr>
        <w:t xml:space="preserve"> šalies mokesčiai už parduodamas Prekes yra tinkamai sumokėti.</w:t>
      </w:r>
    </w:p>
    <w:p w14:paraId="6061EB9D"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2.3. Pasikeitus aplinkybėms, nurodytoms Bendrųjų sąlygų 2.1.3, 2.2.2, 2.2.4, 2.2.5 punktuose, Šalis įsipareigoja apie tai raštu informuoti kitą Šalį ne vėliau kaip per 3 (tris) kalendorines dienas.</w:t>
      </w:r>
    </w:p>
    <w:p w14:paraId="2798CDF6"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2.4. Šalys pareiškia ir garantuoja, kad kiekvienas Sutarties 2.1–2.2 punktuose nurodytų pareiškimų Sutarties sudarymo dieną yra tikras ir teisingas.</w:t>
      </w:r>
    </w:p>
    <w:p w14:paraId="2C222DBC"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2.5. Šalys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kai tvarkyti duomenis būtina, kad būtų įvykdyta duomenų valdytojui taikoma teisinė prievolė, tačiau negali būti tvarkomi pertekliniai asmens duomenys, kurie nėra susiję su viešųjų pirkimų procedūromis ir Sutarties vykdymu, o taip pat laikantis ir kitų teisės aktų reikalavimų. Pirkėjas asmens duomenis tvarko vadovaujantis Pirkėjo privatumo politika, kuri yra viešai skelbiama Pirkėjo interneto svetainėje.</w:t>
      </w:r>
    </w:p>
    <w:p w14:paraId="36415732" w14:textId="77777777" w:rsidR="0099178A" w:rsidRPr="002F38F1" w:rsidRDefault="0099178A" w:rsidP="0099178A">
      <w:pPr>
        <w:pStyle w:val="BodyText1"/>
        <w:ind w:firstLine="567"/>
        <w:rPr>
          <w:rFonts w:ascii="Arial" w:hAnsi="Arial" w:cs="Arial"/>
          <w:sz w:val="22"/>
          <w:szCs w:val="22"/>
          <w:lang w:val="lt-LT"/>
        </w:rPr>
      </w:pPr>
    </w:p>
    <w:p w14:paraId="03BAE119" w14:textId="77777777" w:rsidR="0099178A" w:rsidRPr="002F38F1" w:rsidRDefault="0099178A" w:rsidP="0099178A">
      <w:pPr>
        <w:pStyle w:val="Statja"/>
        <w:spacing w:before="0"/>
        <w:ind w:left="0" w:firstLine="567"/>
        <w:jc w:val="center"/>
        <w:rPr>
          <w:rFonts w:ascii="Arial" w:hAnsi="Arial" w:cs="Arial"/>
          <w:sz w:val="22"/>
          <w:szCs w:val="22"/>
          <w:lang w:val="lt-LT"/>
        </w:rPr>
      </w:pPr>
      <w:r w:rsidRPr="002F38F1">
        <w:rPr>
          <w:rFonts w:ascii="Arial" w:hAnsi="Arial" w:cs="Arial"/>
          <w:sz w:val="22"/>
          <w:szCs w:val="22"/>
          <w:lang w:val="lt-LT"/>
        </w:rPr>
        <w:t>3. TIEKĖJO TEISĖS IR PAREIGOS</w:t>
      </w:r>
    </w:p>
    <w:p w14:paraId="335A3DF2" w14:textId="77777777" w:rsidR="0099178A" w:rsidRPr="002F38F1" w:rsidRDefault="0099178A" w:rsidP="0099178A">
      <w:pPr>
        <w:pStyle w:val="Statja"/>
        <w:spacing w:before="0"/>
        <w:ind w:left="0" w:firstLine="567"/>
        <w:jc w:val="center"/>
        <w:rPr>
          <w:rFonts w:ascii="Arial" w:hAnsi="Arial" w:cs="Arial"/>
          <w:sz w:val="22"/>
          <w:szCs w:val="22"/>
          <w:lang w:val="lt-LT"/>
        </w:rPr>
      </w:pPr>
    </w:p>
    <w:p w14:paraId="280739CB"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3.1. Tiekėjas įsipareigoja:</w:t>
      </w:r>
    </w:p>
    <w:p w14:paraId="3840E229"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3.1.1. nuosekliai vykdyti Sutartimi prisiimtus įsipareigojimus, numatytais terminais ir tvarka, aptartais  Sutartyje ir jos prieduose. Tiekėjas pasirūpina visa būtina įranga, darbų sauga ir darbo jėga, reikalinga Sutarties vykdymui;</w:t>
      </w:r>
    </w:p>
    <w:p w14:paraId="2C310853"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 xml:space="preserve">3.1.2. bendradarbiauti su Pirkėju visos Sutarties vykdymo metu (esant būtinybei ir po Sutarties įvykdymo), nedelsdamas raštu informuoti Pirkėją apie bet kokias aplinkybes, kurios trukdo ar gali </w:t>
      </w:r>
      <w:r w:rsidRPr="002F38F1">
        <w:rPr>
          <w:rFonts w:ascii="Arial" w:hAnsi="Arial" w:cs="Arial"/>
          <w:sz w:val="22"/>
          <w:szCs w:val="22"/>
          <w:lang w:val="lt-LT"/>
        </w:rPr>
        <w:lastRenderedPageBreak/>
        <w:t>sutrukdyti Tiekėjui įvykdyti įsipareigojimus Sutartyje nustatytais terminais arba gali turėti įtakos tiekiamų Prekių apimčiai ir/ar kokybei;</w:t>
      </w:r>
    </w:p>
    <w:p w14:paraId="7019324A"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3.1.3. patiekti Prekes, atitinkančias Sutartyje ir jos prieduose nurodytus reikalavimus;</w:t>
      </w:r>
    </w:p>
    <w:p w14:paraId="11AB2E6E"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3.1.4. prisiimti Prekių žuvimo ar sugedimo riziką iki Prekių perdavimo–priėmimo akto pasirašymo momento, jeigu kitaip nenustatyta Specialiosiose sąlygose;</w:t>
      </w:r>
    </w:p>
    <w:p w14:paraId="6F20FB03"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3.1.5. remtis subtiekėjais/specialistais, kurie nurodyti Pasiūlyme, jeigu vykdant Sutartį jie pasitelkiami, taip pat subtiekėjai/specialistais, kurie pakeisti ar pasitelkti Sutarties vykdymo, laikantis Sutarties reikalavimų;</w:t>
      </w:r>
    </w:p>
    <w:p w14:paraId="5F4AA61D"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 xml:space="preserve">3.1.6. laikytis visų galiojančių teisės aktų nuostatų ir užtikrinti, kad Tiekėjo ar subtiekėjo </w:t>
      </w:r>
      <w:r w:rsidRPr="002F38F1">
        <w:rPr>
          <w:rFonts w:ascii="Arial" w:hAnsi="Arial" w:cs="Arial"/>
          <w:i/>
          <w:sz w:val="22"/>
          <w:szCs w:val="22"/>
          <w:lang w:val="lt-LT"/>
        </w:rPr>
        <w:t>(</w:t>
      </w:r>
      <w:r w:rsidRPr="002F38F1">
        <w:rPr>
          <w:rFonts w:ascii="Arial" w:hAnsi="Arial" w:cs="Arial"/>
          <w:i/>
          <w:color w:val="000000"/>
          <w:sz w:val="22"/>
          <w:szCs w:val="22"/>
          <w:lang w:val="lt-LT"/>
        </w:rPr>
        <w:t>jei Tiekėjas jį pasitelkia Sutarties vykdymui)</w:t>
      </w:r>
      <w:r w:rsidRPr="002F38F1" w:rsidDel="00896C11">
        <w:rPr>
          <w:rFonts w:ascii="Arial" w:hAnsi="Arial" w:cs="Arial"/>
          <w:sz w:val="22"/>
          <w:szCs w:val="22"/>
          <w:lang w:val="lt-LT"/>
        </w:rPr>
        <w:t xml:space="preserve"> </w:t>
      </w:r>
      <w:r w:rsidRPr="002F38F1">
        <w:rPr>
          <w:rFonts w:ascii="Arial" w:hAnsi="Arial" w:cs="Arial"/>
          <w:sz w:val="22"/>
          <w:szCs w:val="22"/>
          <w:lang w:val="lt-LT"/>
        </w:rPr>
        <w:t xml:space="preserve">darbuotojai jų laikytųsi. Tiekėjas garantuoja Pirkėjui ir / ar trečiajai šaliai nuostolių atlyginimą, jei Tiekėjas ir (ar) subtiekėjas </w:t>
      </w:r>
      <w:r w:rsidRPr="002F38F1">
        <w:rPr>
          <w:rFonts w:ascii="Arial" w:hAnsi="Arial" w:cs="Arial"/>
          <w:i/>
          <w:sz w:val="22"/>
          <w:szCs w:val="22"/>
          <w:lang w:val="lt-LT"/>
        </w:rPr>
        <w:t>(</w:t>
      </w:r>
      <w:r w:rsidRPr="002F38F1">
        <w:rPr>
          <w:rFonts w:ascii="Arial" w:hAnsi="Arial" w:cs="Arial"/>
          <w:i/>
          <w:color w:val="000000"/>
          <w:sz w:val="22"/>
          <w:szCs w:val="22"/>
          <w:lang w:val="lt-LT"/>
        </w:rPr>
        <w:t>jei Tiekėjas jį pasitelkia Sutarties vykdymui</w:t>
      </w:r>
      <w:r w:rsidRPr="002F38F1">
        <w:rPr>
          <w:rFonts w:ascii="Arial" w:hAnsi="Arial" w:cs="Arial"/>
          <w:i/>
          <w:sz w:val="22"/>
          <w:szCs w:val="22"/>
          <w:lang w:val="lt-LT"/>
        </w:rPr>
        <w:t>)</w:t>
      </w:r>
      <w:r w:rsidRPr="002F38F1">
        <w:rPr>
          <w:rFonts w:ascii="Arial" w:hAnsi="Arial" w:cs="Arial"/>
          <w:sz w:val="22"/>
          <w:szCs w:val="22"/>
          <w:lang w:val="lt-LT"/>
        </w:rPr>
        <w:t>, jų darbuotojai nesilaikytų teisės aktų reikalavimų ir dėl to būtų patiekti bet kokie reikalavimai ar pradėti procesiniai veiksmai;</w:t>
      </w:r>
    </w:p>
    <w:p w14:paraId="4DD38279" w14:textId="77777777" w:rsidR="0099178A" w:rsidRPr="002F38F1" w:rsidRDefault="0099178A" w:rsidP="0099178A">
      <w:pPr>
        <w:pStyle w:val="BodyText11"/>
        <w:tabs>
          <w:tab w:val="left" w:pos="567"/>
          <w:tab w:val="left" w:pos="851"/>
          <w:tab w:val="left" w:pos="1310"/>
        </w:tabs>
        <w:ind w:firstLine="0"/>
        <w:rPr>
          <w:rFonts w:ascii="Arial" w:hAnsi="Arial" w:cs="Arial"/>
          <w:sz w:val="22"/>
          <w:szCs w:val="22"/>
          <w:lang w:val="lt-LT"/>
        </w:rPr>
      </w:pPr>
      <w:r w:rsidRPr="002F38F1">
        <w:rPr>
          <w:rFonts w:ascii="Arial" w:hAnsi="Arial" w:cs="Arial"/>
          <w:sz w:val="22"/>
          <w:szCs w:val="22"/>
          <w:lang w:val="lt-LT" w:eastAsia="en-US"/>
        </w:rPr>
        <w:tab/>
      </w:r>
      <w:r w:rsidRPr="002F38F1">
        <w:rPr>
          <w:rFonts w:ascii="Arial" w:hAnsi="Arial" w:cs="Arial"/>
          <w:sz w:val="22"/>
          <w:szCs w:val="22"/>
          <w:lang w:val="lt-LT"/>
        </w:rPr>
        <w:t>3.1.7. kad visi dėl Prekių tiekimo atsirandantys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Pirkėjo nuosavybė;</w:t>
      </w:r>
    </w:p>
    <w:p w14:paraId="464130ED" w14:textId="77777777" w:rsidR="0099178A" w:rsidRPr="002F38F1" w:rsidRDefault="0099178A" w:rsidP="0099178A">
      <w:pPr>
        <w:tabs>
          <w:tab w:val="left" w:pos="709"/>
          <w:tab w:val="left" w:pos="1026"/>
        </w:tabs>
        <w:jc w:val="both"/>
        <w:rPr>
          <w:rFonts w:ascii="Arial" w:hAnsi="Arial" w:cs="Arial"/>
          <w:szCs w:val="22"/>
        </w:rPr>
      </w:pPr>
      <w:r w:rsidRPr="002F38F1">
        <w:rPr>
          <w:rFonts w:ascii="Arial" w:hAnsi="Arial" w:cs="Arial"/>
          <w:szCs w:val="22"/>
        </w:rPr>
        <w:tab/>
        <w:t>3.1.8. kad jokios trečiųjų asmenų teisės nėra pažeidžiamos Sutarties vykdymo metu ir Sutarties vykdymui nėra naudojami intelektinės nuosavybės teisės saugomi objektai, į kuriuos Tiekėjas neturi intelektinės nuosavybės teisių;</w:t>
      </w:r>
    </w:p>
    <w:p w14:paraId="4DFECD30" w14:textId="77777777" w:rsidR="0099178A" w:rsidRPr="002F38F1" w:rsidRDefault="0099178A" w:rsidP="0099178A">
      <w:pPr>
        <w:tabs>
          <w:tab w:val="left" w:pos="709"/>
          <w:tab w:val="left" w:pos="1026"/>
        </w:tabs>
        <w:jc w:val="both"/>
        <w:rPr>
          <w:rFonts w:ascii="Arial" w:hAnsi="Arial" w:cs="Arial"/>
          <w:szCs w:val="22"/>
        </w:rPr>
      </w:pPr>
      <w:r w:rsidRPr="002F38F1">
        <w:rPr>
          <w:rFonts w:ascii="Arial" w:hAnsi="Arial" w:cs="Arial"/>
          <w:szCs w:val="22"/>
        </w:rPr>
        <w:tab/>
        <w:t>3.1.9. autorių turtinės teisės į visus Sutarties rezultatus Pirkėjui pereina nuo galutinio Prekių perdavimo-priėmimo akto be trūkumų pasirašymo momento;</w:t>
      </w:r>
    </w:p>
    <w:p w14:paraId="43128327"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ab/>
        <w:t>3.1.10. atlyginti Pirkėjui nuostolius, patirtus dėl trečiųjų šalių ieškinių dėl patentinių, prekių ženklų, autorių ir gretutinių teisių pažeidimų, kylančių dėl Sutarties vykdymo ir/ar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383E4B68"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3.1.11.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patiekti Tiekėjui);</w:t>
      </w:r>
    </w:p>
    <w:p w14:paraId="48DF9F42"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3.1.12. kartu su Prekėmis patiekti Pirkėjui visą būtiną dokumentaciją, įskaitant Prekių naudojimo ir priežiūros instrukcijas;</w:t>
      </w:r>
    </w:p>
    <w:p w14:paraId="45ED95F2"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3.1.13. nenaudoti Pirkėjo prekių ženklų ar pavadinimo jokioje reklamoje, leidiniuose ar kt. be išankstinio raštiško Pirkėjo sutikimo;</w:t>
      </w:r>
    </w:p>
    <w:p w14:paraId="469E3F21"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3.1.14. perleisti Pirkėjui nuosavybės teises į Prekes po Prekių perdavimo – priėmimo akto pasirašymo;</w:t>
      </w:r>
    </w:p>
    <w:p w14:paraId="3FE8A324"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3.1.15. Pirkėjui nurodžius patiektų Prekių trūkumus/neatitikimus/pastabas, ištaisyti juos savo sąskaita per Pirkėjo nurodytą protingą terminą. Savo sąskaita per Pirkėjo nurodytą terminą atsiimti pristatytas Sutarties reikalavimų neatitinkančias Prekes ir Pirkėjo reikalavimu atlyginti tokių Prekių saugojimo išlaidas;</w:t>
      </w:r>
    </w:p>
    <w:p w14:paraId="5AC760DC"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3.1.16.</w:t>
      </w:r>
      <w:r w:rsidRPr="002F38F1">
        <w:rPr>
          <w:rFonts w:ascii="Arial" w:hAnsi="Arial" w:cs="Arial"/>
          <w:spacing w:val="-6"/>
          <w:sz w:val="22"/>
          <w:szCs w:val="22"/>
          <w:lang w:val="lt-LT"/>
        </w:rPr>
        <w:t xml:space="preserve"> per Pirkėjo nustatytą terminą savo lėšomis atlyginti Pirkėjui visus nuostolius, </w:t>
      </w:r>
      <w:r w:rsidRPr="002F38F1">
        <w:rPr>
          <w:rFonts w:ascii="Arial" w:hAnsi="Arial" w:cs="Arial"/>
          <w:spacing w:val="-5"/>
          <w:sz w:val="22"/>
          <w:szCs w:val="22"/>
          <w:lang w:val="lt-LT"/>
        </w:rPr>
        <w:t>susidariusius dėl Tiekėjo netinkamo Sutarties vykdymo</w:t>
      </w:r>
      <w:r w:rsidRPr="002F38F1">
        <w:rPr>
          <w:rFonts w:ascii="Arial" w:hAnsi="Arial" w:cs="Arial"/>
          <w:sz w:val="22"/>
          <w:szCs w:val="22"/>
          <w:lang w:val="lt-LT"/>
        </w:rPr>
        <w:t>;</w:t>
      </w:r>
    </w:p>
    <w:p w14:paraId="2DDBCE63"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3.1.17. nutraukus Sutartį dėl Tiekėjo kaltės, atlyginti Pirkėjui visą jo patirtą žalą, įskaitant, bet neapsiribojant kainų skirtumą, susidarantį Pirkėjui įsigyjant trūkstamas Prekes iš trečiųjų asmenų;</w:t>
      </w:r>
    </w:p>
    <w:p w14:paraId="6489661B"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3.1.18. užtikrinti, kad Sutartį vykdys tik tokią teisę turintys asmenys;</w:t>
      </w:r>
    </w:p>
    <w:p w14:paraId="061F1837"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3.1.19. neperleisti savo teisių ir pareigų pagal Sutartį, įskaitant ir reikalavimo, tretiesiems asmenims be išankstinio, rašytinio Pirkėjo sutikimo;</w:t>
      </w:r>
    </w:p>
    <w:p w14:paraId="71F0B9DD"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3.1.20. tinkamai vykdyti kitus įsipareigojimus, numatytus Sutartyje, jos prieduose ir teisės aktuose;</w:t>
      </w:r>
    </w:p>
    <w:p w14:paraId="3B1742DB" w14:textId="77777777" w:rsidR="0099178A" w:rsidRPr="002F38F1" w:rsidRDefault="0099178A" w:rsidP="0099178A">
      <w:pPr>
        <w:ind w:firstLine="567"/>
        <w:jc w:val="both"/>
        <w:rPr>
          <w:rFonts w:ascii="Arial" w:hAnsi="Arial" w:cs="Arial"/>
          <w:color w:val="000000"/>
          <w:szCs w:val="22"/>
        </w:rPr>
      </w:pPr>
      <w:r w:rsidRPr="002F38F1">
        <w:rPr>
          <w:rFonts w:ascii="Arial" w:hAnsi="Arial" w:cs="Arial"/>
          <w:color w:val="000000"/>
          <w:szCs w:val="22"/>
        </w:rPr>
        <w:t>3.1.21.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066C90DF" w14:textId="77777777" w:rsidR="0099178A" w:rsidRPr="002F38F1" w:rsidRDefault="0099178A" w:rsidP="0099178A">
      <w:pPr>
        <w:ind w:firstLine="567"/>
        <w:jc w:val="both"/>
        <w:rPr>
          <w:rFonts w:ascii="Arial" w:hAnsi="Arial" w:cs="Arial"/>
          <w:color w:val="000000"/>
          <w:szCs w:val="22"/>
        </w:rPr>
      </w:pPr>
      <w:r w:rsidRPr="002F38F1">
        <w:rPr>
          <w:rFonts w:ascii="Arial" w:hAnsi="Arial" w:cs="Arial"/>
          <w:color w:val="000000"/>
          <w:szCs w:val="22"/>
        </w:rPr>
        <w:lastRenderedPageBreak/>
        <w:t>3.1.22. Tiekėjas,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Pirkėjui, pateikdamas visą su pažeidimu susijusią informaciją.</w:t>
      </w:r>
    </w:p>
    <w:p w14:paraId="0DFE6F2A"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3.2. Tiekėjas turi teisę:</w:t>
      </w:r>
    </w:p>
    <w:p w14:paraId="74FB61EA"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3.2.1. gauti apmokėjimą už Prekes su sąlyga, kad jis tinkamai vykdo šią Sutartį;</w:t>
      </w:r>
    </w:p>
    <w:p w14:paraId="6AE84F08"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3.2.2. prieštarauti nepagrįstiems mokėjimams subtiekėjams, jei Sutartyje įtvirtinta tiesioginio atsiskaitymo su subtiekėjais galimybė.</w:t>
      </w:r>
    </w:p>
    <w:p w14:paraId="6D2CDE04"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3.3. Tiekėjas turi kitas teises, numatytas Sutartyje, jos prieduose ir teisės aktuose.</w:t>
      </w:r>
    </w:p>
    <w:p w14:paraId="6D4E1FE2" w14:textId="77777777" w:rsidR="0099178A" w:rsidRPr="002F38F1" w:rsidRDefault="0099178A" w:rsidP="0099178A">
      <w:pPr>
        <w:pStyle w:val="Statja"/>
        <w:spacing w:before="0"/>
        <w:ind w:left="0" w:firstLine="567"/>
        <w:rPr>
          <w:rFonts w:ascii="Arial" w:hAnsi="Arial" w:cs="Arial"/>
          <w:sz w:val="22"/>
          <w:szCs w:val="22"/>
          <w:lang w:val="lt-LT"/>
        </w:rPr>
      </w:pPr>
    </w:p>
    <w:p w14:paraId="692A189C" w14:textId="77777777" w:rsidR="0099178A" w:rsidRPr="002F38F1" w:rsidRDefault="0099178A" w:rsidP="0099178A">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2F38F1">
        <w:rPr>
          <w:rFonts w:ascii="Arial" w:hAnsi="Arial" w:cs="Arial"/>
          <w:sz w:val="22"/>
          <w:szCs w:val="22"/>
          <w:lang w:val="lt-LT"/>
        </w:rPr>
        <w:t>4. PIRKĖJO TEISĖS IR PAREIGOS</w:t>
      </w:r>
    </w:p>
    <w:p w14:paraId="0EFF0E16" w14:textId="77777777" w:rsidR="0099178A" w:rsidRPr="002F38F1" w:rsidRDefault="0099178A" w:rsidP="0099178A">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p>
    <w:p w14:paraId="69CC2DAB"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4.1. Pirkėjas įsipareigoja:</w:t>
      </w:r>
    </w:p>
    <w:p w14:paraId="5900E47E"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4.1.1. priimti Šalių sutartu laiku patiektas Prekes, jeigu jos atitinka Sutarties, jos priedų reikalavimus;</w:t>
      </w:r>
    </w:p>
    <w:p w14:paraId="124A9AC8"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4.1.2. priėmimo metu patikrinti patiektas Prekes ir Sutartyje nustatyta tvarka įforminti patikrinimo rezultatus;</w:t>
      </w:r>
    </w:p>
    <w:p w14:paraId="53209870"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4.1.3.sumokėti Sutarties kainą Specialiosiose sąlygose nustatyta tvarka ir terminais;</w:t>
      </w:r>
    </w:p>
    <w:p w14:paraId="2484D9DB"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4.1.4. sutiekti Tiekėjui turimą informaciją ir / ar dokumentus, būtinus Sutarčiai vykdyti;</w:t>
      </w:r>
    </w:p>
    <w:p w14:paraId="17A65FE2"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4.1.5. tinkamai vykdyti kitus įsipareigojimus, numatytus Sutartyje, jos prieduose ir teisės aktuose.</w:t>
      </w:r>
    </w:p>
    <w:p w14:paraId="64B912DA"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4.2. Pirkėjas turi teisę:</w:t>
      </w:r>
    </w:p>
    <w:p w14:paraId="2B15266A" w14:textId="77777777" w:rsidR="0099178A" w:rsidRPr="002F38F1" w:rsidRDefault="0099178A" w:rsidP="0099178A">
      <w:pPr>
        <w:widowControl w:val="0"/>
        <w:ind w:firstLine="567"/>
        <w:jc w:val="both"/>
        <w:rPr>
          <w:rFonts w:ascii="Arial" w:hAnsi="Arial" w:cs="Arial"/>
          <w:szCs w:val="22"/>
        </w:rPr>
      </w:pPr>
      <w:r w:rsidRPr="002F38F1">
        <w:rPr>
          <w:rFonts w:ascii="Arial" w:hAnsi="Arial" w:cs="Arial"/>
          <w:szCs w:val="22"/>
        </w:rPr>
        <w:t>4.2.1. vienašališkai įskaityti priskaičiuotas netesybas ir / ar nuostolius (išskyrus išimtis nustatytas teisės aktuose) iš Tiekėjui mokėtinų sumų, pranešant apie tai Tiekėjui raštu.</w:t>
      </w:r>
    </w:p>
    <w:p w14:paraId="656F7597" w14:textId="77777777" w:rsidR="0099178A" w:rsidRPr="002F38F1" w:rsidRDefault="0099178A" w:rsidP="0099178A">
      <w:pPr>
        <w:pStyle w:val="Sraas2"/>
        <w:tabs>
          <w:tab w:val="left" w:pos="360"/>
        </w:tabs>
        <w:ind w:left="0" w:firstLine="567"/>
        <w:jc w:val="both"/>
        <w:rPr>
          <w:rFonts w:ascii="Arial" w:hAnsi="Arial" w:cs="Arial"/>
          <w:sz w:val="22"/>
          <w:szCs w:val="22"/>
          <w:lang w:val="lt-LT"/>
        </w:rPr>
      </w:pPr>
      <w:r w:rsidRPr="002F38F1">
        <w:rPr>
          <w:rFonts w:ascii="Arial" w:hAnsi="Arial" w:cs="Arial"/>
          <w:sz w:val="22"/>
          <w:szCs w:val="22"/>
          <w:lang w:val="lt-LT"/>
        </w:rPr>
        <w:t>4.2.2. sustabdyti mokėjimus Tiekėjui, jeigu Tiekėjas nevykdo arba netinkamai vykdo bet kokius Sutartimi prisiimtus ar teisės aktuose numatytus įsipareigojimus, iki kol šie įsipareigojimai nebus tinkamai įvykdyti.</w:t>
      </w:r>
    </w:p>
    <w:p w14:paraId="7FFF0DD3" w14:textId="77777777" w:rsidR="0099178A" w:rsidRPr="002F38F1" w:rsidRDefault="0099178A" w:rsidP="0099178A">
      <w:pPr>
        <w:pStyle w:val="Sraas2"/>
        <w:tabs>
          <w:tab w:val="left" w:pos="360"/>
        </w:tabs>
        <w:ind w:left="0" w:firstLine="567"/>
        <w:jc w:val="both"/>
        <w:rPr>
          <w:rFonts w:ascii="Arial" w:hAnsi="Arial" w:cs="Arial"/>
          <w:sz w:val="22"/>
          <w:szCs w:val="22"/>
          <w:lang w:val="lt-LT"/>
        </w:rPr>
      </w:pPr>
      <w:r w:rsidRPr="002F38F1">
        <w:rPr>
          <w:rFonts w:ascii="Arial" w:hAnsi="Arial" w:cs="Arial"/>
          <w:sz w:val="22"/>
          <w:szCs w:val="22"/>
          <w:lang w:val="lt-LT"/>
        </w:rPr>
        <w:t>4.2.3. tiesiogiai atsiskaityti su subtiekėjais. Tokio atsiskaitymo tvarka nustatoma trišalėje sutartyje, kurią sudaro Pirkėjas, Tiekėjas ir subtiekėjas.</w:t>
      </w:r>
    </w:p>
    <w:p w14:paraId="76C24E09"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4.4. Pirkėjas turi kitas teises, numatytas Sutartyje, jos prieduose ir teisės aktuose.</w:t>
      </w:r>
    </w:p>
    <w:p w14:paraId="1738AF2D" w14:textId="77777777" w:rsidR="0099178A" w:rsidRPr="002F38F1" w:rsidRDefault="0099178A" w:rsidP="0099178A">
      <w:pPr>
        <w:pStyle w:val="BodyText1"/>
        <w:ind w:firstLine="567"/>
        <w:rPr>
          <w:rFonts w:ascii="Arial" w:hAnsi="Arial" w:cs="Arial"/>
          <w:sz w:val="22"/>
          <w:szCs w:val="22"/>
          <w:lang w:val="lt-LT"/>
        </w:rPr>
      </w:pPr>
    </w:p>
    <w:p w14:paraId="74A50738" w14:textId="77777777" w:rsidR="0099178A" w:rsidRPr="002F38F1" w:rsidRDefault="0099178A" w:rsidP="0099178A">
      <w:pPr>
        <w:pStyle w:val="Statja"/>
        <w:spacing w:before="0"/>
        <w:ind w:left="0" w:firstLine="567"/>
        <w:jc w:val="center"/>
        <w:rPr>
          <w:rFonts w:ascii="Arial" w:hAnsi="Arial" w:cs="Arial"/>
          <w:sz w:val="22"/>
          <w:szCs w:val="22"/>
          <w:lang w:val="lt-LT"/>
        </w:rPr>
      </w:pPr>
      <w:r w:rsidRPr="002F38F1">
        <w:rPr>
          <w:rFonts w:ascii="Arial" w:hAnsi="Arial" w:cs="Arial"/>
          <w:sz w:val="22"/>
          <w:szCs w:val="22"/>
          <w:lang w:val="lt-LT"/>
        </w:rPr>
        <w:t>5. SUTARTIES KAINA (KAINODAROS TAISYKLĖS), MOKĖJIMO SĄLYGOS</w:t>
      </w:r>
    </w:p>
    <w:p w14:paraId="7A12E02F" w14:textId="77777777" w:rsidR="0099178A" w:rsidRPr="002F38F1" w:rsidRDefault="0099178A" w:rsidP="0099178A">
      <w:pPr>
        <w:pStyle w:val="BodyText1"/>
        <w:ind w:firstLine="567"/>
        <w:rPr>
          <w:rFonts w:ascii="Arial" w:hAnsi="Arial" w:cs="Arial"/>
          <w:sz w:val="22"/>
          <w:szCs w:val="22"/>
          <w:lang w:val="lt-LT"/>
        </w:rPr>
      </w:pPr>
    </w:p>
    <w:p w14:paraId="412F5A31" w14:textId="77777777" w:rsidR="0099178A" w:rsidRPr="002F38F1" w:rsidRDefault="0099178A" w:rsidP="0099178A">
      <w:pPr>
        <w:pStyle w:val="BodyText3"/>
        <w:ind w:firstLine="567"/>
        <w:rPr>
          <w:rFonts w:ascii="Arial" w:hAnsi="Arial" w:cs="Arial"/>
          <w:sz w:val="22"/>
          <w:szCs w:val="22"/>
          <w:lang w:val="lt-LT"/>
        </w:rPr>
      </w:pPr>
      <w:r w:rsidRPr="002F38F1">
        <w:rPr>
          <w:rFonts w:ascii="Arial" w:hAnsi="Arial" w:cs="Arial"/>
          <w:sz w:val="22"/>
          <w:szCs w:val="22"/>
          <w:lang w:val="lt-LT"/>
        </w:rPr>
        <w:t>5.1. Sutarties kaina / kainodaros taisyklės nustatyta/</w:t>
      </w:r>
      <w:proofErr w:type="spellStart"/>
      <w:r w:rsidRPr="002F38F1">
        <w:rPr>
          <w:rFonts w:ascii="Arial" w:hAnsi="Arial" w:cs="Arial"/>
          <w:sz w:val="22"/>
          <w:szCs w:val="22"/>
          <w:lang w:val="lt-LT"/>
        </w:rPr>
        <w:t>os</w:t>
      </w:r>
      <w:proofErr w:type="spellEnd"/>
      <w:r w:rsidRPr="002F38F1">
        <w:rPr>
          <w:rFonts w:ascii="Arial" w:hAnsi="Arial" w:cs="Arial"/>
          <w:sz w:val="22"/>
          <w:szCs w:val="22"/>
          <w:lang w:val="lt-LT"/>
        </w:rPr>
        <w:t xml:space="preserve"> Specialiosiose sąlygose.</w:t>
      </w:r>
    </w:p>
    <w:p w14:paraId="2BAC332B" w14:textId="2795A2B3" w:rsidR="00941A9E" w:rsidRPr="002F38F1" w:rsidRDefault="0099178A" w:rsidP="00C24C16">
      <w:pPr>
        <w:pStyle w:val="BodyText3"/>
        <w:ind w:firstLine="567"/>
        <w:rPr>
          <w:rFonts w:ascii="Arial" w:hAnsi="Arial" w:cs="Arial"/>
          <w:sz w:val="22"/>
          <w:szCs w:val="22"/>
          <w:lang w:val="lt-LT"/>
        </w:rPr>
      </w:pPr>
      <w:r w:rsidRPr="002F38F1">
        <w:rPr>
          <w:rFonts w:ascii="Arial" w:hAnsi="Arial" w:cs="Arial"/>
          <w:sz w:val="22"/>
          <w:szCs w:val="22"/>
          <w:lang w:val="lt-LT"/>
        </w:rPr>
        <w:t xml:space="preserve">5.2. Į Sutarties kainą ar Sutarties maksimalią kainą / Prekių įkainius yra 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išlaidas, jei Specialiosiose sąlygose nenustatyta kitaip, sąskaitų pateikimo per E-sąskaita sistemą išlaidas. Jokios papildomos Tiekėjo išlaidos nebus apmokamos ar kompensuojamos, jei Specialiosiose sąlygose nenustatyta kitaip. </w:t>
      </w:r>
    </w:p>
    <w:p w14:paraId="10765321" w14:textId="17685227" w:rsidR="00941A9E" w:rsidRPr="002F38F1" w:rsidRDefault="0099178A" w:rsidP="00C24C16">
      <w:pPr>
        <w:pStyle w:val="BodyText3"/>
        <w:ind w:firstLine="567"/>
        <w:rPr>
          <w:rFonts w:ascii="Arial" w:hAnsi="Arial" w:cs="Arial"/>
          <w:sz w:val="22"/>
          <w:szCs w:val="22"/>
          <w:lang w:val="lt-LT"/>
        </w:rPr>
      </w:pPr>
      <w:r w:rsidRPr="002F38F1">
        <w:rPr>
          <w:rFonts w:ascii="Arial" w:hAnsi="Arial" w:cs="Arial"/>
          <w:sz w:val="22"/>
          <w:szCs w:val="22"/>
          <w:lang w:val="lt-LT"/>
        </w:rPr>
        <w:t>Importo PVM, jeigu toks būtų, sumoka Tiekėjas (kai Tiekėjas yra registruotas ne Lietuvoje, nuostata gali būti keičiama, apie tai nurodant Specialiosiose sąlygose). Jei, esant Tiekėjo prievolei sumokėti importo PVM, importo PVM sumoka Pirkėjas, Tiekėjas ne vėliau kaip per 10 (dešimt) kalendorinių dienų nuo atskirai gautos Sąskaitos gavimo dienos atlygina tokias Pirkėjo išlaidas.</w:t>
      </w:r>
    </w:p>
    <w:p w14:paraId="65BDC7A5" w14:textId="182467A1" w:rsidR="0099178A" w:rsidRPr="002F38F1" w:rsidRDefault="0099178A" w:rsidP="00C24C16">
      <w:pPr>
        <w:pStyle w:val="BodyText3"/>
        <w:ind w:firstLine="567"/>
        <w:rPr>
          <w:rFonts w:ascii="Arial" w:hAnsi="Arial" w:cs="Arial"/>
          <w:sz w:val="22"/>
          <w:szCs w:val="22"/>
          <w:lang w:val="lt-LT"/>
        </w:rPr>
      </w:pPr>
      <w:r w:rsidRPr="002F38F1">
        <w:rPr>
          <w:rFonts w:ascii="Arial" w:hAnsi="Arial" w:cs="Arial"/>
          <w:sz w:val="22"/>
          <w:szCs w:val="22"/>
          <w:lang w:val="lt-LT"/>
        </w:rPr>
        <w:t>5.3. Sutarties kaina / Prekių įkainiai, neįskaitant PVM, nustatyta (-i) Tiekėjo pasiūlyme yra galutinė (-</w:t>
      </w:r>
      <w:proofErr w:type="spellStart"/>
      <w:r w:rsidRPr="002F38F1">
        <w:rPr>
          <w:rFonts w:ascii="Arial" w:hAnsi="Arial" w:cs="Arial"/>
          <w:sz w:val="22"/>
          <w:szCs w:val="22"/>
          <w:lang w:val="lt-LT"/>
        </w:rPr>
        <w:t>iai</w:t>
      </w:r>
      <w:proofErr w:type="spellEnd"/>
      <w:r w:rsidRPr="002F38F1">
        <w:rPr>
          <w:rFonts w:ascii="Arial" w:hAnsi="Arial" w:cs="Arial"/>
          <w:sz w:val="22"/>
          <w:szCs w:val="22"/>
          <w:lang w:val="lt-LT"/>
        </w:rPr>
        <w:t xml:space="preserve">) ir nesikeičia per visą Sutarties galiojimo laikotarpį. Tiekėjas prisiima visą riziką dėl galimo Sutarties kainos / Prekių įkainių padidėjimo. </w:t>
      </w:r>
    </w:p>
    <w:p w14:paraId="3CA0F4BC"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5.4. Šalys susitaria ir sutinka, kad Sutarties kaina ar maksimali Sutarties kaina / Prekių įkainiai (priklausomai nuo pasirinktos kainodaros Specialiosiose Sutarties sąlygose) be PVM negali būti keičiami dėl teisės aktų pasikeitimo, įskaitant dėl to pasikeitusius mokesčius, </w:t>
      </w:r>
      <w:proofErr w:type="spellStart"/>
      <w:r w:rsidRPr="002F38F1">
        <w:rPr>
          <w:rFonts w:ascii="Arial" w:hAnsi="Arial" w:cs="Arial"/>
          <w:sz w:val="22"/>
          <w:szCs w:val="22"/>
          <w:lang w:val="lt-LT"/>
        </w:rPr>
        <w:t>t.y</w:t>
      </w:r>
      <w:proofErr w:type="spellEnd"/>
      <w:r w:rsidRPr="002F38F1">
        <w:rPr>
          <w:rFonts w:ascii="Arial" w:hAnsi="Arial" w:cs="Arial"/>
          <w:sz w:val="22"/>
          <w:szCs w:val="22"/>
          <w:lang w:val="lt-LT"/>
        </w:rPr>
        <w:t xml:space="preserve">. visą riziką dėl galimo Sutarties kainos ar maksimalios Sutarties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w:t>
      </w:r>
      <w:proofErr w:type="spellStart"/>
      <w:r w:rsidRPr="002F38F1">
        <w:rPr>
          <w:rFonts w:ascii="Arial" w:hAnsi="Arial" w:cs="Arial"/>
          <w:sz w:val="22"/>
          <w:szCs w:val="22"/>
          <w:lang w:val="lt-LT"/>
        </w:rPr>
        <w:t>t.y</w:t>
      </w:r>
      <w:proofErr w:type="spellEnd"/>
      <w:r w:rsidRPr="002F38F1">
        <w:rPr>
          <w:rFonts w:ascii="Arial" w:hAnsi="Arial" w:cs="Arial"/>
          <w:sz w:val="22"/>
          <w:szCs w:val="22"/>
          <w:lang w:val="lt-LT"/>
        </w:rPr>
        <w:t xml:space="preserve">. </w:t>
      </w:r>
      <w:r w:rsidRPr="002F38F1">
        <w:rPr>
          <w:rFonts w:ascii="Arial" w:hAnsi="Arial" w:cs="Arial"/>
          <w:sz w:val="22"/>
          <w:szCs w:val="22"/>
          <w:lang w:val="lt-LT"/>
        </w:rPr>
        <w:lastRenderedPageBreak/>
        <w:t>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p>
    <w:p w14:paraId="05D9AA71"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0A6C51DF"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5.6. Tiekėjas pilnai prisiima Prekių, įskaitant bet neapsiribojant Prekių sudėtinių dalių, naudojamų Prekių gamyboje ir kt., pabrangimo riziką. Sutarties kaina / Prekių įkainiai dėl kitų mokesčių ar dėl kainų lygio pasikeitimo nebus perskaičiuojami.</w:t>
      </w:r>
    </w:p>
    <w:p w14:paraId="788DA0EA"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5.7. Vykdant Sutartį, visos Sąskaitos teikiamos tik elektroniniu būdu. Avansines sąskaitas faktūras Tiekėjas gali patiekti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Kartu galima prisegti Prekių perdavimo–priėmimo aktus ar kitus papildomus dokumentus. Abiem Šalims pasirašius Prekių perdavimo–priėmimo aktą, Tiekėjas įsipareigoja ne vėliau kaip per 2 (dvi) kalendorines dienas patiekti Sąskaitą. Tiekėjo išrašoma </w:t>
      </w:r>
      <w:proofErr w:type="spellStart"/>
      <w:r w:rsidRPr="002F38F1">
        <w:rPr>
          <w:rFonts w:ascii="Arial" w:hAnsi="Arial" w:cs="Arial"/>
          <w:sz w:val="22"/>
          <w:szCs w:val="22"/>
          <w:lang w:val="lt-LT"/>
        </w:rPr>
        <w:t>Sąskaitaprivalo</w:t>
      </w:r>
      <w:proofErr w:type="spellEnd"/>
      <w:r w:rsidRPr="002F38F1">
        <w:rPr>
          <w:rFonts w:ascii="Arial" w:hAnsi="Arial" w:cs="Arial"/>
          <w:sz w:val="22"/>
          <w:szCs w:val="22"/>
          <w:lang w:val="lt-LT"/>
        </w:rPr>
        <w:t xml:space="preserve"> atitikti įstatymų reikalavimus. Be to, Tiekėjo išrašomoje Sąskaitoje papildomai privalo būti nurodytas Tiekėjo PVM mokėtojo kodas, Sutarties numeris, pasirašyto perdavimo-priėmimo akto numeris ir data, Šalių atsakingų asmenų kontaktai. Jei Prekių patiekimo data nesutampa su Sąskaitos išrašymo diena, išrašomoje Sąskaitoje turi būti nurodoma patiektų Prekių perdavimo-priėmimo akto numeris ir data. Sąskaita turi būti išrašoma ta data, kuria Pirkėjas pasirašys perdavimo-priėmimo aktą. </w:t>
      </w:r>
    </w:p>
    <w:p w14:paraId="6C632718"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5.8. Tuo atveju, jei Tiekėjo pateikta Sąskaita neatitinka Sutarties Bendrųjų sąlygų 5.7 punkto reikalavimų, Pirkėjas tokią Sąskaitą pateikia tikslinti Tiekėjui, nurodydamas nedelsiant patiekti Sąskaitą, atitinkančią Sutarties Bendrųjų sąlygų 5.7 punkto reikalavimus.</w:t>
      </w:r>
    </w:p>
    <w:p w14:paraId="32DFA7C0"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5.9. Šalys pilnai prisiima riziką dėl galimo valiutų kurso pasikeitimo (jei toks būtų). </w:t>
      </w:r>
    </w:p>
    <w:p w14:paraId="4933371C"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5.10. Apmokėjimas už tinkamai patiektas ir priimtas Prekes atliekamas pasirašius Prekių perdavimo–priėmimo aktą ir jo pagrindu Tiekėjo pateiktą Sąskaitą, atitinkančią Sutarties sąlygose nurodytus reikalavimus, bankiniu pavedimu į Tiekėjo banko sąskaitą, nurodytą šioje Sutartyje, po Sąskaitos priėmimo per „</w:t>
      </w:r>
      <w:proofErr w:type="spellStart"/>
      <w:r w:rsidRPr="002F38F1">
        <w:rPr>
          <w:rFonts w:ascii="Arial" w:hAnsi="Arial" w:cs="Arial"/>
          <w:sz w:val="22"/>
          <w:szCs w:val="22"/>
          <w:lang w:val="lt-LT"/>
        </w:rPr>
        <w:t>E.sąskaita</w:t>
      </w:r>
      <w:proofErr w:type="spellEnd"/>
      <w:r w:rsidRPr="002F38F1">
        <w:rPr>
          <w:rFonts w:ascii="Arial" w:hAnsi="Arial" w:cs="Arial"/>
          <w:sz w:val="22"/>
          <w:szCs w:val="22"/>
          <w:lang w:val="lt-LT"/>
        </w:rPr>
        <w:t xml:space="preserve">“ dienos. </w:t>
      </w:r>
    </w:p>
    <w:p w14:paraId="4CD5F627" w14:textId="77777777" w:rsidR="0099178A" w:rsidRPr="002F38F1" w:rsidRDefault="0099178A" w:rsidP="0099178A">
      <w:pPr>
        <w:pStyle w:val="BodyText2"/>
        <w:ind w:firstLine="567"/>
        <w:rPr>
          <w:rFonts w:ascii="Arial" w:hAnsi="Arial" w:cs="Arial"/>
          <w:sz w:val="22"/>
          <w:szCs w:val="22"/>
          <w:lang w:val="lt-LT"/>
        </w:rPr>
      </w:pPr>
    </w:p>
    <w:p w14:paraId="47510CDC" w14:textId="77777777" w:rsidR="0099178A" w:rsidRPr="002F38F1" w:rsidRDefault="0099178A" w:rsidP="0099178A">
      <w:pPr>
        <w:pStyle w:val="Statja"/>
        <w:spacing w:before="0"/>
        <w:ind w:left="0" w:firstLine="567"/>
        <w:jc w:val="center"/>
        <w:rPr>
          <w:rFonts w:ascii="Arial" w:hAnsi="Arial" w:cs="Arial"/>
          <w:sz w:val="22"/>
          <w:szCs w:val="22"/>
          <w:lang w:val="lt-LT"/>
        </w:rPr>
      </w:pPr>
      <w:r w:rsidRPr="002F38F1">
        <w:rPr>
          <w:rFonts w:ascii="Arial" w:hAnsi="Arial" w:cs="Arial"/>
          <w:sz w:val="22"/>
          <w:szCs w:val="22"/>
          <w:lang w:val="lt-LT"/>
        </w:rPr>
        <w:t>6. PREKIŲ KOKYBĖ IR PATIEKIMO TVARKA</w:t>
      </w:r>
    </w:p>
    <w:p w14:paraId="0B6733D5" w14:textId="77777777" w:rsidR="0099178A" w:rsidRPr="002F38F1" w:rsidRDefault="0099178A" w:rsidP="0099178A">
      <w:pPr>
        <w:pStyle w:val="Statja"/>
        <w:spacing w:before="0"/>
        <w:ind w:left="0" w:firstLine="567"/>
        <w:jc w:val="center"/>
        <w:rPr>
          <w:rFonts w:ascii="Arial" w:hAnsi="Arial" w:cs="Arial"/>
          <w:sz w:val="22"/>
          <w:szCs w:val="22"/>
          <w:lang w:val="lt-LT"/>
        </w:rPr>
      </w:pPr>
    </w:p>
    <w:p w14:paraId="113C390A"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patiekti Sutartyje ar jos Prieduose nurodytus dokumentus, patvirtinančius, kad Prekių kokybė atitinka šiame punkte nustatytus kokybės reikalavimus bei garantuoti, kad Prekių pristatymo metu nėra jokių paslėptų trūkumų.</w:t>
      </w:r>
    </w:p>
    <w:p w14:paraId="4E64F31F"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6.3. Prekių pakuotė turi atitikti atsparumo pakrovimo ir iškrovimo darbams reikalavimus, apsaugoti nuo meteorologinių ir kitų veiksnių įtakos Prekių gabenimo ir sandėliavimo metu.</w:t>
      </w:r>
    </w:p>
    <w:p w14:paraId="11CFD8D6"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6DBE44C9"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6.5. Šalių raštišku sutarimu Prekės gali būti pakeistos į lygiavertes, lygiavertes kitų gamyklų gamintojų ar geresnės kokybės prekes, kurios privalo atitikti Sutartyje nustatytus atitinkamoms Prekėms keliamus reikalavimus, kai:</w:t>
      </w:r>
    </w:p>
    <w:p w14:paraId="3761B1F4"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6.5.1. Sutartyje nurodytos Prekės nebegaminamos ir yra gautas Prekių gamyklos gamintojos raštas arba kitas tai įrodantis dokumentas (jeigu Prekių gamykla gamintoja atsisako išduoti patvirtinantį raštą);</w:t>
      </w:r>
    </w:p>
    <w:p w14:paraId="39F4BCE0"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lastRenderedPageBreak/>
        <w:t>6.5.2. Prekės tampa neatitinkančios Sutartyje nustatytų Prekėms keliamų reikalavimų dėl ne nuo Tiekėjo priklausančių aplinkybių ir yra gauti tai įrodantys dokumentai.</w:t>
      </w:r>
    </w:p>
    <w:p w14:paraId="7CFEB20A" w14:textId="2E02D4A6" w:rsidR="0099178A" w:rsidRPr="002F38F1" w:rsidRDefault="0099178A" w:rsidP="006B4502">
      <w:pPr>
        <w:pStyle w:val="BodyText3"/>
        <w:ind w:firstLine="567"/>
        <w:rPr>
          <w:rFonts w:ascii="Arial" w:hAnsi="Arial" w:cs="Arial"/>
          <w:sz w:val="22"/>
          <w:szCs w:val="22"/>
          <w:lang w:val="lt-LT"/>
        </w:rPr>
      </w:pPr>
      <w:r w:rsidRPr="006F584B">
        <w:rPr>
          <w:rFonts w:ascii="Arial" w:hAnsi="Arial" w:cs="Arial"/>
          <w:sz w:val="22"/>
          <w:szCs w:val="22"/>
          <w:lang w:val="lt-LT"/>
        </w:rPr>
        <w:t xml:space="preserve">6.6. </w:t>
      </w:r>
      <w:r w:rsidR="009B6DF0" w:rsidRPr="009B6DF0">
        <w:rPr>
          <w:rFonts w:ascii="Arial" w:hAnsi="Arial" w:cs="Arial"/>
          <w:sz w:val="22"/>
          <w:szCs w:val="22"/>
          <w:lang w:val="lt-LT"/>
        </w:rPr>
        <w:t>Prekių patiekimo data yra Prekių perdavimo</w:t>
      </w:r>
      <w:r w:rsidR="009B6DF0" w:rsidRPr="009B6DF0">
        <w:rPr>
          <w:rFonts w:ascii="Arial" w:eastAsia="Calibri" w:hAnsi="Arial" w:cs="Arial"/>
          <w:sz w:val="22"/>
          <w:szCs w:val="22"/>
          <w:lang w:val="lt-LT"/>
        </w:rPr>
        <w:t>–</w:t>
      </w:r>
      <w:r w:rsidR="009B6DF0" w:rsidRPr="009B6DF0">
        <w:rPr>
          <w:rFonts w:ascii="Arial" w:hAnsi="Arial" w:cs="Arial"/>
          <w:sz w:val="22"/>
          <w:szCs w:val="22"/>
          <w:lang w:val="lt-LT"/>
        </w:rPr>
        <w:t xml:space="preserve">priėmimo </w:t>
      </w:r>
      <w:r w:rsidR="009B6DF0" w:rsidRPr="009B6DF0">
        <w:rPr>
          <w:rFonts w:ascii="Arial" w:hAnsi="Arial" w:cs="Arial"/>
          <w:spacing w:val="-2"/>
          <w:sz w:val="22"/>
          <w:szCs w:val="22"/>
          <w:lang w:val="lt-LT"/>
        </w:rPr>
        <w:t xml:space="preserve">akto pasirašymo diena. </w:t>
      </w:r>
      <w:r w:rsidR="009B6DF0" w:rsidRPr="009B6DF0">
        <w:rPr>
          <w:rFonts w:ascii="Arial" w:hAnsi="Arial" w:cs="Arial"/>
          <w:sz w:val="22"/>
          <w:szCs w:val="22"/>
          <w:lang w:val="lt-LT"/>
        </w:rPr>
        <w:t>Prekių perdavimo</w:t>
      </w:r>
      <w:r w:rsidR="009B6DF0" w:rsidRPr="009B6DF0">
        <w:rPr>
          <w:rFonts w:ascii="Arial" w:eastAsia="Calibri" w:hAnsi="Arial" w:cs="Arial"/>
          <w:sz w:val="22"/>
          <w:szCs w:val="22"/>
          <w:lang w:val="lt-LT"/>
        </w:rPr>
        <w:t>–</w:t>
      </w:r>
      <w:r w:rsidR="009B6DF0" w:rsidRPr="009B6DF0">
        <w:rPr>
          <w:rFonts w:ascii="Arial" w:hAnsi="Arial" w:cs="Arial"/>
          <w:sz w:val="22"/>
          <w:szCs w:val="22"/>
          <w:lang w:val="lt-LT"/>
        </w:rPr>
        <w:t>priėmimo aktą pasirašo Pirkėjo ir Tiekėjo įgalioti atstovai 2 (dviem) vienodą teisinę galią turinčiais egzemplioriais</w:t>
      </w:r>
      <w:r w:rsidR="009B6DF0">
        <w:rPr>
          <w:rFonts w:ascii="Arial" w:hAnsi="Arial" w:cs="Arial"/>
          <w:sz w:val="22"/>
          <w:szCs w:val="22"/>
          <w:lang w:val="lt-LT"/>
        </w:rPr>
        <w:t>.</w:t>
      </w:r>
    </w:p>
    <w:p w14:paraId="52013393" w14:textId="6ECAC22A"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6.7. Jeigu Tiekėjas registruotas ne Lietuvos Respublikoje kartu su Prekių perdavimo–priėmimo aktu privalo patiekti užpildytą „Prekių pakuočių svorių registro formą“</w:t>
      </w:r>
      <w:r w:rsidR="00C41A78">
        <w:rPr>
          <w:rFonts w:ascii="Arial" w:hAnsi="Arial" w:cs="Arial"/>
          <w:sz w:val="22"/>
          <w:szCs w:val="22"/>
          <w:lang w:val="lt-LT"/>
        </w:rPr>
        <w:t>.</w:t>
      </w:r>
    </w:p>
    <w:p w14:paraId="132477AE"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6.8. Prekių perdavimo–priėmimo aktą Pirkėjas privalo pasirašyti per 5 (penkias) kalendorines dienas nuo faktinio Prekių gavimo, o, nustatęs, kad Prekės turi trūkumų / defektų, neatitinka Sutarties reikalavimų, perdavimo–priėmimo aktas nepasirašomas ir ne vėliau kaip kitą dieną, Tiekėjui išsiunčiamas pranešimas apie Prekių nepriėmimą, kuriame turi būti nurodytos Prekių nepriėmimo priežastys, ir terminas per kurį Tiekėjas kviečiamas dalyvauti surašant Prekių trūkumų / defektų aktą. </w:t>
      </w:r>
    </w:p>
    <w:p w14:paraId="7910098D"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6.9. Tiekėjui raštu pranešus, kad jis nedalyvaus surašant Prekių trūkumų / defektų aktą, arba jam neatvykus dalyvauti surašant šį aktą po Pirkėjo pranešimo apie Prekių nepriėmimą</w:t>
      </w:r>
      <w:r w:rsidRPr="002F38F1" w:rsidDel="007D2AB2">
        <w:rPr>
          <w:rFonts w:ascii="Arial" w:hAnsi="Arial" w:cs="Arial"/>
          <w:sz w:val="22"/>
          <w:szCs w:val="22"/>
          <w:lang w:val="lt-LT"/>
        </w:rPr>
        <w:t xml:space="preserve"> </w:t>
      </w:r>
      <w:r w:rsidRPr="002F38F1">
        <w:rPr>
          <w:rFonts w:ascii="Arial" w:hAnsi="Arial" w:cs="Arial"/>
          <w:sz w:val="22"/>
          <w:szCs w:val="22"/>
          <w:lang w:val="lt-LT"/>
        </w:rPr>
        <w:t xml:space="preserve">išsiuntimo, Pirkėjas vienašališkai surašo Prekių trūkumų / defektų aktą ir tokiu atveju laikoma, kad Tiekėjas Prekių trūkumus / defektus pripažino. </w:t>
      </w:r>
    </w:p>
    <w:p w14:paraId="774B6107"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6.10.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arba Bendrųjų sąlygų 6.9 punkte numatyta tvarka Prekių trūkumus / defektus pripažino. Jei Tiekėjas reikalaujamos dokumentacijos nustatytu laiku nepateikė, laikoma, kad jis Pirkėjo nustatytus trūkumų / defektus pripažino.</w:t>
      </w:r>
    </w:p>
    <w:p w14:paraId="21D63EA8"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Atliktos ekspertizės išlaidas padengia:</w:t>
      </w:r>
    </w:p>
    <w:p w14:paraId="332E8946"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jei Prekės atitinka Sutartyje nurodytus reikalavimus – Pirkėjas. Šiuo atveju Prekių saugojimo išlaidos tenka Pirkėjui;</w:t>
      </w:r>
    </w:p>
    <w:p w14:paraId="1B551EE5"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jei Prekės neatitinka Sutarties reikalavimų – Tiekėjas. Šiuo atveju Prekių saugojimo išlaidos tenka Tiekėjui.</w:t>
      </w:r>
    </w:p>
    <w:p w14:paraId="2B8EF037"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Ekspertizės išvados Šalims yra privalomos. </w:t>
      </w:r>
    </w:p>
    <w:p w14:paraId="25A22A3A"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6.11.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593AA80B"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6.12. Tiekėjas atlygina Pirkėjui visas Prekių saugojimo išlaidas, jeigu yra nustatoma, kad Prekės neatitinka Sutarties reikalavimų.</w:t>
      </w:r>
    </w:p>
    <w:p w14:paraId="3A4D97F2"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6.13.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Ši Sutarties sąlyga taikoma visais atvejais, jeigu Specialiosiose sąlygose nenurodyta kitaip.  </w:t>
      </w:r>
    </w:p>
    <w:p w14:paraId="4DCAF29C"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6.14. Tiekėjui neatsiėmus, nepakeitus Prekių ar nepašalinus Prekių trūkumų / defektų per Pirkėjo nustatytą terminą, Pirkėjas turi teisę vėliau patiektų Prekių nepriimti ir už jas nesumokėti bei patiekti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7DCA2063"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6.15. 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4E496E60"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6.16. Prekės patiekiamos Pirkėjui su gamintojo ženklais ir markiravimu. Tiekėjas kartu su Prekėmis turi patiekti Pirkėjui naudojimo ir priežiūros instrukcijas ar kitus dokumentus, kuriuose būtų detaliai aprašyta, kaip naudoti, prižiūrėti ir taisyti bet kurias Prekes ar jų dalis. Patiekti dokumentai turi būti originalo kalba bei pateiktas patvirtintas vertimas į lietuvių kalbą. Vertimo patvirtinimas laikomas tinkamu, jei išverstas dokumentas yra patvirtintas vertėjo parašu ir vertimų biuro antspaudu).</w:t>
      </w:r>
    </w:p>
    <w:p w14:paraId="721C2ED1" w14:textId="77777777" w:rsidR="0099178A" w:rsidRPr="002F38F1" w:rsidRDefault="0099178A" w:rsidP="0099178A">
      <w:pPr>
        <w:pStyle w:val="Statja"/>
        <w:spacing w:before="0"/>
        <w:ind w:left="0" w:firstLine="567"/>
        <w:jc w:val="center"/>
        <w:rPr>
          <w:rFonts w:ascii="Arial" w:hAnsi="Arial" w:cs="Arial"/>
          <w:sz w:val="22"/>
          <w:szCs w:val="22"/>
          <w:lang w:val="lt-LT"/>
        </w:rPr>
      </w:pPr>
    </w:p>
    <w:p w14:paraId="3E3CEEE1" w14:textId="77777777" w:rsidR="0099178A" w:rsidRPr="002F38F1" w:rsidRDefault="0099178A" w:rsidP="0099178A">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2F38F1">
        <w:rPr>
          <w:rFonts w:ascii="Arial" w:hAnsi="Arial" w:cs="Arial"/>
          <w:sz w:val="22"/>
          <w:szCs w:val="22"/>
          <w:lang w:val="lt-LT"/>
        </w:rPr>
        <w:t>7. PREKIŲ KOKYBĖS GARANTIJA</w:t>
      </w:r>
    </w:p>
    <w:p w14:paraId="42A4F765" w14:textId="77777777" w:rsidR="0099178A" w:rsidRPr="002F38F1" w:rsidRDefault="0099178A" w:rsidP="0099178A">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p>
    <w:p w14:paraId="4DB3A65F"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7.1. Garantinis laikotarpis pradedamas skaičiuoti nuo Prekių ar jų dalies, jeigu Prekės tiekiamos dalimis, perdavimo Pirkėjo nuosavybėn dienos (t. y. Prekių perdavimo – priėmimo akto be trūkumų pasirašymo dienos).</w:t>
      </w:r>
    </w:p>
    <w:p w14:paraId="00026BB3"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7.2. Prekių kokybės garantijos terminas Prekėms nustatytas Specialiosiose sąlygose. Visoms pakeistoms ar sutaisytoms Prekėms ar jų dalims taikomas toks pat Prekių kokybės garantijos terminas, koks buvo nustatytas ir patiektoms Prekėms ar jų dalims. Garantinis terminas visoms pakeistoms ar sutaisytoms Prekėms ar jų dalims vėl įsigalioja nuo tinkamai pakeistų ar sutaisytų Prekių ar jų dalių perdavimo Pirkėjui dienos.</w:t>
      </w:r>
    </w:p>
    <w:p w14:paraId="77EA55B1"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7.3. Jeigu Pirkėjas negali naudotis daiktais, kuriems yra nustatytas Prekių kokybės garantijos terminas, dėl nuo Tiekėjo priklausančių kliūčių, tai garantijos terminas neskaičiuojamas tol, kol Tiekėjas tas kliūtis pašalina.</w:t>
      </w:r>
    </w:p>
    <w:p w14:paraId="73E652D2"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7.4. Prekių kokybės garantija negalioja, jeigu Prekių trūkumai / defektai atsiranda dėl to, kad Pirkėjas nesilaikė aptarnavimo, priežiūros ir eksploatacijos instrukcijų. </w:t>
      </w:r>
    </w:p>
    <w:p w14:paraId="66044317"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7.5. Pastebėjus Prekių trūkumus / defektus, Pirkėjas bet kuriuo garantinio termino metu gali pareikšti pretenzijas Tiekėjui dėl Prekių kokybės. Pirkėjas surašo Prekių trūkumų / defektų aktą ir išsiunčia Tiekėjui elektroniniu paštu ar paštu, ar pasirašytinai per kurjerį, nurodant Tiekėjui jį pasirašyti ir atsiųsti Pirkėjui per 3 (tris) kalendorines dienas elektroniniu paštu ar paštu, ar pasirašytinai per kurjerį. Tiekėjui neatsiuntus pasirašyto Prekių trūkumų / defektų akto ar motyvuoto atsisakymo pripažinti Prekių trūkumus / defektus, laikoma, kad Tiekėjas Prekių trūkumus / defektus pripažino. </w:t>
      </w:r>
    </w:p>
    <w:p w14:paraId="4C8EAC7C"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7.6. Tiekėjui Prekių trūkumų / defektų nepripažinus, Šalys tariasi dėl nepriklausomos ekspertizės skyrimo, kaip tai numatyta Bendrųjų sąlygų 6.10 punkte.</w:t>
      </w:r>
    </w:p>
    <w:p w14:paraId="187BF6CD"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7.7.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patiekti kreditinę Sąskaitą.</w:t>
      </w:r>
    </w:p>
    <w:p w14:paraId="66B7E392" w14:textId="77777777" w:rsidR="0099178A" w:rsidRPr="002F38F1" w:rsidRDefault="0099178A" w:rsidP="0099178A">
      <w:pPr>
        <w:pStyle w:val="BodyText3"/>
        <w:ind w:firstLine="567"/>
        <w:rPr>
          <w:rFonts w:ascii="Arial" w:hAnsi="Arial" w:cs="Arial"/>
          <w:sz w:val="22"/>
          <w:szCs w:val="22"/>
          <w:lang w:val="lt-LT"/>
        </w:rPr>
      </w:pPr>
      <w:r w:rsidRPr="002F38F1">
        <w:rPr>
          <w:rFonts w:ascii="Arial" w:hAnsi="Arial" w:cs="Arial"/>
          <w:sz w:val="22"/>
          <w:szCs w:val="22"/>
          <w:lang w:val="lt-LT"/>
        </w:rPr>
        <w:t xml:space="preserve">7.8. Garantijos negalioja, jeigu defektai atsiranda dėl to, kad Pirkėjas nepaisė aptarnavimo, priežiūros ir eksploatacijos instrukcijų. </w:t>
      </w:r>
    </w:p>
    <w:p w14:paraId="37A254B8" w14:textId="77777777" w:rsidR="0099178A" w:rsidRPr="002F38F1" w:rsidRDefault="0099178A" w:rsidP="0099178A">
      <w:pPr>
        <w:shd w:val="clear" w:color="auto" w:fill="FFFFFF"/>
        <w:tabs>
          <w:tab w:val="left" w:pos="394"/>
          <w:tab w:val="left" w:pos="720"/>
        </w:tabs>
        <w:ind w:firstLine="567"/>
        <w:jc w:val="both"/>
        <w:rPr>
          <w:rFonts w:ascii="Arial" w:eastAsia="Calibri" w:hAnsi="Arial" w:cs="Arial"/>
          <w:szCs w:val="22"/>
        </w:rPr>
      </w:pPr>
    </w:p>
    <w:p w14:paraId="6998FA45" w14:textId="77777777" w:rsidR="0099178A" w:rsidRPr="002F38F1" w:rsidRDefault="0099178A" w:rsidP="0099178A">
      <w:pPr>
        <w:pStyle w:val="Statja"/>
        <w:spacing w:before="0"/>
        <w:ind w:left="0" w:firstLine="567"/>
        <w:jc w:val="center"/>
        <w:rPr>
          <w:rFonts w:ascii="Arial" w:hAnsi="Arial" w:cs="Arial"/>
          <w:sz w:val="22"/>
          <w:szCs w:val="22"/>
          <w:lang w:val="lt-LT"/>
        </w:rPr>
      </w:pPr>
      <w:r w:rsidRPr="002F38F1">
        <w:rPr>
          <w:rFonts w:ascii="Arial" w:hAnsi="Arial" w:cs="Arial"/>
          <w:sz w:val="22"/>
          <w:szCs w:val="22"/>
          <w:lang w:val="lt-LT"/>
        </w:rPr>
        <w:t>8. ŠALIŲ ATSAKOMYBĖ</w:t>
      </w:r>
    </w:p>
    <w:p w14:paraId="2CC62AB2" w14:textId="77777777" w:rsidR="0099178A" w:rsidRPr="002F38F1" w:rsidRDefault="0099178A" w:rsidP="0099178A">
      <w:pPr>
        <w:pStyle w:val="Statja"/>
        <w:spacing w:before="0"/>
        <w:ind w:left="0" w:firstLine="567"/>
        <w:jc w:val="center"/>
        <w:rPr>
          <w:rFonts w:ascii="Arial" w:hAnsi="Arial" w:cs="Arial"/>
          <w:sz w:val="22"/>
          <w:szCs w:val="22"/>
          <w:lang w:val="lt-LT"/>
        </w:rPr>
      </w:pPr>
    </w:p>
    <w:p w14:paraId="4960AB48"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7133AF04" w14:textId="0F4ED24D" w:rsidR="00667BCE" w:rsidRPr="002F38F1" w:rsidRDefault="0099178A" w:rsidP="00667BCE">
      <w:pPr>
        <w:pStyle w:val="BodyText3"/>
        <w:ind w:firstLine="567"/>
        <w:rPr>
          <w:rFonts w:ascii="Arial" w:hAnsi="Arial" w:cs="Arial"/>
          <w:sz w:val="22"/>
          <w:szCs w:val="22"/>
          <w:lang w:val="lt-LT"/>
        </w:rPr>
      </w:pPr>
      <w:r w:rsidRPr="002F38F1">
        <w:rPr>
          <w:rFonts w:ascii="Arial" w:hAnsi="Arial" w:cs="Arial"/>
          <w:sz w:val="22"/>
          <w:szCs w:val="22"/>
          <w:lang w:val="lt-LT"/>
        </w:rPr>
        <w:t>8.2. Neatlikus apmokėjimo nustatytais terminais dėl Pirkėjo kaltės, Tiekėjo raštišku reikalavimu Pirkėjas privalo sumokėti Tiekėjui už kiekvieną uždelstą dieną 0,02 proc. delspinigių nuo laiku neapmokėtos sumos už kiekvieną uždelstą dieną.</w:t>
      </w:r>
      <w:r w:rsidR="00667BCE" w:rsidRPr="00667BCE">
        <w:rPr>
          <w:rFonts w:ascii="Arial" w:hAnsi="Arial" w:cs="Arial"/>
          <w:sz w:val="22"/>
          <w:szCs w:val="22"/>
          <w:lang w:val="lt-LT"/>
        </w:rPr>
        <w:t xml:space="preserve"> </w:t>
      </w:r>
      <w:r w:rsidR="00667BCE" w:rsidRPr="002F38F1">
        <w:rPr>
          <w:rFonts w:ascii="Arial" w:hAnsi="Arial" w:cs="Arial"/>
          <w:sz w:val="22"/>
          <w:szCs w:val="22"/>
          <w:lang w:val="lt-LT"/>
        </w:rPr>
        <w:t xml:space="preserve">Ši sąlyga taikoma, jeigu Specialiosiose sąlygose nenumatyta kitaip. </w:t>
      </w:r>
    </w:p>
    <w:p w14:paraId="04D2E5CE"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8.3. Jei Tiekėjas vėluoja vykdyti šia Sutartimi prisiimtus įsipareigojimus šioje Sutartyje ir jos prieduose nustatytais terminais, Pirkėjas be oficialaus įspėjimo ir nesumažindamas kitų savo teisių gynimo būdų pradeda skaičiuoti 0,02 proc. dydžio delspinigius nuo Tiekėjo laiku neįvykdytų įsipareigojimų dalies už kiekvieną termino praleidimo dieną. Ši sąlyga taikoma, jeigu Specialiosiose sąlygose nenumatyta kitaip. </w:t>
      </w:r>
    </w:p>
    <w:p w14:paraId="29C6BF0B"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8.4. 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 Taip pat, jeigu dėl bet kokių aplinkybių, susijusių su Tiekėju ar jo tiekiamomis </w:t>
      </w:r>
      <w:r w:rsidRPr="002F38F1">
        <w:rPr>
          <w:rFonts w:ascii="Arial" w:hAnsi="Arial" w:cs="Arial"/>
          <w:sz w:val="22"/>
          <w:szCs w:val="22"/>
          <w:lang w:val="lt-LT"/>
        </w:rPr>
        <w:lastRenderedPageBreak/>
        <w:t>Prekėmis, Pirkėjui yra taikomos Sankcijos,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489BCD1B"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8.5. 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1C1862EC"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8.6. Netesybų sumokėjimas neatleidžia Sutarties Šalių nuo pareigos vykdyti Sutartimi prisiimtus įsipareigojimus.</w:t>
      </w:r>
    </w:p>
    <w:p w14:paraId="6E97B09A"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8.7.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4C5EFEFA"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8.8. Tiekėjas visais atvejais atsako už Prekių pristatymo metu jo pasitelktų asmenų padarytus nuostolius ar žalą, nepriklausomai nuo to, ar tokie nuostoliai ar žala būtų padaryta Pirkėjui, jo darbuotojams ar tretiesiems asmenims ir jų turtui.</w:t>
      </w:r>
    </w:p>
    <w:p w14:paraId="7368A08C"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8.9. Jei Tiekėjas nevykdo kokios nors Sutarties sąlygos ar įsipareigojimų, kuriuos jis privalo vykdyti, atsisako arba nevykdo bet kokio nurodymo, kuriuos patiekti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FE41200" w14:textId="77777777" w:rsidR="0099178A" w:rsidRPr="002F38F1" w:rsidRDefault="0099178A" w:rsidP="006B4502">
      <w:pPr>
        <w:pStyle w:val="BodyText3"/>
        <w:ind w:firstLine="567"/>
        <w:rPr>
          <w:rFonts w:ascii="Arial" w:hAnsi="Arial" w:cs="Arial"/>
          <w:sz w:val="22"/>
          <w:szCs w:val="22"/>
          <w:lang w:val="lt-LT"/>
        </w:rPr>
      </w:pPr>
      <w:bookmarkStart w:id="0" w:name="_Toc438559500"/>
      <w:bookmarkStart w:id="1" w:name="_Toc438559827"/>
      <w:r w:rsidRPr="002F38F1">
        <w:rPr>
          <w:rFonts w:ascii="Arial" w:hAnsi="Arial" w:cs="Arial"/>
          <w:sz w:val="22"/>
          <w:szCs w:val="22"/>
          <w:lang w:val="lt-LT"/>
        </w:rPr>
        <w:t>8.10.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0"/>
      <w:bookmarkEnd w:id="1"/>
      <w:r w:rsidRPr="002F38F1">
        <w:rPr>
          <w:rFonts w:ascii="Arial" w:hAnsi="Arial" w:cs="Arial"/>
          <w:sz w:val="22"/>
          <w:szCs w:val="22"/>
          <w:lang w:val="lt-LT"/>
        </w:rPr>
        <w:t xml:space="preserve"> </w:t>
      </w:r>
    </w:p>
    <w:p w14:paraId="19964F69" w14:textId="77777777" w:rsidR="0099178A" w:rsidRPr="002F38F1" w:rsidRDefault="0099178A" w:rsidP="00C24C16">
      <w:pPr>
        <w:tabs>
          <w:tab w:val="left" w:pos="0"/>
          <w:tab w:val="left" w:pos="360"/>
        </w:tabs>
        <w:jc w:val="both"/>
        <w:outlineLvl w:val="2"/>
        <w:rPr>
          <w:rFonts w:ascii="Arial" w:hAnsi="Arial" w:cs="Arial"/>
          <w:szCs w:val="22"/>
        </w:rPr>
      </w:pPr>
    </w:p>
    <w:p w14:paraId="36712E29" w14:textId="77777777" w:rsidR="0099178A" w:rsidRPr="002F38F1" w:rsidRDefault="0099178A" w:rsidP="0099178A">
      <w:pPr>
        <w:tabs>
          <w:tab w:val="left" w:pos="0"/>
          <w:tab w:val="left" w:pos="360"/>
        </w:tabs>
        <w:ind w:firstLine="567"/>
        <w:jc w:val="center"/>
        <w:outlineLvl w:val="2"/>
        <w:rPr>
          <w:rFonts w:ascii="Arial" w:hAnsi="Arial" w:cs="Arial"/>
          <w:b/>
          <w:bCs/>
          <w:szCs w:val="22"/>
        </w:rPr>
      </w:pPr>
      <w:r w:rsidRPr="002F38F1">
        <w:rPr>
          <w:rFonts w:ascii="Arial" w:hAnsi="Arial" w:cs="Arial"/>
          <w:b/>
          <w:bCs/>
          <w:szCs w:val="22"/>
        </w:rPr>
        <w:t>9. RĖMIMASIS KITŲ ŪKIO SUBJEKTŲ PAJĖGUMAIS</w:t>
      </w:r>
    </w:p>
    <w:p w14:paraId="2F04AB85" w14:textId="77777777" w:rsidR="0099178A" w:rsidRPr="002F38F1" w:rsidRDefault="0099178A" w:rsidP="0099178A">
      <w:pPr>
        <w:tabs>
          <w:tab w:val="left" w:pos="0"/>
          <w:tab w:val="left" w:pos="360"/>
        </w:tabs>
        <w:ind w:firstLine="567"/>
        <w:jc w:val="center"/>
        <w:outlineLvl w:val="2"/>
        <w:rPr>
          <w:rFonts w:ascii="Arial" w:hAnsi="Arial" w:cs="Arial"/>
          <w:b/>
          <w:bCs/>
          <w:szCs w:val="22"/>
        </w:rPr>
      </w:pPr>
    </w:p>
    <w:p w14:paraId="6134D1E0"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9.1.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42645FEF" w14:textId="17AE5FDC"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9.2. </w:t>
      </w:r>
      <w:proofErr w:type="spellStart"/>
      <w:r w:rsidRPr="002F38F1">
        <w:rPr>
          <w:rFonts w:ascii="Arial" w:hAnsi="Arial" w:cs="Arial"/>
          <w:sz w:val="22"/>
          <w:szCs w:val="22"/>
          <w:lang w:val="lt-LT"/>
        </w:rPr>
        <w:t>Subtiekimas</w:t>
      </w:r>
      <w:proofErr w:type="spellEnd"/>
      <w:r w:rsidRPr="002F38F1">
        <w:rPr>
          <w:rFonts w:ascii="Arial" w:hAnsi="Arial" w:cs="Arial"/>
          <w:sz w:val="22"/>
          <w:szCs w:val="22"/>
          <w:lang w:val="lt-LT"/>
        </w:rPr>
        <w:t xml:space="preserve"> nesukuria sutartinių santykių tarp Pirkėjo ir Subtiekėjo (išskyrus Bendrųjų sąlygų 9.10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1FC11A56" w14:textId="17A03EE2"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9.3.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Specialiosiose sąlygose.</w:t>
      </w:r>
    </w:p>
    <w:p w14:paraId="4E1C05CC"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9.4. 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w:t>
      </w:r>
      <w:r w:rsidRPr="002F38F1">
        <w:rPr>
          <w:rFonts w:ascii="Arial" w:hAnsi="Arial" w:cs="Arial"/>
          <w:sz w:val="22"/>
          <w:szCs w:val="22"/>
          <w:lang w:val="lt-LT"/>
        </w:rPr>
        <w:lastRenderedPageBreak/>
        <w:t>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4173190"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9.5. 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28D51B9C"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9.6. 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1290EF4A"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9.7. Jei Tiekėjas pakeičia esamą arba pasitelkia (pasamdo, įdarbina, leidžia atlikti dalį sutartinių įsipareigojimų pagal Sutartį ar kita) naują Subtiekėją, negavęs Pirkėjo raštiško sutikimo, vadovaujantis Bendrųjų sąlygų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5D38A586" w14:textId="77777777" w:rsidR="0099178A" w:rsidRPr="002F38F1" w:rsidRDefault="0099178A" w:rsidP="006B4502">
      <w:pPr>
        <w:pStyle w:val="BodyText3"/>
        <w:ind w:firstLine="567"/>
        <w:rPr>
          <w:rFonts w:ascii="Arial" w:hAnsi="Arial" w:cs="Arial"/>
          <w:sz w:val="22"/>
          <w:szCs w:val="22"/>
          <w:lang w:val="lt-LT"/>
        </w:rPr>
      </w:pPr>
      <w:r w:rsidRPr="002F38F1">
        <w:rPr>
          <w:rFonts w:ascii="Arial" w:hAnsi="Arial" w:cs="Arial"/>
          <w:sz w:val="22"/>
          <w:szCs w:val="22"/>
          <w:lang w:val="lt-LT"/>
        </w:rPr>
        <w:t>9.8. Atsiradus poreikiui keisti jungtinės veiklos sutartyje nurodytus partnerius kitais (jeigu Prekės tiekiamos pagal jungtinės veiklos sutartį), privalo būti įvykdytos visos žemiau nurodytos sąlygos:</w:t>
      </w:r>
    </w:p>
    <w:p w14:paraId="6132F5FF" w14:textId="5F86DC54" w:rsidR="0099178A" w:rsidRPr="002F38F1" w:rsidRDefault="00B96380"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9.8.1. </w:t>
      </w:r>
      <w:r w:rsidR="0099178A" w:rsidRPr="002F38F1">
        <w:rPr>
          <w:rFonts w:ascii="Arial" w:hAnsi="Arial" w:cs="Arial"/>
          <w:sz w:val="22"/>
          <w:szCs w:val="22"/>
          <w:lang w:val="lt-LT"/>
        </w:rPr>
        <w:t>Tiekėjas Pirkėjui pateikia šiuos dokumentus:</w:t>
      </w:r>
    </w:p>
    <w:p w14:paraId="7B141C30" w14:textId="026B0AB8" w:rsidR="0099178A" w:rsidRPr="002F38F1" w:rsidRDefault="00B96380"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9.8.1.1 </w:t>
      </w:r>
      <w:r w:rsidR="0099178A" w:rsidRPr="002F38F1">
        <w:rPr>
          <w:rFonts w:ascii="Arial" w:hAnsi="Arial" w:cs="Arial"/>
          <w:sz w:val="22"/>
          <w:szCs w:val="22"/>
          <w:lang w:val="lt-LT"/>
        </w:rPr>
        <w:t>pasiliekančio jungtinės veiklos partnerio prašymą dėl jungtinės veiklos partnerio keitimo;</w:t>
      </w:r>
    </w:p>
    <w:p w14:paraId="4D8A5480" w14:textId="6EDDB720" w:rsidR="0099178A" w:rsidRPr="002F38F1" w:rsidRDefault="00B96380"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9.8.1.2 </w:t>
      </w:r>
      <w:r w:rsidR="0099178A" w:rsidRPr="002F38F1">
        <w:rPr>
          <w:rFonts w:ascii="Arial" w:hAnsi="Arial" w:cs="Arial"/>
          <w:sz w:val="22"/>
          <w:szCs w:val="22"/>
          <w:lang w:val="lt-LT"/>
        </w:rPr>
        <w:t>pasitraukiančio jungtinės veiklos partnerio prašymą pasitraukti iš jungtinės veiklos sutarties partnerių ir perduoti visus įsipareigojimus pagal jungtinės veiklos sutartį naujajam ir (ar) pasiliekančiam jungtinės veiklos partneriui;</w:t>
      </w:r>
    </w:p>
    <w:p w14:paraId="4ED87E1A" w14:textId="041C471B" w:rsidR="0099178A" w:rsidRPr="002F38F1" w:rsidRDefault="0022443D"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9.8.1.3 </w:t>
      </w:r>
      <w:r w:rsidR="0099178A" w:rsidRPr="002F38F1">
        <w:rPr>
          <w:rFonts w:ascii="Arial" w:hAnsi="Arial" w:cs="Arial"/>
          <w:sz w:val="22"/>
          <w:szCs w:val="22"/>
          <w:lang w:val="lt-LT"/>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626A8FD9" w14:textId="7181397B" w:rsidR="0099178A" w:rsidRPr="002F38F1" w:rsidRDefault="0022443D"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9.8.2. </w:t>
      </w:r>
      <w:r w:rsidR="0099178A" w:rsidRPr="002F38F1">
        <w:rPr>
          <w:rFonts w:ascii="Arial" w:hAnsi="Arial" w:cs="Arial"/>
          <w:sz w:val="22"/>
          <w:szCs w:val="22"/>
          <w:lang w:val="lt-LT"/>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2D1D60F5" w14:textId="06956A3C" w:rsidR="0099178A" w:rsidRPr="002F38F1" w:rsidRDefault="0022443D" w:rsidP="006B4502">
      <w:pPr>
        <w:pStyle w:val="BodyText3"/>
        <w:ind w:firstLine="567"/>
        <w:rPr>
          <w:rFonts w:ascii="Arial" w:hAnsi="Arial" w:cs="Arial"/>
          <w:sz w:val="22"/>
          <w:szCs w:val="22"/>
          <w:lang w:val="lt-LT"/>
        </w:rPr>
      </w:pPr>
      <w:r w:rsidRPr="002F38F1">
        <w:rPr>
          <w:rFonts w:ascii="Arial" w:hAnsi="Arial" w:cs="Arial"/>
          <w:sz w:val="22"/>
          <w:szCs w:val="22"/>
          <w:lang w:val="lt-LT"/>
        </w:rPr>
        <w:t>9.8.</w:t>
      </w:r>
      <w:r w:rsidR="00235011" w:rsidRPr="002F38F1">
        <w:rPr>
          <w:rFonts w:ascii="Arial" w:hAnsi="Arial" w:cs="Arial"/>
          <w:sz w:val="22"/>
          <w:szCs w:val="22"/>
          <w:lang w:val="lt-LT"/>
        </w:rPr>
        <w:t>3.</w:t>
      </w:r>
      <w:r w:rsidRPr="002F38F1">
        <w:rPr>
          <w:rFonts w:ascii="Arial" w:hAnsi="Arial" w:cs="Arial"/>
          <w:sz w:val="22"/>
          <w:szCs w:val="22"/>
          <w:lang w:val="lt-LT"/>
        </w:rPr>
        <w:t xml:space="preserve"> </w:t>
      </w:r>
      <w:r w:rsidR="00235011" w:rsidRPr="002F38F1">
        <w:rPr>
          <w:rFonts w:ascii="Arial" w:hAnsi="Arial" w:cs="Arial"/>
          <w:sz w:val="22"/>
          <w:szCs w:val="22"/>
          <w:lang w:val="lt-LT"/>
        </w:rPr>
        <w:t>G</w:t>
      </w:r>
      <w:r w:rsidR="0099178A" w:rsidRPr="002F38F1">
        <w:rPr>
          <w:rFonts w:ascii="Arial" w:hAnsi="Arial" w:cs="Arial"/>
          <w:sz w:val="22"/>
          <w:szCs w:val="22"/>
          <w:lang w:val="lt-LT"/>
        </w:rPr>
        <w:t>alutinio sprendimo teisė dėl jungtinės veiklos partnerio keitimo priklauso Pirkėjui. Jei Pirkėjas pritaria keitimui, jungtinės veiklos partnerio keitimas įforminamas rašytiniu Šalių susitarimu.</w:t>
      </w:r>
    </w:p>
    <w:p w14:paraId="5B1D6AC6" w14:textId="624F0282" w:rsidR="0099178A" w:rsidRPr="002F38F1" w:rsidRDefault="0036450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9.9. </w:t>
      </w:r>
      <w:r w:rsidR="0099178A" w:rsidRPr="002F38F1">
        <w:rPr>
          <w:rFonts w:ascii="Arial" w:hAnsi="Arial" w:cs="Arial"/>
          <w:sz w:val="22"/>
          <w:szCs w:val="22"/>
          <w:lang w:val="lt-LT"/>
        </w:rPr>
        <w:t>Tiekėjas neturi teisės pasitelkti šios Sutarties vykdymui Pirkėjo darbuotojų, taip pat bet kokiais kitais pagrindais pasitelkti Pirkėjo darbuotojų Sutarties vykdymui.</w:t>
      </w:r>
    </w:p>
    <w:p w14:paraId="12960A9E" w14:textId="0A22EECA" w:rsidR="0099178A" w:rsidRPr="002F38F1" w:rsidRDefault="0036450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9.10. </w:t>
      </w:r>
      <w:r w:rsidR="0099178A" w:rsidRPr="002F38F1">
        <w:rPr>
          <w:rFonts w:ascii="Arial" w:hAnsi="Arial" w:cs="Arial"/>
          <w:sz w:val="22"/>
          <w:szCs w:val="22"/>
          <w:lang w:val="lt-LT"/>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14:paraId="21221D53" w14:textId="42DA254E" w:rsidR="0099178A" w:rsidRPr="002F38F1" w:rsidRDefault="0036450A" w:rsidP="006B4502">
      <w:pPr>
        <w:pStyle w:val="BodyText3"/>
        <w:ind w:firstLine="567"/>
        <w:rPr>
          <w:rFonts w:ascii="Arial" w:hAnsi="Arial" w:cs="Arial"/>
          <w:sz w:val="22"/>
          <w:szCs w:val="22"/>
          <w:lang w:val="lt-LT"/>
        </w:rPr>
      </w:pPr>
      <w:r w:rsidRPr="002F38F1">
        <w:rPr>
          <w:rFonts w:ascii="Arial" w:hAnsi="Arial" w:cs="Arial"/>
          <w:sz w:val="22"/>
          <w:szCs w:val="22"/>
          <w:lang w:val="lt-LT"/>
        </w:rPr>
        <w:t>9.11.</w:t>
      </w:r>
      <w:r w:rsidR="0099178A" w:rsidRPr="002F38F1">
        <w:rPr>
          <w:rFonts w:ascii="Arial" w:hAnsi="Arial" w:cs="Arial"/>
          <w:sz w:val="22"/>
          <w:szCs w:val="22"/>
          <w:lang w:val="lt-LT"/>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Specialiosiose sąlygose nenurodyta kitaip. </w:t>
      </w:r>
    </w:p>
    <w:p w14:paraId="34CBCF65" w14:textId="5930A34C" w:rsidR="0099178A" w:rsidRPr="002F38F1" w:rsidRDefault="0036450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9.12. </w:t>
      </w:r>
      <w:r w:rsidR="0099178A" w:rsidRPr="002F38F1">
        <w:rPr>
          <w:rFonts w:ascii="Arial" w:hAnsi="Arial" w:cs="Arial"/>
          <w:sz w:val="22"/>
          <w:szCs w:val="22"/>
          <w:lang w:val="lt-LT"/>
        </w:rPr>
        <w:t xml:space="preserve">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w:t>
      </w:r>
      <w:r w:rsidR="0099178A" w:rsidRPr="002F38F1">
        <w:rPr>
          <w:rFonts w:ascii="Arial" w:hAnsi="Arial" w:cs="Arial"/>
          <w:sz w:val="22"/>
          <w:szCs w:val="22"/>
          <w:lang w:val="lt-LT"/>
        </w:rPr>
        <w:lastRenderedPageBreak/>
        <w:t>nebus sudaromas, o Šalių viena kitai pateikti šiame punkte nurodyti dokumentai yra laikomi neatskiriama Sutarties dalimi.</w:t>
      </w:r>
    </w:p>
    <w:p w14:paraId="09E03228" w14:textId="09B3DA36" w:rsidR="0099178A" w:rsidRPr="002F38F1" w:rsidRDefault="00BF365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9.13. </w:t>
      </w:r>
      <w:r w:rsidR="0099178A" w:rsidRPr="002F38F1">
        <w:rPr>
          <w:rFonts w:ascii="Arial" w:hAnsi="Arial" w:cs="Arial"/>
          <w:sz w:val="22"/>
          <w:szCs w:val="22"/>
          <w:lang w:val="lt-LT"/>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78F0E18C" w14:textId="080CF065" w:rsidR="0099178A" w:rsidRPr="002F38F1" w:rsidRDefault="00BF365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9.14. </w:t>
      </w:r>
      <w:r w:rsidR="0099178A" w:rsidRPr="002F38F1">
        <w:rPr>
          <w:rFonts w:ascii="Arial" w:hAnsi="Arial" w:cs="Arial"/>
          <w:sz w:val="22"/>
          <w:szCs w:val="22"/>
          <w:lang w:val="lt-LT"/>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C09C0D4" w14:textId="14681D9C" w:rsidR="0099178A" w:rsidRPr="002F38F1" w:rsidRDefault="00BF365A" w:rsidP="006B4502">
      <w:pPr>
        <w:pStyle w:val="BodyText3"/>
        <w:ind w:firstLine="567"/>
        <w:rPr>
          <w:rFonts w:ascii="Arial" w:hAnsi="Arial" w:cs="Arial"/>
          <w:sz w:val="22"/>
          <w:szCs w:val="22"/>
          <w:lang w:val="lt-LT"/>
        </w:rPr>
      </w:pPr>
      <w:r w:rsidRPr="002F38F1">
        <w:rPr>
          <w:rFonts w:ascii="Arial" w:hAnsi="Arial" w:cs="Arial"/>
          <w:sz w:val="22"/>
          <w:szCs w:val="22"/>
          <w:lang w:val="lt-LT"/>
        </w:rPr>
        <w:t xml:space="preserve">9.15. </w:t>
      </w:r>
      <w:r w:rsidR="0099178A" w:rsidRPr="002F38F1">
        <w:rPr>
          <w:rFonts w:ascii="Arial" w:hAnsi="Arial" w:cs="Arial"/>
          <w:sz w:val="22"/>
          <w:szCs w:val="22"/>
          <w:lang w:val="lt-LT"/>
        </w:rPr>
        <w:t>Šio skyriaus nuostatų nesilaikymas yra laikomas esminiu Sutarties pažeidimu.</w:t>
      </w:r>
    </w:p>
    <w:p w14:paraId="2D37605B" w14:textId="77777777" w:rsidR="0099178A" w:rsidRPr="002F38F1" w:rsidRDefault="0099178A" w:rsidP="0099178A">
      <w:pPr>
        <w:pStyle w:val="Statja"/>
        <w:spacing w:before="0"/>
        <w:ind w:left="0" w:firstLine="567"/>
        <w:jc w:val="center"/>
        <w:rPr>
          <w:rFonts w:ascii="Arial" w:hAnsi="Arial" w:cs="Arial"/>
          <w:sz w:val="22"/>
          <w:szCs w:val="22"/>
          <w:lang w:val="lt-LT"/>
        </w:rPr>
      </w:pPr>
    </w:p>
    <w:p w14:paraId="407846A5" w14:textId="77777777" w:rsidR="0099178A" w:rsidRPr="002F38F1" w:rsidRDefault="0099178A" w:rsidP="0099178A">
      <w:pPr>
        <w:pStyle w:val="Statja"/>
        <w:spacing w:before="0"/>
        <w:ind w:left="0" w:firstLine="567"/>
        <w:jc w:val="center"/>
        <w:rPr>
          <w:rFonts w:ascii="Arial" w:hAnsi="Arial" w:cs="Arial"/>
          <w:i/>
          <w:iCs/>
          <w:sz w:val="22"/>
          <w:szCs w:val="22"/>
          <w:lang w:val="lt-LT"/>
        </w:rPr>
      </w:pPr>
      <w:r w:rsidRPr="002F38F1">
        <w:rPr>
          <w:rFonts w:ascii="Arial" w:hAnsi="Arial" w:cs="Arial"/>
          <w:sz w:val="22"/>
          <w:szCs w:val="22"/>
          <w:lang w:val="lt-LT"/>
        </w:rPr>
        <w:t xml:space="preserve">10. SUTARTIES ĮVYKDYMO UŽTIKRINIMAS </w:t>
      </w:r>
      <w:r w:rsidRPr="002F38F1">
        <w:rPr>
          <w:rFonts w:ascii="Arial" w:hAnsi="Arial" w:cs="Arial"/>
          <w:i/>
          <w:iCs/>
          <w:sz w:val="22"/>
          <w:szCs w:val="22"/>
          <w:lang w:val="lt-LT"/>
        </w:rPr>
        <w:t>(jeigu reikalavimas įtvirtintas Specialiosiose sąlygose)</w:t>
      </w:r>
    </w:p>
    <w:p w14:paraId="613AFBA2" w14:textId="77777777" w:rsidR="0099178A" w:rsidRPr="002F38F1" w:rsidRDefault="0099178A" w:rsidP="0099178A">
      <w:pPr>
        <w:tabs>
          <w:tab w:val="left" w:pos="360"/>
        </w:tabs>
        <w:ind w:firstLine="567"/>
        <w:jc w:val="both"/>
        <w:rPr>
          <w:rFonts w:ascii="Arial" w:hAnsi="Arial" w:cs="Arial"/>
          <w:color w:val="000000"/>
          <w:szCs w:val="22"/>
        </w:rPr>
      </w:pPr>
    </w:p>
    <w:p w14:paraId="2ED471EF" w14:textId="77777777" w:rsidR="0099178A" w:rsidRPr="002F38F1" w:rsidRDefault="0099178A" w:rsidP="0099178A">
      <w:pPr>
        <w:tabs>
          <w:tab w:val="left" w:pos="360"/>
        </w:tabs>
        <w:ind w:firstLine="567"/>
        <w:jc w:val="both"/>
        <w:rPr>
          <w:rFonts w:ascii="Arial" w:hAnsi="Arial" w:cs="Arial"/>
          <w:color w:val="000000"/>
          <w:szCs w:val="22"/>
        </w:rPr>
      </w:pPr>
      <w:r w:rsidRPr="002F38F1">
        <w:rPr>
          <w:rFonts w:ascii="Arial" w:hAnsi="Arial" w:cs="Arial"/>
          <w:color w:val="000000"/>
          <w:szCs w:val="22"/>
        </w:rPr>
        <w:t xml:space="preserve">10.1. Šios Sutarties dalies nuostatos taikomos tuomet, jei Specialiosiose sąlygose numatyta, kad tinkamam Sutarties įvykdymui užtikrinti Tiekėjas turi patiekti Sutarties įvykdymo užtikrinimą. </w:t>
      </w:r>
      <w:r w:rsidRPr="002F38F1">
        <w:rPr>
          <w:rFonts w:ascii="Arial" w:hAnsi="Arial" w:cs="Arial"/>
          <w:spacing w:val="-5"/>
          <w:szCs w:val="22"/>
        </w:rPr>
        <w:t>Sutarties</w:t>
      </w:r>
      <w:r w:rsidRPr="002F38F1">
        <w:rPr>
          <w:rFonts w:ascii="Arial" w:hAnsi="Arial" w:cs="Arial"/>
          <w:spacing w:val="1"/>
          <w:szCs w:val="22"/>
        </w:rPr>
        <w:t xml:space="preserve"> įvykdymo užtikrinamo dydis nustatytas Specialiosiose sąlygose.</w:t>
      </w:r>
    </w:p>
    <w:p w14:paraId="2723AFDF" w14:textId="77777777" w:rsidR="0099178A" w:rsidRPr="002F38F1" w:rsidRDefault="0099178A" w:rsidP="0099178A">
      <w:pPr>
        <w:tabs>
          <w:tab w:val="left" w:pos="360"/>
        </w:tabs>
        <w:ind w:firstLine="567"/>
        <w:jc w:val="both"/>
        <w:rPr>
          <w:rFonts w:ascii="Arial" w:hAnsi="Arial" w:cs="Arial"/>
          <w:spacing w:val="1"/>
          <w:szCs w:val="22"/>
        </w:rPr>
      </w:pPr>
      <w:r w:rsidRPr="002F38F1">
        <w:rPr>
          <w:rFonts w:ascii="Arial" w:hAnsi="Arial" w:cs="Arial"/>
          <w:spacing w:val="-5"/>
          <w:szCs w:val="22"/>
        </w:rPr>
        <w:t>10.2. Sutarties</w:t>
      </w:r>
      <w:r w:rsidRPr="002F38F1">
        <w:rPr>
          <w:rFonts w:ascii="Arial" w:hAnsi="Arial" w:cs="Arial"/>
          <w:color w:val="000000"/>
          <w:spacing w:val="-6"/>
          <w:szCs w:val="22"/>
        </w:rPr>
        <w:t xml:space="preserve"> įvykdymas gali būti užtikrintas tik šiais būdais:</w:t>
      </w:r>
    </w:p>
    <w:p w14:paraId="1F1ED3E2" w14:textId="59CEBB25" w:rsidR="0099178A" w:rsidRPr="002F38F1" w:rsidRDefault="0099178A" w:rsidP="0099178A">
      <w:pPr>
        <w:ind w:firstLine="567"/>
        <w:jc w:val="both"/>
        <w:rPr>
          <w:rFonts w:ascii="Arial" w:hAnsi="Arial" w:cs="Arial"/>
          <w:color w:val="000000"/>
          <w:spacing w:val="-6"/>
          <w:szCs w:val="22"/>
        </w:rPr>
      </w:pPr>
      <w:r w:rsidRPr="002F38F1">
        <w:rPr>
          <w:rFonts w:ascii="Arial" w:hAnsi="Arial" w:cs="Arial"/>
          <w:color w:val="000000"/>
          <w:spacing w:val="-6"/>
          <w:szCs w:val="22"/>
        </w:rPr>
        <w:t xml:space="preserve">10.2.1 pirmo pareikalavimo, Pirkėjo naudai išduota banko garantija / draudimo bendrovės laidavimu. </w:t>
      </w:r>
    </w:p>
    <w:p w14:paraId="7CB33EB8" w14:textId="77777777" w:rsidR="0099178A" w:rsidRPr="002F38F1" w:rsidRDefault="0099178A" w:rsidP="0099178A">
      <w:pPr>
        <w:ind w:firstLine="567"/>
        <w:jc w:val="both"/>
        <w:rPr>
          <w:rFonts w:ascii="Arial" w:hAnsi="Arial" w:cs="Arial"/>
          <w:szCs w:val="22"/>
        </w:rPr>
      </w:pPr>
      <w:r w:rsidRPr="002F38F1">
        <w:rPr>
          <w:rFonts w:ascii="Arial" w:hAnsi="Arial" w:cs="Arial"/>
          <w:szCs w:val="22"/>
        </w:rPr>
        <w:t>Bankui / draudimo bendrovei išduodantiems garantiją / laidavimo raštą, jų išdavimo dieną taikomas ne mažesnis kaip kredito agentūrų „</w:t>
      </w:r>
      <w:proofErr w:type="spellStart"/>
      <w:r w:rsidRPr="002F38F1">
        <w:rPr>
          <w:rFonts w:ascii="Arial" w:hAnsi="Arial" w:cs="Arial"/>
          <w:szCs w:val="22"/>
        </w:rPr>
        <w:t>Fitch</w:t>
      </w:r>
      <w:proofErr w:type="spellEnd"/>
      <w:r w:rsidRPr="002F38F1">
        <w:rPr>
          <w:rFonts w:ascii="Arial" w:hAnsi="Arial" w:cs="Arial"/>
          <w:szCs w:val="22"/>
        </w:rPr>
        <w:t xml:space="preserve"> </w:t>
      </w:r>
      <w:proofErr w:type="spellStart"/>
      <w:r w:rsidRPr="002F38F1">
        <w:rPr>
          <w:rFonts w:ascii="Arial" w:hAnsi="Arial" w:cs="Arial"/>
          <w:szCs w:val="22"/>
        </w:rPr>
        <w:t>Ratings</w:t>
      </w:r>
      <w:proofErr w:type="spellEnd"/>
      <w:r w:rsidRPr="002F38F1">
        <w:rPr>
          <w:rFonts w:ascii="Arial" w:hAnsi="Arial" w:cs="Arial"/>
          <w:szCs w:val="22"/>
        </w:rPr>
        <w:t>“ ar „</w:t>
      </w:r>
      <w:proofErr w:type="spellStart"/>
      <w:r w:rsidRPr="002F38F1">
        <w:rPr>
          <w:rFonts w:ascii="Arial" w:hAnsi="Arial" w:cs="Arial"/>
          <w:szCs w:val="22"/>
        </w:rPr>
        <w:t>Standart</w:t>
      </w:r>
      <w:proofErr w:type="spellEnd"/>
      <w:r w:rsidRPr="002F38F1">
        <w:rPr>
          <w:rFonts w:ascii="Arial" w:hAnsi="Arial" w:cs="Arial"/>
          <w:szCs w:val="22"/>
        </w:rPr>
        <w:t xml:space="preserve"> &amp; </w:t>
      </w:r>
      <w:proofErr w:type="spellStart"/>
      <w:r w:rsidRPr="002F38F1">
        <w:rPr>
          <w:rFonts w:ascii="Arial" w:hAnsi="Arial" w:cs="Arial"/>
          <w:szCs w:val="22"/>
        </w:rPr>
        <w:t>Poor‘s</w:t>
      </w:r>
      <w:proofErr w:type="spellEnd"/>
      <w:r w:rsidRPr="002F38F1">
        <w:rPr>
          <w:rFonts w:ascii="Arial" w:hAnsi="Arial" w:cs="Arial"/>
          <w:szCs w:val="22"/>
        </w:rPr>
        <w:t>“ suteiktas „BB+“ arba agentūros „</w:t>
      </w:r>
      <w:proofErr w:type="spellStart"/>
      <w:r w:rsidRPr="002F38F1">
        <w:rPr>
          <w:rFonts w:ascii="Arial" w:hAnsi="Arial" w:cs="Arial"/>
          <w:szCs w:val="22"/>
        </w:rPr>
        <w:t>Moody‘s</w:t>
      </w:r>
      <w:proofErr w:type="spellEnd"/>
      <w:r w:rsidRPr="002F38F1">
        <w:rPr>
          <w:rFonts w:ascii="Arial" w:hAnsi="Arial" w:cs="Arial"/>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2F38F1">
        <w:rPr>
          <w:rFonts w:ascii="Arial" w:hAnsi="Arial" w:cs="Arial"/>
          <w:i/>
          <w:color w:val="4472C4" w:themeColor="accent1"/>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2F38F1">
        <w:rPr>
          <w:rFonts w:ascii="Arial" w:hAnsi="Arial" w:cs="Arial"/>
          <w:szCs w:val="22"/>
        </w:rPr>
        <w:t xml:space="preserve"> </w:t>
      </w:r>
    </w:p>
    <w:p w14:paraId="037A0CD6" w14:textId="77777777" w:rsidR="0099178A" w:rsidRPr="002F38F1" w:rsidRDefault="0099178A" w:rsidP="0099178A">
      <w:pPr>
        <w:ind w:firstLine="567"/>
        <w:jc w:val="both"/>
        <w:rPr>
          <w:rFonts w:ascii="Arial" w:hAnsi="Arial" w:cs="Arial"/>
          <w:szCs w:val="22"/>
        </w:rPr>
      </w:pPr>
      <w:r w:rsidRPr="002F38F1">
        <w:rPr>
          <w:rFonts w:ascii="Arial" w:hAnsi="Arial" w:cs="Arial"/>
          <w:szCs w:val="22"/>
        </w:rPr>
        <w:t>Bankui / draudimo bendrovei, išduodantiems garantiją / garantinį raštą, jų išdavimo dieną taikomas ne mažesnis kaip kredito agentūrų „</w:t>
      </w:r>
      <w:proofErr w:type="spellStart"/>
      <w:r w:rsidRPr="002F38F1">
        <w:rPr>
          <w:rFonts w:ascii="Arial" w:hAnsi="Arial" w:cs="Arial"/>
          <w:szCs w:val="22"/>
        </w:rPr>
        <w:t>Fitch</w:t>
      </w:r>
      <w:proofErr w:type="spellEnd"/>
      <w:r w:rsidRPr="002F38F1">
        <w:rPr>
          <w:rFonts w:ascii="Arial" w:hAnsi="Arial" w:cs="Arial"/>
          <w:szCs w:val="22"/>
        </w:rPr>
        <w:t xml:space="preserve"> </w:t>
      </w:r>
      <w:proofErr w:type="spellStart"/>
      <w:r w:rsidRPr="002F38F1">
        <w:rPr>
          <w:rFonts w:ascii="Arial" w:hAnsi="Arial" w:cs="Arial"/>
          <w:szCs w:val="22"/>
        </w:rPr>
        <w:t>Ratings</w:t>
      </w:r>
      <w:proofErr w:type="spellEnd"/>
      <w:r w:rsidRPr="002F38F1">
        <w:rPr>
          <w:rFonts w:ascii="Arial" w:hAnsi="Arial" w:cs="Arial"/>
          <w:szCs w:val="22"/>
        </w:rPr>
        <w:t>“ ar „</w:t>
      </w:r>
      <w:proofErr w:type="spellStart"/>
      <w:r w:rsidRPr="002F38F1">
        <w:rPr>
          <w:rFonts w:ascii="Arial" w:hAnsi="Arial" w:cs="Arial"/>
          <w:szCs w:val="22"/>
        </w:rPr>
        <w:t>Standart</w:t>
      </w:r>
      <w:proofErr w:type="spellEnd"/>
      <w:r w:rsidRPr="002F38F1">
        <w:rPr>
          <w:rFonts w:ascii="Arial" w:hAnsi="Arial" w:cs="Arial"/>
          <w:szCs w:val="22"/>
        </w:rPr>
        <w:t xml:space="preserve"> &amp; </w:t>
      </w:r>
      <w:proofErr w:type="spellStart"/>
      <w:r w:rsidRPr="002F38F1">
        <w:rPr>
          <w:rFonts w:ascii="Arial" w:hAnsi="Arial" w:cs="Arial"/>
          <w:szCs w:val="22"/>
        </w:rPr>
        <w:t>Poor‘s</w:t>
      </w:r>
      <w:proofErr w:type="spellEnd"/>
      <w:r w:rsidRPr="002F38F1">
        <w:rPr>
          <w:rFonts w:ascii="Arial" w:hAnsi="Arial" w:cs="Arial"/>
          <w:szCs w:val="22"/>
        </w:rPr>
        <w:t>“ suteiktas „A-“ arba agentūros „</w:t>
      </w:r>
      <w:proofErr w:type="spellStart"/>
      <w:r w:rsidRPr="002F38F1">
        <w:rPr>
          <w:rFonts w:ascii="Arial" w:hAnsi="Arial" w:cs="Arial"/>
          <w:szCs w:val="22"/>
        </w:rPr>
        <w:t>Moody‘s</w:t>
      </w:r>
      <w:proofErr w:type="spellEnd"/>
      <w:r w:rsidRPr="002F38F1">
        <w:rPr>
          <w:rFonts w:ascii="Arial" w:hAnsi="Arial" w:cs="Arial"/>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2F38F1">
        <w:rPr>
          <w:rFonts w:ascii="Arial" w:hAnsi="Arial" w:cs="Arial"/>
          <w:i/>
          <w:color w:val="4472C4" w:themeColor="accent1"/>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7C4B281C" w14:textId="77777777" w:rsidR="0099178A" w:rsidRPr="002F38F1" w:rsidRDefault="0099178A" w:rsidP="0099178A">
      <w:pPr>
        <w:ind w:firstLine="567"/>
        <w:jc w:val="both"/>
        <w:rPr>
          <w:rFonts w:ascii="Arial" w:hAnsi="Arial" w:cs="Arial"/>
          <w:szCs w:val="22"/>
        </w:rPr>
      </w:pPr>
      <w:r w:rsidRPr="002F38F1">
        <w:rPr>
          <w:rFonts w:ascii="Arial" w:hAnsi="Arial" w:cs="Arial"/>
          <w:szCs w:val="22"/>
        </w:rPr>
        <w:t>Pirkėjui pareikalavus, Tiekėjas privalo patiekti atitinkamą dokumentą, įrodantį, kad garantiją / garantinį raštą / laidavimo raštą išdavęs bankas / draudimo bendrovė turi atitinkamus reitingus garantijos pateikimo dieną. Išduotai banko / draudimo bendrovės garantijai / garantiniam raštui / laidavimo raštui turi būti taikoma Lietuvos Respublikos teisė ir Tarptautinių prekybos rūmų patvirtintos taisyklės – „</w:t>
      </w:r>
      <w:proofErr w:type="spellStart"/>
      <w:r w:rsidRPr="002F38F1">
        <w:rPr>
          <w:rFonts w:ascii="Arial" w:hAnsi="Arial" w:cs="Arial"/>
          <w:i/>
          <w:szCs w:val="22"/>
        </w:rPr>
        <w:t>The</w:t>
      </w:r>
      <w:proofErr w:type="spellEnd"/>
      <w:r w:rsidRPr="002F38F1">
        <w:rPr>
          <w:rFonts w:ascii="Arial" w:hAnsi="Arial" w:cs="Arial"/>
          <w:i/>
          <w:szCs w:val="22"/>
        </w:rPr>
        <w:t xml:space="preserve"> ICC </w:t>
      </w:r>
      <w:proofErr w:type="spellStart"/>
      <w:r w:rsidRPr="002F38F1">
        <w:rPr>
          <w:rFonts w:ascii="Arial" w:hAnsi="Arial" w:cs="Arial"/>
          <w:i/>
          <w:szCs w:val="22"/>
        </w:rPr>
        <w:t>Uniform</w:t>
      </w:r>
      <w:proofErr w:type="spellEnd"/>
      <w:r w:rsidRPr="002F38F1">
        <w:rPr>
          <w:rFonts w:ascii="Arial" w:hAnsi="Arial" w:cs="Arial"/>
          <w:i/>
          <w:szCs w:val="22"/>
        </w:rPr>
        <w:t xml:space="preserve"> </w:t>
      </w:r>
      <w:proofErr w:type="spellStart"/>
      <w:r w:rsidRPr="002F38F1">
        <w:rPr>
          <w:rFonts w:ascii="Arial" w:hAnsi="Arial" w:cs="Arial"/>
          <w:i/>
          <w:szCs w:val="22"/>
        </w:rPr>
        <w:t>rules</w:t>
      </w:r>
      <w:proofErr w:type="spellEnd"/>
      <w:r w:rsidRPr="002F38F1">
        <w:rPr>
          <w:rFonts w:ascii="Arial" w:hAnsi="Arial" w:cs="Arial"/>
          <w:i/>
          <w:szCs w:val="22"/>
        </w:rPr>
        <w:t xml:space="preserve"> </w:t>
      </w:r>
      <w:proofErr w:type="spellStart"/>
      <w:r w:rsidRPr="002F38F1">
        <w:rPr>
          <w:rFonts w:ascii="Arial" w:hAnsi="Arial" w:cs="Arial"/>
          <w:i/>
          <w:szCs w:val="22"/>
        </w:rPr>
        <w:t>for</w:t>
      </w:r>
      <w:proofErr w:type="spellEnd"/>
      <w:r w:rsidRPr="002F38F1">
        <w:rPr>
          <w:rFonts w:ascii="Arial" w:hAnsi="Arial" w:cs="Arial"/>
          <w:i/>
          <w:szCs w:val="22"/>
        </w:rPr>
        <w:t xml:space="preserve"> </w:t>
      </w:r>
      <w:proofErr w:type="spellStart"/>
      <w:r w:rsidRPr="002F38F1">
        <w:rPr>
          <w:rFonts w:ascii="Arial" w:hAnsi="Arial" w:cs="Arial"/>
          <w:i/>
          <w:szCs w:val="22"/>
        </w:rPr>
        <w:t>demand</w:t>
      </w:r>
      <w:proofErr w:type="spellEnd"/>
      <w:r w:rsidRPr="002F38F1">
        <w:rPr>
          <w:rFonts w:ascii="Arial" w:hAnsi="Arial" w:cs="Arial"/>
          <w:i/>
          <w:szCs w:val="22"/>
        </w:rPr>
        <w:t xml:space="preserve"> </w:t>
      </w:r>
      <w:proofErr w:type="spellStart"/>
      <w:r w:rsidRPr="002F38F1">
        <w:rPr>
          <w:rFonts w:ascii="Arial" w:hAnsi="Arial" w:cs="Arial"/>
          <w:i/>
          <w:szCs w:val="22"/>
        </w:rPr>
        <w:t>guarantees</w:t>
      </w:r>
      <w:proofErr w:type="spellEnd"/>
      <w:r w:rsidRPr="002F38F1">
        <w:rPr>
          <w:rFonts w:ascii="Arial" w:hAnsi="Arial" w:cs="Arial"/>
          <w:szCs w:val="22"/>
        </w:rPr>
        <w:t xml:space="preserve">“ (Leidinio Nr.758). Į banko / </w:t>
      </w:r>
      <w:r w:rsidRPr="002F38F1">
        <w:rPr>
          <w:rFonts w:ascii="Arial" w:hAnsi="Arial" w:cs="Arial"/>
          <w:szCs w:val="22"/>
        </w:rPr>
        <w:lastRenderedPageBreak/>
        <w:t xml:space="preserve">draudimo bendrovės garantijos / garantinio rašto / laidavimo rašto tekstą turi būti įtraukta nuostata, kad šalių ginčai sprendžiami Lietuvos Respublikos teisės aktų nustatyta tvarka, Lietuvos Respublikos teismuose. </w:t>
      </w:r>
      <w:r w:rsidRPr="002F38F1">
        <w:rPr>
          <w:rFonts w:ascii="Arial" w:hAnsi="Arial" w:cs="Arial"/>
          <w:color w:val="4472C4" w:themeColor="accent1"/>
          <w:szCs w:val="22"/>
        </w:rPr>
        <w:t>(</w:t>
      </w:r>
      <w:r w:rsidRPr="002F38F1">
        <w:rPr>
          <w:rFonts w:ascii="Arial" w:hAnsi="Arial" w:cs="Arial"/>
          <w:i/>
          <w:color w:val="4472C4" w:themeColor="accent1"/>
          <w:szCs w:val="22"/>
        </w:rPr>
        <w:t>Ši nuostata</w:t>
      </w:r>
      <w:r w:rsidRPr="002F38F1">
        <w:rPr>
          <w:rFonts w:ascii="Arial" w:hAnsi="Arial" w:cs="Arial"/>
          <w:color w:val="4472C4" w:themeColor="accent1"/>
          <w:szCs w:val="22"/>
        </w:rPr>
        <w:t xml:space="preserve"> </w:t>
      </w:r>
      <w:r w:rsidRPr="002F38F1">
        <w:rPr>
          <w:rFonts w:ascii="Arial" w:hAnsi="Arial" w:cs="Arial"/>
          <w:i/>
          <w:color w:val="4472C4" w:themeColor="accent1"/>
          <w:szCs w:val="22"/>
        </w:rPr>
        <w:t>taikoma, jeigu Sutarties įvykdymui užtikrinti pateikiama pirmo pareikalavimo banko garantija / draudimo bendrovės garantinis raštas /</w:t>
      </w:r>
      <w:r w:rsidRPr="002F38F1">
        <w:rPr>
          <w:rFonts w:ascii="Arial" w:hAnsi="Arial" w:cs="Arial"/>
          <w:color w:val="4472C4" w:themeColor="accent1"/>
          <w:szCs w:val="22"/>
        </w:rPr>
        <w:t xml:space="preserve"> </w:t>
      </w:r>
      <w:r w:rsidRPr="002F38F1">
        <w:rPr>
          <w:rFonts w:ascii="Arial" w:hAnsi="Arial" w:cs="Arial"/>
          <w:i/>
          <w:color w:val="4472C4" w:themeColor="accent1"/>
          <w:szCs w:val="22"/>
        </w:rPr>
        <w:t>draudimo bendrovės laidavimo raštas)</w:t>
      </w:r>
      <w:r w:rsidRPr="002F38F1">
        <w:rPr>
          <w:rFonts w:ascii="Arial" w:hAnsi="Arial" w:cs="Arial"/>
          <w:szCs w:val="22"/>
        </w:rPr>
        <w:t xml:space="preserve"> </w:t>
      </w:r>
    </w:p>
    <w:p w14:paraId="6A4EA71E" w14:textId="77777777" w:rsidR="0099178A" w:rsidRPr="002F38F1" w:rsidRDefault="0099178A" w:rsidP="0099178A">
      <w:pPr>
        <w:ind w:firstLine="567"/>
        <w:jc w:val="both"/>
        <w:rPr>
          <w:rFonts w:ascii="Arial" w:hAnsi="Arial" w:cs="Arial"/>
          <w:szCs w:val="22"/>
        </w:rPr>
      </w:pPr>
      <w:r w:rsidRPr="002F38F1">
        <w:rPr>
          <w:rFonts w:ascii="Arial" w:hAnsi="Arial" w:cs="Arial"/>
          <w:iCs/>
          <w:szCs w:val="22"/>
        </w:rPr>
        <w:t>B</w:t>
      </w:r>
      <w:r w:rsidRPr="002F38F1">
        <w:rPr>
          <w:rFonts w:ascii="Arial" w:hAnsi="Arial" w:cs="Arial"/>
          <w:szCs w:val="22"/>
        </w:rPr>
        <w:t>anko garantija / draudimo bendrovės laidavimo raštas</w:t>
      </w:r>
      <w:r w:rsidRPr="002F38F1">
        <w:rPr>
          <w:rFonts w:ascii="Arial" w:hAnsi="Arial" w:cs="Arial"/>
          <w:iCs/>
          <w:szCs w:val="22"/>
        </w:rPr>
        <w:t xml:space="preserve"> turi būti pasirašytas juos išdavusio subjekto kvalifikuotu elektroniniu parašu, </w:t>
      </w:r>
      <w:r w:rsidRPr="002F38F1">
        <w:rPr>
          <w:rFonts w:ascii="Arial" w:hAnsi="Arial" w:cs="Arial"/>
          <w:szCs w:val="22"/>
        </w:rPr>
        <w:t xml:space="preserve">atitinkančiu </w:t>
      </w:r>
      <w:r w:rsidRPr="002F38F1">
        <w:rPr>
          <w:rFonts w:ascii="Arial" w:eastAsia="Calibri" w:hAnsi="Arial" w:cs="Arial"/>
          <w:szCs w:val="22"/>
        </w:rPr>
        <w:t>Į</w:t>
      </w:r>
      <w:r w:rsidRPr="002F38F1">
        <w:rPr>
          <w:rFonts w:ascii="Arial" w:eastAsia="Calibri" w:hAnsi="Arial" w:cs="Arial"/>
          <w:iCs/>
          <w:szCs w:val="22"/>
        </w:rPr>
        <w:t>statymo 22 straipsnio 11 dalies 2 ir 3 punktuose (arba juos pakeisiančiuose)</w:t>
      </w:r>
      <w:r w:rsidRPr="002F38F1">
        <w:rPr>
          <w:rFonts w:ascii="Arial" w:hAnsi="Arial" w:cs="Arial"/>
          <w:szCs w:val="22"/>
        </w:rPr>
        <w:t xml:space="preserve"> </w:t>
      </w:r>
      <w:r w:rsidRPr="002F38F1">
        <w:rPr>
          <w:rFonts w:ascii="Arial" w:eastAsia="Calibri" w:hAnsi="Arial" w:cs="Arial"/>
          <w:iCs/>
          <w:szCs w:val="22"/>
        </w:rPr>
        <w:t xml:space="preserve">nustatytus reikalavimus; </w:t>
      </w:r>
    </w:p>
    <w:p w14:paraId="666E07EE" w14:textId="7944A72F" w:rsidR="0099178A" w:rsidRPr="002F38F1" w:rsidRDefault="0099178A" w:rsidP="0099178A">
      <w:pPr>
        <w:tabs>
          <w:tab w:val="left" w:pos="709"/>
          <w:tab w:val="left" w:pos="900"/>
          <w:tab w:val="left" w:pos="1170"/>
        </w:tabs>
        <w:ind w:firstLine="567"/>
        <w:jc w:val="both"/>
        <w:rPr>
          <w:rFonts w:ascii="Arial" w:hAnsi="Arial" w:cs="Arial"/>
          <w:i/>
          <w:color w:val="000000"/>
          <w:spacing w:val="-6"/>
          <w:szCs w:val="22"/>
        </w:rPr>
      </w:pPr>
      <w:r w:rsidRPr="002F38F1">
        <w:rPr>
          <w:rFonts w:ascii="Arial" w:hAnsi="Arial" w:cs="Arial"/>
          <w:color w:val="000000"/>
          <w:spacing w:val="-6"/>
          <w:szCs w:val="22"/>
        </w:rPr>
        <w:t xml:space="preserve">10.2.2 į Pirkėjo sąskaitą, nurodytą Specialiosiose sąlygose, padarytu mokėjimo pavedimu. </w:t>
      </w:r>
    </w:p>
    <w:p w14:paraId="26333417" w14:textId="77777777" w:rsidR="0099178A" w:rsidRPr="002F38F1" w:rsidRDefault="0099178A" w:rsidP="0099178A">
      <w:pPr>
        <w:tabs>
          <w:tab w:val="left" w:pos="360"/>
          <w:tab w:val="left" w:pos="900"/>
        </w:tabs>
        <w:ind w:firstLine="567"/>
        <w:jc w:val="both"/>
        <w:rPr>
          <w:rFonts w:ascii="Arial" w:hAnsi="Arial" w:cs="Arial"/>
          <w:color w:val="000000"/>
          <w:spacing w:val="-6"/>
          <w:szCs w:val="22"/>
        </w:rPr>
      </w:pPr>
      <w:r w:rsidRPr="002F38F1">
        <w:rPr>
          <w:rFonts w:ascii="Arial" w:hAnsi="Arial" w:cs="Arial"/>
          <w:spacing w:val="-5"/>
          <w:szCs w:val="22"/>
        </w:rPr>
        <w:t>10.3. Kiti</w:t>
      </w:r>
      <w:r w:rsidRPr="002F38F1">
        <w:rPr>
          <w:rFonts w:ascii="Arial" w:hAnsi="Arial" w:cs="Arial"/>
          <w:color w:val="000000"/>
          <w:spacing w:val="-6"/>
          <w:szCs w:val="22"/>
        </w:rPr>
        <w:t xml:space="preserve"> Sutarties įvykdymo užtikrinimo būdai, nei nurodyti Bendrųjų sąlygų 10.2.1</w:t>
      </w:r>
      <w:r w:rsidRPr="002F38F1">
        <w:rPr>
          <w:rStyle w:val="Emfaz"/>
          <w:rFonts w:ascii="Arial" w:eastAsiaTheme="minorHAnsi" w:hAnsi="Arial" w:cs="Arial"/>
          <w:szCs w:val="22"/>
        </w:rPr>
        <w:t>–</w:t>
      </w:r>
      <w:r w:rsidRPr="002F38F1">
        <w:rPr>
          <w:rFonts w:ascii="Arial" w:hAnsi="Arial" w:cs="Arial"/>
          <w:color w:val="000000"/>
          <w:spacing w:val="-6"/>
          <w:szCs w:val="22"/>
        </w:rPr>
        <w:t xml:space="preserve">10.2.2 punktuose, nepriimami. </w:t>
      </w:r>
    </w:p>
    <w:p w14:paraId="15622F26" w14:textId="77777777" w:rsidR="0099178A" w:rsidRPr="002F38F1" w:rsidRDefault="0099178A" w:rsidP="0099178A">
      <w:pPr>
        <w:tabs>
          <w:tab w:val="left" w:pos="360"/>
          <w:tab w:val="left" w:pos="900"/>
        </w:tabs>
        <w:ind w:firstLine="567"/>
        <w:jc w:val="both"/>
        <w:rPr>
          <w:rFonts w:ascii="Arial" w:hAnsi="Arial" w:cs="Arial"/>
          <w:color w:val="000000"/>
          <w:spacing w:val="-6"/>
          <w:szCs w:val="22"/>
        </w:rPr>
      </w:pPr>
      <w:r w:rsidRPr="002F38F1">
        <w:rPr>
          <w:rFonts w:ascii="Arial" w:hAnsi="Arial" w:cs="Arial"/>
          <w:color w:val="000000"/>
          <w:spacing w:val="-6"/>
          <w:szCs w:val="22"/>
        </w:rPr>
        <w:t>10.4.</w:t>
      </w:r>
      <w:r w:rsidRPr="002F38F1">
        <w:rPr>
          <w:rFonts w:ascii="Arial" w:hAnsi="Arial" w:cs="Arial"/>
          <w:i/>
          <w:color w:val="000000"/>
          <w:spacing w:val="-6"/>
          <w:szCs w:val="22"/>
        </w:rPr>
        <w:t xml:space="preserve"> </w:t>
      </w:r>
      <w:r w:rsidRPr="002F38F1">
        <w:rPr>
          <w:rFonts w:ascii="Arial" w:hAnsi="Arial" w:cs="Arial"/>
          <w:szCs w:val="22"/>
        </w:rPr>
        <w:t xml:space="preserve">Sutarties įvykdymo </w:t>
      </w:r>
      <w:r w:rsidRPr="002F38F1">
        <w:rPr>
          <w:rFonts w:ascii="Arial" w:hAnsi="Arial" w:cs="Arial"/>
          <w:iCs/>
          <w:szCs w:val="22"/>
        </w:rPr>
        <w:t xml:space="preserve">užtikrinimą patvirtinantys dokumentai teikiami Pirkėjui tik elektroniniu būdu. </w:t>
      </w:r>
      <w:r w:rsidRPr="002F38F1">
        <w:rPr>
          <w:rFonts w:ascii="Arial" w:eastAsia="Calibri" w:hAnsi="Arial" w:cs="Arial"/>
          <w:iCs/>
          <w:szCs w:val="22"/>
        </w:rPr>
        <w:t xml:space="preserve">Kitokiu būdu </w:t>
      </w:r>
      <w:r w:rsidRPr="002F38F1">
        <w:rPr>
          <w:rFonts w:ascii="Arial" w:hAnsi="Arial" w:cs="Arial"/>
          <w:szCs w:val="22"/>
        </w:rPr>
        <w:t xml:space="preserve">Sutarties įvykdymo </w:t>
      </w:r>
      <w:r w:rsidRPr="002F38F1">
        <w:rPr>
          <w:rFonts w:ascii="Arial" w:hAnsi="Arial" w:cs="Arial"/>
          <w:iCs/>
          <w:szCs w:val="22"/>
        </w:rPr>
        <w:t>užtikrinimą patvirtinantys dokumentai</w:t>
      </w:r>
      <w:r w:rsidRPr="002F38F1">
        <w:rPr>
          <w:rFonts w:ascii="Arial" w:eastAsia="Calibri" w:hAnsi="Arial" w:cs="Arial"/>
          <w:iCs/>
          <w:szCs w:val="22"/>
        </w:rPr>
        <w:t xml:space="preserve"> gali būti patiekti tik tokiu atveju, jei bankas ar draudimo bendrovė neišdavinėja kvalifikuotu elektroniniu parašu pasirašytų dokumentų ir šį faktą patys patvirtina. </w:t>
      </w:r>
    </w:p>
    <w:p w14:paraId="72B781A5" w14:textId="77777777" w:rsidR="0099178A" w:rsidRPr="002F38F1" w:rsidRDefault="0099178A" w:rsidP="0099178A">
      <w:pPr>
        <w:tabs>
          <w:tab w:val="left" w:pos="360"/>
          <w:tab w:val="left" w:pos="900"/>
        </w:tabs>
        <w:ind w:firstLine="567"/>
        <w:jc w:val="both"/>
        <w:rPr>
          <w:rFonts w:ascii="Arial" w:hAnsi="Arial" w:cs="Arial"/>
          <w:spacing w:val="1"/>
          <w:szCs w:val="22"/>
        </w:rPr>
      </w:pPr>
      <w:r w:rsidRPr="002F38F1">
        <w:rPr>
          <w:rFonts w:ascii="Arial" w:hAnsi="Arial" w:cs="Arial"/>
          <w:spacing w:val="1"/>
          <w:szCs w:val="22"/>
        </w:rPr>
        <w:t xml:space="preserve">10.5. </w:t>
      </w:r>
      <w:r w:rsidRPr="002F38F1">
        <w:rPr>
          <w:rFonts w:ascii="Arial" w:hAnsi="Arial" w:cs="Arial"/>
          <w:spacing w:val="-5"/>
          <w:szCs w:val="22"/>
        </w:rPr>
        <w:t>Sutarties</w:t>
      </w:r>
      <w:r w:rsidRPr="002F38F1">
        <w:rPr>
          <w:rFonts w:ascii="Arial" w:hAnsi="Arial" w:cs="Arial"/>
          <w:spacing w:val="1"/>
          <w:szCs w:val="22"/>
        </w:rPr>
        <w:t xml:space="preserve"> įvykdymo užtikrinimo galiojimo terminas privalo būti ne trumpesnis kaip </w:t>
      </w:r>
      <w:r w:rsidRPr="002F38F1">
        <w:rPr>
          <w:rFonts w:ascii="Arial" w:hAnsi="Arial" w:cs="Arial"/>
          <w:szCs w:val="22"/>
        </w:rPr>
        <w:t>Tiekėjo visų sutartinių įsipareigojimų, įskaitant, bet neapsiribojant, netesybų mokėjimo pabaiga.</w:t>
      </w:r>
    </w:p>
    <w:p w14:paraId="04F583AB" w14:textId="77777777" w:rsidR="0099178A" w:rsidRPr="002F38F1" w:rsidRDefault="0099178A" w:rsidP="0099178A">
      <w:pPr>
        <w:tabs>
          <w:tab w:val="left" w:pos="0"/>
          <w:tab w:val="left" w:pos="360"/>
          <w:tab w:val="left" w:pos="1080"/>
        </w:tabs>
        <w:ind w:firstLine="567"/>
        <w:jc w:val="both"/>
        <w:rPr>
          <w:rFonts w:ascii="Arial" w:hAnsi="Arial" w:cs="Arial"/>
          <w:color w:val="000000"/>
          <w:szCs w:val="22"/>
        </w:rPr>
      </w:pPr>
      <w:r w:rsidRPr="002F38F1">
        <w:rPr>
          <w:rFonts w:ascii="Arial" w:hAnsi="Arial" w:cs="Arial"/>
          <w:spacing w:val="1"/>
          <w:szCs w:val="22"/>
        </w:rPr>
        <w:t xml:space="preserve">10.6. Jeigu Tiekėjas Sutartyje nustatyta tvarka Sutarties nesudaro arba nepateikia Sutarties įvykdymo užtikrinimo per 10 (dešimt) kalendorinių dienų po Sutarties </w:t>
      </w:r>
      <w:r w:rsidRPr="002F38F1">
        <w:rPr>
          <w:rFonts w:ascii="Arial" w:hAnsi="Arial" w:cs="Arial"/>
          <w:spacing w:val="-5"/>
          <w:szCs w:val="22"/>
        </w:rPr>
        <w:t>pasirašymo</w:t>
      </w:r>
      <w:r w:rsidRPr="002F38F1">
        <w:rPr>
          <w:rFonts w:ascii="Arial" w:hAnsi="Arial" w:cs="Arial"/>
          <w:spacing w:val="1"/>
          <w:szCs w:val="22"/>
        </w:rPr>
        <w:t xml:space="preserve">,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 </w:t>
      </w:r>
      <w:r w:rsidRPr="002F38F1">
        <w:rPr>
          <w:rFonts w:ascii="Arial" w:hAnsi="Arial" w:cs="Arial"/>
          <w:color w:val="000000"/>
          <w:szCs w:val="22"/>
          <w:lang w:eastAsia="lt-LT"/>
        </w:rPr>
        <w:t>Pirkėjas turi teisę vienašališkai be išankstinio įspėjimo termino nutraukti šią Sutartį, neatlygindamas Tiekėjui jo patirtų nuostolių dėl vienašališko Sutarties nutraukimo. Jei pagal Specialiąsias  sąlygas Sutartis įsigalioja nuo to momento, kai Tiekėjas pateikia Pirkėjui Sutarties įvykdymo užtikrinimą, ši sąlyga dėl</w:t>
      </w:r>
      <w:r w:rsidRPr="002F38F1">
        <w:rPr>
          <w:rFonts w:ascii="Arial" w:hAnsi="Arial" w:cs="Arial"/>
          <w:color w:val="000000"/>
          <w:szCs w:val="22"/>
          <w:lang w:eastAsia="lt-LT"/>
        </w:rPr>
        <w:br/>
        <w:t>Sutarties nutraukimo netaikoma ir laikoma, kad Tiekėjas atsisakė sudaryti Sutartį.</w:t>
      </w:r>
    </w:p>
    <w:p w14:paraId="59C8D9D0" w14:textId="77777777" w:rsidR="0099178A" w:rsidRPr="002F38F1" w:rsidRDefault="0099178A" w:rsidP="0099178A">
      <w:pPr>
        <w:tabs>
          <w:tab w:val="left" w:pos="360"/>
          <w:tab w:val="left" w:pos="900"/>
        </w:tabs>
        <w:ind w:firstLine="567"/>
        <w:jc w:val="both"/>
        <w:rPr>
          <w:rFonts w:ascii="Arial" w:hAnsi="Arial" w:cs="Arial"/>
          <w:spacing w:val="1"/>
          <w:szCs w:val="22"/>
        </w:rPr>
      </w:pPr>
      <w:r w:rsidRPr="002F38F1">
        <w:rPr>
          <w:rFonts w:ascii="Arial" w:hAnsi="Arial" w:cs="Arial"/>
          <w:spacing w:val="1"/>
          <w:szCs w:val="22"/>
        </w:rPr>
        <w:t xml:space="preserve">10.7. </w:t>
      </w:r>
      <w:r w:rsidRPr="002F38F1">
        <w:rPr>
          <w:rFonts w:ascii="Arial" w:hAnsi="Arial" w:cs="Arial"/>
          <w:spacing w:val="-5"/>
          <w:szCs w:val="22"/>
        </w:rPr>
        <w:t>Pirkėjui</w:t>
      </w:r>
      <w:r w:rsidRPr="002F38F1">
        <w:rPr>
          <w:rFonts w:ascii="Arial" w:hAnsi="Arial" w:cs="Arial"/>
          <w:spacing w:val="1"/>
          <w:szCs w:val="22"/>
        </w:rPr>
        <w:t xml:space="preserve"> gavus informaciją, jog bankas / draudimo bendrovė išdavęs(-</w:t>
      </w:r>
      <w:proofErr w:type="spellStart"/>
      <w:r w:rsidRPr="002F38F1">
        <w:rPr>
          <w:rFonts w:ascii="Arial" w:hAnsi="Arial" w:cs="Arial"/>
          <w:spacing w:val="1"/>
          <w:szCs w:val="22"/>
        </w:rPr>
        <w:t>usi</w:t>
      </w:r>
      <w:proofErr w:type="spellEnd"/>
      <w:r w:rsidRPr="002F38F1">
        <w:rPr>
          <w:rFonts w:ascii="Arial" w:hAnsi="Arial" w:cs="Arial"/>
          <w:spacing w:val="1"/>
          <w:szCs w:val="22"/>
        </w:rPr>
        <w:t>) garantiją / laidavimo raštą nebeatitinka Sutartyje keliamų reikalavimų, Tiekėjas įsipareigoja per 10 (dešimt) kalendorinių dienų nuo Pirkėjo pareikalavimo patiekti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0958DE3A" w14:textId="77777777" w:rsidR="0099178A" w:rsidRPr="002F38F1" w:rsidRDefault="0099178A" w:rsidP="0099178A">
      <w:pPr>
        <w:tabs>
          <w:tab w:val="left" w:pos="360"/>
          <w:tab w:val="left" w:pos="900"/>
        </w:tabs>
        <w:ind w:firstLine="567"/>
        <w:jc w:val="both"/>
        <w:rPr>
          <w:rFonts w:ascii="Arial" w:hAnsi="Arial" w:cs="Arial"/>
          <w:spacing w:val="1"/>
          <w:szCs w:val="22"/>
        </w:rPr>
      </w:pPr>
      <w:r w:rsidRPr="002F38F1">
        <w:rPr>
          <w:rFonts w:ascii="Arial" w:hAnsi="Arial" w:cs="Arial"/>
          <w:spacing w:val="1"/>
          <w:szCs w:val="22"/>
        </w:rPr>
        <w:t xml:space="preserve">10.8. </w:t>
      </w:r>
      <w:r w:rsidRPr="002F38F1">
        <w:rPr>
          <w:rFonts w:ascii="Arial" w:hAnsi="Arial" w:cs="Arial"/>
          <w:szCs w:val="22"/>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Sutarties įvykdymo užtikrinimu, patiekti naują Sutarties įvykdymo užtikrinimą, atitinkantį Sutarties sąlygas. </w:t>
      </w:r>
      <w:r w:rsidRPr="002F38F1">
        <w:rPr>
          <w:rFonts w:ascii="Arial" w:hAnsi="Arial" w:cs="Arial"/>
          <w:color w:val="000000"/>
          <w:szCs w:val="22"/>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Sutarties įvykdymo užtikrinimo suma mažėja proporcingai Tiekėjo pristatytų Prekių sumai.</w:t>
      </w:r>
    </w:p>
    <w:p w14:paraId="31520C7F" w14:textId="77777777" w:rsidR="0099178A" w:rsidRPr="002F38F1" w:rsidRDefault="0099178A" w:rsidP="0099178A">
      <w:pPr>
        <w:tabs>
          <w:tab w:val="left" w:pos="360"/>
          <w:tab w:val="left" w:pos="900"/>
        </w:tabs>
        <w:ind w:firstLine="567"/>
        <w:jc w:val="both"/>
        <w:rPr>
          <w:rFonts w:ascii="Arial" w:hAnsi="Arial" w:cs="Arial"/>
          <w:spacing w:val="1"/>
          <w:szCs w:val="22"/>
        </w:rPr>
      </w:pPr>
      <w:r w:rsidRPr="002F38F1">
        <w:rPr>
          <w:rFonts w:ascii="Arial" w:hAnsi="Arial" w:cs="Arial"/>
          <w:spacing w:val="1"/>
          <w:szCs w:val="22"/>
        </w:rPr>
        <w:t>10.9. Pirkėjas gali pasinaudoti Sutarties įvykdymo užtikrinimu, esant bet kuriai iš žemiau nurodytų aplinkybių:</w:t>
      </w:r>
    </w:p>
    <w:p w14:paraId="33B62B2B" w14:textId="77777777" w:rsidR="0099178A" w:rsidRPr="002F38F1" w:rsidRDefault="0099178A" w:rsidP="0099178A">
      <w:pPr>
        <w:tabs>
          <w:tab w:val="left" w:pos="360"/>
          <w:tab w:val="left" w:pos="900"/>
        </w:tabs>
        <w:ind w:firstLine="567"/>
        <w:jc w:val="both"/>
        <w:rPr>
          <w:rFonts w:ascii="Arial" w:hAnsi="Arial" w:cs="Arial"/>
          <w:spacing w:val="1"/>
          <w:szCs w:val="22"/>
        </w:rPr>
      </w:pPr>
      <w:r w:rsidRPr="002F38F1">
        <w:rPr>
          <w:rFonts w:ascii="Arial" w:hAnsi="Arial" w:cs="Arial"/>
          <w:spacing w:val="1"/>
          <w:szCs w:val="22"/>
        </w:rPr>
        <w:t>10.9.1. Tiekėjas nevykdo arba netinkamai vykdo savo įsipareigojimus pagal Sutartį;</w:t>
      </w:r>
    </w:p>
    <w:p w14:paraId="6EA2F1F3" w14:textId="77777777" w:rsidR="0099178A" w:rsidRPr="002F38F1" w:rsidRDefault="0099178A" w:rsidP="0099178A">
      <w:pPr>
        <w:tabs>
          <w:tab w:val="left" w:pos="360"/>
          <w:tab w:val="left" w:pos="900"/>
        </w:tabs>
        <w:ind w:firstLine="567"/>
        <w:jc w:val="both"/>
        <w:rPr>
          <w:rFonts w:ascii="Arial" w:hAnsi="Arial" w:cs="Arial"/>
          <w:spacing w:val="1"/>
          <w:szCs w:val="22"/>
        </w:rPr>
      </w:pPr>
      <w:r w:rsidRPr="002F38F1">
        <w:rPr>
          <w:rFonts w:ascii="Arial" w:hAnsi="Arial" w:cs="Arial"/>
          <w:spacing w:val="1"/>
          <w:szCs w:val="22"/>
        </w:rPr>
        <w:t>10.9.2. Tiekėjas, per nustatytą laikotarpį, neįvykdo Pirkėjo nurodymo ištaisyti Prekių trūkumus / defektus;</w:t>
      </w:r>
    </w:p>
    <w:p w14:paraId="7C28F59A" w14:textId="77777777" w:rsidR="0099178A" w:rsidRPr="002F38F1" w:rsidRDefault="0099178A" w:rsidP="0099178A">
      <w:pPr>
        <w:tabs>
          <w:tab w:val="left" w:pos="360"/>
          <w:tab w:val="left" w:pos="900"/>
        </w:tabs>
        <w:ind w:firstLine="567"/>
        <w:jc w:val="both"/>
        <w:rPr>
          <w:rFonts w:ascii="Arial" w:hAnsi="Arial" w:cs="Arial"/>
          <w:spacing w:val="1"/>
          <w:szCs w:val="22"/>
        </w:rPr>
      </w:pPr>
      <w:r w:rsidRPr="002F38F1">
        <w:rPr>
          <w:rFonts w:ascii="Arial" w:hAnsi="Arial" w:cs="Arial"/>
          <w:spacing w:val="1"/>
          <w:szCs w:val="22"/>
        </w:rPr>
        <w:t>10.9.3. Tiekėjui iškeliama bankroto byla arba jis yra likviduojamas, arba sustabdo ūkinę veiklą;</w:t>
      </w:r>
    </w:p>
    <w:p w14:paraId="4A631EBD" w14:textId="116EC3A2" w:rsidR="0099178A" w:rsidRPr="002F38F1" w:rsidRDefault="0099178A" w:rsidP="0099178A">
      <w:pPr>
        <w:tabs>
          <w:tab w:val="left" w:pos="720"/>
          <w:tab w:val="left" w:pos="900"/>
          <w:tab w:val="left" w:pos="1080"/>
        </w:tabs>
        <w:ind w:firstLine="567"/>
        <w:jc w:val="both"/>
        <w:rPr>
          <w:rFonts w:ascii="Arial" w:hAnsi="Arial" w:cs="Arial"/>
          <w:spacing w:val="1"/>
          <w:szCs w:val="22"/>
        </w:rPr>
      </w:pPr>
      <w:r w:rsidRPr="002F38F1">
        <w:rPr>
          <w:rFonts w:ascii="Arial" w:hAnsi="Arial" w:cs="Arial"/>
          <w:spacing w:val="1"/>
          <w:szCs w:val="22"/>
        </w:rPr>
        <w:t xml:space="preserve">10.9.4 jei dėl bet kokių Tiekėjo veiksmų (veikimo ar neveikimo) Pirkėjas patyrė nuostolius (įskaitant, bet neapribojant, papildomas išlaidas, negautas pajamas ar kitus tiesioginius ir netiesioginius nuostolius, delspinigius ir (arba) baudas); </w:t>
      </w:r>
    </w:p>
    <w:p w14:paraId="579F13FF" w14:textId="77777777" w:rsidR="0099178A" w:rsidRPr="002F38F1" w:rsidRDefault="0099178A" w:rsidP="0099178A">
      <w:pPr>
        <w:tabs>
          <w:tab w:val="left" w:pos="720"/>
          <w:tab w:val="left" w:pos="900"/>
          <w:tab w:val="left" w:pos="1080"/>
        </w:tabs>
        <w:ind w:firstLine="567"/>
        <w:jc w:val="both"/>
        <w:rPr>
          <w:rFonts w:ascii="Arial" w:hAnsi="Arial" w:cs="Arial"/>
          <w:spacing w:val="1"/>
          <w:szCs w:val="22"/>
        </w:rPr>
      </w:pPr>
      <w:r w:rsidRPr="002F38F1">
        <w:rPr>
          <w:rFonts w:ascii="Arial" w:hAnsi="Arial" w:cs="Arial"/>
          <w:spacing w:val="1"/>
          <w:szCs w:val="22"/>
        </w:rPr>
        <w:t>10.9.5. Tiekėjas, nesant Sutartyje numatytų pagrindų, vienašališkai nutraukia Sutartį.</w:t>
      </w:r>
    </w:p>
    <w:p w14:paraId="0CCF0797" w14:textId="1D3D6213" w:rsidR="0099178A" w:rsidRPr="002F38F1" w:rsidRDefault="0099178A" w:rsidP="0099178A">
      <w:pPr>
        <w:tabs>
          <w:tab w:val="left" w:pos="360"/>
          <w:tab w:val="left" w:pos="900"/>
        </w:tabs>
        <w:ind w:firstLine="567"/>
        <w:jc w:val="both"/>
        <w:rPr>
          <w:rFonts w:ascii="Arial" w:hAnsi="Arial" w:cs="Arial"/>
          <w:spacing w:val="1"/>
          <w:szCs w:val="22"/>
        </w:rPr>
      </w:pPr>
      <w:r w:rsidRPr="002F38F1">
        <w:rPr>
          <w:rStyle w:val="Komentaronuoroda"/>
          <w:rFonts w:ascii="Arial" w:hAnsi="Arial" w:cs="Arial"/>
          <w:sz w:val="22"/>
          <w:szCs w:val="22"/>
        </w:rPr>
        <w:t>10</w:t>
      </w:r>
      <w:r w:rsidRPr="002F38F1">
        <w:rPr>
          <w:rFonts w:ascii="Arial" w:hAnsi="Arial" w:cs="Arial"/>
          <w:spacing w:val="1"/>
          <w:szCs w:val="22"/>
        </w:rPr>
        <w:t>.10</w:t>
      </w:r>
      <w:r w:rsidRPr="002F38F1">
        <w:rPr>
          <w:rFonts w:ascii="Arial" w:hAnsi="Arial" w:cs="Arial"/>
          <w:color w:val="000000"/>
          <w:szCs w:val="22"/>
        </w:rPr>
        <w:t>. Įvykus bent vienai iš Bendrųjų sąlygų 10.9 punkte nurodytai apli</w:t>
      </w:r>
      <w:r w:rsidR="00052175">
        <w:rPr>
          <w:rFonts w:ascii="Arial" w:hAnsi="Arial" w:cs="Arial"/>
          <w:color w:val="000000"/>
          <w:szCs w:val="22"/>
        </w:rPr>
        <w:t>n</w:t>
      </w:r>
      <w:r w:rsidRPr="002F38F1">
        <w:rPr>
          <w:rFonts w:ascii="Arial" w:hAnsi="Arial" w:cs="Arial"/>
          <w:color w:val="000000"/>
          <w:szCs w:val="22"/>
        </w:rPr>
        <w:t>kybei, išmokama Pirkėjo reikalaujama suma, neviršijanti Spec</w:t>
      </w:r>
      <w:r w:rsidR="00052175">
        <w:rPr>
          <w:rFonts w:ascii="Arial" w:hAnsi="Arial" w:cs="Arial"/>
          <w:color w:val="000000"/>
          <w:szCs w:val="22"/>
        </w:rPr>
        <w:t>i</w:t>
      </w:r>
      <w:r w:rsidRPr="002F38F1">
        <w:rPr>
          <w:rFonts w:ascii="Arial" w:hAnsi="Arial" w:cs="Arial"/>
          <w:color w:val="000000"/>
          <w:szCs w:val="22"/>
        </w:rPr>
        <w:t>aliosiose sąlygose nurodyto Sutarties įvykdymo užtikrinimo dydžio, nereikalaujant iš Pirkėjo nuostolius pagrindžiančių įrodymų.</w:t>
      </w:r>
    </w:p>
    <w:p w14:paraId="7D62D92F" w14:textId="77777777" w:rsidR="0099178A" w:rsidRPr="002F38F1" w:rsidRDefault="0099178A" w:rsidP="0099178A">
      <w:pPr>
        <w:tabs>
          <w:tab w:val="left" w:pos="0"/>
          <w:tab w:val="left" w:pos="360"/>
          <w:tab w:val="left" w:pos="1080"/>
        </w:tabs>
        <w:ind w:firstLine="567"/>
        <w:jc w:val="both"/>
        <w:rPr>
          <w:rFonts w:ascii="Arial" w:hAnsi="Arial" w:cs="Arial"/>
          <w:spacing w:val="1"/>
          <w:szCs w:val="22"/>
        </w:rPr>
      </w:pPr>
      <w:r w:rsidRPr="002F38F1">
        <w:rPr>
          <w:rFonts w:ascii="Arial" w:hAnsi="Arial" w:cs="Arial"/>
          <w:spacing w:val="1"/>
          <w:szCs w:val="22"/>
        </w:rPr>
        <w:t xml:space="preserve">10.11. </w:t>
      </w:r>
      <w:r w:rsidRPr="002F38F1">
        <w:rPr>
          <w:rFonts w:ascii="Arial" w:hAnsi="Arial" w:cs="Arial"/>
          <w:spacing w:val="-5"/>
          <w:szCs w:val="22"/>
        </w:rPr>
        <w:t>Sutarties</w:t>
      </w:r>
      <w:r w:rsidRPr="002F38F1">
        <w:rPr>
          <w:rFonts w:ascii="Arial" w:hAnsi="Arial" w:cs="Arial"/>
          <w:spacing w:val="1"/>
          <w:szCs w:val="22"/>
        </w:rPr>
        <w:t xml:space="preserve"> įvykdymo užtikrinimas Tiekėjui grąžinamas per 10 (dešimt) kalendorinių dienų po Tiekėjo visų sutartinių įsipareigojimų visiško įvykdymo.</w:t>
      </w:r>
    </w:p>
    <w:p w14:paraId="5432DC28" w14:textId="77777777" w:rsidR="0099178A" w:rsidRPr="002F38F1" w:rsidRDefault="0099178A" w:rsidP="0099178A">
      <w:pPr>
        <w:pStyle w:val="Komentarotekstas"/>
        <w:ind w:firstLine="567"/>
        <w:jc w:val="both"/>
        <w:rPr>
          <w:rFonts w:ascii="Arial" w:hAnsi="Arial" w:cs="Arial"/>
          <w:color w:val="000000"/>
          <w:sz w:val="22"/>
          <w:szCs w:val="22"/>
        </w:rPr>
      </w:pPr>
      <w:r w:rsidRPr="002F38F1">
        <w:rPr>
          <w:rFonts w:ascii="Arial" w:hAnsi="Arial" w:cs="Arial"/>
          <w:spacing w:val="1"/>
          <w:sz w:val="22"/>
          <w:szCs w:val="22"/>
        </w:rPr>
        <w:lastRenderedPageBreak/>
        <w:t xml:space="preserve">10.12. </w:t>
      </w:r>
      <w:r w:rsidRPr="002F38F1">
        <w:rPr>
          <w:rFonts w:ascii="Arial" w:hAnsi="Arial" w:cs="Arial"/>
          <w:spacing w:val="-5"/>
          <w:sz w:val="22"/>
          <w:szCs w:val="22"/>
        </w:rPr>
        <w:t>Sutarties</w:t>
      </w:r>
      <w:r w:rsidRPr="002F38F1">
        <w:rPr>
          <w:rFonts w:ascii="Arial" w:hAnsi="Arial" w:cs="Arial"/>
          <w:sz w:val="22"/>
          <w:szCs w:val="22"/>
        </w:rPr>
        <w:t xml:space="preserve"> įvykdymo užtikrinimas yra skirtas Tiekėjo visų sutartinių įsipareigojimų įvykdymo užtikrinimui. </w:t>
      </w:r>
      <w:r w:rsidRPr="002F38F1">
        <w:rPr>
          <w:rFonts w:ascii="Arial" w:hAnsi="Arial" w:cs="Arial"/>
          <w:color w:val="000000"/>
          <w:sz w:val="22"/>
          <w:szCs w:val="22"/>
        </w:rPr>
        <w:t xml:space="preserve">Jei Sutartis yra nutraukiama, Sutarties įvykdymo užtikrinimas gali būti panaudotas bet kokiai iš Tiekėjo Pirkėjui priklausančiai pinigų sumai susigrąžinti. </w:t>
      </w:r>
    </w:p>
    <w:p w14:paraId="3E34BC94" w14:textId="77777777" w:rsidR="0099178A" w:rsidRPr="002F38F1" w:rsidRDefault="0099178A" w:rsidP="0099178A">
      <w:pPr>
        <w:pStyle w:val="Komentarotekstas"/>
        <w:ind w:firstLine="567"/>
        <w:jc w:val="both"/>
        <w:rPr>
          <w:rFonts w:ascii="Arial" w:hAnsi="Arial" w:cs="Arial"/>
          <w:sz w:val="22"/>
          <w:szCs w:val="22"/>
        </w:rPr>
      </w:pPr>
      <w:r w:rsidRPr="002F38F1">
        <w:rPr>
          <w:rFonts w:ascii="Arial" w:hAnsi="Arial" w:cs="Arial"/>
          <w:color w:val="000000"/>
          <w:sz w:val="22"/>
          <w:szCs w:val="22"/>
        </w:rPr>
        <w:t xml:space="preserve">10.13. Jei Sutarties galiojimas pratęsiamas, atitinkamai tokiam pačiam laikotarpiui turi būti pratęstas </w:t>
      </w:r>
      <w:r w:rsidRPr="002F38F1">
        <w:rPr>
          <w:rFonts w:ascii="Arial" w:hAnsi="Arial" w:cs="Arial"/>
          <w:sz w:val="22"/>
          <w:szCs w:val="22"/>
        </w:rPr>
        <w:t>Sutarties įvykdymo užtikrinimas. Tiekėjas turi užtikrinti, kad pratęsiant Sutarties įvykdymo užtikrinimo terminą neatsirastų laikotarpis, per kurį Tiekėjo prievolių vykdymas būtų neužtikrintas.</w:t>
      </w:r>
    </w:p>
    <w:p w14:paraId="08334FA3" w14:textId="77777777" w:rsidR="0099178A" w:rsidRPr="002F38F1" w:rsidRDefault="0099178A" w:rsidP="0099178A">
      <w:pPr>
        <w:pStyle w:val="BodyText1"/>
        <w:ind w:firstLine="567"/>
        <w:rPr>
          <w:rFonts w:ascii="Arial" w:hAnsi="Arial" w:cs="Arial"/>
          <w:sz w:val="22"/>
          <w:szCs w:val="22"/>
          <w:lang w:val="lt-LT"/>
        </w:rPr>
      </w:pPr>
    </w:p>
    <w:p w14:paraId="3382D9D6" w14:textId="77777777" w:rsidR="0099178A" w:rsidRPr="002F38F1" w:rsidRDefault="0099178A" w:rsidP="0099178A">
      <w:pPr>
        <w:pStyle w:val="Statja"/>
        <w:spacing w:before="0"/>
        <w:ind w:left="0" w:right="-18" w:firstLine="567"/>
        <w:contextualSpacing/>
        <w:jc w:val="center"/>
        <w:rPr>
          <w:rFonts w:ascii="Arial" w:hAnsi="Arial" w:cs="Arial"/>
          <w:i/>
          <w:iCs/>
          <w:sz w:val="22"/>
          <w:szCs w:val="22"/>
          <w:lang w:val="lt-LT"/>
        </w:rPr>
      </w:pPr>
      <w:r w:rsidRPr="002F38F1">
        <w:rPr>
          <w:rFonts w:ascii="Arial" w:hAnsi="Arial" w:cs="Arial"/>
          <w:sz w:val="22"/>
          <w:szCs w:val="22"/>
          <w:lang w:val="lt-LT"/>
        </w:rPr>
        <w:t xml:space="preserve">11. NENUGALIMOS JĖGOS APLINKYBĖS </w:t>
      </w:r>
      <w:r w:rsidRPr="002F38F1">
        <w:rPr>
          <w:rFonts w:ascii="Arial" w:hAnsi="Arial" w:cs="Arial"/>
          <w:iCs/>
          <w:sz w:val="22"/>
          <w:szCs w:val="22"/>
          <w:lang w:val="lt-LT"/>
        </w:rPr>
        <w:t>(FORCE MAJEURE)</w:t>
      </w:r>
    </w:p>
    <w:p w14:paraId="3DEBB45E" w14:textId="77777777" w:rsidR="0099178A" w:rsidRPr="002F38F1" w:rsidRDefault="0099178A" w:rsidP="0099178A">
      <w:pPr>
        <w:pStyle w:val="Statja"/>
        <w:spacing w:before="0"/>
        <w:ind w:left="0" w:right="-18" w:firstLine="567"/>
        <w:contextualSpacing/>
        <w:jc w:val="center"/>
        <w:rPr>
          <w:rFonts w:ascii="Arial" w:hAnsi="Arial" w:cs="Arial"/>
          <w:i/>
          <w:iCs/>
          <w:sz w:val="22"/>
          <w:szCs w:val="22"/>
          <w:lang w:val="lt-LT"/>
        </w:rPr>
      </w:pPr>
    </w:p>
    <w:p w14:paraId="16735AE2"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27256AF"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745575"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FF5A33" w14:textId="77777777" w:rsidR="0099178A" w:rsidRPr="002F38F1" w:rsidRDefault="0099178A" w:rsidP="0099178A">
      <w:pPr>
        <w:pStyle w:val="Statja"/>
        <w:spacing w:before="0"/>
        <w:ind w:left="0" w:firstLine="567"/>
        <w:rPr>
          <w:rFonts w:ascii="Arial" w:hAnsi="Arial" w:cs="Arial"/>
          <w:sz w:val="22"/>
          <w:szCs w:val="22"/>
          <w:lang w:val="lt-LT"/>
        </w:rPr>
      </w:pPr>
    </w:p>
    <w:p w14:paraId="73341132" w14:textId="77777777" w:rsidR="0099178A" w:rsidRPr="002F38F1" w:rsidRDefault="0099178A" w:rsidP="0099178A">
      <w:pPr>
        <w:pStyle w:val="Statja"/>
        <w:spacing w:before="0"/>
        <w:ind w:left="0" w:firstLine="567"/>
        <w:jc w:val="center"/>
        <w:rPr>
          <w:rFonts w:ascii="Arial" w:hAnsi="Arial" w:cs="Arial"/>
          <w:sz w:val="22"/>
          <w:szCs w:val="22"/>
          <w:lang w:val="lt-LT"/>
        </w:rPr>
      </w:pPr>
      <w:r w:rsidRPr="002F38F1">
        <w:rPr>
          <w:rFonts w:ascii="Arial" w:hAnsi="Arial" w:cs="Arial"/>
          <w:sz w:val="22"/>
          <w:szCs w:val="22"/>
          <w:lang w:val="lt-LT"/>
        </w:rPr>
        <w:t>12. KONFIDENCIALUMO ĮSIPAREIGOJIMAI</w:t>
      </w:r>
      <w:r w:rsidRPr="002F38F1">
        <w:rPr>
          <w:rFonts w:ascii="Arial" w:hAnsi="Arial" w:cs="Arial"/>
          <w:sz w:val="22"/>
          <w:szCs w:val="22"/>
          <w:lang w:val="lt-LT"/>
        </w:rPr>
        <w:tab/>
      </w:r>
    </w:p>
    <w:p w14:paraId="2F848D9F" w14:textId="77777777" w:rsidR="0099178A" w:rsidRPr="002F38F1" w:rsidRDefault="0099178A" w:rsidP="0099178A">
      <w:pPr>
        <w:pStyle w:val="Statja"/>
        <w:spacing w:before="0"/>
        <w:ind w:left="0" w:firstLine="567"/>
        <w:jc w:val="center"/>
        <w:rPr>
          <w:rFonts w:ascii="Arial" w:hAnsi="Arial" w:cs="Arial"/>
          <w:sz w:val="22"/>
          <w:szCs w:val="22"/>
          <w:lang w:val="lt-LT"/>
        </w:rPr>
      </w:pPr>
    </w:p>
    <w:p w14:paraId="0B39DA51" w14:textId="77777777" w:rsidR="0099178A" w:rsidRPr="002F38F1" w:rsidRDefault="0099178A" w:rsidP="003D531C">
      <w:pPr>
        <w:pStyle w:val="Sraopastraipa"/>
        <w:tabs>
          <w:tab w:val="left" w:pos="1201"/>
        </w:tabs>
        <w:spacing w:after="0"/>
        <w:ind w:left="0"/>
        <w:jc w:val="both"/>
        <w:rPr>
          <w:rFonts w:ascii="Arial" w:hAnsi="Arial" w:cs="Arial"/>
          <w:bCs/>
        </w:rPr>
      </w:pPr>
      <w:r w:rsidRPr="002F38F1">
        <w:rPr>
          <w:rFonts w:ascii="Arial" w:hAnsi="Arial" w:cs="Arial"/>
        </w:rPr>
        <w:t xml:space="preserve">          12.1.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2F38F1">
        <w:rPr>
          <w:rFonts w:ascii="Arial" w:hAnsi="Arial" w:cs="Arial"/>
          <w:color w:val="000000"/>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2F38F1">
        <w:rPr>
          <w:rFonts w:ascii="Arial" w:hAnsi="Arial" w:cs="Arial"/>
          <w:bCs/>
        </w:rPr>
        <w:t>.</w:t>
      </w:r>
    </w:p>
    <w:p w14:paraId="457908D4" w14:textId="77777777" w:rsidR="0099178A" w:rsidRPr="002F38F1" w:rsidRDefault="0099178A" w:rsidP="003D531C">
      <w:pPr>
        <w:pStyle w:val="BodyText1"/>
        <w:ind w:firstLine="567"/>
        <w:rPr>
          <w:rFonts w:ascii="Arial" w:hAnsi="Arial" w:cs="Arial"/>
          <w:sz w:val="22"/>
          <w:szCs w:val="22"/>
          <w:lang w:val="lt-LT"/>
        </w:rPr>
      </w:pPr>
      <w:r w:rsidRPr="002F38F1">
        <w:rPr>
          <w:rFonts w:ascii="Arial" w:hAnsi="Arial" w:cs="Arial"/>
          <w:sz w:val="22"/>
          <w:szCs w:val="22"/>
          <w:lang w:val="lt-LT"/>
        </w:rPr>
        <w:t xml:space="preserve">12.2. Konfidencialumo įsipareigojimo pažeidimu nebus laikomas viešas informacijos apie Pirkėją atskleidimas, jei Pirkėjas pažeidžia mokėjimo terminus, ir informacijos apie Tiekėją atskleidimas, jei Tiekėjas pažeidžia Prekių tiekimo terminus. </w:t>
      </w:r>
    </w:p>
    <w:p w14:paraId="4F5477B8"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12.3. Už informacijos pagal šią Sutartį atskleidimą, kalta Šalis privalo atlyginti dėl to atsiradusius nuostolius.</w:t>
      </w:r>
    </w:p>
    <w:p w14:paraId="7681AB5A"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 xml:space="preserve">12.4. </w:t>
      </w:r>
      <w:r w:rsidRPr="002F38F1">
        <w:rPr>
          <w:rFonts w:ascii="Arial" w:hAnsi="Arial" w:cs="Arial"/>
          <w:color w:val="000000"/>
          <w:sz w:val="22"/>
          <w:szCs w:val="22"/>
          <w:lang w:val="lt-LT"/>
        </w:rPr>
        <w:t>Konfidencialumo įsipareigojimai Sutarties Šalims nustatomi vadovaujantis Įstatymo reikalavimais.</w:t>
      </w:r>
    </w:p>
    <w:p w14:paraId="67978FE8"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12.5. Konfidencialumo įsipareigojimai išlieka ir po Sutarties pasibaigimo.</w:t>
      </w:r>
    </w:p>
    <w:p w14:paraId="3C78ACFE" w14:textId="77777777" w:rsidR="0099178A" w:rsidRPr="002F38F1" w:rsidRDefault="0099178A" w:rsidP="0099178A">
      <w:pPr>
        <w:pStyle w:val="BodyText1"/>
        <w:ind w:firstLine="567"/>
        <w:rPr>
          <w:rFonts w:ascii="Arial" w:hAnsi="Arial" w:cs="Arial"/>
          <w:sz w:val="22"/>
          <w:szCs w:val="22"/>
          <w:lang w:val="lt-LT"/>
        </w:rPr>
      </w:pPr>
    </w:p>
    <w:p w14:paraId="7C9173D2" w14:textId="77777777" w:rsidR="0099178A" w:rsidRPr="002F38F1" w:rsidRDefault="0099178A" w:rsidP="0099178A">
      <w:pPr>
        <w:pStyle w:val="Statja"/>
        <w:spacing w:before="0"/>
        <w:ind w:left="0" w:firstLine="567"/>
        <w:jc w:val="center"/>
        <w:rPr>
          <w:rFonts w:ascii="Arial" w:hAnsi="Arial" w:cs="Arial"/>
          <w:sz w:val="22"/>
          <w:szCs w:val="22"/>
          <w:lang w:val="lt-LT"/>
        </w:rPr>
      </w:pPr>
      <w:r w:rsidRPr="002F38F1">
        <w:rPr>
          <w:rFonts w:ascii="Arial" w:hAnsi="Arial" w:cs="Arial"/>
          <w:sz w:val="22"/>
          <w:szCs w:val="22"/>
          <w:lang w:val="lt-LT"/>
        </w:rPr>
        <w:t>13. SUTARTIES GALIOJIMAS IR JOS KEITIMAS</w:t>
      </w:r>
    </w:p>
    <w:p w14:paraId="7315408A" w14:textId="77777777" w:rsidR="0099178A" w:rsidRPr="002F38F1" w:rsidRDefault="0099178A" w:rsidP="0099178A">
      <w:pPr>
        <w:pStyle w:val="BodyText1"/>
        <w:ind w:firstLine="567"/>
        <w:rPr>
          <w:rFonts w:ascii="Arial" w:hAnsi="Arial" w:cs="Arial"/>
          <w:sz w:val="22"/>
          <w:szCs w:val="22"/>
          <w:lang w:val="lt-LT"/>
        </w:rPr>
      </w:pPr>
    </w:p>
    <w:p w14:paraId="1159D4B6"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 xml:space="preserve">13.1. Sutarties įsigaliojimo momentas ir jos galiojimo terminas nurodytas Specialiosiose sąlygos. </w:t>
      </w:r>
    </w:p>
    <w:p w14:paraId="3E421738"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13.2. Sutarties sąlygos Sutarties galiojimo laikotarpiu negali būti keičiamos, išskyrus tokias Sutarties sąlygas, kurių keitimas numatytas Sutartyje ir / ar galimas vadovaujantis Įstatymu.</w:t>
      </w:r>
    </w:p>
    <w:p w14:paraId="088195AA"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lastRenderedPageBreak/>
        <w:t xml:space="preserve">13.3. Sutarties sąlygų keitimu nėra laikomi techninio pobūdžio Sutarties pakeitimai (pavyzdžiui, Šalių rekvizitai, klaidos) bei atskirų Sutarties vykdymo sąlygų koregavimas Sutartyje numatytomis aplinkybėmis. </w:t>
      </w:r>
    </w:p>
    <w:p w14:paraId="6E5757D2"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 xml:space="preserve">13.4. Sutarties sąlygų keitimą gali inicijuoti kiekviena Šalis, pateikdama kitai Šaliai atitinkamą rašytinį prašymą bei jį pagrindžiančius dokumentus. Šalis, gavusi tokį prašymą, privalo jį išnagrinėti per 20 (dvidešimt) kalendorinių dienų ir kitai Šaliai patiekti motyvuotą raštišką atsakymą. Šalių nesutarimo atveju sprendimo teisė priklauso Pirkėjui. </w:t>
      </w:r>
    </w:p>
    <w:p w14:paraId="27D114EB"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 xml:space="preserve">13.5. Sudarytos Sutarties Šalis gali būti pakeista Įstatymo numatytais atvejais. </w:t>
      </w:r>
    </w:p>
    <w:p w14:paraId="1B1C3824" w14:textId="77777777" w:rsidR="0099178A" w:rsidRPr="002F38F1" w:rsidRDefault="0099178A" w:rsidP="0099178A">
      <w:pPr>
        <w:pStyle w:val="Pagrindinistekstas"/>
        <w:suppressAutoHyphens/>
        <w:autoSpaceDE w:val="0"/>
        <w:autoSpaceDN w:val="0"/>
        <w:ind w:firstLine="567"/>
        <w:textAlignment w:val="baseline"/>
        <w:rPr>
          <w:rFonts w:ascii="Arial" w:hAnsi="Arial" w:cs="Arial"/>
          <w:b/>
          <w:szCs w:val="22"/>
        </w:rPr>
      </w:pPr>
    </w:p>
    <w:p w14:paraId="24A27C78" w14:textId="77777777" w:rsidR="0099178A" w:rsidRPr="002F38F1" w:rsidRDefault="0099178A" w:rsidP="0099178A">
      <w:pPr>
        <w:pStyle w:val="Pagrindinistekstas"/>
        <w:suppressAutoHyphens/>
        <w:autoSpaceDE w:val="0"/>
        <w:autoSpaceDN w:val="0"/>
        <w:ind w:firstLine="567"/>
        <w:jc w:val="center"/>
        <w:textAlignment w:val="baseline"/>
        <w:rPr>
          <w:rFonts w:ascii="Arial" w:hAnsi="Arial" w:cs="Arial"/>
          <w:b/>
          <w:bCs/>
          <w:szCs w:val="22"/>
        </w:rPr>
      </w:pPr>
      <w:r w:rsidRPr="002F38F1">
        <w:rPr>
          <w:rFonts w:ascii="Arial" w:hAnsi="Arial" w:cs="Arial"/>
          <w:b/>
          <w:szCs w:val="22"/>
        </w:rPr>
        <w:t>14.</w:t>
      </w:r>
      <w:r w:rsidRPr="002F38F1">
        <w:rPr>
          <w:rFonts w:ascii="Arial" w:hAnsi="Arial" w:cs="Arial"/>
          <w:szCs w:val="22"/>
        </w:rPr>
        <w:t xml:space="preserve"> </w:t>
      </w:r>
      <w:r w:rsidRPr="002F38F1">
        <w:rPr>
          <w:rFonts w:ascii="Arial" w:hAnsi="Arial" w:cs="Arial"/>
          <w:b/>
          <w:bCs/>
          <w:szCs w:val="22"/>
        </w:rPr>
        <w:t xml:space="preserve">SUTARTIES VYKDYMO SUSTABDYMAS </w:t>
      </w:r>
    </w:p>
    <w:p w14:paraId="088DD4B3" w14:textId="77777777" w:rsidR="0099178A" w:rsidRPr="002F38F1" w:rsidRDefault="0099178A" w:rsidP="0099178A">
      <w:pPr>
        <w:tabs>
          <w:tab w:val="left" w:pos="990"/>
        </w:tabs>
        <w:suppressAutoHyphens/>
        <w:autoSpaceDE w:val="0"/>
        <w:autoSpaceDN w:val="0"/>
        <w:jc w:val="both"/>
        <w:textAlignment w:val="baseline"/>
        <w:rPr>
          <w:rFonts w:ascii="Arial" w:hAnsi="Arial" w:cs="Arial"/>
          <w:vanish/>
          <w:spacing w:val="-3"/>
          <w:szCs w:val="22"/>
        </w:rPr>
      </w:pPr>
    </w:p>
    <w:p w14:paraId="442586FB" w14:textId="77777777" w:rsidR="0099178A" w:rsidRPr="002F38F1" w:rsidRDefault="0099178A" w:rsidP="0099178A">
      <w:pPr>
        <w:pStyle w:val="Pagrindinistekstas"/>
        <w:tabs>
          <w:tab w:val="left" w:pos="990"/>
        </w:tabs>
        <w:suppressAutoHyphens/>
        <w:autoSpaceDE w:val="0"/>
        <w:autoSpaceDN w:val="0"/>
        <w:ind w:firstLine="567"/>
        <w:jc w:val="both"/>
        <w:textAlignment w:val="baseline"/>
        <w:rPr>
          <w:rFonts w:ascii="Arial" w:hAnsi="Arial" w:cs="Arial"/>
          <w:szCs w:val="22"/>
        </w:rPr>
      </w:pPr>
      <w:r w:rsidRPr="002F38F1">
        <w:rPr>
          <w:rFonts w:ascii="Arial" w:hAnsi="Arial" w:cs="Arial"/>
          <w:spacing w:val="-3"/>
          <w:szCs w:val="22"/>
        </w:rPr>
        <w:t xml:space="preserve">14.1 Jeigu Tiekėjui, tiekiant Prekes, atsiranda trukdžių arba kitokių kliūčių, trukdančių tinkamai tiekti Prekes pagal Sutartį, jis privalo raštu nedelsdamas, bet ne vėliau kaip per 1 (vieną) kalendorinę dieną, </w:t>
      </w:r>
      <w:r w:rsidRPr="002F38F1">
        <w:rPr>
          <w:rFonts w:ascii="Arial" w:hAnsi="Arial" w:cs="Arial"/>
          <w:spacing w:val="-5"/>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6EB82E9C" w14:textId="77777777" w:rsidR="0099178A" w:rsidRPr="002F38F1" w:rsidRDefault="0099178A" w:rsidP="0099178A">
      <w:pPr>
        <w:pStyle w:val="Pagrindinistekstas"/>
        <w:tabs>
          <w:tab w:val="left" w:pos="990"/>
        </w:tabs>
        <w:suppressAutoHyphens/>
        <w:autoSpaceDE w:val="0"/>
        <w:autoSpaceDN w:val="0"/>
        <w:ind w:firstLine="567"/>
        <w:jc w:val="both"/>
        <w:textAlignment w:val="baseline"/>
        <w:rPr>
          <w:rFonts w:ascii="Arial" w:hAnsi="Arial" w:cs="Arial"/>
          <w:szCs w:val="22"/>
        </w:rPr>
      </w:pPr>
      <w:r w:rsidRPr="002F38F1">
        <w:rPr>
          <w:rFonts w:ascii="Arial" w:hAnsi="Arial" w:cs="Arial"/>
          <w:spacing w:val="-3"/>
          <w:szCs w:val="22"/>
        </w:rPr>
        <w:t>14</w:t>
      </w:r>
      <w:r w:rsidRPr="002F38F1">
        <w:rPr>
          <w:rFonts w:ascii="Arial" w:hAnsi="Arial" w:cs="Arial"/>
          <w:spacing w:val="3"/>
          <w:szCs w:val="22"/>
        </w:rPr>
        <w:t xml:space="preserve">.2. Tiekėjas privalo nedelsiant, bet ne vėliau kaip per 1 (vieną) kalendorinę dieną, sustabdyti Prekių arba jų dalies tiekimą, gavęs raštišką pranešimą iš </w:t>
      </w:r>
      <w:r w:rsidRPr="002F38F1">
        <w:rPr>
          <w:rFonts w:ascii="Arial" w:hAnsi="Arial" w:cs="Arial"/>
          <w:spacing w:val="-5"/>
          <w:szCs w:val="22"/>
        </w:rPr>
        <w:t>Pirkėjo</w:t>
      </w:r>
      <w:r w:rsidRPr="002F38F1">
        <w:rPr>
          <w:rFonts w:ascii="Arial" w:hAnsi="Arial" w:cs="Arial"/>
          <w:spacing w:val="3"/>
          <w:szCs w:val="22"/>
        </w:rPr>
        <w:t xml:space="preserve">, </w:t>
      </w:r>
      <w:r w:rsidRPr="002F38F1">
        <w:rPr>
          <w:rFonts w:ascii="Arial" w:hAnsi="Arial" w:cs="Arial"/>
          <w:spacing w:val="-5"/>
          <w:szCs w:val="22"/>
        </w:rPr>
        <w:t>kuriame nurodoma tai padaryti. Prekių tiekimo sustabdymas nereiškia Sutarties nutraukimo.</w:t>
      </w:r>
    </w:p>
    <w:p w14:paraId="2AE1184D" w14:textId="77777777" w:rsidR="0099178A" w:rsidRPr="002F38F1" w:rsidRDefault="0099178A" w:rsidP="0099178A">
      <w:pPr>
        <w:pStyle w:val="Pagrindinistekstas"/>
        <w:tabs>
          <w:tab w:val="left" w:pos="990"/>
        </w:tabs>
        <w:suppressAutoHyphens/>
        <w:autoSpaceDE w:val="0"/>
        <w:autoSpaceDN w:val="0"/>
        <w:ind w:firstLine="567"/>
        <w:jc w:val="both"/>
        <w:textAlignment w:val="baseline"/>
        <w:rPr>
          <w:rFonts w:ascii="Arial" w:hAnsi="Arial" w:cs="Arial"/>
          <w:szCs w:val="22"/>
        </w:rPr>
      </w:pPr>
      <w:r w:rsidRPr="002F38F1">
        <w:rPr>
          <w:rFonts w:ascii="Arial" w:hAnsi="Arial" w:cs="Arial"/>
          <w:spacing w:val="-3"/>
          <w:szCs w:val="22"/>
        </w:rPr>
        <w:t>14</w:t>
      </w:r>
      <w:r w:rsidRPr="002F38F1">
        <w:rPr>
          <w:rFonts w:ascii="Arial" w:hAnsi="Arial" w:cs="Arial"/>
          <w:szCs w:val="22"/>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186DFEBE" w14:textId="77777777" w:rsidR="0099178A" w:rsidRPr="002F38F1" w:rsidRDefault="0099178A" w:rsidP="0099178A">
      <w:pPr>
        <w:pStyle w:val="Pagrindinistekstas"/>
        <w:tabs>
          <w:tab w:val="left" w:pos="990"/>
        </w:tabs>
        <w:suppressAutoHyphens/>
        <w:autoSpaceDE w:val="0"/>
        <w:autoSpaceDN w:val="0"/>
        <w:ind w:firstLine="567"/>
        <w:jc w:val="both"/>
        <w:textAlignment w:val="baseline"/>
        <w:rPr>
          <w:rFonts w:ascii="Arial" w:hAnsi="Arial" w:cs="Arial"/>
          <w:szCs w:val="22"/>
        </w:rPr>
      </w:pPr>
      <w:r w:rsidRPr="002F38F1">
        <w:rPr>
          <w:rFonts w:ascii="Arial" w:hAnsi="Arial" w:cs="Arial"/>
          <w:spacing w:val="-3"/>
          <w:szCs w:val="22"/>
        </w:rPr>
        <w:t>14.</w:t>
      </w:r>
      <w:r w:rsidRPr="002F38F1">
        <w:rPr>
          <w:rFonts w:ascii="Arial" w:hAnsi="Arial" w:cs="Arial"/>
          <w:spacing w:val="-2"/>
          <w:szCs w:val="22"/>
        </w:rPr>
        <w:t>4. Jeigu Prekių tiekimas sustabdomas ilgiau nei 90 (devyniasdešimt) kalendorinių dienų, kiekviena Šalis gali vienašališkai nutraukti Sutartį, pranešdama apie tai kitai Šaliai raštu Sutartyje nustatyta tvarka.</w:t>
      </w:r>
    </w:p>
    <w:p w14:paraId="4ED27E6A" w14:textId="77777777" w:rsidR="0099178A" w:rsidRPr="002F38F1" w:rsidRDefault="0099178A" w:rsidP="0099178A">
      <w:pPr>
        <w:pStyle w:val="Pagrindinistekstas"/>
        <w:tabs>
          <w:tab w:val="left" w:pos="990"/>
        </w:tabs>
        <w:suppressAutoHyphens/>
        <w:autoSpaceDE w:val="0"/>
        <w:autoSpaceDN w:val="0"/>
        <w:ind w:firstLine="567"/>
        <w:jc w:val="both"/>
        <w:textAlignment w:val="baseline"/>
        <w:rPr>
          <w:rFonts w:ascii="Arial" w:hAnsi="Arial" w:cs="Arial"/>
          <w:szCs w:val="22"/>
        </w:rPr>
      </w:pPr>
      <w:r w:rsidRPr="002F38F1">
        <w:rPr>
          <w:rFonts w:ascii="Arial" w:hAnsi="Arial" w:cs="Arial"/>
          <w:spacing w:val="-3"/>
          <w:szCs w:val="22"/>
        </w:rPr>
        <w:t>14</w:t>
      </w:r>
      <w:r w:rsidRPr="002F38F1">
        <w:rPr>
          <w:rFonts w:ascii="Arial" w:hAnsi="Arial" w:cs="Arial"/>
          <w:spacing w:val="-2"/>
          <w:szCs w:val="22"/>
        </w:rPr>
        <w:t xml:space="preserve">.5. Sutarties vykdymo sustabdymas </w:t>
      </w:r>
      <w:r w:rsidRPr="002F38F1">
        <w:rPr>
          <w:rFonts w:ascii="Arial" w:hAnsi="Arial" w:cs="Arial"/>
          <w:szCs w:val="22"/>
        </w:rPr>
        <w:t xml:space="preserve">savaime nesuteikia Tiekėjui teisės reikalauti Prekių tiekimo termino pratęsimo. </w:t>
      </w:r>
    </w:p>
    <w:p w14:paraId="7C48759B" w14:textId="77777777" w:rsidR="0099178A" w:rsidRPr="002F38F1" w:rsidRDefault="0099178A" w:rsidP="0099178A">
      <w:pPr>
        <w:pStyle w:val="Statja"/>
        <w:spacing w:before="0"/>
        <w:ind w:left="0" w:firstLine="567"/>
        <w:jc w:val="center"/>
        <w:rPr>
          <w:rFonts w:ascii="Arial" w:hAnsi="Arial" w:cs="Arial"/>
          <w:sz w:val="22"/>
          <w:szCs w:val="22"/>
          <w:lang w:val="lt-LT"/>
        </w:rPr>
      </w:pPr>
    </w:p>
    <w:p w14:paraId="02D4B7FE" w14:textId="77777777" w:rsidR="0099178A" w:rsidRPr="002F38F1" w:rsidRDefault="0099178A" w:rsidP="0099178A">
      <w:pPr>
        <w:pStyle w:val="Statja"/>
        <w:spacing w:before="0"/>
        <w:ind w:left="0" w:firstLine="567"/>
        <w:jc w:val="center"/>
        <w:rPr>
          <w:rFonts w:ascii="Arial" w:hAnsi="Arial" w:cs="Arial"/>
          <w:sz w:val="22"/>
          <w:szCs w:val="22"/>
          <w:lang w:val="lt-LT"/>
        </w:rPr>
      </w:pPr>
      <w:r w:rsidRPr="002F38F1">
        <w:rPr>
          <w:rFonts w:ascii="Arial" w:hAnsi="Arial" w:cs="Arial"/>
          <w:sz w:val="22"/>
          <w:szCs w:val="22"/>
          <w:lang w:val="lt-LT"/>
        </w:rPr>
        <w:t>15. SUTARTIES NUTRAUKIMAS</w:t>
      </w:r>
    </w:p>
    <w:p w14:paraId="35A34857" w14:textId="77777777" w:rsidR="0099178A" w:rsidRPr="002F38F1" w:rsidRDefault="0099178A" w:rsidP="0099178A">
      <w:pPr>
        <w:pStyle w:val="Statja"/>
        <w:spacing w:before="0"/>
        <w:ind w:left="0" w:firstLine="567"/>
        <w:jc w:val="center"/>
        <w:rPr>
          <w:rFonts w:ascii="Arial" w:hAnsi="Arial" w:cs="Arial"/>
          <w:sz w:val="22"/>
          <w:szCs w:val="22"/>
          <w:lang w:val="lt-LT"/>
        </w:rPr>
      </w:pPr>
    </w:p>
    <w:p w14:paraId="541B0CDF" w14:textId="77777777" w:rsidR="0099178A" w:rsidRPr="002F38F1" w:rsidRDefault="0099178A" w:rsidP="0099178A">
      <w:pPr>
        <w:pStyle w:val="Pagrindinistekstas"/>
        <w:tabs>
          <w:tab w:val="num" w:pos="360"/>
        </w:tabs>
        <w:ind w:firstLine="567"/>
        <w:jc w:val="both"/>
        <w:rPr>
          <w:rFonts w:ascii="Arial" w:hAnsi="Arial" w:cs="Arial"/>
          <w:szCs w:val="22"/>
        </w:rPr>
      </w:pPr>
      <w:r w:rsidRPr="002F38F1">
        <w:rPr>
          <w:rFonts w:ascii="Arial" w:hAnsi="Arial" w:cs="Arial"/>
          <w:szCs w:val="22"/>
        </w:rPr>
        <w:t>15.1. Sutartis gali būti nutraukiama rašytiniu Šalių susitarimu</w:t>
      </w:r>
      <w:r w:rsidRPr="002F38F1">
        <w:rPr>
          <w:rFonts w:ascii="Arial" w:hAnsi="Arial" w:cs="Arial"/>
          <w:bCs/>
          <w:szCs w:val="22"/>
        </w:rPr>
        <w:t xml:space="preserve"> arba vienašališkai, Sutartyje ir Lietuvos Respublikos civiliniame kodekse numatytais atvejais. </w:t>
      </w:r>
      <w:r w:rsidRPr="002F38F1">
        <w:rPr>
          <w:rFonts w:ascii="Arial" w:hAnsi="Arial" w:cs="Arial"/>
          <w:szCs w:val="22"/>
        </w:rPr>
        <w:t>Susitarime įvardijamos Sutarties nutraukimo priežastys, nutraukimo data ir susitariama dėl apmokėjimo už iki Sutarties nutraukimo patiektas ir priimtas Prekes, taip pat dėl atsakomybės nuostatų taikymo.</w:t>
      </w:r>
    </w:p>
    <w:p w14:paraId="2CC99AA2" w14:textId="77777777" w:rsidR="0099178A" w:rsidRPr="002F38F1" w:rsidRDefault="0099178A" w:rsidP="0099178A">
      <w:pPr>
        <w:shd w:val="clear" w:color="auto" w:fill="FFFFFF"/>
        <w:ind w:firstLine="567"/>
        <w:jc w:val="both"/>
        <w:rPr>
          <w:rFonts w:ascii="Arial" w:eastAsia="Calibri" w:hAnsi="Arial" w:cs="Arial"/>
          <w:szCs w:val="22"/>
        </w:rPr>
      </w:pPr>
      <w:r w:rsidRPr="002F38F1">
        <w:rPr>
          <w:rFonts w:ascii="Arial" w:hAnsi="Arial" w:cs="Arial"/>
          <w:szCs w:val="22"/>
        </w:rPr>
        <w:t xml:space="preserve">15.2. </w:t>
      </w:r>
      <w:r w:rsidRPr="002F38F1">
        <w:rPr>
          <w:rFonts w:ascii="Arial" w:eastAsia="Calibri" w:hAnsi="Arial" w:cs="Arial"/>
          <w:szCs w:val="22"/>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D3E079A" w14:textId="77777777" w:rsidR="0099178A" w:rsidRPr="002F38F1" w:rsidRDefault="0099178A" w:rsidP="0099178A">
      <w:pPr>
        <w:pStyle w:val="Pagrindinistekstas"/>
        <w:tabs>
          <w:tab w:val="left" w:pos="360"/>
          <w:tab w:val="num" w:pos="444"/>
        </w:tabs>
        <w:ind w:firstLine="567"/>
        <w:jc w:val="both"/>
        <w:rPr>
          <w:rFonts w:ascii="Arial" w:hAnsi="Arial" w:cs="Arial"/>
          <w:szCs w:val="22"/>
        </w:rPr>
      </w:pPr>
      <w:r w:rsidRPr="002F38F1">
        <w:rPr>
          <w:rFonts w:ascii="Arial" w:hAnsi="Arial" w:cs="Arial"/>
          <w:szCs w:val="22"/>
        </w:rPr>
        <w:t>15.3. Pirkėjas turi teisę vienašališkai nutraukti Sutartį apie tai įspėjęs Tiekėją raštu prieš trumpesnį negu 30 (trisdešimties) kalendorinių dienų terminą šiais atvejais:</w:t>
      </w:r>
    </w:p>
    <w:p w14:paraId="5FB6751C" w14:textId="03120C58" w:rsidR="0099178A" w:rsidRPr="002F38F1" w:rsidRDefault="0099178A" w:rsidP="0099178A">
      <w:pPr>
        <w:pStyle w:val="Pagrindinistekstas"/>
        <w:tabs>
          <w:tab w:val="left" w:pos="360"/>
          <w:tab w:val="num" w:pos="444"/>
        </w:tabs>
        <w:ind w:firstLine="567"/>
        <w:jc w:val="both"/>
        <w:rPr>
          <w:rFonts w:ascii="Arial" w:hAnsi="Arial" w:cs="Arial"/>
          <w:szCs w:val="22"/>
        </w:rPr>
      </w:pPr>
      <w:r w:rsidRPr="002F38F1">
        <w:rPr>
          <w:rFonts w:ascii="Arial" w:hAnsi="Arial" w:cs="Arial"/>
          <w:szCs w:val="22"/>
        </w:rPr>
        <w:t>15.3.1  kai Tiekėjas bankrutuoja arba yra likviduojamas, sustabdo ūkinę veiklą arba kituose teisės aktuose numatyta tvarka susidaro analogiška situacija;</w:t>
      </w:r>
    </w:p>
    <w:p w14:paraId="75B7AF06" w14:textId="66702CB6" w:rsidR="0099178A" w:rsidRPr="002F38F1" w:rsidRDefault="0099178A" w:rsidP="0099178A">
      <w:pPr>
        <w:pStyle w:val="Pagrindinistekstas"/>
        <w:tabs>
          <w:tab w:val="left" w:pos="360"/>
          <w:tab w:val="num" w:pos="444"/>
        </w:tabs>
        <w:ind w:firstLine="567"/>
        <w:jc w:val="both"/>
        <w:rPr>
          <w:rFonts w:ascii="Arial" w:hAnsi="Arial" w:cs="Arial"/>
          <w:szCs w:val="22"/>
        </w:rPr>
      </w:pPr>
      <w:r w:rsidRPr="002F38F1">
        <w:rPr>
          <w:rFonts w:ascii="Arial" w:hAnsi="Arial" w:cs="Arial"/>
          <w:szCs w:val="22"/>
        </w:rPr>
        <w:t>15.3.2  kai keičiasi Tiekėjo organizacinė struktūra – juridinis statusas, pobūdis ar valdymo struktūra ir tai gali turėti įtakos tinkamam Sutarties įvykdymui;</w:t>
      </w:r>
    </w:p>
    <w:p w14:paraId="22C2830D" w14:textId="19F6D5C2" w:rsidR="0099178A" w:rsidRPr="002F38F1" w:rsidRDefault="0099178A" w:rsidP="0099178A">
      <w:pPr>
        <w:pStyle w:val="Pagrindinistekstas"/>
        <w:tabs>
          <w:tab w:val="left" w:pos="360"/>
          <w:tab w:val="num" w:pos="444"/>
        </w:tabs>
        <w:ind w:firstLine="567"/>
        <w:jc w:val="both"/>
        <w:rPr>
          <w:rFonts w:ascii="Arial" w:hAnsi="Arial" w:cs="Arial"/>
          <w:szCs w:val="22"/>
        </w:rPr>
      </w:pPr>
      <w:r w:rsidRPr="002F38F1">
        <w:rPr>
          <w:rFonts w:ascii="Arial" w:hAnsi="Arial" w:cs="Arial"/>
          <w:szCs w:val="22"/>
        </w:rPr>
        <w:t>15.3.3  kai Tiekėjas įsiteisėjusiu kompetentingos institucijos ar teismo sprendimu yra pripažintas kaltu dėl profesinio pažeidimo;</w:t>
      </w:r>
    </w:p>
    <w:p w14:paraId="1B2A4598" w14:textId="2D734453" w:rsidR="0099178A" w:rsidRPr="002F38F1" w:rsidRDefault="0099178A" w:rsidP="0099178A">
      <w:pPr>
        <w:pStyle w:val="Pagrindinistekstas"/>
        <w:tabs>
          <w:tab w:val="left" w:pos="360"/>
          <w:tab w:val="num" w:pos="444"/>
        </w:tabs>
        <w:ind w:firstLine="567"/>
        <w:jc w:val="both"/>
        <w:rPr>
          <w:rFonts w:ascii="Arial" w:hAnsi="Arial" w:cs="Arial"/>
          <w:szCs w:val="22"/>
        </w:rPr>
      </w:pPr>
      <w:r w:rsidRPr="002F38F1">
        <w:rPr>
          <w:rFonts w:ascii="Arial" w:hAnsi="Arial" w:cs="Arial"/>
          <w:szCs w:val="22"/>
        </w:rPr>
        <w:t>15</w:t>
      </w:r>
      <w:r w:rsidRPr="002F38F1">
        <w:rPr>
          <w:rFonts w:ascii="Arial" w:eastAsia="Calibri" w:hAnsi="Arial" w:cs="Arial"/>
          <w:szCs w:val="22"/>
        </w:rPr>
        <w:t xml:space="preserve">.3.4 kai </w:t>
      </w:r>
      <w:r w:rsidRPr="002F38F1">
        <w:rPr>
          <w:rFonts w:ascii="Arial" w:hAnsi="Arial" w:cs="Arial"/>
          <w:szCs w:val="22"/>
        </w:rPr>
        <w:t xml:space="preserve">paaiškėjo, kad Tiekėjas turėjo būti pašalintas iš Pirkimo procedūros </w:t>
      </w:r>
      <w:proofErr w:type="spellStart"/>
      <w:r w:rsidRPr="002F38F1">
        <w:rPr>
          <w:rFonts w:ascii="Arial" w:hAnsi="Arial" w:cs="Arial"/>
          <w:i/>
          <w:iCs/>
          <w:szCs w:val="22"/>
        </w:rPr>
        <w:t>mutatis</w:t>
      </w:r>
      <w:proofErr w:type="spellEnd"/>
      <w:r w:rsidRPr="002F38F1">
        <w:rPr>
          <w:rFonts w:ascii="Arial" w:hAnsi="Arial" w:cs="Arial"/>
          <w:i/>
          <w:iCs/>
          <w:szCs w:val="22"/>
        </w:rPr>
        <w:t xml:space="preserve"> </w:t>
      </w:r>
      <w:proofErr w:type="spellStart"/>
      <w:r w:rsidRPr="002F38F1">
        <w:rPr>
          <w:rFonts w:ascii="Arial" w:hAnsi="Arial" w:cs="Arial"/>
          <w:i/>
          <w:iCs/>
          <w:szCs w:val="22"/>
        </w:rPr>
        <w:t>mutandis</w:t>
      </w:r>
      <w:proofErr w:type="spellEnd"/>
      <w:r w:rsidRPr="002F38F1">
        <w:rPr>
          <w:rFonts w:ascii="Arial" w:hAnsi="Arial" w:cs="Arial"/>
          <w:szCs w:val="22"/>
        </w:rPr>
        <w:t xml:space="preserve"> taikant Įstatymo 46 straipsnio 1 dalį;</w:t>
      </w:r>
    </w:p>
    <w:p w14:paraId="3FBC90B7" w14:textId="3A10FD9E" w:rsidR="0099178A" w:rsidRPr="002F38F1" w:rsidRDefault="0099178A" w:rsidP="0099178A">
      <w:pPr>
        <w:pStyle w:val="Pagrindinistekstas"/>
        <w:tabs>
          <w:tab w:val="left" w:pos="360"/>
          <w:tab w:val="num" w:pos="444"/>
        </w:tabs>
        <w:ind w:firstLine="567"/>
        <w:jc w:val="both"/>
        <w:rPr>
          <w:rFonts w:ascii="Arial" w:hAnsi="Arial" w:cs="Arial"/>
          <w:szCs w:val="22"/>
        </w:rPr>
      </w:pPr>
      <w:r w:rsidRPr="002F38F1">
        <w:rPr>
          <w:rFonts w:ascii="Arial" w:hAnsi="Arial" w:cs="Arial"/>
          <w:szCs w:val="22"/>
        </w:rPr>
        <w:t>15.3.5  jeigu Tiekėjas nesilaiko Sutartyje nustatytų prievolių įvykdymo terminų;</w:t>
      </w:r>
    </w:p>
    <w:p w14:paraId="400894AC" w14:textId="47D26DDA" w:rsidR="0099178A" w:rsidRPr="002F38F1" w:rsidRDefault="0099178A" w:rsidP="0099178A">
      <w:pPr>
        <w:pStyle w:val="Pagrindinistekstas"/>
        <w:tabs>
          <w:tab w:val="left" w:pos="360"/>
          <w:tab w:val="num" w:pos="444"/>
        </w:tabs>
        <w:ind w:firstLine="567"/>
        <w:jc w:val="both"/>
        <w:rPr>
          <w:rFonts w:ascii="Arial" w:hAnsi="Arial" w:cs="Arial"/>
          <w:szCs w:val="22"/>
        </w:rPr>
      </w:pPr>
      <w:r w:rsidRPr="002F38F1">
        <w:rPr>
          <w:rFonts w:ascii="Arial" w:hAnsi="Arial" w:cs="Arial"/>
          <w:szCs w:val="22"/>
        </w:rPr>
        <w:t>15.3.6 kai Tiekėjas nevykdo kitų savo sutartinių įsipareigojimų ir tai yra esminis Sutarties pažeidimas;</w:t>
      </w:r>
    </w:p>
    <w:p w14:paraId="243C5C4F" w14:textId="6ECD108B" w:rsidR="0099178A" w:rsidRPr="002F38F1" w:rsidRDefault="0099178A" w:rsidP="0099178A">
      <w:pPr>
        <w:pStyle w:val="Pagrindinistekstas"/>
        <w:tabs>
          <w:tab w:val="left" w:pos="360"/>
          <w:tab w:val="num" w:pos="444"/>
        </w:tabs>
        <w:ind w:firstLine="567"/>
        <w:jc w:val="both"/>
        <w:rPr>
          <w:rFonts w:ascii="Arial" w:hAnsi="Arial" w:cs="Arial"/>
          <w:szCs w:val="22"/>
        </w:rPr>
      </w:pPr>
      <w:r w:rsidRPr="002F38F1">
        <w:rPr>
          <w:rFonts w:ascii="Arial" w:hAnsi="Arial" w:cs="Arial"/>
          <w:szCs w:val="22"/>
        </w:rPr>
        <w:t>15.3.7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3AAE03AA" w14:textId="4C00A838" w:rsidR="0099178A" w:rsidRPr="002F38F1" w:rsidRDefault="0099178A" w:rsidP="0099178A">
      <w:pPr>
        <w:ind w:firstLine="567"/>
        <w:jc w:val="both"/>
        <w:rPr>
          <w:rFonts w:ascii="Arial" w:hAnsi="Arial" w:cs="Arial"/>
          <w:szCs w:val="22"/>
          <w:lang w:eastAsia="lt-LT"/>
        </w:rPr>
      </w:pPr>
      <w:r w:rsidRPr="002F38F1">
        <w:rPr>
          <w:rFonts w:ascii="Arial" w:hAnsi="Arial" w:cs="Arial"/>
          <w:szCs w:val="22"/>
        </w:rPr>
        <w:t>15</w:t>
      </w:r>
      <w:r w:rsidRPr="002F38F1">
        <w:rPr>
          <w:rFonts w:ascii="Arial" w:hAnsi="Arial" w:cs="Arial"/>
          <w:szCs w:val="22"/>
          <w:lang w:eastAsia="lt-LT"/>
        </w:rPr>
        <w:t xml:space="preserve">.3.8 </w:t>
      </w:r>
      <w:bookmarkStart w:id="2" w:name="_Hlk486928989"/>
      <w:r w:rsidRPr="002F38F1">
        <w:rPr>
          <w:rFonts w:ascii="Arial" w:hAnsi="Arial" w:cs="Arial"/>
          <w:szCs w:val="22"/>
          <w:lang w:eastAsia="lt-LT"/>
        </w:rPr>
        <w:t xml:space="preserve">kai Sutartis buvo pakeista, pažeidžiant Įstatymo 89 straipsnį; </w:t>
      </w:r>
    </w:p>
    <w:p w14:paraId="40CF56BE" w14:textId="504252C5" w:rsidR="0099178A" w:rsidRPr="00567EE7" w:rsidRDefault="0099178A" w:rsidP="0099178A">
      <w:pPr>
        <w:ind w:firstLine="567"/>
        <w:jc w:val="both"/>
        <w:rPr>
          <w:rFonts w:ascii="Arial" w:hAnsi="Arial" w:cs="Arial"/>
          <w:szCs w:val="22"/>
        </w:rPr>
      </w:pPr>
      <w:bookmarkStart w:id="3" w:name="part_8f4dadbdf27c4882b72f57a56c9631ad"/>
      <w:bookmarkStart w:id="4" w:name="part_9fd9687904354f69bb532178a7959ebe"/>
      <w:bookmarkEnd w:id="3"/>
      <w:bookmarkEnd w:id="4"/>
      <w:r w:rsidRPr="002F38F1">
        <w:rPr>
          <w:rFonts w:ascii="Arial" w:hAnsi="Arial" w:cs="Arial"/>
          <w:szCs w:val="22"/>
        </w:rPr>
        <w:lastRenderedPageBreak/>
        <w:t>15</w:t>
      </w:r>
      <w:r w:rsidRPr="002F38F1">
        <w:rPr>
          <w:rFonts w:ascii="Arial" w:hAnsi="Arial" w:cs="Arial"/>
          <w:szCs w:val="22"/>
          <w:lang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567EE7">
        <w:rPr>
          <w:rStyle w:val="Puslapioinaosnuoroda"/>
          <w:rFonts w:ascii="Arial" w:hAnsi="Arial" w:cs="Arial"/>
          <w:szCs w:val="22"/>
          <w:lang w:eastAsia="lt-LT"/>
        </w:rPr>
        <w:footnoteReference w:id="1"/>
      </w:r>
      <w:r w:rsidRPr="00567EE7">
        <w:rPr>
          <w:rFonts w:ascii="Arial" w:hAnsi="Arial" w:cs="Arial"/>
          <w:szCs w:val="22"/>
        </w:rPr>
        <w:t>;</w:t>
      </w:r>
    </w:p>
    <w:p w14:paraId="6D3F8386" w14:textId="1B6E3506" w:rsidR="0099178A" w:rsidRPr="002F38F1" w:rsidRDefault="0099178A" w:rsidP="0099178A">
      <w:pPr>
        <w:ind w:firstLine="567"/>
        <w:jc w:val="both"/>
        <w:rPr>
          <w:rFonts w:ascii="Arial" w:hAnsi="Arial" w:cs="Arial"/>
          <w:szCs w:val="22"/>
        </w:rPr>
      </w:pPr>
      <w:r w:rsidRPr="002F38F1">
        <w:rPr>
          <w:rFonts w:ascii="Arial" w:hAnsi="Arial" w:cs="Arial"/>
          <w:szCs w:val="22"/>
        </w:rPr>
        <w:t>15.3.10 kai Tiekėjui, vadovaujantis Specialiųjų sąlygų 5.1 punkto nuostatomis, priskaičiuoti delspinigiai viršija nustatytą maksimalią ribą arba Tiekėjui buvo pritaikyta bauda;</w:t>
      </w:r>
    </w:p>
    <w:bookmarkEnd w:id="2"/>
    <w:p w14:paraId="38A596FA" w14:textId="77777777" w:rsidR="0099178A" w:rsidRPr="002F38F1" w:rsidRDefault="0099178A" w:rsidP="0099178A">
      <w:pPr>
        <w:pStyle w:val="Pagrindinistekstas"/>
        <w:tabs>
          <w:tab w:val="left" w:pos="360"/>
          <w:tab w:val="num" w:pos="444"/>
        </w:tabs>
        <w:ind w:firstLine="567"/>
        <w:jc w:val="both"/>
        <w:rPr>
          <w:rFonts w:ascii="Arial" w:hAnsi="Arial" w:cs="Arial"/>
          <w:szCs w:val="22"/>
        </w:rPr>
      </w:pPr>
      <w:r w:rsidRPr="002F38F1">
        <w:rPr>
          <w:rFonts w:ascii="Arial" w:hAnsi="Arial" w:cs="Arial"/>
          <w:szCs w:val="22"/>
        </w:rPr>
        <w:t>15.3.11 dėl kitokio pobūdžio neveikimo, trukdančio vykdyti Sutartį ir kitais Sutartyje nurodytais atvejais.</w:t>
      </w:r>
    </w:p>
    <w:p w14:paraId="439DD2DB" w14:textId="77777777" w:rsidR="0099178A" w:rsidRPr="002F38F1" w:rsidRDefault="0099178A" w:rsidP="0099178A">
      <w:pPr>
        <w:pStyle w:val="Pagrindinistekstas"/>
        <w:tabs>
          <w:tab w:val="left" w:pos="360"/>
          <w:tab w:val="num" w:pos="444"/>
        </w:tabs>
        <w:ind w:firstLine="567"/>
        <w:jc w:val="both"/>
        <w:rPr>
          <w:rFonts w:ascii="Arial" w:hAnsi="Arial" w:cs="Arial"/>
          <w:szCs w:val="22"/>
        </w:rPr>
      </w:pPr>
      <w:r w:rsidRPr="002F38F1">
        <w:rPr>
          <w:rFonts w:ascii="Arial" w:hAnsi="Arial" w:cs="Arial"/>
          <w:szCs w:val="22"/>
        </w:rPr>
        <w:t>15.4. Tiekėjas turi teisę vienašališkai nutraukti šią Sutartį apie tai įspėjęs Pirkėją raštu prieš trumpesnį negu 30 (trisdešimties) kalendorinių dienų terminą šiais atvejais:</w:t>
      </w:r>
    </w:p>
    <w:p w14:paraId="18AEF3D4" w14:textId="6DF4D868" w:rsidR="0099178A" w:rsidRPr="002F38F1" w:rsidRDefault="0099178A" w:rsidP="0099178A">
      <w:pPr>
        <w:pStyle w:val="Pagrindinistekstas"/>
        <w:tabs>
          <w:tab w:val="left" w:pos="360"/>
          <w:tab w:val="num" w:pos="444"/>
        </w:tabs>
        <w:ind w:firstLine="567"/>
        <w:jc w:val="both"/>
        <w:rPr>
          <w:rFonts w:ascii="Arial" w:hAnsi="Arial" w:cs="Arial"/>
          <w:szCs w:val="22"/>
        </w:rPr>
      </w:pPr>
      <w:r w:rsidRPr="002F38F1">
        <w:rPr>
          <w:rFonts w:ascii="Arial" w:hAnsi="Arial" w:cs="Arial"/>
          <w:szCs w:val="22"/>
        </w:rPr>
        <w:t>15.4.1  kai Pirkėjas nesumoka Tiekėjui, o Pirkėjo įsiskolinimas viršija Specialiosiose sąlygose nurodytą priskaičiuotą netesybų dydį;</w:t>
      </w:r>
    </w:p>
    <w:p w14:paraId="0ACCBE72" w14:textId="651EF495" w:rsidR="0099178A" w:rsidRPr="002F38F1" w:rsidRDefault="0099178A" w:rsidP="0099178A">
      <w:pPr>
        <w:pStyle w:val="Pagrindinistekstas"/>
        <w:tabs>
          <w:tab w:val="left" w:pos="360"/>
          <w:tab w:val="num" w:pos="444"/>
        </w:tabs>
        <w:ind w:firstLine="567"/>
        <w:jc w:val="both"/>
        <w:rPr>
          <w:rFonts w:ascii="Arial" w:hAnsi="Arial" w:cs="Arial"/>
          <w:szCs w:val="22"/>
        </w:rPr>
      </w:pPr>
      <w:r w:rsidRPr="002F38F1">
        <w:rPr>
          <w:rFonts w:ascii="Arial" w:hAnsi="Arial" w:cs="Arial"/>
          <w:szCs w:val="22"/>
        </w:rPr>
        <w:t>15.4.2  kai Pirkėjas bankrutuoja arba yra likviduojamas, sustabdo ūkinę veiklą arba kituose teisės aktuose numatyta tvarka susidaro analogiška situacija;</w:t>
      </w:r>
    </w:p>
    <w:p w14:paraId="6BB2D841" w14:textId="6F99DA0F" w:rsidR="0099178A" w:rsidRPr="002F38F1" w:rsidRDefault="0099178A" w:rsidP="0099178A">
      <w:pPr>
        <w:pStyle w:val="Pagrindinistekstas"/>
        <w:tabs>
          <w:tab w:val="left" w:pos="360"/>
          <w:tab w:val="num" w:pos="444"/>
        </w:tabs>
        <w:ind w:firstLine="567"/>
        <w:jc w:val="both"/>
        <w:rPr>
          <w:rFonts w:ascii="Arial" w:hAnsi="Arial" w:cs="Arial"/>
          <w:szCs w:val="22"/>
        </w:rPr>
      </w:pPr>
      <w:r w:rsidRPr="002F38F1">
        <w:rPr>
          <w:rFonts w:ascii="Arial" w:hAnsi="Arial" w:cs="Arial"/>
          <w:szCs w:val="22"/>
        </w:rPr>
        <w:t>15.4.3  kai keičiasi Pirkėjo organizacinė struktūra – juridinis statusas, pobūdis ar valdymo struktūra ir tai gali turėti įtakos tinkamam Sutarties įvykdymui.</w:t>
      </w:r>
    </w:p>
    <w:p w14:paraId="471F2256" w14:textId="310BBF1C" w:rsidR="0099178A" w:rsidRPr="002F38F1" w:rsidRDefault="0099178A" w:rsidP="0099178A">
      <w:pPr>
        <w:pStyle w:val="Pagrindinistekstas"/>
        <w:tabs>
          <w:tab w:val="left" w:pos="360"/>
          <w:tab w:val="num" w:pos="444"/>
          <w:tab w:val="left" w:pos="900"/>
        </w:tabs>
        <w:ind w:firstLine="567"/>
        <w:jc w:val="both"/>
        <w:rPr>
          <w:rFonts w:ascii="Arial" w:hAnsi="Arial" w:cs="Arial"/>
          <w:szCs w:val="22"/>
        </w:rPr>
      </w:pPr>
      <w:r w:rsidRPr="002F38F1">
        <w:rPr>
          <w:rFonts w:ascii="Arial" w:hAnsi="Arial" w:cs="Arial"/>
          <w:szCs w:val="22"/>
        </w:rPr>
        <w:t>15.5</w:t>
      </w:r>
      <w:r w:rsidR="00B93890" w:rsidRPr="002F38F1">
        <w:rPr>
          <w:rFonts w:ascii="Arial" w:hAnsi="Arial" w:cs="Arial"/>
          <w:szCs w:val="22"/>
        </w:rPr>
        <w:t>.</w:t>
      </w:r>
      <w:r w:rsidRPr="002F38F1" w:rsidDel="001D7971">
        <w:rPr>
          <w:rFonts w:ascii="Arial" w:hAnsi="Arial" w:cs="Arial"/>
          <w:szCs w:val="22"/>
        </w:rPr>
        <w:t xml:space="preserve"> </w:t>
      </w:r>
      <w:r w:rsidRPr="002F38F1">
        <w:rPr>
          <w:rFonts w:ascii="Arial" w:hAnsi="Arial" w:cs="Arial"/>
          <w:szCs w:val="22"/>
        </w:rPr>
        <w:t>Sutarties nutraukimas nepanaikina Pirkėjo teisės reikalauti atlyginti nuostolius, atsiradusius dėl Sutarties neįvykdymo, bei netesybas.</w:t>
      </w:r>
    </w:p>
    <w:p w14:paraId="1075064D" w14:textId="228DB2A9" w:rsidR="0099178A" w:rsidRPr="002F38F1" w:rsidRDefault="0099178A" w:rsidP="0099178A">
      <w:pPr>
        <w:pStyle w:val="Pagrindinistekstas"/>
        <w:tabs>
          <w:tab w:val="left" w:pos="360"/>
          <w:tab w:val="num" w:pos="444"/>
        </w:tabs>
        <w:ind w:firstLine="567"/>
        <w:jc w:val="both"/>
        <w:rPr>
          <w:rFonts w:ascii="Arial" w:hAnsi="Arial" w:cs="Arial"/>
          <w:szCs w:val="22"/>
        </w:rPr>
      </w:pPr>
      <w:r w:rsidRPr="002F38F1">
        <w:rPr>
          <w:rFonts w:ascii="Arial" w:hAnsi="Arial" w:cs="Arial"/>
          <w:szCs w:val="22"/>
        </w:rPr>
        <w:t>15.6</w:t>
      </w:r>
      <w:r w:rsidR="00B93890" w:rsidRPr="002F38F1">
        <w:rPr>
          <w:rFonts w:ascii="Arial" w:hAnsi="Arial" w:cs="Arial"/>
          <w:szCs w:val="22"/>
        </w:rPr>
        <w:t>.</w:t>
      </w:r>
      <w:r w:rsidRPr="002F38F1">
        <w:rPr>
          <w:rFonts w:ascii="Arial" w:hAnsi="Arial" w:cs="Arial"/>
          <w:szCs w:val="22"/>
        </w:rPr>
        <w:t xml:space="preserve"> Sutarties nutraukimas neatleidžia Šalių nuo netesybų, priskaičiuotų iki Sutarties nutraukimo, mokėjimo.</w:t>
      </w:r>
    </w:p>
    <w:p w14:paraId="747F6F44" w14:textId="4E295423" w:rsidR="0099178A" w:rsidRPr="002F38F1" w:rsidRDefault="0099178A" w:rsidP="0099178A">
      <w:pPr>
        <w:ind w:firstLine="567"/>
        <w:jc w:val="both"/>
        <w:rPr>
          <w:rFonts w:ascii="Arial" w:hAnsi="Arial" w:cs="Arial"/>
          <w:szCs w:val="22"/>
          <w:lang w:eastAsia="lt-LT"/>
        </w:rPr>
      </w:pPr>
      <w:r w:rsidRPr="002F38F1">
        <w:rPr>
          <w:rFonts w:ascii="Arial" w:hAnsi="Arial" w:cs="Arial"/>
          <w:szCs w:val="22"/>
        </w:rPr>
        <w:t>15</w:t>
      </w:r>
      <w:r w:rsidRPr="002F38F1">
        <w:rPr>
          <w:rFonts w:ascii="Arial" w:hAnsi="Arial" w:cs="Arial"/>
          <w:szCs w:val="22"/>
          <w:lang w:eastAsia="lt-LT"/>
        </w:rPr>
        <w:t>.7</w:t>
      </w:r>
      <w:r w:rsidR="00B93890" w:rsidRPr="002F38F1">
        <w:rPr>
          <w:rFonts w:ascii="Arial" w:hAnsi="Arial" w:cs="Arial"/>
          <w:szCs w:val="22"/>
          <w:lang w:eastAsia="lt-LT"/>
        </w:rPr>
        <w:t>.</w:t>
      </w:r>
      <w:r w:rsidRPr="002F38F1">
        <w:rPr>
          <w:rFonts w:ascii="Arial" w:hAnsi="Arial" w:cs="Arial"/>
          <w:szCs w:val="22"/>
          <w:lang w:eastAsia="lt-LT"/>
        </w:rPr>
        <w:t xml:space="preserve"> S</w:t>
      </w:r>
      <w:r w:rsidRPr="002F38F1">
        <w:rPr>
          <w:rFonts w:ascii="Arial" w:hAnsi="Arial" w:cs="Arial"/>
          <w:szCs w:val="22"/>
        </w:rPr>
        <w:t>utarties nutraukimas neturi įtakos ginčų nagrinėjimo tvarką nustatančių Sutarties sąlygų ir kitų Sutarties sąlygų galiojimui, jeigu šios sąlygos pagal savo esmę lieka galioti ir po Sutarties nutraukimo.</w:t>
      </w:r>
    </w:p>
    <w:p w14:paraId="57DC85DA" w14:textId="1ED0DFE0" w:rsidR="0099178A" w:rsidRPr="002F38F1" w:rsidRDefault="0099178A" w:rsidP="0099178A">
      <w:pPr>
        <w:ind w:firstLine="567"/>
        <w:jc w:val="both"/>
        <w:rPr>
          <w:rFonts w:ascii="Arial" w:hAnsi="Arial" w:cs="Arial"/>
          <w:szCs w:val="22"/>
          <w:lang w:eastAsia="lt-LT"/>
        </w:rPr>
      </w:pPr>
      <w:r w:rsidRPr="002F38F1">
        <w:rPr>
          <w:rFonts w:ascii="Arial" w:hAnsi="Arial" w:cs="Arial"/>
          <w:szCs w:val="22"/>
        </w:rPr>
        <w:t>15</w:t>
      </w:r>
      <w:r w:rsidRPr="002F38F1">
        <w:rPr>
          <w:rFonts w:ascii="Arial" w:hAnsi="Arial" w:cs="Arial"/>
          <w:szCs w:val="22"/>
          <w:lang w:eastAsia="lt-LT"/>
        </w:rPr>
        <w:t>.8</w:t>
      </w:r>
      <w:r w:rsidR="00B93890" w:rsidRPr="002F38F1">
        <w:rPr>
          <w:rFonts w:ascii="Arial" w:hAnsi="Arial" w:cs="Arial"/>
          <w:szCs w:val="22"/>
          <w:lang w:eastAsia="lt-LT"/>
        </w:rPr>
        <w:t>.</w:t>
      </w:r>
      <w:r w:rsidRPr="002F38F1">
        <w:rPr>
          <w:rFonts w:ascii="Arial" w:hAnsi="Arial" w:cs="Arial"/>
          <w:szCs w:val="22"/>
          <w:lang w:eastAsia="lt-LT"/>
        </w:rPr>
        <w:t xml:space="preserve"> K</w:t>
      </w:r>
      <w:r w:rsidRPr="002F38F1">
        <w:rPr>
          <w:rFonts w:ascii="Arial" w:hAnsi="Arial" w:cs="Arial"/>
          <w:szCs w:val="22"/>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207E9AA" w14:textId="77777777" w:rsidR="0099178A" w:rsidRPr="002F38F1" w:rsidRDefault="0099178A" w:rsidP="0099178A">
      <w:pPr>
        <w:widowControl w:val="0"/>
        <w:ind w:firstLine="567"/>
        <w:jc w:val="both"/>
        <w:rPr>
          <w:rFonts w:ascii="Arial" w:hAnsi="Arial" w:cs="Arial"/>
          <w:szCs w:val="22"/>
        </w:rPr>
      </w:pPr>
    </w:p>
    <w:p w14:paraId="449C070F" w14:textId="77777777" w:rsidR="0099178A" w:rsidRPr="002F38F1" w:rsidRDefault="0099178A" w:rsidP="0099178A">
      <w:pPr>
        <w:pStyle w:val="Statja"/>
        <w:spacing w:before="0"/>
        <w:ind w:left="0" w:firstLine="567"/>
        <w:jc w:val="center"/>
        <w:rPr>
          <w:rFonts w:ascii="Arial" w:hAnsi="Arial" w:cs="Arial"/>
          <w:sz w:val="22"/>
          <w:szCs w:val="22"/>
          <w:lang w:val="lt-LT"/>
        </w:rPr>
      </w:pPr>
      <w:r w:rsidRPr="002F38F1">
        <w:rPr>
          <w:rFonts w:ascii="Arial" w:hAnsi="Arial" w:cs="Arial"/>
          <w:sz w:val="22"/>
          <w:szCs w:val="22"/>
          <w:lang w:val="lt-LT"/>
        </w:rPr>
        <w:t>16. GINČŲ NAGRINĖJIMO TVARKA</w:t>
      </w:r>
    </w:p>
    <w:p w14:paraId="30C79E4C" w14:textId="77777777" w:rsidR="0099178A" w:rsidRPr="002F38F1" w:rsidRDefault="0099178A" w:rsidP="0099178A">
      <w:pPr>
        <w:pStyle w:val="Statja"/>
        <w:spacing w:before="0"/>
        <w:ind w:left="0" w:firstLine="567"/>
        <w:jc w:val="center"/>
        <w:rPr>
          <w:rFonts w:ascii="Arial" w:hAnsi="Arial" w:cs="Arial"/>
          <w:sz w:val="22"/>
          <w:szCs w:val="22"/>
          <w:lang w:val="lt-LT"/>
        </w:rPr>
      </w:pPr>
    </w:p>
    <w:p w14:paraId="751086E6"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16.1. Šiai Sutarčiai ir visoms iš šios Sutarties kylančioms teisėms ir pareigoms taikomi Lietuvos Respublikos teisės aktai. Sutartis sudaryta ir turi būti aiškinama vadovaujantis Lietuvos Respublikos teise.</w:t>
      </w:r>
    </w:p>
    <w:p w14:paraId="1B9230E7" w14:textId="70550808" w:rsidR="0099178A" w:rsidRPr="002F38F1" w:rsidRDefault="0099178A" w:rsidP="00B93890">
      <w:pPr>
        <w:pStyle w:val="BodyText1"/>
        <w:ind w:firstLine="567"/>
        <w:rPr>
          <w:rFonts w:ascii="Arial" w:hAnsi="Arial" w:cs="Arial"/>
          <w:sz w:val="22"/>
          <w:szCs w:val="22"/>
          <w:lang w:val="lt-LT"/>
        </w:rPr>
      </w:pPr>
      <w:r w:rsidRPr="002F38F1">
        <w:rPr>
          <w:rFonts w:ascii="Arial" w:hAnsi="Arial" w:cs="Arial"/>
          <w:sz w:val="22"/>
          <w:szCs w:val="22"/>
          <w:lang w:val="lt-LT"/>
        </w:rPr>
        <w:t xml:space="preserve">16.2.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w:t>
      </w:r>
      <w:r w:rsidR="00E0391B" w:rsidRPr="006F584B">
        <w:rPr>
          <w:rFonts w:ascii="Arial" w:hAnsi="Arial" w:cs="Arial"/>
          <w:sz w:val="22"/>
          <w:szCs w:val="22"/>
          <w:lang w:val="lt-LT"/>
        </w:rPr>
        <w:t xml:space="preserve">pagal Pirkėjo registruotą buveinę </w:t>
      </w:r>
      <w:r w:rsidRPr="006F584B">
        <w:rPr>
          <w:rFonts w:ascii="Arial" w:hAnsi="Arial" w:cs="Arial"/>
          <w:sz w:val="22"/>
          <w:szCs w:val="22"/>
          <w:lang w:val="lt-LT"/>
        </w:rPr>
        <w:t>Lietuvos Respublikos įstatymų nustatyta tvarka.</w:t>
      </w:r>
    </w:p>
    <w:p w14:paraId="526AC776" w14:textId="77777777" w:rsidR="0099178A" w:rsidRPr="002F38F1" w:rsidRDefault="0099178A" w:rsidP="0099178A">
      <w:pPr>
        <w:ind w:firstLine="567"/>
        <w:jc w:val="center"/>
        <w:rPr>
          <w:rFonts w:ascii="Arial" w:hAnsi="Arial" w:cs="Arial"/>
          <w:b/>
          <w:szCs w:val="22"/>
        </w:rPr>
      </w:pPr>
    </w:p>
    <w:p w14:paraId="6572E6E3" w14:textId="77777777" w:rsidR="0099178A" w:rsidRPr="002F38F1" w:rsidRDefault="0099178A" w:rsidP="0099178A">
      <w:pPr>
        <w:ind w:firstLine="567"/>
        <w:jc w:val="center"/>
        <w:rPr>
          <w:rFonts w:ascii="Arial" w:hAnsi="Arial" w:cs="Arial"/>
          <w:b/>
          <w:szCs w:val="22"/>
        </w:rPr>
      </w:pPr>
      <w:r w:rsidRPr="002F38F1">
        <w:rPr>
          <w:rFonts w:ascii="Arial" w:hAnsi="Arial" w:cs="Arial"/>
          <w:b/>
          <w:szCs w:val="22"/>
        </w:rPr>
        <w:t>17. SUSIRAŠINĖJIMAS</w:t>
      </w:r>
    </w:p>
    <w:p w14:paraId="04107753" w14:textId="77777777" w:rsidR="0099178A" w:rsidRPr="002F38F1" w:rsidRDefault="0099178A" w:rsidP="0099178A">
      <w:pPr>
        <w:ind w:firstLine="567"/>
        <w:jc w:val="center"/>
        <w:rPr>
          <w:rFonts w:ascii="Arial" w:hAnsi="Arial" w:cs="Arial"/>
          <w:b/>
          <w:szCs w:val="22"/>
        </w:rPr>
      </w:pPr>
    </w:p>
    <w:p w14:paraId="06BE4B00" w14:textId="77777777" w:rsidR="0099178A" w:rsidRPr="002F38F1" w:rsidRDefault="0099178A" w:rsidP="0099178A">
      <w:pPr>
        <w:ind w:firstLine="567"/>
        <w:jc w:val="both"/>
        <w:rPr>
          <w:rFonts w:ascii="Arial" w:hAnsi="Arial" w:cs="Arial"/>
          <w:szCs w:val="22"/>
        </w:rPr>
      </w:pPr>
      <w:r w:rsidRPr="002F38F1">
        <w:rPr>
          <w:rFonts w:ascii="Arial" w:hAnsi="Arial" w:cs="Arial"/>
          <w:szCs w:val="22"/>
        </w:rPr>
        <w:t xml:space="preserve">17.1. Šalys susirašinėja lietuvių kalba (jei Šalis yra užsienio subjektas – lietuvių arba anglų kalba). </w:t>
      </w:r>
    </w:p>
    <w:p w14:paraId="4D4FFA0B" w14:textId="77777777" w:rsidR="0099178A" w:rsidRPr="002F38F1" w:rsidRDefault="0099178A" w:rsidP="0099178A">
      <w:pPr>
        <w:ind w:firstLine="567"/>
        <w:jc w:val="both"/>
        <w:rPr>
          <w:rFonts w:ascii="Arial" w:hAnsi="Arial" w:cs="Arial"/>
          <w:szCs w:val="22"/>
          <w:shd w:val="clear" w:color="auto" w:fill="FFFFFF"/>
        </w:rPr>
      </w:pPr>
      <w:r w:rsidRPr="002F38F1">
        <w:rPr>
          <w:rFonts w:ascii="Arial" w:hAnsi="Arial" w:cs="Arial"/>
          <w:szCs w:val="22"/>
        </w:rPr>
        <w:t>17</w:t>
      </w:r>
      <w:r w:rsidRPr="002F38F1">
        <w:rPr>
          <w:rFonts w:ascii="Arial" w:hAnsi="Arial" w:cs="Arial"/>
          <w:bCs/>
          <w:szCs w:val="22"/>
          <w:shd w:val="clear" w:color="auto" w:fill="FFFFFF"/>
        </w:rPr>
        <w:t>.2.</w:t>
      </w:r>
      <w:r w:rsidRPr="002F38F1">
        <w:rPr>
          <w:rFonts w:ascii="Arial" w:hAnsi="Arial" w:cs="Arial"/>
          <w:szCs w:val="22"/>
          <w:shd w:val="clear" w:color="auto" w:fill="FFFFFF"/>
        </w:rPr>
        <w:t xml:space="preserve"> Korespondencija, pranešimai ir kitas susirašinėjimas, </w:t>
      </w:r>
      <w:r w:rsidRPr="002F38F1">
        <w:rPr>
          <w:rFonts w:ascii="Arial" w:hAnsi="Arial" w:cs="Arial"/>
          <w:szCs w:val="22"/>
        </w:rPr>
        <w:t>kuriuos Šalis gali patiekti pagal šią Sutartį Sutartyje nurodytais adresais ar kitais adresais, kuriuos nurodė viena Šalis, pateikdama pranešimą,</w:t>
      </w:r>
      <w:r w:rsidRPr="002F38F1">
        <w:rPr>
          <w:rFonts w:ascii="Arial" w:hAnsi="Arial" w:cs="Arial"/>
          <w:szCs w:val="22"/>
          <w:shd w:val="clear" w:color="auto" w:fill="FFFFFF"/>
        </w:rPr>
        <w:t xml:space="preserve"> laikomi tinkamai gauti:</w:t>
      </w:r>
    </w:p>
    <w:p w14:paraId="103856EF" w14:textId="233AA631" w:rsidR="0099178A" w:rsidRPr="002F38F1" w:rsidRDefault="0099178A" w:rsidP="0099178A">
      <w:pPr>
        <w:ind w:firstLine="567"/>
        <w:jc w:val="both"/>
        <w:rPr>
          <w:rFonts w:ascii="Arial" w:hAnsi="Arial" w:cs="Arial"/>
          <w:color w:val="000000"/>
          <w:szCs w:val="22"/>
          <w:shd w:val="clear" w:color="auto" w:fill="FFFFFF"/>
        </w:rPr>
      </w:pPr>
      <w:r w:rsidRPr="002F38F1">
        <w:rPr>
          <w:rFonts w:ascii="Arial" w:hAnsi="Arial" w:cs="Arial"/>
          <w:szCs w:val="22"/>
        </w:rPr>
        <w:t>17</w:t>
      </w:r>
      <w:r w:rsidRPr="002F38F1">
        <w:rPr>
          <w:rFonts w:ascii="Arial" w:hAnsi="Arial" w:cs="Arial"/>
          <w:bCs/>
          <w:szCs w:val="22"/>
          <w:shd w:val="clear" w:color="auto" w:fill="FFFFFF"/>
        </w:rPr>
        <w:t xml:space="preserve">.2.1 </w:t>
      </w:r>
      <w:r w:rsidRPr="002F38F1">
        <w:rPr>
          <w:rFonts w:ascii="Arial" w:hAnsi="Arial" w:cs="Arial"/>
          <w:color w:val="000000"/>
          <w:szCs w:val="22"/>
          <w:shd w:val="clear" w:color="auto" w:fill="FFFFFF"/>
        </w:rPr>
        <w:t>tą pačią dieną, kai jie įteikiami asmeniškai (pasirašytinai) Šalių įgaliotiems asmenims;</w:t>
      </w:r>
    </w:p>
    <w:p w14:paraId="5C6BC79E" w14:textId="1C066E7C" w:rsidR="0099178A" w:rsidRPr="002F38F1" w:rsidRDefault="0099178A" w:rsidP="0099178A">
      <w:pPr>
        <w:ind w:firstLine="567"/>
        <w:jc w:val="both"/>
        <w:rPr>
          <w:rFonts w:ascii="Arial" w:hAnsi="Arial" w:cs="Arial"/>
          <w:color w:val="000000"/>
          <w:szCs w:val="22"/>
          <w:shd w:val="clear" w:color="auto" w:fill="FFFFFF"/>
        </w:rPr>
      </w:pPr>
      <w:r w:rsidRPr="002F38F1">
        <w:rPr>
          <w:rFonts w:ascii="Arial" w:hAnsi="Arial" w:cs="Arial"/>
          <w:szCs w:val="22"/>
        </w:rPr>
        <w:t>17</w:t>
      </w:r>
      <w:r w:rsidRPr="002F38F1">
        <w:rPr>
          <w:rFonts w:ascii="Arial" w:hAnsi="Arial" w:cs="Arial"/>
          <w:bCs/>
          <w:szCs w:val="22"/>
          <w:shd w:val="clear" w:color="auto" w:fill="FFFFFF"/>
        </w:rPr>
        <w:t>.2.2</w:t>
      </w:r>
      <w:r w:rsidRPr="002F38F1">
        <w:rPr>
          <w:rFonts w:ascii="Arial" w:hAnsi="Arial" w:cs="Arial"/>
          <w:szCs w:val="22"/>
          <w:shd w:val="clear" w:color="auto" w:fill="FFFFFF"/>
        </w:rPr>
        <w:t xml:space="preserve"> </w:t>
      </w:r>
      <w:r w:rsidRPr="002F38F1">
        <w:rPr>
          <w:rFonts w:ascii="Arial" w:hAnsi="Arial" w:cs="Arial"/>
          <w:color w:val="000000"/>
          <w:szCs w:val="22"/>
          <w:shd w:val="clear" w:color="auto" w:fill="FFFFFF"/>
        </w:rPr>
        <w:t>įteikimo Šaliai dieną, kai siunčiami registruota pašto siunta;</w:t>
      </w:r>
    </w:p>
    <w:p w14:paraId="2DD5EC77" w14:textId="3DC945DE" w:rsidR="0099178A" w:rsidRPr="002F38F1" w:rsidRDefault="0099178A" w:rsidP="0099178A">
      <w:pPr>
        <w:ind w:firstLine="567"/>
        <w:jc w:val="both"/>
        <w:rPr>
          <w:rFonts w:ascii="Arial" w:hAnsi="Arial" w:cs="Arial"/>
          <w:szCs w:val="22"/>
        </w:rPr>
      </w:pPr>
      <w:r w:rsidRPr="002F38F1">
        <w:rPr>
          <w:rFonts w:ascii="Arial" w:hAnsi="Arial" w:cs="Arial"/>
          <w:szCs w:val="22"/>
        </w:rPr>
        <w:t>17</w:t>
      </w:r>
      <w:r w:rsidRPr="002F38F1">
        <w:rPr>
          <w:rFonts w:ascii="Arial" w:hAnsi="Arial" w:cs="Arial"/>
          <w:bCs/>
          <w:szCs w:val="22"/>
          <w:shd w:val="clear" w:color="auto" w:fill="FFFFFF"/>
        </w:rPr>
        <w:t>.2.3</w:t>
      </w:r>
      <w:r w:rsidRPr="002F38F1">
        <w:rPr>
          <w:rFonts w:ascii="Arial" w:hAnsi="Arial" w:cs="Arial"/>
          <w:b/>
          <w:bCs/>
          <w:szCs w:val="22"/>
          <w:shd w:val="clear" w:color="auto" w:fill="FFFFFF"/>
        </w:rPr>
        <w:t xml:space="preserve"> </w:t>
      </w:r>
      <w:r w:rsidRPr="002F38F1">
        <w:rPr>
          <w:rFonts w:ascii="Arial" w:hAnsi="Arial" w:cs="Arial"/>
          <w:color w:val="000000"/>
          <w:szCs w:val="22"/>
          <w:shd w:val="clear" w:color="auto" w:fill="FFFFFF"/>
        </w:rPr>
        <w:t xml:space="preserve">kitą darbo dieną po elektroninio laiško išsiuntimo arba elektroninio laiško išsiuntimo dieną, jeigu Šalis patvirtina el. laiško gavimą tą pačią dieną. </w:t>
      </w:r>
    </w:p>
    <w:p w14:paraId="02DD5292" w14:textId="77777777" w:rsidR="0099178A" w:rsidRPr="002F38F1" w:rsidRDefault="0099178A" w:rsidP="0099178A">
      <w:pPr>
        <w:ind w:firstLine="567"/>
        <w:jc w:val="both"/>
        <w:rPr>
          <w:rFonts w:ascii="Arial" w:hAnsi="Arial" w:cs="Arial"/>
          <w:szCs w:val="22"/>
        </w:rPr>
      </w:pPr>
      <w:r w:rsidRPr="002F38F1">
        <w:rPr>
          <w:rFonts w:ascii="Arial" w:hAnsi="Arial" w:cs="Arial"/>
          <w:szCs w:val="22"/>
        </w:rPr>
        <w:lastRenderedPageBreak/>
        <w:t xml:space="preserve">17.3. Jei pasikeičia Šalies adresas ir / ar kiti duomenys, tokia Šalis turi informuoti kitą Šalį pranešdama ne vėliau, kaip </w:t>
      </w:r>
      <w:r w:rsidRPr="002F38F1">
        <w:rPr>
          <w:rFonts w:ascii="Arial" w:hAnsi="Arial" w:cs="Arial"/>
          <w:color w:val="000000"/>
          <w:szCs w:val="22"/>
        </w:rPr>
        <w:t>per 3 (tris) kalendorines dienas nuo jų pasikeitimo momento</w:t>
      </w:r>
      <w:r w:rsidRPr="002F38F1">
        <w:rPr>
          <w:rFonts w:ascii="Arial" w:hAnsi="Arial" w:cs="Arial"/>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FB56D7F" w14:textId="77777777" w:rsidR="0099178A" w:rsidRPr="002F38F1" w:rsidRDefault="0099178A" w:rsidP="0099178A">
      <w:pPr>
        <w:ind w:firstLine="567"/>
        <w:jc w:val="both"/>
        <w:rPr>
          <w:rFonts w:ascii="Arial" w:hAnsi="Arial" w:cs="Arial"/>
          <w:szCs w:val="22"/>
        </w:rPr>
      </w:pPr>
    </w:p>
    <w:p w14:paraId="6E36A5C2" w14:textId="77777777" w:rsidR="0099178A" w:rsidRPr="002F38F1" w:rsidRDefault="0099178A" w:rsidP="0099178A">
      <w:pPr>
        <w:pStyle w:val="Statja"/>
        <w:spacing w:before="0"/>
        <w:ind w:left="0" w:firstLine="567"/>
        <w:jc w:val="center"/>
        <w:rPr>
          <w:rFonts w:ascii="Arial" w:hAnsi="Arial" w:cs="Arial"/>
          <w:sz w:val="22"/>
          <w:szCs w:val="22"/>
          <w:lang w:val="lt-LT"/>
        </w:rPr>
      </w:pPr>
      <w:r w:rsidRPr="002F38F1">
        <w:rPr>
          <w:rFonts w:ascii="Arial" w:hAnsi="Arial" w:cs="Arial"/>
          <w:sz w:val="22"/>
          <w:szCs w:val="22"/>
          <w:lang w:val="lt-LT"/>
        </w:rPr>
        <w:t>18. BAIGIAMOSIOS NUOSTATOS</w:t>
      </w:r>
    </w:p>
    <w:p w14:paraId="418207BA" w14:textId="77777777" w:rsidR="0099178A" w:rsidRPr="002F38F1" w:rsidRDefault="0099178A" w:rsidP="0099178A">
      <w:pPr>
        <w:pStyle w:val="Statja"/>
        <w:spacing w:before="0"/>
        <w:ind w:left="0" w:firstLine="567"/>
        <w:jc w:val="center"/>
        <w:rPr>
          <w:rFonts w:ascii="Arial" w:hAnsi="Arial" w:cs="Arial"/>
          <w:sz w:val="22"/>
          <w:szCs w:val="22"/>
          <w:lang w:val="lt-LT"/>
        </w:rPr>
      </w:pPr>
    </w:p>
    <w:p w14:paraId="346F34FA"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18.1. Tiekėjas neturi teisės perleisti visų arba dalies teisių ir pareigų pagal šią Sutartį, įskaitant ir Tiekėjo reikalavimo teisių, jokiai trečiajai šaliai be išankstinio raštiško Pirkėjo sutikimo.</w:t>
      </w:r>
    </w:p>
    <w:p w14:paraId="29501C76" w14:textId="77777777" w:rsidR="0099178A" w:rsidRPr="002F38F1" w:rsidRDefault="0099178A" w:rsidP="0099178A">
      <w:pPr>
        <w:ind w:firstLine="567"/>
        <w:jc w:val="both"/>
        <w:rPr>
          <w:rFonts w:ascii="Arial" w:hAnsi="Arial" w:cs="Arial"/>
          <w:szCs w:val="22"/>
        </w:rPr>
      </w:pPr>
      <w:r w:rsidRPr="002F38F1">
        <w:rPr>
          <w:rFonts w:ascii="Arial" w:hAnsi="Arial" w:cs="Arial"/>
          <w:szCs w:val="22"/>
        </w:rPr>
        <w:t>18</w:t>
      </w:r>
      <w:r w:rsidRPr="002F38F1">
        <w:rPr>
          <w:rFonts w:ascii="Arial" w:eastAsia="Calibri" w:hAnsi="Arial" w:cs="Arial"/>
          <w:szCs w:val="22"/>
        </w:rPr>
        <w:t xml:space="preserve">.2. </w:t>
      </w:r>
      <w:r w:rsidRPr="002F38F1">
        <w:rPr>
          <w:rFonts w:ascii="Arial" w:hAnsi="Arial" w:cs="Arial"/>
          <w:szCs w:val="22"/>
        </w:rPr>
        <w:t>Sutartis yra sudaryta, vadovaujantis Įstatymu ir kitų teisės aktų nuostatomis, ir vykdoma Sutartyje bei Įstatyme numatytomis sąlygomis ir tvarka, išskyrus atvejus, kai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16092D8" w14:textId="77777777" w:rsidR="0099178A" w:rsidRPr="002F38F1" w:rsidRDefault="0099178A" w:rsidP="0099178A">
      <w:pPr>
        <w:ind w:firstLine="567"/>
        <w:jc w:val="both"/>
        <w:rPr>
          <w:rFonts w:ascii="Arial" w:eastAsia="Calibri" w:hAnsi="Arial" w:cs="Arial"/>
          <w:szCs w:val="22"/>
        </w:rPr>
      </w:pPr>
      <w:r w:rsidRPr="002F38F1">
        <w:rPr>
          <w:rFonts w:ascii="Arial" w:hAnsi="Arial" w:cs="Arial"/>
          <w:szCs w:val="22"/>
        </w:rPr>
        <w:t>18</w:t>
      </w:r>
      <w:r w:rsidRPr="002F38F1">
        <w:rPr>
          <w:rFonts w:ascii="Arial" w:eastAsia="Calibri" w:hAnsi="Arial" w:cs="Arial"/>
          <w:szCs w:val="22"/>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70EE0FE1" w14:textId="77777777" w:rsidR="0099178A" w:rsidRPr="002F38F1" w:rsidRDefault="0099178A" w:rsidP="0099178A">
      <w:pPr>
        <w:ind w:firstLine="567"/>
        <w:jc w:val="both"/>
        <w:rPr>
          <w:rFonts w:ascii="Arial" w:eastAsia="Calibri" w:hAnsi="Arial" w:cs="Arial"/>
          <w:szCs w:val="22"/>
        </w:rPr>
      </w:pPr>
      <w:r w:rsidRPr="002F38F1">
        <w:rPr>
          <w:rFonts w:ascii="Arial" w:eastAsia="Calibri" w:hAnsi="Arial" w:cs="Arial"/>
          <w:szCs w:val="22"/>
        </w:rPr>
        <w:t>18.4. 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77E41968" w14:textId="77777777" w:rsidR="0099178A" w:rsidRPr="002F38F1" w:rsidRDefault="0099178A" w:rsidP="0099178A">
      <w:pPr>
        <w:shd w:val="clear" w:color="auto" w:fill="FFFFFF"/>
        <w:ind w:firstLine="567"/>
        <w:jc w:val="both"/>
        <w:rPr>
          <w:rFonts w:ascii="Arial" w:eastAsia="Calibri" w:hAnsi="Arial" w:cs="Arial"/>
          <w:szCs w:val="22"/>
        </w:rPr>
      </w:pPr>
      <w:r w:rsidRPr="002F38F1">
        <w:rPr>
          <w:rFonts w:ascii="Arial" w:eastAsia="Calibri" w:hAnsi="Arial" w:cs="Arial"/>
          <w:szCs w:val="22"/>
        </w:rPr>
        <w:t>18.5. 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04AF9B1A" w14:textId="77777777" w:rsidR="0099178A" w:rsidRPr="002F38F1" w:rsidRDefault="0099178A" w:rsidP="0099178A">
      <w:pPr>
        <w:ind w:firstLine="567"/>
        <w:jc w:val="both"/>
        <w:rPr>
          <w:rFonts w:ascii="Arial" w:hAnsi="Arial" w:cs="Arial"/>
          <w:szCs w:val="22"/>
        </w:rPr>
      </w:pPr>
      <w:r w:rsidRPr="002F38F1">
        <w:rPr>
          <w:rFonts w:ascii="Arial" w:eastAsia="Calibri" w:hAnsi="Arial" w:cs="Arial"/>
          <w:szCs w:val="22"/>
        </w:rPr>
        <w:t>18.6. 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5FDDF2B6" w14:textId="77777777" w:rsidR="0099178A" w:rsidRPr="002F38F1" w:rsidRDefault="0099178A" w:rsidP="0099178A">
      <w:pPr>
        <w:pStyle w:val="BodyText1"/>
        <w:tabs>
          <w:tab w:val="left" w:pos="810"/>
        </w:tabs>
        <w:ind w:firstLine="567"/>
        <w:rPr>
          <w:rFonts w:ascii="Arial" w:hAnsi="Arial" w:cs="Arial"/>
          <w:sz w:val="22"/>
          <w:szCs w:val="22"/>
          <w:lang w:val="lt-LT"/>
        </w:rPr>
      </w:pPr>
      <w:r w:rsidRPr="002F38F1">
        <w:rPr>
          <w:rFonts w:ascii="Arial" w:hAnsi="Arial" w:cs="Arial"/>
          <w:sz w:val="22"/>
          <w:szCs w:val="22"/>
          <w:lang w:val="lt-LT"/>
        </w:rPr>
        <w:t>18.7.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60B507C8" w14:textId="77777777" w:rsidR="0099178A" w:rsidRPr="002F38F1" w:rsidRDefault="0099178A" w:rsidP="0099178A">
      <w:pPr>
        <w:pStyle w:val="BodyText1"/>
        <w:ind w:firstLine="567"/>
        <w:rPr>
          <w:rFonts w:ascii="Arial" w:hAnsi="Arial" w:cs="Arial"/>
          <w:sz w:val="22"/>
          <w:szCs w:val="22"/>
          <w:lang w:val="lt-LT"/>
        </w:rPr>
      </w:pPr>
      <w:r w:rsidRPr="002F38F1">
        <w:rPr>
          <w:rFonts w:ascii="Arial" w:hAnsi="Arial" w:cs="Arial"/>
          <w:sz w:val="22"/>
          <w:szCs w:val="22"/>
          <w:lang w:val="lt-LT"/>
        </w:rPr>
        <w:t>18.8. Visus kitus klausimus, kurie neaptarti Sutartyje, reguliuoja teisės aktai.</w:t>
      </w:r>
    </w:p>
    <w:p w14:paraId="1BF8716E" w14:textId="77777777" w:rsidR="0099178A" w:rsidRPr="002F38F1" w:rsidRDefault="0099178A" w:rsidP="0099178A">
      <w:pPr>
        <w:pStyle w:val="BodyText1"/>
        <w:ind w:firstLine="567"/>
        <w:rPr>
          <w:rFonts w:ascii="Arial" w:hAnsi="Arial" w:cs="Arial"/>
          <w:sz w:val="22"/>
          <w:szCs w:val="22"/>
          <w:lang w:val="lt-LT"/>
        </w:rPr>
      </w:pPr>
    </w:p>
    <w:p w14:paraId="5C0A9D04" w14:textId="77777777" w:rsidR="0099178A" w:rsidRPr="002F38F1" w:rsidRDefault="0099178A" w:rsidP="0099178A">
      <w:pPr>
        <w:pStyle w:val="BodyText1"/>
        <w:ind w:firstLine="567"/>
        <w:jc w:val="center"/>
        <w:rPr>
          <w:rFonts w:ascii="Arial" w:hAnsi="Arial" w:cs="Arial"/>
          <w:sz w:val="22"/>
          <w:szCs w:val="22"/>
          <w:lang w:val="lt-LT"/>
        </w:rPr>
      </w:pPr>
    </w:p>
    <w:p w14:paraId="1E3684B0" w14:textId="77777777" w:rsidR="0099178A" w:rsidRPr="002F38F1" w:rsidRDefault="0099178A" w:rsidP="0099178A">
      <w:pPr>
        <w:pStyle w:val="BodyText1"/>
        <w:ind w:firstLine="567"/>
        <w:jc w:val="center"/>
        <w:rPr>
          <w:rFonts w:ascii="Arial" w:hAnsi="Arial" w:cs="Arial"/>
          <w:sz w:val="22"/>
          <w:szCs w:val="22"/>
          <w:lang w:val="lt-LT"/>
        </w:rPr>
      </w:pPr>
    </w:p>
    <w:p w14:paraId="55BD1FF0" w14:textId="1268664E" w:rsidR="00F00334" w:rsidRPr="002F38F1" w:rsidRDefault="0099178A" w:rsidP="00710669">
      <w:pPr>
        <w:pStyle w:val="BodyText1"/>
        <w:ind w:firstLine="567"/>
        <w:jc w:val="center"/>
        <w:rPr>
          <w:rFonts w:ascii="Arial" w:hAnsi="Arial" w:cs="Arial"/>
          <w:sz w:val="22"/>
          <w:szCs w:val="22"/>
          <w:lang w:val="lt-LT"/>
        </w:rPr>
      </w:pPr>
      <w:r w:rsidRPr="002F38F1">
        <w:rPr>
          <w:rFonts w:ascii="Arial" w:hAnsi="Arial" w:cs="Arial"/>
          <w:sz w:val="22"/>
          <w:szCs w:val="22"/>
          <w:lang w:val="lt-LT"/>
        </w:rPr>
        <w:t>_________________________</w:t>
      </w:r>
    </w:p>
    <w:p w14:paraId="2CAA1A98" w14:textId="77777777" w:rsidR="00165291" w:rsidRPr="002F38F1" w:rsidRDefault="00165291">
      <w:pPr>
        <w:rPr>
          <w:rFonts w:ascii="Arial" w:hAnsi="Arial" w:cs="Arial"/>
          <w:i/>
          <w:iCs/>
          <w:szCs w:val="22"/>
          <w:shd w:val="clear" w:color="auto" w:fill="E2EFD9" w:themeFill="accent6" w:themeFillTint="33"/>
        </w:rPr>
      </w:pPr>
      <w:r w:rsidRPr="002F38F1">
        <w:rPr>
          <w:rFonts w:ascii="Arial" w:hAnsi="Arial" w:cs="Arial"/>
          <w:i/>
          <w:iCs/>
          <w:szCs w:val="22"/>
          <w:shd w:val="clear" w:color="auto" w:fill="E2EFD9" w:themeFill="accent6" w:themeFillTint="33"/>
        </w:rPr>
        <w:br w:type="page"/>
      </w:r>
    </w:p>
    <w:sectPr w:rsidR="00165291" w:rsidRPr="002F38F1" w:rsidSect="0099178A">
      <w:headerReference w:type="even" r:id="rId9"/>
      <w:headerReference w:type="default" r:id="rId10"/>
      <w:headerReference w:type="first" r:id="rId11"/>
      <w:pgSz w:w="11907" w:h="16840" w:code="9"/>
      <w:pgMar w:top="1077" w:right="567" w:bottom="1134" w:left="1701" w:header="936"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96E9C" w14:textId="77777777" w:rsidR="001C0C18" w:rsidRDefault="001C0C18">
      <w:r>
        <w:separator/>
      </w:r>
    </w:p>
  </w:endnote>
  <w:endnote w:type="continuationSeparator" w:id="0">
    <w:p w14:paraId="402DFD12" w14:textId="77777777" w:rsidR="001C0C18" w:rsidRDefault="001C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C012B" w14:textId="77777777" w:rsidR="001C0C18" w:rsidRDefault="001C0C18">
      <w:r>
        <w:separator/>
      </w:r>
    </w:p>
  </w:footnote>
  <w:footnote w:type="continuationSeparator" w:id="0">
    <w:p w14:paraId="6E28B60F" w14:textId="77777777" w:rsidR="001C0C18" w:rsidRDefault="001C0C18">
      <w:r>
        <w:continuationSeparator/>
      </w:r>
    </w:p>
  </w:footnote>
  <w:footnote w:id="1">
    <w:p w14:paraId="658C57C6" w14:textId="77777777" w:rsidR="00567EE7" w:rsidRPr="00032A1C" w:rsidRDefault="00567EE7" w:rsidP="0099178A">
      <w:pPr>
        <w:jc w:val="both"/>
        <w:rPr>
          <w:rFonts w:eastAsia="Calibri"/>
          <w:sz w:val="20"/>
        </w:rPr>
      </w:pPr>
      <w:r w:rsidRPr="00032A1C">
        <w:rPr>
          <w:rStyle w:val="Puslapioinaosnuoroda"/>
          <w:sz w:val="20"/>
        </w:rPr>
        <w:footnoteRef/>
      </w:r>
      <w:r w:rsidRPr="00032A1C">
        <w:rPr>
          <w:sz w:val="20"/>
        </w:rPr>
        <w:t xml:space="preserve"> </w:t>
      </w:r>
      <w:hyperlink r:id="rId1" w:history="1">
        <w:r w:rsidRPr="00032A1C">
          <w:rPr>
            <w:rStyle w:val="Hipersaitas"/>
            <w:color w:val="000000"/>
            <w:sz w:val="20"/>
          </w:rPr>
          <w:t>2014 m. vasario 26 d. Europos Parlamento ir Tarybos direktyva 2014/24/ES dėl vykdomų pirkimų, kuria panaikinama Direktyva 2004/1/EB</w:t>
        </w:r>
      </w:hyperlink>
      <w:r w:rsidRPr="00032A1C">
        <w:rPr>
          <w:rStyle w:val="Hipersaitas"/>
          <w:color w:val="00000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1051188431"/>
      <w:docPartObj>
        <w:docPartGallery w:val="Page Numbers (Top of Page)"/>
        <w:docPartUnique/>
      </w:docPartObj>
    </w:sdtPr>
    <w:sdtEndPr>
      <w:rPr>
        <w:rStyle w:val="Puslapionumeris"/>
      </w:rPr>
    </w:sdtEndPr>
    <w:sdtContent>
      <w:p w14:paraId="59493482" w14:textId="35442799" w:rsidR="00567EE7" w:rsidRDefault="00567EE7" w:rsidP="00680DEF">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76FDB9F" w14:textId="77777777" w:rsidR="00567EE7" w:rsidRDefault="00567E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uslapionumeris"/>
      </w:rPr>
      <w:id w:val="934012604"/>
      <w:docPartObj>
        <w:docPartGallery w:val="Page Numbers (Top of Page)"/>
        <w:docPartUnique/>
      </w:docPartObj>
    </w:sdtPr>
    <w:sdtEndPr>
      <w:rPr>
        <w:rStyle w:val="Puslapionumeris"/>
        <w:rFonts w:ascii="Arial" w:hAnsi="Arial" w:cs="Arial"/>
      </w:rPr>
    </w:sdtEndPr>
    <w:sdtContent>
      <w:p w14:paraId="28819F10" w14:textId="7535D2CE" w:rsidR="00567EE7" w:rsidRPr="00082C03" w:rsidRDefault="00567EE7" w:rsidP="00680DEF">
        <w:pPr>
          <w:pStyle w:val="Antrats"/>
          <w:framePr w:wrap="none" w:vAnchor="text" w:hAnchor="margin" w:xAlign="center" w:y="1"/>
          <w:rPr>
            <w:rStyle w:val="Puslapionumeris"/>
            <w:rFonts w:ascii="Arial" w:hAnsi="Arial" w:cs="Arial"/>
          </w:rPr>
        </w:pPr>
        <w:r w:rsidRPr="00082C03">
          <w:rPr>
            <w:rStyle w:val="Puslapionumeris"/>
            <w:rFonts w:ascii="Arial" w:hAnsi="Arial" w:cs="Arial"/>
          </w:rPr>
          <w:fldChar w:fldCharType="begin"/>
        </w:r>
        <w:r w:rsidRPr="002F38F1">
          <w:rPr>
            <w:rStyle w:val="Puslapionumeris"/>
            <w:rFonts w:ascii="Arial" w:hAnsi="Arial" w:cs="Arial"/>
          </w:rPr>
          <w:instrText xml:space="preserve"> PAGE </w:instrText>
        </w:r>
        <w:r w:rsidRPr="00082C03">
          <w:rPr>
            <w:rStyle w:val="Puslapionumeris"/>
            <w:rFonts w:ascii="Arial" w:hAnsi="Arial" w:cs="Arial"/>
          </w:rPr>
          <w:fldChar w:fldCharType="separate"/>
        </w:r>
        <w:r>
          <w:rPr>
            <w:rStyle w:val="Puslapionumeris"/>
            <w:rFonts w:ascii="Arial" w:hAnsi="Arial" w:cs="Arial"/>
            <w:noProof/>
          </w:rPr>
          <w:t>3</w:t>
        </w:r>
        <w:r w:rsidRPr="00082C03">
          <w:rPr>
            <w:rStyle w:val="Puslapionumeris"/>
            <w:rFonts w:ascii="Arial" w:hAnsi="Arial" w:cs="Arial"/>
          </w:rPr>
          <w:fldChar w:fldCharType="end"/>
        </w:r>
      </w:p>
    </w:sdtContent>
  </w:sdt>
  <w:p w14:paraId="59C9A9BD" w14:textId="77777777" w:rsidR="00567EE7" w:rsidRPr="00082C03" w:rsidRDefault="00567EE7">
    <w:pPr>
      <w:pStyle w:val="Antrat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1F5BF" w14:textId="328C424B" w:rsidR="00567EE7" w:rsidRDefault="00567EE7" w:rsidP="004A6B41">
    <w:pPr>
      <w:pStyle w:val="Antrats"/>
      <w:tabs>
        <w:tab w:val="clear" w:pos="4153"/>
        <w:tab w:val="clear" w:pos="9100"/>
        <w:tab w:val="center" w:pos="474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72D51B8"/>
    <w:multiLevelType w:val="multilevel"/>
    <w:tmpl w:val="B62AEDB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A1555CF"/>
    <w:multiLevelType w:val="multilevel"/>
    <w:tmpl w:val="BE94E7FC"/>
    <w:lvl w:ilvl="0">
      <w:start w:val="1"/>
      <w:numFmt w:val="decimal"/>
      <w:lvlText w:val="%1."/>
      <w:lvlJc w:val="left"/>
      <w:pPr>
        <w:ind w:left="108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9D168A6"/>
    <w:multiLevelType w:val="singleLevel"/>
    <w:tmpl w:val="0809000F"/>
    <w:lvl w:ilvl="0">
      <w:start w:val="1"/>
      <w:numFmt w:val="decimal"/>
      <w:lvlText w:val="%1."/>
      <w:legacy w:legacy="1" w:legacySpace="0" w:legacyIndent="360"/>
      <w:lvlJc w:val="left"/>
      <w:pPr>
        <w:ind w:left="360" w:hanging="360"/>
      </w:pPr>
    </w:lvl>
  </w:abstractNum>
  <w:abstractNum w:abstractNumId="1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9"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21"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583B77"/>
    <w:multiLevelType w:val="multilevel"/>
    <w:tmpl w:val="BE94E7F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6BE507AD"/>
    <w:multiLevelType w:val="multilevel"/>
    <w:tmpl w:val="BE94E7F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4"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7" w15:restartNumberingAfterBreak="0">
    <w:nsid w:val="7BBA7136"/>
    <w:multiLevelType w:val="hybridMultilevel"/>
    <w:tmpl w:val="3CE0B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7E990AEF"/>
    <w:multiLevelType w:val="multilevel"/>
    <w:tmpl w:val="30A810F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3"/>
    <w:lvlOverride w:ilvl="0">
      <w:lvl w:ilvl="0">
        <w:start w:val="1"/>
        <w:numFmt w:val="decimal"/>
        <w:lvlText w:val="%1."/>
        <w:legacy w:legacy="1" w:legacySpace="0" w:legacyIndent="360"/>
        <w:lvlJc w:val="left"/>
        <w:pPr>
          <w:ind w:left="360" w:hanging="360"/>
        </w:pPr>
      </w:lvl>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10"/>
  </w:num>
  <w:num w:numId="6">
    <w:abstractNumId w:val="37"/>
  </w:num>
  <w:num w:numId="7">
    <w:abstractNumId w:val="33"/>
  </w:num>
  <w:num w:numId="8">
    <w:abstractNumId w:val="28"/>
  </w:num>
  <w:num w:numId="9">
    <w:abstractNumId w:val="8"/>
  </w:num>
  <w:num w:numId="10">
    <w:abstractNumId w:val="40"/>
  </w:num>
  <w:num w:numId="11">
    <w:abstractNumId w:val="38"/>
  </w:num>
  <w:num w:numId="12">
    <w:abstractNumId w:val="23"/>
  </w:num>
  <w:num w:numId="13">
    <w:abstractNumId w:val="36"/>
  </w:num>
  <w:num w:numId="14">
    <w:abstractNumId w:val="18"/>
  </w:num>
  <w:num w:numId="15">
    <w:abstractNumId w:val="16"/>
  </w:num>
  <w:num w:numId="16">
    <w:abstractNumId w:val="34"/>
  </w:num>
  <w:num w:numId="17">
    <w:abstractNumId w:val="24"/>
  </w:num>
  <w:num w:numId="18">
    <w:abstractNumId w:val="30"/>
  </w:num>
  <w:num w:numId="19">
    <w:abstractNumId w:val="4"/>
  </w:num>
  <w:num w:numId="20">
    <w:abstractNumId w:val="17"/>
  </w:num>
  <w:num w:numId="21">
    <w:abstractNumId w:val="1"/>
  </w:num>
  <w:num w:numId="22">
    <w:abstractNumId w:val="6"/>
  </w:num>
  <w:num w:numId="23">
    <w:abstractNumId w:val="22"/>
  </w:num>
  <w:num w:numId="24">
    <w:abstractNumId w:val="27"/>
  </w:num>
  <w:num w:numId="25">
    <w:abstractNumId w:val="12"/>
  </w:num>
  <w:num w:numId="26">
    <w:abstractNumId w:val="0"/>
  </w:num>
  <w:num w:numId="2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abstractNumId w:val="20"/>
  </w:num>
  <w:num w:numId="30">
    <w:abstractNumId w:val="5"/>
  </w:num>
  <w:num w:numId="31">
    <w:abstractNumId w:val="31"/>
  </w:num>
  <w:num w:numId="32">
    <w:abstractNumId w:val="15"/>
  </w:num>
  <w:num w:numId="33">
    <w:abstractNumId w:val="32"/>
  </w:num>
  <w:num w:numId="34">
    <w:abstractNumId w:val="7"/>
  </w:num>
  <w:num w:numId="35">
    <w:abstractNumId w:val="11"/>
  </w:num>
  <w:num w:numId="36">
    <w:abstractNumId w:val="29"/>
  </w:num>
  <w:num w:numId="37">
    <w:abstractNumId w:val="26"/>
  </w:num>
  <w:num w:numId="38">
    <w:abstractNumId w:val="14"/>
  </w:num>
  <w:num w:numId="39">
    <w:abstractNumId w:val="19"/>
  </w:num>
  <w:num w:numId="40">
    <w:abstractNumId w:val="25"/>
  </w:num>
  <w:num w:numId="41">
    <w:abstractNumId w:val="2"/>
  </w:num>
  <w:num w:numId="42">
    <w:abstractNumId w:val="9"/>
  </w:num>
  <w:num w:numId="43">
    <w:abstractNumId w:val="21"/>
  </w:num>
  <w:num w:numId="44">
    <w:abstractNumId w:val="35"/>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10"/>
  <w:displayHorizontalDrawingGridEvery w:val="0"/>
  <w:displayVerticalDrawingGridEvery w:val="0"/>
  <w:noPunctuationKerning/>
  <w:characterSpacingControl w:val="doNotCompress"/>
  <w:hdrShapeDefaults>
    <o:shapedefaults v:ext="edit" spidmax="12289" fill="f" fillcolor="white" stroke="f">
      <v:fill color="white" on="f"/>
      <v:stroke on="f"/>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16"/>
    <w:rsid w:val="000067CE"/>
    <w:rsid w:val="00007218"/>
    <w:rsid w:val="00015FAC"/>
    <w:rsid w:val="000238C7"/>
    <w:rsid w:val="00026C5C"/>
    <w:rsid w:val="00042B00"/>
    <w:rsid w:val="00043527"/>
    <w:rsid w:val="00052175"/>
    <w:rsid w:val="00055F2D"/>
    <w:rsid w:val="00055F5C"/>
    <w:rsid w:val="000609D3"/>
    <w:rsid w:val="0006184F"/>
    <w:rsid w:val="00080220"/>
    <w:rsid w:val="000824AC"/>
    <w:rsid w:val="00082C03"/>
    <w:rsid w:val="00097D4B"/>
    <w:rsid w:val="000A64B7"/>
    <w:rsid w:val="000A7368"/>
    <w:rsid w:val="000B2898"/>
    <w:rsid w:val="000B2C8A"/>
    <w:rsid w:val="000D16E4"/>
    <w:rsid w:val="000D2FEF"/>
    <w:rsid w:val="000D5170"/>
    <w:rsid w:val="000F1112"/>
    <w:rsid w:val="000F13CF"/>
    <w:rsid w:val="00120955"/>
    <w:rsid w:val="001348EE"/>
    <w:rsid w:val="0013794D"/>
    <w:rsid w:val="00140541"/>
    <w:rsid w:val="00142D42"/>
    <w:rsid w:val="00144FCA"/>
    <w:rsid w:val="00151376"/>
    <w:rsid w:val="0016146B"/>
    <w:rsid w:val="00165291"/>
    <w:rsid w:val="00167C81"/>
    <w:rsid w:val="0017598E"/>
    <w:rsid w:val="00176D95"/>
    <w:rsid w:val="00176F61"/>
    <w:rsid w:val="00180F66"/>
    <w:rsid w:val="00181A22"/>
    <w:rsid w:val="001820A0"/>
    <w:rsid w:val="00185015"/>
    <w:rsid w:val="001948D7"/>
    <w:rsid w:val="001A0601"/>
    <w:rsid w:val="001A0787"/>
    <w:rsid w:val="001A0C79"/>
    <w:rsid w:val="001C0C18"/>
    <w:rsid w:val="001C5243"/>
    <w:rsid w:val="001D09D4"/>
    <w:rsid w:val="001D26AC"/>
    <w:rsid w:val="001E354B"/>
    <w:rsid w:val="00200469"/>
    <w:rsid w:val="002104BA"/>
    <w:rsid w:val="0022443D"/>
    <w:rsid w:val="00235011"/>
    <w:rsid w:val="0024030D"/>
    <w:rsid w:val="00266D9F"/>
    <w:rsid w:val="00270EBD"/>
    <w:rsid w:val="00274001"/>
    <w:rsid w:val="002A2680"/>
    <w:rsid w:val="002B5337"/>
    <w:rsid w:val="002B7133"/>
    <w:rsid w:val="002C4136"/>
    <w:rsid w:val="002E21A6"/>
    <w:rsid w:val="002E2DC3"/>
    <w:rsid w:val="002E366F"/>
    <w:rsid w:val="002E3C32"/>
    <w:rsid w:val="002F09E0"/>
    <w:rsid w:val="002F38F1"/>
    <w:rsid w:val="00327889"/>
    <w:rsid w:val="00332DB2"/>
    <w:rsid w:val="00333814"/>
    <w:rsid w:val="00346ACF"/>
    <w:rsid w:val="00357742"/>
    <w:rsid w:val="00360242"/>
    <w:rsid w:val="0036293B"/>
    <w:rsid w:val="0036450A"/>
    <w:rsid w:val="00384FE6"/>
    <w:rsid w:val="003879CE"/>
    <w:rsid w:val="00390419"/>
    <w:rsid w:val="003A065E"/>
    <w:rsid w:val="003A2BDB"/>
    <w:rsid w:val="003A5C10"/>
    <w:rsid w:val="003D0785"/>
    <w:rsid w:val="003D445F"/>
    <w:rsid w:val="003D531C"/>
    <w:rsid w:val="003D6B67"/>
    <w:rsid w:val="003E0ADC"/>
    <w:rsid w:val="003E79F9"/>
    <w:rsid w:val="00405E2A"/>
    <w:rsid w:val="00414056"/>
    <w:rsid w:val="00452C06"/>
    <w:rsid w:val="004554A5"/>
    <w:rsid w:val="004554AF"/>
    <w:rsid w:val="00472250"/>
    <w:rsid w:val="0047240A"/>
    <w:rsid w:val="00472418"/>
    <w:rsid w:val="004821A4"/>
    <w:rsid w:val="004856C9"/>
    <w:rsid w:val="00494666"/>
    <w:rsid w:val="004A355B"/>
    <w:rsid w:val="004A6B41"/>
    <w:rsid w:val="004B2745"/>
    <w:rsid w:val="004D1101"/>
    <w:rsid w:val="004D5A7E"/>
    <w:rsid w:val="004E0CAA"/>
    <w:rsid w:val="004E396B"/>
    <w:rsid w:val="004E58D2"/>
    <w:rsid w:val="004E759F"/>
    <w:rsid w:val="004F5F2E"/>
    <w:rsid w:val="00502262"/>
    <w:rsid w:val="005048D5"/>
    <w:rsid w:val="00516106"/>
    <w:rsid w:val="005224F1"/>
    <w:rsid w:val="00532F84"/>
    <w:rsid w:val="005332AE"/>
    <w:rsid w:val="00536878"/>
    <w:rsid w:val="005502E4"/>
    <w:rsid w:val="00552975"/>
    <w:rsid w:val="00554387"/>
    <w:rsid w:val="00567EE7"/>
    <w:rsid w:val="005708DD"/>
    <w:rsid w:val="00583A99"/>
    <w:rsid w:val="00583E4E"/>
    <w:rsid w:val="005963FB"/>
    <w:rsid w:val="005A1078"/>
    <w:rsid w:val="005A2316"/>
    <w:rsid w:val="005A61AF"/>
    <w:rsid w:val="005B447B"/>
    <w:rsid w:val="005B733E"/>
    <w:rsid w:val="005C2046"/>
    <w:rsid w:val="005C5ED0"/>
    <w:rsid w:val="005D66A5"/>
    <w:rsid w:val="005E0023"/>
    <w:rsid w:val="005E2CF0"/>
    <w:rsid w:val="005F0691"/>
    <w:rsid w:val="005F16C2"/>
    <w:rsid w:val="00600200"/>
    <w:rsid w:val="0061059F"/>
    <w:rsid w:val="00621C61"/>
    <w:rsid w:val="00621F7B"/>
    <w:rsid w:val="006232B4"/>
    <w:rsid w:val="00626EEE"/>
    <w:rsid w:val="00627D74"/>
    <w:rsid w:val="00632E7F"/>
    <w:rsid w:val="0064405A"/>
    <w:rsid w:val="0064573B"/>
    <w:rsid w:val="00667BCE"/>
    <w:rsid w:val="00673C75"/>
    <w:rsid w:val="00674A7A"/>
    <w:rsid w:val="00680DEF"/>
    <w:rsid w:val="006A3B24"/>
    <w:rsid w:val="006A6B7B"/>
    <w:rsid w:val="006B047C"/>
    <w:rsid w:val="006B3B6E"/>
    <w:rsid w:val="006B4502"/>
    <w:rsid w:val="006C30D5"/>
    <w:rsid w:val="006C4BF6"/>
    <w:rsid w:val="006F584B"/>
    <w:rsid w:val="007000F9"/>
    <w:rsid w:val="007102B9"/>
    <w:rsid w:val="00710669"/>
    <w:rsid w:val="00712991"/>
    <w:rsid w:val="007133BF"/>
    <w:rsid w:val="00731B10"/>
    <w:rsid w:val="007330BC"/>
    <w:rsid w:val="00733841"/>
    <w:rsid w:val="00735702"/>
    <w:rsid w:val="0074345A"/>
    <w:rsid w:val="0074572C"/>
    <w:rsid w:val="0076104D"/>
    <w:rsid w:val="0076515D"/>
    <w:rsid w:val="0076553F"/>
    <w:rsid w:val="00767718"/>
    <w:rsid w:val="00777EF5"/>
    <w:rsid w:val="00786583"/>
    <w:rsid w:val="00787BE1"/>
    <w:rsid w:val="00787FD3"/>
    <w:rsid w:val="0079181D"/>
    <w:rsid w:val="007A3A90"/>
    <w:rsid w:val="007B057B"/>
    <w:rsid w:val="007D075C"/>
    <w:rsid w:val="007E1F27"/>
    <w:rsid w:val="007F7812"/>
    <w:rsid w:val="007F7E12"/>
    <w:rsid w:val="00804307"/>
    <w:rsid w:val="00805133"/>
    <w:rsid w:val="00806FBF"/>
    <w:rsid w:val="00811239"/>
    <w:rsid w:val="008207DC"/>
    <w:rsid w:val="008251C0"/>
    <w:rsid w:val="0083208E"/>
    <w:rsid w:val="008418E4"/>
    <w:rsid w:val="00845292"/>
    <w:rsid w:val="008539AF"/>
    <w:rsid w:val="00861329"/>
    <w:rsid w:val="00873754"/>
    <w:rsid w:val="00882B8F"/>
    <w:rsid w:val="00883D83"/>
    <w:rsid w:val="008B2B7A"/>
    <w:rsid w:val="008B5EAF"/>
    <w:rsid w:val="008C0B49"/>
    <w:rsid w:val="008C0F10"/>
    <w:rsid w:val="008D3DF9"/>
    <w:rsid w:val="008E708A"/>
    <w:rsid w:val="008E7ECF"/>
    <w:rsid w:val="009034E7"/>
    <w:rsid w:val="00941A9E"/>
    <w:rsid w:val="0094525A"/>
    <w:rsid w:val="00950ACD"/>
    <w:rsid w:val="00953B42"/>
    <w:rsid w:val="00964DF5"/>
    <w:rsid w:val="00966716"/>
    <w:rsid w:val="00970A2E"/>
    <w:rsid w:val="00985DC5"/>
    <w:rsid w:val="0099178A"/>
    <w:rsid w:val="00995EDA"/>
    <w:rsid w:val="009A2695"/>
    <w:rsid w:val="009A2A61"/>
    <w:rsid w:val="009A3488"/>
    <w:rsid w:val="009A7878"/>
    <w:rsid w:val="009B33FA"/>
    <w:rsid w:val="009B450D"/>
    <w:rsid w:val="009B6DF0"/>
    <w:rsid w:val="009C5AE0"/>
    <w:rsid w:val="009D0F2D"/>
    <w:rsid w:val="009D4115"/>
    <w:rsid w:val="009D509B"/>
    <w:rsid w:val="009D5AB6"/>
    <w:rsid w:val="009E6DD8"/>
    <w:rsid w:val="009F639A"/>
    <w:rsid w:val="00A00F88"/>
    <w:rsid w:val="00A15661"/>
    <w:rsid w:val="00A17CDA"/>
    <w:rsid w:val="00A22D80"/>
    <w:rsid w:val="00A2444E"/>
    <w:rsid w:val="00A31806"/>
    <w:rsid w:val="00A4046B"/>
    <w:rsid w:val="00A41E3B"/>
    <w:rsid w:val="00A47277"/>
    <w:rsid w:val="00A51019"/>
    <w:rsid w:val="00A6700B"/>
    <w:rsid w:val="00A80487"/>
    <w:rsid w:val="00A92DC3"/>
    <w:rsid w:val="00A94F27"/>
    <w:rsid w:val="00A97950"/>
    <w:rsid w:val="00A979C7"/>
    <w:rsid w:val="00AA1159"/>
    <w:rsid w:val="00AA2C15"/>
    <w:rsid w:val="00AA4120"/>
    <w:rsid w:val="00AA6146"/>
    <w:rsid w:val="00AB7319"/>
    <w:rsid w:val="00AC6288"/>
    <w:rsid w:val="00AC6877"/>
    <w:rsid w:val="00AF4981"/>
    <w:rsid w:val="00B10F2A"/>
    <w:rsid w:val="00B1132D"/>
    <w:rsid w:val="00B12CF6"/>
    <w:rsid w:val="00B13421"/>
    <w:rsid w:val="00B15C2F"/>
    <w:rsid w:val="00B16453"/>
    <w:rsid w:val="00B2531E"/>
    <w:rsid w:val="00B37677"/>
    <w:rsid w:val="00B43E83"/>
    <w:rsid w:val="00B549FF"/>
    <w:rsid w:val="00B811E1"/>
    <w:rsid w:val="00B92942"/>
    <w:rsid w:val="00B93890"/>
    <w:rsid w:val="00B96380"/>
    <w:rsid w:val="00BA601F"/>
    <w:rsid w:val="00BB05E3"/>
    <w:rsid w:val="00BB12DC"/>
    <w:rsid w:val="00BB4B87"/>
    <w:rsid w:val="00BD2F99"/>
    <w:rsid w:val="00BD42C3"/>
    <w:rsid w:val="00BD433A"/>
    <w:rsid w:val="00BE2445"/>
    <w:rsid w:val="00BE6702"/>
    <w:rsid w:val="00BF0516"/>
    <w:rsid w:val="00BF365A"/>
    <w:rsid w:val="00C01B8C"/>
    <w:rsid w:val="00C16265"/>
    <w:rsid w:val="00C246D5"/>
    <w:rsid w:val="00C24C16"/>
    <w:rsid w:val="00C26C1C"/>
    <w:rsid w:val="00C3566B"/>
    <w:rsid w:val="00C36D08"/>
    <w:rsid w:val="00C41A78"/>
    <w:rsid w:val="00C50C87"/>
    <w:rsid w:val="00C5426F"/>
    <w:rsid w:val="00C63634"/>
    <w:rsid w:val="00C63D52"/>
    <w:rsid w:val="00C65BBD"/>
    <w:rsid w:val="00C72156"/>
    <w:rsid w:val="00C74364"/>
    <w:rsid w:val="00C825EE"/>
    <w:rsid w:val="00C839AA"/>
    <w:rsid w:val="00C91F77"/>
    <w:rsid w:val="00C97D86"/>
    <w:rsid w:val="00CB27F0"/>
    <w:rsid w:val="00CB721F"/>
    <w:rsid w:val="00CC2E36"/>
    <w:rsid w:val="00CC6168"/>
    <w:rsid w:val="00CE7A71"/>
    <w:rsid w:val="00CF0657"/>
    <w:rsid w:val="00CF1D03"/>
    <w:rsid w:val="00CF2526"/>
    <w:rsid w:val="00D03189"/>
    <w:rsid w:val="00D2013F"/>
    <w:rsid w:val="00D25E91"/>
    <w:rsid w:val="00D26BE6"/>
    <w:rsid w:val="00D315E2"/>
    <w:rsid w:val="00D37EEB"/>
    <w:rsid w:val="00D405BE"/>
    <w:rsid w:val="00D60D89"/>
    <w:rsid w:val="00D637D4"/>
    <w:rsid w:val="00D71AA4"/>
    <w:rsid w:val="00D732EB"/>
    <w:rsid w:val="00D91543"/>
    <w:rsid w:val="00DA632D"/>
    <w:rsid w:val="00DC49D2"/>
    <w:rsid w:val="00DD17EA"/>
    <w:rsid w:val="00DF5600"/>
    <w:rsid w:val="00DF769D"/>
    <w:rsid w:val="00E02A4D"/>
    <w:rsid w:val="00E0391B"/>
    <w:rsid w:val="00E30493"/>
    <w:rsid w:val="00E371F2"/>
    <w:rsid w:val="00E4004E"/>
    <w:rsid w:val="00E461AF"/>
    <w:rsid w:val="00E7270C"/>
    <w:rsid w:val="00E729B7"/>
    <w:rsid w:val="00E7418A"/>
    <w:rsid w:val="00E74295"/>
    <w:rsid w:val="00E74741"/>
    <w:rsid w:val="00E91B5B"/>
    <w:rsid w:val="00EA05CA"/>
    <w:rsid w:val="00EA2488"/>
    <w:rsid w:val="00EB0F1B"/>
    <w:rsid w:val="00EC6A65"/>
    <w:rsid w:val="00ED4126"/>
    <w:rsid w:val="00EE1987"/>
    <w:rsid w:val="00EE1F36"/>
    <w:rsid w:val="00EE23A8"/>
    <w:rsid w:val="00EE6B24"/>
    <w:rsid w:val="00F00334"/>
    <w:rsid w:val="00F12E3E"/>
    <w:rsid w:val="00F40C25"/>
    <w:rsid w:val="00F41FDE"/>
    <w:rsid w:val="00F448DC"/>
    <w:rsid w:val="00F52698"/>
    <w:rsid w:val="00F56037"/>
    <w:rsid w:val="00F5724D"/>
    <w:rsid w:val="00F61EC8"/>
    <w:rsid w:val="00F62E2E"/>
    <w:rsid w:val="00F66A9C"/>
    <w:rsid w:val="00F763EA"/>
    <w:rsid w:val="00F77608"/>
    <w:rsid w:val="00F8194B"/>
    <w:rsid w:val="00F84AFB"/>
    <w:rsid w:val="00F84D1A"/>
    <w:rsid w:val="00F87621"/>
    <w:rsid w:val="00F95C28"/>
    <w:rsid w:val="00FB0868"/>
    <w:rsid w:val="00FB5E04"/>
    <w:rsid w:val="00FB7D34"/>
    <w:rsid w:val="00FC33F4"/>
    <w:rsid w:val="00FD0ED9"/>
    <w:rsid w:val="00FE387B"/>
    <w:rsid w:val="00FE7370"/>
    <w:rsid w:val="00FF040C"/>
    <w:rsid w:val="00FF1065"/>
    <w:rsid w:val="00FF158A"/>
    <w:rsid w:val="00FF44B6"/>
    <w:rsid w:val="00FF69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v:textbox inset="0"/>
    </o:shapedefaults>
    <o:shapelayout v:ext="edit">
      <o:idmap v:ext="edit" data="1"/>
    </o:shapelayout>
  </w:shapeDefaults>
  <w:decimalSymbol w:val=","/>
  <w:listSeparator w:val=";"/>
  <w14:docId w14:val="2564339F"/>
  <w15:docId w15:val="{FEFAEDFB-838C-4A9C-93B1-0304FE67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E7370"/>
    <w:rPr>
      <w:sz w:val="22"/>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spacing w:before="240" w:after="60"/>
      <w:outlineLvl w:val="1"/>
    </w:pPr>
    <w:rPr>
      <w:rFonts w:ascii="Arial" w:hAnsi="Arial"/>
      <w:b/>
      <w:i/>
      <w:sz w:val="24"/>
    </w:rPr>
  </w:style>
  <w:style w:type="paragraph" w:styleId="Antrat3">
    <w:name w:val="heading 3"/>
    <w:basedOn w:val="prastasis"/>
    <w:next w:val="prastasis"/>
    <w:qFormat/>
    <w:pPr>
      <w:keepNext/>
      <w:spacing w:before="240" w:after="60"/>
      <w:outlineLvl w:val="2"/>
    </w:pPr>
    <w:rPr>
      <w:rFonts w:ascii="Arial" w:hAnsi="Arial"/>
      <w:sz w:val="24"/>
    </w:rPr>
  </w:style>
  <w:style w:type="paragraph" w:styleId="Antrat4">
    <w:name w:val="heading 4"/>
    <w:basedOn w:val="prastasis"/>
    <w:next w:val="prastasis"/>
    <w:qFormat/>
    <w:pPr>
      <w:keepNext/>
      <w:spacing w:before="240" w:after="60"/>
      <w:outlineLvl w:val="3"/>
    </w:pPr>
    <w:rPr>
      <w:rFonts w:ascii="Arial" w:hAnsi="Arial"/>
      <w:b/>
      <w:sz w:val="24"/>
    </w:rPr>
  </w:style>
  <w:style w:type="paragraph" w:styleId="Antrat5">
    <w:name w:val="heading 5"/>
    <w:basedOn w:val="prastasis"/>
    <w:next w:val="prastasis"/>
    <w:qFormat/>
    <w:pPr>
      <w:spacing w:before="240" w:after="60"/>
      <w:outlineLvl w:val="4"/>
    </w:pPr>
  </w:style>
  <w:style w:type="paragraph" w:styleId="Antrat6">
    <w:name w:val="heading 6"/>
    <w:basedOn w:val="prastasis"/>
    <w:next w:val="prastasis"/>
    <w:qFormat/>
    <w:pPr>
      <w:spacing w:before="240" w:after="60"/>
      <w:outlineLvl w:val="5"/>
    </w:pPr>
    <w:rPr>
      <w:i/>
    </w:rPr>
  </w:style>
  <w:style w:type="paragraph" w:styleId="Antrat7">
    <w:name w:val="heading 7"/>
    <w:basedOn w:val="prastasis"/>
    <w:next w:val="prastasis"/>
    <w:qFormat/>
    <w:pPr>
      <w:spacing w:before="240" w:after="60"/>
      <w:outlineLvl w:val="6"/>
    </w:pPr>
    <w:rPr>
      <w:rFonts w:ascii="Arial" w:hAnsi="Arial"/>
      <w:sz w:val="20"/>
    </w:rPr>
  </w:style>
  <w:style w:type="paragraph" w:styleId="Antrat8">
    <w:name w:val="heading 8"/>
    <w:basedOn w:val="prastasis"/>
    <w:next w:val="prastasis"/>
    <w:qFormat/>
    <w:pPr>
      <w:spacing w:before="240" w:after="60"/>
      <w:outlineLvl w:val="7"/>
    </w:pPr>
    <w:rPr>
      <w:rFonts w:ascii="Arial" w:hAnsi="Arial"/>
      <w:i/>
      <w:sz w:val="20"/>
    </w:rPr>
  </w:style>
  <w:style w:type="paragraph" w:styleId="Antrat9">
    <w:name w:val="heading 9"/>
    <w:basedOn w:val="prastasis"/>
    <w:next w:val="prastasis"/>
    <w:qFormat/>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9100"/>
      </w:tabs>
    </w:pPr>
    <w:rPr>
      <w:rFonts w:ascii="Tahoma" w:hAnsi="Tahoma"/>
      <w:spacing w:val="10"/>
      <w:sz w:val="20"/>
    </w:rPr>
  </w:style>
  <w:style w:type="paragraph" w:styleId="Porat">
    <w:name w:val="footer"/>
    <w:basedOn w:val="prastasis"/>
    <w:link w:val="PoratDiagrama"/>
    <w:pPr>
      <w:tabs>
        <w:tab w:val="center" w:pos="4153"/>
        <w:tab w:val="right" w:pos="8306"/>
      </w:tabs>
    </w:pPr>
    <w:rPr>
      <w:rFonts w:ascii="Tahoma" w:hAnsi="Tahoma"/>
      <w:spacing w:val="10"/>
      <w:sz w:val="16"/>
    </w:rPr>
  </w:style>
  <w:style w:type="character" w:styleId="Puslapionumeris">
    <w:name w:val="page number"/>
    <w:basedOn w:val="Numatytasispastraiposriftas"/>
  </w:style>
  <w:style w:type="paragraph" w:styleId="Pagrindinistekstas">
    <w:name w:val="Body Text"/>
    <w:basedOn w:val="prastasis"/>
    <w:link w:val="PagrindinistekstasDiagrama"/>
  </w:style>
  <w:style w:type="character" w:styleId="Hipersaitas">
    <w:name w:val="Hyperlink"/>
    <w:rsid w:val="00015FAC"/>
    <w:rPr>
      <w:color w:val="0000FF"/>
      <w:u w:val="single"/>
    </w:rPr>
  </w:style>
  <w:style w:type="paragraph" w:styleId="Debesliotekstas">
    <w:name w:val="Balloon Text"/>
    <w:basedOn w:val="prastasis"/>
    <w:link w:val="DebesliotekstasDiagrama"/>
    <w:uiPriority w:val="99"/>
    <w:rsid w:val="008E7E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8E7ECF"/>
    <w:rPr>
      <w:rFonts w:ascii="Segoe UI" w:hAnsi="Segoe UI" w:cs="Segoe UI"/>
      <w:sz w:val="18"/>
      <w:szCs w:val="18"/>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7D075C"/>
    <w:pPr>
      <w:spacing w:after="160" w:line="252" w:lineRule="auto"/>
      <w:ind w:left="720"/>
      <w:contextualSpacing/>
    </w:pPr>
    <w:rPr>
      <w:rFonts w:ascii="Calibri" w:eastAsiaTheme="minorHAnsi" w:hAnsi="Calibri" w:cs="Calibri"/>
      <w:szCs w:val="22"/>
    </w:rPr>
  </w:style>
  <w:style w:type="character" w:styleId="Grietas">
    <w:name w:val="Strong"/>
    <w:basedOn w:val="Numatytasispastraiposriftas"/>
    <w:uiPriority w:val="22"/>
    <w:qFormat/>
    <w:rsid w:val="007D075C"/>
    <w:rPr>
      <w:b/>
      <w:bCs/>
    </w:rPr>
  </w:style>
  <w:style w:type="character" w:customStyle="1" w:styleId="UnresolvedMention1">
    <w:name w:val="Unresolved Mention1"/>
    <w:basedOn w:val="Numatytasispastraiposriftas"/>
    <w:uiPriority w:val="99"/>
    <w:semiHidden/>
    <w:unhideWhenUsed/>
    <w:rsid w:val="007D075C"/>
    <w:rPr>
      <w:color w:val="605E5C"/>
      <w:shd w:val="clear" w:color="auto" w:fill="E1DFDD"/>
    </w:rPr>
  </w:style>
  <w:style w:type="character" w:styleId="Komentaronuoroda">
    <w:name w:val="annotation reference"/>
    <w:basedOn w:val="Numatytasispastraiposriftas"/>
    <w:uiPriority w:val="99"/>
    <w:rsid w:val="003D0785"/>
    <w:rPr>
      <w:sz w:val="16"/>
      <w:szCs w:val="16"/>
    </w:rPr>
  </w:style>
  <w:style w:type="paragraph" w:styleId="Komentarotekstas">
    <w:name w:val="annotation text"/>
    <w:basedOn w:val="prastasis"/>
    <w:link w:val="KomentarotekstasDiagrama"/>
    <w:rsid w:val="003D0785"/>
    <w:rPr>
      <w:sz w:val="20"/>
    </w:rPr>
  </w:style>
  <w:style w:type="character" w:customStyle="1" w:styleId="KomentarotekstasDiagrama">
    <w:name w:val="Komentaro tekstas Diagrama"/>
    <w:basedOn w:val="Numatytasispastraiposriftas"/>
    <w:link w:val="Komentarotekstas"/>
    <w:rsid w:val="003D0785"/>
    <w:rPr>
      <w:lang w:eastAsia="en-US"/>
    </w:rPr>
  </w:style>
  <w:style w:type="paragraph" w:styleId="Komentarotema">
    <w:name w:val="annotation subject"/>
    <w:basedOn w:val="Komentarotekstas"/>
    <w:next w:val="Komentarotekstas"/>
    <w:link w:val="KomentarotemaDiagrama"/>
    <w:uiPriority w:val="99"/>
    <w:rsid w:val="003D0785"/>
    <w:rPr>
      <w:b/>
      <w:bCs/>
    </w:rPr>
  </w:style>
  <w:style w:type="character" w:customStyle="1" w:styleId="KomentarotemaDiagrama">
    <w:name w:val="Komentaro tema Diagrama"/>
    <w:basedOn w:val="KomentarotekstasDiagrama"/>
    <w:link w:val="Komentarotema"/>
    <w:uiPriority w:val="99"/>
    <w:rsid w:val="003D0785"/>
    <w:rPr>
      <w:b/>
      <w:bCs/>
      <w:lang w:eastAsia="en-US"/>
    </w:rPr>
  </w:style>
  <w:style w:type="character" w:customStyle="1" w:styleId="AntratsDiagrama">
    <w:name w:val="Antraštės Diagrama"/>
    <w:basedOn w:val="Numatytasispastraiposriftas"/>
    <w:link w:val="Antrats"/>
    <w:uiPriority w:val="99"/>
    <w:rsid w:val="00B12CF6"/>
    <w:rPr>
      <w:rFonts w:ascii="Tahoma" w:hAnsi="Tahoma"/>
      <w:spacing w:val="10"/>
      <w:lang w:eastAsia="en-US"/>
    </w:rPr>
  </w:style>
  <w:style w:type="character" w:customStyle="1" w:styleId="PoratDiagrama">
    <w:name w:val="Poraštė Diagrama"/>
    <w:link w:val="Porat"/>
    <w:rsid w:val="001948D7"/>
    <w:rPr>
      <w:rFonts w:ascii="Tahoma" w:hAnsi="Tahoma"/>
      <w:spacing w:val="10"/>
      <w:sz w:val="16"/>
      <w:lang w:eastAsia="en-US"/>
    </w:rPr>
  </w:style>
  <w:style w:type="paragraph" w:customStyle="1" w:styleId="Standard">
    <w:name w:val="Standard"/>
    <w:rsid w:val="00F00334"/>
    <w:pPr>
      <w:tabs>
        <w:tab w:val="left" w:pos="1296"/>
      </w:tabs>
      <w:suppressAutoHyphens/>
      <w:autoSpaceDN w:val="0"/>
      <w:spacing w:after="160" w:line="100" w:lineRule="atLeast"/>
      <w:textAlignment w:val="baseline"/>
    </w:pPr>
    <w:rPr>
      <w:kern w:val="3"/>
      <w:lang w:val="en-AU"/>
    </w:rPr>
  </w:style>
  <w:style w:type="paragraph" w:customStyle="1" w:styleId="Statja">
    <w:name w:val="Statja"/>
    <w:basedOn w:val="prastasis"/>
    <w:rsid w:val="0099178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PagrindinistekstasDiagrama">
    <w:name w:val="Pagrindinis tekstas Diagrama"/>
    <w:basedOn w:val="Numatytasispastraiposriftas"/>
    <w:link w:val="Pagrindinistekstas"/>
    <w:rsid w:val="0099178A"/>
    <w:rPr>
      <w:sz w:val="22"/>
      <w:lang w:eastAsia="en-US"/>
    </w:rPr>
  </w:style>
  <w:style w:type="paragraph" w:customStyle="1" w:styleId="BodyText1">
    <w:name w:val="Body Text1"/>
    <w:rsid w:val="009917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9178A"/>
    <w:pPr>
      <w:autoSpaceDE w:val="0"/>
      <w:autoSpaceDN w:val="0"/>
      <w:adjustRightInd w:val="0"/>
      <w:jc w:val="center"/>
    </w:pPr>
    <w:rPr>
      <w:rFonts w:ascii="TimesLT" w:hAnsi="TimesLT"/>
      <w:b/>
      <w:bCs/>
      <w:sz w:val="20"/>
      <w:lang w:val="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99178A"/>
    <w:rPr>
      <w:rFonts w:ascii="Calibri" w:eastAsiaTheme="minorHAnsi" w:hAnsi="Calibri" w:cs="Calibri"/>
      <w:sz w:val="22"/>
      <w:szCs w:val="22"/>
      <w:lang w:eastAsia="en-US"/>
    </w:rPr>
  </w:style>
  <w:style w:type="character" w:styleId="Puslapioinaosnuoroda">
    <w:name w:val="footnote reference"/>
    <w:uiPriority w:val="99"/>
    <w:unhideWhenUsed/>
    <w:rsid w:val="0099178A"/>
    <w:rPr>
      <w:vertAlign w:val="superscript"/>
    </w:rPr>
  </w:style>
  <w:style w:type="paragraph" w:styleId="Sraas2">
    <w:name w:val="List 2"/>
    <w:basedOn w:val="prastasis"/>
    <w:rsid w:val="0099178A"/>
    <w:pPr>
      <w:ind w:left="566" w:hanging="283"/>
    </w:pPr>
    <w:rPr>
      <w:sz w:val="24"/>
      <w:szCs w:val="24"/>
      <w:lang w:val="en-GB"/>
    </w:rPr>
  </w:style>
  <w:style w:type="character" w:customStyle="1" w:styleId="FontStyle23">
    <w:name w:val="Font Style23"/>
    <w:rsid w:val="0099178A"/>
    <w:rPr>
      <w:rFonts w:ascii="Times New Roman" w:hAnsi="Times New Roman" w:cs="Times New Roman"/>
      <w:sz w:val="20"/>
      <w:szCs w:val="20"/>
    </w:rPr>
  </w:style>
  <w:style w:type="paragraph" w:customStyle="1" w:styleId="BodyText2">
    <w:name w:val="Body Text2"/>
    <w:rsid w:val="0099178A"/>
    <w:pPr>
      <w:autoSpaceDE w:val="0"/>
      <w:autoSpaceDN w:val="0"/>
      <w:adjustRightInd w:val="0"/>
      <w:ind w:firstLine="312"/>
      <w:jc w:val="both"/>
    </w:pPr>
    <w:rPr>
      <w:rFonts w:ascii="TimesLT" w:hAnsi="TimesLT"/>
      <w:lang w:val="en-US" w:eastAsia="en-US"/>
    </w:rPr>
  </w:style>
  <w:style w:type="character" w:styleId="Emfaz">
    <w:name w:val="Emphasis"/>
    <w:basedOn w:val="Numatytasispastraiposriftas"/>
    <w:uiPriority w:val="20"/>
    <w:qFormat/>
    <w:rsid w:val="0099178A"/>
    <w:rPr>
      <w:i/>
      <w:iCs/>
    </w:rPr>
  </w:style>
  <w:style w:type="paragraph" w:customStyle="1" w:styleId="BodyText11">
    <w:name w:val="Body Text11"/>
    <w:rsid w:val="0099178A"/>
    <w:pPr>
      <w:suppressAutoHyphens/>
      <w:autoSpaceDE w:val="0"/>
      <w:ind w:firstLine="312"/>
      <w:jc w:val="both"/>
    </w:pPr>
    <w:rPr>
      <w:rFonts w:ascii="TimesLT" w:hAnsi="TimesLT"/>
      <w:lang w:val="en-US" w:eastAsia="ar-SA"/>
    </w:rPr>
  </w:style>
  <w:style w:type="character" w:customStyle="1" w:styleId="fontstyle01">
    <w:name w:val="fontstyle01"/>
    <w:basedOn w:val="Numatytasispastraiposriftas"/>
    <w:rsid w:val="0099178A"/>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99178A"/>
    <w:rPr>
      <w:rFonts w:ascii="TT61t00" w:hAnsi="TT61t00" w:hint="default"/>
      <w:b w:val="0"/>
      <w:bCs w:val="0"/>
      <w:i w:val="0"/>
      <w:iCs w:val="0"/>
      <w:color w:val="000000"/>
      <w:sz w:val="20"/>
      <w:szCs w:val="20"/>
    </w:rPr>
  </w:style>
  <w:style w:type="paragraph" w:customStyle="1" w:styleId="BodyText3">
    <w:name w:val="Body Text3"/>
    <w:rsid w:val="0099178A"/>
    <w:pPr>
      <w:autoSpaceDE w:val="0"/>
      <w:autoSpaceDN w:val="0"/>
      <w:adjustRightInd w:val="0"/>
      <w:ind w:firstLine="312"/>
      <w:jc w:val="both"/>
    </w:pPr>
    <w:rPr>
      <w:rFonts w:ascii="TimesLT" w:hAnsi="TimesLT"/>
      <w:lang w:val="en-US" w:eastAsia="en-US"/>
    </w:rPr>
  </w:style>
  <w:style w:type="character" w:customStyle="1" w:styleId="fontstyle21">
    <w:name w:val="fontstyle21"/>
    <w:basedOn w:val="Numatytasispastraiposriftas"/>
    <w:rsid w:val="0099178A"/>
    <w:rPr>
      <w:rFonts w:ascii="TT61t00" w:hAnsi="TT61t00" w:hint="default"/>
      <w:b w:val="0"/>
      <w:bCs w:val="0"/>
      <w:i w:val="0"/>
      <w:iCs w:val="0"/>
      <w:color w:val="000000"/>
      <w:sz w:val="20"/>
      <w:szCs w:val="20"/>
    </w:rPr>
  </w:style>
  <w:style w:type="paragraph" w:styleId="Pataisymai">
    <w:name w:val="Revision"/>
    <w:hidden/>
    <w:uiPriority w:val="99"/>
    <w:semiHidden/>
    <w:rsid w:val="0099178A"/>
    <w:rPr>
      <w:sz w:val="24"/>
      <w:szCs w:val="24"/>
      <w:lang w:val="en-GB" w:eastAsia="en-US"/>
    </w:rPr>
  </w:style>
  <w:style w:type="character" w:customStyle="1" w:styleId="Laukeliai">
    <w:name w:val="Laukeliai"/>
    <w:uiPriority w:val="1"/>
    <w:rsid w:val="00AA6146"/>
    <w:rPr>
      <w:rFonts w:ascii="Arial" w:hAnsi="Arial"/>
      <w:sz w:val="20"/>
    </w:rPr>
  </w:style>
  <w:style w:type="paragraph" w:customStyle="1" w:styleId="Default">
    <w:name w:val="Default"/>
    <w:rsid w:val="00AA6146"/>
    <w:pPr>
      <w:autoSpaceDE w:val="0"/>
      <w:autoSpaceDN w:val="0"/>
      <w:adjustRightInd w:val="0"/>
    </w:pPr>
    <w:rPr>
      <w:rFonts w:ascii="Arial" w:eastAsiaTheme="minorHAnsi" w:hAnsi="Arial" w:cs="Arial"/>
      <w:color w:val="000000"/>
      <w:sz w:val="24"/>
      <w:szCs w:val="24"/>
      <w:lang w:val="en-US" w:eastAsia="en-US"/>
    </w:rPr>
  </w:style>
  <w:style w:type="paragraph" w:customStyle="1" w:styleId="Tekstas">
    <w:name w:val="Tekstas"/>
    <w:basedOn w:val="prastasis"/>
    <w:qFormat/>
    <w:rsid w:val="00AA6146"/>
    <w:pPr>
      <w:ind w:firstLine="720"/>
      <w:jc w:val="both"/>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974">
      <w:bodyDiv w:val="1"/>
      <w:marLeft w:val="0"/>
      <w:marRight w:val="0"/>
      <w:marTop w:val="0"/>
      <w:marBottom w:val="0"/>
      <w:divBdr>
        <w:top w:val="none" w:sz="0" w:space="0" w:color="auto"/>
        <w:left w:val="none" w:sz="0" w:space="0" w:color="auto"/>
        <w:bottom w:val="none" w:sz="0" w:space="0" w:color="auto"/>
        <w:right w:val="none" w:sz="0" w:space="0" w:color="auto"/>
      </w:divBdr>
    </w:div>
    <w:div w:id="67774087">
      <w:bodyDiv w:val="1"/>
      <w:marLeft w:val="0"/>
      <w:marRight w:val="0"/>
      <w:marTop w:val="0"/>
      <w:marBottom w:val="0"/>
      <w:divBdr>
        <w:top w:val="none" w:sz="0" w:space="0" w:color="auto"/>
        <w:left w:val="none" w:sz="0" w:space="0" w:color="auto"/>
        <w:bottom w:val="none" w:sz="0" w:space="0" w:color="auto"/>
        <w:right w:val="none" w:sz="0" w:space="0" w:color="auto"/>
      </w:divBdr>
    </w:div>
    <w:div w:id="481698911">
      <w:bodyDiv w:val="1"/>
      <w:marLeft w:val="0"/>
      <w:marRight w:val="0"/>
      <w:marTop w:val="0"/>
      <w:marBottom w:val="0"/>
      <w:divBdr>
        <w:top w:val="none" w:sz="0" w:space="0" w:color="auto"/>
        <w:left w:val="none" w:sz="0" w:space="0" w:color="auto"/>
        <w:bottom w:val="none" w:sz="0" w:space="0" w:color="auto"/>
        <w:right w:val="none" w:sz="0" w:space="0" w:color="auto"/>
      </w:divBdr>
    </w:div>
    <w:div w:id="679428347">
      <w:bodyDiv w:val="1"/>
      <w:marLeft w:val="0"/>
      <w:marRight w:val="0"/>
      <w:marTop w:val="0"/>
      <w:marBottom w:val="0"/>
      <w:divBdr>
        <w:top w:val="none" w:sz="0" w:space="0" w:color="auto"/>
        <w:left w:val="none" w:sz="0" w:space="0" w:color="auto"/>
        <w:bottom w:val="none" w:sz="0" w:space="0" w:color="auto"/>
        <w:right w:val="none" w:sz="0" w:space="0" w:color="auto"/>
      </w:divBdr>
    </w:div>
    <w:div w:id="755833256">
      <w:bodyDiv w:val="1"/>
      <w:marLeft w:val="0"/>
      <w:marRight w:val="0"/>
      <w:marTop w:val="0"/>
      <w:marBottom w:val="0"/>
      <w:divBdr>
        <w:top w:val="none" w:sz="0" w:space="0" w:color="auto"/>
        <w:left w:val="none" w:sz="0" w:space="0" w:color="auto"/>
        <w:bottom w:val="none" w:sz="0" w:space="0" w:color="auto"/>
        <w:right w:val="none" w:sz="0" w:space="0" w:color="auto"/>
      </w:divBdr>
    </w:div>
    <w:div w:id="7780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ibiene\AppData\Local\Microsoft\Windows\INetCache\Content.Outlook\NM0LHPAD\VIVMU_administracijos_rasto_s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1FCFA-A986-448D-B3CA-7229198C6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VIVMU_administracijos_rasto_sablonas</Template>
  <TotalTime>10</TotalTime>
  <Pages>16</Pages>
  <Words>8230</Words>
  <Characters>57968</Characters>
  <Application>Microsoft Office Word</Application>
  <DocSecurity>0</DocSecurity>
  <Lines>483</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66066</CharactersWithSpaces>
  <SharedDoc>false</SharedDoc>
  <HLinks>
    <vt:vector size="6" baseType="variant">
      <vt:variant>
        <vt:i4>7536722</vt:i4>
      </vt:variant>
      <vt:variant>
        <vt:i4>0</vt:i4>
      </vt:variant>
      <vt:variant>
        <vt:i4>0</vt:i4>
      </vt:variant>
      <vt:variant>
        <vt:i4>5</vt:i4>
      </vt:variant>
      <vt:variant>
        <vt:lpwstr>mailto:info@vivmu.lt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Rasa Cibienė</dc:creator>
  <cp:keywords/>
  <dc:description/>
  <cp:lastModifiedBy>Jolanta Pavlovskienė</cp:lastModifiedBy>
  <cp:revision>12</cp:revision>
  <cp:lastPrinted>2020-01-10T14:02:00Z</cp:lastPrinted>
  <dcterms:created xsi:type="dcterms:W3CDTF">2020-04-14T09:52:00Z</dcterms:created>
  <dcterms:modified xsi:type="dcterms:W3CDTF">2020-05-19T09:21:00Z</dcterms:modified>
  <cp:category>Susirašinėjimo dokumentas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Informacijos valdymo skyrius</vt:lpwstr>
  </property>
  <property fmtid="{D5CDD505-2E9C-101B-9397-08002B2CF9AE}" pid="3" name="Departamentas">
    <vt:lpwstr> </vt:lpwstr>
  </property>
  <property fmtid="{D5CDD505-2E9C-101B-9397-08002B2CF9AE}" pid="4" name="Autorius">
    <vt:lpwstr>Aidas Gudaitis</vt:lpwstr>
  </property>
  <property fmtid="{D5CDD505-2E9C-101B-9397-08002B2CF9AE}" pid="5" name="Telefonas">
    <vt:i4>621784</vt:i4>
  </property>
</Properties>
</file>