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0896" w:rsidRPr="00705A38" w:rsidRDefault="00810896" w:rsidP="00810896">
      <w:pPr>
        <w:jc w:val="center"/>
        <w:rPr>
          <w:b/>
          <w:bCs/>
          <w:lang w:val="lt-LT"/>
        </w:rPr>
      </w:pPr>
      <w:r w:rsidRPr="00705A38">
        <w:rPr>
          <w:b/>
          <w:bCs/>
          <w:lang w:val="lt-LT"/>
        </w:rPr>
        <w:t>PREKIŲ VIEŠOJO PIRKIMO–PARDAVIMO SUTARTIS</w:t>
      </w:r>
    </w:p>
    <w:p w:rsidR="00810896" w:rsidRPr="00705A38" w:rsidRDefault="00810896" w:rsidP="00810896">
      <w:pPr>
        <w:jc w:val="center"/>
        <w:rPr>
          <w:b/>
          <w:bCs/>
          <w:lang w:val="lt-LT"/>
        </w:rPr>
      </w:pPr>
    </w:p>
    <w:p w:rsidR="00810896" w:rsidRPr="00705A38" w:rsidRDefault="00810896" w:rsidP="00810896">
      <w:pPr>
        <w:jc w:val="center"/>
        <w:rPr>
          <w:lang w:val="lt-LT"/>
        </w:rPr>
      </w:pPr>
      <w:r w:rsidRPr="00705A38">
        <w:rPr>
          <w:lang w:val="lt-LT"/>
        </w:rPr>
        <w:t xml:space="preserve">2021 m. </w:t>
      </w:r>
      <w:r>
        <w:rPr>
          <w:lang w:val="lt-LT"/>
        </w:rPr>
        <w:t>rugpjūčio 19</w:t>
      </w:r>
      <w:r w:rsidRPr="00705A38">
        <w:rPr>
          <w:lang w:val="lt-LT"/>
        </w:rPr>
        <w:t xml:space="preserve"> d. Nr.</w:t>
      </w:r>
      <w:r>
        <w:rPr>
          <w:lang w:val="lt-LT"/>
        </w:rPr>
        <w:t>8S-177</w:t>
      </w:r>
    </w:p>
    <w:p w:rsidR="00810896" w:rsidRPr="00705A38" w:rsidRDefault="00810896" w:rsidP="00810896">
      <w:pPr>
        <w:jc w:val="center"/>
        <w:rPr>
          <w:spacing w:val="-6"/>
          <w:lang w:val="lt-LT"/>
        </w:rPr>
      </w:pPr>
      <w:r w:rsidRPr="00705A38">
        <w:rPr>
          <w:spacing w:val="-6"/>
          <w:lang w:val="lt-LT"/>
        </w:rPr>
        <w:t>Vilnius</w:t>
      </w:r>
    </w:p>
    <w:p w:rsidR="00810896" w:rsidRPr="00705A38" w:rsidRDefault="00810896" w:rsidP="00810896">
      <w:pPr>
        <w:jc w:val="both"/>
        <w:rPr>
          <w:b/>
          <w:bCs/>
          <w:spacing w:val="-6"/>
          <w:lang w:val="lt-LT"/>
        </w:rPr>
      </w:pPr>
    </w:p>
    <w:p w:rsidR="00810896" w:rsidRPr="00705A38" w:rsidRDefault="00810896" w:rsidP="00810896">
      <w:pPr>
        <w:ind w:firstLine="567"/>
        <w:jc w:val="both"/>
        <w:rPr>
          <w:lang w:val="lt-LT"/>
        </w:rPr>
      </w:pPr>
      <w:r w:rsidRPr="00705A38">
        <w:rPr>
          <w:b/>
          <w:lang w:val="lt-LT"/>
        </w:rPr>
        <w:t xml:space="preserve">Turto valdymo ir ūkio departamentas prie Lietuvos Respublikos vidaus reikalų ministerijos  </w:t>
      </w:r>
      <w:r w:rsidRPr="00705A38">
        <w:rPr>
          <w:lang w:val="lt-LT"/>
        </w:rPr>
        <w:t xml:space="preserve">(toliau – </w:t>
      </w:r>
      <w:r w:rsidRPr="00705A38">
        <w:rPr>
          <w:b/>
          <w:lang w:val="lt-LT"/>
        </w:rPr>
        <w:t>Pirkėjas</w:t>
      </w:r>
      <w:r w:rsidRPr="00705A38">
        <w:rPr>
          <w:lang w:val="lt-LT"/>
        </w:rPr>
        <w:t xml:space="preserve">), atstovaujamas direktoriaus Giedriaus </w:t>
      </w:r>
      <w:proofErr w:type="spellStart"/>
      <w:r w:rsidRPr="00705A38">
        <w:rPr>
          <w:lang w:val="lt-LT"/>
        </w:rPr>
        <w:t>Griškos</w:t>
      </w:r>
      <w:proofErr w:type="spellEnd"/>
      <w:r w:rsidRPr="00705A38">
        <w:rPr>
          <w:lang w:val="lt-LT"/>
        </w:rPr>
        <w:t xml:space="preserve"> ir </w:t>
      </w:r>
      <w:proofErr w:type="spellStart"/>
      <w:r w:rsidRPr="00705A38">
        <w:rPr>
          <w:b/>
          <w:bCs/>
          <w:iCs/>
          <w:lang w:val="lt-LT"/>
        </w:rPr>
        <w:t>Blue</w:t>
      </w:r>
      <w:proofErr w:type="spellEnd"/>
      <w:r w:rsidRPr="00705A38">
        <w:rPr>
          <w:b/>
          <w:bCs/>
          <w:iCs/>
          <w:lang w:val="lt-LT"/>
        </w:rPr>
        <w:t xml:space="preserve"> </w:t>
      </w:r>
      <w:proofErr w:type="spellStart"/>
      <w:r w:rsidRPr="00705A38">
        <w:rPr>
          <w:b/>
          <w:bCs/>
          <w:iCs/>
          <w:lang w:val="lt-LT"/>
        </w:rPr>
        <w:t>Bridge</w:t>
      </w:r>
      <w:proofErr w:type="spellEnd"/>
      <w:r w:rsidRPr="00705A38">
        <w:rPr>
          <w:b/>
          <w:bCs/>
          <w:iCs/>
          <w:lang w:val="lt-LT"/>
        </w:rPr>
        <w:t xml:space="preserve"> MSP</w:t>
      </w:r>
      <w:r>
        <w:rPr>
          <w:b/>
          <w:bCs/>
          <w:iCs/>
          <w:lang w:val="lt-LT"/>
        </w:rPr>
        <w:t>, UAB</w:t>
      </w:r>
      <w:r w:rsidRPr="00705A38">
        <w:rPr>
          <w:b/>
          <w:lang w:val="lt-LT"/>
        </w:rPr>
        <w:t xml:space="preserve"> </w:t>
      </w:r>
      <w:r w:rsidRPr="00705A38">
        <w:rPr>
          <w:color w:val="000000"/>
          <w:lang w:val="lt-LT"/>
        </w:rPr>
        <w:t>(toliau –</w:t>
      </w:r>
      <w:r w:rsidRPr="00705A38">
        <w:rPr>
          <w:b/>
          <w:color w:val="000000"/>
          <w:lang w:val="lt-LT"/>
        </w:rPr>
        <w:t xml:space="preserve"> Pardavėjas</w:t>
      </w:r>
      <w:r w:rsidRPr="00705A38">
        <w:rPr>
          <w:color w:val="000000"/>
          <w:lang w:val="lt-LT"/>
        </w:rPr>
        <w:t xml:space="preserve">), </w:t>
      </w:r>
      <w:r w:rsidRPr="00705A38">
        <w:rPr>
          <w:lang w:val="lt-LT"/>
        </w:rPr>
        <w:t xml:space="preserve">atstovaujama direktoriaus </w:t>
      </w:r>
      <w:proofErr w:type="spellStart"/>
      <w:r w:rsidRPr="00705A38">
        <w:rPr>
          <w:lang w:val="lt-LT"/>
        </w:rPr>
        <w:t>Daliaus</w:t>
      </w:r>
      <w:proofErr w:type="spellEnd"/>
      <w:r w:rsidRPr="00705A38">
        <w:rPr>
          <w:lang w:val="lt-LT"/>
        </w:rPr>
        <w:t xml:space="preserve"> Butkaus, toliau kartu ar atskirai vadinami Šalimis, vadovaudamiesi Turto valdymo ir ūkio departamento prie Lietuvos Respublikos vidaus reikalų ministerijos pirkimo organizatoriaus 2021 m. liepos 22 d. sprendimu dėl laimėtojo Nr. OS-122</w:t>
      </w:r>
      <w:r w:rsidRPr="00705A38">
        <w:rPr>
          <w:bCs/>
          <w:noProof/>
          <w:highlight w:val="yellow"/>
          <w:lang w:val="lt-LT" w:eastAsia="lt-LT"/>
        </w:rPr>
        <w:drawing>
          <wp:inline distT="0" distB="0" distL="0" distR="0" wp14:anchorId="57736E86" wp14:editId="0263DC5B">
            <wp:extent cx="9525" cy="9525"/>
            <wp:effectExtent l="0" t="0" r="0" b="0"/>
            <wp:docPr id="1" name="Paveikslėlis 1" descr="https://dvs5.vrm.lt/dlx_tvud/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vs5.vrm.lt/dlx_tvud/Images/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705A38">
        <w:rPr>
          <w:rStyle w:val="dlxnowrap1"/>
          <w:bCs/>
          <w:lang w:val="lt-LT"/>
        </w:rPr>
        <w:t xml:space="preserve">, </w:t>
      </w:r>
      <w:r w:rsidRPr="00705A38">
        <w:rPr>
          <w:lang w:val="lt-LT"/>
        </w:rPr>
        <w:t>sudaro šią p</w:t>
      </w:r>
      <w:r>
        <w:rPr>
          <w:lang w:val="lt-LT"/>
        </w:rPr>
        <w:t>rekių</w:t>
      </w:r>
      <w:r w:rsidRPr="00705A38">
        <w:rPr>
          <w:lang w:val="lt-LT"/>
        </w:rPr>
        <w:t xml:space="preserve"> viešojo pirkimo-pardavimo (p</w:t>
      </w:r>
      <w:r>
        <w:rPr>
          <w:lang w:val="lt-LT"/>
        </w:rPr>
        <w:t>rekių</w:t>
      </w:r>
      <w:r w:rsidRPr="00705A38">
        <w:rPr>
          <w:lang w:val="lt-LT"/>
        </w:rPr>
        <w:t xml:space="preserve"> ti</w:t>
      </w:r>
      <w:r>
        <w:rPr>
          <w:lang w:val="lt-LT"/>
        </w:rPr>
        <w:t>e</w:t>
      </w:r>
      <w:r w:rsidRPr="00705A38">
        <w:rPr>
          <w:lang w:val="lt-LT"/>
        </w:rPr>
        <w:t>kimo) sutartį (toliau – Sutartis).</w:t>
      </w:r>
    </w:p>
    <w:p w:rsidR="00810896" w:rsidRPr="00705A38" w:rsidRDefault="00810896" w:rsidP="00810896">
      <w:pPr>
        <w:ind w:firstLine="567"/>
        <w:jc w:val="both"/>
        <w:rPr>
          <w:lang w:val="lt-LT"/>
        </w:rPr>
      </w:pPr>
    </w:p>
    <w:p w:rsidR="00810896" w:rsidRPr="00705A38" w:rsidRDefault="00810896" w:rsidP="00810896">
      <w:pPr>
        <w:tabs>
          <w:tab w:val="left" w:pos="0"/>
        </w:tabs>
        <w:jc w:val="center"/>
        <w:rPr>
          <w:b/>
          <w:bCs/>
          <w:lang w:val="lt-LT"/>
        </w:rPr>
      </w:pPr>
      <w:r w:rsidRPr="00705A38">
        <w:rPr>
          <w:b/>
          <w:bCs/>
          <w:lang w:val="lt-LT"/>
        </w:rPr>
        <w:t>1. SUTARTIES DALYKAS</w:t>
      </w:r>
    </w:p>
    <w:p w:rsidR="00810896" w:rsidRPr="00705A38" w:rsidRDefault="00810896" w:rsidP="00810896">
      <w:pPr>
        <w:tabs>
          <w:tab w:val="left" w:pos="627"/>
        </w:tabs>
        <w:ind w:left="720"/>
        <w:jc w:val="center"/>
        <w:rPr>
          <w:b/>
          <w:bCs/>
          <w:lang w:val="lt-LT"/>
        </w:rPr>
      </w:pPr>
      <w:r w:rsidRPr="00705A38">
        <w:rPr>
          <w:b/>
          <w:bCs/>
          <w:lang w:val="lt-LT"/>
        </w:rPr>
        <w:t xml:space="preserve"> </w:t>
      </w:r>
    </w:p>
    <w:p w:rsidR="00810896" w:rsidRPr="00705A38" w:rsidRDefault="00810896" w:rsidP="00810896">
      <w:pPr>
        <w:tabs>
          <w:tab w:val="left" w:pos="993"/>
        </w:tabs>
        <w:ind w:firstLine="567"/>
        <w:jc w:val="both"/>
        <w:rPr>
          <w:lang w:val="lt-LT"/>
        </w:rPr>
      </w:pPr>
      <w:r w:rsidRPr="00705A38">
        <w:rPr>
          <w:lang w:val="lt-LT"/>
        </w:rPr>
        <w:t xml:space="preserve">1.1. Pardavėjas įsipareigoja Sutartyje nustatytomis sąlygomis ir tvarka perduoti Pirkėjui </w:t>
      </w:r>
      <w:r w:rsidRPr="00705A38">
        <w:rPr>
          <w:lang w:val="lt-LT" w:eastAsia="lt-LT"/>
        </w:rPr>
        <w:t>centralizuotą naudotojų elektroninio pašto apsaugos sistemą</w:t>
      </w:r>
      <w:r w:rsidRPr="00705A38">
        <w:rPr>
          <w:lang w:val="lt-LT"/>
        </w:rPr>
        <w:t xml:space="preserve"> (toliau – prekės), kurios specifikacija nurodyta Sutarties 1 priede – ,,Techninė specifikacija“</w:t>
      </w:r>
      <w:r w:rsidRPr="00705A38">
        <w:rPr>
          <w:i/>
          <w:lang w:val="lt-LT"/>
        </w:rPr>
        <w:t xml:space="preserve"> </w:t>
      </w:r>
      <w:r w:rsidRPr="00705A38">
        <w:rPr>
          <w:lang w:val="lt-LT"/>
        </w:rPr>
        <w:t>(toliau – Sutarties 1 priedas), taip pat įvykdyti  kitus Sutarties 1 priede nurodytus įsipareigojimus, o Pirkėjas įsipareigoja priimti Sutarties ir Sutarties 1 priedo reikalavimus atitinkančias prekes bei sumokėti už jas Sutartyje nustatytomis sąlygomis ir tvarka.</w:t>
      </w:r>
    </w:p>
    <w:p w:rsidR="00810896" w:rsidRPr="00705A38" w:rsidRDefault="00810896" w:rsidP="00810896">
      <w:pPr>
        <w:tabs>
          <w:tab w:val="left" w:pos="993"/>
          <w:tab w:val="left" w:pos="1134"/>
        </w:tabs>
        <w:ind w:firstLine="567"/>
        <w:jc w:val="both"/>
        <w:rPr>
          <w:lang w:val="lt-LT"/>
        </w:rPr>
      </w:pPr>
      <w:r w:rsidRPr="00705A38">
        <w:rPr>
          <w:lang w:val="lt-LT"/>
        </w:rPr>
        <w:t>1.2. Sutarties dalykas apima prekių pirkimą–pardavimą, prekių pristatymą, sumontavimą, garantinių įsipareigojimų vykdymą ir kitus reikalavimus, numatytus Sutarties 1 priede.</w:t>
      </w:r>
      <w:r w:rsidRPr="00705A38">
        <w:rPr>
          <w:i/>
          <w:lang w:val="lt-LT"/>
        </w:rPr>
        <w:t xml:space="preserve"> </w:t>
      </w:r>
    </w:p>
    <w:p w:rsidR="00810896" w:rsidRPr="00705A38" w:rsidRDefault="00810896" w:rsidP="00810896">
      <w:pPr>
        <w:tabs>
          <w:tab w:val="left" w:pos="1134"/>
        </w:tabs>
        <w:ind w:firstLine="567"/>
        <w:jc w:val="both"/>
        <w:rPr>
          <w:bCs/>
          <w:lang w:val="lt-LT"/>
        </w:rPr>
      </w:pPr>
    </w:p>
    <w:p w:rsidR="00810896" w:rsidRPr="00705A38" w:rsidRDefault="00810896" w:rsidP="00810896">
      <w:pPr>
        <w:tabs>
          <w:tab w:val="left" w:pos="627"/>
        </w:tabs>
        <w:jc w:val="center"/>
        <w:rPr>
          <w:b/>
          <w:bCs/>
          <w:lang w:val="lt-LT"/>
        </w:rPr>
      </w:pPr>
      <w:r w:rsidRPr="00705A38">
        <w:rPr>
          <w:b/>
          <w:bCs/>
          <w:lang w:val="lt-LT"/>
        </w:rPr>
        <w:t>2. SUTARTIES KAINA IR ATSISKAITYMO TVARKA</w:t>
      </w:r>
    </w:p>
    <w:p w:rsidR="00810896" w:rsidRPr="00705A38" w:rsidRDefault="00810896" w:rsidP="00810896">
      <w:pPr>
        <w:tabs>
          <w:tab w:val="left" w:pos="627"/>
        </w:tabs>
        <w:jc w:val="center"/>
        <w:rPr>
          <w:b/>
          <w:bCs/>
          <w:lang w:val="lt-LT"/>
        </w:rPr>
      </w:pPr>
    </w:p>
    <w:p w:rsidR="00810896" w:rsidRDefault="00810896" w:rsidP="00810896">
      <w:pPr>
        <w:tabs>
          <w:tab w:val="left" w:pos="1134"/>
        </w:tabs>
        <w:ind w:firstLine="567"/>
        <w:jc w:val="both"/>
        <w:rPr>
          <w:lang w:val="lt-LT"/>
        </w:rPr>
      </w:pPr>
      <w:r w:rsidRPr="00705A38">
        <w:rPr>
          <w:lang w:val="lt-LT"/>
        </w:rPr>
        <w:t xml:space="preserve">2.1. Sutarties kaina – </w:t>
      </w:r>
      <w:r w:rsidRPr="00705A38">
        <w:rPr>
          <w:b/>
          <w:color w:val="000000" w:themeColor="text1"/>
          <w:lang w:val="lt-LT"/>
        </w:rPr>
        <w:t xml:space="preserve">52 090,50 </w:t>
      </w:r>
      <w:r w:rsidRPr="00705A38">
        <w:rPr>
          <w:b/>
          <w:lang w:val="lt-LT"/>
        </w:rPr>
        <w:t>(penkiasdešimt du tūkstančiai devyniasdešimt eurų penkiasdešimt centų)</w:t>
      </w:r>
      <w:r w:rsidRPr="00705A38">
        <w:rPr>
          <w:lang w:val="lt-LT"/>
        </w:rPr>
        <w:t xml:space="preserve">, įskaitant pridėtinės vertės mokestį (toliau – PVM). </w:t>
      </w:r>
    </w:p>
    <w:p w:rsidR="00810896" w:rsidRPr="00705A38" w:rsidRDefault="00810896" w:rsidP="00810896">
      <w:pPr>
        <w:pStyle w:val="Sraopastraipa"/>
        <w:ind w:left="0" w:firstLine="567"/>
        <w:jc w:val="both"/>
        <w:rPr>
          <w:lang w:val="lt-LT"/>
        </w:rPr>
      </w:pPr>
      <w:r w:rsidRPr="00705A38">
        <w:rPr>
          <w:lang w:val="lt-LT"/>
        </w:rPr>
        <w:t>2.2. Į Sutarties kainą įskaitomi visi mokesčiai ir rinkliavos bei kitos išlaidos (taip pat prekių pristatymo bei sąskaitų faktūrų teikimo elektroniniu būdu išlaidos), susijusios su Sutarties vykdymu.</w:t>
      </w:r>
    </w:p>
    <w:p w:rsidR="00810896" w:rsidRPr="00705A38" w:rsidRDefault="00810896" w:rsidP="00810896">
      <w:pPr>
        <w:tabs>
          <w:tab w:val="left" w:pos="1134"/>
        </w:tabs>
        <w:ind w:firstLine="567"/>
        <w:jc w:val="both"/>
        <w:rPr>
          <w:lang w:val="lt-LT"/>
        </w:rPr>
      </w:pPr>
      <w:r w:rsidRPr="00705A38">
        <w:rPr>
          <w:lang w:val="lt-LT"/>
        </w:rPr>
        <w:t>2.3. Sutarties kaina/prekių vienetų kainos (įkainiai) negali būti keičiama/</w:t>
      </w:r>
      <w:proofErr w:type="spellStart"/>
      <w:r w:rsidRPr="00705A38">
        <w:rPr>
          <w:lang w:val="lt-LT"/>
        </w:rPr>
        <w:t>os</w:t>
      </w:r>
      <w:proofErr w:type="spellEnd"/>
      <w:r w:rsidRPr="00705A38">
        <w:rPr>
          <w:lang w:val="lt-LT"/>
        </w:rPr>
        <w:t xml:space="preserve"> per visą Sutarties galiojimo laiką, išskyrus Sutartyje numatytus atvejus.</w:t>
      </w:r>
    </w:p>
    <w:p w:rsidR="00810896" w:rsidRPr="00705A38" w:rsidRDefault="00810896" w:rsidP="00810896">
      <w:pPr>
        <w:tabs>
          <w:tab w:val="left" w:pos="1134"/>
        </w:tabs>
        <w:ind w:firstLine="567"/>
        <w:jc w:val="both"/>
        <w:rPr>
          <w:lang w:val="lt-LT"/>
        </w:rPr>
      </w:pPr>
      <w:r w:rsidRPr="00705A38">
        <w:rPr>
          <w:lang w:val="lt-LT"/>
        </w:rPr>
        <w:t>2.4. Prekių perdavimas ir priėmimas įforminamas prekių perdavimo–priėmimo aktu, kuris Sutartyje nustatyta tvarka pasirašomas Pardavėjo ir Pirkėjo, atlikus Pardavėjo pristatytų prekių kiekio ir kokybės patikrinimą, ir tik dėl tokių prekių, kurios atitinka Sutartyje ir Sutarties 1 priede nurodytus reikalavimus.</w:t>
      </w:r>
      <w:r w:rsidRPr="00705A38">
        <w:rPr>
          <w:lang w:val="lt-LT" w:eastAsia="lt-LT"/>
        </w:rPr>
        <w:t xml:space="preserve"> </w:t>
      </w:r>
      <w:r w:rsidRPr="00705A38">
        <w:rPr>
          <w:lang w:val="lt-LT"/>
        </w:rPr>
        <w:t>Prekių priėmimo-perdavimo aktas pasirašomas 2 (dviem) vienodą juridinę galią turinčiais egzemplioriais. Šalių pasirašytas prekių priėmimo-perdavimo aktas yra pagrindas PVM sąskaitai faktūrai išrašyti.</w:t>
      </w:r>
    </w:p>
    <w:p w:rsidR="00810896" w:rsidRPr="00705A38" w:rsidRDefault="00810896" w:rsidP="00810896">
      <w:pPr>
        <w:tabs>
          <w:tab w:val="left" w:pos="1134"/>
        </w:tabs>
        <w:ind w:firstLine="567"/>
        <w:jc w:val="both"/>
        <w:rPr>
          <w:lang w:val="lt-LT"/>
        </w:rPr>
      </w:pPr>
      <w:r w:rsidRPr="00705A38">
        <w:rPr>
          <w:lang w:val="lt-LT"/>
        </w:rPr>
        <w:t>2.5. Už tinkamas prekes ir paslaugas Pirkėjas su Pardavėju atsiskaito mokėjimo pavedimu, pinigus pervesdamas į Pardavėjo sąskaitą ne vėliau kaip per 30 (trisdešimt) dienų nuo prekių perdavimo–priėmimo akto pasirašymo ir teisingos PVM sąskaitos faktūros gavimo dienos. PVM</w:t>
      </w:r>
      <w:r w:rsidRPr="00705A38" w:rsidDel="001A117E">
        <w:rPr>
          <w:lang w:val="lt-LT"/>
        </w:rPr>
        <w:t xml:space="preserve"> </w:t>
      </w:r>
      <w:r w:rsidRPr="00705A38">
        <w:rPr>
          <w:lang w:val="lt-LT"/>
        </w:rPr>
        <w:t xml:space="preserve"> sąskaita faktūra teikiama Pirkėjui elektroniniu būdu, kaip numatyta Mažos vertės pirkimų tvarkos apraše, patvirtintame Viešųjų pirkimų tarnybos direktoriaus 2017 m. birželio 28 d. įsakymu Nr. 1S-97 „Dėl Mažos vertės pirkimų tvarkos aprašo patvirtinimo”. Pardavėjui nepateikus sąskaitos faktūros elektroniniu būdu, Pirkėjas turi teisę nevykdyti mokėjimo. </w:t>
      </w:r>
    </w:p>
    <w:p w:rsidR="00810896" w:rsidRPr="00705A38" w:rsidRDefault="00810896" w:rsidP="00810896">
      <w:pPr>
        <w:tabs>
          <w:tab w:val="left" w:pos="1134"/>
        </w:tabs>
        <w:ind w:firstLine="567"/>
        <w:jc w:val="both"/>
        <w:rPr>
          <w:lang w:val="lt-LT"/>
        </w:rPr>
      </w:pPr>
      <w:r w:rsidRPr="00705A38">
        <w:rPr>
          <w:lang w:val="lt-LT"/>
        </w:rPr>
        <w:t>2.6. Sutarties kainai apskaičiuoti taikomas kainodaros būdas:</w:t>
      </w:r>
      <w:r w:rsidRPr="00705A38">
        <w:rPr>
          <w:i/>
          <w:lang w:val="lt-LT"/>
        </w:rPr>
        <w:t xml:space="preserve"> </w:t>
      </w:r>
      <w:r w:rsidRPr="00705A38">
        <w:rPr>
          <w:lang w:val="lt-LT"/>
        </w:rPr>
        <w:t>fiksuota kaina.</w:t>
      </w:r>
    </w:p>
    <w:p w:rsidR="00810896" w:rsidRPr="00705A38" w:rsidRDefault="00810896" w:rsidP="00810896">
      <w:pPr>
        <w:tabs>
          <w:tab w:val="left" w:pos="1134"/>
        </w:tabs>
        <w:ind w:firstLine="567"/>
        <w:jc w:val="both"/>
        <w:rPr>
          <w:lang w:val="lt-LT"/>
        </w:rPr>
      </w:pPr>
    </w:p>
    <w:p w:rsidR="00810896" w:rsidRPr="00705A38" w:rsidRDefault="00810896" w:rsidP="00810896">
      <w:pPr>
        <w:tabs>
          <w:tab w:val="left" w:pos="0"/>
        </w:tabs>
        <w:jc w:val="center"/>
        <w:rPr>
          <w:b/>
          <w:bCs/>
          <w:lang w:val="lt-LT"/>
        </w:rPr>
      </w:pPr>
      <w:r w:rsidRPr="00705A38">
        <w:rPr>
          <w:b/>
          <w:bCs/>
          <w:lang w:val="lt-LT"/>
        </w:rPr>
        <w:t>3. ŠALIŲ ĮSIPAREIGOJIMAI</w:t>
      </w:r>
    </w:p>
    <w:p w:rsidR="00810896" w:rsidRPr="00705A38" w:rsidRDefault="00810896" w:rsidP="00810896">
      <w:pPr>
        <w:tabs>
          <w:tab w:val="left" w:pos="627"/>
        </w:tabs>
        <w:ind w:left="720"/>
        <w:jc w:val="center"/>
        <w:rPr>
          <w:b/>
          <w:bCs/>
          <w:lang w:val="lt-LT"/>
        </w:rPr>
      </w:pPr>
    </w:p>
    <w:p w:rsidR="00810896" w:rsidRPr="00705A38" w:rsidRDefault="00810896" w:rsidP="00810896">
      <w:pPr>
        <w:tabs>
          <w:tab w:val="left" w:pos="1134"/>
        </w:tabs>
        <w:ind w:firstLine="567"/>
        <w:jc w:val="both"/>
        <w:rPr>
          <w:lang w:val="lt-LT"/>
        </w:rPr>
      </w:pPr>
      <w:r w:rsidRPr="00705A38">
        <w:rPr>
          <w:lang w:val="lt-LT"/>
        </w:rPr>
        <w:t>3.1. Pardavėjas įsipareigoja:</w:t>
      </w:r>
    </w:p>
    <w:p w:rsidR="00810896" w:rsidRPr="00705A38" w:rsidRDefault="00810896" w:rsidP="00810896">
      <w:pPr>
        <w:tabs>
          <w:tab w:val="left" w:pos="1080"/>
        </w:tabs>
        <w:ind w:firstLine="567"/>
        <w:jc w:val="both"/>
        <w:rPr>
          <w:i/>
          <w:lang w:val="lt-LT"/>
        </w:rPr>
      </w:pPr>
      <w:r w:rsidRPr="00705A38">
        <w:rPr>
          <w:lang w:val="lt-LT"/>
        </w:rPr>
        <w:t>3.1.1. be papildomo mokesčio savo transportu pristatyti Sutarties ir Sutarties 1 priede nustatytus reikalavimus atitinkančias prekes, jas sumontuoti, atlikti kitus įsipareigojimus, numatytus Sutartyje ir Sutarties 1 priede, ne vėliau kaip per</w:t>
      </w:r>
      <w:r w:rsidRPr="00705A38">
        <w:rPr>
          <w:i/>
          <w:lang w:val="lt-LT"/>
        </w:rPr>
        <w:t xml:space="preserve"> </w:t>
      </w:r>
      <w:r w:rsidRPr="00705A38">
        <w:rPr>
          <w:lang w:val="lt-LT"/>
        </w:rPr>
        <w:t>60 (šešiasdešimt) dienų nuo Sutarties įsigaliojimo dienos, adresu: Šventaragio g. 2, Vilnius;</w:t>
      </w:r>
      <w:r w:rsidRPr="00705A38">
        <w:rPr>
          <w:i/>
          <w:lang w:val="lt-LT"/>
        </w:rPr>
        <w:t xml:space="preserve"> </w:t>
      </w:r>
    </w:p>
    <w:p w:rsidR="00810896" w:rsidRPr="00705A38" w:rsidRDefault="00810896" w:rsidP="00810896">
      <w:pPr>
        <w:tabs>
          <w:tab w:val="left" w:pos="1080"/>
        </w:tabs>
        <w:ind w:firstLine="567"/>
        <w:jc w:val="both"/>
        <w:rPr>
          <w:lang w:val="lt-LT"/>
        </w:rPr>
      </w:pPr>
      <w:r w:rsidRPr="00705A38">
        <w:rPr>
          <w:lang w:val="lt-LT"/>
        </w:rPr>
        <w:lastRenderedPageBreak/>
        <w:t>3.1.2. pristatyti prekes, atitinkančias Sutarties 1 priede nur</w:t>
      </w:r>
      <w:bookmarkStart w:id="0" w:name="_GoBack"/>
      <w:bookmarkEnd w:id="0"/>
      <w:r w:rsidRPr="00705A38">
        <w:rPr>
          <w:lang w:val="lt-LT"/>
        </w:rPr>
        <w:t>odytą prekių būklę, užtikrinant atitiktį tokios rūšies ir tokio naudojimo laiko daiktams įprastai keliamiems reikalavimams, garantuoti tinkamą parduodamų prekių kokybę, taip pat suteikti prekių gamintojo garantiją, kurios terminas negali būti trumpesnis, nei reikalaujama pagal Lietuvos Respublikos teisės aktus. Jei Sutarties 1 priede nurodytas ilgesnis reikalaujamas prekių minimalus garantijos terminas, prekei taikomas ne trumpesnis garantijos terminas nei nurodyta Sutarties 1 priede. Garantinis laikotarpis pradedamas skaičiuoti nuo prekių perdavimo-priėmimo akto pasirašymo dienos;</w:t>
      </w:r>
    </w:p>
    <w:p w:rsidR="00810896" w:rsidRPr="00705A38" w:rsidRDefault="00810896" w:rsidP="00810896">
      <w:pPr>
        <w:tabs>
          <w:tab w:val="left" w:pos="1080"/>
        </w:tabs>
        <w:ind w:firstLine="567"/>
        <w:jc w:val="both"/>
        <w:rPr>
          <w:lang w:val="lt-LT"/>
        </w:rPr>
      </w:pPr>
      <w:r w:rsidRPr="00705A38">
        <w:rPr>
          <w:lang w:val="lt-LT"/>
        </w:rPr>
        <w:t>3.1.3. kartu su prekėmis pateikti Pirkėjui visą būtiną dokumentaciją, įskaitant prekių naudojimo ir priežiūros instrukcijas, bei konsultuoti Pirkėją kitais</w:t>
      </w:r>
      <w:r>
        <w:rPr>
          <w:lang w:val="lt-LT"/>
        </w:rPr>
        <w:t>, su Sutarties vykdymu susijusiais,</w:t>
      </w:r>
      <w:r w:rsidRPr="00705A38">
        <w:rPr>
          <w:lang w:val="lt-LT"/>
        </w:rPr>
        <w:t xml:space="preserve"> klausimais;</w:t>
      </w:r>
    </w:p>
    <w:p w:rsidR="00810896" w:rsidRPr="00705A38" w:rsidRDefault="00810896" w:rsidP="00810896">
      <w:pPr>
        <w:tabs>
          <w:tab w:val="left" w:pos="1080"/>
        </w:tabs>
        <w:ind w:firstLine="567"/>
        <w:jc w:val="both"/>
        <w:rPr>
          <w:lang w:val="lt-LT"/>
        </w:rPr>
      </w:pPr>
      <w:r w:rsidRPr="00705A38">
        <w:rPr>
          <w:lang w:val="lt-LT"/>
        </w:rPr>
        <w:t>3.1.4. tinkamai pristatęs kokybiškas prekes, atitinkančias Sutartyje ir Sutarties 1 priede nurodytus reikalavimus, pateikti Pirkėjui pasirašytą prekių perdavimo–priėmimo aktą;</w:t>
      </w:r>
    </w:p>
    <w:p w:rsidR="00810896" w:rsidRPr="00705A38" w:rsidRDefault="00810896" w:rsidP="00810896">
      <w:pPr>
        <w:tabs>
          <w:tab w:val="left" w:pos="1080"/>
        </w:tabs>
        <w:ind w:firstLine="567"/>
        <w:jc w:val="both"/>
        <w:rPr>
          <w:lang w:val="lt-LT"/>
        </w:rPr>
      </w:pPr>
      <w:r w:rsidRPr="00705A38">
        <w:rPr>
          <w:lang w:val="lt-LT"/>
        </w:rPr>
        <w:t>3.1.5. nekokybiškas prekes savo sąskaita atsiimti ir pakeisti jas kokybiškomis ir techninius reikalavimus atitinkančiomis nedelsiant (ne vėliau kaip per 3 (tris) darbo dienas) nuo Pirkėjo pranešimo apie prekių kokybės trūkumus gavimo dienos;</w:t>
      </w:r>
    </w:p>
    <w:p w:rsidR="00810896" w:rsidRPr="00705A38" w:rsidRDefault="00810896" w:rsidP="00810896">
      <w:pPr>
        <w:tabs>
          <w:tab w:val="left" w:pos="1080"/>
        </w:tabs>
        <w:ind w:firstLine="567"/>
        <w:jc w:val="both"/>
        <w:rPr>
          <w:lang w:val="lt-LT"/>
        </w:rPr>
      </w:pPr>
      <w:r w:rsidRPr="00705A38">
        <w:rPr>
          <w:lang w:val="lt-LT"/>
        </w:rPr>
        <w:t>3.1.6. dalyvauti su Pirkėjo atstovu tikrinant paruoštų prekių kiekį ir kokybę;</w:t>
      </w:r>
    </w:p>
    <w:p w:rsidR="00810896" w:rsidRPr="00705A38" w:rsidRDefault="00810896" w:rsidP="00810896">
      <w:pPr>
        <w:tabs>
          <w:tab w:val="left" w:pos="1080"/>
        </w:tabs>
        <w:ind w:firstLine="567"/>
        <w:jc w:val="both"/>
        <w:rPr>
          <w:lang w:val="lt-LT"/>
        </w:rPr>
      </w:pPr>
      <w:r w:rsidRPr="00705A38">
        <w:rPr>
          <w:lang w:val="lt-LT"/>
        </w:rPr>
        <w:t>3.1.7. ne vėliau kaip per 3 (tris) darbo dienas nuo Sutarties įsigaliojimo dienos paskirti kompetentingą asmenį, kuris būtų atsakingas už ryšių su Pirkėjo paskirtu atstovu palaikymą, ir apie jį raštu informuoti Pirkėją;</w:t>
      </w:r>
    </w:p>
    <w:p w:rsidR="00810896" w:rsidRPr="00705A38" w:rsidRDefault="00810896" w:rsidP="00810896">
      <w:pPr>
        <w:tabs>
          <w:tab w:val="left" w:pos="1080"/>
        </w:tabs>
        <w:ind w:firstLine="567"/>
        <w:jc w:val="both"/>
        <w:rPr>
          <w:lang w:val="lt-LT"/>
        </w:rPr>
      </w:pPr>
      <w:r w:rsidRPr="00705A38">
        <w:rPr>
          <w:lang w:val="lt-LT"/>
        </w:rPr>
        <w:t>3.1.8. nedelsdamas, bet ne vėliau kaip per 3 (tris) darbo dienas, raštu informuoti Pirkėją:</w:t>
      </w:r>
    </w:p>
    <w:p w:rsidR="00810896" w:rsidRPr="00705A38" w:rsidRDefault="00810896" w:rsidP="00810896">
      <w:pPr>
        <w:tabs>
          <w:tab w:val="left" w:pos="1418"/>
        </w:tabs>
        <w:ind w:firstLine="567"/>
        <w:jc w:val="both"/>
        <w:rPr>
          <w:lang w:val="lt-LT"/>
        </w:rPr>
      </w:pPr>
      <w:r w:rsidRPr="00705A38">
        <w:rPr>
          <w:lang w:val="lt-LT"/>
        </w:rPr>
        <w:t xml:space="preserve">3.1.8.1. jei laiku negali paruošti ir perduoti prekių; </w:t>
      </w:r>
    </w:p>
    <w:p w:rsidR="00810896" w:rsidRPr="00705A38" w:rsidRDefault="00810896" w:rsidP="00810896">
      <w:pPr>
        <w:tabs>
          <w:tab w:val="left" w:pos="1418"/>
        </w:tabs>
        <w:ind w:firstLine="567"/>
        <w:jc w:val="both"/>
        <w:rPr>
          <w:lang w:val="lt-LT"/>
        </w:rPr>
      </w:pPr>
      <w:r w:rsidRPr="00705A38">
        <w:rPr>
          <w:lang w:val="lt-LT"/>
        </w:rPr>
        <w:t>3.1.8.2. apie pasikeitusius savo rekvizitus, teisinį statusą, paskirtą atstovą.</w:t>
      </w:r>
    </w:p>
    <w:p w:rsidR="00810896" w:rsidRPr="00705A38" w:rsidRDefault="00810896" w:rsidP="00810896">
      <w:pPr>
        <w:tabs>
          <w:tab w:val="left" w:pos="1080"/>
        </w:tabs>
        <w:ind w:firstLine="567"/>
        <w:jc w:val="both"/>
        <w:rPr>
          <w:lang w:val="lt-LT"/>
        </w:rPr>
      </w:pPr>
      <w:r w:rsidRPr="00705A38">
        <w:rPr>
          <w:lang w:val="lt-LT"/>
        </w:rPr>
        <w:t>3.1.9. kilus Šalių ginčui dėl Sutarties, ne vėliau kaip per 3 (tris) darbo dienas nuo ginčo kilimo dienos deleguoti atstovą spręsti ginčo;</w:t>
      </w:r>
    </w:p>
    <w:p w:rsidR="00810896" w:rsidRPr="00705A38" w:rsidRDefault="00810896" w:rsidP="00810896">
      <w:pPr>
        <w:tabs>
          <w:tab w:val="left" w:pos="1080"/>
        </w:tabs>
        <w:ind w:firstLine="567"/>
        <w:jc w:val="both"/>
        <w:rPr>
          <w:color w:val="000000"/>
          <w:lang w:val="lt-LT" w:eastAsia="lt-LT"/>
        </w:rPr>
      </w:pPr>
      <w:r w:rsidRPr="00705A38">
        <w:rPr>
          <w:lang w:val="lt-LT"/>
        </w:rPr>
        <w:t>3.1.10. laikytis konfidencialumo įsipareigojimų, asmens duomenų teisinės apsaugos reikalavimų, neatskleisti tretiesiems asmenims jokios informacijos, gautos vykdant Sutartį, išskyrus tiek, kiek tai reikalinga Sutarties vykdymui, o taip pat nenaudoti konfidencialios informacijos asmeniniams ar trečiųjų asmenų poreikiams. Visa Pirkėjo Pardavėjui suteikta informacija yra laikoma konfidencialia, nebent Pirkėjas raštu patvirtins, kad tam tikra pateikta informacija nėra konfidenciali. Konfidencialia taip pat nėra laikoma informacija, kuri buvo viešai prieinama, arba Pardavėjas gali dokumentais įrodyti, kad informacija jam buvo teisėtai žinoma arba buvo pateikta trečiųjų asmenų, turėjusių raštu patvirtintą teisę atskleisti konfidencialią informaciją;</w:t>
      </w:r>
    </w:p>
    <w:p w:rsidR="00810896" w:rsidRPr="00705A38" w:rsidRDefault="00810896" w:rsidP="00810896">
      <w:pPr>
        <w:tabs>
          <w:tab w:val="left" w:pos="1134"/>
        </w:tabs>
        <w:ind w:firstLine="567"/>
        <w:jc w:val="both"/>
        <w:rPr>
          <w:lang w:val="lt-LT"/>
        </w:rPr>
      </w:pPr>
      <w:r w:rsidRPr="00705A38">
        <w:rPr>
          <w:lang w:val="lt-LT"/>
        </w:rPr>
        <w:t>3.2. Pirkėjas įsipareigoja:</w:t>
      </w:r>
    </w:p>
    <w:p w:rsidR="00810896" w:rsidRPr="00705A38" w:rsidRDefault="00810896" w:rsidP="00810896">
      <w:pPr>
        <w:tabs>
          <w:tab w:val="left" w:pos="1134"/>
        </w:tabs>
        <w:ind w:firstLine="567"/>
        <w:jc w:val="both"/>
        <w:rPr>
          <w:color w:val="000000"/>
          <w:lang w:val="lt-LT" w:eastAsia="lt-LT"/>
        </w:rPr>
      </w:pPr>
      <w:r w:rsidRPr="00705A38">
        <w:rPr>
          <w:lang w:val="lt-LT"/>
        </w:rPr>
        <w:t>3.2.1. per 5 (penkias) darbo dienas nuo Pardavėjo pasirašyto perdavimo–priėmimo akto gavimo dienos priimti tinkamas prekes ir suteiktas paslaugas, atitinkančias Sutarties 1 priede nustatytus reikalavimus, pasirašydamas prekių perdavimo–priėmimo aktą, arba raštu informuoti Pardavėją apie atsisakymą priimti prekes, nurodant pašalinti trūkumus per 3 (tris) darbo dienas nuo raštiškų pastabų gavimo dienos;</w:t>
      </w:r>
    </w:p>
    <w:p w:rsidR="00810896" w:rsidRPr="00705A38" w:rsidRDefault="00810896" w:rsidP="00810896">
      <w:pPr>
        <w:tabs>
          <w:tab w:val="left" w:pos="1276"/>
        </w:tabs>
        <w:ind w:firstLine="567"/>
        <w:jc w:val="both"/>
        <w:rPr>
          <w:lang w:val="lt-LT"/>
        </w:rPr>
      </w:pPr>
      <w:r w:rsidRPr="00705A38">
        <w:rPr>
          <w:lang w:val="lt-LT"/>
        </w:rPr>
        <w:t>3.2.2. sumokėti už kokybiškas, Sutarties ir Sutarties 1 priede nurodytus reikalavimus atitinkančias prekes, Sutartyje nustatyta tvarka ir sąlygomis;</w:t>
      </w:r>
    </w:p>
    <w:p w:rsidR="00810896" w:rsidRPr="00705A38" w:rsidRDefault="00810896" w:rsidP="00810896">
      <w:pPr>
        <w:tabs>
          <w:tab w:val="left" w:pos="1276"/>
        </w:tabs>
        <w:ind w:firstLine="567"/>
        <w:jc w:val="both"/>
        <w:rPr>
          <w:lang w:val="lt-LT"/>
        </w:rPr>
      </w:pPr>
      <w:r w:rsidRPr="00705A38">
        <w:rPr>
          <w:lang w:val="lt-LT"/>
        </w:rPr>
        <w:t>3.2.3. teikti Pardavėjui Sutarčiai vykdyti pagrįstai reikalingą turimą informaciją;</w:t>
      </w:r>
    </w:p>
    <w:p w:rsidR="00810896" w:rsidRPr="00705A38" w:rsidRDefault="00810896" w:rsidP="00810896">
      <w:pPr>
        <w:tabs>
          <w:tab w:val="left" w:pos="1276"/>
        </w:tabs>
        <w:ind w:firstLine="567"/>
        <w:jc w:val="both"/>
        <w:rPr>
          <w:lang w:val="lt-LT"/>
        </w:rPr>
      </w:pPr>
      <w:r w:rsidRPr="00705A38">
        <w:rPr>
          <w:lang w:val="lt-LT"/>
        </w:rPr>
        <w:t>3.2.4. nedelsdamas, bet ne vėliau kaip per 3 (tris) darbo dienas, raštu pranešti Pardavėjui apie pasikeitusius savo rekvizitus, teisinį statusą, paskirtą atstovą;</w:t>
      </w:r>
    </w:p>
    <w:p w:rsidR="00810896" w:rsidRPr="00705A38" w:rsidRDefault="00810896" w:rsidP="00810896">
      <w:pPr>
        <w:tabs>
          <w:tab w:val="left" w:pos="540"/>
          <w:tab w:val="left" w:pos="720"/>
          <w:tab w:val="left" w:pos="1276"/>
        </w:tabs>
        <w:ind w:firstLine="567"/>
        <w:jc w:val="both"/>
        <w:rPr>
          <w:lang w:val="lt-LT"/>
        </w:rPr>
      </w:pPr>
      <w:r w:rsidRPr="00705A38">
        <w:rPr>
          <w:lang w:val="lt-LT"/>
        </w:rPr>
        <w:t>3.2.5. kilus Šalių ginčui dėl Sutarties, ne vėliau kaip per 3 (tris) darbo dienas nuo ginčo kilimo dienos deleguoti atstovą spręsti ginčo;</w:t>
      </w:r>
    </w:p>
    <w:p w:rsidR="00810896" w:rsidRPr="00705A38" w:rsidRDefault="00810896" w:rsidP="00810896">
      <w:pPr>
        <w:tabs>
          <w:tab w:val="left" w:pos="180"/>
          <w:tab w:val="left" w:pos="630"/>
          <w:tab w:val="left" w:pos="1170"/>
        </w:tabs>
        <w:ind w:firstLine="567"/>
        <w:jc w:val="both"/>
        <w:rPr>
          <w:lang w:val="lt-LT"/>
        </w:rPr>
      </w:pPr>
      <w:r w:rsidRPr="00705A38">
        <w:rPr>
          <w:lang w:val="lt-LT"/>
        </w:rPr>
        <w:t>3.</w:t>
      </w:r>
      <w:r>
        <w:rPr>
          <w:lang w:val="lt-LT"/>
        </w:rPr>
        <w:t>3</w:t>
      </w:r>
      <w:r w:rsidRPr="00705A38">
        <w:rPr>
          <w:lang w:val="lt-LT"/>
        </w:rPr>
        <w:t>. Kiti Šalių įsipareigojimai nurodyti Sutarties 1 priede.</w:t>
      </w:r>
    </w:p>
    <w:p w:rsidR="00810896" w:rsidRPr="00705A38" w:rsidRDefault="00810896" w:rsidP="00810896">
      <w:pPr>
        <w:tabs>
          <w:tab w:val="left" w:pos="180"/>
          <w:tab w:val="left" w:pos="630"/>
          <w:tab w:val="left" w:pos="1170"/>
        </w:tabs>
        <w:ind w:firstLine="567"/>
        <w:jc w:val="both"/>
        <w:rPr>
          <w:lang w:val="lt-LT"/>
        </w:rPr>
      </w:pPr>
    </w:p>
    <w:p w:rsidR="00810896" w:rsidRPr="00705A38" w:rsidRDefault="00810896" w:rsidP="00810896">
      <w:pPr>
        <w:tabs>
          <w:tab w:val="left" w:pos="627"/>
        </w:tabs>
        <w:ind w:left="720" w:hanging="720"/>
        <w:jc w:val="center"/>
        <w:rPr>
          <w:b/>
          <w:bCs/>
          <w:lang w:val="lt-LT"/>
        </w:rPr>
      </w:pPr>
      <w:r w:rsidRPr="00705A38">
        <w:rPr>
          <w:b/>
          <w:bCs/>
          <w:lang w:val="lt-LT"/>
        </w:rPr>
        <w:t>4. ŠALIŲ TEISĖS</w:t>
      </w:r>
    </w:p>
    <w:p w:rsidR="00810896" w:rsidRPr="00705A38" w:rsidRDefault="00810896" w:rsidP="00810896">
      <w:pPr>
        <w:pStyle w:val="Pagrindinistekstas"/>
        <w:tabs>
          <w:tab w:val="left" w:pos="1134"/>
        </w:tabs>
        <w:ind w:firstLine="567"/>
        <w:rPr>
          <w:color w:val="auto"/>
          <w:lang w:val="lt-LT"/>
        </w:rPr>
      </w:pPr>
    </w:p>
    <w:p w:rsidR="00810896" w:rsidRPr="00705A38" w:rsidRDefault="00810896" w:rsidP="00810896">
      <w:pPr>
        <w:pStyle w:val="Pagrindinistekstas"/>
        <w:tabs>
          <w:tab w:val="left" w:pos="1134"/>
        </w:tabs>
        <w:ind w:firstLine="567"/>
        <w:rPr>
          <w:color w:val="auto"/>
          <w:lang w:val="lt-LT"/>
        </w:rPr>
      </w:pPr>
      <w:r w:rsidRPr="00705A38">
        <w:rPr>
          <w:color w:val="auto"/>
          <w:lang w:val="lt-LT"/>
        </w:rPr>
        <w:t>4.1. Pardavėjas turi teisę:</w:t>
      </w:r>
    </w:p>
    <w:p w:rsidR="00810896" w:rsidRPr="00705A38" w:rsidRDefault="00810896" w:rsidP="00810896">
      <w:pPr>
        <w:pStyle w:val="Pagrindinistekstas"/>
        <w:tabs>
          <w:tab w:val="left" w:pos="1134"/>
        </w:tabs>
        <w:ind w:firstLine="567"/>
        <w:rPr>
          <w:color w:val="auto"/>
          <w:lang w:val="lt-LT"/>
        </w:rPr>
      </w:pPr>
      <w:r w:rsidRPr="00705A38">
        <w:rPr>
          <w:color w:val="auto"/>
          <w:lang w:val="lt-LT"/>
        </w:rPr>
        <w:t>4.1.1. reikalauti, kad Pirkėjas priimtų Sutarties ir Sutarties 1 priedo reikalavimus atitinkančias</w:t>
      </w:r>
      <w:r w:rsidRPr="00705A38">
        <w:rPr>
          <w:b/>
          <w:color w:val="auto"/>
          <w:lang w:val="lt-LT"/>
        </w:rPr>
        <w:t xml:space="preserve"> </w:t>
      </w:r>
      <w:r w:rsidRPr="00705A38">
        <w:rPr>
          <w:color w:val="auto"/>
          <w:lang w:val="lt-LT"/>
        </w:rPr>
        <w:t>kokybiškas</w:t>
      </w:r>
      <w:r w:rsidRPr="00705A38">
        <w:rPr>
          <w:b/>
          <w:color w:val="auto"/>
          <w:lang w:val="lt-LT"/>
        </w:rPr>
        <w:t xml:space="preserve"> </w:t>
      </w:r>
      <w:r w:rsidRPr="00705A38">
        <w:rPr>
          <w:color w:val="auto"/>
          <w:lang w:val="lt-LT"/>
        </w:rPr>
        <w:t>prekes, arba atsisakyti vykdyti Sutartį, jei Pirkėjas, pažeisdamas savo įsipareigojimus, nepriima ar atsisako priimti kokybiškas prekes;</w:t>
      </w:r>
    </w:p>
    <w:p w:rsidR="00810896" w:rsidRPr="00705A38" w:rsidRDefault="00810896" w:rsidP="00810896">
      <w:pPr>
        <w:tabs>
          <w:tab w:val="left" w:pos="1276"/>
        </w:tabs>
        <w:ind w:firstLine="567"/>
        <w:jc w:val="both"/>
        <w:rPr>
          <w:lang w:val="lt-LT"/>
        </w:rPr>
      </w:pPr>
      <w:r w:rsidRPr="00705A38">
        <w:rPr>
          <w:lang w:val="lt-LT"/>
        </w:rPr>
        <w:t>4.1.2. reikalauti iš Pirkėjo sumokėti už Sutarties ir Sutarties 1 priedo reikalavimus atitinkančias prekes Sutartyje nurodyta tvarka, sąlygomis ir terminais.</w:t>
      </w:r>
    </w:p>
    <w:p w:rsidR="00810896" w:rsidRPr="00705A38" w:rsidRDefault="00810896" w:rsidP="00810896">
      <w:pPr>
        <w:pStyle w:val="Pagrindinistekstas"/>
        <w:tabs>
          <w:tab w:val="left" w:pos="1134"/>
        </w:tabs>
        <w:ind w:firstLine="567"/>
        <w:rPr>
          <w:color w:val="auto"/>
          <w:lang w:val="lt-LT"/>
        </w:rPr>
      </w:pPr>
      <w:r w:rsidRPr="00705A38">
        <w:rPr>
          <w:color w:val="auto"/>
          <w:lang w:val="lt-LT"/>
        </w:rPr>
        <w:t>4.2. Pirkėjas turi teisę:</w:t>
      </w:r>
    </w:p>
    <w:p w:rsidR="00810896" w:rsidRPr="00705A38" w:rsidRDefault="00810896" w:rsidP="00810896">
      <w:pPr>
        <w:tabs>
          <w:tab w:val="left" w:pos="540"/>
          <w:tab w:val="left" w:pos="1276"/>
        </w:tabs>
        <w:ind w:firstLine="567"/>
        <w:jc w:val="both"/>
        <w:rPr>
          <w:lang w:val="lt-LT"/>
        </w:rPr>
      </w:pPr>
      <w:r w:rsidRPr="00705A38">
        <w:rPr>
          <w:lang w:val="lt-LT"/>
        </w:rPr>
        <w:t>4.2.1. nemokėti už prekes, jei pateikta neteisinga PVM sąskaita faktūra (kol bus išsiaiškinta su Pardavėju ir bus pateikta teisinga PVM sąskaita faktūra);</w:t>
      </w:r>
    </w:p>
    <w:p w:rsidR="00810896" w:rsidRPr="00705A38" w:rsidRDefault="00810896" w:rsidP="00810896">
      <w:pPr>
        <w:tabs>
          <w:tab w:val="left" w:pos="1276"/>
        </w:tabs>
        <w:ind w:firstLine="567"/>
        <w:jc w:val="both"/>
        <w:rPr>
          <w:lang w:val="lt-LT"/>
        </w:rPr>
      </w:pPr>
      <w:r w:rsidRPr="00705A38">
        <w:rPr>
          <w:lang w:val="lt-LT"/>
        </w:rPr>
        <w:t>4.2.2. nustatęs trūkumus, sulaikyti apmokėjimą bei reikalauti, kad Pardavėjas neatlygintinai pašalintų trūkumus per Pirkėjo nustatytą protingą terminą ir (arba) atlygintų nuostolius, susijusius su netinkamu Sutarties vykdymu.</w:t>
      </w:r>
    </w:p>
    <w:p w:rsidR="00810896" w:rsidRPr="00705A38" w:rsidRDefault="00810896" w:rsidP="00810896">
      <w:pPr>
        <w:tabs>
          <w:tab w:val="left" w:pos="1170"/>
          <w:tab w:val="left" w:pos="1276"/>
        </w:tabs>
        <w:ind w:firstLine="567"/>
        <w:jc w:val="both"/>
        <w:rPr>
          <w:lang w:val="lt-LT"/>
        </w:rPr>
      </w:pPr>
      <w:r w:rsidRPr="00705A38">
        <w:rPr>
          <w:lang w:val="lt-LT"/>
        </w:rPr>
        <w:t>4.3. Kitos Šalių teisės nurodytos Sutarties 1 priede.</w:t>
      </w:r>
    </w:p>
    <w:p w:rsidR="00810896" w:rsidRPr="00705A38" w:rsidRDefault="00810896" w:rsidP="00810896">
      <w:pPr>
        <w:tabs>
          <w:tab w:val="left" w:pos="1276"/>
        </w:tabs>
        <w:ind w:firstLine="567"/>
        <w:jc w:val="both"/>
        <w:rPr>
          <w:lang w:val="lt-LT"/>
        </w:rPr>
      </w:pPr>
    </w:p>
    <w:p w:rsidR="00810896" w:rsidRPr="00705A38" w:rsidRDefault="00810896" w:rsidP="00810896">
      <w:pPr>
        <w:tabs>
          <w:tab w:val="left" w:pos="627"/>
        </w:tabs>
        <w:ind w:left="720" w:hanging="720"/>
        <w:jc w:val="center"/>
        <w:rPr>
          <w:b/>
          <w:bCs/>
          <w:lang w:val="lt-LT"/>
        </w:rPr>
      </w:pPr>
      <w:r w:rsidRPr="00705A38">
        <w:rPr>
          <w:b/>
          <w:bCs/>
          <w:lang w:val="lt-LT"/>
        </w:rPr>
        <w:t>5. ŠALIŲ ATSAKOMYBĖ</w:t>
      </w:r>
    </w:p>
    <w:p w:rsidR="00810896" w:rsidRPr="00705A38" w:rsidRDefault="00810896" w:rsidP="00810896">
      <w:pPr>
        <w:tabs>
          <w:tab w:val="left" w:pos="627"/>
        </w:tabs>
        <w:ind w:left="720"/>
        <w:jc w:val="center"/>
        <w:rPr>
          <w:b/>
          <w:bCs/>
          <w:lang w:val="lt-LT"/>
        </w:rPr>
      </w:pPr>
    </w:p>
    <w:p w:rsidR="00810896" w:rsidRPr="00705A38" w:rsidRDefault="00810896" w:rsidP="00810896">
      <w:pPr>
        <w:tabs>
          <w:tab w:val="left" w:pos="0"/>
          <w:tab w:val="left" w:pos="1134"/>
        </w:tabs>
        <w:ind w:firstLine="567"/>
        <w:jc w:val="both"/>
        <w:rPr>
          <w:lang w:val="lt-LT"/>
        </w:rPr>
      </w:pPr>
      <w:r w:rsidRPr="00705A38">
        <w:rPr>
          <w:lang w:val="lt-LT"/>
        </w:rPr>
        <w:t>5.1. Už įsipareigojimų, prisiimtų Sutartimi, nevykdymą arba netinkamą vykdymą Šalys atsako įstatymų nustatyta tvarka, atsižvelgdamos į Sutartyje nustatytus ypatumus.</w:t>
      </w:r>
    </w:p>
    <w:p w:rsidR="00810896" w:rsidRPr="00705A38" w:rsidRDefault="00810896" w:rsidP="00810896">
      <w:pPr>
        <w:tabs>
          <w:tab w:val="left" w:pos="0"/>
          <w:tab w:val="left" w:pos="1134"/>
        </w:tabs>
        <w:ind w:firstLine="567"/>
        <w:jc w:val="both"/>
        <w:rPr>
          <w:lang w:val="lt-LT"/>
        </w:rPr>
      </w:pPr>
      <w:r w:rsidRPr="00705A38">
        <w:rPr>
          <w:lang w:val="lt-LT"/>
        </w:rPr>
        <w:t xml:space="preserve">5.2. Pardavėjas atsako už visus pagal Sutartį prisiimtus įsipareigojimus, nepaisant to, ar jiems vykdyti bus pasitelkiami tretieji asmenys. </w:t>
      </w:r>
      <w:r w:rsidRPr="00705A38">
        <w:rPr>
          <w:color w:val="000000"/>
          <w:lang w:val="lt-LT"/>
        </w:rPr>
        <w:t>Pardavėjui taip pat tenka prekės atsitiktinio žuvimo rizika iki prekių perdavimo–priėmimo akto pasirašymo momento</w:t>
      </w:r>
      <w:r w:rsidRPr="00705A38">
        <w:rPr>
          <w:lang w:val="lt-LT"/>
        </w:rPr>
        <w:t>.</w:t>
      </w:r>
    </w:p>
    <w:p w:rsidR="00810896" w:rsidRPr="00705A38" w:rsidRDefault="00810896" w:rsidP="00810896">
      <w:pPr>
        <w:tabs>
          <w:tab w:val="left" w:pos="0"/>
          <w:tab w:val="left" w:pos="1134"/>
        </w:tabs>
        <w:ind w:firstLine="567"/>
        <w:jc w:val="both"/>
        <w:rPr>
          <w:lang w:val="lt-LT"/>
        </w:rPr>
      </w:pPr>
      <w:r w:rsidRPr="00705A38">
        <w:rPr>
          <w:lang w:val="lt-LT"/>
        </w:rPr>
        <w:t>5.3. Nei viena iš Šalių nėra atsakinga už įsipareigojimų nevykdymą ar netinkamą vykdymą, jeigu juos vykdyti trukdė nenugalima jėga (</w:t>
      </w:r>
      <w:r w:rsidRPr="00705A38">
        <w:rPr>
          <w:i/>
          <w:lang w:val="lt-LT"/>
        </w:rPr>
        <w:t>force majeure</w:t>
      </w:r>
      <w:r w:rsidRPr="00705A38">
        <w:rPr>
          <w:lang w:val="lt-LT"/>
        </w:rPr>
        <w:t>).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rsidR="00810896" w:rsidRPr="00705A38" w:rsidRDefault="00810896" w:rsidP="00810896">
      <w:pPr>
        <w:tabs>
          <w:tab w:val="left" w:pos="0"/>
          <w:tab w:val="left" w:pos="540"/>
          <w:tab w:val="left" w:pos="1134"/>
        </w:tabs>
        <w:ind w:firstLine="567"/>
        <w:jc w:val="both"/>
        <w:rPr>
          <w:lang w:val="lt-LT"/>
        </w:rPr>
      </w:pPr>
      <w:r w:rsidRPr="00705A38">
        <w:rPr>
          <w:lang w:val="lt-LT"/>
        </w:rPr>
        <w:t xml:space="preserve">5.4. 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daugiau kaip 30 (trisdešimt) dienų, kita Šalis turi teisę nedelsdama nutraukti Sutartį, pranešdama kitai Šaliai apie tai raštu. </w:t>
      </w:r>
    </w:p>
    <w:p w:rsidR="00810896" w:rsidRPr="00705A38" w:rsidRDefault="00810896" w:rsidP="00810896">
      <w:pPr>
        <w:tabs>
          <w:tab w:val="left" w:pos="0"/>
          <w:tab w:val="left" w:pos="540"/>
          <w:tab w:val="left" w:pos="1134"/>
        </w:tabs>
        <w:ind w:firstLine="567"/>
        <w:jc w:val="both"/>
        <w:rPr>
          <w:lang w:val="lt-LT"/>
        </w:rPr>
      </w:pPr>
    </w:p>
    <w:p w:rsidR="00810896" w:rsidRPr="00705A38" w:rsidRDefault="00810896" w:rsidP="00810896">
      <w:pPr>
        <w:tabs>
          <w:tab w:val="left" w:pos="0"/>
          <w:tab w:val="left" w:pos="540"/>
          <w:tab w:val="left" w:pos="1134"/>
        </w:tabs>
        <w:jc w:val="center"/>
        <w:rPr>
          <w:b/>
          <w:lang w:val="lt-LT"/>
        </w:rPr>
      </w:pPr>
      <w:r w:rsidRPr="00705A38">
        <w:rPr>
          <w:b/>
          <w:lang w:val="lt-LT"/>
        </w:rPr>
        <w:t>6. PARDAVĖJO TEISĖ PASITELKTI TREČIUOSIUS ASMENIS (SUBTIEKIMAS)</w:t>
      </w:r>
    </w:p>
    <w:p w:rsidR="00810896" w:rsidRPr="00705A38" w:rsidRDefault="00810896" w:rsidP="00810896">
      <w:pPr>
        <w:tabs>
          <w:tab w:val="left" w:pos="0"/>
          <w:tab w:val="left" w:pos="1134"/>
        </w:tabs>
        <w:ind w:firstLine="567"/>
        <w:jc w:val="both"/>
        <w:rPr>
          <w:lang w:val="lt-LT"/>
        </w:rPr>
      </w:pPr>
    </w:p>
    <w:p w:rsidR="00810896" w:rsidRPr="00705A38" w:rsidRDefault="00810896" w:rsidP="00810896">
      <w:pPr>
        <w:pStyle w:val="Sraopastraipa"/>
        <w:tabs>
          <w:tab w:val="left" w:pos="1560"/>
        </w:tabs>
        <w:ind w:left="0" w:firstLine="567"/>
        <w:jc w:val="both"/>
        <w:rPr>
          <w:lang w:val="lt-LT"/>
        </w:rPr>
      </w:pPr>
      <w:r w:rsidRPr="00705A38">
        <w:rPr>
          <w:lang w:val="lt-LT"/>
        </w:rPr>
        <w:t>6.1. Pardavėjas Sutarties vykdymui turi teisę pasitelkti:</w:t>
      </w:r>
    </w:p>
    <w:p w:rsidR="00810896" w:rsidRPr="00705A38" w:rsidRDefault="00810896" w:rsidP="00810896">
      <w:pPr>
        <w:pStyle w:val="Sraopastraipa"/>
        <w:tabs>
          <w:tab w:val="left" w:pos="1560"/>
        </w:tabs>
        <w:ind w:left="0" w:firstLine="567"/>
        <w:jc w:val="both"/>
        <w:rPr>
          <w:lang w:val="lt-LT"/>
        </w:rPr>
      </w:pPr>
      <w:r w:rsidRPr="00705A38">
        <w:rPr>
          <w:bCs/>
          <w:lang w:val="lt-LT"/>
        </w:rPr>
        <w:t xml:space="preserve">6.1.1. </w:t>
      </w:r>
      <w:r w:rsidRPr="00705A38">
        <w:rPr>
          <w:lang w:val="lt-LT"/>
        </w:rPr>
        <w:t>savo pasiūlyme nurodytus ūkio subjektus, kuriais grindžiama Pardavėjo kvalifikacija;</w:t>
      </w:r>
    </w:p>
    <w:p w:rsidR="00810896" w:rsidRPr="00705A38" w:rsidRDefault="00810896" w:rsidP="00810896">
      <w:pPr>
        <w:pStyle w:val="Sraopastraipa"/>
        <w:tabs>
          <w:tab w:val="left" w:pos="1560"/>
        </w:tabs>
        <w:ind w:left="0" w:firstLine="567"/>
        <w:jc w:val="both"/>
        <w:rPr>
          <w:lang w:val="lt-LT"/>
        </w:rPr>
      </w:pPr>
      <w:r w:rsidRPr="00705A38">
        <w:rPr>
          <w:bCs/>
          <w:lang w:val="lt-LT"/>
        </w:rPr>
        <w:t xml:space="preserve">6.1.2. </w:t>
      </w:r>
      <w:r w:rsidRPr="00705A38">
        <w:rPr>
          <w:lang w:val="lt-LT"/>
        </w:rPr>
        <w:t xml:space="preserve">subtiekėjus, jeigu pasiūlymo pateikimo metu jie buvo žinomi. Tuo atveju, jei pasiūlymo pateikimo metu Pardavėjui nebuvo žinomi kiti subtiekėjai, Pardavėjas po Sutarties įsigaliojimo įsipareigoja ne vėliau kaip likus 2 (dviem) darbo dienoms iki Sutarties etapo, kurio veiklas vykdys numatomas pasitelkti subtiekėjas, vykdymo pradžios Pirkėjui pranešti tuo metu žinomų subtiekėjų pavadinimus, kontaktinius duomenis ir jų atstovus. Pardavėjas privalo informuoti Pirkėją apie minėtos informacijos </w:t>
      </w:r>
      <w:proofErr w:type="spellStart"/>
      <w:r w:rsidRPr="00705A38">
        <w:rPr>
          <w:lang w:val="lt-LT"/>
        </w:rPr>
        <w:t>pasikeitimus</w:t>
      </w:r>
      <w:proofErr w:type="spellEnd"/>
      <w:r w:rsidRPr="00705A38">
        <w:rPr>
          <w:lang w:val="lt-LT"/>
        </w:rPr>
        <w:t xml:space="preserve"> visu Sutarties vykdymo metu.</w:t>
      </w:r>
    </w:p>
    <w:p w:rsidR="00810896" w:rsidRPr="00705A38" w:rsidRDefault="00810896" w:rsidP="00810896">
      <w:pPr>
        <w:pStyle w:val="Sraopastraipa"/>
        <w:tabs>
          <w:tab w:val="left" w:pos="1560"/>
        </w:tabs>
        <w:ind w:left="0" w:firstLine="567"/>
        <w:jc w:val="both"/>
        <w:rPr>
          <w:lang w:val="lt-LT"/>
        </w:rPr>
      </w:pPr>
      <w:r w:rsidRPr="00705A38">
        <w:rPr>
          <w:lang w:val="lt-LT"/>
        </w:rPr>
        <w:t>6.2. Subtiekėjo, kito ūkio subjekto pasitelkimas nekeičia Pardavėjo atsakomybės dėl Sutarties įvykdymo.</w:t>
      </w:r>
    </w:p>
    <w:p w:rsidR="00810896" w:rsidRPr="00705A38" w:rsidRDefault="00810896" w:rsidP="00810896">
      <w:pPr>
        <w:pStyle w:val="Sraopastraipa"/>
        <w:tabs>
          <w:tab w:val="left" w:pos="1560"/>
        </w:tabs>
        <w:ind w:left="0" w:firstLine="567"/>
        <w:jc w:val="both"/>
        <w:rPr>
          <w:lang w:val="lt-LT"/>
        </w:rPr>
      </w:pPr>
      <w:r w:rsidRPr="00705A38">
        <w:rPr>
          <w:lang w:val="lt-LT"/>
        </w:rPr>
        <w:t xml:space="preserve">6.3. Pardavėjas gali pakeisti ūkio subjektus, kurių </w:t>
      </w:r>
      <w:proofErr w:type="spellStart"/>
      <w:r w:rsidRPr="00705A38">
        <w:rPr>
          <w:lang w:val="lt-LT"/>
        </w:rPr>
        <w:t>pajėgumais</w:t>
      </w:r>
      <w:proofErr w:type="spellEnd"/>
      <w:r w:rsidRPr="00705A38">
        <w:rPr>
          <w:lang w:val="lt-LT"/>
        </w:rPr>
        <w:t xml:space="preserve"> remiamasi (kuriais grindžiama Pardavėjo kvalifikacija) ir subtiekėjus, jeigu Sutarties vykdymo metu jie:</w:t>
      </w:r>
    </w:p>
    <w:p w:rsidR="00810896" w:rsidRPr="00705A38" w:rsidRDefault="00810896" w:rsidP="00810896">
      <w:pPr>
        <w:pStyle w:val="Sraopastraipa"/>
        <w:tabs>
          <w:tab w:val="left" w:pos="1560"/>
        </w:tabs>
        <w:ind w:left="0" w:firstLine="567"/>
        <w:jc w:val="both"/>
        <w:rPr>
          <w:lang w:val="lt-LT"/>
        </w:rPr>
      </w:pPr>
      <w:r w:rsidRPr="00705A38">
        <w:rPr>
          <w:lang w:val="lt-LT"/>
        </w:rPr>
        <w:t>6.3.1. netinkamai vykdo įsipareigojimus Pardavėjui, nepajėgūs vykdyti įsipareigojimų Pardavėjui dėl iškeltos restruktūrizavimo, bankroto bylos, bankroto proceso vykdymo ne teismo tvarka, inicijuotos priverstinio likvidavimo ar susitarimo su kreditoriais procedūros arba jiems vykdomų analogiškų procedūrų;</w:t>
      </w:r>
    </w:p>
    <w:p w:rsidR="00810896" w:rsidRPr="00705A38" w:rsidRDefault="00810896" w:rsidP="00810896">
      <w:pPr>
        <w:pStyle w:val="Sraopastraipa"/>
        <w:tabs>
          <w:tab w:val="left" w:pos="1560"/>
        </w:tabs>
        <w:ind w:left="0" w:firstLine="567"/>
        <w:jc w:val="both"/>
        <w:rPr>
          <w:lang w:val="lt-LT"/>
        </w:rPr>
      </w:pPr>
      <w:r w:rsidRPr="00705A38">
        <w:rPr>
          <w:lang w:val="lt-LT"/>
        </w:rPr>
        <w:t>6.3.2. Pardavėjo pasiūlyme nurodyto ūkio subjekto, kuriuo grindžiama Pardavėjo kvalifikacija, padėtis atitinka bent vieną iš pirkimo dokumentuose vadovaujantis Lietuvos Respublikos viešųjų pirkimų įstatymo 46 straipsniu nustatytų pašalinimo pagrindų.</w:t>
      </w:r>
    </w:p>
    <w:p w:rsidR="00810896" w:rsidRPr="00705A38" w:rsidRDefault="00810896" w:rsidP="00810896">
      <w:pPr>
        <w:pStyle w:val="Sraopastraipa"/>
        <w:tabs>
          <w:tab w:val="left" w:pos="1560"/>
        </w:tabs>
        <w:ind w:left="0" w:firstLine="567"/>
        <w:jc w:val="both"/>
        <w:rPr>
          <w:lang w:val="lt-LT"/>
        </w:rPr>
      </w:pPr>
      <w:r w:rsidRPr="00705A38">
        <w:rPr>
          <w:lang w:val="lt-LT"/>
        </w:rPr>
        <w:t xml:space="preserve">6.4. Apie ūkio subjektų, kurių </w:t>
      </w:r>
      <w:proofErr w:type="spellStart"/>
      <w:r w:rsidRPr="00705A38">
        <w:rPr>
          <w:lang w:val="lt-LT"/>
        </w:rPr>
        <w:t>pajėgumais</w:t>
      </w:r>
      <w:proofErr w:type="spellEnd"/>
      <w:r w:rsidRPr="00705A38">
        <w:rPr>
          <w:lang w:val="lt-LT"/>
        </w:rPr>
        <w:t xml:space="preserve"> remiamasi (kuriais grindžiama Pardavėjo kvalifikacija), ir subtiekėjų keitimą Pardavėjas iš anksto raštu turi informuoti Pirkėją, nurodydamas ūkio subjektų, kurių </w:t>
      </w:r>
      <w:proofErr w:type="spellStart"/>
      <w:r w:rsidRPr="00705A38">
        <w:rPr>
          <w:lang w:val="lt-LT"/>
        </w:rPr>
        <w:t>pajėgumais</w:t>
      </w:r>
      <w:proofErr w:type="spellEnd"/>
      <w:r w:rsidRPr="00705A38">
        <w:rPr>
          <w:lang w:val="lt-LT"/>
        </w:rPr>
        <w:t xml:space="preserve"> remiamasi (kuriais grindžiama Pardavėjo kvalifikacija), ir subtiekėjų pakeitimo priežastis ir būsimus ūkio subjektus, kurių </w:t>
      </w:r>
      <w:proofErr w:type="spellStart"/>
      <w:r w:rsidRPr="00705A38">
        <w:rPr>
          <w:lang w:val="lt-LT"/>
        </w:rPr>
        <w:t>pajėgumais</w:t>
      </w:r>
      <w:proofErr w:type="spellEnd"/>
      <w:r w:rsidRPr="00705A38">
        <w:rPr>
          <w:lang w:val="lt-LT"/>
        </w:rPr>
        <w:t xml:space="preserve"> remiamasi (kuriais grindžiama Pardavėjo kvalifikacija), ir subtiekėjus. Pasitelkdamas ir vėliau keisdamas ūkio subjektus, kurių </w:t>
      </w:r>
      <w:proofErr w:type="spellStart"/>
      <w:r w:rsidRPr="00705A38">
        <w:rPr>
          <w:lang w:val="lt-LT"/>
        </w:rPr>
        <w:t>pajėgumais</w:t>
      </w:r>
      <w:proofErr w:type="spellEnd"/>
      <w:r w:rsidRPr="00705A38">
        <w:rPr>
          <w:lang w:val="lt-LT"/>
        </w:rPr>
        <w:t xml:space="preserve"> remiamasi (kuriais grindžiama Pardavėjo kvalifikacija), ir subtiekėjus Pardavėjas turi užtikrinti, kad ūkio subjektai, kurių </w:t>
      </w:r>
      <w:proofErr w:type="spellStart"/>
      <w:r w:rsidRPr="00705A38">
        <w:rPr>
          <w:lang w:val="lt-LT"/>
        </w:rPr>
        <w:t>pajėgumais</w:t>
      </w:r>
      <w:proofErr w:type="spellEnd"/>
      <w:r w:rsidRPr="00705A38">
        <w:rPr>
          <w:lang w:val="lt-LT"/>
        </w:rPr>
        <w:t xml:space="preserve"> remiamasi (kuriais grindžiama Pardavėjo kvalifikacija), ir subtiekėjai yra pajėgūs ir kompetentingi tinkamam jiems pavestų užduočių vykdymui. Ūkio subjektai, kurių </w:t>
      </w:r>
      <w:proofErr w:type="spellStart"/>
      <w:r w:rsidRPr="00705A38">
        <w:rPr>
          <w:lang w:val="lt-LT"/>
        </w:rPr>
        <w:t>pajėgumais</w:t>
      </w:r>
      <w:proofErr w:type="spellEnd"/>
      <w:r w:rsidRPr="00705A38">
        <w:rPr>
          <w:lang w:val="lt-LT"/>
        </w:rPr>
        <w:t xml:space="preserve"> remiamasi (kuriais grindžiama Pardavėjo kvalifikacija), ir subtiekėjai gali būti keičiami tik gavus rašytinį Pirkėjo sutikimą. Jeigu keičiami Pardavėjo pasiūlyme nurodyti ūkio subjektai, kurių </w:t>
      </w:r>
      <w:proofErr w:type="spellStart"/>
      <w:r w:rsidRPr="00705A38">
        <w:rPr>
          <w:lang w:val="lt-LT"/>
        </w:rPr>
        <w:t>pajėgumais</w:t>
      </w:r>
      <w:proofErr w:type="spellEnd"/>
      <w:r w:rsidRPr="00705A38">
        <w:rPr>
          <w:lang w:val="lt-LT"/>
        </w:rPr>
        <w:t xml:space="preserve"> remiamasi (kuriais grindžiama Pardavėjo kvalifikacija), Pardavėjas privalo pateikti jų pašalinimo pagrindų nebuvimą, kvalifikaciją patvirtinančius dokumentus tai dienai, kai Pardavėjas kreipiasi į Pirkėją su prašymu juos pakeisti. Prieš duodamas sutikimą keisti Pardavėjo pasiūlyme nurodytus ūkio subjektus, kurių </w:t>
      </w:r>
      <w:proofErr w:type="spellStart"/>
      <w:r w:rsidRPr="00705A38">
        <w:rPr>
          <w:lang w:val="lt-LT"/>
        </w:rPr>
        <w:t>pajėgumais</w:t>
      </w:r>
      <w:proofErr w:type="spellEnd"/>
      <w:r w:rsidRPr="00705A38">
        <w:rPr>
          <w:lang w:val="lt-LT"/>
        </w:rPr>
        <w:t xml:space="preserve"> remiamasi (kuriais grindžiama Pardavėjo kvalifikacija), Pirkėjas privalo patikrinti naujų, Pardavėjo pasiūlyme nenurodytų, ūkio subjektų, kurių </w:t>
      </w:r>
      <w:proofErr w:type="spellStart"/>
      <w:r w:rsidRPr="00705A38">
        <w:rPr>
          <w:lang w:val="lt-LT"/>
        </w:rPr>
        <w:t>pajėgumais</w:t>
      </w:r>
      <w:proofErr w:type="spellEnd"/>
      <w:r w:rsidRPr="00705A38">
        <w:rPr>
          <w:lang w:val="lt-LT"/>
        </w:rPr>
        <w:t xml:space="preserve"> remiamasi (kuriais grindžiama Pardavėjo kvalifikacija), pašalinimo pagrindų nebuvimą ir kvalifikacijos atitiktį.</w:t>
      </w:r>
    </w:p>
    <w:p w:rsidR="00810896" w:rsidRPr="00705A38" w:rsidRDefault="00810896" w:rsidP="00810896">
      <w:pPr>
        <w:pStyle w:val="Sraopastraipa"/>
        <w:tabs>
          <w:tab w:val="left" w:pos="1560"/>
        </w:tabs>
        <w:ind w:left="0"/>
        <w:jc w:val="both"/>
        <w:rPr>
          <w:lang w:val="lt-LT"/>
        </w:rPr>
      </w:pPr>
    </w:p>
    <w:p w:rsidR="00810896" w:rsidRPr="00705A38" w:rsidRDefault="00810896" w:rsidP="00810896">
      <w:pPr>
        <w:tabs>
          <w:tab w:val="left" w:pos="0"/>
        </w:tabs>
        <w:ind w:left="720" w:hanging="720"/>
        <w:jc w:val="center"/>
        <w:rPr>
          <w:b/>
          <w:bCs/>
          <w:lang w:val="lt-LT"/>
        </w:rPr>
      </w:pPr>
      <w:r w:rsidRPr="00705A38">
        <w:rPr>
          <w:b/>
          <w:bCs/>
          <w:lang w:val="lt-LT"/>
        </w:rPr>
        <w:t>7. SUTARTIES ĮVYKDYMO UŽTIKRINIMAS</w:t>
      </w:r>
    </w:p>
    <w:p w:rsidR="00810896" w:rsidRPr="00705A38" w:rsidRDefault="00810896" w:rsidP="00810896">
      <w:pPr>
        <w:pStyle w:val="ListParagraph1"/>
        <w:tabs>
          <w:tab w:val="left" w:pos="0"/>
          <w:tab w:val="left" w:pos="540"/>
          <w:tab w:val="left" w:pos="900"/>
          <w:tab w:val="left" w:pos="1134"/>
          <w:tab w:val="left" w:pos="1276"/>
          <w:tab w:val="left" w:pos="1418"/>
        </w:tabs>
        <w:spacing w:after="0" w:line="240" w:lineRule="auto"/>
        <w:ind w:left="0" w:firstLine="567"/>
        <w:jc w:val="both"/>
        <w:rPr>
          <w:color w:val="000000"/>
          <w:szCs w:val="24"/>
          <w:lang w:eastAsia="lt-LT"/>
        </w:rPr>
      </w:pPr>
    </w:p>
    <w:p w:rsidR="00810896" w:rsidRPr="00705A38" w:rsidRDefault="00810896" w:rsidP="00810896">
      <w:pPr>
        <w:pStyle w:val="Sraopastraipa"/>
        <w:ind w:left="0" w:firstLine="567"/>
        <w:jc w:val="both"/>
        <w:rPr>
          <w:lang w:val="lt-LT"/>
        </w:rPr>
      </w:pPr>
      <w:r w:rsidRPr="00705A38">
        <w:rPr>
          <w:lang w:val="lt-LT"/>
        </w:rPr>
        <w:t>7.1. Jei Pardavėjas nevykdo ar netinkamai vykdo sutartinius įsipareigojimus, moka Pirkėjui 3 (trijų) procentų nuo visos Sutarties kainos be PVM dydžio baudą.</w:t>
      </w:r>
    </w:p>
    <w:p w:rsidR="00810896" w:rsidRDefault="00810896" w:rsidP="00810896">
      <w:pPr>
        <w:pStyle w:val="Sraopastraipa"/>
        <w:ind w:left="0" w:firstLine="567"/>
        <w:jc w:val="both"/>
        <w:rPr>
          <w:lang w:val="lt-LT"/>
        </w:rPr>
      </w:pPr>
      <w:r w:rsidRPr="00705A38">
        <w:rPr>
          <w:lang w:val="lt-LT"/>
        </w:rPr>
        <w:t>7.2. Jei Pardavėjas nevykdo savo sutartinių įsipareigojimų Sutartyje nurodytais terminais, Pirkėjas turi teisę be oficialaus įspėjimo ir nesumažindamas kitų savo teisių gynimo būdų pradėti skaičiuoti 0,04 (keturių šimtųjų) procento dydžio delspinigius nuo laiku nepristatytų prekių ir nesuteiktų paslaugų kainos be PVM už kiekvieną uždelstą dieną.</w:t>
      </w:r>
    </w:p>
    <w:p w:rsidR="00810896" w:rsidRPr="00705A38" w:rsidRDefault="00810896" w:rsidP="00810896">
      <w:pPr>
        <w:pStyle w:val="Sraopastraipa"/>
        <w:ind w:left="0" w:firstLine="567"/>
        <w:jc w:val="both"/>
        <w:rPr>
          <w:lang w:val="lt-LT"/>
        </w:rPr>
      </w:pPr>
      <w:r>
        <w:rPr>
          <w:lang w:val="lt-LT"/>
        </w:rPr>
        <w:t xml:space="preserve">7.3. </w:t>
      </w:r>
      <w:r w:rsidRPr="00705A38">
        <w:rPr>
          <w:lang w:val="lt-LT"/>
        </w:rPr>
        <w:t>Jei P</w:t>
      </w:r>
      <w:r>
        <w:rPr>
          <w:lang w:val="lt-LT"/>
        </w:rPr>
        <w:t>irkėjas</w:t>
      </w:r>
      <w:r w:rsidRPr="00705A38">
        <w:rPr>
          <w:lang w:val="lt-LT"/>
        </w:rPr>
        <w:t xml:space="preserve"> nevykdo savo sutartinių įsipareigojimų Sutartyje nurodytais terminais, P</w:t>
      </w:r>
      <w:r>
        <w:rPr>
          <w:lang w:val="lt-LT"/>
        </w:rPr>
        <w:t>ardavėjas</w:t>
      </w:r>
      <w:r w:rsidRPr="00705A38">
        <w:rPr>
          <w:lang w:val="lt-LT"/>
        </w:rPr>
        <w:t xml:space="preserve"> turi </w:t>
      </w:r>
      <w:r>
        <w:rPr>
          <w:lang w:val="lt-LT"/>
        </w:rPr>
        <w:t xml:space="preserve">teisę </w:t>
      </w:r>
      <w:r w:rsidRPr="00705A38">
        <w:rPr>
          <w:lang w:val="lt-LT"/>
        </w:rPr>
        <w:t>pradėti skaičiuoti 0,04 (keturių šimtųjų) procento dydžio delspinigius nuo laiku ne</w:t>
      </w:r>
      <w:r>
        <w:rPr>
          <w:lang w:val="lt-LT"/>
        </w:rPr>
        <w:t>sumokėtos</w:t>
      </w:r>
      <w:r w:rsidRPr="00705A38">
        <w:rPr>
          <w:lang w:val="lt-LT"/>
        </w:rPr>
        <w:t xml:space="preserve"> </w:t>
      </w:r>
      <w:r>
        <w:rPr>
          <w:lang w:val="lt-LT"/>
        </w:rPr>
        <w:t>sumos</w:t>
      </w:r>
      <w:r w:rsidRPr="00705A38">
        <w:rPr>
          <w:lang w:val="lt-LT"/>
        </w:rPr>
        <w:t xml:space="preserve"> be PVM už kiekvieną uždelstą dieną.</w:t>
      </w:r>
    </w:p>
    <w:p w:rsidR="00810896" w:rsidRPr="00705A38" w:rsidRDefault="00810896" w:rsidP="00810896">
      <w:pPr>
        <w:tabs>
          <w:tab w:val="left" w:pos="0"/>
          <w:tab w:val="left" w:pos="540"/>
          <w:tab w:val="left" w:pos="900"/>
          <w:tab w:val="left" w:pos="1134"/>
          <w:tab w:val="left" w:pos="1276"/>
          <w:tab w:val="left" w:pos="1418"/>
        </w:tabs>
        <w:ind w:firstLine="567"/>
        <w:contextualSpacing/>
        <w:jc w:val="both"/>
        <w:rPr>
          <w:lang w:val="lt-LT"/>
        </w:rPr>
      </w:pPr>
    </w:p>
    <w:p w:rsidR="00810896" w:rsidRPr="00705A38" w:rsidRDefault="00810896" w:rsidP="00810896">
      <w:pPr>
        <w:tabs>
          <w:tab w:val="left" w:pos="627"/>
        </w:tabs>
        <w:ind w:left="720" w:hanging="720"/>
        <w:jc w:val="center"/>
        <w:rPr>
          <w:b/>
          <w:bCs/>
          <w:lang w:val="lt-LT"/>
        </w:rPr>
      </w:pPr>
      <w:r w:rsidRPr="00705A38">
        <w:rPr>
          <w:b/>
          <w:bCs/>
          <w:lang w:val="lt-LT"/>
        </w:rPr>
        <w:t>8. SUTARTIES GALIOJIMAS</w:t>
      </w:r>
    </w:p>
    <w:p w:rsidR="00810896" w:rsidRPr="00705A38" w:rsidRDefault="00810896" w:rsidP="00810896">
      <w:pPr>
        <w:tabs>
          <w:tab w:val="left" w:pos="627"/>
        </w:tabs>
        <w:ind w:left="720"/>
        <w:jc w:val="center"/>
        <w:rPr>
          <w:b/>
          <w:bCs/>
          <w:lang w:val="lt-LT"/>
        </w:rPr>
      </w:pPr>
    </w:p>
    <w:p w:rsidR="00810896" w:rsidRPr="00705A38" w:rsidRDefault="00810896" w:rsidP="00810896">
      <w:pPr>
        <w:tabs>
          <w:tab w:val="left" w:pos="1134"/>
        </w:tabs>
        <w:ind w:firstLine="567"/>
        <w:jc w:val="both"/>
        <w:rPr>
          <w:lang w:val="lt-LT"/>
        </w:rPr>
      </w:pPr>
      <w:r w:rsidRPr="00705A38">
        <w:rPr>
          <w:lang w:val="lt-LT"/>
        </w:rPr>
        <w:t>8.1. Sutartis įsigalioja nuo Sutarties pasirašymo dienos ir galioja iki visiško Šalių sutartinių įsipareigojimų įvykdymo arba iki kol ji nėra nutraukiama teisės aktuose ar šioje Sutartyje nustatytais atvejais.</w:t>
      </w:r>
    </w:p>
    <w:p w:rsidR="00810896" w:rsidRPr="00705A38" w:rsidRDefault="00810896" w:rsidP="00810896">
      <w:pPr>
        <w:tabs>
          <w:tab w:val="left" w:pos="1134"/>
        </w:tabs>
        <w:ind w:firstLine="567"/>
        <w:jc w:val="both"/>
        <w:rPr>
          <w:lang w:val="lt-LT"/>
        </w:rPr>
      </w:pPr>
      <w:r w:rsidRPr="00705A38">
        <w:rPr>
          <w:lang w:val="lt-LT"/>
        </w:rPr>
        <w:t>8.2. Nutraukus Sutartį ar jai pasibaigus, lieka galioti Sutarties nuostatos, susijusios su atsakomybe, ginčų nagrinėjimo tvarka, taip pat visos kitos Sutarties nuostatos, jeigu šios nuostatos pagal savo esmę lieka galioti ir po Sutarties nutraukimo.</w:t>
      </w:r>
    </w:p>
    <w:p w:rsidR="00810896" w:rsidRPr="00705A38" w:rsidRDefault="00810896" w:rsidP="00810896">
      <w:pPr>
        <w:tabs>
          <w:tab w:val="left" w:pos="1134"/>
        </w:tabs>
        <w:ind w:firstLine="567"/>
        <w:jc w:val="both"/>
        <w:rPr>
          <w:lang w:val="lt-LT"/>
        </w:rPr>
      </w:pPr>
      <w:r w:rsidRPr="00705A38">
        <w:rPr>
          <w:lang w:val="lt-LT"/>
        </w:rPr>
        <w:t>8.3. Jei viena iš Sutarties šalių nevykdo sutartinių įsipareigojimų ir tai yra esminis Sutarties pažeidimas, kita šalis gali vienašališkai nutraukti Sutartį raštu prieš 10 (dešimt) dienų įspėjusi kitą sutarties šalį ir pateikusi pagrįstus motyvus. Esminis Sutarties pažeidimas turi būti suprantamas ir pagal CK 6.217 straipsnio 2 dalies kriterijus, ir pagal Sutartį (kai šalys susitaria, ką laikys esminiu Sutarties pažeidimu). Šalys susitaria, kad esminiu Sutarties pažeidimu pagal Sutartį laikomi:</w:t>
      </w:r>
    </w:p>
    <w:p w:rsidR="00810896" w:rsidRPr="00705A38" w:rsidRDefault="00810896" w:rsidP="00810896">
      <w:pPr>
        <w:tabs>
          <w:tab w:val="left" w:pos="1134"/>
        </w:tabs>
        <w:ind w:firstLine="567"/>
        <w:jc w:val="both"/>
        <w:rPr>
          <w:lang w:val="lt-LT"/>
        </w:rPr>
      </w:pPr>
      <w:r w:rsidRPr="00705A38">
        <w:rPr>
          <w:rFonts w:eastAsia="Calibri"/>
          <w:lang w:val="lt-LT"/>
        </w:rPr>
        <w:t xml:space="preserve">8.3.1. </w:t>
      </w:r>
      <w:r w:rsidRPr="00705A38">
        <w:rPr>
          <w:lang w:val="lt-LT"/>
        </w:rPr>
        <w:t>Pirkėjo prievolės termino praleidimas daugiau kaip 30 (trisdešimt) dienų;</w:t>
      </w:r>
    </w:p>
    <w:p w:rsidR="00810896" w:rsidRPr="00705A38" w:rsidRDefault="00810896" w:rsidP="00810896">
      <w:pPr>
        <w:tabs>
          <w:tab w:val="left" w:pos="1134"/>
        </w:tabs>
        <w:ind w:firstLine="567"/>
        <w:jc w:val="both"/>
        <w:rPr>
          <w:lang w:val="lt-LT"/>
        </w:rPr>
      </w:pPr>
      <w:r w:rsidRPr="00705A38">
        <w:rPr>
          <w:color w:val="000000"/>
          <w:lang w:val="lt-LT" w:eastAsia="lt-LT"/>
        </w:rPr>
        <w:t xml:space="preserve">8.3.2. </w:t>
      </w:r>
      <w:r w:rsidRPr="00705A38">
        <w:rPr>
          <w:lang w:val="lt-LT"/>
        </w:rPr>
        <w:t>Pardavėjo prekių pristatymo ir paslaugų suteikimo termino praleidimas daugiau kaip 30 (trisdešimt) dienų.</w:t>
      </w:r>
    </w:p>
    <w:p w:rsidR="00810896" w:rsidRPr="00705A38" w:rsidRDefault="00810896" w:rsidP="00810896">
      <w:pPr>
        <w:tabs>
          <w:tab w:val="left" w:pos="1134"/>
        </w:tabs>
        <w:ind w:firstLine="567"/>
        <w:jc w:val="both"/>
        <w:rPr>
          <w:lang w:val="lt-LT"/>
        </w:rPr>
      </w:pPr>
      <w:r w:rsidRPr="00705A38">
        <w:rPr>
          <w:lang w:val="lt-LT"/>
        </w:rPr>
        <w:t>8.4. Pirkėjas turi teisę vienašališkai nutraukti Sutartį pranešęs Pardavėjui prieš 20 (dvidešimt) dienų. Šiuo atveju Pirkėjas privalo atlyginti protingas išlaidas, kurias Pardavėjas, norėdamas įvykdyti Sutartį, padarė iki pranešimo apie Sutarties nutraukimą gavimo iš Pirkėjo momento. Pardavėjas turi teisę vienašališkai nutraukti Sutartį tik dėl svarbių priežasčių, apie tai pranešęs Pirkėjui raštu prieš 20 (dvidešimt) dienų. Šiuo atveju Pardavėjas privalo visiškai atlyginti Pirkėjui patirtus nuostolius.</w:t>
      </w:r>
    </w:p>
    <w:p w:rsidR="00810896" w:rsidRPr="00705A38" w:rsidRDefault="00810896" w:rsidP="00810896">
      <w:pPr>
        <w:tabs>
          <w:tab w:val="left" w:pos="1134"/>
        </w:tabs>
        <w:ind w:firstLine="567"/>
        <w:jc w:val="both"/>
        <w:rPr>
          <w:lang w:val="lt-LT"/>
        </w:rPr>
      </w:pPr>
      <w:r w:rsidRPr="00705A38">
        <w:rPr>
          <w:lang w:val="lt-LT"/>
        </w:rPr>
        <w:t>8.5. Sutartis gali būti nutraukta LR viešųjų pirkimų įstatymo 90 straipsnio nustatytais atvejais ir tvarka.</w:t>
      </w:r>
    </w:p>
    <w:p w:rsidR="00810896" w:rsidRPr="00705A38" w:rsidRDefault="00810896" w:rsidP="00810896">
      <w:pPr>
        <w:pStyle w:val="Sraopastraipa"/>
        <w:tabs>
          <w:tab w:val="left" w:pos="1134"/>
        </w:tabs>
        <w:ind w:left="0" w:firstLine="567"/>
        <w:jc w:val="both"/>
        <w:rPr>
          <w:color w:val="000000"/>
          <w:lang w:val="lt-LT" w:eastAsia="lt-LT"/>
        </w:rPr>
      </w:pPr>
    </w:p>
    <w:p w:rsidR="00810896" w:rsidRPr="00705A38" w:rsidRDefault="00810896" w:rsidP="00810896">
      <w:pPr>
        <w:pStyle w:val="Sraopastraipa"/>
        <w:ind w:left="0"/>
        <w:jc w:val="center"/>
        <w:rPr>
          <w:b/>
          <w:lang w:val="lt-LT"/>
        </w:rPr>
      </w:pPr>
      <w:r w:rsidRPr="00705A38">
        <w:rPr>
          <w:b/>
          <w:lang w:val="lt-LT"/>
        </w:rPr>
        <w:t>9. SUTARTIES VYKDYMO SUSTABDYMAS</w:t>
      </w:r>
    </w:p>
    <w:p w:rsidR="00810896" w:rsidRPr="00705A38" w:rsidRDefault="00810896" w:rsidP="00810896">
      <w:pPr>
        <w:pStyle w:val="Sraopastraipa"/>
        <w:ind w:left="0"/>
        <w:jc w:val="center"/>
        <w:rPr>
          <w:b/>
          <w:lang w:val="lt-LT"/>
        </w:rPr>
      </w:pPr>
    </w:p>
    <w:p w:rsidR="00810896" w:rsidRPr="00705A38" w:rsidRDefault="00810896" w:rsidP="00810896">
      <w:pPr>
        <w:pStyle w:val="Sraopastraipa"/>
        <w:tabs>
          <w:tab w:val="left" w:pos="993"/>
        </w:tabs>
        <w:ind w:left="0" w:firstLine="567"/>
        <w:jc w:val="both"/>
        <w:rPr>
          <w:lang w:val="lt-LT"/>
        </w:rPr>
      </w:pPr>
      <w:r w:rsidRPr="00705A38">
        <w:rPr>
          <w:lang w:val="lt-LT"/>
        </w:rPr>
        <w:t>9.1.</w:t>
      </w:r>
      <w:r w:rsidRPr="00705A38">
        <w:rPr>
          <w:lang w:val="lt-LT"/>
        </w:rPr>
        <w:tab/>
        <w:t xml:space="preserve">Esant svarbioms aplinkybėms, nepriklausančiomis nuo Pardavėjo valios, dėl kurių Pardavėjas negali vykdyti savo sutartinių įsipareigojimų ir/arba esant kitoms nenumatytoms aplinkybėms (pavyzdžiui pasikeitus galiojančiam teisės aktui ar įsigaliojus naujam teises aktui, kuris turi įtakos šios Sutarties vykdymui; kitos aplinkybės, kurios nebuvo žinomos pirkimo vykdymo metu su kuriomis susidurtų bet kuri kitas Pirkėjas), Pirkėjas turi teisę sustabdyti prekių pristatymo termino eigą. </w:t>
      </w:r>
    </w:p>
    <w:p w:rsidR="00810896" w:rsidRPr="00705A38" w:rsidRDefault="00810896" w:rsidP="00810896">
      <w:pPr>
        <w:pStyle w:val="Sraopastraipa"/>
        <w:tabs>
          <w:tab w:val="left" w:pos="993"/>
        </w:tabs>
        <w:ind w:left="0" w:firstLine="567"/>
        <w:jc w:val="both"/>
        <w:rPr>
          <w:lang w:val="lt-LT"/>
        </w:rPr>
      </w:pPr>
      <w:r w:rsidRPr="00705A38">
        <w:rPr>
          <w:lang w:val="lt-LT"/>
        </w:rPr>
        <w:t>9.2.</w:t>
      </w:r>
      <w:r w:rsidRPr="00705A38">
        <w:rPr>
          <w:lang w:val="lt-LT"/>
        </w:rPr>
        <w:tab/>
        <w:t xml:space="preserve">Atsiradus aplinkybėms, dėl kurių Pardavėjas negali vykdyti sutartinių įsipareigojimų, Pardavėjas apie tai nedelsdamas privalo informuoti pirkėją, pateikdamas informaciją ir dokumentus, įrodančius sutartinių įsipareigojimų vykdymo negalimumą dėl aplinkybių, nepriklausančių nuo Pardavėjo. Išnykus aplinkybėms, trukdžiusioms Pardavėjui vykdyti sutartinius įsipareigojimus, sustabdytas prekių pristatymo terminas atnaujinamas. </w:t>
      </w:r>
    </w:p>
    <w:p w:rsidR="00810896" w:rsidRPr="00705A38" w:rsidRDefault="00810896" w:rsidP="00810896">
      <w:pPr>
        <w:pStyle w:val="Sraopastraipa"/>
        <w:tabs>
          <w:tab w:val="left" w:pos="993"/>
        </w:tabs>
        <w:ind w:left="0" w:firstLine="567"/>
        <w:jc w:val="both"/>
        <w:rPr>
          <w:lang w:val="lt-LT"/>
        </w:rPr>
      </w:pPr>
      <w:r w:rsidRPr="00705A38">
        <w:rPr>
          <w:lang w:val="lt-LT"/>
        </w:rPr>
        <w:t>9.3.</w:t>
      </w:r>
      <w:r w:rsidRPr="00705A38">
        <w:rPr>
          <w:lang w:val="lt-LT"/>
        </w:rPr>
        <w:tab/>
        <w:t>Galimas maksimalus sutartinių įsipareigojimų vykdymo sustabdymo terminas – iki 3 (trijų) savaičių.</w:t>
      </w:r>
    </w:p>
    <w:p w:rsidR="00810896" w:rsidRPr="00705A38" w:rsidRDefault="00810896" w:rsidP="00810896">
      <w:pPr>
        <w:pStyle w:val="Sraopastraipa"/>
        <w:tabs>
          <w:tab w:val="left" w:pos="993"/>
          <w:tab w:val="left" w:pos="1276"/>
        </w:tabs>
        <w:ind w:left="0" w:firstLine="567"/>
        <w:jc w:val="both"/>
        <w:rPr>
          <w:lang w:val="lt-LT"/>
        </w:rPr>
      </w:pPr>
      <w:r w:rsidRPr="00705A38">
        <w:rPr>
          <w:lang w:val="lt-LT"/>
        </w:rPr>
        <w:t xml:space="preserve">9.4. </w:t>
      </w:r>
      <w:r w:rsidRPr="00705A38">
        <w:rPr>
          <w:color w:val="000000"/>
          <w:lang w:val="lt-LT" w:eastAsia="lt-LT"/>
        </w:rPr>
        <w:t xml:space="preserve">Sutarties 9.1 ar 9.2 </w:t>
      </w:r>
      <w:r w:rsidRPr="00705A38">
        <w:rPr>
          <w:lang w:val="lt-LT"/>
        </w:rPr>
        <w:t>papunkčiuose nurodytu atveju Pirkėjas ir Pardavėjas pasirašo susitarimą dėl sutartinių įsipareigojimų vykdymo sustabdymo, jame nurodant priežastis ir sustabdymo terminą, bei pridedant dokumentus, patvirtinančius sustabdymo pagrindą (jeigu tokie yra).</w:t>
      </w:r>
    </w:p>
    <w:p w:rsidR="00810896" w:rsidRPr="00705A38" w:rsidRDefault="00810896" w:rsidP="00810896">
      <w:pPr>
        <w:pStyle w:val="Sraopastraipa"/>
        <w:tabs>
          <w:tab w:val="left" w:pos="993"/>
          <w:tab w:val="left" w:pos="1276"/>
        </w:tabs>
        <w:ind w:left="0" w:firstLine="567"/>
        <w:jc w:val="both"/>
        <w:rPr>
          <w:lang w:val="lt-LT"/>
        </w:rPr>
      </w:pPr>
      <w:r w:rsidRPr="00705A38">
        <w:rPr>
          <w:color w:val="000000"/>
          <w:lang w:val="lt-LT" w:eastAsia="lt-LT"/>
        </w:rPr>
        <w:t xml:space="preserve">9.5. </w:t>
      </w:r>
      <w:r w:rsidRPr="00705A38">
        <w:rPr>
          <w:lang w:val="lt-LT"/>
        </w:rPr>
        <w:t>Tais atvejais, kai Sutarties vykdymas sustabdomas likus iki Sutarties termino pabaigos mažiau laiko, nei galimas sustabdymo terminas, po sustabdymo pratęsiant vykdymo terminą, pratęsimas turi būti tam terminui, kuris sustabdymo metu buvo likęs iki Sutartinių įsipareigojimų įvykdymo pabaigos.</w:t>
      </w:r>
    </w:p>
    <w:p w:rsidR="00810896" w:rsidRPr="00B63DF9" w:rsidRDefault="00810896" w:rsidP="00810896">
      <w:pPr>
        <w:pStyle w:val="Sraopastraipa"/>
        <w:tabs>
          <w:tab w:val="left" w:pos="993"/>
          <w:tab w:val="left" w:pos="1276"/>
        </w:tabs>
        <w:ind w:left="0" w:firstLine="567"/>
        <w:jc w:val="both"/>
        <w:rPr>
          <w:lang w:val="lt-LT"/>
        </w:rPr>
      </w:pPr>
      <w:r w:rsidRPr="00B63DF9">
        <w:rPr>
          <w:color w:val="000000"/>
          <w:lang w:val="lt-LT" w:eastAsia="lt-LT"/>
        </w:rPr>
        <w:t xml:space="preserve">9.6. </w:t>
      </w:r>
      <w:r w:rsidRPr="00B63DF9">
        <w:rPr>
          <w:lang w:val="lt-LT"/>
        </w:rPr>
        <w:t>Tais atvejais, kai Sutarties vykdymas sustabdomas likus iki Sutarties termino pabaigos daugiau laiko, nei galimas sustabdymo terminas, Prekių tiekimo terminas pratęsiamas tokiam laikotarpiui, kuriam jis buvo sustabdytas.</w:t>
      </w:r>
    </w:p>
    <w:p w:rsidR="00810896" w:rsidRPr="00B63DF9" w:rsidRDefault="00810896" w:rsidP="00810896">
      <w:pPr>
        <w:pStyle w:val="Sraopastraipa"/>
        <w:tabs>
          <w:tab w:val="left" w:pos="993"/>
        </w:tabs>
        <w:ind w:left="0" w:firstLine="567"/>
        <w:jc w:val="both"/>
        <w:rPr>
          <w:lang w:val="lt-LT"/>
        </w:rPr>
      </w:pPr>
    </w:p>
    <w:p w:rsidR="00810896" w:rsidRPr="00B63DF9" w:rsidRDefault="00810896" w:rsidP="00810896">
      <w:pPr>
        <w:tabs>
          <w:tab w:val="left" w:pos="567"/>
        </w:tabs>
        <w:jc w:val="center"/>
        <w:rPr>
          <w:b/>
          <w:bCs/>
          <w:lang w:val="lt-LT"/>
        </w:rPr>
      </w:pPr>
      <w:r w:rsidRPr="00B63DF9">
        <w:rPr>
          <w:b/>
          <w:bCs/>
          <w:lang w:val="lt-LT"/>
        </w:rPr>
        <w:t>10. KITOS SĄLYGOS</w:t>
      </w:r>
    </w:p>
    <w:p w:rsidR="00810896" w:rsidRPr="00B63DF9" w:rsidRDefault="00810896" w:rsidP="00810896">
      <w:pPr>
        <w:tabs>
          <w:tab w:val="left" w:pos="567"/>
        </w:tabs>
        <w:jc w:val="center"/>
        <w:rPr>
          <w:b/>
          <w:bCs/>
          <w:lang w:val="lt-LT"/>
        </w:rPr>
      </w:pPr>
    </w:p>
    <w:p w:rsidR="00810896" w:rsidRPr="00B63DF9" w:rsidRDefault="00810896" w:rsidP="00810896">
      <w:pPr>
        <w:pStyle w:val="Sraopastraipa"/>
        <w:ind w:left="0" w:firstLine="567"/>
        <w:jc w:val="both"/>
        <w:rPr>
          <w:rFonts w:eastAsia="Calibri"/>
          <w:lang w:val="lt-LT"/>
        </w:rPr>
      </w:pPr>
      <w:r w:rsidRPr="00B63DF9">
        <w:rPr>
          <w:spacing w:val="-2"/>
          <w:lang w:val="lt-LT"/>
        </w:rPr>
        <w:t xml:space="preserve">10.1. </w:t>
      </w:r>
      <w:r w:rsidRPr="00B63DF9">
        <w:rPr>
          <w:lang w:val="lt-LT"/>
        </w:rPr>
        <w:t>Sutarties sąlygos galiojimo laikotarpiu gali būti keičiamos, šioje Sutartyje ir VPĮ 89 straipsnyje numatytais atvejais ir tvarka.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dienų. Visi sutarties pakeitimai galioja tik tada, kai jie sudaryti raštu ir pasirašyti šalių įgaliotų atstovų.</w:t>
      </w:r>
    </w:p>
    <w:p w:rsidR="00810896" w:rsidRPr="00705A38" w:rsidRDefault="00810896" w:rsidP="00810896">
      <w:pPr>
        <w:shd w:val="clear" w:color="auto" w:fill="FFFFFF"/>
        <w:tabs>
          <w:tab w:val="left" w:pos="0"/>
          <w:tab w:val="left" w:pos="1080"/>
        </w:tabs>
        <w:ind w:firstLine="567"/>
        <w:jc w:val="both"/>
        <w:rPr>
          <w:lang w:val="lt-LT"/>
        </w:rPr>
      </w:pPr>
      <w:r w:rsidRPr="00B63DF9">
        <w:rPr>
          <w:lang w:val="lt-LT"/>
        </w:rPr>
        <w:t>10.2. Pirkėjas</w:t>
      </w:r>
      <w:r w:rsidRPr="00B63DF9">
        <w:rPr>
          <w:bCs/>
          <w:lang w:val="lt-LT"/>
        </w:rPr>
        <w:t xml:space="preserve"> </w:t>
      </w:r>
      <w:r w:rsidRPr="00B63DF9">
        <w:rPr>
          <w:lang w:val="lt-LT"/>
        </w:rPr>
        <w:t xml:space="preserve">atsakingu už Sutarties vykdymą asmeniu skiria Dianą </w:t>
      </w:r>
      <w:proofErr w:type="spellStart"/>
      <w:r w:rsidRPr="00B63DF9">
        <w:rPr>
          <w:lang w:val="lt-LT"/>
        </w:rPr>
        <w:t>Striškienę</w:t>
      </w:r>
      <w:proofErr w:type="spellEnd"/>
      <w:r w:rsidRPr="00B63DF9">
        <w:rPr>
          <w:lang w:val="lt-LT"/>
        </w:rPr>
        <w:t>, Turto valdymo ir ūkio departamento prie Lietuvos Respublikos vidaus reikalų ministerijos, Aprūpinimo skyriaus v</w:t>
      </w:r>
      <w:proofErr w:type="spellStart"/>
      <w:r w:rsidRPr="00B63DF9">
        <w:t>iešojo</w:t>
      </w:r>
      <w:proofErr w:type="spellEnd"/>
      <w:r w:rsidRPr="00B63DF9">
        <w:t xml:space="preserve"> </w:t>
      </w:r>
      <w:proofErr w:type="spellStart"/>
      <w:r w:rsidRPr="00B63DF9">
        <w:t>administravimo</w:t>
      </w:r>
      <w:proofErr w:type="spellEnd"/>
      <w:r w:rsidRPr="00B63DF9">
        <w:t xml:space="preserve"> </w:t>
      </w:r>
      <w:proofErr w:type="spellStart"/>
      <w:r w:rsidRPr="00B63DF9">
        <w:t>specialistę</w:t>
      </w:r>
      <w:proofErr w:type="spellEnd"/>
      <w:r w:rsidRPr="00B63DF9">
        <w:t xml:space="preserve"> </w:t>
      </w:r>
      <w:r w:rsidRPr="00B63DF9">
        <w:rPr>
          <w:lang w:val="lt-LT"/>
        </w:rPr>
        <w:t xml:space="preserve">(el. paštas </w:t>
      </w:r>
      <w:proofErr w:type="spellStart"/>
      <w:r w:rsidRPr="00B63DF9">
        <w:t>diana.striskiene@vrm.lt</w:t>
      </w:r>
      <w:proofErr w:type="spellEnd"/>
      <w:r w:rsidRPr="00B63DF9">
        <w:t>,</w:t>
      </w:r>
      <w:r w:rsidRPr="00B63DF9">
        <w:rPr>
          <w:lang w:val="lt-LT"/>
        </w:rPr>
        <w:t xml:space="preserve"> tel. (8 5) </w:t>
      </w:r>
      <w:r w:rsidRPr="00B63DF9">
        <w:t>271 7183</w:t>
      </w:r>
      <w:r w:rsidRPr="00B63DF9">
        <w:rPr>
          <w:lang w:val="lt-LT"/>
        </w:rPr>
        <w:t xml:space="preserve">) ir Informatikos ir ryšių departamento prie Lietuvos Respublikos vidaus reikalų ministerijos </w:t>
      </w:r>
      <w:proofErr w:type="spellStart"/>
      <w:r w:rsidRPr="00B63DF9">
        <w:t>Telekomunikacijų</w:t>
      </w:r>
      <w:proofErr w:type="spellEnd"/>
      <w:r w:rsidRPr="00B63DF9">
        <w:t xml:space="preserve"> </w:t>
      </w:r>
      <w:proofErr w:type="spellStart"/>
      <w:r w:rsidRPr="00B63DF9">
        <w:t>administravimo</w:t>
      </w:r>
      <w:proofErr w:type="spellEnd"/>
      <w:r w:rsidRPr="00B63DF9">
        <w:t xml:space="preserve"> </w:t>
      </w:r>
      <w:proofErr w:type="spellStart"/>
      <w:r w:rsidRPr="00B63DF9">
        <w:t>skyriaus</w:t>
      </w:r>
      <w:proofErr w:type="spellEnd"/>
      <w:r w:rsidRPr="00B63DF9">
        <w:t xml:space="preserve"> </w:t>
      </w:r>
      <w:proofErr w:type="spellStart"/>
      <w:r w:rsidRPr="00B63DF9">
        <w:t>tinklo</w:t>
      </w:r>
      <w:proofErr w:type="spellEnd"/>
      <w:r w:rsidRPr="00B63DF9">
        <w:t xml:space="preserve"> </w:t>
      </w:r>
      <w:proofErr w:type="spellStart"/>
      <w:r w:rsidRPr="00B63DF9">
        <w:t>administratorių</w:t>
      </w:r>
      <w:proofErr w:type="spellEnd"/>
      <w:r w:rsidRPr="00B63DF9">
        <w:t xml:space="preserve"> </w:t>
      </w:r>
      <w:proofErr w:type="spellStart"/>
      <w:r w:rsidRPr="00B63DF9">
        <w:t>Almantą</w:t>
      </w:r>
      <w:proofErr w:type="spellEnd"/>
      <w:r w:rsidRPr="00B63DF9">
        <w:t xml:space="preserve"> </w:t>
      </w:r>
      <w:proofErr w:type="spellStart"/>
      <w:r w:rsidRPr="00B63DF9">
        <w:t>Venckų</w:t>
      </w:r>
      <w:proofErr w:type="spellEnd"/>
      <w:r w:rsidRPr="00B63DF9">
        <w:t xml:space="preserve"> </w:t>
      </w:r>
      <w:r w:rsidRPr="00B63DF9">
        <w:rPr>
          <w:lang w:val="lt-LT"/>
        </w:rPr>
        <w:t xml:space="preserve">(el. paštas  </w:t>
      </w:r>
      <w:hyperlink r:id="rId5" w:history="1">
        <w:r w:rsidRPr="00B63DF9">
          <w:rPr>
            <w:rStyle w:val="Hipersaitas"/>
          </w:rPr>
          <w:t>almantas.venckus</w:t>
        </w:r>
        <w:r w:rsidRPr="00B63DF9">
          <w:rPr>
            <w:rStyle w:val="Hipersaitas"/>
            <w:lang w:val="en-US"/>
          </w:rPr>
          <w:t>@vrm.lt</w:t>
        </w:r>
      </w:hyperlink>
      <w:r w:rsidRPr="00B63DF9">
        <w:t>, tel. (8 5) 271 7238</w:t>
      </w:r>
      <w:r w:rsidRPr="00B63DF9">
        <w:rPr>
          <w:lang w:val="lt-LT"/>
        </w:rPr>
        <w:t>). Asmuo, atsakingas už Sutarties ir jos pakeitimų paskelbimą Centrinėje viešųjų pirkimų informacinėje sistemoje yra Karolis</w:t>
      </w:r>
      <w:r w:rsidRPr="00705A38">
        <w:rPr>
          <w:lang w:val="lt-LT"/>
        </w:rPr>
        <w:t xml:space="preserve"> Klusevičius, Turto valdymo ir ūkio departamento prie Lietuvos Respublikos vidaus reikalų ministerijos Viešųjų pirkimų skyriaus vedėjas (el. paštas: </w:t>
      </w:r>
      <w:proofErr w:type="spellStart"/>
      <w:r w:rsidRPr="00705A38">
        <w:rPr>
          <w:lang w:val="lt-LT"/>
        </w:rPr>
        <w:t>karolis.klusevicius@vrm.lt</w:t>
      </w:r>
      <w:proofErr w:type="spellEnd"/>
      <w:r w:rsidRPr="00705A38">
        <w:rPr>
          <w:lang w:val="lt-LT"/>
        </w:rPr>
        <w:t>, tel.: (8 5) 271 7242) arba jo paskirtas asmuo.</w:t>
      </w:r>
    </w:p>
    <w:p w:rsidR="00810896" w:rsidRPr="00705A38" w:rsidRDefault="00810896" w:rsidP="00810896">
      <w:pPr>
        <w:shd w:val="clear" w:color="auto" w:fill="FFFFFF"/>
        <w:tabs>
          <w:tab w:val="left" w:pos="0"/>
          <w:tab w:val="left" w:pos="1080"/>
        </w:tabs>
        <w:ind w:firstLine="567"/>
        <w:jc w:val="both"/>
        <w:rPr>
          <w:spacing w:val="-2"/>
          <w:lang w:val="lt-LT"/>
        </w:rPr>
      </w:pPr>
      <w:r w:rsidRPr="00705A38">
        <w:rPr>
          <w:spacing w:val="-2"/>
          <w:lang w:val="lt-LT"/>
        </w:rPr>
        <w:t xml:space="preserve">10.3. </w:t>
      </w:r>
      <w:r w:rsidRPr="00705A38">
        <w:rPr>
          <w:lang w:val="lt-LT"/>
        </w:rPr>
        <w:t>Visi ginčai, kylantys iš Sutarties, sprendžiami gera valia ir bendru pirkimo sutarties šalių sutarimu. Nepavykus ginčo išspręsti derybomis per 30 (trisdešimt) dienų nuo derybų pradžios, bet koks ginčas sprendžiamas Lietuvos Respublikos teismuose. Derybų pradžia laikoma diena, kurią viena iš pirkimo sutarties šalių pateikė prašymą raštu kitai šaliai su siūlymu pradėti derybas.</w:t>
      </w:r>
    </w:p>
    <w:p w:rsidR="00810896" w:rsidRPr="00705A38" w:rsidRDefault="00810896" w:rsidP="00810896">
      <w:pPr>
        <w:shd w:val="clear" w:color="auto" w:fill="FFFFFF"/>
        <w:tabs>
          <w:tab w:val="left" w:pos="0"/>
          <w:tab w:val="left" w:pos="1080"/>
        </w:tabs>
        <w:ind w:firstLine="567"/>
        <w:jc w:val="both"/>
        <w:rPr>
          <w:spacing w:val="-2"/>
          <w:lang w:val="lt-LT"/>
        </w:rPr>
      </w:pPr>
      <w:r w:rsidRPr="00705A38">
        <w:rPr>
          <w:lang w:val="lt-LT"/>
        </w:rPr>
        <w:t>10.4. Sutartyje nurodyti Šalių rekvizitai, atsakingi asmenys ir jų kontaktiniai duomenys gali būti keičiami informuojant kitą Sutarties Šalį Sutartyje numatytu būdu per 3 (tris) darbo dienas nuo tokių duomenų pasikeitimo, nepasirašant atskiro susitarimo dėl Sutarties pakeitimo, tokį raštą laikant neatskiriama Sutarties dalimi.</w:t>
      </w:r>
    </w:p>
    <w:p w:rsidR="00810896" w:rsidRPr="00705A38" w:rsidRDefault="00810896" w:rsidP="00810896">
      <w:pPr>
        <w:shd w:val="clear" w:color="auto" w:fill="FFFFFF"/>
        <w:tabs>
          <w:tab w:val="left" w:pos="0"/>
          <w:tab w:val="left" w:pos="1080"/>
        </w:tabs>
        <w:ind w:firstLine="567"/>
        <w:jc w:val="both"/>
        <w:rPr>
          <w:spacing w:val="-2"/>
          <w:lang w:val="lt-LT"/>
        </w:rPr>
      </w:pPr>
      <w:r w:rsidRPr="00705A38">
        <w:rPr>
          <w:lang w:val="lt-LT"/>
        </w:rPr>
        <w:t xml:space="preserve">10.5. Sutarčiai aiškinti ir ginčams spręsti taikoma Lietuvos Respublikos teisė. </w:t>
      </w:r>
    </w:p>
    <w:p w:rsidR="00810896" w:rsidRPr="00705A38" w:rsidRDefault="00810896" w:rsidP="00810896">
      <w:pPr>
        <w:shd w:val="clear" w:color="auto" w:fill="FFFFFF"/>
        <w:tabs>
          <w:tab w:val="left" w:pos="0"/>
          <w:tab w:val="left" w:pos="1080"/>
        </w:tabs>
        <w:ind w:firstLine="567"/>
        <w:jc w:val="both"/>
        <w:rPr>
          <w:spacing w:val="-2"/>
          <w:lang w:val="lt-LT"/>
        </w:rPr>
      </w:pPr>
      <w:r w:rsidRPr="00705A38">
        <w:rPr>
          <w:spacing w:val="-2"/>
          <w:lang w:val="lt-LT"/>
        </w:rPr>
        <w:t>10.6. Šalių tarpusavio santykiai, neaptarti Sutartyje, reguliuojami Lietuvos Respublikos civilinio kodekso ir kitų teisės aktų nustatyta tvarka.</w:t>
      </w:r>
      <w:r w:rsidRPr="00705A38">
        <w:rPr>
          <w:lang w:val="lt-LT"/>
        </w:rPr>
        <w:t xml:space="preserve"> </w:t>
      </w:r>
    </w:p>
    <w:p w:rsidR="00810896" w:rsidRPr="00705A38" w:rsidRDefault="00810896" w:rsidP="00810896">
      <w:pPr>
        <w:shd w:val="clear" w:color="auto" w:fill="FFFFFF"/>
        <w:tabs>
          <w:tab w:val="left" w:pos="0"/>
          <w:tab w:val="left" w:pos="1080"/>
        </w:tabs>
        <w:ind w:firstLine="567"/>
        <w:jc w:val="both"/>
        <w:rPr>
          <w:lang w:val="lt-LT"/>
        </w:rPr>
      </w:pPr>
      <w:r w:rsidRPr="00705A38">
        <w:rPr>
          <w:lang w:val="lt-LT"/>
        </w:rPr>
        <w:t>10.7. Sutarties 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ar  kitais adresais, kuriuos nurodė viena Šalis, pateikdama pranešimą.</w:t>
      </w:r>
    </w:p>
    <w:p w:rsidR="00810896" w:rsidRPr="00705A38" w:rsidRDefault="00810896" w:rsidP="00810896">
      <w:pPr>
        <w:shd w:val="clear" w:color="auto" w:fill="FFFFFF"/>
        <w:tabs>
          <w:tab w:val="left" w:pos="0"/>
          <w:tab w:val="left" w:pos="1080"/>
        </w:tabs>
        <w:ind w:firstLine="567"/>
        <w:jc w:val="both"/>
        <w:rPr>
          <w:lang w:val="lt-LT"/>
        </w:rPr>
      </w:pPr>
      <w:r w:rsidRPr="00705A38">
        <w:rPr>
          <w:lang w:val="lt-LT"/>
        </w:rPr>
        <w:t>10.8. Sutartis sudaryta 2 (dviem) egzemplioriais, turinčiais vienodą teisinę galią, po 1 (vieną) kiekvienai Šaliai.</w:t>
      </w:r>
    </w:p>
    <w:p w:rsidR="00810896" w:rsidRPr="00705A38" w:rsidRDefault="00810896" w:rsidP="00810896">
      <w:pPr>
        <w:shd w:val="clear" w:color="auto" w:fill="FFFFFF"/>
        <w:tabs>
          <w:tab w:val="left" w:pos="0"/>
          <w:tab w:val="left" w:pos="540"/>
          <w:tab w:val="left" w:pos="720"/>
          <w:tab w:val="left" w:pos="1080"/>
        </w:tabs>
        <w:ind w:firstLine="567"/>
        <w:jc w:val="both"/>
        <w:rPr>
          <w:lang w:val="lt-LT"/>
        </w:rPr>
      </w:pPr>
      <w:r w:rsidRPr="00705A38">
        <w:rPr>
          <w:lang w:val="lt-LT"/>
        </w:rPr>
        <w:t>10.9. Sutarties neatskiriamas priedas – Techninė specifikacija, 4 lapai (Sutarties 1 priedas).</w:t>
      </w:r>
    </w:p>
    <w:p w:rsidR="00810896" w:rsidRPr="00705A38" w:rsidRDefault="00810896" w:rsidP="00810896">
      <w:pPr>
        <w:shd w:val="clear" w:color="auto" w:fill="FFFFFF"/>
        <w:tabs>
          <w:tab w:val="left" w:pos="0"/>
          <w:tab w:val="left" w:pos="540"/>
          <w:tab w:val="left" w:pos="720"/>
          <w:tab w:val="left" w:pos="1080"/>
        </w:tabs>
        <w:ind w:firstLine="567"/>
        <w:jc w:val="both"/>
        <w:rPr>
          <w:lang w:val="lt-LT"/>
        </w:rPr>
      </w:pPr>
    </w:p>
    <w:p w:rsidR="00810896" w:rsidRPr="00705A38" w:rsidRDefault="00810896" w:rsidP="00810896">
      <w:pPr>
        <w:shd w:val="clear" w:color="auto" w:fill="FFFFFF"/>
        <w:tabs>
          <w:tab w:val="left" w:pos="0"/>
          <w:tab w:val="left" w:pos="540"/>
          <w:tab w:val="left" w:pos="720"/>
          <w:tab w:val="left" w:pos="1080"/>
        </w:tabs>
        <w:ind w:firstLine="567"/>
        <w:jc w:val="both"/>
        <w:rPr>
          <w:lang w:val="lt-LT"/>
        </w:rPr>
      </w:pPr>
      <w:r w:rsidRPr="00705A38">
        <w:rPr>
          <w:lang w:val="lt-LT"/>
        </w:rPr>
        <w:t xml:space="preserve">PRIDEDAMA. Pardavėjo užpildyta pasiūlymo forma, 9 lapai. </w:t>
      </w:r>
    </w:p>
    <w:p w:rsidR="00810896" w:rsidRPr="00705A38" w:rsidRDefault="00810896" w:rsidP="00810896">
      <w:pPr>
        <w:shd w:val="clear" w:color="auto" w:fill="FFFFFF"/>
        <w:tabs>
          <w:tab w:val="left" w:pos="0"/>
          <w:tab w:val="left" w:pos="540"/>
          <w:tab w:val="left" w:pos="720"/>
          <w:tab w:val="left" w:pos="1080"/>
        </w:tabs>
        <w:ind w:firstLine="567"/>
        <w:jc w:val="both"/>
        <w:rPr>
          <w:lang w:val="lt-LT"/>
        </w:rPr>
      </w:pPr>
    </w:p>
    <w:p w:rsidR="00810896" w:rsidRPr="00705A38" w:rsidRDefault="00810896" w:rsidP="00810896">
      <w:pPr>
        <w:tabs>
          <w:tab w:val="left" w:pos="0"/>
        </w:tabs>
        <w:jc w:val="center"/>
        <w:rPr>
          <w:b/>
          <w:bCs/>
          <w:lang w:val="lt-LT"/>
        </w:rPr>
      </w:pPr>
      <w:r w:rsidRPr="00705A38">
        <w:rPr>
          <w:b/>
          <w:bCs/>
          <w:lang w:val="lt-LT"/>
        </w:rPr>
        <w:t>11. ŠALIŲ REKVIZITAI</w:t>
      </w:r>
    </w:p>
    <w:p w:rsidR="00810896" w:rsidRPr="00705A38" w:rsidRDefault="00810896" w:rsidP="00810896">
      <w:pPr>
        <w:tabs>
          <w:tab w:val="left" w:pos="0"/>
        </w:tabs>
        <w:jc w:val="center"/>
        <w:rPr>
          <w:b/>
          <w:bCs/>
          <w:lang w:val="lt-LT"/>
        </w:rPr>
      </w:pPr>
    </w:p>
    <w:tbl>
      <w:tblPr>
        <w:tblpPr w:leftFromText="180" w:rightFromText="180" w:vertAnchor="text" w:horzAnchor="margin" w:tblpY="101"/>
        <w:tblW w:w="10278" w:type="dxa"/>
        <w:tblLook w:val="0000" w:firstRow="0" w:lastRow="0" w:firstColumn="0" w:lastColumn="0" w:noHBand="0" w:noVBand="0"/>
      </w:tblPr>
      <w:tblGrid>
        <w:gridCol w:w="5287"/>
        <w:gridCol w:w="4991"/>
      </w:tblGrid>
      <w:tr w:rsidR="00810896" w:rsidRPr="00705A38" w:rsidTr="00E134ED">
        <w:trPr>
          <w:trHeight w:val="4758"/>
        </w:trPr>
        <w:tc>
          <w:tcPr>
            <w:tcW w:w="5287" w:type="dxa"/>
            <w:shd w:val="clear" w:color="auto" w:fill="auto"/>
          </w:tcPr>
          <w:p w:rsidR="00810896" w:rsidRPr="00705A38" w:rsidRDefault="00810896" w:rsidP="00E134ED">
            <w:pPr>
              <w:rPr>
                <w:b/>
                <w:lang w:val="lt-LT"/>
              </w:rPr>
            </w:pPr>
            <w:r w:rsidRPr="00705A38">
              <w:rPr>
                <w:b/>
                <w:lang w:val="lt-LT"/>
              </w:rPr>
              <w:t>PIRKĖJAS</w:t>
            </w:r>
          </w:p>
          <w:p w:rsidR="00810896" w:rsidRPr="00705A38" w:rsidRDefault="00810896" w:rsidP="00E134ED">
            <w:pPr>
              <w:rPr>
                <w:b/>
                <w:lang w:val="lt-LT"/>
              </w:rPr>
            </w:pPr>
          </w:p>
          <w:p w:rsidR="00810896" w:rsidRPr="00705A38" w:rsidRDefault="00810896" w:rsidP="00E134ED">
            <w:pPr>
              <w:jc w:val="both"/>
              <w:rPr>
                <w:b/>
                <w:bCs/>
                <w:lang w:val="lt-LT"/>
              </w:rPr>
            </w:pPr>
            <w:r w:rsidRPr="00705A38">
              <w:rPr>
                <w:b/>
                <w:bCs/>
                <w:lang w:val="lt-LT"/>
              </w:rPr>
              <w:t xml:space="preserve">Turto valdymo ir ūkio departamentas </w:t>
            </w:r>
          </w:p>
          <w:p w:rsidR="00810896" w:rsidRPr="00705A38" w:rsidRDefault="00810896" w:rsidP="00E134ED">
            <w:pPr>
              <w:jc w:val="both"/>
              <w:rPr>
                <w:b/>
                <w:bCs/>
                <w:lang w:val="lt-LT"/>
              </w:rPr>
            </w:pPr>
            <w:r w:rsidRPr="00705A38">
              <w:rPr>
                <w:b/>
                <w:bCs/>
                <w:lang w:val="lt-LT"/>
              </w:rPr>
              <w:t xml:space="preserve">prie Lietuvos Respublikos vidaus </w:t>
            </w:r>
          </w:p>
          <w:p w:rsidR="00810896" w:rsidRPr="00705A38" w:rsidRDefault="00810896" w:rsidP="00E134ED">
            <w:pPr>
              <w:jc w:val="both"/>
              <w:rPr>
                <w:b/>
                <w:bCs/>
                <w:lang w:val="lt-LT"/>
              </w:rPr>
            </w:pPr>
            <w:r w:rsidRPr="00705A38">
              <w:rPr>
                <w:b/>
                <w:bCs/>
                <w:lang w:val="lt-LT"/>
              </w:rPr>
              <w:t>reikalų ministerijos</w:t>
            </w:r>
          </w:p>
          <w:p w:rsidR="00810896" w:rsidRPr="00705A38" w:rsidRDefault="00810896" w:rsidP="00E134ED">
            <w:pPr>
              <w:jc w:val="both"/>
              <w:rPr>
                <w:lang w:val="lt-LT"/>
              </w:rPr>
            </w:pPr>
          </w:p>
          <w:p w:rsidR="00810896" w:rsidRPr="00705A38" w:rsidRDefault="00810896" w:rsidP="00E134ED">
            <w:pPr>
              <w:rPr>
                <w:lang w:val="lt-LT"/>
              </w:rPr>
            </w:pPr>
            <w:r w:rsidRPr="00705A38">
              <w:rPr>
                <w:lang w:val="lt-LT"/>
              </w:rPr>
              <w:t xml:space="preserve">Duomenys kaupiami ir saugomi Juridinių </w:t>
            </w:r>
          </w:p>
          <w:p w:rsidR="00810896" w:rsidRPr="00705A38" w:rsidRDefault="00810896" w:rsidP="00E134ED">
            <w:pPr>
              <w:rPr>
                <w:lang w:val="lt-LT"/>
              </w:rPr>
            </w:pPr>
            <w:r w:rsidRPr="00705A38">
              <w:rPr>
                <w:lang w:val="lt-LT"/>
              </w:rPr>
              <w:t>asmenų registre, kodas 188729923</w:t>
            </w:r>
          </w:p>
          <w:p w:rsidR="00810896" w:rsidRPr="00705A38" w:rsidRDefault="00810896" w:rsidP="00E134ED">
            <w:pPr>
              <w:rPr>
                <w:lang w:val="lt-LT"/>
              </w:rPr>
            </w:pPr>
            <w:r w:rsidRPr="00705A38">
              <w:rPr>
                <w:lang w:val="lt-LT"/>
              </w:rPr>
              <w:t xml:space="preserve">PVM mokėtojo kodas LT887299219 </w:t>
            </w:r>
          </w:p>
          <w:p w:rsidR="00810896" w:rsidRPr="00705A38" w:rsidRDefault="00810896" w:rsidP="00E134ED">
            <w:pPr>
              <w:rPr>
                <w:lang w:val="lt-LT"/>
              </w:rPr>
            </w:pPr>
            <w:r w:rsidRPr="00705A38">
              <w:rPr>
                <w:lang w:val="lt-LT"/>
              </w:rPr>
              <w:t xml:space="preserve">Šventaragio g. 2, 01510  Vilnius                            </w:t>
            </w:r>
          </w:p>
          <w:p w:rsidR="00810896" w:rsidRPr="00705A38" w:rsidRDefault="00810896" w:rsidP="00E134ED">
            <w:pPr>
              <w:rPr>
                <w:lang w:val="lt-LT"/>
              </w:rPr>
            </w:pPr>
            <w:r w:rsidRPr="00705A38">
              <w:rPr>
                <w:lang w:val="lt-LT"/>
              </w:rPr>
              <w:t>Tel. (8 5) 271 7262</w:t>
            </w:r>
          </w:p>
          <w:p w:rsidR="00810896" w:rsidRPr="00705A38" w:rsidRDefault="00810896" w:rsidP="00E134ED">
            <w:pPr>
              <w:rPr>
                <w:lang w:val="lt-LT"/>
              </w:rPr>
            </w:pPr>
            <w:r w:rsidRPr="00705A38">
              <w:rPr>
                <w:lang w:val="lt-LT"/>
              </w:rPr>
              <w:t>Faks. (8 5) 271 8628</w:t>
            </w:r>
          </w:p>
          <w:p w:rsidR="00810896" w:rsidRPr="00705A38" w:rsidRDefault="00810896" w:rsidP="00E134ED">
            <w:pPr>
              <w:rPr>
                <w:lang w:val="lt-LT"/>
              </w:rPr>
            </w:pPr>
            <w:r w:rsidRPr="00705A38">
              <w:rPr>
                <w:lang w:val="lt-LT"/>
              </w:rPr>
              <w:t>El. paštas: tvud@vrm.lt</w:t>
            </w:r>
          </w:p>
          <w:p w:rsidR="00810896" w:rsidRPr="00C51CB5" w:rsidRDefault="00810896" w:rsidP="00E134ED">
            <w:pPr>
              <w:rPr>
                <w:lang w:val="lt-LT"/>
              </w:rPr>
            </w:pPr>
            <w:r w:rsidRPr="00C51CB5">
              <w:rPr>
                <w:lang w:val="lt-LT"/>
              </w:rPr>
              <w:t xml:space="preserve">A. s. </w:t>
            </w:r>
            <w:r w:rsidRPr="00C51CB5">
              <w:rPr>
                <w:bCs/>
                <w:lang w:val="lt-LT"/>
              </w:rPr>
              <w:t>LT21 4010 0510 0485 0600</w:t>
            </w:r>
          </w:p>
          <w:p w:rsidR="00810896" w:rsidRPr="00C51CB5" w:rsidRDefault="00810896" w:rsidP="00E134ED">
            <w:pPr>
              <w:rPr>
                <w:lang w:val="lt-LT"/>
              </w:rPr>
            </w:pPr>
            <w:proofErr w:type="spellStart"/>
            <w:r w:rsidRPr="00C51CB5">
              <w:rPr>
                <w:lang w:val="lt-LT"/>
              </w:rPr>
              <w:t>Luminor</w:t>
            </w:r>
            <w:proofErr w:type="spellEnd"/>
            <w:r w:rsidRPr="00C51CB5">
              <w:rPr>
                <w:lang w:val="lt-LT"/>
              </w:rPr>
              <w:t xml:space="preserve"> Bank AS</w:t>
            </w:r>
          </w:p>
          <w:p w:rsidR="00810896" w:rsidRPr="00C51CB5" w:rsidRDefault="00810896" w:rsidP="00E134ED">
            <w:pPr>
              <w:rPr>
                <w:lang w:val="lt-LT"/>
              </w:rPr>
            </w:pPr>
            <w:r w:rsidRPr="00C51CB5">
              <w:rPr>
                <w:lang w:val="lt-LT"/>
              </w:rPr>
              <w:t>Banko kodas 40100</w:t>
            </w:r>
          </w:p>
          <w:p w:rsidR="00810896" w:rsidRPr="00705A38" w:rsidRDefault="00810896" w:rsidP="00E134ED">
            <w:pPr>
              <w:jc w:val="both"/>
              <w:rPr>
                <w:lang w:val="lt-LT"/>
              </w:rPr>
            </w:pPr>
          </w:p>
          <w:p w:rsidR="00810896" w:rsidRPr="00705A38" w:rsidRDefault="00810896" w:rsidP="00E134ED">
            <w:pPr>
              <w:rPr>
                <w:lang w:val="lt-LT"/>
              </w:rPr>
            </w:pPr>
            <w:r w:rsidRPr="00705A38">
              <w:rPr>
                <w:lang w:val="lt-LT"/>
              </w:rPr>
              <w:t>Direktorius</w:t>
            </w:r>
          </w:p>
          <w:p w:rsidR="00810896" w:rsidRPr="00705A38" w:rsidRDefault="00810896" w:rsidP="00E134ED">
            <w:pPr>
              <w:pStyle w:val="Sraopastraipa"/>
              <w:ind w:left="0"/>
              <w:jc w:val="center"/>
              <w:rPr>
                <w:lang w:val="lt-LT"/>
              </w:rPr>
            </w:pPr>
            <w:r w:rsidRPr="00705A38">
              <w:rPr>
                <w:lang w:val="lt-LT"/>
              </w:rPr>
              <w:t xml:space="preserve">                                          </w:t>
            </w:r>
          </w:p>
          <w:p w:rsidR="00810896" w:rsidRPr="00705A38" w:rsidRDefault="00810896" w:rsidP="00E134ED">
            <w:pPr>
              <w:ind w:firstLine="2966"/>
              <w:rPr>
                <w:lang w:val="lt-LT"/>
              </w:rPr>
            </w:pPr>
            <w:r w:rsidRPr="00705A38">
              <w:rPr>
                <w:lang w:val="lt-LT"/>
              </w:rPr>
              <w:t>A.V.</w:t>
            </w:r>
          </w:p>
          <w:p w:rsidR="00810896" w:rsidRDefault="00810896" w:rsidP="00E134ED">
            <w:pPr>
              <w:jc w:val="both"/>
              <w:rPr>
                <w:lang w:val="lt-LT"/>
              </w:rPr>
            </w:pPr>
          </w:p>
          <w:p w:rsidR="00810896" w:rsidRPr="00705A38" w:rsidRDefault="00810896" w:rsidP="00E134ED">
            <w:pPr>
              <w:jc w:val="both"/>
              <w:rPr>
                <w:lang w:val="lt-LT"/>
              </w:rPr>
            </w:pPr>
            <w:r w:rsidRPr="00705A38">
              <w:rPr>
                <w:lang w:val="lt-LT"/>
              </w:rPr>
              <w:t>Giedrius Griška</w:t>
            </w:r>
          </w:p>
        </w:tc>
        <w:tc>
          <w:tcPr>
            <w:tcW w:w="4991" w:type="dxa"/>
            <w:shd w:val="clear" w:color="auto" w:fill="auto"/>
          </w:tcPr>
          <w:p w:rsidR="00810896" w:rsidRPr="00705A38" w:rsidRDefault="00810896" w:rsidP="00E134ED">
            <w:pPr>
              <w:rPr>
                <w:b/>
                <w:lang w:val="lt-LT"/>
              </w:rPr>
            </w:pPr>
            <w:r w:rsidRPr="00705A38">
              <w:rPr>
                <w:b/>
                <w:lang w:val="lt-LT"/>
              </w:rPr>
              <w:t>PARDAVĖJAS</w:t>
            </w:r>
          </w:p>
          <w:p w:rsidR="00810896" w:rsidRPr="00705A38" w:rsidRDefault="00810896" w:rsidP="00E134ED">
            <w:pPr>
              <w:rPr>
                <w:bCs/>
                <w:lang w:val="lt-LT"/>
              </w:rPr>
            </w:pPr>
          </w:p>
          <w:p w:rsidR="00810896" w:rsidRPr="00705A38" w:rsidRDefault="00810896" w:rsidP="00E134ED">
            <w:pPr>
              <w:rPr>
                <w:b/>
              </w:rPr>
            </w:pPr>
            <w:r w:rsidRPr="00705A38">
              <w:rPr>
                <w:b/>
              </w:rPr>
              <w:t>Blue Bridge MSP</w:t>
            </w:r>
            <w:r>
              <w:rPr>
                <w:b/>
              </w:rPr>
              <w:t>, UAB</w:t>
            </w:r>
          </w:p>
          <w:p w:rsidR="00810896" w:rsidRPr="00705A38" w:rsidRDefault="00810896" w:rsidP="00E134ED">
            <w:pPr>
              <w:rPr>
                <w:lang w:val="lt-LT"/>
              </w:rPr>
            </w:pPr>
          </w:p>
          <w:p w:rsidR="00810896" w:rsidRPr="00705A38" w:rsidRDefault="00810896" w:rsidP="00E134ED">
            <w:pPr>
              <w:rPr>
                <w:lang w:val="lt-LT"/>
              </w:rPr>
            </w:pPr>
          </w:p>
          <w:p w:rsidR="00810896" w:rsidRPr="00705A38" w:rsidRDefault="00810896" w:rsidP="00E134ED">
            <w:pPr>
              <w:rPr>
                <w:lang w:val="lt-LT"/>
              </w:rPr>
            </w:pPr>
          </w:p>
          <w:p w:rsidR="00810896" w:rsidRPr="00705A38" w:rsidRDefault="00810896" w:rsidP="00E134ED">
            <w:pPr>
              <w:tabs>
                <w:tab w:val="left" w:pos="720"/>
              </w:tabs>
              <w:rPr>
                <w:lang w:val="lt-LT"/>
              </w:rPr>
            </w:pPr>
            <w:r w:rsidRPr="00705A38">
              <w:rPr>
                <w:bCs/>
                <w:lang w:val="lt-LT"/>
              </w:rPr>
              <w:t xml:space="preserve">Duomenys kaupiami ir saugomi Juridinių asmenų registre, </w:t>
            </w:r>
            <w:r w:rsidRPr="00705A38">
              <w:rPr>
                <w:lang w:val="lt-LT"/>
              </w:rPr>
              <w:t xml:space="preserve">kodas </w:t>
            </w:r>
            <w:r w:rsidRPr="00705A38">
              <w:rPr>
                <w:color w:val="000000"/>
                <w:shd w:val="clear" w:color="auto" w:fill="FAFAFA"/>
                <w:lang w:val="lt-LT"/>
              </w:rPr>
              <w:t>301489547</w:t>
            </w:r>
          </w:p>
          <w:p w:rsidR="00810896" w:rsidRPr="00705A38" w:rsidRDefault="00810896" w:rsidP="00E134ED">
            <w:pPr>
              <w:tabs>
                <w:tab w:val="left" w:pos="720"/>
              </w:tabs>
              <w:rPr>
                <w:lang w:val="lt-LT"/>
              </w:rPr>
            </w:pPr>
            <w:r w:rsidRPr="00705A38">
              <w:rPr>
                <w:lang w:val="lt-LT"/>
              </w:rPr>
              <w:t xml:space="preserve">PVM mokėtojo kodas </w:t>
            </w:r>
            <w:r w:rsidRPr="00705A38">
              <w:rPr>
                <w:color w:val="000000"/>
                <w:shd w:val="clear" w:color="auto" w:fill="FAFAFA"/>
                <w:lang w:val="lt-LT"/>
              </w:rPr>
              <w:t>LT100003708514</w:t>
            </w:r>
          </w:p>
          <w:p w:rsidR="00810896" w:rsidRPr="00705A38" w:rsidRDefault="00810896" w:rsidP="00E134ED">
            <w:pPr>
              <w:tabs>
                <w:tab w:val="left" w:pos="720"/>
              </w:tabs>
              <w:rPr>
                <w:bCs/>
                <w:lang w:val="lt-LT"/>
              </w:rPr>
            </w:pPr>
            <w:r w:rsidRPr="00705A38">
              <w:rPr>
                <w:lang w:val="lt-LT"/>
              </w:rPr>
              <w:t xml:space="preserve">J. Jasinskio g. 16A, 03163 Vilnius </w:t>
            </w:r>
          </w:p>
          <w:p w:rsidR="00810896" w:rsidRPr="00705A38" w:rsidRDefault="00810896" w:rsidP="00E134ED">
            <w:pPr>
              <w:tabs>
                <w:tab w:val="left" w:pos="720"/>
              </w:tabs>
              <w:rPr>
                <w:lang w:val="lt-LT"/>
              </w:rPr>
            </w:pPr>
            <w:r w:rsidRPr="00705A38">
              <w:rPr>
                <w:lang w:val="lt-LT"/>
              </w:rPr>
              <w:t>Tel. +370 525 26060</w:t>
            </w:r>
          </w:p>
          <w:p w:rsidR="00810896" w:rsidRPr="00705A38" w:rsidRDefault="00810896" w:rsidP="00E134ED">
            <w:pPr>
              <w:tabs>
                <w:tab w:val="left" w:pos="720"/>
              </w:tabs>
              <w:rPr>
                <w:lang w:val="lt-LT"/>
              </w:rPr>
            </w:pPr>
            <w:r w:rsidRPr="00705A38">
              <w:rPr>
                <w:lang w:val="lt-LT"/>
              </w:rPr>
              <w:t>El. paštas: info@bluebridge.lt</w:t>
            </w:r>
          </w:p>
          <w:p w:rsidR="00810896" w:rsidRPr="00705A38" w:rsidRDefault="00810896" w:rsidP="00E134ED">
            <w:pPr>
              <w:tabs>
                <w:tab w:val="left" w:pos="720"/>
              </w:tabs>
              <w:rPr>
                <w:lang w:val="lt-LT"/>
              </w:rPr>
            </w:pPr>
            <w:r w:rsidRPr="00705A38">
              <w:rPr>
                <w:lang w:val="lt-LT"/>
              </w:rPr>
              <w:t>A. s. LT89 2140 0300 0280 5128</w:t>
            </w:r>
          </w:p>
          <w:p w:rsidR="00810896" w:rsidRPr="00705A38" w:rsidRDefault="00810896" w:rsidP="00E134ED">
            <w:pPr>
              <w:rPr>
                <w:lang w:val="lt-LT"/>
              </w:rPr>
            </w:pPr>
            <w:proofErr w:type="spellStart"/>
            <w:r w:rsidRPr="00705A38">
              <w:rPr>
                <w:lang w:val="lt-LT"/>
              </w:rPr>
              <w:t>Luminor</w:t>
            </w:r>
            <w:proofErr w:type="spellEnd"/>
            <w:r w:rsidRPr="00705A38">
              <w:rPr>
                <w:lang w:val="lt-LT"/>
              </w:rPr>
              <w:t xml:space="preserve"> Bank AS</w:t>
            </w:r>
          </w:p>
          <w:p w:rsidR="00810896" w:rsidRPr="00705A38" w:rsidRDefault="00810896" w:rsidP="00E134ED">
            <w:pPr>
              <w:tabs>
                <w:tab w:val="left" w:pos="9360"/>
              </w:tabs>
              <w:rPr>
                <w:b/>
                <w:lang w:val="lt-LT"/>
              </w:rPr>
            </w:pPr>
            <w:r w:rsidRPr="00705A38">
              <w:rPr>
                <w:lang w:val="lt-LT"/>
              </w:rPr>
              <w:t>Banko kodas 40100</w:t>
            </w:r>
          </w:p>
          <w:p w:rsidR="00810896" w:rsidRPr="00705A38" w:rsidRDefault="00810896" w:rsidP="00E134ED">
            <w:pPr>
              <w:tabs>
                <w:tab w:val="left" w:pos="9360"/>
              </w:tabs>
              <w:rPr>
                <w:b/>
                <w:i/>
                <w:lang w:val="lt-LT"/>
              </w:rPr>
            </w:pPr>
          </w:p>
          <w:p w:rsidR="00810896" w:rsidRPr="00705A38" w:rsidRDefault="00810896" w:rsidP="00E134ED">
            <w:pPr>
              <w:rPr>
                <w:color w:val="000000"/>
                <w:lang w:val="lt-LT"/>
              </w:rPr>
            </w:pPr>
          </w:p>
          <w:p w:rsidR="00810896" w:rsidRPr="00705A38" w:rsidRDefault="00810896" w:rsidP="00E134ED">
            <w:pPr>
              <w:rPr>
                <w:color w:val="000000"/>
                <w:lang w:val="lt-LT"/>
              </w:rPr>
            </w:pPr>
            <w:r w:rsidRPr="00705A38">
              <w:rPr>
                <w:color w:val="000000"/>
                <w:lang w:val="lt-LT"/>
              </w:rPr>
              <w:t>Direktorius</w:t>
            </w:r>
          </w:p>
          <w:p w:rsidR="00810896" w:rsidRPr="00705A38" w:rsidRDefault="00810896" w:rsidP="00E134ED">
            <w:pPr>
              <w:rPr>
                <w:lang w:val="lt-LT"/>
              </w:rPr>
            </w:pPr>
          </w:p>
          <w:p w:rsidR="00810896" w:rsidRPr="00705A38" w:rsidRDefault="00810896" w:rsidP="00E134ED">
            <w:pPr>
              <w:ind w:firstLine="2966"/>
              <w:rPr>
                <w:lang w:val="lt-LT"/>
              </w:rPr>
            </w:pPr>
            <w:r w:rsidRPr="00705A38">
              <w:rPr>
                <w:lang w:val="lt-LT"/>
              </w:rPr>
              <w:t>A.V.</w:t>
            </w:r>
          </w:p>
          <w:p w:rsidR="00810896" w:rsidRPr="00705A38" w:rsidRDefault="00810896" w:rsidP="00E134ED">
            <w:pPr>
              <w:rPr>
                <w:lang w:val="lt-LT"/>
              </w:rPr>
            </w:pPr>
          </w:p>
          <w:p w:rsidR="00810896" w:rsidRPr="00705A38" w:rsidRDefault="00810896" w:rsidP="00E134ED">
            <w:pPr>
              <w:rPr>
                <w:lang w:val="lt-LT"/>
              </w:rPr>
            </w:pPr>
            <w:r w:rsidRPr="00705A38">
              <w:rPr>
                <w:color w:val="000000"/>
                <w:lang w:val="lt-LT"/>
              </w:rPr>
              <w:t>Dalius Butkus</w:t>
            </w:r>
          </w:p>
        </w:tc>
      </w:tr>
    </w:tbl>
    <w:p w:rsidR="00810896" w:rsidRPr="00705A38" w:rsidRDefault="00810896" w:rsidP="00810896">
      <w:pPr>
        <w:rPr>
          <w:lang w:val="lt-LT"/>
        </w:rPr>
      </w:pPr>
    </w:p>
    <w:p w:rsidR="00D73B5F" w:rsidRDefault="00D73B5F"/>
    <w:sectPr w:rsidR="00D73B5F" w:rsidSect="000419F2">
      <w:headerReference w:type="even" r:id="rId6"/>
      <w:headerReference w:type="default" r:id="rId7"/>
      <w:footerReference w:type="even" r:id="rId8"/>
      <w:footerReference w:type="default" r:id="rId9"/>
      <w:headerReference w:type="first" r:id="rId10"/>
      <w:footerReference w:type="first" r:id="rId11"/>
      <w:pgSz w:w="11906" w:h="16838"/>
      <w:pgMar w:top="993" w:right="567" w:bottom="993"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EE4" w:rsidRDefault="00810896">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EE4" w:rsidRDefault="00810896">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EE4" w:rsidRDefault="00810896">
    <w:pPr>
      <w:pStyle w:val="Pora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C65" w:rsidRDefault="0081089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4</w:t>
    </w:r>
    <w:r>
      <w:rPr>
        <w:rStyle w:val="Puslapionumeris"/>
      </w:rPr>
      <w:fldChar w:fldCharType="end"/>
    </w:r>
  </w:p>
  <w:p w:rsidR="004A1C65" w:rsidRDefault="0081089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C65" w:rsidRDefault="0081089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rsidR="004A1C65" w:rsidRDefault="00810896">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EE4" w:rsidRDefault="00810896">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896"/>
    <w:rsid w:val="00810896"/>
    <w:rsid w:val="00D73B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6D2A3C-709C-42D4-9AEC-037BADA81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10896"/>
    <w:pPr>
      <w:spacing w:after="0" w:line="240" w:lineRule="auto"/>
    </w:pPr>
    <w:rPr>
      <w:rFonts w:ascii="Times New Roman" w:eastAsia="Times New Roman" w:hAnsi="Times New Roman"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810896"/>
    <w:pPr>
      <w:tabs>
        <w:tab w:val="center" w:pos="4153"/>
        <w:tab w:val="right" w:pos="8306"/>
      </w:tabs>
    </w:pPr>
  </w:style>
  <w:style w:type="character" w:customStyle="1" w:styleId="AntratsDiagrama">
    <w:name w:val="Antraštės Diagrama"/>
    <w:basedOn w:val="Numatytasispastraiposriftas"/>
    <w:link w:val="Antrats"/>
    <w:uiPriority w:val="99"/>
    <w:rsid w:val="00810896"/>
    <w:rPr>
      <w:rFonts w:ascii="Times New Roman" w:eastAsia="Times New Roman" w:hAnsi="Times New Roman" w:cs="Times New Roman"/>
      <w:sz w:val="24"/>
      <w:szCs w:val="24"/>
      <w:lang w:val="en-GB"/>
    </w:rPr>
  </w:style>
  <w:style w:type="character" w:styleId="Puslapionumeris">
    <w:name w:val="page number"/>
    <w:basedOn w:val="Numatytasispastraiposriftas"/>
    <w:semiHidden/>
    <w:rsid w:val="00810896"/>
  </w:style>
  <w:style w:type="paragraph" w:styleId="Pagrindinistekstas">
    <w:name w:val="Body Text"/>
    <w:basedOn w:val="prastasis"/>
    <w:link w:val="PagrindinistekstasDiagrama"/>
    <w:rsid w:val="00810896"/>
    <w:pPr>
      <w:jc w:val="both"/>
    </w:pPr>
    <w:rPr>
      <w:color w:val="0000FF"/>
    </w:rPr>
  </w:style>
  <w:style w:type="character" w:customStyle="1" w:styleId="PagrindinistekstasDiagrama">
    <w:name w:val="Pagrindinis tekstas Diagrama"/>
    <w:basedOn w:val="Numatytasispastraiposriftas"/>
    <w:link w:val="Pagrindinistekstas"/>
    <w:rsid w:val="00810896"/>
    <w:rPr>
      <w:rFonts w:ascii="Times New Roman" w:eastAsia="Times New Roman" w:hAnsi="Times New Roman" w:cs="Times New Roman"/>
      <w:color w:val="0000FF"/>
      <w:sz w:val="24"/>
      <w:szCs w:val="24"/>
      <w:lang w:val="en-GB"/>
    </w:rPr>
  </w:style>
  <w:style w:type="paragraph" w:customStyle="1" w:styleId="ListParagraph1">
    <w:name w:val="List Paragraph1"/>
    <w:basedOn w:val="prastasis"/>
    <w:link w:val="ListParagraphChar"/>
    <w:qFormat/>
    <w:rsid w:val="00810896"/>
    <w:pPr>
      <w:spacing w:after="200" w:line="276" w:lineRule="auto"/>
      <w:ind w:left="720"/>
      <w:contextualSpacing/>
    </w:pPr>
    <w:rPr>
      <w:szCs w:val="22"/>
      <w:lang w:val="lt-LT"/>
    </w:rPr>
  </w:style>
  <w:style w:type="character" w:customStyle="1" w:styleId="ListParagraphChar">
    <w:name w:val="List Paragraph Char"/>
    <w:aliases w:val="lp1 Char,Bullet 1 Char,Use Case List Paragraph Char"/>
    <w:link w:val="ListParagraph1"/>
    <w:locked/>
    <w:rsid w:val="00810896"/>
    <w:rPr>
      <w:rFonts w:ascii="Times New Roman" w:eastAsia="Times New Roman" w:hAnsi="Times New Roman" w:cs="Times New Roman"/>
      <w:sz w:val="24"/>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810896"/>
    <w:pPr>
      <w:ind w:left="720"/>
      <w:contextualSpacing/>
    </w:pPr>
  </w:style>
  <w:style w:type="paragraph" w:styleId="Porat">
    <w:name w:val="footer"/>
    <w:basedOn w:val="prastasis"/>
    <w:link w:val="PoratDiagrama"/>
    <w:uiPriority w:val="99"/>
    <w:unhideWhenUsed/>
    <w:rsid w:val="00810896"/>
    <w:pPr>
      <w:tabs>
        <w:tab w:val="center" w:pos="4819"/>
        <w:tab w:val="right" w:pos="9638"/>
      </w:tabs>
    </w:pPr>
  </w:style>
  <w:style w:type="character" w:customStyle="1" w:styleId="PoratDiagrama">
    <w:name w:val="Poraštė Diagrama"/>
    <w:basedOn w:val="Numatytasispastraiposriftas"/>
    <w:link w:val="Porat"/>
    <w:uiPriority w:val="99"/>
    <w:rsid w:val="00810896"/>
    <w:rPr>
      <w:rFonts w:ascii="Times New Roman" w:eastAsia="Times New Roman" w:hAnsi="Times New Roman" w:cs="Times New Roman"/>
      <w:sz w:val="24"/>
      <w:szCs w:val="24"/>
      <w:lang w:val="en-GB"/>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810896"/>
    <w:rPr>
      <w:rFonts w:ascii="Times New Roman" w:eastAsia="Times New Roman" w:hAnsi="Times New Roman" w:cs="Times New Roman"/>
      <w:sz w:val="24"/>
      <w:szCs w:val="24"/>
      <w:lang w:val="en-GB"/>
    </w:rPr>
  </w:style>
  <w:style w:type="character" w:styleId="Hipersaitas">
    <w:name w:val="Hyperlink"/>
    <w:basedOn w:val="Numatytasispastraiposriftas"/>
    <w:uiPriority w:val="99"/>
    <w:unhideWhenUsed/>
    <w:rsid w:val="00810896"/>
    <w:rPr>
      <w:color w:val="0563C1" w:themeColor="hyperlink"/>
      <w:u w:val="single"/>
    </w:rPr>
  </w:style>
  <w:style w:type="character" w:customStyle="1" w:styleId="dlxnowrap1">
    <w:name w:val="dlxnowrap1"/>
    <w:basedOn w:val="Numatytasispastraiposriftas"/>
    <w:rsid w:val="008108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hyperlink" Target="mailto:almantas.venckus@vrm.lt" TargetMode="External"/><Relationship Id="rId10" Type="http://schemas.openxmlformats.org/officeDocument/2006/relationships/header" Target="header3.xml"/><Relationship Id="rId4" Type="http://schemas.openxmlformats.org/officeDocument/2006/relationships/image" Target="media/image1.gif"/><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13685</Words>
  <Characters>7801</Characters>
  <Application>Microsoft Office Word</Application>
  <DocSecurity>0</DocSecurity>
  <Lines>65</Lines>
  <Paragraphs>42</Paragraphs>
  <ScaleCrop>false</ScaleCrop>
  <Company/>
  <LinksUpToDate>false</LinksUpToDate>
  <CharactersWithSpaces>21444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Grinienė</dc:creator>
  <cp:keywords/>
  <dc:description/>
  <cp:lastModifiedBy>Česlava Grinienė</cp:lastModifiedBy>
  <cp:revision>1</cp:revision>
  <dcterms:created xsi:type="dcterms:W3CDTF">2021-08-20T10:38:00Z</dcterms:created>
  <dcterms:modified xsi:type="dcterms:W3CDTF">2021-08-20T10:41:00Z</dcterms:modified>
</cp:coreProperties>
</file>