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F5378" w14:textId="5189B5C7" w:rsidR="006D659C" w:rsidRPr="00F10ACC" w:rsidRDefault="006D659C" w:rsidP="000C0970">
      <w:pPr>
        <w:pStyle w:val="Pagrindiniotekstotrauka"/>
        <w:spacing w:after="0" w:line="240" w:lineRule="auto"/>
        <w:jc w:val="center"/>
        <w:rPr>
          <w:b/>
          <w:sz w:val="22"/>
          <w:szCs w:val="22"/>
        </w:rPr>
      </w:pPr>
      <w:r w:rsidRPr="00F10ACC">
        <w:rPr>
          <w:b/>
          <w:sz w:val="22"/>
          <w:szCs w:val="22"/>
        </w:rPr>
        <w:t>SUTARTIS NR.</w:t>
      </w:r>
      <w:r w:rsidR="00D07678" w:rsidRPr="00D07678">
        <w:t xml:space="preserve"> </w:t>
      </w:r>
      <w:r w:rsidR="00D07678" w:rsidRPr="00D07678">
        <w:rPr>
          <w:b/>
          <w:sz w:val="22"/>
          <w:szCs w:val="22"/>
        </w:rPr>
        <w:t>PIR21-</w:t>
      </w:r>
      <w:r w:rsidR="00772771">
        <w:rPr>
          <w:b/>
          <w:sz w:val="22"/>
          <w:szCs w:val="22"/>
        </w:rPr>
        <w:t>699</w:t>
      </w:r>
    </w:p>
    <w:p w14:paraId="05E205F4" w14:textId="2344CEEB" w:rsidR="006D659C" w:rsidRPr="00F10ACC" w:rsidRDefault="006D659C" w:rsidP="000C0970">
      <w:pPr>
        <w:pStyle w:val="Pagrindiniotekstotrauka"/>
        <w:spacing w:after="0" w:line="240" w:lineRule="auto"/>
        <w:jc w:val="center"/>
        <w:rPr>
          <w:b/>
          <w:sz w:val="22"/>
          <w:szCs w:val="22"/>
        </w:rPr>
      </w:pPr>
      <w:r w:rsidRPr="00F10ACC">
        <w:rPr>
          <w:b/>
          <w:sz w:val="22"/>
          <w:szCs w:val="22"/>
        </w:rPr>
        <w:t xml:space="preserve">PRIE PRELIMINARIOSIOS </w:t>
      </w:r>
      <w:r w:rsidR="0002234D" w:rsidRPr="00F10ACC">
        <w:rPr>
          <w:b/>
          <w:sz w:val="22"/>
          <w:szCs w:val="22"/>
        </w:rPr>
        <w:t>PREKIŲ</w:t>
      </w:r>
      <w:r w:rsidRPr="00F10ACC">
        <w:rPr>
          <w:b/>
          <w:sz w:val="22"/>
          <w:szCs w:val="22"/>
        </w:rPr>
        <w:t xml:space="preserve"> PIRKIMO</w:t>
      </w:r>
      <w:r w:rsidR="00F10ACC">
        <w:rPr>
          <w:b/>
          <w:sz w:val="22"/>
          <w:szCs w:val="22"/>
        </w:rPr>
        <w:t>-</w:t>
      </w:r>
      <w:r w:rsidRPr="00F10ACC">
        <w:rPr>
          <w:b/>
          <w:sz w:val="22"/>
          <w:szCs w:val="22"/>
        </w:rPr>
        <w:t>PARDAVIMO SUTARTIES Nr.</w:t>
      </w:r>
      <w:r w:rsidR="00D07678">
        <w:rPr>
          <w:b/>
          <w:sz w:val="22"/>
          <w:szCs w:val="22"/>
        </w:rPr>
        <w:t xml:space="preserve"> </w:t>
      </w:r>
      <w:r w:rsidR="00D96A76">
        <w:rPr>
          <w:b/>
          <w:sz w:val="22"/>
          <w:szCs w:val="22"/>
        </w:rPr>
        <w:t>PRE21-50</w:t>
      </w:r>
    </w:p>
    <w:p w14:paraId="4B0B0FB9" w14:textId="0E73B117" w:rsidR="006D659C" w:rsidRPr="00ED6E98" w:rsidRDefault="00772771" w:rsidP="00F42A8E">
      <w:pPr>
        <w:pStyle w:val="Pagrindiniotekstotrauka"/>
        <w:tabs>
          <w:tab w:val="left" w:pos="1985"/>
        </w:tabs>
        <w:spacing w:after="0" w:line="240" w:lineRule="auto"/>
        <w:jc w:val="center"/>
        <w:rPr>
          <w:i/>
          <w:sz w:val="22"/>
          <w:szCs w:val="22"/>
          <w:u w:val="single"/>
        </w:rPr>
      </w:pPr>
      <w:r>
        <w:rPr>
          <w:i/>
          <w:sz w:val="22"/>
          <w:szCs w:val="22"/>
          <w:u w:val="single"/>
        </w:rPr>
        <w:t>2021-08-09</w:t>
      </w:r>
    </w:p>
    <w:p w14:paraId="0266FAE3" w14:textId="77777777" w:rsidR="006D659C" w:rsidRPr="00F10ACC" w:rsidRDefault="006D659C" w:rsidP="000C0970">
      <w:pPr>
        <w:pStyle w:val="Pagrindiniotekstotrauka"/>
        <w:spacing w:after="0" w:line="240" w:lineRule="auto"/>
        <w:jc w:val="center"/>
        <w:rPr>
          <w:sz w:val="22"/>
          <w:szCs w:val="22"/>
        </w:rPr>
      </w:pPr>
      <w:r w:rsidRPr="00F10ACC">
        <w:rPr>
          <w:i/>
          <w:sz w:val="22"/>
          <w:szCs w:val="22"/>
        </w:rPr>
        <w:t>(data)</w:t>
      </w:r>
    </w:p>
    <w:p w14:paraId="43B37F4D" w14:textId="77777777" w:rsidR="006D659C" w:rsidRPr="00F10ACC" w:rsidRDefault="006D659C" w:rsidP="00F10ACC">
      <w:pPr>
        <w:jc w:val="both"/>
        <w:rPr>
          <w:sz w:val="22"/>
          <w:szCs w:val="22"/>
        </w:rPr>
      </w:pPr>
    </w:p>
    <w:p w14:paraId="58278697" w14:textId="0668E28B" w:rsidR="0053396A" w:rsidRPr="00F10ACC" w:rsidRDefault="0053396A" w:rsidP="00375636">
      <w:pPr>
        <w:tabs>
          <w:tab w:val="left" w:pos="1170"/>
          <w:tab w:val="left" w:pos="1260"/>
        </w:tabs>
        <w:ind w:right="22"/>
        <w:jc w:val="both"/>
        <w:rPr>
          <w:sz w:val="22"/>
          <w:szCs w:val="22"/>
        </w:rPr>
      </w:pPr>
      <w:r w:rsidRPr="00F10ACC">
        <w:rPr>
          <w:b/>
          <w:bCs/>
          <w:sz w:val="22"/>
          <w:szCs w:val="22"/>
        </w:rPr>
        <w:t>AB „Kelių priežiūra“</w:t>
      </w:r>
      <w:r w:rsidRPr="00F10ACC">
        <w:rPr>
          <w:sz w:val="22"/>
          <w:szCs w:val="22"/>
        </w:rPr>
        <w:t xml:space="preserve">, buveinės adresas Savanorių pr. 321C, Kaunas, juridinio asmens kodas </w:t>
      </w:r>
      <w:r w:rsidRPr="00F10ACC">
        <w:rPr>
          <w:spacing w:val="-4"/>
          <w:sz w:val="22"/>
          <w:szCs w:val="22"/>
        </w:rPr>
        <w:t>232112130</w:t>
      </w:r>
      <w:r w:rsidRPr="00F10ACC">
        <w:rPr>
          <w:sz w:val="22"/>
          <w:szCs w:val="22"/>
        </w:rPr>
        <w:t xml:space="preserve">, atstovaujama </w:t>
      </w:r>
      <w:r w:rsidR="00A45A88" w:rsidRPr="00A45A88">
        <w:rPr>
          <w:rStyle w:val="1TEKSTAS"/>
          <w:sz w:val="22"/>
          <w:szCs w:val="22"/>
        </w:rPr>
        <w:t>statybos</w:t>
      </w:r>
      <w:r w:rsidR="00A45A88">
        <w:rPr>
          <w:rStyle w:val="1TEKSTAS"/>
          <w:sz w:val="22"/>
          <w:szCs w:val="22"/>
        </w:rPr>
        <w:t xml:space="preserve"> </w:t>
      </w:r>
      <w:r w:rsidR="00A45A88" w:rsidRPr="00A45A88">
        <w:rPr>
          <w:rStyle w:val="1TEKSTAS"/>
          <w:sz w:val="22"/>
          <w:szCs w:val="22"/>
        </w:rPr>
        <w:t>projektų</w:t>
      </w:r>
      <w:r w:rsidR="00A45A88">
        <w:rPr>
          <w:rStyle w:val="1TEKSTAS"/>
          <w:sz w:val="22"/>
          <w:szCs w:val="22"/>
        </w:rPr>
        <w:t xml:space="preserve"> </w:t>
      </w:r>
      <w:r w:rsidR="00A45A88" w:rsidRPr="00A45A88">
        <w:rPr>
          <w:rStyle w:val="1TEKSTAS"/>
          <w:sz w:val="22"/>
          <w:szCs w:val="22"/>
        </w:rPr>
        <w:t>vadov</w:t>
      </w:r>
      <w:r w:rsidR="00A45A88">
        <w:rPr>
          <w:rStyle w:val="1TEKSTAS"/>
          <w:sz w:val="22"/>
          <w:szCs w:val="22"/>
        </w:rPr>
        <w:t xml:space="preserve">o </w:t>
      </w:r>
      <w:r w:rsidR="00A45A88" w:rsidRPr="00A45A88">
        <w:rPr>
          <w:rStyle w:val="1TEKSTAS"/>
          <w:sz w:val="22"/>
          <w:szCs w:val="22"/>
        </w:rPr>
        <w:t>Zbignev</w:t>
      </w:r>
      <w:r w:rsidR="00A45A88">
        <w:rPr>
          <w:rStyle w:val="1TEKSTAS"/>
          <w:sz w:val="22"/>
          <w:szCs w:val="22"/>
        </w:rPr>
        <w:t xml:space="preserve">o </w:t>
      </w:r>
      <w:r w:rsidR="00A45A88" w:rsidRPr="00A45A88">
        <w:rPr>
          <w:rStyle w:val="1TEKSTAS"/>
          <w:sz w:val="22"/>
          <w:szCs w:val="22"/>
        </w:rPr>
        <w:t>Kovalevsk</w:t>
      </w:r>
      <w:r w:rsidR="00A45A88">
        <w:rPr>
          <w:rStyle w:val="1TEKSTAS"/>
          <w:sz w:val="22"/>
          <w:szCs w:val="22"/>
        </w:rPr>
        <w:t>io</w:t>
      </w:r>
      <w:r w:rsidR="00A45A88" w:rsidRPr="00A45A88">
        <w:rPr>
          <w:rStyle w:val="1TEKSTAS"/>
          <w:sz w:val="22"/>
          <w:szCs w:val="22"/>
        </w:rPr>
        <w:t xml:space="preserve">, pavaduojančio </w:t>
      </w:r>
      <w:r w:rsidR="00A45A88">
        <w:rPr>
          <w:rStyle w:val="1TEKSTAS"/>
          <w:sz w:val="22"/>
          <w:szCs w:val="22"/>
        </w:rPr>
        <w:t xml:space="preserve">Rytų </w:t>
      </w:r>
      <w:r w:rsidR="00A45A88" w:rsidRPr="00A45A88">
        <w:rPr>
          <w:rStyle w:val="1TEKSTAS"/>
          <w:sz w:val="22"/>
          <w:szCs w:val="22"/>
        </w:rPr>
        <w:t>regiono vadov</w:t>
      </w:r>
      <w:r w:rsidR="00A45A88">
        <w:rPr>
          <w:rStyle w:val="1TEKSTAS"/>
          <w:sz w:val="22"/>
          <w:szCs w:val="22"/>
        </w:rPr>
        <w:t>ą</w:t>
      </w:r>
      <w:r w:rsidR="00A45A88" w:rsidRPr="00A45A88">
        <w:rPr>
          <w:rStyle w:val="1TEKSTAS"/>
          <w:sz w:val="22"/>
          <w:szCs w:val="22"/>
        </w:rPr>
        <w:t xml:space="preserve"> Vydmant</w:t>
      </w:r>
      <w:r w:rsidR="00A45A88">
        <w:rPr>
          <w:rStyle w:val="1TEKSTAS"/>
          <w:sz w:val="22"/>
          <w:szCs w:val="22"/>
        </w:rPr>
        <w:t>ą </w:t>
      </w:r>
      <w:r w:rsidR="00A45A88" w:rsidRPr="00A45A88">
        <w:rPr>
          <w:rStyle w:val="1TEKSTAS"/>
          <w:sz w:val="22"/>
          <w:szCs w:val="22"/>
        </w:rPr>
        <w:t>Gendvil</w:t>
      </w:r>
      <w:r w:rsidR="00A45A88">
        <w:rPr>
          <w:rStyle w:val="1TEKSTAS"/>
          <w:sz w:val="22"/>
          <w:szCs w:val="22"/>
        </w:rPr>
        <w:t>ą</w:t>
      </w:r>
      <w:r w:rsidR="00A45A88" w:rsidRPr="00A45A88">
        <w:rPr>
          <w:rStyle w:val="1TEKSTAS"/>
          <w:sz w:val="22"/>
          <w:szCs w:val="22"/>
        </w:rPr>
        <w:t>, veikiančio pagal 2021-04-02 įsakymą Nr. P-73</w:t>
      </w:r>
      <w:r w:rsidRPr="00F10ACC">
        <w:rPr>
          <w:sz w:val="22"/>
          <w:szCs w:val="22"/>
        </w:rPr>
        <w:t xml:space="preserve">, toliau sutartyje vadinamas </w:t>
      </w:r>
      <w:r w:rsidRPr="00F10ACC">
        <w:rPr>
          <w:b/>
          <w:bCs/>
          <w:sz w:val="22"/>
          <w:szCs w:val="22"/>
        </w:rPr>
        <w:t>Pirkėju,</w:t>
      </w:r>
    </w:p>
    <w:p w14:paraId="7F63229F" w14:textId="77777777" w:rsidR="0053396A" w:rsidRPr="00F10ACC" w:rsidRDefault="0053396A" w:rsidP="00F10ACC">
      <w:pPr>
        <w:tabs>
          <w:tab w:val="left" w:pos="1170"/>
          <w:tab w:val="left" w:pos="1260"/>
        </w:tabs>
        <w:ind w:right="22"/>
        <w:jc w:val="both"/>
        <w:rPr>
          <w:sz w:val="22"/>
          <w:szCs w:val="22"/>
        </w:rPr>
      </w:pPr>
      <w:r w:rsidRPr="00F10ACC">
        <w:rPr>
          <w:sz w:val="22"/>
          <w:szCs w:val="22"/>
        </w:rPr>
        <w:t>ir</w:t>
      </w:r>
    </w:p>
    <w:p w14:paraId="193430D0" w14:textId="3875109D" w:rsidR="0053396A" w:rsidRPr="00F10ACC" w:rsidRDefault="00745B4D" w:rsidP="00F10ACC">
      <w:pPr>
        <w:tabs>
          <w:tab w:val="left" w:pos="567"/>
          <w:tab w:val="left" w:pos="993"/>
        </w:tabs>
        <w:jc w:val="both"/>
        <w:rPr>
          <w:b/>
          <w:bCs/>
          <w:sz w:val="22"/>
          <w:szCs w:val="22"/>
          <w:lang w:eastAsia="en-US"/>
        </w:rPr>
      </w:pPr>
      <w:r>
        <w:rPr>
          <w:b/>
          <w:bCs/>
          <w:sz w:val="22"/>
          <w:szCs w:val="22"/>
          <w:lang w:eastAsia="en-US"/>
        </w:rPr>
        <w:t>U</w:t>
      </w:r>
      <w:r w:rsidR="00277FDE">
        <w:rPr>
          <w:b/>
          <w:bCs/>
          <w:sz w:val="22"/>
          <w:szCs w:val="22"/>
          <w:lang w:eastAsia="en-US"/>
        </w:rPr>
        <w:t xml:space="preserve">AB </w:t>
      </w:r>
      <w:r w:rsidR="00183807">
        <w:rPr>
          <w:b/>
          <w:bCs/>
          <w:sz w:val="22"/>
          <w:szCs w:val="22"/>
          <w:lang w:eastAsia="en-US"/>
        </w:rPr>
        <w:t>„</w:t>
      </w:r>
      <w:r>
        <w:rPr>
          <w:b/>
          <w:bCs/>
          <w:sz w:val="22"/>
          <w:szCs w:val="22"/>
          <w:lang w:eastAsia="en-US"/>
        </w:rPr>
        <w:t>Milsa</w:t>
      </w:r>
      <w:r w:rsidR="00183807">
        <w:rPr>
          <w:b/>
          <w:bCs/>
          <w:sz w:val="22"/>
          <w:szCs w:val="22"/>
          <w:lang w:eastAsia="en-US"/>
        </w:rPr>
        <w:t>“</w:t>
      </w:r>
      <w:r w:rsidR="0053396A" w:rsidRPr="00F10ACC">
        <w:rPr>
          <w:sz w:val="22"/>
          <w:szCs w:val="22"/>
          <w:lang w:eastAsia="en-US"/>
        </w:rPr>
        <w:t xml:space="preserve">, buveinės adresas </w:t>
      </w:r>
      <w:r>
        <w:rPr>
          <w:sz w:val="22"/>
          <w:szCs w:val="22"/>
          <w:lang w:eastAsia="en-US"/>
        </w:rPr>
        <w:t>Elektrėnų</w:t>
      </w:r>
      <w:r w:rsidR="00277FDE">
        <w:rPr>
          <w:sz w:val="22"/>
          <w:szCs w:val="22"/>
          <w:lang w:eastAsia="en-US"/>
        </w:rPr>
        <w:t xml:space="preserve"> g. </w:t>
      </w:r>
      <w:r>
        <w:rPr>
          <w:sz w:val="22"/>
          <w:szCs w:val="22"/>
          <w:lang w:eastAsia="en-US"/>
        </w:rPr>
        <w:t>1</w:t>
      </w:r>
      <w:r w:rsidR="00277FDE">
        <w:rPr>
          <w:sz w:val="22"/>
          <w:szCs w:val="22"/>
          <w:lang w:eastAsia="en-US"/>
        </w:rPr>
        <w:t xml:space="preserve">6, </w:t>
      </w:r>
      <w:r>
        <w:rPr>
          <w:sz w:val="22"/>
          <w:szCs w:val="22"/>
          <w:lang w:eastAsia="en-US"/>
        </w:rPr>
        <w:t>Kaunas</w:t>
      </w:r>
      <w:r w:rsidR="00277FDE">
        <w:rPr>
          <w:sz w:val="22"/>
          <w:szCs w:val="22"/>
          <w:lang w:eastAsia="en-US"/>
        </w:rPr>
        <w:t>.</w:t>
      </w:r>
      <w:r w:rsidR="0053396A" w:rsidRPr="00F10ACC">
        <w:rPr>
          <w:i/>
          <w:iCs/>
          <w:sz w:val="22"/>
          <w:szCs w:val="22"/>
          <w:lang w:eastAsia="en-US"/>
        </w:rPr>
        <w:t>,</w:t>
      </w:r>
      <w:r w:rsidR="0053396A" w:rsidRPr="00F10ACC">
        <w:rPr>
          <w:sz w:val="22"/>
          <w:szCs w:val="22"/>
          <w:lang w:eastAsia="en-US"/>
        </w:rPr>
        <w:t xml:space="preserve"> juridinio asmens kodas </w:t>
      </w:r>
      <w:r>
        <w:rPr>
          <w:sz w:val="22"/>
          <w:szCs w:val="22"/>
          <w:lang w:eastAsia="en-US"/>
        </w:rPr>
        <w:t>133088980</w:t>
      </w:r>
      <w:r w:rsidR="0053396A" w:rsidRPr="00F10ACC">
        <w:rPr>
          <w:sz w:val="22"/>
          <w:szCs w:val="22"/>
          <w:lang w:eastAsia="en-US"/>
        </w:rPr>
        <w:t xml:space="preserve">, atstovaujama </w:t>
      </w:r>
      <w:r w:rsidR="00277FDE">
        <w:rPr>
          <w:sz w:val="22"/>
          <w:szCs w:val="22"/>
          <w:lang w:eastAsia="en-US"/>
        </w:rPr>
        <w:t xml:space="preserve">generalinio direktoriaus </w:t>
      </w:r>
      <w:r>
        <w:rPr>
          <w:sz w:val="22"/>
          <w:szCs w:val="22"/>
          <w:lang w:eastAsia="en-US"/>
        </w:rPr>
        <w:t>Manto Makulavičiaus</w:t>
      </w:r>
      <w:r w:rsidR="0053396A" w:rsidRPr="00F10ACC">
        <w:rPr>
          <w:sz w:val="22"/>
          <w:szCs w:val="22"/>
          <w:lang w:eastAsia="en-US"/>
        </w:rPr>
        <w:t xml:space="preserve">, veikiančio pagal </w:t>
      </w:r>
      <w:r w:rsidR="00277FDE">
        <w:rPr>
          <w:sz w:val="22"/>
          <w:szCs w:val="22"/>
          <w:lang w:eastAsia="en-US"/>
        </w:rPr>
        <w:t>įmonės įstatus</w:t>
      </w:r>
      <w:r w:rsidR="0053396A" w:rsidRPr="00F10ACC">
        <w:rPr>
          <w:i/>
          <w:iCs/>
          <w:sz w:val="22"/>
          <w:szCs w:val="22"/>
          <w:lang w:eastAsia="en-US"/>
        </w:rPr>
        <w:t xml:space="preserve">, </w:t>
      </w:r>
      <w:r w:rsidR="0053396A" w:rsidRPr="00F10ACC">
        <w:rPr>
          <w:sz w:val="22"/>
          <w:szCs w:val="22"/>
          <w:lang w:eastAsia="en-US"/>
        </w:rPr>
        <w:t xml:space="preserve">toliau sutartyje vadinamas </w:t>
      </w:r>
      <w:r w:rsidR="0053396A" w:rsidRPr="00F10ACC">
        <w:rPr>
          <w:b/>
          <w:bCs/>
          <w:sz w:val="22"/>
          <w:szCs w:val="22"/>
          <w:lang w:eastAsia="en-US"/>
        </w:rPr>
        <w:t>Tiekėju</w:t>
      </w:r>
      <w:r w:rsidR="0053396A" w:rsidRPr="00F10ACC">
        <w:rPr>
          <w:sz w:val="22"/>
          <w:szCs w:val="22"/>
          <w:lang w:eastAsia="en-US"/>
        </w:rPr>
        <w:t>,</w:t>
      </w:r>
      <w:r w:rsidR="0053396A" w:rsidRPr="00F10ACC">
        <w:rPr>
          <w:b/>
          <w:bCs/>
          <w:sz w:val="22"/>
          <w:szCs w:val="22"/>
          <w:lang w:eastAsia="en-US"/>
        </w:rPr>
        <w:t xml:space="preserve"> </w:t>
      </w:r>
    </w:p>
    <w:p w14:paraId="227B9687" w14:textId="4A964B05" w:rsidR="006D659C" w:rsidRPr="00F10ACC" w:rsidRDefault="00496D5B" w:rsidP="00F10ACC">
      <w:pPr>
        <w:pStyle w:val="Default"/>
        <w:tabs>
          <w:tab w:val="left" w:pos="1170"/>
          <w:tab w:val="left" w:pos="1260"/>
        </w:tabs>
        <w:ind w:right="22"/>
        <w:jc w:val="both"/>
        <w:rPr>
          <w:color w:val="auto"/>
          <w:sz w:val="22"/>
          <w:szCs w:val="22"/>
        </w:rPr>
      </w:pPr>
      <w:r w:rsidRPr="00F10ACC">
        <w:rPr>
          <w:sz w:val="22"/>
          <w:szCs w:val="22"/>
        </w:rPr>
        <w:t>t</w:t>
      </w:r>
      <w:r w:rsidR="0053396A" w:rsidRPr="00F10ACC">
        <w:rPr>
          <w:sz w:val="22"/>
          <w:szCs w:val="22"/>
        </w:rPr>
        <w:t>oliau sutartyje</w:t>
      </w:r>
      <w:r w:rsidR="0053396A" w:rsidRPr="00F10ACC">
        <w:rPr>
          <w:b/>
          <w:bCs/>
          <w:sz w:val="22"/>
          <w:szCs w:val="22"/>
        </w:rPr>
        <w:t xml:space="preserve"> Pirkėjas</w:t>
      </w:r>
      <w:r w:rsidR="0053396A" w:rsidRPr="00F10ACC">
        <w:rPr>
          <w:sz w:val="22"/>
          <w:szCs w:val="22"/>
        </w:rPr>
        <w:t xml:space="preserve"> ir </w:t>
      </w:r>
      <w:r w:rsidR="0053396A" w:rsidRPr="00F10ACC">
        <w:rPr>
          <w:b/>
          <w:bCs/>
          <w:sz w:val="22"/>
          <w:szCs w:val="22"/>
        </w:rPr>
        <w:t>Tiekėjas</w:t>
      </w:r>
      <w:r w:rsidR="0053396A" w:rsidRPr="00F10ACC">
        <w:rPr>
          <w:sz w:val="22"/>
          <w:szCs w:val="22"/>
        </w:rPr>
        <w:t xml:space="preserve"> kartu vadinami </w:t>
      </w:r>
      <w:r w:rsidR="0053396A" w:rsidRPr="00F10ACC">
        <w:rPr>
          <w:b/>
          <w:bCs/>
          <w:sz w:val="22"/>
          <w:szCs w:val="22"/>
        </w:rPr>
        <w:t>Šalimis</w:t>
      </w:r>
      <w:r w:rsidR="0053396A" w:rsidRPr="00F10ACC">
        <w:rPr>
          <w:sz w:val="22"/>
          <w:szCs w:val="22"/>
        </w:rPr>
        <w:t xml:space="preserve">, atskirai – </w:t>
      </w:r>
      <w:r w:rsidR="0053396A" w:rsidRPr="00F10ACC">
        <w:rPr>
          <w:b/>
          <w:bCs/>
          <w:sz w:val="22"/>
          <w:szCs w:val="22"/>
        </w:rPr>
        <w:t>Šalimi</w:t>
      </w:r>
      <w:r w:rsidR="0053396A" w:rsidRPr="00F10ACC">
        <w:rPr>
          <w:sz w:val="22"/>
          <w:szCs w:val="22"/>
        </w:rPr>
        <w:t>, susitarė ir</w:t>
      </w:r>
      <w:r w:rsidR="0053396A" w:rsidRPr="00F10ACC">
        <w:rPr>
          <w:b/>
          <w:sz w:val="22"/>
          <w:szCs w:val="22"/>
        </w:rPr>
        <w:t xml:space="preserve"> </w:t>
      </w:r>
      <w:r w:rsidR="0053396A" w:rsidRPr="00F10ACC">
        <w:rPr>
          <w:sz w:val="22"/>
          <w:szCs w:val="22"/>
        </w:rPr>
        <w:t>sudarė šią Prekių pirkimo-pardavimo sutartį (toliau –</w:t>
      </w:r>
      <w:r w:rsidRPr="00F10ACC">
        <w:rPr>
          <w:sz w:val="22"/>
          <w:szCs w:val="22"/>
        </w:rPr>
        <w:t xml:space="preserve"> </w:t>
      </w:r>
      <w:r w:rsidR="00F25C45" w:rsidRPr="00F10ACC">
        <w:rPr>
          <w:sz w:val="22"/>
          <w:szCs w:val="22"/>
        </w:rPr>
        <w:t>S</w:t>
      </w:r>
      <w:r w:rsidR="0053396A" w:rsidRPr="00F10ACC">
        <w:rPr>
          <w:b/>
          <w:bCs/>
          <w:sz w:val="22"/>
          <w:szCs w:val="22"/>
        </w:rPr>
        <w:t>utartis</w:t>
      </w:r>
      <w:r w:rsidR="0053396A" w:rsidRPr="00F10ACC">
        <w:rPr>
          <w:sz w:val="22"/>
          <w:szCs w:val="22"/>
        </w:rPr>
        <w:t>):</w:t>
      </w:r>
    </w:p>
    <w:p w14:paraId="7A4A6B05" w14:textId="77777777" w:rsidR="00BD140D" w:rsidRPr="00F10ACC" w:rsidRDefault="00BD140D" w:rsidP="00F10ACC">
      <w:pPr>
        <w:tabs>
          <w:tab w:val="left" w:pos="1080"/>
        </w:tabs>
        <w:ind w:firstLine="720"/>
        <w:jc w:val="both"/>
        <w:rPr>
          <w:sz w:val="22"/>
          <w:szCs w:val="22"/>
        </w:rPr>
      </w:pPr>
    </w:p>
    <w:p w14:paraId="13F89595" w14:textId="77777777" w:rsidR="006D659C" w:rsidRPr="00F10ACC" w:rsidRDefault="006D659C" w:rsidP="00F10ACC">
      <w:pPr>
        <w:numPr>
          <w:ilvl w:val="0"/>
          <w:numId w:val="10"/>
        </w:numPr>
        <w:tabs>
          <w:tab w:val="left" w:pos="270"/>
        </w:tabs>
        <w:ind w:left="0" w:firstLine="0"/>
        <w:jc w:val="both"/>
        <w:rPr>
          <w:b/>
          <w:bCs/>
          <w:sz w:val="22"/>
          <w:szCs w:val="22"/>
        </w:rPr>
      </w:pPr>
      <w:r w:rsidRPr="00F10ACC">
        <w:rPr>
          <w:b/>
          <w:bCs/>
          <w:sz w:val="22"/>
          <w:szCs w:val="22"/>
        </w:rPr>
        <w:t>SUTARTIES OBJEKTAS</w:t>
      </w:r>
    </w:p>
    <w:p w14:paraId="428F24DC" w14:textId="13F940A9" w:rsidR="006D659C" w:rsidRPr="00F10ACC" w:rsidRDefault="006D659C" w:rsidP="00F10ACC">
      <w:pPr>
        <w:numPr>
          <w:ilvl w:val="1"/>
          <w:numId w:val="10"/>
        </w:numPr>
        <w:tabs>
          <w:tab w:val="left" w:pos="993"/>
        </w:tabs>
        <w:ind w:left="567" w:hanging="567"/>
        <w:jc w:val="both"/>
        <w:rPr>
          <w:i/>
          <w:sz w:val="22"/>
          <w:szCs w:val="22"/>
        </w:rPr>
      </w:pPr>
      <w:r w:rsidRPr="00F10ACC">
        <w:rPr>
          <w:sz w:val="22"/>
          <w:szCs w:val="22"/>
        </w:rPr>
        <w:t xml:space="preserve">Tiekėjas įsipareigoja Sutartyje numatytomis sąlygomis </w:t>
      </w:r>
      <w:r w:rsidR="002C4FC8" w:rsidRPr="00F10ACC">
        <w:rPr>
          <w:sz w:val="22"/>
          <w:szCs w:val="22"/>
        </w:rPr>
        <w:t xml:space="preserve">parduoti Pirkėjui </w:t>
      </w:r>
      <w:r w:rsidR="00375636" w:rsidRPr="00375636">
        <w:rPr>
          <w:sz w:val="22"/>
          <w:szCs w:val="22"/>
        </w:rPr>
        <w:t xml:space="preserve">dolomitinės skaldos </w:t>
      </w:r>
      <w:proofErr w:type="spellStart"/>
      <w:r w:rsidR="00375636" w:rsidRPr="00375636">
        <w:rPr>
          <w:sz w:val="22"/>
          <w:szCs w:val="22"/>
        </w:rPr>
        <w:t>fr</w:t>
      </w:r>
      <w:proofErr w:type="spellEnd"/>
      <w:r w:rsidR="00375636" w:rsidRPr="00375636">
        <w:rPr>
          <w:sz w:val="22"/>
          <w:szCs w:val="22"/>
        </w:rPr>
        <w:t>. 0/</w:t>
      </w:r>
      <w:r w:rsidR="00F42A8E">
        <w:rPr>
          <w:sz w:val="22"/>
          <w:szCs w:val="22"/>
        </w:rPr>
        <w:t>32</w:t>
      </w:r>
      <w:r w:rsidR="00375636" w:rsidRPr="00375636">
        <w:rPr>
          <w:sz w:val="22"/>
          <w:szCs w:val="22"/>
        </w:rPr>
        <w:t xml:space="preserve"> mišinį </w:t>
      </w:r>
      <w:r w:rsidRPr="00F10ACC">
        <w:rPr>
          <w:sz w:val="22"/>
          <w:szCs w:val="22"/>
        </w:rPr>
        <w:t xml:space="preserve">(toliau – </w:t>
      </w:r>
      <w:r w:rsidR="0002234D" w:rsidRPr="00F10ACC">
        <w:rPr>
          <w:b/>
          <w:bCs/>
          <w:sz w:val="22"/>
          <w:szCs w:val="22"/>
        </w:rPr>
        <w:t>Prekės</w:t>
      </w:r>
      <w:r w:rsidRPr="00F10ACC">
        <w:rPr>
          <w:sz w:val="22"/>
          <w:szCs w:val="22"/>
        </w:rPr>
        <w:t xml:space="preserve">), o Pirkėjas įsipareigoja priimti tinkamai </w:t>
      </w:r>
      <w:r w:rsidR="0002234D" w:rsidRPr="00F10ACC">
        <w:rPr>
          <w:sz w:val="22"/>
          <w:szCs w:val="22"/>
        </w:rPr>
        <w:t>patiektas</w:t>
      </w:r>
      <w:r w:rsidRPr="00F10ACC">
        <w:rPr>
          <w:sz w:val="22"/>
          <w:szCs w:val="22"/>
        </w:rPr>
        <w:t xml:space="preserve"> </w:t>
      </w:r>
      <w:r w:rsidR="0003551C" w:rsidRPr="00F10ACC">
        <w:rPr>
          <w:sz w:val="22"/>
          <w:szCs w:val="22"/>
        </w:rPr>
        <w:t xml:space="preserve">ir Preliminarios sutarties bei Sutarties sąlygas atitinkančias </w:t>
      </w:r>
      <w:r w:rsidR="0002234D" w:rsidRPr="00F10ACC">
        <w:rPr>
          <w:sz w:val="22"/>
          <w:szCs w:val="22"/>
        </w:rPr>
        <w:t>Prekes</w:t>
      </w:r>
      <w:r w:rsidRPr="00F10ACC">
        <w:rPr>
          <w:sz w:val="22"/>
          <w:szCs w:val="22"/>
        </w:rPr>
        <w:t xml:space="preserve"> ir sumokėti už jas Tiekėjui Sutartyje nurodytomis sąlygomis ir terminais</w:t>
      </w:r>
      <w:r w:rsidRPr="00F10ACC">
        <w:rPr>
          <w:i/>
          <w:sz w:val="22"/>
          <w:szCs w:val="22"/>
        </w:rPr>
        <w:t>.</w:t>
      </w:r>
    </w:p>
    <w:p w14:paraId="0885DA73" w14:textId="59538AE7" w:rsidR="006D659C" w:rsidRPr="00F10ACC" w:rsidRDefault="006D659C" w:rsidP="00F10ACC">
      <w:pPr>
        <w:numPr>
          <w:ilvl w:val="1"/>
          <w:numId w:val="10"/>
        </w:numPr>
        <w:tabs>
          <w:tab w:val="left" w:pos="993"/>
        </w:tabs>
        <w:ind w:left="567" w:hanging="567"/>
        <w:jc w:val="both"/>
        <w:rPr>
          <w:iCs/>
          <w:sz w:val="22"/>
          <w:szCs w:val="22"/>
        </w:rPr>
      </w:pPr>
      <w:r w:rsidRPr="00F10ACC">
        <w:rPr>
          <w:iCs/>
          <w:sz w:val="22"/>
          <w:szCs w:val="22"/>
        </w:rPr>
        <w:t xml:space="preserve">Pagal šią Sutartį Pirkėjui </w:t>
      </w:r>
      <w:r w:rsidR="002C4FC8" w:rsidRPr="00F10ACC">
        <w:rPr>
          <w:iCs/>
          <w:sz w:val="22"/>
          <w:szCs w:val="22"/>
        </w:rPr>
        <w:t>parduodamos</w:t>
      </w:r>
      <w:r w:rsidRPr="00F10ACC">
        <w:rPr>
          <w:iCs/>
          <w:sz w:val="22"/>
          <w:szCs w:val="22"/>
        </w:rPr>
        <w:t xml:space="preserve"> </w:t>
      </w:r>
      <w:r w:rsidR="0002234D" w:rsidRPr="00F10ACC">
        <w:rPr>
          <w:iCs/>
          <w:sz w:val="22"/>
          <w:szCs w:val="22"/>
        </w:rPr>
        <w:t>Prekės</w:t>
      </w:r>
      <w:r w:rsidRPr="00F10ACC">
        <w:rPr>
          <w:iCs/>
          <w:sz w:val="22"/>
          <w:szCs w:val="22"/>
        </w:rPr>
        <w:t>, kurių techniniai parametrai, pavadinimai, kiekiai, įkainiai ir kita būtina informacija nurodyt</w:t>
      </w:r>
      <w:r w:rsidR="002C4FC8" w:rsidRPr="00F10ACC">
        <w:rPr>
          <w:iCs/>
          <w:sz w:val="22"/>
          <w:szCs w:val="22"/>
        </w:rPr>
        <w:t>a</w:t>
      </w:r>
      <w:r w:rsidRPr="00F10ACC">
        <w:rPr>
          <w:iCs/>
          <w:sz w:val="22"/>
          <w:szCs w:val="22"/>
        </w:rPr>
        <w:t xml:space="preserve"> Sutarties Priede Nr. 2. Perkamoms P</w:t>
      </w:r>
      <w:r w:rsidR="0002234D" w:rsidRPr="00F10ACC">
        <w:rPr>
          <w:iCs/>
          <w:sz w:val="22"/>
          <w:szCs w:val="22"/>
        </w:rPr>
        <w:t>rekėms</w:t>
      </w:r>
      <w:r w:rsidRPr="00F10ACC">
        <w:rPr>
          <w:iCs/>
          <w:sz w:val="22"/>
          <w:szCs w:val="22"/>
        </w:rPr>
        <w:t xml:space="preserve"> taikomi reikalavimai</w:t>
      </w:r>
      <w:r w:rsidR="002C4FC8" w:rsidRPr="00F10ACC">
        <w:rPr>
          <w:iCs/>
          <w:sz w:val="22"/>
          <w:szCs w:val="22"/>
        </w:rPr>
        <w:t xml:space="preserve"> taip pat </w:t>
      </w:r>
      <w:r w:rsidRPr="00F10ACC">
        <w:rPr>
          <w:iCs/>
          <w:sz w:val="22"/>
          <w:szCs w:val="22"/>
        </w:rPr>
        <w:t xml:space="preserve">numatyti Preliminariojoje sutartyje. </w:t>
      </w:r>
    </w:p>
    <w:p w14:paraId="121A2F0B" w14:textId="77777777" w:rsidR="006D659C" w:rsidRPr="00F10ACC" w:rsidRDefault="006D659C" w:rsidP="00F10ACC">
      <w:pPr>
        <w:tabs>
          <w:tab w:val="left" w:pos="1080"/>
        </w:tabs>
        <w:ind w:left="720" w:firstLine="720"/>
        <w:jc w:val="both"/>
        <w:rPr>
          <w:sz w:val="22"/>
          <w:szCs w:val="22"/>
        </w:rPr>
      </w:pPr>
    </w:p>
    <w:p w14:paraId="118B747E" w14:textId="77777777" w:rsidR="006D659C" w:rsidRPr="00F10ACC" w:rsidRDefault="0002234D" w:rsidP="00F10ACC">
      <w:pPr>
        <w:numPr>
          <w:ilvl w:val="0"/>
          <w:numId w:val="10"/>
        </w:numPr>
        <w:tabs>
          <w:tab w:val="left" w:pos="270"/>
          <w:tab w:val="left" w:pos="1620"/>
          <w:tab w:val="left" w:pos="2430"/>
          <w:tab w:val="left" w:pos="3420"/>
          <w:tab w:val="left" w:pos="3600"/>
          <w:tab w:val="left" w:pos="4230"/>
        </w:tabs>
        <w:ind w:left="0" w:firstLine="0"/>
        <w:jc w:val="both"/>
        <w:rPr>
          <w:b/>
          <w:sz w:val="22"/>
          <w:szCs w:val="22"/>
        </w:rPr>
      </w:pPr>
      <w:r w:rsidRPr="00F10ACC">
        <w:rPr>
          <w:b/>
          <w:sz w:val="22"/>
          <w:szCs w:val="22"/>
        </w:rPr>
        <w:t>PREKIŲ</w:t>
      </w:r>
      <w:r w:rsidR="003021B0" w:rsidRPr="00F10ACC">
        <w:rPr>
          <w:b/>
          <w:sz w:val="22"/>
          <w:szCs w:val="22"/>
        </w:rPr>
        <w:t xml:space="preserve"> KAINA</w:t>
      </w:r>
      <w:r w:rsidR="006D659C" w:rsidRPr="00F10ACC">
        <w:rPr>
          <w:b/>
          <w:sz w:val="22"/>
          <w:szCs w:val="22"/>
        </w:rPr>
        <w:t xml:space="preserve"> </w:t>
      </w:r>
    </w:p>
    <w:p w14:paraId="00B3BE4E" w14:textId="37A90155" w:rsidR="00BA7A88" w:rsidRPr="00F10ACC" w:rsidRDefault="00BA7A88" w:rsidP="00F10ACC">
      <w:pPr>
        <w:numPr>
          <w:ilvl w:val="1"/>
          <w:numId w:val="1"/>
        </w:numPr>
        <w:tabs>
          <w:tab w:val="left" w:pos="993"/>
          <w:tab w:val="left" w:pos="1134"/>
        </w:tabs>
        <w:ind w:left="567" w:hanging="567"/>
        <w:jc w:val="both"/>
        <w:rPr>
          <w:sz w:val="22"/>
          <w:szCs w:val="22"/>
        </w:rPr>
      </w:pPr>
      <w:r w:rsidRPr="00F10ACC">
        <w:rPr>
          <w:sz w:val="22"/>
          <w:szCs w:val="22"/>
        </w:rPr>
        <w:t xml:space="preserve">Sutarties vertė be PVM yra </w:t>
      </w:r>
      <w:r w:rsidR="00F42A8E" w:rsidRPr="00F42A8E">
        <w:rPr>
          <w:sz w:val="22"/>
          <w:szCs w:val="22"/>
        </w:rPr>
        <w:t>34 750,00</w:t>
      </w:r>
      <w:r w:rsidRPr="00F10ACC">
        <w:rPr>
          <w:sz w:val="22"/>
          <w:szCs w:val="22"/>
        </w:rPr>
        <w:t xml:space="preserve"> EUR (</w:t>
      </w:r>
      <w:r w:rsidR="00F42A8E">
        <w:rPr>
          <w:sz w:val="22"/>
          <w:szCs w:val="22"/>
        </w:rPr>
        <w:t>trisdešimt keturi tūkstančiai septyni šimtai penkiasdešimt</w:t>
      </w:r>
      <w:r w:rsidR="00375636">
        <w:rPr>
          <w:sz w:val="22"/>
          <w:szCs w:val="22"/>
        </w:rPr>
        <w:t xml:space="preserve"> EUR 00 ct</w:t>
      </w:r>
      <w:r w:rsidRPr="00F10ACC">
        <w:rPr>
          <w:sz w:val="22"/>
          <w:szCs w:val="22"/>
        </w:rPr>
        <w:t>). 21%</w:t>
      </w:r>
      <w:r w:rsidR="00B7595D">
        <w:rPr>
          <w:sz w:val="22"/>
          <w:szCs w:val="22"/>
        </w:rPr>
        <w:t> </w:t>
      </w:r>
      <w:r w:rsidRPr="00F10ACC">
        <w:rPr>
          <w:sz w:val="22"/>
          <w:szCs w:val="22"/>
        </w:rPr>
        <w:t xml:space="preserve">(dvidešimt vieno procento) PVM sudaro </w:t>
      </w:r>
      <w:r w:rsidR="00F42A8E">
        <w:rPr>
          <w:rStyle w:val="1TEKSTAS"/>
          <w:sz w:val="22"/>
          <w:szCs w:val="22"/>
        </w:rPr>
        <w:t>7 297,50</w:t>
      </w:r>
      <w:r w:rsidRPr="00F10ACC">
        <w:rPr>
          <w:sz w:val="22"/>
          <w:szCs w:val="22"/>
        </w:rPr>
        <w:t xml:space="preserve"> EUR (</w:t>
      </w:r>
      <w:r w:rsidR="00F42A8E">
        <w:rPr>
          <w:sz w:val="22"/>
          <w:szCs w:val="22"/>
        </w:rPr>
        <w:t>septyni tūkstančiai du šimtai devyniasdešimt septyni</w:t>
      </w:r>
      <w:r w:rsidR="00375636">
        <w:rPr>
          <w:sz w:val="22"/>
          <w:szCs w:val="22"/>
        </w:rPr>
        <w:t xml:space="preserve"> EUR</w:t>
      </w:r>
      <w:r w:rsidR="00A736D1">
        <w:rPr>
          <w:sz w:val="22"/>
          <w:szCs w:val="22"/>
        </w:rPr>
        <w:t xml:space="preserve"> </w:t>
      </w:r>
      <w:r w:rsidR="00F42A8E">
        <w:rPr>
          <w:sz w:val="22"/>
          <w:szCs w:val="22"/>
        </w:rPr>
        <w:t>50</w:t>
      </w:r>
      <w:r w:rsidR="00A736D1">
        <w:rPr>
          <w:sz w:val="22"/>
          <w:szCs w:val="22"/>
        </w:rPr>
        <w:t xml:space="preserve"> </w:t>
      </w:r>
      <w:r w:rsidR="00375636">
        <w:rPr>
          <w:sz w:val="22"/>
          <w:szCs w:val="22"/>
        </w:rPr>
        <w:t>ct</w:t>
      </w:r>
      <w:r w:rsidRPr="00F10ACC">
        <w:rPr>
          <w:sz w:val="22"/>
          <w:szCs w:val="22"/>
        </w:rPr>
        <w:t>). Sutarties vertė su PVM –</w:t>
      </w:r>
      <w:r w:rsidRPr="00F10ACC">
        <w:rPr>
          <w:rStyle w:val="1TEKSTAS"/>
          <w:sz w:val="22"/>
          <w:szCs w:val="22"/>
        </w:rPr>
        <w:t xml:space="preserve"> </w:t>
      </w:r>
      <w:r w:rsidR="00F42A8E">
        <w:rPr>
          <w:rStyle w:val="1TEKSTAS"/>
          <w:sz w:val="22"/>
          <w:szCs w:val="22"/>
        </w:rPr>
        <w:t>42 047,50</w:t>
      </w:r>
      <w:r w:rsidRPr="00F10ACC">
        <w:rPr>
          <w:sz w:val="22"/>
          <w:szCs w:val="22"/>
        </w:rPr>
        <w:t xml:space="preserve"> EUR (</w:t>
      </w:r>
      <w:r w:rsidR="00F42A8E">
        <w:rPr>
          <w:sz w:val="22"/>
          <w:szCs w:val="22"/>
        </w:rPr>
        <w:t>keturiasdešimt du tūkstančiai keturiasdešimt septyni</w:t>
      </w:r>
      <w:r w:rsidR="00375636">
        <w:rPr>
          <w:sz w:val="22"/>
          <w:szCs w:val="22"/>
        </w:rPr>
        <w:t xml:space="preserve"> EUR</w:t>
      </w:r>
      <w:r w:rsidR="00A736D1">
        <w:rPr>
          <w:sz w:val="22"/>
          <w:szCs w:val="22"/>
        </w:rPr>
        <w:t xml:space="preserve"> </w:t>
      </w:r>
      <w:r w:rsidR="00F42A8E">
        <w:rPr>
          <w:sz w:val="22"/>
          <w:szCs w:val="22"/>
        </w:rPr>
        <w:t>5</w:t>
      </w:r>
      <w:r w:rsidR="00A736D1">
        <w:rPr>
          <w:sz w:val="22"/>
          <w:szCs w:val="22"/>
        </w:rPr>
        <w:t xml:space="preserve">0 </w:t>
      </w:r>
      <w:r w:rsidR="00375636">
        <w:rPr>
          <w:sz w:val="22"/>
          <w:szCs w:val="22"/>
        </w:rPr>
        <w:t>ct</w:t>
      </w:r>
      <w:r w:rsidRPr="00F10ACC">
        <w:rPr>
          <w:sz w:val="22"/>
          <w:szCs w:val="22"/>
        </w:rPr>
        <w:t>).</w:t>
      </w:r>
    </w:p>
    <w:p w14:paraId="6CF19644" w14:textId="0825CF2A" w:rsidR="00BA7A88" w:rsidRPr="00F10ACC" w:rsidRDefault="00BA7A88" w:rsidP="00F10ACC">
      <w:pPr>
        <w:numPr>
          <w:ilvl w:val="1"/>
          <w:numId w:val="1"/>
        </w:numPr>
        <w:tabs>
          <w:tab w:val="left" w:pos="993"/>
          <w:tab w:val="left" w:pos="1134"/>
        </w:tabs>
        <w:ind w:left="567" w:hanging="567"/>
        <w:jc w:val="both"/>
        <w:rPr>
          <w:sz w:val="22"/>
          <w:szCs w:val="22"/>
        </w:rPr>
      </w:pPr>
      <w:r w:rsidRPr="00F10ACC">
        <w:rPr>
          <w:bCs/>
          <w:noProof/>
          <w:sz w:val="22"/>
          <w:szCs w:val="22"/>
        </w:rPr>
        <w:t xml:space="preserve">Šiai Sutarčiai taikoma </w:t>
      </w:r>
      <w:sdt>
        <w:sdtPr>
          <w:rPr>
            <w:noProof/>
            <w:sz w:val="22"/>
            <w:szCs w:val="22"/>
          </w:rPr>
          <w:alias w:val="KAINODAROS TIPAS"/>
          <w:tag w:val="KAINODAROS TIPAS"/>
          <w:id w:val="-178434044"/>
          <w:placeholder>
            <w:docPart w:val="F9D24F8CE4CE402BADD3B14ABBFC37B6"/>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5805A7">
            <w:rPr>
              <w:noProof/>
              <w:sz w:val="22"/>
              <w:szCs w:val="22"/>
            </w:rPr>
            <w:t>fiksuotos kainos</w:t>
          </w:r>
        </w:sdtContent>
      </w:sdt>
      <w:r w:rsidRPr="00F10ACC">
        <w:rPr>
          <w:bCs/>
          <w:noProof/>
          <w:sz w:val="22"/>
          <w:szCs w:val="22"/>
        </w:rPr>
        <w:t xml:space="preserve"> kainodara, nustatyta laikantis Viešųjų pirkimų tarnybos direktoriaus 2017 m. birželio 28 d. įsakymu Nr. 1S-95 (aktualios redakcijos) „Dėl Kainodaros taisyklių nustatymo metodikos patvirtinimo“.</w:t>
      </w:r>
    </w:p>
    <w:p w14:paraId="74A6910A" w14:textId="692FE1AD" w:rsidR="008149FE" w:rsidRPr="00F10ACC" w:rsidRDefault="006D659C" w:rsidP="00F10ACC">
      <w:pPr>
        <w:numPr>
          <w:ilvl w:val="1"/>
          <w:numId w:val="1"/>
        </w:numPr>
        <w:tabs>
          <w:tab w:val="left" w:pos="709"/>
          <w:tab w:val="left" w:pos="993"/>
          <w:tab w:val="left" w:pos="1134"/>
        </w:tabs>
        <w:ind w:left="567" w:hanging="567"/>
        <w:jc w:val="both"/>
        <w:rPr>
          <w:sz w:val="22"/>
          <w:szCs w:val="22"/>
        </w:rPr>
      </w:pPr>
      <w:r w:rsidRPr="00F10ACC">
        <w:rPr>
          <w:sz w:val="22"/>
          <w:szCs w:val="22"/>
        </w:rPr>
        <w:t>Bendra Sutarties kaina negali viršyti bendros Preliminariosios sutarties kainos. Pagal Sutartį t</w:t>
      </w:r>
      <w:r w:rsidR="0002234D" w:rsidRPr="00F10ACC">
        <w:rPr>
          <w:sz w:val="22"/>
          <w:szCs w:val="22"/>
        </w:rPr>
        <w:t>ie</w:t>
      </w:r>
      <w:r w:rsidRPr="00F10ACC">
        <w:rPr>
          <w:sz w:val="22"/>
          <w:szCs w:val="22"/>
        </w:rPr>
        <w:t xml:space="preserve">kiamų </w:t>
      </w:r>
      <w:r w:rsidR="0002234D" w:rsidRPr="00F10ACC">
        <w:rPr>
          <w:sz w:val="22"/>
          <w:szCs w:val="22"/>
        </w:rPr>
        <w:t>Prekių</w:t>
      </w:r>
      <w:r w:rsidRPr="00F10ACC">
        <w:rPr>
          <w:sz w:val="22"/>
          <w:szCs w:val="22"/>
        </w:rPr>
        <w:t xml:space="preserve"> įkainiai nustatyti Sutarties Priede Nr. 2, kurie Sutarties galiojimo metu nekeičiami, išskyrus atvejus, jei įkainiai yra mažinami.</w:t>
      </w:r>
      <w:r w:rsidR="007A492A" w:rsidRPr="00F10ACC">
        <w:rPr>
          <w:sz w:val="22"/>
          <w:szCs w:val="22"/>
        </w:rPr>
        <w:t xml:space="preserve"> </w:t>
      </w:r>
      <w:r w:rsidR="007534F7" w:rsidRPr="00F10ACC">
        <w:rPr>
          <w:sz w:val="22"/>
          <w:szCs w:val="22"/>
        </w:rPr>
        <w:t xml:space="preserve">Pagal </w:t>
      </w:r>
      <w:r w:rsidR="002C4FC8" w:rsidRPr="00F10ACC">
        <w:rPr>
          <w:sz w:val="22"/>
          <w:szCs w:val="22"/>
        </w:rPr>
        <w:t>S</w:t>
      </w:r>
      <w:r w:rsidR="007534F7" w:rsidRPr="00F10ACC">
        <w:rPr>
          <w:sz w:val="22"/>
          <w:szCs w:val="22"/>
        </w:rPr>
        <w:t xml:space="preserve">utartį tiekiamų Prekių įkainiai negali viršyti </w:t>
      </w:r>
      <w:r w:rsidR="00A627F6" w:rsidRPr="00F10ACC">
        <w:rPr>
          <w:sz w:val="22"/>
          <w:szCs w:val="22"/>
        </w:rPr>
        <w:t>Pirkimo procedūrų metu Tiekėjo pateiktame Pasiūlyme numatyt</w:t>
      </w:r>
      <w:r w:rsidR="00E63192" w:rsidRPr="00F10ACC">
        <w:rPr>
          <w:sz w:val="22"/>
          <w:szCs w:val="22"/>
        </w:rPr>
        <w:t>ų maksimalių įkainių.</w:t>
      </w:r>
    </w:p>
    <w:p w14:paraId="351713E3" w14:textId="227CEA35" w:rsidR="006D659C" w:rsidRPr="00F10ACC" w:rsidRDefault="006D659C" w:rsidP="00F10ACC">
      <w:pPr>
        <w:numPr>
          <w:ilvl w:val="1"/>
          <w:numId w:val="1"/>
        </w:numPr>
        <w:tabs>
          <w:tab w:val="left" w:pos="709"/>
          <w:tab w:val="left" w:pos="993"/>
          <w:tab w:val="left" w:pos="1134"/>
        </w:tabs>
        <w:ind w:left="567" w:hanging="567"/>
        <w:jc w:val="both"/>
        <w:rPr>
          <w:sz w:val="22"/>
          <w:szCs w:val="22"/>
        </w:rPr>
      </w:pPr>
      <w:r w:rsidRPr="00F10ACC">
        <w:rPr>
          <w:iCs/>
          <w:sz w:val="22"/>
          <w:szCs w:val="22"/>
        </w:rPr>
        <w:t>Tiekėjas</w:t>
      </w:r>
      <w:r w:rsidRPr="00F10ACC">
        <w:rPr>
          <w:sz w:val="22"/>
          <w:szCs w:val="22"/>
        </w:rPr>
        <w:t xml:space="preserve"> į </w:t>
      </w:r>
      <w:r w:rsidR="0002234D" w:rsidRPr="00F10ACC">
        <w:rPr>
          <w:sz w:val="22"/>
          <w:szCs w:val="22"/>
        </w:rPr>
        <w:t>Prekių</w:t>
      </w:r>
      <w:r w:rsidRPr="00F10ACC">
        <w:rPr>
          <w:sz w:val="22"/>
          <w:szCs w:val="22"/>
        </w:rPr>
        <w:t xml:space="preserve"> kainą yra įskaičiavęs visas su </w:t>
      </w:r>
      <w:r w:rsidR="0002234D" w:rsidRPr="00F10ACC">
        <w:rPr>
          <w:sz w:val="22"/>
          <w:szCs w:val="22"/>
        </w:rPr>
        <w:t>Prekių</w:t>
      </w:r>
      <w:r w:rsidRPr="00F10ACC">
        <w:rPr>
          <w:sz w:val="22"/>
          <w:szCs w:val="22"/>
        </w:rPr>
        <w:t xml:space="preserve"> </w:t>
      </w:r>
      <w:r w:rsidR="002C4FC8" w:rsidRPr="00F10ACC">
        <w:rPr>
          <w:sz w:val="22"/>
          <w:szCs w:val="22"/>
        </w:rPr>
        <w:t>pardavimu</w:t>
      </w:r>
      <w:r w:rsidRPr="00F10ACC">
        <w:rPr>
          <w:sz w:val="22"/>
          <w:szCs w:val="22"/>
        </w:rPr>
        <w:t xml:space="preserve"> susijusias išlaidas, visus mokesčius, įskaitant PVM, bet neapsiribojant</w:t>
      </w:r>
      <w:r w:rsidR="009D31E8" w:rsidRPr="00F10ACC">
        <w:rPr>
          <w:sz w:val="22"/>
          <w:szCs w:val="22"/>
        </w:rPr>
        <w:t>,</w:t>
      </w:r>
      <w:r w:rsidR="00673888" w:rsidRPr="00F10ACC">
        <w:rPr>
          <w:sz w:val="22"/>
          <w:szCs w:val="22"/>
        </w:rPr>
        <w:t xml:space="preserve"> </w:t>
      </w:r>
      <w:r w:rsidRPr="00F10ACC">
        <w:rPr>
          <w:sz w:val="22"/>
          <w:szCs w:val="22"/>
        </w:rPr>
        <w:t>išlaidas, susijusias su Sutarties vykdymu</w:t>
      </w:r>
      <w:r w:rsidR="002C4FC8" w:rsidRPr="00F10ACC">
        <w:rPr>
          <w:sz w:val="22"/>
          <w:szCs w:val="22"/>
        </w:rPr>
        <w:t xml:space="preserve">. </w:t>
      </w:r>
    </w:p>
    <w:p w14:paraId="5162AAA1" w14:textId="77777777" w:rsidR="006D659C" w:rsidRPr="00F10ACC" w:rsidRDefault="006D659C" w:rsidP="00F10ACC">
      <w:pPr>
        <w:tabs>
          <w:tab w:val="left" w:pos="709"/>
          <w:tab w:val="left" w:pos="1080"/>
        </w:tabs>
        <w:ind w:firstLine="720"/>
        <w:jc w:val="both"/>
        <w:rPr>
          <w:b/>
          <w:sz w:val="22"/>
          <w:szCs w:val="22"/>
        </w:rPr>
      </w:pPr>
    </w:p>
    <w:p w14:paraId="5138C10C" w14:textId="77777777" w:rsidR="006D659C" w:rsidRPr="00F10ACC" w:rsidRDefault="00F80725" w:rsidP="00F10ACC">
      <w:pPr>
        <w:pStyle w:val="Sraopastraipa"/>
        <w:numPr>
          <w:ilvl w:val="0"/>
          <w:numId w:val="1"/>
        </w:numPr>
        <w:tabs>
          <w:tab w:val="left" w:pos="180"/>
          <w:tab w:val="left" w:pos="709"/>
          <w:tab w:val="left" w:pos="1080"/>
          <w:tab w:val="left" w:pos="1890"/>
          <w:tab w:val="left" w:pos="2340"/>
          <w:tab w:val="left" w:pos="3510"/>
          <w:tab w:val="left" w:pos="3960"/>
        </w:tabs>
        <w:ind w:left="0" w:firstLine="0"/>
        <w:jc w:val="both"/>
        <w:rPr>
          <w:sz w:val="22"/>
          <w:szCs w:val="22"/>
        </w:rPr>
      </w:pPr>
      <w:r w:rsidRPr="00F10ACC">
        <w:rPr>
          <w:b/>
          <w:sz w:val="22"/>
          <w:szCs w:val="22"/>
        </w:rPr>
        <w:t xml:space="preserve"> </w:t>
      </w:r>
      <w:r w:rsidR="006D659C" w:rsidRPr="00F10ACC">
        <w:rPr>
          <w:b/>
          <w:sz w:val="22"/>
          <w:szCs w:val="22"/>
        </w:rPr>
        <w:t>MOKĖJIMAI, PINIGINĖS PRIEVOLĖS IR SULAIKYMAI</w:t>
      </w:r>
    </w:p>
    <w:p w14:paraId="0952CC0B" w14:textId="145FF528" w:rsidR="006D659C" w:rsidRPr="00F10ACC" w:rsidRDefault="001C17A1" w:rsidP="00F10ACC">
      <w:pPr>
        <w:numPr>
          <w:ilvl w:val="1"/>
          <w:numId w:val="1"/>
        </w:numPr>
        <w:tabs>
          <w:tab w:val="left" w:pos="993"/>
        </w:tabs>
        <w:ind w:left="567" w:hanging="567"/>
        <w:jc w:val="both"/>
        <w:rPr>
          <w:sz w:val="22"/>
          <w:szCs w:val="22"/>
        </w:rPr>
      </w:pPr>
      <w:r w:rsidRPr="00F10ACC">
        <w:rPr>
          <w:sz w:val="22"/>
          <w:szCs w:val="22"/>
        </w:rPr>
        <w:t xml:space="preserve">Atsiskaitymo sąlygos ir terminai nurodyti Preliminariojoje sutartyje. </w:t>
      </w:r>
    </w:p>
    <w:p w14:paraId="486A7DF0" w14:textId="77777777" w:rsidR="006D659C" w:rsidRPr="00F10ACC" w:rsidRDefault="006D659C" w:rsidP="00F10ACC">
      <w:pPr>
        <w:tabs>
          <w:tab w:val="left" w:pos="709"/>
          <w:tab w:val="left" w:pos="1080"/>
        </w:tabs>
        <w:ind w:firstLine="720"/>
        <w:jc w:val="both"/>
        <w:rPr>
          <w:sz w:val="22"/>
          <w:szCs w:val="22"/>
        </w:rPr>
      </w:pPr>
    </w:p>
    <w:p w14:paraId="386E4604" w14:textId="77777777" w:rsidR="006D659C" w:rsidRPr="00F10ACC" w:rsidRDefault="006D659C" w:rsidP="00F10ACC">
      <w:pPr>
        <w:numPr>
          <w:ilvl w:val="0"/>
          <w:numId w:val="1"/>
        </w:numPr>
        <w:tabs>
          <w:tab w:val="left" w:pos="270"/>
          <w:tab w:val="left" w:pos="1080"/>
        </w:tabs>
        <w:ind w:left="0" w:firstLine="0"/>
        <w:jc w:val="both"/>
        <w:rPr>
          <w:sz w:val="22"/>
          <w:szCs w:val="22"/>
        </w:rPr>
      </w:pPr>
      <w:r w:rsidRPr="00F10ACC">
        <w:rPr>
          <w:b/>
          <w:sz w:val="22"/>
          <w:szCs w:val="22"/>
        </w:rPr>
        <w:t xml:space="preserve">PREKIŲ KOKYBĖ </w:t>
      </w:r>
    </w:p>
    <w:p w14:paraId="7980DB85" w14:textId="77777777" w:rsidR="006D659C" w:rsidRPr="00F10ACC" w:rsidRDefault="0002234D" w:rsidP="00F10ACC">
      <w:pPr>
        <w:numPr>
          <w:ilvl w:val="1"/>
          <w:numId w:val="1"/>
        </w:numPr>
        <w:tabs>
          <w:tab w:val="left" w:pos="993"/>
        </w:tabs>
        <w:ind w:left="567" w:hanging="567"/>
        <w:jc w:val="both"/>
        <w:rPr>
          <w:i/>
          <w:color w:val="FF0000"/>
          <w:sz w:val="22"/>
          <w:szCs w:val="22"/>
        </w:rPr>
      </w:pPr>
      <w:r w:rsidRPr="00F10ACC">
        <w:rPr>
          <w:sz w:val="22"/>
          <w:szCs w:val="22"/>
        </w:rPr>
        <w:t>Prekių</w:t>
      </w:r>
      <w:r w:rsidR="006D659C" w:rsidRPr="00F10ACC">
        <w:rPr>
          <w:sz w:val="22"/>
          <w:szCs w:val="22"/>
        </w:rPr>
        <w:t xml:space="preserve"> kokybė, turi atitikti Preliminarioje sutartyje nustatytus reikalavimus. </w:t>
      </w:r>
    </w:p>
    <w:p w14:paraId="5F7275E0" w14:textId="77777777" w:rsidR="006D659C" w:rsidRPr="00F10ACC" w:rsidRDefault="0002234D" w:rsidP="00F10ACC">
      <w:pPr>
        <w:numPr>
          <w:ilvl w:val="1"/>
          <w:numId w:val="1"/>
        </w:numPr>
        <w:tabs>
          <w:tab w:val="left" w:pos="993"/>
        </w:tabs>
        <w:ind w:left="567" w:hanging="567"/>
        <w:jc w:val="both"/>
        <w:rPr>
          <w:sz w:val="22"/>
          <w:szCs w:val="22"/>
        </w:rPr>
      </w:pPr>
      <w:bookmarkStart w:id="0" w:name="_Ref340669472"/>
      <w:r w:rsidRPr="00F10ACC">
        <w:rPr>
          <w:color w:val="000000" w:themeColor="text1"/>
          <w:sz w:val="22"/>
          <w:szCs w:val="22"/>
        </w:rPr>
        <w:t>Prekių</w:t>
      </w:r>
      <w:r w:rsidR="006D659C" w:rsidRPr="00F10ACC">
        <w:rPr>
          <w:color w:val="000000" w:themeColor="text1"/>
          <w:sz w:val="22"/>
          <w:szCs w:val="22"/>
        </w:rPr>
        <w:t xml:space="preserve"> trūkumų šalinimo terminas ir netesybos už </w:t>
      </w:r>
      <w:r w:rsidRPr="00F10ACC">
        <w:rPr>
          <w:color w:val="000000" w:themeColor="text1"/>
          <w:sz w:val="22"/>
          <w:szCs w:val="22"/>
        </w:rPr>
        <w:t>Prekių</w:t>
      </w:r>
      <w:r w:rsidR="006D659C" w:rsidRPr="00F10ACC">
        <w:rPr>
          <w:color w:val="000000" w:themeColor="text1"/>
          <w:sz w:val="22"/>
          <w:szCs w:val="22"/>
        </w:rPr>
        <w:t xml:space="preserve"> </w:t>
      </w:r>
      <w:r w:rsidR="00EB6F3F" w:rsidRPr="00F10ACC">
        <w:rPr>
          <w:color w:val="000000" w:themeColor="text1"/>
          <w:sz w:val="22"/>
          <w:szCs w:val="22"/>
        </w:rPr>
        <w:t xml:space="preserve">kokybės trūkumus bei </w:t>
      </w:r>
      <w:r w:rsidR="006D659C" w:rsidRPr="00F10ACC">
        <w:rPr>
          <w:color w:val="000000" w:themeColor="text1"/>
          <w:sz w:val="22"/>
          <w:szCs w:val="22"/>
        </w:rPr>
        <w:t xml:space="preserve">trūkumų nepašalinimą nustatyti Preliminariojoje sutartyje. </w:t>
      </w:r>
      <w:bookmarkEnd w:id="0"/>
    </w:p>
    <w:p w14:paraId="4520F641" w14:textId="77777777" w:rsidR="006D659C" w:rsidRPr="00F10ACC" w:rsidRDefault="006D659C" w:rsidP="00F10ACC">
      <w:pPr>
        <w:tabs>
          <w:tab w:val="left" w:pos="1080"/>
        </w:tabs>
        <w:ind w:firstLine="720"/>
        <w:jc w:val="both"/>
        <w:rPr>
          <w:sz w:val="22"/>
          <w:szCs w:val="22"/>
        </w:rPr>
      </w:pPr>
    </w:p>
    <w:p w14:paraId="1C93FA53" w14:textId="03A0A6EF" w:rsidR="006D659C" w:rsidRPr="00F10ACC" w:rsidRDefault="0002234D" w:rsidP="00F10ACC">
      <w:pPr>
        <w:numPr>
          <w:ilvl w:val="0"/>
          <w:numId w:val="1"/>
        </w:numPr>
        <w:tabs>
          <w:tab w:val="left" w:pos="360"/>
          <w:tab w:val="left" w:pos="1080"/>
        </w:tabs>
        <w:ind w:left="0" w:firstLine="0"/>
        <w:jc w:val="both"/>
        <w:rPr>
          <w:b/>
          <w:sz w:val="22"/>
          <w:szCs w:val="22"/>
        </w:rPr>
      </w:pPr>
      <w:r w:rsidRPr="00F10ACC">
        <w:rPr>
          <w:b/>
          <w:sz w:val="22"/>
          <w:szCs w:val="22"/>
        </w:rPr>
        <w:t>PREKIŲ</w:t>
      </w:r>
      <w:r w:rsidR="006D659C" w:rsidRPr="00F10ACC">
        <w:rPr>
          <w:b/>
          <w:sz w:val="22"/>
          <w:szCs w:val="22"/>
        </w:rPr>
        <w:t xml:space="preserve"> </w:t>
      </w:r>
      <w:r w:rsidR="001C17A1" w:rsidRPr="00F10ACC">
        <w:rPr>
          <w:b/>
          <w:sz w:val="22"/>
          <w:szCs w:val="22"/>
        </w:rPr>
        <w:t>PARDAVIMO</w:t>
      </w:r>
      <w:r w:rsidR="006D659C" w:rsidRPr="00F10ACC">
        <w:rPr>
          <w:b/>
          <w:sz w:val="22"/>
          <w:szCs w:val="22"/>
        </w:rPr>
        <w:t xml:space="preserve"> TERMINAI IR TVARKA </w:t>
      </w:r>
    </w:p>
    <w:p w14:paraId="73F70C67" w14:textId="3508C9CA" w:rsidR="006D659C" w:rsidRPr="00F10ACC" w:rsidRDefault="0002234D" w:rsidP="00F10ACC">
      <w:pPr>
        <w:pStyle w:val="Sraopastraipa"/>
        <w:numPr>
          <w:ilvl w:val="1"/>
          <w:numId w:val="1"/>
        </w:numPr>
        <w:tabs>
          <w:tab w:val="left" w:pos="993"/>
        </w:tabs>
        <w:ind w:left="567" w:hanging="567"/>
        <w:jc w:val="both"/>
        <w:rPr>
          <w:sz w:val="22"/>
          <w:szCs w:val="22"/>
        </w:rPr>
      </w:pPr>
      <w:bookmarkStart w:id="1" w:name="_Ref340669652"/>
      <w:r w:rsidRPr="00F10ACC">
        <w:rPr>
          <w:sz w:val="22"/>
          <w:szCs w:val="22"/>
        </w:rPr>
        <w:t>Prekių</w:t>
      </w:r>
      <w:r w:rsidR="006D659C" w:rsidRPr="00F10ACC">
        <w:rPr>
          <w:sz w:val="22"/>
          <w:szCs w:val="22"/>
        </w:rPr>
        <w:t xml:space="preserve"> </w:t>
      </w:r>
      <w:r w:rsidR="001C17A1" w:rsidRPr="00F10ACC">
        <w:rPr>
          <w:sz w:val="22"/>
          <w:szCs w:val="22"/>
        </w:rPr>
        <w:t>pardavimo (įskaitant Prekių paruošimą atsiėmimui) tv</w:t>
      </w:r>
      <w:r w:rsidR="006D659C" w:rsidRPr="00F10ACC">
        <w:rPr>
          <w:sz w:val="22"/>
          <w:szCs w:val="22"/>
        </w:rPr>
        <w:t>arka nustatyta Preliminariojoje sutartyje.</w:t>
      </w:r>
    </w:p>
    <w:p w14:paraId="67A3CBD8" w14:textId="34B8B3C5" w:rsidR="006D659C" w:rsidRPr="00F10ACC" w:rsidRDefault="001C17A1" w:rsidP="00F10ACC">
      <w:pPr>
        <w:pStyle w:val="Sraopastraipa"/>
        <w:numPr>
          <w:ilvl w:val="1"/>
          <w:numId w:val="1"/>
        </w:numPr>
        <w:tabs>
          <w:tab w:val="left" w:pos="993"/>
        </w:tabs>
        <w:ind w:left="567" w:hanging="567"/>
        <w:jc w:val="both"/>
        <w:rPr>
          <w:sz w:val="22"/>
          <w:szCs w:val="22"/>
        </w:rPr>
      </w:pPr>
      <w:r w:rsidRPr="00F10ACC">
        <w:rPr>
          <w:sz w:val="22"/>
          <w:szCs w:val="22"/>
        </w:rPr>
        <w:t xml:space="preserve">Tiekėjas atsiėmimui Prekes paruošia ne vėliau kaip </w:t>
      </w:r>
      <w:r w:rsidR="00441A51" w:rsidRPr="00441A51">
        <w:rPr>
          <w:sz w:val="22"/>
          <w:szCs w:val="22"/>
        </w:rPr>
        <w:t>per 3 (tris) darbo dienas nuo užsakymo pateikimo dienos.</w:t>
      </w:r>
    </w:p>
    <w:p w14:paraId="11D00433" w14:textId="3EC6394D" w:rsidR="006D659C" w:rsidRPr="00F36AD5" w:rsidRDefault="006D659C" w:rsidP="00F10ACC">
      <w:pPr>
        <w:numPr>
          <w:ilvl w:val="1"/>
          <w:numId w:val="1"/>
        </w:numPr>
        <w:tabs>
          <w:tab w:val="left" w:pos="709"/>
          <w:tab w:val="left" w:pos="993"/>
        </w:tabs>
        <w:ind w:left="567" w:hanging="567"/>
        <w:jc w:val="both"/>
        <w:rPr>
          <w:b/>
          <w:sz w:val="22"/>
          <w:szCs w:val="22"/>
        </w:rPr>
      </w:pPr>
      <w:r w:rsidRPr="00F10ACC">
        <w:rPr>
          <w:sz w:val="22"/>
          <w:szCs w:val="22"/>
        </w:rPr>
        <w:t xml:space="preserve">Už vėlavimą </w:t>
      </w:r>
      <w:r w:rsidR="001C17A1" w:rsidRPr="00F10ACC">
        <w:rPr>
          <w:sz w:val="22"/>
          <w:szCs w:val="22"/>
        </w:rPr>
        <w:t>paruošti</w:t>
      </w:r>
      <w:r w:rsidRPr="00F10ACC">
        <w:rPr>
          <w:sz w:val="22"/>
          <w:szCs w:val="22"/>
        </w:rPr>
        <w:t xml:space="preserve"> </w:t>
      </w:r>
      <w:r w:rsidR="0002234D" w:rsidRPr="00F10ACC">
        <w:rPr>
          <w:sz w:val="22"/>
          <w:szCs w:val="22"/>
        </w:rPr>
        <w:t>Prekes</w:t>
      </w:r>
      <w:r w:rsidRPr="00F10ACC">
        <w:rPr>
          <w:sz w:val="22"/>
          <w:szCs w:val="22"/>
        </w:rPr>
        <w:t xml:space="preserve"> </w:t>
      </w:r>
      <w:r w:rsidR="001C17A1" w:rsidRPr="00F10ACC">
        <w:rPr>
          <w:sz w:val="22"/>
          <w:szCs w:val="22"/>
        </w:rPr>
        <w:t xml:space="preserve">atsiėmimui ir (ar) nustačius kitus pažeidimus, </w:t>
      </w:r>
      <w:r w:rsidRPr="00F10ACC">
        <w:rPr>
          <w:sz w:val="22"/>
          <w:szCs w:val="22"/>
        </w:rPr>
        <w:t xml:space="preserve">Tiekėjas </w:t>
      </w:r>
      <w:r w:rsidR="001C17A1" w:rsidRPr="00F10ACC">
        <w:rPr>
          <w:sz w:val="22"/>
          <w:szCs w:val="22"/>
        </w:rPr>
        <w:t xml:space="preserve">atlygina Pirkėjo patirtus nuostolius ir </w:t>
      </w:r>
      <w:r w:rsidRPr="00F10ACC">
        <w:rPr>
          <w:sz w:val="22"/>
          <w:szCs w:val="22"/>
        </w:rPr>
        <w:t>moka Pirkėjui Preliminarioje sutartyje numatytas netesybas.</w:t>
      </w:r>
      <w:r w:rsidR="00F36AD5">
        <w:rPr>
          <w:sz w:val="22"/>
          <w:szCs w:val="22"/>
        </w:rPr>
        <w:t xml:space="preserve"> </w:t>
      </w:r>
    </w:p>
    <w:p w14:paraId="55911D15" w14:textId="77777777" w:rsidR="00F36AD5" w:rsidRPr="00F10ACC" w:rsidRDefault="00F36AD5" w:rsidP="00441A51">
      <w:pPr>
        <w:tabs>
          <w:tab w:val="left" w:pos="709"/>
          <w:tab w:val="left" w:pos="993"/>
        </w:tabs>
        <w:jc w:val="both"/>
        <w:rPr>
          <w:b/>
          <w:sz w:val="22"/>
          <w:szCs w:val="22"/>
        </w:rPr>
      </w:pPr>
    </w:p>
    <w:bookmarkEnd w:id="1"/>
    <w:p w14:paraId="743DCD20" w14:textId="77777777" w:rsidR="006D659C" w:rsidRPr="00F10ACC" w:rsidRDefault="006D659C" w:rsidP="00F10ACC">
      <w:pPr>
        <w:tabs>
          <w:tab w:val="left" w:pos="709"/>
          <w:tab w:val="left" w:pos="1080"/>
        </w:tabs>
        <w:ind w:firstLine="720"/>
        <w:jc w:val="both"/>
        <w:rPr>
          <w:b/>
          <w:sz w:val="22"/>
          <w:szCs w:val="22"/>
        </w:rPr>
      </w:pPr>
    </w:p>
    <w:p w14:paraId="01F33219" w14:textId="77777777" w:rsidR="006D659C" w:rsidRPr="00F10ACC" w:rsidRDefault="006D659C" w:rsidP="00F10ACC">
      <w:pPr>
        <w:pStyle w:val="Pagrindinistekstas"/>
        <w:numPr>
          <w:ilvl w:val="0"/>
          <w:numId w:val="1"/>
        </w:numPr>
        <w:tabs>
          <w:tab w:val="left" w:pos="426"/>
          <w:tab w:val="left" w:pos="709"/>
          <w:tab w:val="left" w:pos="1080"/>
        </w:tabs>
        <w:spacing w:after="0"/>
        <w:ind w:left="0" w:firstLine="0"/>
        <w:jc w:val="both"/>
        <w:rPr>
          <w:b/>
          <w:sz w:val="22"/>
          <w:szCs w:val="22"/>
        </w:rPr>
      </w:pPr>
      <w:r w:rsidRPr="00F10ACC">
        <w:rPr>
          <w:b/>
          <w:sz w:val="22"/>
          <w:szCs w:val="22"/>
        </w:rPr>
        <w:t xml:space="preserve">TIEKĖJO TEISĖ PASITELKTI TREČIUOSIUS ASMENIS (SUTIEKIMAS), JUNGTINĖ VEIKLA </w:t>
      </w:r>
    </w:p>
    <w:p w14:paraId="69D5AB17" w14:textId="77777777" w:rsidR="006D659C" w:rsidRPr="00F10ACC" w:rsidRDefault="006D659C" w:rsidP="00F10ACC">
      <w:pPr>
        <w:pStyle w:val="Sraopastraipa"/>
        <w:numPr>
          <w:ilvl w:val="1"/>
          <w:numId w:val="1"/>
        </w:numPr>
        <w:tabs>
          <w:tab w:val="left" w:pos="993"/>
        </w:tabs>
        <w:ind w:left="567" w:hanging="567"/>
        <w:jc w:val="both"/>
        <w:rPr>
          <w:sz w:val="22"/>
          <w:szCs w:val="22"/>
        </w:rPr>
      </w:pPr>
      <w:r w:rsidRPr="00F10ACC">
        <w:rPr>
          <w:sz w:val="22"/>
          <w:szCs w:val="22"/>
        </w:rPr>
        <w:t>Jei Tiekėjas vykdo Preliminariąją sutartį jungtinės veiklos pagrindu, tai numatyta Preliminariojoje Sutartyje.</w:t>
      </w:r>
    </w:p>
    <w:p w14:paraId="45119289" w14:textId="55B2216F" w:rsidR="006D659C" w:rsidRPr="00F10ACC" w:rsidRDefault="006D659C" w:rsidP="00F10ACC">
      <w:pPr>
        <w:pStyle w:val="Sraopastraipa"/>
        <w:numPr>
          <w:ilvl w:val="1"/>
          <w:numId w:val="1"/>
        </w:numPr>
        <w:tabs>
          <w:tab w:val="left" w:pos="993"/>
        </w:tabs>
        <w:ind w:left="567" w:hanging="567"/>
        <w:jc w:val="both"/>
        <w:rPr>
          <w:color w:val="FF0000"/>
          <w:sz w:val="22"/>
          <w:szCs w:val="22"/>
        </w:rPr>
      </w:pPr>
      <w:r w:rsidRPr="00F10ACC">
        <w:rPr>
          <w:sz w:val="22"/>
          <w:szCs w:val="22"/>
        </w:rPr>
        <w:lastRenderedPageBreak/>
        <w:t xml:space="preserve">Tiekėjo Preliminariajai sutarčiai vykdyti pasitelkti </w:t>
      </w:r>
      <w:r w:rsidR="00F36AD5">
        <w:rPr>
          <w:sz w:val="22"/>
          <w:szCs w:val="22"/>
        </w:rPr>
        <w:t>s</w:t>
      </w:r>
      <w:r w:rsidRPr="00F10ACC">
        <w:rPr>
          <w:sz w:val="22"/>
          <w:szCs w:val="22"/>
        </w:rPr>
        <w:t>ubtiekėjai ir jiems perduodama Sutarties dalis nurodyti Preliminario</w:t>
      </w:r>
      <w:r w:rsidR="0002234D" w:rsidRPr="00F10ACC">
        <w:rPr>
          <w:sz w:val="22"/>
          <w:szCs w:val="22"/>
        </w:rPr>
        <w:t>joje</w:t>
      </w:r>
      <w:r w:rsidRPr="00F10ACC">
        <w:rPr>
          <w:sz w:val="22"/>
          <w:szCs w:val="22"/>
        </w:rPr>
        <w:t xml:space="preserve"> sutart</w:t>
      </w:r>
      <w:r w:rsidR="0002234D" w:rsidRPr="00F10ACC">
        <w:rPr>
          <w:sz w:val="22"/>
          <w:szCs w:val="22"/>
        </w:rPr>
        <w:t>yje</w:t>
      </w:r>
      <w:r w:rsidRPr="00F10ACC">
        <w:rPr>
          <w:sz w:val="22"/>
          <w:szCs w:val="22"/>
        </w:rPr>
        <w:t>.</w:t>
      </w:r>
    </w:p>
    <w:p w14:paraId="4E2F61F1" w14:textId="72D2D148" w:rsidR="006D659C" w:rsidRPr="00F10ACC" w:rsidRDefault="006D659C" w:rsidP="00F10ACC">
      <w:pPr>
        <w:pStyle w:val="Sraopastraipa"/>
        <w:numPr>
          <w:ilvl w:val="1"/>
          <w:numId w:val="1"/>
        </w:numPr>
        <w:tabs>
          <w:tab w:val="left" w:pos="993"/>
        </w:tabs>
        <w:ind w:left="567" w:hanging="567"/>
        <w:jc w:val="both"/>
        <w:rPr>
          <w:color w:val="FF0000"/>
          <w:sz w:val="22"/>
          <w:szCs w:val="22"/>
        </w:rPr>
      </w:pPr>
      <w:r w:rsidRPr="00F10ACC">
        <w:rPr>
          <w:sz w:val="22"/>
          <w:szCs w:val="22"/>
        </w:rPr>
        <w:t xml:space="preserve">Tiekėjas Sutarčiai vykdyti pasitelkia naujus Subtiekėjus Preliminariojoje sutartyje nustatyta tvarka: </w:t>
      </w:r>
      <w:r w:rsidRPr="00114404">
        <w:rPr>
          <w:sz w:val="22"/>
          <w:szCs w:val="22"/>
        </w:rPr>
        <w:t>NE.</w:t>
      </w:r>
    </w:p>
    <w:p w14:paraId="0ACD4208" w14:textId="0E328266" w:rsidR="006D659C" w:rsidRPr="00F10ACC" w:rsidRDefault="006D659C" w:rsidP="00F10ACC">
      <w:pPr>
        <w:pStyle w:val="Sraopastraipa"/>
        <w:numPr>
          <w:ilvl w:val="2"/>
          <w:numId w:val="1"/>
        </w:numPr>
        <w:tabs>
          <w:tab w:val="left" w:pos="993"/>
          <w:tab w:val="left" w:pos="1134"/>
        </w:tabs>
        <w:ind w:left="567" w:hanging="567"/>
        <w:jc w:val="both"/>
        <w:rPr>
          <w:sz w:val="22"/>
          <w:szCs w:val="22"/>
        </w:rPr>
      </w:pPr>
      <w:r w:rsidRPr="00F10ACC">
        <w:rPr>
          <w:sz w:val="22"/>
          <w:szCs w:val="22"/>
        </w:rPr>
        <w:t xml:space="preserve">Naujai pasitelkiamų Subtiekėjų ir jai perduodamų sutartinių įsipareigojimų dalis nurodyti Sutarties Priede Nr. </w:t>
      </w:r>
      <w:r w:rsidRPr="003046D2">
        <w:rPr>
          <w:sz w:val="22"/>
          <w:szCs w:val="22"/>
          <w:highlight w:val="lightGray"/>
        </w:rPr>
        <w:t>___</w:t>
      </w:r>
      <w:r w:rsidRPr="00F10ACC">
        <w:rPr>
          <w:sz w:val="22"/>
          <w:szCs w:val="22"/>
        </w:rPr>
        <w:t>.</w:t>
      </w:r>
    </w:p>
    <w:p w14:paraId="7F6ADA76" w14:textId="77777777" w:rsidR="006D659C" w:rsidRPr="00F10ACC" w:rsidRDefault="006D659C" w:rsidP="00F10ACC">
      <w:pPr>
        <w:tabs>
          <w:tab w:val="left" w:pos="1080"/>
        </w:tabs>
        <w:ind w:firstLine="720"/>
        <w:jc w:val="both"/>
        <w:rPr>
          <w:sz w:val="22"/>
          <w:szCs w:val="22"/>
        </w:rPr>
      </w:pPr>
    </w:p>
    <w:p w14:paraId="414BCB7E" w14:textId="77777777" w:rsidR="006D659C" w:rsidRPr="00F10ACC" w:rsidRDefault="006D659C" w:rsidP="00F10ACC">
      <w:pPr>
        <w:pStyle w:val="Pagrindiniotekstotrauka"/>
        <w:numPr>
          <w:ilvl w:val="0"/>
          <w:numId w:val="1"/>
        </w:numPr>
        <w:tabs>
          <w:tab w:val="left" w:pos="360"/>
          <w:tab w:val="left" w:pos="1080"/>
        </w:tabs>
        <w:spacing w:after="0" w:line="240" w:lineRule="auto"/>
        <w:ind w:left="0" w:firstLine="0"/>
        <w:jc w:val="both"/>
        <w:rPr>
          <w:b/>
          <w:sz w:val="22"/>
          <w:szCs w:val="22"/>
        </w:rPr>
      </w:pPr>
      <w:r w:rsidRPr="00F10ACC">
        <w:rPr>
          <w:b/>
          <w:sz w:val="22"/>
          <w:szCs w:val="22"/>
        </w:rPr>
        <w:t xml:space="preserve">SUTARTIES ĮSIGALIOJIMAS  IR GALIOJIMAS </w:t>
      </w:r>
    </w:p>
    <w:p w14:paraId="13CA6689" w14:textId="6167F35D" w:rsidR="0097602F" w:rsidRPr="00F10ACC" w:rsidRDefault="00D73723" w:rsidP="00F10ACC">
      <w:pPr>
        <w:pStyle w:val="Pagrindiniotekstotrauka"/>
        <w:numPr>
          <w:ilvl w:val="1"/>
          <w:numId w:val="1"/>
        </w:numPr>
        <w:tabs>
          <w:tab w:val="left" w:pos="1276"/>
        </w:tabs>
        <w:spacing w:after="0" w:line="240" w:lineRule="auto"/>
        <w:ind w:left="567" w:hanging="567"/>
        <w:jc w:val="both"/>
        <w:rPr>
          <w:i/>
          <w:color w:val="FF0000"/>
          <w:sz w:val="22"/>
          <w:szCs w:val="22"/>
        </w:rPr>
      </w:pPr>
      <w:r w:rsidRPr="00F10ACC">
        <w:rPr>
          <w:noProof/>
          <w:sz w:val="22"/>
          <w:szCs w:val="22"/>
          <w:bdr w:val="none" w:sz="0" w:space="0" w:color="auto" w:frame="1"/>
        </w:rPr>
        <w:t xml:space="preserve">Ši Sutartis įsigalioja Šalims ją pasirašius ir galioja </w:t>
      </w:r>
      <w:r w:rsidR="00114404">
        <w:rPr>
          <w:noProof/>
          <w:sz w:val="22"/>
          <w:szCs w:val="22"/>
        </w:rPr>
        <w:t xml:space="preserve">iki </w:t>
      </w:r>
      <w:r w:rsidR="00FA6E64">
        <w:rPr>
          <w:noProof/>
          <w:sz w:val="22"/>
          <w:szCs w:val="22"/>
        </w:rPr>
        <w:t>2021-12-31</w:t>
      </w:r>
      <w:r w:rsidRPr="00F10ACC">
        <w:rPr>
          <w:noProof/>
          <w:sz w:val="22"/>
          <w:szCs w:val="22"/>
        </w:rPr>
        <w:t xml:space="preserve"> arba tol, kol yra nuperkama Prekių už Sutarties vertę </w:t>
      </w:r>
      <w:r w:rsidRPr="00F10ACC">
        <w:rPr>
          <w:sz w:val="22"/>
          <w:szCs w:val="22"/>
        </w:rPr>
        <w:t>(priklausomai kuri sąlyga įvyksta anksčiau).</w:t>
      </w:r>
    </w:p>
    <w:p w14:paraId="56CC4D5E" w14:textId="77777777" w:rsidR="00EC4E28" w:rsidRPr="00F10ACC" w:rsidRDefault="00EC4E28" w:rsidP="00F10ACC">
      <w:pPr>
        <w:pStyle w:val="Pagrindiniotekstotrauka"/>
        <w:tabs>
          <w:tab w:val="left" w:pos="1276"/>
        </w:tabs>
        <w:spacing w:after="0" w:line="240" w:lineRule="auto"/>
        <w:ind w:left="993"/>
        <w:jc w:val="both"/>
        <w:rPr>
          <w:color w:val="FF0000"/>
          <w:sz w:val="22"/>
          <w:szCs w:val="22"/>
        </w:rPr>
      </w:pPr>
    </w:p>
    <w:p w14:paraId="76C0E071" w14:textId="77777777" w:rsidR="006D659C" w:rsidRPr="00F10ACC" w:rsidRDefault="00981F3F" w:rsidP="00F10ACC">
      <w:pPr>
        <w:pStyle w:val="Pagrindiniotekstotrauka"/>
        <w:numPr>
          <w:ilvl w:val="0"/>
          <w:numId w:val="1"/>
        </w:numPr>
        <w:tabs>
          <w:tab w:val="left" w:pos="450"/>
          <w:tab w:val="left" w:pos="1080"/>
        </w:tabs>
        <w:spacing w:after="0" w:line="240" w:lineRule="auto"/>
        <w:ind w:left="0" w:firstLine="0"/>
        <w:jc w:val="both"/>
        <w:rPr>
          <w:b/>
          <w:sz w:val="22"/>
          <w:szCs w:val="22"/>
        </w:rPr>
      </w:pPr>
      <w:r w:rsidRPr="00F10ACC">
        <w:rPr>
          <w:b/>
          <w:sz w:val="22"/>
          <w:szCs w:val="22"/>
        </w:rPr>
        <w:t>BAIGIAMOSIOS NUOSTATOS</w:t>
      </w:r>
    </w:p>
    <w:p w14:paraId="4CB62390" w14:textId="65F5B301" w:rsidR="004F6D06" w:rsidRPr="00F10ACC" w:rsidRDefault="00D26628" w:rsidP="00F10ACC">
      <w:pPr>
        <w:pStyle w:val="Sraopastraipa"/>
        <w:numPr>
          <w:ilvl w:val="1"/>
          <w:numId w:val="1"/>
        </w:numPr>
        <w:ind w:left="567" w:hanging="567"/>
        <w:jc w:val="both"/>
        <w:rPr>
          <w:color w:val="000000"/>
          <w:sz w:val="22"/>
          <w:szCs w:val="22"/>
        </w:rPr>
      </w:pPr>
      <w:r w:rsidRPr="00F10ACC">
        <w:rPr>
          <w:sz w:val="22"/>
          <w:szCs w:val="22"/>
        </w:rPr>
        <w:t xml:space="preserve">Kiek tai neaptarta šioje Sutartyje, </w:t>
      </w:r>
      <w:r w:rsidR="0012281F" w:rsidRPr="00F10ACC">
        <w:rPr>
          <w:sz w:val="22"/>
          <w:szCs w:val="22"/>
        </w:rPr>
        <w:t xml:space="preserve">Sutarčiai </w:t>
      </w:r>
      <w:proofErr w:type="spellStart"/>
      <w:r w:rsidR="0012281F" w:rsidRPr="00F10ACC">
        <w:rPr>
          <w:i/>
          <w:sz w:val="22"/>
          <w:szCs w:val="22"/>
        </w:rPr>
        <w:t>mutatis</w:t>
      </w:r>
      <w:proofErr w:type="spellEnd"/>
      <w:r w:rsidR="0012281F" w:rsidRPr="00F10ACC">
        <w:rPr>
          <w:i/>
          <w:sz w:val="22"/>
          <w:szCs w:val="22"/>
        </w:rPr>
        <w:t xml:space="preserve"> </w:t>
      </w:r>
      <w:proofErr w:type="spellStart"/>
      <w:r w:rsidR="0012281F" w:rsidRPr="00F10ACC">
        <w:rPr>
          <w:i/>
          <w:sz w:val="22"/>
          <w:szCs w:val="22"/>
        </w:rPr>
        <w:t>mutandis</w:t>
      </w:r>
      <w:proofErr w:type="spellEnd"/>
      <w:r w:rsidR="0012281F" w:rsidRPr="00F10ACC">
        <w:rPr>
          <w:i/>
          <w:sz w:val="22"/>
          <w:szCs w:val="22"/>
        </w:rPr>
        <w:t xml:space="preserve"> </w:t>
      </w:r>
      <w:r w:rsidR="0012281F" w:rsidRPr="00F10ACC">
        <w:rPr>
          <w:sz w:val="22"/>
          <w:szCs w:val="22"/>
        </w:rPr>
        <w:t xml:space="preserve">taikomos visos </w:t>
      </w:r>
      <w:r w:rsidR="00107F8A" w:rsidRPr="00F10ACC">
        <w:rPr>
          <w:sz w:val="22"/>
          <w:szCs w:val="22"/>
        </w:rPr>
        <w:t xml:space="preserve">Preliminarios sutarties </w:t>
      </w:r>
      <w:r w:rsidR="0083253C" w:rsidRPr="00F10ACC">
        <w:rPr>
          <w:sz w:val="22"/>
          <w:szCs w:val="22"/>
        </w:rPr>
        <w:t>sąlygos</w:t>
      </w:r>
      <w:r w:rsidR="00C716D6" w:rsidRPr="00F10ACC">
        <w:rPr>
          <w:sz w:val="22"/>
          <w:szCs w:val="22"/>
        </w:rPr>
        <w:t>.</w:t>
      </w:r>
    </w:p>
    <w:p w14:paraId="54AE274F" w14:textId="77777777" w:rsidR="004F6D06" w:rsidRPr="00F10ACC" w:rsidRDefault="004F6D06" w:rsidP="00F10ACC">
      <w:pPr>
        <w:pStyle w:val="Sraopastraipa"/>
        <w:numPr>
          <w:ilvl w:val="1"/>
          <w:numId w:val="1"/>
        </w:numPr>
        <w:ind w:left="567" w:hanging="567"/>
        <w:jc w:val="both"/>
        <w:rPr>
          <w:color w:val="000000"/>
          <w:sz w:val="22"/>
          <w:szCs w:val="22"/>
        </w:rPr>
      </w:pPr>
      <w:r w:rsidRPr="00F10ACC">
        <w:rPr>
          <w:color w:val="000000"/>
          <w:sz w:val="22"/>
          <w:szCs w:val="22"/>
        </w:rPr>
        <w:t>Vykdydamos Sutartį, Šalys vadovaujasi Lietuvos Respublikos teisės aktais.</w:t>
      </w:r>
    </w:p>
    <w:p w14:paraId="786E5538" w14:textId="72550017" w:rsidR="004F6D06" w:rsidRPr="00F10ACC" w:rsidRDefault="004F6D06" w:rsidP="00F10ACC">
      <w:pPr>
        <w:pStyle w:val="Sraopastraipa"/>
        <w:numPr>
          <w:ilvl w:val="1"/>
          <w:numId w:val="1"/>
        </w:numPr>
        <w:ind w:left="567" w:hanging="567"/>
        <w:jc w:val="both"/>
        <w:rPr>
          <w:color w:val="000000"/>
          <w:sz w:val="22"/>
          <w:szCs w:val="22"/>
        </w:rPr>
      </w:pPr>
      <w:r w:rsidRPr="00F10ACC">
        <w:rPr>
          <w:color w:val="000000"/>
          <w:sz w:val="22"/>
          <w:szCs w:val="22"/>
        </w:rPr>
        <w:t>Tvarkydamos asmens duomenis, Šalys vadovaujasi Lietuvos Respublikos įstatymais, Europos sąjungos teisės aktais bei Preliminariojoje Sutartyje nurodytais asmens duomenų tvarkymo reikalavimais.</w:t>
      </w:r>
    </w:p>
    <w:p w14:paraId="78ED32DC" w14:textId="77777777" w:rsidR="004F6D06" w:rsidRPr="00F10ACC" w:rsidRDefault="00102CF6" w:rsidP="00F10ACC">
      <w:pPr>
        <w:pStyle w:val="Sraopastraipa"/>
        <w:numPr>
          <w:ilvl w:val="1"/>
          <w:numId w:val="1"/>
        </w:numPr>
        <w:ind w:left="567" w:hanging="567"/>
        <w:jc w:val="both"/>
        <w:rPr>
          <w:color w:val="000000"/>
          <w:sz w:val="22"/>
          <w:szCs w:val="22"/>
        </w:rPr>
      </w:pPr>
      <w:r w:rsidRPr="00F10ACC">
        <w:rPr>
          <w:sz w:val="22"/>
          <w:szCs w:val="22"/>
        </w:rPr>
        <w:t xml:space="preserve">Sutartyje naudojamos sąvokos atitinka Preliminarioje sutartyje numatytus sąvokų paaiškinimus. </w:t>
      </w:r>
    </w:p>
    <w:p w14:paraId="5B0EA31F" w14:textId="77777777" w:rsidR="004F6D06" w:rsidRPr="00F10ACC" w:rsidRDefault="004F6D06" w:rsidP="00F10ACC">
      <w:pPr>
        <w:pStyle w:val="Sraopastraipa"/>
        <w:numPr>
          <w:ilvl w:val="1"/>
          <w:numId w:val="1"/>
        </w:numPr>
        <w:ind w:left="567" w:hanging="567"/>
        <w:jc w:val="both"/>
        <w:rPr>
          <w:color w:val="000000"/>
          <w:sz w:val="22"/>
          <w:szCs w:val="22"/>
        </w:rPr>
      </w:pPr>
      <w:r w:rsidRPr="00F10ACC">
        <w:rPr>
          <w:sz w:val="22"/>
          <w:szCs w:val="22"/>
        </w:rPr>
        <w:t>Šalys skiria savo atstovus Sutarties vykdymo kontrolės ir ryšių palaikymo tikslais. Nurodytasis Pirkėjo atsakingas asmuo, be kita ko, turi teisę raštu duoti Tiekėjo atsakingam asmeniui privalomus su Sutarties vykdymu susijusius nurodymus, pasirašyti PVM sąskaitas-faktūras ir kitus su Sutarties vykdymu susijusius dokumentus (išskyrus susitarimus dėl Sutarties pratęsimo, pakeitimo ir pan.). Visi su Sutarties vykdymu susiję pranešimai gali būti siunčiami šių atstovų kontaktiniais duomenimis:</w:t>
      </w:r>
    </w:p>
    <w:p w14:paraId="70E61A97" w14:textId="49CDB234" w:rsidR="004F6D06" w:rsidRPr="00F10ACC" w:rsidRDefault="004F6D06" w:rsidP="00AA23A4">
      <w:pPr>
        <w:pStyle w:val="Sraopastraipa"/>
        <w:numPr>
          <w:ilvl w:val="2"/>
          <w:numId w:val="1"/>
        </w:numPr>
        <w:tabs>
          <w:tab w:val="left" w:pos="9781"/>
        </w:tabs>
        <w:ind w:left="1276" w:hanging="709"/>
        <w:jc w:val="both"/>
        <w:rPr>
          <w:color w:val="000000"/>
          <w:sz w:val="22"/>
          <w:szCs w:val="22"/>
        </w:rPr>
      </w:pPr>
      <w:r w:rsidRPr="00F10ACC">
        <w:rPr>
          <w:sz w:val="22"/>
          <w:szCs w:val="22"/>
        </w:rPr>
        <w:t xml:space="preserve">Pirkėjo už šios Sutarties vykdymą atsakingas asmuo – </w:t>
      </w:r>
      <w:r w:rsidR="00AA23A4" w:rsidRPr="00AA23A4">
        <w:rPr>
          <w:sz w:val="22"/>
          <w:szCs w:val="22"/>
          <w:u w:val="single"/>
        </w:rPr>
        <w:tab/>
      </w:r>
      <w:r w:rsidR="00CF67EE" w:rsidRPr="00CF67EE">
        <w:rPr>
          <w:sz w:val="22"/>
          <w:szCs w:val="22"/>
        </w:rPr>
        <w:t>;</w:t>
      </w:r>
    </w:p>
    <w:p w14:paraId="142E0B91" w14:textId="1FA8E512" w:rsidR="004F6D06" w:rsidRPr="00F10ACC" w:rsidRDefault="004F6D06" w:rsidP="00AA23A4">
      <w:pPr>
        <w:pStyle w:val="Sraopastraipa"/>
        <w:numPr>
          <w:ilvl w:val="2"/>
          <w:numId w:val="1"/>
        </w:numPr>
        <w:tabs>
          <w:tab w:val="left" w:pos="9781"/>
        </w:tabs>
        <w:ind w:left="1276" w:hanging="709"/>
        <w:jc w:val="both"/>
        <w:rPr>
          <w:color w:val="000000"/>
          <w:sz w:val="22"/>
          <w:szCs w:val="22"/>
        </w:rPr>
      </w:pPr>
      <w:r w:rsidRPr="00F10ACC">
        <w:rPr>
          <w:sz w:val="22"/>
          <w:szCs w:val="22"/>
        </w:rPr>
        <w:t xml:space="preserve">Pirkėjo atstovas, atsakingas už </w:t>
      </w:r>
      <w:r w:rsidRPr="00F10ACC">
        <w:rPr>
          <w:rFonts w:eastAsia="Calibri"/>
          <w:sz w:val="22"/>
          <w:szCs w:val="22"/>
        </w:rPr>
        <w:t xml:space="preserve">Sutarties ir pakeitimų paskelbimą </w:t>
      </w:r>
      <w:r w:rsidR="007567A0">
        <w:rPr>
          <w:rFonts w:eastAsia="Calibri"/>
          <w:sz w:val="22"/>
          <w:szCs w:val="22"/>
        </w:rPr>
        <w:t>VPĮ</w:t>
      </w:r>
      <w:r w:rsidRPr="00F10ACC">
        <w:rPr>
          <w:rFonts w:eastAsia="Calibri"/>
          <w:sz w:val="22"/>
          <w:szCs w:val="22"/>
        </w:rPr>
        <w:t xml:space="preserve"> nustatyta tvarka –</w:t>
      </w:r>
      <w:r w:rsidRPr="00F10ACC">
        <w:rPr>
          <w:rStyle w:val="1TEKSTAS"/>
          <w:sz w:val="22"/>
          <w:szCs w:val="22"/>
        </w:rPr>
        <w:t xml:space="preserve"> </w:t>
      </w:r>
      <w:r w:rsidR="00AA23A4" w:rsidRPr="00AA23A4">
        <w:rPr>
          <w:rStyle w:val="1TEKSTAS"/>
          <w:sz w:val="22"/>
          <w:szCs w:val="22"/>
          <w:u w:val="single"/>
        </w:rPr>
        <w:tab/>
      </w:r>
      <w:r w:rsidR="00146113" w:rsidRPr="00CF67EE">
        <w:rPr>
          <w:sz w:val="22"/>
          <w:szCs w:val="22"/>
        </w:rPr>
        <w:t>;</w:t>
      </w:r>
    </w:p>
    <w:p w14:paraId="6471AA0C" w14:textId="049F6BF4" w:rsidR="004F6D06" w:rsidRPr="00F10ACC" w:rsidRDefault="004F6D06" w:rsidP="00AA23A4">
      <w:pPr>
        <w:pStyle w:val="Sraopastraipa"/>
        <w:numPr>
          <w:ilvl w:val="2"/>
          <w:numId w:val="1"/>
        </w:numPr>
        <w:tabs>
          <w:tab w:val="left" w:pos="9781"/>
        </w:tabs>
        <w:ind w:left="1276" w:hanging="709"/>
        <w:jc w:val="both"/>
        <w:rPr>
          <w:color w:val="000000"/>
          <w:sz w:val="22"/>
          <w:szCs w:val="22"/>
        </w:rPr>
      </w:pPr>
      <w:r w:rsidRPr="00F10ACC">
        <w:rPr>
          <w:sz w:val="22"/>
          <w:szCs w:val="22"/>
        </w:rPr>
        <w:t>Tiekėjo už šios Sutarties vykdymą atsakingas asmuo –</w:t>
      </w:r>
      <w:r w:rsidRPr="00F10ACC">
        <w:rPr>
          <w:rStyle w:val="1TEKSTAS"/>
          <w:sz w:val="22"/>
          <w:szCs w:val="22"/>
        </w:rPr>
        <w:t xml:space="preserve"> </w:t>
      </w:r>
      <w:r w:rsidR="00AA23A4" w:rsidRPr="00AA23A4">
        <w:rPr>
          <w:rStyle w:val="1TEKSTAS"/>
          <w:sz w:val="22"/>
          <w:szCs w:val="22"/>
          <w:u w:val="single"/>
        </w:rPr>
        <w:tab/>
      </w:r>
      <w:r w:rsidR="00AA23A4">
        <w:rPr>
          <w:rStyle w:val="1TEKSTAS"/>
          <w:sz w:val="22"/>
          <w:szCs w:val="22"/>
        </w:rPr>
        <w:t>.</w:t>
      </w:r>
      <w:r w:rsidRPr="00F10ACC">
        <w:rPr>
          <w:sz w:val="22"/>
          <w:szCs w:val="22"/>
        </w:rPr>
        <w:t xml:space="preserve"> </w:t>
      </w:r>
    </w:p>
    <w:p w14:paraId="26347C2F" w14:textId="77777777" w:rsidR="004F6D06" w:rsidRPr="00F10ACC" w:rsidRDefault="00496D5B" w:rsidP="00F10ACC">
      <w:pPr>
        <w:pStyle w:val="Sraopastraipa"/>
        <w:numPr>
          <w:ilvl w:val="1"/>
          <w:numId w:val="1"/>
        </w:numPr>
        <w:ind w:left="567" w:hanging="567"/>
        <w:jc w:val="both"/>
        <w:rPr>
          <w:color w:val="000000"/>
          <w:sz w:val="22"/>
          <w:szCs w:val="22"/>
        </w:rPr>
      </w:pPr>
      <w:r w:rsidRPr="00F10ACC">
        <w:rPr>
          <w:sz w:val="22"/>
          <w:szCs w:val="22"/>
        </w:rPr>
        <w:t xml:space="preserve">Sutartis sudaroma dviem egzemplioriais, po vieną kiekvienai iš Šalių. </w:t>
      </w:r>
    </w:p>
    <w:p w14:paraId="0D07BD39" w14:textId="2FEB4625" w:rsidR="002C4FC8" w:rsidRPr="00970273" w:rsidRDefault="004F6D06" w:rsidP="00970273">
      <w:pPr>
        <w:pStyle w:val="Sraopastraipa"/>
        <w:numPr>
          <w:ilvl w:val="1"/>
          <w:numId w:val="1"/>
        </w:numPr>
        <w:ind w:left="567" w:hanging="567"/>
        <w:jc w:val="both"/>
        <w:rPr>
          <w:color w:val="000000"/>
          <w:sz w:val="22"/>
          <w:szCs w:val="22"/>
        </w:rPr>
      </w:pPr>
      <w:r w:rsidRPr="00F10ACC">
        <w:rPr>
          <w:sz w:val="22"/>
          <w:szCs w:val="22"/>
        </w:rPr>
        <w:t xml:space="preserve">Sutarties priedai yra neatskiriama Sutarties dalis. </w:t>
      </w:r>
      <w:r w:rsidR="006D659C" w:rsidRPr="00F10ACC">
        <w:rPr>
          <w:sz w:val="22"/>
          <w:szCs w:val="22"/>
        </w:rPr>
        <w:t xml:space="preserve">Prie Sutarties pridedami šie priedai: </w:t>
      </w:r>
    </w:p>
    <w:p w14:paraId="5A2AC758" w14:textId="3890DE4D" w:rsidR="006D659C" w:rsidRPr="00F10ACC" w:rsidRDefault="006D659C" w:rsidP="00F10ACC">
      <w:pPr>
        <w:pStyle w:val="Pagrindiniotekstotrauka"/>
        <w:numPr>
          <w:ilvl w:val="2"/>
          <w:numId w:val="1"/>
        </w:numPr>
        <w:tabs>
          <w:tab w:val="left" w:pos="1276"/>
        </w:tabs>
        <w:spacing w:after="0" w:line="240" w:lineRule="auto"/>
        <w:ind w:left="567" w:firstLine="0"/>
        <w:jc w:val="both"/>
        <w:rPr>
          <w:sz w:val="22"/>
          <w:szCs w:val="22"/>
        </w:rPr>
      </w:pPr>
      <w:r w:rsidRPr="00F10ACC">
        <w:rPr>
          <w:sz w:val="22"/>
          <w:szCs w:val="22"/>
        </w:rPr>
        <w:t xml:space="preserve">Priedas Nr. </w:t>
      </w:r>
      <w:r w:rsidR="00970273">
        <w:rPr>
          <w:sz w:val="22"/>
          <w:szCs w:val="22"/>
        </w:rPr>
        <w:t>1</w:t>
      </w:r>
      <w:r w:rsidRPr="00F10ACC">
        <w:rPr>
          <w:sz w:val="22"/>
          <w:szCs w:val="22"/>
        </w:rPr>
        <w:t xml:space="preserve"> – </w:t>
      </w:r>
      <w:r w:rsidR="00FE1ABC" w:rsidRPr="00F10ACC">
        <w:rPr>
          <w:sz w:val="22"/>
          <w:szCs w:val="22"/>
        </w:rPr>
        <w:t>Prekių</w:t>
      </w:r>
      <w:r w:rsidRPr="00F10ACC">
        <w:rPr>
          <w:sz w:val="22"/>
          <w:szCs w:val="22"/>
        </w:rPr>
        <w:t xml:space="preserve"> sąrašas, kiekis ir įkainiai.</w:t>
      </w:r>
    </w:p>
    <w:p w14:paraId="362E5BED" w14:textId="77777777" w:rsidR="006D659C" w:rsidRPr="00F10ACC" w:rsidRDefault="006D659C" w:rsidP="00F10ACC">
      <w:pPr>
        <w:pStyle w:val="Pagrindiniotekstotrauka"/>
        <w:tabs>
          <w:tab w:val="left" w:pos="1080"/>
        </w:tabs>
        <w:spacing w:after="0" w:line="240" w:lineRule="auto"/>
        <w:ind w:left="720"/>
        <w:jc w:val="both"/>
        <w:rPr>
          <w:sz w:val="22"/>
          <w:szCs w:val="22"/>
        </w:rPr>
      </w:pPr>
    </w:p>
    <w:p w14:paraId="2B896E96" w14:textId="77777777" w:rsidR="006D659C" w:rsidRPr="00F10ACC" w:rsidRDefault="006D659C" w:rsidP="00F10ACC">
      <w:pPr>
        <w:pStyle w:val="Sraopastraipa"/>
        <w:numPr>
          <w:ilvl w:val="0"/>
          <w:numId w:val="1"/>
        </w:numPr>
        <w:tabs>
          <w:tab w:val="left" w:pos="360"/>
        </w:tabs>
        <w:ind w:left="0" w:right="22" w:firstLine="0"/>
        <w:jc w:val="both"/>
        <w:rPr>
          <w:b/>
          <w:sz w:val="22"/>
          <w:szCs w:val="22"/>
        </w:rPr>
      </w:pPr>
      <w:r w:rsidRPr="00F10ACC">
        <w:rPr>
          <w:b/>
          <w:sz w:val="22"/>
          <w:szCs w:val="22"/>
        </w:rPr>
        <w:t>ŠALIŲ REKVIZITAI</w:t>
      </w:r>
    </w:p>
    <w:p w14:paraId="52644203" w14:textId="77777777" w:rsidR="000D2FFB" w:rsidRPr="00F10ACC" w:rsidRDefault="000D2FFB" w:rsidP="00F10ACC">
      <w:pPr>
        <w:pStyle w:val="Sraopastraipa"/>
        <w:tabs>
          <w:tab w:val="left" w:pos="360"/>
        </w:tabs>
        <w:ind w:left="0" w:right="22"/>
        <w:jc w:val="both"/>
        <w:rPr>
          <w:b/>
          <w:sz w:val="22"/>
          <w:szCs w:val="22"/>
        </w:rPr>
      </w:pPr>
    </w:p>
    <w:tbl>
      <w:tblPr>
        <w:tblW w:w="4600" w:type="pct"/>
        <w:jc w:val="center"/>
        <w:tblLayout w:type="fixed"/>
        <w:tblLook w:val="0000" w:firstRow="0" w:lastRow="0" w:firstColumn="0" w:lastColumn="0" w:noHBand="0" w:noVBand="0"/>
      </w:tblPr>
      <w:tblGrid>
        <w:gridCol w:w="4161"/>
        <w:gridCol w:w="4942"/>
        <w:gridCol w:w="16"/>
      </w:tblGrid>
      <w:tr w:rsidR="000D2FFB" w:rsidRPr="00F10ACC" w14:paraId="1E2D50E8" w14:textId="77777777" w:rsidTr="00964833">
        <w:trPr>
          <w:jc w:val="center"/>
        </w:trPr>
        <w:tc>
          <w:tcPr>
            <w:tcW w:w="2281" w:type="pct"/>
            <w:tcBorders>
              <w:top w:val="single" w:sz="4" w:space="0" w:color="auto"/>
              <w:left w:val="single" w:sz="4" w:space="0" w:color="auto"/>
              <w:bottom w:val="single" w:sz="4" w:space="0" w:color="auto"/>
              <w:right w:val="single" w:sz="4" w:space="0" w:color="auto"/>
            </w:tcBorders>
          </w:tcPr>
          <w:p w14:paraId="6B455EE7" w14:textId="77777777" w:rsidR="000D2FFB" w:rsidRPr="00F10ACC" w:rsidRDefault="000D2FFB" w:rsidP="00F10ACC">
            <w:pPr>
              <w:spacing w:line="276" w:lineRule="auto"/>
              <w:jc w:val="both"/>
              <w:rPr>
                <w:b/>
                <w:lang w:eastAsia="en-US"/>
              </w:rPr>
            </w:pPr>
            <w:r w:rsidRPr="00F10ACC">
              <w:rPr>
                <w:b/>
                <w:bCs/>
                <w:sz w:val="22"/>
                <w:szCs w:val="22"/>
                <w:lang w:eastAsia="en-US"/>
              </w:rPr>
              <w:t>Pirkėjas:</w:t>
            </w:r>
          </w:p>
        </w:tc>
        <w:tc>
          <w:tcPr>
            <w:tcW w:w="2719" w:type="pct"/>
            <w:gridSpan w:val="2"/>
            <w:tcBorders>
              <w:top w:val="single" w:sz="4" w:space="0" w:color="auto"/>
              <w:left w:val="single" w:sz="4" w:space="0" w:color="auto"/>
              <w:bottom w:val="single" w:sz="4" w:space="0" w:color="auto"/>
              <w:right w:val="single" w:sz="4" w:space="0" w:color="auto"/>
            </w:tcBorders>
          </w:tcPr>
          <w:p w14:paraId="5F56C0BF" w14:textId="77777777" w:rsidR="000D2FFB" w:rsidRPr="00F10ACC" w:rsidRDefault="000D2FFB" w:rsidP="00F10ACC">
            <w:pPr>
              <w:spacing w:line="276" w:lineRule="auto"/>
              <w:jc w:val="both"/>
              <w:rPr>
                <w:b/>
                <w:bCs/>
                <w:lang w:eastAsia="en-US"/>
              </w:rPr>
            </w:pPr>
            <w:r w:rsidRPr="00F10ACC">
              <w:rPr>
                <w:b/>
                <w:bCs/>
                <w:sz w:val="22"/>
                <w:szCs w:val="22"/>
                <w:lang w:eastAsia="en-US"/>
              </w:rPr>
              <w:t>Tiekėjas:</w:t>
            </w:r>
          </w:p>
        </w:tc>
      </w:tr>
      <w:tr w:rsidR="000D2FFB" w:rsidRPr="00F10ACC" w14:paraId="36C5A9CF" w14:textId="77777777" w:rsidTr="00964833">
        <w:trPr>
          <w:jc w:val="center"/>
        </w:trPr>
        <w:tc>
          <w:tcPr>
            <w:tcW w:w="2281" w:type="pct"/>
            <w:tcBorders>
              <w:top w:val="single" w:sz="4" w:space="0" w:color="auto"/>
            </w:tcBorders>
          </w:tcPr>
          <w:p w14:paraId="4B858EE0" w14:textId="77777777" w:rsidR="000D2FFB" w:rsidRPr="00F10ACC" w:rsidRDefault="000D2FFB" w:rsidP="00F10ACC">
            <w:pPr>
              <w:spacing w:line="276" w:lineRule="auto"/>
              <w:jc w:val="both"/>
              <w:rPr>
                <w:b/>
                <w:bCs/>
                <w:noProof/>
                <w:lang w:eastAsia="en-US"/>
              </w:rPr>
            </w:pPr>
          </w:p>
        </w:tc>
        <w:tc>
          <w:tcPr>
            <w:tcW w:w="2719" w:type="pct"/>
            <w:gridSpan w:val="2"/>
            <w:tcBorders>
              <w:top w:val="single" w:sz="4" w:space="0" w:color="auto"/>
            </w:tcBorders>
          </w:tcPr>
          <w:p w14:paraId="5DC702DC" w14:textId="77777777" w:rsidR="000D2FFB" w:rsidRPr="00F10ACC" w:rsidRDefault="000D2FFB" w:rsidP="00F10ACC">
            <w:pPr>
              <w:spacing w:line="276" w:lineRule="auto"/>
              <w:jc w:val="both"/>
              <w:rPr>
                <w:b/>
                <w:bCs/>
                <w:noProof/>
                <w:lang w:eastAsia="en-US"/>
              </w:rPr>
            </w:pPr>
          </w:p>
        </w:tc>
      </w:tr>
      <w:tr w:rsidR="000D2FFB" w:rsidRPr="00F10ACC" w14:paraId="3D7BEFB8" w14:textId="77777777" w:rsidTr="00964833">
        <w:trPr>
          <w:jc w:val="center"/>
        </w:trPr>
        <w:tc>
          <w:tcPr>
            <w:tcW w:w="2281" w:type="pct"/>
          </w:tcPr>
          <w:p w14:paraId="581035A7" w14:textId="77777777" w:rsidR="000D2FFB" w:rsidRPr="00F10ACC" w:rsidRDefault="000D2FFB" w:rsidP="00F10ACC">
            <w:pPr>
              <w:spacing w:line="276" w:lineRule="auto"/>
              <w:jc w:val="both"/>
              <w:rPr>
                <w:b/>
                <w:noProof/>
                <w:lang w:eastAsia="en-US"/>
              </w:rPr>
            </w:pPr>
            <w:r w:rsidRPr="00F10ACC">
              <w:rPr>
                <w:b/>
                <w:noProof/>
                <w:sz w:val="22"/>
                <w:szCs w:val="22"/>
                <w:lang w:eastAsia="en-US"/>
              </w:rPr>
              <w:t xml:space="preserve">Akcinė bendrovė „Kelių priežiūra“ </w:t>
            </w:r>
          </w:p>
        </w:tc>
        <w:tc>
          <w:tcPr>
            <w:tcW w:w="2719" w:type="pct"/>
            <w:gridSpan w:val="2"/>
          </w:tcPr>
          <w:p w14:paraId="00E71E24" w14:textId="44A45F9B" w:rsidR="000D2FFB" w:rsidRPr="00F10ACC" w:rsidRDefault="00F8484C" w:rsidP="00F10ACC">
            <w:pPr>
              <w:spacing w:line="276" w:lineRule="auto"/>
              <w:jc w:val="both"/>
              <w:rPr>
                <w:b/>
                <w:noProof/>
                <w:lang w:eastAsia="en-US"/>
              </w:rPr>
            </w:pPr>
            <w:r>
              <w:rPr>
                <w:b/>
                <w:bCs/>
                <w:noProof/>
                <w:sz w:val="22"/>
                <w:szCs w:val="22"/>
                <w:lang w:eastAsia="en-US"/>
              </w:rPr>
              <w:t>U</w:t>
            </w:r>
            <w:r w:rsidR="00AE7344">
              <w:rPr>
                <w:b/>
                <w:bCs/>
                <w:noProof/>
                <w:sz w:val="22"/>
                <w:szCs w:val="22"/>
                <w:lang w:eastAsia="en-US"/>
              </w:rPr>
              <w:t>AB „</w:t>
            </w:r>
            <w:r>
              <w:rPr>
                <w:b/>
                <w:bCs/>
                <w:noProof/>
                <w:sz w:val="22"/>
                <w:szCs w:val="22"/>
                <w:lang w:eastAsia="en-US"/>
              </w:rPr>
              <w:t>Milsa</w:t>
            </w:r>
            <w:r w:rsidR="00AE7344">
              <w:rPr>
                <w:b/>
                <w:bCs/>
                <w:noProof/>
                <w:sz w:val="22"/>
                <w:szCs w:val="22"/>
                <w:lang w:eastAsia="en-US"/>
              </w:rPr>
              <w:t>“</w:t>
            </w:r>
          </w:p>
        </w:tc>
      </w:tr>
      <w:tr w:rsidR="000D2FFB" w:rsidRPr="00F10ACC" w14:paraId="5433E870" w14:textId="77777777" w:rsidTr="00964833">
        <w:trPr>
          <w:jc w:val="center"/>
        </w:trPr>
        <w:tc>
          <w:tcPr>
            <w:tcW w:w="2281" w:type="pct"/>
          </w:tcPr>
          <w:p w14:paraId="56A838DD" w14:textId="77777777" w:rsidR="000D2FFB" w:rsidRPr="00F10ACC" w:rsidRDefault="000D2FFB" w:rsidP="00F10ACC">
            <w:pPr>
              <w:spacing w:line="276" w:lineRule="auto"/>
              <w:jc w:val="both"/>
              <w:rPr>
                <w:noProof/>
                <w:lang w:eastAsia="en-US"/>
              </w:rPr>
            </w:pPr>
            <w:r w:rsidRPr="00F10ACC">
              <w:rPr>
                <w:noProof/>
                <w:sz w:val="22"/>
                <w:szCs w:val="22"/>
                <w:lang w:eastAsia="en-US"/>
              </w:rPr>
              <w:t>Juridinio asmens kodas 232112130</w:t>
            </w:r>
          </w:p>
        </w:tc>
        <w:tc>
          <w:tcPr>
            <w:tcW w:w="2719" w:type="pct"/>
            <w:gridSpan w:val="2"/>
          </w:tcPr>
          <w:p w14:paraId="0E9A657B" w14:textId="443D5504" w:rsidR="000D2FFB" w:rsidRPr="00F10ACC" w:rsidRDefault="000D2FFB" w:rsidP="00F10ACC">
            <w:pPr>
              <w:spacing w:line="276" w:lineRule="auto"/>
              <w:jc w:val="both"/>
              <w:rPr>
                <w:noProof/>
                <w:lang w:eastAsia="en-US"/>
              </w:rPr>
            </w:pPr>
            <w:r w:rsidRPr="00F10ACC">
              <w:rPr>
                <w:noProof/>
                <w:sz w:val="22"/>
                <w:szCs w:val="22"/>
                <w:lang w:eastAsia="en-US"/>
              </w:rPr>
              <w:t xml:space="preserve">Juridinio/fizinio asmens kodas </w:t>
            </w:r>
            <w:r w:rsidR="00AE7344">
              <w:rPr>
                <w:noProof/>
                <w:sz w:val="22"/>
                <w:szCs w:val="22"/>
                <w:lang w:eastAsia="en-US"/>
              </w:rPr>
              <w:t>1</w:t>
            </w:r>
            <w:r w:rsidR="00F8484C">
              <w:rPr>
                <w:noProof/>
                <w:sz w:val="22"/>
                <w:szCs w:val="22"/>
                <w:lang w:eastAsia="en-US"/>
              </w:rPr>
              <w:t>33088980</w:t>
            </w:r>
          </w:p>
        </w:tc>
      </w:tr>
      <w:tr w:rsidR="000D2FFB" w:rsidRPr="00F10ACC" w14:paraId="179C5CFD" w14:textId="77777777" w:rsidTr="00964833">
        <w:trPr>
          <w:jc w:val="center"/>
        </w:trPr>
        <w:tc>
          <w:tcPr>
            <w:tcW w:w="2281" w:type="pct"/>
          </w:tcPr>
          <w:p w14:paraId="6668F8D6" w14:textId="77777777" w:rsidR="000D2FFB" w:rsidRPr="00F10ACC" w:rsidRDefault="000D2FFB" w:rsidP="00F10ACC">
            <w:pPr>
              <w:spacing w:line="276" w:lineRule="auto"/>
              <w:jc w:val="both"/>
              <w:rPr>
                <w:noProof/>
                <w:lang w:eastAsia="en-US"/>
              </w:rPr>
            </w:pPr>
            <w:r w:rsidRPr="00F10ACC">
              <w:rPr>
                <w:noProof/>
                <w:sz w:val="22"/>
                <w:szCs w:val="22"/>
                <w:lang w:eastAsia="en-US"/>
              </w:rPr>
              <w:t xml:space="preserve">PVM mokėtojo kodas </w:t>
            </w:r>
            <w:r w:rsidRPr="00F10ACC">
              <w:rPr>
                <w:bCs/>
                <w:noProof/>
                <w:sz w:val="22"/>
                <w:szCs w:val="22"/>
                <w:lang w:eastAsia="en-US"/>
              </w:rPr>
              <w:t>LT321121314</w:t>
            </w:r>
          </w:p>
        </w:tc>
        <w:tc>
          <w:tcPr>
            <w:tcW w:w="2719" w:type="pct"/>
            <w:gridSpan w:val="2"/>
          </w:tcPr>
          <w:p w14:paraId="641F1603" w14:textId="069B1C88" w:rsidR="000D2FFB" w:rsidRPr="00F10ACC" w:rsidRDefault="000D2FFB" w:rsidP="00F10ACC">
            <w:pPr>
              <w:spacing w:line="276" w:lineRule="auto"/>
              <w:jc w:val="both"/>
              <w:rPr>
                <w:noProof/>
                <w:lang w:eastAsia="en-US"/>
              </w:rPr>
            </w:pPr>
            <w:r w:rsidRPr="00F10ACC">
              <w:rPr>
                <w:noProof/>
                <w:sz w:val="22"/>
                <w:szCs w:val="22"/>
                <w:lang w:eastAsia="en-US"/>
              </w:rPr>
              <w:t xml:space="preserve">PVM mokėtojo kodas </w:t>
            </w:r>
            <w:r w:rsidR="00AE7344">
              <w:rPr>
                <w:noProof/>
                <w:sz w:val="22"/>
                <w:szCs w:val="22"/>
                <w:lang w:eastAsia="en-US"/>
              </w:rPr>
              <w:t>LT</w:t>
            </w:r>
            <w:r w:rsidR="00F8484C">
              <w:rPr>
                <w:noProof/>
                <w:sz w:val="22"/>
                <w:szCs w:val="22"/>
                <w:lang w:eastAsia="en-US"/>
              </w:rPr>
              <w:t>330889811</w:t>
            </w:r>
          </w:p>
        </w:tc>
      </w:tr>
      <w:tr w:rsidR="000D2FFB" w:rsidRPr="00F10ACC" w14:paraId="6BC6231D" w14:textId="77777777" w:rsidTr="00964833">
        <w:trPr>
          <w:gridAfter w:val="1"/>
          <w:wAfter w:w="9" w:type="pct"/>
          <w:jc w:val="center"/>
        </w:trPr>
        <w:tc>
          <w:tcPr>
            <w:tcW w:w="2281" w:type="pct"/>
          </w:tcPr>
          <w:p w14:paraId="64A81EF7" w14:textId="77777777" w:rsidR="000D2FFB" w:rsidRPr="00F10ACC" w:rsidRDefault="000D2FFB" w:rsidP="00F10ACC">
            <w:pPr>
              <w:spacing w:line="276" w:lineRule="auto"/>
              <w:jc w:val="both"/>
              <w:rPr>
                <w:noProof/>
                <w:lang w:eastAsia="en-US"/>
              </w:rPr>
            </w:pPr>
            <w:r w:rsidRPr="00F10ACC">
              <w:rPr>
                <w:noProof/>
                <w:sz w:val="22"/>
                <w:szCs w:val="22"/>
                <w:lang w:eastAsia="en-US"/>
              </w:rPr>
              <w:t>Savanorių pr. 321C, Kaunas 50120</w:t>
            </w:r>
          </w:p>
        </w:tc>
        <w:tc>
          <w:tcPr>
            <w:tcW w:w="2710" w:type="pct"/>
          </w:tcPr>
          <w:p w14:paraId="20B8C765" w14:textId="2E5BEBAF" w:rsidR="000D2FFB" w:rsidRPr="00F10ACC" w:rsidRDefault="00F8484C" w:rsidP="00F10ACC">
            <w:pPr>
              <w:spacing w:line="276" w:lineRule="auto"/>
              <w:jc w:val="both"/>
              <w:rPr>
                <w:noProof/>
                <w:lang w:eastAsia="en-US"/>
              </w:rPr>
            </w:pPr>
            <w:r>
              <w:rPr>
                <w:noProof/>
                <w:sz w:val="22"/>
                <w:szCs w:val="22"/>
                <w:lang w:eastAsia="en-US"/>
              </w:rPr>
              <w:t>Elektrėnų</w:t>
            </w:r>
            <w:r w:rsidR="00FE3FD7">
              <w:rPr>
                <w:noProof/>
                <w:sz w:val="22"/>
                <w:szCs w:val="22"/>
                <w:lang w:eastAsia="en-US"/>
              </w:rPr>
              <w:t xml:space="preserve"> g. </w:t>
            </w:r>
            <w:r>
              <w:rPr>
                <w:noProof/>
                <w:sz w:val="22"/>
                <w:szCs w:val="22"/>
                <w:lang w:eastAsia="en-US"/>
              </w:rPr>
              <w:t>1</w:t>
            </w:r>
            <w:r w:rsidR="00FE3FD7">
              <w:rPr>
                <w:noProof/>
                <w:sz w:val="22"/>
                <w:szCs w:val="22"/>
                <w:lang w:eastAsia="en-US"/>
              </w:rPr>
              <w:t xml:space="preserve">6, </w:t>
            </w:r>
            <w:r>
              <w:rPr>
                <w:noProof/>
                <w:sz w:val="22"/>
                <w:szCs w:val="22"/>
                <w:lang w:eastAsia="en-US"/>
              </w:rPr>
              <w:t>Kaunas</w:t>
            </w:r>
            <w:r w:rsidR="00FE3FD7">
              <w:rPr>
                <w:noProof/>
                <w:sz w:val="22"/>
                <w:szCs w:val="22"/>
                <w:lang w:eastAsia="en-US"/>
              </w:rPr>
              <w:t>.,</w:t>
            </w:r>
          </w:p>
        </w:tc>
      </w:tr>
      <w:tr w:rsidR="000D2FFB" w:rsidRPr="00F10ACC" w14:paraId="6B269EB6" w14:textId="77777777" w:rsidTr="00964833">
        <w:trPr>
          <w:gridAfter w:val="1"/>
          <w:wAfter w:w="9" w:type="pct"/>
          <w:jc w:val="center"/>
        </w:trPr>
        <w:tc>
          <w:tcPr>
            <w:tcW w:w="2281" w:type="pct"/>
          </w:tcPr>
          <w:p w14:paraId="2B3DFCEF" w14:textId="77777777" w:rsidR="000D2FFB" w:rsidRPr="00F10ACC" w:rsidRDefault="000D2FFB" w:rsidP="00F10ACC">
            <w:pPr>
              <w:spacing w:line="276" w:lineRule="auto"/>
              <w:jc w:val="both"/>
              <w:rPr>
                <w:noProof/>
                <w:lang w:eastAsia="en-US"/>
              </w:rPr>
            </w:pPr>
            <w:r w:rsidRPr="00F10ACC">
              <w:rPr>
                <w:noProof/>
                <w:sz w:val="22"/>
                <w:szCs w:val="22"/>
                <w:lang w:eastAsia="en-US"/>
              </w:rPr>
              <w:t>Tel.: (8-37) 202293</w:t>
            </w:r>
          </w:p>
        </w:tc>
        <w:tc>
          <w:tcPr>
            <w:tcW w:w="2710" w:type="pct"/>
          </w:tcPr>
          <w:p w14:paraId="041D17CC" w14:textId="553976CF" w:rsidR="000D2FFB" w:rsidRPr="00F10ACC" w:rsidRDefault="000D2FFB" w:rsidP="00F10ACC">
            <w:pPr>
              <w:spacing w:line="276" w:lineRule="auto"/>
              <w:jc w:val="both"/>
              <w:rPr>
                <w:noProof/>
                <w:lang w:eastAsia="en-US"/>
              </w:rPr>
            </w:pPr>
            <w:r w:rsidRPr="00F10ACC">
              <w:rPr>
                <w:noProof/>
                <w:sz w:val="22"/>
                <w:szCs w:val="22"/>
                <w:lang w:eastAsia="en-US"/>
              </w:rPr>
              <w:t xml:space="preserve">Tel. </w:t>
            </w:r>
            <w:r w:rsidR="00FE3FD7">
              <w:rPr>
                <w:noProof/>
                <w:sz w:val="22"/>
                <w:szCs w:val="22"/>
                <w:lang w:eastAsia="en-US"/>
              </w:rPr>
              <w:t>(8-</w:t>
            </w:r>
            <w:r w:rsidR="00F8484C">
              <w:rPr>
                <w:noProof/>
                <w:sz w:val="22"/>
                <w:szCs w:val="22"/>
                <w:lang w:eastAsia="en-US"/>
              </w:rPr>
              <w:t>37</w:t>
            </w:r>
            <w:r w:rsidR="00FE3FD7">
              <w:rPr>
                <w:noProof/>
                <w:sz w:val="22"/>
                <w:szCs w:val="22"/>
                <w:lang w:eastAsia="en-US"/>
              </w:rPr>
              <w:t xml:space="preserve">) </w:t>
            </w:r>
            <w:r w:rsidR="00F8484C">
              <w:rPr>
                <w:noProof/>
                <w:sz w:val="22"/>
                <w:szCs w:val="22"/>
                <w:lang w:eastAsia="en-US"/>
              </w:rPr>
              <w:t>352365</w:t>
            </w:r>
          </w:p>
        </w:tc>
      </w:tr>
      <w:tr w:rsidR="000D2FFB" w:rsidRPr="00F10ACC" w14:paraId="2C949955" w14:textId="77777777" w:rsidTr="00964833">
        <w:trPr>
          <w:gridAfter w:val="1"/>
          <w:wAfter w:w="9" w:type="pct"/>
          <w:jc w:val="center"/>
        </w:trPr>
        <w:tc>
          <w:tcPr>
            <w:tcW w:w="2281" w:type="pct"/>
          </w:tcPr>
          <w:p w14:paraId="43A38F66" w14:textId="77777777" w:rsidR="000D2FFB" w:rsidRPr="00F10ACC" w:rsidRDefault="000D2FFB" w:rsidP="00F10ACC">
            <w:pPr>
              <w:spacing w:line="276" w:lineRule="auto"/>
              <w:jc w:val="both"/>
              <w:rPr>
                <w:noProof/>
                <w:lang w:eastAsia="en-US"/>
              </w:rPr>
            </w:pPr>
            <w:r w:rsidRPr="00F10ACC">
              <w:rPr>
                <w:noProof/>
                <w:sz w:val="22"/>
                <w:szCs w:val="22"/>
                <w:lang w:eastAsia="en-US"/>
              </w:rPr>
              <w:t>El. paštas: info@keliuprieziura.lt</w:t>
            </w:r>
          </w:p>
        </w:tc>
        <w:tc>
          <w:tcPr>
            <w:tcW w:w="2710" w:type="pct"/>
          </w:tcPr>
          <w:p w14:paraId="74C10974" w14:textId="0E2168A4" w:rsidR="000D2FFB" w:rsidRPr="00F10ACC" w:rsidRDefault="000D2FFB" w:rsidP="00F10ACC">
            <w:pPr>
              <w:spacing w:line="276" w:lineRule="auto"/>
              <w:jc w:val="both"/>
              <w:rPr>
                <w:noProof/>
                <w:lang w:eastAsia="en-US"/>
              </w:rPr>
            </w:pPr>
            <w:r w:rsidRPr="00F10ACC">
              <w:rPr>
                <w:noProof/>
                <w:sz w:val="22"/>
                <w:szCs w:val="22"/>
                <w:lang w:eastAsia="en-US"/>
              </w:rPr>
              <w:t xml:space="preserve">El. </w:t>
            </w:r>
            <w:r w:rsidR="00FE3FD7">
              <w:rPr>
                <w:noProof/>
                <w:sz w:val="22"/>
                <w:szCs w:val="22"/>
                <w:lang w:eastAsia="en-US"/>
              </w:rPr>
              <w:t>p</w:t>
            </w:r>
            <w:r w:rsidRPr="00F10ACC">
              <w:rPr>
                <w:noProof/>
                <w:sz w:val="22"/>
                <w:szCs w:val="22"/>
                <w:lang w:eastAsia="en-US"/>
              </w:rPr>
              <w:t xml:space="preserve">aštas: </w:t>
            </w:r>
            <w:r w:rsidR="00F8484C">
              <w:rPr>
                <w:noProof/>
                <w:sz w:val="22"/>
                <w:szCs w:val="22"/>
                <w:lang w:eastAsia="en-US"/>
              </w:rPr>
              <w:t>info</w:t>
            </w:r>
            <w:r w:rsidR="00FE3FD7" w:rsidRPr="00CF67EE">
              <w:rPr>
                <w:sz w:val="22"/>
                <w:szCs w:val="22"/>
              </w:rPr>
              <w:t>@</w:t>
            </w:r>
            <w:r w:rsidR="00F8484C">
              <w:rPr>
                <w:sz w:val="22"/>
                <w:szCs w:val="22"/>
              </w:rPr>
              <w:t>milsa</w:t>
            </w:r>
            <w:r w:rsidR="00FE3FD7" w:rsidRPr="00CF67EE">
              <w:rPr>
                <w:sz w:val="22"/>
                <w:szCs w:val="22"/>
              </w:rPr>
              <w:t>.lt</w:t>
            </w:r>
            <w:r w:rsidR="00FE3FD7" w:rsidRPr="00F10ACC">
              <w:rPr>
                <w:sz w:val="22"/>
                <w:szCs w:val="22"/>
              </w:rPr>
              <w:t>;</w:t>
            </w:r>
          </w:p>
        </w:tc>
      </w:tr>
      <w:tr w:rsidR="000D2FFB" w:rsidRPr="00F10ACC" w14:paraId="7C9AAA66" w14:textId="77777777" w:rsidTr="00964833">
        <w:trPr>
          <w:gridAfter w:val="1"/>
          <w:wAfter w:w="9" w:type="pct"/>
          <w:jc w:val="center"/>
        </w:trPr>
        <w:tc>
          <w:tcPr>
            <w:tcW w:w="2281" w:type="pct"/>
          </w:tcPr>
          <w:p w14:paraId="5BCB24D3" w14:textId="77777777" w:rsidR="000D2FFB" w:rsidRPr="00F10ACC" w:rsidRDefault="000D2FFB" w:rsidP="00F10ACC">
            <w:pPr>
              <w:spacing w:line="276" w:lineRule="auto"/>
              <w:jc w:val="both"/>
              <w:rPr>
                <w:noProof/>
                <w:lang w:eastAsia="en-US"/>
              </w:rPr>
            </w:pPr>
            <w:r w:rsidRPr="00F10ACC">
              <w:rPr>
                <w:noProof/>
                <w:sz w:val="22"/>
                <w:szCs w:val="22"/>
                <w:lang w:eastAsia="en-US"/>
              </w:rPr>
              <w:t xml:space="preserve">A.s. </w:t>
            </w:r>
            <w:r w:rsidRPr="00F10ACC">
              <w:rPr>
                <w:bCs/>
                <w:noProof/>
                <w:sz w:val="22"/>
                <w:szCs w:val="22"/>
                <w:lang w:eastAsia="en-US"/>
              </w:rPr>
              <w:t>LT617044060003560452</w:t>
            </w:r>
          </w:p>
        </w:tc>
        <w:tc>
          <w:tcPr>
            <w:tcW w:w="2710" w:type="pct"/>
          </w:tcPr>
          <w:p w14:paraId="1B508F6B" w14:textId="46DDB100" w:rsidR="000D2FFB" w:rsidRPr="00F10ACC" w:rsidRDefault="000D2FFB" w:rsidP="00F10ACC">
            <w:pPr>
              <w:spacing w:line="276" w:lineRule="auto"/>
              <w:jc w:val="both"/>
              <w:rPr>
                <w:noProof/>
                <w:lang w:eastAsia="en-US"/>
              </w:rPr>
            </w:pPr>
            <w:r w:rsidRPr="00F10ACC">
              <w:rPr>
                <w:noProof/>
                <w:sz w:val="22"/>
                <w:szCs w:val="22"/>
                <w:lang w:eastAsia="en-US"/>
              </w:rPr>
              <w:t xml:space="preserve">A.s. </w:t>
            </w:r>
            <w:r w:rsidR="00FE3FD7">
              <w:rPr>
                <w:noProof/>
                <w:sz w:val="22"/>
                <w:szCs w:val="22"/>
                <w:lang w:eastAsia="en-US"/>
              </w:rPr>
              <w:t>LT</w:t>
            </w:r>
            <w:r w:rsidR="00F8484C">
              <w:rPr>
                <w:noProof/>
                <w:sz w:val="22"/>
                <w:szCs w:val="22"/>
                <w:lang w:eastAsia="en-US"/>
              </w:rPr>
              <w:t>41704460002842236</w:t>
            </w:r>
          </w:p>
        </w:tc>
      </w:tr>
      <w:tr w:rsidR="000D2FFB" w:rsidRPr="00F10ACC" w14:paraId="5152BF01" w14:textId="77777777" w:rsidTr="00964833">
        <w:trPr>
          <w:gridAfter w:val="1"/>
          <w:wAfter w:w="9" w:type="pct"/>
          <w:jc w:val="center"/>
        </w:trPr>
        <w:tc>
          <w:tcPr>
            <w:tcW w:w="2281" w:type="pct"/>
          </w:tcPr>
          <w:p w14:paraId="5488038A" w14:textId="77777777" w:rsidR="000D2FFB" w:rsidRPr="00F10ACC" w:rsidRDefault="000D2FFB" w:rsidP="00F10ACC">
            <w:pPr>
              <w:spacing w:line="276" w:lineRule="auto"/>
              <w:jc w:val="both"/>
              <w:rPr>
                <w:noProof/>
                <w:lang w:eastAsia="en-US"/>
              </w:rPr>
            </w:pPr>
            <w:r w:rsidRPr="00F10ACC">
              <w:rPr>
                <w:noProof/>
                <w:sz w:val="22"/>
                <w:szCs w:val="22"/>
                <w:lang w:eastAsia="en-US"/>
              </w:rPr>
              <w:t>AB SEB bankas, b.k. 70440</w:t>
            </w:r>
          </w:p>
        </w:tc>
        <w:tc>
          <w:tcPr>
            <w:tcW w:w="2710" w:type="pct"/>
          </w:tcPr>
          <w:p w14:paraId="00FCA1F9" w14:textId="26200CBA" w:rsidR="000D2FFB" w:rsidRPr="00F10ACC" w:rsidRDefault="00FE3FD7" w:rsidP="00F10ACC">
            <w:pPr>
              <w:spacing w:line="276" w:lineRule="auto"/>
              <w:jc w:val="both"/>
              <w:rPr>
                <w:noProof/>
                <w:lang w:eastAsia="en-US"/>
              </w:rPr>
            </w:pPr>
            <w:r>
              <w:rPr>
                <w:noProof/>
                <w:sz w:val="22"/>
                <w:szCs w:val="22"/>
                <w:lang w:eastAsia="en-US"/>
              </w:rPr>
              <w:t>AB SEB</w:t>
            </w:r>
            <w:r w:rsidR="000D2FFB" w:rsidRPr="00F10ACC">
              <w:rPr>
                <w:noProof/>
                <w:sz w:val="22"/>
                <w:szCs w:val="22"/>
                <w:lang w:eastAsia="en-US"/>
              </w:rPr>
              <w:t xml:space="preserve"> bankas, banko kodas </w:t>
            </w:r>
            <w:r>
              <w:rPr>
                <w:noProof/>
                <w:sz w:val="22"/>
                <w:szCs w:val="22"/>
                <w:lang w:eastAsia="en-US"/>
              </w:rPr>
              <w:t>70440</w:t>
            </w:r>
            <w:r w:rsidR="000D2FFB" w:rsidRPr="00F10ACC">
              <w:rPr>
                <w:noProof/>
                <w:sz w:val="22"/>
                <w:szCs w:val="22"/>
                <w:lang w:eastAsia="en-US"/>
              </w:rPr>
              <w:t xml:space="preserve"> </w:t>
            </w:r>
          </w:p>
          <w:p w14:paraId="76DE82F4" w14:textId="77777777" w:rsidR="000D2FFB" w:rsidRPr="00F10ACC" w:rsidRDefault="000D2FFB" w:rsidP="00F10ACC">
            <w:pPr>
              <w:spacing w:line="276" w:lineRule="auto"/>
              <w:jc w:val="both"/>
              <w:rPr>
                <w:noProof/>
                <w:lang w:eastAsia="en-US"/>
              </w:rPr>
            </w:pPr>
          </w:p>
        </w:tc>
      </w:tr>
      <w:tr w:rsidR="000D2FFB" w:rsidRPr="00F10ACC" w14:paraId="26D48EFC" w14:textId="77777777" w:rsidTr="00964833">
        <w:trPr>
          <w:gridAfter w:val="1"/>
          <w:wAfter w:w="9" w:type="pct"/>
          <w:jc w:val="center"/>
        </w:trPr>
        <w:tc>
          <w:tcPr>
            <w:tcW w:w="2281" w:type="pct"/>
          </w:tcPr>
          <w:p w14:paraId="6E76722F" w14:textId="77777777" w:rsidR="000D2FFB" w:rsidRPr="00F10ACC" w:rsidRDefault="000D2FFB" w:rsidP="00F10ACC">
            <w:pPr>
              <w:spacing w:line="276" w:lineRule="auto"/>
              <w:jc w:val="both"/>
              <w:rPr>
                <w:lang w:eastAsia="en-US"/>
              </w:rPr>
            </w:pPr>
            <w:r w:rsidRPr="00F10ACC">
              <w:rPr>
                <w:b/>
                <w:sz w:val="22"/>
                <w:szCs w:val="22"/>
                <w:lang w:eastAsia="en-US"/>
              </w:rPr>
              <w:t>Pirkėjo vardu:</w:t>
            </w:r>
          </w:p>
        </w:tc>
        <w:tc>
          <w:tcPr>
            <w:tcW w:w="2710" w:type="pct"/>
          </w:tcPr>
          <w:p w14:paraId="510779B2" w14:textId="77777777" w:rsidR="000D2FFB" w:rsidRPr="00F10ACC" w:rsidRDefault="000D2FFB" w:rsidP="00F10ACC">
            <w:pPr>
              <w:tabs>
                <w:tab w:val="left" w:pos="672"/>
                <w:tab w:val="left" w:pos="1592"/>
              </w:tabs>
              <w:spacing w:line="276" w:lineRule="auto"/>
              <w:jc w:val="both"/>
              <w:rPr>
                <w:lang w:eastAsia="en-US"/>
              </w:rPr>
            </w:pPr>
            <w:r w:rsidRPr="00F10ACC">
              <w:rPr>
                <w:b/>
                <w:sz w:val="22"/>
                <w:szCs w:val="22"/>
                <w:lang w:eastAsia="en-US"/>
              </w:rPr>
              <w:t>Tiekėjo vardu:</w:t>
            </w:r>
          </w:p>
        </w:tc>
      </w:tr>
      <w:tr w:rsidR="000D2FFB" w:rsidRPr="00F10ACC" w14:paraId="49A4E1D7" w14:textId="77777777" w:rsidTr="00964833">
        <w:trPr>
          <w:gridAfter w:val="1"/>
          <w:wAfter w:w="9" w:type="pct"/>
          <w:jc w:val="center"/>
        </w:trPr>
        <w:tc>
          <w:tcPr>
            <w:tcW w:w="2281" w:type="pct"/>
          </w:tcPr>
          <w:p w14:paraId="437E33E9" w14:textId="77777777" w:rsidR="000D2FFB" w:rsidRPr="00F10ACC" w:rsidRDefault="000D2FFB" w:rsidP="00F10ACC">
            <w:pPr>
              <w:spacing w:after="200" w:line="276" w:lineRule="auto"/>
              <w:jc w:val="both"/>
              <w:rPr>
                <w:lang w:eastAsia="en-US"/>
              </w:rPr>
            </w:pPr>
          </w:p>
        </w:tc>
        <w:tc>
          <w:tcPr>
            <w:tcW w:w="2710" w:type="pct"/>
          </w:tcPr>
          <w:p w14:paraId="5B9A4DBB" w14:textId="77777777" w:rsidR="000D2FFB" w:rsidRPr="00F10ACC" w:rsidRDefault="000D2FFB" w:rsidP="00F10ACC">
            <w:pPr>
              <w:spacing w:after="200" w:line="276" w:lineRule="auto"/>
              <w:jc w:val="both"/>
              <w:rPr>
                <w:lang w:eastAsia="en-US"/>
              </w:rPr>
            </w:pPr>
          </w:p>
        </w:tc>
      </w:tr>
      <w:tr w:rsidR="000D2FFB" w:rsidRPr="00F10ACC" w14:paraId="12041001" w14:textId="77777777" w:rsidTr="00964833">
        <w:trPr>
          <w:gridAfter w:val="1"/>
          <w:wAfter w:w="9" w:type="pct"/>
          <w:jc w:val="center"/>
        </w:trPr>
        <w:tc>
          <w:tcPr>
            <w:tcW w:w="2281" w:type="pct"/>
          </w:tcPr>
          <w:p w14:paraId="5578C5F4" w14:textId="77777777" w:rsidR="000D2FFB" w:rsidRPr="00F10ACC" w:rsidRDefault="000D2FFB" w:rsidP="00F10ACC">
            <w:pPr>
              <w:spacing w:after="200" w:line="276" w:lineRule="auto"/>
              <w:jc w:val="both"/>
              <w:rPr>
                <w:b/>
                <w:lang w:eastAsia="en-US"/>
              </w:rPr>
            </w:pPr>
            <w:r w:rsidRPr="00F10ACC">
              <w:rPr>
                <w:sz w:val="22"/>
                <w:szCs w:val="22"/>
                <w:lang w:eastAsia="en-US"/>
              </w:rPr>
              <w:t xml:space="preserve">____________________________ </w:t>
            </w:r>
          </w:p>
        </w:tc>
        <w:tc>
          <w:tcPr>
            <w:tcW w:w="2710" w:type="pct"/>
          </w:tcPr>
          <w:p w14:paraId="154EFB1C" w14:textId="77777777" w:rsidR="000D2FFB" w:rsidRPr="00F10ACC" w:rsidRDefault="000D2FFB" w:rsidP="00F10ACC">
            <w:pPr>
              <w:spacing w:after="200" w:line="276" w:lineRule="auto"/>
              <w:jc w:val="both"/>
              <w:rPr>
                <w:b/>
                <w:lang w:eastAsia="en-US"/>
              </w:rPr>
            </w:pPr>
            <w:r w:rsidRPr="00F10ACC">
              <w:rPr>
                <w:sz w:val="22"/>
                <w:szCs w:val="22"/>
                <w:lang w:eastAsia="en-US"/>
              </w:rPr>
              <w:t xml:space="preserve">____________________________ </w:t>
            </w:r>
          </w:p>
        </w:tc>
      </w:tr>
    </w:tbl>
    <w:p w14:paraId="40E6BDFF" w14:textId="3EA463C1" w:rsidR="006D659C" w:rsidRDefault="006D659C" w:rsidP="00F10ACC">
      <w:pPr>
        <w:jc w:val="both"/>
        <w:rPr>
          <w:sz w:val="22"/>
          <w:szCs w:val="22"/>
        </w:rPr>
      </w:pPr>
    </w:p>
    <w:p w14:paraId="4393ADBE" w14:textId="137D2892" w:rsidR="00820D59" w:rsidRDefault="00820D59" w:rsidP="00F10ACC">
      <w:pPr>
        <w:jc w:val="both"/>
        <w:rPr>
          <w:sz w:val="22"/>
          <w:szCs w:val="22"/>
        </w:rPr>
      </w:pPr>
    </w:p>
    <w:p w14:paraId="438A14A6" w14:textId="2346F335" w:rsidR="00820D59" w:rsidRDefault="00820D59" w:rsidP="00F10ACC">
      <w:pPr>
        <w:jc w:val="both"/>
        <w:rPr>
          <w:sz w:val="22"/>
          <w:szCs w:val="22"/>
        </w:rPr>
      </w:pPr>
    </w:p>
    <w:p w14:paraId="73ECF5FE" w14:textId="64A604E3" w:rsidR="00820D59" w:rsidRDefault="00820D59" w:rsidP="00F10ACC">
      <w:pPr>
        <w:jc w:val="both"/>
        <w:rPr>
          <w:sz w:val="22"/>
          <w:szCs w:val="22"/>
        </w:rPr>
      </w:pPr>
    </w:p>
    <w:p w14:paraId="50165CCB" w14:textId="04F2B9E8" w:rsidR="00820D59" w:rsidRDefault="00820D59" w:rsidP="00F10ACC">
      <w:pPr>
        <w:jc w:val="both"/>
        <w:rPr>
          <w:sz w:val="22"/>
          <w:szCs w:val="22"/>
        </w:rPr>
      </w:pPr>
    </w:p>
    <w:p w14:paraId="4FFC7114" w14:textId="77777777" w:rsidR="00BB5887" w:rsidRDefault="00BB5887" w:rsidP="00BB5887">
      <w:pPr>
        <w:spacing w:after="160" w:line="259" w:lineRule="auto"/>
      </w:pPr>
      <w:bookmarkStart w:id="2" w:name="_Toc147739116"/>
      <w:r>
        <w:br w:type="page"/>
      </w:r>
    </w:p>
    <w:p w14:paraId="228AEE6C" w14:textId="06C695E1" w:rsidR="00BB5887" w:rsidRDefault="00BB5887" w:rsidP="00BB5887">
      <w:pPr>
        <w:jc w:val="right"/>
      </w:pPr>
      <w:r w:rsidRPr="003A7D52">
        <w:lastRenderedPageBreak/>
        <w:t xml:space="preserve">Sutarties priedas Nr. </w:t>
      </w:r>
      <w:r w:rsidR="00C4074E">
        <w:t>1</w:t>
      </w:r>
    </w:p>
    <w:p w14:paraId="46E97D20" w14:textId="77777777" w:rsidR="00BB5887" w:rsidRDefault="00BB5887" w:rsidP="00BB5887"/>
    <w:p w14:paraId="067210F1" w14:textId="77777777" w:rsidR="00BB5887" w:rsidRPr="003A7D52" w:rsidRDefault="00BB5887" w:rsidP="00BB5887">
      <w:pPr>
        <w:jc w:val="center"/>
        <w:rPr>
          <w:b/>
        </w:rPr>
      </w:pPr>
      <w:r w:rsidRPr="003A7D52">
        <w:rPr>
          <w:b/>
        </w:rPr>
        <w:t>PREKIŲ SĄRAŠAS, KIEKIS IR ĮKAINIAI</w:t>
      </w:r>
    </w:p>
    <w:p w14:paraId="610098A2" w14:textId="77777777" w:rsidR="00BB5887" w:rsidRDefault="00BB5887" w:rsidP="00BB5887"/>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2410"/>
        <w:gridCol w:w="3686"/>
        <w:gridCol w:w="1134"/>
        <w:gridCol w:w="1139"/>
        <w:gridCol w:w="1412"/>
      </w:tblGrid>
      <w:tr w:rsidR="00BB5887" w:rsidRPr="00FD3FC0" w14:paraId="721F82E4" w14:textId="77777777" w:rsidTr="00AC48B2">
        <w:trPr>
          <w:trHeight w:val="925"/>
          <w:jc w:val="center"/>
        </w:trPr>
        <w:tc>
          <w:tcPr>
            <w:tcW w:w="562" w:type="dxa"/>
            <w:shd w:val="clear" w:color="auto" w:fill="D9E2F3" w:themeFill="accent1" w:themeFillTint="33"/>
            <w:vAlign w:val="center"/>
          </w:tcPr>
          <w:p w14:paraId="6EEC69B2" w14:textId="77777777" w:rsidR="00BB5887" w:rsidRPr="00FD3FC0" w:rsidRDefault="00BB5887" w:rsidP="00655FC4">
            <w:pPr>
              <w:jc w:val="center"/>
              <w:rPr>
                <w:b/>
              </w:rPr>
            </w:pPr>
            <w:r w:rsidRPr="00FD3FC0">
              <w:rPr>
                <w:b/>
              </w:rPr>
              <w:t>Nr.</w:t>
            </w:r>
          </w:p>
        </w:tc>
        <w:tc>
          <w:tcPr>
            <w:tcW w:w="2410" w:type="dxa"/>
            <w:shd w:val="clear" w:color="auto" w:fill="D9E2F3" w:themeFill="accent1" w:themeFillTint="33"/>
            <w:vAlign w:val="center"/>
          </w:tcPr>
          <w:p w14:paraId="7E9FD29D" w14:textId="77777777" w:rsidR="00BB5887" w:rsidRPr="00FD3FC0" w:rsidRDefault="00BB5887" w:rsidP="00655FC4">
            <w:pPr>
              <w:jc w:val="center"/>
              <w:rPr>
                <w:b/>
                <w:iCs/>
              </w:rPr>
            </w:pPr>
            <w:r>
              <w:rPr>
                <w:b/>
              </w:rPr>
              <w:t>Prekių transportavimo adresas (-ai)</w:t>
            </w:r>
          </w:p>
        </w:tc>
        <w:tc>
          <w:tcPr>
            <w:tcW w:w="3686" w:type="dxa"/>
            <w:shd w:val="clear" w:color="auto" w:fill="D9E2F3" w:themeFill="accent1" w:themeFillTint="33"/>
            <w:vAlign w:val="center"/>
          </w:tcPr>
          <w:p w14:paraId="545FC21A" w14:textId="77777777" w:rsidR="00BB5887" w:rsidRPr="00FD3FC0" w:rsidRDefault="00BB5887" w:rsidP="00655FC4">
            <w:pPr>
              <w:jc w:val="center"/>
              <w:rPr>
                <w:b/>
                <w:iCs/>
              </w:rPr>
            </w:pPr>
            <w:r w:rsidRPr="00FD3FC0">
              <w:rPr>
                <w:b/>
                <w:iCs/>
              </w:rPr>
              <w:t>Pirkimo objektas</w:t>
            </w:r>
          </w:p>
        </w:tc>
        <w:tc>
          <w:tcPr>
            <w:tcW w:w="1134" w:type="dxa"/>
            <w:shd w:val="clear" w:color="auto" w:fill="D9E2F3" w:themeFill="accent1" w:themeFillTint="33"/>
            <w:vAlign w:val="center"/>
          </w:tcPr>
          <w:p w14:paraId="78A63D07" w14:textId="77777777" w:rsidR="00BB5887" w:rsidRPr="00FD3FC0" w:rsidRDefault="00BB5887" w:rsidP="00655FC4">
            <w:pPr>
              <w:jc w:val="center"/>
              <w:rPr>
                <w:b/>
              </w:rPr>
            </w:pPr>
            <w:r w:rsidRPr="00FD3FC0">
              <w:rPr>
                <w:b/>
              </w:rPr>
              <w:t>Kiekis (tona)</w:t>
            </w:r>
          </w:p>
        </w:tc>
        <w:tc>
          <w:tcPr>
            <w:tcW w:w="1139" w:type="dxa"/>
            <w:shd w:val="clear" w:color="auto" w:fill="D9E2F3" w:themeFill="accent1" w:themeFillTint="33"/>
            <w:vAlign w:val="center"/>
          </w:tcPr>
          <w:p w14:paraId="1C8030BA" w14:textId="77777777" w:rsidR="00BB5887" w:rsidRPr="00FD3FC0" w:rsidRDefault="00BB5887" w:rsidP="00655FC4">
            <w:pPr>
              <w:jc w:val="center"/>
              <w:rPr>
                <w:b/>
              </w:rPr>
            </w:pPr>
            <w:r w:rsidRPr="00FD3FC0">
              <w:rPr>
                <w:b/>
              </w:rPr>
              <w:t>1 tonos vieneto įkainis EUR be PVM</w:t>
            </w:r>
          </w:p>
        </w:tc>
        <w:tc>
          <w:tcPr>
            <w:tcW w:w="1412" w:type="dxa"/>
            <w:shd w:val="clear" w:color="auto" w:fill="D9E2F3" w:themeFill="accent1" w:themeFillTint="33"/>
            <w:vAlign w:val="center"/>
          </w:tcPr>
          <w:p w14:paraId="7CDA1AB8" w14:textId="77777777" w:rsidR="00BB5887" w:rsidRPr="00FD3FC0" w:rsidRDefault="00BB5887" w:rsidP="00655FC4">
            <w:pPr>
              <w:jc w:val="center"/>
              <w:rPr>
                <w:b/>
              </w:rPr>
            </w:pPr>
            <w:r w:rsidRPr="00FD3FC0">
              <w:rPr>
                <w:b/>
              </w:rPr>
              <w:t>Kaina EUR be PVM</w:t>
            </w:r>
          </w:p>
          <w:p w14:paraId="56400C2A" w14:textId="77777777" w:rsidR="00BB5887" w:rsidRPr="00FD3FC0" w:rsidRDefault="00BB5887" w:rsidP="00655FC4">
            <w:pPr>
              <w:jc w:val="center"/>
              <w:rPr>
                <w:b/>
              </w:rPr>
            </w:pPr>
            <w:r w:rsidRPr="00FD3FC0">
              <w:rPr>
                <w:b/>
              </w:rPr>
              <w:t>(</w:t>
            </w:r>
            <w:r>
              <w:rPr>
                <w:b/>
              </w:rPr>
              <w:t>6</w:t>
            </w:r>
            <w:r w:rsidRPr="00FD3FC0">
              <w:rPr>
                <w:b/>
                <w:lang w:val="en-US"/>
              </w:rPr>
              <w:t>=</w:t>
            </w:r>
            <w:r>
              <w:rPr>
                <w:b/>
              </w:rPr>
              <w:t>5</w:t>
            </w:r>
            <w:r w:rsidRPr="00FD3FC0">
              <w:rPr>
                <w:b/>
              </w:rPr>
              <w:t>*4)</w:t>
            </w:r>
          </w:p>
        </w:tc>
      </w:tr>
      <w:tr w:rsidR="00BB5887" w:rsidRPr="00FD3FC0" w14:paraId="1721376D" w14:textId="77777777" w:rsidTr="00AC48B2">
        <w:trPr>
          <w:trHeight w:val="309"/>
          <w:jc w:val="center"/>
        </w:trPr>
        <w:tc>
          <w:tcPr>
            <w:tcW w:w="562" w:type="dxa"/>
            <w:shd w:val="clear" w:color="auto" w:fill="D9E2F3" w:themeFill="accent1" w:themeFillTint="33"/>
            <w:vAlign w:val="center"/>
          </w:tcPr>
          <w:p w14:paraId="3DED6AA7" w14:textId="77777777" w:rsidR="00BB5887" w:rsidRPr="00FD3FC0" w:rsidRDefault="00BB5887" w:rsidP="00655FC4">
            <w:pPr>
              <w:jc w:val="center"/>
              <w:rPr>
                <w:b/>
              </w:rPr>
            </w:pPr>
            <w:r w:rsidRPr="00FD3FC0">
              <w:rPr>
                <w:b/>
              </w:rPr>
              <w:t>1</w:t>
            </w:r>
          </w:p>
        </w:tc>
        <w:tc>
          <w:tcPr>
            <w:tcW w:w="2410" w:type="dxa"/>
            <w:shd w:val="clear" w:color="auto" w:fill="D9E2F3" w:themeFill="accent1" w:themeFillTint="33"/>
            <w:vAlign w:val="center"/>
          </w:tcPr>
          <w:p w14:paraId="58214C07" w14:textId="77777777" w:rsidR="00BB5887" w:rsidRPr="001C6DB2" w:rsidRDefault="00BB5887" w:rsidP="00655FC4">
            <w:pPr>
              <w:jc w:val="center"/>
              <w:rPr>
                <w:b/>
                <w:iCs/>
                <w:lang w:val="en-GB"/>
              </w:rPr>
            </w:pPr>
            <w:r>
              <w:rPr>
                <w:b/>
                <w:iCs/>
                <w:lang w:val="en-GB"/>
              </w:rPr>
              <w:t>2</w:t>
            </w:r>
          </w:p>
        </w:tc>
        <w:tc>
          <w:tcPr>
            <w:tcW w:w="3686" w:type="dxa"/>
            <w:shd w:val="clear" w:color="auto" w:fill="D9E2F3" w:themeFill="accent1" w:themeFillTint="33"/>
            <w:vAlign w:val="center"/>
          </w:tcPr>
          <w:p w14:paraId="106E8DB3" w14:textId="77777777" w:rsidR="00BB5887" w:rsidRPr="00FD3FC0" w:rsidRDefault="00BB5887" w:rsidP="00655FC4">
            <w:pPr>
              <w:jc w:val="center"/>
              <w:rPr>
                <w:b/>
                <w:iCs/>
              </w:rPr>
            </w:pPr>
            <w:r>
              <w:rPr>
                <w:b/>
                <w:iCs/>
              </w:rPr>
              <w:t>3</w:t>
            </w:r>
          </w:p>
        </w:tc>
        <w:tc>
          <w:tcPr>
            <w:tcW w:w="1134" w:type="dxa"/>
            <w:shd w:val="clear" w:color="auto" w:fill="D9E2F3" w:themeFill="accent1" w:themeFillTint="33"/>
            <w:vAlign w:val="center"/>
          </w:tcPr>
          <w:p w14:paraId="7C3EC7BE" w14:textId="77777777" w:rsidR="00BB5887" w:rsidRPr="00FD3FC0" w:rsidRDefault="00BB5887" w:rsidP="00655FC4">
            <w:pPr>
              <w:jc w:val="center"/>
              <w:rPr>
                <w:b/>
              </w:rPr>
            </w:pPr>
            <w:r>
              <w:rPr>
                <w:b/>
              </w:rPr>
              <w:t>4</w:t>
            </w:r>
          </w:p>
        </w:tc>
        <w:tc>
          <w:tcPr>
            <w:tcW w:w="1139" w:type="dxa"/>
            <w:shd w:val="clear" w:color="auto" w:fill="D9E2F3" w:themeFill="accent1" w:themeFillTint="33"/>
            <w:vAlign w:val="center"/>
          </w:tcPr>
          <w:p w14:paraId="0F81BB50" w14:textId="77777777" w:rsidR="00BB5887" w:rsidRPr="00FD3FC0" w:rsidRDefault="00BB5887" w:rsidP="00655FC4">
            <w:pPr>
              <w:jc w:val="center"/>
              <w:rPr>
                <w:b/>
              </w:rPr>
            </w:pPr>
            <w:r>
              <w:rPr>
                <w:b/>
              </w:rPr>
              <w:t>5</w:t>
            </w:r>
          </w:p>
        </w:tc>
        <w:tc>
          <w:tcPr>
            <w:tcW w:w="1412" w:type="dxa"/>
            <w:shd w:val="clear" w:color="auto" w:fill="D9E2F3" w:themeFill="accent1" w:themeFillTint="33"/>
            <w:vAlign w:val="center"/>
          </w:tcPr>
          <w:p w14:paraId="7EFBA621" w14:textId="77777777" w:rsidR="00BB5887" w:rsidRPr="00FD3FC0" w:rsidRDefault="00BB5887" w:rsidP="00655FC4">
            <w:pPr>
              <w:jc w:val="center"/>
              <w:rPr>
                <w:b/>
              </w:rPr>
            </w:pPr>
            <w:r>
              <w:rPr>
                <w:b/>
              </w:rPr>
              <w:t>6</w:t>
            </w:r>
          </w:p>
        </w:tc>
      </w:tr>
      <w:tr w:rsidR="00BB5887" w:rsidRPr="00FD3FC0" w14:paraId="2C8707AC" w14:textId="77777777" w:rsidTr="00AC48B2">
        <w:trPr>
          <w:jc w:val="center"/>
        </w:trPr>
        <w:tc>
          <w:tcPr>
            <w:tcW w:w="562" w:type="dxa"/>
            <w:vAlign w:val="center"/>
          </w:tcPr>
          <w:p w14:paraId="705818C0" w14:textId="77777777" w:rsidR="00BB5887" w:rsidRPr="00953968" w:rsidRDefault="00BB5887" w:rsidP="00655FC4">
            <w:pPr>
              <w:ind w:hanging="22"/>
              <w:jc w:val="center"/>
            </w:pPr>
            <w:r w:rsidRPr="00953968">
              <w:t>1.</w:t>
            </w:r>
          </w:p>
        </w:tc>
        <w:tc>
          <w:tcPr>
            <w:tcW w:w="2410" w:type="dxa"/>
            <w:vAlign w:val="center"/>
          </w:tcPr>
          <w:p w14:paraId="7EBA7AE0" w14:textId="59893085" w:rsidR="00BB5887" w:rsidRPr="00953968" w:rsidRDefault="00FA6E64" w:rsidP="00953968">
            <w:pPr>
              <w:ind w:hanging="22"/>
            </w:pPr>
            <w:r w:rsidRPr="00FA6E64">
              <w:t>Liepkalnio g. 81, 02120 Vilnius</w:t>
            </w:r>
          </w:p>
        </w:tc>
        <w:tc>
          <w:tcPr>
            <w:tcW w:w="3686" w:type="dxa"/>
            <w:vAlign w:val="center"/>
          </w:tcPr>
          <w:p w14:paraId="5308F0C4" w14:textId="527506ED" w:rsidR="00BB5887" w:rsidRPr="00953968" w:rsidRDefault="00FA6E64" w:rsidP="00655FC4">
            <w:pPr>
              <w:ind w:hanging="22"/>
              <w:rPr>
                <w:b/>
              </w:rPr>
            </w:pPr>
            <w:r w:rsidRPr="00FA6E64">
              <w:rPr>
                <w:rStyle w:val="pildymui"/>
                <w:iCs/>
              </w:rPr>
              <w:t>Dolomitinės skaldos mišinys 0/32</w:t>
            </w:r>
          </w:p>
        </w:tc>
        <w:tc>
          <w:tcPr>
            <w:tcW w:w="1134" w:type="dxa"/>
            <w:vAlign w:val="center"/>
          </w:tcPr>
          <w:p w14:paraId="19095FC1" w14:textId="277E748B" w:rsidR="00BB5887" w:rsidRPr="00953968" w:rsidRDefault="00EE690B" w:rsidP="00655FC4">
            <w:pPr>
              <w:ind w:firstLine="41"/>
              <w:jc w:val="center"/>
            </w:pPr>
            <w:r>
              <w:t>5000</w:t>
            </w:r>
          </w:p>
        </w:tc>
        <w:tc>
          <w:tcPr>
            <w:tcW w:w="1139" w:type="dxa"/>
            <w:vAlign w:val="center"/>
          </w:tcPr>
          <w:p w14:paraId="17AB2CB5" w14:textId="5DE7F2C7" w:rsidR="00BB5887" w:rsidRPr="00953968" w:rsidRDefault="00953968" w:rsidP="00655FC4">
            <w:pPr>
              <w:ind w:firstLine="41"/>
              <w:jc w:val="center"/>
            </w:pPr>
            <w:r w:rsidRPr="00953968">
              <w:t>6</w:t>
            </w:r>
            <w:r w:rsidR="00F8484C" w:rsidRPr="00953968">
              <w:t>,</w:t>
            </w:r>
            <w:r w:rsidR="00EE690B">
              <w:t>95</w:t>
            </w:r>
          </w:p>
        </w:tc>
        <w:tc>
          <w:tcPr>
            <w:tcW w:w="1412" w:type="dxa"/>
            <w:vAlign w:val="center"/>
          </w:tcPr>
          <w:p w14:paraId="1CDEDB12" w14:textId="050CEABD" w:rsidR="00BB5887" w:rsidRPr="00953968" w:rsidRDefault="00EE690B" w:rsidP="00655FC4">
            <w:pPr>
              <w:ind w:firstLine="41"/>
              <w:jc w:val="center"/>
            </w:pPr>
            <w:r>
              <w:t>34 750,00</w:t>
            </w:r>
          </w:p>
        </w:tc>
      </w:tr>
      <w:bookmarkEnd w:id="2"/>
    </w:tbl>
    <w:p w14:paraId="709B0CEB" w14:textId="77777777" w:rsidR="00BB5887" w:rsidRDefault="00BB5887" w:rsidP="00BB5887">
      <w:pPr>
        <w:jc w:val="both"/>
      </w:pPr>
    </w:p>
    <w:p w14:paraId="074B7C46" w14:textId="77777777" w:rsidR="00BB5887" w:rsidRDefault="00BB5887" w:rsidP="00BB5887">
      <w:pPr>
        <w:jc w:val="both"/>
      </w:pPr>
    </w:p>
    <w:tbl>
      <w:tblPr>
        <w:tblpPr w:leftFromText="180" w:rightFromText="180" w:vertAnchor="text" w:horzAnchor="margin" w:tblpX="-176" w:tblpY="140"/>
        <w:tblW w:w="10348" w:type="dxa"/>
        <w:tblLook w:val="01E0" w:firstRow="1" w:lastRow="1" w:firstColumn="1" w:lastColumn="1" w:noHBand="0" w:noVBand="0"/>
      </w:tblPr>
      <w:tblGrid>
        <w:gridCol w:w="4790"/>
        <w:gridCol w:w="5558"/>
      </w:tblGrid>
      <w:tr w:rsidR="00BB5887" w:rsidRPr="00564733" w14:paraId="04BF022F" w14:textId="77777777" w:rsidTr="00655FC4">
        <w:trPr>
          <w:trHeight w:val="1804"/>
        </w:trPr>
        <w:tc>
          <w:tcPr>
            <w:tcW w:w="4790" w:type="dxa"/>
          </w:tcPr>
          <w:p w14:paraId="75EB484B" w14:textId="77777777" w:rsidR="00BB5887" w:rsidRPr="00564733" w:rsidRDefault="00BB5887" w:rsidP="00655FC4">
            <w:pPr>
              <w:ind w:left="284"/>
              <w:rPr>
                <w:b/>
                <w:sz w:val="22"/>
                <w:szCs w:val="22"/>
              </w:rPr>
            </w:pPr>
            <w:r w:rsidRPr="00564733">
              <w:rPr>
                <w:b/>
                <w:sz w:val="22"/>
                <w:szCs w:val="22"/>
              </w:rPr>
              <w:t>Tiekėjas</w:t>
            </w:r>
          </w:p>
          <w:p w14:paraId="5E414E4B" w14:textId="77777777" w:rsidR="00BB5887" w:rsidRPr="00564733" w:rsidRDefault="00BB5887" w:rsidP="00655FC4">
            <w:pPr>
              <w:tabs>
                <w:tab w:val="left" w:pos="0"/>
              </w:tabs>
              <w:ind w:left="284"/>
              <w:rPr>
                <w:iCs/>
                <w:sz w:val="22"/>
                <w:szCs w:val="22"/>
              </w:rPr>
            </w:pPr>
          </w:p>
          <w:p w14:paraId="0A658690" w14:textId="77777777" w:rsidR="00BB5887" w:rsidRPr="00564733" w:rsidRDefault="00BB5887" w:rsidP="00655FC4">
            <w:pPr>
              <w:tabs>
                <w:tab w:val="left" w:pos="0"/>
              </w:tabs>
              <w:ind w:left="284"/>
              <w:rPr>
                <w:iCs/>
                <w:sz w:val="22"/>
                <w:szCs w:val="22"/>
              </w:rPr>
            </w:pPr>
          </w:p>
          <w:p w14:paraId="73E80AB1" w14:textId="77777777" w:rsidR="00BB5887" w:rsidRPr="00564733" w:rsidRDefault="00BB5887" w:rsidP="00655FC4">
            <w:pPr>
              <w:tabs>
                <w:tab w:val="left" w:pos="0"/>
                <w:tab w:val="left" w:pos="630"/>
              </w:tabs>
              <w:ind w:left="194"/>
              <w:rPr>
                <w:sz w:val="22"/>
                <w:szCs w:val="22"/>
              </w:rPr>
            </w:pPr>
            <w:r w:rsidRPr="00564733">
              <w:rPr>
                <w:sz w:val="22"/>
                <w:szCs w:val="22"/>
              </w:rPr>
              <w:t>____________________________________</w:t>
            </w:r>
          </w:p>
          <w:p w14:paraId="27EF13F9" w14:textId="77777777" w:rsidR="00BB5887" w:rsidRPr="00564733" w:rsidRDefault="00BB5887" w:rsidP="00655FC4">
            <w:pPr>
              <w:tabs>
                <w:tab w:val="left" w:pos="0"/>
                <w:tab w:val="left" w:pos="630"/>
              </w:tabs>
              <w:ind w:left="194"/>
              <w:jc w:val="center"/>
              <w:rPr>
                <w:sz w:val="22"/>
                <w:szCs w:val="22"/>
              </w:rPr>
            </w:pPr>
            <w:r w:rsidRPr="00564733">
              <w:rPr>
                <w:sz w:val="22"/>
                <w:szCs w:val="22"/>
              </w:rPr>
              <w:t>(pareigos, vardas, pavardė, parašas)</w:t>
            </w:r>
          </w:p>
          <w:p w14:paraId="19DE120C" w14:textId="77777777" w:rsidR="00BB5887" w:rsidRPr="00564733" w:rsidRDefault="00BB5887" w:rsidP="00655FC4">
            <w:pPr>
              <w:tabs>
                <w:tab w:val="left" w:pos="0"/>
                <w:tab w:val="left" w:pos="630"/>
              </w:tabs>
              <w:rPr>
                <w:sz w:val="22"/>
                <w:szCs w:val="22"/>
              </w:rPr>
            </w:pPr>
            <w:r w:rsidRPr="00564733">
              <w:rPr>
                <w:sz w:val="22"/>
                <w:szCs w:val="22"/>
              </w:rPr>
              <w:t>A.V.</w:t>
            </w:r>
          </w:p>
          <w:p w14:paraId="776720FC" w14:textId="77777777" w:rsidR="00BB5887" w:rsidRPr="00564733" w:rsidRDefault="00BB5887" w:rsidP="00655FC4">
            <w:pPr>
              <w:tabs>
                <w:tab w:val="left" w:pos="0"/>
                <w:tab w:val="left" w:pos="630"/>
                <w:tab w:val="left" w:pos="2581"/>
              </w:tabs>
              <w:rPr>
                <w:sz w:val="22"/>
                <w:szCs w:val="22"/>
              </w:rPr>
            </w:pPr>
          </w:p>
        </w:tc>
        <w:tc>
          <w:tcPr>
            <w:tcW w:w="5558" w:type="dxa"/>
          </w:tcPr>
          <w:p w14:paraId="4A696074" w14:textId="77777777" w:rsidR="00BB5887" w:rsidRPr="00564733" w:rsidRDefault="00BB5887" w:rsidP="00655FC4">
            <w:pPr>
              <w:pStyle w:val="Dokumentoinaostekstas"/>
              <w:ind w:left="194" w:firstLine="0"/>
              <w:jc w:val="left"/>
              <w:rPr>
                <w:b/>
                <w:sz w:val="22"/>
                <w:szCs w:val="22"/>
              </w:rPr>
            </w:pPr>
            <w:r w:rsidRPr="00564733">
              <w:rPr>
                <w:b/>
                <w:sz w:val="22"/>
                <w:szCs w:val="22"/>
              </w:rPr>
              <w:t>Pirkėjas</w:t>
            </w:r>
          </w:p>
          <w:p w14:paraId="47A61430" w14:textId="77777777" w:rsidR="00BB5887" w:rsidRPr="00564733" w:rsidRDefault="00BB5887" w:rsidP="00655FC4">
            <w:pPr>
              <w:tabs>
                <w:tab w:val="left" w:pos="0"/>
                <w:tab w:val="left" w:pos="630"/>
              </w:tabs>
              <w:ind w:left="194"/>
              <w:jc w:val="center"/>
              <w:rPr>
                <w:sz w:val="22"/>
                <w:szCs w:val="22"/>
              </w:rPr>
            </w:pPr>
          </w:p>
          <w:p w14:paraId="49614B4E" w14:textId="77777777" w:rsidR="00BB5887" w:rsidRPr="00564733" w:rsidRDefault="00BB5887" w:rsidP="00655FC4">
            <w:pPr>
              <w:tabs>
                <w:tab w:val="left" w:pos="0"/>
                <w:tab w:val="left" w:pos="630"/>
              </w:tabs>
              <w:ind w:left="194"/>
              <w:jc w:val="center"/>
              <w:rPr>
                <w:sz w:val="22"/>
                <w:szCs w:val="22"/>
              </w:rPr>
            </w:pPr>
          </w:p>
          <w:p w14:paraId="3492CF52" w14:textId="77777777" w:rsidR="00BB5887" w:rsidRPr="00564733" w:rsidRDefault="00BB5887" w:rsidP="00655FC4">
            <w:pPr>
              <w:tabs>
                <w:tab w:val="left" w:pos="0"/>
                <w:tab w:val="left" w:pos="630"/>
              </w:tabs>
              <w:ind w:left="194"/>
              <w:rPr>
                <w:sz w:val="22"/>
                <w:szCs w:val="22"/>
              </w:rPr>
            </w:pPr>
            <w:r w:rsidRPr="00564733">
              <w:rPr>
                <w:sz w:val="22"/>
                <w:szCs w:val="22"/>
              </w:rPr>
              <w:t>_____________________________________</w:t>
            </w:r>
          </w:p>
          <w:p w14:paraId="7F284A69" w14:textId="77777777" w:rsidR="00BB5887" w:rsidRPr="00564733" w:rsidRDefault="00BB5887" w:rsidP="00655FC4">
            <w:pPr>
              <w:tabs>
                <w:tab w:val="left" w:pos="0"/>
                <w:tab w:val="left" w:pos="630"/>
              </w:tabs>
              <w:ind w:left="194"/>
              <w:jc w:val="center"/>
              <w:rPr>
                <w:sz w:val="22"/>
                <w:szCs w:val="22"/>
              </w:rPr>
            </w:pPr>
            <w:r w:rsidRPr="00564733">
              <w:rPr>
                <w:sz w:val="22"/>
                <w:szCs w:val="22"/>
              </w:rPr>
              <w:t>(pareigos, vardas, pavardė, parašas)</w:t>
            </w:r>
          </w:p>
          <w:p w14:paraId="47BBA53D" w14:textId="77777777" w:rsidR="00BB5887" w:rsidRPr="00564733" w:rsidRDefault="00BB5887" w:rsidP="00655FC4">
            <w:pPr>
              <w:tabs>
                <w:tab w:val="left" w:pos="0"/>
                <w:tab w:val="left" w:pos="630"/>
              </w:tabs>
              <w:ind w:left="194"/>
              <w:rPr>
                <w:sz w:val="22"/>
                <w:szCs w:val="22"/>
              </w:rPr>
            </w:pPr>
            <w:r w:rsidRPr="00564733">
              <w:rPr>
                <w:sz w:val="22"/>
                <w:szCs w:val="22"/>
              </w:rPr>
              <w:t>A.V.</w:t>
            </w:r>
          </w:p>
        </w:tc>
      </w:tr>
    </w:tbl>
    <w:p w14:paraId="6ED2AACE" w14:textId="77777777" w:rsidR="00820D59" w:rsidRPr="00F10ACC" w:rsidRDefault="00820D59" w:rsidP="00F10ACC">
      <w:pPr>
        <w:jc w:val="both"/>
        <w:rPr>
          <w:sz w:val="22"/>
          <w:szCs w:val="22"/>
        </w:rPr>
      </w:pPr>
    </w:p>
    <w:sectPr w:rsidR="00820D59" w:rsidRPr="00F10ACC" w:rsidSect="00AA3FEE">
      <w:headerReference w:type="default" r:id="rId8"/>
      <w:footerReference w:type="even" r:id="rId9"/>
      <w:footerReference w:type="default" r:id="rId10"/>
      <w:pgSz w:w="11907" w:h="16840"/>
      <w:pgMar w:top="964" w:right="567" w:bottom="96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215B9" w14:textId="77777777" w:rsidR="00747674" w:rsidRDefault="00747674" w:rsidP="00FD3FC0">
      <w:r>
        <w:separator/>
      </w:r>
    </w:p>
  </w:endnote>
  <w:endnote w:type="continuationSeparator" w:id="0">
    <w:p w14:paraId="30EB4C10" w14:textId="77777777" w:rsidR="00747674" w:rsidRDefault="00747674"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78EF3" w14:textId="77777777" w:rsidR="00DE55D0" w:rsidRDefault="00DE55D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153BBB2" w14:textId="77777777" w:rsidR="00DE55D0" w:rsidRDefault="00DE55D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904D1" w14:textId="77777777" w:rsidR="00DE55D0" w:rsidRDefault="00DE55D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8F511" w14:textId="77777777" w:rsidR="00747674" w:rsidRDefault="00747674" w:rsidP="00FD3FC0">
      <w:r>
        <w:separator/>
      </w:r>
    </w:p>
  </w:footnote>
  <w:footnote w:type="continuationSeparator" w:id="0">
    <w:p w14:paraId="7041D91D" w14:textId="77777777" w:rsidR="00747674" w:rsidRDefault="00747674" w:rsidP="00FD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1FF9B" w14:textId="77777777" w:rsidR="00DE55D0" w:rsidRDefault="00DE55D0">
    <w:pPr>
      <w:pStyle w:val="Antrats"/>
      <w:jc w:val="center"/>
    </w:pPr>
    <w:r>
      <w:fldChar w:fldCharType="begin"/>
    </w:r>
    <w:r>
      <w:instrText xml:space="preserve"> PAGE   \* MERGEFORMAT </w:instrText>
    </w:r>
    <w:r>
      <w:fldChar w:fldCharType="separate"/>
    </w:r>
    <w:r>
      <w:rPr>
        <w:noProof/>
      </w:rPr>
      <w:t>12</w:t>
    </w:r>
    <w:r>
      <w:rPr>
        <w:noProof/>
      </w:rPr>
      <w:fldChar w:fldCharType="end"/>
    </w:r>
  </w:p>
  <w:p w14:paraId="3D67CC0E" w14:textId="77777777" w:rsidR="00DE55D0" w:rsidRDefault="00DE55D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D73F13"/>
    <w:multiLevelType w:val="multilevel"/>
    <w:tmpl w:val="031A41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2436EE"/>
    <w:multiLevelType w:val="multilevel"/>
    <w:tmpl w:val="262020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2D40E4D"/>
    <w:multiLevelType w:val="multilevel"/>
    <w:tmpl w:val="2EE8EC06"/>
    <w:lvl w:ilvl="0">
      <w:start w:val="8"/>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5F6961"/>
    <w:multiLevelType w:val="multilevel"/>
    <w:tmpl w:val="2EE8EC06"/>
    <w:lvl w:ilvl="0">
      <w:start w:val="8"/>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E60F13"/>
    <w:multiLevelType w:val="multilevel"/>
    <w:tmpl w:val="00588EF4"/>
    <w:lvl w:ilvl="0">
      <w:start w:val="12"/>
      <w:numFmt w:val="decimal"/>
      <w:lvlText w:val="%1."/>
      <w:lvlJc w:val="left"/>
      <w:pPr>
        <w:ind w:left="540" w:hanging="540"/>
      </w:pPr>
      <w:rPr>
        <w:rFonts w:hint="default"/>
      </w:rPr>
    </w:lvl>
    <w:lvl w:ilvl="1">
      <w:start w:val="10"/>
      <w:numFmt w:val="decimal"/>
      <w:lvlText w:val="%1.%2."/>
      <w:lvlJc w:val="left"/>
      <w:pPr>
        <w:ind w:left="360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CE7DEE"/>
    <w:multiLevelType w:val="multilevel"/>
    <w:tmpl w:val="D1C4CB7A"/>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b/>
        <w:bCs/>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307FA1"/>
    <w:multiLevelType w:val="hybridMultilevel"/>
    <w:tmpl w:val="3E4073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BF193E"/>
    <w:multiLevelType w:val="multilevel"/>
    <w:tmpl w:val="E7F418F8"/>
    <w:lvl w:ilvl="0">
      <w:start w:val="1"/>
      <w:numFmt w:val="decimal"/>
      <w:lvlText w:val="%1."/>
      <w:lvlJc w:val="left"/>
      <w:pPr>
        <w:ind w:left="360" w:hanging="360"/>
      </w:pPr>
      <w:rPr>
        <w:b/>
        <w:strike w:val="0"/>
      </w:rPr>
    </w:lvl>
    <w:lvl w:ilvl="1">
      <w:start w:val="1"/>
      <w:numFmt w:val="decimal"/>
      <w:lvlText w:val="%1.%2."/>
      <w:lvlJc w:val="left"/>
      <w:pPr>
        <w:ind w:left="792" w:hanging="432"/>
      </w:pPr>
      <w:rPr>
        <w:b w:val="0"/>
        <w:strike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D196046"/>
    <w:multiLevelType w:val="multilevel"/>
    <w:tmpl w:val="17347468"/>
    <w:lvl w:ilvl="0">
      <w:start w:val="1"/>
      <w:numFmt w:val="decimal"/>
      <w:lvlText w:val="%1."/>
      <w:lvlJc w:val="left"/>
      <w:pPr>
        <w:ind w:left="1494"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1854" w:hanging="720"/>
      </w:pPr>
      <w:rPr>
        <w:rFonts w:hint="default"/>
      </w:rPr>
    </w:lvl>
    <w:lvl w:ilvl="4">
      <w:start w:val="1"/>
      <w:numFmt w:val="decimal"/>
      <w:lvlText w:val="%1.%2.%3.%4.%5."/>
      <w:lvlJc w:val="left"/>
      <w:pPr>
        <w:ind w:left="2214" w:hanging="1080"/>
      </w:pPr>
      <w:rPr>
        <w:rFonts w:hint="default"/>
      </w:rPr>
    </w:lvl>
    <w:lvl w:ilvl="5">
      <w:start w:val="1"/>
      <w:numFmt w:val="decimal"/>
      <w:lvlText w:val="%1.%2.%3.%4.%5.%6."/>
      <w:lvlJc w:val="left"/>
      <w:pPr>
        <w:ind w:left="2214"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934" w:hanging="1800"/>
      </w:pPr>
      <w:rPr>
        <w:rFonts w:hint="default"/>
      </w:rPr>
    </w:lvl>
  </w:abstractNum>
  <w:abstractNum w:abstractNumId="11" w15:restartNumberingAfterBreak="0">
    <w:nsid w:val="36674BF2"/>
    <w:multiLevelType w:val="multilevel"/>
    <w:tmpl w:val="9B30250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379B78E5"/>
    <w:multiLevelType w:val="hybridMultilevel"/>
    <w:tmpl w:val="CD6AD8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5" w15:restartNumberingAfterBreak="0">
    <w:nsid w:val="42D36199"/>
    <w:multiLevelType w:val="multilevel"/>
    <w:tmpl w:val="00C611C2"/>
    <w:lvl w:ilvl="0">
      <w:start w:val="2"/>
      <w:numFmt w:val="decimal"/>
      <w:lvlText w:val="%1."/>
      <w:lvlJc w:val="left"/>
      <w:pPr>
        <w:ind w:left="360" w:hanging="360"/>
      </w:pPr>
      <w:rPr>
        <w:rFonts w:cs="Times New Roman"/>
        <w:sz w:val="22"/>
      </w:rPr>
    </w:lvl>
    <w:lvl w:ilvl="1">
      <w:start w:val="1"/>
      <w:numFmt w:val="decimal"/>
      <w:lvlText w:val="%1.%2."/>
      <w:lvlJc w:val="left"/>
      <w:pPr>
        <w:ind w:left="360" w:hanging="360"/>
      </w:pPr>
      <w:rPr>
        <w:rFonts w:cs="Times New Roman"/>
        <w:b/>
        <w:bCs/>
        <w:sz w:val="20"/>
        <w:szCs w:val="20"/>
      </w:rPr>
    </w:lvl>
    <w:lvl w:ilvl="2">
      <w:start w:val="1"/>
      <w:numFmt w:val="decimal"/>
      <w:lvlText w:val="%1.%2.%3."/>
      <w:lvlJc w:val="left"/>
      <w:pPr>
        <w:ind w:left="720" w:hanging="720"/>
      </w:pPr>
      <w:rPr>
        <w:rFonts w:cs="Times New Roman"/>
        <w:sz w:val="22"/>
      </w:rPr>
    </w:lvl>
    <w:lvl w:ilvl="3">
      <w:start w:val="1"/>
      <w:numFmt w:val="decimal"/>
      <w:lvlText w:val="%1.%2.%3.%4."/>
      <w:lvlJc w:val="left"/>
      <w:pPr>
        <w:ind w:left="720" w:hanging="720"/>
      </w:pPr>
      <w:rPr>
        <w:rFonts w:cs="Times New Roman"/>
        <w:sz w:val="22"/>
      </w:rPr>
    </w:lvl>
    <w:lvl w:ilvl="4">
      <w:start w:val="1"/>
      <w:numFmt w:val="decimal"/>
      <w:lvlText w:val="%1.%2.%3.%4.%5."/>
      <w:lvlJc w:val="left"/>
      <w:pPr>
        <w:ind w:left="1080" w:hanging="1080"/>
      </w:pPr>
      <w:rPr>
        <w:rFonts w:cs="Times New Roman"/>
        <w:sz w:val="22"/>
      </w:rPr>
    </w:lvl>
    <w:lvl w:ilvl="5">
      <w:start w:val="1"/>
      <w:numFmt w:val="decimal"/>
      <w:lvlText w:val="%1.%2.%3.%4.%5.%6."/>
      <w:lvlJc w:val="left"/>
      <w:pPr>
        <w:ind w:left="1080" w:hanging="1080"/>
      </w:pPr>
      <w:rPr>
        <w:rFonts w:cs="Times New Roman"/>
        <w:sz w:val="22"/>
      </w:rPr>
    </w:lvl>
    <w:lvl w:ilvl="6">
      <w:start w:val="1"/>
      <w:numFmt w:val="decimal"/>
      <w:lvlText w:val="%1.%2.%3.%4.%5.%6.%7."/>
      <w:lvlJc w:val="left"/>
      <w:pPr>
        <w:ind w:left="1080" w:hanging="1080"/>
      </w:pPr>
      <w:rPr>
        <w:rFonts w:cs="Times New Roman"/>
        <w:sz w:val="22"/>
      </w:rPr>
    </w:lvl>
    <w:lvl w:ilvl="7">
      <w:start w:val="1"/>
      <w:numFmt w:val="decimal"/>
      <w:lvlText w:val="%1.%2.%3.%4.%5.%6.%7.%8."/>
      <w:lvlJc w:val="left"/>
      <w:pPr>
        <w:ind w:left="1440" w:hanging="1440"/>
      </w:pPr>
      <w:rPr>
        <w:rFonts w:cs="Times New Roman"/>
        <w:sz w:val="22"/>
      </w:rPr>
    </w:lvl>
    <w:lvl w:ilvl="8">
      <w:start w:val="1"/>
      <w:numFmt w:val="decimal"/>
      <w:lvlText w:val="%1.%2.%3.%4.%5.%6.%7.%8.%9."/>
      <w:lvlJc w:val="left"/>
      <w:pPr>
        <w:ind w:left="1440" w:hanging="1440"/>
      </w:pPr>
      <w:rPr>
        <w:rFonts w:cs="Times New Roman"/>
        <w:sz w:val="22"/>
      </w:rPr>
    </w:lvl>
  </w:abstractNum>
  <w:abstractNum w:abstractNumId="16"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90C75F6"/>
    <w:multiLevelType w:val="multilevel"/>
    <w:tmpl w:val="E13EB8D6"/>
    <w:lvl w:ilvl="0">
      <w:start w:val="10"/>
      <w:numFmt w:val="decimal"/>
      <w:lvlText w:val="%1."/>
      <w:lvlJc w:val="left"/>
      <w:pPr>
        <w:ind w:left="435" w:hanging="435"/>
      </w:pPr>
      <w:rPr>
        <w:rFonts w:hint="default"/>
        <w:b/>
      </w:rPr>
    </w:lvl>
    <w:lvl w:ilvl="1">
      <w:start w:val="1"/>
      <w:numFmt w:val="decimal"/>
      <w:lvlText w:val="%1.%2."/>
      <w:lvlJc w:val="left"/>
      <w:pPr>
        <w:ind w:left="435" w:hanging="435"/>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99D2620"/>
    <w:multiLevelType w:val="multilevel"/>
    <w:tmpl w:val="E70410AA"/>
    <w:lvl w:ilvl="0">
      <w:start w:val="11"/>
      <w:numFmt w:val="decimal"/>
      <w:lvlText w:val="%1."/>
      <w:lvlJc w:val="left"/>
      <w:pPr>
        <w:ind w:left="600" w:hanging="600"/>
      </w:pPr>
      <w:rPr>
        <w:rFonts w:ascii="Arial" w:hAnsi="Arial" w:cs="Arial" w:hint="default"/>
        <w:b/>
      </w:rPr>
    </w:lvl>
    <w:lvl w:ilvl="1">
      <w:start w:val="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19" w15:restartNumberingAfterBreak="0">
    <w:nsid w:val="60D17BAD"/>
    <w:multiLevelType w:val="hybridMultilevel"/>
    <w:tmpl w:val="7F7E8B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A30C9"/>
    <w:multiLevelType w:val="multilevel"/>
    <w:tmpl w:val="802CBC80"/>
    <w:lvl w:ilvl="0">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70F71E8"/>
    <w:multiLevelType w:val="multilevel"/>
    <w:tmpl w:val="2FDC8908"/>
    <w:lvl w:ilvl="0">
      <w:start w:val="2"/>
      <w:numFmt w:val="decimal"/>
      <w:lvlText w:val="%1."/>
      <w:lvlJc w:val="left"/>
      <w:pPr>
        <w:ind w:left="360" w:hanging="360"/>
      </w:pPr>
      <w:rPr>
        <w:rFonts w:hint="default"/>
        <w:b/>
        <w:sz w:val="24"/>
        <w:szCs w:val="24"/>
      </w:rPr>
    </w:lvl>
    <w:lvl w:ilvl="1">
      <w:start w:val="1"/>
      <w:numFmt w:val="decimal"/>
      <w:lvlText w:val="%1.%2."/>
      <w:lvlJc w:val="left"/>
      <w:pPr>
        <w:ind w:left="720" w:hanging="720"/>
      </w:pPr>
      <w:rPr>
        <w:rFonts w:hint="default"/>
        <w:b w:val="0"/>
        <w:i w:val="0"/>
        <w:color w:val="auto"/>
        <w:sz w:val="22"/>
        <w:szCs w:val="22"/>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682113ED"/>
    <w:multiLevelType w:val="multilevel"/>
    <w:tmpl w:val="D6B445C0"/>
    <w:lvl w:ilvl="0">
      <w:start w:val="1"/>
      <w:numFmt w:val="decimal"/>
      <w:lvlText w:val="%1."/>
      <w:lvlJc w:val="left"/>
      <w:pPr>
        <w:ind w:left="720" w:hanging="360"/>
      </w:pPr>
      <w:rPr>
        <w:rFonts w:hint="default"/>
        <w:b/>
      </w:rPr>
    </w:lvl>
    <w:lvl w:ilvl="1">
      <w:start w:val="1"/>
      <w:numFmt w:val="decimal"/>
      <w:isLgl/>
      <w:lvlText w:val="%1.%2."/>
      <w:lvlJc w:val="left"/>
      <w:pPr>
        <w:ind w:left="1778" w:hanging="480"/>
      </w:pPr>
      <w:rPr>
        <w:rFonts w:hint="default"/>
      </w:rPr>
    </w:lvl>
    <w:lvl w:ilvl="2">
      <w:start w:val="1"/>
      <w:numFmt w:val="decimal"/>
      <w:isLgl/>
      <w:lvlText w:val="%1.%2.%3."/>
      <w:lvlJc w:val="left"/>
      <w:pPr>
        <w:ind w:left="2956" w:hanging="720"/>
      </w:pPr>
      <w:rPr>
        <w:rFonts w:hint="default"/>
        <w:b w:val="0"/>
      </w:rPr>
    </w:lvl>
    <w:lvl w:ilvl="3">
      <w:start w:val="1"/>
      <w:numFmt w:val="decimal"/>
      <w:isLgl/>
      <w:lvlText w:val="%1.%2.%3.%4."/>
      <w:lvlJc w:val="left"/>
      <w:pPr>
        <w:ind w:left="3894"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6130" w:hanging="1080"/>
      </w:pPr>
      <w:rPr>
        <w:rFonts w:hint="default"/>
      </w:rPr>
    </w:lvl>
    <w:lvl w:ilvl="6">
      <w:start w:val="1"/>
      <w:numFmt w:val="decimal"/>
      <w:isLgl/>
      <w:lvlText w:val="%1.%2.%3.%4.%5.%6.%7."/>
      <w:lvlJc w:val="left"/>
      <w:pPr>
        <w:ind w:left="7428" w:hanging="1440"/>
      </w:pPr>
      <w:rPr>
        <w:rFonts w:hint="default"/>
      </w:rPr>
    </w:lvl>
    <w:lvl w:ilvl="7">
      <w:start w:val="1"/>
      <w:numFmt w:val="decimal"/>
      <w:isLgl/>
      <w:lvlText w:val="%1.%2.%3.%4.%5.%6.%7.%8."/>
      <w:lvlJc w:val="left"/>
      <w:pPr>
        <w:ind w:left="8366" w:hanging="1440"/>
      </w:pPr>
      <w:rPr>
        <w:rFonts w:hint="default"/>
      </w:rPr>
    </w:lvl>
    <w:lvl w:ilvl="8">
      <w:start w:val="1"/>
      <w:numFmt w:val="decimal"/>
      <w:isLgl/>
      <w:lvlText w:val="%1.%2.%3.%4.%5.%6.%7.%8.%9."/>
      <w:lvlJc w:val="left"/>
      <w:pPr>
        <w:ind w:left="9664" w:hanging="1800"/>
      </w:pPr>
      <w:rPr>
        <w:rFonts w:hint="default"/>
      </w:rPr>
    </w:lvl>
  </w:abstractNum>
  <w:abstractNum w:abstractNumId="23"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ED35161"/>
    <w:multiLevelType w:val="hybridMultilevel"/>
    <w:tmpl w:val="8C0E5F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7D696AA1"/>
    <w:multiLevelType w:val="multilevel"/>
    <w:tmpl w:val="4FA271C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6"/>
  </w:num>
  <w:num w:numId="2">
    <w:abstractNumId w:val="21"/>
  </w:num>
  <w:num w:numId="3">
    <w:abstractNumId w:val="11"/>
  </w:num>
  <w:num w:numId="4">
    <w:abstractNumId w:val="10"/>
  </w:num>
  <w:num w:numId="5">
    <w:abstractNumId w:val="18"/>
  </w:num>
  <w:num w:numId="6">
    <w:abstractNumId w:val="25"/>
  </w:num>
  <w:num w:numId="7">
    <w:abstractNumId w:val="4"/>
  </w:num>
  <w:num w:numId="8">
    <w:abstractNumId w:val="5"/>
  </w:num>
  <w:num w:numId="9">
    <w:abstractNumId w:val="17"/>
  </w:num>
  <w:num w:numId="10">
    <w:abstractNumId w:val="14"/>
  </w:num>
  <w:num w:numId="11">
    <w:abstractNumId w:val="9"/>
  </w:num>
  <w:num w:numId="12">
    <w:abstractNumId w:val="23"/>
  </w:num>
  <w:num w:numId="13">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3"/>
  </w:num>
  <w:num w:numId="17">
    <w:abstractNumId w:val="27"/>
  </w:num>
  <w:num w:numId="18">
    <w:abstractNumId w:val="8"/>
  </w:num>
  <w:num w:numId="19">
    <w:abstractNumId w:val="0"/>
  </w:num>
  <w:num w:numId="20">
    <w:abstractNumId w:val="7"/>
  </w:num>
  <w:num w:numId="21">
    <w:abstractNumId w:val="24"/>
  </w:num>
  <w:num w:numId="22">
    <w:abstractNumId w:val="22"/>
  </w:num>
  <w:num w:numId="23">
    <w:abstractNumId w:val="19"/>
  </w:num>
  <w:num w:numId="24">
    <w:abstractNumId w:val="12"/>
  </w:num>
  <w:num w:numId="25">
    <w:abstractNumId w:val="3"/>
  </w:num>
  <w:num w:numId="26">
    <w:abstractNumId w:val="1"/>
  </w:num>
  <w:num w:numId="27">
    <w:abstractNumId w:val="2"/>
  </w:num>
  <w:num w:numId="28">
    <w:abstractNumId w:val="20"/>
  </w:num>
  <w:num w:numId="29">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34EC"/>
    <w:rsid w:val="00004E18"/>
    <w:rsid w:val="00006543"/>
    <w:rsid w:val="00007DE9"/>
    <w:rsid w:val="000101AB"/>
    <w:rsid w:val="00010488"/>
    <w:rsid w:val="00010865"/>
    <w:rsid w:val="00011962"/>
    <w:rsid w:val="00013BA9"/>
    <w:rsid w:val="00013E58"/>
    <w:rsid w:val="00014AF9"/>
    <w:rsid w:val="00014E2B"/>
    <w:rsid w:val="000166D2"/>
    <w:rsid w:val="00016910"/>
    <w:rsid w:val="0002234D"/>
    <w:rsid w:val="000228D8"/>
    <w:rsid w:val="00022E89"/>
    <w:rsid w:val="0002306E"/>
    <w:rsid w:val="0002633D"/>
    <w:rsid w:val="00027676"/>
    <w:rsid w:val="00027682"/>
    <w:rsid w:val="00027B5C"/>
    <w:rsid w:val="0003036A"/>
    <w:rsid w:val="00030944"/>
    <w:rsid w:val="00032EF9"/>
    <w:rsid w:val="0003359D"/>
    <w:rsid w:val="0003551C"/>
    <w:rsid w:val="00035D07"/>
    <w:rsid w:val="0003729E"/>
    <w:rsid w:val="0004155C"/>
    <w:rsid w:val="0004165F"/>
    <w:rsid w:val="00041BDC"/>
    <w:rsid w:val="0004240F"/>
    <w:rsid w:val="00043635"/>
    <w:rsid w:val="00044B87"/>
    <w:rsid w:val="00046BDE"/>
    <w:rsid w:val="00050096"/>
    <w:rsid w:val="00050CF3"/>
    <w:rsid w:val="00051FC1"/>
    <w:rsid w:val="000528A7"/>
    <w:rsid w:val="000528A8"/>
    <w:rsid w:val="00055158"/>
    <w:rsid w:val="00055208"/>
    <w:rsid w:val="0005677A"/>
    <w:rsid w:val="00056B60"/>
    <w:rsid w:val="00057320"/>
    <w:rsid w:val="0005779A"/>
    <w:rsid w:val="00060DD0"/>
    <w:rsid w:val="00061549"/>
    <w:rsid w:val="000615D2"/>
    <w:rsid w:val="0006226F"/>
    <w:rsid w:val="00062994"/>
    <w:rsid w:val="0006442F"/>
    <w:rsid w:val="0006447B"/>
    <w:rsid w:val="00064C1C"/>
    <w:rsid w:val="00066E8A"/>
    <w:rsid w:val="0007046A"/>
    <w:rsid w:val="0007496F"/>
    <w:rsid w:val="00076CAC"/>
    <w:rsid w:val="00077DA3"/>
    <w:rsid w:val="00082A83"/>
    <w:rsid w:val="00082BD5"/>
    <w:rsid w:val="00084DEA"/>
    <w:rsid w:val="00092487"/>
    <w:rsid w:val="00092594"/>
    <w:rsid w:val="00093EE6"/>
    <w:rsid w:val="00094DBA"/>
    <w:rsid w:val="000A0878"/>
    <w:rsid w:val="000A10F3"/>
    <w:rsid w:val="000A3C75"/>
    <w:rsid w:val="000A56EC"/>
    <w:rsid w:val="000A6115"/>
    <w:rsid w:val="000A7491"/>
    <w:rsid w:val="000A7927"/>
    <w:rsid w:val="000B35A9"/>
    <w:rsid w:val="000B549F"/>
    <w:rsid w:val="000B5FE8"/>
    <w:rsid w:val="000B7A45"/>
    <w:rsid w:val="000C06E4"/>
    <w:rsid w:val="000C0970"/>
    <w:rsid w:val="000C0AA3"/>
    <w:rsid w:val="000C1D39"/>
    <w:rsid w:val="000C5157"/>
    <w:rsid w:val="000C5561"/>
    <w:rsid w:val="000D1DC2"/>
    <w:rsid w:val="000D292C"/>
    <w:rsid w:val="000D2E1A"/>
    <w:rsid w:val="000D2FFB"/>
    <w:rsid w:val="000D5087"/>
    <w:rsid w:val="000D5163"/>
    <w:rsid w:val="000D52FE"/>
    <w:rsid w:val="000E1507"/>
    <w:rsid w:val="000E2717"/>
    <w:rsid w:val="000E3CF5"/>
    <w:rsid w:val="000E6822"/>
    <w:rsid w:val="000F0E7D"/>
    <w:rsid w:val="000F1F50"/>
    <w:rsid w:val="000F2DB0"/>
    <w:rsid w:val="000F5579"/>
    <w:rsid w:val="000F6593"/>
    <w:rsid w:val="000F78DE"/>
    <w:rsid w:val="00102CF6"/>
    <w:rsid w:val="001038EC"/>
    <w:rsid w:val="00104DAC"/>
    <w:rsid w:val="0010658D"/>
    <w:rsid w:val="00107F8A"/>
    <w:rsid w:val="00110FE2"/>
    <w:rsid w:val="00111717"/>
    <w:rsid w:val="00112AD8"/>
    <w:rsid w:val="001139B1"/>
    <w:rsid w:val="00114374"/>
    <w:rsid w:val="00114404"/>
    <w:rsid w:val="00114626"/>
    <w:rsid w:val="00114B05"/>
    <w:rsid w:val="00115082"/>
    <w:rsid w:val="0012123B"/>
    <w:rsid w:val="0012281F"/>
    <w:rsid w:val="00122F58"/>
    <w:rsid w:val="001304EF"/>
    <w:rsid w:val="00133CEB"/>
    <w:rsid w:val="0013529D"/>
    <w:rsid w:val="00137986"/>
    <w:rsid w:val="00143D63"/>
    <w:rsid w:val="00146113"/>
    <w:rsid w:val="001546B9"/>
    <w:rsid w:val="00155DC6"/>
    <w:rsid w:val="00161A56"/>
    <w:rsid w:val="001620E5"/>
    <w:rsid w:val="00162661"/>
    <w:rsid w:val="00162BF4"/>
    <w:rsid w:val="00165B8B"/>
    <w:rsid w:val="00165CC2"/>
    <w:rsid w:val="0017079F"/>
    <w:rsid w:val="001747AB"/>
    <w:rsid w:val="001750C3"/>
    <w:rsid w:val="00176F80"/>
    <w:rsid w:val="00180297"/>
    <w:rsid w:val="0018038B"/>
    <w:rsid w:val="00180F13"/>
    <w:rsid w:val="00183807"/>
    <w:rsid w:val="00185320"/>
    <w:rsid w:val="001853AA"/>
    <w:rsid w:val="00185929"/>
    <w:rsid w:val="00191861"/>
    <w:rsid w:val="00192068"/>
    <w:rsid w:val="0019318E"/>
    <w:rsid w:val="00195A3B"/>
    <w:rsid w:val="00196483"/>
    <w:rsid w:val="001A120C"/>
    <w:rsid w:val="001A2ADC"/>
    <w:rsid w:val="001A4AF8"/>
    <w:rsid w:val="001A57AF"/>
    <w:rsid w:val="001B0D3B"/>
    <w:rsid w:val="001B2461"/>
    <w:rsid w:val="001B5691"/>
    <w:rsid w:val="001B76E3"/>
    <w:rsid w:val="001C17A1"/>
    <w:rsid w:val="001C2442"/>
    <w:rsid w:val="001C42B8"/>
    <w:rsid w:val="001C51A8"/>
    <w:rsid w:val="001C5883"/>
    <w:rsid w:val="001C6DB2"/>
    <w:rsid w:val="001C6F69"/>
    <w:rsid w:val="001C7EF6"/>
    <w:rsid w:val="001D0454"/>
    <w:rsid w:val="001D0A9B"/>
    <w:rsid w:val="001D2E35"/>
    <w:rsid w:val="001D3388"/>
    <w:rsid w:val="001D3937"/>
    <w:rsid w:val="001D5D11"/>
    <w:rsid w:val="001E0118"/>
    <w:rsid w:val="001E22D3"/>
    <w:rsid w:val="001E286C"/>
    <w:rsid w:val="001E2D91"/>
    <w:rsid w:val="001E4490"/>
    <w:rsid w:val="001E60B9"/>
    <w:rsid w:val="001F2A32"/>
    <w:rsid w:val="001F37B7"/>
    <w:rsid w:val="001F3C62"/>
    <w:rsid w:val="001F4455"/>
    <w:rsid w:val="001F59BA"/>
    <w:rsid w:val="001F5D70"/>
    <w:rsid w:val="001F6B9E"/>
    <w:rsid w:val="00200D94"/>
    <w:rsid w:val="00202160"/>
    <w:rsid w:val="00202483"/>
    <w:rsid w:val="00202E48"/>
    <w:rsid w:val="0020378D"/>
    <w:rsid w:val="0020503E"/>
    <w:rsid w:val="00206797"/>
    <w:rsid w:val="00210F99"/>
    <w:rsid w:val="00211ED3"/>
    <w:rsid w:val="0021294F"/>
    <w:rsid w:val="00214F15"/>
    <w:rsid w:val="00223ED6"/>
    <w:rsid w:val="00224846"/>
    <w:rsid w:val="00231C4B"/>
    <w:rsid w:val="00232EE6"/>
    <w:rsid w:val="00233C7F"/>
    <w:rsid w:val="002377E2"/>
    <w:rsid w:val="0024127A"/>
    <w:rsid w:val="00244C38"/>
    <w:rsid w:val="00246C81"/>
    <w:rsid w:val="00251849"/>
    <w:rsid w:val="0025395A"/>
    <w:rsid w:val="00254E21"/>
    <w:rsid w:val="00266149"/>
    <w:rsid w:val="00270801"/>
    <w:rsid w:val="00271235"/>
    <w:rsid w:val="00271586"/>
    <w:rsid w:val="0027175D"/>
    <w:rsid w:val="002739FC"/>
    <w:rsid w:val="00274461"/>
    <w:rsid w:val="00274A80"/>
    <w:rsid w:val="0027507F"/>
    <w:rsid w:val="002756DC"/>
    <w:rsid w:val="002762F1"/>
    <w:rsid w:val="0027780B"/>
    <w:rsid w:val="00277A54"/>
    <w:rsid w:val="00277FDE"/>
    <w:rsid w:val="00282BBA"/>
    <w:rsid w:val="002843DA"/>
    <w:rsid w:val="00284D39"/>
    <w:rsid w:val="00286ED0"/>
    <w:rsid w:val="00287CDC"/>
    <w:rsid w:val="0029110E"/>
    <w:rsid w:val="00296DEB"/>
    <w:rsid w:val="002A006F"/>
    <w:rsid w:val="002A0A14"/>
    <w:rsid w:val="002A27F0"/>
    <w:rsid w:val="002A732B"/>
    <w:rsid w:val="002A7E5B"/>
    <w:rsid w:val="002B0659"/>
    <w:rsid w:val="002B0A05"/>
    <w:rsid w:val="002B36B8"/>
    <w:rsid w:val="002B3F70"/>
    <w:rsid w:val="002B50C3"/>
    <w:rsid w:val="002C196F"/>
    <w:rsid w:val="002C1E8C"/>
    <w:rsid w:val="002C4318"/>
    <w:rsid w:val="002C4FC8"/>
    <w:rsid w:val="002C628A"/>
    <w:rsid w:val="002C6F29"/>
    <w:rsid w:val="002C73B8"/>
    <w:rsid w:val="002C7854"/>
    <w:rsid w:val="002D0170"/>
    <w:rsid w:val="002D0440"/>
    <w:rsid w:val="002D26CC"/>
    <w:rsid w:val="002D2DF9"/>
    <w:rsid w:val="002D33C3"/>
    <w:rsid w:val="002D3C26"/>
    <w:rsid w:val="002D44E8"/>
    <w:rsid w:val="002D5C17"/>
    <w:rsid w:val="002D6E75"/>
    <w:rsid w:val="002E0992"/>
    <w:rsid w:val="002E17CD"/>
    <w:rsid w:val="002E2FCE"/>
    <w:rsid w:val="002E3083"/>
    <w:rsid w:val="002E46EC"/>
    <w:rsid w:val="002E4D88"/>
    <w:rsid w:val="002E5AFC"/>
    <w:rsid w:val="002E64AC"/>
    <w:rsid w:val="002E7405"/>
    <w:rsid w:val="002E787C"/>
    <w:rsid w:val="002F0E3F"/>
    <w:rsid w:val="002F2502"/>
    <w:rsid w:val="002F33A5"/>
    <w:rsid w:val="002F414D"/>
    <w:rsid w:val="002F4B31"/>
    <w:rsid w:val="002F7042"/>
    <w:rsid w:val="002F7ADE"/>
    <w:rsid w:val="00300CE6"/>
    <w:rsid w:val="003021B0"/>
    <w:rsid w:val="00302D98"/>
    <w:rsid w:val="003046D2"/>
    <w:rsid w:val="00306ED6"/>
    <w:rsid w:val="00314307"/>
    <w:rsid w:val="00316FAF"/>
    <w:rsid w:val="003179FF"/>
    <w:rsid w:val="00320062"/>
    <w:rsid w:val="003217F4"/>
    <w:rsid w:val="00324593"/>
    <w:rsid w:val="00324A83"/>
    <w:rsid w:val="003260DB"/>
    <w:rsid w:val="0033003D"/>
    <w:rsid w:val="0033067F"/>
    <w:rsid w:val="0033170F"/>
    <w:rsid w:val="003320F0"/>
    <w:rsid w:val="00333F6C"/>
    <w:rsid w:val="00334548"/>
    <w:rsid w:val="00334E47"/>
    <w:rsid w:val="00334FC1"/>
    <w:rsid w:val="003423EF"/>
    <w:rsid w:val="00343684"/>
    <w:rsid w:val="00344F5C"/>
    <w:rsid w:val="003450DD"/>
    <w:rsid w:val="00346AD3"/>
    <w:rsid w:val="00347014"/>
    <w:rsid w:val="00347302"/>
    <w:rsid w:val="00347589"/>
    <w:rsid w:val="00352233"/>
    <w:rsid w:val="00352408"/>
    <w:rsid w:val="00356304"/>
    <w:rsid w:val="003563C2"/>
    <w:rsid w:val="0035662C"/>
    <w:rsid w:val="003579C9"/>
    <w:rsid w:val="00360326"/>
    <w:rsid w:val="00360C2E"/>
    <w:rsid w:val="00361803"/>
    <w:rsid w:val="00362275"/>
    <w:rsid w:val="00362A13"/>
    <w:rsid w:val="00362A78"/>
    <w:rsid w:val="00367048"/>
    <w:rsid w:val="00370139"/>
    <w:rsid w:val="00371319"/>
    <w:rsid w:val="003724B9"/>
    <w:rsid w:val="00373437"/>
    <w:rsid w:val="00373C3D"/>
    <w:rsid w:val="0037555E"/>
    <w:rsid w:val="00375636"/>
    <w:rsid w:val="0037684D"/>
    <w:rsid w:val="00377F4A"/>
    <w:rsid w:val="003819F6"/>
    <w:rsid w:val="00382591"/>
    <w:rsid w:val="0038301B"/>
    <w:rsid w:val="00383107"/>
    <w:rsid w:val="0038336C"/>
    <w:rsid w:val="00384317"/>
    <w:rsid w:val="00384ED9"/>
    <w:rsid w:val="00385031"/>
    <w:rsid w:val="003916B2"/>
    <w:rsid w:val="003930D4"/>
    <w:rsid w:val="00393692"/>
    <w:rsid w:val="00394B43"/>
    <w:rsid w:val="00397D75"/>
    <w:rsid w:val="003A0750"/>
    <w:rsid w:val="003A0884"/>
    <w:rsid w:val="003A1D34"/>
    <w:rsid w:val="003A553C"/>
    <w:rsid w:val="003A6D2A"/>
    <w:rsid w:val="003A7DFB"/>
    <w:rsid w:val="003B02D8"/>
    <w:rsid w:val="003B0D73"/>
    <w:rsid w:val="003B1592"/>
    <w:rsid w:val="003B2171"/>
    <w:rsid w:val="003B40C2"/>
    <w:rsid w:val="003B46EB"/>
    <w:rsid w:val="003B55C1"/>
    <w:rsid w:val="003B5B3E"/>
    <w:rsid w:val="003B6496"/>
    <w:rsid w:val="003B7252"/>
    <w:rsid w:val="003C0F26"/>
    <w:rsid w:val="003C480D"/>
    <w:rsid w:val="003C52D9"/>
    <w:rsid w:val="003D0380"/>
    <w:rsid w:val="003D03AC"/>
    <w:rsid w:val="003D057E"/>
    <w:rsid w:val="003D1586"/>
    <w:rsid w:val="003D1D90"/>
    <w:rsid w:val="003D2CC7"/>
    <w:rsid w:val="003D3E5B"/>
    <w:rsid w:val="003D650A"/>
    <w:rsid w:val="003D756E"/>
    <w:rsid w:val="003E0E22"/>
    <w:rsid w:val="003E11E4"/>
    <w:rsid w:val="003E13D6"/>
    <w:rsid w:val="003E20AE"/>
    <w:rsid w:val="003E3E5D"/>
    <w:rsid w:val="003E4317"/>
    <w:rsid w:val="003E43A9"/>
    <w:rsid w:val="003E46DA"/>
    <w:rsid w:val="003E6875"/>
    <w:rsid w:val="003E69D6"/>
    <w:rsid w:val="003E779A"/>
    <w:rsid w:val="003F0D16"/>
    <w:rsid w:val="003F1ACE"/>
    <w:rsid w:val="003F1D0E"/>
    <w:rsid w:val="003F220B"/>
    <w:rsid w:val="003F41F5"/>
    <w:rsid w:val="003F4814"/>
    <w:rsid w:val="003F4E7B"/>
    <w:rsid w:val="003F6EB0"/>
    <w:rsid w:val="003F744F"/>
    <w:rsid w:val="0040152B"/>
    <w:rsid w:val="00401D08"/>
    <w:rsid w:val="0040402D"/>
    <w:rsid w:val="0040526F"/>
    <w:rsid w:val="0040650E"/>
    <w:rsid w:val="00410E1A"/>
    <w:rsid w:val="004112BA"/>
    <w:rsid w:val="00412ADE"/>
    <w:rsid w:val="0041459B"/>
    <w:rsid w:val="004178BD"/>
    <w:rsid w:val="00425B7D"/>
    <w:rsid w:val="004305A2"/>
    <w:rsid w:val="00430CA4"/>
    <w:rsid w:val="0043495F"/>
    <w:rsid w:val="0043770E"/>
    <w:rsid w:val="00441A51"/>
    <w:rsid w:val="00441ABB"/>
    <w:rsid w:val="00444140"/>
    <w:rsid w:val="0044424B"/>
    <w:rsid w:val="0044479D"/>
    <w:rsid w:val="004447E5"/>
    <w:rsid w:val="00445C52"/>
    <w:rsid w:val="00446E08"/>
    <w:rsid w:val="00450EFB"/>
    <w:rsid w:val="0045112D"/>
    <w:rsid w:val="00452FAD"/>
    <w:rsid w:val="00456654"/>
    <w:rsid w:val="00456CF9"/>
    <w:rsid w:val="00457D74"/>
    <w:rsid w:val="004611FD"/>
    <w:rsid w:val="004628CC"/>
    <w:rsid w:val="00464FA8"/>
    <w:rsid w:val="00467AD1"/>
    <w:rsid w:val="00470182"/>
    <w:rsid w:val="00472662"/>
    <w:rsid w:val="004729C8"/>
    <w:rsid w:val="00472CC8"/>
    <w:rsid w:val="0047354D"/>
    <w:rsid w:val="00476344"/>
    <w:rsid w:val="00480386"/>
    <w:rsid w:val="00481770"/>
    <w:rsid w:val="00483248"/>
    <w:rsid w:val="00483CF7"/>
    <w:rsid w:val="004842E9"/>
    <w:rsid w:val="00484493"/>
    <w:rsid w:val="00484CD0"/>
    <w:rsid w:val="004852FB"/>
    <w:rsid w:val="00485696"/>
    <w:rsid w:val="00487C0E"/>
    <w:rsid w:val="00487FC7"/>
    <w:rsid w:val="004946ED"/>
    <w:rsid w:val="00494AB7"/>
    <w:rsid w:val="00496530"/>
    <w:rsid w:val="00496D5B"/>
    <w:rsid w:val="00497AD4"/>
    <w:rsid w:val="004A0420"/>
    <w:rsid w:val="004A348D"/>
    <w:rsid w:val="004A44FA"/>
    <w:rsid w:val="004A6553"/>
    <w:rsid w:val="004A7F7C"/>
    <w:rsid w:val="004B434E"/>
    <w:rsid w:val="004B4FB9"/>
    <w:rsid w:val="004B5307"/>
    <w:rsid w:val="004B6CB4"/>
    <w:rsid w:val="004B7C00"/>
    <w:rsid w:val="004C198B"/>
    <w:rsid w:val="004C741E"/>
    <w:rsid w:val="004C7546"/>
    <w:rsid w:val="004C7BBD"/>
    <w:rsid w:val="004D1F23"/>
    <w:rsid w:val="004D2C43"/>
    <w:rsid w:val="004D460E"/>
    <w:rsid w:val="004D680D"/>
    <w:rsid w:val="004D6B4D"/>
    <w:rsid w:val="004E3B6F"/>
    <w:rsid w:val="004E3BFF"/>
    <w:rsid w:val="004E415E"/>
    <w:rsid w:val="004E5878"/>
    <w:rsid w:val="004E6140"/>
    <w:rsid w:val="004E7729"/>
    <w:rsid w:val="004F0E38"/>
    <w:rsid w:val="004F1610"/>
    <w:rsid w:val="004F3A3C"/>
    <w:rsid w:val="004F42E3"/>
    <w:rsid w:val="004F48B3"/>
    <w:rsid w:val="004F49AD"/>
    <w:rsid w:val="004F6B56"/>
    <w:rsid w:val="004F6D06"/>
    <w:rsid w:val="00500C83"/>
    <w:rsid w:val="00501C50"/>
    <w:rsid w:val="005023C4"/>
    <w:rsid w:val="00504902"/>
    <w:rsid w:val="00504914"/>
    <w:rsid w:val="00504A48"/>
    <w:rsid w:val="00506778"/>
    <w:rsid w:val="005103A3"/>
    <w:rsid w:val="00511627"/>
    <w:rsid w:val="00513625"/>
    <w:rsid w:val="0051440B"/>
    <w:rsid w:val="005169E0"/>
    <w:rsid w:val="00516A99"/>
    <w:rsid w:val="0052147B"/>
    <w:rsid w:val="00521875"/>
    <w:rsid w:val="005221C1"/>
    <w:rsid w:val="00524E82"/>
    <w:rsid w:val="00525634"/>
    <w:rsid w:val="00525CE6"/>
    <w:rsid w:val="00525D3B"/>
    <w:rsid w:val="00526752"/>
    <w:rsid w:val="00526DB0"/>
    <w:rsid w:val="00531156"/>
    <w:rsid w:val="00531565"/>
    <w:rsid w:val="005335BA"/>
    <w:rsid w:val="0053396A"/>
    <w:rsid w:val="0053627B"/>
    <w:rsid w:val="00536ECE"/>
    <w:rsid w:val="00537CF8"/>
    <w:rsid w:val="005403EE"/>
    <w:rsid w:val="00541BD2"/>
    <w:rsid w:val="0054287D"/>
    <w:rsid w:val="005435D2"/>
    <w:rsid w:val="00544D80"/>
    <w:rsid w:val="00547227"/>
    <w:rsid w:val="005473A4"/>
    <w:rsid w:val="0054792B"/>
    <w:rsid w:val="00547F4B"/>
    <w:rsid w:val="00551859"/>
    <w:rsid w:val="00553406"/>
    <w:rsid w:val="00553D96"/>
    <w:rsid w:val="0055618D"/>
    <w:rsid w:val="00560F0D"/>
    <w:rsid w:val="00561A6D"/>
    <w:rsid w:val="0056632E"/>
    <w:rsid w:val="00571324"/>
    <w:rsid w:val="005713C9"/>
    <w:rsid w:val="00571FB2"/>
    <w:rsid w:val="00573500"/>
    <w:rsid w:val="0057376F"/>
    <w:rsid w:val="00577808"/>
    <w:rsid w:val="00577F3C"/>
    <w:rsid w:val="005805A7"/>
    <w:rsid w:val="005863CC"/>
    <w:rsid w:val="00586D25"/>
    <w:rsid w:val="00587F53"/>
    <w:rsid w:val="0059297D"/>
    <w:rsid w:val="0059723A"/>
    <w:rsid w:val="005978D2"/>
    <w:rsid w:val="005A1AF7"/>
    <w:rsid w:val="005A569F"/>
    <w:rsid w:val="005A7B3B"/>
    <w:rsid w:val="005A7E6B"/>
    <w:rsid w:val="005B10A1"/>
    <w:rsid w:val="005B1BEA"/>
    <w:rsid w:val="005B2A9A"/>
    <w:rsid w:val="005B413D"/>
    <w:rsid w:val="005B4A53"/>
    <w:rsid w:val="005B507F"/>
    <w:rsid w:val="005C1150"/>
    <w:rsid w:val="005C316B"/>
    <w:rsid w:val="005C411C"/>
    <w:rsid w:val="005C5E4F"/>
    <w:rsid w:val="005D0C51"/>
    <w:rsid w:val="005D2D3D"/>
    <w:rsid w:val="005D30A5"/>
    <w:rsid w:val="005D500D"/>
    <w:rsid w:val="005D5AFD"/>
    <w:rsid w:val="005D5DF5"/>
    <w:rsid w:val="005E06E0"/>
    <w:rsid w:val="005E348A"/>
    <w:rsid w:val="005E4730"/>
    <w:rsid w:val="005E4881"/>
    <w:rsid w:val="005E5A3F"/>
    <w:rsid w:val="005E72F6"/>
    <w:rsid w:val="005F032A"/>
    <w:rsid w:val="005F0C39"/>
    <w:rsid w:val="005F1ADF"/>
    <w:rsid w:val="005F20F6"/>
    <w:rsid w:val="005F2B58"/>
    <w:rsid w:val="005F3212"/>
    <w:rsid w:val="005F37F2"/>
    <w:rsid w:val="005F6334"/>
    <w:rsid w:val="005F7D4A"/>
    <w:rsid w:val="006037AE"/>
    <w:rsid w:val="0060418E"/>
    <w:rsid w:val="006049B5"/>
    <w:rsid w:val="006119B6"/>
    <w:rsid w:val="00614843"/>
    <w:rsid w:val="00614859"/>
    <w:rsid w:val="006159B4"/>
    <w:rsid w:val="006164A3"/>
    <w:rsid w:val="00616671"/>
    <w:rsid w:val="0061668F"/>
    <w:rsid w:val="00617CD4"/>
    <w:rsid w:val="0062019E"/>
    <w:rsid w:val="00626790"/>
    <w:rsid w:val="00627CBF"/>
    <w:rsid w:val="0063390F"/>
    <w:rsid w:val="00634656"/>
    <w:rsid w:val="00634B72"/>
    <w:rsid w:val="00635B75"/>
    <w:rsid w:val="0064013D"/>
    <w:rsid w:val="0064046E"/>
    <w:rsid w:val="00640FBA"/>
    <w:rsid w:val="00642DA3"/>
    <w:rsid w:val="00642EA9"/>
    <w:rsid w:val="00643DE4"/>
    <w:rsid w:val="006442A2"/>
    <w:rsid w:val="00644ED1"/>
    <w:rsid w:val="00647ABB"/>
    <w:rsid w:val="00650547"/>
    <w:rsid w:val="0065074E"/>
    <w:rsid w:val="00652FEA"/>
    <w:rsid w:val="00654FD4"/>
    <w:rsid w:val="00657EDC"/>
    <w:rsid w:val="006601C4"/>
    <w:rsid w:val="0066081B"/>
    <w:rsid w:val="00662881"/>
    <w:rsid w:val="00663C27"/>
    <w:rsid w:val="00663C5F"/>
    <w:rsid w:val="00663CDC"/>
    <w:rsid w:val="0066495A"/>
    <w:rsid w:val="0066638B"/>
    <w:rsid w:val="00667309"/>
    <w:rsid w:val="00670BFE"/>
    <w:rsid w:val="006712D8"/>
    <w:rsid w:val="00671D8E"/>
    <w:rsid w:val="00673888"/>
    <w:rsid w:val="00675F7E"/>
    <w:rsid w:val="006764B3"/>
    <w:rsid w:val="0068085B"/>
    <w:rsid w:val="006809C0"/>
    <w:rsid w:val="006823A3"/>
    <w:rsid w:val="0068499B"/>
    <w:rsid w:val="00685099"/>
    <w:rsid w:val="00692B68"/>
    <w:rsid w:val="00693A47"/>
    <w:rsid w:val="00693F52"/>
    <w:rsid w:val="00695FDD"/>
    <w:rsid w:val="0069664E"/>
    <w:rsid w:val="00697083"/>
    <w:rsid w:val="00697D68"/>
    <w:rsid w:val="006A281D"/>
    <w:rsid w:val="006B0A13"/>
    <w:rsid w:val="006B1522"/>
    <w:rsid w:val="006B1E43"/>
    <w:rsid w:val="006B32AE"/>
    <w:rsid w:val="006B351E"/>
    <w:rsid w:val="006B7FAA"/>
    <w:rsid w:val="006B7FBF"/>
    <w:rsid w:val="006C1AF6"/>
    <w:rsid w:val="006C27C1"/>
    <w:rsid w:val="006C56F6"/>
    <w:rsid w:val="006D0F71"/>
    <w:rsid w:val="006D168F"/>
    <w:rsid w:val="006D2B8C"/>
    <w:rsid w:val="006D2F05"/>
    <w:rsid w:val="006D5802"/>
    <w:rsid w:val="006D659C"/>
    <w:rsid w:val="006D6F06"/>
    <w:rsid w:val="006E0C3C"/>
    <w:rsid w:val="006E16AE"/>
    <w:rsid w:val="006E1941"/>
    <w:rsid w:val="006E26DC"/>
    <w:rsid w:val="006E33BD"/>
    <w:rsid w:val="006E3461"/>
    <w:rsid w:val="006E4788"/>
    <w:rsid w:val="006E6B9B"/>
    <w:rsid w:val="006F103D"/>
    <w:rsid w:val="006F2789"/>
    <w:rsid w:val="006F2B17"/>
    <w:rsid w:val="006F43D8"/>
    <w:rsid w:val="006F549D"/>
    <w:rsid w:val="006F5584"/>
    <w:rsid w:val="007000AF"/>
    <w:rsid w:val="00700139"/>
    <w:rsid w:val="007029F8"/>
    <w:rsid w:val="007056D9"/>
    <w:rsid w:val="00706431"/>
    <w:rsid w:val="00712363"/>
    <w:rsid w:val="00712399"/>
    <w:rsid w:val="00712662"/>
    <w:rsid w:val="00712C3B"/>
    <w:rsid w:val="00712F26"/>
    <w:rsid w:val="00713038"/>
    <w:rsid w:val="00715024"/>
    <w:rsid w:val="00716772"/>
    <w:rsid w:val="00717EF0"/>
    <w:rsid w:val="0072081C"/>
    <w:rsid w:val="00723F4F"/>
    <w:rsid w:val="007245B9"/>
    <w:rsid w:val="00724D5E"/>
    <w:rsid w:val="0072555C"/>
    <w:rsid w:val="0072638C"/>
    <w:rsid w:val="00726A0E"/>
    <w:rsid w:val="00727320"/>
    <w:rsid w:val="00730C96"/>
    <w:rsid w:val="00733561"/>
    <w:rsid w:val="007339B4"/>
    <w:rsid w:val="00734C52"/>
    <w:rsid w:val="00737736"/>
    <w:rsid w:val="00741563"/>
    <w:rsid w:val="00742006"/>
    <w:rsid w:val="007425CF"/>
    <w:rsid w:val="00742CFB"/>
    <w:rsid w:val="00744AA4"/>
    <w:rsid w:val="00745B4D"/>
    <w:rsid w:val="00747674"/>
    <w:rsid w:val="00750643"/>
    <w:rsid w:val="00753274"/>
    <w:rsid w:val="007534F7"/>
    <w:rsid w:val="00753D86"/>
    <w:rsid w:val="007543E5"/>
    <w:rsid w:val="0075469F"/>
    <w:rsid w:val="00755D89"/>
    <w:rsid w:val="00755D8E"/>
    <w:rsid w:val="007563DB"/>
    <w:rsid w:val="007567A0"/>
    <w:rsid w:val="007605FF"/>
    <w:rsid w:val="00760A16"/>
    <w:rsid w:val="00764160"/>
    <w:rsid w:val="00770F05"/>
    <w:rsid w:val="00772482"/>
    <w:rsid w:val="0077250B"/>
    <w:rsid w:val="00772771"/>
    <w:rsid w:val="00775514"/>
    <w:rsid w:val="0077594F"/>
    <w:rsid w:val="00777388"/>
    <w:rsid w:val="00780B33"/>
    <w:rsid w:val="00790AB7"/>
    <w:rsid w:val="00791F7C"/>
    <w:rsid w:val="0079225A"/>
    <w:rsid w:val="00792731"/>
    <w:rsid w:val="007A0AA4"/>
    <w:rsid w:val="007A0B04"/>
    <w:rsid w:val="007A12F9"/>
    <w:rsid w:val="007A2B7A"/>
    <w:rsid w:val="007A2F26"/>
    <w:rsid w:val="007A30D4"/>
    <w:rsid w:val="007A3B45"/>
    <w:rsid w:val="007A492A"/>
    <w:rsid w:val="007A5D3F"/>
    <w:rsid w:val="007A64BE"/>
    <w:rsid w:val="007B0732"/>
    <w:rsid w:val="007B158B"/>
    <w:rsid w:val="007B1C58"/>
    <w:rsid w:val="007B2069"/>
    <w:rsid w:val="007B48E7"/>
    <w:rsid w:val="007B53F9"/>
    <w:rsid w:val="007B651D"/>
    <w:rsid w:val="007C1F97"/>
    <w:rsid w:val="007C2F4C"/>
    <w:rsid w:val="007C3AEC"/>
    <w:rsid w:val="007C5300"/>
    <w:rsid w:val="007D19E2"/>
    <w:rsid w:val="007D2D22"/>
    <w:rsid w:val="007D5815"/>
    <w:rsid w:val="007D79F4"/>
    <w:rsid w:val="007E3249"/>
    <w:rsid w:val="007E3787"/>
    <w:rsid w:val="007E42AD"/>
    <w:rsid w:val="007E4D22"/>
    <w:rsid w:val="007E701F"/>
    <w:rsid w:val="007F020C"/>
    <w:rsid w:val="007F0BB4"/>
    <w:rsid w:val="007F1367"/>
    <w:rsid w:val="007F193D"/>
    <w:rsid w:val="007F24F6"/>
    <w:rsid w:val="007F40C0"/>
    <w:rsid w:val="007F5B89"/>
    <w:rsid w:val="008013F7"/>
    <w:rsid w:val="00801732"/>
    <w:rsid w:val="00803F57"/>
    <w:rsid w:val="00811379"/>
    <w:rsid w:val="00811907"/>
    <w:rsid w:val="00812441"/>
    <w:rsid w:val="00813555"/>
    <w:rsid w:val="008149FE"/>
    <w:rsid w:val="00814F52"/>
    <w:rsid w:val="00820D59"/>
    <w:rsid w:val="0082175F"/>
    <w:rsid w:val="008221B9"/>
    <w:rsid w:val="00823A16"/>
    <w:rsid w:val="00823FFB"/>
    <w:rsid w:val="00824569"/>
    <w:rsid w:val="0082469F"/>
    <w:rsid w:val="00827213"/>
    <w:rsid w:val="00830E4A"/>
    <w:rsid w:val="0083253C"/>
    <w:rsid w:val="00832D47"/>
    <w:rsid w:val="00833040"/>
    <w:rsid w:val="008331F6"/>
    <w:rsid w:val="00833FA8"/>
    <w:rsid w:val="00834F4C"/>
    <w:rsid w:val="00835045"/>
    <w:rsid w:val="00840C0D"/>
    <w:rsid w:val="00841A05"/>
    <w:rsid w:val="0084243D"/>
    <w:rsid w:val="00843C10"/>
    <w:rsid w:val="00845DEE"/>
    <w:rsid w:val="008479AA"/>
    <w:rsid w:val="00851EAB"/>
    <w:rsid w:val="0085567D"/>
    <w:rsid w:val="00856C2D"/>
    <w:rsid w:val="00857DFA"/>
    <w:rsid w:val="00861E63"/>
    <w:rsid w:val="00861F49"/>
    <w:rsid w:val="00862262"/>
    <w:rsid w:val="00862696"/>
    <w:rsid w:val="00862F67"/>
    <w:rsid w:val="00864145"/>
    <w:rsid w:val="00864659"/>
    <w:rsid w:val="00864959"/>
    <w:rsid w:val="00865586"/>
    <w:rsid w:val="00865B1D"/>
    <w:rsid w:val="00865D16"/>
    <w:rsid w:val="0086674A"/>
    <w:rsid w:val="00867466"/>
    <w:rsid w:val="00867D81"/>
    <w:rsid w:val="008714B7"/>
    <w:rsid w:val="00871B40"/>
    <w:rsid w:val="00873A3F"/>
    <w:rsid w:val="00874064"/>
    <w:rsid w:val="00874081"/>
    <w:rsid w:val="0087620E"/>
    <w:rsid w:val="008837E8"/>
    <w:rsid w:val="00883AAE"/>
    <w:rsid w:val="008852B7"/>
    <w:rsid w:val="008856F1"/>
    <w:rsid w:val="00885F3E"/>
    <w:rsid w:val="0088603A"/>
    <w:rsid w:val="0089238B"/>
    <w:rsid w:val="00892D84"/>
    <w:rsid w:val="00894A3E"/>
    <w:rsid w:val="008969D9"/>
    <w:rsid w:val="00896EF0"/>
    <w:rsid w:val="008A01C4"/>
    <w:rsid w:val="008A21D3"/>
    <w:rsid w:val="008A2213"/>
    <w:rsid w:val="008A23B9"/>
    <w:rsid w:val="008A5DBD"/>
    <w:rsid w:val="008A6465"/>
    <w:rsid w:val="008A7957"/>
    <w:rsid w:val="008B07D4"/>
    <w:rsid w:val="008B307F"/>
    <w:rsid w:val="008B5225"/>
    <w:rsid w:val="008B52A7"/>
    <w:rsid w:val="008B6EC1"/>
    <w:rsid w:val="008B79EB"/>
    <w:rsid w:val="008C50BA"/>
    <w:rsid w:val="008C51AB"/>
    <w:rsid w:val="008C6E60"/>
    <w:rsid w:val="008D0F72"/>
    <w:rsid w:val="008D23E6"/>
    <w:rsid w:val="008D4695"/>
    <w:rsid w:val="008E5E4B"/>
    <w:rsid w:val="008E6004"/>
    <w:rsid w:val="008E6035"/>
    <w:rsid w:val="008E7AB4"/>
    <w:rsid w:val="008F2061"/>
    <w:rsid w:val="008F2C2C"/>
    <w:rsid w:val="008F3E94"/>
    <w:rsid w:val="008F63FB"/>
    <w:rsid w:val="00900350"/>
    <w:rsid w:val="009006B5"/>
    <w:rsid w:val="00901536"/>
    <w:rsid w:val="00902250"/>
    <w:rsid w:val="00902A5B"/>
    <w:rsid w:val="00903839"/>
    <w:rsid w:val="009057CB"/>
    <w:rsid w:val="0090732F"/>
    <w:rsid w:val="00907AEF"/>
    <w:rsid w:val="00912EE3"/>
    <w:rsid w:val="00913A93"/>
    <w:rsid w:val="00920061"/>
    <w:rsid w:val="009222A6"/>
    <w:rsid w:val="00922768"/>
    <w:rsid w:val="00924555"/>
    <w:rsid w:val="00924F3B"/>
    <w:rsid w:val="00925D68"/>
    <w:rsid w:val="00926458"/>
    <w:rsid w:val="00931408"/>
    <w:rsid w:val="009322BC"/>
    <w:rsid w:val="00933B6F"/>
    <w:rsid w:val="00933C23"/>
    <w:rsid w:val="00934C8D"/>
    <w:rsid w:val="00936763"/>
    <w:rsid w:val="00940AC8"/>
    <w:rsid w:val="0094446C"/>
    <w:rsid w:val="00944F10"/>
    <w:rsid w:val="009459C0"/>
    <w:rsid w:val="00945B8D"/>
    <w:rsid w:val="0094711D"/>
    <w:rsid w:val="0095301E"/>
    <w:rsid w:val="00953968"/>
    <w:rsid w:val="00953E1E"/>
    <w:rsid w:val="009552D1"/>
    <w:rsid w:val="0096143C"/>
    <w:rsid w:val="009638CD"/>
    <w:rsid w:val="00963B4D"/>
    <w:rsid w:val="00964833"/>
    <w:rsid w:val="00964B9D"/>
    <w:rsid w:val="00970273"/>
    <w:rsid w:val="00970869"/>
    <w:rsid w:val="0097336C"/>
    <w:rsid w:val="00973861"/>
    <w:rsid w:val="00974829"/>
    <w:rsid w:val="0097484A"/>
    <w:rsid w:val="00974AC2"/>
    <w:rsid w:val="0097602F"/>
    <w:rsid w:val="0097606B"/>
    <w:rsid w:val="00977468"/>
    <w:rsid w:val="009776DF"/>
    <w:rsid w:val="009812E5"/>
    <w:rsid w:val="009813C6"/>
    <w:rsid w:val="009815C4"/>
    <w:rsid w:val="00981F3F"/>
    <w:rsid w:val="00981FE5"/>
    <w:rsid w:val="00984B99"/>
    <w:rsid w:val="0098524F"/>
    <w:rsid w:val="009873EF"/>
    <w:rsid w:val="00987C7D"/>
    <w:rsid w:val="009913E7"/>
    <w:rsid w:val="00995FC2"/>
    <w:rsid w:val="00996C01"/>
    <w:rsid w:val="00997733"/>
    <w:rsid w:val="00997ABE"/>
    <w:rsid w:val="009A1386"/>
    <w:rsid w:val="009A35DA"/>
    <w:rsid w:val="009A406D"/>
    <w:rsid w:val="009A70CC"/>
    <w:rsid w:val="009A773C"/>
    <w:rsid w:val="009B0F9C"/>
    <w:rsid w:val="009B2545"/>
    <w:rsid w:val="009B28DB"/>
    <w:rsid w:val="009B4E52"/>
    <w:rsid w:val="009B5243"/>
    <w:rsid w:val="009B66EA"/>
    <w:rsid w:val="009B71C7"/>
    <w:rsid w:val="009B79B7"/>
    <w:rsid w:val="009C1275"/>
    <w:rsid w:val="009C20BF"/>
    <w:rsid w:val="009C2B5B"/>
    <w:rsid w:val="009C5688"/>
    <w:rsid w:val="009C6DF6"/>
    <w:rsid w:val="009C6DFE"/>
    <w:rsid w:val="009D28AE"/>
    <w:rsid w:val="009D31E8"/>
    <w:rsid w:val="009D5A19"/>
    <w:rsid w:val="009D728B"/>
    <w:rsid w:val="009D7967"/>
    <w:rsid w:val="009E012A"/>
    <w:rsid w:val="009E0FDF"/>
    <w:rsid w:val="009E2A79"/>
    <w:rsid w:val="009E2EF7"/>
    <w:rsid w:val="009E4A23"/>
    <w:rsid w:val="009E5CA1"/>
    <w:rsid w:val="009E5CA6"/>
    <w:rsid w:val="009E5EEB"/>
    <w:rsid w:val="009F12CE"/>
    <w:rsid w:val="009F2036"/>
    <w:rsid w:val="009F2CDF"/>
    <w:rsid w:val="009F3BBA"/>
    <w:rsid w:val="009F60B5"/>
    <w:rsid w:val="00A000CB"/>
    <w:rsid w:val="00A009CC"/>
    <w:rsid w:val="00A0378E"/>
    <w:rsid w:val="00A03A72"/>
    <w:rsid w:val="00A057D8"/>
    <w:rsid w:val="00A05FC2"/>
    <w:rsid w:val="00A10509"/>
    <w:rsid w:val="00A1135F"/>
    <w:rsid w:val="00A122CD"/>
    <w:rsid w:val="00A13C5D"/>
    <w:rsid w:val="00A14C0C"/>
    <w:rsid w:val="00A170B9"/>
    <w:rsid w:val="00A20499"/>
    <w:rsid w:val="00A209F6"/>
    <w:rsid w:val="00A20A5C"/>
    <w:rsid w:val="00A224EA"/>
    <w:rsid w:val="00A22A38"/>
    <w:rsid w:val="00A24295"/>
    <w:rsid w:val="00A24EFA"/>
    <w:rsid w:val="00A25F07"/>
    <w:rsid w:val="00A27D1B"/>
    <w:rsid w:val="00A32F0A"/>
    <w:rsid w:val="00A3344D"/>
    <w:rsid w:val="00A3379D"/>
    <w:rsid w:val="00A36B92"/>
    <w:rsid w:val="00A36C79"/>
    <w:rsid w:val="00A40D25"/>
    <w:rsid w:val="00A41BDC"/>
    <w:rsid w:val="00A420C0"/>
    <w:rsid w:val="00A42C8E"/>
    <w:rsid w:val="00A4354B"/>
    <w:rsid w:val="00A44E81"/>
    <w:rsid w:val="00A451D7"/>
    <w:rsid w:val="00A45A88"/>
    <w:rsid w:val="00A50B05"/>
    <w:rsid w:val="00A51A14"/>
    <w:rsid w:val="00A51A3F"/>
    <w:rsid w:val="00A5293F"/>
    <w:rsid w:val="00A531B9"/>
    <w:rsid w:val="00A55EBB"/>
    <w:rsid w:val="00A57AEE"/>
    <w:rsid w:val="00A57E41"/>
    <w:rsid w:val="00A605F6"/>
    <w:rsid w:val="00A61437"/>
    <w:rsid w:val="00A62431"/>
    <w:rsid w:val="00A627F6"/>
    <w:rsid w:val="00A62879"/>
    <w:rsid w:val="00A638C4"/>
    <w:rsid w:val="00A65ED0"/>
    <w:rsid w:val="00A66316"/>
    <w:rsid w:val="00A66CE8"/>
    <w:rsid w:val="00A66EE8"/>
    <w:rsid w:val="00A6729B"/>
    <w:rsid w:val="00A736D1"/>
    <w:rsid w:val="00A73FA8"/>
    <w:rsid w:val="00A7421E"/>
    <w:rsid w:val="00A76909"/>
    <w:rsid w:val="00A804D2"/>
    <w:rsid w:val="00A828AE"/>
    <w:rsid w:val="00A82A7C"/>
    <w:rsid w:val="00A869E2"/>
    <w:rsid w:val="00A90539"/>
    <w:rsid w:val="00A9143C"/>
    <w:rsid w:val="00A915D0"/>
    <w:rsid w:val="00A94ADA"/>
    <w:rsid w:val="00A952FD"/>
    <w:rsid w:val="00A959E6"/>
    <w:rsid w:val="00A97103"/>
    <w:rsid w:val="00A973F9"/>
    <w:rsid w:val="00A9751B"/>
    <w:rsid w:val="00A97A92"/>
    <w:rsid w:val="00AA0003"/>
    <w:rsid w:val="00AA23A4"/>
    <w:rsid w:val="00AA3FEE"/>
    <w:rsid w:val="00AA7115"/>
    <w:rsid w:val="00AB4ECA"/>
    <w:rsid w:val="00AC00FA"/>
    <w:rsid w:val="00AC09D1"/>
    <w:rsid w:val="00AC48B2"/>
    <w:rsid w:val="00AC5977"/>
    <w:rsid w:val="00AC670C"/>
    <w:rsid w:val="00AC7F5C"/>
    <w:rsid w:val="00AD1C63"/>
    <w:rsid w:val="00AD4228"/>
    <w:rsid w:val="00AD7237"/>
    <w:rsid w:val="00AE3060"/>
    <w:rsid w:val="00AE379C"/>
    <w:rsid w:val="00AE4E1A"/>
    <w:rsid w:val="00AE7344"/>
    <w:rsid w:val="00AE7431"/>
    <w:rsid w:val="00AF28C4"/>
    <w:rsid w:val="00AF3916"/>
    <w:rsid w:val="00AF3939"/>
    <w:rsid w:val="00AF3D8E"/>
    <w:rsid w:val="00AF5F58"/>
    <w:rsid w:val="00B016EC"/>
    <w:rsid w:val="00B01A84"/>
    <w:rsid w:val="00B02969"/>
    <w:rsid w:val="00B0335C"/>
    <w:rsid w:val="00B05FA1"/>
    <w:rsid w:val="00B05FC6"/>
    <w:rsid w:val="00B06188"/>
    <w:rsid w:val="00B06D58"/>
    <w:rsid w:val="00B11E66"/>
    <w:rsid w:val="00B12A64"/>
    <w:rsid w:val="00B14191"/>
    <w:rsid w:val="00B14EE1"/>
    <w:rsid w:val="00B2063E"/>
    <w:rsid w:val="00B22042"/>
    <w:rsid w:val="00B22CAF"/>
    <w:rsid w:val="00B24A59"/>
    <w:rsid w:val="00B24AD8"/>
    <w:rsid w:val="00B260A5"/>
    <w:rsid w:val="00B26765"/>
    <w:rsid w:val="00B27F06"/>
    <w:rsid w:val="00B33A30"/>
    <w:rsid w:val="00B3432E"/>
    <w:rsid w:val="00B35229"/>
    <w:rsid w:val="00B4137B"/>
    <w:rsid w:val="00B44198"/>
    <w:rsid w:val="00B53643"/>
    <w:rsid w:val="00B53DCB"/>
    <w:rsid w:val="00B55775"/>
    <w:rsid w:val="00B55DF6"/>
    <w:rsid w:val="00B57001"/>
    <w:rsid w:val="00B57DB9"/>
    <w:rsid w:val="00B57F90"/>
    <w:rsid w:val="00B6159E"/>
    <w:rsid w:val="00B66273"/>
    <w:rsid w:val="00B708A2"/>
    <w:rsid w:val="00B70B0F"/>
    <w:rsid w:val="00B71A72"/>
    <w:rsid w:val="00B7595D"/>
    <w:rsid w:val="00B76AE0"/>
    <w:rsid w:val="00B77768"/>
    <w:rsid w:val="00B77963"/>
    <w:rsid w:val="00B77F6E"/>
    <w:rsid w:val="00B80456"/>
    <w:rsid w:val="00B81EF7"/>
    <w:rsid w:val="00B84DDD"/>
    <w:rsid w:val="00B86A20"/>
    <w:rsid w:val="00B91A69"/>
    <w:rsid w:val="00B92953"/>
    <w:rsid w:val="00BA21EB"/>
    <w:rsid w:val="00BA3866"/>
    <w:rsid w:val="00BA6C17"/>
    <w:rsid w:val="00BA7A88"/>
    <w:rsid w:val="00BB22E2"/>
    <w:rsid w:val="00BB3F40"/>
    <w:rsid w:val="00BB5149"/>
    <w:rsid w:val="00BB5887"/>
    <w:rsid w:val="00BB59D1"/>
    <w:rsid w:val="00BB6664"/>
    <w:rsid w:val="00BB6ACA"/>
    <w:rsid w:val="00BC09B4"/>
    <w:rsid w:val="00BC2618"/>
    <w:rsid w:val="00BC2946"/>
    <w:rsid w:val="00BC30D5"/>
    <w:rsid w:val="00BC4D2C"/>
    <w:rsid w:val="00BC654D"/>
    <w:rsid w:val="00BD0785"/>
    <w:rsid w:val="00BD140D"/>
    <w:rsid w:val="00BD1B2E"/>
    <w:rsid w:val="00BD3374"/>
    <w:rsid w:val="00BD3EE9"/>
    <w:rsid w:val="00BD40C9"/>
    <w:rsid w:val="00BD4237"/>
    <w:rsid w:val="00BD5B43"/>
    <w:rsid w:val="00BE26D4"/>
    <w:rsid w:val="00BE5205"/>
    <w:rsid w:val="00BE5682"/>
    <w:rsid w:val="00BE6E93"/>
    <w:rsid w:val="00BF3BE5"/>
    <w:rsid w:val="00BF43F2"/>
    <w:rsid w:val="00BF48BB"/>
    <w:rsid w:val="00BF4B31"/>
    <w:rsid w:val="00BF53FF"/>
    <w:rsid w:val="00C02156"/>
    <w:rsid w:val="00C022BD"/>
    <w:rsid w:val="00C02AB6"/>
    <w:rsid w:val="00C02F3D"/>
    <w:rsid w:val="00C0450A"/>
    <w:rsid w:val="00C0478D"/>
    <w:rsid w:val="00C04E2F"/>
    <w:rsid w:val="00C07B66"/>
    <w:rsid w:val="00C111C7"/>
    <w:rsid w:val="00C112D6"/>
    <w:rsid w:val="00C115EB"/>
    <w:rsid w:val="00C13700"/>
    <w:rsid w:val="00C14DBC"/>
    <w:rsid w:val="00C17D89"/>
    <w:rsid w:val="00C20818"/>
    <w:rsid w:val="00C209FE"/>
    <w:rsid w:val="00C23AC7"/>
    <w:rsid w:val="00C23D3E"/>
    <w:rsid w:val="00C24321"/>
    <w:rsid w:val="00C24F4B"/>
    <w:rsid w:val="00C26A41"/>
    <w:rsid w:val="00C302C3"/>
    <w:rsid w:val="00C307CD"/>
    <w:rsid w:val="00C30F12"/>
    <w:rsid w:val="00C31648"/>
    <w:rsid w:val="00C32058"/>
    <w:rsid w:val="00C34F0E"/>
    <w:rsid w:val="00C36448"/>
    <w:rsid w:val="00C36535"/>
    <w:rsid w:val="00C4074E"/>
    <w:rsid w:val="00C40ACE"/>
    <w:rsid w:val="00C41C3E"/>
    <w:rsid w:val="00C4443D"/>
    <w:rsid w:val="00C4517F"/>
    <w:rsid w:val="00C47951"/>
    <w:rsid w:val="00C52BF4"/>
    <w:rsid w:val="00C5441B"/>
    <w:rsid w:val="00C544DD"/>
    <w:rsid w:val="00C556BC"/>
    <w:rsid w:val="00C55C63"/>
    <w:rsid w:val="00C57B4C"/>
    <w:rsid w:val="00C60C0D"/>
    <w:rsid w:val="00C60E5F"/>
    <w:rsid w:val="00C6143C"/>
    <w:rsid w:val="00C6253D"/>
    <w:rsid w:val="00C63EBC"/>
    <w:rsid w:val="00C64AC1"/>
    <w:rsid w:val="00C64B03"/>
    <w:rsid w:val="00C65ACE"/>
    <w:rsid w:val="00C66CCF"/>
    <w:rsid w:val="00C66ECB"/>
    <w:rsid w:val="00C7088E"/>
    <w:rsid w:val="00C70B0B"/>
    <w:rsid w:val="00C716D6"/>
    <w:rsid w:val="00C733C3"/>
    <w:rsid w:val="00C738C8"/>
    <w:rsid w:val="00C747FB"/>
    <w:rsid w:val="00C75CC1"/>
    <w:rsid w:val="00C75D14"/>
    <w:rsid w:val="00C76FF1"/>
    <w:rsid w:val="00C776A2"/>
    <w:rsid w:val="00C80079"/>
    <w:rsid w:val="00C8054D"/>
    <w:rsid w:val="00C80E6F"/>
    <w:rsid w:val="00C81A5A"/>
    <w:rsid w:val="00C82499"/>
    <w:rsid w:val="00C837A3"/>
    <w:rsid w:val="00C851FC"/>
    <w:rsid w:val="00C86E77"/>
    <w:rsid w:val="00C87419"/>
    <w:rsid w:val="00C87ADA"/>
    <w:rsid w:val="00C87FE4"/>
    <w:rsid w:val="00C900E8"/>
    <w:rsid w:val="00C90C65"/>
    <w:rsid w:val="00C91023"/>
    <w:rsid w:val="00C91ACD"/>
    <w:rsid w:val="00CA0CF8"/>
    <w:rsid w:val="00CA15AA"/>
    <w:rsid w:val="00CA1A76"/>
    <w:rsid w:val="00CA4653"/>
    <w:rsid w:val="00CA4C32"/>
    <w:rsid w:val="00CA6586"/>
    <w:rsid w:val="00CA703F"/>
    <w:rsid w:val="00CB0F12"/>
    <w:rsid w:val="00CB18C7"/>
    <w:rsid w:val="00CB505A"/>
    <w:rsid w:val="00CB5A68"/>
    <w:rsid w:val="00CB6177"/>
    <w:rsid w:val="00CC5D13"/>
    <w:rsid w:val="00CC6313"/>
    <w:rsid w:val="00CC6FA1"/>
    <w:rsid w:val="00CC76F5"/>
    <w:rsid w:val="00CD1672"/>
    <w:rsid w:val="00CD5E0F"/>
    <w:rsid w:val="00CD7617"/>
    <w:rsid w:val="00CE068F"/>
    <w:rsid w:val="00CE1033"/>
    <w:rsid w:val="00CE18B7"/>
    <w:rsid w:val="00CE1C22"/>
    <w:rsid w:val="00CE4766"/>
    <w:rsid w:val="00CE47B8"/>
    <w:rsid w:val="00CF0798"/>
    <w:rsid w:val="00CF44C7"/>
    <w:rsid w:val="00CF5754"/>
    <w:rsid w:val="00CF5E8D"/>
    <w:rsid w:val="00CF6296"/>
    <w:rsid w:val="00CF67EE"/>
    <w:rsid w:val="00D00951"/>
    <w:rsid w:val="00D01674"/>
    <w:rsid w:val="00D02345"/>
    <w:rsid w:val="00D02B60"/>
    <w:rsid w:val="00D04344"/>
    <w:rsid w:val="00D04847"/>
    <w:rsid w:val="00D0489E"/>
    <w:rsid w:val="00D056AF"/>
    <w:rsid w:val="00D07678"/>
    <w:rsid w:val="00D078A1"/>
    <w:rsid w:val="00D1185F"/>
    <w:rsid w:val="00D13831"/>
    <w:rsid w:val="00D13E41"/>
    <w:rsid w:val="00D140C4"/>
    <w:rsid w:val="00D165C4"/>
    <w:rsid w:val="00D16968"/>
    <w:rsid w:val="00D16EC8"/>
    <w:rsid w:val="00D20DC5"/>
    <w:rsid w:val="00D20DD2"/>
    <w:rsid w:val="00D216A5"/>
    <w:rsid w:val="00D23351"/>
    <w:rsid w:val="00D26628"/>
    <w:rsid w:val="00D26955"/>
    <w:rsid w:val="00D31F54"/>
    <w:rsid w:val="00D327BC"/>
    <w:rsid w:val="00D3458F"/>
    <w:rsid w:val="00D3651E"/>
    <w:rsid w:val="00D3695F"/>
    <w:rsid w:val="00D37681"/>
    <w:rsid w:val="00D4001D"/>
    <w:rsid w:val="00D41A7C"/>
    <w:rsid w:val="00D42C23"/>
    <w:rsid w:val="00D4352C"/>
    <w:rsid w:val="00D45B0E"/>
    <w:rsid w:val="00D479CD"/>
    <w:rsid w:val="00D51777"/>
    <w:rsid w:val="00D53565"/>
    <w:rsid w:val="00D537F9"/>
    <w:rsid w:val="00D565B6"/>
    <w:rsid w:val="00D565EF"/>
    <w:rsid w:val="00D60DFC"/>
    <w:rsid w:val="00D610BB"/>
    <w:rsid w:val="00D63D4C"/>
    <w:rsid w:val="00D64630"/>
    <w:rsid w:val="00D65C04"/>
    <w:rsid w:val="00D65E7F"/>
    <w:rsid w:val="00D66005"/>
    <w:rsid w:val="00D67CB9"/>
    <w:rsid w:val="00D710B5"/>
    <w:rsid w:val="00D7277E"/>
    <w:rsid w:val="00D72E53"/>
    <w:rsid w:val="00D7330F"/>
    <w:rsid w:val="00D73723"/>
    <w:rsid w:val="00D75C40"/>
    <w:rsid w:val="00D763D7"/>
    <w:rsid w:val="00D779FF"/>
    <w:rsid w:val="00D77BD6"/>
    <w:rsid w:val="00D823C0"/>
    <w:rsid w:val="00D82777"/>
    <w:rsid w:val="00D82EC1"/>
    <w:rsid w:val="00D838C6"/>
    <w:rsid w:val="00D848B0"/>
    <w:rsid w:val="00D84E60"/>
    <w:rsid w:val="00D856C5"/>
    <w:rsid w:val="00D91FB7"/>
    <w:rsid w:val="00D93831"/>
    <w:rsid w:val="00D9604E"/>
    <w:rsid w:val="00D969DE"/>
    <w:rsid w:val="00D96A76"/>
    <w:rsid w:val="00D96C1D"/>
    <w:rsid w:val="00D96D93"/>
    <w:rsid w:val="00DA26FC"/>
    <w:rsid w:val="00DA2B64"/>
    <w:rsid w:val="00DA2D41"/>
    <w:rsid w:val="00DA4C87"/>
    <w:rsid w:val="00DA5661"/>
    <w:rsid w:val="00DA58EC"/>
    <w:rsid w:val="00DA7836"/>
    <w:rsid w:val="00DA7B34"/>
    <w:rsid w:val="00DB3DF8"/>
    <w:rsid w:val="00DB471A"/>
    <w:rsid w:val="00DB5766"/>
    <w:rsid w:val="00DB67AA"/>
    <w:rsid w:val="00DB6898"/>
    <w:rsid w:val="00DB74F2"/>
    <w:rsid w:val="00DB7E3C"/>
    <w:rsid w:val="00DC233C"/>
    <w:rsid w:val="00DC6298"/>
    <w:rsid w:val="00DC721E"/>
    <w:rsid w:val="00DD04B6"/>
    <w:rsid w:val="00DD668D"/>
    <w:rsid w:val="00DD70CD"/>
    <w:rsid w:val="00DE55D0"/>
    <w:rsid w:val="00DF0809"/>
    <w:rsid w:val="00DF277F"/>
    <w:rsid w:val="00DF58A5"/>
    <w:rsid w:val="00DF6328"/>
    <w:rsid w:val="00DF68A0"/>
    <w:rsid w:val="00DF75ED"/>
    <w:rsid w:val="00E02203"/>
    <w:rsid w:val="00E03BD6"/>
    <w:rsid w:val="00E063EE"/>
    <w:rsid w:val="00E06448"/>
    <w:rsid w:val="00E10A67"/>
    <w:rsid w:val="00E11C11"/>
    <w:rsid w:val="00E1284A"/>
    <w:rsid w:val="00E12B97"/>
    <w:rsid w:val="00E131F5"/>
    <w:rsid w:val="00E1545B"/>
    <w:rsid w:val="00E17A73"/>
    <w:rsid w:val="00E22339"/>
    <w:rsid w:val="00E225F1"/>
    <w:rsid w:val="00E249BA"/>
    <w:rsid w:val="00E269E0"/>
    <w:rsid w:val="00E31C76"/>
    <w:rsid w:val="00E31CAF"/>
    <w:rsid w:val="00E337B8"/>
    <w:rsid w:val="00E36D12"/>
    <w:rsid w:val="00E36DBA"/>
    <w:rsid w:val="00E4289D"/>
    <w:rsid w:val="00E448BB"/>
    <w:rsid w:val="00E453CF"/>
    <w:rsid w:val="00E46119"/>
    <w:rsid w:val="00E46421"/>
    <w:rsid w:val="00E4729B"/>
    <w:rsid w:val="00E47FC4"/>
    <w:rsid w:val="00E50D2E"/>
    <w:rsid w:val="00E50F08"/>
    <w:rsid w:val="00E542A3"/>
    <w:rsid w:val="00E56A7C"/>
    <w:rsid w:val="00E57C6D"/>
    <w:rsid w:val="00E57EEA"/>
    <w:rsid w:val="00E63192"/>
    <w:rsid w:val="00E6357D"/>
    <w:rsid w:val="00E643DE"/>
    <w:rsid w:val="00E64FD3"/>
    <w:rsid w:val="00E658E8"/>
    <w:rsid w:val="00E67253"/>
    <w:rsid w:val="00E67F84"/>
    <w:rsid w:val="00E702C8"/>
    <w:rsid w:val="00E7067E"/>
    <w:rsid w:val="00E73722"/>
    <w:rsid w:val="00E74FC9"/>
    <w:rsid w:val="00E76102"/>
    <w:rsid w:val="00E76FE9"/>
    <w:rsid w:val="00E81287"/>
    <w:rsid w:val="00E81C36"/>
    <w:rsid w:val="00E82B71"/>
    <w:rsid w:val="00E83107"/>
    <w:rsid w:val="00E83860"/>
    <w:rsid w:val="00E83E84"/>
    <w:rsid w:val="00E84D98"/>
    <w:rsid w:val="00E855EB"/>
    <w:rsid w:val="00E85DEE"/>
    <w:rsid w:val="00E8735D"/>
    <w:rsid w:val="00E87CEA"/>
    <w:rsid w:val="00E9248B"/>
    <w:rsid w:val="00E92FE1"/>
    <w:rsid w:val="00E96C30"/>
    <w:rsid w:val="00E97919"/>
    <w:rsid w:val="00EA0B0E"/>
    <w:rsid w:val="00EA19B1"/>
    <w:rsid w:val="00EA20F2"/>
    <w:rsid w:val="00EA4422"/>
    <w:rsid w:val="00EB1859"/>
    <w:rsid w:val="00EB2B3F"/>
    <w:rsid w:val="00EB3DE7"/>
    <w:rsid w:val="00EB4207"/>
    <w:rsid w:val="00EB4471"/>
    <w:rsid w:val="00EB4A04"/>
    <w:rsid w:val="00EB4CC1"/>
    <w:rsid w:val="00EB558A"/>
    <w:rsid w:val="00EB5A93"/>
    <w:rsid w:val="00EB5AB0"/>
    <w:rsid w:val="00EB6914"/>
    <w:rsid w:val="00EB69DC"/>
    <w:rsid w:val="00EB6F3F"/>
    <w:rsid w:val="00EB73B2"/>
    <w:rsid w:val="00EB7A12"/>
    <w:rsid w:val="00EC103E"/>
    <w:rsid w:val="00EC3916"/>
    <w:rsid w:val="00EC4E28"/>
    <w:rsid w:val="00EC55C1"/>
    <w:rsid w:val="00EC630A"/>
    <w:rsid w:val="00EC68A4"/>
    <w:rsid w:val="00ED6DA0"/>
    <w:rsid w:val="00ED6E98"/>
    <w:rsid w:val="00ED7182"/>
    <w:rsid w:val="00EE1B97"/>
    <w:rsid w:val="00EE1BBE"/>
    <w:rsid w:val="00EE2A95"/>
    <w:rsid w:val="00EE3DAF"/>
    <w:rsid w:val="00EE5476"/>
    <w:rsid w:val="00EE690B"/>
    <w:rsid w:val="00EE726A"/>
    <w:rsid w:val="00EF1A2F"/>
    <w:rsid w:val="00EF3938"/>
    <w:rsid w:val="00EF3D5F"/>
    <w:rsid w:val="00EF419A"/>
    <w:rsid w:val="00EF4334"/>
    <w:rsid w:val="00EF6515"/>
    <w:rsid w:val="00F002EA"/>
    <w:rsid w:val="00F01F7E"/>
    <w:rsid w:val="00F02F38"/>
    <w:rsid w:val="00F03AEF"/>
    <w:rsid w:val="00F045D5"/>
    <w:rsid w:val="00F067B9"/>
    <w:rsid w:val="00F07DAE"/>
    <w:rsid w:val="00F101E4"/>
    <w:rsid w:val="00F10ACC"/>
    <w:rsid w:val="00F110F2"/>
    <w:rsid w:val="00F11E90"/>
    <w:rsid w:val="00F12BE6"/>
    <w:rsid w:val="00F164E5"/>
    <w:rsid w:val="00F21B88"/>
    <w:rsid w:val="00F22622"/>
    <w:rsid w:val="00F22675"/>
    <w:rsid w:val="00F238D5"/>
    <w:rsid w:val="00F25B3C"/>
    <w:rsid w:val="00F25C45"/>
    <w:rsid w:val="00F26331"/>
    <w:rsid w:val="00F27AC6"/>
    <w:rsid w:val="00F30ED6"/>
    <w:rsid w:val="00F32DC9"/>
    <w:rsid w:val="00F334E5"/>
    <w:rsid w:val="00F33A32"/>
    <w:rsid w:val="00F33B0A"/>
    <w:rsid w:val="00F33C1B"/>
    <w:rsid w:val="00F34E93"/>
    <w:rsid w:val="00F36AD5"/>
    <w:rsid w:val="00F36BDA"/>
    <w:rsid w:val="00F379A4"/>
    <w:rsid w:val="00F37AFC"/>
    <w:rsid w:val="00F40476"/>
    <w:rsid w:val="00F40EB5"/>
    <w:rsid w:val="00F41384"/>
    <w:rsid w:val="00F4204C"/>
    <w:rsid w:val="00F4270B"/>
    <w:rsid w:val="00F42A8E"/>
    <w:rsid w:val="00F4331A"/>
    <w:rsid w:val="00F4592C"/>
    <w:rsid w:val="00F464B4"/>
    <w:rsid w:val="00F51294"/>
    <w:rsid w:val="00F52927"/>
    <w:rsid w:val="00F52999"/>
    <w:rsid w:val="00F529C8"/>
    <w:rsid w:val="00F5306A"/>
    <w:rsid w:val="00F5688B"/>
    <w:rsid w:val="00F56ED0"/>
    <w:rsid w:val="00F57CCF"/>
    <w:rsid w:val="00F602F2"/>
    <w:rsid w:val="00F619E2"/>
    <w:rsid w:val="00F6411D"/>
    <w:rsid w:val="00F67772"/>
    <w:rsid w:val="00F70E51"/>
    <w:rsid w:val="00F72748"/>
    <w:rsid w:val="00F73538"/>
    <w:rsid w:val="00F73931"/>
    <w:rsid w:val="00F73E55"/>
    <w:rsid w:val="00F75FD6"/>
    <w:rsid w:val="00F7725B"/>
    <w:rsid w:val="00F77B0F"/>
    <w:rsid w:val="00F80725"/>
    <w:rsid w:val="00F81919"/>
    <w:rsid w:val="00F81ADC"/>
    <w:rsid w:val="00F8305A"/>
    <w:rsid w:val="00F844F3"/>
    <w:rsid w:val="00F8484C"/>
    <w:rsid w:val="00F85AB0"/>
    <w:rsid w:val="00F8722F"/>
    <w:rsid w:val="00F87242"/>
    <w:rsid w:val="00F902BA"/>
    <w:rsid w:val="00F90732"/>
    <w:rsid w:val="00F907AE"/>
    <w:rsid w:val="00F912D3"/>
    <w:rsid w:val="00F929FD"/>
    <w:rsid w:val="00F930C6"/>
    <w:rsid w:val="00F95A54"/>
    <w:rsid w:val="00FA15EC"/>
    <w:rsid w:val="00FA30F8"/>
    <w:rsid w:val="00FA3316"/>
    <w:rsid w:val="00FA33F2"/>
    <w:rsid w:val="00FA38EB"/>
    <w:rsid w:val="00FA443B"/>
    <w:rsid w:val="00FA57B1"/>
    <w:rsid w:val="00FA694A"/>
    <w:rsid w:val="00FA6E64"/>
    <w:rsid w:val="00FA73D5"/>
    <w:rsid w:val="00FB450C"/>
    <w:rsid w:val="00FB5845"/>
    <w:rsid w:val="00FB7A5C"/>
    <w:rsid w:val="00FC0B5A"/>
    <w:rsid w:val="00FC10F1"/>
    <w:rsid w:val="00FC230A"/>
    <w:rsid w:val="00FC2327"/>
    <w:rsid w:val="00FC2EC4"/>
    <w:rsid w:val="00FC5A52"/>
    <w:rsid w:val="00FC5AFC"/>
    <w:rsid w:val="00FC5D9C"/>
    <w:rsid w:val="00FD2565"/>
    <w:rsid w:val="00FD3FC0"/>
    <w:rsid w:val="00FD4235"/>
    <w:rsid w:val="00FD57DC"/>
    <w:rsid w:val="00FD7EA7"/>
    <w:rsid w:val="00FE1685"/>
    <w:rsid w:val="00FE1ABC"/>
    <w:rsid w:val="00FE3BA7"/>
    <w:rsid w:val="00FE3FD7"/>
    <w:rsid w:val="00FE5359"/>
    <w:rsid w:val="00FE7F2C"/>
    <w:rsid w:val="00FF00B7"/>
    <w:rsid w:val="00FF0FB9"/>
    <w:rsid w:val="00FF154D"/>
    <w:rsid w:val="00FF207E"/>
    <w:rsid w:val="00FF294D"/>
    <w:rsid w:val="00FF39E1"/>
    <w:rsid w:val="00FF58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D84C03"/>
  <w15:docId w15:val="{3730D192-B01E-4716-AE32-A0438CDBB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396A"/>
    <w:pPr>
      <w:spacing w:after="0" w:line="240" w:lineRule="auto"/>
    </w:pPr>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640FB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jc w:val="both"/>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nhideWhenUsed/>
    <w:rsid w:val="006D659C"/>
    <w:pPr>
      <w:spacing w:after="120"/>
    </w:pPr>
  </w:style>
  <w:style w:type="character" w:customStyle="1" w:styleId="PagrindinistekstasDiagrama">
    <w:name w:val="Pagrindinis tekstas Diagrama"/>
    <w:basedOn w:val="Numatytasispastraiposriftas"/>
    <w:link w:val="Pagrindinistekstas"/>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jc w:val="both"/>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semiHidden/>
    <w:unhideWhenUsed/>
    <w:rsid w:val="00560F0D"/>
    <w:rPr>
      <w:sz w:val="20"/>
      <w:szCs w:val="20"/>
    </w:rPr>
  </w:style>
  <w:style w:type="character" w:customStyle="1" w:styleId="KomentarotekstasDiagrama">
    <w:name w:val="Komentaro tekstas Diagrama"/>
    <w:basedOn w:val="Numatytasispastraiposriftas"/>
    <w:link w:val="Komentarotekstas"/>
    <w:uiPriority w:val="99"/>
    <w:semiHidden/>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Neapdorotaspaminjimas1">
    <w:name w:val="Neapdorotas paminėjimas1"/>
    <w:basedOn w:val="Numatytasispastraiposriftas"/>
    <w:uiPriority w:val="99"/>
    <w:semiHidden/>
    <w:unhideWhenUsed/>
    <w:rsid w:val="007C3AEC"/>
    <w:rPr>
      <w:color w:val="808080"/>
      <w:shd w:val="clear" w:color="auto" w:fill="E6E6E6"/>
    </w:rPr>
  </w:style>
  <w:style w:type="character" w:customStyle="1" w:styleId="Antrat2Diagrama">
    <w:name w:val="Antraštė 2 Diagrama"/>
    <w:basedOn w:val="Numatytasispastraiposriftas"/>
    <w:link w:val="Antrat2"/>
    <w:uiPriority w:val="9"/>
    <w:semiHidden/>
    <w:rsid w:val="00640FBA"/>
    <w:rPr>
      <w:rFonts w:asciiTheme="majorHAnsi" w:eastAsiaTheme="majorEastAsia" w:hAnsiTheme="majorHAnsi" w:cstheme="majorBidi"/>
      <w:color w:val="2F5496" w:themeColor="accent1" w:themeShade="BF"/>
      <w:sz w:val="26"/>
      <w:szCs w:val="26"/>
      <w:lang w:val="lt-LT" w:eastAsia="lt-LT"/>
    </w:rPr>
  </w:style>
  <w:style w:type="character" w:customStyle="1" w:styleId="1TEKSTAS">
    <w:name w:val="1TEKSTAS"/>
    <w:basedOn w:val="Numatytasispastraiposriftas"/>
    <w:uiPriority w:val="1"/>
    <w:rsid w:val="002A27F0"/>
    <w:rPr>
      <w:rFonts w:ascii="Times New Roman" w:hAnsi="Times New Roman"/>
      <w:sz w:val="24"/>
      <w:bdr w:val="none" w:sz="0" w:space="0" w:color="auto"/>
    </w:rPr>
  </w:style>
  <w:style w:type="character" w:styleId="Vietosrezervavimoenklotekstas">
    <w:name w:val="Placeholder Text"/>
    <w:basedOn w:val="Numatytasispastraiposriftas"/>
    <w:uiPriority w:val="99"/>
    <w:semiHidden/>
    <w:rsid w:val="006E26DC"/>
    <w:rPr>
      <w:color w:val="808080"/>
    </w:rPr>
  </w:style>
  <w:style w:type="paragraph" w:styleId="Pataisymai">
    <w:name w:val="Revision"/>
    <w:hidden/>
    <w:uiPriority w:val="99"/>
    <w:semiHidden/>
    <w:rsid w:val="00924F3B"/>
    <w:pPr>
      <w:spacing w:after="0" w:line="240" w:lineRule="auto"/>
    </w:pPr>
    <w:rPr>
      <w:rFonts w:ascii="Times New Roman" w:eastAsia="Times New Roman" w:hAnsi="Times New Roman" w:cs="Times New Roman"/>
      <w:sz w:val="24"/>
      <w:szCs w:val="24"/>
      <w:lang w:val="lt-LT" w:eastAsia="lt-LT"/>
    </w:rPr>
  </w:style>
  <w:style w:type="paragraph" w:customStyle="1" w:styleId="Lygis">
    <w:name w:val="Lygis"/>
    <w:basedOn w:val="prastasis"/>
    <w:autoRedefine/>
    <w:rsid w:val="00CA1A76"/>
    <w:pPr>
      <w:spacing w:line="276" w:lineRule="auto"/>
      <w:ind w:left="567" w:hanging="567"/>
      <w:jc w:val="center"/>
    </w:pPr>
    <w:rPr>
      <w:b/>
      <w:bCs/>
      <w:caps/>
    </w:rPr>
  </w:style>
  <w:style w:type="paragraph" w:styleId="Tekstoblokas">
    <w:name w:val="Block Text"/>
    <w:basedOn w:val="prastasis"/>
    <w:uiPriority w:val="99"/>
    <w:unhideWhenUsed/>
    <w:rsid w:val="00FA3316"/>
    <w:pPr>
      <w:tabs>
        <w:tab w:val="left" w:pos="2977"/>
      </w:tabs>
      <w:ind w:left="-567" w:right="-766"/>
    </w:pPr>
    <w:rPr>
      <w:b/>
      <w:szCs w:val="20"/>
      <w:lang w:eastAsia="en-US"/>
    </w:rPr>
  </w:style>
  <w:style w:type="character" w:customStyle="1" w:styleId="pildymui">
    <w:name w:val="pildymui"/>
    <w:rsid w:val="00953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726786">
      <w:bodyDiv w:val="1"/>
      <w:marLeft w:val="0"/>
      <w:marRight w:val="0"/>
      <w:marTop w:val="0"/>
      <w:marBottom w:val="0"/>
      <w:divBdr>
        <w:top w:val="none" w:sz="0" w:space="0" w:color="auto"/>
        <w:left w:val="none" w:sz="0" w:space="0" w:color="auto"/>
        <w:bottom w:val="none" w:sz="0" w:space="0" w:color="auto"/>
        <w:right w:val="none" w:sz="0" w:space="0" w:color="auto"/>
      </w:divBdr>
    </w:div>
    <w:div w:id="187145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D24F8CE4CE402BADD3B14ABBFC37B6"/>
        <w:category>
          <w:name w:val="Bendrosios nuostatos"/>
          <w:gallery w:val="placeholder"/>
        </w:category>
        <w:types>
          <w:type w:val="bbPlcHdr"/>
        </w:types>
        <w:behaviors>
          <w:behavior w:val="content"/>
        </w:behaviors>
        <w:guid w:val="{E0B7E633-2425-40AE-A2A2-7E74511C95E5}"/>
      </w:docPartPr>
      <w:docPartBody>
        <w:p w:rsidR="00116967" w:rsidRDefault="00116967" w:rsidP="00116967">
          <w:pPr>
            <w:pStyle w:val="F9D24F8CE4CE402BADD3B14ABBFC37B6"/>
          </w:pPr>
          <w:r w:rsidRPr="00F216D5">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4AB8"/>
    <w:rsid w:val="00012361"/>
    <w:rsid w:val="00030A57"/>
    <w:rsid w:val="00050878"/>
    <w:rsid w:val="00053A4A"/>
    <w:rsid w:val="00090371"/>
    <w:rsid w:val="000B7DBE"/>
    <w:rsid w:val="000F17E8"/>
    <w:rsid w:val="00116967"/>
    <w:rsid w:val="00124C4E"/>
    <w:rsid w:val="00140AE7"/>
    <w:rsid w:val="001A3C3C"/>
    <w:rsid w:val="00212883"/>
    <w:rsid w:val="00226D69"/>
    <w:rsid w:val="0023414C"/>
    <w:rsid w:val="0023514C"/>
    <w:rsid w:val="00261E94"/>
    <w:rsid w:val="002742F7"/>
    <w:rsid w:val="002A09F4"/>
    <w:rsid w:val="0033578A"/>
    <w:rsid w:val="003542B6"/>
    <w:rsid w:val="00363380"/>
    <w:rsid w:val="00446AB7"/>
    <w:rsid w:val="00486036"/>
    <w:rsid w:val="004C2C40"/>
    <w:rsid w:val="004F0F0E"/>
    <w:rsid w:val="00504F52"/>
    <w:rsid w:val="00577DB2"/>
    <w:rsid w:val="00665E21"/>
    <w:rsid w:val="006766AB"/>
    <w:rsid w:val="007B06D4"/>
    <w:rsid w:val="007C3EA9"/>
    <w:rsid w:val="007E267D"/>
    <w:rsid w:val="007E6E4B"/>
    <w:rsid w:val="00812F10"/>
    <w:rsid w:val="0085644D"/>
    <w:rsid w:val="00865051"/>
    <w:rsid w:val="00880C53"/>
    <w:rsid w:val="0089119E"/>
    <w:rsid w:val="008A7414"/>
    <w:rsid w:val="008A7A1D"/>
    <w:rsid w:val="008C2276"/>
    <w:rsid w:val="008C2CB8"/>
    <w:rsid w:val="00946C1A"/>
    <w:rsid w:val="00947FAE"/>
    <w:rsid w:val="00970059"/>
    <w:rsid w:val="00986080"/>
    <w:rsid w:val="00990BAF"/>
    <w:rsid w:val="00991039"/>
    <w:rsid w:val="00996A88"/>
    <w:rsid w:val="009A19E6"/>
    <w:rsid w:val="009E4AB8"/>
    <w:rsid w:val="00A03DE0"/>
    <w:rsid w:val="00A22B5D"/>
    <w:rsid w:val="00A23793"/>
    <w:rsid w:val="00A257B9"/>
    <w:rsid w:val="00A62EC0"/>
    <w:rsid w:val="00A66C96"/>
    <w:rsid w:val="00A97301"/>
    <w:rsid w:val="00AB6E0F"/>
    <w:rsid w:val="00AD710D"/>
    <w:rsid w:val="00B33100"/>
    <w:rsid w:val="00B748C9"/>
    <w:rsid w:val="00B76C81"/>
    <w:rsid w:val="00B862D9"/>
    <w:rsid w:val="00BB6795"/>
    <w:rsid w:val="00C83AA3"/>
    <w:rsid w:val="00C858FF"/>
    <w:rsid w:val="00C906A3"/>
    <w:rsid w:val="00CE4B3C"/>
    <w:rsid w:val="00CF13E9"/>
    <w:rsid w:val="00D10651"/>
    <w:rsid w:val="00D2365A"/>
    <w:rsid w:val="00D66AD7"/>
    <w:rsid w:val="00DB7846"/>
    <w:rsid w:val="00DC50E7"/>
    <w:rsid w:val="00DE5BB8"/>
    <w:rsid w:val="00E35036"/>
    <w:rsid w:val="00EF1935"/>
    <w:rsid w:val="00F046DF"/>
    <w:rsid w:val="00F634CE"/>
    <w:rsid w:val="00F64BB7"/>
    <w:rsid w:val="00F909F1"/>
    <w:rsid w:val="00FE71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6C8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23793"/>
    <w:rPr>
      <w:color w:val="808080"/>
    </w:rPr>
  </w:style>
  <w:style w:type="paragraph" w:customStyle="1" w:styleId="F9D24F8CE4CE402BADD3B14ABBFC37B6">
    <w:name w:val="F9D24F8CE4CE402BADD3B14ABBFC37B6"/>
    <w:rsid w:val="00116967"/>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D3B38-938E-4B98-B932-17241227C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3</Pages>
  <Words>4187</Words>
  <Characters>2387</Characters>
  <Application>Microsoft Office Word</Application>
  <DocSecurity>0</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Goda Kavaliauskaitė</dc:creator>
  <cp:lastModifiedBy>Gražina Žilevičienė</cp:lastModifiedBy>
  <cp:revision>57</cp:revision>
  <cp:lastPrinted>2021-07-21T06:43:00Z</cp:lastPrinted>
  <dcterms:created xsi:type="dcterms:W3CDTF">2021-06-17T12:06:00Z</dcterms:created>
  <dcterms:modified xsi:type="dcterms:W3CDTF">2021-08-14T08:37:00Z</dcterms:modified>
</cp:coreProperties>
</file>