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FD5C30" w:rsidRDefault="00F448DA" w:rsidP="00E5166C">
      <w:pPr>
        <w:widowControl w:val="0"/>
        <w:pBdr>
          <w:top w:val="nil"/>
          <w:left w:val="nil"/>
          <w:bottom w:val="nil"/>
          <w:right w:val="nil"/>
          <w:between w:val="nil"/>
        </w:pBdr>
        <w:tabs>
          <w:tab w:val="left" w:pos="567"/>
          <w:tab w:val="left" w:pos="851"/>
        </w:tabs>
        <w:jc w:val="center"/>
        <w:rPr>
          <w:b/>
          <w:caps/>
          <w:szCs w:val="24"/>
        </w:rPr>
      </w:pPr>
      <w:r w:rsidRPr="00FD5C30">
        <w:rPr>
          <w:b/>
          <w:caps/>
          <w:szCs w:val="24"/>
        </w:rPr>
        <w:t xml:space="preserve">Prekių pirkimo-pardavimo sutarties </w:t>
      </w:r>
      <w:r w:rsidRPr="00FD5C30">
        <w:rPr>
          <w:b/>
          <w:bCs/>
          <w:caps/>
          <w:szCs w:val="24"/>
        </w:rPr>
        <w:t>Specialiosios</w:t>
      </w:r>
      <w:r w:rsidRPr="00FD5C30">
        <w:rPr>
          <w:b/>
          <w:caps/>
          <w:szCs w:val="24"/>
        </w:rPr>
        <w:t xml:space="preserve"> sąlygos</w:t>
      </w:r>
    </w:p>
    <w:p w14:paraId="257B4F5F" w14:textId="77777777" w:rsidR="0068231C" w:rsidRPr="00FD5C30"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rsidRPr="00FD5C30" w14:paraId="178C076E" w14:textId="77777777">
        <w:tc>
          <w:tcPr>
            <w:tcW w:w="2448" w:type="dxa"/>
          </w:tcPr>
          <w:p w14:paraId="06A0C4A2" w14:textId="77777777" w:rsidR="0068231C" w:rsidRPr="00FD5C30" w:rsidRDefault="00F448DA">
            <w:pPr>
              <w:jc w:val="both"/>
              <w:rPr>
                <w:b/>
                <w:bCs/>
                <w:kern w:val="2"/>
                <w:szCs w:val="24"/>
              </w:rPr>
            </w:pPr>
            <w:r w:rsidRPr="00FD5C30">
              <w:rPr>
                <w:b/>
                <w:bCs/>
                <w:kern w:val="2"/>
                <w:szCs w:val="24"/>
              </w:rPr>
              <w:t>Sutarties pavadinimas</w:t>
            </w:r>
          </w:p>
        </w:tc>
        <w:tc>
          <w:tcPr>
            <w:tcW w:w="7110" w:type="dxa"/>
            <w:gridSpan w:val="3"/>
          </w:tcPr>
          <w:p w14:paraId="60A43B83" w14:textId="5252F789" w:rsidR="0068231C" w:rsidRPr="00FD5C30" w:rsidRDefault="008D1FE5">
            <w:pPr>
              <w:jc w:val="both"/>
              <w:rPr>
                <w:kern w:val="2"/>
                <w:szCs w:val="24"/>
              </w:rPr>
            </w:pPr>
            <w:r w:rsidRPr="00FD5C30">
              <w:rPr>
                <w:kern w:val="2"/>
                <w:szCs w:val="24"/>
              </w:rPr>
              <w:t>Vienkartinės medicinos pagalbos priemonės Vaikų ligoninės kitų skyrių poreikiui 9829</w:t>
            </w:r>
          </w:p>
        </w:tc>
      </w:tr>
      <w:tr w:rsidR="0068231C" w:rsidRPr="00FD5C30" w14:paraId="2167E9C9" w14:textId="77777777">
        <w:tc>
          <w:tcPr>
            <w:tcW w:w="2448" w:type="dxa"/>
          </w:tcPr>
          <w:p w14:paraId="7205BD95" w14:textId="77777777" w:rsidR="0068231C" w:rsidRPr="00FD5C30" w:rsidRDefault="00F448DA">
            <w:pPr>
              <w:jc w:val="both"/>
              <w:rPr>
                <w:b/>
                <w:bCs/>
                <w:kern w:val="2"/>
                <w:szCs w:val="24"/>
              </w:rPr>
            </w:pPr>
            <w:r w:rsidRPr="00FD5C30">
              <w:rPr>
                <w:b/>
                <w:bCs/>
                <w:kern w:val="2"/>
                <w:szCs w:val="24"/>
              </w:rPr>
              <w:t>Sutarties data</w:t>
            </w:r>
          </w:p>
        </w:tc>
        <w:tc>
          <w:tcPr>
            <w:tcW w:w="2177" w:type="dxa"/>
          </w:tcPr>
          <w:p w14:paraId="6146E6ED" w14:textId="77777777" w:rsidR="0068231C" w:rsidRPr="00FD5C30" w:rsidRDefault="0068231C">
            <w:pPr>
              <w:jc w:val="both"/>
              <w:rPr>
                <w:kern w:val="2"/>
                <w:szCs w:val="24"/>
              </w:rPr>
            </w:pPr>
          </w:p>
        </w:tc>
        <w:tc>
          <w:tcPr>
            <w:tcW w:w="2362" w:type="dxa"/>
          </w:tcPr>
          <w:p w14:paraId="7815FE37" w14:textId="77777777" w:rsidR="0068231C" w:rsidRPr="00FD5C30" w:rsidRDefault="00F448DA">
            <w:pPr>
              <w:jc w:val="both"/>
              <w:rPr>
                <w:b/>
                <w:bCs/>
                <w:kern w:val="2"/>
                <w:szCs w:val="24"/>
              </w:rPr>
            </w:pPr>
            <w:r w:rsidRPr="00FD5C30">
              <w:rPr>
                <w:b/>
                <w:bCs/>
                <w:kern w:val="2"/>
                <w:szCs w:val="24"/>
              </w:rPr>
              <w:t>Sutarties numeris</w:t>
            </w:r>
          </w:p>
        </w:tc>
        <w:tc>
          <w:tcPr>
            <w:tcW w:w="2571" w:type="dxa"/>
          </w:tcPr>
          <w:p w14:paraId="7EC6884D" w14:textId="77777777" w:rsidR="0068231C" w:rsidRPr="00FD5C30" w:rsidRDefault="0068231C">
            <w:pPr>
              <w:jc w:val="both"/>
              <w:rPr>
                <w:kern w:val="2"/>
                <w:szCs w:val="24"/>
              </w:rPr>
            </w:pPr>
          </w:p>
        </w:tc>
      </w:tr>
    </w:tbl>
    <w:p w14:paraId="2A808895" w14:textId="77777777" w:rsidR="0068231C" w:rsidRPr="00FD5C30"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27"/>
        <w:gridCol w:w="3623"/>
      </w:tblGrid>
      <w:tr w:rsidR="00E5166C" w:rsidRPr="00FD5C30" w14:paraId="444B5A4D" w14:textId="77777777" w:rsidTr="002C3CFE">
        <w:tc>
          <w:tcPr>
            <w:tcW w:w="9558" w:type="dxa"/>
            <w:gridSpan w:val="3"/>
          </w:tcPr>
          <w:p w14:paraId="4DEE2697" w14:textId="77777777" w:rsidR="00E5166C" w:rsidRPr="00FD5C30" w:rsidRDefault="00E5166C" w:rsidP="002C3CFE">
            <w:pPr>
              <w:jc w:val="center"/>
              <w:rPr>
                <w:b/>
                <w:bCs/>
                <w:kern w:val="2"/>
                <w:szCs w:val="24"/>
              </w:rPr>
            </w:pPr>
            <w:r w:rsidRPr="00FD5C30">
              <w:rPr>
                <w:b/>
                <w:bCs/>
                <w:kern w:val="2"/>
                <w:szCs w:val="24"/>
              </w:rPr>
              <w:t>1. SUTARTIES ŠALYS</w:t>
            </w:r>
          </w:p>
        </w:tc>
      </w:tr>
      <w:tr w:rsidR="00E5166C" w:rsidRPr="00FD5C30" w14:paraId="1E86561A" w14:textId="77777777" w:rsidTr="00D2067C">
        <w:tc>
          <w:tcPr>
            <w:tcW w:w="2808" w:type="dxa"/>
            <w:vMerge w:val="restart"/>
          </w:tcPr>
          <w:p w14:paraId="19D427F2" w14:textId="77777777" w:rsidR="00E5166C" w:rsidRPr="00FD5C30" w:rsidRDefault="00E5166C" w:rsidP="002C3CFE">
            <w:pPr>
              <w:jc w:val="center"/>
              <w:rPr>
                <w:b/>
                <w:bCs/>
                <w:kern w:val="2"/>
                <w:szCs w:val="24"/>
              </w:rPr>
            </w:pPr>
          </w:p>
          <w:p w14:paraId="7B0D3EEF" w14:textId="77777777" w:rsidR="00E5166C" w:rsidRPr="00FD5C30" w:rsidRDefault="00E5166C" w:rsidP="002C3CFE">
            <w:pPr>
              <w:jc w:val="center"/>
              <w:rPr>
                <w:b/>
                <w:bCs/>
                <w:kern w:val="2"/>
                <w:szCs w:val="24"/>
              </w:rPr>
            </w:pPr>
          </w:p>
          <w:p w14:paraId="463456BA" w14:textId="77777777" w:rsidR="00E5166C" w:rsidRPr="00FD5C30" w:rsidRDefault="00E5166C" w:rsidP="002C3CFE">
            <w:pPr>
              <w:jc w:val="center"/>
              <w:rPr>
                <w:b/>
                <w:bCs/>
                <w:kern w:val="2"/>
                <w:szCs w:val="24"/>
              </w:rPr>
            </w:pPr>
          </w:p>
          <w:p w14:paraId="60EFF9CE" w14:textId="77777777" w:rsidR="00E5166C" w:rsidRPr="00FD5C30" w:rsidRDefault="00E5166C" w:rsidP="002C3CFE">
            <w:pPr>
              <w:rPr>
                <w:b/>
                <w:bCs/>
                <w:kern w:val="2"/>
                <w:szCs w:val="24"/>
              </w:rPr>
            </w:pPr>
          </w:p>
          <w:p w14:paraId="714F44AD" w14:textId="77777777" w:rsidR="00E5166C" w:rsidRPr="00FD5C30" w:rsidRDefault="00E5166C" w:rsidP="002C3CFE">
            <w:pPr>
              <w:rPr>
                <w:b/>
                <w:bCs/>
                <w:kern w:val="2"/>
                <w:szCs w:val="24"/>
              </w:rPr>
            </w:pPr>
            <w:r w:rsidRPr="00FD5C30">
              <w:rPr>
                <w:b/>
                <w:bCs/>
                <w:kern w:val="2"/>
                <w:szCs w:val="24"/>
              </w:rPr>
              <w:t>1.1. Pirkėjas</w:t>
            </w:r>
          </w:p>
        </w:tc>
        <w:tc>
          <w:tcPr>
            <w:tcW w:w="3127" w:type="dxa"/>
          </w:tcPr>
          <w:p w14:paraId="090A8FD2" w14:textId="77777777" w:rsidR="00E5166C" w:rsidRPr="00FD5C30" w:rsidRDefault="00E5166C" w:rsidP="002C3CFE">
            <w:pPr>
              <w:rPr>
                <w:kern w:val="2"/>
                <w:szCs w:val="24"/>
              </w:rPr>
            </w:pPr>
            <w:r w:rsidRPr="00FD5C30">
              <w:rPr>
                <w:kern w:val="2"/>
                <w:szCs w:val="24"/>
              </w:rPr>
              <w:t>1.1.1. Pavadinimas</w:t>
            </w:r>
          </w:p>
        </w:tc>
        <w:tc>
          <w:tcPr>
            <w:tcW w:w="3623" w:type="dxa"/>
          </w:tcPr>
          <w:p w14:paraId="753C1F36" w14:textId="77777777" w:rsidR="00E5166C" w:rsidRPr="00FD5C30" w:rsidRDefault="00E5166C" w:rsidP="002C3CFE">
            <w:pPr>
              <w:jc w:val="center"/>
              <w:rPr>
                <w:kern w:val="2"/>
                <w:szCs w:val="24"/>
              </w:rPr>
            </w:pPr>
            <w:r w:rsidRPr="00FD5C30">
              <w:rPr>
                <w:szCs w:val="24"/>
              </w:rPr>
              <w:t>Viešoji įstaiga Vilniaus universiteto ligoninė Santaros klinikos</w:t>
            </w:r>
          </w:p>
        </w:tc>
      </w:tr>
      <w:tr w:rsidR="00E5166C" w:rsidRPr="00FD5C30" w14:paraId="6C39F1E5" w14:textId="77777777" w:rsidTr="00D2067C">
        <w:tc>
          <w:tcPr>
            <w:tcW w:w="2808" w:type="dxa"/>
            <w:vMerge/>
          </w:tcPr>
          <w:p w14:paraId="22A1E41C" w14:textId="77777777" w:rsidR="00E5166C" w:rsidRPr="00FD5C30" w:rsidRDefault="00E5166C" w:rsidP="002C3CFE">
            <w:pPr>
              <w:rPr>
                <w:kern w:val="2"/>
                <w:szCs w:val="24"/>
              </w:rPr>
            </w:pPr>
          </w:p>
        </w:tc>
        <w:tc>
          <w:tcPr>
            <w:tcW w:w="3127" w:type="dxa"/>
          </w:tcPr>
          <w:p w14:paraId="37B8D6A5" w14:textId="77777777" w:rsidR="00E5166C" w:rsidRPr="00FD5C30" w:rsidRDefault="00E5166C" w:rsidP="002C3CFE">
            <w:pPr>
              <w:rPr>
                <w:kern w:val="2"/>
                <w:szCs w:val="24"/>
              </w:rPr>
            </w:pPr>
            <w:r w:rsidRPr="00FD5C30">
              <w:rPr>
                <w:kern w:val="2"/>
                <w:szCs w:val="24"/>
              </w:rPr>
              <w:t>1.1.2. Juridinio asmens kodas</w:t>
            </w:r>
          </w:p>
        </w:tc>
        <w:tc>
          <w:tcPr>
            <w:tcW w:w="3623" w:type="dxa"/>
          </w:tcPr>
          <w:p w14:paraId="490F54ED" w14:textId="77777777" w:rsidR="00E5166C" w:rsidRPr="00FD5C30" w:rsidRDefault="00E5166C" w:rsidP="002C3CFE">
            <w:pPr>
              <w:jc w:val="center"/>
              <w:rPr>
                <w:kern w:val="2"/>
                <w:szCs w:val="24"/>
              </w:rPr>
            </w:pPr>
            <w:r w:rsidRPr="00FD5C30">
              <w:rPr>
                <w:szCs w:val="24"/>
              </w:rPr>
              <w:t>124364561</w:t>
            </w:r>
          </w:p>
        </w:tc>
      </w:tr>
      <w:tr w:rsidR="00E5166C" w:rsidRPr="00FD5C30" w14:paraId="6D96EF1F" w14:textId="77777777" w:rsidTr="00D2067C">
        <w:tc>
          <w:tcPr>
            <w:tcW w:w="2808" w:type="dxa"/>
            <w:vMerge/>
          </w:tcPr>
          <w:p w14:paraId="0601CA51" w14:textId="77777777" w:rsidR="00E5166C" w:rsidRPr="00FD5C30" w:rsidRDefault="00E5166C" w:rsidP="002C3CFE">
            <w:pPr>
              <w:rPr>
                <w:kern w:val="2"/>
                <w:szCs w:val="24"/>
              </w:rPr>
            </w:pPr>
          </w:p>
        </w:tc>
        <w:tc>
          <w:tcPr>
            <w:tcW w:w="3127" w:type="dxa"/>
          </w:tcPr>
          <w:p w14:paraId="0DBB3D1A" w14:textId="77777777" w:rsidR="00E5166C" w:rsidRPr="00FD5C30" w:rsidRDefault="00E5166C" w:rsidP="002C3CFE">
            <w:pPr>
              <w:rPr>
                <w:kern w:val="2"/>
                <w:szCs w:val="24"/>
              </w:rPr>
            </w:pPr>
            <w:r w:rsidRPr="00FD5C30">
              <w:rPr>
                <w:kern w:val="2"/>
                <w:szCs w:val="24"/>
              </w:rPr>
              <w:t>1.1.3. Adresas</w:t>
            </w:r>
          </w:p>
        </w:tc>
        <w:tc>
          <w:tcPr>
            <w:tcW w:w="3623" w:type="dxa"/>
          </w:tcPr>
          <w:p w14:paraId="6323C059" w14:textId="77777777" w:rsidR="00E5166C" w:rsidRPr="00FD5C30" w:rsidRDefault="00E5166C" w:rsidP="002C3CFE">
            <w:pPr>
              <w:jc w:val="center"/>
              <w:rPr>
                <w:kern w:val="2"/>
                <w:szCs w:val="24"/>
              </w:rPr>
            </w:pPr>
            <w:r w:rsidRPr="00FD5C30">
              <w:rPr>
                <w:szCs w:val="24"/>
              </w:rPr>
              <w:t>Santariškių g. 2, LT-08406 Vilnius</w:t>
            </w:r>
          </w:p>
        </w:tc>
      </w:tr>
      <w:tr w:rsidR="00E5166C" w:rsidRPr="00FD5C30" w14:paraId="31E44F74" w14:textId="77777777" w:rsidTr="00D2067C">
        <w:tc>
          <w:tcPr>
            <w:tcW w:w="2808" w:type="dxa"/>
            <w:vMerge/>
          </w:tcPr>
          <w:p w14:paraId="52605B77" w14:textId="77777777" w:rsidR="00E5166C" w:rsidRPr="00FD5C30" w:rsidRDefault="00E5166C" w:rsidP="002C3CFE">
            <w:pPr>
              <w:rPr>
                <w:kern w:val="2"/>
                <w:szCs w:val="24"/>
              </w:rPr>
            </w:pPr>
          </w:p>
        </w:tc>
        <w:tc>
          <w:tcPr>
            <w:tcW w:w="3127" w:type="dxa"/>
          </w:tcPr>
          <w:p w14:paraId="55A1D0F3" w14:textId="77777777" w:rsidR="00E5166C" w:rsidRPr="00FD5C30" w:rsidRDefault="00E5166C" w:rsidP="002C3CFE">
            <w:pPr>
              <w:rPr>
                <w:kern w:val="2"/>
                <w:szCs w:val="24"/>
              </w:rPr>
            </w:pPr>
            <w:r w:rsidRPr="00FD5C30">
              <w:rPr>
                <w:kern w:val="2"/>
                <w:szCs w:val="24"/>
              </w:rPr>
              <w:t>1.1.4. PVM mokėtojo kodas</w:t>
            </w:r>
          </w:p>
        </w:tc>
        <w:tc>
          <w:tcPr>
            <w:tcW w:w="3623" w:type="dxa"/>
          </w:tcPr>
          <w:p w14:paraId="3BD9E99F" w14:textId="77777777" w:rsidR="00E5166C" w:rsidRPr="00FD5C30" w:rsidRDefault="00E5166C" w:rsidP="002C3CFE">
            <w:pPr>
              <w:jc w:val="center"/>
              <w:rPr>
                <w:kern w:val="2"/>
                <w:szCs w:val="24"/>
              </w:rPr>
            </w:pPr>
            <w:r w:rsidRPr="00FD5C30">
              <w:rPr>
                <w:szCs w:val="24"/>
              </w:rPr>
              <w:t>LT243645610</w:t>
            </w:r>
          </w:p>
        </w:tc>
      </w:tr>
      <w:tr w:rsidR="00E5166C" w:rsidRPr="00FD5C30" w14:paraId="32D45EED" w14:textId="77777777" w:rsidTr="00D2067C">
        <w:tc>
          <w:tcPr>
            <w:tcW w:w="2808" w:type="dxa"/>
            <w:vMerge/>
          </w:tcPr>
          <w:p w14:paraId="1EC8F50D" w14:textId="77777777" w:rsidR="00E5166C" w:rsidRPr="00FD5C30" w:rsidRDefault="00E5166C" w:rsidP="002C3CFE">
            <w:pPr>
              <w:rPr>
                <w:kern w:val="2"/>
                <w:szCs w:val="24"/>
              </w:rPr>
            </w:pPr>
          </w:p>
        </w:tc>
        <w:tc>
          <w:tcPr>
            <w:tcW w:w="3127" w:type="dxa"/>
          </w:tcPr>
          <w:p w14:paraId="1E6DBA62" w14:textId="77777777" w:rsidR="00E5166C" w:rsidRPr="00FD5C30" w:rsidRDefault="00E5166C" w:rsidP="002C3CFE">
            <w:pPr>
              <w:rPr>
                <w:kern w:val="2"/>
                <w:szCs w:val="24"/>
              </w:rPr>
            </w:pPr>
            <w:r w:rsidRPr="00FD5C30">
              <w:rPr>
                <w:kern w:val="2"/>
                <w:szCs w:val="24"/>
              </w:rPr>
              <w:t>1.1.5. Atsiskaitomoji sąskaita</w:t>
            </w:r>
          </w:p>
        </w:tc>
        <w:tc>
          <w:tcPr>
            <w:tcW w:w="3623" w:type="dxa"/>
          </w:tcPr>
          <w:p w14:paraId="72940017" w14:textId="77777777" w:rsidR="00E5166C" w:rsidRPr="00FD5C30" w:rsidRDefault="00E5166C" w:rsidP="002C3CFE">
            <w:pPr>
              <w:jc w:val="center"/>
              <w:rPr>
                <w:kern w:val="2"/>
                <w:szCs w:val="24"/>
              </w:rPr>
            </w:pPr>
            <w:r w:rsidRPr="00FD5C30">
              <w:rPr>
                <w:szCs w:val="24"/>
              </w:rPr>
              <w:t>LT71 7300 0100 0249 2260</w:t>
            </w:r>
          </w:p>
        </w:tc>
      </w:tr>
      <w:tr w:rsidR="00E5166C" w:rsidRPr="00FD5C30" w14:paraId="55ED440B" w14:textId="77777777" w:rsidTr="00D2067C">
        <w:tc>
          <w:tcPr>
            <w:tcW w:w="2808" w:type="dxa"/>
            <w:vMerge/>
          </w:tcPr>
          <w:p w14:paraId="184A8B95" w14:textId="77777777" w:rsidR="00E5166C" w:rsidRPr="00FD5C30" w:rsidRDefault="00E5166C" w:rsidP="002C3CFE">
            <w:pPr>
              <w:rPr>
                <w:kern w:val="2"/>
                <w:szCs w:val="24"/>
              </w:rPr>
            </w:pPr>
          </w:p>
        </w:tc>
        <w:tc>
          <w:tcPr>
            <w:tcW w:w="3127" w:type="dxa"/>
          </w:tcPr>
          <w:p w14:paraId="7ED992AA" w14:textId="77777777" w:rsidR="00E5166C" w:rsidRPr="00FD5C30" w:rsidRDefault="00E5166C" w:rsidP="002C3CFE">
            <w:pPr>
              <w:rPr>
                <w:kern w:val="2"/>
                <w:szCs w:val="24"/>
              </w:rPr>
            </w:pPr>
            <w:r w:rsidRPr="00FD5C30">
              <w:rPr>
                <w:kern w:val="2"/>
                <w:szCs w:val="24"/>
              </w:rPr>
              <w:t>1.1.6. Bankas, banko kodas</w:t>
            </w:r>
          </w:p>
        </w:tc>
        <w:tc>
          <w:tcPr>
            <w:tcW w:w="3623" w:type="dxa"/>
          </w:tcPr>
          <w:p w14:paraId="7BDC8528" w14:textId="77777777" w:rsidR="00E5166C" w:rsidRPr="00FD5C30" w:rsidRDefault="00E5166C" w:rsidP="002C3CFE">
            <w:pPr>
              <w:jc w:val="center"/>
              <w:rPr>
                <w:kern w:val="2"/>
                <w:szCs w:val="24"/>
              </w:rPr>
            </w:pPr>
            <w:r w:rsidRPr="00FD5C30">
              <w:rPr>
                <w:szCs w:val="24"/>
              </w:rPr>
              <w:t>AB „Swedbank“, b. k. 73000</w:t>
            </w:r>
          </w:p>
        </w:tc>
      </w:tr>
      <w:tr w:rsidR="00E5166C" w:rsidRPr="00FD5C30" w14:paraId="30F01DE6" w14:textId="77777777" w:rsidTr="00D2067C">
        <w:tc>
          <w:tcPr>
            <w:tcW w:w="2808" w:type="dxa"/>
            <w:vMerge/>
          </w:tcPr>
          <w:p w14:paraId="0A584539" w14:textId="77777777" w:rsidR="00E5166C" w:rsidRPr="00FD5C30" w:rsidRDefault="00E5166C" w:rsidP="002C3CFE">
            <w:pPr>
              <w:rPr>
                <w:kern w:val="2"/>
                <w:szCs w:val="24"/>
              </w:rPr>
            </w:pPr>
          </w:p>
        </w:tc>
        <w:tc>
          <w:tcPr>
            <w:tcW w:w="3127" w:type="dxa"/>
          </w:tcPr>
          <w:p w14:paraId="77644C68" w14:textId="77777777" w:rsidR="00E5166C" w:rsidRPr="00FD5C30" w:rsidRDefault="00E5166C" w:rsidP="002C3CFE">
            <w:pPr>
              <w:rPr>
                <w:kern w:val="2"/>
                <w:szCs w:val="24"/>
              </w:rPr>
            </w:pPr>
            <w:r w:rsidRPr="00FD5C30">
              <w:rPr>
                <w:kern w:val="2"/>
                <w:szCs w:val="24"/>
              </w:rPr>
              <w:t>1.1.7. Telefonas</w:t>
            </w:r>
          </w:p>
        </w:tc>
        <w:tc>
          <w:tcPr>
            <w:tcW w:w="3623" w:type="dxa"/>
          </w:tcPr>
          <w:p w14:paraId="5DD43488" w14:textId="77777777" w:rsidR="00E5166C" w:rsidRPr="00FD5C30" w:rsidRDefault="00E5166C" w:rsidP="002C3CFE">
            <w:pPr>
              <w:jc w:val="center"/>
              <w:rPr>
                <w:kern w:val="2"/>
                <w:szCs w:val="24"/>
              </w:rPr>
            </w:pPr>
            <w:r w:rsidRPr="00FD5C30">
              <w:rPr>
                <w:szCs w:val="24"/>
              </w:rPr>
              <w:t>(+370 5) 236 5000</w:t>
            </w:r>
          </w:p>
        </w:tc>
      </w:tr>
      <w:tr w:rsidR="00E5166C" w:rsidRPr="00FD5C30" w14:paraId="2901057E" w14:textId="77777777" w:rsidTr="00D2067C">
        <w:tc>
          <w:tcPr>
            <w:tcW w:w="2808" w:type="dxa"/>
            <w:vMerge/>
          </w:tcPr>
          <w:p w14:paraId="06B7C7E4" w14:textId="77777777" w:rsidR="00E5166C" w:rsidRPr="00FD5C30" w:rsidRDefault="00E5166C" w:rsidP="002C3CFE">
            <w:pPr>
              <w:rPr>
                <w:kern w:val="2"/>
                <w:szCs w:val="24"/>
              </w:rPr>
            </w:pPr>
          </w:p>
        </w:tc>
        <w:tc>
          <w:tcPr>
            <w:tcW w:w="3127" w:type="dxa"/>
          </w:tcPr>
          <w:p w14:paraId="537C264E" w14:textId="77777777" w:rsidR="00E5166C" w:rsidRPr="00FD5C30" w:rsidRDefault="00E5166C" w:rsidP="002C3CFE">
            <w:pPr>
              <w:rPr>
                <w:kern w:val="2"/>
                <w:szCs w:val="24"/>
              </w:rPr>
            </w:pPr>
            <w:r w:rsidRPr="00FD5C30">
              <w:rPr>
                <w:kern w:val="2"/>
                <w:szCs w:val="24"/>
              </w:rPr>
              <w:t>1.1.8. El. paštas</w:t>
            </w:r>
          </w:p>
        </w:tc>
        <w:tc>
          <w:tcPr>
            <w:tcW w:w="3623" w:type="dxa"/>
          </w:tcPr>
          <w:p w14:paraId="5CD66C2E" w14:textId="77777777" w:rsidR="00E5166C" w:rsidRPr="00FD5C30" w:rsidRDefault="00E5166C" w:rsidP="002C3CFE">
            <w:pPr>
              <w:jc w:val="center"/>
              <w:rPr>
                <w:kern w:val="2"/>
                <w:szCs w:val="24"/>
              </w:rPr>
            </w:pPr>
            <w:r w:rsidRPr="00FD5C30">
              <w:rPr>
                <w:szCs w:val="24"/>
              </w:rPr>
              <w:t>info@santa.lt</w:t>
            </w:r>
          </w:p>
        </w:tc>
      </w:tr>
      <w:tr w:rsidR="00E5166C" w:rsidRPr="00FD5C30" w14:paraId="16CA6AB0" w14:textId="77777777" w:rsidTr="00D2067C">
        <w:tc>
          <w:tcPr>
            <w:tcW w:w="2808" w:type="dxa"/>
            <w:vMerge/>
          </w:tcPr>
          <w:p w14:paraId="273C7204" w14:textId="77777777" w:rsidR="00E5166C" w:rsidRPr="00FD5C30" w:rsidRDefault="00E5166C" w:rsidP="002C3CFE">
            <w:pPr>
              <w:rPr>
                <w:kern w:val="2"/>
                <w:szCs w:val="24"/>
              </w:rPr>
            </w:pPr>
          </w:p>
        </w:tc>
        <w:tc>
          <w:tcPr>
            <w:tcW w:w="3127" w:type="dxa"/>
          </w:tcPr>
          <w:p w14:paraId="54EEC29E" w14:textId="77777777" w:rsidR="00E5166C" w:rsidRPr="00FD5C30" w:rsidRDefault="00E5166C" w:rsidP="002C3CFE">
            <w:pPr>
              <w:rPr>
                <w:kern w:val="2"/>
                <w:szCs w:val="24"/>
              </w:rPr>
            </w:pPr>
            <w:r w:rsidRPr="00FD5C30">
              <w:rPr>
                <w:kern w:val="2"/>
                <w:szCs w:val="24"/>
              </w:rPr>
              <w:t>1.1.9. Šalies atstovas</w:t>
            </w:r>
          </w:p>
        </w:tc>
        <w:tc>
          <w:tcPr>
            <w:tcW w:w="3623" w:type="dxa"/>
          </w:tcPr>
          <w:p w14:paraId="66AD05F5" w14:textId="77777777" w:rsidR="00E5166C" w:rsidRPr="00FD5C30" w:rsidRDefault="00E5166C" w:rsidP="002C3CFE">
            <w:pPr>
              <w:jc w:val="center"/>
              <w:rPr>
                <w:kern w:val="2"/>
                <w:szCs w:val="24"/>
              </w:rPr>
            </w:pPr>
            <w:r w:rsidRPr="00FD5C30">
              <w:rPr>
                <w:szCs w:val="24"/>
              </w:rPr>
              <w:t>Generalinis direktorius Tomas Jovaiša</w:t>
            </w:r>
          </w:p>
        </w:tc>
      </w:tr>
      <w:tr w:rsidR="00E5166C" w:rsidRPr="00FD5C30" w14:paraId="1E123D75" w14:textId="77777777" w:rsidTr="00D2067C">
        <w:tc>
          <w:tcPr>
            <w:tcW w:w="2808" w:type="dxa"/>
            <w:vMerge/>
          </w:tcPr>
          <w:p w14:paraId="6E6B9DE1" w14:textId="77777777" w:rsidR="00E5166C" w:rsidRPr="00FD5C30" w:rsidRDefault="00E5166C" w:rsidP="002C3CFE">
            <w:pPr>
              <w:rPr>
                <w:kern w:val="2"/>
                <w:szCs w:val="24"/>
              </w:rPr>
            </w:pPr>
          </w:p>
        </w:tc>
        <w:tc>
          <w:tcPr>
            <w:tcW w:w="3127" w:type="dxa"/>
          </w:tcPr>
          <w:p w14:paraId="3194A691" w14:textId="77777777" w:rsidR="00E5166C" w:rsidRPr="00FD5C30" w:rsidRDefault="00E5166C" w:rsidP="002C3CFE">
            <w:pPr>
              <w:rPr>
                <w:kern w:val="2"/>
                <w:szCs w:val="24"/>
              </w:rPr>
            </w:pPr>
            <w:r w:rsidRPr="00FD5C30">
              <w:rPr>
                <w:kern w:val="2"/>
                <w:szCs w:val="24"/>
              </w:rPr>
              <w:t>1.1.10. Atstovavimo pagrindas</w:t>
            </w:r>
          </w:p>
        </w:tc>
        <w:tc>
          <w:tcPr>
            <w:tcW w:w="3623" w:type="dxa"/>
          </w:tcPr>
          <w:p w14:paraId="2EC6DCD2" w14:textId="77777777" w:rsidR="00E5166C" w:rsidRPr="00FD5C30" w:rsidRDefault="00E5166C" w:rsidP="002C3CFE">
            <w:pPr>
              <w:jc w:val="center"/>
              <w:rPr>
                <w:kern w:val="2"/>
                <w:szCs w:val="24"/>
              </w:rPr>
            </w:pPr>
            <w:r w:rsidRPr="00FD5C30">
              <w:rPr>
                <w:szCs w:val="24"/>
              </w:rPr>
              <w:t>VšĮ Vilniaus universiteto ligoninės Santaros klinikos įstatai</w:t>
            </w:r>
          </w:p>
        </w:tc>
      </w:tr>
      <w:tr w:rsidR="006D3A84" w:rsidRPr="00FD5C30" w14:paraId="79249AFF" w14:textId="77777777" w:rsidTr="00D2067C">
        <w:tc>
          <w:tcPr>
            <w:tcW w:w="2808" w:type="dxa"/>
            <w:vMerge w:val="restart"/>
          </w:tcPr>
          <w:p w14:paraId="3CCC6AD3" w14:textId="77777777" w:rsidR="006D3A84" w:rsidRPr="00FD5C30" w:rsidRDefault="006D3A84" w:rsidP="006D3A84">
            <w:pPr>
              <w:rPr>
                <w:b/>
                <w:bCs/>
                <w:kern w:val="2"/>
                <w:szCs w:val="24"/>
              </w:rPr>
            </w:pPr>
          </w:p>
          <w:p w14:paraId="092AF8C6" w14:textId="77777777" w:rsidR="006D3A84" w:rsidRPr="00FD5C30" w:rsidRDefault="006D3A84" w:rsidP="006D3A84">
            <w:pPr>
              <w:rPr>
                <w:b/>
                <w:bCs/>
                <w:kern w:val="2"/>
                <w:szCs w:val="24"/>
              </w:rPr>
            </w:pPr>
          </w:p>
          <w:p w14:paraId="5096686B" w14:textId="77777777" w:rsidR="006D3A84" w:rsidRPr="00FD5C30" w:rsidRDefault="006D3A84" w:rsidP="006D3A84">
            <w:pPr>
              <w:rPr>
                <w:b/>
                <w:bCs/>
                <w:kern w:val="2"/>
                <w:szCs w:val="24"/>
              </w:rPr>
            </w:pPr>
          </w:p>
          <w:p w14:paraId="3530BC52" w14:textId="77777777" w:rsidR="006D3A84" w:rsidRPr="00FD5C30" w:rsidRDefault="006D3A84" w:rsidP="006D3A84">
            <w:pPr>
              <w:rPr>
                <w:b/>
                <w:bCs/>
                <w:kern w:val="2"/>
                <w:szCs w:val="24"/>
              </w:rPr>
            </w:pPr>
            <w:r w:rsidRPr="00FD5C30">
              <w:rPr>
                <w:b/>
                <w:bCs/>
                <w:kern w:val="2"/>
                <w:szCs w:val="24"/>
              </w:rPr>
              <w:t>1.2. Tiekėjas</w:t>
            </w:r>
          </w:p>
          <w:p w14:paraId="29B55B66" w14:textId="77777777" w:rsidR="006D3A84" w:rsidRPr="00FD5C30" w:rsidRDefault="006D3A84" w:rsidP="006D3A84">
            <w:pPr>
              <w:rPr>
                <w:b/>
                <w:bCs/>
                <w:kern w:val="2"/>
                <w:szCs w:val="24"/>
              </w:rPr>
            </w:pPr>
          </w:p>
        </w:tc>
        <w:tc>
          <w:tcPr>
            <w:tcW w:w="3127" w:type="dxa"/>
          </w:tcPr>
          <w:p w14:paraId="2D802814" w14:textId="77777777" w:rsidR="006D3A84" w:rsidRPr="00FD5C30" w:rsidRDefault="006D3A84" w:rsidP="006D3A84">
            <w:pPr>
              <w:rPr>
                <w:kern w:val="2"/>
                <w:szCs w:val="24"/>
              </w:rPr>
            </w:pPr>
            <w:r w:rsidRPr="00FD5C30">
              <w:rPr>
                <w:kern w:val="2"/>
                <w:szCs w:val="24"/>
              </w:rPr>
              <w:t>1.2.1. Pavadinimas</w:t>
            </w:r>
          </w:p>
        </w:tc>
        <w:tc>
          <w:tcPr>
            <w:tcW w:w="3623" w:type="dxa"/>
          </w:tcPr>
          <w:p w14:paraId="288E60CF" w14:textId="45D1EC74" w:rsidR="006D3A84" w:rsidRPr="00FD5C30" w:rsidRDefault="00C6628D" w:rsidP="00CB3A15">
            <w:pPr>
              <w:pStyle w:val="Default"/>
              <w:jc w:val="center"/>
              <w:rPr>
                <w:color w:val="5B9BD5" w:themeColor="accent1"/>
                <w:kern w:val="2"/>
              </w:rPr>
            </w:pPr>
            <w:r w:rsidRPr="0093704A">
              <w:rPr>
                <w:rFonts w:eastAsiaTheme="minorHAnsi"/>
                <w:b/>
                <w:bCs/>
                <w:sz w:val="22"/>
                <w:szCs w:val="22"/>
                <w14:ligatures w14:val="standardContextual"/>
              </w:rPr>
              <w:t>UAB AMI sprendimai</w:t>
            </w:r>
          </w:p>
        </w:tc>
      </w:tr>
      <w:tr w:rsidR="00183184" w:rsidRPr="00FD5C30" w14:paraId="20830D45" w14:textId="77777777" w:rsidTr="00D2067C">
        <w:tc>
          <w:tcPr>
            <w:tcW w:w="2808" w:type="dxa"/>
            <w:vMerge/>
          </w:tcPr>
          <w:p w14:paraId="0C5B1284" w14:textId="77777777" w:rsidR="00183184" w:rsidRPr="00FD5C30" w:rsidRDefault="00183184" w:rsidP="00183184">
            <w:pPr>
              <w:rPr>
                <w:b/>
                <w:bCs/>
                <w:kern w:val="2"/>
                <w:szCs w:val="24"/>
              </w:rPr>
            </w:pPr>
          </w:p>
        </w:tc>
        <w:tc>
          <w:tcPr>
            <w:tcW w:w="3127" w:type="dxa"/>
          </w:tcPr>
          <w:p w14:paraId="1CE1F865" w14:textId="77777777" w:rsidR="00183184" w:rsidRPr="00FD5C30" w:rsidRDefault="00183184" w:rsidP="00183184">
            <w:pPr>
              <w:rPr>
                <w:kern w:val="2"/>
                <w:szCs w:val="24"/>
              </w:rPr>
            </w:pPr>
            <w:r w:rsidRPr="00FD5C30">
              <w:rPr>
                <w:kern w:val="2"/>
                <w:szCs w:val="24"/>
              </w:rPr>
              <w:t>1.2.2. Juridinio asmens kodas</w:t>
            </w:r>
          </w:p>
        </w:tc>
        <w:tc>
          <w:tcPr>
            <w:tcW w:w="3623" w:type="dxa"/>
          </w:tcPr>
          <w:p w14:paraId="2402F523" w14:textId="57753F5F" w:rsidR="00183184" w:rsidRPr="00FD5C30" w:rsidRDefault="00183184" w:rsidP="00183184">
            <w:pPr>
              <w:pStyle w:val="Default"/>
              <w:jc w:val="center"/>
              <w:rPr>
                <w:color w:val="5B9BD5" w:themeColor="accent1"/>
                <w:kern w:val="2"/>
              </w:rPr>
            </w:pPr>
            <w:r w:rsidRPr="0093704A">
              <w:rPr>
                <w:rFonts w:eastAsiaTheme="minorHAnsi"/>
                <w:sz w:val="22"/>
                <w:szCs w:val="22"/>
                <w14:ligatures w14:val="standardContextual"/>
              </w:rPr>
              <w:t xml:space="preserve">125456226 </w:t>
            </w:r>
          </w:p>
        </w:tc>
      </w:tr>
      <w:tr w:rsidR="00AB6AEE" w:rsidRPr="00FD5C30" w14:paraId="745A551C" w14:textId="77777777" w:rsidTr="00D2067C">
        <w:tc>
          <w:tcPr>
            <w:tcW w:w="2808" w:type="dxa"/>
            <w:vMerge/>
          </w:tcPr>
          <w:p w14:paraId="5EA0C377" w14:textId="77777777" w:rsidR="00AB6AEE" w:rsidRPr="00FD5C30" w:rsidRDefault="00AB6AEE" w:rsidP="00AB6AEE">
            <w:pPr>
              <w:rPr>
                <w:b/>
                <w:bCs/>
                <w:kern w:val="2"/>
                <w:szCs w:val="24"/>
              </w:rPr>
            </w:pPr>
          </w:p>
        </w:tc>
        <w:tc>
          <w:tcPr>
            <w:tcW w:w="3127" w:type="dxa"/>
          </w:tcPr>
          <w:p w14:paraId="58779D4C" w14:textId="77777777" w:rsidR="00AB6AEE" w:rsidRPr="00FD5C30" w:rsidRDefault="00AB6AEE" w:rsidP="00AB6AEE">
            <w:pPr>
              <w:rPr>
                <w:kern w:val="2"/>
                <w:szCs w:val="24"/>
              </w:rPr>
            </w:pPr>
            <w:r w:rsidRPr="00FD5C30">
              <w:rPr>
                <w:kern w:val="2"/>
                <w:szCs w:val="24"/>
              </w:rPr>
              <w:t>1.2.3. Adresas</w:t>
            </w:r>
          </w:p>
        </w:tc>
        <w:tc>
          <w:tcPr>
            <w:tcW w:w="3623" w:type="dxa"/>
          </w:tcPr>
          <w:p w14:paraId="7FDA4A1E" w14:textId="50B4937A" w:rsidR="00AB6AEE" w:rsidRPr="00FD5C30" w:rsidRDefault="00AB6AEE" w:rsidP="00AB6AEE">
            <w:pPr>
              <w:jc w:val="center"/>
              <w:rPr>
                <w:color w:val="5B9BD5" w:themeColor="accent1"/>
                <w:kern w:val="2"/>
                <w:szCs w:val="24"/>
              </w:rPr>
            </w:pPr>
            <w:r w:rsidRPr="0093704A">
              <w:rPr>
                <w:rFonts w:eastAsiaTheme="minorHAnsi"/>
                <w:color w:val="000000"/>
                <w:sz w:val="22"/>
                <w:szCs w:val="22"/>
                <w14:ligatures w14:val="standardContextual"/>
              </w:rPr>
              <w:t xml:space="preserve">Laisvės pr. 77 b, Vilnius </w:t>
            </w:r>
          </w:p>
        </w:tc>
      </w:tr>
      <w:tr w:rsidR="008623C2" w:rsidRPr="00FD5C30" w14:paraId="687B2A20" w14:textId="77777777" w:rsidTr="00D2067C">
        <w:tc>
          <w:tcPr>
            <w:tcW w:w="2808" w:type="dxa"/>
            <w:vMerge/>
          </w:tcPr>
          <w:p w14:paraId="488008E2" w14:textId="77777777" w:rsidR="008623C2" w:rsidRPr="00FD5C30" w:rsidRDefault="008623C2" w:rsidP="008623C2">
            <w:pPr>
              <w:rPr>
                <w:b/>
                <w:bCs/>
                <w:kern w:val="2"/>
                <w:szCs w:val="24"/>
              </w:rPr>
            </w:pPr>
          </w:p>
        </w:tc>
        <w:tc>
          <w:tcPr>
            <w:tcW w:w="3127" w:type="dxa"/>
          </w:tcPr>
          <w:p w14:paraId="72E1ADB9" w14:textId="77777777" w:rsidR="008623C2" w:rsidRPr="00FD5C30" w:rsidRDefault="008623C2" w:rsidP="008623C2">
            <w:pPr>
              <w:rPr>
                <w:kern w:val="2"/>
                <w:szCs w:val="24"/>
              </w:rPr>
            </w:pPr>
            <w:r w:rsidRPr="00FD5C30">
              <w:rPr>
                <w:kern w:val="2"/>
                <w:szCs w:val="24"/>
              </w:rPr>
              <w:t>1.2.4. PVM mokėtojo kodas</w:t>
            </w:r>
          </w:p>
        </w:tc>
        <w:tc>
          <w:tcPr>
            <w:tcW w:w="3623" w:type="dxa"/>
          </w:tcPr>
          <w:p w14:paraId="56D29A6D" w14:textId="1CD6E47D" w:rsidR="008623C2" w:rsidRPr="00FD5C30" w:rsidRDefault="008623C2" w:rsidP="008623C2">
            <w:pPr>
              <w:jc w:val="center"/>
              <w:rPr>
                <w:color w:val="5B9BD5" w:themeColor="accent1"/>
                <w:kern w:val="2"/>
                <w:szCs w:val="24"/>
              </w:rPr>
            </w:pPr>
            <w:r w:rsidRPr="0093704A">
              <w:rPr>
                <w:rFonts w:eastAsiaTheme="minorHAnsi"/>
                <w:color w:val="000000"/>
                <w:sz w:val="22"/>
                <w:szCs w:val="22"/>
                <w14:ligatures w14:val="standardContextual"/>
              </w:rPr>
              <w:t xml:space="preserve">LT254562219 </w:t>
            </w:r>
          </w:p>
        </w:tc>
      </w:tr>
      <w:tr w:rsidR="00D612DE" w:rsidRPr="00FD5C30" w14:paraId="5E3041F0" w14:textId="77777777" w:rsidTr="00D2067C">
        <w:tc>
          <w:tcPr>
            <w:tcW w:w="2808" w:type="dxa"/>
            <w:vMerge/>
          </w:tcPr>
          <w:p w14:paraId="580C085B" w14:textId="77777777" w:rsidR="00D612DE" w:rsidRPr="00FD5C30" w:rsidRDefault="00D612DE" w:rsidP="00D612DE">
            <w:pPr>
              <w:rPr>
                <w:b/>
                <w:bCs/>
                <w:kern w:val="2"/>
                <w:szCs w:val="24"/>
              </w:rPr>
            </w:pPr>
          </w:p>
        </w:tc>
        <w:tc>
          <w:tcPr>
            <w:tcW w:w="3127" w:type="dxa"/>
          </w:tcPr>
          <w:p w14:paraId="60A97920" w14:textId="77777777" w:rsidR="00D612DE" w:rsidRPr="00FD5C30" w:rsidRDefault="00D612DE" w:rsidP="00D612DE">
            <w:pPr>
              <w:rPr>
                <w:kern w:val="2"/>
                <w:szCs w:val="24"/>
              </w:rPr>
            </w:pPr>
            <w:r w:rsidRPr="00FD5C30">
              <w:rPr>
                <w:kern w:val="2"/>
                <w:szCs w:val="24"/>
              </w:rPr>
              <w:t>1.2.5. Atsiskaitomoji sąskaita</w:t>
            </w:r>
          </w:p>
        </w:tc>
        <w:tc>
          <w:tcPr>
            <w:tcW w:w="3623" w:type="dxa"/>
          </w:tcPr>
          <w:p w14:paraId="6098BA4F" w14:textId="3701D1D4" w:rsidR="00D612DE" w:rsidRPr="00FD5C30" w:rsidRDefault="00D612DE" w:rsidP="00D612DE">
            <w:pPr>
              <w:jc w:val="center"/>
              <w:rPr>
                <w:color w:val="5B9BD5" w:themeColor="accent1"/>
                <w:kern w:val="2"/>
                <w:szCs w:val="24"/>
              </w:rPr>
            </w:pPr>
            <w:r w:rsidRPr="0093704A">
              <w:rPr>
                <w:rFonts w:eastAsiaTheme="minorHAnsi"/>
                <w:color w:val="000000"/>
                <w:sz w:val="22"/>
                <w:szCs w:val="22"/>
                <w14:ligatures w14:val="standardContextual"/>
              </w:rPr>
              <w:t xml:space="preserve">A.s.LT64 7300 0100 3690 2263 </w:t>
            </w:r>
          </w:p>
        </w:tc>
      </w:tr>
      <w:tr w:rsidR="003066AB" w:rsidRPr="00FD5C30" w14:paraId="41BC4C48" w14:textId="77777777" w:rsidTr="00D2067C">
        <w:tc>
          <w:tcPr>
            <w:tcW w:w="2808" w:type="dxa"/>
            <w:vMerge/>
          </w:tcPr>
          <w:p w14:paraId="7C5E7AD6" w14:textId="77777777" w:rsidR="003066AB" w:rsidRPr="00FD5C30" w:rsidRDefault="003066AB" w:rsidP="003066AB">
            <w:pPr>
              <w:rPr>
                <w:b/>
                <w:bCs/>
                <w:kern w:val="2"/>
                <w:szCs w:val="24"/>
              </w:rPr>
            </w:pPr>
          </w:p>
        </w:tc>
        <w:tc>
          <w:tcPr>
            <w:tcW w:w="3127" w:type="dxa"/>
          </w:tcPr>
          <w:p w14:paraId="4F9B5E19" w14:textId="77777777" w:rsidR="003066AB" w:rsidRPr="00FD5C30" w:rsidRDefault="003066AB" w:rsidP="003066AB">
            <w:pPr>
              <w:rPr>
                <w:kern w:val="2"/>
                <w:szCs w:val="24"/>
              </w:rPr>
            </w:pPr>
            <w:r w:rsidRPr="00FD5C30">
              <w:rPr>
                <w:kern w:val="2"/>
                <w:szCs w:val="24"/>
              </w:rPr>
              <w:t>1.2.6. Bankas, banko kodas</w:t>
            </w:r>
          </w:p>
        </w:tc>
        <w:tc>
          <w:tcPr>
            <w:tcW w:w="3623" w:type="dxa"/>
          </w:tcPr>
          <w:p w14:paraId="1675D6C0" w14:textId="42BB8B8B" w:rsidR="003066AB" w:rsidRPr="00FD5C30" w:rsidRDefault="003066AB" w:rsidP="003066AB">
            <w:pPr>
              <w:jc w:val="center"/>
              <w:rPr>
                <w:color w:val="5B9BD5" w:themeColor="accent1"/>
                <w:kern w:val="2"/>
                <w:szCs w:val="24"/>
              </w:rPr>
            </w:pPr>
            <w:r w:rsidRPr="0093704A">
              <w:rPr>
                <w:rFonts w:eastAsiaTheme="minorHAnsi"/>
                <w:color w:val="000000"/>
                <w:sz w:val="22"/>
                <w:szCs w:val="22"/>
                <w14:ligatures w14:val="standardContextual"/>
              </w:rPr>
              <w:t xml:space="preserve">Swedbank, AB banko kodas 73000 </w:t>
            </w:r>
          </w:p>
        </w:tc>
      </w:tr>
      <w:tr w:rsidR="003452B9" w:rsidRPr="00FD5C30" w14:paraId="4007E17B" w14:textId="77777777" w:rsidTr="00D2067C">
        <w:tc>
          <w:tcPr>
            <w:tcW w:w="2808" w:type="dxa"/>
            <w:vMerge/>
          </w:tcPr>
          <w:p w14:paraId="6FC73966" w14:textId="77777777" w:rsidR="003452B9" w:rsidRPr="00FD5C30" w:rsidRDefault="003452B9" w:rsidP="003452B9">
            <w:pPr>
              <w:rPr>
                <w:b/>
                <w:bCs/>
                <w:kern w:val="2"/>
                <w:szCs w:val="24"/>
              </w:rPr>
            </w:pPr>
          </w:p>
        </w:tc>
        <w:tc>
          <w:tcPr>
            <w:tcW w:w="3127" w:type="dxa"/>
          </w:tcPr>
          <w:p w14:paraId="48F1F6B0" w14:textId="77777777" w:rsidR="003452B9" w:rsidRPr="00FD5C30" w:rsidRDefault="003452B9" w:rsidP="003452B9">
            <w:pPr>
              <w:rPr>
                <w:kern w:val="2"/>
                <w:szCs w:val="24"/>
              </w:rPr>
            </w:pPr>
            <w:r w:rsidRPr="00FD5C30">
              <w:rPr>
                <w:kern w:val="2"/>
                <w:szCs w:val="24"/>
              </w:rPr>
              <w:t>1.2.7. Telefonas</w:t>
            </w:r>
          </w:p>
        </w:tc>
        <w:tc>
          <w:tcPr>
            <w:tcW w:w="3623" w:type="dxa"/>
          </w:tcPr>
          <w:p w14:paraId="0591A8DD" w14:textId="1BC42F91" w:rsidR="003452B9" w:rsidRPr="00FD5C30" w:rsidRDefault="003452B9" w:rsidP="003452B9">
            <w:pPr>
              <w:jc w:val="center"/>
              <w:rPr>
                <w:color w:val="5B9BD5" w:themeColor="accent1"/>
                <w:kern w:val="2"/>
                <w:szCs w:val="24"/>
              </w:rPr>
            </w:pPr>
            <w:r w:rsidRPr="0093704A">
              <w:rPr>
                <w:rFonts w:eastAsiaTheme="minorHAnsi"/>
                <w:color w:val="000000"/>
                <w:sz w:val="22"/>
                <w:szCs w:val="22"/>
                <w14:ligatures w14:val="standardContextual"/>
              </w:rPr>
              <w:t xml:space="preserve">+370 5 237 5675 </w:t>
            </w:r>
          </w:p>
        </w:tc>
      </w:tr>
      <w:tr w:rsidR="00236004" w:rsidRPr="00FD5C30" w14:paraId="1BF132E8" w14:textId="77777777" w:rsidTr="00D2067C">
        <w:tc>
          <w:tcPr>
            <w:tcW w:w="2808" w:type="dxa"/>
            <w:vMerge/>
          </w:tcPr>
          <w:p w14:paraId="0961F232" w14:textId="77777777" w:rsidR="00236004" w:rsidRPr="00FD5C30" w:rsidRDefault="00236004" w:rsidP="00236004">
            <w:pPr>
              <w:rPr>
                <w:b/>
                <w:bCs/>
                <w:kern w:val="2"/>
                <w:szCs w:val="24"/>
              </w:rPr>
            </w:pPr>
          </w:p>
        </w:tc>
        <w:tc>
          <w:tcPr>
            <w:tcW w:w="3127" w:type="dxa"/>
          </w:tcPr>
          <w:p w14:paraId="0D9518B9" w14:textId="77777777" w:rsidR="00236004" w:rsidRPr="00FD5C30" w:rsidRDefault="00236004" w:rsidP="00236004">
            <w:pPr>
              <w:rPr>
                <w:kern w:val="2"/>
                <w:szCs w:val="24"/>
              </w:rPr>
            </w:pPr>
            <w:r w:rsidRPr="00FD5C30">
              <w:rPr>
                <w:kern w:val="2"/>
                <w:szCs w:val="24"/>
              </w:rPr>
              <w:t>1.2.8. El. paštas</w:t>
            </w:r>
          </w:p>
        </w:tc>
        <w:tc>
          <w:tcPr>
            <w:tcW w:w="3623" w:type="dxa"/>
          </w:tcPr>
          <w:p w14:paraId="2BE2194C" w14:textId="13A4FEFA" w:rsidR="00236004" w:rsidRPr="00FD5C30" w:rsidRDefault="00236004" w:rsidP="00236004">
            <w:pPr>
              <w:jc w:val="center"/>
              <w:rPr>
                <w:color w:val="5B9BD5" w:themeColor="accent1"/>
                <w:kern w:val="2"/>
                <w:szCs w:val="24"/>
              </w:rPr>
            </w:pPr>
            <w:r w:rsidRPr="0093704A">
              <w:rPr>
                <w:rFonts w:eastAsiaTheme="minorHAnsi"/>
                <w:color w:val="000000"/>
                <w:sz w:val="22"/>
                <w:szCs w:val="22"/>
                <w14:ligatures w14:val="standardContextual"/>
              </w:rPr>
              <w:t xml:space="preserve">info@amis.lt </w:t>
            </w:r>
          </w:p>
        </w:tc>
      </w:tr>
      <w:tr w:rsidR="00A56ADC" w:rsidRPr="00FD5C30" w14:paraId="71E2B53C" w14:textId="77777777" w:rsidTr="00D2067C">
        <w:tc>
          <w:tcPr>
            <w:tcW w:w="2808" w:type="dxa"/>
            <w:vMerge/>
          </w:tcPr>
          <w:p w14:paraId="0F3AADE6" w14:textId="77777777" w:rsidR="00A56ADC" w:rsidRPr="00FD5C30" w:rsidRDefault="00A56ADC" w:rsidP="00A56ADC">
            <w:pPr>
              <w:rPr>
                <w:b/>
                <w:bCs/>
                <w:kern w:val="2"/>
                <w:szCs w:val="24"/>
              </w:rPr>
            </w:pPr>
          </w:p>
        </w:tc>
        <w:tc>
          <w:tcPr>
            <w:tcW w:w="3127" w:type="dxa"/>
          </w:tcPr>
          <w:p w14:paraId="592E0C32" w14:textId="77777777" w:rsidR="00A56ADC" w:rsidRPr="00FD5C30" w:rsidRDefault="00A56ADC" w:rsidP="00A56ADC">
            <w:pPr>
              <w:rPr>
                <w:kern w:val="2"/>
                <w:szCs w:val="24"/>
              </w:rPr>
            </w:pPr>
            <w:r w:rsidRPr="00FD5C30">
              <w:rPr>
                <w:kern w:val="2"/>
                <w:szCs w:val="24"/>
              </w:rPr>
              <w:t>1.2.9. Šalies atstovas</w:t>
            </w:r>
          </w:p>
        </w:tc>
        <w:tc>
          <w:tcPr>
            <w:tcW w:w="3623" w:type="dxa"/>
          </w:tcPr>
          <w:p w14:paraId="5696CA7B" w14:textId="13338B95" w:rsidR="00A56ADC" w:rsidRPr="00FD5C30" w:rsidRDefault="00A56ADC" w:rsidP="00A56ADC">
            <w:pPr>
              <w:rPr>
                <w:color w:val="5B9BD5" w:themeColor="accent1"/>
                <w:kern w:val="2"/>
                <w:szCs w:val="24"/>
              </w:rPr>
            </w:pPr>
            <w:r w:rsidRPr="0093704A">
              <w:rPr>
                <w:rFonts w:eastAsiaTheme="minorHAnsi"/>
                <w:color w:val="000000"/>
                <w:sz w:val="22"/>
                <w:szCs w:val="22"/>
                <w14:ligatures w14:val="standardContextual"/>
              </w:rPr>
              <w:t xml:space="preserve">Direktorius Vytautas Dambrava </w:t>
            </w:r>
          </w:p>
        </w:tc>
      </w:tr>
      <w:tr w:rsidR="00AF5FD9" w:rsidRPr="00FD5C30" w14:paraId="12DC27C2" w14:textId="77777777" w:rsidTr="00D2067C">
        <w:tc>
          <w:tcPr>
            <w:tcW w:w="2808" w:type="dxa"/>
            <w:vMerge/>
          </w:tcPr>
          <w:p w14:paraId="214FB5DC" w14:textId="77777777" w:rsidR="00AF5FD9" w:rsidRPr="00FD5C30" w:rsidRDefault="00AF5FD9" w:rsidP="00AF5FD9">
            <w:pPr>
              <w:rPr>
                <w:b/>
                <w:bCs/>
                <w:kern w:val="2"/>
                <w:szCs w:val="24"/>
              </w:rPr>
            </w:pPr>
          </w:p>
        </w:tc>
        <w:tc>
          <w:tcPr>
            <w:tcW w:w="3127" w:type="dxa"/>
          </w:tcPr>
          <w:p w14:paraId="0A008487" w14:textId="77777777" w:rsidR="00AF5FD9" w:rsidRPr="00FD5C30" w:rsidRDefault="00AF5FD9" w:rsidP="00AF5FD9">
            <w:pPr>
              <w:rPr>
                <w:kern w:val="2"/>
                <w:szCs w:val="24"/>
              </w:rPr>
            </w:pPr>
            <w:r w:rsidRPr="00FD5C30">
              <w:rPr>
                <w:kern w:val="2"/>
                <w:szCs w:val="24"/>
              </w:rPr>
              <w:t>1.2.10. Atstovavimo pagrindas</w:t>
            </w:r>
          </w:p>
        </w:tc>
        <w:tc>
          <w:tcPr>
            <w:tcW w:w="3623" w:type="dxa"/>
          </w:tcPr>
          <w:p w14:paraId="50E8ED15" w14:textId="02877F08" w:rsidR="00AF5FD9" w:rsidRPr="00FD5C30" w:rsidRDefault="00AF5FD9" w:rsidP="00AF5FD9">
            <w:pPr>
              <w:jc w:val="center"/>
              <w:rPr>
                <w:color w:val="5B9BD5" w:themeColor="accent1"/>
                <w:kern w:val="2"/>
                <w:szCs w:val="24"/>
              </w:rPr>
            </w:pPr>
            <w:r w:rsidRPr="0093704A">
              <w:rPr>
                <w:rFonts w:eastAsiaTheme="minorHAnsi"/>
                <w:color w:val="000000"/>
                <w:sz w:val="22"/>
                <w:szCs w:val="22"/>
                <w14:ligatures w14:val="standardContextual"/>
              </w:rPr>
              <w:t xml:space="preserve">Įstatai </w:t>
            </w:r>
          </w:p>
        </w:tc>
      </w:tr>
    </w:tbl>
    <w:p w14:paraId="02C7E84B" w14:textId="77777777" w:rsidR="0068231C" w:rsidRPr="00FD5C30" w:rsidRDefault="0068231C">
      <w:pPr>
        <w:jc w:val="both"/>
        <w:rPr>
          <w:szCs w:val="24"/>
        </w:rPr>
      </w:pPr>
    </w:p>
    <w:p w14:paraId="61295614" w14:textId="77777777" w:rsidR="00E5166C" w:rsidRPr="00FD5C30"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3"/>
        <w:gridCol w:w="2002"/>
        <w:gridCol w:w="4748"/>
      </w:tblGrid>
      <w:tr w:rsidR="0068231C" w:rsidRPr="00FD5C30" w14:paraId="6052C4E0" w14:textId="77777777">
        <w:trPr>
          <w:trHeight w:val="300"/>
        </w:trPr>
        <w:tc>
          <w:tcPr>
            <w:tcW w:w="9535" w:type="dxa"/>
            <w:gridSpan w:val="4"/>
          </w:tcPr>
          <w:p w14:paraId="4A274A1B" w14:textId="77777777" w:rsidR="0068231C" w:rsidRPr="00FD5C30" w:rsidRDefault="00F448DA">
            <w:pPr>
              <w:jc w:val="center"/>
              <w:rPr>
                <w:b/>
                <w:bCs/>
                <w:kern w:val="2"/>
                <w:szCs w:val="24"/>
              </w:rPr>
            </w:pPr>
            <w:r w:rsidRPr="00FD5C30">
              <w:rPr>
                <w:b/>
                <w:bCs/>
                <w:kern w:val="2"/>
                <w:szCs w:val="24"/>
              </w:rPr>
              <w:t>2. ATSAKINGI ASMENYS</w:t>
            </w:r>
          </w:p>
        </w:tc>
      </w:tr>
      <w:tr w:rsidR="0068231C" w:rsidRPr="00FD5C30" w14:paraId="7E0036C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257B8C3" w14:textId="77777777" w:rsidR="0068231C" w:rsidRPr="00FD5C30" w:rsidRDefault="00F448DA">
            <w:pPr>
              <w:rPr>
                <w:b/>
                <w:bCs/>
                <w:kern w:val="2"/>
                <w:szCs w:val="24"/>
              </w:rPr>
            </w:pPr>
            <w:r w:rsidRPr="00FD5C30">
              <w:rPr>
                <w:b/>
                <w:bCs/>
                <w:kern w:val="2"/>
                <w:szCs w:val="24"/>
              </w:rPr>
              <w:t>2.1. Pirkėjo kontaktiniai asmenys, atsakingi už Sutarties vykdymą, Prekių priėmimą, Sąskaitų per informacinę sistemą SABIS priėmimą</w:t>
            </w:r>
          </w:p>
        </w:tc>
        <w:tc>
          <w:tcPr>
            <w:tcW w:w="6750" w:type="dxa"/>
            <w:gridSpan w:val="2"/>
            <w:tcBorders>
              <w:top w:val="single" w:sz="4" w:space="0" w:color="auto"/>
              <w:left w:val="single" w:sz="4" w:space="0" w:color="auto"/>
              <w:bottom w:val="single" w:sz="4" w:space="0" w:color="auto"/>
              <w:right w:val="single" w:sz="4" w:space="0" w:color="auto"/>
            </w:tcBorders>
          </w:tcPr>
          <w:p w14:paraId="5A58068D" w14:textId="734E80DE" w:rsidR="002A5ECA" w:rsidRPr="00FD5C30" w:rsidRDefault="00EB1452" w:rsidP="00C83694">
            <w:pPr>
              <w:jc w:val="both"/>
              <w:rPr>
                <w:color w:val="4472C4"/>
                <w:kern w:val="2"/>
                <w:szCs w:val="24"/>
              </w:rPr>
            </w:pPr>
            <w:r>
              <w:rPr>
                <w:kern w:val="2"/>
                <w:szCs w:val="24"/>
              </w:rPr>
              <w:t>xxxx</w:t>
            </w:r>
          </w:p>
        </w:tc>
      </w:tr>
      <w:tr w:rsidR="0068231C" w:rsidRPr="00FD5C30" w14:paraId="6002BDE3"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94224D1" w14:textId="77777777" w:rsidR="0068231C" w:rsidRPr="00FD5C30" w:rsidRDefault="00F448DA">
            <w:pPr>
              <w:rPr>
                <w:b/>
                <w:bCs/>
                <w:kern w:val="2"/>
                <w:szCs w:val="24"/>
              </w:rPr>
            </w:pPr>
            <w:r w:rsidRPr="00FD5C30">
              <w:rPr>
                <w:b/>
                <w:bCs/>
                <w:kern w:val="2"/>
                <w:szCs w:val="24"/>
              </w:rPr>
              <w:t>2.2. Tiekėjo kontaktiniai asmenys, atsakingi už Sutarties vykdymą</w:t>
            </w:r>
          </w:p>
        </w:tc>
        <w:tc>
          <w:tcPr>
            <w:tcW w:w="6750" w:type="dxa"/>
            <w:gridSpan w:val="2"/>
            <w:tcBorders>
              <w:top w:val="single" w:sz="4" w:space="0" w:color="auto"/>
              <w:left w:val="single" w:sz="4" w:space="0" w:color="auto"/>
              <w:bottom w:val="single" w:sz="4" w:space="0" w:color="auto"/>
              <w:right w:val="single" w:sz="4" w:space="0" w:color="auto"/>
            </w:tcBorders>
          </w:tcPr>
          <w:p w14:paraId="3E778ABB" w14:textId="4F55C0C5" w:rsidR="0042712F" w:rsidRDefault="00EB1452" w:rsidP="0042712F">
            <w:pPr>
              <w:jc w:val="both"/>
            </w:pPr>
            <w:r>
              <w:t>xxx</w:t>
            </w:r>
          </w:p>
          <w:p w14:paraId="298B4C81" w14:textId="6C6F8796" w:rsidR="0068231C" w:rsidRPr="00FD5C30" w:rsidRDefault="0068231C" w:rsidP="005C668E">
            <w:pPr>
              <w:pStyle w:val="Default"/>
              <w:rPr>
                <w:color w:val="4472C4"/>
                <w:kern w:val="2"/>
              </w:rPr>
            </w:pPr>
          </w:p>
        </w:tc>
      </w:tr>
      <w:tr w:rsidR="0068231C" w:rsidRPr="00FD5C30" w14:paraId="5EEFDCE6" w14:textId="77777777">
        <w:trPr>
          <w:trHeight w:val="300"/>
        </w:trPr>
        <w:tc>
          <w:tcPr>
            <w:tcW w:w="9535" w:type="dxa"/>
            <w:gridSpan w:val="4"/>
          </w:tcPr>
          <w:p w14:paraId="643BA32D" w14:textId="77777777" w:rsidR="0068231C" w:rsidRPr="00FD5C30" w:rsidRDefault="00F448DA">
            <w:pPr>
              <w:jc w:val="center"/>
              <w:rPr>
                <w:b/>
                <w:bCs/>
                <w:kern w:val="2"/>
                <w:szCs w:val="24"/>
              </w:rPr>
            </w:pPr>
            <w:r w:rsidRPr="00FD5C30">
              <w:rPr>
                <w:b/>
                <w:bCs/>
                <w:kern w:val="2"/>
                <w:szCs w:val="24"/>
              </w:rPr>
              <w:t>3. SUTARTIES DALYKAS</w:t>
            </w:r>
          </w:p>
        </w:tc>
      </w:tr>
      <w:tr w:rsidR="0068231C" w:rsidRPr="00FD5C30" w14:paraId="5972B969"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2FA3E72" w14:textId="77777777" w:rsidR="0068231C" w:rsidRPr="00FD5C30" w:rsidRDefault="00F448DA">
            <w:pPr>
              <w:rPr>
                <w:b/>
                <w:bCs/>
                <w:kern w:val="2"/>
                <w:szCs w:val="24"/>
              </w:rPr>
            </w:pPr>
            <w:r w:rsidRPr="00FD5C30">
              <w:rPr>
                <w:b/>
                <w:bCs/>
                <w:kern w:val="2"/>
                <w:szCs w:val="24"/>
              </w:rPr>
              <w:lastRenderedPageBreak/>
              <w:t xml:space="preserve">3.1. Sutarties dalykas </w:t>
            </w:r>
          </w:p>
        </w:tc>
        <w:tc>
          <w:tcPr>
            <w:tcW w:w="6750" w:type="dxa"/>
            <w:gridSpan w:val="2"/>
            <w:tcBorders>
              <w:top w:val="single" w:sz="4" w:space="0" w:color="auto"/>
              <w:left w:val="single" w:sz="4" w:space="0" w:color="auto"/>
              <w:bottom w:val="single" w:sz="4" w:space="0" w:color="auto"/>
              <w:right w:val="single" w:sz="4" w:space="0" w:color="auto"/>
            </w:tcBorders>
          </w:tcPr>
          <w:p w14:paraId="526E9506" w14:textId="0729EC32" w:rsidR="007904ED" w:rsidRPr="00FD5C30" w:rsidRDefault="00811AEB" w:rsidP="00811AEB">
            <w:pPr>
              <w:jc w:val="both"/>
              <w:rPr>
                <w:kern w:val="2"/>
                <w:szCs w:val="24"/>
              </w:rPr>
            </w:pPr>
            <w:r w:rsidRPr="00FD5C30">
              <w:rPr>
                <w:kern w:val="2"/>
                <w:szCs w:val="24"/>
              </w:rPr>
              <w:t xml:space="preserve">Tiekėjas įsipareigoja Sutartyje numatytomis sąlygomis Pirkėjui perduoti </w:t>
            </w:r>
            <w:r w:rsidR="003043E9" w:rsidRPr="00FD5C30">
              <w:rPr>
                <w:kern w:val="2"/>
                <w:szCs w:val="24"/>
              </w:rPr>
              <w:t xml:space="preserve"> </w:t>
            </w:r>
            <w:r w:rsidR="008835D5" w:rsidRPr="00FD5C30">
              <w:rPr>
                <w:kern w:val="2"/>
                <w:szCs w:val="24"/>
              </w:rPr>
              <w:t xml:space="preserve">vienkartines medicinos pagalbos priemones </w:t>
            </w:r>
            <w:r w:rsidR="00B16545" w:rsidRPr="00FD5C30">
              <w:rPr>
                <w:kern w:val="2"/>
                <w:szCs w:val="24"/>
              </w:rPr>
              <w:t>vaikų ligoninei</w:t>
            </w:r>
            <w:r w:rsidR="008835D5" w:rsidRPr="00FD5C30">
              <w:rPr>
                <w:kern w:val="2"/>
                <w:szCs w:val="24"/>
              </w:rPr>
              <w:t xml:space="preserve"> </w:t>
            </w:r>
            <w:r w:rsidR="007904ED" w:rsidRPr="00FD5C30">
              <w:rPr>
                <w:kern w:val="2"/>
                <w:szCs w:val="24"/>
              </w:rPr>
              <w:t xml:space="preserve"> (toliau – Prekės).</w:t>
            </w:r>
            <w:r w:rsidR="00B16545" w:rsidRPr="00FD5C30">
              <w:t xml:space="preserve"> </w:t>
            </w:r>
          </w:p>
          <w:p w14:paraId="6AD71CA4" w14:textId="5A086F28" w:rsidR="00811AEB" w:rsidRPr="00FD5C30" w:rsidRDefault="00811AEB" w:rsidP="00811AEB">
            <w:pPr>
              <w:jc w:val="both"/>
              <w:rPr>
                <w:color w:val="000000"/>
                <w:kern w:val="2"/>
                <w:szCs w:val="24"/>
              </w:rPr>
            </w:pPr>
            <w:r w:rsidRPr="00FD5C30">
              <w:rPr>
                <w:color w:val="000000"/>
                <w:kern w:val="2"/>
                <w:szCs w:val="24"/>
              </w:rPr>
              <w:t xml:space="preserve">Išsamus Prekių aprašymas ir kiti reikalavimai tiekiamoms Prekėms nustatyti Sutarties priede Nr. 1 „Techninė specifikacija ir </w:t>
            </w:r>
            <w:r w:rsidR="00F0227B" w:rsidRPr="00FD5C30">
              <w:rPr>
                <w:color w:val="000000"/>
                <w:kern w:val="2"/>
                <w:szCs w:val="24"/>
              </w:rPr>
              <w:t>į</w:t>
            </w:r>
            <w:r w:rsidRPr="00FD5C30">
              <w:rPr>
                <w:color w:val="000000"/>
                <w:kern w:val="2"/>
                <w:szCs w:val="24"/>
              </w:rPr>
              <w:t>kain</w:t>
            </w:r>
            <w:r w:rsidR="00F0227B" w:rsidRPr="00FD5C30">
              <w:rPr>
                <w:color w:val="000000"/>
                <w:kern w:val="2"/>
                <w:szCs w:val="24"/>
              </w:rPr>
              <w:t>i</w:t>
            </w:r>
            <w:r w:rsidRPr="00FD5C30">
              <w:rPr>
                <w:color w:val="000000"/>
                <w:kern w:val="2"/>
                <w:szCs w:val="24"/>
              </w:rPr>
              <w:t>a</w:t>
            </w:r>
            <w:r w:rsidR="00F0227B" w:rsidRPr="00FD5C30">
              <w:rPr>
                <w:color w:val="000000"/>
                <w:kern w:val="2"/>
                <w:szCs w:val="24"/>
              </w:rPr>
              <w:t>i</w:t>
            </w:r>
            <w:r w:rsidRPr="00FD5C30">
              <w:rPr>
                <w:color w:val="000000"/>
                <w:kern w:val="2"/>
                <w:szCs w:val="24"/>
              </w:rPr>
              <w:t>“ (toliau – Techninė specifikacija</w:t>
            </w:r>
            <w:r w:rsidRPr="00FD5C30">
              <w:rPr>
                <w:kern w:val="2"/>
                <w:szCs w:val="24"/>
              </w:rPr>
              <w:t xml:space="preserve"> arba Sutarties priedas Nr. 1</w:t>
            </w:r>
            <w:r w:rsidRPr="00FD5C30">
              <w:rPr>
                <w:color w:val="000000"/>
                <w:kern w:val="2"/>
                <w:szCs w:val="24"/>
              </w:rPr>
              <w:t>).</w:t>
            </w:r>
          </w:p>
        </w:tc>
      </w:tr>
      <w:tr w:rsidR="0068231C" w:rsidRPr="00FD5C30" w14:paraId="714D6D0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13FD879" w14:textId="77777777" w:rsidR="0068231C" w:rsidRPr="00FD5C30" w:rsidRDefault="00F448DA">
            <w:pPr>
              <w:rPr>
                <w:b/>
                <w:bCs/>
                <w:kern w:val="2"/>
                <w:szCs w:val="24"/>
              </w:rPr>
            </w:pPr>
            <w:r w:rsidRPr="00FD5C30">
              <w:rPr>
                <w:b/>
                <w:bCs/>
                <w:kern w:val="2"/>
                <w:szCs w:val="24"/>
              </w:rPr>
              <w:t>3.2. Pirkimo pavadinimas ir numeris</w:t>
            </w:r>
          </w:p>
        </w:tc>
        <w:tc>
          <w:tcPr>
            <w:tcW w:w="6750" w:type="dxa"/>
            <w:gridSpan w:val="2"/>
            <w:tcBorders>
              <w:top w:val="single" w:sz="4" w:space="0" w:color="auto"/>
              <w:left w:val="single" w:sz="4" w:space="0" w:color="auto"/>
              <w:bottom w:val="single" w:sz="4" w:space="0" w:color="auto"/>
              <w:right w:val="single" w:sz="4" w:space="0" w:color="auto"/>
            </w:tcBorders>
          </w:tcPr>
          <w:p w14:paraId="29605FF1" w14:textId="17D7A338" w:rsidR="0068231C" w:rsidRPr="00FD5C30" w:rsidRDefault="00011200">
            <w:pPr>
              <w:rPr>
                <w:kern w:val="2"/>
                <w:szCs w:val="24"/>
              </w:rPr>
            </w:pPr>
            <w:r w:rsidRPr="00FD5C30">
              <w:rPr>
                <w:kern w:val="2"/>
                <w:szCs w:val="24"/>
              </w:rPr>
              <w:t>„</w:t>
            </w:r>
            <w:r w:rsidR="001900EE" w:rsidRPr="00FD5C30">
              <w:rPr>
                <w:kern w:val="2"/>
                <w:szCs w:val="24"/>
              </w:rPr>
              <w:t>Vienkartinės medicinos pagalbos priemonės Vaikų ligoninės kitų skyrių poreikiui 9829</w:t>
            </w:r>
            <w:r w:rsidRPr="00FD5C30">
              <w:rPr>
                <w:kern w:val="2"/>
                <w:szCs w:val="24"/>
              </w:rPr>
              <w:t xml:space="preserve">“ </w:t>
            </w:r>
            <w:r w:rsidR="00EE564C" w:rsidRPr="00FD5C30">
              <w:rPr>
                <w:kern w:val="2"/>
                <w:szCs w:val="24"/>
              </w:rPr>
              <w:t xml:space="preserve">ir </w:t>
            </w:r>
            <w:r w:rsidR="00811AEB" w:rsidRPr="00FD5C30">
              <w:rPr>
                <w:kern w:val="2"/>
                <w:szCs w:val="24"/>
              </w:rPr>
              <w:t xml:space="preserve">CVP IS Nr. </w:t>
            </w:r>
            <w:r w:rsidR="006D3A84" w:rsidRPr="00FD5C30">
              <w:rPr>
                <w:kern w:val="2"/>
                <w:szCs w:val="24"/>
              </w:rPr>
              <w:t>3480222</w:t>
            </w:r>
          </w:p>
        </w:tc>
      </w:tr>
      <w:tr w:rsidR="0068231C" w:rsidRPr="00FD5C30" w14:paraId="2795A55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425D7705" w14:textId="77777777" w:rsidR="0068231C" w:rsidRPr="00FD5C30" w:rsidRDefault="00F448DA">
            <w:pPr>
              <w:rPr>
                <w:b/>
                <w:bCs/>
                <w:kern w:val="2"/>
                <w:szCs w:val="24"/>
              </w:rPr>
            </w:pPr>
            <w:r w:rsidRPr="00FD5C30">
              <w:rPr>
                <w:b/>
                <w:bCs/>
                <w:kern w:val="2"/>
                <w:szCs w:val="24"/>
              </w:rPr>
              <w:t>3.3. Informacija apie Europos Sąjungos lėšomis finansuojamą projektą arba kitą projektą</w:t>
            </w:r>
          </w:p>
        </w:tc>
        <w:tc>
          <w:tcPr>
            <w:tcW w:w="6750"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Pr="00FD5C30" w:rsidRDefault="00F448DA">
            <w:pPr>
              <w:rPr>
                <w:kern w:val="2"/>
                <w:szCs w:val="24"/>
              </w:rPr>
            </w:pPr>
            <w:r w:rsidRPr="00FD5C30">
              <w:rPr>
                <w:kern w:val="2"/>
                <w:szCs w:val="24"/>
              </w:rPr>
              <w:t>Netaikoma</w:t>
            </w:r>
          </w:p>
          <w:p w14:paraId="464386C2" w14:textId="696BF764" w:rsidR="0068231C" w:rsidRPr="00FD5C30" w:rsidRDefault="0068231C">
            <w:pPr>
              <w:rPr>
                <w:kern w:val="2"/>
                <w:szCs w:val="24"/>
              </w:rPr>
            </w:pPr>
          </w:p>
        </w:tc>
      </w:tr>
      <w:tr w:rsidR="0068231C" w:rsidRPr="00FD5C30" w14:paraId="67165166" w14:textId="77777777">
        <w:trPr>
          <w:trHeight w:val="300"/>
        </w:trPr>
        <w:tc>
          <w:tcPr>
            <w:tcW w:w="9535" w:type="dxa"/>
            <w:gridSpan w:val="4"/>
          </w:tcPr>
          <w:p w14:paraId="32F47416" w14:textId="77777777" w:rsidR="0068231C" w:rsidRPr="00FD5C30" w:rsidRDefault="00F448DA">
            <w:pPr>
              <w:jc w:val="center"/>
              <w:rPr>
                <w:b/>
                <w:bCs/>
                <w:kern w:val="2"/>
                <w:szCs w:val="24"/>
              </w:rPr>
            </w:pPr>
            <w:r w:rsidRPr="00FD5C30">
              <w:rPr>
                <w:b/>
                <w:bCs/>
                <w:kern w:val="2"/>
                <w:szCs w:val="24"/>
              </w:rPr>
              <w:t>4. PREKIŲ PRISTATYMO TERMINAI IR PREKIŲ PERDAVIMO - PRIĖMIMO TVARKA</w:t>
            </w:r>
          </w:p>
        </w:tc>
      </w:tr>
      <w:tr w:rsidR="0068231C" w:rsidRPr="00FD5C30" w14:paraId="5AF3D72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B898D11" w14:textId="0BE0B0DF" w:rsidR="0068231C" w:rsidRPr="00FD5C30" w:rsidRDefault="003043E9" w:rsidP="006F4D23">
            <w:pPr>
              <w:jc w:val="both"/>
              <w:rPr>
                <w:b/>
                <w:bCs/>
                <w:kern w:val="2"/>
                <w:szCs w:val="24"/>
              </w:rPr>
            </w:pPr>
            <w:r w:rsidRPr="00FD5C30">
              <w:rPr>
                <w:b/>
                <w:bCs/>
                <w:kern w:val="2"/>
                <w:szCs w:val="24"/>
              </w:rPr>
              <w:t>4.1. Prekių pristatymo terminai, kai Prekės pristatomos dalimis</w:t>
            </w:r>
          </w:p>
          <w:p w14:paraId="2AB24C47" w14:textId="1335F018" w:rsidR="0068231C" w:rsidRPr="00FD5C30" w:rsidRDefault="0068231C">
            <w:pPr>
              <w:rPr>
                <w:b/>
                <w:bCs/>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25684C0C" w14:textId="12697281" w:rsidR="007074FF" w:rsidRPr="00FD5C30" w:rsidRDefault="007074FF" w:rsidP="007074FF">
            <w:pPr>
              <w:jc w:val="both"/>
              <w:rPr>
                <w:kern w:val="2"/>
                <w:szCs w:val="24"/>
              </w:rPr>
            </w:pPr>
            <w:r w:rsidRPr="00FD5C30">
              <w:rPr>
                <w:kern w:val="2"/>
                <w:szCs w:val="24"/>
              </w:rPr>
              <w:t xml:space="preserve">Tiekėjas pagal atskirą užsakymą įsipareigoja pristatyti Prekes </w:t>
            </w:r>
            <w:r w:rsidRPr="00FD5C30">
              <w:rPr>
                <w:b/>
                <w:bCs/>
                <w:kern w:val="2"/>
                <w:szCs w:val="24"/>
              </w:rPr>
              <w:t xml:space="preserve">ne vėliau kaip per </w:t>
            </w:r>
            <w:r w:rsidR="008835D5" w:rsidRPr="00FD5C30">
              <w:rPr>
                <w:b/>
                <w:bCs/>
                <w:kern w:val="2"/>
                <w:szCs w:val="24"/>
              </w:rPr>
              <w:t>10</w:t>
            </w:r>
            <w:r w:rsidRPr="00FD5C30">
              <w:rPr>
                <w:b/>
                <w:bCs/>
                <w:kern w:val="2"/>
                <w:szCs w:val="24"/>
              </w:rPr>
              <w:t xml:space="preserve"> (</w:t>
            </w:r>
            <w:r w:rsidR="008835D5" w:rsidRPr="00FD5C30">
              <w:rPr>
                <w:b/>
                <w:bCs/>
                <w:kern w:val="2"/>
                <w:szCs w:val="24"/>
              </w:rPr>
              <w:t>dešimt</w:t>
            </w:r>
            <w:r w:rsidRPr="00FD5C30">
              <w:rPr>
                <w:b/>
                <w:bCs/>
                <w:kern w:val="2"/>
                <w:szCs w:val="24"/>
              </w:rPr>
              <w:t>) darbo dien</w:t>
            </w:r>
            <w:r w:rsidR="008835D5" w:rsidRPr="00FD5C30">
              <w:rPr>
                <w:b/>
                <w:bCs/>
                <w:kern w:val="2"/>
                <w:szCs w:val="24"/>
              </w:rPr>
              <w:t>ų</w:t>
            </w:r>
            <w:r w:rsidRPr="00FD5C30">
              <w:rPr>
                <w:kern w:val="2"/>
                <w:szCs w:val="24"/>
              </w:rPr>
              <w:t xml:space="preserve"> nuo užsakymo pateikimo dienos, o esant skubiems ypatingiems atvejams - </w:t>
            </w:r>
            <w:r w:rsidRPr="00FD5C30">
              <w:rPr>
                <w:b/>
                <w:bCs/>
                <w:kern w:val="2"/>
                <w:szCs w:val="24"/>
              </w:rPr>
              <w:t xml:space="preserve">per </w:t>
            </w:r>
            <w:r w:rsidR="008835D5" w:rsidRPr="00FD5C30">
              <w:rPr>
                <w:b/>
                <w:bCs/>
                <w:kern w:val="2"/>
                <w:szCs w:val="24"/>
              </w:rPr>
              <w:t>5</w:t>
            </w:r>
            <w:r w:rsidRPr="00FD5C30">
              <w:rPr>
                <w:b/>
                <w:bCs/>
                <w:kern w:val="2"/>
                <w:szCs w:val="24"/>
              </w:rPr>
              <w:t xml:space="preserve"> (</w:t>
            </w:r>
            <w:r w:rsidR="008835D5" w:rsidRPr="00FD5C30">
              <w:rPr>
                <w:b/>
                <w:bCs/>
                <w:kern w:val="2"/>
                <w:szCs w:val="24"/>
              </w:rPr>
              <w:t>penkias</w:t>
            </w:r>
            <w:r w:rsidRPr="00FD5C30">
              <w:rPr>
                <w:b/>
                <w:bCs/>
                <w:kern w:val="2"/>
                <w:szCs w:val="24"/>
              </w:rPr>
              <w:t>) darbo dienas</w:t>
            </w:r>
            <w:r w:rsidRPr="00FD5C30">
              <w:rPr>
                <w:kern w:val="2"/>
                <w:szCs w:val="24"/>
              </w:rPr>
              <w:t xml:space="preserve"> nuo užsakymo pateikimo šiuo adresu:</w:t>
            </w:r>
          </w:p>
          <w:p w14:paraId="27935A16" w14:textId="4449F3E9" w:rsidR="00995C47" w:rsidRPr="00FD5C30" w:rsidRDefault="007074FF" w:rsidP="00F0227B">
            <w:pPr>
              <w:jc w:val="both"/>
              <w:rPr>
                <w:szCs w:val="24"/>
              </w:rPr>
            </w:pPr>
            <w:r w:rsidRPr="00FD5C30">
              <w:rPr>
                <w:kern w:val="2"/>
                <w:szCs w:val="24"/>
              </w:rPr>
              <w:t>Santariškių g. 2,</w:t>
            </w:r>
            <w:r w:rsidR="00767EC0" w:rsidRPr="00FD5C30">
              <w:t xml:space="preserve"> </w:t>
            </w:r>
            <w:r w:rsidR="00767EC0" w:rsidRPr="00FD5C30">
              <w:rPr>
                <w:kern w:val="2"/>
                <w:szCs w:val="24"/>
              </w:rPr>
              <w:t>Santariškių g. 7</w:t>
            </w:r>
            <w:r w:rsidRPr="00FD5C30">
              <w:rPr>
                <w:kern w:val="2"/>
                <w:szCs w:val="24"/>
              </w:rPr>
              <w:t xml:space="preserve"> Vilnius.</w:t>
            </w:r>
          </w:p>
        </w:tc>
      </w:tr>
      <w:tr w:rsidR="0068231C" w:rsidRPr="00FD5C30" w14:paraId="215F227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F81FF8D" w14:textId="77777777" w:rsidR="0068231C" w:rsidRPr="00FD5C30" w:rsidRDefault="00F448DA">
            <w:pPr>
              <w:rPr>
                <w:b/>
                <w:bCs/>
                <w:kern w:val="2"/>
                <w:szCs w:val="24"/>
              </w:rPr>
            </w:pPr>
            <w:r w:rsidRPr="00FD5C30">
              <w:rPr>
                <w:b/>
                <w:bCs/>
                <w:kern w:val="2"/>
                <w:szCs w:val="24"/>
              </w:rPr>
              <w:t>4.2. Prekių (ar jų dalies) pristatymo termino pratęsimas</w:t>
            </w:r>
          </w:p>
        </w:tc>
        <w:tc>
          <w:tcPr>
            <w:tcW w:w="6750"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FD5C30" w:rsidRDefault="000F3960" w:rsidP="00854B20">
            <w:pPr>
              <w:jc w:val="both"/>
              <w:rPr>
                <w:kern w:val="2"/>
                <w:szCs w:val="24"/>
              </w:rPr>
            </w:pPr>
            <w:r w:rsidRPr="00FD5C3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rsidRPr="00FD5C30" w14:paraId="4331AE5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9BA1A27" w14:textId="77777777" w:rsidR="0068231C" w:rsidRPr="00FD5C30" w:rsidRDefault="00F448DA">
            <w:pPr>
              <w:rPr>
                <w:b/>
                <w:bCs/>
                <w:kern w:val="2"/>
                <w:szCs w:val="24"/>
              </w:rPr>
            </w:pPr>
            <w:r w:rsidRPr="00FD5C30">
              <w:rPr>
                <w:b/>
                <w:bCs/>
                <w:kern w:val="2"/>
                <w:szCs w:val="24"/>
              </w:rPr>
              <w:t>4.3. Užsakymų teikimo tvarka</w:t>
            </w:r>
          </w:p>
        </w:tc>
        <w:tc>
          <w:tcPr>
            <w:tcW w:w="6750"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FD5C30" w:rsidRDefault="005348B8" w:rsidP="005348B8">
            <w:pPr>
              <w:jc w:val="both"/>
              <w:rPr>
                <w:kern w:val="2"/>
                <w:szCs w:val="24"/>
              </w:rPr>
            </w:pPr>
            <w:r w:rsidRPr="00FD5C30">
              <w:rPr>
                <w:kern w:val="2"/>
                <w:szCs w:val="24"/>
              </w:rPr>
              <w:t>Užsakymai teikiami Tiekėjo nurodytu elektroniniu paštu ir laikomi gautais po 24 (dvidešimt keturių) valandų nuo užsakymo pateikimo.</w:t>
            </w:r>
          </w:p>
          <w:p w14:paraId="3E98F006" w14:textId="77777777" w:rsidR="008F16DB" w:rsidRDefault="005348B8" w:rsidP="008F16DB">
            <w:pPr>
              <w:jc w:val="both"/>
            </w:pPr>
            <w:r w:rsidRPr="00FD5C30">
              <w:rPr>
                <w:kern w:val="2"/>
                <w:szCs w:val="24"/>
              </w:rPr>
              <w:t>Elektroninis paštas užsakymams:</w:t>
            </w:r>
            <w:r w:rsidR="00BE2D0C">
              <w:t xml:space="preserve"> </w:t>
            </w:r>
            <w:hyperlink r:id="rId7" w:history="1">
              <w:r w:rsidR="008F16DB" w:rsidRPr="008C04A4">
                <w:rPr>
                  <w:rStyle w:val="Hyperlink"/>
                </w:rPr>
                <w:t>info@amis.lt</w:t>
              </w:r>
            </w:hyperlink>
          </w:p>
          <w:p w14:paraId="66374302" w14:textId="0C3CF797" w:rsidR="006A5BDA" w:rsidRDefault="006A5BDA" w:rsidP="006A5BDA">
            <w:pPr>
              <w:jc w:val="both"/>
            </w:pPr>
          </w:p>
          <w:p w14:paraId="448F2956" w14:textId="71129158" w:rsidR="0068231C" w:rsidRPr="00FD5C30" w:rsidRDefault="0068231C" w:rsidP="005348B8">
            <w:pPr>
              <w:rPr>
                <w:kern w:val="2"/>
                <w:szCs w:val="24"/>
              </w:rPr>
            </w:pPr>
          </w:p>
        </w:tc>
      </w:tr>
      <w:tr w:rsidR="0068231C" w:rsidRPr="00FD5C30" w14:paraId="69E51D3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3FB3C17" w14:textId="77777777" w:rsidR="0068231C" w:rsidRPr="00FD5C30" w:rsidRDefault="00F448DA">
            <w:pPr>
              <w:rPr>
                <w:b/>
                <w:bCs/>
                <w:kern w:val="2"/>
                <w:szCs w:val="24"/>
              </w:rPr>
            </w:pPr>
            <w:r w:rsidRPr="00FD5C30">
              <w:rPr>
                <w:b/>
                <w:bCs/>
                <w:kern w:val="2"/>
                <w:szCs w:val="24"/>
              </w:rPr>
              <w:t>4.4. Dėl minimalios užsakymo vertės / apimties</w:t>
            </w:r>
          </w:p>
        </w:tc>
        <w:tc>
          <w:tcPr>
            <w:tcW w:w="6750"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FD5C30" w:rsidRDefault="00F448DA">
            <w:pPr>
              <w:rPr>
                <w:kern w:val="2"/>
                <w:szCs w:val="24"/>
              </w:rPr>
            </w:pPr>
            <w:r w:rsidRPr="00FD5C30">
              <w:rPr>
                <w:kern w:val="2"/>
                <w:szCs w:val="24"/>
              </w:rPr>
              <w:t>Netaikoma</w:t>
            </w:r>
          </w:p>
          <w:p w14:paraId="1CF82F44" w14:textId="77777777" w:rsidR="0068231C" w:rsidRPr="00FD5C30" w:rsidRDefault="0068231C">
            <w:pPr>
              <w:rPr>
                <w:kern w:val="2"/>
                <w:szCs w:val="24"/>
              </w:rPr>
            </w:pPr>
          </w:p>
          <w:p w14:paraId="72776831" w14:textId="431B4E67" w:rsidR="0068231C" w:rsidRPr="00FD5C30" w:rsidRDefault="0068231C">
            <w:pPr>
              <w:rPr>
                <w:kern w:val="2"/>
                <w:szCs w:val="24"/>
              </w:rPr>
            </w:pPr>
          </w:p>
        </w:tc>
      </w:tr>
      <w:tr w:rsidR="0068231C" w:rsidRPr="00FD5C30" w14:paraId="05047E8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59F3CF9" w14:textId="77777777" w:rsidR="0068231C" w:rsidRPr="00FD5C30" w:rsidRDefault="00F448DA">
            <w:pPr>
              <w:rPr>
                <w:b/>
                <w:bCs/>
                <w:kern w:val="2"/>
                <w:szCs w:val="24"/>
              </w:rPr>
            </w:pPr>
            <w:r w:rsidRPr="00FD5C30">
              <w:rPr>
                <w:b/>
                <w:bCs/>
                <w:kern w:val="2"/>
                <w:szCs w:val="24"/>
              </w:rPr>
              <w:t xml:space="preserve">4.5. Kartu su Prekėmis pateikiami dokumentai </w:t>
            </w:r>
          </w:p>
        </w:tc>
        <w:tc>
          <w:tcPr>
            <w:tcW w:w="6750"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D5C30" w:rsidRDefault="003D63F7" w:rsidP="003D63F7">
            <w:pPr>
              <w:jc w:val="both"/>
              <w:rPr>
                <w:kern w:val="2"/>
                <w:szCs w:val="24"/>
              </w:rPr>
            </w:pPr>
            <w:r w:rsidRPr="00FD5C30">
              <w:rPr>
                <w:kern w:val="2"/>
                <w:szCs w:val="24"/>
              </w:rPr>
              <w:t xml:space="preserve">Kartu su Prekėmis pateikiami šie dokumentai: </w:t>
            </w:r>
          </w:p>
          <w:p w14:paraId="71F7DA4A" w14:textId="77777777" w:rsidR="003D63F7" w:rsidRPr="00FD5C30" w:rsidRDefault="003D63F7" w:rsidP="003D63F7">
            <w:pPr>
              <w:jc w:val="both"/>
              <w:rPr>
                <w:kern w:val="2"/>
                <w:szCs w:val="24"/>
              </w:rPr>
            </w:pPr>
            <w:r w:rsidRPr="00FD5C30">
              <w:rPr>
                <w:kern w:val="2"/>
                <w:szCs w:val="24"/>
              </w:rPr>
              <w:t xml:space="preserve">4.5.1. Prekių perdavimo-priėmimo aktas ar kitas Prekių pristatymą patvirtinantis dokumentas (krovinio važtaraštis, sąskaita faktūra); </w:t>
            </w:r>
          </w:p>
          <w:p w14:paraId="4C7E39B9" w14:textId="109D45E6" w:rsidR="003D63F7" w:rsidRPr="00FD5C30" w:rsidRDefault="003D63F7" w:rsidP="003D63F7">
            <w:pPr>
              <w:jc w:val="both"/>
              <w:rPr>
                <w:kern w:val="2"/>
                <w:szCs w:val="24"/>
              </w:rPr>
            </w:pPr>
            <w:r w:rsidRPr="00FD5C30">
              <w:rPr>
                <w:kern w:val="2"/>
                <w:szCs w:val="24"/>
              </w:rPr>
              <w:t xml:space="preserve">4.5.2. Prekių vartotojo instrukcijos lietuvių kalba (arba/ir </w:t>
            </w:r>
            <w:r w:rsidR="00C84134" w:rsidRPr="00FD5C30">
              <w:rPr>
                <w:kern w:val="2"/>
                <w:szCs w:val="24"/>
              </w:rPr>
              <w:t>kita</w:t>
            </w:r>
            <w:r w:rsidRPr="00FD5C30">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D5C30" w:rsidRDefault="003D63F7" w:rsidP="003D63F7">
            <w:pPr>
              <w:jc w:val="both"/>
              <w:rPr>
                <w:kern w:val="2"/>
                <w:szCs w:val="24"/>
              </w:rPr>
            </w:pPr>
            <w:r w:rsidRPr="00FD5C30">
              <w:rPr>
                <w:kern w:val="2"/>
                <w:szCs w:val="24"/>
              </w:rPr>
              <w:lastRenderedPageBreak/>
              <w:t xml:space="preserve">4.5.3. </w:t>
            </w:r>
            <w:r w:rsidR="00F8304B" w:rsidRPr="00FD5C30">
              <w:rPr>
                <w:kern w:val="2"/>
                <w:szCs w:val="24"/>
              </w:rPr>
              <w:t>Prekės antrinės pakuotės tinkamumą perdirbti (perdirbamumą) patvirtinantys dokumentai.</w:t>
            </w:r>
          </w:p>
          <w:p w14:paraId="6085B884" w14:textId="15A38479" w:rsidR="0068231C" w:rsidRPr="00FD5C30" w:rsidRDefault="003D63F7" w:rsidP="000F573D">
            <w:pPr>
              <w:jc w:val="both"/>
              <w:rPr>
                <w:kern w:val="2"/>
                <w:szCs w:val="24"/>
              </w:rPr>
            </w:pPr>
            <w:r w:rsidRPr="00FD5C30">
              <w:rPr>
                <w:kern w:val="2"/>
                <w:szCs w:val="24"/>
              </w:rPr>
              <w:t>Tiekėjui nepateikus nurodytų dokumentų, laikoma, kad Prekės neatitinka Sutartyje nustatytų reikalavimų.</w:t>
            </w:r>
          </w:p>
        </w:tc>
      </w:tr>
      <w:tr w:rsidR="0068231C" w:rsidRPr="00FD5C30" w14:paraId="0D0C1B60" w14:textId="77777777">
        <w:trPr>
          <w:trHeight w:val="300"/>
        </w:trPr>
        <w:tc>
          <w:tcPr>
            <w:tcW w:w="9535" w:type="dxa"/>
            <w:gridSpan w:val="4"/>
          </w:tcPr>
          <w:p w14:paraId="18764A46" w14:textId="77777777" w:rsidR="0068231C" w:rsidRPr="00FD5C30" w:rsidRDefault="00F448DA">
            <w:pPr>
              <w:jc w:val="center"/>
              <w:rPr>
                <w:b/>
                <w:bCs/>
                <w:kern w:val="2"/>
                <w:szCs w:val="24"/>
              </w:rPr>
            </w:pPr>
            <w:r w:rsidRPr="00FD5C30">
              <w:rPr>
                <w:b/>
                <w:bCs/>
                <w:kern w:val="2"/>
                <w:szCs w:val="24"/>
              </w:rPr>
              <w:lastRenderedPageBreak/>
              <w:t>5. SUTARTIES KAINA IR ATSISKAITYMO TVARKA</w:t>
            </w:r>
          </w:p>
        </w:tc>
      </w:tr>
      <w:tr w:rsidR="0068231C" w:rsidRPr="00FD5C30" w14:paraId="11B52CC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482F157" w14:textId="77777777" w:rsidR="0068231C" w:rsidRPr="00FD5C30" w:rsidRDefault="00F448DA">
            <w:pPr>
              <w:rPr>
                <w:b/>
                <w:bCs/>
                <w:kern w:val="2"/>
                <w:szCs w:val="24"/>
              </w:rPr>
            </w:pPr>
            <w:r w:rsidRPr="00FD5C30">
              <w:rPr>
                <w:b/>
                <w:bCs/>
                <w:kern w:val="2"/>
                <w:szCs w:val="24"/>
              </w:rPr>
              <w:t>5.1. Sutarčiai taikomas kainos apskaičiavimo būdas</w:t>
            </w:r>
          </w:p>
        </w:tc>
        <w:tc>
          <w:tcPr>
            <w:tcW w:w="6750" w:type="dxa"/>
            <w:gridSpan w:val="2"/>
            <w:tcBorders>
              <w:top w:val="single" w:sz="4" w:space="0" w:color="auto"/>
              <w:left w:val="single" w:sz="4" w:space="0" w:color="auto"/>
              <w:bottom w:val="single" w:sz="4" w:space="0" w:color="auto"/>
              <w:right w:val="single" w:sz="4" w:space="0" w:color="auto"/>
            </w:tcBorders>
          </w:tcPr>
          <w:p w14:paraId="20CA26CE" w14:textId="22E427C8" w:rsidR="0068231C" w:rsidRPr="00FD5C30" w:rsidRDefault="00F448DA">
            <w:pPr>
              <w:rPr>
                <w:kern w:val="2"/>
                <w:szCs w:val="24"/>
              </w:rPr>
            </w:pPr>
            <w:r w:rsidRPr="00FD5C30">
              <w:rPr>
                <w:kern w:val="2"/>
                <w:szCs w:val="24"/>
              </w:rPr>
              <w:t xml:space="preserve">Fiksuoto </w:t>
            </w:r>
            <w:r w:rsidR="007E64EF" w:rsidRPr="00FD5C30">
              <w:rPr>
                <w:kern w:val="2"/>
                <w:szCs w:val="24"/>
              </w:rPr>
              <w:t>į</w:t>
            </w:r>
            <w:r w:rsidRPr="00FD5C30">
              <w:rPr>
                <w:kern w:val="2"/>
                <w:szCs w:val="24"/>
              </w:rPr>
              <w:t>kain</w:t>
            </w:r>
            <w:r w:rsidR="007E64EF" w:rsidRPr="00FD5C30">
              <w:rPr>
                <w:kern w:val="2"/>
                <w:szCs w:val="24"/>
              </w:rPr>
              <w:t>io</w:t>
            </w:r>
            <w:r w:rsidRPr="00FD5C30">
              <w:rPr>
                <w:kern w:val="2"/>
                <w:szCs w:val="24"/>
              </w:rPr>
              <w:t xml:space="preserve"> kainodara</w:t>
            </w:r>
          </w:p>
          <w:p w14:paraId="063F5E38" w14:textId="77777777" w:rsidR="0068231C" w:rsidRPr="00FD5C30" w:rsidRDefault="0068231C">
            <w:pPr>
              <w:rPr>
                <w:kern w:val="2"/>
                <w:szCs w:val="24"/>
              </w:rPr>
            </w:pPr>
          </w:p>
          <w:p w14:paraId="62271DF5" w14:textId="4C4439CC" w:rsidR="0068231C" w:rsidRPr="00FD5C30" w:rsidRDefault="0068231C">
            <w:pPr>
              <w:rPr>
                <w:color w:val="4472C4"/>
                <w:kern w:val="2"/>
              </w:rPr>
            </w:pPr>
          </w:p>
        </w:tc>
      </w:tr>
      <w:tr w:rsidR="0068231C" w:rsidRPr="00FD5C30" w14:paraId="672D973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CD8F5CE" w14:textId="425653AB" w:rsidR="0068231C" w:rsidRPr="00FD5C30" w:rsidRDefault="003D63F7" w:rsidP="006F4D23">
            <w:pPr>
              <w:jc w:val="both"/>
              <w:rPr>
                <w:b/>
                <w:bCs/>
                <w:kern w:val="2"/>
                <w:szCs w:val="24"/>
              </w:rPr>
            </w:pPr>
            <w:r w:rsidRPr="00FD5C30">
              <w:rPr>
                <w:b/>
                <w:bCs/>
                <w:kern w:val="2"/>
                <w:szCs w:val="24"/>
              </w:rPr>
              <w:t>5.2. Pradinės Sutarties vertė ir Sutarties kaina, kai taikoma fiksuoto įkainio kainodara</w:t>
            </w:r>
          </w:p>
          <w:p w14:paraId="5A5AC044" w14:textId="77777777" w:rsidR="0068231C" w:rsidRPr="00FD5C30" w:rsidRDefault="0068231C">
            <w:pPr>
              <w:rPr>
                <w:b/>
                <w:bCs/>
                <w:kern w:val="2"/>
                <w:szCs w:val="24"/>
              </w:rPr>
            </w:pPr>
          </w:p>
          <w:p w14:paraId="668EE836" w14:textId="77777777" w:rsidR="0068231C" w:rsidRPr="00FD5C30" w:rsidRDefault="0068231C">
            <w:pPr>
              <w:rPr>
                <w:b/>
                <w:bCs/>
                <w:kern w:val="2"/>
                <w:szCs w:val="24"/>
              </w:rPr>
            </w:pPr>
          </w:p>
          <w:p w14:paraId="311AFFB7" w14:textId="77777777" w:rsidR="0068231C" w:rsidRPr="00FD5C30" w:rsidRDefault="0068231C" w:rsidP="003900BC">
            <w:pPr>
              <w:jc w:val="both"/>
              <w:rPr>
                <w:b/>
                <w:bCs/>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24F44F56" w14:textId="6E1CD05E" w:rsidR="00D17C54" w:rsidRPr="00FD5C30" w:rsidRDefault="00D17C54" w:rsidP="00D17C54">
            <w:pPr>
              <w:jc w:val="both"/>
              <w:rPr>
                <w:kern w:val="2"/>
                <w:szCs w:val="24"/>
              </w:rPr>
            </w:pPr>
            <w:r w:rsidRPr="00FD5C30">
              <w:rPr>
                <w:kern w:val="2"/>
                <w:szCs w:val="24"/>
              </w:rPr>
              <w:t xml:space="preserve">Pradinės Sutarties vertė yra </w:t>
            </w:r>
            <w:r w:rsidR="003F7786">
              <w:rPr>
                <w:kern w:val="2"/>
                <w:szCs w:val="24"/>
              </w:rPr>
              <w:t>1500,00</w:t>
            </w:r>
            <w:r w:rsidRPr="00FD5C30">
              <w:rPr>
                <w:kern w:val="2"/>
                <w:szCs w:val="24"/>
              </w:rPr>
              <w:t xml:space="preserve"> Eur, (</w:t>
            </w:r>
            <w:r w:rsidR="003F7786">
              <w:rPr>
                <w:kern w:val="2"/>
                <w:szCs w:val="24"/>
              </w:rPr>
              <w:t>vienas</w:t>
            </w:r>
            <w:r w:rsidR="00A0711F">
              <w:rPr>
                <w:kern w:val="2"/>
                <w:szCs w:val="24"/>
              </w:rPr>
              <w:t xml:space="preserve"> tūkstan</w:t>
            </w:r>
            <w:r w:rsidR="003F7786">
              <w:rPr>
                <w:kern w:val="2"/>
                <w:szCs w:val="24"/>
              </w:rPr>
              <w:t>tis penki šimtai</w:t>
            </w:r>
            <w:r w:rsidR="00A0711F">
              <w:rPr>
                <w:kern w:val="2"/>
                <w:szCs w:val="24"/>
              </w:rPr>
              <w:t xml:space="preserve"> </w:t>
            </w:r>
            <w:r w:rsidR="00072735" w:rsidRPr="00FD5C30">
              <w:rPr>
                <w:kern w:val="2"/>
                <w:szCs w:val="24"/>
              </w:rPr>
              <w:t>eurų 0 centų</w:t>
            </w:r>
            <w:r w:rsidRPr="00FD5C30">
              <w:rPr>
                <w:kern w:val="2"/>
                <w:szCs w:val="24"/>
              </w:rPr>
              <w:t xml:space="preserve">) be pridėtinės vertės mokesčio (toliau – PVM). </w:t>
            </w:r>
          </w:p>
          <w:p w14:paraId="4B9453E8" w14:textId="026D6E43" w:rsidR="00D17C54" w:rsidRPr="00FD5C30" w:rsidRDefault="00D17C54" w:rsidP="00D17C54">
            <w:pPr>
              <w:jc w:val="both"/>
              <w:rPr>
                <w:kern w:val="2"/>
                <w:szCs w:val="24"/>
              </w:rPr>
            </w:pPr>
            <w:r w:rsidRPr="00FD5C30">
              <w:rPr>
                <w:kern w:val="2"/>
                <w:szCs w:val="24"/>
              </w:rPr>
              <w:t xml:space="preserve">PVM sudaro </w:t>
            </w:r>
            <w:r w:rsidR="003F7786">
              <w:rPr>
                <w:kern w:val="2"/>
                <w:szCs w:val="24"/>
              </w:rPr>
              <w:t>75,00</w:t>
            </w:r>
            <w:r w:rsidRPr="00FD5C30">
              <w:rPr>
                <w:kern w:val="2"/>
                <w:szCs w:val="24"/>
              </w:rPr>
              <w:t xml:space="preserve"> Eur, (</w:t>
            </w:r>
            <w:r w:rsidR="003F7786">
              <w:rPr>
                <w:kern w:val="2"/>
                <w:szCs w:val="24"/>
              </w:rPr>
              <w:t>septyniasdešimt penki</w:t>
            </w:r>
            <w:r w:rsidR="00335466">
              <w:rPr>
                <w:kern w:val="2"/>
                <w:szCs w:val="24"/>
              </w:rPr>
              <w:t xml:space="preserve"> </w:t>
            </w:r>
            <w:r w:rsidR="006D3A84" w:rsidRPr="00FD5C30">
              <w:rPr>
                <w:kern w:val="2"/>
                <w:szCs w:val="24"/>
              </w:rPr>
              <w:t>eur</w:t>
            </w:r>
            <w:r w:rsidR="00425435">
              <w:rPr>
                <w:kern w:val="2"/>
                <w:szCs w:val="24"/>
              </w:rPr>
              <w:t>ų</w:t>
            </w:r>
            <w:r w:rsidR="006D3A84" w:rsidRPr="00FD5C30">
              <w:rPr>
                <w:kern w:val="2"/>
                <w:szCs w:val="24"/>
              </w:rPr>
              <w:t xml:space="preserve"> </w:t>
            </w:r>
            <w:r w:rsidR="001704FF" w:rsidRPr="00FD5C30">
              <w:rPr>
                <w:kern w:val="2"/>
                <w:szCs w:val="24"/>
              </w:rPr>
              <w:t>0</w:t>
            </w:r>
            <w:r w:rsidR="0027261F" w:rsidRPr="00FD5C30">
              <w:rPr>
                <w:kern w:val="2"/>
                <w:szCs w:val="24"/>
              </w:rPr>
              <w:t xml:space="preserve"> centų</w:t>
            </w:r>
            <w:r w:rsidRPr="00FD5C30">
              <w:rPr>
                <w:kern w:val="2"/>
                <w:szCs w:val="24"/>
              </w:rPr>
              <w:t>).</w:t>
            </w:r>
          </w:p>
          <w:p w14:paraId="1463D7EE" w14:textId="1DFDB9D4" w:rsidR="00D17C54" w:rsidRPr="00FD5C30" w:rsidRDefault="00D17C54" w:rsidP="00D17C54">
            <w:pPr>
              <w:jc w:val="both"/>
              <w:rPr>
                <w:kern w:val="2"/>
                <w:szCs w:val="24"/>
              </w:rPr>
            </w:pPr>
            <w:r w:rsidRPr="00FD5C30">
              <w:rPr>
                <w:kern w:val="2"/>
                <w:szCs w:val="24"/>
              </w:rPr>
              <w:t xml:space="preserve">Sutarties kaina yra </w:t>
            </w:r>
            <w:r w:rsidR="008B1044">
              <w:rPr>
                <w:kern w:val="2"/>
                <w:szCs w:val="24"/>
              </w:rPr>
              <w:t>1575,00</w:t>
            </w:r>
            <w:r w:rsidRPr="00FD5C30">
              <w:rPr>
                <w:kern w:val="2"/>
                <w:szCs w:val="24"/>
              </w:rPr>
              <w:t xml:space="preserve"> Eur, (</w:t>
            </w:r>
            <w:r w:rsidR="008B1044">
              <w:rPr>
                <w:kern w:val="2"/>
                <w:szCs w:val="24"/>
              </w:rPr>
              <w:t>vienas tūkstantis penki šimtai</w:t>
            </w:r>
            <w:r w:rsidR="006D6DF1">
              <w:rPr>
                <w:kern w:val="2"/>
                <w:szCs w:val="24"/>
              </w:rPr>
              <w:t xml:space="preserve"> septyniasdešimt penki</w:t>
            </w:r>
            <w:r w:rsidR="006D3A84" w:rsidRPr="00FD5C30">
              <w:rPr>
                <w:kern w:val="2"/>
                <w:szCs w:val="24"/>
              </w:rPr>
              <w:t xml:space="preserve"> eur</w:t>
            </w:r>
            <w:r w:rsidR="006D6DF1">
              <w:rPr>
                <w:kern w:val="2"/>
                <w:szCs w:val="24"/>
              </w:rPr>
              <w:t>ai</w:t>
            </w:r>
            <w:r w:rsidR="006D3A84" w:rsidRPr="00FD5C30">
              <w:rPr>
                <w:kern w:val="2"/>
                <w:szCs w:val="24"/>
              </w:rPr>
              <w:t xml:space="preserve"> </w:t>
            </w:r>
            <w:r w:rsidR="0007687E" w:rsidRPr="00FD5C30">
              <w:rPr>
                <w:kern w:val="2"/>
                <w:szCs w:val="24"/>
              </w:rPr>
              <w:t>0</w:t>
            </w:r>
            <w:r w:rsidR="0009124E" w:rsidRPr="00FD5C30">
              <w:rPr>
                <w:kern w:val="2"/>
                <w:szCs w:val="24"/>
              </w:rPr>
              <w:t xml:space="preserve"> centų</w:t>
            </w:r>
            <w:r w:rsidRPr="00FD5C30">
              <w:rPr>
                <w:kern w:val="2"/>
                <w:szCs w:val="24"/>
              </w:rPr>
              <w:t>) su PVM.</w:t>
            </w:r>
          </w:p>
          <w:p w14:paraId="7279BF96" w14:textId="7C8F3F66" w:rsidR="003D63F7" w:rsidRPr="00FD5C30" w:rsidRDefault="003D63F7" w:rsidP="003D63F7">
            <w:pPr>
              <w:jc w:val="both"/>
              <w:rPr>
                <w:kern w:val="2"/>
                <w:szCs w:val="24"/>
              </w:rPr>
            </w:pPr>
            <w:r w:rsidRPr="00FD5C30">
              <w:rPr>
                <w:kern w:val="2"/>
                <w:szCs w:val="24"/>
              </w:rPr>
              <w:t xml:space="preserve">Šioje Sutartyje Pradinės Sutarties vertė yra lygi </w:t>
            </w:r>
            <w:r w:rsidRPr="00FD5C30">
              <w:rPr>
                <w:b/>
                <w:bCs/>
                <w:kern w:val="2"/>
                <w:szCs w:val="24"/>
              </w:rPr>
              <w:t>maksimaliai pirkimui skirtai lėšų sumai be PVM</w:t>
            </w:r>
            <w:r w:rsidRPr="00FD5C30">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sidRPr="00FD5C30">
              <w:rPr>
                <w:kern w:val="2"/>
                <w:szCs w:val="24"/>
              </w:rPr>
              <w:t xml:space="preserve">. </w:t>
            </w:r>
            <w:r w:rsidRPr="00FD5C30">
              <w:rPr>
                <w:kern w:val="2"/>
                <w:szCs w:val="24"/>
              </w:rPr>
              <w:t>(Sutarties vykdymo metu įsigyjami kiekiai priklauso nuo faktinių užsakymų) Pirkėjas neįsipareigoja išpirkti preliminaraus Prekių kiekio ar bet kokios jo dalies.</w:t>
            </w:r>
          </w:p>
          <w:p w14:paraId="43B7D4DA" w14:textId="77777777" w:rsidR="003D63F7" w:rsidRPr="00FD5C30" w:rsidRDefault="003D63F7" w:rsidP="003D63F7">
            <w:pPr>
              <w:jc w:val="both"/>
              <w:rPr>
                <w:kern w:val="2"/>
                <w:szCs w:val="24"/>
              </w:rPr>
            </w:pPr>
          </w:p>
          <w:p w14:paraId="16A8DCDC" w14:textId="785EBDBB" w:rsidR="0068231C" w:rsidRPr="00FD5C30" w:rsidRDefault="003D63F7" w:rsidP="003900BC">
            <w:pPr>
              <w:jc w:val="both"/>
              <w:rPr>
                <w:color w:val="FF0000"/>
                <w:kern w:val="2"/>
                <w:szCs w:val="24"/>
              </w:rPr>
            </w:pPr>
            <w:r w:rsidRPr="00FD5C30">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rsidRPr="00FD5C30" w14:paraId="25E7878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5CF098F" w14:textId="77777777" w:rsidR="0068231C" w:rsidRPr="00FD5C30" w:rsidRDefault="00F448DA">
            <w:pPr>
              <w:rPr>
                <w:b/>
                <w:bCs/>
                <w:kern w:val="2"/>
                <w:szCs w:val="24"/>
              </w:rPr>
            </w:pPr>
            <w:r w:rsidRPr="00FD5C30">
              <w:rPr>
                <w:b/>
                <w:bCs/>
                <w:kern w:val="2"/>
                <w:szCs w:val="24"/>
              </w:rPr>
              <w:t xml:space="preserve">5.3. Sutarties kainos / įkainių perskaičiavimas taikant </w:t>
            </w:r>
            <w:r w:rsidRPr="00FD5C30">
              <w:rPr>
                <w:b/>
                <w:bCs/>
                <w:kern w:val="2"/>
                <w:szCs w:val="24"/>
                <w:u w:val="single"/>
              </w:rPr>
              <w:t>peržiūros</w:t>
            </w:r>
            <w:r w:rsidRPr="00FD5C30">
              <w:rPr>
                <w:b/>
                <w:bCs/>
                <w:kern w:val="2"/>
                <w:szCs w:val="24"/>
              </w:rPr>
              <w:t xml:space="preserve"> taisykles</w:t>
            </w:r>
          </w:p>
          <w:p w14:paraId="22AEA810" w14:textId="77777777" w:rsidR="0068231C" w:rsidRPr="00FD5C30" w:rsidRDefault="0068231C">
            <w:pPr>
              <w:rPr>
                <w:b/>
                <w:bCs/>
                <w:kern w:val="2"/>
                <w:szCs w:val="24"/>
              </w:rPr>
            </w:pPr>
          </w:p>
          <w:p w14:paraId="2172440F" w14:textId="77777777" w:rsidR="0068231C" w:rsidRPr="00FD5C30" w:rsidRDefault="0068231C">
            <w:pPr>
              <w:rPr>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FD5C30" w:rsidRDefault="00346A65" w:rsidP="00346A65">
            <w:pPr>
              <w:rPr>
                <w:kern w:val="2"/>
                <w:szCs w:val="24"/>
              </w:rPr>
            </w:pPr>
            <w:r w:rsidRPr="00FD5C30">
              <w:rPr>
                <w:kern w:val="2"/>
                <w:szCs w:val="24"/>
              </w:rPr>
              <w:t>Sutarties įkainiai bus perskaičiuojami:</w:t>
            </w:r>
          </w:p>
          <w:p w14:paraId="75716764" w14:textId="77777777" w:rsidR="0068231C" w:rsidRPr="00FD5C30" w:rsidRDefault="00346A65" w:rsidP="00346A65">
            <w:pPr>
              <w:rPr>
                <w:kern w:val="2"/>
                <w:szCs w:val="24"/>
              </w:rPr>
            </w:pPr>
            <w:r w:rsidRPr="00FD5C30">
              <w:rPr>
                <w:kern w:val="2"/>
                <w:szCs w:val="24"/>
              </w:rPr>
              <w:t>5.3.1. dėl PVM tarifo pasikeitimo</w:t>
            </w:r>
            <w:r w:rsidR="00F37938" w:rsidRPr="00FD5C30">
              <w:rPr>
                <w:kern w:val="2"/>
                <w:szCs w:val="24"/>
              </w:rPr>
              <w:t>.</w:t>
            </w:r>
          </w:p>
          <w:p w14:paraId="0CA4B605" w14:textId="29E39682" w:rsidR="00CA3F4A" w:rsidRPr="00FD5C30" w:rsidRDefault="00CA3F4A" w:rsidP="00346A65">
            <w:pPr>
              <w:rPr>
                <w:color w:val="FF0000"/>
                <w:kern w:val="2"/>
              </w:rPr>
            </w:pPr>
            <w:r w:rsidRPr="00FD5C30">
              <w:rPr>
                <w:kern w:val="2"/>
              </w:rPr>
              <w:t>5.3.2. dėl kainų lygio pokyčio.</w:t>
            </w:r>
          </w:p>
        </w:tc>
      </w:tr>
      <w:tr w:rsidR="0068231C" w:rsidRPr="00FD5C30" w14:paraId="731C7E61"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E480CBB" w14:textId="77777777" w:rsidR="0068231C" w:rsidRPr="00FD5C30" w:rsidRDefault="00F448DA">
            <w:pPr>
              <w:rPr>
                <w:b/>
                <w:bCs/>
                <w:kern w:val="2"/>
                <w:szCs w:val="24"/>
              </w:rPr>
            </w:pPr>
            <w:r w:rsidRPr="00FD5C30">
              <w:rPr>
                <w:b/>
                <w:bCs/>
                <w:kern w:val="2"/>
                <w:szCs w:val="24"/>
              </w:rPr>
              <w:t>5.3.1. Sutarties kainos / įkainių peržiūra dėl PVM tarifo pasikeitimo</w:t>
            </w:r>
          </w:p>
        </w:tc>
        <w:tc>
          <w:tcPr>
            <w:tcW w:w="6750"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FD5C30" w:rsidRDefault="00C84134" w:rsidP="002A7511">
            <w:pPr>
              <w:jc w:val="both"/>
              <w:rPr>
                <w:kern w:val="2"/>
                <w:szCs w:val="24"/>
              </w:rPr>
            </w:pPr>
            <w:r w:rsidRPr="00FD5C30">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rsidRPr="00FD5C30" w14:paraId="4F3DB842"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729410E" w14:textId="77777777" w:rsidR="0068231C" w:rsidRPr="00FD5C30" w:rsidRDefault="00F448DA">
            <w:pPr>
              <w:rPr>
                <w:kern w:val="2"/>
                <w:szCs w:val="24"/>
              </w:rPr>
            </w:pPr>
            <w:r w:rsidRPr="00FD5C30">
              <w:rPr>
                <w:b/>
                <w:bCs/>
                <w:kern w:val="2"/>
                <w:szCs w:val="24"/>
              </w:rPr>
              <w:t>5.3.2.</w:t>
            </w:r>
            <w:r w:rsidRPr="00FD5C30">
              <w:rPr>
                <w:kern w:val="2"/>
                <w:szCs w:val="24"/>
              </w:rPr>
              <w:t> </w:t>
            </w:r>
            <w:r w:rsidRPr="00FD5C30">
              <w:rPr>
                <w:b/>
                <w:bCs/>
                <w:kern w:val="2"/>
                <w:szCs w:val="24"/>
              </w:rPr>
              <w:t xml:space="preserve">Sutarties kainos / įkainių peržiūra dėl kitų mokesčių, lemiančių </w:t>
            </w:r>
            <w:r w:rsidRPr="00FD5C30">
              <w:rPr>
                <w:b/>
                <w:bCs/>
                <w:kern w:val="2"/>
                <w:szCs w:val="24"/>
              </w:rPr>
              <w:lastRenderedPageBreak/>
              <w:t>Prekių kainos / įkainių pokytį, pasikeitimo</w:t>
            </w:r>
          </w:p>
        </w:tc>
        <w:tc>
          <w:tcPr>
            <w:tcW w:w="6750"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FD5C30" w:rsidRDefault="00F448DA">
            <w:pPr>
              <w:rPr>
                <w:kern w:val="2"/>
                <w:szCs w:val="24"/>
              </w:rPr>
            </w:pPr>
            <w:r w:rsidRPr="00FD5C30">
              <w:rPr>
                <w:kern w:val="2"/>
                <w:szCs w:val="24"/>
              </w:rPr>
              <w:lastRenderedPageBreak/>
              <w:t>Netaikoma</w:t>
            </w:r>
          </w:p>
          <w:p w14:paraId="5A6CCE75" w14:textId="77777777" w:rsidR="0068231C" w:rsidRPr="00FD5C30" w:rsidRDefault="0068231C">
            <w:pPr>
              <w:rPr>
                <w:kern w:val="2"/>
                <w:szCs w:val="24"/>
              </w:rPr>
            </w:pPr>
          </w:p>
          <w:p w14:paraId="5DEC59CB" w14:textId="232C1E07" w:rsidR="0068231C" w:rsidRPr="00FD5C30" w:rsidRDefault="0068231C"/>
        </w:tc>
      </w:tr>
      <w:tr w:rsidR="00F066D2" w:rsidRPr="00FD5C30" w14:paraId="07C9915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DD28AF4" w14:textId="77777777" w:rsidR="00F066D2" w:rsidRPr="00FD5C30" w:rsidRDefault="00F066D2" w:rsidP="00F066D2">
            <w:pPr>
              <w:rPr>
                <w:b/>
                <w:bCs/>
                <w:kern w:val="2"/>
                <w:szCs w:val="24"/>
              </w:rPr>
            </w:pPr>
            <w:r w:rsidRPr="00FD5C30">
              <w:rPr>
                <w:b/>
                <w:bCs/>
                <w:kern w:val="2"/>
                <w:szCs w:val="24"/>
              </w:rPr>
              <w:t>5.3.3. Sutarties kainos / įkainių peržiūra dėl kainų lygio pokyčio</w:t>
            </w:r>
          </w:p>
          <w:p w14:paraId="61297759" w14:textId="77777777" w:rsidR="00F066D2" w:rsidRPr="00FD5C30" w:rsidRDefault="00F066D2" w:rsidP="00F066D2">
            <w:pPr>
              <w:rPr>
                <w:color w:val="4472C4"/>
                <w:kern w:val="2"/>
                <w:szCs w:val="24"/>
              </w:rPr>
            </w:pPr>
          </w:p>
          <w:p w14:paraId="0ED480D4" w14:textId="7951DB72" w:rsidR="00F066D2" w:rsidRPr="00FD5C30" w:rsidRDefault="00F066D2" w:rsidP="00F066D2">
            <w:pPr>
              <w:rPr>
                <w:b/>
                <w:bCs/>
                <w:kern w:val="2"/>
                <w:szCs w:val="24"/>
              </w:rPr>
            </w:pPr>
          </w:p>
        </w:tc>
        <w:tc>
          <w:tcPr>
            <w:tcW w:w="6750" w:type="dxa"/>
            <w:gridSpan w:val="2"/>
          </w:tcPr>
          <w:p w14:paraId="5E72F73F" w14:textId="77777777" w:rsidR="00F066D2" w:rsidRPr="00FD5C30" w:rsidRDefault="00F066D2" w:rsidP="00F066D2">
            <w:pPr>
              <w:jc w:val="both"/>
              <w:rPr>
                <w:szCs w:val="24"/>
              </w:rPr>
            </w:pPr>
            <w:r w:rsidRPr="00FD5C30">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5C30">
                  <w:rPr>
                    <w:szCs w:val="24"/>
                  </w:rPr>
                  <w:t>Sutarties sudarymo dienos</w:t>
                </w:r>
              </w:sdtContent>
            </w:sdt>
            <w:r w:rsidRPr="00FD5C30">
              <w:rPr>
                <w:szCs w:val="24"/>
              </w:rPr>
              <w:t xml:space="preserve"> (</w:t>
            </w:r>
            <w:r w:rsidRPr="00FD5C30">
              <w:rPr>
                <w:iCs/>
                <w:szCs w:val="24"/>
              </w:rPr>
              <w:t>jeigu perskaičiavimas jau buvo atliktas – nuo paskutinio perskaičiavimo pagal šį punktą dienos</w:t>
            </w:r>
            <w:r w:rsidRPr="00FD5C30">
              <w:rPr>
                <w:szCs w:val="24"/>
              </w:rPr>
              <w:t>), jeigu Vartojimo prekių ir paslaugų kainų pokytis (k), apskaičiuotas kaip nustatyta 5.3.3.4.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FD5C30" w:rsidRDefault="00F066D2" w:rsidP="00F066D2">
            <w:pPr>
              <w:jc w:val="both"/>
              <w:rPr>
                <w:szCs w:val="24"/>
              </w:rPr>
            </w:pPr>
            <w:r w:rsidRPr="00FD5C30">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FD5C30" w:rsidRDefault="00F066D2" w:rsidP="00F066D2">
            <w:pPr>
              <w:jc w:val="both"/>
              <w:rPr>
                <w:szCs w:val="24"/>
              </w:rPr>
            </w:pPr>
            <w:r w:rsidRPr="00FD5C30">
              <w:rPr>
                <w:szCs w:val="24"/>
              </w:rPr>
              <w:t>5.3.3.3. Perskaičiuotieji įkainiai taikomi užsakymams, pateiktiems po to, kai Šalys sudaro susitarimą dėl įkainių perskaičiavimo.</w:t>
            </w:r>
          </w:p>
          <w:p w14:paraId="3BC79944" w14:textId="77777777" w:rsidR="00F066D2" w:rsidRPr="00FD5C30" w:rsidRDefault="00F066D2" w:rsidP="00F066D2">
            <w:pPr>
              <w:jc w:val="both"/>
              <w:rPr>
                <w:szCs w:val="24"/>
              </w:rPr>
            </w:pPr>
            <w:r w:rsidRPr="00FD5C30">
              <w:rPr>
                <w:szCs w:val="24"/>
              </w:rPr>
              <w:t>5.3.3.4. Nauji įkainiai apskaičiuojami pagal formulę:</w:t>
            </w:r>
          </w:p>
          <w:p w14:paraId="734F9114" w14:textId="77777777" w:rsidR="00F066D2" w:rsidRPr="00FD5C30"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FD5C30">
              <w:rPr>
                <w:rFonts w:eastAsiaTheme="minorEastAsia"/>
                <w:i/>
                <w:szCs w:val="24"/>
              </w:rPr>
              <w:t>, kur</w:t>
            </w:r>
          </w:p>
          <w:p w14:paraId="4E7DA221" w14:textId="77777777" w:rsidR="00F066D2" w:rsidRPr="00FD5C30" w:rsidRDefault="00F066D2" w:rsidP="00F066D2">
            <w:pPr>
              <w:jc w:val="both"/>
              <w:rPr>
                <w:szCs w:val="24"/>
              </w:rPr>
            </w:pPr>
            <w:r w:rsidRPr="00FD5C30">
              <w:rPr>
                <w:szCs w:val="24"/>
              </w:rPr>
              <w:t>a – įkainis (Eur be PVM)) (jei jis jau buvo perskaičiuotas, tai po paskutinio perskaičiavimo).</w:t>
            </w:r>
          </w:p>
          <w:p w14:paraId="44C19B30" w14:textId="77777777" w:rsidR="00F066D2" w:rsidRPr="00FD5C30" w:rsidRDefault="00F066D2" w:rsidP="00F066D2">
            <w:pPr>
              <w:jc w:val="both"/>
              <w:rPr>
                <w:szCs w:val="24"/>
              </w:rPr>
            </w:pPr>
            <w:r w:rsidRPr="00FD5C30">
              <w:rPr>
                <w:szCs w:val="24"/>
              </w:rPr>
              <w:t>a</w:t>
            </w:r>
            <w:r w:rsidRPr="00FD5C30">
              <w:rPr>
                <w:szCs w:val="24"/>
                <w:vertAlign w:val="subscript"/>
              </w:rPr>
              <w:t>1</w:t>
            </w:r>
            <w:r w:rsidRPr="00FD5C30">
              <w:rPr>
                <w:szCs w:val="24"/>
              </w:rPr>
              <w:t xml:space="preserve"> – perskaičiuotas (pakeistas) įkainis (Eur be PVM)</w:t>
            </w:r>
          </w:p>
          <w:p w14:paraId="526B5A0D" w14:textId="77777777" w:rsidR="00F066D2" w:rsidRPr="00FD5C30" w:rsidRDefault="00F066D2" w:rsidP="00F066D2">
            <w:pPr>
              <w:jc w:val="both"/>
              <w:rPr>
                <w:szCs w:val="24"/>
              </w:rPr>
            </w:pPr>
            <w:r w:rsidRPr="00FD5C30">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 xml:space="preserve">) apskaičiuotas Vartojimo prekių ir paslaugų  kainų pokytis (padidėjimas arba sumažėjimas) (%). „k“ reikšmė skaičiuojama pagal formulę: </w:t>
            </w:r>
          </w:p>
          <w:p w14:paraId="7B6A87D9" w14:textId="77777777" w:rsidR="00F066D2" w:rsidRPr="00FD5C30" w:rsidRDefault="00F066D2" w:rsidP="00F066D2">
            <w:pPr>
              <w:jc w:val="both"/>
              <w:rPr>
                <w:szCs w:val="24"/>
              </w:rPr>
            </w:pPr>
            <w:r w:rsidRPr="00FD5C30">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FD5C30">
              <w:rPr>
                <w:rFonts w:eastAsiaTheme="minorEastAsia"/>
                <w:szCs w:val="24"/>
              </w:rPr>
              <w:t>, (proc.) kur</w:t>
            </w:r>
          </w:p>
          <w:p w14:paraId="40EA9BF3" w14:textId="77777777" w:rsidR="00F066D2" w:rsidRPr="00FD5C30" w:rsidRDefault="00F066D2" w:rsidP="00F066D2">
            <w:pPr>
              <w:jc w:val="both"/>
              <w:rPr>
                <w:szCs w:val="24"/>
              </w:rPr>
            </w:pPr>
            <w:r w:rsidRPr="00FD5C30">
              <w:rPr>
                <w:szCs w:val="24"/>
              </w:rPr>
              <w:t>Ind</w:t>
            </w:r>
            <w:r w:rsidRPr="00FD5C30">
              <w:rPr>
                <w:szCs w:val="24"/>
                <w:vertAlign w:val="subscript"/>
              </w:rPr>
              <w:t>naujausias</w:t>
            </w:r>
            <w:r w:rsidRPr="00FD5C30">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w:t>
            </w:r>
          </w:p>
          <w:p w14:paraId="036D8688" w14:textId="77777777" w:rsidR="00F066D2" w:rsidRPr="00FD5C30" w:rsidRDefault="00F066D2" w:rsidP="00F066D2">
            <w:pPr>
              <w:jc w:val="both"/>
              <w:rPr>
                <w:szCs w:val="24"/>
              </w:rPr>
            </w:pPr>
            <w:r w:rsidRPr="00FD5C30">
              <w:rPr>
                <w:szCs w:val="24"/>
              </w:rPr>
              <w:t>Ind</w:t>
            </w:r>
            <w:r w:rsidRPr="00FD5C30">
              <w:rPr>
                <w:szCs w:val="24"/>
                <w:vertAlign w:val="subscript"/>
              </w:rPr>
              <w:t>pradžia</w:t>
            </w:r>
            <w:r w:rsidRPr="00FD5C30">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5C30">
                  <w:rPr>
                    <w:szCs w:val="24"/>
                  </w:rPr>
                  <w:t>Sutarties sudarymo dienos</w:t>
                </w:r>
              </w:sdtContent>
            </w:sdt>
            <w:r w:rsidRPr="00FD5C30">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FD5C30" w:rsidRDefault="00F066D2" w:rsidP="00F066D2">
            <w:pPr>
              <w:jc w:val="both"/>
              <w:rPr>
                <w:szCs w:val="24"/>
              </w:rPr>
            </w:pPr>
            <w:r w:rsidRPr="00FD5C30">
              <w:rPr>
                <w:szCs w:val="24"/>
              </w:rPr>
              <w:t xml:space="preserve">5.3.3.5. Skaičiavimams indeksų reikšmės imamos </w:t>
            </w:r>
            <w:r w:rsidRPr="00FD5C30">
              <w:rPr>
                <w:b/>
                <w:bCs/>
                <w:szCs w:val="24"/>
              </w:rPr>
              <w:t>keturių</w:t>
            </w:r>
            <w:r w:rsidRPr="00FD5C30">
              <w:rPr>
                <w:szCs w:val="24"/>
              </w:rPr>
              <w:t xml:space="preserve"> skaitmenų po kablelio tikslumu. Apskaičiuotas pokytis (k) tolimesniems skaičiavimams naudojamas suapvalinus iki </w:t>
            </w:r>
            <w:r w:rsidRPr="00FD5C30">
              <w:rPr>
                <w:b/>
                <w:bCs/>
                <w:szCs w:val="24"/>
              </w:rPr>
              <w:t>vieno</w:t>
            </w:r>
            <w:r w:rsidRPr="00FD5C30">
              <w:rPr>
                <w:szCs w:val="24"/>
              </w:rPr>
              <w:t xml:space="preserve"> skaitmens po kablelio, o apskaičiuotas įkainis „a“ suapvalinamas iki </w:t>
            </w:r>
            <w:r w:rsidRPr="00FD5C30">
              <w:rPr>
                <w:b/>
                <w:bCs/>
                <w:szCs w:val="24"/>
              </w:rPr>
              <w:t xml:space="preserve">dviejų </w:t>
            </w:r>
            <w:r w:rsidRPr="00FD5C30">
              <w:rPr>
                <w:szCs w:val="24"/>
              </w:rPr>
              <w:t xml:space="preserve">skaitmenų po kablelio. </w:t>
            </w:r>
          </w:p>
          <w:p w14:paraId="486C73DA" w14:textId="3024DAA3" w:rsidR="00F066D2" w:rsidRPr="00FD5C30" w:rsidRDefault="00F066D2" w:rsidP="00F066D2">
            <w:pPr>
              <w:jc w:val="both"/>
              <w:rPr>
                <w:rFonts w:eastAsiaTheme="minorHAnsi"/>
                <w:szCs w:val="24"/>
              </w:rPr>
            </w:pPr>
            <w:r w:rsidRPr="00FD5C30">
              <w:t>5.3.3.6. Vėlesnis kainų arba įkainių perskaičiavimas negali apimti laikotarpio, už kurį jau buvo atliktas perskaičiavimas.</w:t>
            </w:r>
            <w:r w:rsidRPr="00FD5C30">
              <w:rPr>
                <w:rFonts w:eastAsiaTheme="minorHAnsi"/>
                <w:szCs w:val="24"/>
              </w:rPr>
              <w:t xml:space="preserve">5.3.3.7. Jeigu Prekių tiekimas vėluoja dėl Tiekėjo kaltės, uždelstų pristatyti Prekių </w:t>
            </w:r>
            <w:r w:rsidRPr="00FD5C30">
              <w:rPr>
                <w:rFonts w:eastAsiaTheme="minorHAnsi"/>
                <w:szCs w:val="24"/>
              </w:rPr>
              <w:lastRenderedPageBreak/>
              <w:t>įkainiai nėra perskaičiuojami dėl kainų lygio kilimo (negali būti didinami).</w:t>
            </w:r>
          </w:p>
          <w:p w14:paraId="03A5424C" w14:textId="74993FB5" w:rsidR="00F066D2" w:rsidRPr="00FD5C30" w:rsidRDefault="00F066D2" w:rsidP="00F066D2">
            <w:pPr>
              <w:jc w:val="both"/>
              <w:rPr>
                <w:rFonts w:eastAsiaTheme="minorHAnsi"/>
                <w:szCs w:val="24"/>
              </w:rPr>
            </w:pPr>
            <w:r w:rsidRPr="00FD5C30">
              <w:rPr>
                <w:rFonts w:eastAsiaTheme="minorHAnsi"/>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FD5C30" w:rsidRDefault="00F066D2" w:rsidP="00F066D2">
            <w:pPr>
              <w:jc w:val="both"/>
              <w:rPr>
                <w:rFonts w:eastAsiaTheme="minorHAnsi"/>
                <w:szCs w:val="24"/>
              </w:rPr>
            </w:pPr>
            <w:r w:rsidRPr="00FD5C30">
              <w:rPr>
                <w:rFonts w:eastAsiaTheme="minorHAnsi"/>
                <w:szCs w:val="24"/>
              </w:rPr>
              <w:t>5.3.3.9. Susitarimas turi būti sudarytas per 14 (keturiolika) dienų nuo Šalies pateikto tinkamo prašymo perskaičiuoti Sutarties kainą / įkainius gavimo dienos.</w:t>
            </w:r>
          </w:p>
          <w:p w14:paraId="54F9A206" w14:textId="38097D80" w:rsidR="00F066D2" w:rsidRPr="00FD5C30" w:rsidRDefault="00F066D2" w:rsidP="00F066D2">
            <w:pPr>
              <w:jc w:val="both"/>
              <w:rPr>
                <w:kern w:val="2"/>
                <w:szCs w:val="24"/>
              </w:rPr>
            </w:pPr>
            <w:r w:rsidRPr="00FD5C30">
              <w:rPr>
                <w:rFonts w:eastAsiaTheme="minorHAnsi"/>
                <w:szCs w:val="24"/>
              </w:rPr>
              <w:t>5.3.3.10. Susitarimu Šalys neturi teisės keisti procedūroje nurodytos tvarkos ar kitų Sutarties nuostatų, išskyrus, jei keitimas atliekamas pagal VPĮ nuostatas.</w:t>
            </w:r>
          </w:p>
        </w:tc>
      </w:tr>
      <w:tr w:rsidR="00F066D2" w:rsidRPr="00FD5C30" w14:paraId="0066FFB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AD9127D" w14:textId="77777777" w:rsidR="00F066D2" w:rsidRPr="00FD5C30" w:rsidRDefault="00F066D2" w:rsidP="00F066D2">
            <w:pPr>
              <w:rPr>
                <w:b/>
                <w:bCs/>
                <w:kern w:val="2"/>
                <w:szCs w:val="24"/>
              </w:rPr>
            </w:pPr>
            <w:r w:rsidRPr="00FD5C30">
              <w:rPr>
                <w:b/>
                <w:bCs/>
                <w:kern w:val="2"/>
                <w:szCs w:val="24"/>
              </w:rPr>
              <w:lastRenderedPageBreak/>
              <w:t>5.3.4. Sutarties kainos / įkainių peržiūra dėl kainų lygio pokyčio pagal Prekių grupių kainų pokyčius</w:t>
            </w:r>
          </w:p>
        </w:tc>
        <w:tc>
          <w:tcPr>
            <w:tcW w:w="6750"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Pr="00FD5C30" w:rsidRDefault="00F066D2" w:rsidP="00F066D2">
            <w:pPr>
              <w:rPr>
                <w:kern w:val="2"/>
                <w:szCs w:val="24"/>
              </w:rPr>
            </w:pPr>
            <w:r w:rsidRPr="00FD5C30">
              <w:rPr>
                <w:kern w:val="2"/>
                <w:szCs w:val="24"/>
              </w:rPr>
              <w:t>Netaikoma</w:t>
            </w:r>
          </w:p>
          <w:p w14:paraId="2CFBCE2E" w14:textId="77777777" w:rsidR="00F066D2" w:rsidRPr="00FD5C30" w:rsidRDefault="00F066D2" w:rsidP="00F066D2">
            <w:pPr>
              <w:rPr>
                <w:kern w:val="2"/>
                <w:szCs w:val="24"/>
              </w:rPr>
            </w:pPr>
          </w:p>
          <w:p w14:paraId="76D910D0" w14:textId="44380518" w:rsidR="00F066D2" w:rsidRPr="00FD5C30" w:rsidRDefault="00F066D2" w:rsidP="00F066D2">
            <w:pPr>
              <w:rPr>
                <w:kern w:val="2"/>
                <w:szCs w:val="24"/>
              </w:rPr>
            </w:pPr>
          </w:p>
        </w:tc>
      </w:tr>
      <w:tr w:rsidR="00F066D2" w:rsidRPr="00FD5C30" w14:paraId="25B16EA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A6DB906" w14:textId="77777777" w:rsidR="00F066D2" w:rsidRPr="00FD5C30" w:rsidRDefault="00F066D2" w:rsidP="00F066D2">
            <w:pPr>
              <w:rPr>
                <w:b/>
                <w:bCs/>
                <w:kern w:val="2"/>
                <w:szCs w:val="24"/>
              </w:rPr>
            </w:pPr>
            <w:r w:rsidRPr="00FD5C30">
              <w:rPr>
                <w:b/>
                <w:bCs/>
                <w:kern w:val="2"/>
                <w:szCs w:val="24"/>
              </w:rPr>
              <w:t xml:space="preserve">5.4. Sutarties kainos / įkainių apskaičiavimas taikant </w:t>
            </w:r>
            <w:r w:rsidRPr="00FD5C30">
              <w:rPr>
                <w:b/>
                <w:bCs/>
                <w:kern w:val="2"/>
                <w:szCs w:val="24"/>
                <w:u w:val="single"/>
              </w:rPr>
              <w:t>kiekio (apimties)</w:t>
            </w:r>
            <w:r w:rsidRPr="00FD5C30">
              <w:rPr>
                <w:b/>
                <w:bCs/>
                <w:kern w:val="2"/>
                <w:szCs w:val="24"/>
              </w:rPr>
              <w:t xml:space="preserve"> keitimo taisykles</w:t>
            </w:r>
          </w:p>
        </w:tc>
        <w:tc>
          <w:tcPr>
            <w:tcW w:w="6750"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Pr="00FD5C30" w:rsidRDefault="00F066D2" w:rsidP="00F066D2">
            <w:pPr>
              <w:rPr>
                <w:kern w:val="2"/>
                <w:szCs w:val="24"/>
              </w:rPr>
            </w:pPr>
            <w:r w:rsidRPr="00FD5C30">
              <w:rPr>
                <w:kern w:val="2"/>
                <w:szCs w:val="24"/>
              </w:rPr>
              <w:t>Netaikoma</w:t>
            </w:r>
          </w:p>
          <w:p w14:paraId="2E39EF8E" w14:textId="77777777" w:rsidR="00F066D2" w:rsidRPr="00FD5C30" w:rsidRDefault="00F066D2" w:rsidP="00F066D2">
            <w:pPr>
              <w:rPr>
                <w:kern w:val="2"/>
                <w:szCs w:val="24"/>
              </w:rPr>
            </w:pPr>
          </w:p>
          <w:p w14:paraId="1D38C384" w14:textId="0A2CFA2C" w:rsidR="00F066D2" w:rsidRPr="00FD5C30" w:rsidRDefault="00F066D2" w:rsidP="00F066D2">
            <w:pPr>
              <w:rPr>
                <w:kern w:val="2"/>
                <w:szCs w:val="24"/>
              </w:rPr>
            </w:pPr>
          </w:p>
        </w:tc>
      </w:tr>
      <w:tr w:rsidR="00F066D2" w:rsidRPr="00FD5C30" w14:paraId="036C5C0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2EFC6E1" w14:textId="77777777" w:rsidR="00F066D2" w:rsidRPr="00FD5C30" w:rsidRDefault="00F066D2" w:rsidP="00F066D2">
            <w:pPr>
              <w:rPr>
                <w:b/>
                <w:bCs/>
                <w:kern w:val="2"/>
                <w:szCs w:val="24"/>
              </w:rPr>
            </w:pPr>
            <w:r w:rsidRPr="00FD5C30">
              <w:rPr>
                <w:b/>
                <w:bCs/>
                <w:kern w:val="2"/>
                <w:szCs w:val="24"/>
              </w:rPr>
              <w:t>5.5. Atsiskaitymo su Tiekėju terminas ir tvarka</w:t>
            </w:r>
          </w:p>
        </w:tc>
        <w:tc>
          <w:tcPr>
            <w:tcW w:w="6750"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FD5C30" w:rsidRDefault="00F066D2" w:rsidP="00F066D2">
            <w:pPr>
              <w:jc w:val="both"/>
              <w:rPr>
                <w:kern w:val="2"/>
                <w:szCs w:val="24"/>
              </w:rPr>
            </w:pPr>
            <w:r w:rsidRPr="00FD5C30">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FD5C30" w:rsidRDefault="00F066D2" w:rsidP="00F066D2">
            <w:pPr>
              <w:jc w:val="both"/>
              <w:rPr>
                <w:kern w:val="2"/>
                <w:szCs w:val="24"/>
                <w:shd w:val="clear" w:color="auto" w:fill="FFFFFF"/>
              </w:rPr>
            </w:pPr>
            <w:r w:rsidRPr="00FD5C30">
              <w:rPr>
                <w:kern w:val="2"/>
                <w:szCs w:val="24"/>
                <w:shd w:val="clear" w:color="auto" w:fill="FFFFFF"/>
              </w:rPr>
              <w:t xml:space="preserve">Apmokėjimo sąlygos: </w:t>
            </w:r>
          </w:p>
          <w:p w14:paraId="6CDA07DB" w14:textId="7C5FD846" w:rsidR="00F066D2" w:rsidRPr="00FD5C30" w:rsidRDefault="00F066D2" w:rsidP="00F066D2">
            <w:pPr>
              <w:jc w:val="both"/>
              <w:rPr>
                <w:color w:val="000000"/>
                <w:kern w:val="2"/>
                <w:szCs w:val="24"/>
                <w:shd w:val="clear" w:color="auto" w:fill="FFFFFF"/>
              </w:rPr>
            </w:pPr>
            <w:r w:rsidRPr="00FD5C30">
              <w:rPr>
                <w:kern w:val="2"/>
                <w:szCs w:val="24"/>
                <w:shd w:val="clear" w:color="auto" w:fill="FFFFFF"/>
              </w:rPr>
              <w:t xml:space="preserve">1) įvykdžius užsakymą, mokama už konkretų kiekį / apimtį pagal nustatytus įkainius. </w:t>
            </w:r>
          </w:p>
        </w:tc>
      </w:tr>
      <w:tr w:rsidR="00F066D2" w:rsidRPr="00FD5C30" w14:paraId="17F8C91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F12B7E1" w14:textId="77777777" w:rsidR="00F066D2" w:rsidRPr="00FD5C30" w:rsidRDefault="00F066D2" w:rsidP="00F066D2">
            <w:pPr>
              <w:rPr>
                <w:b/>
                <w:bCs/>
                <w:kern w:val="2"/>
                <w:szCs w:val="24"/>
              </w:rPr>
            </w:pPr>
            <w:r w:rsidRPr="00FD5C30">
              <w:rPr>
                <w:b/>
                <w:bCs/>
                <w:kern w:val="2"/>
                <w:szCs w:val="24"/>
              </w:rPr>
              <w:t>5.6. Avansas</w:t>
            </w:r>
          </w:p>
        </w:tc>
        <w:tc>
          <w:tcPr>
            <w:tcW w:w="6750"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FD5C30" w:rsidRDefault="00F066D2" w:rsidP="00F066D2">
            <w:pPr>
              <w:rPr>
                <w:kern w:val="2"/>
                <w:szCs w:val="24"/>
              </w:rPr>
            </w:pPr>
            <w:r w:rsidRPr="00FD5C30">
              <w:rPr>
                <w:kern w:val="2"/>
                <w:szCs w:val="24"/>
              </w:rPr>
              <w:t>Netaikoma</w:t>
            </w:r>
          </w:p>
        </w:tc>
      </w:tr>
      <w:tr w:rsidR="00F066D2" w:rsidRPr="00FD5C30" w14:paraId="18DCB3F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E47F669" w14:textId="77777777" w:rsidR="00F066D2" w:rsidRPr="00FD5C30" w:rsidRDefault="00F066D2" w:rsidP="00F066D2">
            <w:pPr>
              <w:rPr>
                <w:b/>
                <w:bCs/>
                <w:kern w:val="2"/>
                <w:szCs w:val="24"/>
              </w:rPr>
            </w:pPr>
            <w:r w:rsidRPr="00FD5C30">
              <w:rPr>
                <w:b/>
                <w:bCs/>
                <w:kern w:val="2"/>
                <w:szCs w:val="24"/>
              </w:rPr>
              <w:t>5.7. Avanso užtikrinimas</w:t>
            </w:r>
          </w:p>
        </w:tc>
        <w:tc>
          <w:tcPr>
            <w:tcW w:w="6750"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Pr="00FD5C30" w:rsidRDefault="00F066D2" w:rsidP="00F066D2">
            <w:pPr>
              <w:rPr>
                <w:kern w:val="2"/>
                <w:szCs w:val="24"/>
              </w:rPr>
            </w:pPr>
            <w:r w:rsidRPr="00FD5C30">
              <w:rPr>
                <w:kern w:val="2"/>
                <w:szCs w:val="24"/>
              </w:rPr>
              <w:t>Netaikoma</w:t>
            </w:r>
          </w:p>
          <w:p w14:paraId="5B77AAB4" w14:textId="5E66E509" w:rsidR="00F066D2" w:rsidRPr="00FD5C30" w:rsidRDefault="00F066D2" w:rsidP="00F066D2">
            <w:pPr>
              <w:rPr>
                <w:kern w:val="2"/>
                <w:szCs w:val="24"/>
              </w:rPr>
            </w:pPr>
            <w:r w:rsidRPr="00FD5C30">
              <w:rPr>
                <w:color w:val="000000"/>
                <w:kern w:val="2"/>
                <w:szCs w:val="24"/>
                <w:shd w:val="clear" w:color="auto" w:fill="FFFFFF"/>
              </w:rPr>
              <w:t xml:space="preserve"> </w:t>
            </w:r>
          </w:p>
        </w:tc>
      </w:tr>
      <w:tr w:rsidR="00F066D2" w:rsidRPr="00FD5C30" w14:paraId="4FFCDE5F" w14:textId="77777777">
        <w:trPr>
          <w:trHeight w:val="300"/>
        </w:trPr>
        <w:tc>
          <w:tcPr>
            <w:tcW w:w="9535" w:type="dxa"/>
            <w:gridSpan w:val="4"/>
          </w:tcPr>
          <w:p w14:paraId="65F05514" w14:textId="77777777" w:rsidR="00F066D2" w:rsidRPr="00FD5C30" w:rsidRDefault="00F066D2" w:rsidP="00F066D2">
            <w:pPr>
              <w:jc w:val="center"/>
              <w:rPr>
                <w:b/>
                <w:bCs/>
                <w:kern w:val="2"/>
                <w:szCs w:val="24"/>
              </w:rPr>
            </w:pPr>
            <w:r w:rsidRPr="00FD5C30">
              <w:rPr>
                <w:b/>
                <w:bCs/>
                <w:kern w:val="2"/>
                <w:szCs w:val="24"/>
              </w:rPr>
              <w:t>6. PREKIŲ KOKYBĖ IR GARANTINIAI ĮSIPAREIGOJIMAI</w:t>
            </w:r>
          </w:p>
        </w:tc>
      </w:tr>
      <w:tr w:rsidR="00F066D2" w:rsidRPr="00FD5C30" w14:paraId="3142752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2EBB0E3" w14:textId="77777777" w:rsidR="00F066D2" w:rsidRPr="00FD5C30" w:rsidRDefault="00F066D2" w:rsidP="00F066D2">
            <w:pPr>
              <w:rPr>
                <w:b/>
                <w:bCs/>
                <w:kern w:val="2"/>
                <w:szCs w:val="24"/>
              </w:rPr>
            </w:pPr>
            <w:r w:rsidRPr="00FD5C30">
              <w:rPr>
                <w:b/>
                <w:bCs/>
                <w:kern w:val="2"/>
                <w:szCs w:val="24"/>
              </w:rPr>
              <w:t>6.1. Garantinis terminas</w:t>
            </w:r>
          </w:p>
        </w:tc>
        <w:tc>
          <w:tcPr>
            <w:tcW w:w="6750"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FD5C30" w:rsidRDefault="008A0193" w:rsidP="00F066D2">
            <w:pPr>
              <w:jc w:val="both"/>
              <w:rPr>
                <w:kern w:val="2"/>
                <w:szCs w:val="24"/>
              </w:rPr>
            </w:pPr>
            <w:r w:rsidRPr="00FD5C30">
              <w:rPr>
                <w:kern w:val="2"/>
                <w:szCs w:val="24"/>
              </w:rPr>
              <w:t xml:space="preserve">Prekėms nustatomas Techninėje specifikacijoje </w:t>
            </w:r>
            <w:r w:rsidR="00821226" w:rsidRPr="00FD5C30">
              <w:rPr>
                <w:kern w:val="2"/>
                <w:szCs w:val="24"/>
              </w:rPr>
              <w:t>nurodytas</w:t>
            </w:r>
            <w:r w:rsidRPr="00FD5C30">
              <w:rPr>
                <w:kern w:val="2"/>
                <w:szCs w:val="24"/>
              </w:rPr>
              <w:t xml:space="preserve"> garantinis terminas, kuris </w:t>
            </w:r>
            <w:r w:rsidR="00D03F58" w:rsidRPr="00FD5C30">
              <w:rPr>
                <w:kern w:val="2"/>
                <w:szCs w:val="24"/>
              </w:rPr>
              <w:t xml:space="preserve">turi būti ne trumpesnis kaip 70 (septyniasdešimt) </w:t>
            </w:r>
            <w:r w:rsidR="00D03F58" w:rsidRPr="00FD5C30">
              <w:rPr>
                <w:kern w:val="2"/>
                <w:szCs w:val="24"/>
              </w:rPr>
              <w:lastRenderedPageBreak/>
              <w:t xml:space="preserve">procentų priemonės galiojimo termino Prekės pristatymo metu. </w:t>
            </w:r>
            <w:r w:rsidRPr="00FD5C30">
              <w:rPr>
                <w:kern w:val="2"/>
                <w:szCs w:val="24"/>
              </w:rPr>
              <w:t>Garantinis terminas, skaičiuojamas nuo Prekių perdavimo–priėmimo akto ar Sąskaitos (kai Prekių perdavimo–priėmimo aktas nėra pasirašomas) pasirašymo dienos.</w:t>
            </w:r>
          </w:p>
        </w:tc>
      </w:tr>
      <w:tr w:rsidR="00F066D2" w:rsidRPr="00FD5C30" w14:paraId="301B742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D94E155" w14:textId="77777777" w:rsidR="00F066D2" w:rsidRPr="00FD5C30" w:rsidRDefault="00F066D2" w:rsidP="00F066D2">
            <w:pPr>
              <w:rPr>
                <w:b/>
                <w:bCs/>
                <w:kern w:val="2"/>
                <w:szCs w:val="24"/>
              </w:rPr>
            </w:pPr>
            <w:r w:rsidRPr="00FD5C30">
              <w:rPr>
                <w:b/>
                <w:bCs/>
                <w:kern w:val="2"/>
                <w:szCs w:val="24"/>
              </w:rPr>
              <w:lastRenderedPageBreak/>
              <w:t>6.2. Garantinė priežiūra</w:t>
            </w:r>
          </w:p>
        </w:tc>
        <w:tc>
          <w:tcPr>
            <w:tcW w:w="6750"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FD5C30" w:rsidRDefault="00F066D2" w:rsidP="00F066D2">
            <w:pPr>
              <w:jc w:val="both"/>
              <w:rPr>
                <w:color w:val="000000" w:themeColor="text1"/>
                <w:kern w:val="2"/>
                <w:szCs w:val="24"/>
              </w:rPr>
            </w:pPr>
            <w:r w:rsidRPr="00FD5C30">
              <w:rPr>
                <w:color w:val="000000" w:themeColor="text1"/>
                <w:kern w:val="2"/>
                <w:szCs w:val="24"/>
              </w:rPr>
              <w:t>Tiekėjas privalo pašalinti Prekių trūkumus ne vėliau kaip per 5 (penkias) darbo dienas.</w:t>
            </w:r>
          </w:p>
          <w:p w14:paraId="1B413859" w14:textId="41BBB42F" w:rsidR="00F066D2" w:rsidRPr="00FD5C30" w:rsidRDefault="00F066D2" w:rsidP="00F066D2">
            <w:pPr>
              <w:jc w:val="both"/>
              <w:rPr>
                <w:kern w:val="2"/>
                <w:szCs w:val="24"/>
              </w:rPr>
            </w:pPr>
            <w:r w:rsidRPr="00FD5C30">
              <w:rPr>
                <w:kern w:val="2"/>
                <w:szCs w:val="24"/>
              </w:rPr>
              <w:t>Prekių trūkumų nustatymo bei šalinimo tvarka nustatyta Bendrųjų sąlygų 7 skyriuje ir Techninėje specifikacijoje.</w:t>
            </w:r>
          </w:p>
        </w:tc>
      </w:tr>
      <w:tr w:rsidR="00F066D2" w:rsidRPr="00FD5C30" w14:paraId="23DE928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8445430" w14:textId="77777777" w:rsidR="00F066D2" w:rsidRPr="00FD5C30" w:rsidRDefault="00F066D2" w:rsidP="00F066D2">
            <w:pPr>
              <w:rPr>
                <w:b/>
                <w:bCs/>
                <w:kern w:val="2"/>
                <w:szCs w:val="24"/>
              </w:rPr>
            </w:pPr>
            <w:r w:rsidRPr="00FD5C30">
              <w:rPr>
                <w:b/>
                <w:bCs/>
                <w:kern w:val="2"/>
                <w:szCs w:val="24"/>
              </w:rPr>
              <w:t>6.3. Kokybinių kriterijų įgyvendinimo ir tikrinimo tvarka</w:t>
            </w:r>
          </w:p>
        </w:tc>
        <w:tc>
          <w:tcPr>
            <w:tcW w:w="6750"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Pr="00FD5C30" w:rsidRDefault="00F066D2" w:rsidP="00F066D2">
            <w:pPr>
              <w:rPr>
                <w:kern w:val="2"/>
                <w:szCs w:val="24"/>
              </w:rPr>
            </w:pPr>
            <w:r w:rsidRPr="00FD5C30">
              <w:rPr>
                <w:kern w:val="2"/>
                <w:szCs w:val="24"/>
              </w:rPr>
              <w:t xml:space="preserve">Netaikoma </w:t>
            </w:r>
          </w:p>
          <w:p w14:paraId="2D5EAB4E" w14:textId="0214E3FE" w:rsidR="00F066D2" w:rsidRPr="00FD5C30" w:rsidRDefault="00F066D2" w:rsidP="00F066D2">
            <w:pPr>
              <w:rPr>
                <w:kern w:val="2"/>
                <w:szCs w:val="24"/>
              </w:rPr>
            </w:pPr>
          </w:p>
        </w:tc>
      </w:tr>
      <w:tr w:rsidR="00F066D2" w:rsidRPr="00FD5C30" w14:paraId="650FAF39" w14:textId="77777777">
        <w:trPr>
          <w:trHeight w:val="300"/>
        </w:trPr>
        <w:tc>
          <w:tcPr>
            <w:tcW w:w="9535" w:type="dxa"/>
            <w:gridSpan w:val="4"/>
          </w:tcPr>
          <w:p w14:paraId="2CA8DC14" w14:textId="77777777" w:rsidR="00F066D2" w:rsidRPr="00FD5C30" w:rsidRDefault="00F066D2" w:rsidP="00F066D2">
            <w:pPr>
              <w:jc w:val="center"/>
              <w:rPr>
                <w:b/>
                <w:bCs/>
                <w:kern w:val="2"/>
                <w:szCs w:val="24"/>
              </w:rPr>
            </w:pPr>
            <w:r w:rsidRPr="00FD5C30">
              <w:rPr>
                <w:b/>
                <w:bCs/>
                <w:kern w:val="2"/>
                <w:szCs w:val="24"/>
              </w:rPr>
              <w:t>7. SUTARTIES VYKDYMUI PASITELKIAMI SUBTIEKĖJAI</w:t>
            </w:r>
          </w:p>
        </w:tc>
      </w:tr>
      <w:tr w:rsidR="00F066D2" w:rsidRPr="00FD5C30" w14:paraId="44AD7013"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5C2143F" w14:textId="77777777" w:rsidR="00F066D2" w:rsidRPr="00FD5C30" w:rsidRDefault="00F066D2" w:rsidP="00F066D2">
            <w:pPr>
              <w:rPr>
                <w:b/>
                <w:bCs/>
                <w:kern w:val="2"/>
                <w:szCs w:val="24"/>
              </w:rPr>
            </w:pPr>
            <w:r w:rsidRPr="00FD5C30">
              <w:rPr>
                <w:b/>
                <w:bCs/>
                <w:kern w:val="2"/>
                <w:szCs w:val="24"/>
              </w:rPr>
              <w:t>Sutarties vykdymui pasitelkiami subtiekėjai ir (ar) specialistai</w:t>
            </w:r>
          </w:p>
        </w:tc>
        <w:tc>
          <w:tcPr>
            <w:tcW w:w="6750" w:type="dxa"/>
            <w:gridSpan w:val="2"/>
            <w:tcBorders>
              <w:top w:val="single" w:sz="4" w:space="0" w:color="auto"/>
              <w:left w:val="single" w:sz="4" w:space="0" w:color="auto"/>
              <w:bottom w:val="single" w:sz="4" w:space="0" w:color="auto"/>
              <w:right w:val="single" w:sz="4" w:space="0" w:color="auto"/>
            </w:tcBorders>
          </w:tcPr>
          <w:p w14:paraId="61DF0AC7" w14:textId="002167B6" w:rsidR="00F066D2" w:rsidRPr="00FD5C30" w:rsidRDefault="00F066D2" w:rsidP="00F066D2">
            <w:pPr>
              <w:jc w:val="both"/>
              <w:rPr>
                <w:kern w:val="2"/>
                <w:szCs w:val="24"/>
              </w:rPr>
            </w:pPr>
            <w:r w:rsidRPr="00FD5C30">
              <w:rPr>
                <w:kern w:val="2"/>
                <w:szCs w:val="24"/>
              </w:rPr>
              <w:t>Sutarties vykdymui subtiekėjai ir (ar) specialistai nepasitelkiami.</w:t>
            </w:r>
            <w:r w:rsidRPr="00FD5C30">
              <w:rPr>
                <w:color w:val="5B9BD5" w:themeColor="accent1"/>
                <w:kern w:val="2"/>
                <w:szCs w:val="24"/>
              </w:rPr>
              <w:t xml:space="preserve"> </w:t>
            </w:r>
          </w:p>
        </w:tc>
      </w:tr>
      <w:tr w:rsidR="00F066D2" w:rsidRPr="00FD5C30" w14:paraId="4C8D600A" w14:textId="77777777">
        <w:trPr>
          <w:trHeight w:val="300"/>
        </w:trPr>
        <w:tc>
          <w:tcPr>
            <w:tcW w:w="9535" w:type="dxa"/>
            <w:gridSpan w:val="4"/>
          </w:tcPr>
          <w:p w14:paraId="4CB16570" w14:textId="77777777" w:rsidR="00F066D2" w:rsidRPr="00FD5C30" w:rsidRDefault="00F066D2" w:rsidP="00F066D2">
            <w:pPr>
              <w:jc w:val="center"/>
              <w:rPr>
                <w:b/>
                <w:bCs/>
                <w:kern w:val="2"/>
                <w:szCs w:val="24"/>
              </w:rPr>
            </w:pPr>
            <w:r w:rsidRPr="00FD5C30">
              <w:rPr>
                <w:b/>
                <w:bCs/>
                <w:kern w:val="2"/>
                <w:szCs w:val="24"/>
              </w:rPr>
              <w:t>8. PRIEVOLIŲ PAGAL SUTARTĮ ĮVYKDYMO UŽTIKRINIMAS</w:t>
            </w:r>
          </w:p>
        </w:tc>
      </w:tr>
      <w:tr w:rsidR="00F066D2" w:rsidRPr="00FD5C30" w14:paraId="18087EA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6AA3E1E" w14:textId="77777777" w:rsidR="00F066D2" w:rsidRPr="00FD5C30" w:rsidRDefault="00F066D2" w:rsidP="00F066D2">
            <w:pPr>
              <w:rPr>
                <w:b/>
                <w:bCs/>
                <w:kern w:val="2"/>
                <w:szCs w:val="24"/>
              </w:rPr>
            </w:pPr>
            <w:r w:rsidRPr="00FD5C30">
              <w:rPr>
                <w:b/>
                <w:bCs/>
                <w:kern w:val="2"/>
                <w:szCs w:val="24"/>
              </w:rPr>
              <w:t>8.1. Prievolių pagal Sutartį įvykdymo užtikrinimas</w:t>
            </w:r>
          </w:p>
        </w:tc>
        <w:tc>
          <w:tcPr>
            <w:tcW w:w="6750"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FD5C30" w:rsidRDefault="00F066D2" w:rsidP="00F066D2">
            <w:pPr>
              <w:rPr>
                <w:kern w:val="2"/>
                <w:szCs w:val="24"/>
              </w:rPr>
            </w:pPr>
            <w:r w:rsidRPr="00FD5C30">
              <w:rPr>
                <w:kern w:val="2"/>
                <w:szCs w:val="24"/>
              </w:rPr>
              <w:t>Prievolių pagal Sutartį įvykdymas užtikrinamas:</w:t>
            </w:r>
          </w:p>
          <w:p w14:paraId="49C90695" w14:textId="77777777" w:rsidR="00F066D2" w:rsidRPr="00FD5C30" w:rsidRDefault="00F066D2" w:rsidP="00F066D2">
            <w:pPr>
              <w:rPr>
                <w:kern w:val="2"/>
                <w:szCs w:val="24"/>
              </w:rPr>
            </w:pPr>
            <w:r w:rsidRPr="00FD5C30">
              <w:rPr>
                <w:kern w:val="2"/>
                <w:szCs w:val="24"/>
              </w:rPr>
              <w:t>Netesybomis (delspinigiais, bauda).</w:t>
            </w:r>
          </w:p>
          <w:p w14:paraId="3D2A3A39" w14:textId="44A954C4" w:rsidR="00F066D2" w:rsidRPr="00FD5C30" w:rsidRDefault="00F066D2" w:rsidP="00F066D2">
            <w:pPr>
              <w:rPr>
                <w:kern w:val="2"/>
                <w:szCs w:val="24"/>
              </w:rPr>
            </w:pPr>
          </w:p>
        </w:tc>
      </w:tr>
      <w:tr w:rsidR="00F066D2" w:rsidRPr="00FD5C30" w14:paraId="7ED60F6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8EF1C91" w14:textId="77777777" w:rsidR="00F066D2" w:rsidRPr="00FD5C30" w:rsidRDefault="00F066D2" w:rsidP="00F066D2">
            <w:pPr>
              <w:rPr>
                <w:b/>
                <w:bCs/>
                <w:kern w:val="2"/>
                <w:szCs w:val="24"/>
              </w:rPr>
            </w:pPr>
            <w:r w:rsidRPr="00FD5C30">
              <w:rPr>
                <w:b/>
                <w:bCs/>
                <w:kern w:val="2"/>
                <w:szCs w:val="24"/>
              </w:rPr>
              <w:t>8.2. Sutarties įvykdymo užtikrinimo galiojimo terminas</w:t>
            </w:r>
          </w:p>
        </w:tc>
        <w:tc>
          <w:tcPr>
            <w:tcW w:w="6750"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Pr="00FD5C30" w:rsidRDefault="00F066D2" w:rsidP="00F066D2">
            <w:pPr>
              <w:rPr>
                <w:kern w:val="2"/>
                <w:szCs w:val="24"/>
              </w:rPr>
            </w:pPr>
            <w:r w:rsidRPr="00FD5C30">
              <w:rPr>
                <w:kern w:val="2"/>
                <w:szCs w:val="24"/>
              </w:rPr>
              <w:t>Netaikoma</w:t>
            </w:r>
          </w:p>
          <w:p w14:paraId="148AC23C" w14:textId="77777777" w:rsidR="00F066D2" w:rsidRPr="00FD5C30" w:rsidRDefault="00F066D2" w:rsidP="00F066D2">
            <w:pPr>
              <w:rPr>
                <w:kern w:val="2"/>
                <w:szCs w:val="24"/>
              </w:rPr>
            </w:pPr>
          </w:p>
          <w:p w14:paraId="32FF1504" w14:textId="2F25BE8B" w:rsidR="00F066D2" w:rsidRPr="00FD5C30" w:rsidRDefault="00F066D2" w:rsidP="00F066D2">
            <w:pPr>
              <w:rPr>
                <w:kern w:val="2"/>
                <w:szCs w:val="24"/>
              </w:rPr>
            </w:pPr>
          </w:p>
        </w:tc>
      </w:tr>
      <w:tr w:rsidR="00F066D2" w:rsidRPr="00FD5C30" w14:paraId="3A4F2ED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51A7B52" w14:textId="77777777" w:rsidR="00F066D2" w:rsidRPr="00FD5C30" w:rsidRDefault="00F066D2" w:rsidP="00F066D2">
            <w:pPr>
              <w:rPr>
                <w:b/>
                <w:bCs/>
                <w:kern w:val="2"/>
                <w:szCs w:val="24"/>
              </w:rPr>
            </w:pPr>
            <w:r w:rsidRPr="00FD5C30">
              <w:rPr>
                <w:b/>
                <w:bCs/>
                <w:kern w:val="2"/>
                <w:szCs w:val="24"/>
              </w:rPr>
              <w:t xml:space="preserve">8.3. Sutarties įvykdymo užtikrinimo pateikimas </w:t>
            </w:r>
          </w:p>
        </w:tc>
        <w:tc>
          <w:tcPr>
            <w:tcW w:w="6750"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Pr="00FD5C30" w:rsidRDefault="00F066D2" w:rsidP="00F066D2">
            <w:pPr>
              <w:rPr>
                <w:kern w:val="2"/>
                <w:szCs w:val="24"/>
              </w:rPr>
            </w:pPr>
            <w:r w:rsidRPr="00FD5C30">
              <w:rPr>
                <w:kern w:val="2"/>
                <w:szCs w:val="24"/>
              </w:rPr>
              <w:t>Netaikoma</w:t>
            </w:r>
          </w:p>
          <w:p w14:paraId="17D7511B" w14:textId="1CFDE610" w:rsidR="00F066D2" w:rsidRPr="00FD5C30" w:rsidRDefault="00F066D2" w:rsidP="00F066D2">
            <w:pPr>
              <w:rPr>
                <w:kern w:val="2"/>
                <w:szCs w:val="24"/>
              </w:rPr>
            </w:pPr>
          </w:p>
        </w:tc>
      </w:tr>
      <w:tr w:rsidR="00F066D2" w:rsidRPr="00FD5C30" w14:paraId="2E814779" w14:textId="77777777">
        <w:trPr>
          <w:trHeight w:val="300"/>
        </w:trPr>
        <w:tc>
          <w:tcPr>
            <w:tcW w:w="9535" w:type="dxa"/>
            <w:gridSpan w:val="4"/>
          </w:tcPr>
          <w:p w14:paraId="0AC479CC" w14:textId="77777777" w:rsidR="00F066D2" w:rsidRPr="00FD5C30" w:rsidRDefault="00F066D2" w:rsidP="00F066D2">
            <w:pPr>
              <w:jc w:val="center"/>
              <w:rPr>
                <w:b/>
                <w:bCs/>
                <w:kern w:val="2"/>
                <w:szCs w:val="24"/>
              </w:rPr>
            </w:pPr>
            <w:r w:rsidRPr="00FD5C30">
              <w:rPr>
                <w:b/>
                <w:bCs/>
                <w:kern w:val="2"/>
                <w:szCs w:val="24"/>
              </w:rPr>
              <w:t>9. ŠALIŲ ATSAKOMYBĖ</w:t>
            </w:r>
            <w:r w:rsidRPr="00FD5C30">
              <w:rPr>
                <w:b/>
                <w:bCs/>
                <w:kern w:val="2"/>
                <w:szCs w:val="24"/>
              </w:rPr>
              <w:tab/>
            </w:r>
          </w:p>
        </w:tc>
      </w:tr>
      <w:tr w:rsidR="00F066D2" w:rsidRPr="00FD5C30" w14:paraId="4B26747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09FC7EC" w14:textId="77777777" w:rsidR="00F066D2" w:rsidRPr="00FD5C30" w:rsidRDefault="00F066D2" w:rsidP="00F066D2">
            <w:pPr>
              <w:rPr>
                <w:b/>
                <w:bCs/>
                <w:kern w:val="2"/>
                <w:szCs w:val="24"/>
              </w:rPr>
            </w:pPr>
            <w:r w:rsidRPr="00FD5C30">
              <w:rPr>
                <w:b/>
                <w:bCs/>
                <w:kern w:val="2"/>
                <w:szCs w:val="24"/>
              </w:rPr>
              <w:t>9.1. Pirkėjui taikomos netesybos už mokėjimų pagal Sutartį vėlavimą</w:t>
            </w:r>
          </w:p>
        </w:tc>
        <w:tc>
          <w:tcPr>
            <w:tcW w:w="6750"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Pr="00FD5C30" w:rsidRDefault="00F066D2" w:rsidP="00F066D2">
            <w:pPr>
              <w:spacing w:line="259" w:lineRule="auto"/>
              <w:jc w:val="both"/>
              <w:rPr>
                <w:color w:val="000000"/>
                <w:kern w:val="2"/>
                <w:szCs w:val="24"/>
              </w:rPr>
            </w:pPr>
            <w:r w:rsidRPr="00FD5C3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rsidRPr="00FD5C30" w14:paraId="58BA769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D4F91FD" w14:textId="77777777" w:rsidR="00F066D2" w:rsidRPr="00FD5C30" w:rsidRDefault="00F066D2" w:rsidP="00F066D2">
            <w:pPr>
              <w:rPr>
                <w:b/>
                <w:bCs/>
                <w:kern w:val="2"/>
                <w:szCs w:val="24"/>
              </w:rPr>
            </w:pPr>
            <w:r w:rsidRPr="00FD5C30">
              <w:rPr>
                <w:b/>
                <w:bCs/>
                <w:kern w:val="2"/>
                <w:szCs w:val="24"/>
              </w:rPr>
              <w:t>9.2. Tiekėjui taikomos netesybos</w:t>
            </w:r>
          </w:p>
        </w:tc>
        <w:tc>
          <w:tcPr>
            <w:tcW w:w="6750"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FD5C30" w:rsidRDefault="00F066D2" w:rsidP="00F066D2">
            <w:pPr>
              <w:jc w:val="both"/>
              <w:rPr>
                <w:kern w:val="2"/>
              </w:rPr>
            </w:pPr>
            <w:r w:rsidRPr="00FD5C30">
              <w:rPr>
                <w:kern w:val="2"/>
              </w:rPr>
              <w:t>9.2.1. Jeigu Tiekėjas vėluoja vykdyti užsakymą, tiekti Prekes ar ištaisyti jų trūkumus</w:t>
            </w:r>
            <w:r w:rsidRPr="00FD5C30">
              <w:t xml:space="preserve"> </w:t>
            </w:r>
            <w:r w:rsidRPr="00FD5C3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FD5C30" w:rsidRDefault="00F066D2" w:rsidP="00F066D2">
            <w:pPr>
              <w:jc w:val="both"/>
              <w:rPr>
                <w:kern w:val="2"/>
                <w:szCs w:val="24"/>
              </w:rPr>
            </w:pPr>
            <w:r w:rsidRPr="00FD5C30">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FD5C30" w:rsidRDefault="00F066D2" w:rsidP="00F066D2">
            <w:pPr>
              <w:jc w:val="both"/>
              <w:rPr>
                <w:b/>
                <w:kern w:val="2"/>
              </w:rPr>
            </w:pPr>
            <w:r w:rsidRPr="00FD5C30">
              <w:rPr>
                <w:kern w:val="2"/>
              </w:rPr>
              <w:t xml:space="preserve">9.2.3. Tiekėjas privalo sumokėti Pirkėjui netesybas per 14 (keturiolika)  dienų nuo Pirkėjo pareikalavimo, jeigu netesybų suma nėra </w:t>
            </w:r>
            <w:r w:rsidRPr="00FD5C30">
              <w:t>išskaitoma iš Tiekėjui mokėtinos sumos.</w:t>
            </w:r>
            <w:r w:rsidRPr="00FD5C30">
              <w:rPr>
                <w:kern w:val="2"/>
              </w:rPr>
              <w:t xml:space="preserve"> </w:t>
            </w:r>
          </w:p>
        </w:tc>
      </w:tr>
      <w:tr w:rsidR="00F066D2" w:rsidRPr="00FD5C30" w14:paraId="4B980FB9"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4648249" w14:textId="77777777" w:rsidR="00F066D2" w:rsidRPr="00FD5C30" w:rsidRDefault="00F066D2" w:rsidP="00F066D2">
            <w:pPr>
              <w:rPr>
                <w:b/>
                <w:bCs/>
                <w:kern w:val="2"/>
                <w:szCs w:val="24"/>
              </w:rPr>
            </w:pPr>
            <w:r w:rsidRPr="00FD5C30">
              <w:rPr>
                <w:b/>
                <w:bCs/>
                <w:kern w:val="2"/>
                <w:szCs w:val="24"/>
              </w:rPr>
              <w:lastRenderedPageBreak/>
              <w:t xml:space="preserve">9.3. Tiekėjui / Pirkėjui taikoma bauda nutraukus Sutartį dėl esminio Sutarties pažeidimo </w:t>
            </w:r>
            <w:r w:rsidRPr="00FD5C30">
              <w:rPr>
                <w:b/>
                <w:kern w:val="2"/>
                <w:szCs w:val="24"/>
              </w:rPr>
              <w:t>ar nepagrįstai nutraukus Sutarties vykdymą ne Sutartyje nustatyta tvarka</w:t>
            </w:r>
          </w:p>
        </w:tc>
        <w:tc>
          <w:tcPr>
            <w:tcW w:w="6750"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FD5C30" w:rsidRDefault="00F066D2" w:rsidP="00F066D2">
            <w:pPr>
              <w:jc w:val="both"/>
              <w:rPr>
                <w:kern w:val="2"/>
                <w:szCs w:val="24"/>
              </w:rPr>
            </w:pPr>
            <w:r w:rsidRPr="00FD5C30">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Pr="00FD5C30" w:rsidRDefault="00F066D2" w:rsidP="00F066D2">
            <w:pPr>
              <w:jc w:val="both"/>
              <w:rPr>
                <w:kern w:val="2"/>
                <w:szCs w:val="24"/>
              </w:rPr>
            </w:pPr>
            <w:r w:rsidRPr="00FD5C30">
              <w:rPr>
                <w:kern w:val="2"/>
                <w:szCs w:val="24"/>
              </w:rPr>
              <w:t>9.3.2. Nepagrįstai nutraukus Sutarties vykdymą ne Sutartyje nustatyta tvarka, mokama 5 (penkių) procentų dydžio bauda nuo Pradinės Sutarties vertės, nurodytos Specialiųjų sąlygų 5.2 punkte.</w:t>
            </w:r>
          </w:p>
        </w:tc>
      </w:tr>
      <w:tr w:rsidR="00F066D2" w:rsidRPr="00FD5C30" w14:paraId="726BC7C6"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3A006A6" w14:textId="77777777" w:rsidR="00F066D2" w:rsidRPr="00FD5C30" w:rsidRDefault="00F066D2" w:rsidP="00F066D2">
            <w:pPr>
              <w:rPr>
                <w:b/>
                <w:bCs/>
                <w:kern w:val="2"/>
                <w:szCs w:val="24"/>
              </w:rPr>
            </w:pPr>
            <w:r w:rsidRPr="00FD5C3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50"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FD5C30" w:rsidRDefault="00F066D2" w:rsidP="00F066D2">
            <w:pPr>
              <w:jc w:val="both"/>
              <w:rPr>
                <w:kern w:val="2"/>
                <w:szCs w:val="24"/>
              </w:rPr>
            </w:pPr>
            <w:r w:rsidRPr="00FD5C30">
              <w:rPr>
                <w:color w:val="000000"/>
                <w:kern w:val="2"/>
                <w:szCs w:val="24"/>
              </w:rPr>
              <w:t xml:space="preserve">Jeigu Tiekėjas nesilaiko </w:t>
            </w:r>
            <w:r w:rsidRPr="00FD5C30">
              <w:rPr>
                <w:color w:val="000000"/>
                <w:szCs w:val="24"/>
              </w:rPr>
              <w:t>Bendrųjų sąlygų nuostatų dėl Sutarties vykdymui pasitelkiamų naujų subtiekėjų ir (ar specialistų) / esamų subtiekėjų ir (ar) specialistų keitimo</w:t>
            </w:r>
            <w:r w:rsidRPr="00FD5C30">
              <w:rPr>
                <w:color w:val="000000"/>
                <w:kern w:val="2"/>
                <w:szCs w:val="24"/>
              </w:rPr>
              <w:t>, taikoma 100 Eur (vieno šimto eurų) bauda už kiekvieną atvejį.</w:t>
            </w:r>
          </w:p>
        </w:tc>
      </w:tr>
      <w:tr w:rsidR="00F066D2" w:rsidRPr="00FD5C30" w14:paraId="0FD2E740"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BDBE05B" w14:textId="77777777" w:rsidR="00F066D2" w:rsidRPr="00FD5C30" w:rsidRDefault="00F066D2" w:rsidP="00F066D2">
            <w:pPr>
              <w:rPr>
                <w:b/>
                <w:bCs/>
                <w:kern w:val="2"/>
                <w:szCs w:val="24"/>
              </w:rPr>
            </w:pPr>
            <w:r w:rsidRPr="00FD5C30">
              <w:rPr>
                <w:b/>
                <w:bCs/>
                <w:kern w:val="2"/>
                <w:szCs w:val="24"/>
              </w:rPr>
              <w:t>9.5. Tiekėjui taikomos baudos dėl aplinkosauginių ir (arba) socialinių kriterijų nesilaikymo</w:t>
            </w:r>
          </w:p>
        </w:tc>
        <w:tc>
          <w:tcPr>
            <w:tcW w:w="6750"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FD5C30" w:rsidRDefault="00F066D2" w:rsidP="00F066D2">
            <w:pPr>
              <w:jc w:val="both"/>
              <w:rPr>
                <w:color w:val="4472C4"/>
                <w:kern w:val="2"/>
                <w:szCs w:val="24"/>
              </w:rPr>
            </w:pPr>
            <w:r w:rsidRPr="00FD5C30">
              <w:rPr>
                <w:color w:val="000000"/>
                <w:kern w:val="2"/>
                <w:szCs w:val="24"/>
              </w:rPr>
              <w:t>Jeigu Tiekėjas nesilaiko šioje Sutartyje nustatytų aplinkosauginių kriterijų, taikoma 100 Eur (vieno šimto eurų) bauda už kiekvieną atvejį.</w:t>
            </w:r>
          </w:p>
        </w:tc>
      </w:tr>
      <w:tr w:rsidR="00F066D2" w:rsidRPr="00FD5C30" w14:paraId="23F7230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8FE4DB4" w14:textId="77777777" w:rsidR="00F066D2" w:rsidRPr="00FD5C30" w:rsidRDefault="00F066D2" w:rsidP="00F066D2">
            <w:pPr>
              <w:rPr>
                <w:b/>
                <w:bCs/>
                <w:kern w:val="2"/>
                <w:szCs w:val="24"/>
              </w:rPr>
            </w:pPr>
            <w:r w:rsidRPr="00FD5C30">
              <w:rPr>
                <w:b/>
                <w:bCs/>
                <w:kern w:val="2"/>
                <w:szCs w:val="24"/>
              </w:rPr>
              <w:t>9.6. Tiekėjui / Pirkėjui taikoma bauda dėl konfidencialumo reikalavimų nesilaikymo</w:t>
            </w:r>
          </w:p>
        </w:tc>
        <w:tc>
          <w:tcPr>
            <w:tcW w:w="6750"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FD5C30" w:rsidRDefault="00F066D2" w:rsidP="00F066D2">
            <w:pPr>
              <w:jc w:val="both"/>
              <w:rPr>
                <w:color w:val="4472C4"/>
                <w:kern w:val="2"/>
                <w:szCs w:val="24"/>
              </w:rPr>
            </w:pPr>
            <w:r w:rsidRPr="00FD5C30">
              <w:rPr>
                <w:color w:val="000000"/>
                <w:kern w:val="2"/>
                <w:szCs w:val="24"/>
              </w:rPr>
              <w:t>Jeigu Sutarties Šalis nesilaiko</w:t>
            </w:r>
            <w:r w:rsidRPr="00FD5C30">
              <w:rPr>
                <w:szCs w:val="24"/>
              </w:rPr>
              <w:t xml:space="preserve"> </w:t>
            </w:r>
            <w:r w:rsidRPr="00FD5C30">
              <w:rPr>
                <w:color w:val="000000"/>
                <w:szCs w:val="24"/>
              </w:rPr>
              <w:t xml:space="preserve">Bendrųjų sąlygų nuostatų dėl </w:t>
            </w:r>
            <w:r w:rsidRPr="00FD5C30">
              <w:rPr>
                <w:color w:val="000000"/>
                <w:kern w:val="2"/>
                <w:szCs w:val="24"/>
              </w:rPr>
              <w:t>konfidencialumo reikalavimų, taikoma 100 Eur (vieno šimto eurų) bauda.</w:t>
            </w:r>
          </w:p>
        </w:tc>
      </w:tr>
      <w:tr w:rsidR="00F066D2" w:rsidRPr="00FD5C30" w14:paraId="58616BEA"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B08BDB4" w14:textId="77777777" w:rsidR="00F066D2" w:rsidRPr="00FD5C30" w:rsidRDefault="00F066D2" w:rsidP="00F066D2">
            <w:pPr>
              <w:rPr>
                <w:b/>
                <w:bCs/>
                <w:kern w:val="2"/>
              </w:rPr>
            </w:pPr>
            <w:r w:rsidRPr="00FD5C30">
              <w:rPr>
                <w:b/>
                <w:bCs/>
                <w:kern w:val="2"/>
              </w:rPr>
              <w:t>9.7. Tiekėjui taikomos netesybos dėl pirkimo dokumentuose nustatytų Kokybinių kriterijų nepasiekimo Sutarties vykdymo metu</w:t>
            </w:r>
          </w:p>
        </w:tc>
        <w:tc>
          <w:tcPr>
            <w:tcW w:w="6750"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FD5C30" w:rsidRDefault="00F066D2" w:rsidP="00F066D2">
            <w:pPr>
              <w:rPr>
                <w:color w:val="4472C4"/>
                <w:kern w:val="2"/>
                <w:szCs w:val="24"/>
              </w:rPr>
            </w:pPr>
            <w:r w:rsidRPr="00FD5C30">
              <w:rPr>
                <w:kern w:val="2"/>
                <w:szCs w:val="24"/>
              </w:rPr>
              <w:t>Netaikoma</w:t>
            </w:r>
          </w:p>
        </w:tc>
      </w:tr>
      <w:tr w:rsidR="00F066D2" w:rsidRPr="00FD5C30" w14:paraId="4DA9558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C75D803" w14:textId="77777777" w:rsidR="00F066D2" w:rsidRPr="00FD5C30" w:rsidRDefault="00F066D2" w:rsidP="00F066D2">
            <w:pPr>
              <w:rPr>
                <w:b/>
                <w:bCs/>
                <w:kern w:val="2"/>
                <w:szCs w:val="24"/>
              </w:rPr>
            </w:pPr>
            <w:r w:rsidRPr="00FD5C30">
              <w:rPr>
                <w:b/>
                <w:bCs/>
                <w:kern w:val="2"/>
                <w:szCs w:val="24"/>
              </w:rPr>
              <w:t>9.8. Tiekėjui taikomos netesybos dėl Sutarties įvykdymo užtikrinimo nepratęsimo</w:t>
            </w:r>
          </w:p>
        </w:tc>
        <w:tc>
          <w:tcPr>
            <w:tcW w:w="6750"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FD5C30" w:rsidRDefault="00F066D2" w:rsidP="00F066D2">
            <w:pPr>
              <w:rPr>
                <w:color w:val="4472C4"/>
                <w:kern w:val="2"/>
                <w:szCs w:val="24"/>
              </w:rPr>
            </w:pPr>
            <w:r w:rsidRPr="00FD5C30">
              <w:rPr>
                <w:kern w:val="2"/>
                <w:szCs w:val="24"/>
              </w:rPr>
              <w:t>Netaikoma</w:t>
            </w:r>
          </w:p>
        </w:tc>
      </w:tr>
      <w:tr w:rsidR="00F066D2" w:rsidRPr="00FD5C30" w14:paraId="184B719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442ADDF" w14:textId="77777777" w:rsidR="00F066D2" w:rsidRPr="00FD5C30" w:rsidRDefault="00F066D2" w:rsidP="00F066D2">
            <w:pPr>
              <w:rPr>
                <w:b/>
                <w:bCs/>
                <w:kern w:val="2"/>
                <w:szCs w:val="24"/>
              </w:rPr>
            </w:pPr>
            <w:r w:rsidRPr="00FD5C3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50"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FD5C30" w:rsidRDefault="00F066D2" w:rsidP="00F066D2">
            <w:pPr>
              <w:jc w:val="both"/>
              <w:rPr>
                <w:color w:val="4472C4"/>
                <w:kern w:val="2"/>
                <w:szCs w:val="24"/>
              </w:rPr>
            </w:pPr>
            <w:r w:rsidRPr="00FD5C30">
              <w:rPr>
                <w:color w:val="000000"/>
                <w:kern w:val="2"/>
                <w:szCs w:val="24"/>
              </w:rPr>
              <w:t>Jeigu Tiekėjas nesilaiko</w:t>
            </w:r>
            <w:r w:rsidRPr="00FD5C30">
              <w:rPr>
                <w:szCs w:val="24"/>
              </w:rPr>
              <w:t xml:space="preserve"> </w:t>
            </w:r>
            <w:r w:rsidRPr="00FD5C30">
              <w:rPr>
                <w:color w:val="000000"/>
                <w:szCs w:val="24"/>
              </w:rPr>
              <w:t xml:space="preserve">Bendrųjų sąlygų nuostatų dėl </w:t>
            </w:r>
            <w:r w:rsidRPr="00FD5C30">
              <w:rPr>
                <w:color w:val="000000"/>
                <w:kern w:val="2"/>
                <w:szCs w:val="24"/>
              </w:rPr>
              <w:t>intelektinės nuosavybės reikalavimų, taikoma 100 Eur (vieno šimto eurų) bauda.</w:t>
            </w:r>
          </w:p>
        </w:tc>
      </w:tr>
      <w:tr w:rsidR="00F066D2" w:rsidRPr="00FD5C30" w14:paraId="78AB0A2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1510D57" w14:textId="77777777" w:rsidR="00F066D2" w:rsidRPr="00FD5C30" w:rsidRDefault="00F066D2" w:rsidP="00F066D2">
            <w:pPr>
              <w:rPr>
                <w:b/>
                <w:bCs/>
                <w:kern w:val="2"/>
                <w:szCs w:val="24"/>
              </w:rPr>
            </w:pPr>
            <w:r w:rsidRPr="00FD5C30">
              <w:rPr>
                <w:b/>
                <w:bCs/>
                <w:kern w:val="2"/>
                <w:szCs w:val="24"/>
              </w:rPr>
              <w:t>9.10. Kitos netesybos</w:t>
            </w:r>
          </w:p>
        </w:tc>
        <w:tc>
          <w:tcPr>
            <w:tcW w:w="6750"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Pr="00FD5C30" w:rsidRDefault="00F066D2" w:rsidP="00F066D2">
            <w:pPr>
              <w:jc w:val="both"/>
              <w:rPr>
                <w:color w:val="4472C4"/>
                <w:kern w:val="2"/>
                <w:szCs w:val="24"/>
              </w:rPr>
            </w:pPr>
            <w:r w:rsidRPr="00FD5C30">
              <w:rPr>
                <w:kern w:val="2"/>
                <w:szCs w:val="24"/>
              </w:rPr>
              <w:t xml:space="preserve">Netaikoma. </w:t>
            </w:r>
          </w:p>
        </w:tc>
      </w:tr>
      <w:tr w:rsidR="00F066D2" w:rsidRPr="00FD5C30" w14:paraId="58BEE386" w14:textId="77777777">
        <w:trPr>
          <w:trHeight w:val="300"/>
        </w:trPr>
        <w:tc>
          <w:tcPr>
            <w:tcW w:w="9535" w:type="dxa"/>
            <w:gridSpan w:val="4"/>
          </w:tcPr>
          <w:p w14:paraId="54B256F5" w14:textId="77777777" w:rsidR="00F066D2" w:rsidRPr="00FD5C30" w:rsidRDefault="00F066D2" w:rsidP="00F066D2">
            <w:pPr>
              <w:jc w:val="center"/>
              <w:rPr>
                <w:b/>
                <w:bCs/>
                <w:kern w:val="2"/>
                <w:szCs w:val="24"/>
              </w:rPr>
            </w:pPr>
            <w:r w:rsidRPr="00FD5C30">
              <w:rPr>
                <w:b/>
                <w:kern w:val="2"/>
                <w:szCs w:val="24"/>
              </w:rPr>
              <w:lastRenderedPageBreak/>
              <w:t>10. ESMINĖS SUTARTIES SĄLYGOS</w:t>
            </w:r>
          </w:p>
        </w:tc>
      </w:tr>
      <w:tr w:rsidR="00F066D2" w:rsidRPr="00FD5C30" w14:paraId="74523BE6" w14:textId="77777777" w:rsidTr="00C26E69">
        <w:trPr>
          <w:trHeight w:val="300"/>
        </w:trPr>
        <w:tc>
          <w:tcPr>
            <w:tcW w:w="2785" w:type="dxa"/>
            <w:gridSpan w:val="2"/>
          </w:tcPr>
          <w:p w14:paraId="2E2B6273" w14:textId="77777777" w:rsidR="00F066D2" w:rsidRPr="00FD5C30" w:rsidRDefault="00F066D2" w:rsidP="00F066D2">
            <w:pPr>
              <w:rPr>
                <w:b/>
                <w:bCs/>
                <w:kern w:val="2"/>
              </w:rPr>
            </w:pPr>
            <w:r w:rsidRPr="00FD5C30">
              <w:rPr>
                <w:b/>
                <w:bCs/>
              </w:rPr>
              <w:t>10.1. Esminės Sutarties sąlygos</w:t>
            </w:r>
          </w:p>
        </w:tc>
        <w:tc>
          <w:tcPr>
            <w:tcW w:w="6750" w:type="dxa"/>
            <w:gridSpan w:val="2"/>
          </w:tcPr>
          <w:p w14:paraId="71140015" w14:textId="77777777" w:rsidR="00F066D2" w:rsidRPr="00FD5C30" w:rsidRDefault="00F066D2" w:rsidP="00F066D2">
            <w:pPr>
              <w:jc w:val="both"/>
              <w:rPr>
                <w:kern w:val="2"/>
                <w:szCs w:val="24"/>
              </w:rPr>
            </w:pPr>
            <w:r w:rsidRPr="00FD5C30">
              <w:rPr>
                <w:kern w:val="2"/>
                <w:szCs w:val="24"/>
              </w:rPr>
              <w:t>10.1.1 Tiekėjo prisiimtų įsipareigojimų už Sutartyje nustatytą Sutarties kainą / įkainius vykdymas;</w:t>
            </w:r>
          </w:p>
          <w:p w14:paraId="27541CD7" w14:textId="77777777" w:rsidR="00F066D2" w:rsidRPr="00FD5C30" w:rsidRDefault="00F066D2" w:rsidP="00F066D2">
            <w:pPr>
              <w:jc w:val="both"/>
              <w:rPr>
                <w:kern w:val="2"/>
                <w:szCs w:val="24"/>
              </w:rPr>
            </w:pPr>
            <w:r w:rsidRPr="00FD5C30">
              <w:rPr>
                <w:kern w:val="2"/>
                <w:szCs w:val="24"/>
              </w:rPr>
              <w:t>10.1.2. Sutartyje nustatytų Prekių tiekimo terminų laikymasis;</w:t>
            </w:r>
          </w:p>
          <w:p w14:paraId="60E33DA5" w14:textId="77777777" w:rsidR="00F066D2" w:rsidRPr="00FD5C30" w:rsidRDefault="00F066D2" w:rsidP="00F066D2">
            <w:pPr>
              <w:jc w:val="both"/>
              <w:rPr>
                <w:kern w:val="2"/>
                <w:szCs w:val="24"/>
              </w:rPr>
            </w:pPr>
            <w:r w:rsidRPr="00FD5C30">
              <w:rPr>
                <w:kern w:val="2"/>
                <w:szCs w:val="24"/>
              </w:rPr>
              <w:t>10.1.3. Priskaičiuotų netesybų mokėjimas;</w:t>
            </w:r>
          </w:p>
          <w:p w14:paraId="08C0BF1B" w14:textId="77777777" w:rsidR="00F066D2" w:rsidRPr="00FD5C30" w:rsidRDefault="00F066D2" w:rsidP="00F066D2">
            <w:pPr>
              <w:jc w:val="both"/>
              <w:rPr>
                <w:kern w:val="2"/>
                <w:szCs w:val="24"/>
              </w:rPr>
            </w:pPr>
            <w:r w:rsidRPr="00FD5C30">
              <w:rPr>
                <w:kern w:val="2"/>
                <w:szCs w:val="24"/>
              </w:rPr>
              <w:t>10.1.4. Sutartyje ir (ar) Įstatymuose nustatytus reikalavimus atitinkančių Prekių pristatymas;</w:t>
            </w:r>
          </w:p>
          <w:p w14:paraId="65703251" w14:textId="77777777" w:rsidR="00F066D2" w:rsidRPr="00FD5C30" w:rsidRDefault="00F066D2" w:rsidP="00F066D2">
            <w:pPr>
              <w:jc w:val="both"/>
              <w:rPr>
                <w:kern w:val="2"/>
                <w:szCs w:val="24"/>
              </w:rPr>
            </w:pPr>
            <w:r w:rsidRPr="00FD5C30">
              <w:rPr>
                <w:kern w:val="2"/>
                <w:szCs w:val="24"/>
              </w:rPr>
              <w:t>10.1.5. Tiekėjo kvalifikacija visą Sutarties galiojimo laikotarpį privalo atitikti pirkimo dokumentuose nustatytus Sutarties tinkamam vykdymui būtinus reikalavimus;</w:t>
            </w:r>
          </w:p>
          <w:p w14:paraId="1C474085" w14:textId="77777777" w:rsidR="00F066D2" w:rsidRPr="00FD5C30" w:rsidRDefault="00F066D2" w:rsidP="00F066D2">
            <w:pPr>
              <w:jc w:val="both"/>
              <w:rPr>
                <w:kern w:val="2"/>
                <w:szCs w:val="24"/>
              </w:rPr>
            </w:pPr>
            <w:r w:rsidRPr="00FD5C30">
              <w:rPr>
                <w:color w:val="000000" w:themeColor="text1"/>
                <w:kern w:val="2"/>
                <w:szCs w:val="24"/>
              </w:rPr>
              <w:t>10.1.6.Sutarties nuostatų, reglamentuojančių aplinkosauginius reikalavimus, laikymasis;</w:t>
            </w:r>
          </w:p>
          <w:p w14:paraId="7482E1CA" w14:textId="77777777" w:rsidR="00F066D2" w:rsidRPr="00FD5C30" w:rsidRDefault="00F066D2" w:rsidP="00F066D2">
            <w:pPr>
              <w:jc w:val="both"/>
              <w:rPr>
                <w:kern w:val="2"/>
                <w:szCs w:val="24"/>
              </w:rPr>
            </w:pPr>
            <w:r w:rsidRPr="00FD5C30">
              <w:rPr>
                <w:kern w:val="2"/>
                <w:szCs w:val="24"/>
              </w:rPr>
              <w:t>10.1.7. Sutarties nuostatų, reglamentuojančių konkurenciją, intelektinės nuosavybės ar konfidencialios informacijos valdymą, laikymasis;</w:t>
            </w:r>
          </w:p>
          <w:p w14:paraId="271BE5F9" w14:textId="16341797" w:rsidR="00F066D2" w:rsidRPr="00FD5C30" w:rsidRDefault="00F066D2" w:rsidP="00F066D2">
            <w:pPr>
              <w:jc w:val="both"/>
              <w:rPr>
                <w:kern w:val="2"/>
                <w:szCs w:val="24"/>
              </w:rPr>
            </w:pPr>
            <w:r w:rsidRPr="00FD5C30">
              <w:rPr>
                <w:kern w:val="2"/>
                <w:szCs w:val="24"/>
              </w:rPr>
              <w:t xml:space="preserve">10.1.8. Bendrųjų sąlygų nuostatų dėl Sutarties vykdymui pasitelkiamų naujų subtiekėjų ir (ar specialistų) / esamų subtiekėjų ir (ar) specialistų keitimo, laikymasis. </w:t>
            </w:r>
          </w:p>
        </w:tc>
      </w:tr>
      <w:tr w:rsidR="00F066D2" w:rsidRPr="00FD5C30" w14:paraId="4C1E0A83" w14:textId="77777777" w:rsidTr="00C26E69">
        <w:trPr>
          <w:trHeight w:val="300"/>
        </w:trPr>
        <w:tc>
          <w:tcPr>
            <w:tcW w:w="2785" w:type="dxa"/>
            <w:gridSpan w:val="2"/>
          </w:tcPr>
          <w:p w14:paraId="11D0DA79" w14:textId="77777777" w:rsidR="00F066D2" w:rsidRPr="00FD5C30" w:rsidRDefault="00F066D2" w:rsidP="00F066D2">
            <w:pPr>
              <w:rPr>
                <w:b/>
                <w:bCs/>
                <w:kern w:val="2"/>
                <w:szCs w:val="24"/>
              </w:rPr>
            </w:pPr>
            <w:r w:rsidRPr="00FD5C30">
              <w:rPr>
                <w:b/>
                <w:bCs/>
                <w:kern w:val="2"/>
                <w:szCs w:val="24"/>
              </w:rPr>
              <w:t>10.2. Dideli arba nuolatiniai esminės Sutarties sąlygos vykdymo trūkumai</w:t>
            </w:r>
          </w:p>
        </w:tc>
        <w:tc>
          <w:tcPr>
            <w:tcW w:w="6750" w:type="dxa"/>
            <w:gridSpan w:val="2"/>
          </w:tcPr>
          <w:p w14:paraId="351C8A40" w14:textId="77777777" w:rsidR="00F066D2" w:rsidRPr="00FD5C30" w:rsidRDefault="00F066D2" w:rsidP="00F066D2">
            <w:pPr>
              <w:jc w:val="both"/>
              <w:rPr>
                <w:kern w:val="2"/>
                <w:szCs w:val="24"/>
              </w:rPr>
            </w:pPr>
            <w:r w:rsidRPr="00FD5C30">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Pr="00FD5C30" w:rsidRDefault="00F066D2" w:rsidP="00F066D2">
            <w:pPr>
              <w:jc w:val="both"/>
              <w:rPr>
                <w:kern w:val="2"/>
                <w:szCs w:val="24"/>
              </w:rPr>
            </w:pPr>
            <w:r w:rsidRPr="00FD5C30">
              <w:rPr>
                <w:kern w:val="2"/>
                <w:szCs w:val="24"/>
              </w:rPr>
              <w:t>10.2.2. Tiekėjas 2 (du) ir daugiau kartų per Sutarties vykdymo laikotarpį pristato Prekes, kurios neatitinka Sutartyje ir (ar) Įstatymuose nustatytų reikalavimų Prekėms;</w:t>
            </w:r>
          </w:p>
          <w:p w14:paraId="0820987A" w14:textId="16E8FEB2" w:rsidR="00F066D2" w:rsidRPr="00FD5C30" w:rsidRDefault="00F066D2" w:rsidP="00F066D2">
            <w:pPr>
              <w:jc w:val="both"/>
              <w:rPr>
                <w:kern w:val="2"/>
                <w:szCs w:val="24"/>
              </w:rPr>
            </w:pPr>
            <w:r w:rsidRPr="00FD5C30">
              <w:rPr>
                <w:kern w:val="2"/>
                <w:szCs w:val="24"/>
              </w:rPr>
              <w:t>10.2.3. Teikėjas 2 (du) ar daugiau kartų pažeidžia šios Sutarties nuostatas, reglamentuojančias aplinkosauginių reikalavimų, laikymąsi;</w:t>
            </w:r>
          </w:p>
          <w:p w14:paraId="658644BA" w14:textId="77777777" w:rsidR="00F066D2" w:rsidRPr="00FD5C30" w:rsidRDefault="00F066D2" w:rsidP="00F066D2">
            <w:pPr>
              <w:jc w:val="both"/>
              <w:rPr>
                <w:kern w:val="2"/>
                <w:szCs w:val="24"/>
              </w:rPr>
            </w:pPr>
            <w:r w:rsidRPr="00FD5C30">
              <w:rPr>
                <w:kern w:val="2"/>
                <w:szCs w:val="24"/>
              </w:rPr>
              <w:t>10.2.4. Tiekėjas pažeidžia Bendrųjų sąlygų nuostatas, reglamentuojančias konkurenciją, intelektinės nuosavybės ar konfidencialios informacijos valdymą;</w:t>
            </w:r>
          </w:p>
          <w:p w14:paraId="1F52F216" w14:textId="041C4A63" w:rsidR="00F066D2" w:rsidRPr="00FD5C30" w:rsidRDefault="00F066D2" w:rsidP="00F066D2">
            <w:pPr>
              <w:jc w:val="both"/>
              <w:rPr>
                <w:kern w:val="2"/>
                <w:szCs w:val="24"/>
              </w:rPr>
            </w:pPr>
            <w:r w:rsidRPr="00FD5C30">
              <w:rPr>
                <w:kern w:val="2"/>
                <w:szCs w:val="24"/>
              </w:rPr>
              <w:t>10.2.5. Tiekėjas pažeidžia Bendrųjų sąlygų nuostatas dėl Sutarties vykdymui pasitelkiamų naujų subtiekėjų ir (ar specialistų) / esamų subtiekėjų ir (ar) specialistų keitimo.</w:t>
            </w:r>
          </w:p>
        </w:tc>
      </w:tr>
      <w:tr w:rsidR="00F066D2" w:rsidRPr="00FD5C30" w14:paraId="2E82DDE0" w14:textId="77777777">
        <w:trPr>
          <w:trHeight w:val="300"/>
        </w:trPr>
        <w:tc>
          <w:tcPr>
            <w:tcW w:w="9535" w:type="dxa"/>
            <w:gridSpan w:val="4"/>
          </w:tcPr>
          <w:p w14:paraId="3786193C" w14:textId="77777777" w:rsidR="00F066D2" w:rsidRPr="00FD5C30" w:rsidRDefault="00F066D2" w:rsidP="00F066D2">
            <w:pPr>
              <w:jc w:val="center"/>
              <w:rPr>
                <w:b/>
                <w:bCs/>
                <w:kern w:val="2"/>
                <w:szCs w:val="24"/>
              </w:rPr>
            </w:pPr>
            <w:r w:rsidRPr="00FD5C30">
              <w:rPr>
                <w:b/>
                <w:bCs/>
                <w:kern w:val="2"/>
                <w:szCs w:val="24"/>
              </w:rPr>
              <w:t>11. SUTARTIES GALIOJIMAS IR KEITIMAS</w:t>
            </w:r>
          </w:p>
        </w:tc>
      </w:tr>
      <w:tr w:rsidR="00F066D2" w:rsidRPr="00FD5C30" w14:paraId="42B503D6"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D86B45D" w14:textId="77777777" w:rsidR="00F066D2" w:rsidRPr="00FD5C30" w:rsidRDefault="00F066D2" w:rsidP="00F066D2">
            <w:pPr>
              <w:rPr>
                <w:b/>
                <w:bCs/>
                <w:kern w:val="2"/>
                <w:szCs w:val="24"/>
              </w:rPr>
            </w:pPr>
            <w:r w:rsidRPr="00FD5C30">
              <w:rPr>
                <w:b/>
                <w:bCs/>
                <w:kern w:val="2"/>
                <w:szCs w:val="24"/>
              </w:rPr>
              <w:t>11.1. Sutarties sudarymas ir įsigaliojimas</w:t>
            </w:r>
          </w:p>
        </w:tc>
        <w:tc>
          <w:tcPr>
            <w:tcW w:w="6750"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FD5C30" w:rsidRDefault="00F066D2" w:rsidP="00F066D2">
            <w:pPr>
              <w:jc w:val="both"/>
              <w:rPr>
                <w:kern w:val="2"/>
                <w:szCs w:val="24"/>
              </w:rPr>
            </w:pPr>
            <w:r w:rsidRPr="00FD5C30">
              <w:rPr>
                <w:kern w:val="2"/>
                <w:szCs w:val="24"/>
              </w:rPr>
              <w:t>Ši Sutartis laikoma sudaryta ir įsigalioja nuo Sutarties pasirašymo dienos (antrosios Šalies pasirašymo dieną).</w:t>
            </w:r>
          </w:p>
          <w:p w14:paraId="116DF74D" w14:textId="5BDEB9CF" w:rsidR="00F066D2" w:rsidRPr="00FD5C30" w:rsidRDefault="00F066D2" w:rsidP="00F066D2">
            <w:pPr>
              <w:jc w:val="both"/>
              <w:rPr>
                <w:kern w:val="2"/>
                <w:szCs w:val="24"/>
              </w:rPr>
            </w:pPr>
            <w:r w:rsidRPr="00FD5C30">
              <w:rPr>
                <w:kern w:val="2"/>
                <w:szCs w:val="24"/>
              </w:rPr>
              <w:t xml:space="preserve">Sutartis galioja iki visiško prievolių įvykdymo (kol bus išnaudota Pradinės Sutarties vertė, bet jos terminas negali būti ilgesnis kaip </w:t>
            </w:r>
            <w:r w:rsidR="00195CC6" w:rsidRPr="00FD5C30">
              <w:rPr>
                <w:kern w:val="2"/>
                <w:szCs w:val="24"/>
              </w:rPr>
              <w:t>38</w:t>
            </w:r>
            <w:r w:rsidRPr="00FD5C30">
              <w:rPr>
                <w:kern w:val="2"/>
                <w:szCs w:val="24"/>
              </w:rPr>
              <w:t xml:space="preserve"> (</w:t>
            </w:r>
            <w:r w:rsidR="00195CC6" w:rsidRPr="00FD5C30">
              <w:rPr>
                <w:kern w:val="2"/>
                <w:szCs w:val="24"/>
              </w:rPr>
              <w:t>trisdešimt aštuoni</w:t>
            </w:r>
            <w:r w:rsidRPr="00FD5C30">
              <w:rPr>
                <w:kern w:val="2"/>
                <w:szCs w:val="24"/>
              </w:rPr>
              <w:t>) mėnesiai (</w:t>
            </w:r>
            <w:r w:rsidRPr="00FD5C30">
              <w:rPr>
                <w:szCs w:val="24"/>
              </w:rPr>
              <w:t xml:space="preserve">įskaičiuotas atsiskaitymas tarp šalių pagal Sutarties 5.5 p.; Prekių tiekimo terminas </w:t>
            </w:r>
            <w:r w:rsidRPr="00FD5C30">
              <w:rPr>
                <w:kern w:val="2"/>
                <w:szCs w:val="24"/>
              </w:rPr>
              <w:t xml:space="preserve">negali būti ilgesnis kaip </w:t>
            </w:r>
            <w:r w:rsidR="00195CC6" w:rsidRPr="00FD5C30">
              <w:rPr>
                <w:kern w:val="2"/>
                <w:szCs w:val="24"/>
              </w:rPr>
              <w:t>36</w:t>
            </w:r>
            <w:r w:rsidRPr="00FD5C30">
              <w:rPr>
                <w:kern w:val="2"/>
                <w:szCs w:val="24"/>
              </w:rPr>
              <w:t xml:space="preserve"> (</w:t>
            </w:r>
            <w:r w:rsidR="00195CC6" w:rsidRPr="00FD5C30">
              <w:rPr>
                <w:kern w:val="2"/>
                <w:szCs w:val="24"/>
              </w:rPr>
              <w:t>trisdešimt šeši</w:t>
            </w:r>
            <w:r w:rsidRPr="00FD5C30">
              <w:rPr>
                <w:kern w:val="2"/>
                <w:szCs w:val="24"/>
              </w:rPr>
              <w:t>) mėnesiai</w:t>
            </w:r>
            <w:r w:rsidRPr="00FD5C30">
              <w:rPr>
                <w:szCs w:val="24"/>
              </w:rPr>
              <w:t xml:space="preserve">).  </w:t>
            </w:r>
          </w:p>
        </w:tc>
      </w:tr>
      <w:tr w:rsidR="00F066D2" w:rsidRPr="00FD5C30" w14:paraId="34DA6B71"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56111CB" w14:textId="77777777" w:rsidR="00F066D2" w:rsidRPr="00FD5C30" w:rsidRDefault="00F066D2" w:rsidP="00F066D2">
            <w:pPr>
              <w:rPr>
                <w:b/>
                <w:bCs/>
                <w:kern w:val="2"/>
                <w:szCs w:val="24"/>
              </w:rPr>
            </w:pPr>
            <w:r w:rsidRPr="00FD5C30">
              <w:rPr>
                <w:b/>
                <w:bCs/>
                <w:kern w:val="2"/>
                <w:szCs w:val="24"/>
              </w:rPr>
              <w:t>11.2. Sutarties galiojimo termino pratęsimas</w:t>
            </w:r>
          </w:p>
        </w:tc>
        <w:tc>
          <w:tcPr>
            <w:tcW w:w="6750"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Pr="00FD5C30" w:rsidRDefault="00F066D2" w:rsidP="00F066D2">
            <w:pPr>
              <w:rPr>
                <w:kern w:val="2"/>
                <w:szCs w:val="24"/>
              </w:rPr>
            </w:pPr>
            <w:r w:rsidRPr="00FD5C30">
              <w:rPr>
                <w:kern w:val="2"/>
                <w:szCs w:val="24"/>
              </w:rPr>
              <w:t>Netaikoma</w:t>
            </w:r>
          </w:p>
          <w:p w14:paraId="26D42D4B" w14:textId="102B8653" w:rsidR="00F066D2" w:rsidRPr="00FD5C30" w:rsidRDefault="00F066D2" w:rsidP="00F066D2">
            <w:pPr>
              <w:rPr>
                <w:kern w:val="2"/>
                <w:szCs w:val="24"/>
              </w:rPr>
            </w:pPr>
          </w:p>
        </w:tc>
      </w:tr>
      <w:tr w:rsidR="00F066D2" w:rsidRPr="00FD5C30" w14:paraId="737326EC" w14:textId="77777777">
        <w:trPr>
          <w:trHeight w:val="300"/>
        </w:trPr>
        <w:tc>
          <w:tcPr>
            <w:tcW w:w="9535" w:type="dxa"/>
            <w:gridSpan w:val="4"/>
          </w:tcPr>
          <w:p w14:paraId="3A5895AF" w14:textId="77777777" w:rsidR="00F066D2" w:rsidRPr="00FD5C30" w:rsidRDefault="00F066D2" w:rsidP="00F066D2">
            <w:pPr>
              <w:jc w:val="center"/>
              <w:rPr>
                <w:b/>
                <w:bCs/>
                <w:kern w:val="2"/>
                <w:szCs w:val="24"/>
              </w:rPr>
            </w:pPr>
            <w:r w:rsidRPr="00FD5C30">
              <w:rPr>
                <w:b/>
                <w:bCs/>
                <w:kern w:val="2"/>
                <w:szCs w:val="24"/>
              </w:rPr>
              <w:t>12. SUTARTIES NUTRAUKIMAS</w:t>
            </w:r>
          </w:p>
        </w:tc>
      </w:tr>
      <w:tr w:rsidR="00F066D2" w:rsidRPr="00FD5C30" w14:paraId="0832C060" w14:textId="77777777">
        <w:trPr>
          <w:trHeight w:val="300"/>
        </w:trPr>
        <w:tc>
          <w:tcPr>
            <w:tcW w:w="2532" w:type="dxa"/>
          </w:tcPr>
          <w:p w14:paraId="23A92F76" w14:textId="77777777" w:rsidR="00F066D2" w:rsidRPr="00FD5C30" w:rsidRDefault="00F066D2" w:rsidP="00F066D2">
            <w:pPr>
              <w:rPr>
                <w:b/>
                <w:bCs/>
                <w:kern w:val="2"/>
                <w:szCs w:val="24"/>
              </w:rPr>
            </w:pPr>
            <w:r w:rsidRPr="00FD5C30">
              <w:rPr>
                <w:b/>
                <w:bCs/>
                <w:kern w:val="2"/>
                <w:szCs w:val="24"/>
              </w:rPr>
              <w:t>12.1. Sutarties nutraukimo pagrindai</w:t>
            </w:r>
          </w:p>
        </w:tc>
        <w:tc>
          <w:tcPr>
            <w:tcW w:w="7003" w:type="dxa"/>
            <w:gridSpan w:val="3"/>
          </w:tcPr>
          <w:p w14:paraId="24B67EFF" w14:textId="7F4A7FDC" w:rsidR="00F066D2" w:rsidRPr="00FD5C30" w:rsidRDefault="00F066D2" w:rsidP="00F066D2">
            <w:pPr>
              <w:jc w:val="both"/>
              <w:rPr>
                <w:kern w:val="2"/>
                <w:szCs w:val="24"/>
              </w:rPr>
            </w:pPr>
            <w:r w:rsidRPr="00FD5C30">
              <w:rPr>
                <w:kern w:val="2"/>
                <w:szCs w:val="24"/>
              </w:rPr>
              <w:t>Sutartis gali būti nutraukiama rašytiniu Šalių susitarimu arba vienašališkai, Bendrosiose sąlygose nustatyta tvarka.</w:t>
            </w:r>
          </w:p>
        </w:tc>
      </w:tr>
      <w:tr w:rsidR="00F066D2" w:rsidRPr="00FD5C30" w14:paraId="2B75BFD6" w14:textId="77777777">
        <w:trPr>
          <w:trHeight w:val="300"/>
        </w:trPr>
        <w:tc>
          <w:tcPr>
            <w:tcW w:w="2532" w:type="dxa"/>
          </w:tcPr>
          <w:p w14:paraId="1E0ADE25" w14:textId="77777777" w:rsidR="00F066D2" w:rsidRPr="00FD5C30" w:rsidRDefault="00F066D2" w:rsidP="00F066D2">
            <w:pPr>
              <w:rPr>
                <w:b/>
                <w:bCs/>
                <w:kern w:val="2"/>
                <w:szCs w:val="24"/>
              </w:rPr>
            </w:pPr>
            <w:r w:rsidRPr="00FD5C30">
              <w:rPr>
                <w:b/>
                <w:bCs/>
                <w:kern w:val="2"/>
                <w:szCs w:val="24"/>
              </w:rPr>
              <w:t>12.2. Esminiai Sutarties pažeidimai</w:t>
            </w:r>
          </w:p>
          <w:p w14:paraId="21F8FEEB" w14:textId="77777777" w:rsidR="00F066D2" w:rsidRPr="00FD5C30" w:rsidRDefault="00F066D2" w:rsidP="00F066D2">
            <w:pPr>
              <w:rPr>
                <w:b/>
                <w:bCs/>
                <w:kern w:val="2"/>
                <w:szCs w:val="24"/>
              </w:rPr>
            </w:pPr>
          </w:p>
        </w:tc>
        <w:tc>
          <w:tcPr>
            <w:tcW w:w="7003" w:type="dxa"/>
            <w:gridSpan w:val="3"/>
          </w:tcPr>
          <w:p w14:paraId="755BD147"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lastRenderedPageBreak/>
              <w:t>12.2.1. Jeigu Tiekėjas pažeidžia Prekių pristatymo terminus ir dėl Prekių pristatymo vėlavimo Prekės tampa nebereikalingos;</w:t>
            </w:r>
          </w:p>
          <w:p w14:paraId="5E788BE6"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lastRenderedPageBreak/>
              <w:t>12.2.2. Jeigu Tiekėjas nesilaiko Sutartyje nustatytų Prekių tiekimo terminų 4 (keturis) ar daugiau kartų ir per Sutarties vykdymo laikotarpį vėluoja pristatyti Prekes daugiau nei 5 (penkias) darbo dienas;</w:t>
            </w:r>
          </w:p>
          <w:p w14:paraId="519BE12D"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12.2.3. Tiekėjas 4 (keturis) ar daugiau kartų per Sutarties vykdymo laikotarpį pristato Prekes, kurios neatitinka Sutartyje ir (ar) Įstatymuose nustatytų reikalavimų Prekėms;</w:t>
            </w:r>
          </w:p>
          <w:p w14:paraId="641A6764"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12.2.4.  Tiekėjui Priskaičiuotų netesybų suma viršija 20 (dvidešimt) proc. Pradinės sutarties vertės.</w:t>
            </w:r>
          </w:p>
          <w:p w14:paraId="63FD64AE"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FD5C30" w:rsidRDefault="00F066D2" w:rsidP="00F066D2">
            <w:pPr>
              <w:jc w:val="both"/>
              <w:rPr>
                <w:kern w:val="2"/>
                <w:szCs w:val="24"/>
              </w:rPr>
            </w:pPr>
            <w:r w:rsidRPr="00FD5C30">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FD5C30" w:rsidRDefault="00F066D2" w:rsidP="00F066D2">
            <w:pPr>
              <w:jc w:val="both"/>
              <w:rPr>
                <w:kern w:val="2"/>
                <w:szCs w:val="24"/>
              </w:rPr>
            </w:pPr>
            <w:r w:rsidRPr="00FD5C30">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Pr="00FD5C30"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FD5C30">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rsidRPr="00FD5C30" w14:paraId="3066FE6D" w14:textId="77777777">
        <w:trPr>
          <w:trHeight w:val="300"/>
        </w:trPr>
        <w:tc>
          <w:tcPr>
            <w:tcW w:w="9535" w:type="dxa"/>
            <w:gridSpan w:val="4"/>
          </w:tcPr>
          <w:p w14:paraId="5F4D37EA" w14:textId="3A2C0C0B" w:rsidR="00F066D2" w:rsidRPr="00FD5C30" w:rsidRDefault="00F066D2" w:rsidP="00F066D2">
            <w:pPr>
              <w:jc w:val="center"/>
              <w:rPr>
                <w:kern w:val="2"/>
                <w:szCs w:val="24"/>
              </w:rPr>
            </w:pPr>
            <w:r w:rsidRPr="00FD5C30">
              <w:rPr>
                <w:b/>
                <w:bCs/>
                <w:kern w:val="2"/>
                <w:szCs w:val="24"/>
              </w:rPr>
              <w:lastRenderedPageBreak/>
              <w:t xml:space="preserve">13. APLINKOSAUGINIAI IR SOCIALINIAI KRITERIJAI </w:t>
            </w:r>
          </w:p>
        </w:tc>
      </w:tr>
      <w:tr w:rsidR="00F066D2" w:rsidRPr="00FD5C30" w14:paraId="699B23B8" w14:textId="77777777">
        <w:trPr>
          <w:trHeight w:val="300"/>
        </w:trPr>
        <w:tc>
          <w:tcPr>
            <w:tcW w:w="2532" w:type="dxa"/>
          </w:tcPr>
          <w:p w14:paraId="7A3B5D15" w14:textId="77777777" w:rsidR="00F066D2" w:rsidRPr="00FD5C30" w:rsidRDefault="00F066D2" w:rsidP="00F066D2">
            <w:pPr>
              <w:rPr>
                <w:b/>
                <w:bCs/>
                <w:kern w:val="2"/>
                <w:szCs w:val="24"/>
              </w:rPr>
            </w:pPr>
            <w:r w:rsidRPr="00FD5C30">
              <w:rPr>
                <w:b/>
                <w:bCs/>
                <w:kern w:val="2"/>
                <w:szCs w:val="24"/>
              </w:rPr>
              <w:t>13.1. Aplinkosauginių kriterijų nustatymo teisinis pagrindas</w:t>
            </w:r>
          </w:p>
        </w:tc>
        <w:tc>
          <w:tcPr>
            <w:tcW w:w="7003" w:type="dxa"/>
            <w:gridSpan w:val="3"/>
          </w:tcPr>
          <w:p w14:paraId="32C6F9DB" w14:textId="4176D75B" w:rsidR="00F066D2"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13.1.1. </w:t>
            </w:r>
            <w:r w:rsidR="00F066D2" w:rsidRPr="00FD5C3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13.1.2. </w:t>
            </w:r>
            <w:r w:rsidR="00F066D2" w:rsidRPr="00FD5C30">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w:t>
            </w:r>
            <w:r w:rsidR="00F066D2" w:rsidRPr="00FD5C30">
              <w:rPr>
                <w:color w:val="000000"/>
                <w:kern w:val="2"/>
                <w:szCs w:val="24"/>
                <w:shd w:val="clear" w:color="auto" w:fill="FFFFFF"/>
              </w:rPr>
              <w:lastRenderedPageBreak/>
              <w:t xml:space="preserve">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13.1.3. </w:t>
            </w:r>
            <w:r w:rsidR="00F066D2" w:rsidRPr="00FD5C3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rsidRPr="00FD5C30" w14:paraId="003A039C" w14:textId="77777777">
        <w:trPr>
          <w:trHeight w:val="300"/>
        </w:trPr>
        <w:tc>
          <w:tcPr>
            <w:tcW w:w="2532" w:type="dxa"/>
          </w:tcPr>
          <w:p w14:paraId="7FB642C6" w14:textId="77777777" w:rsidR="00F066D2" w:rsidRPr="00FD5C30" w:rsidRDefault="00F066D2" w:rsidP="00F066D2">
            <w:pPr>
              <w:rPr>
                <w:b/>
                <w:bCs/>
                <w:kern w:val="2"/>
                <w:szCs w:val="24"/>
              </w:rPr>
            </w:pPr>
            <w:r w:rsidRPr="00FD5C30">
              <w:rPr>
                <w:b/>
                <w:bCs/>
                <w:kern w:val="2"/>
                <w:szCs w:val="24"/>
              </w:rPr>
              <w:lastRenderedPageBreak/>
              <w:t>13.2.  Su perkamomis Prekėmis susiję socialiniai kriterijai</w:t>
            </w:r>
          </w:p>
        </w:tc>
        <w:tc>
          <w:tcPr>
            <w:tcW w:w="7003" w:type="dxa"/>
            <w:gridSpan w:val="3"/>
          </w:tcPr>
          <w:p w14:paraId="0E2CAC94" w14:textId="77777777" w:rsidR="00F066D2" w:rsidRPr="00FD5C30" w:rsidRDefault="00F066D2" w:rsidP="00F066D2">
            <w:pPr>
              <w:rPr>
                <w:color w:val="000000"/>
                <w:kern w:val="2"/>
                <w:szCs w:val="24"/>
                <w:shd w:val="clear" w:color="auto" w:fill="FFFFFF"/>
              </w:rPr>
            </w:pPr>
            <w:r w:rsidRPr="00FD5C30">
              <w:rPr>
                <w:color w:val="000000"/>
                <w:kern w:val="2"/>
                <w:szCs w:val="24"/>
                <w:shd w:val="clear" w:color="auto" w:fill="FFFFFF"/>
              </w:rPr>
              <w:t>Netaikoma</w:t>
            </w:r>
          </w:p>
          <w:p w14:paraId="62E56CF9" w14:textId="77777777" w:rsidR="00F066D2" w:rsidRPr="00FD5C30" w:rsidRDefault="00F066D2" w:rsidP="00F066D2">
            <w:pPr>
              <w:rPr>
                <w:color w:val="000000"/>
                <w:kern w:val="2"/>
                <w:szCs w:val="24"/>
                <w:shd w:val="clear" w:color="auto" w:fill="FFFFFF"/>
              </w:rPr>
            </w:pPr>
          </w:p>
          <w:p w14:paraId="5E33B1D4" w14:textId="2315E359" w:rsidR="00F066D2" w:rsidRPr="00FD5C30" w:rsidRDefault="00F066D2" w:rsidP="00F066D2">
            <w:pPr>
              <w:rPr>
                <w:color w:val="0070C0"/>
                <w:kern w:val="2"/>
                <w:szCs w:val="24"/>
              </w:rPr>
            </w:pPr>
          </w:p>
        </w:tc>
      </w:tr>
      <w:tr w:rsidR="00F066D2" w:rsidRPr="00FD5C30" w14:paraId="56924D8A" w14:textId="77777777">
        <w:trPr>
          <w:trHeight w:val="300"/>
        </w:trPr>
        <w:tc>
          <w:tcPr>
            <w:tcW w:w="9535" w:type="dxa"/>
            <w:gridSpan w:val="4"/>
          </w:tcPr>
          <w:p w14:paraId="4CA9393C" w14:textId="77777777" w:rsidR="00F066D2" w:rsidRPr="00FD5C30" w:rsidRDefault="00F066D2" w:rsidP="00F066D2">
            <w:pPr>
              <w:jc w:val="center"/>
              <w:rPr>
                <w:b/>
                <w:bCs/>
                <w:kern w:val="2"/>
                <w:szCs w:val="24"/>
              </w:rPr>
            </w:pPr>
            <w:r w:rsidRPr="00FD5C30">
              <w:rPr>
                <w:b/>
                <w:bCs/>
                <w:kern w:val="2"/>
                <w:szCs w:val="24"/>
              </w:rPr>
              <w:t xml:space="preserve">14. BENDRŲJŲ SĄLYGŲ PAKEITIMAI IR PAPILDYMAI </w:t>
            </w:r>
          </w:p>
          <w:p w14:paraId="13058A2B" w14:textId="77777777" w:rsidR="00F066D2" w:rsidRPr="00FD5C30" w:rsidRDefault="00F066D2" w:rsidP="00F066D2">
            <w:pPr>
              <w:jc w:val="center"/>
              <w:rPr>
                <w:kern w:val="2"/>
                <w:szCs w:val="24"/>
              </w:rPr>
            </w:pPr>
            <w:r w:rsidRPr="00FD5C30">
              <w:rPr>
                <w:kern w:val="2"/>
                <w:szCs w:val="24"/>
              </w:rPr>
              <w:t xml:space="preserve">(jeigu būtina dėl konkretaus Sutarties dalyko specifikos) </w:t>
            </w:r>
          </w:p>
        </w:tc>
      </w:tr>
      <w:tr w:rsidR="00F066D2" w:rsidRPr="00FD5C30" w14:paraId="2A03C2D8" w14:textId="77777777">
        <w:trPr>
          <w:trHeight w:val="300"/>
        </w:trPr>
        <w:tc>
          <w:tcPr>
            <w:tcW w:w="2532" w:type="dxa"/>
          </w:tcPr>
          <w:p w14:paraId="45B590A2" w14:textId="77777777" w:rsidR="00F066D2" w:rsidRPr="00FD5C30" w:rsidRDefault="00F066D2" w:rsidP="00F066D2">
            <w:pPr>
              <w:rPr>
                <w:b/>
                <w:bCs/>
                <w:kern w:val="2"/>
                <w:szCs w:val="24"/>
              </w:rPr>
            </w:pPr>
            <w:r w:rsidRPr="00FD5C30">
              <w:rPr>
                <w:b/>
                <w:bCs/>
                <w:kern w:val="2"/>
                <w:szCs w:val="24"/>
              </w:rPr>
              <w:t xml:space="preserve">14.1. </w:t>
            </w:r>
          </w:p>
        </w:tc>
        <w:tc>
          <w:tcPr>
            <w:tcW w:w="7003" w:type="dxa"/>
            <w:gridSpan w:val="3"/>
          </w:tcPr>
          <w:p w14:paraId="2FD21887" w14:textId="058F48E9" w:rsidR="00F066D2" w:rsidRPr="00FD5C30" w:rsidRDefault="00F066D2" w:rsidP="00F066D2">
            <w:pPr>
              <w:jc w:val="both"/>
              <w:rPr>
                <w:kern w:val="2"/>
                <w:szCs w:val="24"/>
              </w:rPr>
            </w:pPr>
            <w:r w:rsidRPr="00FD5C30">
              <w:rPr>
                <w:color w:val="000000"/>
                <w:kern w:val="2"/>
                <w:szCs w:val="24"/>
                <w:shd w:val="clear" w:color="auto" w:fill="FFFFFF"/>
              </w:rPr>
              <w:t>Netaikoma</w:t>
            </w:r>
          </w:p>
        </w:tc>
      </w:tr>
      <w:tr w:rsidR="00F066D2" w:rsidRPr="00FD5C30" w14:paraId="39EFA5A2" w14:textId="77777777">
        <w:trPr>
          <w:trHeight w:val="300"/>
        </w:trPr>
        <w:tc>
          <w:tcPr>
            <w:tcW w:w="2532" w:type="dxa"/>
          </w:tcPr>
          <w:p w14:paraId="6D569D1A" w14:textId="77777777" w:rsidR="00F066D2" w:rsidRPr="00FD5C30" w:rsidRDefault="00F066D2" w:rsidP="00F066D2">
            <w:pPr>
              <w:rPr>
                <w:b/>
                <w:bCs/>
                <w:kern w:val="2"/>
                <w:szCs w:val="24"/>
              </w:rPr>
            </w:pPr>
            <w:r w:rsidRPr="00FD5C30">
              <w:rPr>
                <w:b/>
                <w:bCs/>
                <w:kern w:val="2"/>
                <w:szCs w:val="24"/>
              </w:rPr>
              <w:t>14.2.</w:t>
            </w:r>
          </w:p>
        </w:tc>
        <w:tc>
          <w:tcPr>
            <w:tcW w:w="7003" w:type="dxa"/>
            <w:gridSpan w:val="3"/>
          </w:tcPr>
          <w:p w14:paraId="5CA4D0EB" w14:textId="2CEAD6F3" w:rsidR="00F066D2" w:rsidRPr="00FD5C30" w:rsidRDefault="00F066D2" w:rsidP="00F066D2">
            <w:pPr>
              <w:jc w:val="both"/>
              <w:rPr>
                <w:color w:val="000000"/>
                <w:kern w:val="2"/>
                <w:szCs w:val="24"/>
                <w:shd w:val="clear" w:color="auto" w:fill="FFFFFF"/>
              </w:rPr>
            </w:pPr>
            <w:r w:rsidRPr="00FD5C30">
              <w:rPr>
                <w:kern w:val="2"/>
                <w:szCs w:val="24"/>
              </w:rPr>
              <w:t>Netaikoma</w:t>
            </w:r>
          </w:p>
        </w:tc>
      </w:tr>
      <w:tr w:rsidR="00F066D2" w:rsidRPr="00FD5C30" w14:paraId="2FA548A1" w14:textId="77777777">
        <w:trPr>
          <w:trHeight w:val="300"/>
        </w:trPr>
        <w:tc>
          <w:tcPr>
            <w:tcW w:w="2532" w:type="dxa"/>
          </w:tcPr>
          <w:p w14:paraId="39B1FEA9" w14:textId="77777777" w:rsidR="00F066D2" w:rsidRPr="00FD5C30" w:rsidRDefault="00F066D2" w:rsidP="00F066D2">
            <w:pPr>
              <w:rPr>
                <w:b/>
                <w:bCs/>
                <w:kern w:val="2"/>
                <w:szCs w:val="24"/>
              </w:rPr>
            </w:pPr>
            <w:r w:rsidRPr="00FD5C30">
              <w:rPr>
                <w:b/>
                <w:bCs/>
                <w:kern w:val="2"/>
                <w:szCs w:val="24"/>
              </w:rPr>
              <w:t>14.3.</w:t>
            </w:r>
          </w:p>
        </w:tc>
        <w:tc>
          <w:tcPr>
            <w:tcW w:w="7003" w:type="dxa"/>
            <w:gridSpan w:val="3"/>
          </w:tcPr>
          <w:p w14:paraId="57E60D9E" w14:textId="33E31183" w:rsidR="00F066D2" w:rsidRPr="00FD5C30" w:rsidRDefault="00F066D2" w:rsidP="00F066D2">
            <w:pPr>
              <w:rPr>
                <w:kern w:val="2"/>
                <w:szCs w:val="24"/>
              </w:rPr>
            </w:pPr>
            <w:r w:rsidRPr="00FD5C30">
              <w:rPr>
                <w:kern w:val="2"/>
                <w:szCs w:val="24"/>
              </w:rPr>
              <w:t>Netaikoma</w:t>
            </w:r>
          </w:p>
        </w:tc>
      </w:tr>
      <w:tr w:rsidR="00F066D2" w:rsidRPr="00FD5C30" w14:paraId="479764B2" w14:textId="77777777">
        <w:trPr>
          <w:trHeight w:val="300"/>
        </w:trPr>
        <w:tc>
          <w:tcPr>
            <w:tcW w:w="2532" w:type="dxa"/>
          </w:tcPr>
          <w:p w14:paraId="72E02758" w14:textId="77777777" w:rsidR="00F066D2" w:rsidRPr="00FD5C30" w:rsidRDefault="00F066D2" w:rsidP="00F066D2">
            <w:pPr>
              <w:rPr>
                <w:b/>
                <w:bCs/>
                <w:kern w:val="2"/>
                <w:szCs w:val="24"/>
              </w:rPr>
            </w:pPr>
            <w:r w:rsidRPr="00FD5C30">
              <w:rPr>
                <w:b/>
                <w:bCs/>
                <w:kern w:val="2"/>
                <w:szCs w:val="24"/>
              </w:rPr>
              <w:t>14.4.</w:t>
            </w:r>
          </w:p>
        </w:tc>
        <w:tc>
          <w:tcPr>
            <w:tcW w:w="7003" w:type="dxa"/>
            <w:gridSpan w:val="3"/>
          </w:tcPr>
          <w:p w14:paraId="1E413B94" w14:textId="29238E0E" w:rsidR="00F066D2" w:rsidRPr="00FD5C30" w:rsidRDefault="00F066D2" w:rsidP="00F066D2">
            <w:pPr>
              <w:rPr>
                <w:color w:val="0070C0"/>
                <w:kern w:val="2"/>
                <w:szCs w:val="24"/>
              </w:rPr>
            </w:pPr>
            <w:r w:rsidRPr="00FD5C30">
              <w:rPr>
                <w:kern w:val="2"/>
                <w:szCs w:val="24"/>
              </w:rPr>
              <w:t>Netaikoma</w:t>
            </w:r>
          </w:p>
        </w:tc>
      </w:tr>
      <w:tr w:rsidR="00F066D2" w:rsidRPr="00FD5C30" w14:paraId="024DC42C" w14:textId="77777777">
        <w:trPr>
          <w:trHeight w:val="300"/>
        </w:trPr>
        <w:tc>
          <w:tcPr>
            <w:tcW w:w="2532" w:type="dxa"/>
          </w:tcPr>
          <w:p w14:paraId="15FEE8E4" w14:textId="77777777" w:rsidR="00F066D2" w:rsidRPr="00FD5C30" w:rsidRDefault="00F066D2" w:rsidP="00F066D2">
            <w:pPr>
              <w:rPr>
                <w:b/>
                <w:bCs/>
                <w:kern w:val="2"/>
                <w:szCs w:val="24"/>
              </w:rPr>
            </w:pPr>
            <w:r w:rsidRPr="00FD5C30">
              <w:rPr>
                <w:b/>
                <w:bCs/>
                <w:kern w:val="2"/>
                <w:szCs w:val="24"/>
              </w:rPr>
              <w:t>14.5.</w:t>
            </w:r>
          </w:p>
        </w:tc>
        <w:tc>
          <w:tcPr>
            <w:tcW w:w="7003" w:type="dxa"/>
            <w:gridSpan w:val="3"/>
          </w:tcPr>
          <w:p w14:paraId="6F393FB4" w14:textId="77777777" w:rsidR="00F066D2" w:rsidRPr="00FD5C30" w:rsidRDefault="00F066D2" w:rsidP="00F066D2">
            <w:pPr>
              <w:rPr>
                <w:kern w:val="2"/>
                <w:szCs w:val="24"/>
              </w:rPr>
            </w:pPr>
            <w:r w:rsidRPr="00FD5C30">
              <w:rPr>
                <w:kern w:val="2"/>
                <w:szCs w:val="24"/>
              </w:rPr>
              <w:t>Sutarties Bendrosiose sąlygose nurodytos alternatyvios nuostatos (su prierašu „jei taikoma“ ir pan.) taikomos tik tokiu atveju, jeigu jos konkrečiai aprašomos Sutarties Specialiosiose sąlygose.</w:t>
            </w:r>
          </w:p>
        </w:tc>
      </w:tr>
      <w:tr w:rsidR="00F066D2" w:rsidRPr="00FD5C30" w14:paraId="4092FFBC" w14:textId="77777777">
        <w:trPr>
          <w:trHeight w:val="300"/>
        </w:trPr>
        <w:tc>
          <w:tcPr>
            <w:tcW w:w="9535" w:type="dxa"/>
            <w:gridSpan w:val="4"/>
          </w:tcPr>
          <w:p w14:paraId="7C6B6F1F" w14:textId="77777777" w:rsidR="00F066D2" w:rsidRPr="00FD5C30" w:rsidRDefault="00F066D2" w:rsidP="00F066D2">
            <w:pPr>
              <w:jc w:val="center"/>
              <w:rPr>
                <w:b/>
                <w:bCs/>
                <w:kern w:val="2"/>
                <w:szCs w:val="24"/>
              </w:rPr>
            </w:pPr>
            <w:r w:rsidRPr="00FD5C30">
              <w:rPr>
                <w:b/>
                <w:bCs/>
                <w:kern w:val="2"/>
                <w:szCs w:val="24"/>
              </w:rPr>
              <w:t>15. SUTARTIES PRIEDAI</w:t>
            </w:r>
          </w:p>
        </w:tc>
      </w:tr>
      <w:tr w:rsidR="00F066D2" w:rsidRPr="00FD5C30" w14:paraId="35DFD7EB" w14:textId="77777777">
        <w:trPr>
          <w:trHeight w:val="300"/>
        </w:trPr>
        <w:tc>
          <w:tcPr>
            <w:tcW w:w="2532" w:type="dxa"/>
          </w:tcPr>
          <w:p w14:paraId="6269A96F" w14:textId="77777777" w:rsidR="00F066D2" w:rsidRPr="00FD5C30" w:rsidRDefault="00F066D2" w:rsidP="00F066D2">
            <w:pPr>
              <w:jc w:val="center"/>
              <w:rPr>
                <w:b/>
                <w:bCs/>
                <w:kern w:val="2"/>
                <w:szCs w:val="24"/>
              </w:rPr>
            </w:pPr>
            <w:r w:rsidRPr="00FD5C30">
              <w:rPr>
                <w:b/>
                <w:bCs/>
                <w:kern w:val="2"/>
                <w:szCs w:val="24"/>
              </w:rPr>
              <w:t>15.1. Priedas Nr. 1</w:t>
            </w:r>
          </w:p>
        </w:tc>
        <w:tc>
          <w:tcPr>
            <w:tcW w:w="7003" w:type="dxa"/>
            <w:gridSpan w:val="3"/>
          </w:tcPr>
          <w:p w14:paraId="0A95F4DF" w14:textId="4E5EE717" w:rsidR="00F066D2" w:rsidRPr="00FD5C30" w:rsidRDefault="00F066D2" w:rsidP="00F066D2">
            <w:pPr>
              <w:rPr>
                <w:b/>
                <w:bCs/>
                <w:kern w:val="2"/>
                <w:szCs w:val="24"/>
              </w:rPr>
            </w:pPr>
            <w:r w:rsidRPr="00FD5C30">
              <w:rPr>
                <w:b/>
                <w:bCs/>
              </w:rPr>
              <w:t>Techninė specifikacija ir įkainiai</w:t>
            </w:r>
          </w:p>
        </w:tc>
      </w:tr>
      <w:tr w:rsidR="00F066D2" w:rsidRPr="00FD5C30" w14:paraId="4C04A450" w14:textId="77777777">
        <w:tc>
          <w:tcPr>
            <w:tcW w:w="9535" w:type="dxa"/>
            <w:gridSpan w:val="4"/>
          </w:tcPr>
          <w:p w14:paraId="0DC7FB69" w14:textId="77777777" w:rsidR="00F066D2" w:rsidRPr="00FD5C30" w:rsidRDefault="00F066D2" w:rsidP="00F066D2">
            <w:pPr>
              <w:jc w:val="center"/>
              <w:rPr>
                <w:b/>
                <w:bCs/>
                <w:kern w:val="2"/>
                <w:szCs w:val="24"/>
              </w:rPr>
            </w:pPr>
            <w:r w:rsidRPr="00FD5C30">
              <w:rPr>
                <w:b/>
                <w:bCs/>
                <w:kern w:val="2"/>
                <w:szCs w:val="24"/>
              </w:rPr>
              <w:t>16. ŠALIŲ ATSTOVŲ PARAŠAI</w:t>
            </w:r>
          </w:p>
        </w:tc>
      </w:tr>
      <w:tr w:rsidR="00F066D2" w:rsidRPr="00FD5C30"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F066D2" w:rsidRPr="00FD5C30" w:rsidRDefault="00F066D2" w:rsidP="00F066D2">
            <w:pPr>
              <w:jc w:val="center"/>
              <w:rPr>
                <w:b/>
                <w:bCs/>
                <w:kern w:val="2"/>
                <w:szCs w:val="24"/>
              </w:rPr>
            </w:pPr>
            <w:r w:rsidRPr="00FD5C3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Pr="00FD5C30" w:rsidRDefault="00F066D2" w:rsidP="00F066D2">
            <w:pPr>
              <w:jc w:val="center"/>
              <w:rPr>
                <w:b/>
                <w:bCs/>
                <w:kern w:val="2"/>
                <w:szCs w:val="24"/>
              </w:rPr>
            </w:pPr>
            <w:r w:rsidRPr="00FD5C30">
              <w:rPr>
                <w:b/>
                <w:bCs/>
                <w:kern w:val="2"/>
                <w:szCs w:val="24"/>
              </w:rPr>
              <w:t>TIEKĖJAS</w:t>
            </w:r>
          </w:p>
        </w:tc>
      </w:tr>
      <w:tr w:rsidR="00F066D2" w:rsidRPr="00FD5C30" w14:paraId="7FEBC182" w14:textId="77777777">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F066D2" w:rsidRPr="00FD5C30" w:rsidRDefault="00F066D2" w:rsidP="00F066D2">
            <w:pPr>
              <w:jc w:val="center"/>
              <w:rPr>
                <w:szCs w:val="24"/>
              </w:rPr>
            </w:pPr>
            <w:r w:rsidRPr="00FD5C30">
              <w:rPr>
                <w:szCs w:val="24"/>
              </w:rPr>
              <w:t>Generalinis direktorius</w:t>
            </w:r>
          </w:p>
          <w:p w14:paraId="0F0BB78E" w14:textId="18C86492" w:rsidR="00F066D2" w:rsidRPr="00FD5C30" w:rsidRDefault="00F066D2" w:rsidP="00F066D2">
            <w:pPr>
              <w:jc w:val="center"/>
              <w:rPr>
                <w:color w:val="4472C4"/>
                <w:kern w:val="2"/>
                <w:szCs w:val="24"/>
              </w:rPr>
            </w:pPr>
            <w:r w:rsidRPr="00FD5C30">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1B7383B8" w14:textId="77777777" w:rsidR="00EB26ED" w:rsidRDefault="00EB26ED" w:rsidP="00EB26ED">
            <w:pPr>
              <w:jc w:val="both"/>
            </w:pPr>
            <w:r>
              <w:t>Direktorius</w:t>
            </w:r>
          </w:p>
          <w:p w14:paraId="3990F346" w14:textId="77777777" w:rsidR="00EB26ED" w:rsidRDefault="00EB26ED" w:rsidP="00EB26ED">
            <w:pPr>
              <w:jc w:val="both"/>
            </w:pPr>
            <w:r>
              <w:t>Vytautas Dambrava</w:t>
            </w:r>
          </w:p>
          <w:p w14:paraId="4F8D6F18" w14:textId="4F547058" w:rsidR="00F066D2" w:rsidRPr="00FD5C30" w:rsidRDefault="00F066D2" w:rsidP="008F16DB">
            <w:pPr>
              <w:jc w:val="both"/>
              <w:rPr>
                <w:b/>
                <w:bCs/>
                <w:kern w:val="2"/>
                <w:szCs w:val="24"/>
              </w:rPr>
            </w:pPr>
          </w:p>
        </w:tc>
      </w:tr>
      <w:tr w:rsidR="00F066D2" w:rsidRPr="00FD5C3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F066D2" w:rsidRPr="00FD5C30" w:rsidRDefault="00F066D2" w:rsidP="00F066D2">
            <w:pPr>
              <w:jc w:val="center"/>
              <w:rPr>
                <w:bCs/>
                <w:kern w:val="2"/>
                <w:szCs w:val="24"/>
              </w:rPr>
            </w:pPr>
          </w:p>
          <w:p w14:paraId="44A3E70E" w14:textId="77777777" w:rsidR="00F066D2" w:rsidRPr="00FD5C30" w:rsidRDefault="00F066D2" w:rsidP="00F066D2">
            <w:pPr>
              <w:jc w:val="center"/>
              <w:rPr>
                <w:bCs/>
                <w:kern w:val="2"/>
                <w:szCs w:val="24"/>
              </w:rPr>
            </w:pPr>
            <w:r w:rsidRPr="00FD5C30">
              <w:rPr>
                <w:bCs/>
                <w:kern w:val="2"/>
                <w:szCs w:val="24"/>
              </w:rPr>
              <w:t>(parašas)</w:t>
            </w:r>
          </w:p>
          <w:p w14:paraId="5EE3E471" w14:textId="77777777" w:rsidR="00F066D2" w:rsidRPr="00FD5C30" w:rsidRDefault="00F066D2" w:rsidP="00F066D2">
            <w:pPr>
              <w:jc w:val="center"/>
              <w:rPr>
                <w:bCs/>
                <w:kern w:val="2"/>
                <w:szCs w:val="24"/>
              </w:rPr>
            </w:pPr>
          </w:p>
          <w:p w14:paraId="67BFB384" w14:textId="77777777" w:rsidR="00F066D2" w:rsidRPr="00FD5C30" w:rsidRDefault="00F066D2" w:rsidP="00F066D2">
            <w:pPr>
              <w:jc w:val="center"/>
              <w:rPr>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Pr="00FD5C30" w:rsidRDefault="00F066D2" w:rsidP="00F066D2">
            <w:pPr>
              <w:jc w:val="center"/>
              <w:rPr>
                <w:bCs/>
                <w:kern w:val="2"/>
                <w:szCs w:val="24"/>
              </w:rPr>
            </w:pPr>
          </w:p>
          <w:p w14:paraId="5B47FADE" w14:textId="77777777" w:rsidR="00F066D2" w:rsidRPr="00FD5C30" w:rsidRDefault="00F066D2" w:rsidP="00F066D2">
            <w:pPr>
              <w:jc w:val="center"/>
              <w:rPr>
                <w:bCs/>
                <w:kern w:val="2"/>
                <w:szCs w:val="24"/>
              </w:rPr>
            </w:pPr>
            <w:r w:rsidRPr="00FD5C30">
              <w:rPr>
                <w:bCs/>
                <w:kern w:val="2"/>
                <w:szCs w:val="24"/>
              </w:rPr>
              <w:t>(parašas)</w:t>
            </w:r>
          </w:p>
        </w:tc>
      </w:tr>
    </w:tbl>
    <w:p w14:paraId="2C213247" w14:textId="77777777" w:rsidR="0068231C" w:rsidRPr="00FD5C30"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Pr="00FD5C30" w:rsidRDefault="00F448DA">
      <w:pPr>
        <w:jc w:val="center"/>
        <w:rPr>
          <w:szCs w:val="24"/>
        </w:rPr>
      </w:pPr>
      <w:r w:rsidRPr="00FD5C30">
        <w:rPr>
          <w:color w:val="000000"/>
          <w:szCs w:val="24"/>
        </w:rPr>
        <w:t>_______________</w:t>
      </w:r>
    </w:p>
    <w:p w14:paraId="5F6BD7E3" w14:textId="77777777" w:rsidR="00CF4783" w:rsidRPr="00FD5C30" w:rsidRDefault="00CF4783"/>
    <w:p w14:paraId="0D1659CD" w14:textId="77777777" w:rsidR="001479F1" w:rsidRPr="00FD5C30" w:rsidRDefault="001479F1" w:rsidP="00CF4783">
      <w:pPr>
        <w:jc w:val="right"/>
        <w:sectPr w:rsidR="001479F1" w:rsidRPr="00FD5C3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FD5C30" w:rsidRDefault="00CF4783" w:rsidP="00CF4783">
      <w:pPr>
        <w:jc w:val="right"/>
      </w:pPr>
      <w:r w:rsidRPr="00FD5C30">
        <w:lastRenderedPageBreak/>
        <w:t>Priedas Nr. 1</w:t>
      </w:r>
    </w:p>
    <w:p w14:paraId="62326086" w14:textId="47BE091D" w:rsidR="00FB2B2E" w:rsidRPr="00FD5C30" w:rsidRDefault="00CF4783" w:rsidP="00FB2B2E">
      <w:pPr>
        <w:jc w:val="center"/>
        <w:rPr>
          <w:b/>
          <w:bCs/>
          <w:iCs/>
          <w:sz w:val="22"/>
          <w:szCs w:val="22"/>
        </w:rPr>
      </w:pPr>
      <w:r w:rsidRPr="00FD5C30">
        <w:rPr>
          <w:b/>
          <w:bCs/>
          <w:iCs/>
          <w:sz w:val="22"/>
          <w:szCs w:val="22"/>
        </w:rPr>
        <w:t xml:space="preserve">TECHNINĖ SPECIFIKACIJA IR </w:t>
      </w:r>
      <w:r w:rsidR="006F4D23" w:rsidRPr="00FD5C30">
        <w:rPr>
          <w:b/>
          <w:bCs/>
          <w:iCs/>
          <w:sz w:val="22"/>
          <w:szCs w:val="22"/>
        </w:rPr>
        <w:t>Į</w:t>
      </w:r>
      <w:r w:rsidRPr="00FD5C30">
        <w:rPr>
          <w:b/>
          <w:bCs/>
          <w:iCs/>
          <w:sz w:val="22"/>
          <w:szCs w:val="22"/>
        </w:rPr>
        <w:t>KAIN</w:t>
      </w:r>
      <w:r w:rsidR="006F4D23" w:rsidRPr="00FD5C30">
        <w:rPr>
          <w:b/>
          <w:bCs/>
          <w:iCs/>
          <w:sz w:val="22"/>
          <w:szCs w:val="22"/>
        </w:rPr>
        <w:t>I</w:t>
      </w:r>
      <w:r w:rsidRPr="00FD5C30">
        <w:rPr>
          <w:b/>
          <w:bCs/>
          <w:iCs/>
          <w:sz w:val="22"/>
          <w:szCs w:val="22"/>
        </w:rPr>
        <w:t>A</w:t>
      </w:r>
      <w:r w:rsidR="006F4D23" w:rsidRPr="00FD5C30">
        <w:rPr>
          <w:b/>
          <w:bCs/>
          <w:iCs/>
          <w:sz w:val="22"/>
          <w:szCs w:val="22"/>
        </w:rPr>
        <w:t>I</w:t>
      </w:r>
    </w:p>
    <w:p w14:paraId="1730133B" w14:textId="633F7CC6" w:rsidR="00F51AD0" w:rsidRPr="00FD5C30" w:rsidRDefault="00F51AD0" w:rsidP="00160F96">
      <w:pPr>
        <w:jc w:val="both"/>
        <w:rPr>
          <w:sz w:val="20"/>
        </w:rPr>
      </w:pPr>
    </w:p>
    <w:tbl>
      <w:tblPr>
        <w:tblW w:w="143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23"/>
        <w:gridCol w:w="2142"/>
        <w:gridCol w:w="1276"/>
        <w:gridCol w:w="567"/>
        <w:gridCol w:w="2126"/>
        <w:gridCol w:w="709"/>
        <w:gridCol w:w="851"/>
        <w:gridCol w:w="1417"/>
        <w:gridCol w:w="709"/>
        <w:gridCol w:w="1276"/>
        <w:gridCol w:w="1347"/>
      </w:tblGrid>
      <w:tr w:rsidR="005D3A84" w:rsidRPr="00FD5C30" w14:paraId="2CBF4056" w14:textId="77777777" w:rsidTr="0078586E">
        <w:trPr>
          <w:trHeight w:val="1710"/>
        </w:trPr>
        <w:tc>
          <w:tcPr>
            <w:tcW w:w="846" w:type="dxa"/>
            <w:vAlign w:val="center"/>
            <w:hideMark/>
          </w:tcPr>
          <w:p w14:paraId="78989FAF" w14:textId="77777777" w:rsidR="005D3A84" w:rsidRPr="00FD5C30" w:rsidRDefault="005D3A84" w:rsidP="006D3A84">
            <w:pPr>
              <w:jc w:val="center"/>
              <w:rPr>
                <w:b/>
                <w:bCs/>
                <w:sz w:val="18"/>
                <w:szCs w:val="18"/>
              </w:rPr>
            </w:pPr>
            <w:r w:rsidRPr="00FD5C30">
              <w:rPr>
                <w:b/>
                <w:bCs/>
                <w:sz w:val="18"/>
                <w:szCs w:val="18"/>
              </w:rPr>
              <w:t>Pirkimo dalies Nr.</w:t>
            </w:r>
          </w:p>
        </w:tc>
        <w:tc>
          <w:tcPr>
            <w:tcW w:w="1123" w:type="dxa"/>
            <w:vAlign w:val="center"/>
            <w:hideMark/>
          </w:tcPr>
          <w:p w14:paraId="1232EFD1" w14:textId="77777777" w:rsidR="005D3A84" w:rsidRPr="00FD5C30" w:rsidRDefault="005D3A84" w:rsidP="006D3A84">
            <w:pPr>
              <w:jc w:val="center"/>
              <w:rPr>
                <w:b/>
                <w:bCs/>
                <w:sz w:val="18"/>
                <w:szCs w:val="18"/>
              </w:rPr>
            </w:pPr>
            <w:r w:rsidRPr="00FD5C30">
              <w:rPr>
                <w:b/>
                <w:bCs/>
                <w:sz w:val="18"/>
                <w:szCs w:val="18"/>
              </w:rPr>
              <w:t>Priemonės pavadinimas</w:t>
            </w:r>
          </w:p>
        </w:tc>
        <w:tc>
          <w:tcPr>
            <w:tcW w:w="2142" w:type="dxa"/>
            <w:vAlign w:val="center"/>
            <w:hideMark/>
          </w:tcPr>
          <w:p w14:paraId="4726E67D" w14:textId="77777777" w:rsidR="005D3A84" w:rsidRPr="00FD5C30" w:rsidRDefault="005D3A84" w:rsidP="006D3A84">
            <w:pPr>
              <w:jc w:val="center"/>
              <w:rPr>
                <w:b/>
                <w:bCs/>
                <w:sz w:val="18"/>
                <w:szCs w:val="18"/>
              </w:rPr>
            </w:pPr>
            <w:r w:rsidRPr="00FD5C30">
              <w:rPr>
                <w:b/>
                <w:bCs/>
                <w:sz w:val="18"/>
                <w:szCs w:val="18"/>
              </w:rPr>
              <w:t>Charakteristikos, reikalavimai</w:t>
            </w:r>
          </w:p>
        </w:tc>
        <w:tc>
          <w:tcPr>
            <w:tcW w:w="1276" w:type="dxa"/>
            <w:vAlign w:val="center"/>
            <w:hideMark/>
          </w:tcPr>
          <w:p w14:paraId="3A6520C7" w14:textId="6CBE9C04" w:rsidR="005D3A84" w:rsidRPr="00FD5C30" w:rsidRDefault="005D3A84" w:rsidP="006D3A84">
            <w:pPr>
              <w:jc w:val="center"/>
              <w:rPr>
                <w:b/>
                <w:bCs/>
                <w:sz w:val="18"/>
                <w:szCs w:val="18"/>
              </w:rPr>
            </w:pPr>
            <w:r w:rsidRPr="00FD5C30">
              <w:rPr>
                <w:b/>
                <w:bCs/>
                <w:sz w:val="18"/>
                <w:szCs w:val="18"/>
              </w:rPr>
              <w:t>Mato vnt</w:t>
            </w:r>
          </w:p>
        </w:tc>
        <w:tc>
          <w:tcPr>
            <w:tcW w:w="567" w:type="dxa"/>
            <w:vAlign w:val="center"/>
            <w:hideMark/>
          </w:tcPr>
          <w:p w14:paraId="54A74430" w14:textId="12597E1A" w:rsidR="005D3A84" w:rsidRPr="00FD5C30" w:rsidRDefault="005D3A84" w:rsidP="006D3A84">
            <w:pPr>
              <w:jc w:val="center"/>
              <w:rPr>
                <w:b/>
                <w:bCs/>
                <w:sz w:val="18"/>
                <w:szCs w:val="18"/>
              </w:rPr>
            </w:pPr>
            <w:r w:rsidRPr="00FD5C30">
              <w:rPr>
                <w:b/>
                <w:bCs/>
                <w:sz w:val="18"/>
                <w:szCs w:val="18"/>
              </w:rPr>
              <w:t xml:space="preserve">  Prelimi-narus kiekis 36 mėn.</w:t>
            </w:r>
          </w:p>
        </w:tc>
        <w:tc>
          <w:tcPr>
            <w:tcW w:w="2126" w:type="dxa"/>
            <w:vAlign w:val="center"/>
            <w:hideMark/>
          </w:tcPr>
          <w:p w14:paraId="2FEFD3BC" w14:textId="77777777" w:rsidR="005D3A84" w:rsidRPr="00FD5C30" w:rsidRDefault="005D3A84" w:rsidP="006D3A84">
            <w:pPr>
              <w:jc w:val="center"/>
              <w:rPr>
                <w:b/>
                <w:bCs/>
                <w:sz w:val="18"/>
                <w:szCs w:val="18"/>
              </w:rPr>
            </w:pPr>
            <w:r w:rsidRPr="00FD5C30">
              <w:rPr>
                <w:b/>
                <w:bCs/>
                <w:sz w:val="18"/>
                <w:szCs w:val="18"/>
              </w:rPr>
              <w:t>Firminis priemonių pavadinimas, gamintojas, priemonės kodas gamintojo kataloge*</w:t>
            </w:r>
          </w:p>
        </w:tc>
        <w:tc>
          <w:tcPr>
            <w:tcW w:w="709" w:type="dxa"/>
            <w:shd w:val="clear" w:color="000000" w:fill="FFFFFF"/>
            <w:vAlign w:val="center"/>
            <w:hideMark/>
          </w:tcPr>
          <w:p w14:paraId="1E9A9529" w14:textId="77777777" w:rsidR="005D3A84" w:rsidRPr="00FD5C30" w:rsidRDefault="005D3A84" w:rsidP="006D3A84">
            <w:pPr>
              <w:jc w:val="center"/>
              <w:rPr>
                <w:b/>
                <w:bCs/>
                <w:sz w:val="18"/>
                <w:szCs w:val="18"/>
              </w:rPr>
            </w:pPr>
            <w:r w:rsidRPr="00FD5C30">
              <w:rPr>
                <w:b/>
                <w:bCs/>
                <w:sz w:val="18"/>
                <w:szCs w:val="18"/>
              </w:rPr>
              <w:t>Vieneto įkainis EUR be PVM</w:t>
            </w:r>
          </w:p>
        </w:tc>
        <w:tc>
          <w:tcPr>
            <w:tcW w:w="851" w:type="dxa"/>
            <w:vAlign w:val="center"/>
            <w:hideMark/>
          </w:tcPr>
          <w:p w14:paraId="2B5912C6" w14:textId="77777777" w:rsidR="005D3A84" w:rsidRPr="00FD5C30" w:rsidRDefault="005D3A84" w:rsidP="006D3A84">
            <w:pPr>
              <w:jc w:val="center"/>
              <w:rPr>
                <w:b/>
                <w:bCs/>
                <w:color w:val="000000"/>
                <w:sz w:val="18"/>
                <w:szCs w:val="18"/>
              </w:rPr>
            </w:pPr>
            <w:r w:rsidRPr="00FD5C30">
              <w:rPr>
                <w:b/>
                <w:bCs/>
                <w:color w:val="000000"/>
                <w:sz w:val="18"/>
                <w:szCs w:val="18"/>
              </w:rPr>
              <w:t>PVM tarifas ٪</w:t>
            </w:r>
          </w:p>
        </w:tc>
        <w:tc>
          <w:tcPr>
            <w:tcW w:w="1417" w:type="dxa"/>
            <w:vAlign w:val="center"/>
            <w:hideMark/>
          </w:tcPr>
          <w:p w14:paraId="7EEAB465" w14:textId="0038DDB0" w:rsidR="005D3A84" w:rsidRPr="00FD5C30" w:rsidRDefault="00FE0275" w:rsidP="006D3A84">
            <w:pPr>
              <w:jc w:val="center"/>
              <w:rPr>
                <w:b/>
                <w:bCs/>
                <w:sz w:val="18"/>
                <w:szCs w:val="18"/>
              </w:rPr>
            </w:pPr>
            <w:r w:rsidRPr="00FD5C30">
              <w:rPr>
                <w:b/>
                <w:bCs/>
                <w:sz w:val="18"/>
                <w:szCs w:val="18"/>
              </w:rPr>
              <w:t>Maksimali p</w:t>
            </w:r>
            <w:r w:rsidR="005D3A84" w:rsidRPr="00FD5C30">
              <w:rPr>
                <w:b/>
                <w:bCs/>
                <w:sz w:val="18"/>
                <w:szCs w:val="18"/>
              </w:rPr>
              <w:t>irkimo suma Eur be PVM</w:t>
            </w:r>
          </w:p>
        </w:tc>
        <w:tc>
          <w:tcPr>
            <w:tcW w:w="709" w:type="dxa"/>
            <w:vAlign w:val="center"/>
            <w:hideMark/>
          </w:tcPr>
          <w:p w14:paraId="0D178732" w14:textId="489F4AD2" w:rsidR="005D3A84" w:rsidRPr="00FD5C30" w:rsidRDefault="005D3A84" w:rsidP="006D3A84">
            <w:pPr>
              <w:jc w:val="center"/>
              <w:rPr>
                <w:b/>
                <w:bCs/>
                <w:sz w:val="18"/>
                <w:szCs w:val="18"/>
              </w:rPr>
            </w:pPr>
            <w:r w:rsidRPr="00FD5C30">
              <w:rPr>
                <w:b/>
                <w:bCs/>
                <w:sz w:val="18"/>
                <w:szCs w:val="18"/>
              </w:rPr>
              <w:t>PVM</w:t>
            </w:r>
            <w:r w:rsidR="00FE0275" w:rsidRPr="00FD5C30">
              <w:rPr>
                <w:b/>
                <w:bCs/>
                <w:sz w:val="18"/>
                <w:szCs w:val="18"/>
              </w:rPr>
              <w:t xml:space="preserve"> EUR</w:t>
            </w:r>
          </w:p>
        </w:tc>
        <w:tc>
          <w:tcPr>
            <w:tcW w:w="1276" w:type="dxa"/>
            <w:vAlign w:val="center"/>
            <w:hideMark/>
          </w:tcPr>
          <w:p w14:paraId="5AAA506B" w14:textId="32A53F8D" w:rsidR="005D3A84" w:rsidRPr="00FD5C30" w:rsidRDefault="005D3A84" w:rsidP="006D3A84">
            <w:pPr>
              <w:jc w:val="center"/>
              <w:rPr>
                <w:b/>
                <w:bCs/>
                <w:sz w:val="18"/>
                <w:szCs w:val="18"/>
              </w:rPr>
            </w:pPr>
            <w:r w:rsidRPr="00FD5C30">
              <w:rPr>
                <w:b/>
                <w:bCs/>
                <w:sz w:val="18"/>
                <w:szCs w:val="18"/>
              </w:rPr>
              <w:t>Maksi-mali pirkimo suma Eur su PVM</w:t>
            </w:r>
          </w:p>
        </w:tc>
        <w:tc>
          <w:tcPr>
            <w:tcW w:w="1347" w:type="dxa"/>
            <w:vAlign w:val="center"/>
            <w:hideMark/>
          </w:tcPr>
          <w:p w14:paraId="5F3C70C6" w14:textId="77777777" w:rsidR="005D3A84" w:rsidRPr="00FD5C30" w:rsidRDefault="005D3A84" w:rsidP="006D3A84">
            <w:pPr>
              <w:jc w:val="center"/>
              <w:rPr>
                <w:b/>
                <w:bCs/>
                <w:sz w:val="18"/>
                <w:szCs w:val="18"/>
              </w:rPr>
            </w:pPr>
            <w:r w:rsidRPr="00FD5C30">
              <w:rPr>
                <w:b/>
                <w:bCs/>
                <w:sz w:val="18"/>
                <w:szCs w:val="18"/>
              </w:rPr>
              <w:t>Pastabos</w:t>
            </w:r>
          </w:p>
        </w:tc>
      </w:tr>
      <w:tr w:rsidR="005D3A84" w:rsidRPr="00FD5C30" w14:paraId="0553F88C" w14:textId="77777777" w:rsidTr="0078586E">
        <w:trPr>
          <w:trHeight w:val="137"/>
        </w:trPr>
        <w:tc>
          <w:tcPr>
            <w:tcW w:w="846" w:type="dxa"/>
            <w:vAlign w:val="center"/>
          </w:tcPr>
          <w:p w14:paraId="4013E601" w14:textId="4356B39B" w:rsidR="005D3A84" w:rsidRPr="00FD5C30" w:rsidRDefault="00A37404" w:rsidP="00E42F50">
            <w:pPr>
              <w:jc w:val="center"/>
              <w:rPr>
                <w:sz w:val="18"/>
                <w:szCs w:val="18"/>
              </w:rPr>
            </w:pPr>
            <w:r>
              <w:rPr>
                <w:sz w:val="18"/>
                <w:szCs w:val="18"/>
              </w:rPr>
              <w:t>1</w:t>
            </w:r>
          </w:p>
        </w:tc>
        <w:tc>
          <w:tcPr>
            <w:tcW w:w="1123" w:type="dxa"/>
            <w:vAlign w:val="center"/>
          </w:tcPr>
          <w:p w14:paraId="566B8822" w14:textId="2DDAD086" w:rsidR="005D3A84" w:rsidRPr="00FD5C30" w:rsidRDefault="00AB18B9" w:rsidP="00E42F50">
            <w:pPr>
              <w:jc w:val="center"/>
              <w:rPr>
                <w:color w:val="000000"/>
                <w:sz w:val="18"/>
                <w:szCs w:val="18"/>
              </w:rPr>
            </w:pPr>
            <w:r w:rsidRPr="00AB18B9">
              <w:rPr>
                <w:color w:val="000000"/>
                <w:sz w:val="18"/>
                <w:szCs w:val="18"/>
              </w:rPr>
              <w:t>Perkutaninės nefrostomijos rinkinys (vieno žingsnio) 6-8 FR</w:t>
            </w:r>
          </w:p>
        </w:tc>
        <w:tc>
          <w:tcPr>
            <w:tcW w:w="2142" w:type="dxa"/>
            <w:vAlign w:val="center"/>
          </w:tcPr>
          <w:p w14:paraId="76525D09" w14:textId="308BC20F" w:rsidR="005D3A84" w:rsidRPr="00FD5C30" w:rsidRDefault="00522808" w:rsidP="00E42F50">
            <w:pPr>
              <w:jc w:val="center"/>
              <w:rPr>
                <w:color w:val="000000"/>
                <w:sz w:val="18"/>
                <w:szCs w:val="18"/>
              </w:rPr>
            </w:pPr>
            <w:r w:rsidRPr="00522808">
              <w:rPr>
                <w:color w:val="000000"/>
                <w:sz w:val="18"/>
                <w:szCs w:val="18"/>
              </w:rPr>
              <w:t xml:space="preserve">Sterilus, vienkartinis. Tinkamas naudoti ≥ 12 savaičių.Pagamintas iš poliuretano, atsparus persilenkimams, padengtas hidrofiline danga “Slip - Coat” ar lygiaverte medžiaga. Vieno žingsnio,“Pigtail” tipo. Matomas atliekant ultragarsą, fluoroskopiją ir kompiuterinę tomografiją. Su nusmailintu galu, kuris smailėja nuosekliai, su didelėmis 4-5 ovalo formos šoninėmis angomis, kurių kražtai nuožulnūs. Centimetrinis žymėjimas kas 1cm ir 5cm skaičiais nuo 10 cm ilgio distalinio galo.Su metaline kaniule su male Luer-Lock jungtimi. Su trokaro stiletu “Choice Lock” tipo arba lygiaverčiu. Su atlenkiama metaline rankenėle, su smailėjančiu tribriauniu galu. Su nuimamu kateterio tiesintuvu. Su fiksavimo sistema su “snap off” plokštele arba lygiaverčio tipo.Galimybė greitai pašalinti kateterį, nukirpus išorinį fiksavimo siūlą.6 Fr kateterio adatos </w:t>
            </w:r>
            <w:r w:rsidRPr="00522808">
              <w:rPr>
                <w:color w:val="000000"/>
                <w:sz w:val="18"/>
                <w:szCs w:val="18"/>
              </w:rPr>
              <w:lastRenderedPageBreak/>
              <w:t>dydis 19G (1,0mm), ilgis 20 cm; 25cm; tinkantis pravedėjas 0,35 (0.89mm).  8 Fr kateterio adatos dydis 17G (1,4mm), ilgis 20 cm; 25cm; 30cm; tinkantis pravedėjas 0,38 (0.97mm).</w:t>
            </w:r>
          </w:p>
        </w:tc>
        <w:tc>
          <w:tcPr>
            <w:tcW w:w="1276" w:type="dxa"/>
            <w:noWrap/>
            <w:vAlign w:val="center"/>
          </w:tcPr>
          <w:p w14:paraId="50C8168F" w14:textId="45FBBEFC" w:rsidR="005D3A84" w:rsidRPr="00FD5C30" w:rsidRDefault="00F10E2C" w:rsidP="00E42F50">
            <w:pPr>
              <w:jc w:val="center"/>
              <w:rPr>
                <w:color w:val="000000"/>
                <w:sz w:val="18"/>
                <w:szCs w:val="18"/>
              </w:rPr>
            </w:pPr>
            <w:r>
              <w:rPr>
                <w:color w:val="000000"/>
                <w:sz w:val="18"/>
                <w:szCs w:val="18"/>
              </w:rPr>
              <w:lastRenderedPageBreak/>
              <w:t>Vnt.</w:t>
            </w:r>
          </w:p>
        </w:tc>
        <w:tc>
          <w:tcPr>
            <w:tcW w:w="567" w:type="dxa"/>
            <w:shd w:val="clear" w:color="000000" w:fill="FFFFFF"/>
            <w:vAlign w:val="center"/>
          </w:tcPr>
          <w:p w14:paraId="27164232" w14:textId="107B75FA" w:rsidR="005D3A84" w:rsidRPr="00FD5C30" w:rsidRDefault="00F10E2C" w:rsidP="00E42F50">
            <w:pPr>
              <w:jc w:val="center"/>
              <w:rPr>
                <w:sz w:val="18"/>
                <w:szCs w:val="18"/>
              </w:rPr>
            </w:pPr>
            <w:r>
              <w:rPr>
                <w:sz w:val="18"/>
                <w:szCs w:val="18"/>
              </w:rPr>
              <w:t>20</w:t>
            </w:r>
          </w:p>
        </w:tc>
        <w:tc>
          <w:tcPr>
            <w:tcW w:w="2126" w:type="dxa"/>
            <w:vAlign w:val="center"/>
          </w:tcPr>
          <w:p w14:paraId="6C09DF22" w14:textId="77777777" w:rsidR="00F62622" w:rsidRPr="00F62622" w:rsidRDefault="00F62622" w:rsidP="00F62622">
            <w:pPr>
              <w:jc w:val="center"/>
              <w:rPr>
                <w:sz w:val="18"/>
                <w:szCs w:val="18"/>
              </w:rPr>
            </w:pPr>
            <w:r w:rsidRPr="00F62622">
              <w:rPr>
                <w:sz w:val="18"/>
                <w:szCs w:val="18"/>
              </w:rPr>
              <w:t>Skater All-Purpose drainage catheters, Argon Medical Devices,</w:t>
            </w:r>
          </w:p>
          <w:p w14:paraId="51C218DB" w14:textId="77777777" w:rsidR="00F62622" w:rsidRPr="00F62622" w:rsidRDefault="00F62622" w:rsidP="00F62622">
            <w:pPr>
              <w:jc w:val="center"/>
              <w:rPr>
                <w:sz w:val="18"/>
                <w:szCs w:val="18"/>
              </w:rPr>
            </w:pPr>
            <w:r w:rsidRPr="00F62622">
              <w:rPr>
                <w:sz w:val="18"/>
                <w:szCs w:val="18"/>
              </w:rPr>
              <w:t>Nr.756606025 - 6Fr</w:t>
            </w:r>
          </w:p>
          <w:p w14:paraId="1E406CFE" w14:textId="77777777" w:rsidR="00F62622" w:rsidRPr="00F62622" w:rsidRDefault="00F62622" w:rsidP="00F62622">
            <w:pPr>
              <w:jc w:val="center"/>
              <w:rPr>
                <w:sz w:val="18"/>
                <w:szCs w:val="18"/>
              </w:rPr>
            </w:pPr>
            <w:r w:rsidRPr="00F62622">
              <w:rPr>
                <w:sz w:val="18"/>
                <w:szCs w:val="18"/>
              </w:rPr>
              <w:t>Nr.756607025 - 7Fr</w:t>
            </w:r>
          </w:p>
          <w:p w14:paraId="1BF62E44" w14:textId="28A2012D" w:rsidR="005D3A84" w:rsidRPr="00FD5C30" w:rsidRDefault="00F62622" w:rsidP="00F62622">
            <w:pPr>
              <w:jc w:val="center"/>
              <w:rPr>
                <w:sz w:val="18"/>
                <w:szCs w:val="18"/>
              </w:rPr>
            </w:pPr>
            <w:r w:rsidRPr="00F62622">
              <w:rPr>
                <w:sz w:val="18"/>
                <w:szCs w:val="18"/>
              </w:rPr>
              <w:t>Nr.756608025 - 8Fr</w:t>
            </w:r>
          </w:p>
        </w:tc>
        <w:tc>
          <w:tcPr>
            <w:tcW w:w="709" w:type="dxa"/>
            <w:noWrap/>
            <w:vAlign w:val="center"/>
          </w:tcPr>
          <w:p w14:paraId="4E599FB9" w14:textId="7CD5D320" w:rsidR="005D3A84" w:rsidRPr="00FD5C30" w:rsidRDefault="00F62622" w:rsidP="00E42F50">
            <w:pPr>
              <w:jc w:val="center"/>
              <w:rPr>
                <w:color w:val="000000"/>
                <w:sz w:val="18"/>
                <w:szCs w:val="18"/>
              </w:rPr>
            </w:pPr>
            <w:r>
              <w:rPr>
                <w:color w:val="000000"/>
                <w:sz w:val="18"/>
                <w:szCs w:val="18"/>
              </w:rPr>
              <w:t>50,90</w:t>
            </w:r>
          </w:p>
        </w:tc>
        <w:tc>
          <w:tcPr>
            <w:tcW w:w="851" w:type="dxa"/>
            <w:noWrap/>
            <w:vAlign w:val="center"/>
          </w:tcPr>
          <w:p w14:paraId="5F515ED0" w14:textId="30A41C83" w:rsidR="005D3A84" w:rsidRPr="00FD5C30" w:rsidRDefault="003D1CEF" w:rsidP="00E42F50">
            <w:pPr>
              <w:jc w:val="center"/>
              <w:rPr>
                <w:color w:val="000000"/>
                <w:sz w:val="18"/>
                <w:szCs w:val="18"/>
              </w:rPr>
            </w:pPr>
            <w:r>
              <w:rPr>
                <w:color w:val="000000"/>
                <w:sz w:val="18"/>
                <w:szCs w:val="18"/>
              </w:rPr>
              <w:t>5</w:t>
            </w:r>
          </w:p>
        </w:tc>
        <w:tc>
          <w:tcPr>
            <w:tcW w:w="1417" w:type="dxa"/>
            <w:vAlign w:val="center"/>
          </w:tcPr>
          <w:p w14:paraId="0E5A5D82" w14:textId="7D7AAAB6" w:rsidR="005D3A84" w:rsidRPr="00FD5C30" w:rsidRDefault="003D1CEF" w:rsidP="00E42F50">
            <w:pPr>
              <w:jc w:val="center"/>
              <w:rPr>
                <w:sz w:val="18"/>
                <w:szCs w:val="18"/>
              </w:rPr>
            </w:pPr>
            <w:r>
              <w:rPr>
                <w:sz w:val="18"/>
                <w:szCs w:val="18"/>
              </w:rPr>
              <w:t>1500,00</w:t>
            </w:r>
          </w:p>
        </w:tc>
        <w:tc>
          <w:tcPr>
            <w:tcW w:w="709" w:type="dxa"/>
            <w:vAlign w:val="center"/>
          </w:tcPr>
          <w:p w14:paraId="3BC1F18F" w14:textId="69C38C7C" w:rsidR="005D3A84" w:rsidRPr="00FD5C30" w:rsidRDefault="003D1CEF" w:rsidP="00E42F50">
            <w:pPr>
              <w:jc w:val="center"/>
              <w:rPr>
                <w:sz w:val="18"/>
                <w:szCs w:val="18"/>
              </w:rPr>
            </w:pPr>
            <w:r>
              <w:rPr>
                <w:sz w:val="18"/>
                <w:szCs w:val="18"/>
              </w:rPr>
              <w:t>75,00</w:t>
            </w:r>
          </w:p>
        </w:tc>
        <w:tc>
          <w:tcPr>
            <w:tcW w:w="1276" w:type="dxa"/>
            <w:vAlign w:val="center"/>
          </w:tcPr>
          <w:p w14:paraId="1A5CD0AB" w14:textId="7A158A59" w:rsidR="005D3A84" w:rsidRPr="00FD5C30" w:rsidRDefault="003D1CEF" w:rsidP="00E42F50">
            <w:pPr>
              <w:jc w:val="center"/>
              <w:rPr>
                <w:sz w:val="18"/>
                <w:szCs w:val="18"/>
              </w:rPr>
            </w:pPr>
            <w:r>
              <w:rPr>
                <w:sz w:val="18"/>
                <w:szCs w:val="18"/>
              </w:rPr>
              <w:t>1575,00</w:t>
            </w:r>
          </w:p>
        </w:tc>
        <w:tc>
          <w:tcPr>
            <w:tcW w:w="1347" w:type="dxa"/>
            <w:vAlign w:val="center"/>
          </w:tcPr>
          <w:p w14:paraId="1566017E" w14:textId="276984AD" w:rsidR="005D3A84" w:rsidRPr="00FD5C30" w:rsidRDefault="003D1CEF" w:rsidP="00E42F50">
            <w:pPr>
              <w:ind w:right="231"/>
              <w:jc w:val="center"/>
              <w:rPr>
                <w:b/>
                <w:bCs/>
                <w:sz w:val="18"/>
                <w:szCs w:val="18"/>
              </w:rPr>
            </w:pPr>
            <w:r>
              <w:rPr>
                <w:b/>
                <w:bCs/>
                <w:sz w:val="18"/>
                <w:szCs w:val="18"/>
              </w:rPr>
              <w:t>-</w:t>
            </w:r>
          </w:p>
        </w:tc>
      </w:tr>
      <w:tr w:rsidR="001A268D" w:rsidRPr="00FD5C30" w14:paraId="2F3E9EF6" w14:textId="77777777" w:rsidTr="0078586E">
        <w:trPr>
          <w:trHeight w:val="300"/>
        </w:trPr>
        <w:tc>
          <w:tcPr>
            <w:tcW w:w="846" w:type="dxa"/>
            <w:noWrap/>
            <w:vAlign w:val="bottom"/>
          </w:tcPr>
          <w:p w14:paraId="6D6E6628" w14:textId="77777777" w:rsidR="001A268D" w:rsidRPr="00FD5C30" w:rsidRDefault="001A268D" w:rsidP="00FD4E34">
            <w:pPr>
              <w:jc w:val="center"/>
              <w:rPr>
                <w:color w:val="000000"/>
                <w:sz w:val="18"/>
                <w:szCs w:val="18"/>
              </w:rPr>
            </w:pPr>
          </w:p>
        </w:tc>
        <w:tc>
          <w:tcPr>
            <w:tcW w:w="1123" w:type="dxa"/>
            <w:shd w:val="clear" w:color="000000" w:fill="FFFFFF"/>
            <w:noWrap/>
          </w:tcPr>
          <w:p w14:paraId="3F51F4FB" w14:textId="77777777" w:rsidR="001A268D" w:rsidRPr="00FD5C30" w:rsidRDefault="001A268D" w:rsidP="006D3A84">
            <w:pPr>
              <w:rPr>
                <w:sz w:val="18"/>
                <w:szCs w:val="18"/>
              </w:rPr>
            </w:pPr>
          </w:p>
        </w:tc>
        <w:tc>
          <w:tcPr>
            <w:tcW w:w="2142" w:type="dxa"/>
            <w:shd w:val="clear" w:color="000000" w:fill="FFFFFF"/>
            <w:noWrap/>
          </w:tcPr>
          <w:p w14:paraId="4630231D" w14:textId="77777777" w:rsidR="001A268D" w:rsidRPr="00FD5C30" w:rsidRDefault="001A268D" w:rsidP="006D3A84">
            <w:pPr>
              <w:rPr>
                <w:sz w:val="18"/>
                <w:szCs w:val="18"/>
              </w:rPr>
            </w:pPr>
          </w:p>
        </w:tc>
        <w:tc>
          <w:tcPr>
            <w:tcW w:w="1276" w:type="dxa"/>
            <w:noWrap/>
          </w:tcPr>
          <w:p w14:paraId="3FBFF8E2" w14:textId="77777777" w:rsidR="001A268D" w:rsidRPr="00FD5C30" w:rsidRDefault="001A268D" w:rsidP="006D3A84">
            <w:pPr>
              <w:jc w:val="center"/>
              <w:rPr>
                <w:color w:val="000000"/>
                <w:sz w:val="18"/>
                <w:szCs w:val="18"/>
              </w:rPr>
            </w:pPr>
          </w:p>
        </w:tc>
        <w:tc>
          <w:tcPr>
            <w:tcW w:w="567" w:type="dxa"/>
            <w:noWrap/>
            <w:vAlign w:val="bottom"/>
          </w:tcPr>
          <w:p w14:paraId="42BBDEC7" w14:textId="77777777" w:rsidR="001A268D" w:rsidRPr="00FD5C30" w:rsidRDefault="001A268D" w:rsidP="006D3A84">
            <w:pPr>
              <w:jc w:val="center"/>
              <w:rPr>
                <w:color w:val="000000"/>
                <w:sz w:val="18"/>
                <w:szCs w:val="18"/>
              </w:rPr>
            </w:pPr>
          </w:p>
        </w:tc>
        <w:tc>
          <w:tcPr>
            <w:tcW w:w="2126" w:type="dxa"/>
            <w:shd w:val="clear" w:color="000000" w:fill="FFFFFF"/>
          </w:tcPr>
          <w:p w14:paraId="3C5E489E" w14:textId="77777777" w:rsidR="001A268D" w:rsidRPr="00FD5C30" w:rsidRDefault="001A268D" w:rsidP="006D3A84">
            <w:pPr>
              <w:rPr>
                <w:sz w:val="18"/>
                <w:szCs w:val="18"/>
              </w:rPr>
            </w:pPr>
          </w:p>
        </w:tc>
        <w:tc>
          <w:tcPr>
            <w:tcW w:w="709" w:type="dxa"/>
            <w:noWrap/>
            <w:vAlign w:val="bottom"/>
          </w:tcPr>
          <w:p w14:paraId="0814A474" w14:textId="77777777" w:rsidR="001A268D" w:rsidRPr="00FD5C30" w:rsidRDefault="001A268D" w:rsidP="006D3A84">
            <w:pPr>
              <w:rPr>
                <w:color w:val="000000"/>
                <w:sz w:val="18"/>
                <w:szCs w:val="18"/>
              </w:rPr>
            </w:pPr>
          </w:p>
        </w:tc>
        <w:tc>
          <w:tcPr>
            <w:tcW w:w="851" w:type="dxa"/>
            <w:noWrap/>
            <w:vAlign w:val="bottom"/>
          </w:tcPr>
          <w:p w14:paraId="1AF59B75" w14:textId="77777777" w:rsidR="001A268D" w:rsidRPr="00FD5C30" w:rsidRDefault="001A268D" w:rsidP="006D3A84">
            <w:pPr>
              <w:jc w:val="center"/>
              <w:rPr>
                <w:color w:val="000000"/>
                <w:sz w:val="18"/>
                <w:szCs w:val="18"/>
              </w:rPr>
            </w:pPr>
          </w:p>
        </w:tc>
        <w:tc>
          <w:tcPr>
            <w:tcW w:w="1417" w:type="dxa"/>
            <w:noWrap/>
            <w:vAlign w:val="center"/>
          </w:tcPr>
          <w:p w14:paraId="5B599C83" w14:textId="089F953E" w:rsidR="001A268D" w:rsidRPr="00AB1F37" w:rsidRDefault="00A37404" w:rsidP="00530D0C">
            <w:pPr>
              <w:jc w:val="center"/>
              <w:rPr>
                <w:color w:val="000000"/>
                <w:sz w:val="18"/>
                <w:szCs w:val="18"/>
              </w:rPr>
            </w:pPr>
            <w:r>
              <w:rPr>
                <w:color w:val="000000"/>
                <w:sz w:val="18"/>
                <w:szCs w:val="18"/>
              </w:rPr>
              <w:t>1500,00</w:t>
            </w:r>
          </w:p>
        </w:tc>
        <w:tc>
          <w:tcPr>
            <w:tcW w:w="709" w:type="dxa"/>
            <w:noWrap/>
            <w:vAlign w:val="center"/>
          </w:tcPr>
          <w:p w14:paraId="17D63299" w14:textId="5976DEB2" w:rsidR="001A268D" w:rsidRPr="00AB1F37" w:rsidRDefault="00A37404" w:rsidP="005B32C7">
            <w:pPr>
              <w:rPr>
                <w:color w:val="000000"/>
                <w:sz w:val="18"/>
                <w:szCs w:val="18"/>
              </w:rPr>
            </w:pPr>
            <w:r>
              <w:rPr>
                <w:color w:val="000000"/>
                <w:sz w:val="18"/>
                <w:szCs w:val="18"/>
              </w:rPr>
              <w:t>75,00</w:t>
            </w:r>
          </w:p>
        </w:tc>
        <w:tc>
          <w:tcPr>
            <w:tcW w:w="1276" w:type="dxa"/>
            <w:noWrap/>
            <w:vAlign w:val="center"/>
          </w:tcPr>
          <w:p w14:paraId="0F5FC55E" w14:textId="09F97DAB" w:rsidR="001A268D" w:rsidRPr="00AB1F37" w:rsidRDefault="00A37404" w:rsidP="00530D0C">
            <w:pPr>
              <w:jc w:val="center"/>
              <w:rPr>
                <w:color w:val="000000"/>
                <w:sz w:val="18"/>
                <w:szCs w:val="18"/>
              </w:rPr>
            </w:pPr>
            <w:r>
              <w:rPr>
                <w:color w:val="000000"/>
                <w:sz w:val="18"/>
                <w:szCs w:val="18"/>
              </w:rPr>
              <w:t>1575,00</w:t>
            </w:r>
          </w:p>
        </w:tc>
        <w:tc>
          <w:tcPr>
            <w:tcW w:w="1347" w:type="dxa"/>
            <w:noWrap/>
            <w:vAlign w:val="center"/>
          </w:tcPr>
          <w:p w14:paraId="682359F3" w14:textId="77777777" w:rsidR="001A268D" w:rsidRPr="00FD5C30" w:rsidRDefault="001A268D" w:rsidP="00530D0C">
            <w:pPr>
              <w:jc w:val="center"/>
              <w:rPr>
                <w:color w:val="000000"/>
                <w:sz w:val="18"/>
                <w:szCs w:val="18"/>
              </w:rPr>
            </w:pPr>
          </w:p>
        </w:tc>
      </w:tr>
    </w:tbl>
    <w:p w14:paraId="15A29811" w14:textId="77777777" w:rsidR="006D3A84" w:rsidRPr="00FD5C30" w:rsidRDefault="006D3A84" w:rsidP="00160F96">
      <w:pPr>
        <w:jc w:val="both"/>
        <w:rPr>
          <w:sz w:val="20"/>
        </w:rPr>
      </w:pPr>
    </w:p>
    <w:p w14:paraId="5879D33F" w14:textId="77777777" w:rsidR="00A72B72" w:rsidRPr="00FD5C30" w:rsidRDefault="00A72B72" w:rsidP="00160F96">
      <w:pPr>
        <w:jc w:val="both"/>
        <w:rPr>
          <w:sz w:val="20"/>
        </w:rPr>
      </w:pPr>
    </w:p>
    <w:p w14:paraId="1AB32FD1" w14:textId="77777777" w:rsidR="00A72B72" w:rsidRPr="00FD5C30" w:rsidRDefault="00A72B72" w:rsidP="00160F96">
      <w:pPr>
        <w:jc w:val="both"/>
        <w:rPr>
          <w:sz w:val="20"/>
        </w:rPr>
      </w:pPr>
    </w:p>
    <w:p w14:paraId="74827823" w14:textId="77777777" w:rsidR="00A72B72" w:rsidRPr="00FD5C30" w:rsidRDefault="00A72B72" w:rsidP="00160F96">
      <w:pPr>
        <w:jc w:val="both"/>
        <w:rPr>
          <w:sz w:val="20"/>
        </w:rPr>
      </w:pPr>
    </w:p>
    <w:p w14:paraId="7E794512" w14:textId="77777777" w:rsidR="00A72B72" w:rsidRPr="00FD5C30" w:rsidRDefault="00A72B72" w:rsidP="00160F96">
      <w:pPr>
        <w:jc w:val="both"/>
        <w:rPr>
          <w:sz w:val="20"/>
        </w:rPr>
        <w:sectPr w:rsidR="00A72B72" w:rsidRPr="00FD5C30" w:rsidSect="00530D0C">
          <w:pgSz w:w="15840" w:h="12240" w:orient="landscape"/>
          <w:pgMar w:top="284" w:right="389" w:bottom="426" w:left="1134" w:header="720" w:footer="720" w:gutter="0"/>
          <w:pgNumType w:start="1"/>
          <w:cols w:space="720"/>
          <w:titlePg/>
          <w:docGrid w:linePitch="360"/>
        </w:sectPr>
      </w:pPr>
    </w:p>
    <w:p w14:paraId="79D934E1" w14:textId="77777777" w:rsidR="00A72B72" w:rsidRPr="00FD5C30" w:rsidRDefault="00A72B72" w:rsidP="00A72B72">
      <w:pPr>
        <w:jc w:val="both"/>
        <w:rPr>
          <w:sz w:val="20"/>
        </w:rPr>
      </w:pPr>
    </w:p>
    <w:p w14:paraId="51D3FD3B" w14:textId="77777777" w:rsidR="008F663A" w:rsidRPr="00FD5C30" w:rsidRDefault="008F663A" w:rsidP="00A72B72">
      <w:pPr>
        <w:jc w:val="both"/>
        <w:rPr>
          <w:sz w:val="20"/>
        </w:rPr>
      </w:pPr>
    </w:p>
    <w:p w14:paraId="77A1F6B6" w14:textId="77777777" w:rsidR="008F663A" w:rsidRPr="00FD5C30" w:rsidRDefault="008F663A" w:rsidP="008F663A">
      <w:pPr>
        <w:spacing w:line="257" w:lineRule="atLeast"/>
        <w:jc w:val="center"/>
        <w:rPr>
          <w:color w:val="000000"/>
          <w:szCs w:val="24"/>
        </w:rPr>
      </w:pPr>
      <w:r w:rsidRPr="00FD5C30">
        <w:rPr>
          <w:b/>
          <w:bCs/>
          <w:caps/>
          <w:color w:val="000000"/>
          <w:szCs w:val="24"/>
        </w:rPr>
        <w:t>PREKIŲ PIRKIMO</w:t>
      </w:r>
      <w:r w:rsidRPr="00FD5C30">
        <w:rPr>
          <w:color w:val="000000"/>
          <w:szCs w:val="24"/>
        </w:rPr>
        <w:t>–</w:t>
      </w:r>
      <w:r w:rsidRPr="00FD5C30">
        <w:rPr>
          <w:b/>
          <w:bCs/>
          <w:caps/>
          <w:color w:val="000000"/>
          <w:szCs w:val="24"/>
        </w:rPr>
        <w:t>PARDAVIMO SUTARTIES BENDROSIOS SĄLYGOS</w:t>
      </w:r>
    </w:p>
    <w:p w14:paraId="1B82A36C" w14:textId="77777777" w:rsidR="008F663A" w:rsidRPr="00FD5C30" w:rsidRDefault="008F663A" w:rsidP="008F663A">
      <w:pPr>
        <w:spacing w:line="257" w:lineRule="atLeast"/>
        <w:ind w:firstLine="62"/>
        <w:jc w:val="center"/>
        <w:rPr>
          <w:color w:val="000000"/>
          <w:szCs w:val="24"/>
        </w:rPr>
      </w:pPr>
    </w:p>
    <w:p w14:paraId="7DC43116" w14:textId="77777777" w:rsidR="008F663A" w:rsidRPr="00FD5C30" w:rsidRDefault="008F663A" w:rsidP="008F663A">
      <w:pPr>
        <w:spacing w:line="257" w:lineRule="atLeast"/>
        <w:jc w:val="center"/>
        <w:rPr>
          <w:color w:val="000000"/>
          <w:szCs w:val="24"/>
        </w:rPr>
      </w:pPr>
      <w:r w:rsidRPr="00FD5C30">
        <w:rPr>
          <w:b/>
          <w:bCs/>
          <w:caps/>
          <w:color w:val="000000"/>
          <w:szCs w:val="24"/>
        </w:rPr>
        <w:t>1.  PAGRINDINĖS SĄVOKOS IR SUTARTIES AIŠKINIMAS</w:t>
      </w:r>
    </w:p>
    <w:p w14:paraId="6A9C0470" w14:textId="77777777" w:rsidR="008F663A" w:rsidRPr="00FD5C30" w:rsidRDefault="008F663A" w:rsidP="008F663A">
      <w:pPr>
        <w:spacing w:line="257" w:lineRule="atLeast"/>
        <w:ind w:firstLine="62"/>
        <w:jc w:val="both"/>
        <w:rPr>
          <w:color w:val="000000"/>
          <w:szCs w:val="24"/>
        </w:rPr>
      </w:pPr>
    </w:p>
    <w:p w14:paraId="7E6328CE" w14:textId="77777777" w:rsidR="008F663A" w:rsidRPr="00FD5C30" w:rsidRDefault="008F663A" w:rsidP="008F663A">
      <w:pPr>
        <w:spacing w:line="257" w:lineRule="atLeast"/>
        <w:jc w:val="center"/>
        <w:rPr>
          <w:color w:val="000000"/>
          <w:szCs w:val="24"/>
        </w:rPr>
      </w:pPr>
      <w:r w:rsidRPr="00FD5C30">
        <w:rPr>
          <w:b/>
          <w:bCs/>
          <w:color w:val="000000"/>
          <w:szCs w:val="24"/>
        </w:rPr>
        <w:t>1.1. Sąvokos</w:t>
      </w:r>
    </w:p>
    <w:p w14:paraId="3D216B29" w14:textId="77777777" w:rsidR="008F663A" w:rsidRPr="00FD5C30" w:rsidRDefault="008F663A" w:rsidP="008F663A">
      <w:pPr>
        <w:spacing w:line="257" w:lineRule="atLeast"/>
        <w:ind w:firstLine="62"/>
        <w:jc w:val="both"/>
        <w:rPr>
          <w:color w:val="000000"/>
          <w:szCs w:val="24"/>
        </w:rPr>
      </w:pPr>
    </w:p>
    <w:p w14:paraId="4618D557" w14:textId="77777777" w:rsidR="008F663A" w:rsidRPr="00FD5C30" w:rsidRDefault="008F663A" w:rsidP="008F663A">
      <w:pPr>
        <w:spacing w:line="257" w:lineRule="atLeast"/>
        <w:jc w:val="both"/>
        <w:rPr>
          <w:color w:val="000000"/>
          <w:szCs w:val="24"/>
        </w:rPr>
      </w:pPr>
      <w:r w:rsidRPr="00FD5C30">
        <w:rPr>
          <w:color w:val="000000"/>
          <w:szCs w:val="24"/>
        </w:rPr>
        <w:t>1.1.1. Šioje Sutartyje didžiąja raide rašomos sąvokos turi paskiau nurodytas reikšmes:</w:t>
      </w:r>
    </w:p>
    <w:p w14:paraId="41BD5574" w14:textId="77777777" w:rsidR="008F663A" w:rsidRPr="00FD5C30" w:rsidRDefault="008F663A" w:rsidP="008F663A">
      <w:pPr>
        <w:spacing w:line="257" w:lineRule="atLeast"/>
        <w:jc w:val="both"/>
        <w:rPr>
          <w:color w:val="000000"/>
          <w:szCs w:val="24"/>
        </w:rPr>
      </w:pPr>
      <w:r w:rsidRPr="00FD5C30">
        <w:rPr>
          <w:color w:val="000000"/>
          <w:szCs w:val="24"/>
        </w:rPr>
        <w:t>1.1.1.1. </w:t>
      </w:r>
      <w:r w:rsidRPr="00FD5C30">
        <w:rPr>
          <w:b/>
          <w:bCs/>
          <w:color w:val="000000"/>
          <w:szCs w:val="24"/>
        </w:rPr>
        <w:t>Bendrosios sąlygos</w:t>
      </w:r>
      <w:r w:rsidRPr="00FD5C30">
        <w:rPr>
          <w:color w:val="000000"/>
          <w:szCs w:val="24"/>
        </w:rPr>
        <w:t> –  Sutarties dalis, kuri vadinasi „Prekių pirkimo–pardavimo sutarties Bendrosios sąlygos“;</w:t>
      </w:r>
    </w:p>
    <w:p w14:paraId="17841DBB" w14:textId="77777777" w:rsidR="008F663A" w:rsidRPr="00FD5C30" w:rsidRDefault="008F663A" w:rsidP="008F663A">
      <w:pPr>
        <w:spacing w:line="257" w:lineRule="atLeast"/>
        <w:jc w:val="both"/>
        <w:rPr>
          <w:color w:val="000000"/>
          <w:szCs w:val="24"/>
        </w:rPr>
      </w:pPr>
      <w:r w:rsidRPr="00FD5C30">
        <w:rPr>
          <w:color w:val="000000"/>
          <w:szCs w:val="24"/>
        </w:rPr>
        <w:t>1.1.1.2. </w:t>
      </w:r>
      <w:r w:rsidRPr="00FD5C30">
        <w:rPr>
          <w:b/>
          <w:bCs/>
          <w:color w:val="000000"/>
          <w:szCs w:val="24"/>
        </w:rPr>
        <w:t>Pirkėjas</w:t>
      </w:r>
      <w:r w:rsidRPr="00FD5C30">
        <w:rPr>
          <w:color w:val="000000"/>
          <w:szCs w:val="24"/>
        </w:rPr>
        <w:t> – asmuo, kuris Specialiosiose sąlygose yra įvardytas kaip Pirkėjas, įsigyjantis Specialiosiose sąlygose ir Sutarties prieduose nurodytas Prekes;</w:t>
      </w:r>
    </w:p>
    <w:p w14:paraId="42755990" w14:textId="77777777" w:rsidR="008F663A" w:rsidRPr="00FD5C30" w:rsidRDefault="008F663A" w:rsidP="008F663A">
      <w:pPr>
        <w:spacing w:line="257" w:lineRule="atLeast"/>
        <w:jc w:val="both"/>
        <w:rPr>
          <w:color w:val="000000"/>
          <w:szCs w:val="24"/>
        </w:rPr>
      </w:pPr>
      <w:r w:rsidRPr="00FD5C30">
        <w:rPr>
          <w:color w:val="000000"/>
          <w:szCs w:val="24"/>
        </w:rPr>
        <w:t>1.1.1.3. </w:t>
      </w:r>
      <w:r w:rsidRPr="00FD5C30">
        <w:rPr>
          <w:b/>
          <w:bCs/>
          <w:color w:val="000000"/>
          <w:szCs w:val="24"/>
        </w:rPr>
        <w:t>Pradinės sutarties vertė </w:t>
      </w:r>
      <w:r w:rsidRPr="00FD5C30">
        <w:rPr>
          <w:color w:val="000000"/>
          <w:szCs w:val="24"/>
        </w:rPr>
        <w:t>– Specialiosiose sąlygose nurodyta</w:t>
      </w:r>
      <w:r w:rsidRPr="00FD5C30">
        <w:rPr>
          <w:b/>
          <w:bCs/>
          <w:color w:val="000000"/>
          <w:szCs w:val="24"/>
        </w:rPr>
        <w:t> </w:t>
      </w:r>
      <w:r w:rsidRPr="00FD5C30">
        <w:rPr>
          <w:color w:val="000000"/>
          <w:szCs w:val="24"/>
        </w:rPr>
        <w:t>vertė be pridėtinės vertės mokesčio (toliau – PVM);</w:t>
      </w:r>
    </w:p>
    <w:p w14:paraId="2AF9BFDB" w14:textId="77777777" w:rsidR="008F663A" w:rsidRPr="00FD5C30" w:rsidRDefault="008F663A" w:rsidP="008F663A">
      <w:pPr>
        <w:spacing w:line="257" w:lineRule="atLeast"/>
        <w:jc w:val="both"/>
        <w:rPr>
          <w:color w:val="000000"/>
          <w:szCs w:val="24"/>
        </w:rPr>
      </w:pPr>
      <w:r w:rsidRPr="00FD5C30">
        <w:rPr>
          <w:color w:val="000000"/>
          <w:szCs w:val="24"/>
        </w:rPr>
        <w:t>1.1.1.4. </w:t>
      </w:r>
      <w:r w:rsidRPr="00FD5C30">
        <w:rPr>
          <w:b/>
          <w:bCs/>
          <w:color w:val="000000"/>
          <w:szCs w:val="24"/>
        </w:rPr>
        <w:t>Prekės</w:t>
      </w:r>
      <w:r w:rsidRPr="00FD5C30">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20688" w14:textId="77777777" w:rsidR="008F663A" w:rsidRPr="00FD5C30" w:rsidRDefault="008F663A" w:rsidP="008F663A">
      <w:pPr>
        <w:spacing w:line="257" w:lineRule="atLeast"/>
        <w:jc w:val="both"/>
        <w:rPr>
          <w:color w:val="000000"/>
          <w:szCs w:val="24"/>
        </w:rPr>
      </w:pPr>
      <w:r w:rsidRPr="00FD5C30">
        <w:rPr>
          <w:color w:val="000000"/>
          <w:szCs w:val="24"/>
        </w:rPr>
        <w:t>1.1.1.5. </w:t>
      </w:r>
      <w:r w:rsidRPr="00FD5C30">
        <w:rPr>
          <w:b/>
          <w:bCs/>
          <w:color w:val="000000"/>
          <w:szCs w:val="24"/>
        </w:rPr>
        <w:t>Prekių perdavimo–priėmimo aktas </w:t>
      </w:r>
      <w:r w:rsidRPr="00FD5C30">
        <w:rPr>
          <w:color w:val="000000"/>
          <w:szCs w:val="24"/>
        </w:rPr>
        <w:t>– dokumentas,</w:t>
      </w:r>
      <w:r w:rsidRPr="00FD5C30">
        <w:rPr>
          <w:b/>
          <w:bCs/>
          <w:color w:val="000000"/>
          <w:szCs w:val="24"/>
        </w:rPr>
        <w:t> </w:t>
      </w:r>
      <w:r w:rsidRPr="00FD5C3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015E4E" w14:textId="77777777" w:rsidR="008F663A" w:rsidRPr="00FD5C30" w:rsidRDefault="008F663A" w:rsidP="008F663A">
      <w:pPr>
        <w:spacing w:line="257" w:lineRule="atLeast"/>
        <w:jc w:val="both"/>
        <w:rPr>
          <w:color w:val="000000"/>
          <w:szCs w:val="24"/>
        </w:rPr>
      </w:pPr>
      <w:r w:rsidRPr="00FD5C30">
        <w:rPr>
          <w:color w:val="000000"/>
          <w:szCs w:val="24"/>
        </w:rPr>
        <w:t>1.1.1.6. </w:t>
      </w:r>
      <w:r w:rsidRPr="00FD5C30">
        <w:rPr>
          <w:b/>
          <w:bCs/>
          <w:color w:val="000000"/>
          <w:szCs w:val="24"/>
        </w:rPr>
        <w:t>Prekių trūkumai</w:t>
      </w:r>
      <w:r w:rsidRPr="00FD5C30">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8BBA70" w14:textId="77777777" w:rsidR="008F663A" w:rsidRPr="00FD5C30" w:rsidRDefault="008F663A" w:rsidP="008F663A">
      <w:pPr>
        <w:spacing w:line="257" w:lineRule="atLeast"/>
        <w:jc w:val="both"/>
        <w:rPr>
          <w:color w:val="000000"/>
          <w:szCs w:val="24"/>
        </w:rPr>
      </w:pPr>
      <w:r w:rsidRPr="00FD5C30">
        <w:rPr>
          <w:color w:val="000000"/>
          <w:szCs w:val="24"/>
        </w:rPr>
        <w:t>1.1.1.7. </w:t>
      </w:r>
      <w:r w:rsidRPr="00FD5C30">
        <w:rPr>
          <w:b/>
          <w:bCs/>
          <w:color w:val="000000"/>
          <w:szCs w:val="24"/>
        </w:rPr>
        <w:t>Sąskaita </w:t>
      </w:r>
      <w:r w:rsidRPr="00FD5C30">
        <w:rPr>
          <w:color w:val="000000"/>
          <w:szCs w:val="24"/>
        </w:rPr>
        <w:t>–</w:t>
      </w:r>
      <w:r w:rsidRPr="00FD5C30">
        <w:rPr>
          <w:b/>
          <w:bCs/>
          <w:color w:val="000000"/>
          <w:szCs w:val="24"/>
        </w:rPr>
        <w:t> </w:t>
      </w:r>
      <w:r w:rsidRPr="00FD5C30">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7C4E4E" w14:textId="77777777" w:rsidR="008F663A" w:rsidRPr="00FD5C30" w:rsidRDefault="008F663A" w:rsidP="008F663A">
      <w:pPr>
        <w:spacing w:line="257" w:lineRule="atLeast"/>
        <w:jc w:val="both"/>
        <w:rPr>
          <w:color w:val="000000"/>
          <w:szCs w:val="24"/>
        </w:rPr>
      </w:pPr>
      <w:r w:rsidRPr="00FD5C30">
        <w:rPr>
          <w:color w:val="000000"/>
          <w:szCs w:val="24"/>
        </w:rPr>
        <w:t>1.1.1.8. </w:t>
      </w:r>
      <w:r w:rsidRPr="00FD5C30">
        <w:rPr>
          <w:b/>
          <w:bCs/>
          <w:color w:val="000000"/>
          <w:szCs w:val="24"/>
        </w:rPr>
        <w:t>Specialiosios sąlygos</w:t>
      </w:r>
      <w:r w:rsidRPr="00FD5C30">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D4C43A" w14:textId="77777777" w:rsidR="008F663A" w:rsidRPr="00FD5C30" w:rsidRDefault="008F663A" w:rsidP="008F663A">
      <w:pPr>
        <w:spacing w:line="257" w:lineRule="atLeast"/>
        <w:jc w:val="both"/>
        <w:rPr>
          <w:color w:val="000000"/>
          <w:szCs w:val="24"/>
        </w:rPr>
      </w:pPr>
      <w:r w:rsidRPr="00FD5C30">
        <w:rPr>
          <w:color w:val="000000"/>
          <w:szCs w:val="24"/>
        </w:rPr>
        <w:t>1.1.1.9. </w:t>
      </w:r>
      <w:r w:rsidRPr="00FD5C30">
        <w:rPr>
          <w:b/>
          <w:bCs/>
          <w:color w:val="000000"/>
          <w:szCs w:val="24"/>
        </w:rPr>
        <w:t>Susitarimas </w:t>
      </w:r>
      <w:r w:rsidRPr="00FD5C30">
        <w:rPr>
          <w:color w:val="000000"/>
          <w:szCs w:val="24"/>
        </w:rPr>
        <w:t>– tai dokumentas, kurį Šalys sudaro keisdamos Sutarties sąlygas VPĮ leidžiama apimtimi;</w:t>
      </w:r>
    </w:p>
    <w:p w14:paraId="1C78C043" w14:textId="77777777" w:rsidR="008F663A" w:rsidRPr="00FD5C30" w:rsidRDefault="008F663A" w:rsidP="008F663A">
      <w:pPr>
        <w:spacing w:line="257" w:lineRule="atLeast"/>
        <w:jc w:val="both"/>
        <w:rPr>
          <w:szCs w:val="24"/>
        </w:rPr>
      </w:pPr>
      <w:r w:rsidRPr="00FD5C30">
        <w:rPr>
          <w:szCs w:val="24"/>
        </w:rPr>
        <w:t>1.1.1.10. </w:t>
      </w:r>
      <w:r w:rsidRPr="00FD5C30">
        <w:rPr>
          <w:b/>
          <w:bCs/>
          <w:szCs w:val="24"/>
        </w:rPr>
        <w:t>Sutarties kaina</w:t>
      </w:r>
      <w:r w:rsidRPr="00FD5C30">
        <w:rPr>
          <w:szCs w:val="24"/>
        </w:rPr>
        <w:t> – pagal Sutartį Tiekėjui mokėtina suma, įskaitant visus privalomus mokesčius ir išlaidas;</w:t>
      </w:r>
    </w:p>
    <w:p w14:paraId="5F747FFD" w14:textId="77777777" w:rsidR="008F663A" w:rsidRPr="00FD5C30" w:rsidRDefault="008F663A" w:rsidP="008F663A">
      <w:pPr>
        <w:spacing w:line="257" w:lineRule="atLeast"/>
        <w:jc w:val="both"/>
        <w:rPr>
          <w:color w:val="000000"/>
          <w:szCs w:val="24"/>
        </w:rPr>
      </w:pPr>
      <w:r w:rsidRPr="00FD5C30">
        <w:rPr>
          <w:color w:val="000000"/>
          <w:szCs w:val="24"/>
        </w:rPr>
        <w:t>1.1.1.11. </w:t>
      </w:r>
      <w:r w:rsidRPr="00FD5C30">
        <w:rPr>
          <w:b/>
          <w:bCs/>
          <w:color w:val="000000"/>
          <w:szCs w:val="24"/>
        </w:rPr>
        <w:t>Sutarties sąlygos </w:t>
      </w:r>
      <w:r w:rsidRPr="00FD5C30">
        <w:rPr>
          <w:color w:val="000000"/>
          <w:szCs w:val="24"/>
        </w:rPr>
        <w:t>– Bendrosios sąlygos ir Specialiosios sąlygos kartu;</w:t>
      </w:r>
    </w:p>
    <w:p w14:paraId="135EE8DA" w14:textId="77777777" w:rsidR="008F663A" w:rsidRPr="00FD5C30" w:rsidRDefault="008F663A" w:rsidP="008F663A">
      <w:pPr>
        <w:spacing w:line="257" w:lineRule="atLeast"/>
        <w:jc w:val="both"/>
        <w:rPr>
          <w:color w:val="000000"/>
          <w:szCs w:val="24"/>
        </w:rPr>
      </w:pPr>
      <w:r w:rsidRPr="00FD5C30">
        <w:rPr>
          <w:color w:val="000000"/>
          <w:szCs w:val="24"/>
        </w:rPr>
        <w:t>1.1.1.12. </w:t>
      </w:r>
      <w:r w:rsidRPr="00FD5C30">
        <w:rPr>
          <w:b/>
          <w:bCs/>
          <w:color w:val="000000"/>
          <w:szCs w:val="24"/>
        </w:rPr>
        <w:t>Sutartis </w:t>
      </w:r>
      <w:r w:rsidRPr="00FD5C30">
        <w:rPr>
          <w:color w:val="000000"/>
          <w:szCs w:val="24"/>
        </w:rPr>
        <w:t>– Prekių pirkimo–pardavimo sutartis, kurią sudaro Sutarties sąlygos, Specialiosiose sąlygose išvardyti priedai ir Susitarimai;</w:t>
      </w:r>
    </w:p>
    <w:p w14:paraId="3B17A1CD" w14:textId="77777777" w:rsidR="008F663A" w:rsidRPr="00FD5C30" w:rsidRDefault="008F663A" w:rsidP="008F663A">
      <w:pPr>
        <w:spacing w:line="257" w:lineRule="atLeast"/>
        <w:jc w:val="both"/>
        <w:rPr>
          <w:color w:val="000000"/>
          <w:szCs w:val="24"/>
        </w:rPr>
      </w:pPr>
      <w:r w:rsidRPr="00FD5C30">
        <w:rPr>
          <w:color w:val="000000"/>
          <w:szCs w:val="24"/>
        </w:rPr>
        <w:t>1.1.1.13. </w:t>
      </w:r>
      <w:r w:rsidRPr="00FD5C30">
        <w:rPr>
          <w:b/>
          <w:bCs/>
          <w:color w:val="000000"/>
          <w:szCs w:val="24"/>
        </w:rPr>
        <w:t>Šalis</w:t>
      </w:r>
      <w:r w:rsidRPr="00FD5C30">
        <w:rPr>
          <w:color w:val="000000"/>
          <w:szCs w:val="24"/>
        </w:rPr>
        <w:t> – Pirkėjas arba Tiekėjas, kiekvienas atskirai, priklausomai nuo konteksto;</w:t>
      </w:r>
    </w:p>
    <w:p w14:paraId="14A70E91" w14:textId="77777777" w:rsidR="008F663A" w:rsidRPr="00FD5C30" w:rsidRDefault="008F663A" w:rsidP="008F663A">
      <w:pPr>
        <w:spacing w:line="257" w:lineRule="atLeast"/>
        <w:jc w:val="both"/>
        <w:rPr>
          <w:color w:val="000000"/>
          <w:szCs w:val="24"/>
        </w:rPr>
      </w:pPr>
      <w:r w:rsidRPr="00FD5C30">
        <w:rPr>
          <w:color w:val="000000"/>
          <w:szCs w:val="24"/>
        </w:rPr>
        <w:t>1.1.1.14. </w:t>
      </w:r>
      <w:r w:rsidRPr="00FD5C30">
        <w:rPr>
          <w:b/>
          <w:bCs/>
          <w:color w:val="000000"/>
          <w:szCs w:val="24"/>
        </w:rPr>
        <w:t>Šalys</w:t>
      </w:r>
      <w:r w:rsidRPr="00FD5C30">
        <w:rPr>
          <w:color w:val="000000"/>
          <w:szCs w:val="24"/>
        </w:rPr>
        <w:t> – Pirkėjas ir Tiekėjas kartu;</w:t>
      </w:r>
    </w:p>
    <w:p w14:paraId="67E68307" w14:textId="77777777" w:rsidR="008F663A" w:rsidRPr="00FD5C30" w:rsidRDefault="008F663A" w:rsidP="008F663A">
      <w:pPr>
        <w:spacing w:line="257" w:lineRule="atLeast"/>
        <w:jc w:val="both"/>
        <w:rPr>
          <w:color w:val="000000"/>
          <w:szCs w:val="24"/>
        </w:rPr>
      </w:pPr>
      <w:r w:rsidRPr="00FD5C30">
        <w:rPr>
          <w:color w:val="000000"/>
          <w:szCs w:val="24"/>
        </w:rPr>
        <w:t>1.1.1.15. </w:t>
      </w:r>
      <w:r w:rsidRPr="00FD5C30">
        <w:rPr>
          <w:b/>
          <w:bCs/>
          <w:color w:val="000000"/>
          <w:szCs w:val="24"/>
        </w:rPr>
        <w:t>Tiekėjas</w:t>
      </w:r>
      <w:r w:rsidRPr="00FD5C30">
        <w:rPr>
          <w:color w:val="000000"/>
          <w:szCs w:val="24"/>
        </w:rPr>
        <w:t> – asmuo, kuris Specialiosiose sąlygose yra įvardytas kaip Tiekėjas, tiekiantis Specialiosiose sąlygose nurodytas Prekes;</w:t>
      </w:r>
    </w:p>
    <w:p w14:paraId="113D7FC8" w14:textId="77777777" w:rsidR="008F663A" w:rsidRPr="00FD5C30" w:rsidRDefault="008F663A" w:rsidP="008F663A">
      <w:pPr>
        <w:spacing w:line="257" w:lineRule="atLeast"/>
        <w:jc w:val="both"/>
        <w:rPr>
          <w:color w:val="000000"/>
          <w:szCs w:val="24"/>
        </w:rPr>
      </w:pPr>
      <w:r w:rsidRPr="00FD5C30">
        <w:rPr>
          <w:color w:val="000000"/>
          <w:szCs w:val="24"/>
        </w:rPr>
        <w:t>1.1.1.16. </w:t>
      </w:r>
      <w:r w:rsidRPr="00FD5C30">
        <w:rPr>
          <w:b/>
          <w:bCs/>
          <w:color w:val="000000"/>
          <w:szCs w:val="24"/>
        </w:rPr>
        <w:t>VPĮ </w:t>
      </w:r>
      <w:r w:rsidRPr="00FD5C30">
        <w:rPr>
          <w:color w:val="000000"/>
          <w:szCs w:val="24"/>
        </w:rPr>
        <w:t>– Lietuvos Respublikos viešųjų pirkimų įstatymas.</w:t>
      </w:r>
    </w:p>
    <w:p w14:paraId="7F5BE622" w14:textId="77777777" w:rsidR="008F663A" w:rsidRPr="00FD5C30" w:rsidRDefault="008F663A" w:rsidP="008F663A">
      <w:pPr>
        <w:spacing w:line="257" w:lineRule="atLeast"/>
        <w:jc w:val="both"/>
        <w:rPr>
          <w:color w:val="000000"/>
          <w:szCs w:val="24"/>
        </w:rPr>
      </w:pPr>
      <w:r w:rsidRPr="00FD5C30">
        <w:rPr>
          <w:color w:val="000000"/>
          <w:szCs w:val="24"/>
        </w:rPr>
        <w:t>1.1.1.17. Kitų Sutartyje didžiąja raide rašomų sąvokų reikšmės yra nurodytos Sutarties tekste.</w:t>
      </w:r>
    </w:p>
    <w:p w14:paraId="03989553" w14:textId="77777777" w:rsidR="008F663A" w:rsidRPr="00FD5C30" w:rsidRDefault="008F663A" w:rsidP="008F663A">
      <w:pPr>
        <w:spacing w:line="257" w:lineRule="atLeast"/>
        <w:jc w:val="both"/>
        <w:rPr>
          <w:color w:val="000000"/>
          <w:szCs w:val="24"/>
        </w:rPr>
      </w:pPr>
      <w:r w:rsidRPr="00FD5C30">
        <w:rPr>
          <w:color w:val="000000"/>
          <w:szCs w:val="24"/>
        </w:rPr>
        <w:t>1.1.1.18. Sutartyje neapibrėžtos sąvokos suprantamos ir aiškinamos taip, kaip jas apibrėžia VPĮ ir kiti įstatymai bei teisės aktai, galiojantys Sutarties sudarymo ir vykdymo metu.</w:t>
      </w:r>
    </w:p>
    <w:p w14:paraId="0FA54515" w14:textId="77777777" w:rsidR="008F663A" w:rsidRPr="00FD5C30" w:rsidRDefault="008F663A" w:rsidP="008F663A">
      <w:pPr>
        <w:spacing w:line="257" w:lineRule="atLeast"/>
        <w:jc w:val="both"/>
        <w:rPr>
          <w:color w:val="000000"/>
          <w:szCs w:val="24"/>
        </w:rPr>
      </w:pPr>
      <w:r w:rsidRPr="00FD5C30">
        <w:rPr>
          <w:color w:val="000000"/>
          <w:szCs w:val="24"/>
        </w:rPr>
        <w:t>1.1.1.19. Kitos Sutartyje vartojamos sąvokos ir terminai turi bendrinę reikšmę arba artimiausią Sutarties pobūdžiui specialiąją reikšmę, jei Sutartyje nėra nustatyta ir paaiškinta kitokia jų reikšmė.</w:t>
      </w:r>
    </w:p>
    <w:p w14:paraId="5257E562" w14:textId="77777777" w:rsidR="008F663A" w:rsidRPr="00FD5C30" w:rsidRDefault="008F663A" w:rsidP="008F663A">
      <w:pPr>
        <w:spacing w:line="257" w:lineRule="atLeast"/>
        <w:ind w:firstLine="62"/>
        <w:jc w:val="both"/>
        <w:rPr>
          <w:color w:val="000000"/>
          <w:szCs w:val="24"/>
        </w:rPr>
      </w:pPr>
    </w:p>
    <w:p w14:paraId="1107C7A2" w14:textId="77777777" w:rsidR="008F663A" w:rsidRPr="00FD5C30" w:rsidRDefault="008F663A" w:rsidP="008F663A">
      <w:pPr>
        <w:spacing w:line="257" w:lineRule="atLeast"/>
        <w:jc w:val="center"/>
        <w:rPr>
          <w:color w:val="000000"/>
          <w:szCs w:val="24"/>
        </w:rPr>
      </w:pPr>
      <w:r w:rsidRPr="00FD5C30">
        <w:rPr>
          <w:b/>
          <w:bCs/>
          <w:color w:val="000000"/>
          <w:szCs w:val="24"/>
        </w:rPr>
        <w:lastRenderedPageBreak/>
        <w:t>1.2.  Sutarties aiškinimas</w:t>
      </w:r>
    </w:p>
    <w:p w14:paraId="72823BF5" w14:textId="77777777" w:rsidR="008F663A" w:rsidRPr="00FD5C30" w:rsidRDefault="008F663A" w:rsidP="008F663A">
      <w:pPr>
        <w:spacing w:line="257" w:lineRule="atLeast"/>
        <w:ind w:left="792" w:firstLine="62"/>
        <w:jc w:val="both"/>
        <w:rPr>
          <w:color w:val="000000"/>
          <w:szCs w:val="24"/>
        </w:rPr>
      </w:pPr>
    </w:p>
    <w:p w14:paraId="0943295B" w14:textId="77777777" w:rsidR="008F663A" w:rsidRPr="00FD5C30" w:rsidRDefault="008F663A" w:rsidP="008F663A">
      <w:pPr>
        <w:spacing w:line="257" w:lineRule="atLeast"/>
        <w:jc w:val="both"/>
        <w:rPr>
          <w:color w:val="000000"/>
          <w:szCs w:val="24"/>
        </w:rPr>
      </w:pPr>
      <w:r w:rsidRPr="00FD5C30">
        <w:rPr>
          <w:color w:val="000000"/>
          <w:szCs w:val="24"/>
        </w:rPr>
        <w:t>1.2.1. Sutartis yra sudaryta ir turi būti aiškinama pagal Lietuvos Respublikos teisės aktus.</w:t>
      </w:r>
    </w:p>
    <w:p w14:paraId="70964B91" w14:textId="77777777" w:rsidR="008F663A" w:rsidRPr="00FD5C30" w:rsidRDefault="008F663A" w:rsidP="008F663A">
      <w:pPr>
        <w:spacing w:line="257" w:lineRule="atLeast"/>
        <w:jc w:val="both"/>
        <w:rPr>
          <w:color w:val="000000"/>
          <w:szCs w:val="24"/>
        </w:rPr>
      </w:pPr>
      <w:r w:rsidRPr="00FD5C30">
        <w:rPr>
          <w:color w:val="000000"/>
          <w:szCs w:val="24"/>
        </w:rPr>
        <w:t>1.2.2. Jei Bendrosios sąlygos ir (ar) Specialiosios sąlygos prieštarauja VPĮ ir kitų teisės aktų reikalavimams, taikomos VPĮ ir kitų teisės aktų nuostatos.</w:t>
      </w:r>
    </w:p>
    <w:p w14:paraId="50DDECC4" w14:textId="77777777" w:rsidR="008F663A" w:rsidRPr="00FD5C30" w:rsidRDefault="008F663A" w:rsidP="008F663A">
      <w:pPr>
        <w:spacing w:line="257" w:lineRule="atLeast"/>
        <w:jc w:val="both"/>
        <w:rPr>
          <w:color w:val="000000"/>
          <w:szCs w:val="24"/>
        </w:rPr>
      </w:pPr>
      <w:r w:rsidRPr="00FD5C30">
        <w:rPr>
          <w:color w:val="000000"/>
          <w:szCs w:val="24"/>
        </w:rPr>
        <w:t>1.2.3. Diena Sutartyje reiškia kalendorinę dieną.</w:t>
      </w:r>
    </w:p>
    <w:p w14:paraId="6CD0F50A" w14:textId="77777777" w:rsidR="008F663A" w:rsidRPr="00FD5C30" w:rsidRDefault="008F663A" w:rsidP="008F663A">
      <w:pPr>
        <w:spacing w:line="257" w:lineRule="atLeast"/>
        <w:jc w:val="both"/>
        <w:rPr>
          <w:color w:val="000000"/>
          <w:szCs w:val="24"/>
        </w:rPr>
      </w:pPr>
      <w:r w:rsidRPr="00FD5C30">
        <w:rPr>
          <w:color w:val="000000"/>
          <w:szCs w:val="24"/>
        </w:rPr>
        <w:t>1.2.4. Darbo diena Sutartyje reiškia bet kurią dieną, išskyrus šeštadienį, sekmadienį ir švenčių dienas Lietuvoje, nurodytas Lietuvos Respublikos darbo kodekse.</w:t>
      </w:r>
    </w:p>
    <w:p w14:paraId="275578AB" w14:textId="77777777" w:rsidR="008F663A" w:rsidRPr="00FD5C30" w:rsidRDefault="008F663A" w:rsidP="008F663A">
      <w:pPr>
        <w:spacing w:line="257" w:lineRule="atLeast"/>
        <w:jc w:val="both"/>
        <w:rPr>
          <w:color w:val="000000"/>
          <w:szCs w:val="24"/>
        </w:rPr>
      </w:pPr>
      <w:r w:rsidRPr="00FD5C30">
        <w:rPr>
          <w:color w:val="000000"/>
          <w:szCs w:val="24"/>
        </w:rPr>
        <w:t>1.2.5. Terminai pagal Sutartį yra skaičiuojami metais, mėnesiais, savaitėmis, darbo dienomis, kalendorinėmis dienomis ir valandomis ir minutėmis.</w:t>
      </w:r>
    </w:p>
    <w:p w14:paraId="150311AA" w14:textId="77777777" w:rsidR="008F663A" w:rsidRPr="00FD5C30" w:rsidRDefault="008F663A" w:rsidP="008F663A">
      <w:pPr>
        <w:spacing w:line="257" w:lineRule="atLeast"/>
        <w:jc w:val="both"/>
        <w:rPr>
          <w:color w:val="000000"/>
          <w:szCs w:val="24"/>
        </w:rPr>
      </w:pPr>
      <w:r w:rsidRPr="00FD5C30">
        <w:rPr>
          <w:color w:val="000000"/>
          <w:szCs w:val="24"/>
        </w:rPr>
        <w:t>1.2.6. Kvalifikacija, rėmimasis kitų ūkio subjektų pajėgumais, Prekių apimtis, peržiūra suprantami taip, kaip nustatyta VPĮ bei jį įgyvendinančiuose teisės aktuose.</w:t>
      </w:r>
    </w:p>
    <w:p w14:paraId="31C95C8F" w14:textId="77777777" w:rsidR="008F663A" w:rsidRPr="00FD5C30" w:rsidRDefault="008F663A" w:rsidP="008F663A">
      <w:pPr>
        <w:spacing w:line="257" w:lineRule="atLeast"/>
        <w:jc w:val="both"/>
        <w:rPr>
          <w:color w:val="000000"/>
          <w:szCs w:val="24"/>
        </w:rPr>
      </w:pPr>
      <w:r w:rsidRPr="00FD5C30">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F09D76" w14:textId="77777777" w:rsidR="008F663A" w:rsidRPr="00FD5C30" w:rsidRDefault="008F663A" w:rsidP="008F663A">
      <w:pPr>
        <w:spacing w:line="257" w:lineRule="atLeast"/>
        <w:jc w:val="both"/>
        <w:rPr>
          <w:color w:val="000000"/>
          <w:szCs w:val="24"/>
        </w:rPr>
      </w:pPr>
      <w:r w:rsidRPr="00FD5C30">
        <w:rPr>
          <w:color w:val="000000"/>
          <w:szCs w:val="24"/>
        </w:rPr>
        <w:t>1.2.8. Informuoti, pranešti, įspėti arba atsakyti reiškia pateikti informaciją, pranešimą, įspėjimą arba atsakymą Bendrosiose ir (ar) Specialiosiose sąlygose nustatyta tvarka.</w:t>
      </w:r>
    </w:p>
    <w:p w14:paraId="6DD58497" w14:textId="77777777" w:rsidR="008F663A" w:rsidRPr="00FD5C30" w:rsidRDefault="008F663A" w:rsidP="008F663A">
      <w:pPr>
        <w:spacing w:line="257" w:lineRule="atLeast"/>
        <w:jc w:val="both"/>
        <w:rPr>
          <w:color w:val="000000"/>
          <w:szCs w:val="24"/>
        </w:rPr>
      </w:pPr>
      <w:r w:rsidRPr="00FD5C30">
        <w:rPr>
          <w:color w:val="000000"/>
          <w:szCs w:val="24"/>
        </w:rPr>
        <w:t>1.2.9. Patvirtinti reiškia pateikti patvirtinimą raštu arba pasirašyti dokumentą be išlygų ar su išlygomis, išskyrus atvejus, kai asmuo, pasirašydamas dokumentą, nurodo, jog atsisako jį patvirtinti.</w:t>
      </w:r>
    </w:p>
    <w:p w14:paraId="334C950F" w14:textId="77777777" w:rsidR="008F663A" w:rsidRPr="00FD5C30" w:rsidRDefault="008F663A" w:rsidP="008F663A">
      <w:pPr>
        <w:spacing w:line="257" w:lineRule="atLeast"/>
        <w:jc w:val="both"/>
        <w:rPr>
          <w:color w:val="000000"/>
          <w:szCs w:val="24"/>
        </w:rPr>
      </w:pPr>
      <w:r w:rsidRPr="00FD5C30">
        <w:rPr>
          <w:color w:val="000000"/>
          <w:szCs w:val="24"/>
        </w:rPr>
        <w:t>1.2.10. </w:t>
      </w:r>
      <w:r w:rsidRPr="00FD5C3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F3233" w14:textId="77777777" w:rsidR="008F663A" w:rsidRPr="00FD5C30" w:rsidRDefault="008F663A" w:rsidP="008F663A">
      <w:pPr>
        <w:spacing w:line="257" w:lineRule="atLeast"/>
        <w:jc w:val="both"/>
        <w:rPr>
          <w:color w:val="000000"/>
          <w:szCs w:val="24"/>
        </w:rPr>
      </w:pPr>
      <w:r w:rsidRPr="00FD5C30">
        <w:rPr>
          <w:color w:val="000000"/>
          <w:szCs w:val="24"/>
        </w:rPr>
        <w:t>1.2.11. </w:t>
      </w:r>
      <w:r w:rsidRPr="00FD5C30">
        <w:rPr>
          <w:color w:val="000000"/>
          <w:szCs w:val="24"/>
          <w:shd w:val="clear" w:color="auto" w:fill="FFFFFF"/>
        </w:rPr>
        <w:t>Jeigu Sutartyje nurodyta reikšmė skaičiais ir žodžiais skiriasi, vadovaujamasi žodžiais nurodyta reikšme.</w:t>
      </w:r>
    </w:p>
    <w:p w14:paraId="28358886" w14:textId="77777777" w:rsidR="008F663A" w:rsidRPr="00FD5C30" w:rsidRDefault="008F663A" w:rsidP="008F663A">
      <w:pPr>
        <w:spacing w:line="257" w:lineRule="atLeast"/>
        <w:jc w:val="both"/>
        <w:rPr>
          <w:color w:val="000000"/>
          <w:szCs w:val="24"/>
        </w:rPr>
      </w:pPr>
      <w:r w:rsidRPr="00FD5C30">
        <w:rPr>
          <w:color w:val="000000"/>
          <w:szCs w:val="24"/>
        </w:rPr>
        <w:t>1.2.12. </w:t>
      </w:r>
      <w:r w:rsidRPr="00FD5C30">
        <w:rPr>
          <w:color w:val="000000"/>
          <w:szCs w:val="24"/>
          <w:shd w:val="clear" w:color="auto" w:fill="FFFFFF"/>
        </w:rPr>
        <w:t>Jei pateikiamos nuorodos į teisės aktus, turi būti taikomos aktualios teisės aktų redakcijos, jeigu nenurodyta kitaip.</w:t>
      </w:r>
    </w:p>
    <w:p w14:paraId="28C346C9" w14:textId="77777777" w:rsidR="008F663A" w:rsidRPr="00FD5C30" w:rsidRDefault="008F663A" w:rsidP="008F663A">
      <w:pPr>
        <w:spacing w:line="257" w:lineRule="atLeast"/>
        <w:ind w:firstLine="62"/>
        <w:jc w:val="both"/>
        <w:rPr>
          <w:color w:val="000000"/>
          <w:szCs w:val="24"/>
        </w:rPr>
      </w:pPr>
    </w:p>
    <w:p w14:paraId="667F5925" w14:textId="77777777" w:rsidR="008F663A" w:rsidRPr="00FD5C30" w:rsidRDefault="008F663A" w:rsidP="008F663A">
      <w:pPr>
        <w:spacing w:line="257" w:lineRule="atLeast"/>
        <w:jc w:val="center"/>
        <w:rPr>
          <w:color w:val="000000"/>
          <w:szCs w:val="24"/>
        </w:rPr>
      </w:pPr>
      <w:r w:rsidRPr="00FD5C30">
        <w:rPr>
          <w:b/>
          <w:bCs/>
          <w:color w:val="000000"/>
          <w:szCs w:val="24"/>
        </w:rPr>
        <w:t>1.3. Dokumentų viršenybė</w:t>
      </w:r>
    </w:p>
    <w:p w14:paraId="3E8BCF43" w14:textId="77777777" w:rsidR="008F663A" w:rsidRPr="00FD5C30" w:rsidRDefault="008F663A" w:rsidP="008F663A">
      <w:pPr>
        <w:spacing w:line="257" w:lineRule="atLeast"/>
        <w:ind w:firstLine="62"/>
        <w:jc w:val="both"/>
        <w:rPr>
          <w:color w:val="000000"/>
          <w:szCs w:val="24"/>
        </w:rPr>
      </w:pPr>
    </w:p>
    <w:p w14:paraId="149B099F" w14:textId="77777777" w:rsidR="008F663A" w:rsidRPr="00FD5C30" w:rsidRDefault="008F663A" w:rsidP="008F663A">
      <w:pPr>
        <w:spacing w:line="257" w:lineRule="atLeast"/>
        <w:jc w:val="both"/>
        <w:rPr>
          <w:color w:val="000000"/>
          <w:szCs w:val="24"/>
        </w:rPr>
      </w:pPr>
      <w:r w:rsidRPr="00FD5C30">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ACCC8CB" w14:textId="77777777" w:rsidR="008F663A" w:rsidRPr="00FD5C30" w:rsidRDefault="008F663A" w:rsidP="008F663A">
      <w:pPr>
        <w:spacing w:line="276" w:lineRule="atLeast"/>
        <w:jc w:val="both"/>
        <w:rPr>
          <w:color w:val="000000"/>
          <w:szCs w:val="24"/>
        </w:rPr>
      </w:pPr>
      <w:r w:rsidRPr="00FD5C30">
        <w:rPr>
          <w:color w:val="000000"/>
          <w:szCs w:val="24"/>
        </w:rPr>
        <w:t>1.3.1.1. Techninė specifikacija;</w:t>
      </w:r>
    </w:p>
    <w:p w14:paraId="3D3FD7C8" w14:textId="77777777" w:rsidR="008F663A" w:rsidRPr="00FD5C30" w:rsidRDefault="008F663A" w:rsidP="008F663A">
      <w:pPr>
        <w:spacing w:line="276" w:lineRule="atLeast"/>
        <w:jc w:val="both"/>
        <w:rPr>
          <w:color w:val="000000"/>
          <w:szCs w:val="24"/>
        </w:rPr>
      </w:pPr>
      <w:r w:rsidRPr="00FD5C30">
        <w:rPr>
          <w:color w:val="000000"/>
          <w:szCs w:val="24"/>
        </w:rPr>
        <w:t>1.3.1.2. Specialiosios sąlygos;</w:t>
      </w:r>
    </w:p>
    <w:p w14:paraId="5545EACC" w14:textId="77777777" w:rsidR="008F663A" w:rsidRPr="00FD5C30" w:rsidRDefault="008F663A" w:rsidP="008F663A">
      <w:pPr>
        <w:spacing w:line="276" w:lineRule="atLeast"/>
        <w:jc w:val="both"/>
        <w:rPr>
          <w:color w:val="000000"/>
          <w:szCs w:val="24"/>
        </w:rPr>
      </w:pPr>
      <w:r w:rsidRPr="00FD5C30">
        <w:rPr>
          <w:color w:val="000000"/>
          <w:szCs w:val="24"/>
        </w:rPr>
        <w:t>1.3.1.3. Bendrosios sąlygos;</w:t>
      </w:r>
    </w:p>
    <w:p w14:paraId="764D7776" w14:textId="77777777" w:rsidR="008F663A" w:rsidRPr="00FD5C30" w:rsidRDefault="008F663A" w:rsidP="008F663A">
      <w:pPr>
        <w:spacing w:line="276" w:lineRule="atLeast"/>
        <w:jc w:val="both"/>
        <w:rPr>
          <w:color w:val="000000"/>
          <w:szCs w:val="24"/>
        </w:rPr>
      </w:pPr>
      <w:r w:rsidRPr="00FD5C30">
        <w:rPr>
          <w:color w:val="000000"/>
          <w:szCs w:val="24"/>
        </w:rPr>
        <w:t>1.3.1.4. Pirkimo dokumentai (išskyrus techninę specifikaciją);</w:t>
      </w:r>
    </w:p>
    <w:p w14:paraId="14ECE487" w14:textId="77777777" w:rsidR="008F663A" w:rsidRPr="00FD5C30" w:rsidRDefault="008F663A" w:rsidP="008F663A">
      <w:pPr>
        <w:spacing w:line="276" w:lineRule="atLeast"/>
        <w:jc w:val="both"/>
        <w:rPr>
          <w:color w:val="000000"/>
          <w:szCs w:val="24"/>
        </w:rPr>
      </w:pPr>
      <w:r w:rsidRPr="00FD5C30">
        <w:rPr>
          <w:color w:val="000000"/>
          <w:szCs w:val="24"/>
        </w:rPr>
        <w:t>1.3.1.5. Pasiūlymas;</w:t>
      </w:r>
    </w:p>
    <w:p w14:paraId="5F07CFDB" w14:textId="77777777" w:rsidR="008F663A" w:rsidRPr="00FD5C30" w:rsidRDefault="008F663A" w:rsidP="008F663A">
      <w:pPr>
        <w:spacing w:line="276" w:lineRule="atLeast"/>
        <w:jc w:val="both"/>
        <w:rPr>
          <w:color w:val="000000"/>
          <w:szCs w:val="24"/>
        </w:rPr>
      </w:pPr>
      <w:r w:rsidRPr="00FD5C30">
        <w:rPr>
          <w:color w:val="000000"/>
          <w:szCs w:val="24"/>
        </w:rPr>
        <w:t>1.3.1.6. Kiti Specialiosiose sąlygose išvardinti priedai.</w:t>
      </w:r>
    </w:p>
    <w:p w14:paraId="49BDE2F8" w14:textId="77777777" w:rsidR="008F663A" w:rsidRPr="00FD5C30" w:rsidRDefault="008F663A" w:rsidP="008F663A">
      <w:pPr>
        <w:spacing w:line="257" w:lineRule="atLeast"/>
        <w:jc w:val="both"/>
        <w:rPr>
          <w:color w:val="000000"/>
          <w:szCs w:val="24"/>
        </w:rPr>
      </w:pPr>
      <w:r w:rsidRPr="00FD5C30">
        <w:rPr>
          <w:color w:val="000000"/>
          <w:szCs w:val="24"/>
        </w:rPr>
        <w:t>1.3.2. Tuo atveju, kai Šalių Susitarimu yra keičiamos Sutarties sąlygos, naujai sutartos Sutarties sąlygos turi viršenybę prieš pakeistąsias.</w:t>
      </w:r>
    </w:p>
    <w:p w14:paraId="14B918D7" w14:textId="77777777" w:rsidR="008F663A" w:rsidRPr="00FD5C30" w:rsidRDefault="008F663A" w:rsidP="008F663A">
      <w:pPr>
        <w:spacing w:line="257" w:lineRule="atLeast"/>
        <w:jc w:val="both"/>
        <w:rPr>
          <w:color w:val="000000"/>
          <w:szCs w:val="24"/>
        </w:rPr>
      </w:pPr>
      <w:r w:rsidRPr="00FD5C30">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BFAB44B" w14:textId="77777777" w:rsidR="008F663A" w:rsidRPr="00FD5C30" w:rsidRDefault="008F663A" w:rsidP="008F663A">
      <w:pPr>
        <w:spacing w:line="257" w:lineRule="atLeast"/>
        <w:jc w:val="both"/>
        <w:rPr>
          <w:color w:val="000000"/>
          <w:szCs w:val="24"/>
        </w:rPr>
      </w:pPr>
      <w:r w:rsidRPr="00FD5C30">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5C30">
        <w:rPr>
          <w:color w:val="000000"/>
          <w:szCs w:val="24"/>
          <w:vertAlign w:val="superscript"/>
        </w:rPr>
        <w:t>1</w:t>
      </w:r>
      <w:r w:rsidRPr="00FD5C30">
        <w:rPr>
          <w:color w:val="000000"/>
          <w:szCs w:val="24"/>
        </w:rPr>
        <w:t>).</w:t>
      </w:r>
    </w:p>
    <w:p w14:paraId="7BE35FF5" w14:textId="77777777" w:rsidR="008F663A" w:rsidRPr="00FD5C30" w:rsidRDefault="008F663A" w:rsidP="008F663A">
      <w:pPr>
        <w:spacing w:line="257" w:lineRule="atLeast"/>
        <w:ind w:firstLine="62"/>
        <w:jc w:val="both"/>
        <w:rPr>
          <w:color w:val="000000"/>
          <w:szCs w:val="24"/>
        </w:rPr>
      </w:pPr>
    </w:p>
    <w:p w14:paraId="5CE53B7B" w14:textId="77777777" w:rsidR="008F663A" w:rsidRPr="00FD5C30" w:rsidRDefault="008F663A" w:rsidP="008F663A">
      <w:pPr>
        <w:spacing w:line="257" w:lineRule="atLeast"/>
        <w:jc w:val="center"/>
        <w:rPr>
          <w:color w:val="000000"/>
          <w:szCs w:val="24"/>
        </w:rPr>
      </w:pPr>
      <w:r w:rsidRPr="00FD5C30">
        <w:rPr>
          <w:b/>
          <w:bCs/>
          <w:caps/>
          <w:color w:val="000000"/>
          <w:szCs w:val="24"/>
        </w:rPr>
        <w:t>2.  SUTARTIES DALYKAS</w:t>
      </w:r>
    </w:p>
    <w:p w14:paraId="6127B2BA" w14:textId="77777777" w:rsidR="008F663A" w:rsidRPr="00FD5C30" w:rsidRDefault="008F663A" w:rsidP="008F663A">
      <w:pPr>
        <w:spacing w:line="257" w:lineRule="atLeast"/>
        <w:ind w:firstLine="62"/>
        <w:jc w:val="both"/>
        <w:rPr>
          <w:color w:val="000000"/>
          <w:szCs w:val="24"/>
        </w:rPr>
      </w:pPr>
    </w:p>
    <w:p w14:paraId="4B0069A1" w14:textId="77777777" w:rsidR="008F663A" w:rsidRPr="00FD5C30" w:rsidRDefault="008F663A" w:rsidP="008F663A">
      <w:pPr>
        <w:spacing w:line="257" w:lineRule="atLeast"/>
        <w:jc w:val="both"/>
        <w:rPr>
          <w:color w:val="000000"/>
          <w:szCs w:val="24"/>
        </w:rPr>
      </w:pPr>
      <w:r w:rsidRPr="00FD5C30">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E11A15" w14:textId="77777777" w:rsidR="008F663A" w:rsidRPr="00FD5C30" w:rsidRDefault="008F663A" w:rsidP="008F663A">
      <w:pPr>
        <w:spacing w:line="257" w:lineRule="atLeast"/>
        <w:jc w:val="both"/>
        <w:rPr>
          <w:color w:val="000000"/>
          <w:szCs w:val="24"/>
        </w:rPr>
      </w:pPr>
      <w:r w:rsidRPr="00FD5C30">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B2743D" w14:textId="77777777" w:rsidR="008F663A" w:rsidRPr="00FD5C30" w:rsidRDefault="008F663A" w:rsidP="008F663A">
      <w:pPr>
        <w:spacing w:line="257" w:lineRule="atLeast"/>
        <w:jc w:val="both"/>
        <w:rPr>
          <w:color w:val="000000"/>
          <w:szCs w:val="24"/>
        </w:rPr>
      </w:pPr>
      <w:r w:rsidRPr="00FD5C30">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22357C" w14:textId="77777777" w:rsidR="008F663A" w:rsidRPr="00FD5C30" w:rsidRDefault="008F663A" w:rsidP="008F663A">
      <w:pPr>
        <w:spacing w:line="257" w:lineRule="atLeast"/>
        <w:ind w:firstLine="62"/>
        <w:jc w:val="both"/>
        <w:rPr>
          <w:color w:val="000000"/>
          <w:szCs w:val="24"/>
        </w:rPr>
      </w:pPr>
    </w:p>
    <w:p w14:paraId="236A8A20" w14:textId="77777777" w:rsidR="008F663A" w:rsidRPr="00FD5C30" w:rsidRDefault="008F663A" w:rsidP="008F663A">
      <w:pPr>
        <w:spacing w:line="257" w:lineRule="atLeast"/>
        <w:jc w:val="center"/>
        <w:rPr>
          <w:color w:val="000000"/>
          <w:szCs w:val="24"/>
        </w:rPr>
      </w:pPr>
      <w:r w:rsidRPr="00FD5C30">
        <w:rPr>
          <w:b/>
          <w:bCs/>
          <w:caps/>
          <w:color w:val="000000"/>
          <w:szCs w:val="24"/>
        </w:rPr>
        <w:t>3.  TIEKĖJAS IR KITI SUTARTIES VYKDYMUI PASITELKIAMI ASMENYS</w:t>
      </w:r>
    </w:p>
    <w:p w14:paraId="4941AA51" w14:textId="77777777" w:rsidR="008F663A" w:rsidRPr="00FD5C30" w:rsidRDefault="008F663A" w:rsidP="008F663A">
      <w:pPr>
        <w:spacing w:line="257" w:lineRule="atLeast"/>
        <w:ind w:firstLine="62"/>
        <w:rPr>
          <w:color w:val="000000"/>
          <w:szCs w:val="24"/>
        </w:rPr>
      </w:pPr>
    </w:p>
    <w:p w14:paraId="772FC435" w14:textId="77777777" w:rsidR="008F663A" w:rsidRPr="00FD5C30" w:rsidRDefault="008F663A" w:rsidP="008F663A">
      <w:pPr>
        <w:spacing w:line="257" w:lineRule="atLeast"/>
        <w:jc w:val="center"/>
        <w:rPr>
          <w:color w:val="000000"/>
          <w:szCs w:val="24"/>
        </w:rPr>
      </w:pPr>
      <w:r w:rsidRPr="00FD5C30">
        <w:rPr>
          <w:b/>
          <w:bCs/>
          <w:color w:val="000000"/>
          <w:szCs w:val="24"/>
        </w:rPr>
        <w:t>3.1.  Kvalifikacija ir kiti Tiekėjo pasiūlymu prisiimti įsipareigojimai</w:t>
      </w:r>
    </w:p>
    <w:p w14:paraId="7E871CD6" w14:textId="77777777" w:rsidR="008F663A" w:rsidRPr="00FD5C30" w:rsidRDefault="008F663A" w:rsidP="008F663A">
      <w:pPr>
        <w:spacing w:line="257" w:lineRule="atLeast"/>
        <w:ind w:firstLine="62"/>
        <w:jc w:val="both"/>
        <w:rPr>
          <w:color w:val="000000"/>
          <w:szCs w:val="24"/>
        </w:rPr>
      </w:pPr>
    </w:p>
    <w:p w14:paraId="206A3A0D" w14:textId="77777777" w:rsidR="008F663A" w:rsidRPr="00FD5C30" w:rsidRDefault="008F663A" w:rsidP="008F663A">
      <w:pPr>
        <w:spacing w:line="257" w:lineRule="atLeast"/>
        <w:jc w:val="both"/>
        <w:rPr>
          <w:color w:val="000000"/>
          <w:szCs w:val="24"/>
        </w:rPr>
      </w:pPr>
      <w:r w:rsidRPr="00FD5C30">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41C563" w14:textId="77777777" w:rsidR="008F663A" w:rsidRPr="00FD5C30" w:rsidRDefault="008F663A" w:rsidP="008F663A">
      <w:pPr>
        <w:spacing w:line="257" w:lineRule="atLeast"/>
        <w:jc w:val="both"/>
        <w:rPr>
          <w:color w:val="000000"/>
          <w:szCs w:val="24"/>
        </w:rPr>
      </w:pPr>
      <w:r w:rsidRPr="00FD5C30">
        <w:rPr>
          <w:color w:val="000000"/>
          <w:szCs w:val="24"/>
        </w:rPr>
        <w:t xml:space="preserve">3.1.1.1. turėtų teisę verstis ta veikla, kuri yra reikalinga Sutarčiai įvykdyti. </w:t>
      </w:r>
      <w:r w:rsidRPr="00FD5C30">
        <w:rPr>
          <w:rFonts w:eastAsia="Arial"/>
          <w:kern w:val="2"/>
          <w:szCs w:val="24"/>
        </w:rPr>
        <w:t>Pirkėjui pareikalavus, Tiekėjas turi pateikti dokumentus, įrodančius, kad Sutartį vykdo tik tokią teisę turintys asmenys</w:t>
      </w:r>
      <w:r w:rsidRPr="00FD5C30">
        <w:rPr>
          <w:color w:val="000000"/>
          <w:szCs w:val="24"/>
        </w:rPr>
        <w:t>;</w:t>
      </w:r>
    </w:p>
    <w:p w14:paraId="443E3770" w14:textId="77777777" w:rsidR="008F663A" w:rsidRPr="00FD5C30" w:rsidRDefault="008F663A" w:rsidP="008F663A">
      <w:pPr>
        <w:spacing w:line="257" w:lineRule="atLeast"/>
        <w:jc w:val="both"/>
        <w:rPr>
          <w:color w:val="000000"/>
          <w:szCs w:val="24"/>
        </w:rPr>
      </w:pPr>
      <w:r w:rsidRPr="00FD5C30">
        <w:rPr>
          <w:color w:val="000000"/>
          <w:szCs w:val="24"/>
        </w:rPr>
        <w:t>3.1.1.2. atitiktų tiekėjų kvalifikacijai pirkimo dokumentuose nustatytus reikalavimus bei neturėtų pirkimo dokumentuose nustatytų pašalinimo pagrindų;</w:t>
      </w:r>
    </w:p>
    <w:p w14:paraId="21E1A0AD" w14:textId="77777777" w:rsidR="008F663A" w:rsidRPr="00FD5C30" w:rsidRDefault="008F663A" w:rsidP="008F663A">
      <w:pPr>
        <w:spacing w:line="257" w:lineRule="atLeast"/>
        <w:jc w:val="both"/>
        <w:rPr>
          <w:color w:val="000000"/>
        </w:rPr>
      </w:pPr>
      <w:r w:rsidRPr="00FD5C30">
        <w:rPr>
          <w:color w:val="000000"/>
        </w:rPr>
        <w:t xml:space="preserve">3.1.1.3. laikytųsi Tiekėjo pasiūlyme nurodytų įsipareigojimų, įskaitant, bet neapsiribojant – atitiktų pasiūlyme nurodytų kriterijų, dėl kurių jo pasiūlymas buvo išrinktas ekonomiškai naudingiausiu </w:t>
      </w:r>
      <w:r w:rsidRPr="00FD5C30">
        <w:rPr>
          <w:rFonts w:eastAsia="Arial"/>
          <w:kern w:val="2"/>
        </w:rPr>
        <w:t xml:space="preserve">(toliau – </w:t>
      </w:r>
      <w:r w:rsidRPr="00FD5C30">
        <w:rPr>
          <w:rFonts w:eastAsia="Arial"/>
          <w:b/>
          <w:bCs/>
          <w:kern w:val="2"/>
        </w:rPr>
        <w:t>Kokybiniai kriterijai</w:t>
      </w:r>
      <w:r w:rsidRPr="00FD5C30">
        <w:rPr>
          <w:rFonts w:eastAsia="Arial"/>
          <w:kern w:val="2"/>
        </w:rPr>
        <w:t>),</w:t>
      </w:r>
      <w:r w:rsidRPr="00FD5C30">
        <w:rPr>
          <w:color w:val="000000"/>
        </w:rPr>
        <w:t xml:space="preserve"> reikšmes ir parametrus</w:t>
      </w:r>
      <w:r w:rsidRPr="00FD5C30">
        <w:rPr>
          <w:color w:val="000000"/>
          <w:kern w:val="2"/>
        </w:rPr>
        <w:t xml:space="preserve">. </w:t>
      </w:r>
      <w:r w:rsidRPr="00FD5C30">
        <w:rPr>
          <w:rFonts w:eastAsia="Arial"/>
          <w:kern w:val="2"/>
        </w:rPr>
        <w:t>Šiame papunktyje nurodytų įsipareigojimų laikymosi tikrinimo tvarka nustatoma Specialiosiose sąlygose;</w:t>
      </w:r>
    </w:p>
    <w:p w14:paraId="67DDD048" w14:textId="77777777" w:rsidR="008F663A" w:rsidRPr="00FD5C30" w:rsidRDefault="008F663A" w:rsidP="008F663A">
      <w:pPr>
        <w:spacing w:line="257" w:lineRule="atLeast"/>
        <w:jc w:val="both"/>
        <w:rPr>
          <w:color w:val="000000"/>
          <w:szCs w:val="24"/>
        </w:rPr>
      </w:pPr>
      <w:r w:rsidRPr="00FD5C30">
        <w:rPr>
          <w:color w:val="000000"/>
          <w:szCs w:val="24"/>
        </w:rPr>
        <w:t>3.1.1.4. užtikrintų nustatytų kokybės vadybos sistemos ir (arba) aplinkos apsaugos vadybos sistemos standartų taikymą, jeigu to reikalaujama pirkimo dokumentuose, ir turėtų tą patvirtinančius dokumentus;</w:t>
      </w:r>
    </w:p>
    <w:p w14:paraId="438C4647" w14:textId="77777777" w:rsidR="008F663A" w:rsidRPr="00FD5C30" w:rsidRDefault="008F663A" w:rsidP="008F663A">
      <w:pPr>
        <w:spacing w:line="257" w:lineRule="atLeast"/>
        <w:jc w:val="both"/>
        <w:rPr>
          <w:color w:val="000000"/>
          <w:szCs w:val="24"/>
        </w:rPr>
      </w:pPr>
      <w:r w:rsidRPr="00FD5C30">
        <w:rPr>
          <w:color w:val="000000"/>
          <w:szCs w:val="24"/>
        </w:rPr>
        <w:t>3.1.1.5. </w:t>
      </w:r>
      <w:r w:rsidRPr="00FD5C30">
        <w:rPr>
          <w:color w:val="000000"/>
          <w:szCs w:val="24"/>
          <w:shd w:val="clear" w:color="auto" w:fill="FFFFFF"/>
        </w:rPr>
        <w:t xml:space="preserve">atitiktų nacionalinio saugumo interesus </w:t>
      </w:r>
      <w:r w:rsidRPr="00FD5C30">
        <w:rPr>
          <w:rFonts w:eastAsia="Arial"/>
          <w:kern w:val="2"/>
          <w:szCs w:val="24"/>
        </w:rPr>
        <w:t>bei nebūtų registruotas (nuolat gyvenantis ar turintis pilietybę) nepatikimomis laikomose valstybėse ar teritorijose</w:t>
      </w:r>
      <w:r w:rsidRPr="00FD5C30">
        <w:rPr>
          <w:color w:val="000000"/>
          <w:szCs w:val="24"/>
          <w:shd w:val="clear" w:color="auto" w:fill="FFFFFF"/>
        </w:rPr>
        <w:t>, jei tokie reikalavimai buvo numatyti pirkimo dokumentuose</w:t>
      </w:r>
      <w:r w:rsidRPr="00FD5C30">
        <w:rPr>
          <w:color w:val="000000"/>
          <w:szCs w:val="24"/>
        </w:rPr>
        <w:t>.</w:t>
      </w:r>
    </w:p>
    <w:p w14:paraId="7770EFC0" w14:textId="77777777" w:rsidR="008F663A" w:rsidRPr="00FD5C30" w:rsidRDefault="008F663A" w:rsidP="008F663A">
      <w:pPr>
        <w:jc w:val="both"/>
        <w:rPr>
          <w:color w:val="000000"/>
          <w:szCs w:val="24"/>
        </w:rPr>
      </w:pPr>
      <w:r w:rsidRPr="00FD5C30">
        <w:rPr>
          <w:color w:val="000000"/>
          <w:szCs w:val="24"/>
        </w:rPr>
        <w:t xml:space="preserve">3.1.2. Tuo atveju, kai Tiekėjas yra jungtinės veiklos </w:t>
      </w:r>
      <w:r w:rsidRPr="00FD5C30">
        <w:rPr>
          <w:rFonts w:eastAsia="Arial"/>
          <w:kern w:val="2"/>
          <w:szCs w:val="24"/>
        </w:rPr>
        <w:t>sutarties pagrindu veikianti tiekėjų grupė</w:t>
      </w:r>
      <w:r w:rsidRPr="00FD5C30">
        <w:rPr>
          <w:color w:val="000000"/>
          <w:szCs w:val="24"/>
        </w:rPr>
        <w:t>, jos nariai Pirkėjui už Sutarties vykdymą atsako solidariai. </w:t>
      </w:r>
      <w:r w:rsidRPr="00FD5C30">
        <w:rPr>
          <w:color w:val="000000"/>
          <w:szCs w:val="24"/>
          <w:shd w:val="clear" w:color="auto" w:fill="FFFFFF"/>
        </w:rPr>
        <w:t>Jeigu Tiekėjas remiasi </w:t>
      </w:r>
      <w:r w:rsidRPr="00FD5C30">
        <w:rPr>
          <w:color w:val="000000"/>
          <w:szCs w:val="24"/>
        </w:rPr>
        <w:t>ūkio </w:t>
      </w:r>
      <w:r w:rsidRPr="00FD5C30">
        <w:rPr>
          <w:color w:val="000000"/>
          <w:szCs w:val="24"/>
          <w:shd w:val="clear" w:color="auto" w:fill="FFFFFF"/>
        </w:rPr>
        <w:t>subjektų pajėgumais, siekdamas atitikti finansinio ir ekonominio pajėgumo reikalavimus, Tiekėjas su tokiais </w:t>
      </w:r>
      <w:r w:rsidRPr="00FD5C30">
        <w:rPr>
          <w:color w:val="000000"/>
          <w:szCs w:val="24"/>
        </w:rPr>
        <w:t>ūkio </w:t>
      </w:r>
      <w:r w:rsidRPr="00FD5C30">
        <w:rPr>
          <w:color w:val="000000"/>
          <w:szCs w:val="24"/>
          <w:shd w:val="clear" w:color="auto" w:fill="FFFFFF"/>
        </w:rPr>
        <w:t>subjektais už Sutarties vykdymą atsako solidariai (jeigu to buvo reikalaujama pirkimo dokumentuose).</w:t>
      </w:r>
    </w:p>
    <w:p w14:paraId="42AA9069" w14:textId="77777777" w:rsidR="008F663A" w:rsidRPr="00FD5C30" w:rsidRDefault="008F663A" w:rsidP="008F663A">
      <w:pPr>
        <w:jc w:val="both"/>
        <w:rPr>
          <w:color w:val="000000"/>
          <w:szCs w:val="24"/>
        </w:rPr>
      </w:pPr>
      <w:r w:rsidRPr="00FD5C30">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72E922" w14:textId="77777777" w:rsidR="008F663A" w:rsidRPr="00FD5C30" w:rsidRDefault="008F663A" w:rsidP="008F663A">
      <w:pPr>
        <w:spacing w:line="257" w:lineRule="atLeast"/>
        <w:ind w:firstLine="62"/>
        <w:jc w:val="both"/>
        <w:rPr>
          <w:color w:val="000000"/>
          <w:szCs w:val="24"/>
        </w:rPr>
      </w:pPr>
    </w:p>
    <w:p w14:paraId="676680C9" w14:textId="77777777" w:rsidR="008F663A" w:rsidRPr="00FD5C30" w:rsidRDefault="008F663A" w:rsidP="008F663A">
      <w:pPr>
        <w:spacing w:line="257" w:lineRule="atLeast"/>
        <w:jc w:val="center"/>
        <w:rPr>
          <w:color w:val="000000"/>
          <w:szCs w:val="24"/>
        </w:rPr>
      </w:pPr>
      <w:r w:rsidRPr="00FD5C30">
        <w:rPr>
          <w:b/>
          <w:bCs/>
          <w:color w:val="000000"/>
          <w:szCs w:val="24"/>
        </w:rPr>
        <w:t>3.2.</w:t>
      </w:r>
      <w:r w:rsidRPr="00FD5C30">
        <w:rPr>
          <w:color w:val="000000"/>
          <w:szCs w:val="24"/>
        </w:rPr>
        <w:t xml:space="preserve">  </w:t>
      </w:r>
      <w:r w:rsidRPr="00FD5C30">
        <w:rPr>
          <w:b/>
          <w:bCs/>
          <w:color w:val="000000"/>
          <w:szCs w:val="24"/>
        </w:rPr>
        <w:t>Subtiekėjų bei specialistų pasitelkimas ir keitimas</w:t>
      </w:r>
    </w:p>
    <w:p w14:paraId="62678B24" w14:textId="77777777" w:rsidR="008F663A" w:rsidRPr="00FD5C30" w:rsidRDefault="008F663A" w:rsidP="008F663A">
      <w:pPr>
        <w:spacing w:line="257" w:lineRule="atLeast"/>
        <w:ind w:firstLine="62"/>
        <w:jc w:val="both"/>
        <w:rPr>
          <w:color w:val="000000"/>
          <w:szCs w:val="24"/>
        </w:rPr>
      </w:pPr>
    </w:p>
    <w:p w14:paraId="3951C20A"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D5C30">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8DCAEF"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D5C30">
        <w:rPr>
          <w:rFonts w:eastAsia="Arial"/>
          <w:kern w:val="2"/>
          <w:szCs w:val="24"/>
        </w:rPr>
        <w:t>3.2.2. Sutarties vykdymui pasitelkiami subtiekėjai ir (ar) specialistai (jeigu tokie pasitelkiami) nurodomi Specialiosiose sąlygose.</w:t>
      </w:r>
    </w:p>
    <w:p w14:paraId="2AAEE960"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D5C30">
        <w:rPr>
          <w:rFonts w:eastAsia="Arial"/>
          <w:kern w:val="2"/>
          <w:szCs w:val="24"/>
        </w:rPr>
        <w:t>3.2.3. Tiekėjas gali keisti ir (ar) pasitelkti subtiekėjus ir (ar) specialistus šiame Sutarties poskyryje nustatytais atvejais ir tvarka.</w:t>
      </w:r>
    </w:p>
    <w:p w14:paraId="133BC458" w14:textId="77777777" w:rsidR="008F663A" w:rsidRPr="00FD5C30"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D5C30">
        <w:rPr>
          <w:rFonts w:eastAsia="Cambria"/>
          <w:kern w:val="2"/>
          <w:szCs w:val="24"/>
        </w:rPr>
        <w:lastRenderedPageBreak/>
        <w:t>3.2.4. Naujas subtiekėjas ar specialistas gali pradėti vykdyti jiems Tiekėjo pavestus įsipareigojimus pagal Sutartį ne anksčiau, nei bus pasirašytas Susitarimas.</w:t>
      </w:r>
    </w:p>
    <w:p w14:paraId="76E82DD8" w14:textId="77777777" w:rsidR="008F663A" w:rsidRPr="00FD5C30"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D5C30">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5C30">
        <w:rPr>
          <w:rFonts w:eastAsia="Arial"/>
          <w:kern w:val="2"/>
          <w:szCs w:val="24"/>
        </w:rPr>
        <w:t xml:space="preserve">nebūti registruotu (nuolat gyvenančiu ar turinčiu pilietybę) nepatikimomis laikomose valstybėse ar teritorijose </w:t>
      </w:r>
      <w:r w:rsidRPr="00FD5C30">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433BB6B" w14:textId="77777777" w:rsidR="008F663A" w:rsidRPr="00FD5C30" w:rsidRDefault="008F663A" w:rsidP="008F663A">
      <w:pPr>
        <w:widowControl w:val="0"/>
        <w:tabs>
          <w:tab w:val="left" w:pos="993"/>
        </w:tabs>
        <w:jc w:val="both"/>
        <w:rPr>
          <w:rFonts w:eastAsia="Arial"/>
          <w:kern w:val="2"/>
          <w:szCs w:val="24"/>
          <w:shd w:val="clear" w:color="auto" w:fill="FFFFFF"/>
        </w:rPr>
      </w:pPr>
      <w:r w:rsidRPr="00FD5C30">
        <w:rPr>
          <w:rFonts w:eastAsia="Arial"/>
          <w:kern w:val="2"/>
          <w:szCs w:val="24"/>
        </w:rPr>
        <w:t xml:space="preserve">3.2.6. Tiekėjas turi teisę Sutarties vykdymui pasitelkti naujus, Specialiosiose sąlygose nenurodytus subtiekėjus, kurių pajėgumais Tiekėjas </w:t>
      </w:r>
      <w:r w:rsidRPr="00FD5C30">
        <w:rPr>
          <w:rFonts w:eastAsia="Cambria"/>
          <w:kern w:val="2"/>
          <w:szCs w:val="24"/>
        </w:rPr>
        <w:t>nesirėmė pirkimo dokumentuose numatytiems kvalifikacijos reikalavimams pagrįsti.</w:t>
      </w:r>
    </w:p>
    <w:p w14:paraId="0FA9CCC5" w14:textId="77777777" w:rsidR="008F663A" w:rsidRPr="00FD5C30" w:rsidRDefault="008F663A" w:rsidP="008F663A">
      <w:pPr>
        <w:widowControl w:val="0"/>
        <w:tabs>
          <w:tab w:val="left" w:pos="993"/>
        </w:tabs>
        <w:jc w:val="both"/>
        <w:rPr>
          <w:rFonts w:eastAsia="Arial"/>
          <w:kern w:val="2"/>
          <w:szCs w:val="24"/>
          <w:shd w:val="clear" w:color="auto" w:fill="FFFFFF"/>
        </w:rPr>
      </w:pPr>
      <w:r w:rsidRPr="00FD5C30">
        <w:rPr>
          <w:rFonts w:eastAsia="Arial"/>
          <w:kern w:val="2"/>
          <w:szCs w:val="24"/>
        </w:rPr>
        <w:t xml:space="preserve">3.2.7. Sudarius Sutartį, tačiau ne vėliau negu Sutartis pradedama vykdyti, Tiekėjas įsipareigoja Pirkėjui pranešti tuo metu žinomų subtiekėjų, kurių pajėgumais Tiekėjas </w:t>
      </w:r>
      <w:r w:rsidRPr="00FD5C30">
        <w:rPr>
          <w:rFonts w:eastAsia="Cambria"/>
          <w:kern w:val="2"/>
          <w:szCs w:val="24"/>
        </w:rPr>
        <w:t>nesirėmė pirkimo dokumentuose numatytiems kvalifikacijos reikalavimams pagrįsti,</w:t>
      </w:r>
      <w:r w:rsidRPr="00FD5C30">
        <w:rPr>
          <w:rFonts w:eastAsia="Arial"/>
          <w:kern w:val="2"/>
          <w:szCs w:val="24"/>
        </w:rPr>
        <w:t xml:space="preserve"> pavadinimus, juridinio asmens kodą, kontaktinius duomenis, jų atstovus.</w:t>
      </w:r>
    </w:p>
    <w:p w14:paraId="00214D54" w14:textId="77777777" w:rsidR="008F663A" w:rsidRPr="00FD5C30" w:rsidRDefault="008F663A" w:rsidP="008F663A">
      <w:pPr>
        <w:widowControl w:val="0"/>
        <w:tabs>
          <w:tab w:val="left" w:pos="993"/>
        </w:tabs>
        <w:jc w:val="both"/>
        <w:rPr>
          <w:rFonts w:eastAsia="Cambria"/>
          <w:kern w:val="2"/>
          <w:szCs w:val="24"/>
          <w:shd w:val="clear" w:color="auto" w:fill="FFFFFF"/>
        </w:rPr>
      </w:pPr>
      <w:r w:rsidRPr="00FD5C30">
        <w:rPr>
          <w:rFonts w:eastAsia="Arial"/>
          <w:kern w:val="2"/>
          <w:szCs w:val="24"/>
        </w:rPr>
        <w:t>3.2.8. Tiekėjas, bet kuriuo Sutarties vykdymo metu,</w:t>
      </w:r>
      <w:r w:rsidRPr="00FD5C30">
        <w:rPr>
          <w:rFonts w:eastAsia="Cambria"/>
          <w:kern w:val="2"/>
          <w:szCs w:val="24"/>
        </w:rPr>
        <w:t xml:space="preserve"> subtiekėjus, kurių pajėgumais Tiekėjas nesirėmė pirkimo dokumentuose numatytiems kvalifikacijos reikalavimams pagrįsti, gali keisti savo nuožiūra.</w:t>
      </w:r>
    </w:p>
    <w:p w14:paraId="18A045FE" w14:textId="77777777" w:rsidR="008F663A" w:rsidRPr="00FD5C30" w:rsidRDefault="008F663A" w:rsidP="008F663A">
      <w:pPr>
        <w:widowControl w:val="0"/>
        <w:pBdr>
          <w:top w:val="nil"/>
          <w:left w:val="nil"/>
          <w:bottom w:val="nil"/>
          <w:right w:val="nil"/>
          <w:between w:val="nil"/>
        </w:pBdr>
        <w:tabs>
          <w:tab w:val="left" w:pos="993"/>
        </w:tabs>
        <w:jc w:val="both"/>
        <w:rPr>
          <w:rFonts w:eastAsia="Cambria"/>
          <w:kern w:val="2"/>
          <w:szCs w:val="24"/>
        </w:rPr>
      </w:pPr>
      <w:r w:rsidRPr="00FD5C30">
        <w:rPr>
          <w:rFonts w:eastAsia="Arial"/>
          <w:kern w:val="2"/>
          <w:szCs w:val="24"/>
        </w:rPr>
        <w:t>3.2.9. Tiekėjas, bet kuriuo Sutarties vykdymo metu,</w:t>
      </w:r>
      <w:r w:rsidRPr="00FD5C30">
        <w:rPr>
          <w:rFonts w:eastAsia="Cambria"/>
          <w:kern w:val="2"/>
          <w:szCs w:val="24"/>
        </w:rPr>
        <w:t xml:space="preserve"> ne vėliau nei prieš 5 (penkias) darbo dienas</w:t>
      </w:r>
      <w:r w:rsidRPr="00FD5C30">
        <w:rPr>
          <w:rFonts w:eastAsia="Arial"/>
          <w:kern w:val="2"/>
          <w:szCs w:val="24"/>
        </w:rPr>
        <w:t xml:space="preserve"> iki numatomo naujo subtiekėjo, kurio pajėgumais Tiekėjas </w:t>
      </w:r>
      <w:r w:rsidRPr="00FD5C30">
        <w:rPr>
          <w:rFonts w:eastAsia="Cambria"/>
          <w:kern w:val="2"/>
          <w:szCs w:val="24"/>
        </w:rPr>
        <w:t>nesirėmė pirkimo dokumentuose numatytiems kvalifikacijos reikalavimams pagrįsti,</w:t>
      </w:r>
      <w:r w:rsidRPr="00FD5C30">
        <w:rPr>
          <w:rFonts w:eastAsia="Arial"/>
          <w:kern w:val="2"/>
          <w:szCs w:val="24"/>
        </w:rPr>
        <w:t xml:space="preserve"> pasitelkimo ir (arba) keitimo apie tai privalo informuoti </w:t>
      </w:r>
      <w:r w:rsidRPr="00FD5C30">
        <w:rPr>
          <w:rFonts w:eastAsia="Calibri"/>
          <w:kern w:val="2"/>
          <w:szCs w:val="24"/>
        </w:rPr>
        <w:t>Pirkėją</w:t>
      </w:r>
      <w:r w:rsidRPr="00FD5C30">
        <w:rPr>
          <w:rFonts w:eastAsia="Arial"/>
          <w:kern w:val="2"/>
          <w:szCs w:val="24"/>
        </w:rPr>
        <w:t xml:space="preserve">. </w:t>
      </w:r>
      <w:r w:rsidRPr="00FD5C30">
        <w:rPr>
          <w:rFonts w:eastAsia="Calibri"/>
          <w:kern w:val="2"/>
          <w:szCs w:val="24"/>
        </w:rPr>
        <w:t xml:space="preserve">Pirkėjas (jeigu buvo taikoma pirkimo dokumentuose) turi patikrinti, ar nėra </w:t>
      </w:r>
      <w:r w:rsidRPr="00FD5C30">
        <w:rPr>
          <w:rFonts w:eastAsia="Cambria"/>
          <w:kern w:val="2"/>
          <w:szCs w:val="24"/>
        </w:rPr>
        <w:t xml:space="preserve">subtiekėjo pašalinimo pagrindų ir subtiekėjo atitiktį nacionalinio saugumo interesams ir reikalavimams </w:t>
      </w:r>
      <w:r w:rsidRPr="00FD5C30">
        <w:rPr>
          <w:rFonts w:eastAsia="Arial"/>
          <w:kern w:val="2"/>
          <w:szCs w:val="24"/>
        </w:rPr>
        <w:t>nebūti registruotu (nuolat gyvenančiu ar turinčiu pilietybę) nepatikimomis laikomose valstybėse ar teritorijose</w:t>
      </w:r>
      <w:r w:rsidRPr="00FD5C30">
        <w:rPr>
          <w:rFonts w:eastAsia="Cambria"/>
          <w:kern w:val="2"/>
          <w:szCs w:val="24"/>
        </w:rPr>
        <w:t>. Jeigu subtiekėjo padėtis neatitinka bent vieno iš nurodytų reikalavimų, Pirkėjas reikalauja pakeisti šį subtiekėją reikalavimus atitinkančiu subtiekėju.</w:t>
      </w:r>
      <w:r w:rsidRPr="00FD5C30">
        <w:rPr>
          <w:rFonts w:eastAsia="Calibri"/>
          <w:kern w:val="2"/>
          <w:szCs w:val="24"/>
        </w:rPr>
        <w:t xml:space="preserve"> </w:t>
      </w:r>
      <w:r w:rsidRPr="00FD5C30">
        <w:rPr>
          <w:rFonts w:eastAsia="Cambria"/>
          <w:kern w:val="2"/>
          <w:szCs w:val="24"/>
        </w:rPr>
        <w:t>Pirkėjas</w:t>
      </w:r>
      <w:r w:rsidRPr="00FD5C30">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D5C30">
        <w:rPr>
          <w:rFonts w:eastAsia="Cambria"/>
          <w:kern w:val="2"/>
          <w:szCs w:val="24"/>
        </w:rPr>
        <w:t>Pirkėjui sutikus, Šalys pasirašo Susitarimą, kuris laikomas neatsiejama Sutarties dalimi.</w:t>
      </w:r>
    </w:p>
    <w:p w14:paraId="57A9D6C6" w14:textId="77777777" w:rsidR="008F663A" w:rsidRPr="00FD5C30" w:rsidRDefault="008F663A" w:rsidP="008F663A">
      <w:pPr>
        <w:widowControl w:val="0"/>
        <w:pBdr>
          <w:top w:val="nil"/>
          <w:left w:val="nil"/>
          <w:bottom w:val="nil"/>
          <w:right w:val="nil"/>
          <w:between w:val="nil"/>
        </w:pBdr>
        <w:tabs>
          <w:tab w:val="left" w:pos="993"/>
        </w:tabs>
        <w:jc w:val="both"/>
        <w:rPr>
          <w:rFonts w:eastAsia="Arial"/>
          <w:kern w:val="2"/>
          <w:szCs w:val="24"/>
          <w:shd w:val="clear" w:color="auto" w:fill="FFFFFF"/>
        </w:rPr>
      </w:pPr>
      <w:r w:rsidRPr="00FD5C30">
        <w:rPr>
          <w:rFonts w:eastAsia="Arial"/>
          <w:kern w:val="2"/>
          <w:szCs w:val="24"/>
        </w:rPr>
        <w:t>3.2.10. Subtiekėjai, kurių pajėgumais Tiekėjas rėmėsi, kad atitiktų pirkimo dokumentuose nustatytus kvalifikacijos reikalavimus, gali būti keičiami tik šiais atvejais:</w:t>
      </w:r>
    </w:p>
    <w:p w14:paraId="29A1464D"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 xml:space="preserve">3.2.10.1. kai subtiekėjui </w:t>
      </w:r>
      <w:r w:rsidRPr="00FD5C30">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D5C30">
        <w:rPr>
          <w:rFonts w:eastAsia="Cambria"/>
          <w:kern w:val="2"/>
          <w:szCs w:val="24"/>
        </w:rPr>
        <w:t>;</w:t>
      </w:r>
    </w:p>
    <w:p w14:paraId="2B12B1E5"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73F6155"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3.2.10.3. Tiekėjas ar subtiekėjas privalo pakeisti subtiekėją, jei paaiškėja, kad jis neatitinka jam pirkimo dokumentuose keliamų reikalavimų.</w:t>
      </w:r>
    </w:p>
    <w:p w14:paraId="2585A3C4" w14:textId="77777777" w:rsidR="008F663A" w:rsidRPr="00FD5C30" w:rsidRDefault="008F663A" w:rsidP="008F663A">
      <w:pPr>
        <w:widowControl w:val="0"/>
        <w:pBdr>
          <w:top w:val="nil"/>
          <w:left w:val="nil"/>
          <w:bottom w:val="nil"/>
          <w:right w:val="nil"/>
          <w:between w:val="nil"/>
        </w:pBdr>
        <w:tabs>
          <w:tab w:val="left" w:pos="993"/>
        </w:tabs>
        <w:ind w:left="720" w:hanging="720"/>
        <w:jc w:val="both"/>
        <w:rPr>
          <w:rFonts w:eastAsia="Cambria"/>
          <w:kern w:val="2"/>
          <w:szCs w:val="24"/>
        </w:rPr>
      </w:pPr>
      <w:r w:rsidRPr="00FD5C30">
        <w:rPr>
          <w:rFonts w:eastAsia="Cambria"/>
          <w:kern w:val="2"/>
          <w:szCs w:val="24"/>
        </w:rPr>
        <w:t>3.2.11. </w:t>
      </w:r>
      <w:r w:rsidRPr="00FD5C30">
        <w:rPr>
          <w:rFonts w:ascii="Calibri" w:eastAsia="Calibri" w:hAnsi="Calibri"/>
          <w:kern w:val="2"/>
          <w:sz w:val="22"/>
          <w:szCs w:val="22"/>
        </w:rPr>
        <w:tab/>
      </w:r>
      <w:r w:rsidRPr="00FD5C30">
        <w:rPr>
          <w:rFonts w:eastAsia="Cambria"/>
          <w:kern w:val="2"/>
          <w:szCs w:val="24"/>
        </w:rPr>
        <w:t>Tiekėjo (ar subtiekėjų) specialistai, vykdantys Sutartį, gali būti keičiami šiais atvejais:</w:t>
      </w:r>
    </w:p>
    <w:p w14:paraId="12E85E4A"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75E651" w14:textId="77777777" w:rsidR="008F663A" w:rsidRPr="00FD5C30" w:rsidRDefault="008F663A" w:rsidP="008F663A">
      <w:pPr>
        <w:widowControl w:val="0"/>
        <w:pBdr>
          <w:top w:val="nil"/>
          <w:left w:val="nil"/>
          <w:bottom w:val="nil"/>
          <w:right w:val="nil"/>
          <w:between w:val="nil"/>
        </w:pBdr>
        <w:tabs>
          <w:tab w:val="left" w:pos="1134"/>
          <w:tab w:val="left" w:pos="1418"/>
        </w:tabs>
        <w:jc w:val="both"/>
        <w:rPr>
          <w:rFonts w:eastAsia="Cambria"/>
          <w:kern w:val="2"/>
          <w:szCs w:val="24"/>
        </w:rPr>
      </w:pPr>
      <w:r w:rsidRPr="00FD5C30">
        <w:rPr>
          <w:rFonts w:eastAsia="Cambria"/>
          <w:kern w:val="2"/>
          <w:szCs w:val="24"/>
        </w:rPr>
        <w:t>3.2.11.2. Pirkėjo iniciatyva, jei Pirkėjas turi pagrįstų įtarimų, kad Tiekėjo Sutarties vykdymui paskirtas specialistas nekompetentingas vykdyti nustatytas pareigas;</w:t>
      </w:r>
    </w:p>
    <w:p w14:paraId="01119C6D" w14:textId="77777777" w:rsidR="008F663A" w:rsidRPr="00FD5C30" w:rsidRDefault="008F663A" w:rsidP="008F663A">
      <w:pPr>
        <w:widowControl w:val="0"/>
        <w:pBdr>
          <w:top w:val="nil"/>
          <w:left w:val="nil"/>
          <w:bottom w:val="nil"/>
          <w:right w:val="nil"/>
          <w:between w:val="nil"/>
        </w:pBdr>
        <w:tabs>
          <w:tab w:val="left" w:pos="1134"/>
          <w:tab w:val="left" w:pos="1276"/>
        </w:tabs>
        <w:jc w:val="both"/>
        <w:rPr>
          <w:rFonts w:eastAsia="Cambria"/>
          <w:kern w:val="2"/>
          <w:szCs w:val="24"/>
        </w:rPr>
      </w:pPr>
      <w:r w:rsidRPr="00FD5C30">
        <w:rPr>
          <w:rFonts w:eastAsia="Cambria"/>
          <w:kern w:val="2"/>
          <w:szCs w:val="24"/>
        </w:rPr>
        <w:t>3.2.11.3. Tiekėjas ar subtiekėjas privalo pakeisti specialistą, jei paaiškėja, kad jis neatitinka jam pirkimo dokumentuose keliamų reikalavimų.</w:t>
      </w:r>
    </w:p>
    <w:p w14:paraId="1BAAC3C3"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FD5C30">
        <w:rPr>
          <w:rFonts w:eastAsia="Cambria"/>
          <w:color w:val="000000"/>
          <w:kern w:val="2"/>
          <w:szCs w:val="24"/>
        </w:rPr>
        <w:t>ir Tiekėjo pasiūlyme nurodytas Kokybinių kriterijų reikšmes.</w:t>
      </w:r>
    </w:p>
    <w:p w14:paraId="0124D23B"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kern w:val="2"/>
          <w:szCs w:val="24"/>
        </w:rPr>
        <w:t xml:space="preserve">3.2.13. Tiekėjas privalo ne vėliau nei prieš 5 (penkias) darbo dienas iki numatomo subtiekėjo, </w:t>
      </w:r>
      <w:r w:rsidRPr="00FD5C30">
        <w:rPr>
          <w:rFonts w:eastAsia="Arial"/>
          <w:kern w:val="2"/>
          <w:szCs w:val="24"/>
        </w:rPr>
        <w:t>kurio pajėgumais Tiekėjas rėmėsi, kad atitiktų pirkimo dokumentuose nustatytus kvalifikacijos reikalavimus,</w:t>
      </w:r>
      <w:r w:rsidRPr="00FD5C30">
        <w:rPr>
          <w:rFonts w:eastAsia="Cambria"/>
          <w:kern w:val="2"/>
          <w:szCs w:val="24"/>
        </w:rPr>
        <w:t xml:space="preserve"> </w:t>
      </w:r>
      <w:r w:rsidRPr="00FD5C30">
        <w:rPr>
          <w:rFonts w:eastAsia="Arial"/>
          <w:kern w:val="2"/>
          <w:szCs w:val="24"/>
        </w:rPr>
        <w:t xml:space="preserve">ir (ar) specialisto </w:t>
      </w:r>
      <w:r w:rsidRPr="00FD5C30">
        <w:rPr>
          <w:rFonts w:eastAsia="Cambria"/>
          <w:kern w:val="2"/>
          <w:szCs w:val="24"/>
        </w:rPr>
        <w:t>keitimo pateikti Pirkėjui šiuos dokumentus:</w:t>
      </w:r>
    </w:p>
    <w:p w14:paraId="7CA1DDDC"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lastRenderedPageBreak/>
        <w:t>3.2.13.1. argumentuotą rašytinį prašymą pakeisti subtiekėją ir (ar) specialistą, paaiškinant keitimo aplinkybę. Pirkėjas pasilieka teisę paprašyti įrodymų, pagrindžiančių keitimo aplinkybę;</w:t>
      </w:r>
    </w:p>
    <w:p w14:paraId="68C940DC"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5C30">
        <w:rPr>
          <w:rFonts w:eastAsia="Arial"/>
          <w:kern w:val="2"/>
          <w:szCs w:val="24"/>
        </w:rPr>
        <w:t>nacionalinio saugumo interesams bei reikalavimams</w:t>
      </w:r>
      <w:r w:rsidRPr="00FD5C30">
        <w:rPr>
          <w:rFonts w:eastAsia="Cambria"/>
          <w:kern w:val="2"/>
          <w:szCs w:val="24"/>
        </w:rPr>
        <w:t xml:space="preserve"> </w:t>
      </w:r>
      <w:r w:rsidRPr="00FD5C30">
        <w:rPr>
          <w:rFonts w:eastAsia="Arial"/>
          <w:kern w:val="2"/>
          <w:szCs w:val="24"/>
        </w:rPr>
        <w:t>nebūti registruotu (nuolat gyvenančiu ar turinčiu pilietybę) nepatikimomis laikomose valstybėse ar teritorijose</w:t>
      </w:r>
      <w:r w:rsidRPr="00FD5C30">
        <w:rPr>
          <w:rFonts w:eastAsia="Cambria"/>
          <w:kern w:val="2"/>
          <w:szCs w:val="24"/>
        </w:rPr>
        <w:t xml:space="preserve"> (jei taikoma) įrodančius dokumentus pagal Sutarties reikalavimus.</w:t>
      </w:r>
    </w:p>
    <w:p w14:paraId="0BCA3654"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D5C30">
        <w:rPr>
          <w:rFonts w:eastAsia="Arial"/>
          <w:kern w:val="2"/>
          <w:szCs w:val="24"/>
        </w:rPr>
        <w:t>kurio pajėgumais Tiekėjas rėmėsi, kad atitiktų pirkimo dokumentuose nustatytus kvalifikacijos reikalavimus,</w:t>
      </w:r>
      <w:r w:rsidRPr="00FD5C30">
        <w:rPr>
          <w:rFonts w:eastAsia="Cambria"/>
          <w:kern w:val="2"/>
          <w:szCs w:val="24"/>
        </w:rPr>
        <w:t xml:space="preserve"> ir (ar) specialistą. Pirkėjui sutikus, Šalys pasirašo Susitarimą, kuris laikomas neatsiejama Sutarties dalimi.</w:t>
      </w:r>
    </w:p>
    <w:p w14:paraId="6792F866" w14:textId="77777777" w:rsidR="008F663A" w:rsidRPr="00FD5C30" w:rsidRDefault="008F663A" w:rsidP="008F663A">
      <w:pPr>
        <w:spacing w:line="257" w:lineRule="atLeast"/>
        <w:jc w:val="both"/>
        <w:rPr>
          <w:color w:val="000000"/>
          <w:szCs w:val="24"/>
        </w:rPr>
      </w:pPr>
    </w:p>
    <w:p w14:paraId="0C5050A0" w14:textId="77777777" w:rsidR="008F663A" w:rsidRPr="00FD5C30" w:rsidRDefault="008F663A" w:rsidP="008F663A">
      <w:pPr>
        <w:spacing w:line="257" w:lineRule="atLeast"/>
        <w:jc w:val="center"/>
        <w:rPr>
          <w:color w:val="000000"/>
          <w:szCs w:val="24"/>
        </w:rPr>
      </w:pPr>
      <w:r w:rsidRPr="00FD5C30">
        <w:rPr>
          <w:b/>
          <w:bCs/>
          <w:color w:val="000000"/>
          <w:szCs w:val="24"/>
        </w:rPr>
        <w:t>3.3. Jungtinės veiklos partnerių keitimas</w:t>
      </w:r>
    </w:p>
    <w:p w14:paraId="0031CF5D" w14:textId="77777777" w:rsidR="008F663A" w:rsidRPr="00FD5C30" w:rsidRDefault="008F663A" w:rsidP="008F663A">
      <w:pPr>
        <w:spacing w:line="257" w:lineRule="atLeast"/>
        <w:ind w:firstLine="62"/>
        <w:jc w:val="both"/>
        <w:rPr>
          <w:color w:val="000000"/>
          <w:szCs w:val="24"/>
        </w:rPr>
      </w:pPr>
    </w:p>
    <w:p w14:paraId="11ECCFF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3.3.1. Tiekėjas, vykdantis Sutartį </w:t>
      </w:r>
      <w:r w:rsidRPr="00FD5C30">
        <w:rPr>
          <w:rFonts w:eastAsia="Cambria"/>
          <w:kern w:val="2"/>
          <w:szCs w:val="24"/>
        </w:rPr>
        <w:t xml:space="preserve">kaip tiekėjų grupė, veikianti </w:t>
      </w:r>
      <w:r w:rsidRPr="00FD5C30">
        <w:rPr>
          <w:rFonts w:eastAsia="Cambria"/>
          <w:kern w:val="2"/>
          <w:szCs w:val="24"/>
          <w:shd w:val="clear" w:color="auto" w:fill="FFFFFF"/>
        </w:rPr>
        <w:t>jungtinės veiklos</w:t>
      </w:r>
      <w:r w:rsidRPr="00FD5C30">
        <w:rPr>
          <w:rFonts w:eastAsia="Cambria"/>
          <w:kern w:val="2"/>
          <w:szCs w:val="24"/>
        </w:rPr>
        <w:t xml:space="preserve"> sutarties</w:t>
      </w:r>
      <w:r w:rsidRPr="00FD5C30">
        <w:rPr>
          <w:rFonts w:eastAsia="Cambria"/>
          <w:kern w:val="2"/>
          <w:szCs w:val="24"/>
          <w:shd w:val="clear" w:color="auto" w:fill="FFFFFF"/>
        </w:rPr>
        <w:t xml:space="preserve"> pagrindu</w:t>
      </w:r>
      <w:r w:rsidRPr="00FD5C30">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324E0"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3.3.2. Tiekėjas, vykdantis Sutartį </w:t>
      </w:r>
      <w:r w:rsidRPr="00FD5C30">
        <w:rPr>
          <w:rFonts w:eastAsia="Cambria"/>
          <w:kern w:val="2"/>
          <w:szCs w:val="24"/>
          <w:shd w:val="clear" w:color="auto" w:fill="FFFFFF"/>
        </w:rPr>
        <w:t>kaip tiekėjų grupė</w:t>
      </w:r>
      <w:r w:rsidRPr="00FD5C30">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DA8E0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3.3.3. Tiekėjas privalo ne vėliau nei prieš 10 (dešimt) darbo dienų iki numatomo Partnerio keitimo arba atsisakymo pateikti Pirkėjui šiuos dokumentus:</w:t>
      </w:r>
    </w:p>
    <w:p w14:paraId="6187A11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3.3.3.1. </w:t>
      </w:r>
      <w:r w:rsidRPr="00FD5C30">
        <w:rPr>
          <w:rFonts w:eastAsia="Cambria"/>
          <w:kern w:val="2"/>
          <w:szCs w:val="24"/>
          <w:shd w:val="clear" w:color="auto" w:fill="FFFFFF"/>
        </w:rPr>
        <w:t>argumentuotą</w:t>
      </w:r>
      <w:r w:rsidRPr="00FD5C30">
        <w:rPr>
          <w:color w:val="000000"/>
          <w:szCs w:val="24"/>
          <w:shd w:val="clear" w:color="auto" w:fill="FFFFFF"/>
        </w:rPr>
        <w:t xml:space="preserve"> prašymą pakeisti Tiekėjo sudėtį ir įrodymus, pagrindžiančius bent vieną Partnerio atsisakymo ar keitimo aplinkybę, nurodytą Sutartyje;</w:t>
      </w:r>
    </w:p>
    <w:p w14:paraId="2B3C0DE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5C30">
        <w:rPr>
          <w:rFonts w:eastAsia="Cambria"/>
          <w:kern w:val="2"/>
          <w:szCs w:val="24"/>
          <w:shd w:val="clear" w:color="auto" w:fill="FFFFFF"/>
        </w:rPr>
        <w:t>pasiliekantysis Partneris ir (ar) naujai pasitelktas Partneris</w:t>
      </w:r>
      <w:r w:rsidRPr="00FD5C30">
        <w:rPr>
          <w:color w:val="000000"/>
          <w:szCs w:val="24"/>
          <w:shd w:val="clear" w:color="auto" w:fill="FFFFFF"/>
        </w:rPr>
        <w:t>;</w:t>
      </w:r>
    </w:p>
    <w:p w14:paraId="39EE3E3F" w14:textId="77777777" w:rsidR="008F663A" w:rsidRPr="00FD5C30" w:rsidRDefault="008F663A" w:rsidP="008F663A">
      <w:pPr>
        <w:jc w:val="both"/>
        <w:rPr>
          <w:color w:val="000000"/>
          <w:szCs w:val="24"/>
        </w:rPr>
      </w:pPr>
      <w:r w:rsidRPr="00FD5C30">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5C30">
        <w:rPr>
          <w:color w:val="000000"/>
          <w:szCs w:val="24"/>
        </w:rPr>
        <w:t xml:space="preserve">nacionalinio saugumo interesams </w:t>
      </w:r>
      <w:r w:rsidRPr="00FD5C30">
        <w:rPr>
          <w:rFonts w:eastAsia="Cambria"/>
          <w:kern w:val="2"/>
          <w:szCs w:val="24"/>
        </w:rPr>
        <w:t xml:space="preserve">bei reikalavimams </w:t>
      </w:r>
      <w:r w:rsidRPr="00FD5C30">
        <w:rPr>
          <w:rFonts w:eastAsia="Arial"/>
          <w:kern w:val="2"/>
          <w:szCs w:val="24"/>
          <w:shd w:val="clear" w:color="auto" w:fill="FFFFFF"/>
        </w:rPr>
        <w:t>nebūti registruotu (nuolat gyvenančiu ar turinčiu pilietybę) nepatikimomis laikomose valstybėse ar teritorijose</w:t>
      </w:r>
      <w:r w:rsidRPr="00FD5C30">
        <w:rPr>
          <w:rFonts w:eastAsia="Cambria"/>
          <w:kern w:val="2"/>
          <w:szCs w:val="24"/>
          <w:shd w:val="clear" w:color="auto" w:fill="FFFFFF"/>
        </w:rPr>
        <w:t xml:space="preserve"> (jei taikoma)</w:t>
      </w:r>
      <w:r w:rsidRPr="00FD5C30">
        <w:rPr>
          <w:color w:val="000000"/>
          <w:szCs w:val="24"/>
          <w:shd w:val="clear" w:color="auto" w:fill="FFFFFF"/>
        </w:rPr>
        <w:t>.</w:t>
      </w:r>
    </w:p>
    <w:p w14:paraId="03D6BCE0"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D5C30">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D5C30">
        <w:rPr>
          <w:rFonts w:eastAsia="Cambria"/>
          <w:kern w:val="2"/>
          <w:szCs w:val="24"/>
          <w:shd w:val="clear" w:color="auto" w:fill="FFFFFF"/>
        </w:rPr>
        <w:t>apie sutikimą arba apie ne</w:t>
      </w:r>
      <w:r w:rsidRPr="00FD5C30">
        <w:rPr>
          <w:rFonts w:eastAsia="Cambria"/>
          <w:kern w:val="2"/>
          <w:szCs w:val="24"/>
        </w:rPr>
        <w:t xml:space="preserve">sutikimą </w:t>
      </w:r>
      <w:r w:rsidRPr="00FD5C30">
        <w:rPr>
          <w:rFonts w:eastAsia="Cambria"/>
          <w:kern w:val="2"/>
          <w:szCs w:val="24"/>
          <w:shd w:val="clear" w:color="auto" w:fill="FFFFFF"/>
        </w:rPr>
        <w:t>atsisakyti ar pakeisti Partnerį</w:t>
      </w:r>
      <w:r w:rsidRPr="00FD5C30">
        <w:rPr>
          <w:color w:val="000000"/>
          <w:szCs w:val="24"/>
          <w:shd w:val="clear" w:color="auto" w:fill="FFFFFF"/>
        </w:rPr>
        <w:t xml:space="preserve">. Pirkėjui sutikus, Šalys pasirašo Susitarimą, kuris laikomas neatsiejama Sutarties dalimi. </w:t>
      </w:r>
      <w:r w:rsidRPr="00FD5C30">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0188383" w14:textId="77777777" w:rsidR="008F663A" w:rsidRPr="00FD5C30" w:rsidRDefault="008F663A" w:rsidP="008F663A">
      <w:pPr>
        <w:rPr>
          <w:sz w:val="14"/>
          <w:szCs w:val="14"/>
        </w:rPr>
      </w:pPr>
    </w:p>
    <w:p w14:paraId="277A23E4" w14:textId="77777777" w:rsidR="008F663A" w:rsidRPr="00FD5C30" w:rsidRDefault="008F663A" w:rsidP="008F663A">
      <w:pPr>
        <w:spacing w:line="257" w:lineRule="atLeast"/>
        <w:ind w:firstLine="62"/>
        <w:jc w:val="both"/>
        <w:rPr>
          <w:color w:val="000000"/>
          <w:szCs w:val="24"/>
        </w:rPr>
      </w:pPr>
    </w:p>
    <w:p w14:paraId="13BF9981" w14:textId="77777777" w:rsidR="008F663A" w:rsidRPr="00FD5C30" w:rsidRDefault="008F663A" w:rsidP="008F663A">
      <w:pPr>
        <w:spacing w:line="257" w:lineRule="atLeast"/>
        <w:jc w:val="center"/>
        <w:rPr>
          <w:color w:val="000000"/>
          <w:szCs w:val="24"/>
        </w:rPr>
      </w:pPr>
      <w:r w:rsidRPr="00FD5C30">
        <w:rPr>
          <w:b/>
          <w:bCs/>
          <w:color w:val="000000"/>
          <w:szCs w:val="24"/>
        </w:rPr>
        <w:t>3.4.  Susitarimai dėl tiesioginio atsiskaitymo su subtiekėjais</w:t>
      </w:r>
    </w:p>
    <w:p w14:paraId="38709BC4" w14:textId="77777777" w:rsidR="008F663A" w:rsidRPr="00FD5C30" w:rsidRDefault="008F663A" w:rsidP="008F663A">
      <w:pPr>
        <w:spacing w:line="257" w:lineRule="atLeast"/>
        <w:ind w:firstLine="62"/>
        <w:jc w:val="both"/>
        <w:rPr>
          <w:color w:val="000000"/>
          <w:szCs w:val="24"/>
        </w:rPr>
      </w:pPr>
    </w:p>
    <w:p w14:paraId="531486FE" w14:textId="77777777" w:rsidR="008F663A" w:rsidRPr="00FD5C30" w:rsidRDefault="008F663A" w:rsidP="008F663A">
      <w:pPr>
        <w:spacing w:line="257" w:lineRule="atLeast"/>
        <w:jc w:val="both"/>
        <w:rPr>
          <w:color w:val="000000"/>
          <w:szCs w:val="24"/>
        </w:rPr>
      </w:pPr>
      <w:r w:rsidRPr="00FD5C30">
        <w:rPr>
          <w:color w:val="000000"/>
          <w:szCs w:val="24"/>
        </w:rPr>
        <w:t>3.4.1. </w:t>
      </w:r>
      <w:r w:rsidRPr="00FD5C3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58BA17A" w14:textId="77777777" w:rsidR="008F663A" w:rsidRPr="00FD5C30" w:rsidRDefault="008F663A" w:rsidP="008F663A">
      <w:pPr>
        <w:spacing w:line="257" w:lineRule="atLeast"/>
        <w:jc w:val="both"/>
        <w:rPr>
          <w:color w:val="000000"/>
          <w:szCs w:val="24"/>
        </w:rPr>
      </w:pPr>
      <w:r w:rsidRPr="00FD5C30">
        <w:rPr>
          <w:color w:val="000000"/>
          <w:szCs w:val="24"/>
        </w:rPr>
        <w:lastRenderedPageBreak/>
        <w:t>3.4.1.1. </w:t>
      </w:r>
      <w:r w:rsidRPr="00FD5C30">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D5C30">
        <w:rPr>
          <w:rFonts w:eastAsia="Cambria"/>
          <w:kern w:val="2"/>
          <w:szCs w:val="24"/>
          <w:shd w:val="clear" w:color="auto" w:fill="FFFFFF"/>
        </w:rPr>
        <w:t>kontaktinius duomenis</w:t>
      </w:r>
      <w:r w:rsidRPr="00FD5C30">
        <w:rPr>
          <w:color w:val="000000"/>
          <w:szCs w:val="24"/>
          <w:shd w:val="clear" w:color="auto" w:fill="FFFFFF"/>
        </w:rPr>
        <w:t>. Pirkėjas taip pat reikalauja, kad Tiekėjas informuotų apie minėtos informacijos pasikeitimus bei</w:t>
      </w:r>
      <w:r w:rsidRPr="00FD5C30">
        <w:rPr>
          <w:b/>
          <w:bCs/>
          <w:color w:val="5C5D5D"/>
          <w:szCs w:val="24"/>
        </w:rPr>
        <w:t> </w:t>
      </w:r>
      <w:r w:rsidRPr="00FD5C30">
        <w:rPr>
          <w:color w:val="000000"/>
          <w:szCs w:val="24"/>
          <w:shd w:val="clear" w:color="auto" w:fill="FFFFFF"/>
        </w:rPr>
        <w:t>naujų subtiekėjų pasitelkimą visu Sutarties vykdymo metu;</w:t>
      </w:r>
    </w:p>
    <w:p w14:paraId="68BEB20A" w14:textId="77777777" w:rsidR="008F663A" w:rsidRPr="00FD5C30" w:rsidRDefault="008F663A" w:rsidP="008F663A">
      <w:pPr>
        <w:spacing w:line="257" w:lineRule="atLeast"/>
        <w:jc w:val="both"/>
        <w:rPr>
          <w:color w:val="000000"/>
          <w:szCs w:val="24"/>
        </w:rPr>
      </w:pPr>
      <w:r w:rsidRPr="00FD5C30">
        <w:rPr>
          <w:color w:val="000000"/>
          <w:szCs w:val="24"/>
        </w:rPr>
        <w:t>3.4.1.2. </w:t>
      </w:r>
      <w:r w:rsidRPr="00FD5C30">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C118F9" w14:textId="77777777" w:rsidR="008F663A" w:rsidRPr="00FD5C30" w:rsidRDefault="008F663A" w:rsidP="008F663A">
      <w:pPr>
        <w:spacing w:line="257" w:lineRule="atLeast"/>
        <w:jc w:val="both"/>
        <w:rPr>
          <w:color w:val="000000"/>
          <w:szCs w:val="24"/>
        </w:rPr>
      </w:pPr>
      <w:r w:rsidRPr="00FD5C30">
        <w:rPr>
          <w:color w:val="000000"/>
          <w:szCs w:val="24"/>
        </w:rPr>
        <w:t>3.4.1.3. </w:t>
      </w:r>
      <w:r w:rsidRPr="00FD5C30">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E80583" w14:textId="77777777" w:rsidR="008F663A" w:rsidRPr="00FD5C30" w:rsidRDefault="008F663A" w:rsidP="008F663A">
      <w:pPr>
        <w:spacing w:line="257" w:lineRule="atLeast"/>
        <w:jc w:val="both"/>
        <w:rPr>
          <w:color w:val="000000"/>
          <w:szCs w:val="24"/>
        </w:rPr>
      </w:pPr>
      <w:r w:rsidRPr="00FD5C30">
        <w:rPr>
          <w:color w:val="000000"/>
          <w:szCs w:val="24"/>
        </w:rPr>
        <w:t>3.4.1.4. </w:t>
      </w:r>
      <w:r w:rsidRPr="00FD5C30">
        <w:rPr>
          <w:color w:val="000000"/>
          <w:szCs w:val="24"/>
          <w:shd w:val="clear" w:color="auto" w:fill="FFFFFF"/>
        </w:rPr>
        <w:t>tiesioginio atsiskaitymo su subtiekėjais galimybė nekeičia Tiekėjo atsakomybės dėl Sutarties įvykdymo.</w:t>
      </w:r>
    </w:p>
    <w:p w14:paraId="28285293" w14:textId="77777777" w:rsidR="008F663A" w:rsidRPr="00FD5C30" w:rsidRDefault="008F663A" w:rsidP="008F663A">
      <w:pPr>
        <w:spacing w:line="257" w:lineRule="atLeast"/>
        <w:ind w:firstLine="62"/>
        <w:jc w:val="both"/>
        <w:rPr>
          <w:color w:val="000000"/>
          <w:szCs w:val="24"/>
        </w:rPr>
      </w:pPr>
    </w:p>
    <w:p w14:paraId="2DF49F08"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4.  ŠALIŲ BENDRADARBIAVIMAS</w:t>
      </w:r>
    </w:p>
    <w:p w14:paraId="1C85B047" w14:textId="77777777" w:rsidR="008F663A" w:rsidRPr="00FD5C30" w:rsidRDefault="008F663A" w:rsidP="008F663A">
      <w:pPr>
        <w:spacing w:line="257" w:lineRule="atLeast"/>
        <w:ind w:firstLine="62"/>
        <w:jc w:val="both"/>
        <w:rPr>
          <w:color w:val="000000"/>
          <w:szCs w:val="24"/>
        </w:rPr>
      </w:pPr>
    </w:p>
    <w:p w14:paraId="4FC85A60" w14:textId="77777777" w:rsidR="008F663A" w:rsidRPr="00FD5C30" w:rsidRDefault="008F663A" w:rsidP="008F663A">
      <w:pPr>
        <w:spacing w:line="257" w:lineRule="atLeast"/>
        <w:jc w:val="center"/>
        <w:rPr>
          <w:color w:val="000000"/>
          <w:szCs w:val="24"/>
        </w:rPr>
      </w:pPr>
      <w:r w:rsidRPr="00FD5C30">
        <w:rPr>
          <w:b/>
          <w:bCs/>
          <w:color w:val="000000"/>
          <w:szCs w:val="24"/>
        </w:rPr>
        <w:t>4.1.  Šalių bendradarbiavimo pareiga</w:t>
      </w:r>
    </w:p>
    <w:p w14:paraId="543FF2C2" w14:textId="77777777" w:rsidR="008F663A" w:rsidRPr="00FD5C30" w:rsidRDefault="008F663A" w:rsidP="008F663A">
      <w:pPr>
        <w:spacing w:line="257" w:lineRule="atLeast"/>
        <w:ind w:firstLine="62"/>
        <w:rPr>
          <w:color w:val="000000"/>
          <w:szCs w:val="24"/>
        </w:rPr>
      </w:pPr>
    </w:p>
    <w:p w14:paraId="3450ED2B" w14:textId="77777777" w:rsidR="008F663A" w:rsidRPr="00FD5C30" w:rsidRDefault="008F663A" w:rsidP="008F663A">
      <w:pPr>
        <w:spacing w:line="257" w:lineRule="atLeast"/>
        <w:jc w:val="both"/>
        <w:rPr>
          <w:color w:val="000000"/>
          <w:szCs w:val="24"/>
        </w:rPr>
      </w:pPr>
      <w:r w:rsidRPr="00FD5C30">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A76BA8" w14:textId="77777777" w:rsidR="008F663A" w:rsidRPr="00FD5C30" w:rsidRDefault="008F663A" w:rsidP="008F663A">
      <w:pPr>
        <w:spacing w:line="257" w:lineRule="atLeast"/>
        <w:jc w:val="both"/>
        <w:rPr>
          <w:color w:val="000000"/>
          <w:szCs w:val="24"/>
        </w:rPr>
      </w:pPr>
      <w:r w:rsidRPr="00FD5C30">
        <w:rPr>
          <w:color w:val="000000"/>
          <w:szCs w:val="24"/>
        </w:rPr>
        <w:t>4.1.2. Šalys įsipareigoja užtikrinti, kad viena kitai teiks dokumentus ir (ar) kitą informaciją, kurie yra būtini Šalių tinkamam įsipareigojimų įvykdymui pagal Sutartį.</w:t>
      </w:r>
    </w:p>
    <w:p w14:paraId="74D9C81F" w14:textId="77777777" w:rsidR="008F663A" w:rsidRPr="00FD5C30" w:rsidRDefault="008F663A" w:rsidP="008F663A">
      <w:pPr>
        <w:spacing w:line="257" w:lineRule="atLeast"/>
        <w:jc w:val="both"/>
        <w:rPr>
          <w:color w:val="000000"/>
          <w:szCs w:val="24"/>
        </w:rPr>
      </w:pPr>
      <w:r w:rsidRPr="00FD5C30">
        <w:rPr>
          <w:color w:val="000000"/>
          <w:szCs w:val="24"/>
        </w:rPr>
        <w:t>4.1.3. </w:t>
      </w:r>
      <w:r w:rsidRPr="00FD5C30">
        <w:rPr>
          <w:color w:val="000000"/>
          <w:szCs w:val="24"/>
          <w:shd w:val="clear" w:color="auto" w:fill="FFFFFF"/>
        </w:rPr>
        <w:t>Jeigu Šalis susiduria su </w:t>
      </w:r>
      <w:r w:rsidRPr="00FD5C30">
        <w:rPr>
          <w:color w:val="000000"/>
          <w:szCs w:val="24"/>
        </w:rPr>
        <w:t>S</w:t>
      </w:r>
      <w:r w:rsidRPr="00FD5C30">
        <w:rPr>
          <w:color w:val="000000"/>
          <w:szCs w:val="24"/>
          <w:shd w:val="clear" w:color="auto" w:fill="FFFFFF"/>
        </w:rPr>
        <w:t>utarties vykdymo kliūtimi, ji turi nedelsdama, bet ne vėliau kaip per 5 (penkias) darbo dienas, įspėti kitą Šalį apie tokia</w:t>
      </w:r>
      <w:r w:rsidRPr="00FD5C30">
        <w:rPr>
          <w:color w:val="000000"/>
          <w:szCs w:val="24"/>
        </w:rPr>
        <w:t>s</w:t>
      </w:r>
      <w:r w:rsidRPr="00FD5C30">
        <w:rPr>
          <w:color w:val="000000"/>
          <w:szCs w:val="24"/>
          <w:shd w:val="clear" w:color="auto" w:fill="FFFFFF"/>
        </w:rPr>
        <w:t> kliūtis</w:t>
      </w:r>
      <w:r w:rsidRPr="00FD5C30">
        <w:rPr>
          <w:color w:val="000000"/>
          <w:szCs w:val="24"/>
        </w:rPr>
        <w:t> ir imtis visų nuo jos priklausančių protingų priemonių toms kliūtims pašalinti.</w:t>
      </w:r>
    </w:p>
    <w:p w14:paraId="61DF4106" w14:textId="77777777" w:rsidR="008F663A" w:rsidRPr="00FD5C30" w:rsidRDefault="008F663A" w:rsidP="008F663A">
      <w:pPr>
        <w:spacing w:line="257" w:lineRule="atLeast"/>
        <w:ind w:firstLine="115"/>
        <w:jc w:val="both"/>
        <w:rPr>
          <w:color w:val="000000"/>
          <w:szCs w:val="24"/>
        </w:rPr>
      </w:pPr>
    </w:p>
    <w:p w14:paraId="4CCE7572" w14:textId="77777777" w:rsidR="008F663A" w:rsidRPr="00FD5C30" w:rsidRDefault="008F663A" w:rsidP="008F663A">
      <w:pPr>
        <w:spacing w:line="257" w:lineRule="atLeast"/>
        <w:jc w:val="center"/>
        <w:rPr>
          <w:color w:val="000000"/>
          <w:szCs w:val="24"/>
        </w:rPr>
      </w:pPr>
      <w:r w:rsidRPr="00FD5C30">
        <w:rPr>
          <w:b/>
          <w:bCs/>
          <w:color w:val="000000"/>
          <w:szCs w:val="24"/>
        </w:rPr>
        <w:t>4.2.  Kontaktiniai asmenys</w:t>
      </w:r>
    </w:p>
    <w:p w14:paraId="277C7054" w14:textId="77777777" w:rsidR="008F663A" w:rsidRPr="00FD5C30" w:rsidRDefault="008F663A" w:rsidP="008F663A">
      <w:pPr>
        <w:spacing w:line="257" w:lineRule="atLeast"/>
        <w:ind w:firstLine="62"/>
        <w:jc w:val="both"/>
        <w:rPr>
          <w:color w:val="000000"/>
          <w:szCs w:val="24"/>
        </w:rPr>
      </w:pPr>
    </w:p>
    <w:p w14:paraId="6BEE1F27" w14:textId="77777777" w:rsidR="008F663A" w:rsidRPr="00FD5C30" w:rsidRDefault="008F663A" w:rsidP="008F663A">
      <w:pPr>
        <w:spacing w:line="257" w:lineRule="atLeast"/>
        <w:jc w:val="both"/>
        <w:rPr>
          <w:color w:val="000000"/>
          <w:szCs w:val="24"/>
        </w:rPr>
      </w:pPr>
      <w:r w:rsidRPr="00FD5C30">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92E16CD" w14:textId="77777777" w:rsidR="008F663A" w:rsidRPr="00FD5C30" w:rsidRDefault="008F663A" w:rsidP="008F663A">
      <w:pPr>
        <w:spacing w:line="257" w:lineRule="atLeast"/>
        <w:jc w:val="both"/>
        <w:rPr>
          <w:color w:val="000000"/>
          <w:szCs w:val="24"/>
        </w:rPr>
      </w:pPr>
      <w:r w:rsidRPr="00FD5C30">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2D8538" w14:textId="77777777" w:rsidR="008F663A" w:rsidRPr="00FD5C30" w:rsidRDefault="008F663A" w:rsidP="008F663A">
      <w:pPr>
        <w:spacing w:line="257" w:lineRule="atLeast"/>
        <w:jc w:val="both"/>
        <w:rPr>
          <w:color w:val="000000"/>
          <w:szCs w:val="24"/>
        </w:rPr>
      </w:pPr>
      <w:r w:rsidRPr="00FD5C30">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5CB1E0" w14:textId="77777777" w:rsidR="008F663A" w:rsidRPr="00FD5C30" w:rsidRDefault="008F663A" w:rsidP="008F663A">
      <w:pPr>
        <w:spacing w:line="257" w:lineRule="atLeast"/>
        <w:ind w:firstLine="62"/>
        <w:jc w:val="both"/>
        <w:rPr>
          <w:color w:val="000000"/>
          <w:szCs w:val="24"/>
        </w:rPr>
      </w:pPr>
    </w:p>
    <w:p w14:paraId="4020B3DE" w14:textId="77777777" w:rsidR="008F663A" w:rsidRPr="00FD5C30" w:rsidRDefault="008F663A" w:rsidP="008F663A">
      <w:pPr>
        <w:spacing w:line="257" w:lineRule="atLeast"/>
        <w:jc w:val="center"/>
        <w:rPr>
          <w:color w:val="000000"/>
          <w:szCs w:val="24"/>
        </w:rPr>
      </w:pPr>
      <w:r w:rsidRPr="00FD5C30">
        <w:rPr>
          <w:b/>
          <w:bCs/>
          <w:caps/>
          <w:color w:val="000000"/>
          <w:szCs w:val="24"/>
        </w:rPr>
        <w:t>5.  SUTARTIES VYKDYMO METU PATEIKIAMI DOKUMENTAI</w:t>
      </w:r>
    </w:p>
    <w:p w14:paraId="41A12F27" w14:textId="77777777" w:rsidR="008F663A" w:rsidRPr="00FD5C30" w:rsidRDefault="008F663A" w:rsidP="008F663A">
      <w:pPr>
        <w:spacing w:line="257" w:lineRule="atLeast"/>
        <w:ind w:firstLine="62"/>
        <w:jc w:val="both"/>
        <w:rPr>
          <w:color w:val="000000"/>
          <w:szCs w:val="24"/>
        </w:rPr>
      </w:pPr>
    </w:p>
    <w:p w14:paraId="5F9ACD66" w14:textId="77777777" w:rsidR="008F663A" w:rsidRPr="00FD5C30" w:rsidRDefault="008F663A" w:rsidP="008F663A">
      <w:pPr>
        <w:spacing w:line="257" w:lineRule="atLeast"/>
        <w:jc w:val="both"/>
        <w:rPr>
          <w:color w:val="000000"/>
          <w:szCs w:val="24"/>
        </w:rPr>
      </w:pPr>
      <w:r w:rsidRPr="00FD5C30">
        <w:rPr>
          <w:color w:val="000000"/>
          <w:szCs w:val="24"/>
        </w:rPr>
        <w:t>5.1. Jeigu Tiekėjas turi parengti ir (ar) pateikti Pirkėjui Prekių naudojimo instrukcijas, jos turi būti aiškios ir detalios, kad Pirkėjas, vadovaudamasis jomis, galėtų tinkamai naudoti patiektas Prekes.</w:t>
      </w:r>
    </w:p>
    <w:p w14:paraId="50C6A0EA" w14:textId="77777777" w:rsidR="008F663A" w:rsidRPr="00FD5C30" w:rsidRDefault="008F663A" w:rsidP="008F663A">
      <w:pPr>
        <w:spacing w:line="257" w:lineRule="atLeast"/>
        <w:jc w:val="both"/>
        <w:rPr>
          <w:color w:val="000000"/>
          <w:szCs w:val="24"/>
        </w:rPr>
      </w:pPr>
      <w:r w:rsidRPr="00FD5C30">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180932" w14:textId="77777777" w:rsidR="008F663A" w:rsidRPr="00FD5C30" w:rsidRDefault="008F663A" w:rsidP="008F663A">
      <w:pPr>
        <w:spacing w:line="257" w:lineRule="atLeast"/>
        <w:jc w:val="both"/>
        <w:rPr>
          <w:color w:val="000000"/>
          <w:szCs w:val="24"/>
        </w:rPr>
      </w:pPr>
      <w:r w:rsidRPr="00FD5C30">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25BB5A" w14:textId="77777777" w:rsidR="008F663A" w:rsidRPr="00FD5C30" w:rsidRDefault="008F663A" w:rsidP="008F663A">
      <w:pPr>
        <w:spacing w:line="257" w:lineRule="atLeast"/>
        <w:ind w:firstLine="62"/>
        <w:jc w:val="both"/>
        <w:rPr>
          <w:color w:val="000000"/>
          <w:szCs w:val="24"/>
        </w:rPr>
      </w:pPr>
    </w:p>
    <w:p w14:paraId="2A912CA9" w14:textId="77777777" w:rsidR="008F663A" w:rsidRPr="00FD5C30" w:rsidRDefault="008F663A" w:rsidP="008F663A">
      <w:pPr>
        <w:spacing w:line="257" w:lineRule="atLeast"/>
        <w:jc w:val="center"/>
        <w:rPr>
          <w:color w:val="000000"/>
          <w:szCs w:val="24"/>
        </w:rPr>
      </w:pPr>
      <w:r w:rsidRPr="00FD5C30">
        <w:rPr>
          <w:b/>
          <w:bCs/>
          <w:caps/>
          <w:color w:val="000000"/>
          <w:szCs w:val="24"/>
        </w:rPr>
        <w:t>6.  PREKIŲ TIEKIMO PABAIGA IR PREKIŲ PRIĖMIMAS</w:t>
      </w:r>
    </w:p>
    <w:p w14:paraId="1E6B1561" w14:textId="77777777" w:rsidR="008F663A" w:rsidRPr="00FD5C30" w:rsidRDefault="008F663A" w:rsidP="008F663A">
      <w:pPr>
        <w:spacing w:line="257" w:lineRule="atLeast"/>
        <w:ind w:firstLine="62"/>
        <w:rPr>
          <w:color w:val="000000"/>
          <w:szCs w:val="24"/>
        </w:rPr>
      </w:pPr>
    </w:p>
    <w:p w14:paraId="0D1FF6BE" w14:textId="77777777" w:rsidR="008F663A" w:rsidRPr="00FD5C30" w:rsidRDefault="008F663A" w:rsidP="008F663A">
      <w:pPr>
        <w:spacing w:line="257" w:lineRule="atLeast"/>
        <w:jc w:val="center"/>
        <w:rPr>
          <w:color w:val="000000"/>
          <w:szCs w:val="24"/>
        </w:rPr>
      </w:pPr>
      <w:r w:rsidRPr="00FD5C30">
        <w:rPr>
          <w:b/>
          <w:bCs/>
          <w:color w:val="000000"/>
          <w:szCs w:val="24"/>
        </w:rPr>
        <w:lastRenderedPageBreak/>
        <w:t>6.1.  Prekių tiekimo pabaiga</w:t>
      </w:r>
    </w:p>
    <w:p w14:paraId="1E499BF6" w14:textId="77777777" w:rsidR="008F663A" w:rsidRPr="00FD5C30" w:rsidRDefault="008F663A" w:rsidP="008F663A">
      <w:pPr>
        <w:spacing w:line="257" w:lineRule="atLeast"/>
        <w:ind w:firstLine="62"/>
        <w:rPr>
          <w:color w:val="000000"/>
          <w:szCs w:val="24"/>
        </w:rPr>
      </w:pPr>
    </w:p>
    <w:p w14:paraId="08F0E40B" w14:textId="77777777" w:rsidR="008F663A" w:rsidRPr="00FD5C30" w:rsidRDefault="008F663A" w:rsidP="008F663A">
      <w:pPr>
        <w:spacing w:line="257" w:lineRule="atLeast"/>
        <w:jc w:val="both"/>
        <w:rPr>
          <w:color w:val="000000"/>
          <w:szCs w:val="24"/>
        </w:rPr>
      </w:pPr>
      <w:r w:rsidRPr="00FD5C30">
        <w:rPr>
          <w:color w:val="000000"/>
          <w:szCs w:val="24"/>
        </w:rPr>
        <w:t>6.1.1. Prekių tiekimas laikomas užbaigtu, kai yra įvykdytos visos šios sąlygos:</w:t>
      </w:r>
    </w:p>
    <w:p w14:paraId="1C692BE7" w14:textId="77777777" w:rsidR="008F663A" w:rsidRPr="00FD5C30" w:rsidRDefault="008F663A" w:rsidP="008F663A">
      <w:pPr>
        <w:spacing w:line="257" w:lineRule="atLeast"/>
        <w:jc w:val="both"/>
        <w:rPr>
          <w:color w:val="000000"/>
          <w:szCs w:val="24"/>
        </w:rPr>
      </w:pPr>
      <w:r w:rsidRPr="00FD5C30">
        <w:rPr>
          <w:color w:val="000000"/>
          <w:szCs w:val="24"/>
        </w:rPr>
        <w:t>6.1.1.1. Tiekėjas pristatė visas Prekes pagal Sutarties ir įstatymų bei kitų teisės aktų reikalavimus (ir kai suteiktos visos su Prekėmis susijusios paslaugos, jei to reikalaujama);</w:t>
      </w:r>
    </w:p>
    <w:p w14:paraId="09C5EF59" w14:textId="77777777" w:rsidR="008F663A" w:rsidRPr="00FD5C30" w:rsidRDefault="008F663A" w:rsidP="008F663A">
      <w:pPr>
        <w:spacing w:line="257" w:lineRule="atLeast"/>
        <w:jc w:val="both"/>
        <w:rPr>
          <w:color w:val="000000"/>
          <w:szCs w:val="24"/>
        </w:rPr>
      </w:pPr>
      <w:r w:rsidRPr="00FD5C30">
        <w:rPr>
          <w:color w:val="000000"/>
          <w:szCs w:val="24"/>
        </w:rPr>
        <w:t>6.1.1.2. Tiekėjas perdavė Pirkėjui visą reikalingą dokumentaciją, įskaitant naudojimo instrukcijas, sertifikatus ir garantijas (jei to reikalaujama);</w:t>
      </w:r>
    </w:p>
    <w:p w14:paraId="097BE62D" w14:textId="77777777" w:rsidR="008F663A" w:rsidRPr="00FD5C30" w:rsidRDefault="008F663A" w:rsidP="008F663A">
      <w:pPr>
        <w:spacing w:line="257" w:lineRule="atLeast"/>
        <w:jc w:val="both"/>
        <w:rPr>
          <w:color w:val="000000"/>
          <w:szCs w:val="24"/>
        </w:rPr>
      </w:pPr>
      <w:r w:rsidRPr="00FD5C30">
        <w:rPr>
          <w:color w:val="000000"/>
          <w:szCs w:val="24"/>
        </w:rPr>
        <w:t>6.1.1.3. Tiekėjas apmokė Pirkėjo personalą, kaip naudoti Prekes (jeigu to reikalaujama);</w:t>
      </w:r>
    </w:p>
    <w:p w14:paraId="713A12B4" w14:textId="77777777" w:rsidR="008F663A" w:rsidRPr="00FD5C30" w:rsidRDefault="008F663A" w:rsidP="008F663A">
      <w:pPr>
        <w:spacing w:line="257" w:lineRule="atLeast"/>
        <w:jc w:val="both"/>
        <w:rPr>
          <w:color w:val="000000"/>
          <w:szCs w:val="24"/>
        </w:rPr>
      </w:pPr>
      <w:r w:rsidRPr="00FD5C30">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BEC72BC" w14:textId="77777777" w:rsidR="008F663A" w:rsidRPr="00FD5C30" w:rsidRDefault="008F663A" w:rsidP="008F663A">
      <w:pPr>
        <w:spacing w:line="257" w:lineRule="atLeast"/>
        <w:jc w:val="both"/>
        <w:rPr>
          <w:color w:val="000000"/>
          <w:szCs w:val="24"/>
        </w:rPr>
      </w:pPr>
      <w:r w:rsidRPr="00FD5C30">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FA6D24" w14:textId="77777777" w:rsidR="008F663A" w:rsidRPr="00FD5C30" w:rsidRDefault="008F663A" w:rsidP="008F663A">
      <w:pPr>
        <w:spacing w:line="257" w:lineRule="atLeast"/>
        <w:ind w:firstLine="62"/>
        <w:jc w:val="both"/>
        <w:rPr>
          <w:color w:val="000000"/>
          <w:szCs w:val="24"/>
        </w:rPr>
      </w:pPr>
    </w:p>
    <w:p w14:paraId="5A39C58F" w14:textId="77777777" w:rsidR="008F663A" w:rsidRPr="00FD5C30" w:rsidRDefault="008F663A" w:rsidP="008F663A">
      <w:pPr>
        <w:spacing w:line="257" w:lineRule="atLeast"/>
        <w:jc w:val="center"/>
        <w:rPr>
          <w:color w:val="000000"/>
          <w:szCs w:val="24"/>
        </w:rPr>
      </w:pPr>
      <w:r w:rsidRPr="00FD5C30">
        <w:rPr>
          <w:b/>
          <w:bCs/>
          <w:color w:val="000000"/>
          <w:szCs w:val="24"/>
        </w:rPr>
        <w:t>6.2.  Prekių perdavimas–priėmimas</w:t>
      </w:r>
    </w:p>
    <w:p w14:paraId="755CE3BA" w14:textId="77777777" w:rsidR="008F663A" w:rsidRPr="00FD5C30" w:rsidRDefault="008F663A" w:rsidP="008F663A">
      <w:pPr>
        <w:spacing w:line="257" w:lineRule="atLeast"/>
        <w:ind w:firstLine="62"/>
        <w:jc w:val="both"/>
        <w:rPr>
          <w:color w:val="000000"/>
          <w:szCs w:val="24"/>
        </w:rPr>
      </w:pPr>
    </w:p>
    <w:p w14:paraId="07993C2D" w14:textId="77777777" w:rsidR="008F663A" w:rsidRPr="00FD5C30" w:rsidRDefault="008F663A" w:rsidP="008F663A">
      <w:pPr>
        <w:spacing w:line="257" w:lineRule="atLeast"/>
        <w:jc w:val="both"/>
        <w:rPr>
          <w:color w:val="000000"/>
          <w:szCs w:val="24"/>
        </w:rPr>
      </w:pPr>
      <w:r w:rsidRPr="00FD5C30">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64984" w14:textId="77777777" w:rsidR="008F663A" w:rsidRPr="00FD5C30" w:rsidRDefault="008F663A" w:rsidP="008F663A">
      <w:pPr>
        <w:spacing w:line="257" w:lineRule="atLeast"/>
        <w:jc w:val="both"/>
        <w:rPr>
          <w:color w:val="000000"/>
          <w:szCs w:val="24"/>
        </w:rPr>
      </w:pPr>
      <w:r w:rsidRPr="00FD5C30">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5F0527" w14:textId="77777777" w:rsidR="008F663A" w:rsidRPr="00FD5C30" w:rsidRDefault="008F663A" w:rsidP="008F663A">
      <w:pPr>
        <w:spacing w:line="257" w:lineRule="atLeast"/>
        <w:jc w:val="both"/>
        <w:rPr>
          <w:color w:val="000000"/>
          <w:szCs w:val="24"/>
        </w:rPr>
      </w:pPr>
      <w:r w:rsidRPr="00FD5C30">
        <w:rPr>
          <w:color w:val="000000"/>
          <w:szCs w:val="24"/>
        </w:rPr>
        <w:t>6.2.3. Tiekėjui pristačius Prekes, Pirkėjas atlieka jų patikrinimą ir privalo:</w:t>
      </w:r>
    </w:p>
    <w:p w14:paraId="0255657D" w14:textId="77777777" w:rsidR="008F663A" w:rsidRPr="00FD5C30" w:rsidRDefault="008F663A" w:rsidP="008F663A">
      <w:pPr>
        <w:spacing w:line="257" w:lineRule="atLeast"/>
        <w:jc w:val="both"/>
        <w:rPr>
          <w:color w:val="000000"/>
          <w:szCs w:val="24"/>
        </w:rPr>
      </w:pPr>
      <w:r w:rsidRPr="00FD5C30">
        <w:rPr>
          <w:color w:val="000000"/>
          <w:szCs w:val="24"/>
        </w:rPr>
        <w:t>6.2.3.1. ne vėliau kaip per 5 (penkias) darbo dienas nuo faktinio Prekių perdavimo priimti Prekes, pasirašydamas Prekių perdavimo–priėmimo aktą; arba</w:t>
      </w:r>
    </w:p>
    <w:p w14:paraId="2123285B" w14:textId="77777777" w:rsidR="008F663A" w:rsidRPr="00FD5C30" w:rsidRDefault="008F663A" w:rsidP="008F663A">
      <w:pPr>
        <w:spacing w:line="257" w:lineRule="atLeast"/>
        <w:jc w:val="both"/>
        <w:rPr>
          <w:color w:val="000000"/>
          <w:szCs w:val="24"/>
        </w:rPr>
      </w:pPr>
      <w:r w:rsidRPr="00FD5C30">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5C30">
        <w:rPr>
          <w:b/>
          <w:bCs/>
          <w:color w:val="000000"/>
          <w:szCs w:val="24"/>
        </w:rPr>
        <w:t>Defektų aktas</w:t>
      </w:r>
      <w:r w:rsidRPr="00FD5C30">
        <w:rPr>
          <w:color w:val="000000"/>
          <w:szCs w:val="24"/>
        </w:rPr>
        <w:t>); arba</w:t>
      </w:r>
    </w:p>
    <w:p w14:paraId="5CCFEA86" w14:textId="77777777" w:rsidR="008F663A" w:rsidRPr="00FD5C30" w:rsidRDefault="008F663A" w:rsidP="008F663A">
      <w:pPr>
        <w:spacing w:line="257" w:lineRule="atLeast"/>
        <w:jc w:val="both"/>
        <w:rPr>
          <w:color w:val="000000"/>
          <w:szCs w:val="24"/>
        </w:rPr>
      </w:pPr>
      <w:r w:rsidRPr="00FD5C30">
        <w:rPr>
          <w:color w:val="000000"/>
          <w:szCs w:val="24"/>
        </w:rPr>
        <w:t>6.2.3.3. atsisakyti priimti Prekes ar jų dalį ir įteikti (arba išsiųsti) Defektų aktą Tiekėjui dėl netinkamų Prekių ar jų dalies. </w:t>
      </w:r>
    </w:p>
    <w:p w14:paraId="2F6501C1" w14:textId="77777777" w:rsidR="008F663A" w:rsidRPr="00FD5C30" w:rsidRDefault="008F663A" w:rsidP="008F663A">
      <w:pPr>
        <w:spacing w:line="257" w:lineRule="atLeast"/>
        <w:jc w:val="both"/>
        <w:rPr>
          <w:color w:val="000000"/>
          <w:szCs w:val="24"/>
        </w:rPr>
      </w:pPr>
      <w:r w:rsidRPr="00FD5C30">
        <w:rPr>
          <w:color w:val="000000"/>
          <w:szCs w:val="24"/>
        </w:rPr>
        <w:t>6.2.4. Prekių perdavimo–priėmimo akte turi būti nurodoma data, kada Tiekėjas pristatė visas Prekes (ar atitinkamą jų dalį, kai Sutartyje numatytas pristatymas dalimis) ir pateikė visus reikiamus dokumentus.</w:t>
      </w:r>
    </w:p>
    <w:p w14:paraId="5101123E" w14:textId="77777777" w:rsidR="008F663A" w:rsidRPr="00FD5C30" w:rsidRDefault="008F663A" w:rsidP="008F663A">
      <w:pPr>
        <w:spacing w:line="257" w:lineRule="atLeast"/>
        <w:jc w:val="both"/>
        <w:rPr>
          <w:color w:val="000000"/>
          <w:szCs w:val="24"/>
        </w:rPr>
      </w:pPr>
      <w:r w:rsidRPr="00FD5C30">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25B927" w14:textId="77777777" w:rsidR="008F663A" w:rsidRPr="00FD5C30" w:rsidRDefault="008F663A" w:rsidP="008F663A">
      <w:pPr>
        <w:spacing w:line="257" w:lineRule="atLeast"/>
        <w:jc w:val="both"/>
        <w:rPr>
          <w:color w:val="000000"/>
          <w:szCs w:val="24"/>
        </w:rPr>
      </w:pPr>
      <w:r w:rsidRPr="00FD5C30">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3CE4D6" w14:textId="77777777" w:rsidR="008F663A" w:rsidRPr="00FD5C30" w:rsidRDefault="008F663A" w:rsidP="008F663A">
      <w:pPr>
        <w:spacing w:line="257" w:lineRule="atLeast"/>
        <w:jc w:val="both"/>
        <w:rPr>
          <w:color w:val="000000"/>
          <w:szCs w:val="24"/>
        </w:rPr>
      </w:pPr>
      <w:r w:rsidRPr="00FD5C30">
        <w:rPr>
          <w:color w:val="000000"/>
          <w:szCs w:val="24"/>
        </w:rPr>
        <w:t xml:space="preserve">6.2.7. Jeigu Pirkėjas per 5 (penkias) darbo dienas </w:t>
      </w:r>
      <w:r w:rsidRPr="00FD5C30">
        <w:rPr>
          <w:rFonts w:eastAsia="Arial"/>
          <w:kern w:val="2"/>
          <w:szCs w:val="24"/>
        </w:rPr>
        <w:t xml:space="preserve">nuo Prekių perdavimo–priėmimo akto gavimo </w:t>
      </w:r>
      <w:r w:rsidRPr="00FD5C30">
        <w:rPr>
          <w:color w:val="000000"/>
          <w:szCs w:val="24"/>
        </w:rPr>
        <w:t>nepateikia (neišsiunčia) Tiekėjui Defektų akto, laikoma, kad Pirkėjas Prekes priėmė ir joms pretenzijų neturi.</w:t>
      </w:r>
    </w:p>
    <w:p w14:paraId="2E23AD26" w14:textId="77777777" w:rsidR="008F663A" w:rsidRPr="00FD5C30" w:rsidRDefault="008F663A" w:rsidP="008F663A">
      <w:pPr>
        <w:spacing w:line="257" w:lineRule="atLeast"/>
        <w:jc w:val="both"/>
        <w:rPr>
          <w:color w:val="000000"/>
          <w:szCs w:val="24"/>
        </w:rPr>
      </w:pPr>
      <w:r w:rsidRPr="00FD5C30">
        <w:rPr>
          <w:color w:val="000000"/>
          <w:szCs w:val="24"/>
        </w:rPr>
        <w:t>6.2.8. Prekių praradimo ar sugadinimo ar atsitiktinio žuvimo rizika Pirkėjui iš Tiekėjo pereina nuo faktinio tokių Prekių priėmimo momento.</w:t>
      </w:r>
    </w:p>
    <w:p w14:paraId="29B6689E" w14:textId="77777777" w:rsidR="008F663A" w:rsidRPr="00FD5C30" w:rsidRDefault="008F663A" w:rsidP="008F663A">
      <w:pPr>
        <w:spacing w:line="257" w:lineRule="atLeast"/>
        <w:jc w:val="both"/>
        <w:rPr>
          <w:color w:val="000000"/>
          <w:szCs w:val="24"/>
        </w:rPr>
      </w:pPr>
      <w:r w:rsidRPr="00FD5C30">
        <w:rPr>
          <w:color w:val="000000"/>
          <w:szCs w:val="24"/>
        </w:rPr>
        <w:t>6.2.9. Pirkėjas turi teisę naudotis Prekėmis tik po Prekių perdavimo-priėmimo akto pasirašymo.</w:t>
      </w:r>
    </w:p>
    <w:p w14:paraId="55D838C2" w14:textId="77777777" w:rsidR="008F663A" w:rsidRPr="00FD5C30" w:rsidRDefault="008F663A" w:rsidP="008F663A">
      <w:pPr>
        <w:spacing w:line="257" w:lineRule="atLeast"/>
        <w:jc w:val="both"/>
        <w:rPr>
          <w:color w:val="000000"/>
          <w:szCs w:val="24"/>
        </w:rPr>
      </w:pPr>
      <w:r w:rsidRPr="00FD5C30">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064FA1" w14:textId="77777777" w:rsidR="008F663A" w:rsidRPr="00FD5C30" w:rsidRDefault="008F663A" w:rsidP="008F663A">
      <w:pPr>
        <w:spacing w:line="257" w:lineRule="atLeast"/>
        <w:ind w:firstLine="62"/>
        <w:jc w:val="both"/>
        <w:rPr>
          <w:color w:val="000000"/>
          <w:szCs w:val="24"/>
        </w:rPr>
      </w:pPr>
    </w:p>
    <w:p w14:paraId="0429B593" w14:textId="77777777" w:rsidR="008F663A" w:rsidRPr="00FD5C30" w:rsidRDefault="008F663A" w:rsidP="008F663A">
      <w:pPr>
        <w:spacing w:line="257" w:lineRule="atLeast"/>
        <w:jc w:val="center"/>
        <w:rPr>
          <w:color w:val="000000"/>
          <w:szCs w:val="24"/>
        </w:rPr>
      </w:pPr>
      <w:r w:rsidRPr="00FD5C30">
        <w:rPr>
          <w:b/>
          <w:bCs/>
          <w:caps/>
          <w:color w:val="000000"/>
          <w:szCs w:val="24"/>
        </w:rPr>
        <w:t>7.  TIEKĖJO GARANTINIAI ĮSIPAREIGOJIMAI</w:t>
      </w:r>
    </w:p>
    <w:p w14:paraId="4F2772F6" w14:textId="77777777" w:rsidR="008F663A" w:rsidRPr="00FD5C30" w:rsidRDefault="008F663A" w:rsidP="008F663A">
      <w:pPr>
        <w:spacing w:line="257" w:lineRule="atLeast"/>
        <w:ind w:firstLine="62"/>
        <w:rPr>
          <w:color w:val="000000"/>
          <w:szCs w:val="24"/>
        </w:rPr>
      </w:pPr>
    </w:p>
    <w:p w14:paraId="377227CD" w14:textId="77777777" w:rsidR="008F663A" w:rsidRPr="00FD5C30" w:rsidRDefault="008F663A" w:rsidP="008F663A">
      <w:pPr>
        <w:spacing w:line="257" w:lineRule="atLeast"/>
        <w:ind w:left="360" w:hanging="360"/>
        <w:jc w:val="center"/>
        <w:rPr>
          <w:color w:val="000000"/>
          <w:szCs w:val="24"/>
        </w:rPr>
      </w:pPr>
      <w:r w:rsidRPr="00FD5C30">
        <w:rPr>
          <w:b/>
          <w:bCs/>
          <w:color w:val="000000"/>
          <w:szCs w:val="24"/>
        </w:rPr>
        <w:t>7.1.  Garantiniai terminai (jei taikoma)</w:t>
      </w:r>
    </w:p>
    <w:p w14:paraId="316DB48C" w14:textId="77777777" w:rsidR="008F663A" w:rsidRPr="00FD5C30" w:rsidRDefault="008F663A" w:rsidP="008F663A">
      <w:pPr>
        <w:spacing w:line="257" w:lineRule="atLeast"/>
        <w:ind w:left="360" w:firstLine="62"/>
        <w:rPr>
          <w:color w:val="000000"/>
          <w:szCs w:val="24"/>
        </w:rPr>
      </w:pPr>
    </w:p>
    <w:p w14:paraId="58B426DD" w14:textId="77777777" w:rsidR="008F663A" w:rsidRPr="00FD5C30" w:rsidRDefault="008F663A" w:rsidP="008F663A">
      <w:pPr>
        <w:spacing w:line="257" w:lineRule="atLeast"/>
        <w:jc w:val="both"/>
        <w:rPr>
          <w:color w:val="000000"/>
          <w:szCs w:val="24"/>
        </w:rPr>
      </w:pPr>
      <w:r w:rsidRPr="00FD5C30">
        <w:rPr>
          <w:color w:val="000000"/>
          <w:szCs w:val="24"/>
        </w:rPr>
        <w:t xml:space="preserve">7.1.1. Prekėms taikomas teisės aktuose nustatytas ir (ar) gamintojo taikomas garantinis terminas, jeigu </w:t>
      </w:r>
      <w:r w:rsidRPr="00FD5C30">
        <w:rPr>
          <w:color w:val="000000"/>
          <w:kern w:val="2"/>
          <w:szCs w:val="24"/>
        </w:rPr>
        <w:t>Tiekėjo pasiūlyme, t</w:t>
      </w:r>
      <w:r w:rsidRPr="00FD5C30">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43DB7B" w14:textId="77777777" w:rsidR="008F663A" w:rsidRPr="00FD5C30" w:rsidRDefault="008F663A" w:rsidP="008F663A">
      <w:pPr>
        <w:spacing w:line="257" w:lineRule="atLeast"/>
        <w:jc w:val="both"/>
        <w:rPr>
          <w:color w:val="000000"/>
          <w:szCs w:val="24"/>
        </w:rPr>
      </w:pPr>
      <w:r w:rsidRPr="00FD5C30">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7C670" w14:textId="77777777" w:rsidR="008F663A" w:rsidRPr="00FD5C30" w:rsidRDefault="008F663A" w:rsidP="008F663A">
      <w:pPr>
        <w:spacing w:line="257" w:lineRule="atLeast"/>
        <w:jc w:val="both"/>
        <w:rPr>
          <w:color w:val="000000"/>
          <w:szCs w:val="24"/>
        </w:rPr>
      </w:pPr>
      <w:r w:rsidRPr="00FD5C30">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949ED6" w14:textId="77777777" w:rsidR="008F663A" w:rsidRPr="00FD5C30" w:rsidRDefault="008F663A" w:rsidP="008F663A">
      <w:pPr>
        <w:spacing w:line="257" w:lineRule="atLeast"/>
        <w:ind w:firstLine="62"/>
        <w:jc w:val="both"/>
        <w:rPr>
          <w:color w:val="000000"/>
          <w:szCs w:val="24"/>
        </w:rPr>
      </w:pPr>
    </w:p>
    <w:p w14:paraId="1C9E6404" w14:textId="77777777" w:rsidR="008F663A" w:rsidRPr="00FD5C30" w:rsidRDefault="008F663A" w:rsidP="008F663A">
      <w:pPr>
        <w:spacing w:line="257" w:lineRule="atLeast"/>
        <w:jc w:val="center"/>
        <w:rPr>
          <w:color w:val="000000"/>
          <w:szCs w:val="24"/>
        </w:rPr>
      </w:pPr>
      <w:r w:rsidRPr="00FD5C30">
        <w:rPr>
          <w:b/>
          <w:bCs/>
          <w:color w:val="000000"/>
          <w:szCs w:val="24"/>
        </w:rPr>
        <w:t>7.2.  Pretenzijos dėl Prekių trūkumų</w:t>
      </w:r>
    </w:p>
    <w:p w14:paraId="036FB311" w14:textId="77777777" w:rsidR="008F663A" w:rsidRPr="00FD5C30" w:rsidRDefault="008F663A" w:rsidP="008F663A">
      <w:pPr>
        <w:spacing w:line="257" w:lineRule="atLeast"/>
        <w:ind w:firstLine="62"/>
        <w:jc w:val="both"/>
        <w:rPr>
          <w:color w:val="000000"/>
          <w:szCs w:val="24"/>
        </w:rPr>
      </w:pPr>
    </w:p>
    <w:p w14:paraId="6F353CD5" w14:textId="77777777" w:rsidR="008F663A" w:rsidRPr="00FD5C30" w:rsidRDefault="008F663A" w:rsidP="008F663A">
      <w:pPr>
        <w:spacing w:line="257" w:lineRule="atLeast"/>
        <w:jc w:val="both"/>
        <w:rPr>
          <w:color w:val="000000"/>
        </w:rPr>
      </w:pPr>
      <w:r w:rsidRPr="00FD5C30">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6BB748" w14:textId="77777777" w:rsidR="008F663A" w:rsidRPr="00FD5C30" w:rsidRDefault="008F663A" w:rsidP="008F663A">
      <w:pPr>
        <w:spacing w:line="257" w:lineRule="atLeast"/>
        <w:jc w:val="both"/>
        <w:rPr>
          <w:color w:val="000000"/>
          <w:szCs w:val="24"/>
        </w:rPr>
      </w:pPr>
      <w:r w:rsidRPr="00FD5C30">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632166" w14:textId="77777777" w:rsidR="008F663A" w:rsidRPr="00FD5C30" w:rsidRDefault="008F663A" w:rsidP="008F663A">
      <w:pPr>
        <w:jc w:val="both"/>
        <w:rPr>
          <w:szCs w:val="24"/>
        </w:rPr>
      </w:pPr>
      <w:r w:rsidRPr="00FD5C30">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04EA2D" w14:textId="77777777" w:rsidR="008F663A" w:rsidRPr="00FD5C30" w:rsidRDefault="008F663A" w:rsidP="008F663A">
      <w:pPr>
        <w:jc w:val="both"/>
        <w:rPr>
          <w:color w:val="000000"/>
          <w:szCs w:val="24"/>
        </w:rPr>
      </w:pPr>
      <w:r w:rsidRPr="00FD5C30">
        <w:rPr>
          <w:color w:val="000000"/>
          <w:szCs w:val="24"/>
        </w:rPr>
        <w:t xml:space="preserve">7.2.3.1. jei Prekės atitinka Sutartyje </w:t>
      </w:r>
      <w:r w:rsidRPr="00FD5C30">
        <w:rPr>
          <w:rFonts w:eastAsia="Calibri"/>
          <w:kern w:val="2"/>
          <w:szCs w:val="24"/>
        </w:rPr>
        <w:t>ir įstatymuose bei kituose teisės aktuose nurodytus reikalavimus</w:t>
      </w:r>
      <w:r w:rsidRPr="00FD5C30">
        <w:rPr>
          <w:color w:val="000000"/>
          <w:szCs w:val="24"/>
        </w:rPr>
        <w:t xml:space="preserve"> – Pirkėjas;</w:t>
      </w:r>
    </w:p>
    <w:p w14:paraId="34986297" w14:textId="77777777" w:rsidR="008F663A" w:rsidRPr="00FD5C30" w:rsidRDefault="008F663A" w:rsidP="008F663A">
      <w:pPr>
        <w:jc w:val="both"/>
        <w:rPr>
          <w:color w:val="000000"/>
          <w:szCs w:val="24"/>
        </w:rPr>
      </w:pPr>
      <w:r w:rsidRPr="00FD5C30">
        <w:rPr>
          <w:color w:val="000000"/>
          <w:szCs w:val="24"/>
        </w:rPr>
        <w:t xml:space="preserve">7.2.3.2. jei Prekės neatitinka Sutartyje </w:t>
      </w:r>
      <w:r w:rsidRPr="00FD5C30">
        <w:rPr>
          <w:rFonts w:eastAsia="Calibri"/>
          <w:kern w:val="2"/>
          <w:szCs w:val="24"/>
        </w:rPr>
        <w:t>ir įstatymuose bei kituose teisės aktuose nurodytų reikalavimų</w:t>
      </w:r>
      <w:r w:rsidRPr="00FD5C30">
        <w:rPr>
          <w:color w:val="000000"/>
          <w:szCs w:val="24"/>
        </w:rPr>
        <w:t xml:space="preserve"> – Tiekėjas.</w:t>
      </w:r>
    </w:p>
    <w:p w14:paraId="550B1512" w14:textId="77777777" w:rsidR="008F663A" w:rsidRPr="00FD5C30" w:rsidRDefault="008F663A" w:rsidP="008F663A">
      <w:pPr>
        <w:tabs>
          <w:tab w:val="left" w:pos="567"/>
          <w:tab w:val="left" w:pos="851"/>
          <w:tab w:val="left" w:pos="992"/>
          <w:tab w:val="left" w:pos="1134"/>
        </w:tabs>
        <w:jc w:val="both"/>
        <w:rPr>
          <w:rFonts w:eastAsia="Calibri"/>
          <w:kern w:val="2"/>
          <w:szCs w:val="24"/>
        </w:rPr>
      </w:pPr>
      <w:r w:rsidRPr="00FD5C30">
        <w:rPr>
          <w:rFonts w:eastAsia="Calibri"/>
          <w:kern w:val="2"/>
          <w:szCs w:val="24"/>
        </w:rPr>
        <w:t>7.2.4. Ekspertizės išvados Šalims yra privalomos.</w:t>
      </w:r>
    </w:p>
    <w:p w14:paraId="25342D31" w14:textId="77777777" w:rsidR="008F663A" w:rsidRPr="00FD5C30" w:rsidRDefault="008F663A" w:rsidP="008F663A">
      <w:pPr>
        <w:tabs>
          <w:tab w:val="left" w:pos="567"/>
          <w:tab w:val="left" w:pos="851"/>
          <w:tab w:val="left" w:pos="992"/>
          <w:tab w:val="left" w:pos="1134"/>
        </w:tabs>
        <w:jc w:val="both"/>
        <w:rPr>
          <w:color w:val="000000"/>
          <w:szCs w:val="24"/>
        </w:rPr>
      </w:pPr>
      <w:r w:rsidRPr="00FD5C30">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B68445" w14:textId="77777777" w:rsidR="008F663A" w:rsidRPr="00FD5C30" w:rsidRDefault="008F663A" w:rsidP="008F663A">
      <w:pPr>
        <w:rPr>
          <w:sz w:val="14"/>
          <w:szCs w:val="14"/>
        </w:rPr>
      </w:pPr>
    </w:p>
    <w:p w14:paraId="3DFD323E" w14:textId="77777777" w:rsidR="008F663A" w:rsidRPr="00FD5C30" w:rsidRDefault="008F663A" w:rsidP="008F663A">
      <w:pPr>
        <w:spacing w:line="257" w:lineRule="atLeast"/>
        <w:ind w:firstLine="62"/>
        <w:jc w:val="both"/>
        <w:rPr>
          <w:color w:val="000000"/>
          <w:szCs w:val="24"/>
        </w:rPr>
      </w:pPr>
    </w:p>
    <w:p w14:paraId="357D52EF" w14:textId="77777777" w:rsidR="008F663A" w:rsidRPr="00FD5C30" w:rsidRDefault="008F663A" w:rsidP="008F663A">
      <w:pPr>
        <w:spacing w:line="257" w:lineRule="atLeast"/>
        <w:jc w:val="center"/>
        <w:rPr>
          <w:color w:val="000000"/>
          <w:szCs w:val="24"/>
        </w:rPr>
      </w:pPr>
      <w:r w:rsidRPr="00FD5C30">
        <w:rPr>
          <w:b/>
          <w:bCs/>
          <w:color w:val="000000"/>
          <w:szCs w:val="24"/>
        </w:rPr>
        <w:t>7.3.  Prekių trūkumų šalinimas</w:t>
      </w:r>
    </w:p>
    <w:p w14:paraId="23E36F92" w14:textId="77777777" w:rsidR="008F663A" w:rsidRPr="00FD5C30" w:rsidRDefault="008F663A" w:rsidP="008F663A">
      <w:pPr>
        <w:spacing w:line="257" w:lineRule="atLeast"/>
        <w:ind w:firstLine="62"/>
        <w:jc w:val="both"/>
        <w:rPr>
          <w:color w:val="000000"/>
          <w:szCs w:val="24"/>
        </w:rPr>
      </w:pPr>
    </w:p>
    <w:p w14:paraId="673BF839" w14:textId="77777777" w:rsidR="008F663A" w:rsidRPr="00FD5C30" w:rsidRDefault="008F663A" w:rsidP="008F663A">
      <w:pPr>
        <w:spacing w:line="257" w:lineRule="atLeast"/>
        <w:jc w:val="both"/>
        <w:rPr>
          <w:color w:val="000000"/>
          <w:szCs w:val="24"/>
        </w:rPr>
      </w:pPr>
      <w:r w:rsidRPr="00FD5C30">
        <w:rPr>
          <w:color w:val="000000"/>
          <w:szCs w:val="24"/>
        </w:rPr>
        <w:t>7.3.1. Tiekėjas privalo nemokamai pašalinti Prekių trūkumus, sutaisydamas Prekes ar jų dalį arba pakeisdamas Prekę nauja Preke ar jos dalimi.</w:t>
      </w:r>
    </w:p>
    <w:p w14:paraId="02AE87CA" w14:textId="77777777" w:rsidR="008F663A" w:rsidRPr="00FD5C30" w:rsidRDefault="008F663A" w:rsidP="008F663A">
      <w:pPr>
        <w:spacing w:line="257" w:lineRule="atLeast"/>
        <w:jc w:val="both"/>
        <w:rPr>
          <w:color w:val="000000"/>
          <w:szCs w:val="24"/>
        </w:rPr>
      </w:pPr>
      <w:r w:rsidRPr="00FD5C30">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9C0521" w14:textId="77777777" w:rsidR="008F663A" w:rsidRPr="00FD5C30" w:rsidRDefault="008F663A" w:rsidP="008F663A">
      <w:pPr>
        <w:spacing w:line="257" w:lineRule="atLeast"/>
        <w:jc w:val="both"/>
        <w:rPr>
          <w:color w:val="000000"/>
          <w:szCs w:val="24"/>
        </w:rPr>
      </w:pPr>
      <w:r w:rsidRPr="00FD5C30">
        <w:rPr>
          <w:color w:val="000000"/>
          <w:szCs w:val="24"/>
        </w:rPr>
        <w:t>7.3.3. Sutaisytoje Prekių dalyje pakartotinai nustačius Prekių trūkumų, Tiekėjas privalo pakeisti Prekes naujomis kokybiškomis Prekėmis, nebent Pirkėjas raštu sutiktų Prekes dar kartą taisyti.</w:t>
      </w:r>
    </w:p>
    <w:p w14:paraId="087DBE67" w14:textId="77777777" w:rsidR="008F663A" w:rsidRPr="00FD5C30" w:rsidRDefault="008F663A" w:rsidP="008F663A">
      <w:pPr>
        <w:spacing w:line="257" w:lineRule="atLeast"/>
        <w:jc w:val="both"/>
        <w:rPr>
          <w:color w:val="000000"/>
          <w:szCs w:val="24"/>
        </w:rPr>
      </w:pPr>
      <w:r w:rsidRPr="00FD5C30">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AFE1FC0" w14:textId="77777777" w:rsidR="008F663A" w:rsidRPr="00FD5C30" w:rsidRDefault="008F663A" w:rsidP="008F663A">
      <w:pPr>
        <w:spacing w:line="257" w:lineRule="atLeast"/>
        <w:jc w:val="both"/>
        <w:rPr>
          <w:color w:val="000000"/>
          <w:szCs w:val="24"/>
        </w:rPr>
      </w:pPr>
      <w:r w:rsidRPr="00FD5C30">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14FAA4" w14:textId="77777777" w:rsidR="008F663A" w:rsidRPr="00FD5C30" w:rsidRDefault="008F663A" w:rsidP="008F663A">
      <w:pPr>
        <w:spacing w:line="257" w:lineRule="atLeast"/>
        <w:jc w:val="both"/>
        <w:rPr>
          <w:color w:val="000000"/>
          <w:szCs w:val="24"/>
        </w:rPr>
      </w:pPr>
      <w:r w:rsidRPr="00FD5C30">
        <w:rPr>
          <w:color w:val="000000"/>
          <w:szCs w:val="24"/>
        </w:rPr>
        <w:t>7.3.6. Tiekėjas, pašalinęs visus Prekių trūkumus, privalo apie tai informuoti Pirkėją.</w:t>
      </w:r>
    </w:p>
    <w:p w14:paraId="59E04303" w14:textId="77777777" w:rsidR="008F663A" w:rsidRPr="00FD5C30" w:rsidRDefault="008F663A" w:rsidP="008F663A">
      <w:pPr>
        <w:spacing w:line="257" w:lineRule="atLeast"/>
        <w:jc w:val="both"/>
        <w:rPr>
          <w:color w:val="000000"/>
          <w:szCs w:val="24"/>
        </w:rPr>
      </w:pPr>
      <w:r w:rsidRPr="00FD5C30">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B77B757" w14:textId="77777777" w:rsidR="008F663A" w:rsidRPr="00FD5C30" w:rsidRDefault="008F663A" w:rsidP="008F663A">
      <w:pPr>
        <w:spacing w:line="257" w:lineRule="atLeast"/>
        <w:ind w:firstLine="62"/>
        <w:jc w:val="both"/>
        <w:rPr>
          <w:color w:val="000000"/>
          <w:szCs w:val="24"/>
        </w:rPr>
      </w:pPr>
    </w:p>
    <w:p w14:paraId="0AC131A4" w14:textId="77777777" w:rsidR="008F663A" w:rsidRPr="00FD5C30" w:rsidRDefault="008F663A" w:rsidP="008F663A">
      <w:pPr>
        <w:spacing w:line="257" w:lineRule="atLeast"/>
        <w:jc w:val="center"/>
        <w:rPr>
          <w:color w:val="000000"/>
          <w:szCs w:val="24"/>
        </w:rPr>
      </w:pPr>
      <w:r w:rsidRPr="00FD5C30">
        <w:rPr>
          <w:b/>
          <w:bCs/>
          <w:color w:val="000000"/>
          <w:szCs w:val="24"/>
        </w:rPr>
        <w:t>7.4.  Pirkėjo teisės, Tiekėjui nepašalinus Prekių trūkumų</w:t>
      </w:r>
    </w:p>
    <w:p w14:paraId="309A1A6D" w14:textId="77777777" w:rsidR="008F663A" w:rsidRPr="00FD5C30" w:rsidRDefault="008F663A" w:rsidP="008F663A">
      <w:pPr>
        <w:spacing w:line="257" w:lineRule="atLeast"/>
        <w:ind w:firstLine="62"/>
        <w:jc w:val="both"/>
        <w:rPr>
          <w:color w:val="000000"/>
          <w:szCs w:val="24"/>
        </w:rPr>
      </w:pPr>
    </w:p>
    <w:p w14:paraId="22F483C4" w14:textId="77777777" w:rsidR="008F663A" w:rsidRPr="00FD5C30" w:rsidRDefault="008F663A" w:rsidP="008F663A">
      <w:pPr>
        <w:spacing w:line="257" w:lineRule="atLeast"/>
        <w:jc w:val="both"/>
        <w:rPr>
          <w:color w:val="000000"/>
          <w:szCs w:val="24"/>
        </w:rPr>
      </w:pPr>
      <w:r w:rsidRPr="00FD5C30">
        <w:rPr>
          <w:color w:val="000000"/>
          <w:szCs w:val="24"/>
        </w:rPr>
        <w:t>7.4.1. Jeigu Tiekėjas atsisako pašalinti arba nepašalina Prekių trūkumų per Pirkėjo nustatytus protingus terminus, Pirkėjas turi teisę:</w:t>
      </w:r>
    </w:p>
    <w:p w14:paraId="196FCA93" w14:textId="77777777" w:rsidR="008F663A" w:rsidRPr="00FD5C30" w:rsidRDefault="008F663A" w:rsidP="008F663A">
      <w:pPr>
        <w:spacing w:line="257" w:lineRule="atLeast"/>
        <w:jc w:val="both"/>
        <w:rPr>
          <w:szCs w:val="24"/>
        </w:rPr>
      </w:pPr>
      <w:r w:rsidRPr="00FD5C30">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D5C30">
        <w:rPr>
          <w:szCs w:val="24"/>
        </w:rPr>
        <w:t>šalinimo išlaidas ir padengti patirtus nuostolius; arba</w:t>
      </w:r>
    </w:p>
    <w:p w14:paraId="70BB311B" w14:textId="77777777" w:rsidR="008F663A" w:rsidRPr="00FD5C30" w:rsidRDefault="008F663A" w:rsidP="008F663A">
      <w:pPr>
        <w:spacing w:line="257" w:lineRule="atLeast"/>
        <w:jc w:val="both"/>
        <w:rPr>
          <w:szCs w:val="24"/>
        </w:rPr>
      </w:pPr>
      <w:r w:rsidRPr="00FD5C30">
        <w:rPr>
          <w:szCs w:val="24"/>
        </w:rPr>
        <w:t>7.4.1.2. reikalauti sumažinti Tiekėjui mokėtiną sumą ir grąžinti dėl šios sumos sumažinimo susidariusią permoką per 30 (trisdešimt) dienų nuo Tiekėjui nustatyto termino pašalinti Prekių trūkumus pabaigos</w:t>
      </w:r>
      <w:r w:rsidRPr="00FD5C30">
        <w:rPr>
          <w:kern w:val="2"/>
          <w:szCs w:val="24"/>
        </w:rPr>
        <w:t>, jeigu tai neprieštarauja VPĮ įtvirtintiems principams</w:t>
      </w:r>
      <w:r w:rsidRPr="00FD5C30">
        <w:rPr>
          <w:szCs w:val="24"/>
        </w:rPr>
        <w:t>; arba</w:t>
      </w:r>
      <w:r w:rsidRPr="00FD5C30">
        <w:rPr>
          <w:kern w:val="2"/>
          <w:szCs w:val="24"/>
        </w:rPr>
        <w:t xml:space="preserve"> </w:t>
      </w:r>
    </w:p>
    <w:p w14:paraId="5857D27E" w14:textId="77777777" w:rsidR="008F663A" w:rsidRPr="00FD5C30" w:rsidRDefault="008F663A" w:rsidP="008F663A">
      <w:pPr>
        <w:spacing w:line="257" w:lineRule="atLeast"/>
        <w:jc w:val="both"/>
        <w:rPr>
          <w:color w:val="000000"/>
          <w:szCs w:val="24"/>
        </w:rPr>
      </w:pPr>
      <w:r w:rsidRPr="00FD5C30">
        <w:rPr>
          <w:szCs w:val="24"/>
        </w:rPr>
        <w:t xml:space="preserve">7.4.1.3. grąžinti Prekes Tiekėjui ir nemokėti už tokias Prekes ar reikalauti grąžinti </w:t>
      </w:r>
      <w:r w:rsidRPr="00FD5C30">
        <w:rPr>
          <w:color w:val="000000"/>
          <w:szCs w:val="24"/>
        </w:rPr>
        <w:t>už Prekes sumokėtą sumą bei nutraukti Sutartį.</w:t>
      </w:r>
    </w:p>
    <w:p w14:paraId="3C330503" w14:textId="77777777" w:rsidR="008F663A" w:rsidRPr="00FD5C30" w:rsidRDefault="008F663A" w:rsidP="008F663A">
      <w:pPr>
        <w:spacing w:line="257" w:lineRule="atLeast"/>
        <w:jc w:val="both"/>
        <w:rPr>
          <w:color w:val="000000"/>
          <w:szCs w:val="24"/>
        </w:rPr>
      </w:pPr>
      <w:r w:rsidRPr="00FD5C30">
        <w:rPr>
          <w:color w:val="000000"/>
          <w:szCs w:val="24"/>
        </w:rPr>
        <w:t xml:space="preserve">7.4.2. Tiekėjui pagal Sutartį mokėtina suma sumažinama tiek, kiek sumažėja Prekių vertė Pirkėjui dėl Prekių trūkumų, </w:t>
      </w:r>
      <w:r w:rsidRPr="00FD5C30">
        <w:rPr>
          <w:rFonts w:eastAsia="Arial"/>
          <w:kern w:val="2"/>
          <w:szCs w:val="24"/>
        </w:rPr>
        <w:t>jeigu tokia Prekių vertė gali būti išskaitoma iš bendros Prekių vertės</w:t>
      </w:r>
      <w:r w:rsidRPr="00FD5C30">
        <w:rPr>
          <w:color w:val="000000"/>
          <w:szCs w:val="24"/>
        </w:rPr>
        <w:t xml:space="preserve"> Į Prekių vertės sumažėjimą, be kita ko, įskaičiuojamos Pirkėjo išlaidos Prekių trūkumų įvertinimui ir šalinimui </w:t>
      </w:r>
      <w:r w:rsidRPr="00FD5C30">
        <w:rPr>
          <w:rFonts w:eastAsia="Arial"/>
          <w:kern w:val="2"/>
          <w:szCs w:val="24"/>
        </w:rPr>
        <w:t>(jeigu tokių Prekių kaina buvo nurodyta pirkimo metu)</w:t>
      </w:r>
      <w:r w:rsidRPr="00FD5C30">
        <w:rPr>
          <w:color w:val="000000"/>
          <w:szCs w:val="24"/>
        </w:rPr>
        <w:t>, Pirkėjo esamų ar būsimų išlaidų Prekių eksploatavimui padidėjimas (jeigu tokios išlaidos buvo vertinamos pirkimo metu).</w:t>
      </w:r>
    </w:p>
    <w:p w14:paraId="0C542ABF" w14:textId="77777777" w:rsidR="008F663A" w:rsidRPr="00FD5C30" w:rsidRDefault="008F663A" w:rsidP="008F663A">
      <w:pPr>
        <w:spacing w:line="257" w:lineRule="atLeast"/>
        <w:jc w:val="both"/>
        <w:rPr>
          <w:color w:val="000000"/>
          <w:szCs w:val="24"/>
        </w:rPr>
      </w:pPr>
      <w:r w:rsidRPr="00FD5C30">
        <w:rPr>
          <w:color w:val="000000"/>
          <w:szCs w:val="24"/>
        </w:rPr>
        <w:t>7.4.3. Tiekėjas privalo patenkinti Pirkėjo pagal Bendrųjų sąlygų 7.4.4 punktą pareikštą piniginį reikalavimą per 30 (trisdešimt) dienų arba per ilgesnį Pirkėjo reikalavime nurodytą protingą terminą.</w:t>
      </w:r>
    </w:p>
    <w:p w14:paraId="13F88F05" w14:textId="77777777" w:rsidR="008F663A" w:rsidRPr="00FD5C30" w:rsidRDefault="008F663A" w:rsidP="008F663A">
      <w:pPr>
        <w:spacing w:line="257" w:lineRule="atLeast"/>
        <w:jc w:val="both"/>
        <w:rPr>
          <w:color w:val="000000"/>
          <w:szCs w:val="24"/>
        </w:rPr>
      </w:pPr>
      <w:r w:rsidRPr="00FD5C30">
        <w:rPr>
          <w:color w:val="000000"/>
          <w:szCs w:val="24"/>
        </w:rPr>
        <w:t>7.4.4. Už vėlavimą pašalinti Prekių trūkumus Pirkėjas privalo reikalauti Tiekėjo sumokėti Specialiosiose sąlygose nustatyto dydžio netesybas.</w:t>
      </w:r>
    </w:p>
    <w:p w14:paraId="41937E0B" w14:textId="77777777" w:rsidR="008F663A" w:rsidRPr="00FD5C30" w:rsidRDefault="008F663A" w:rsidP="008F663A">
      <w:pPr>
        <w:spacing w:line="257" w:lineRule="atLeast"/>
        <w:ind w:firstLine="62"/>
        <w:jc w:val="both"/>
        <w:rPr>
          <w:color w:val="000000"/>
          <w:szCs w:val="24"/>
        </w:rPr>
      </w:pPr>
    </w:p>
    <w:p w14:paraId="525753EC" w14:textId="77777777" w:rsidR="008F663A" w:rsidRPr="00FD5C30" w:rsidRDefault="008F663A" w:rsidP="008F663A">
      <w:pPr>
        <w:spacing w:line="257" w:lineRule="atLeast"/>
        <w:jc w:val="center"/>
        <w:rPr>
          <w:color w:val="000000"/>
          <w:szCs w:val="24"/>
        </w:rPr>
      </w:pPr>
      <w:r w:rsidRPr="00FD5C30">
        <w:rPr>
          <w:b/>
          <w:bCs/>
          <w:caps/>
          <w:color w:val="000000"/>
          <w:szCs w:val="24"/>
        </w:rPr>
        <w:t>8.  PRISTATYMO TERMINAI</w:t>
      </w:r>
    </w:p>
    <w:p w14:paraId="7B3B5C19" w14:textId="77777777" w:rsidR="008F663A" w:rsidRPr="00FD5C30" w:rsidRDefault="008F663A" w:rsidP="008F663A">
      <w:pPr>
        <w:spacing w:line="257" w:lineRule="atLeast"/>
        <w:ind w:firstLine="62"/>
        <w:rPr>
          <w:color w:val="000000"/>
          <w:szCs w:val="24"/>
        </w:rPr>
      </w:pPr>
    </w:p>
    <w:p w14:paraId="2F492358" w14:textId="77777777" w:rsidR="008F663A" w:rsidRPr="00FD5C30" w:rsidRDefault="008F663A" w:rsidP="008F663A">
      <w:pPr>
        <w:spacing w:line="257" w:lineRule="atLeast"/>
        <w:jc w:val="center"/>
        <w:rPr>
          <w:color w:val="000000"/>
          <w:szCs w:val="24"/>
        </w:rPr>
      </w:pPr>
      <w:r w:rsidRPr="00FD5C30">
        <w:rPr>
          <w:b/>
          <w:bCs/>
          <w:color w:val="000000"/>
          <w:szCs w:val="24"/>
        </w:rPr>
        <w:t>8.1.  Pristatymo terminai ir Prekių tiekimo grafikas</w:t>
      </w:r>
    </w:p>
    <w:p w14:paraId="23DDAEFA" w14:textId="77777777" w:rsidR="008F663A" w:rsidRPr="00FD5C30" w:rsidRDefault="008F663A" w:rsidP="008F663A">
      <w:pPr>
        <w:spacing w:line="257" w:lineRule="atLeast"/>
        <w:ind w:firstLine="62"/>
        <w:jc w:val="both"/>
        <w:rPr>
          <w:color w:val="000000"/>
          <w:szCs w:val="24"/>
        </w:rPr>
      </w:pPr>
    </w:p>
    <w:p w14:paraId="0A8E75A7" w14:textId="77777777" w:rsidR="008F663A" w:rsidRPr="00FD5C30" w:rsidRDefault="008F663A" w:rsidP="008F663A">
      <w:pPr>
        <w:spacing w:line="257" w:lineRule="atLeast"/>
        <w:jc w:val="both"/>
        <w:rPr>
          <w:color w:val="000000"/>
          <w:szCs w:val="24"/>
        </w:rPr>
      </w:pPr>
      <w:r w:rsidRPr="00FD5C30">
        <w:rPr>
          <w:color w:val="000000"/>
          <w:szCs w:val="24"/>
        </w:rPr>
        <w:t>8.1.1. Tiekėjas privalo pristatyti Prekes laikydamasis terminų, nurodytų Specialiosiose sąlygose.</w:t>
      </w:r>
    </w:p>
    <w:p w14:paraId="1644506D" w14:textId="77777777" w:rsidR="008F663A" w:rsidRPr="00FD5C30" w:rsidRDefault="008F663A" w:rsidP="008F663A">
      <w:pPr>
        <w:spacing w:line="257" w:lineRule="atLeast"/>
        <w:jc w:val="both"/>
        <w:rPr>
          <w:color w:val="000000"/>
          <w:szCs w:val="24"/>
        </w:rPr>
      </w:pPr>
      <w:r w:rsidRPr="00FD5C30">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D5C30">
        <w:rPr>
          <w:b/>
          <w:bCs/>
          <w:color w:val="000000"/>
          <w:szCs w:val="24"/>
        </w:rPr>
        <w:t>Grafikas</w:t>
      </w:r>
      <w:r w:rsidRPr="00FD5C30">
        <w:rPr>
          <w:color w:val="000000"/>
          <w:szCs w:val="24"/>
        </w:rPr>
        <w:t>).</w:t>
      </w:r>
    </w:p>
    <w:p w14:paraId="55CE2762" w14:textId="77777777" w:rsidR="008F663A" w:rsidRPr="00FD5C30" w:rsidRDefault="008F663A" w:rsidP="008F663A">
      <w:pPr>
        <w:spacing w:line="257" w:lineRule="atLeast"/>
        <w:jc w:val="both"/>
        <w:rPr>
          <w:color w:val="000000"/>
          <w:szCs w:val="24"/>
        </w:rPr>
      </w:pPr>
      <w:r w:rsidRPr="00FD5C30">
        <w:rPr>
          <w:color w:val="000000"/>
          <w:szCs w:val="24"/>
        </w:rPr>
        <w:t>8.1.3. Jei aktualu, Grafike turi būti pažymėta, kurios Prekės gali būti pristatomos lygiagrečiai, o kurios gali būti pristatomos tik numatytu eiliškumu.</w:t>
      </w:r>
    </w:p>
    <w:p w14:paraId="60C9C6DF" w14:textId="77777777" w:rsidR="008F663A" w:rsidRPr="00FD5C30" w:rsidRDefault="008F663A" w:rsidP="008F663A">
      <w:pPr>
        <w:spacing w:line="257" w:lineRule="atLeast"/>
        <w:ind w:firstLine="62"/>
        <w:jc w:val="both"/>
        <w:rPr>
          <w:color w:val="000000"/>
          <w:szCs w:val="24"/>
        </w:rPr>
      </w:pPr>
    </w:p>
    <w:p w14:paraId="37DF44E9" w14:textId="77777777" w:rsidR="008F663A" w:rsidRPr="00FD5C30" w:rsidRDefault="008F663A" w:rsidP="008F663A">
      <w:pPr>
        <w:spacing w:line="257" w:lineRule="atLeast"/>
        <w:jc w:val="center"/>
        <w:rPr>
          <w:color w:val="000000"/>
          <w:szCs w:val="24"/>
        </w:rPr>
      </w:pPr>
      <w:r w:rsidRPr="00FD5C30">
        <w:rPr>
          <w:b/>
          <w:bCs/>
          <w:color w:val="000000"/>
          <w:szCs w:val="24"/>
        </w:rPr>
        <w:t>8.2.  Netesybos už Prekių pristatymo vėlavimą</w:t>
      </w:r>
    </w:p>
    <w:p w14:paraId="0B6367B4" w14:textId="77777777" w:rsidR="008F663A" w:rsidRPr="00FD5C30" w:rsidRDefault="008F663A" w:rsidP="008F663A">
      <w:pPr>
        <w:spacing w:line="257" w:lineRule="atLeast"/>
        <w:ind w:firstLine="62"/>
        <w:jc w:val="both"/>
        <w:rPr>
          <w:color w:val="000000"/>
          <w:szCs w:val="24"/>
        </w:rPr>
      </w:pPr>
    </w:p>
    <w:p w14:paraId="7F8E1BAF" w14:textId="77777777" w:rsidR="008F663A" w:rsidRPr="00FD5C30" w:rsidRDefault="008F663A" w:rsidP="008F663A">
      <w:pPr>
        <w:spacing w:line="257" w:lineRule="atLeast"/>
        <w:jc w:val="both"/>
        <w:rPr>
          <w:color w:val="000000"/>
          <w:szCs w:val="24"/>
        </w:rPr>
      </w:pPr>
      <w:r w:rsidRPr="00FD5C30">
        <w:rPr>
          <w:color w:val="000000"/>
          <w:szCs w:val="24"/>
        </w:rPr>
        <w:t>8.2.1. Jeigu Tiekėjas praleidžia Prekių pristatymo terminus, nustatytus Specialiosiose sąlygose, Tiekėjui iki Prekių pristatymo datos taikomos Specialiosiose sąlygose nurodyto dydžio netesybos.</w:t>
      </w:r>
    </w:p>
    <w:p w14:paraId="09C90ABA" w14:textId="77777777" w:rsidR="008F663A" w:rsidRPr="00FD5C30" w:rsidRDefault="008F663A" w:rsidP="008F663A">
      <w:pPr>
        <w:spacing w:line="257" w:lineRule="atLeast"/>
        <w:jc w:val="both"/>
        <w:rPr>
          <w:color w:val="000000"/>
          <w:szCs w:val="24"/>
        </w:rPr>
      </w:pPr>
      <w:r w:rsidRPr="00FD5C30">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0AD48AE" w14:textId="77777777" w:rsidR="008F663A" w:rsidRPr="00FD5C30" w:rsidRDefault="008F663A" w:rsidP="008F663A">
      <w:pPr>
        <w:spacing w:line="257" w:lineRule="atLeast"/>
        <w:jc w:val="both"/>
        <w:rPr>
          <w:color w:val="000000"/>
          <w:szCs w:val="24"/>
        </w:rPr>
      </w:pPr>
      <w:r w:rsidRPr="00FD5C30">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C9FD27" w14:textId="77777777" w:rsidR="008F663A" w:rsidRPr="00FD5C30" w:rsidRDefault="008F663A" w:rsidP="008F663A">
      <w:pPr>
        <w:spacing w:line="257" w:lineRule="atLeast"/>
        <w:ind w:firstLine="62"/>
        <w:jc w:val="both"/>
        <w:rPr>
          <w:color w:val="000000"/>
          <w:szCs w:val="24"/>
        </w:rPr>
      </w:pPr>
    </w:p>
    <w:p w14:paraId="6A016EA6" w14:textId="77777777" w:rsidR="008F663A" w:rsidRPr="00FD5C30" w:rsidRDefault="008F663A" w:rsidP="008F663A">
      <w:pPr>
        <w:spacing w:line="257" w:lineRule="atLeast"/>
        <w:jc w:val="center"/>
        <w:rPr>
          <w:color w:val="000000"/>
          <w:szCs w:val="24"/>
        </w:rPr>
      </w:pPr>
      <w:r w:rsidRPr="00FD5C30">
        <w:rPr>
          <w:b/>
          <w:bCs/>
          <w:caps/>
          <w:color w:val="000000"/>
          <w:szCs w:val="24"/>
        </w:rPr>
        <w:t>9.  PRIEVOLIŲ PAGAL SUTARTĮ ĮVYKDYMO UŽTIKRINIMO BŪDAI</w:t>
      </w:r>
    </w:p>
    <w:p w14:paraId="53FEC576" w14:textId="77777777" w:rsidR="008F663A" w:rsidRPr="00FD5C30" w:rsidRDefault="008F663A" w:rsidP="008F663A">
      <w:pPr>
        <w:spacing w:line="257" w:lineRule="atLeast"/>
        <w:ind w:firstLine="62"/>
        <w:rPr>
          <w:color w:val="000000"/>
          <w:szCs w:val="24"/>
        </w:rPr>
      </w:pPr>
    </w:p>
    <w:p w14:paraId="6FEA1848" w14:textId="77777777" w:rsidR="008F663A" w:rsidRPr="00FD5C30" w:rsidRDefault="008F663A" w:rsidP="008F663A">
      <w:pPr>
        <w:spacing w:line="257" w:lineRule="atLeast"/>
        <w:jc w:val="both"/>
        <w:rPr>
          <w:color w:val="000000"/>
          <w:szCs w:val="24"/>
        </w:rPr>
      </w:pPr>
      <w:r w:rsidRPr="00FD5C3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268E3" w14:textId="77777777" w:rsidR="008F663A" w:rsidRPr="00FD5C30" w:rsidRDefault="008F663A" w:rsidP="008F663A">
      <w:pPr>
        <w:spacing w:line="257" w:lineRule="atLeast"/>
        <w:ind w:firstLine="62"/>
        <w:jc w:val="both"/>
        <w:rPr>
          <w:color w:val="000000"/>
          <w:szCs w:val="24"/>
        </w:rPr>
      </w:pPr>
    </w:p>
    <w:p w14:paraId="116E8125" w14:textId="77777777" w:rsidR="008F663A" w:rsidRPr="00FD5C30" w:rsidRDefault="008F663A" w:rsidP="008F663A">
      <w:pPr>
        <w:spacing w:line="257" w:lineRule="atLeast"/>
        <w:jc w:val="center"/>
        <w:rPr>
          <w:color w:val="000000"/>
          <w:szCs w:val="24"/>
        </w:rPr>
      </w:pPr>
      <w:r w:rsidRPr="00FD5C30">
        <w:rPr>
          <w:b/>
          <w:bCs/>
          <w:caps/>
          <w:color w:val="000000"/>
          <w:szCs w:val="24"/>
        </w:rPr>
        <w:t>10.  SUTARTIES ĮVYKDYMO UŽTIKRINIMAS (JEI TAIKOMA)</w:t>
      </w:r>
    </w:p>
    <w:p w14:paraId="575D1028" w14:textId="77777777" w:rsidR="008F663A" w:rsidRPr="00FD5C30" w:rsidRDefault="008F663A" w:rsidP="008F663A">
      <w:pPr>
        <w:spacing w:line="257" w:lineRule="atLeast"/>
        <w:ind w:firstLine="62"/>
        <w:jc w:val="both"/>
        <w:rPr>
          <w:color w:val="000000"/>
          <w:szCs w:val="24"/>
        </w:rPr>
      </w:pPr>
    </w:p>
    <w:p w14:paraId="2841A35A"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247ED8" w14:textId="77777777" w:rsidR="008F663A" w:rsidRPr="00FD5C30" w:rsidRDefault="008F663A" w:rsidP="008F663A">
      <w:pPr>
        <w:spacing w:line="257" w:lineRule="atLeast"/>
        <w:jc w:val="both"/>
        <w:rPr>
          <w:color w:val="000000"/>
          <w:szCs w:val="24"/>
        </w:rPr>
      </w:pPr>
      <w:r w:rsidRPr="00FD5C30">
        <w:rPr>
          <w:b/>
          <w:bCs/>
          <w:color w:val="000000"/>
          <w:szCs w:val="24"/>
        </w:rPr>
        <w:t>Pastaba.</w:t>
      </w:r>
      <w:r w:rsidRPr="00FD5C30">
        <w:rPr>
          <w:color w:val="000000"/>
          <w:szCs w:val="24"/>
        </w:rPr>
        <w:t> </w:t>
      </w:r>
      <w:r w:rsidRPr="00FD5C30">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232BCB"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5C3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D5C30">
        <w:rPr>
          <w:color w:val="000000"/>
          <w:szCs w:val="24"/>
          <w:shd w:val="clear" w:color="auto" w:fill="FFFFFF"/>
        </w:rPr>
        <w:t xml:space="preserve">), atitinkantį Bendrųjų sąlygų 10 skyriuje nurodytas sąlygas, per Specialiosiose sąlygose nustatytą terminą (toliau – </w:t>
      </w:r>
      <w:r w:rsidRPr="00FD5C30">
        <w:rPr>
          <w:b/>
          <w:bCs/>
          <w:color w:val="000000"/>
          <w:szCs w:val="24"/>
          <w:shd w:val="clear" w:color="auto" w:fill="FFFFFF"/>
        </w:rPr>
        <w:t>Sutarties įvykdymo užtikrinimas</w:t>
      </w:r>
      <w:r w:rsidRPr="00FD5C30">
        <w:rPr>
          <w:color w:val="000000"/>
          <w:szCs w:val="24"/>
          <w:shd w:val="clear" w:color="auto" w:fill="FFFFFF"/>
        </w:rPr>
        <w:t>).</w:t>
      </w:r>
    </w:p>
    <w:p w14:paraId="4853C00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FA5F46"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25EA0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8EFF94"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EFBB17"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10.7. Sutarties įvykdymo užtikrinimas turi įsigalioti ne vėliau negu jo pateikimo Pirkėjui dieną. </w:t>
      </w:r>
    </w:p>
    <w:p w14:paraId="5FE9319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10.8. Sutarties įvykdymo užtikrinimo suma turi būti nurodoma ir išmokama eurais. </w:t>
      </w:r>
    </w:p>
    <w:p w14:paraId="1020CF65" w14:textId="77777777" w:rsidR="008F663A" w:rsidRPr="00FD5C30" w:rsidRDefault="008F663A" w:rsidP="008F663A">
      <w:pPr>
        <w:spacing w:line="257" w:lineRule="atLeast"/>
        <w:jc w:val="both"/>
        <w:textAlignment w:val="baseline"/>
        <w:rPr>
          <w:szCs w:val="24"/>
        </w:rPr>
      </w:pPr>
      <w:r w:rsidRPr="00FD5C30">
        <w:rPr>
          <w:color w:val="000000"/>
          <w:szCs w:val="24"/>
        </w:rPr>
        <w:t xml:space="preserve">10.9. Sutarties įvykdymo užtikrinimas turi būti surašytas lietuvių arba kita kalba (esant Pirkėjo </w:t>
      </w:r>
      <w:r w:rsidRPr="00FD5C30">
        <w:rPr>
          <w:szCs w:val="24"/>
        </w:rPr>
        <w:t>prašymui, turi būti pateiktas vertimas į lietuvių kalbą). </w:t>
      </w:r>
    </w:p>
    <w:p w14:paraId="55C0FF20" w14:textId="77777777" w:rsidR="008F663A" w:rsidRPr="00FD5C30" w:rsidRDefault="008F663A" w:rsidP="008F663A">
      <w:pPr>
        <w:spacing w:line="257" w:lineRule="atLeast"/>
        <w:jc w:val="both"/>
        <w:textAlignment w:val="baseline"/>
        <w:rPr>
          <w:szCs w:val="24"/>
        </w:rPr>
      </w:pPr>
      <w:r w:rsidRPr="00FD5C30">
        <w:rPr>
          <w:szCs w:val="24"/>
        </w:rPr>
        <w:lastRenderedPageBreak/>
        <w:t xml:space="preserve">10.10. Sutarties įvykdymo užtikrinime nurodytas jo galiojimo terminas turi būti ne trumpesnis nei nurodytas </w:t>
      </w:r>
      <w:r w:rsidRPr="00FD5C30">
        <w:rPr>
          <w:rFonts w:eastAsia="Calibri"/>
          <w:kern w:val="2"/>
          <w:szCs w:val="24"/>
        </w:rPr>
        <w:t>Specialiosiose sąlygose</w:t>
      </w:r>
      <w:r w:rsidRPr="00FD5C30">
        <w:rPr>
          <w:szCs w:val="24"/>
        </w:rPr>
        <w:t>. </w:t>
      </w:r>
    </w:p>
    <w:p w14:paraId="6808599F"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63114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9B064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4C5C5C" w14:textId="77777777" w:rsidR="008F663A" w:rsidRPr="00FD5C30" w:rsidRDefault="008F663A" w:rsidP="008F663A">
      <w:pPr>
        <w:spacing w:line="257" w:lineRule="atLeast"/>
        <w:jc w:val="both"/>
        <w:rPr>
          <w:color w:val="000000"/>
          <w:szCs w:val="24"/>
        </w:rPr>
      </w:pPr>
      <w:r w:rsidRPr="00FD5C30">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80005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9A48B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 Pirkėjas gali pasinaudoti Sutarties įvykdymo užtikrinimu, esant bet kuriai iš žemiau nurodytų aplinkybių:  </w:t>
      </w:r>
    </w:p>
    <w:p w14:paraId="22E5AF3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10.16.1. Tiekėjas neįvykdė, nevykdo arba netinkamai vykdo savo įsipareigojimus pagal Sutartį;  </w:t>
      </w:r>
    </w:p>
    <w:p w14:paraId="608087B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10.16.2. Tiekėjas per protingai nustatytą laikotarpį neįvykdo Pirkėjo nurodymo ištaisyti Prekių trūkumus;  </w:t>
      </w:r>
    </w:p>
    <w:p w14:paraId="3DE30EB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B81B6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10.16.4. Tiekėjas be pateisinamos priežasties (ne Sutartyje nustatytais atvejais) vienašališkai nutraukia Sutartį. </w:t>
      </w:r>
    </w:p>
    <w:p w14:paraId="14013776" w14:textId="77777777" w:rsidR="008F663A" w:rsidRPr="00FD5C30" w:rsidRDefault="008F663A" w:rsidP="008F663A">
      <w:pPr>
        <w:spacing w:line="257" w:lineRule="atLeast"/>
        <w:ind w:firstLine="62"/>
        <w:jc w:val="both"/>
        <w:textAlignment w:val="baseline"/>
        <w:rPr>
          <w:color w:val="000000"/>
          <w:szCs w:val="24"/>
        </w:rPr>
      </w:pPr>
    </w:p>
    <w:p w14:paraId="0DB95DF2" w14:textId="77777777" w:rsidR="008F663A" w:rsidRPr="00FD5C30" w:rsidRDefault="008F663A" w:rsidP="008F663A">
      <w:pPr>
        <w:spacing w:line="257" w:lineRule="atLeast"/>
        <w:jc w:val="center"/>
        <w:rPr>
          <w:color w:val="000000"/>
          <w:szCs w:val="24"/>
        </w:rPr>
      </w:pPr>
      <w:r w:rsidRPr="00FD5C30">
        <w:rPr>
          <w:b/>
          <w:bCs/>
          <w:caps/>
          <w:color w:val="000000"/>
          <w:szCs w:val="24"/>
        </w:rPr>
        <w:t>11.  SUTARTIES KAINA IR JOS PERSKAIČIAVIMAS</w:t>
      </w:r>
    </w:p>
    <w:p w14:paraId="1B55C99C" w14:textId="77777777" w:rsidR="008F663A" w:rsidRPr="00FD5C30" w:rsidRDefault="008F663A" w:rsidP="008F663A">
      <w:pPr>
        <w:spacing w:line="257" w:lineRule="atLeast"/>
        <w:ind w:firstLine="62"/>
        <w:jc w:val="both"/>
        <w:rPr>
          <w:color w:val="000000"/>
          <w:szCs w:val="24"/>
        </w:rPr>
      </w:pPr>
    </w:p>
    <w:p w14:paraId="45241E18" w14:textId="77777777" w:rsidR="008F663A" w:rsidRPr="00FD5C30" w:rsidRDefault="008F663A" w:rsidP="008F663A">
      <w:pPr>
        <w:spacing w:line="257" w:lineRule="atLeast"/>
        <w:jc w:val="both"/>
        <w:rPr>
          <w:color w:val="000000"/>
          <w:szCs w:val="24"/>
        </w:rPr>
      </w:pPr>
      <w:r w:rsidRPr="00FD5C30">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A34FF2" w14:textId="77777777" w:rsidR="008F663A" w:rsidRPr="00FD5C30" w:rsidRDefault="008F663A" w:rsidP="008F663A">
      <w:pPr>
        <w:spacing w:line="257" w:lineRule="atLeast"/>
        <w:jc w:val="both"/>
        <w:rPr>
          <w:color w:val="000000"/>
          <w:szCs w:val="24"/>
        </w:rPr>
      </w:pPr>
      <w:r w:rsidRPr="00FD5C30">
        <w:rPr>
          <w:color w:val="000000"/>
          <w:szCs w:val="24"/>
        </w:rPr>
        <w:t>11.2. Pradinės sutarties vertė yra nurodyta Specialiosiose sąlygose.</w:t>
      </w:r>
    </w:p>
    <w:p w14:paraId="353EA67F" w14:textId="77777777" w:rsidR="008F663A" w:rsidRPr="00FD5C30" w:rsidRDefault="008F663A" w:rsidP="008F663A">
      <w:pPr>
        <w:spacing w:line="257" w:lineRule="atLeast"/>
        <w:jc w:val="both"/>
        <w:rPr>
          <w:color w:val="000000"/>
          <w:szCs w:val="24"/>
        </w:rPr>
      </w:pPr>
      <w:r w:rsidRPr="00FD5C30">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616BA" w14:textId="77777777" w:rsidR="008F663A" w:rsidRPr="00FD5C30" w:rsidRDefault="008F663A" w:rsidP="008F663A">
      <w:pPr>
        <w:spacing w:line="257" w:lineRule="atLeast"/>
        <w:jc w:val="both"/>
        <w:rPr>
          <w:color w:val="000000"/>
          <w:szCs w:val="24"/>
        </w:rPr>
      </w:pPr>
      <w:r w:rsidRPr="00FD5C30">
        <w:rPr>
          <w:color w:val="000000"/>
          <w:szCs w:val="24"/>
        </w:rPr>
        <w:t>11.4. Sutarties kainos peržiūra atliekama Specialiosiose sąlygose nustatyta tvarka.</w:t>
      </w:r>
    </w:p>
    <w:p w14:paraId="1622A714" w14:textId="77777777" w:rsidR="008F663A" w:rsidRPr="00FD5C30" w:rsidRDefault="008F663A" w:rsidP="008F663A">
      <w:pPr>
        <w:spacing w:line="257" w:lineRule="atLeast"/>
        <w:ind w:firstLine="62"/>
        <w:jc w:val="both"/>
        <w:rPr>
          <w:color w:val="000000"/>
          <w:szCs w:val="24"/>
        </w:rPr>
      </w:pPr>
    </w:p>
    <w:p w14:paraId="4A706502" w14:textId="77777777" w:rsidR="008F663A" w:rsidRPr="00FD5C30" w:rsidRDefault="008F663A" w:rsidP="008F663A">
      <w:pPr>
        <w:spacing w:line="257" w:lineRule="atLeast"/>
        <w:jc w:val="center"/>
        <w:rPr>
          <w:color w:val="000000"/>
          <w:szCs w:val="24"/>
        </w:rPr>
      </w:pPr>
      <w:r w:rsidRPr="00FD5C30">
        <w:rPr>
          <w:b/>
          <w:bCs/>
          <w:caps/>
          <w:color w:val="000000"/>
          <w:szCs w:val="24"/>
        </w:rPr>
        <w:t>12.  ATSISKAITYMO TVARKA</w:t>
      </w:r>
    </w:p>
    <w:p w14:paraId="54DFE726" w14:textId="77777777" w:rsidR="008F663A" w:rsidRPr="00FD5C30" w:rsidRDefault="008F663A" w:rsidP="008F663A">
      <w:pPr>
        <w:spacing w:line="257" w:lineRule="atLeast"/>
        <w:ind w:firstLine="62"/>
        <w:jc w:val="center"/>
        <w:rPr>
          <w:color w:val="000000"/>
          <w:szCs w:val="24"/>
        </w:rPr>
      </w:pPr>
    </w:p>
    <w:p w14:paraId="2CB38C73" w14:textId="77777777" w:rsidR="008F663A" w:rsidRPr="00FD5C30" w:rsidRDefault="008F663A" w:rsidP="008F663A">
      <w:pPr>
        <w:spacing w:line="257" w:lineRule="atLeast"/>
        <w:jc w:val="center"/>
        <w:rPr>
          <w:color w:val="000000"/>
          <w:szCs w:val="24"/>
        </w:rPr>
      </w:pPr>
      <w:r w:rsidRPr="00FD5C30">
        <w:rPr>
          <w:b/>
          <w:bCs/>
          <w:color w:val="000000"/>
          <w:szCs w:val="24"/>
        </w:rPr>
        <w:t>12.1.  Išankstinis mokėjimas (avansas) (jei taikoma)</w:t>
      </w:r>
    </w:p>
    <w:p w14:paraId="7F1FE3FA" w14:textId="77777777" w:rsidR="008F663A" w:rsidRPr="00FD5C30" w:rsidRDefault="008F663A" w:rsidP="008F663A">
      <w:pPr>
        <w:spacing w:line="257" w:lineRule="atLeast"/>
        <w:ind w:firstLine="62"/>
        <w:jc w:val="both"/>
        <w:rPr>
          <w:color w:val="000000"/>
          <w:szCs w:val="24"/>
        </w:rPr>
      </w:pPr>
    </w:p>
    <w:p w14:paraId="0579E39D" w14:textId="77777777" w:rsidR="008F663A" w:rsidRPr="00FD5C30" w:rsidRDefault="008F663A" w:rsidP="008F663A">
      <w:pPr>
        <w:spacing w:line="257" w:lineRule="atLeast"/>
        <w:jc w:val="both"/>
        <w:textAlignment w:val="baseline"/>
        <w:rPr>
          <w:color w:val="000000"/>
          <w:szCs w:val="24"/>
        </w:rPr>
      </w:pPr>
      <w:r w:rsidRPr="00FD5C30">
        <w:rPr>
          <w:color w:val="000000"/>
          <w:szCs w:val="24"/>
        </w:rPr>
        <w:t xml:space="preserve">12.1.1. Bendrųjų sąlygų 12.1 poskyrio sąlygos taikomos tuo atveju, jei Specialiosiose sąlygose yra nurodyta, kad Tiekėjui mokamas išankstinis mokėjimas (avansas) (toliau – </w:t>
      </w:r>
      <w:r w:rsidRPr="00FD5C30">
        <w:rPr>
          <w:b/>
          <w:bCs/>
          <w:color w:val="000000"/>
          <w:szCs w:val="24"/>
        </w:rPr>
        <w:t>Avansas</w:t>
      </w:r>
      <w:r w:rsidRPr="00FD5C30">
        <w:rPr>
          <w:color w:val="000000"/>
          <w:szCs w:val="24"/>
        </w:rPr>
        <w:t>). </w:t>
      </w:r>
    </w:p>
    <w:p w14:paraId="301D9FD4"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 xml:space="preserve">12.1.2. Pirkėjas sumoka Tiekėjui </w:t>
      </w:r>
      <w:r w:rsidRPr="00FD5C30">
        <w:rPr>
          <w:rFonts w:eastAsia="Calibri"/>
          <w:kern w:val="2"/>
          <w:szCs w:val="24"/>
        </w:rPr>
        <w:t>ne didesnį kaip Specialiosiose sąlygose nurodyto dydžio Avansą</w:t>
      </w:r>
      <w:r w:rsidRPr="00FD5C30">
        <w:rPr>
          <w:color w:val="000000"/>
          <w:szCs w:val="24"/>
        </w:rPr>
        <w:t>.</w:t>
      </w:r>
    </w:p>
    <w:p w14:paraId="7B895EC7"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5C30">
        <w:rPr>
          <w:b/>
          <w:bCs/>
          <w:color w:val="000000"/>
          <w:szCs w:val="24"/>
        </w:rPr>
        <w:t>Avanso užtikrinimas</w:t>
      </w:r>
      <w:r w:rsidRPr="00FD5C30">
        <w:rPr>
          <w:color w:val="000000"/>
          <w:szCs w:val="24"/>
        </w:rPr>
        <w:t>). </w:t>
      </w:r>
    </w:p>
    <w:p w14:paraId="60060588" w14:textId="77777777" w:rsidR="008F663A" w:rsidRPr="00FD5C30" w:rsidRDefault="008F663A" w:rsidP="008F663A">
      <w:pPr>
        <w:spacing w:line="257" w:lineRule="atLeast"/>
        <w:jc w:val="both"/>
        <w:textAlignment w:val="baseline"/>
        <w:rPr>
          <w:color w:val="000000"/>
          <w:szCs w:val="24"/>
        </w:rPr>
      </w:pPr>
      <w:r w:rsidRPr="00FD5C30">
        <w:rPr>
          <w:b/>
          <w:bCs/>
          <w:color w:val="000000"/>
          <w:szCs w:val="24"/>
        </w:rPr>
        <w:t>Pastaba.</w:t>
      </w:r>
      <w:r w:rsidRPr="00FD5C30">
        <w:rPr>
          <w:color w:val="000000"/>
          <w:szCs w:val="24"/>
        </w:rPr>
        <w:t> </w:t>
      </w:r>
      <w:r w:rsidRPr="00FD5C30">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5C30">
        <w:rPr>
          <w:color w:val="000000"/>
          <w:szCs w:val="24"/>
        </w:rPr>
        <w:t> </w:t>
      </w:r>
      <w:r w:rsidRPr="00FD5C30">
        <w:rPr>
          <w:color w:val="000000"/>
          <w:szCs w:val="24"/>
          <w:shd w:val="clear" w:color="auto" w:fill="FFFFFF"/>
        </w:rPr>
        <w:t>įstatymų bei kitų teisės aktų</w:t>
      </w:r>
      <w:r w:rsidRPr="00FD5C30">
        <w:rPr>
          <w:color w:val="000000"/>
          <w:szCs w:val="24"/>
        </w:rPr>
        <w:t> </w:t>
      </w:r>
      <w:r w:rsidRPr="00FD5C30">
        <w:rPr>
          <w:color w:val="000000"/>
          <w:szCs w:val="24"/>
          <w:shd w:val="clear" w:color="auto" w:fill="FFFFFF"/>
        </w:rPr>
        <w:t>nuostatas.</w:t>
      </w:r>
    </w:p>
    <w:p w14:paraId="620F1B61" w14:textId="77777777" w:rsidR="008F663A" w:rsidRPr="00FD5C30" w:rsidRDefault="008F663A" w:rsidP="008F663A">
      <w:pPr>
        <w:spacing w:line="257" w:lineRule="atLeast"/>
        <w:jc w:val="both"/>
        <w:textAlignment w:val="baseline"/>
        <w:rPr>
          <w:szCs w:val="24"/>
        </w:rPr>
      </w:pPr>
      <w:r w:rsidRPr="00FD5C30">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9A446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403B40"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2DF9D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12.1.7. Avanso užtikrinimo suma turi būti nurodoma ir išmokama eurais. </w:t>
      </w:r>
    </w:p>
    <w:p w14:paraId="06D7778B"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12.1.8. Avanso užtikrinimas turi būti surašytas lietuvių arba kita kalba (esant Pirkėjo prašymui, turi būti pateiktas vertimas į lietuvių kalbą). </w:t>
      </w:r>
    </w:p>
    <w:p w14:paraId="1311C453"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12.1.9. Avanso užtikrinimas, neatitinkantis šiame Sutarties poskyryje nustatytų reikalavimų, nebus priimamas. </w:t>
      </w:r>
    </w:p>
    <w:p w14:paraId="2BA559C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72E96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71361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35CFA1" w14:textId="77777777" w:rsidR="008F663A" w:rsidRPr="00FD5C30" w:rsidRDefault="008F663A" w:rsidP="008F663A">
      <w:pPr>
        <w:spacing w:line="257" w:lineRule="atLeast"/>
        <w:ind w:firstLine="62"/>
        <w:jc w:val="both"/>
        <w:textAlignment w:val="baseline"/>
        <w:rPr>
          <w:color w:val="000000"/>
          <w:szCs w:val="24"/>
        </w:rPr>
      </w:pPr>
    </w:p>
    <w:p w14:paraId="656B1157" w14:textId="77777777" w:rsidR="008F663A" w:rsidRPr="00FD5C30" w:rsidRDefault="008F663A" w:rsidP="008F663A">
      <w:pPr>
        <w:spacing w:line="257" w:lineRule="atLeast"/>
        <w:jc w:val="center"/>
        <w:rPr>
          <w:color w:val="000000"/>
          <w:szCs w:val="24"/>
        </w:rPr>
      </w:pPr>
      <w:r w:rsidRPr="00FD5C30">
        <w:rPr>
          <w:b/>
          <w:bCs/>
          <w:color w:val="000000"/>
          <w:szCs w:val="24"/>
        </w:rPr>
        <w:t>12.2.  Mokėjimų tvarka</w:t>
      </w:r>
    </w:p>
    <w:p w14:paraId="5785217E" w14:textId="77777777" w:rsidR="008F663A" w:rsidRPr="00FD5C30" w:rsidRDefault="008F663A" w:rsidP="008F663A">
      <w:pPr>
        <w:spacing w:line="257" w:lineRule="atLeast"/>
        <w:ind w:firstLine="62"/>
        <w:jc w:val="both"/>
        <w:rPr>
          <w:color w:val="000000"/>
          <w:szCs w:val="24"/>
        </w:rPr>
      </w:pPr>
    </w:p>
    <w:p w14:paraId="2962C0A2" w14:textId="77777777" w:rsidR="008F663A" w:rsidRPr="00FD5C30" w:rsidRDefault="008F663A" w:rsidP="008F663A">
      <w:pPr>
        <w:spacing w:line="257" w:lineRule="atLeast"/>
        <w:jc w:val="both"/>
        <w:rPr>
          <w:color w:val="000000"/>
          <w:szCs w:val="24"/>
        </w:rPr>
      </w:pPr>
      <w:r w:rsidRPr="00FD5C30">
        <w:rPr>
          <w:color w:val="000000"/>
          <w:szCs w:val="24"/>
        </w:rPr>
        <w:t>12.2.1. Tiekėjas išrašo Sąskaitą tik Šalims pasirašius Prekių perdavimo–priėmimo aktą, jeigu kitaip nenumatyta Specialiosiose sąlygose:</w:t>
      </w:r>
    </w:p>
    <w:p w14:paraId="4C84C2DE" w14:textId="77777777" w:rsidR="008F663A" w:rsidRPr="00FD5C30" w:rsidRDefault="008F663A" w:rsidP="008F663A">
      <w:pPr>
        <w:spacing w:line="257" w:lineRule="atLeast"/>
        <w:jc w:val="both"/>
        <w:rPr>
          <w:color w:val="000000"/>
          <w:szCs w:val="24"/>
        </w:rPr>
      </w:pPr>
      <w:r w:rsidRPr="00FD5C30">
        <w:rPr>
          <w:color w:val="000000"/>
          <w:szCs w:val="24"/>
        </w:rPr>
        <w:t xml:space="preserve">12.2.1.1. elektroninę sąskaitą faktūrą, atitinkančią Europos elektroninių sąskaitų faktūrų standartą, kurio nuoroda paskelbta 2017 m. spalio 16 d. Komisijos įgyvendinimo sprendime </w:t>
      </w:r>
      <w:r w:rsidRPr="00FD5C30">
        <w:rPr>
          <w:color w:val="467886"/>
          <w:szCs w:val="24"/>
          <w:u w:val="single"/>
        </w:rPr>
        <w:t>(ES) 2017/1870</w:t>
      </w:r>
      <w:r w:rsidRPr="00FD5C30">
        <w:rPr>
          <w:color w:val="000000"/>
          <w:szCs w:val="24"/>
        </w:rPr>
        <w:t xml:space="preserve"> dėl nuorodos į Europos elektroninių sąskaitų faktūrų standartą ir sintaksių sąrašo paskelbimo pagal Europos Parlamento ir Tarybos direktyvą </w:t>
      </w:r>
      <w:r w:rsidRPr="00FD5C30">
        <w:rPr>
          <w:color w:val="467886"/>
          <w:szCs w:val="24"/>
          <w:u w:val="single"/>
        </w:rPr>
        <w:t>2014/55/ES</w:t>
      </w:r>
      <w:r w:rsidRPr="00FD5C30">
        <w:rPr>
          <w:color w:val="000000"/>
          <w:szCs w:val="24"/>
        </w:rPr>
        <w:t> (toliau – </w:t>
      </w:r>
      <w:r w:rsidRPr="00FD5C30">
        <w:rPr>
          <w:b/>
          <w:bCs/>
          <w:color w:val="000000"/>
          <w:szCs w:val="24"/>
        </w:rPr>
        <w:t>Europos elektroninių sąskaitų faktūrų</w:t>
      </w:r>
      <w:r w:rsidRPr="00FD5C30">
        <w:rPr>
          <w:color w:val="000000"/>
          <w:szCs w:val="24"/>
        </w:rPr>
        <w:t> </w:t>
      </w:r>
      <w:r w:rsidRPr="00FD5C30">
        <w:rPr>
          <w:b/>
          <w:bCs/>
          <w:color w:val="000000"/>
          <w:szCs w:val="24"/>
        </w:rPr>
        <w:t>standartas</w:t>
      </w:r>
      <w:r w:rsidRPr="00FD5C30">
        <w:rPr>
          <w:color w:val="000000"/>
          <w:szCs w:val="24"/>
        </w:rPr>
        <w:t xml:space="preserve">), Tiekėjas gali pateikti </w:t>
      </w:r>
      <w:r w:rsidRPr="00FD5C30">
        <w:rPr>
          <w:rFonts w:eastAsia="Arial"/>
          <w:kern w:val="2"/>
          <w:szCs w:val="24"/>
        </w:rPr>
        <w:t>pasirinktomis priemonėmis</w:t>
      </w:r>
      <w:r w:rsidRPr="00FD5C30">
        <w:rPr>
          <w:color w:val="000000"/>
          <w:szCs w:val="24"/>
        </w:rPr>
        <w:t>;</w:t>
      </w:r>
    </w:p>
    <w:p w14:paraId="1C34AB72" w14:textId="77777777" w:rsidR="008F663A" w:rsidRPr="00FD5C30" w:rsidRDefault="008F663A" w:rsidP="008F663A">
      <w:pPr>
        <w:spacing w:line="257" w:lineRule="atLeast"/>
        <w:jc w:val="both"/>
        <w:rPr>
          <w:color w:val="000000"/>
          <w:szCs w:val="24"/>
        </w:rPr>
      </w:pPr>
      <w:r w:rsidRPr="00FD5C30">
        <w:rPr>
          <w:color w:val="000000"/>
          <w:szCs w:val="24"/>
        </w:rPr>
        <w:t xml:space="preserve">12.2.1.2. Europos elektroninių sąskaitų faktūrų standarto neatitinkančią elektroninę sąskaitą faktūrą Tiekėjas </w:t>
      </w:r>
      <w:r w:rsidRPr="00FD5C30">
        <w:rPr>
          <w:rFonts w:eastAsia="Arial"/>
          <w:kern w:val="2"/>
          <w:szCs w:val="24"/>
        </w:rPr>
        <w:t xml:space="preserve">gali teikti tik naudodamasis Sąskaitų administravimo bendrosios informacinės sistemos (toliau – </w:t>
      </w:r>
      <w:r w:rsidRPr="00FD5C30">
        <w:rPr>
          <w:rFonts w:eastAsia="Arial"/>
          <w:b/>
          <w:bCs/>
          <w:kern w:val="2"/>
          <w:szCs w:val="24"/>
        </w:rPr>
        <w:t>SABIS</w:t>
      </w:r>
      <w:r w:rsidRPr="00FD5C30">
        <w:rPr>
          <w:rFonts w:eastAsia="Arial"/>
          <w:kern w:val="2"/>
          <w:szCs w:val="24"/>
        </w:rPr>
        <w:t>) priemonėmis</w:t>
      </w:r>
      <w:r w:rsidRPr="00FD5C30">
        <w:rPr>
          <w:color w:val="000000"/>
          <w:szCs w:val="24"/>
        </w:rPr>
        <w:t>.</w:t>
      </w:r>
    </w:p>
    <w:p w14:paraId="2BA2045D" w14:textId="77777777" w:rsidR="008F663A" w:rsidRPr="00FD5C30" w:rsidRDefault="008F663A" w:rsidP="008F663A">
      <w:pPr>
        <w:spacing w:line="257" w:lineRule="atLeast"/>
        <w:jc w:val="both"/>
        <w:rPr>
          <w:color w:val="000000"/>
          <w:szCs w:val="24"/>
        </w:rPr>
      </w:pPr>
      <w:r w:rsidRPr="00FD5C30">
        <w:rPr>
          <w:color w:val="000000"/>
          <w:szCs w:val="24"/>
        </w:rPr>
        <w:t xml:space="preserve">12.2.2. Pirkėjas elektronines sąskaitas faktūras priima ir apdoroja naudodamasis informacinės sistemos SABIS priemonėmis, </w:t>
      </w:r>
      <w:r w:rsidRPr="00FD5C30">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D5C30">
        <w:rPr>
          <w:color w:val="000000"/>
          <w:szCs w:val="24"/>
        </w:rPr>
        <w:t>.</w:t>
      </w:r>
    </w:p>
    <w:p w14:paraId="018E365C" w14:textId="77777777" w:rsidR="008F663A" w:rsidRPr="00FD5C30" w:rsidRDefault="008F663A" w:rsidP="008F663A">
      <w:pPr>
        <w:spacing w:line="257" w:lineRule="atLeast"/>
        <w:jc w:val="both"/>
        <w:rPr>
          <w:color w:val="000000"/>
          <w:szCs w:val="24"/>
        </w:rPr>
      </w:pPr>
      <w:r w:rsidRPr="00FD5C30">
        <w:rPr>
          <w:color w:val="000000"/>
          <w:szCs w:val="24"/>
        </w:rPr>
        <w:lastRenderedPageBreak/>
        <w:t>12.2.3. Išankstinio mokėjimo sąskaitas (jeigu Specialiosiose sąlygose yra numatytas Avanso mokėjimas) Tiekėjas privalo pateikti šiame Sutarties poskyryje nustatyta tvarka.</w:t>
      </w:r>
    </w:p>
    <w:p w14:paraId="47C82157" w14:textId="77777777" w:rsidR="008F663A" w:rsidRPr="00FD5C30" w:rsidRDefault="008F663A" w:rsidP="008F663A">
      <w:pPr>
        <w:spacing w:line="257" w:lineRule="atLeast"/>
        <w:jc w:val="both"/>
        <w:rPr>
          <w:color w:val="000000"/>
          <w:szCs w:val="24"/>
        </w:rPr>
      </w:pPr>
      <w:r w:rsidRPr="00FD5C30">
        <w:rPr>
          <w:color w:val="000000"/>
          <w:szCs w:val="24"/>
        </w:rPr>
        <w:t>12.2.4. Pirkėjas atlieka mokėjimus už Prekes Specialiosiose sąlygose nustatytais terminais.</w:t>
      </w:r>
    </w:p>
    <w:p w14:paraId="63B3F01B" w14:textId="77777777" w:rsidR="008F663A" w:rsidRPr="00FD5C30" w:rsidRDefault="008F663A" w:rsidP="008F663A">
      <w:pPr>
        <w:spacing w:line="257" w:lineRule="atLeast"/>
        <w:jc w:val="both"/>
        <w:rPr>
          <w:color w:val="000000"/>
          <w:szCs w:val="24"/>
        </w:rPr>
      </w:pPr>
      <w:r w:rsidRPr="00FD5C30">
        <w:rPr>
          <w:color w:val="000000"/>
          <w:szCs w:val="24"/>
        </w:rPr>
        <w:t>12.2.5. Už mokėjimų pagal Sutartį vėlavimus, Pirkėjui taikomos netesybos Specialiosiose sąlygose nustatyta tvarka.</w:t>
      </w:r>
    </w:p>
    <w:p w14:paraId="090F1786" w14:textId="77777777" w:rsidR="008F663A" w:rsidRPr="00FD5C30" w:rsidRDefault="008F663A" w:rsidP="008F663A">
      <w:pPr>
        <w:spacing w:line="257" w:lineRule="atLeast"/>
        <w:jc w:val="both"/>
        <w:rPr>
          <w:color w:val="000000"/>
          <w:szCs w:val="24"/>
        </w:rPr>
      </w:pPr>
      <w:r w:rsidRPr="00FD5C30">
        <w:rPr>
          <w:color w:val="000000"/>
          <w:szCs w:val="24"/>
        </w:rPr>
        <w:t>12.2.6. Jei Prekės pristatomos dalimis, aukščiau nurodyta atsiskaitymo tvarka galioja kiekvienai tokiai daliai, jei Specialiosiose sąlygose nenustatyta kitaip.</w:t>
      </w:r>
    </w:p>
    <w:p w14:paraId="23062FBF" w14:textId="77777777" w:rsidR="008F663A" w:rsidRPr="00FD5C30" w:rsidRDefault="008F663A" w:rsidP="008F663A">
      <w:pPr>
        <w:spacing w:line="257" w:lineRule="atLeast"/>
        <w:jc w:val="both"/>
        <w:rPr>
          <w:color w:val="000000"/>
          <w:szCs w:val="24"/>
        </w:rPr>
      </w:pPr>
      <w:r w:rsidRPr="00FD5C30">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62717A" w14:textId="77777777" w:rsidR="008F663A" w:rsidRPr="00FD5C30" w:rsidRDefault="008F663A" w:rsidP="008F663A">
      <w:pPr>
        <w:spacing w:line="257" w:lineRule="atLeast"/>
        <w:ind w:firstLine="62"/>
        <w:jc w:val="both"/>
        <w:rPr>
          <w:color w:val="000000"/>
          <w:szCs w:val="24"/>
        </w:rPr>
      </w:pPr>
    </w:p>
    <w:p w14:paraId="3EA82CE9" w14:textId="77777777" w:rsidR="008F663A" w:rsidRPr="00FD5C30" w:rsidRDefault="008F663A" w:rsidP="008F663A">
      <w:pPr>
        <w:spacing w:line="257" w:lineRule="atLeast"/>
        <w:jc w:val="center"/>
        <w:rPr>
          <w:color w:val="000000"/>
          <w:szCs w:val="24"/>
        </w:rPr>
      </w:pPr>
      <w:r w:rsidRPr="00FD5C30">
        <w:rPr>
          <w:b/>
          <w:bCs/>
          <w:color w:val="000000"/>
          <w:szCs w:val="24"/>
        </w:rPr>
        <w:t>12.3.  Kiti atsiskaitymo klausimai</w:t>
      </w:r>
    </w:p>
    <w:p w14:paraId="54CFCD72" w14:textId="77777777" w:rsidR="008F663A" w:rsidRPr="00FD5C30" w:rsidRDefault="008F663A" w:rsidP="008F663A">
      <w:pPr>
        <w:spacing w:line="257" w:lineRule="atLeast"/>
        <w:ind w:firstLine="62"/>
        <w:jc w:val="both"/>
        <w:rPr>
          <w:color w:val="000000"/>
          <w:szCs w:val="24"/>
        </w:rPr>
      </w:pPr>
    </w:p>
    <w:p w14:paraId="43097058" w14:textId="77777777" w:rsidR="008F663A" w:rsidRPr="00FD5C30" w:rsidRDefault="008F663A" w:rsidP="008F663A">
      <w:pPr>
        <w:spacing w:line="257" w:lineRule="atLeast"/>
        <w:jc w:val="both"/>
        <w:rPr>
          <w:color w:val="000000"/>
          <w:szCs w:val="24"/>
        </w:rPr>
      </w:pPr>
      <w:r w:rsidRPr="00FD5C30">
        <w:rPr>
          <w:color w:val="000000"/>
          <w:szCs w:val="24"/>
        </w:rPr>
        <w:t>12.3.1. Pirkėjas privalo pervesti mokėjimus Tiekėjui į Tiekėjo banko sąskaitą, nurodytą Specialiosiose sąlygose.</w:t>
      </w:r>
    </w:p>
    <w:p w14:paraId="5C27C951" w14:textId="77777777" w:rsidR="008F663A" w:rsidRPr="00FD5C30" w:rsidRDefault="008F663A" w:rsidP="008F663A">
      <w:pPr>
        <w:spacing w:line="257" w:lineRule="atLeast"/>
        <w:jc w:val="both"/>
        <w:rPr>
          <w:color w:val="000000"/>
          <w:szCs w:val="24"/>
        </w:rPr>
      </w:pPr>
      <w:r w:rsidRPr="00FD5C30">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31119" w14:textId="77777777" w:rsidR="008F663A" w:rsidRPr="00FD5C30" w:rsidRDefault="008F663A" w:rsidP="008F663A">
      <w:pPr>
        <w:spacing w:line="257" w:lineRule="atLeast"/>
        <w:jc w:val="both"/>
        <w:rPr>
          <w:color w:val="000000"/>
          <w:szCs w:val="24"/>
        </w:rPr>
      </w:pPr>
      <w:r w:rsidRPr="00FD5C30">
        <w:rPr>
          <w:color w:val="000000"/>
          <w:szCs w:val="24"/>
        </w:rPr>
        <w:t>12.3.3. Visi mokėjimai pagal Sutartį atliekami eurais.</w:t>
      </w:r>
    </w:p>
    <w:p w14:paraId="5C93E2C4" w14:textId="77777777" w:rsidR="008F663A" w:rsidRPr="00FD5C30" w:rsidRDefault="008F663A" w:rsidP="008F663A">
      <w:pPr>
        <w:spacing w:line="257" w:lineRule="atLeast"/>
        <w:jc w:val="both"/>
        <w:rPr>
          <w:color w:val="000000"/>
          <w:szCs w:val="24"/>
        </w:rPr>
      </w:pPr>
      <w:r w:rsidRPr="00FD5C30">
        <w:rPr>
          <w:color w:val="000000"/>
          <w:szCs w:val="24"/>
        </w:rPr>
        <w:t>12.3.4. Už pavėluotus mokėjimus pagal Sutartį mokančioji Šalis privalo sumokėti kitai Šaliai Specialiosiose sąlygose nurodyto dydžio netesybas.</w:t>
      </w:r>
    </w:p>
    <w:p w14:paraId="306F6E9E" w14:textId="77777777" w:rsidR="008F663A" w:rsidRPr="00FD5C30" w:rsidRDefault="008F663A" w:rsidP="008F663A">
      <w:pPr>
        <w:spacing w:line="257" w:lineRule="atLeast"/>
        <w:ind w:firstLine="62"/>
        <w:jc w:val="both"/>
        <w:rPr>
          <w:color w:val="000000"/>
          <w:szCs w:val="24"/>
        </w:rPr>
      </w:pPr>
    </w:p>
    <w:p w14:paraId="3DF36F14" w14:textId="77777777" w:rsidR="008F663A" w:rsidRPr="00FD5C30" w:rsidRDefault="008F663A" w:rsidP="008F663A">
      <w:pPr>
        <w:spacing w:line="257" w:lineRule="atLeast"/>
        <w:jc w:val="center"/>
        <w:rPr>
          <w:color w:val="000000"/>
          <w:szCs w:val="24"/>
        </w:rPr>
      </w:pPr>
      <w:r w:rsidRPr="00FD5C30">
        <w:rPr>
          <w:b/>
          <w:bCs/>
          <w:caps/>
          <w:color w:val="000000"/>
          <w:szCs w:val="24"/>
        </w:rPr>
        <w:t>13.  KONFIDENCIALI INFORMACIJA</w:t>
      </w:r>
    </w:p>
    <w:p w14:paraId="3EF91746" w14:textId="77777777" w:rsidR="008F663A" w:rsidRPr="00FD5C30" w:rsidRDefault="008F663A" w:rsidP="008F663A">
      <w:pPr>
        <w:spacing w:line="257" w:lineRule="atLeast"/>
        <w:ind w:firstLine="62"/>
        <w:jc w:val="both"/>
        <w:rPr>
          <w:color w:val="000000"/>
          <w:szCs w:val="24"/>
        </w:rPr>
      </w:pPr>
    </w:p>
    <w:p w14:paraId="74FEBD6E" w14:textId="77777777" w:rsidR="008F663A" w:rsidRPr="00FD5C30" w:rsidRDefault="008F663A" w:rsidP="008F663A">
      <w:pPr>
        <w:spacing w:line="257" w:lineRule="atLeast"/>
        <w:jc w:val="both"/>
        <w:rPr>
          <w:color w:val="000000"/>
          <w:szCs w:val="24"/>
        </w:rPr>
      </w:pPr>
      <w:r w:rsidRPr="00FD5C30">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B61F77" w14:textId="77777777" w:rsidR="008F663A" w:rsidRPr="00FD5C30" w:rsidRDefault="008F663A" w:rsidP="008F663A">
      <w:pPr>
        <w:spacing w:line="257" w:lineRule="atLeast"/>
        <w:jc w:val="both"/>
        <w:rPr>
          <w:color w:val="000000"/>
          <w:szCs w:val="24"/>
        </w:rPr>
      </w:pPr>
      <w:r w:rsidRPr="00FD5C30">
        <w:rPr>
          <w:color w:val="000000"/>
          <w:szCs w:val="24"/>
        </w:rPr>
        <w:t>13.2.  Šalis turi teisę atskleisti kitos Šalies konfidencialią informaciją šiais atvejais:</w:t>
      </w:r>
    </w:p>
    <w:p w14:paraId="44E217D5" w14:textId="77777777" w:rsidR="008F663A" w:rsidRPr="00FD5C30" w:rsidRDefault="008F663A" w:rsidP="008F663A">
      <w:pPr>
        <w:spacing w:line="257" w:lineRule="atLeast"/>
        <w:jc w:val="both"/>
        <w:rPr>
          <w:color w:val="000000"/>
          <w:szCs w:val="24"/>
        </w:rPr>
      </w:pPr>
      <w:r w:rsidRPr="00FD5C30">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B92D1B" w14:textId="77777777" w:rsidR="008F663A" w:rsidRPr="00FD5C30" w:rsidRDefault="008F663A" w:rsidP="008F663A">
      <w:pPr>
        <w:spacing w:line="257" w:lineRule="atLeast"/>
        <w:jc w:val="both"/>
        <w:rPr>
          <w:color w:val="000000"/>
          <w:szCs w:val="24"/>
        </w:rPr>
      </w:pPr>
      <w:r w:rsidRPr="00FD5C30">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043FC5" w14:textId="77777777" w:rsidR="008F663A" w:rsidRPr="00FD5C30" w:rsidRDefault="008F663A" w:rsidP="008F663A">
      <w:pPr>
        <w:spacing w:line="257" w:lineRule="atLeast"/>
        <w:jc w:val="both"/>
        <w:rPr>
          <w:color w:val="000000"/>
          <w:szCs w:val="24"/>
        </w:rPr>
      </w:pPr>
      <w:r w:rsidRPr="00FD5C30">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0F5609" w14:textId="77777777" w:rsidR="008F663A" w:rsidRPr="00FD5C30" w:rsidRDefault="008F663A" w:rsidP="008F663A">
      <w:pPr>
        <w:spacing w:line="257" w:lineRule="atLeast"/>
        <w:jc w:val="both"/>
        <w:rPr>
          <w:color w:val="000000"/>
          <w:szCs w:val="24"/>
        </w:rPr>
      </w:pPr>
      <w:r w:rsidRPr="00FD5C30">
        <w:rPr>
          <w:color w:val="000000"/>
          <w:szCs w:val="24"/>
        </w:rPr>
        <w:t>13.4. Šalis atsako:</w:t>
      </w:r>
    </w:p>
    <w:p w14:paraId="50647F92" w14:textId="77777777" w:rsidR="008F663A" w:rsidRPr="00FD5C30" w:rsidRDefault="008F663A" w:rsidP="008F663A">
      <w:pPr>
        <w:spacing w:line="257" w:lineRule="atLeast"/>
        <w:jc w:val="both"/>
        <w:rPr>
          <w:color w:val="000000"/>
          <w:szCs w:val="24"/>
        </w:rPr>
      </w:pPr>
      <w:r w:rsidRPr="00FD5C30">
        <w:rPr>
          <w:color w:val="000000"/>
          <w:szCs w:val="24"/>
        </w:rPr>
        <w:t>13.4.1. už bet kokį neteisėtą, įskaitant atsitiktinį, kitos Šalies konfidencialios informacijos ar bet kurios jos dalies atskleidimą ar perdavimą arba konfidencialios informacijos neteisėtą naudojimą;</w:t>
      </w:r>
    </w:p>
    <w:p w14:paraId="3A7ED7E2" w14:textId="77777777" w:rsidR="008F663A" w:rsidRPr="00FD5C30" w:rsidRDefault="008F663A" w:rsidP="008F663A">
      <w:pPr>
        <w:spacing w:line="257" w:lineRule="atLeast"/>
        <w:jc w:val="both"/>
        <w:rPr>
          <w:color w:val="000000"/>
          <w:szCs w:val="24"/>
        </w:rPr>
      </w:pPr>
      <w:r w:rsidRPr="00FD5C30">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F2CDCC2" w14:textId="77777777" w:rsidR="008F663A" w:rsidRPr="00FD5C30" w:rsidRDefault="008F663A" w:rsidP="008F663A">
      <w:pPr>
        <w:spacing w:line="257" w:lineRule="atLeast"/>
        <w:jc w:val="both"/>
        <w:rPr>
          <w:color w:val="000000"/>
          <w:szCs w:val="24"/>
        </w:rPr>
      </w:pPr>
      <w:r w:rsidRPr="00FD5C30">
        <w:rPr>
          <w:color w:val="000000"/>
          <w:szCs w:val="24"/>
        </w:rPr>
        <w:t>13.5. Šalis nepagrįstai atskleidusi kitos Šalies konfidencialią informaciją privalo sumokėti kitai Šaliai Specialiosiose sąlygose nurodyto dydžio baudą.</w:t>
      </w:r>
    </w:p>
    <w:p w14:paraId="671DC847" w14:textId="77777777" w:rsidR="008F663A" w:rsidRPr="00FD5C30" w:rsidRDefault="008F663A" w:rsidP="008F663A">
      <w:pPr>
        <w:spacing w:line="257" w:lineRule="atLeast"/>
        <w:ind w:firstLine="62"/>
        <w:jc w:val="both"/>
        <w:rPr>
          <w:color w:val="000000"/>
          <w:szCs w:val="24"/>
        </w:rPr>
      </w:pPr>
    </w:p>
    <w:p w14:paraId="7C9948C5" w14:textId="77777777" w:rsidR="008F663A" w:rsidRPr="00FD5C30" w:rsidRDefault="008F663A" w:rsidP="008F663A">
      <w:pPr>
        <w:spacing w:line="257" w:lineRule="atLeast"/>
        <w:jc w:val="center"/>
        <w:rPr>
          <w:color w:val="000000"/>
          <w:szCs w:val="24"/>
        </w:rPr>
      </w:pPr>
      <w:r w:rsidRPr="00FD5C30">
        <w:rPr>
          <w:b/>
          <w:bCs/>
          <w:caps/>
          <w:color w:val="000000"/>
          <w:szCs w:val="24"/>
        </w:rPr>
        <w:t>14.  ASMENS DUOMENŲ APSAUGA</w:t>
      </w:r>
    </w:p>
    <w:p w14:paraId="1F89ACDF" w14:textId="77777777" w:rsidR="008F663A" w:rsidRPr="00FD5C30" w:rsidRDefault="008F663A" w:rsidP="008F663A">
      <w:pPr>
        <w:spacing w:line="257" w:lineRule="atLeast"/>
        <w:ind w:firstLine="62"/>
        <w:jc w:val="both"/>
        <w:rPr>
          <w:color w:val="000000"/>
          <w:szCs w:val="24"/>
        </w:rPr>
      </w:pPr>
    </w:p>
    <w:p w14:paraId="7FB9B1DD" w14:textId="77777777" w:rsidR="008F663A" w:rsidRPr="00FD5C30" w:rsidRDefault="008F663A" w:rsidP="008F663A">
      <w:pPr>
        <w:spacing w:line="257" w:lineRule="atLeast"/>
        <w:jc w:val="both"/>
        <w:rPr>
          <w:color w:val="000000"/>
          <w:szCs w:val="24"/>
        </w:rPr>
      </w:pPr>
      <w:r w:rsidRPr="00FD5C30">
        <w:rPr>
          <w:color w:val="000000"/>
          <w:szCs w:val="24"/>
        </w:rPr>
        <w:lastRenderedPageBreak/>
        <w:t>14.1. Šalys įsipareigoja užtikrinti asmens duomenų saugumą bei asmens duomenų tvarkymą vykdyti teisėtai, vadovaujantis 2016 m. balandžio 27 d. priimto Europos Parlamento ir Tarybos reglamento </w:t>
      </w:r>
      <w:r w:rsidRPr="00FD5C30">
        <w:rPr>
          <w:color w:val="467886"/>
          <w:szCs w:val="24"/>
          <w:u w:val="single"/>
        </w:rPr>
        <w:t>(ES) 2016/679</w:t>
      </w:r>
      <w:r w:rsidRPr="00FD5C30">
        <w:rPr>
          <w:color w:val="000000"/>
          <w:szCs w:val="24"/>
        </w:rPr>
        <w:t> dėl fizinių asmenų apsaugos tvarkant asmens duomenis ir dėl laisvo tokių duomenų judėjimo ir kuriuo panaikinama Direktyva </w:t>
      </w:r>
      <w:r w:rsidRPr="00FD5C30">
        <w:rPr>
          <w:color w:val="467886"/>
          <w:szCs w:val="24"/>
          <w:u w:val="single"/>
        </w:rPr>
        <w:t>95/46/EB</w:t>
      </w:r>
      <w:r w:rsidRPr="00FD5C30">
        <w:rPr>
          <w:color w:val="000000"/>
          <w:szCs w:val="24"/>
        </w:rPr>
        <w:t> (Bendrasis duomenų apsaugos reglamentas) ir kitų teisės aktų, reglamentuojančių asmens duomenų tvarkymą, nuostatomis.</w:t>
      </w:r>
    </w:p>
    <w:p w14:paraId="11E956BC" w14:textId="77777777" w:rsidR="008F663A" w:rsidRPr="00FD5C30" w:rsidRDefault="008F663A" w:rsidP="008F663A">
      <w:pPr>
        <w:spacing w:line="257" w:lineRule="atLeast"/>
        <w:jc w:val="both"/>
        <w:rPr>
          <w:color w:val="000000"/>
          <w:szCs w:val="24"/>
        </w:rPr>
      </w:pPr>
      <w:r w:rsidRPr="00FD5C30">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1300E" w14:textId="77777777" w:rsidR="008F663A" w:rsidRPr="00FD5C30" w:rsidRDefault="008F663A" w:rsidP="008F663A">
      <w:pPr>
        <w:spacing w:line="257" w:lineRule="atLeast"/>
        <w:ind w:left="360" w:firstLine="115"/>
        <w:jc w:val="both"/>
        <w:rPr>
          <w:color w:val="000000"/>
          <w:szCs w:val="24"/>
        </w:rPr>
      </w:pPr>
    </w:p>
    <w:p w14:paraId="0B8D670D" w14:textId="77777777" w:rsidR="008F663A" w:rsidRPr="00FD5C30" w:rsidRDefault="008F663A" w:rsidP="008F663A">
      <w:pPr>
        <w:spacing w:line="257" w:lineRule="atLeast"/>
        <w:jc w:val="center"/>
        <w:rPr>
          <w:color w:val="000000"/>
          <w:szCs w:val="24"/>
        </w:rPr>
      </w:pPr>
      <w:r w:rsidRPr="00FD5C30">
        <w:rPr>
          <w:b/>
          <w:bCs/>
          <w:caps/>
          <w:color w:val="000000"/>
          <w:szCs w:val="24"/>
        </w:rPr>
        <w:t>15.  INTELEKTINĖ NUOSAVYBĖ</w:t>
      </w:r>
    </w:p>
    <w:p w14:paraId="4AB708A8" w14:textId="77777777" w:rsidR="008F663A" w:rsidRPr="00FD5C30" w:rsidRDefault="008F663A" w:rsidP="008F663A">
      <w:pPr>
        <w:spacing w:line="257" w:lineRule="atLeast"/>
        <w:ind w:firstLine="62"/>
        <w:jc w:val="both"/>
        <w:rPr>
          <w:color w:val="000000"/>
          <w:szCs w:val="24"/>
        </w:rPr>
      </w:pPr>
    </w:p>
    <w:p w14:paraId="6AD3F1F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F58D6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5C30">
        <w:rPr>
          <w:i/>
          <w:iCs/>
          <w:color w:val="000000"/>
          <w:szCs w:val="24"/>
        </w:rPr>
        <w:t>sui generis</w:t>
      </w:r>
      <w:r w:rsidRPr="00FD5C30">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3DB28E" w14:textId="77777777" w:rsidR="008F663A" w:rsidRPr="00FD5C30" w:rsidRDefault="008F663A" w:rsidP="008F663A">
      <w:pPr>
        <w:spacing w:line="257" w:lineRule="atLeast"/>
        <w:jc w:val="both"/>
        <w:textAlignment w:val="baseline"/>
        <w:rPr>
          <w:szCs w:val="24"/>
        </w:rPr>
      </w:pPr>
      <w:r w:rsidRPr="00FD5C30">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5C30">
        <w:rPr>
          <w:rFonts w:eastAsia="Calibri"/>
          <w:kern w:val="2"/>
          <w:szCs w:val="24"/>
        </w:rPr>
        <w:t>Specialiosiose sąlygose nurodyta bauda</w:t>
      </w:r>
      <w:r w:rsidRPr="00FD5C30">
        <w:rPr>
          <w:szCs w:val="24"/>
        </w:rPr>
        <w:t>.</w:t>
      </w:r>
    </w:p>
    <w:p w14:paraId="5BF7D623" w14:textId="77777777" w:rsidR="008F663A" w:rsidRPr="00FD5C30" w:rsidRDefault="008F663A" w:rsidP="008F663A">
      <w:pPr>
        <w:spacing w:line="257" w:lineRule="atLeast"/>
        <w:ind w:firstLine="62"/>
        <w:jc w:val="both"/>
        <w:textAlignment w:val="baseline"/>
        <w:rPr>
          <w:color w:val="000000"/>
          <w:szCs w:val="24"/>
        </w:rPr>
      </w:pPr>
    </w:p>
    <w:p w14:paraId="4DDEF3C6" w14:textId="77777777" w:rsidR="008F663A" w:rsidRPr="00FD5C30" w:rsidRDefault="008F663A" w:rsidP="008F663A">
      <w:pPr>
        <w:spacing w:line="257" w:lineRule="atLeast"/>
        <w:jc w:val="center"/>
        <w:rPr>
          <w:color w:val="000000"/>
          <w:szCs w:val="24"/>
        </w:rPr>
      </w:pPr>
      <w:r w:rsidRPr="00FD5C30">
        <w:rPr>
          <w:b/>
          <w:bCs/>
          <w:caps/>
          <w:color w:val="000000"/>
          <w:szCs w:val="24"/>
        </w:rPr>
        <w:t>16.  PAREIŠKIMAI IR GARANTIJOS</w:t>
      </w:r>
    </w:p>
    <w:p w14:paraId="7D3AE4D1" w14:textId="77777777" w:rsidR="008F663A" w:rsidRPr="00FD5C30" w:rsidRDefault="008F663A" w:rsidP="008F663A">
      <w:pPr>
        <w:spacing w:line="257" w:lineRule="atLeast"/>
        <w:ind w:firstLine="62"/>
        <w:jc w:val="both"/>
        <w:rPr>
          <w:color w:val="000000"/>
          <w:szCs w:val="24"/>
        </w:rPr>
      </w:pPr>
    </w:p>
    <w:p w14:paraId="576929B9" w14:textId="77777777" w:rsidR="008F663A" w:rsidRPr="00FD5C30" w:rsidRDefault="008F663A" w:rsidP="008F663A">
      <w:pPr>
        <w:spacing w:line="257" w:lineRule="atLeast"/>
        <w:jc w:val="both"/>
        <w:rPr>
          <w:color w:val="000000"/>
          <w:szCs w:val="24"/>
        </w:rPr>
      </w:pPr>
      <w:r w:rsidRPr="00FD5C30">
        <w:rPr>
          <w:color w:val="000000"/>
          <w:szCs w:val="24"/>
        </w:rPr>
        <w:t>16.1. Kiekviena iš Šalių pareiškia ir garantuoja kitai Šaliai, kad:</w:t>
      </w:r>
    </w:p>
    <w:p w14:paraId="78728B86" w14:textId="77777777" w:rsidR="008F663A" w:rsidRPr="00FD5C30" w:rsidRDefault="008F663A" w:rsidP="008F663A">
      <w:pPr>
        <w:spacing w:line="257" w:lineRule="atLeast"/>
        <w:jc w:val="both"/>
        <w:rPr>
          <w:color w:val="000000"/>
          <w:szCs w:val="24"/>
        </w:rPr>
      </w:pPr>
      <w:r w:rsidRPr="00FD5C30">
        <w:rPr>
          <w:color w:val="000000"/>
          <w:szCs w:val="24"/>
        </w:rPr>
        <w:t>16.1.1. yra teisėtai priimti ir galioja visi būtini sprendimai, gauti leidimai bei sutikimai, taip pat teisėtai atlikti ir galioja kiti teisiniai veiksmai, reikalingi Sutarties sudarymui, galiojimui ir vykdymui;</w:t>
      </w:r>
    </w:p>
    <w:p w14:paraId="5D5F9468" w14:textId="77777777" w:rsidR="008F663A" w:rsidRPr="00FD5C30" w:rsidRDefault="008F663A" w:rsidP="008F663A">
      <w:pPr>
        <w:spacing w:line="257" w:lineRule="atLeast"/>
        <w:jc w:val="both"/>
        <w:rPr>
          <w:color w:val="000000"/>
          <w:szCs w:val="24"/>
        </w:rPr>
      </w:pPr>
      <w:r w:rsidRPr="00FD5C30">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CD3605" w14:textId="77777777" w:rsidR="008F663A" w:rsidRPr="00FD5C30" w:rsidRDefault="008F663A" w:rsidP="008F663A">
      <w:pPr>
        <w:spacing w:line="257" w:lineRule="atLeast"/>
        <w:jc w:val="both"/>
        <w:rPr>
          <w:color w:val="000000"/>
          <w:szCs w:val="24"/>
        </w:rPr>
      </w:pPr>
      <w:r w:rsidRPr="00FD5C30">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9E284B" w14:textId="77777777" w:rsidR="008F663A" w:rsidRPr="00FD5C30" w:rsidRDefault="008F663A" w:rsidP="008F663A">
      <w:pPr>
        <w:spacing w:line="257" w:lineRule="atLeast"/>
        <w:jc w:val="both"/>
        <w:rPr>
          <w:color w:val="000000"/>
          <w:szCs w:val="24"/>
        </w:rPr>
      </w:pPr>
      <w:r w:rsidRPr="00FD5C30">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7CB437" w14:textId="77777777" w:rsidR="008F663A" w:rsidRPr="00FD5C30" w:rsidRDefault="008F663A" w:rsidP="008F663A">
      <w:pPr>
        <w:spacing w:line="257" w:lineRule="atLeast"/>
        <w:jc w:val="both"/>
        <w:rPr>
          <w:color w:val="000000"/>
          <w:szCs w:val="24"/>
        </w:rPr>
      </w:pPr>
      <w:r w:rsidRPr="00FD5C30">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1A7C45" w14:textId="77777777" w:rsidR="008F663A" w:rsidRPr="00FD5C30" w:rsidRDefault="008F663A" w:rsidP="008F663A">
      <w:pPr>
        <w:spacing w:line="257" w:lineRule="atLeast"/>
        <w:jc w:val="both"/>
        <w:rPr>
          <w:color w:val="000000"/>
          <w:szCs w:val="24"/>
        </w:rPr>
      </w:pPr>
      <w:r w:rsidRPr="00FD5C30">
        <w:rPr>
          <w:color w:val="000000"/>
          <w:szCs w:val="24"/>
        </w:rPr>
        <w:t>16.1.6. visi Šalies pareiškimai ir garantijos yra išsamūs ir nepalieka nutylėtų jokių aplinkybių, kurios darytų šiuos pareiškimus ar garantijas neteisingais.</w:t>
      </w:r>
    </w:p>
    <w:p w14:paraId="6D1E382F" w14:textId="77777777" w:rsidR="008F663A" w:rsidRPr="00FD5C30" w:rsidRDefault="008F663A" w:rsidP="008F663A">
      <w:pPr>
        <w:spacing w:line="257" w:lineRule="atLeast"/>
        <w:jc w:val="both"/>
        <w:rPr>
          <w:color w:val="000000"/>
          <w:szCs w:val="24"/>
        </w:rPr>
      </w:pPr>
      <w:r w:rsidRPr="00FD5C30">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5E4A1A" w14:textId="77777777" w:rsidR="008F663A" w:rsidRPr="00FD5C30" w:rsidRDefault="008F663A" w:rsidP="008F663A">
      <w:pPr>
        <w:jc w:val="both"/>
        <w:rPr>
          <w:color w:val="000000"/>
          <w:szCs w:val="24"/>
          <w:shd w:val="clear" w:color="auto" w:fill="FFFFFF"/>
        </w:rPr>
      </w:pPr>
      <w:r w:rsidRPr="00FD5C30">
        <w:rPr>
          <w:color w:val="000000"/>
          <w:szCs w:val="24"/>
          <w:shd w:val="clear" w:color="auto" w:fill="FFFFFF"/>
        </w:rPr>
        <w:t>16.3. </w:t>
      </w:r>
      <w:r w:rsidRPr="00FD5C30">
        <w:rPr>
          <w:color w:val="000000"/>
          <w:szCs w:val="24"/>
        </w:rPr>
        <w:t>Tiekėjas pareiškia, kad parduodamų Prekių disponavimo, valdymo ir naudojimosi teisės nėra apribotos </w:t>
      </w:r>
      <w:r w:rsidRPr="00FD5C30">
        <w:rPr>
          <w:color w:val="000000"/>
          <w:szCs w:val="24"/>
          <w:shd w:val="clear" w:color="auto" w:fill="FFFFFF"/>
        </w:rPr>
        <w:t>ir jokie tretieji asmenys neturi pretenzijų į Sutartimi perduodamas Prekes (įkeitimai, areštai ar pan.).</w:t>
      </w:r>
    </w:p>
    <w:p w14:paraId="2B4D97FF" w14:textId="77777777" w:rsidR="008F663A" w:rsidRPr="00FD5C30" w:rsidRDefault="008F663A" w:rsidP="008F663A">
      <w:pPr>
        <w:widowControl w:val="0"/>
        <w:tabs>
          <w:tab w:val="left" w:pos="567"/>
          <w:tab w:val="left" w:pos="851"/>
          <w:tab w:val="left" w:pos="992"/>
          <w:tab w:val="left" w:pos="1134"/>
        </w:tabs>
        <w:jc w:val="both"/>
        <w:rPr>
          <w:rFonts w:eastAsia="Calibri"/>
          <w:kern w:val="2"/>
          <w:szCs w:val="24"/>
        </w:rPr>
      </w:pPr>
      <w:r w:rsidRPr="00FD5C30">
        <w:rPr>
          <w:rFonts w:eastAsia="Arial"/>
          <w:kern w:val="2"/>
          <w:szCs w:val="24"/>
        </w:rPr>
        <w:t>16.4. T</w:t>
      </w:r>
      <w:r w:rsidRPr="00FD5C30">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CCCF3A" w14:textId="77777777" w:rsidR="008F663A" w:rsidRPr="00FD5C30" w:rsidRDefault="008F663A" w:rsidP="008F663A">
      <w:pPr>
        <w:rPr>
          <w:sz w:val="14"/>
          <w:szCs w:val="14"/>
        </w:rPr>
      </w:pPr>
    </w:p>
    <w:p w14:paraId="7E36C9BF" w14:textId="77777777" w:rsidR="008F663A" w:rsidRPr="00FD5C30" w:rsidRDefault="008F663A" w:rsidP="008F663A">
      <w:pPr>
        <w:spacing w:line="257" w:lineRule="atLeast"/>
        <w:ind w:firstLine="62"/>
        <w:jc w:val="both"/>
        <w:rPr>
          <w:color w:val="000000"/>
          <w:szCs w:val="24"/>
        </w:rPr>
      </w:pPr>
    </w:p>
    <w:p w14:paraId="16E690E3" w14:textId="77777777" w:rsidR="008F663A" w:rsidRPr="00FD5C30" w:rsidRDefault="008F663A" w:rsidP="008F663A">
      <w:pPr>
        <w:spacing w:line="257" w:lineRule="atLeast"/>
        <w:jc w:val="center"/>
        <w:rPr>
          <w:color w:val="000000"/>
          <w:szCs w:val="24"/>
        </w:rPr>
      </w:pPr>
      <w:r w:rsidRPr="00FD5C30">
        <w:rPr>
          <w:b/>
          <w:bCs/>
          <w:caps/>
          <w:color w:val="000000"/>
          <w:szCs w:val="24"/>
        </w:rPr>
        <w:t>17.  BENDRIEJI ATSAKOMYBĖS KLAUSIMAI</w:t>
      </w:r>
    </w:p>
    <w:p w14:paraId="2651088B" w14:textId="77777777" w:rsidR="008F663A" w:rsidRPr="00FD5C30" w:rsidRDefault="008F663A" w:rsidP="008F663A">
      <w:pPr>
        <w:spacing w:line="257" w:lineRule="atLeast"/>
        <w:ind w:firstLine="62"/>
        <w:jc w:val="both"/>
        <w:rPr>
          <w:color w:val="000000"/>
          <w:szCs w:val="24"/>
        </w:rPr>
      </w:pPr>
    </w:p>
    <w:p w14:paraId="0DC17931" w14:textId="77777777" w:rsidR="008F663A" w:rsidRPr="00FD5C30" w:rsidRDefault="008F663A" w:rsidP="008F663A">
      <w:pPr>
        <w:spacing w:line="257" w:lineRule="atLeast"/>
        <w:jc w:val="both"/>
        <w:rPr>
          <w:color w:val="000000"/>
          <w:szCs w:val="24"/>
        </w:rPr>
      </w:pPr>
      <w:r w:rsidRPr="00FD5C30">
        <w:rPr>
          <w:color w:val="000000"/>
          <w:szCs w:val="24"/>
        </w:rPr>
        <w:t>17.1. Netesybų sumokėjimas už vėlavimą ar pareigų pagal Sutartį pažeidimą neatleidžia Šalies nuo Sutartyje numatytų jos pareigų vykdymo.</w:t>
      </w:r>
    </w:p>
    <w:p w14:paraId="52530539" w14:textId="77777777" w:rsidR="008F663A" w:rsidRPr="00FD5C30" w:rsidRDefault="008F663A" w:rsidP="008F663A">
      <w:pPr>
        <w:spacing w:line="257" w:lineRule="atLeast"/>
        <w:jc w:val="both"/>
        <w:rPr>
          <w:color w:val="000000"/>
          <w:szCs w:val="24"/>
        </w:rPr>
      </w:pPr>
      <w:r w:rsidRPr="00FD5C30">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5C3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FC2CEE" w14:textId="77777777" w:rsidR="008F663A" w:rsidRPr="00FD5C30" w:rsidRDefault="008F663A" w:rsidP="008F663A">
      <w:pPr>
        <w:spacing w:line="257" w:lineRule="atLeast"/>
        <w:jc w:val="both"/>
        <w:rPr>
          <w:color w:val="000000"/>
          <w:szCs w:val="24"/>
        </w:rPr>
      </w:pPr>
      <w:r w:rsidRPr="00FD5C30">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547C67" w14:textId="77777777" w:rsidR="008F663A" w:rsidRPr="00FD5C30" w:rsidRDefault="008F663A" w:rsidP="008F663A">
      <w:pPr>
        <w:spacing w:line="257" w:lineRule="atLeast"/>
        <w:jc w:val="both"/>
        <w:rPr>
          <w:color w:val="000000"/>
          <w:szCs w:val="24"/>
        </w:rPr>
      </w:pPr>
      <w:r w:rsidRPr="00FD5C30">
        <w:rPr>
          <w:color w:val="000000"/>
          <w:szCs w:val="24"/>
        </w:rPr>
        <w:t>17.4. Šioje Sutartyje numatytos teisių gynybos priemonės neapriboja Šalių teisės pasinaudoti kitomis teisėtomis teisių gynybos priemonėmis.</w:t>
      </w:r>
    </w:p>
    <w:p w14:paraId="3235625F" w14:textId="77777777" w:rsidR="008F663A" w:rsidRPr="00FD5C30" w:rsidRDefault="008F663A" w:rsidP="008F663A">
      <w:pPr>
        <w:spacing w:line="257" w:lineRule="atLeast"/>
        <w:jc w:val="both"/>
        <w:rPr>
          <w:color w:val="000000"/>
          <w:szCs w:val="24"/>
        </w:rPr>
      </w:pPr>
      <w:r w:rsidRPr="00FD5C30">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0BA004" w14:textId="77777777" w:rsidR="008F663A" w:rsidRPr="00FD5C30" w:rsidRDefault="008F663A" w:rsidP="008F663A">
      <w:pPr>
        <w:spacing w:line="257" w:lineRule="atLeast"/>
        <w:jc w:val="both"/>
        <w:rPr>
          <w:color w:val="000000"/>
          <w:szCs w:val="24"/>
        </w:rPr>
      </w:pPr>
      <w:r w:rsidRPr="00FD5C30">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069A8F" w14:textId="77777777" w:rsidR="008F663A" w:rsidRPr="00FD5C30" w:rsidRDefault="008F663A" w:rsidP="008F663A">
      <w:pPr>
        <w:spacing w:line="257" w:lineRule="atLeast"/>
        <w:jc w:val="both"/>
        <w:rPr>
          <w:color w:val="000000"/>
          <w:szCs w:val="24"/>
        </w:rPr>
      </w:pPr>
      <w:r w:rsidRPr="00FD5C30">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644960" w14:textId="77777777" w:rsidR="008F663A" w:rsidRPr="00FD5C30" w:rsidRDefault="008F663A" w:rsidP="008F663A">
      <w:pPr>
        <w:spacing w:line="257" w:lineRule="atLeast"/>
        <w:ind w:firstLine="115"/>
        <w:jc w:val="both"/>
        <w:rPr>
          <w:color w:val="000000"/>
          <w:szCs w:val="24"/>
        </w:rPr>
      </w:pPr>
    </w:p>
    <w:p w14:paraId="145FB128" w14:textId="77777777" w:rsidR="008F663A" w:rsidRPr="00FD5C30" w:rsidRDefault="008F663A" w:rsidP="008F663A">
      <w:pPr>
        <w:spacing w:line="257" w:lineRule="atLeast"/>
        <w:jc w:val="center"/>
        <w:rPr>
          <w:color w:val="000000"/>
          <w:szCs w:val="24"/>
        </w:rPr>
      </w:pPr>
      <w:r w:rsidRPr="00FD5C30">
        <w:rPr>
          <w:b/>
          <w:bCs/>
          <w:caps/>
          <w:color w:val="000000"/>
          <w:szCs w:val="24"/>
        </w:rPr>
        <w:t>18.  NENUGALIMA JĖGA (FORCE MAJEURE)</w:t>
      </w:r>
    </w:p>
    <w:p w14:paraId="361C17BC" w14:textId="77777777" w:rsidR="008F663A" w:rsidRPr="00FD5C30" w:rsidRDefault="008F663A" w:rsidP="008F663A">
      <w:pPr>
        <w:spacing w:line="257" w:lineRule="atLeast"/>
        <w:ind w:firstLine="62"/>
        <w:jc w:val="both"/>
        <w:rPr>
          <w:color w:val="000000"/>
          <w:szCs w:val="24"/>
        </w:rPr>
      </w:pPr>
    </w:p>
    <w:p w14:paraId="6EC756B8" w14:textId="77777777" w:rsidR="008F663A" w:rsidRPr="00FD5C30" w:rsidRDefault="008F663A" w:rsidP="008F663A">
      <w:pPr>
        <w:spacing w:line="257" w:lineRule="atLeast"/>
        <w:jc w:val="both"/>
        <w:rPr>
          <w:color w:val="000000"/>
          <w:szCs w:val="24"/>
        </w:rPr>
      </w:pPr>
      <w:r w:rsidRPr="00FD5C30">
        <w:rPr>
          <w:color w:val="000000"/>
          <w:szCs w:val="24"/>
        </w:rPr>
        <w:t>18.1.</w:t>
      </w:r>
      <w:r w:rsidRPr="00FD5C30">
        <w:rPr>
          <w:b/>
          <w:bCs/>
          <w:color w:val="000000"/>
          <w:szCs w:val="24"/>
        </w:rPr>
        <w:t> </w:t>
      </w:r>
      <w:r w:rsidRPr="00FD5C30">
        <w:rPr>
          <w:color w:val="000000"/>
          <w:szCs w:val="24"/>
        </w:rPr>
        <w:t>Atsakomybė pagal Sutartį netaikoma, taip pat Šalys gali būti visiškai ar iš dalies atleistos nuo civilinės atsakomybės šiais pagrindais:</w:t>
      </w:r>
    </w:p>
    <w:p w14:paraId="7056BF5C" w14:textId="77777777" w:rsidR="008F663A" w:rsidRPr="00FD5C30" w:rsidRDefault="008F663A" w:rsidP="008F663A">
      <w:pPr>
        <w:spacing w:line="257" w:lineRule="atLeast"/>
        <w:jc w:val="both"/>
        <w:rPr>
          <w:color w:val="000000"/>
          <w:szCs w:val="24"/>
        </w:rPr>
      </w:pPr>
      <w:r w:rsidRPr="00FD5C30">
        <w:rPr>
          <w:color w:val="000000"/>
          <w:szCs w:val="24"/>
        </w:rPr>
        <w:t>18.1.1. dėl nenugalimos jėgos (</w:t>
      </w:r>
      <w:r w:rsidRPr="00FD5C30">
        <w:rPr>
          <w:i/>
          <w:iCs/>
          <w:color w:val="000000"/>
          <w:szCs w:val="24"/>
        </w:rPr>
        <w:t>force majeure</w:t>
      </w:r>
      <w:r w:rsidRPr="00FD5C30">
        <w:rPr>
          <w:color w:val="000000"/>
          <w:szCs w:val="24"/>
        </w:rPr>
        <w:t>) – taikomos Lietuvos Respublikos civilinio kodekso 6.212 straipsnio ir Lietuvos Respublikos Vyriausybės 1996 m. liepos 15 d. nutarimu Nr. 840 „Dėl Atleidimo nuo atsakomybės esant nenugalimos jėgos (</w:t>
      </w:r>
      <w:r w:rsidRPr="00FD5C30">
        <w:rPr>
          <w:i/>
          <w:iCs/>
          <w:color w:val="000000"/>
          <w:szCs w:val="24"/>
        </w:rPr>
        <w:t>force majeure</w:t>
      </w:r>
      <w:r w:rsidRPr="00FD5C30">
        <w:rPr>
          <w:color w:val="000000"/>
          <w:szCs w:val="24"/>
        </w:rPr>
        <w:t>) aplinkybėms taisyklių patvirtinimo” patvirtintų taisyklių nuostatos;</w:t>
      </w:r>
    </w:p>
    <w:p w14:paraId="4AF829A0" w14:textId="77777777" w:rsidR="008F663A" w:rsidRPr="00FD5C30" w:rsidRDefault="008F663A" w:rsidP="008F663A">
      <w:pPr>
        <w:spacing w:line="257" w:lineRule="atLeast"/>
        <w:jc w:val="both"/>
        <w:rPr>
          <w:color w:val="000000"/>
          <w:szCs w:val="24"/>
        </w:rPr>
      </w:pPr>
      <w:r w:rsidRPr="00FD5C30">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61CD0C" w14:textId="77777777" w:rsidR="008F663A" w:rsidRPr="00FD5C30" w:rsidRDefault="008F663A" w:rsidP="008F663A">
      <w:pPr>
        <w:spacing w:line="257" w:lineRule="atLeast"/>
        <w:jc w:val="both"/>
        <w:rPr>
          <w:color w:val="000000"/>
          <w:szCs w:val="24"/>
        </w:rPr>
      </w:pPr>
      <w:r w:rsidRPr="00FD5C30">
        <w:rPr>
          <w:color w:val="000000"/>
          <w:szCs w:val="24"/>
        </w:rPr>
        <w:t>18.2.</w:t>
      </w:r>
      <w:r w:rsidRPr="00FD5C30">
        <w:rPr>
          <w:b/>
          <w:bCs/>
          <w:color w:val="000000"/>
          <w:szCs w:val="24"/>
        </w:rPr>
        <w:t> </w:t>
      </w:r>
      <w:r w:rsidRPr="00FD5C30">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r w:rsidRPr="00FD5C30">
        <w:rPr>
          <w:color w:val="000000"/>
          <w:szCs w:val="24"/>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040ABF" w14:textId="77777777" w:rsidR="008F663A" w:rsidRPr="00FD5C30" w:rsidRDefault="008F663A" w:rsidP="008F663A">
      <w:pPr>
        <w:spacing w:line="257" w:lineRule="atLeast"/>
        <w:jc w:val="both"/>
        <w:rPr>
          <w:color w:val="000000"/>
          <w:szCs w:val="24"/>
        </w:rPr>
      </w:pPr>
      <w:r w:rsidRPr="00FD5C30">
        <w:rPr>
          <w:color w:val="000000"/>
          <w:szCs w:val="24"/>
        </w:rPr>
        <w:t>18.3.</w:t>
      </w:r>
      <w:r w:rsidRPr="00FD5C30">
        <w:rPr>
          <w:b/>
          <w:bCs/>
          <w:color w:val="000000"/>
          <w:szCs w:val="24"/>
        </w:rPr>
        <w:t> </w:t>
      </w:r>
      <w:r w:rsidRPr="00FD5C3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1CFC81" w14:textId="77777777" w:rsidR="008F663A" w:rsidRPr="00FD5C30" w:rsidRDefault="008F663A" w:rsidP="008F663A">
      <w:pPr>
        <w:spacing w:line="257" w:lineRule="atLeast"/>
        <w:jc w:val="both"/>
        <w:rPr>
          <w:color w:val="000000"/>
          <w:szCs w:val="24"/>
        </w:rPr>
      </w:pPr>
      <w:r w:rsidRPr="00FD5C30">
        <w:rPr>
          <w:color w:val="000000"/>
          <w:szCs w:val="24"/>
        </w:rPr>
        <w:t>18.4. Jeigu nenugalimos jėgos (</w:t>
      </w:r>
      <w:r w:rsidRPr="00FD5C30">
        <w:rPr>
          <w:i/>
          <w:iCs/>
          <w:color w:val="000000"/>
          <w:szCs w:val="24"/>
        </w:rPr>
        <w:t>force majeure</w:t>
      </w:r>
      <w:r w:rsidRPr="00FD5C30">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0FC6C5" w14:textId="77777777" w:rsidR="008F663A" w:rsidRPr="00FD5C30" w:rsidRDefault="008F663A" w:rsidP="008F663A">
      <w:pPr>
        <w:spacing w:line="257" w:lineRule="atLeast"/>
        <w:ind w:firstLine="62"/>
        <w:jc w:val="both"/>
        <w:rPr>
          <w:color w:val="000000"/>
          <w:szCs w:val="24"/>
        </w:rPr>
      </w:pPr>
    </w:p>
    <w:p w14:paraId="3149283E" w14:textId="77777777" w:rsidR="008F663A" w:rsidRPr="00FD5C30" w:rsidRDefault="008F663A" w:rsidP="008F663A">
      <w:pPr>
        <w:spacing w:line="257" w:lineRule="atLeast"/>
        <w:jc w:val="center"/>
        <w:rPr>
          <w:color w:val="000000"/>
          <w:szCs w:val="24"/>
        </w:rPr>
      </w:pPr>
      <w:r w:rsidRPr="00FD5C30">
        <w:rPr>
          <w:b/>
          <w:bCs/>
          <w:caps/>
          <w:color w:val="000000"/>
          <w:szCs w:val="24"/>
        </w:rPr>
        <w:t>19.  SUTARTIES NUOSTATŲ NEGALIOJIMAS</w:t>
      </w:r>
    </w:p>
    <w:p w14:paraId="5E99A099" w14:textId="77777777" w:rsidR="008F663A" w:rsidRPr="00FD5C30" w:rsidRDefault="008F663A" w:rsidP="008F663A">
      <w:pPr>
        <w:spacing w:line="257" w:lineRule="atLeast"/>
        <w:ind w:firstLine="62"/>
        <w:jc w:val="both"/>
        <w:rPr>
          <w:color w:val="000000"/>
          <w:szCs w:val="24"/>
        </w:rPr>
      </w:pPr>
    </w:p>
    <w:p w14:paraId="46B2F1C3" w14:textId="77777777" w:rsidR="008F663A" w:rsidRPr="00FD5C30" w:rsidRDefault="008F663A" w:rsidP="008F663A">
      <w:pPr>
        <w:spacing w:line="257" w:lineRule="atLeast"/>
        <w:jc w:val="both"/>
        <w:rPr>
          <w:color w:val="000000"/>
          <w:szCs w:val="24"/>
        </w:rPr>
      </w:pPr>
      <w:r w:rsidRPr="00FD5C30">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F19A0F" w14:textId="77777777" w:rsidR="008F663A" w:rsidRPr="00FD5C30" w:rsidRDefault="008F663A" w:rsidP="008F663A">
      <w:pPr>
        <w:spacing w:line="257" w:lineRule="atLeast"/>
        <w:jc w:val="both"/>
        <w:rPr>
          <w:color w:val="000000"/>
          <w:szCs w:val="24"/>
        </w:rPr>
      </w:pPr>
      <w:r w:rsidRPr="00FD5C30">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B01196" w14:textId="77777777" w:rsidR="008F663A" w:rsidRPr="00FD5C30" w:rsidRDefault="008F663A" w:rsidP="008F663A">
      <w:pPr>
        <w:spacing w:line="257" w:lineRule="atLeast"/>
        <w:ind w:firstLine="62"/>
        <w:jc w:val="both"/>
        <w:rPr>
          <w:color w:val="000000"/>
          <w:szCs w:val="24"/>
        </w:rPr>
      </w:pPr>
    </w:p>
    <w:p w14:paraId="119F5CB2" w14:textId="77777777" w:rsidR="008F663A" w:rsidRPr="00FD5C30" w:rsidRDefault="008F663A" w:rsidP="008F663A">
      <w:pPr>
        <w:spacing w:line="257" w:lineRule="atLeast"/>
        <w:jc w:val="center"/>
        <w:rPr>
          <w:color w:val="000000"/>
          <w:szCs w:val="24"/>
        </w:rPr>
      </w:pPr>
      <w:r w:rsidRPr="00FD5C30">
        <w:rPr>
          <w:b/>
          <w:bCs/>
          <w:caps/>
          <w:color w:val="000000"/>
          <w:szCs w:val="24"/>
        </w:rPr>
        <w:t>20.  SUTARTIES PAKEITIMAI</w:t>
      </w:r>
    </w:p>
    <w:p w14:paraId="29B3CACB" w14:textId="77777777" w:rsidR="008F663A" w:rsidRPr="00FD5C30" w:rsidRDefault="008F663A" w:rsidP="008F663A">
      <w:pPr>
        <w:spacing w:line="257" w:lineRule="atLeast"/>
        <w:ind w:firstLine="62"/>
        <w:jc w:val="both"/>
        <w:rPr>
          <w:color w:val="000000"/>
          <w:szCs w:val="24"/>
        </w:rPr>
      </w:pPr>
    </w:p>
    <w:p w14:paraId="71779513" w14:textId="77777777" w:rsidR="008F663A" w:rsidRPr="00FD5C30" w:rsidRDefault="008F663A" w:rsidP="008F663A">
      <w:pPr>
        <w:spacing w:line="257" w:lineRule="atLeast"/>
        <w:jc w:val="both"/>
        <w:rPr>
          <w:szCs w:val="24"/>
        </w:rPr>
      </w:pPr>
      <w:r w:rsidRPr="00FD5C30">
        <w:rPr>
          <w:szCs w:val="24"/>
        </w:rPr>
        <w:t>20.1. Sutarties sąlygos Sutarties galiojimo laikotarpiu negali būti keičiamos, išskyrus tokias Sutarties sąlygas, kurių keitimas numatytas Sutartyje ir (ar) galimas vadovaujantis VPĮ nuostatomis.</w:t>
      </w:r>
    </w:p>
    <w:p w14:paraId="139EF71C" w14:textId="77777777" w:rsidR="008F663A" w:rsidRPr="00FD5C30" w:rsidRDefault="008F663A" w:rsidP="008F663A">
      <w:pPr>
        <w:spacing w:line="257" w:lineRule="atLeast"/>
        <w:jc w:val="both"/>
        <w:rPr>
          <w:color w:val="000000"/>
          <w:szCs w:val="24"/>
        </w:rPr>
      </w:pPr>
      <w:r w:rsidRPr="00FD5C30">
        <w:rPr>
          <w:color w:val="000000"/>
          <w:szCs w:val="24"/>
        </w:rPr>
        <w:t>20.2. Sutarties pakeitimai įforminami Šalims sudarant Susitarimą.</w:t>
      </w:r>
    </w:p>
    <w:p w14:paraId="547AB4BA" w14:textId="77777777" w:rsidR="008F663A" w:rsidRPr="00FD5C30" w:rsidRDefault="008F663A" w:rsidP="008F663A">
      <w:pPr>
        <w:spacing w:line="257" w:lineRule="atLeast"/>
        <w:jc w:val="both"/>
        <w:rPr>
          <w:color w:val="000000"/>
          <w:szCs w:val="24"/>
        </w:rPr>
      </w:pPr>
      <w:r w:rsidRPr="00FD5C30">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742F52" w14:textId="77777777" w:rsidR="008F663A" w:rsidRPr="00FD5C30" w:rsidRDefault="008F663A" w:rsidP="008F663A">
      <w:pPr>
        <w:spacing w:line="257" w:lineRule="atLeast"/>
        <w:jc w:val="both"/>
        <w:rPr>
          <w:color w:val="000000"/>
          <w:szCs w:val="24"/>
        </w:rPr>
      </w:pPr>
      <w:r w:rsidRPr="00FD5C30">
        <w:rPr>
          <w:color w:val="000000"/>
          <w:szCs w:val="24"/>
        </w:rPr>
        <w:t>20.4. Susitarimai įsigalioja nuo jų sudarymo, jei Susitarime nenurodyta kitaip. Susitarimą Pirkėjas privalo paviešinti VPĮ 33 ir 86 straipsniuose nustatyta tvarka.</w:t>
      </w:r>
    </w:p>
    <w:p w14:paraId="3E4817E8" w14:textId="77777777" w:rsidR="008F663A" w:rsidRPr="00FD5C30" w:rsidRDefault="008F663A" w:rsidP="008F663A">
      <w:pPr>
        <w:spacing w:line="257" w:lineRule="atLeast"/>
        <w:jc w:val="both"/>
        <w:rPr>
          <w:color w:val="000000"/>
          <w:szCs w:val="24"/>
        </w:rPr>
      </w:pPr>
      <w:r w:rsidRPr="00FD5C30">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CA052F" w14:textId="77777777" w:rsidR="008F663A" w:rsidRPr="00FD5C30" w:rsidRDefault="008F663A" w:rsidP="008F663A">
      <w:pPr>
        <w:spacing w:line="257" w:lineRule="atLeast"/>
        <w:ind w:firstLine="62"/>
        <w:jc w:val="both"/>
        <w:rPr>
          <w:color w:val="000000"/>
          <w:szCs w:val="24"/>
        </w:rPr>
      </w:pPr>
    </w:p>
    <w:p w14:paraId="5735CE1D" w14:textId="77777777" w:rsidR="008F663A" w:rsidRPr="00FD5C30" w:rsidRDefault="008F663A" w:rsidP="008F663A">
      <w:pPr>
        <w:spacing w:line="257" w:lineRule="atLeast"/>
        <w:jc w:val="center"/>
        <w:rPr>
          <w:color w:val="000000"/>
          <w:szCs w:val="24"/>
        </w:rPr>
      </w:pPr>
      <w:r w:rsidRPr="00FD5C30">
        <w:rPr>
          <w:b/>
          <w:bCs/>
          <w:caps/>
          <w:color w:val="000000"/>
          <w:szCs w:val="24"/>
        </w:rPr>
        <w:t>21.  SUTARTIES SUSTABDYMAS</w:t>
      </w:r>
    </w:p>
    <w:p w14:paraId="46311A0F" w14:textId="77777777" w:rsidR="008F663A" w:rsidRPr="00FD5C30" w:rsidRDefault="008F663A" w:rsidP="008F663A">
      <w:pPr>
        <w:spacing w:line="257" w:lineRule="atLeast"/>
        <w:ind w:firstLine="62"/>
        <w:jc w:val="both"/>
        <w:rPr>
          <w:color w:val="000000"/>
          <w:szCs w:val="24"/>
        </w:rPr>
      </w:pPr>
    </w:p>
    <w:p w14:paraId="64C17E06" w14:textId="77777777" w:rsidR="008F663A" w:rsidRPr="00FD5C30" w:rsidRDefault="008F663A" w:rsidP="008F663A">
      <w:pPr>
        <w:spacing w:line="257" w:lineRule="atLeast"/>
        <w:jc w:val="both"/>
        <w:textAlignment w:val="baseline"/>
        <w:rPr>
          <w:szCs w:val="24"/>
        </w:rPr>
      </w:pPr>
      <w:r w:rsidRPr="00FD5C30">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0C9E71"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 Prekių (jų dalies) tiekimas gali būti stabdomas esant bent vienai iš šių aplinkybių: </w:t>
      </w:r>
    </w:p>
    <w:p w14:paraId="7527555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15029"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21.2.2. Pirkėjas Sutartyje nurodyta tvarka negali priimti Prekių (pavyzdžiui, nebaigta įrengti patalpa, kurioje turi būti įmontuojamos Prekės), o Tiekėjas dėl to negali vykdyti Sutarties; </w:t>
      </w:r>
    </w:p>
    <w:p w14:paraId="2A6CE3E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21.2.3. dėl nenumatytų prekių, paslaugų ir (ar) darbų, susijusių su perkamu objektu, kurių poreikis paaiškėjo tik vykdant Sutartį; </w:t>
      </w:r>
    </w:p>
    <w:p w14:paraId="2E6EDDF2"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21.2.4. ne dėl Pirkėjo kaltės vėluoja kitos Pirkėjo pirkimo sutarties, turinčios tiesioginės įtakos šiai Sutarčiai, vykdymas;  </w:t>
      </w:r>
    </w:p>
    <w:p w14:paraId="6E455C86"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FB6D6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21.2.6. pasikeitus galiojančiam teisės aktui ar įsigaliojus naujam teisės aktui, kuris turi įtakos šios Sutarties vykdymui; </w:t>
      </w:r>
    </w:p>
    <w:p w14:paraId="49A2415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21.2.7. sutartinių įsipareigojimų stabdymo būtinybė atsirado dėl sustabdyto / perskirstyto / negauto ir panašiai Pirkėjo Prekių pirkimui skirto finansavimo arba finansavimo trūkumo; </w:t>
      </w:r>
    </w:p>
    <w:p w14:paraId="70B2B1B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21.2.8. dėl teisminių (arbitražinių) ginčų su Pirkėju ar trečiaisiais asmenimis, kurių dalykas yra tiesiogiai susijęs su Sutarties vykdymu. </w:t>
      </w:r>
    </w:p>
    <w:p w14:paraId="12581837" w14:textId="77777777" w:rsidR="008F663A" w:rsidRPr="00FD5C30" w:rsidRDefault="008F663A" w:rsidP="008F663A">
      <w:pPr>
        <w:jc w:val="both"/>
        <w:textAlignment w:val="baseline"/>
        <w:rPr>
          <w:color w:val="000000"/>
          <w:szCs w:val="24"/>
        </w:rPr>
      </w:pPr>
      <w:r w:rsidRPr="00FD5C30">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D5C30">
        <w:rPr>
          <w:rFonts w:eastAsia="Calibri"/>
          <w:kern w:val="2"/>
          <w:szCs w:val="24"/>
        </w:rPr>
        <w:t>ir įforminamas Sutarties 21.6 punkte nustatyta tvarka</w:t>
      </w:r>
      <w:r w:rsidRPr="00FD5C30">
        <w:rPr>
          <w:color w:val="000000"/>
          <w:szCs w:val="24"/>
        </w:rPr>
        <w:t>.</w:t>
      </w:r>
    </w:p>
    <w:p w14:paraId="58A5B6F1" w14:textId="77777777" w:rsidR="008F663A" w:rsidRPr="00FD5C30" w:rsidRDefault="008F663A" w:rsidP="008F663A">
      <w:pPr>
        <w:tabs>
          <w:tab w:val="left" w:pos="567"/>
        </w:tabs>
        <w:jc w:val="both"/>
        <w:textAlignment w:val="baseline"/>
        <w:rPr>
          <w:rFonts w:eastAsia="Calibri"/>
          <w:kern w:val="2"/>
          <w:szCs w:val="24"/>
        </w:rPr>
      </w:pPr>
      <w:r w:rsidRPr="00FD5C30">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5C30">
        <w:rPr>
          <w:rFonts w:eastAsia="Calibri"/>
          <w:kern w:val="2"/>
          <w:szCs w:val="24"/>
        </w:rPr>
        <w:t>ir įforminamas Sutarties 21.6 punkte nustatyta tvarka.</w:t>
      </w:r>
    </w:p>
    <w:p w14:paraId="686827E5" w14:textId="77777777" w:rsidR="008F663A" w:rsidRPr="00FD5C30" w:rsidRDefault="008F663A" w:rsidP="008F663A">
      <w:pPr>
        <w:jc w:val="both"/>
        <w:textAlignment w:val="baseline"/>
        <w:rPr>
          <w:color w:val="000000"/>
          <w:szCs w:val="24"/>
        </w:rPr>
      </w:pPr>
      <w:r w:rsidRPr="00FD5C30">
        <w:rPr>
          <w:color w:val="000000"/>
          <w:szCs w:val="24"/>
        </w:rPr>
        <w:t>21.5. Sutartinių įsipareigojimų vykdymas gali būti stabdomas tik Sutarties galiojimo laikotarpiu tokia tvarka:</w:t>
      </w:r>
    </w:p>
    <w:p w14:paraId="7ECF6F0E" w14:textId="77777777" w:rsidR="008F663A" w:rsidRPr="00FD5C30" w:rsidRDefault="008F663A" w:rsidP="008F663A">
      <w:pPr>
        <w:jc w:val="both"/>
        <w:textAlignment w:val="baseline"/>
        <w:rPr>
          <w:color w:val="000000"/>
          <w:szCs w:val="24"/>
        </w:rPr>
      </w:pPr>
      <w:r w:rsidRPr="00FD5C30">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E45761" w14:textId="77777777" w:rsidR="008F663A" w:rsidRPr="00FD5C30" w:rsidRDefault="008F663A" w:rsidP="008F663A">
      <w:pPr>
        <w:spacing w:line="264" w:lineRule="atLeast"/>
        <w:jc w:val="both"/>
        <w:rPr>
          <w:color w:val="000000"/>
          <w:szCs w:val="24"/>
        </w:rPr>
      </w:pPr>
      <w:r w:rsidRPr="00FD5C30">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F928A3" w14:textId="77777777" w:rsidR="008F663A" w:rsidRPr="00FD5C30" w:rsidRDefault="008F663A" w:rsidP="008F663A">
      <w:pPr>
        <w:spacing w:line="264" w:lineRule="atLeast"/>
        <w:jc w:val="both"/>
        <w:rPr>
          <w:szCs w:val="24"/>
        </w:rPr>
      </w:pPr>
      <w:r w:rsidRPr="00FD5C30">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5C30">
        <w:rPr>
          <w:rFonts w:eastAsia="Calibri"/>
          <w:kern w:val="2"/>
          <w:szCs w:val="24"/>
        </w:rPr>
        <w:t>Jei sutartinių įsipareigojimų ar jų dalies vykdymas sustabdytas</w:t>
      </w:r>
      <w:r w:rsidRPr="00FD5C30">
        <w:rPr>
          <w:szCs w:val="24"/>
        </w:rPr>
        <w:t>, Šalys negali vykdyti jokių jiems pagal Sutartį ar Sutarties dalį priskirtų įsipareigojimų.</w:t>
      </w:r>
    </w:p>
    <w:p w14:paraId="6198CD8E" w14:textId="77777777" w:rsidR="008F663A" w:rsidRPr="00FD5C30" w:rsidRDefault="008F663A" w:rsidP="008F663A">
      <w:pPr>
        <w:spacing w:line="264" w:lineRule="atLeast"/>
        <w:jc w:val="both"/>
        <w:rPr>
          <w:color w:val="000000"/>
          <w:szCs w:val="24"/>
        </w:rPr>
      </w:pPr>
      <w:r w:rsidRPr="00FD5C30">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12A058" w14:textId="77777777" w:rsidR="008F663A" w:rsidRPr="00FD5C30" w:rsidRDefault="008F663A" w:rsidP="008F663A">
      <w:pPr>
        <w:spacing w:line="264" w:lineRule="atLeast"/>
        <w:jc w:val="both"/>
        <w:rPr>
          <w:color w:val="000000"/>
          <w:szCs w:val="24"/>
        </w:rPr>
      </w:pPr>
      <w:r w:rsidRPr="00FD5C30">
        <w:rPr>
          <w:color w:val="000000"/>
          <w:szCs w:val="24"/>
        </w:rPr>
        <w:t>21.7. Sutartinių įsipareigojimų vykdymas stabdomas ne ilgesniam kaip konkrečios, pagrįstos aplinkybės egzistavimo laikotarpiui.</w:t>
      </w:r>
    </w:p>
    <w:p w14:paraId="6B9E2F0D" w14:textId="77777777" w:rsidR="008F663A" w:rsidRPr="00FD5C30" w:rsidRDefault="008F663A" w:rsidP="008F663A">
      <w:pPr>
        <w:jc w:val="both"/>
        <w:textAlignment w:val="baseline"/>
        <w:rPr>
          <w:color w:val="000000"/>
          <w:szCs w:val="24"/>
        </w:rPr>
      </w:pPr>
      <w:r w:rsidRPr="00FD5C30">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7FF2D2" w14:textId="77777777" w:rsidR="008F663A" w:rsidRPr="00FD5C30" w:rsidRDefault="008F663A" w:rsidP="008F663A">
      <w:pPr>
        <w:tabs>
          <w:tab w:val="left" w:pos="567"/>
        </w:tabs>
        <w:jc w:val="both"/>
        <w:textAlignment w:val="baseline"/>
        <w:rPr>
          <w:rFonts w:eastAsia="Calibri"/>
          <w:kern w:val="2"/>
          <w:szCs w:val="24"/>
        </w:rPr>
      </w:pPr>
      <w:r w:rsidRPr="00FD5C30">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5C30">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9327BF" w14:textId="77777777" w:rsidR="008F663A" w:rsidRPr="00FD5C30" w:rsidRDefault="008F663A" w:rsidP="008F663A">
      <w:pPr>
        <w:jc w:val="both"/>
        <w:textAlignment w:val="baseline"/>
        <w:rPr>
          <w:color w:val="000000"/>
          <w:szCs w:val="24"/>
        </w:rPr>
      </w:pPr>
      <w:r w:rsidRPr="00FD5C30">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168B2D7" w14:textId="77777777" w:rsidR="008F663A" w:rsidRPr="00FD5C30" w:rsidRDefault="008F663A" w:rsidP="008F663A">
      <w:pPr>
        <w:jc w:val="both"/>
        <w:textAlignment w:val="baseline"/>
        <w:rPr>
          <w:color w:val="000000"/>
          <w:szCs w:val="24"/>
        </w:rPr>
      </w:pPr>
      <w:r w:rsidRPr="00FD5C30">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A19DAC" w14:textId="77777777" w:rsidR="008F663A" w:rsidRPr="00FD5C30" w:rsidRDefault="008F663A" w:rsidP="008F663A">
      <w:pPr>
        <w:spacing w:line="257" w:lineRule="atLeast"/>
        <w:ind w:firstLine="62"/>
        <w:jc w:val="both"/>
        <w:textAlignment w:val="baseline"/>
        <w:rPr>
          <w:color w:val="000000"/>
          <w:szCs w:val="24"/>
        </w:rPr>
      </w:pPr>
    </w:p>
    <w:p w14:paraId="6B2AB8D5" w14:textId="77777777" w:rsidR="008F663A" w:rsidRPr="00FD5C30" w:rsidRDefault="008F663A" w:rsidP="008F663A">
      <w:pPr>
        <w:spacing w:line="257" w:lineRule="atLeast"/>
        <w:jc w:val="center"/>
        <w:rPr>
          <w:color w:val="000000"/>
          <w:szCs w:val="24"/>
        </w:rPr>
      </w:pPr>
      <w:r w:rsidRPr="00FD5C30">
        <w:rPr>
          <w:b/>
          <w:bCs/>
          <w:caps/>
          <w:color w:val="000000"/>
          <w:szCs w:val="24"/>
        </w:rPr>
        <w:t>22.  SUTARTIES NUTRAUKIMAS</w:t>
      </w:r>
    </w:p>
    <w:p w14:paraId="6101AC34" w14:textId="77777777" w:rsidR="008F663A" w:rsidRPr="00FD5C30" w:rsidRDefault="008F663A" w:rsidP="008F663A">
      <w:pPr>
        <w:spacing w:line="257" w:lineRule="atLeast"/>
        <w:ind w:firstLine="62"/>
        <w:jc w:val="both"/>
        <w:rPr>
          <w:color w:val="000000"/>
          <w:szCs w:val="24"/>
        </w:rPr>
      </w:pPr>
    </w:p>
    <w:p w14:paraId="1838253A" w14:textId="77777777" w:rsidR="008F663A" w:rsidRPr="00FD5C30" w:rsidRDefault="008F663A" w:rsidP="008F663A">
      <w:pPr>
        <w:spacing w:line="257" w:lineRule="atLeast"/>
        <w:jc w:val="both"/>
        <w:rPr>
          <w:color w:val="000000"/>
          <w:szCs w:val="24"/>
        </w:rPr>
      </w:pPr>
      <w:r w:rsidRPr="00FD5C30">
        <w:rPr>
          <w:color w:val="000000"/>
          <w:szCs w:val="24"/>
        </w:rPr>
        <w:t>Sutartis gali būti nutraukiama VPĮ 90 straipsnyje ir Sutartyje numatytais atvejais, įskaitant galimybę nutraukti Sutartį Šalių susitarimu.</w:t>
      </w:r>
    </w:p>
    <w:p w14:paraId="3CF8EFD9" w14:textId="77777777" w:rsidR="008F663A" w:rsidRPr="00FD5C30" w:rsidRDefault="008F663A" w:rsidP="008F663A">
      <w:pPr>
        <w:spacing w:line="257" w:lineRule="atLeast"/>
        <w:ind w:firstLine="62"/>
        <w:jc w:val="both"/>
        <w:rPr>
          <w:color w:val="000000"/>
          <w:szCs w:val="24"/>
        </w:rPr>
      </w:pPr>
    </w:p>
    <w:p w14:paraId="35162024" w14:textId="77777777" w:rsidR="008F663A" w:rsidRPr="00FD5C30" w:rsidRDefault="008F663A" w:rsidP="008F663A">
      <w:pPr>
        <w:spacing w:line="257" w:lineRule="atLeast"/>
        <w:jc w:val="center"/>
        <w:rPr>
          <w:color w:val="000000"/>
          <w:szCs w:val="24"/>
        </w:rPr>
      </w:pPr>
      <w:r w:rsidRPr="00FD5C30">
        <w:rPr>
          <w:b/>
          <w:bCs/>
          <w:color w:val="000000"/>
          <w:szCs w:val="24"/>
        </w:rPr>
        <w:t>22.1.  Pretenzijos dėl Sutarties pažeidimų</w:t>
      </w:r>
    </w:p>
    <w:p w14:paraId="2CDBC36C" w14:textId="77777777" w:rsidR="008F663A" w:rsidRPr="00FD5C30" w:rsidRDefault="008F663A" w:rsidP="008F663A">
      <w:pPr>
        <w:spacing w:line="257" w:lineRule="atLeast"/>
        <w:ind w:firstLine="62"/>
        <w:jc w:val="both"/>
        <w:rPr>
          <w:color w:val="000000"/>
          <w:szCs w:val="24"/>
        </w:rPr>
      </w:pPr>
    </w:p>
    <w:p w14:paraId="05E4BE82"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6D448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5C30">
        <w:rPr>
          <w:b/>
          <w:bCs/>
          <w:color w:val="000000"/>
          <w:szCs w:val="24"/>
        </w:rPr>
        <w:t> </w:t>
      </w:r>
      <w:r w:rsidRPr="00FD5C30">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EA33C7" w14:textId="77777777" w:rsidR="008F663A" w:rsidRPr="00FD5C30" w:rsidRDefault="008F663A" w:rsidP="008F663A">
      <w:pPr>
        <w:spacing w:line="257" w:lineRule="atLeast"/>
        <w:ind w:firstLine="62"/>
        <w:jc w:val="both"/>
        <w:textAlignment w:val="baseline"/>
        <w:rPr>
          <w:color w:val="000000"/>
          <w:szCs w:val="24"/>
        </w:rPr>
      </w:pPr>
    </w:p>
    <w:p w14:paraId="10D11923" w14:textId="77777777" w:rsidR="008F663A" w:rsidRPr="00FD5C30" w:rsidRDefault="008F663A" w:rsidP="008F663A">
      <w:pPr>
        <w:spacing w:line="257" w:lineRule="atLeast"/>
        <w:jc w:val="center"/>
        <w:rPr>
          <w:color w:val="000000"/>
          <w:szCs w:val="24"/>
        </w:rPr>
      </w:pPr>
      <w:r w:rsidRPr="00FD5C30">
        <w:rPr>
          <w:b/>
          <w:bCs/>
          <w:color w:val="000000"/>
          <w:szCs w:val="24"/>
        </w:rPr>
        <w:t>22.2.  Sutarties nutraukimas Pirkėjo iniciatyva</w:t>
      </w:r>
    </w:p>
    <w:p w14:paraId="40BDFDE7" w14:textId="77777777" w:rsidR="008F663A" w:rsidRPr="00FD5C30" w:rsidRDefault="008F663A" w:rsidP="008F663A">
      <w:pPr>
        <w:spacing w:line="257" w:lineRule="atLeast"/>
        <w:ind w:firstLine="62"/>
        <w:jc w:val="both"/>
        <w:rPr>
          <w:color w:val="000000"/>
          <w:szCs w:val="24"/>
        </w:rPr>
      </w:pPr>
    </w:p>
    <w:p w14:paraId="53C25B83" w14:textId="77777777" w:rsidR="008F663A" w:rsidRPr="00FD5C30" w:rsidRDefault="008F663A" w:rsidP="008F663A">
      <w:pPr>
        <w:spacing w:line="257" w:lineRule="atLeast"/>
        <w:jc w:val="both"/>
        <w:textAlignment w:val="baseline"/>
        <w:rPr>
          <w:szCs w:val="24"/>
        </w:rPr>
      </w:pPr>
      <w:r w:rsidRPr="00FD5C3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3D8D33" w14:textId="77777777" w:rsidR="008F663A" w:rsidRPr="00FD5C30" w:rsidRDefault="008F663A" w:rsidP="008F663A">
      <w:pPr>
        <w:spacing w:line="257" w:lineRule="atLeast"/>
        <w:jc w:val="both"/>
        <w:textAlignment w:val="baseline"/>
        <w:rPr>
          <w:szCs w:val="24"/>
        </w:rPr>
      </w:pPr>
      <w:r w:rsidRPr="00FD5C30">
        <w:rPr>
          <w:szCs w:val="24"/>
        </w:rPr>
        <w:t>22.2.2. Pirkėjas turi teisę vienašališkai nutraukti Sutartį ar jos dalį raštu įspėjęs Tiekėją prieš ne trumpesnį nei 10 (dešimties) dienų terminą, jeigu: </w:t>
      </w:r>
    </w:p>
    <w:p w14:paraId="6E5ECAD8"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 Tiekėjui yra iškelta bankroto byla, pradėtas bankroto procesas ne teismo tvarka, jis tampa nemokus arba yra nemokumo tikimybė, sustabdo ūkinę veiklą ar susidaro</w:t>
      </w:r>
      <w:r w:rsidRPr="00FD5C30">
        <w:rPr>
          <w:b/>
          <w:bCs/>
          <w:color w:val="5C5D5D"/>
          <w:szCs w:val="24"/>
        </w:rPr>
        <w:t> </w:t>
      </w:r>
      <w:r w:rsidRPr="00FD5C30">
        <w:rPr>
          <w:color w:val="000000"/>
          <w:szCs w:val="24"/>
        </w:rPr>
        <w:t>įstatymuose ir kituose teisės aktuose nustatyta tvarka analogiška situacija</w:t>
      </w:r>
      <w:r w:rsidRPr="00FD5C30">
        <w:rPr>
          <w:color w:val="000000"/>
          <w:szCs w:val="24"/>
          <w:shd w:val="clear" w:color="auto" w:fill="FFFFFF"/>
        </w:rPr>
        <w:t>;</w:t>
      </w:r>
      <w:r w:rsidRPr="00FD5C30">
        <w:rPr>
          <w:color w:val="000000"/>
          <w:szCs w:val="24"/>
        </w:rPr>
        <w:t> </w:t>
      </w:r>
    </w:p>
    <w:p w14:paraId="4598C132" w14:textId="77777777" w:rsidR="008F663A" w:rsidRPr="00FD5C30" w:rsidRDefault="008F663A" w:rsidP="008F663A">
      <w:pPr>
        <w:spacing w:line="257" w:lineRule="atLeast"/>
        <w:jc w:val="both"/>
        <w:rPr>
          <w:szCs w:val="24"/>
        </w:rPr>
      </w:pPr>
      <w:r w:rsidRPr="00FD5C30">
        <w:rPr>
          <w:szCs w:val="24"/>
        </w:rPr>
        <w:t>22.2.2.2. Tiekėjo padėtis pasikeičia ir jis atitinka pirkimo dokumentuose nustatytą pašalinimo pagrindą;</w:t>
      </w:r>
    </w:p>
    <w:p w14:paraId="10387767" w14:textId="77777777" w:rsidR="008F663A" w:rsidRPr="00FD5C30" w:rsidRDefault="008F663A" w:rsidP="008F663A">
      <w:pPr>
        <w:spacing w:line="257" w:lineRule="atLeast"/>
        <w:jc w:val="both"/>
        <w:textAlignment w:val="baseline"/>
        <w:rPr>
          <w:color w:val="000000"/>
          <w:szCs w:val="24"/>
        </w:rPr>
      </w:pPr>
      <w:r w:rsidRPr="00FD5C30">
        <w:rPr>
          <w:szCs w:val="24"/>
        </w:rPr>
        <w:t xml:space="preserve">22.2.2.3. pasikeičia </w:t>
      </w:r>
      <w:r w:rsidRPr="00FD5C30">
        <w:rPr>
          <w:color w:val="000000"/>
          <w:szCs w:val="24"/>
        </w:rPr>
        <w:t>teisės aktai, susiję su Sutarties objektu, Sutarties vykdymu, ar su Pirkėjo vykdoma veikla, kuriai buvo sudaryta Sutartis, ir dėl tokių pakeitimų Pirkėjas nusprendžia nutraukti Sutartį;  </w:t>
      </w:r>
    </w:p>
    <w:p w14:paraId="614974E5"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22.2.2.4. Pirkėjas nusprendžia nebevykdyti veiklos, kurios vykdymui Sutartimi įsigyjamos Prekės ir Sutarties poreikis išnyksta; </w:t>
      </w:r>
    </w:p>
    <w:p w14:paraId="5A166429"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22.2.2.5. Pirkėjo valdymo organas priima sprendimą, dėl kurio Sutarties poreikis išnyksta; </w:t>
      </w:r>
    </w:p>
    <w:p w14:paraId="280D53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22.2.2.6. pasikeičia (pablogėja) Pirkėjo finansinė padėtis ar Pirkėjas negauna arba netenka finansavimo ir dėl šios priežasties nusprendžia nutraukti Sutartį; </w:t>
      </w:r>
    </w:p>
    <w:p w14:paraId="223A2753" w14:textId="77777777" w:rsidR="008F663A" w:rsidRPr="00FD5C30" w:rsidRDefault="008F663A" w:rsidP="008F663A">
      <w:pPr>
        <w:spacing w:line="257" w:lineRule="atLeast"/>
        <w:jc w:val="both"/>
        <w:textAlignment w:val="baseline"/>
        <w:rPr>
          <w:szCs w:val="24"/>
        </w:rPr>
      </w:pPr>
      <w:r w:rsidRPr="00FD5C30">
        <w:rPr>
          <w:szCs w:val="24"/>
        </w:rPr>
        <w:t>22.2.2.7. keičiasi Pirkėjo organizacinė struktūra – juridinis statusas, pobūdis ar valdymo struktūra ir tai gali turėti įtakos tinkamam Sutarties įvykdymui arba Sutarties poreikiui; </w:t>
      </w:r>
    </w:p>
    <w:p w14:paraId="2C035FF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22.2.2.8. nebelieka perkamų Prekių poreikio; </w:t>
      </w:r>
    </w:p>
    <w:p w14:paraId="18844A4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22.2.2.9. Pirkėjas iš pirkimų priežiūrą atliekančių institucijų gauna nurodymą ar rekomendaciją nutraukti Sutartį;</w:t>
      </w:r>
    </w:p>
    <w:p w14:paraId="2622B307"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3AEB96"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22.2.2.11. Tiekėjas atsisako pašalinti arba nepašalina Prekių trūkumų per Pirkėjo nustatytus protingus terminus;</w:t>
      </w:r>
    </w:p>
    <w:p w14:paraId="1B6C9D61" w14:textId="77777777" w:rsidR="008F663A" w:rsidRPr="00FD5C30" w:rsidRDefault="008F663A" w:rsidP="008F663A">
      <w:pPr>
        <w:jc w:val="both"/>
        <w:textAlignment w:val="baseline"/>
        <w:rPr>
          <w:color w:val="000000"/>
          <w:szCs w:val="24"/>
        </w:rPr>
      </w:pPr>
      <w:r w:rsidRPr="00FD5C30">
        <w:rPr>
          <w:color w:val="000000"/>
          <w:szCs w:val="24"/>
        </w:rPr>
        <w:lastRenderedPageBreak/>
        <w:t>22.2.2.12. Tiekėjas pažeidžia Sutartį arba įstatymus bei kitus teisės aktus ir per Pirkėjo rašytinėje pretenzijoje nurodytą terminą neištaiso pažeidimo;</w:t>
      </w:r>
    </w:p>
    <w:p w14:paraId="30DE5B72" w14:textId="77777777" w:rsidR="008F663A" w:rsidRPr="00FD5C30" w:rsidRDefault="008F663A" w:rsidP="008F663A">
      <w:pPr>
        <w:tabs>
          <w:tab w:val="left" w:pos="567"/>
        </w:tabs>
        <w:jc w:val="both"/>
        <w:textAlignment w:val="baseline"/>
        <w:rPr>
          <w:rFonts w:eastAsia="Calibri"/>
          <w:kern w:val="2"/>
          <w:szCs w:val="24"/>
        </w:rPr>
      </w:pPr>
      <w:r w:rsidRPr="00FD5C30">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66E9A5" w14:textId="77777777" w:rsidR="008F663A" w:rsidRPr="00FD5C30" w:rsidRDefault="008F663A" w:rsidP="008F663A">
      <w:pPr>
        <w:tabs>
          <w:tab w:val="left" w:pos="567"/>
        </w:tabs>
        <w:jc w:val="both"/>
        <w:textAlignment w:val="baseline"/>
        <w:rPr>
          <w:rFonts w:eastAsia="Calibri"/>
          <w:kern w:val="2"/>
          <w:szCs w:val="24"/>
        </w:rPr>
      </w:pPr>
      <w:r w:rsidRPr="00FD5C30">
        <w:rPr>
          <w:rFonts w:eastAsia="Calibri"/>
          <w:kern w:val="2"/>
          <w:szCs w:val="24"/>
        </w:rPr>
        <w:t>22.2.2.14. paaiškėja VPĮ 37 straipsnio 8 dalyje ir (ar) 47 straipsnio 8 dalyje nurodytos aplinkybės.</w:t>
      </w:r>
    </w:p>
    <w:p w14:paraId="501E58D9" w14:textId="77777777" w:rsidR="008F663A" w:rsidRPr="00FD5C30" w:rsidRDefault="008F663A" w:rsidP="008F663A">
      <w:pPr>
        <w:jc w:val="both"/>
        <w:textAlignment w:val="baseline"/>
        <w:rPr>
          <w:color w:val="000000"/>
          <w:szCs w:val="24"/>
        </w:rPr>
      </w:pPr>
      <w:r w:rsidRPr="00FD5C3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436AF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6BD3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8EAE4B"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22.2.6. Pirkėjas turi teisę vienašališkai nutraukti Sutartį ir kitais Specialiosiose sąlygose (jei taikoma) ir įstatymuose bei kituose teisės aktuose įtvirtintais atvejais. </w:t>
      </w:r>
    </w:p>
    <w:p w14:paraId="03C133E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22.2.7. Sutartis laikoma nutraukta kitą dieną po to, kai pasibaigia įspėjimo apie Sutarties nutraukimą terminas.  </w:t>
      </w:r>
    </w:p>
    <w:p w14:paraId="25F1421F" w14:textId="77777777" w:rsidR="008F663A" w:rsidRPr="00FD5C30" w:rsidRDefault="008F663A" w:rsidP="008F663A">
      <w:pPr>
        <w:spacing w:line="257" w:lineRule="atLeast"/>
        <w:jc w:val="both"/>
        <w:textAlignment w:val="baseline"/>
        <w:rPr>
          <w:szCs w:val="24"/>
        </w:rPr>
      </w:pPr>
      <w:r w:rsidRPr="00FD5C30">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5C30">
        <w:rPr>
          <w:rFonts w:eastAsia="Calibri"/>
          <w:kern w:val="2"/>
          <w:szCs w:val="24"/>
        </w:rPr>
        <w:t>pateikia informaciją apie pažeidimo pašalinimą ar išnykusias aplinkybes, dėl kurių buvo inicijuota Sutarties nutraukimo procedūra</w:t>
      </w:r>
      <w:r w:rsidRPr="00FD5C30">
        <w:rPr>
          <w:szCs w:val="24"/>
        </w:rPr>
        <w:t>. </w:t>
      </w:r>
    </w:p>
    <w:p w14:paraId="338255E3" w14:textId="77777777" w:rsidR="008F663A" w:rsidRPr="00FD5C30" w:rsidRDefault="008F663A" w:rsidP="008F663A">
      <w:pPr>
        <w:spacing w:line="257" w:lineRule="atLeast"/>
        <w:ind w:firstLine="62"/>
        <w:jc w:val="both"/>
        <w:textAlignment w:val="baseline"/>
        <w:rPr>
          <w:color w:val="000000"/>
          <w:szCs w:val="24"/>
        </w:rPr>
      </w:pPr>
    </w:p>
    <w:p w14:paraId="2A25A8E7" w14:textId="77777777" w:rsidR="008F663A" w:rsidRPr="00FD5C30" w:rsidRDefault="008F663A" w:rsidP="008F663A">
      <w:pPr>
        <w:spacing w:line="257" w:lineRule="atLeast"/>
        <w:jc w:val="center"/>
        <w:rPr>
          <w:color w:val="000000"/>
          <w:szCs w:val="24"/>
        </w:rPr>
      </w:pPr>
      <w:r w:rsidRPr="00FD5C30">
        <w:rPr>
          <w:b/>
          <w:bCs/>
          <w:color w:val="000000"/>
          <w:szCs w:val="24"/>
        </w:rPr>
        <w:t>22.3.  Sutarties nutraukimas Tiekėjo iniciatyva</w:t>
      </w:r>
    </w:p>
    <w:p w14:paraId="01CD6BAE" w14:textId="77777777" w:rsidR="008F663A" w:rsidRPr="00FD5C30" w:rsidRDefault="008F663A" w:rsidP="008F663A">
      <w:pPr>
        <w:spacing w:line="257" w:lineRule="atLeast"/>
        <w:ind w:firstLine="62"/>
        <w:jc w:val="both"/>
        <w:rPr>
          <w:color w:val="000000"/>
          <w:szCs w:val="24"/>
        </w:rPr>
      </w:pPr>
    </w:p>
    <w:p w14:paraId="40A8A9C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73B8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 Tiekėjas turi teisę vienašališkai nutraukti Sutartį, įspėjęs Pirkėją raštu prieš ne trumpesnį nei 10 (dešimties) dienų terminą, jeigu:</w:t>
      </w:r>
    </w:p>
    <w:p w14:paraId="5C026B0D"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D1AB7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DACA5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347270B"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22.3.4. Tiekėjas turi teisę vienašališkai nutraukti Sutartį ir kitais įstatymuose bei kituose teisės aktuose įtvirtintais atvejais. </w:t>
      </w:r>
    </w:p>
    <w:p w14:paraId="3BB1C536"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E777E5"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22.3.6. Sutartis laikoma nutraukta kitą dieną po to, kai pasibaigia įspėjimo apie Sutarties nutraukimą terminas. </w:t>
      </w:r>
    </w:p>
    <w:p w14:paraId="23EF466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D6D0928" w14:textId="77777777" w:rsidR="008F663A" w:rsidRPr="00FD5C30" w:rsidRDefault="008F663A" w:rsidP="008F663A">
      <w:pPr>
        <w:spacing w:line="257" w:lineRule="atLeast"/>
        <w:ind w:firstLine="62"/>
        <w:jc w:val="both"/>
        <w:textAlignment w:val="baseline"/>
        <w:rPr>
          <w:color w:val="000000"/>
          <w:szCs w:val="24"/>
        </w:rPr>
      </w:pPr>
    </w:p>
    <w:p w14:paraId="4B05034B" w14:textId="77777777" w:rsidR="008F663A" w:rsidRPr="00FD5C30" w:rsidRDefault="008F663A" w:rsidP="008F663A">
      <w:pPr>
        <w:spacing w:line="257" w:lineRule="atLeast"/>
        <w:jc w:val="center"/>
        <w:rPr>
          <w:color w:val="000000"/>
          <w:szCs w:val="24"/>
        </w:rPr>
      </w:pPr>
      <w:r w:rsidRPr="00FD5C30">
        <w:rPr>
          <w:b/>
          <w:bCs/>
          <w:color w:val="000000"/>
          <w:szCs w:val="24"/>
        </w:rPr>
        <w:t>22.4.  Šalių teisės ir pareigos Sutarties nutraukimo atveju</w:t>
      </w:r>
    </w:p>
    <w:p w14:paraId="1A5C4431" w14:textId="77777777" w:rsidR="008F663A" w:rsidRPr="00FD5C30" w:rsidRDefault="008F663A" w:rsidP="008F663A">
      <w:pPr>
        <w:spacing w:line="257" w:lineRule="atLeast"/>
        <w:ind w:firstLine="62"/>
        <w:jc w:val="both"/>
        <w:rPr>
          <w:color w:val="000000"/>
          <w:szCs w:val="24"/>
        </w:rPr>
      </w:pPr>
    </w:p>
    <w:p w14:paraId="60B0CD8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22.4.1. Sutarties nutraukimas neturi įtakos ginčų nagrinėjimo tvarką nustatančių Sutarties sąlygų ir kitų Sutarties sąlygų, kurios pagal savo esmę lieka galioti ir po Sutarties nutraukimo, galiojimui. </w:t>
      </w:r>
    </w:p>
    <w:p w14:paraId="79C8FFE4"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 Nutraukus Sutartį, Šalys privalo: </w:t>
      </w:r>
    </w:p>
    <w:p w14:paraId="2F0DBDD9"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22.4.2.1. įsitikinti, jog iki Sutarties nutraukimo dienos pristatytos Prekės ir kiti atlikti veiksmai atitinka Sutarties reikalavimus ir Šalys dėl to viena kitai nebereikš pretenzijų; </w:t>
      </w:r>
    </w:p>
    <w:p w14:paraId="3D38F697"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22.4.2.2. atsiskaityti už iki Sutarties nutraukimo pristatytas Prekes, atitinkančias Sutarties reikalavimus; </w:t>
      </w:r>
    </w:p>
    <w:p w14:paraId="4D58C0A4"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22.4.2.3. per 10 (dešimt) dienų nuo pranešimo apie Sutarties nutraukimą gavimo dienos ar Susitarimo dėl Sutarties nutraukimo sudarymo dienos</w:t>
      </w:r>
      <w:r w:rsidRPr="00FD5C30">
        <w:rPr>
          <w:b/>
          <w:bCs/>
          <w:color w:val="5C5D5D"/>
          <w:szCs w:val="24"/>
        </w:rPr>
        <w:t> </w:t>
      </w:r>
      <w:r w:rsidRPr="00FD5C30">
        <w:rPr>
          <w:color w:val="000000"/>
          <w:szCs w:val="24"/>
        </w:rPr>
        <w:t>perduoti viena kitai visus dokumentus, kuriuos buvo būtina perduoti pagal Sutarties nuostatas. </w:t>
      </w:r>
    </w:p>
    <w:p w14:paraId="60E33FD9" w14:textId="77777777" w:rsidR="008F663A" w:rsidRPr="00FD5C30" w:rsidRDefault="008F663A" w:rsidP="008F663A">
      <w:pPr>
        <w:spacing w:line="257" w:lineRule="atLeast"/>
        <w:ind w:firstLine="62"/>
        <w:jc w:val="both"/>
        <w:textAlignment w:val="baseline"/>
        <w:rPr>
          <w:color w:val="000000"/>
          <w:szCs w:val="24"/>
        </w:rPr>
      </w:pPr>
    </w:p>
    <w:p w14:paraId="091553BC" w14:textId="77777777" w:rsidR="008F663A" w:rsidRPr="00FD5C30" w:rsidRDefault="008F663A" w:rsidP="008F663A">
      <w:pPr>
        <w:spacing w:line="257" w:lineRule="atLeast"/>
        <w:jc w:val="center"/>
        <w:rPr>
          <w:color w:val="000000"/>
          <w:szCs w:val="24"/>
        </w:rPr>
      </w:pPr>
      <w:r w:rsidRPr="00FD5C30">
        <w:rPr>
          <w:b/>
          <w:bCs/>
          <w:caps/>
          <w:color w:val="000000"/>
          <w:szCs w:val="24"/>
        </w:rPr>
        <w:t>23.  PREKIŲ MODELIO AR GAMINTOJO KEITIMAS</w:t>
      </w:r>
    </w:p>
    <w:p w14:paraId="1239F5FE" w14:textId="77777777" w:rsidR="008F663A" w:rsidRPr="00FD5C30" w:rsidRDefault="008F663A" w:rsidP="008F663A">
      <w:pPr>
        <w:spacing w:line="257" w:lineRule="atLeast"/>
        <w:ind w:firstLine="62"/>
        <w:jc w:val="both"/>
        <w:rPr>
          <w:color w:val="000000"/>
          <w:szCs w:val="24"/>
        </w:rPr>
      </w:pPr>
    </w:p>
    <w:p w14:paraId="549EC892" w14:textId="77777777" w:rsidR="008F663A" w:rsidRPr="00FD5C30" w:rsidRDefault="008F663A" w:rsidP="008F663A">
      <w:pPr>
        <w:spacing w:line="257" w:lineRule="atLeast"/>
        <w:jc w:val="both"/>
        <w:rPr>
          <w:color w:val="000000"/>
          <w:szCs w:val="24"/>
        </w:rPr>
      </w:pPr>
      <w:r w:rsidRPr="00FD5C30">
        <w:rPr>
          <w:caps/>
          <w:color w:val="000000"/>
          <w:szCs w:val="24"/>
        </w:rPr>
        <w:t>23.1. </w:t>
      </w:r>
      <w:r w:rsidRPr="00FD5C30">
        <w:rPr>
          <w:color w:val="000000"/>
          <w:szCs w:val="24"/>
        </w:rPr>
        <w:t>Tiekėjas turi teisę keisti Prekių modelį ir (ar) gamintoją, jei yra visos toliau nurodytos sąlygos:</w:t>
      </w:r>
    </w:p>
    <w:p w14:paraId="6A8164D3" w14:textId="77777777" w:rsidR="008F663A" w:rsidRPr="00FD5C30" w:rsidRDefault="008F663A" w:rsidP="008F663A">
      <w:pPr>
        <w:spacing w:line="257" w:lineRule="atLeast"/>
        <w:jc w:val="both"/>
        <w:rPr>
          <w:szCs w:val="24"/>
        </w:rPr>
      </w:pPr>
      <w:r w:rsidRPr="00FD5C3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5C30">
        <w:rPr>
          <w:szCs w:val="24"/>
          <w:vertAlign w:val="superscript"/>
        </w:rPr>
        <w:t>1 </w:t>
      </w:r>
      <w:r w:rsidRPr="00FD5C30">
        <w:rPr>
          <w:szCs w:val="24"/>
        </w:rPr>
        <w:t>dalies nuostatų;</w:t>
      </w:r>
    </w:p>
    <w:p w14:paraId="0105E00D" w14:textId="77777777" w:rsidR="008F663A" w:rsidRPr="00FD5C30" w:rsidRDefault="008F663A" w:rsidP="008F663A">
      <w:pPr>
        <w:spacing w:line="257" w:lineRule="atLeast"/>
        <w:jc w:val="both"/>
        <w:rPr>
          <w:color w:val="000000"/>
          <w:szCs w:val="24"/>
        </w:rPr>
      </w:pPr>
      <w:r w:rsidRPr="00FD5C30">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710DB1" w14:textId="77777777" w:rsidR="008F663A" w:rsidRPr="00FD5C30" w:rsidRDefault="008F663A" w:rsidP="008F663A">
      <w:pPr>
        <w:spacing w:line="257" w:lineRule="atLeast"/>
        <w:jc w:val="both"/>
        <w:rPr>
          <w:color w:val="000000"/>
          <w:szCs w:val="24"/>
        </w:rPr>
      </w:pPr>
      <w:r w:rsidRPr="00FD5C30">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5C30">
        <w:rPr>
          <w:color w:val="000000"/>
          <w:szCs w:val="24"/>
          <w:shd w:val="clear" w:color="auto" w:fill="FFFFFF"/>
        </w:rPr>
        <w:t>ir lygiavertiškumo ar geresnės kokybės nei Sutartyje nurodytos Prekės</w:t>
      </w:r>
      <w:r w:rsidRPr="00FD5C30">
        <w:rPr>
          <w:color w:val="000000"/>
          <w:szCs w:val="24"/>
        </w:rPr>
        <w:t>;</w:t>
      </w:r>
    </w:p>
    <w:p w14:paraId="61271744" w14:textId="77777777" w:rsidR="008F663A" w:rsidRPr="00FD5C30" w:rsidRDefault="008F663A" w:rsidP="008F663A">
      <w:pPr>
        <w:spacing w:line="257" w:lineRule="atLeast"/>
        <w:jc w:val="both"/>
        <w:rPr>
          <w:color w:val="000000"/>
          <w:szCs w:val="24"/>
        </w:rPr>
      </w:pPr>
      <w:r w:rsidRPr="00FD5C30">
        <w:rPr>
          <w:color w:val="000000"/>
          <w:szCs w:val="24"/>
        </w:rPr>
        <w:t>23.1.4. Šalys sudarė rašytinį Susitarimą prie Sutarties dėl Prekių keitimo.</w:t>
      </w:r>
    </w:p>
    <w:p w14:paraId="33B47A73" w14:textId="77777777" w:rsidR="008F663A" w:rsidRPr="00FD5C30" w:rsidRDefault="008F663A" w:rsidP="008F663A">
      <w:pPr>
        <w:spacing w:line="257" w:lineRule="atLeast"/>
        <w:jc w:val="both"/>
        <w:rPr>
          <w:color w:val="000000"/>
          <w:szCs w:val="24"/>
        </w:rPr>
      </w:pPr>
      <w:r w:rsidRPr="00FD5C30">
        <w:rPr>
          <w:color w:val="000000"/>
          <w:szCs w:val="24"/>
        </w:rPr>
        <w:t>23.2. Šiame Bendrųjų sąlygų skyriuje nurodytu atveju Prekės turi būti pristatytos už ne didesnę nei pasiūlyme nurodytą kainą.</w:t>
      </w:r>
    </w:p>
    <w:p w14:paraId="2DCA5316" w14:textId="77777777" w:rsidR="008F663A" w:rsidRPr="00FD5C30" w:rsidRDefault="008F663A" w:rsidP="008F663A">
      <w:pPr>
        <w:spacing w:line="257" w:lineRule="atLeast"/>
        <w:ind w:firstLine="62"/>
        <w:jc w:val="both"/>
        <w:rPr>
          <w:color w:val="000000"/>
          <w:szCs w:val="24"/>
        </w:rPr>
      </w:pPr>
    </w:p>
    <w:p w14:paraId="45E24D81"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24.  BENDRAVIMO TVARKA IR KALBA</w:t>
      </w:r>
    </w:p>
    <w:p w14:paraId="15C437E4" w14:textId="77777777" w:rsidR="008F663A" w:rsidRPr="00FD5C30" w:rsidRDefault="008F663A" w:rsidP="008F663A">
      <w:pPr>
        <w:spacing w:line="257" w:lineRule="atLeast"/>
        <w:ind w:left="360" w:firstLine="62"/>
        <w:jc w:val="both"/>
        <w:rPr>
          <w:color w:val="000000"/>
          <w:szCs w:val="24"/>
        </w:rPr>
      </w:pPr>
    </w:p>
    <w:p w14:paraId="23A0DA21" w14:textId="77777777" w:rsidR="008F663A" w:rsidRPr="00FD5C30" w:rsidRDefault="008F663A" w:rsidP="008F663A">
      <w:pPr>
        <w:spacing w:line="257" w:lineRule="atLeast"/>
        <w:jc w:val="both"/>
        <w:rPr>
          <w:color w:val="000000"/>
          <w:szCs w:val="24"/>
        </w:rPr>
      </w:pPr>
      <w:r w:rsidRPr="00FD5C30">
        <w:rPr>
          <w:color w:val="000000"/>
          <w:szCs w:val="24"/>
        </w:rPr>
        <w:t>24.1. Sutartis sudaroma lietuvių kalba. Jeigu Sutartis ar kuris nors ją sudarantis dokumentas sudaromas kita kalba arba išverčiamas į kitą kalbą, visais atvejais </w:t>
      </w:r>
      <w:r w:rsidRPr="00FD5C30">
        <w:rPr>
          <w:color w:val="000000"/>
          <w:szCs w:val="24"/>
          <w:shd w:val="clear" w:color="auto" w:fill="FFFFFF"/>
        </w:rPr>
        <w:t>autentišku laikomas tik lietuvių kalba parengtas Sutarties tekstas (jei yra neatitikimų, pirmenybė teikiama lietuvių kalba parengtam tekstui).</w:t>
      </w:r>
    </w:p>
    <w:p w14:paraId="6CDCF595" w14:textId="77777777" w:rsidR="008F663A" w:rsidRPr="00FD5C30" w:rsidRDefault="008F663A" w:rsidP="008F663A">
      <w:pPr>
        <w:spacing w:line="257" w:lineRule="atLeast"/>
        <w:jc w:val="both"/>
        <w:rPr>
          <w:color w:val="000000"/>
          <w:szCs w:val="24"/>
        </w:rPr>
      </w:pPr>
      <w:r w:rsidRPr="00FD5C30">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64DE9" w14:textId="77777777" w:rsidR="008F663A" w:rsidRPr="00FD5C30" w:rsidRDefault="008F663A" w:rsidP="008F663A">
      <w:pPr>
        <w:spacing w:line="257" w:lineRule="atLeast"/>
        <w:jc w:val="both"/>
        <w:rPr>
          <w:color w:val="000000"/>
          <w:szCs w:val="24"/>
        </w:rPr>
      </w:pPr>
      <w:r w:rsidRPr="00FD5C30">
        <w:rPr>
          <w:color w:val="000000"/>
          <w:szCs w:val="24"/>
        </w:rPr>
        <w:lastRenderedPageBreak/>
        <w:t>24.3. Jeigu pranešimas yra įteikiamas asmeniškai arba siunčiamas paštu ar per kurjerį, jis turi būti įteikiamas pasirašytinai ir laikomas gautu gavimo patvirtinime nurodytą dieną.</w:t>
      </w:r>
    </w:p>
    <w:p w14:paraId="19A7DC5B" w14:textId="77777777" w:rsidR="008F663A" w:rsidRPr="00FD5C30" w:rsidRDefault="008F663A" w:rsidP="008F663A">
      <w:pPr>
        <w:spacing w:line="257" w:lineRule="atLeast"/>
        <w:jc w:val="both"/>
        <w:rPr>
          <w:color w:val="000000"/>
          <w:szCs w:val="24"/>
        </w:rPr>
      </w:pPr>
      <w:r w:rsidRPr="00FD5C30">
        <w:rPr>
          <w:color w:val="000000"/>
          <w:szCs w:val="24"/>
        </w:rPr>
        <w:t>24.4. Jeigu pranešimas siunčiamas el. paštu, laikoma, kad Šalis jį gavo kitą darbo dieną.</w:t>
      </w:r>
    </w:p>
    <w:p w14:paraId="57BD5A83" w14:textId="77777777" w:rsidR="008F663A" w:rsidRPr="00FD5C30" w:rsidRDefault="008F663A" w:rsidP="008F663A">
      <w:pPr>
        <w:spacing w:line="257" w:lineRule="atLeast"/>
        <w:jc w:val="both"/>
        <w:rPr>
          <w:color w:val="000000"/>
          <w:szCs w:val="24"/>
        </w:rPr>
      </w:pPr>
      <w:r w:rsidRPr="00FD5C30">
        <w:rPr>
          <w:color w:val="000000"/>
          <w:szCs w:val="24"/>
        </w:rPr>
        <w:t>24.5. Jeigu pranešimas siunčiamas keliais skirtingais būdais, laikoma, kad gavėjas jį gavo tada, kai jis gavo pirmesnįjį pranešimą.</w:t>
      </w:r>
    </w:p>
    <w:p w14:paraId="16462A0F" w14:textId="77777777" w:rsidR="008F663A" w:rsidRPr="00FD5C30" w:rsidRDefault="008F663A" w:rsidP="008F663A">
      <w:pPr>
        <w:spacing w:line="257" w:lineRule="atLeast"/>
        <w:ind w:firstLine="62"/>
        <w:jc w:val="both"/>
        <w:rPr>
          <w:color w:val="000000"/>
          <w:szCs w:val="24"/>
        </w:rPr>
      </w:pPr>
    </w:p>
    <w:p w14:paraId="1CC84C74"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25.  PRETENZIJOS IR GINČŲ SPRENDIMAS</w:t>
      </w:r>
    </w:p>
    <w:p w14:paraId="4B29D129" w14:textId="77777777" w:rsidR="008F663A" w:rsidRPr="00FD5C30" w:rsidRDefault="008F663A" w:rsidP="008F663A">
      <w:pPr>
        <w:spacing w:line="257" w:lineRule="atLeast"/>
        <w:ind w:left="360" w:firstLine="62"/>
        <w:jc w:val="both"/>
        <w:rPr>
          <w:color w:val="000000"/>
          <w:szCs w:val="24"/>
        </w:rPr>
      </w:pPr>
    </w:p>
    <w:p w14:paraId="1E49F5A0" w14:textId="77777777" w:rsidR="008F663A" w:rsidRPr="00FD5C30" w:rsidRDefault="008F663A" w:rsidP="008F663A">
      <w:pPr>
        <w:spacing w:line="257" w:lineRule="atLeast"/>
        <w:jc w:val="both"/>
        <w:rPr>
          <w:color w:val="000000"/>
          <w:szCs w:val="24"/>
        </w:rPr>
      </w:pPr>
      <w:r w:rsidRPr="00FD5C30">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660CBE7" w14:textId="77777777" w:rsidR="008F663A" w:rsidRPr="00FD5C30" w:rsidRDefault="008F663A" w:rsidP="008F663A">
      <w:pPr>
        <w:spacing w:line="257" w:lineRule="atLeast"/>
        <w:jc w:val="both"/>
        <w:rPr>
          <w:color w:val="000000"/>
          <w:szCs w:val="24"/>
        </w:rPr>
      </w:pPr>
      <w:r w:rsidRPr="00FD5C30">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7B090E" w14:textId="77777777" w:rsidR="008F663A" w:rsidRPr="00FD5C30" w:rsidRDefault="008F663A" w:rsidP="008F663A">
      <w:pPr>
        <w:spacing w:line="257" w:lineRule="atLeast"/>
        <w:jc w:val="both"/>
        <w:rPr>
          <w:color w:val="000000"/>
          <w:szCs w:val="24"/>
        </w:rPr>
      </w:pPr>
      <w:r w:rsidRPr="00FD5C30">
        <w:rPr>
          <w:color w:val="000000"/>
          <w:szCs w:val="24"/>
        </w:rPr>
        <w:t>25.3. Kilę ginčai nesudaro pagrindo Šalims atsisakyti vykdyti savo prievoles pagal Sutartį.</w:t>
      </w:r>
    </w:p>
    <w:p w14:paraId="7D171109" w14:textId="77777777" w:rsidR="008F663A" w:rsidRPr="00FD5C30" w:rsidRDefault="008F663A" w:rsidP="008F663A">
      <w:pPr>
        <w:spacing w:line="257" w:lineRule="atLeast"/>
        <w:textAlignment w:val="center"/>
        <w:rPr>
          <w:color w:val="000000"/>
          <w:szCs w:val="24"/>
        </w:rPr>
      </w:pPr>
    </w:p>
    <w:p w14:paraId="78F573E3" w14:textId="77777777" w:rsidR="008F663A" w:rsidRPr="00FD5C30" w:rsidRDefault="008F663A" w:rsidP="008F663A">
      <w:pPr>
        <w:jc w:val="center"/>
      </w:pPr>
      <w:r w:rsidRPr="00FD5C30">
        <w:rPr>
          <w:kern w:val="2"/>
          <w:szCs w:val="24"/>
        </w:rPr>
        <w:t>________________</w:t>
      </w:r>
    </w:p>
    <w:p w14:paraId="7B6BC1C6" w14:textId="77777777" w:rsidR="008F663A" w:rsidRPr="00FD5C30" w:rsidRDefault="008F663A" w:rsidP="008F663A">
      <w:pPr>
        <w:widowControl w:val="0"/>
        <w:rPr>
          <w:snapToGrid w:val="0"/>
        </w:rPr>
      </w:pPr>
    </w:p>
    <w:p w14:paraId="2D346FB8" w14:textId="77777777" w:rsidR="008F663A" w:rsidRPr="00FD5C30" w:rsidRDefault="008F663A" w:rsidP="00A72B72">
      <w:pPr>
        <w:jc w:val="both"/>
        <w:rPr>
          <w:sz w:val="20"/>
        </w:rPr>
      </w:pPr>
    </w:p>
    <w:sectPr w:rsidR="008F663A" w:rsidRPr="00FD5C30" w:rsidSect="00A72B72">
      <w:pgSz w:w="12240" w:h="15840"/>
      <w:pgMar w:top="389" w:right="432" w:bottom="1138" w:left="2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3425" w14:textId="77777777" w:rsidR="00B96500" w:rsidRDefault="00B96500">
      <w:r>
        <w:separator/>
      </w:r>
    </w:p>
  </w:endnote>
  <w:endnote w:type="continuationSeparator" w:id="0">
    <w:p w14:paraId="098A2B26" w14:textId="77777777" w:rsidR="00B96500" w:rsidRDefault="00B9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4BBF" w14:textId="77777777" w:rsidR="00B96500" w:rsidRDefault="00B96500">
      <w:r>
        <w:separator/>
      </w:r>
    </w:p>
  </w:footnote>
  <w:footnote w:type="continuationSeparator" w:id="0">
    <w:p w14:paraId="05DD5EB7" w14:textId="77777777" w:rsidR="00B96500" w:rsidRDefault="00B9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254821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39D"/>
    <w:rsid w:val="0001025E"/>
    <w:rsid w:val="00011200"/>
    <w:rsid w:val="00012098"/>
    <w:rsid w:val="00015067"/>
    <w:rsid w:val="00015947"/>
    <w:rsid w:val="00020EDB"/>
    <w:rsid w:val="00021432"/>
    <w:rsid w:val="00022E8E"/>
    <w:rsid w:val="00037C43"/>
    <w:rsid w:val="0004580B"/>
    <w:rsid w:val="000534F0"/>
    <w:rsid w:val="00061D9E"/>
    <w:rsid w:val="00063414"/>
    <w:rsid w:val="0006396B"/>
    <w:rsid w:val="00066AE0"/>
    <w:rsid w:val="00072735"/>
    <w:rsid w:val="000740DD"/>
    <w:rsid w:val="0007687E"/>
    <w:rsid w:val="0009124E"/>
    <w:rsid w:val="0009301B"/>
    <w:rsid w:val="00097375"/>
    <w:rsid w:val="000A031D"/>
    <w:rsid w:val="000C5B19"/>
    <w:rsid w:val="000D04A7"/>
    <w:rsid w:val="000E0850"/>
    <w:rsid w:val="000E5CF2"/>
    <w:rsid w:val="000E5F82"/>
    <w:rsid w:val="000E7958"/>
    <w:rsid w:val="000F3960"/>
    <w:rsid w:val="000F573D"/>
    <w:rsid w:val="000F6761"/>
    <w:rsid w:val="00101C97"/>
    <w:rsid w:val="001053FC"/>
    <w:rsid w:val="00113CC0"/>
    <w:rsid w:val="00130798"/>
    <w:rsid w:val="0013110F"/>
    <w:rsid w:val="001369E4"/>
    <w:rsid w:val="001424CD"/>
    <w:rsid w:val="00142F3E"/>
    <w:rsid w:val="001479F1"/>
    <w:rsid w:val="00151EC7"/>
    <w:rsid w:val="00160F96"/>
    <w:rsid w:val="001704FF"/>
    <w:rsid w:val="00183184"/>
    <w:rsid w:val="00186640"/>
    <w:rsid w:val="00187AF3"/>
    <w:rsid w:val="001900EE"/>
    <w:rsid w:val="00193A11"/>
    <w:rsid w:val="00195CC6"/>
    <w:rsid w:val="001A11A6"/>
    <w:rsid w:val="001A268D"/>
    <w:rsid w:val="001A3D7A"/>
    <w:rsid w:val="001B3F15"/>
    <w:rsid w:val="001B616F"/>
    <w:rsid w:val="001C6C51"/>
    <w:rsid w:val="001E03E2"/>
    <w:rsid w:val="001F23E7"/>
    <w:rsid w:val="001F6904"/>
    <w:rsid w:val="00205006"/>
    <w:rsid w:val="002063EB"/>
    <w:rsid w:val="002070D8"/>
    <w:rsid w:val="00234723"/>
    <w:rsid w:val="00234FEF"/>
    <w:rsid w:val="00236004"/>
    <w:rsid w:val="0024063D"/>
    <w:rsid w:val="002447D0"/>
    <w:rsid w:val="00251DAE"/>
    <w:rsid w:val="00256080"/>
    <w:rsid w:val="00266216"/>
    <w:rsid w:val="00270F85"/>
    <w:rsid w:val="0027261F"/>
    <w:rsid w:val="0027355C"/>
    <w:rsid w:val="00290477"/>
    <w:rsid w:val="00292FFE"/>
    <w:rsid w:val="00297A80"/>
    <w:rsid w:val="002A1F6B"/>
    <w:rsid w:val="002A3B39"/>
    <w:rsid w:val="002A5DFD"/>
    <w:rsid w:val="002A5ECA"/>
    <w:rsid w:val="002A7511"/>
    <w:rsid w:val="002B0A26"/>
    <w:rsid w:val="002B33ED"/>
    <w:rsid w:val="002C0CDF"/>
    <w:rsid w:val="002D529A"/>
    <w:rsid w:val="002F0B5F"/>
    <w:rsid w:val="002F134A"/>
    <w:rsid w:val="002F4A70"/>
    <w:rsid w:val="00301E9F"/>
    <w:rsid w:val="003043E9"/>
    <w:rsid w:val="00305C2D"/>
    <w:rsid w:val="003066AB"/>
    <w:rsid w:val="00321205"/>
    <w:rsid w:val="003233D6"/>
    <w:rsid w:val="00323F63"/>
    <w:rsid w:val="00335466"/>
    <w:rsid w:val="0034460C"/>
    <w:rsid w:val="003452B9"/>
    <w:rsid w:val="00346A65"/>
    <w:rsid w:val="00350C21"/>
    <w:rsid w:val="00354E37"/>
    <w:rsid w:val="00355B71"/>
    <w:rsid w:val="00372D45"/>
    <w:rsid w:val="003873C2"/>
    <w:rsid w:val="003900BC"/>
    <w:rsid w:val="003A5338"/>
    <w:rsid w:val="003B6031"/>
    <w:rsid w:val="003C1E9C"/>
    <w:rsid w:val="003D17F5"/>
    <w:rsid w:val="003D1CEF"/>
    <w:rsid w:val="003D63F7"/>
    <w:rsid w:val="003E39BC"/>
    <w:rsid w:val="003F7786"/>
    <w:rsid w:val="00403CD8"/>
    <w:rsid w:val="00405C3D"/>
    <w:rsid w:val="00410A2D"/>
    <w:rsid w:val="00412935"/>
    <w:rsid w:val="00425435"/>
    <w:rsid w:val="0042712F"/>
    <w:rsid w:val="00434DEE"/>
    <w:rsid w:val="00436D09"/>
    <w:rsid w:val="0044337A"/>
    <w:rsid w:val="00444811"/>
    <w:rsid w:val="0044589B"/>
    <w:rsid w:val="004505B7"/>
    <w:rsid w:val="004650D9"/>
    <w:rsid w:val="00470B1B"/>
    <w:rsid w:val="0048448F"/>
    <w:rsid w:val="00490BF0"/>
    <w:rsid w:val="0049129E"/>
    <w:rsid w:val="00492673"/>
    <w:rsid w:val="004A24B7"/>
    <w:rsid w:val="004A2A84"/>
    <w:rsid w:val="004B62EA"/>
    <w:rsid w:val="004B65B3"/>
    <w:rsid w:val="004B7B73"/>
    <w:rsid w:val="004C39E7"/>
    <w:rsid w:val="004E15CC"/>
    <w:rsid w:val="004F5632"/>
    <w:rsid w:val="00504DFA"/>
    <w:rsid w:val="00511660"/>
    <w:rsid w:val="00513054"/>
    <w:rsid w:val="0051711F"/>
    <w:rsid w:val="005226CD"/>
    <w:rsid w:val="00522808"/>
    <w:rsid w:val="00524097"/>
    <w:rsid w:val="00530D0C"/>
    <w:rsid w:val="005348B8"/>
    <w:rsid w:val="005545A5"/>
    <w:rsid w:val="005653F9"/>
    <w:rsid w:val="00581EFE"/>
    <w:rsid w:val="00586EB8"/>
    <w:rsid w:val="005939E6"/>
    <w:rsid w:val="005A0430"/>
    <w:rsid w:val="005A5454"/>
    <w:rsid w:val="005A72AE"/>
    <w:rsid w:val="005B1AEC"/>
    <w:rsid w:val="005B32C7"/>
    <w:rsid w:val="005B3BE1"/>
    <w:rsid w:val="005B4866"/>
    <w:rsid w:val="005B58FD"/>
    <w:rsid w:val="005C520C"/>
    <w:rsid w:val="005C668E"/>
    <w:rsid w:val="005D3A84"/>
    <w:rsid w:val="005E0409"/>
    <w:rsid w:val="005E3E1B"/>
    <w:rsid w:val="005F0D59"/>
    <w:rsid w:val="005F799D"/>
    <w:rsid w:val="00614C66"/>
    <w:rsid w:val="00615229"/>
    <w:rsid w:val="00617AAE"/>
    <w:rsid w:val="00623636"/>
    <w:rsid w:val="006339DD"/>
    <w:rsid w:val="00634CB6"/>
    <w:rsid w:val="00637759"/>
    <w:rsid w:val="00643360"/>
    <w:rsid w:val="006452B8"/>
    <w:rsid w:val="006526B4"/>
    <w:rsid w:val="00656F37"/>
    <w:rsid w:val="00657E94"/>
    <w:rsid w:val="00661F81"/>
    <w:rsid w:val="00671CA3"/>
    <w:rsid w:val="0068231C"/>
    <w:rsid w:val="0068470B"/>
    <w:rsid w:val="006869CC"/>
    <w:rsid w:val="006A5BDA"/>
    <w:rsid w:val="006B61A1"/>
    <w:rsid w:val="006D3A84"/>
    <w:rsid w:val="006D6DF1"/>
    <w:rsid w:val="006E0C50"/>
    <w:rsid w:val="006E36CD"/>
    <w:rsid w:val="006F30D9"/>
    <w:rsid w:val="006F4D23"/>
    <w:rsid w:val="006F7C62"/>
    <w:rsid w:val="00702496"/>
    <w:rsid w:val="007074FF"/>
    <w:rsid w:val="00707C4C"/>
    <w:rsid w:val="00716DF9"/>
    <w:rsid w:val="00721F83"/>
    <w:rsid w:val="00727DE4"/>
    <w:rsid w:val="00734303"/>
    <w:rsid w:val="00741999"/>
    <w:rsid w:val="00743FC2"/>
    <w:rsid w:val="007478FD"/>
    <w:rsid w:val="0075145D"/>
    <w:rsid w:val="00767EC0"/>
    <w:rsid w:val="007775E2"/>
    <w:rsid w:val="00780177"/>
    <w:rsid w:val="0078586E"/>
    <w:rsid w:val="007877C1"/>
    <w:rsid w:val="007904ED"/>
    <w:rsid w:val="007A1F37"/>
    <w:rsid w:val="007A6D18"/>
    <w:rsid w:val="007A7607"/>
    <w:rsid w:val="007B2BDF"/>
    <w:rsid w:val="007C0899"/>
    <w:rsid w:val="007C5BF2"/>
    <w:rsid w:val="007E2A5E"/>
    <w:rsid w:val="007E64EF"/>
    <w:rsid w:val="007F6A94"/>
    <w:rsid w:val="00802B24"/>
    <w:rsid w:val="00803F8A"/>
    <w:rsid w:val="00811AEB"/>
    <w:rsid w:val="00814EBA"/>
    <w:rsid w:val="00821226"/>
    <w:rsid w:val="008273FE"/>
    <w:rsid w:val="00840F2F"/>
    <w:rsid w:val="00854B20"/>
    <w:rsid w:val="008623C2"/>
    <w:rsid w:val="00880BE6"/>
    <w:rsid w:val="008835D5"/>
    <w:rsid w:val="008977C3"/>
    <w:rsid w:val="008A0193"/>
    <w:rsid w:val="008B1044"/>
    <w:rsid w:val="008D063C"/>
    <w:rsid w:val="008D1FE5"/>
    <w:rsid w:val="008D3F91"/>
    <w:rsid w:val="008E05F2"/>
    <w:rsid w:val="008E1381"/>
    <w:rsid w:val="008E2733"/>
    <w:rsid w:val="008F16DB"/>
    <w:rsid w:val="008F663A"/>
    <w:rsid w:val="00917C09"/>
    <w:rsid w:val="00922B4C"/>
    <w:rsid w:val="00931E07"/>
    <w:rsid w:val="009502C9"/>
    <w:rsid w:val="00970CD1"/>
    <w:rsid w:val="00973C01"/>
    <w:rsid w:val="00977185"/>
    <w:rsid w:val="009807DD"/>
    <w:rsid w:val="00984698"/>
    <w:rsid w:val="00995C47"/>
    <w:rsid w:val="009B55AF"/>
    <w:rsid w:val="009B6D63"/>
    <w:rsid w:val="009C251F"/>
    <w:rsid w:val="009C6F53"/>
    <w:rsid w:val="009D5120"/>
    <w:rsid w:val="009E13FC"/>
    <w:rsid w:val="009E7F3A"/>
    <w:rsid w:val="009F7566"/>
    <w:rsid w:val="00A05CCD"/>
    <w:rsid w:val="00A0711F"/>
    <w:rsid w:val="00A07DDB"/>
    <w:rsid w:val="00A30BBD"/>
    <w:rsid w:val="00A37404"/>
    <w:rsid w:val="00A41186"/>
    <w:rsid w:val="00A418A4"/>
    <w:rsid w:val="00A56ADC"/>
    <w:rsid w:val="00A56CC0"/>
    <w:rsid w:val="00A6070F"/>
    <w:rsid w:val="00A61ECF"/>
    <w:rsid w:val="00A7154A"/>
    <w:rsid w:val="00A72B72"/>
    <w:rsid w:val="00A84DCF"/>
    <w:rsid w:val="00A86957"/>
    <w:rsid w:val="00A953BF"/>
    <w:rsid w:val="00AA0058"/>
    <w:rsid w:val="00AA1F95"/>
    <w:rsid w:val="00AA6242"/>
    <w:rsid w:val="00AB18B9"/>
    <w:rsid w:val="00AB19D9"/>
    <w:rsid w:val="00AB1F37"/>
    <w:rsid w:val="00AB336B"/>
    <w:rsid w:val="00AB356F"/>
    <w:rsid w:val="00AB6AEE"/>
    <w:rsid w:val="00AC02ED"/>
    <w:rsid w:val="00AC148C"/>
    <w:rsid w:val="00AD46F1"/>
    <w:rsid w:val="00AE6CD3"/>
    <w:rsid w:val="00AF5FD9"/>
    <w:rsid w:val="00B024C0"/>
    <w:rsid w:val="00B06D64"/>
    <w:rsid w:val="00B15972"/>
    <w:rsid w:val="00B16545"/>
    <w:rsid w:val="00B16C19"/>
    <w:rsid w:val="00B4739D"/>
    <w:rsid w:val="00B47C88"/>
    <w:rsid w:val="00B50598"/>
    <w:rsid w:val="00B53A23"/>
    <w:rsid w:val="00B54A2E"/>
    <w:rsid w:val="00B6078C"/>
    <w:rsid w:val="00B647A2"/>
    <w:rsid w:val="00B71DAC"/>
    <w:rsid w:val="00B903FE"/>
    <w:rsid w:val="00B905EC"/>
    <w:rsid w:val="00B96500"/>
    <w:rsid w:val="00B9682E"/>
    <w:rsid w:val="00BA0F49"/>
    <w:rsid w:val="00BA1A80"/>
    <w:rsid w:val="00BA3AC2"/>
    <w:rsid w:val="00BA6384"/>
    <w:rsid w:val="00BB1C18"/>
    <w:rsid w:val="00BB508A"/>
    <w:rsid w:val="00BC25AB"/>
    <w:rsid w:val="00BE03EB"/>
    <w:rsid w:val="00BE1004"/>
    <w:rsid w:val="00BE2D0C"/>
    <w:rsid w:val="00BF0C28"/>
    <w:rsid w:val="00BF12A2"/>
    <w:rsid w:val="00BF21C3"/>
    <w:rsid w:val="00BF56E8"/>
    <w:rsid w:val="00C06FD6"/>
    <w:rsid w:val="00C12BC7"/>
    <w:rsid w:val="00C157A6"/>
    <w:rsid w:val="00C16DFF"/>
    <w:rsid w:val="00C20E6F"/>
    <w:rsid w:val="00C25410"/>
    <w:rsid w:val="00C26E69"/>
    <w:rsid w:val="00C30FFA"/>
    <w:rsid w:val="00C3296B"/>
    <w:rsid w:val="00C34464"/>
    <w:rsid w:val="00C4039B"/>
    <w:rsid w:val="00C421C7"/>
    <w:rsid w:val="00C44806"/>
    <w:rsid w:val="00C53D8A"/>
    <w:rsid w:val="00C5438D"/>
    <w:rsid w:val="00C558F2"/>
    <w:rsid w:val="00C6056B"/>
    <w:rsid w:val="00C6628D"/>
    <w:rsid w:val="00C7098D"/>
    <w:rsid w:val="00C83694"/>
    <w:rsid w:val="00C84134"/>
    <w:rsid w:val="00C85BE9"/>
    <w:rsid w:val="00CA3F4A"/>
    <w:rsid w:val="00CA461D"/>
    <w:rsid w:val="00CA5563"/>
    <w:rsid w:val="00CA7D5E"/>
    <w:rsid w:val="00CB3A15"/>
    <w:rsid w:val="00CC0635"/>
    <w:rsid w:val="00CC2EC0"/>
    <w:rsid w:val="00CC38D7"/>
    <w:rsid w:val="00CC45B0"/>
    <w:rsid w:val="00CD0671"/>
    <w:rsid w:val="00CD7D26"/>
    <w:rsid w:val="00CE5ACB"/>
    <w:rsid w:val="00CF1920"/>
    <w:rsid w:val="00CF1D50"/>
    <w:rsid w:val="00CF4783"/>
    <w:rsid w:val="00D02F71"/>
    <w:rsid w:val="00D03F58"/>
    <w:rsid w:val="00D13DC8"/>
    <w:rsid w:val="00D14DE1"/>
    <w:rsid w:val="00D16091"/>
    <w:rsid w:val="00D1728F"/>
    <w:rsid w:val="00D17C54"/>
    <w:rsid w:val="00D2067C"/>
    <w:rsid w:val="00D3141D"/>
    <w:rsid w:val="00D411D3"/>
    <w:rsid w:val="00D46AAB"/>
    <w:rsid w:val="00D578D9"/>
    <w:rsid w:val="00D612DE"/>
    <w:rsid w:val="00D91FF3"/>
    <w:rsid w:val="00D92321"/>
    <w:rsid w:val="00D948A0"/>
    <w:rsid w:val="00DB1A9B"/>
    <w:rsid w:val="00DC6309"/>
    <w:rsid w:val="00DC721B"/>
    <w:rsid w:val="00DD1966"/>
    <w:rsid w:val="00DD1F31"/>
    <w:rsid w:val="00DF145B"/>
    <w:rsid w:val="00E20061"/>
    <w:rsid w:val="00E25FE0"/>
    <w:rsid w:val="00E32142"/>
    <w:rsid w:val="00E41389"/>
    <w:rsid w:val="00E42F50"/>
    <w:rsid w:val="00E440E6"/>
    <w:rsid w:val="00E5166C"/>
    <w:rsid w:val="00E62D92"/>
    <w:rsid w:val="00E64AEC"/>
    <w:rsid w:val="00E81F11"/>
    <w:rsid w:val="00E841EA"/>
    <w:rsid w:val="00EB1452"/>
    <w:rsid w:val="00EB26ED"/>
    <w:rsid w:val="00EB38C5"/>
    <w:rsid w:val="00ED1442"/>
    <w:rsid w:val="00ED6956"/>
    <w:rsid w:val="00EE2F25"/>
    <w:rsid w:val="00EE3FC8"/>
    <w:rsid w:val="00EE55EE"/>
    <w:rsid w:val="00EE564C"/>
    <w:rsid w:val="00F0227B"/>
    <w:rsid w:val="00F066D2"/>
    <w:rsid w:val="00F0697E"/>
    <w:rsid w:val="00F10E2C"/>
    <w:rsid w:val="00F214A0"/>
    <w:rsid w:val="00F21D62"/>
    <w:rsid w:val="00F22706"/>
    <w:rsid w:val="00F32888"/>
    <w:rsid w:val="00F33E65"/>
    <w:rsid w:val="00F36E4C"/>
    <w:rsid w:val="00F37938"/>
    <w:rsid w:val="00F42EF3"/>
    <w:rsid w:val="00F448DA"/>
    <w:rsid w:val="00F51AD0"/>
    <w:rsid w:val="00F57984"/>
    <w:rsid w:val="00F61DF2"/>
    <w:rsid w:val="00F62622"/>
    <w:rsid w:val="00F77B7B"/>
    <w:rsid w:val="00F80BA0"/>
    <w:rsid w:val="00F821CE"/>
    <w:rsid w:val="00F8304B"/>
    <w:rsid w:val="00FA27B8"/>
    <w:rsid w:val="00FA5E8F"/>
    <w:rsid w:val="00FB2B2E"/>
    <w:rsid w:val="00FB50BB"/>
    <w:rsid w:val="00FC224A"/>
    <w:rsid w:val="00FD4378"/>
    <w:rsid w:val="00FD4E34"/>
    <w:rsid w:val="00FD5BF3"/>
    <w:rsid w:val="00FD5C30"/>
    <w:rsid w:val="00FE0275"/>
    <w:rsid w:val="00FE3354"/>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5C668E"/>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nhideWhenUsed/>
    <w:rsid w:val="006D3A84"/>
    <w:rPr>
      <w:color w:val="0563C1" w:themeColor="hyperlink"/>
      <w:u w:val="single"/>
    </w:rPr>
  </w:style>
  <w:style w:type="character" w:styleId="Strong">
    <w:name w:val="Strong"/>
    <w:basedOn w:val="DefaultParagraphFont"/>
    <w:uiPriority w:val="22"/>
    <w:qFormat/>
    <w:rsid w:val="006D3A84"/>
    <w:rPr>
      <w:b/>
      <w:bCs/>
    </w:rPr>
  </w:style>
  <w:style w:type="paragraph" w:customStyle="1" w:styleId="Default">
    <w:name w:val="Default"/>
    <w:rsid w:val="006339DD"/>
    <w:pPr>
      <w:autoSpaceDE w:val="0"/>
      <w:autoSpaceDN w:val="0"/>
      <w:adjustRightInd w:val="0"/>
    </w:pPr>
    <w:rPr>
      <w:color w:val="000000"/>
      <w:szCs w:val="24"/>
    </w:rPr>
  </w:style>
  <w:style w:type="character" w:customStyle="1" w:styleId="UnresolvedMention1">
    <w:name w:val="Unresolved Mention1"/>
    <w:basedOn w:val="DefaultParagraphFont"/>
    <w:uiPriority w:val="99"/>
    <w:semiHidden/>
    <w:unhideWhenUsed/>
    <w:rsid w:val="00EB38C5"/>
    <w:rPr>
      <w:color w:val="605E5C"/>
      <w:shd w:val="clear" w:color="auto" w:fill="E1DFDD"/>
    </w:rPr>
  </w:style>
  <w:style w:type="character" w:customStyle="1" w:styleId="Heading6Char">
    <w:name w:val="Heading 6 Char"/>
    <w:basedOn w:val="DefaultParagraphFont"/>
    <w:link w:val="Heading6"/>
    <w:uiPriority w:val="9"/>
    <w:rsid w:val="005C668E"/>
    <w:rPr>
      <w:rFonts w:asciiTheme="minorHAnsi" w:eastAsiaTheme="majorEastAsia" w:hAnsiTheme="minorHAnsi" w:cstheme="majorBidi"/>
      <w:i/>
      <w:iCs/>
      <w:color w:val="595959" w:themeColor="text1" w:themeTint="A6"/>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8132010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mis.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5274E"/>
    <w:rsid w:val="0006396B"/>
    <w:rsid w:val="00205006"/>
    <w:rsid w:val="002063EB"/>
    <w:rsid w:val="0027355C"/>
    <w:rsid w:val="00290477"/>
    <w:rsid w:val="004140BE"/>
    <w:rsid w:val="00470B1B"/>
    <w:rsid w:val="00590DDF"/>
    <w:rsid w:val="005A5454"/>
    <w:rsid w:val="00623636"/>
    <w:rsid w:val="00657E94"/>
    <w:rsid w:val="00734303"/>
    <w:rsid w:val="007643D4"/>
    <w:rsid w:val="007A2A0F"/>
    <w:rsid w:val="00872C23"/>
    <w:rsid w:val="008977C3"/>
    <w:rsid w:val="008C4224"/>
    <w:rsid w:val="009E13FC"/>
    <w:rsid w:val="00A05A30"/>
    <w:rsid w:val="00A622E9"/>
    <w:rsid w:val="00C558F2"/>
    <w:rsid w:val="00C63FC6"/>
    <w:rsid w:val="00D053BA"/>
    <w:rsid w:val="00E62D92"/>
    <w:rsid w:val="00E741AE"/>
    <w:rsid w:val="00E81F11"/>
    <w:rsid w:val="00EE2F25"/>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69289</Words>
  <Characters>39495</Characters>
  <Application>Microsoft Office Word</Application>
  <DocSecurity>0</DocSecurity>
  <Lines>329</Lines>
  <Paragraphs>217</Paragraphs>
  <ScaleCrop>false</ScaleCrop>
  <Company/>
  <LinksUpToDate>false</LinksUpToDate>
  <CharactersWithSpaces>108567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2025-11-25T08:20:00Z</dcterms:created>
  <dcterms:modified xsi:type="dcterms:W3CDTF">2025-11-25T08:21:00Z</dcterms:modified>
</cp:coreProperties>
</file>