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4C18B8AC" w:rsidR="00B767F3" w:rsidRDefault="00357214">
            <w:pPr>
              <w:jc w:val="both"/>
              <w:rPr>
                <w:kern w:val="2"/>
                <w:szCs w:val="24"/>
              </w:rPr>
            </w:pPr>
            <w:r>
              <w:rPr>
                <w:kern w:val="2"/>
                <w:szCs w:val="24"/>
              </w:rPr>
              <w:t>S</w:t>
            </w:r>
            <w:r w:rsidR="00615332">
              <w:rPr>
                <w:kern w:val="2"/>
                <w:szCs w:val="24"/>
              </w:rPr>
              <w:t>talinių kompiuterių pirkimo-pardavimo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r w:rsidR="004661FA" w14:paraId="419AEF07" w14:textId="77777777" w:rsidTr="00344FDB">
        <w:tc>
          <w:tcPr>
            <w:tcW w:w="2448" w:type="dxa"/>
          </w:tcPr>
          <w:p w14:paraId="69B4AE83" w14:textId="552C2E5F" w:rsidR="004661FA" w:rsidRDefault="004661FA">
            <w:pPr>
              <w:jc w:val="both"/>
              <w:rPr>
                <w:b/>
                <w:bCs/>
                <w:kern w:val="2"/>
                <w:szCs w:val="24"/>
              </w:rPr>
            </w:pPr>
            <w:r>
              <w:rPr>
                <w:b/>
                <w:bCs/>
                <w:kern w:val="2"/>
                <w:szCs w:val="24"/>
              </w:rPr>
              <w:t>Pirkimo numeris</w:t>
            </w:r>
          </w:p>
        </w:tc>
        <w:tc>
          <w:tcPr>
            <w:tcW w:w="7110" w:type="dxa"/>
            <w:gridSpan w:val="3"/>
          </w:tcPr>
          <w:p w14:paraId="03DFF3DC" w14:textId="6B739960" w:rsidR="004661FA" w:rsidRDefault="008B7BF2">
            <w:pPr>
              <w:jc w:val="both"/>
              <w:rPr>
                <w:kern w:val="2"/>
                <w:szCs w:val="24"/>
              </w:rPr>
            </w:pPr>
            <w:r>
              <w:rPr>
                <w:kern w:val="2"/>
                <w:szCs w:val="24"/>
              </w:rPr>
              <w:t>VP5-</w:t>
            </w:r>
            <w:r w:rsidR="00522CD8">
              <w:rPr>
                <w:kern w:val="2"/>
                <w:szCs w:val="24"/>
              </w:rPr>
              <w:t>308</w:t>
            </w:r>
            <w:r>
              <w:rPr>
                <w:kern w:val="2"/>
                <w:szCs w:val="24"/>
              </w:rPr>
              <w:t>, 2025-11-14</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330E215B" w:rsidR="00B767F3" w:rsidRDefault="00FC7029" w:rsidP="000747A1">
            <w:pPr>
              <w:tabs>
                <w:tab w:val="left" w:pos="360"/>
              </w:tabs>
              <w:jc w:val="center"/>
              <w:rPr>
                <w:kern w:val="2"/>
                <w:szCs w:val="24"/>
              </w:rPr>
            </w:pPr>
            <w:r w:rsidRPr="002F589B">
              <w:rPr>
                <w:rFonts w:asciiTheme="majorBidi" w:hAnsiTheme="majorBidi" w:cstheme="majorBidi"/>
                <w:kern w:val="2"/>
              </w:rPr>
              <w:t>Nacionalinė švietimo agentūra</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5B2E3252" w:rsidR="00B767F3" w:rsidRDefault="004818F0" w:rsidP="000747A1">
            <w:pPr>
              <w:jc w:val="center"/>
              <w:rPr>
                <w:kern w:val="2"/>
                <w:szCs w:val="24"/>
              </w:rPr>
            </w:pPr>
            <w:r w:rsidRPr="002F589B">
              <w:rPr>
                <w:rFonts w:asciiTheme="majorBidi" w:hAnsiTheme="majorBidi" w:cstheme="majorBidi"/>
                <w:kern w:val="2"/>
              </w:rPr>
              <w:t>305238040</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5E680C13" w:rsidR="00B767F3" w:rsidRDefault="005F57D9" w:rsidP="000747A1">
            <w:pPr>
              <w:jc w:val="center"/>
              <w:rPr>
                <w:kern w:val="2"/>
                <w:szCs w:val="24"/>
              </w:rPr>
            </w:pPr>
            <w:r w:rsidRPr="002F589B">
              <w:rPr>
                <w:rFonts w:asciiTheme="majorBidi" w:hAnsiTheme="majorBidi" w:cstheme="majorBidi"/>
                <w:kern w:val="2"/>
              </w:rPr>
              <w:t>K. Kalinausko g. 7, LT-03107, Vilnius</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765EFB57" w:rsidR="00B767F3" w:rsidRDefault="00BB1FE9" w:rsidP="000747A1">
            <w:pPr>
              <w:jc w:val="center"/>
              <w:rPr>
                <w:kern w:val="2"/>
                <w:szCs w:val="24"/>
              </w:rPr>
            </w:pPr>
            <w:r w:rsidRPr="002F589B">
              <w:rPr>
                <w:rFonts w:asciiTheme="majorBidi" w:hAnsiTheme="majorBidi" w:cstheme="majorBidi"/>
                <w:kern w:val="2"/>
              </w:rPr>
              <w:t>305238040</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61112C2B" w:rsidR="00B767F3" w:rsidRDefault="002740BF" w:rsidP="000747A1">
            <w:pPr>
              <w:jc w:val="center"/>
              <w:rPr>
                <w:kern w:val="2"/>
                <w:szCs w:val="24"/>
              </w:rPr>
            </w:pPr>
            <w:r w:rsidRPr="002F589B">
              <w:rPr>
                <w:rFonts w:asciiTheme="majorBidi" w:hAnsiTheme="majorBidi" w:cstheme="majorBidi"/>
                <w:kern w:val="2"/>
              </w:rPr>
              <w:t>LT694040063610001631</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2183775E" w:rsidR="00B767F3" w:rsidRDefault="00FE5B02" w:rsidP="000747A1">
            <w:pPr>
              <w:jc w:val="center"/>
              <w:rPr>
                <w:kern w:val="2"/>
                <w:szCs w:val="24"/>
              </w:rPr>
            </w:pPr>
            <w:r w:rsidRPr="002F589B">
              <w:rPr>
                <w:rFonts w:asciiTheme="majorBidi" w:hAnsiTheme="majorBidi" w:cstheme="majorBidi"/>
                <w:kern w:val="2"/>
              </w:rPr>
              <w:t>Lietuvos Respublikos finansų ministerija</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314F4727" w:rsidR="00B767F3" w:rsidRDefault="001C2FED" w:rsidP="000747A1">
            <w:pPr>
              <w:jc w:val="center"/>
              <w:rPr>
                <w:kern w:val="2"/>
                <w:szCs w:val="24"/>
              </w:rPr>
            </w:pPr>
            <w:r w:rsidRPr="002F589B">
              <w:rPr>
                <w:rFonts w:asciiTheme="majorBidi" w:hAnsiTheme="majorBidi" w:cstheme="majorBidi"/>
                <w:kern w:val="2"/>
              </w:rPr>
              <w:t>8 658 18504</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311D4F25" w:rsidR="00B767F3" w:rsidRDefault="00BC36F7" w:rsidP="000747A1">
            <w:pPr>
              <w:jc w:val="center"/>
              <w:rPr>
                <w:kern w:val="2"/>
                <w:szCs w:val="24"/>
              </w:rPr>
            </w:pPr>
            <w:r w:rsidRPr="002F589B">
              <w:rPr>
                <w:rFonts w:asciiTheme="majorBidi" w:hAnsiTheme="majorBidi" w:cstheme="majorBidi"/>
                <w:kern w:val="2"/>
              </w:rPr>
              <w:t>info@nsa.sm</w:t>
            </w:r>
            <w:r>
              <w:rPr>
                <w:rFonts w:asciiTheme="majorBidi" w:hAnsiTheme="majorBidi" w:cstheme="majorBidi"/>
                <w:kern w:val="2"/>
              </w:rPr>
              <w:t>s</w:t>
            </w:r>
            <w:r w:rsidRPr="002F589B">
              <w:rPr>
                <w:rFonts w:asciiTheme="majorBidi" w:hAnsiTheme="majorBidi" w:cstheme="majorBidi"/>
                <w:kern w:val="2"/>
              </w:rPr>
              <w:t>m.lt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59E66FC7" w:rsidR="00B767F3" w:rsidRDefault="005E37C6" w:rsidP="000747A1">
            <w:pPr>
              <w:jc w:val="center"/>
              <w:rPr>
                <w:kern w:val="2"/>
                <w:szCs w:val="24"/>
              </w:rPr>
            </w:pPr>
            <w:r w:rsidRPr="002F589B">
              <w:rPr>
                <w:rFonts w:asciiTheme="majorBidi" w:hAnsiTheme="majorBidi" w:cstheme="majorBidi"/>
                <w:kern w:val="2"/>
              </w:rPr>
              <w:t>Simonas Šabanovas</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DAB289C" w:rsidR="00B767F3" w:rsidRDefault="00867F47" w:rsidP="000747A1">
            <w:pPr>
              <w:jc w:val="center"/>
              <w:rPr>
                <w:kern w:val="2"/>
                <w:szCs w:val="24"/>
              </w:rPr>
            </w:pPr>
            <w:r w:rsidRPr="002F589B">
              <w:t>Nacionalinės švietimo agentūros nuostatai, patvirtinti Lietuvos Respublikos švietimo, mokslo ir sporto ministro 2023 m. balandžio 20 d. įsakymu Nr. V-573 „Dėl Nacionalinės švietimo agentūros nuostatų patvirtinimo</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0F506F0C" w14:textId="65CC4692" w:rsidR="00B767F3" w:rsidRDefault="00B767F3" w:rsidP="0014298F">
            <w:pPr>
              <w:rPr>
                <w:color w:val="0070C0"/>
                <w:kern w:val="2"/>
                <w:szCs w:val="24"/>
              </w:rPr>
            </w:pP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48702AAB" w:rsidR="00B767F3" w:rsidRDefault="008B7BF2" w:rsidP="000747A1">
            <w:pPr>
              <w:jc w:val="center"/>
              <w:rPr>
                <w:kern w:val="2"/>
                <w:szCs w:val="24"/>
              </w:rPr>
            </w:pPr>
            <w:r>
              <w:rPr>
                <w:kern w:val="2"/>
                <w:szCs w:val="24"/>
              </w:rPr>
              <w:t>UAB „EIT Sprendimai“</w:t>
            </w: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1D946520" w:rsidR="00B767F3" w:rsidRDefault="00225C0E" w:rsidP="000747A1">
            <w:pPr>
              <w:jc w:val="center"/>
              <w:rPr>
                <w:kern w:val="2"/>
                <w:szCs w:val="24"/>
              </w:rPr>
            </w:pPr>
            <w:r w:rsidRPr="00225C0E">
              <w:rPr>
                <w:kern w:val="2"/>
                <w:szCs w:val="24"/>
              </w:rPr>
              <w:t>226107940</w:t>
            </w: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98C2615" w:rsidR="00B767F3" w:rsidRDefault="00225C0E" w:rsidP="00225C0E">
            <w:pPr>
              <w:jc w:val="both"/>
              <w:rPr>
                <w:kern w:val="2"/>
                <w:szCs w:val="24"/>
              </w:rPr>
            </w:pPr>
            <w:r w:rsidRPr="00225C0E">
              <w:rPr>
                <w:kern w:val="2"/>
                <w:szCs w:val="24"/>
              </w:rPr>
              <w:t>J. Rutkausko g. 6, LT-05132 Vilnius</w:t>
            </w: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095F83EC" w:rsidR="00B767F3" w:rsidRDefault="00C15C67" w:rsidP="00C15C67">
            <w:pPr>
              <w:jc w:val="center"/>
              <w:rPr>
                <w:kern w:val="2"/>
                <w:szCs w:val="24"/>
              </w:rPr>
            </w:pPr>
            <w:r w:rsidRPr="00C15C67">
              <w:rPr>
                <w:kern w:val="2"/>
                <w:szCs w:val="24"/>
              </w:rPr>
              <w:t>LT261079416</w:t>
            </w: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11F8775D" w:rsidR="00B767F3" w:rsidRDefault="00C15C67" w:rsidP="00C15C67">
            <w:pPr>
              <w:jc w:val="center"/>
              <w:rPr>
                <w:kern w:val="2"/>
                <w:szCs w:val="24"/>
              </w:rPr>
            </w:pPr>
            <w:r w:rsidRPr="00C15C67">
              <w:rPr>
                <w:kern w:val="2"/>
                <w:szCs w:val="24"/>
              </w:rPr>
              <w:t>LT087044060001781165</w:t>
            </w: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6CDAD610" w:rsidR="00B767F3" w:rsidRDefault="005A56CF" w:rsidP="000747A1">
            <w:pPr>
              <w:jc w:val="center"/>
              <w:rPr>
                <w:kern w:val="2"/>
                <w:szCs w:val="24"/>
              </w:rPr>
            </w:pPr>
            <w:r>
              <w:rPr>
                <w:kern w:val="2"/>
                <w:szCs w:val="24"/>
              </w:rPr>
              <w:t>AB SEB</w:t>
            </w: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25C29588" w:rsidR="00B767F3" w:rsidRDefault="00327CE1" w:rsidP="00327CE1">
            <w:pPr>
              <w:jc w:val="center"/>
              <w:rPr>
                <w:kern w:val="2"/>
                <w:szCs w:val="24"/>
              </w:rPr>
            </w:pPr>
            <w:r w:rsidRPr="00327CE1">
              <w:rPr>
                <w:kern w:val="2"/>
                <w:szCs w:val="24"/>
              </w:rPr>
              <w:t>+370 5 2688111</w:t>
            </w: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493A5365" w:rsidR="00B767F3" w:rsidRDefault="00327CE1" w:rsidP="000747A1">
            <w:pPr>
              <w:jc w:val="center"/>
              <w:rPr>
                <w:kern w:val="2"/>
                <w:szCs w:val="24"/>
              </w:rPr>
            </w:pPr>
            <w:hyperlink r:id="rId10" w:tooltip="mailto:germanas.sarkus@eit.lt" w:history="1">
              <w:r w:rsidRPr="00327CE1">
                <w:rPr>
                  <w:rStyle w:val="Hipersaitas"/>
                  <w:kern w:val="2"/>
                  <w:szCs w:val="24"/>
                </w:rPr>
                <w:t>germanas.sarkus@eit.lt</w:t>
              </w:r>
            </w:hyperlink>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4E86A70A" w:rsidR="00B767F3" w:rsidRDefault="00327CE1" w:rsidP="00327CE1">
            <w:pPr>
              <w:jc w:val="both"/>
              <w:rPr>
                <w:kern w:val="2"/>
                <w:szCs w:val="24"/>
              </w:rPr>
            </w:pPr>
            <w:r w:rsidRPr="00327CE1">
              <w:rPr>
                <w:kern w:val="2"/>
                <w:szCs w:val="24"/>
              </w:rPr>
              <w:t xml:space="preserve">Generalinė direktorė Daiva </w:t>
            </w:r>
            <w:proofErr w:type="spellStart"/>
            <w:r w:rsidRPr="00327CE1">
              <w:rPr>
                <w:kern w:val="2"/>
                <w:szCs w:val="24"/>
              </w:rPr>
              <w:t>Šmakovienė</w:t>
            </w:r>
            <w:proofErr w:type="spellEnd"/>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5BF1BBDF" w:rsidR="00B767F3" w:rsidRDefault="00327CE1" w:rsidP="000747A1">
            <w:pPr>
              <w:jc w:val="center"/>
              <w:rPr>
                <w:kern w:val="2"/>
                <w:szCs w:val="24"/>
              </w:rPr>
            </w:pPr>
            <w:r>
              <w:rPr>
                <w:kern w:val="2"/>
                <w:szCs w:val="24"/>
              </w:rPr>
              <w:t>Įmonės įstatai</w:t>
            </w: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w:t>
            </w:r>
            <w:r>
              <w:rPr>
                <w:b/>
                <w:bCs/>
                <w:kern w:val="2"/>
                <w:szCs w:val="24"/>
              </w:rPr>
              <w:lastRenderedPageBreak/>
              <w:t>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FD45095" w14:textId="4F7B50D1" w:rsidR="00B92965" w:rsidRDefault="00B92965" w:rsidP="00B92965">
            <w:pPr>
              <w:rPr>
                <w:i/>
              </w:rPr>
            </w:pPr>
            <w:r w:rsidRPr="008727D0">
              <w:rPr>
                <w:i/>
              </w:rPr>
              <w:lastRenderedPageBreak/>
              <w:t xml:space="preserve">Bendrųjų reikalų departamento </w:t>
            </w:r>
            <w:r w:rsidR="0007312B" w:rsidRPr="008727D0">
              <w:rPr>
                <w:i/>
              </w:rPr>
              <w:t>Administravimo skyriaus specialistas</w:t>
            </w:r>
            <w:r w:rsidR="00882DC4" w:rsidRPr="008727D0">
              <w:rPr>
                <w:i/>
              </w:rPr>
              <w:t xml:space="preserve"> </w:t>
            </w:r>
            <w:r w:rsidR="00EA6019">
              <w:rPr>
                <w:i/>
              </w:rPr>
              <w:t>Rimas Sinius</w:t>
            </w:r>
            <w:r w:rsidR="0081781B">
              <w:rPr>
                <w:i/>
              </w:rPr>
              <w:t>, +370</w:t>
            </w:r>
            <w:r w:rsidR="00287304">
              <w:rPr>
                <w:i/>
              </w:rPr>
              <w:t> </w:t>
            </w:r>
            <w:r w:rsidR="00D265CB">
              <w:rPr>
                <w:i/>
              </w:rPr>
              <w:t>658</w:t>
            </w:r>
            <w:r w:rsidR="00287304">
              <w:rPr>
                <w:i/>
              </w:rPr>
              <w:t xml:space="preserve"> 18</w:t>
            </w:r>
            <w:r w:rsidR="00EA6019">
              <w:rPr>
                <w:i/>
              </w:rPr>
              <w:t>36</w:t>
            </w:r>
            <w:r w:rsidR="00287304">
              <w:rPr>
                <w:i/>
              </w:rPr>
              <w:t>7</w:t>
            </w:r>
          </w:p>
          <w:p w14:paraId="3405B2C7" w14:textId="06E5B6F7" w:rsidR="0081781B" w:rsidRPr="008727D0" w:rsidRDefault="00EA6019" w:rsidP="00B92965">
            <w:pPr>
              <w:rPr>
                <w:i/>
              </w:rPr>
            </w:pPr>
            <w:r>
              <w:rPr>
                <w:i/>
              </w:rPr>
              <w:t>Rimas.sinius</w:t>
            </w:r>
            <w:r w:rsidR="0081781B">
              <w:rPr>
                <w:i/>
              </w:rPr>
              <w:t>@nsa.smsm.lt</w:t>
            </w:r>
          </w:p>
          <w:p w14:paraId="61F9B250" w14:textId="378416F7" w:rsidR="00B767F3" w:rsidRDefault="00B767F3">
            <w:pPr>
              <w:rPr>
                <w:color w:val="4472C4"/>
                <w:kern w:val="2"/>
                <w:szCs w:val="24"/>
              </w:rPr>
            </w:pP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3B7B8FF" w14:textId="493CCD9D" w:rsidR="005C45A1" w:rsidRPr="005C45A1" w:rsidRDefault="005C45A1" w:rsidP="005C45A1">
            <w:pPr>
              <w:jc w:val="both"/>
              <w:rPr>
                <w:kern w:val="2"/>
                <w:szCs w:val="24"/>
              </w:rPr>
            </w:pPr>
            <w:r w:rsidRPr="005C45A1">
              <w:rPr>
                <w:kern w:val="2"/>
                <w:szCs w:val="24"/>
              </w:rPr>
              <w:t>Projektų vadovas Germanas Šarkus, Tel. +370 5 2688111, el.</w:t>
            </w:r>
            <w:r>
              <w:rPr>
                <w:kern w:val="2"/>
                <w:szCs w:val="24"/>
              </w:rPr>
              <w:t xml:space="preserve"> </w:t>
            </w:r>
            <w:r w:rsidRPr="005C45A1">
              <w:rPr>
                <w:kern w:val="2"/>
                <w:szCs w:val="24"/>
              </w:rPr>
              <w:t>p. </w:t>
            </w:r>
            <w:hyperlink r:id="rId11" w:tooltip="mailto:germanas.sarkus@eit.lt" w:history="1">
              <w:r w:rsidRPr="005C45A1">
                <w:rPr>
                  <w:rStyle w:val="Hipersaitas"/>
                  <w:color w:val="auto"/>
                  <w:kern w:val="2"/>
                  <w:szCs w:val="24"/>
                </w:rPr>
                <w:t>germanas.sarkus@eit.lt</w:t>
              </w:r>
            </w:hyperlink>
          </w:p>
          <w:p w14:paraId="0E5F50A7" w14:textId="3998BDD7" w:rsidR="00B767F3" w:rsidRDefault="00B767F3">
            <w:pPr>
              <w:rPr>
                <w:color w:val="4472C4"/>
                <w:kern w:val="2"/>
                <w:szCs w:val="24"/>
              </w:rPr>
            </w:pPr>
          </w:p>
        </w:tc>
      </w:tr>
      <w:tr w:rsidR="00B767F3" w14:paraId="2A3330D6" w14:textId="77777777" w:rsidTr="007F0DD4">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7F0DD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048B625E" w:rsidR="00B767F3" w:rsidRDefault="00DD7479">
            <w:pPr>
              <w:rPr>
                <w:color w:val="000000"/>
                <w:kern w:val="2"/>
                <w:szCs w:val="24"/>
              </w:rPr>
            </w:pPr>
            <w:r>
              <w:rPr>
                <w:kern w:val="2"/>
                <w:szCs w:val="24"/>
              </w:rPr>
              <w:t>Tiekėjas įsipareigoja Sutartyje numatytomis sąlygomis perduoti Pirkėjui Prekes</w:t>
            </w:r>
            <w:r w:rsidR="005D47D0">
              <w:rPr>
                <w:kern w:val="2"/>
                <w:szCs w:val="24"/>
              </w:rPr>
              <w:t xml:space="preserve"> </w:t>
            </w:r>
            <w:r w:rsidR="00FC2D85">
              <w:rPr>
                <w:kern w:val="2"/>
                <w:szCs w:val="24"/>
              </w:rPr>
              <w:t>– 8 (aštuonis) sta</w:t>
            </w:r>
            <w:r w:rsidR="00450AE6">
              <w:rPr>
                <w:kern w:val="2"/>
                <w:szCs w:val="24"/>
              </w:rPr>
              <w:t>cionariuosius kompiuterius</w:t>
            </w:r>
            <w:r w:rsidR="007249F9">
              <w:rPr>
                <w:kern w:val="2"/>
                <w:szCs w:val="24"/>
              </w:rPr>
              <w:t xml:space="preserve"> (toliau – Prekės).</w:t>
            </w:r>
            <w:r>
              <w:rPr>
                <w:color w:val="FF0000"/>
                <w:kern w:val="2"/>
                <w:szCs w:val="24"/>
              </w:rPr>
              <w:t xml:space="preserve"> </w:t>
            </w:r>
          </w:p>
          <w:p w14:paraId="74009C55" w14:textId="77777777" w:rsidR="00B767F3" w:rsidRDefault="00DD7479">
            <w:pPr>
              <w:rPr>
                <w:color w:val="000000"/>
                <w:kern w:val="2"/>
                <w:szCs w:val="24"/>
              </w:rPr>
            </w:pPr>
            <w:r>
              <w:rPr>
                <w:color w:val="000000"/>
                <w:kern w:val="2"/>
                <w:szCs w:val="24"/>
              </w:rPr>
              <w:t xml:space="preserve">Išsamus Prekių aprašymas ir </w:t>
            </w:r>
            <w:r w:rsidRPr="007F0DD4">
              <w:rPr>
                <w:color w:val="000000"/>
                <w:kern w:val="2"/>
                <w:szCs w:val="24"/>
              </w:rPr>
              <w:t>kiti reikalavimai tiekiamoms Prekėms nustatyti Sutarties priede Nr. [_] „Techninė specifikacija“ (toliau – Techninė specifikacija) ir Sutarties priede Nr. [_] „</w:t>
            </w:r>
            <w:r>
              <w:rPr>
                <w:color w:val="000000"/>
                <w:kern w:val="2"/>
                <w:szCs w:val="24"/>
              </w:rPr>
              <w:t>Pasiūlymas“.</w:t>
            </w:r>
          </w:p>
        </w:tc>
      </w:tr>
      <w:tr w:rsidR="00B767F3" w14:paraId="583E85D0" w14:textId="77777777" w:rsidTr="007F0DD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49B74923" w:rsidR="00B767F3" w:rsidRDefault="00B11248">
            <w:pPr>
              <w:rPr>
                <w:kern w:val="2"/>
                <w:szCs w:val="24"/>
              </w:rPr>
            </w:pPr>
            <w:r>
              <w:rPr>
                <w:kern w:val="2"/>
                <w:szCs w:val="24"/>
              </w:rPr>
              <w:t>Staliniai kompiuteriai – 8 (aštuoni) stacionarieji kompiuteriai (Nr. 306)</w:t>
            </w:r>
          </w:p>
        </w:tc>
      </w:tr>
      <w:tr w:rsidR="00B767F3" w14:paraId="44A63690" w14:textId="77777777" w:rsidTr="007F0DD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0B66D384" w:rsidR="00B767F3" w:rsidRDefault="00B767F3">
            <w:pPr>
              <w:rPr>
                <w:kern w:val="2"/>
                <w:szCs w:val="24"/>
              </w:rPr>
            </w:pPr>
          </w:p>
        </w:tc>
      </w:tr>
      <w:tr w:rsidR="00B767F3" w14:paraId="7A8EB718" w14:textId="77777777" w:rsidTr="007F0DD4">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7F0DD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0574A78E" w14:textId="77777777" w:rsidR="00B767F3" w:rsidRDefault="00B767F3">
            <w:pPr>
              <w:rPr>
                <w:b/>
                <w:bCs/>
                <w:kern w:val="2"/>
                <w:szCs w:val="24"/>
              </w:rPr>
            </w:pPr>
          </w:p>
          <w:p w14:paraId="674CB379" w14:textId="77777777" w:rsidR="00B767F3" w:rsidRDefault="00B767F3">
            <w:pPr>
              <w:rPr>
                <w:b/>
                <w:bCs/>
                <w:kern w:val="2"/>
                <w:szCs w:val="24"/>
              </w:rPr>
            </w:pPr>
          </w:p>
          <w:p w14:paraId="57A63A12" w14:textId="4C383F24"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F0E9B75" w14:textId="5A712786" w:rsidR="00B767F3" w:rsidRDefault="00DD7479">
            <w:pPr>
              <w:rPr>
                <w:kern w:val="2"/>
                <w:szCs w:val="24"/>
              </w:rPr>
            </w:pPr>
            <w:r>
              <w:rPr>
                <w:kern w:val="2"/>
                <w:szCs w:val="24"/>
              </w:rPr>
              <w:t xml:space="preserve">Tiekėjas Prekes (visą Prekių kiekį) įsipareigoja pristatyti </w:t>
            </w:r>
            <w:r>
              <w:rPr>
                <w:b/>
                <w:bCs/>
                <w:kern w:val="2"/>
                <w:szCs w:val="24"/>
              </w:rPr>
              <w:t>ne vėliau kaip per</w:t>
            </w:r>
            <w:r w:rsidR="001C662B">
              <w:rPr>
                <w:b/>
                <w:bCs/>
                <w:kern w:val="2"/>
                <w:szCs w:val="24"/>
              </w:rPr>
              <w:t xml:space="preserve"> </w:t>
            </w:r>
            <w:r w:rsidR="00892F3B">
              <w:rPr>
                <w:kern w:val="2"/>
                <w:szCs w:val="24"/>
              </w:rPr>
              <w:t>30</w:t>
            </w:r>
            <w:r w:rsidR="00E66813">
              <w:rPr>
                <w:kern w:val="2"/>
                <w:szCs w:val="24"/>
              </w:rPr>
              <w:t xml:space="preserve"> kalendorinių</w:t>
            </w:r>
            <w:r w:rsidR="001B5BBE">
              <w:rPr>
                <w:kern w:val="2"/>
                <w:szCs w:val="24"/>
              </w:rPr>
              <w:t xml:space="preserve"> dienų nuo </w:t>
            </w:r>
            <w:r w:rsidR="001B5BBE" w:rsidRPr="007F0DD4">
              <w:rPr>
                <w:kern w:val="2"/>
                <w:szCs w:val="24"/>
              </w:rPr>
              <w:t xml:space="preserve">užsakymo pateikimo dienos </w:t>
            </w:r>
            <w:r w:rsidR="002A022C" w:rsidRPr="007F0DD4">
              <w:rPr>
                <w:kern w:val="2"/>
                <w:szCs w:val="24"/>
              </w:rPr>
              <w:t>/</w:t>
            </w:r>
            <w:r w:rsidRPr="007F0DD4">
              <w:rPr>
                <w:kern w:val="2"/>
                <w:szCs w:val="24"/>
              </w:rPr>
              <w:t xml:space="preserve"> </w:t>
            </w:r>
            <w:r w:rsidRPr="007F0DD4">
              <w:rPr>
                <w:color w:val="000000"/>
                <w:kern w:val="2"/>
                <w:szCs w:val="24"/>
              </w:rPr>
              <w:t xml:space="preserve"> nuo Sutarties įsigaliojimo dienos šiuo adresu</w:t>
            </w:r>
            <w:r>
              <w:rPr>
                <w:color w:val="000000"/>
                <w:kern w:val="2"/>
                <w:szCs w:val="24"/>
              </w:rPr>
              <w:t>:</w:t>
            </w:r>
            <w:r w:rsidR="00312FA7">
              <w:rPr>
                <w:color w:val="000000"/>
                <w:kern w:val="2"/>
                <w:szCs w:val="24"/>
              </w:rPr>
              <w:t xml:space="preserve"> </w:t>
            </w:r>
            <w:r w:rsidR="00211600" w:rsidRPr="006822E5">
              <w:rPr>
                <w:kern w:val="2"/>
                <w:szCs w:val="24"/>
              </w:rPr>
              <w:t>K. Kalinausko g. 7, Vilnius.</w:t>
            </w:r>
          </w:p>
          <w:p w14:paraId="0E6EA5F5" w14:textId="77777777" w:rsidR="00B767F3" w:rsidRDefault="00B767F3">
            <w:pPr>
              <w:rPr>
                <w:kern w:val="2"/>
                <w:szCs w:val="24"/>
              </w:rPr>
            </w:pPr>
          </w:p>
          <w:p w14:paraId="692B09C4" w14:textId="3C9DB191" w:rsidR="00B767F3" w:rsidRDefault="00DD7479">
            <w:pPr>
              <w:textAlignment w:val="baseline"/>
              <w:rPr>
                <w:szCs w:val="24"/>
              </w:rPr>
            </w:pPr>
            <w:r>
              <w:rPr>
                <w:color w:val="4472C4"/>
                <w:szCs w:val="24"/>
              </w:rPr>
              <w:t> </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4CA0FBB2" w14:textId="77777777" w:rsidR="00B767F3" w:rsidRDefault="00B767F3">
            <w:pPr>
              <w:rPr>
                <w:kern w:val="2"/>
                <w:szCs w:val="24"/>
              </w:rPr>
            </w:pPr>
          </w:p>
          <w:p w14:paraId="13A5AE4A" w14:textId="527CAB10"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2D426768" w:rsidR="00B767F3" w:rsidRDefault="00DD7479">
            <w:pPr>
              <w:rPr>
                <w:kern w:val="2"/>
                <w:szCs w:val="24"/>
              </w:rPr>
            </w:pPr>
            <w:r>
              <w:rPr>
                <w:kern w:val="2"/>
                <w:szCs w:val="24"/>
              </w:rPr>
              <w:t xml:space="preserve">Užsakymai teikiami </w:t>
            </w:r>
            <w:r w:rsidRPr="006D214A">
              <w:rPr>
                <w:kern w:val="2"/>
                <w:szCs w:val="24"/>
              </w:rPr>
              <w:t xml:space="preserve">Tiekėjo nurodytu elektroniniu paštu  </w:t>
            </w:r>
            <w:r>
              <w:rPr>
                <w:kern w:val="2"/>
                <w:szCs w:val="24"/>
              </w:rPr>
              <w:t xml:space="preserve">ir laikomi gautais nedelsiant / po </w:t>
            </w:r>
            <w:r w:rsidRPr="006D214A">
              <w:rPr>
                <w:kern w:val="2"/>
                <w:szCs w:val="24"/>
              </w:rPr>
              <w:t xml:space="preserve">24 (dvidešimt keturių valandų) </w:t>
            </w:r>
            <w:r>
              <w:rPr>
                <w:kern w:val="2"/>
                <w:szCs w:val="24"/>
              </w:rPr>
              <w:t>nuo užsakymo pateikimo.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48B44ACB"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6D0D7C0" w14:textId="77777777" w:rsidR="00342789" w:rsidRPr="00342789" w:rsidRDefault="00342789" w:rsidP="00342789">
            <w:pPr>
              <w:rPr>
                <w:kern w:val="2"/>
                <w:szCs w:val="24"/>
              </w:rPr>
            </w:pPr>
            <w:r w:rsidRPr="00342789">
              <w:rPr>
                <w:kern w:val="2"/>
                <w:szCs w:val="24"/>
              </w:rPr>
              <w:t>Kartu su Prekėmis Tiekėjas privalo pateikti šiuos dokumentus:</w:t>
            </w:r>
          </w:p>
          <w:p w14:paraId="24F1CDFF" w14:textId="77777777" w:rsidR="00342789" w:rsidRPr="00342789" w:rsidRDefault="00342789" w:rsidP="00342789">
            <w:pPr>
              <w:numPr>
                <w:ilvl w:val="0"/>
                <w:numId w:val="2"/>
              </w:numPr>
              <w:rPr>
                <w:kern w:val="2"/>
                <w:szCs w:val="24"/>
              </w:rPr>
            </w:pPr>
            <w:r w:rsidRPr="00342789">
              <w:rPr>
                <w:kern w:val="2"/>
                <w:szCs w:val="24"/>
              </w:rPr>
              <w:t xml:space="preserve">gamintojo arba tiekėjo </w:t>
            </w:r>
            <w:r w:rsidRPr="00342789">
              <w:rPr>
                <w:b/>
                <w:bCs/>
                <w:kern w:val="2"/>
                <w:szCs w:val="24"/>
              </w:rPr>
              <w:t>atitikties sertifikatus</w:t>
            </w:r>
            <w:r w:rsidRPr="00342789">
              <w:rPr>
                <w:kern w:val="2"/>
                <w:szCs w:val="24"/>
              </w:rPr>
              <w:t xml:space="preserve"> (pvz., </w:t>
            </w:r>
            <w:r w:rsidRPr="00342789">
              <w:rPr>
                <w:i/>
                <w:iCs/>
                <w:kern w:val="2"/>
                <w:szCs w:val="24"/>
              </w:rPr>
              <w:t>Energy Star</w:t>
            </w:r>
            <w:r w:rsidRPr="00342789">
              <w:rPr>
                <w:kern w:val="2"/>
                <w:szCs w:val="24"/>
              </w:rPr>
              <w:t xml:space="preserve">, </w:t>
            </w:r>
            <w:r w:rsidRPr="00342789">
              <w:rPr>
                <w:i/>
                <w:iCs/>
                <w:kern w:val="2"/>
                <w:szCs w:val="24"/>
              </w:rPr>
              <w:t>EPEAT</w:t>
            </w:r>
            <w:r w:rsidRPr="00342789">
              <w:rPr>
                <w:kern w:val="2"/>
                <w:szCs w:val="24"/>
              </w:rPr>
              <w:t xml:space="preserve">, </w:t>
            </w:r>
            <w:r w:rsidRPr="00342789">
              <w:rPr>
                <w:i/>
                <w:iCs/>
                <w:kern w:val="2"/>
                <w:szCs w:val="24"/>
              </w:rPr>
              <w:t>TCO Certified</w:t>
            </w:r>
            <w:r w:rsidRPr="00342789">
              <w:rPr>
                <w:kern w:val="2"/>
                <w:szCs w:val="24"/>
              </w:rPr>
              <w:t xml:space="preserve"> ar lygiaverčius, jei jie reikalaujami Techninėje specifikacijoje);</w:t>
            </w:r>
          </w:p>
          <w:p w14:paraId="6B788308" w14:textId="77777777" w:rsidR="00342789" w:rsidRPr="00342789" w:rsidRDefault="00342789" w:rsidP="00342789">
            <w:pPr>
              <w:numPr>
                <w:ilvl w:val="0"/>
                <w:numId w:val="2"/>
              </w:numPr>
              <w:rPr>
                <w:kern w:val="2"/>
                <w:szCs w:val="24"/>
              </w:rPr>
            </w:pPr>
            <w:r w:rsidRPr="00342789">
              <w:rPr>
                <w:b/>
                <w:bCs/>
                <w:kern w:val="2"/>
                <w:szCs w:val="24"/>
              </w:rPr>
              <w:t>naudojimo ir priežiūros instrukcijas</w:t>
            </w:r>
            <w:r w:rsidRPr="00342789">
              <w:rPr>
                <w:kern w:val="2"/>
                <w:szCs w:val="24"/>
              </w:rPr>
              <w:t xml:space="preserve"> lietuvių kalba (popierine arba elektronine forma);</w:t>
            </w:r>
          </w:p>
          <w:p w14:paraId="0947AA1E" w14:textId="77777777" w:rsidR="00342789" w:rsidRPr="00342789" w:rsidRDefault="00342789" w:rsidP="00342789">
            <w:pPr>
              <w:numPr>
                <w:ilvl w:val="0"/>
                <w:numId w:val="2"/>
              </w:numPr>
              <w:rPr>
                <w:kern w:val="2"/>
                <w:szCs w:val="24"/>
              </w:rPr>
            </w:pPr>
            <w:r w:rsidRPr="00342789">
              <w:rPr>
                <w:b/>
                <w:bCs/>
                <w:kern w:val="2"/>
                <w:szCs w:val="24"/>
              </w:rPr>
              <w:t>nuorodą į interneto svetainę</w:t>
            </w:r>
            <w:r w:rsidRPr="00342789">
              <w:rPr>
                <w:kern w:val="2"/>
                <w:szCs w:val="24"/>
              </w:rPr>
              <w:t>, kurioje pateikta visa informacija apie siūlomą įrangą (techniniai parametrai, garantijos sąlygos, energijos vartojimo duomenys);</w:t>
            </w:r>
          </w:p>
          <w:p w14:paraId="1D55FD11" w14:textId="77777777" w:rsidR="00342789" w:rsidRPr="00342789" w:rsidRDefault="00342789" w:rsidP="00342789">
            <w:pPr>
              <w:numPr>
                <w:ilvl w:val="0"/>
                <w:numId w:val="2"/>
              </w:numPr>
              <w:rPr>
                <w:kern w:val="2"/>
                <w:szCs w:val="24"/>
              </w:rPr>
            </w:pPr>
            <w:r w:rsidRPr="00342789">
              <w:rPr>
                <w:b/>
                <w:bCs/>
                <w:kern w:val="2"/>
                <w:szCs w:val="24"/>
              </w:rPr>
              <w:lastRenderedPageBreak/>
              <w:t>Sąskaitą faktūrą</w:t>
            </w:r>
            <w:r w:rsidRPr="00342789">
              <w:rPr>
                <w:kern w:val="2"/>
                <w:szCs w:val="24"/>
              </w:rPr>
              <w:t>;</w:t>
            </w:r>
          </w:p>
          <w:p w14:paraId="06DA498D" w14:textId="77777777" w:rsidR="00342789" w:rsidRPr="00342789" w:rsidRDefault="00342789" w:rsidP="00342789">
            <w:pPr>
              <w:numPr>
                <w:ilvl w:val="0"/>
                <w:numId w:val="2"/>
              </w:numPr>
              <w:rPr>
                <w:kern w:val="2"/>
                <w:szCs w:val="24"/>
              </w:rPr>
            </w:pPr>
            <w:r w:rsidRPr="00342789">
              <w:rPr>
                <w:b/>
                <w:bCs/>
                <w:kern w:val="2"/>
                <w:szCs w:val="24"/>
              </w:rPr>
              <w:t>Prekių perdavimo–priėmimo aktą</w:t>
            </w:r>
            <w:r w:rsidRPr="00342789">
              <w:rPr>
                <w:kern w:val="2"/>
                <w:szCs w:val="24"/>
              </w:rPr>
              <w:t>.</w:t>
            </w:r>
          </w:p>
          <w:p w14:paraId="7F444790" w14:textId="77777777" w:rsidR="00342789" w:rsidRPr="00342789" w:rsidRDefault="00342789" w:rsidP="00342789">
            <w:pPr>
              <w:rPr>
                <w:kern w:val="2"/>
                <w:szCs w:val="24"/>
              </w:rPr>
            </w:pPr>
            <w:r w:rsidRPr="00342789">
              <w:rPr>
                <w:kern w:val="2"/>
                <w:szCs w:val="24"/>
              </w:rPr>
              <w:t>Tiekėjui nepateikus bent vieno iš šių dokumentų, laikoma, kad Prekės neatitinka Sutartyje ir Techninėje specifikacijoje nustatytų reikalavimų.</w:t>
            </w:r>
          </w:p>
          <w:p w14:paraId="73FFA04B" w14:textId="77F3E56D" w:rsidR="00B767F3" w:rsidRDefault="00B767F3">
            <w:pPr>
              <w:rPr>
                <w:kern w:val="2"/>
                <w:szCs w:val="24"/>
              </w:rPr>
            </w:pP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lastRenderedPageBreak/>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71DDD523" w14:textId="77777777" w:rsidR="00B767F3" w:rsidRDefault="00B767F3">
            <w:pPr>
              <w:rPr>
                <w:kern w:val="2"/>
                <w:szCs w:val="24"/>
              </w:rPr>
            </w:pPr>
          </w:p>
          <w:p w14:paraId="321FB019" w14:textId="77777777" w:rsidR="00B767F3" w:rsidRDefault="00B767F3">
            <w:pPr>
              <w:rPr>
                <w:kern w:val="2"/>
                <w:szCs w:val="24"/>
              </w:rPr>
            </w:pPr>
          </w:p>
          <w:p w14:paraId="5898D319" w14:textId="1CCE317D"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67B73919" w14:textId="5B47B2E1" w:rsidR="00B767F3" w:rsidRDefault="00B767F3">
            <w:pPr>
              <w:jc w:val="both"/>
              <w:rPr>
                <w:b/>
                <w:bCs/>
                <w:color w:val="FF0000"/>
                <w:kern w:val="2"/>
                <w:szCs w:val="24"/>
              </w:rPr>
            </w:pPr>
          </w:p>
          <w:p w14:paraId="7B16502A"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5FC3D40D" w:rsidR="00B767F3" w:rsidRPr="00A72065" w:rsidRDefault="00DD7479">
            <w:pPr>
              <w:rPr>
                <w:kern w:val="2"/>
                <w:szCs w:val="24"/>
              </w:rPr>
            </w:pPr>
            <w:r>
              <w:rPr>
                <w:kern w:val="2"/>
                <w:szCs w:val="24"/>
              </w:rPr>
              <w:t xml:space="preserve">Pradinės Sutarties vertė </w:t>
            </w:r>
            <w:r w:rsidRPr="00A72065">
              <w:rPr>
                <w:kern w:val="2"/>
                <w:szCs w:val="24"/>
              </w:rPr>
              <w:t xml:space="preserve">yra </w:t>
            </w:r>
            <w:r w:rsidR="003C7B32">
              <w:rPr>
                <w:kern w:val="2"/>
                <w:szCs w:val="24"/>
              </w:rPr>
              <w:t>9880,00 (devyni tūkstančiai aštuoni šimtai aštuonia</w:t>
            </w:r>
            <w:r w:rsidR="00CA2E8B">
              <w:rPr>
                <w:kern w:val="2"/>
                <w:szCs w:val="24"/>
              </w:rPr>
              <w:t>sdešimt eurų 00 ct</w:t>
            </w:r>
            <w:r w:rsidR="003C7B32">
              <w:rPr>
                <w:kern w:val="2"/>
                <w:szCs w:val="24"/>
              </w:rPr>
              <w:t>) Eur</w:t>
            </w:r>
            <w:r w:rsidRPr="00A72065">
              <w:rPr>
                <w:kern w:val="2"/>
                <w:szCs w:val="24"/>
              </w:rPr>
              <w:t xml:space="preserve"> be pridėtinės vertės mokesčio (toliau – PVM). </w:t>
            </w:r>
          </w:p>
          <w:p w14:paraId="1D335FE5" w14:textId="60C4B313" w:rsidR="00B767F3" w:rsidRPr="00A72065" w:rsidRDefault="00DD7479">
            <w:pPr>
              <w:rPr>
                <w:kern w:val="2"/>
                <w:szCs w:val="24"/>
              </w:rPr>
            </w:pPr>
            <w:r w:rsidRPr="00A72065">
              <w:rPr>
                <w:kern w:val="2"/>
                <w:szCs w:val="24"/>
              </w:rPr>
              <w:t>PV</w:t>
            </w:r>
            <w:r w:rsidR="00240950" w:rsidRPr="00A72065">
              <w:rPr>
                <w:kern w:val="2"/>
                <w:szCs w:val="24"/>
              </w:rPr>
              <w:t xml:space="preserve">M </w:t>
            </w:r>
            <w:r w:rsidR="005608ED" w:rsidRPr="00A72065">
              <w:rPr>
                <w:kern w:val="2"/>
                <w:szCs w:val="24"/>
              </w:rPr>
              <w:t xml:space="preserve">sudaro </w:t>
            </w:r>
            <w:r w:rsidR="00CA2E8B">
              <w:rPr>
                <w:kern w:val="2"/>
                <w:szCs w:val="24"/>
              </w:rPr>
              <w:t>2074,80 (du tūkstančiai septyniasdešimt keturi eurai 80 ct).</w:t>
            </w:r>
          </w:p>
          <w:p w14:paraId="56F2874B" w14:textId="609E0AB5" w:rsidR="00B767F3" w:rsidRDefault="00DD7479">
            <w:pPr>
              <w:rPr>
                <w:kern w:val="2"/>
                <w:szCs w:val="24"/>
              </w:rPr>
            </w:pPr>
            <w:r>
              <w:rPr>
                <w:kern w:val="2"/>
                <w:szCs w:val="24"/>
              </w:rPr>
              <w:t>Sutarties kaina yra</w:t>
            </w:r>
            <w:r w:rsidR="002E6D74">
              <w:rPr>
                <w:kern w:val="2"/>
                <w:szCs w:val="24"/>
              </w:rPr>
              <w:t xml:space="preserve"> </w:t>
            </w:r>
            <w:r w:rsidR="001B69E8">
              <w:rPr>
                <w:kern w:val="2"/>
                <w:szCs w:val="24"/>
              </w:rPr>
              <w:t>11</w:t>
            </w:r>
            <w:r w:rsidR="008726B6">
              <w:rPr>
                <w:kern w:val="2"/>
                <w:szCs w:val="24"/>
              </w:rPr>
              <w:t xml:space="preserve"> </w:t>
            </w:r>
            <w:r w:rsidR="001B69E8">
              <w:rPr>
                <w:kern w:val="2"/>
                <w:szCs w:val="24"/>
              </w:rPr>
              <w:t>954,80</w:t>
            </w:r>
            <w:r w:rsidR="006F0D04">
              <w:rPr>
                <w:kern w:val="2"/>
                <w:szCs w:val="24"/>
              </w:rPr>
              <w:t xml:space="preserve"> (vienuolika tūkstančių devyni šimtai penkiasdešimt keturi eurai 80 ct)</w:t>
            </w:r>
            <w:r>
              <w:rPr>
                <w:kern w:val="2"/>
                <w:szCs w:val="24"/>
              </w:rPr>
              <w:t xml:space="preserve"> 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2AEEC4FE" w:rsidR="00B767F3" w:rsidRDefault="00DD7479">
            <w:pPr>
              <w:rPr>
                <w:kern w:val="2"/>
                <w:szCs w:val="24"/>
              </w:rPr>
            </w:pPr>
            <w:r w:rsidRPr="001A34BD">
              <w:rPr>
                <w:kern w:val="2"/>
                <w:szCs w:val="24"/>
              </w:rPr>
              <w:t xml:space="preserve">Sutarties kaina </w:t>
            </w:r>
            <w:r>
              <w:rPr>
                <w:kern w:val="2"/>
                <w:szCs w:val="24"/>
              </w:rPr>
              <w:t>bus perskaičiuojam</w:t>
            </w:r>
            <w:r w:rsidR="00382AF3">
              <w:rPr>
                <w:kern w:val="2"/>
                <w:szCs w:val="24"/>
              </w:rPr>
              <w:t>a</w:t>
            </w:r>
            <w:r>
              <w:rPr>
                <w:kern w:val="2"/>
                <w:szCs w:val="24"/>
              </w:rPr>
              <w:t>:</w:t>
            </w:r>
          </w:p>
          <w:p w14:paraId="1F2303D8" w14:textId="77777777" w:rsidR="00B767F3" w:rsidRDefault="00DD7479">
            <w:pPr>
              <w:rPr>
                <w:color w:val="FF0000"/>
                <w:kern w:val="2"/>
                <w:szCs w:val="24"/>
              </w:rPr>
            </w:pPr>
            <w:r>
              <w:rPr>
                <w:kern w:val="2"/>
                <w:szCs w:val="24"/>
              </w:rPr>
              <w:t>5.3.1. dėl PVM tarifo pasikeitimo;</w:t>
            </w:r>
          </w:p>
          <w:p w14:paraId="7CE73E9A" w14:textId="698243D0" w:rsidR="00B767F3" w:rsidRDefault="00B767F3" w:rsidP="004B0E1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Default="00B767F3">
            <w:pPr>
              <w:rPr>
                <w:kern w:val="2"/>
                <w:szCs w:val="24"/>
              </w:rPr>
            </w:pPr>
          </w:p>
          <w:p w14:paraId="449693C2" w14:textId="270E2452" w:rsidR="00B767F3" w:rsidRDefault="00945019">
            <w:pPr>
              <w:rPr>
                <w:kern w:val="2"/>
                <w:szCs w:val="24"/>
              </w:rPr>
            </w:pPr>
            <w:r>
              <w:rPr>
                <w:kern w:val="2"/>
                <w:szCs w:val="24"/>
              </w:rPr>
              <w:t>P</w:t>
            </w:r>
            <w:r w:rsidR="00DD7479">
              <w:rPr>
                <w:kern w:val="2"/>
                <w:szCs w:val="24"/>
              </w:rPr>
              <w:t>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471C50F0"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sidRPr="004B0E13">
              <w:rPr>
                <w:b/>
                <w:bCs/>
                <w:kern w:val="2"/>
                <w:szCs w:val="24"/>
              </w:rPr>
              <w:t>5.3.3. Sutarties kainos / įkainių peržiūra dėl kainų lygio pokyčio</w:t>
            </w:r>
          </w:p>
          <w:p w14:paraId="1844294A" w14:textId="77777777" w:rsidR="00600F86" w:rsidRDefault="00600F86">
            <w:pPr>
              <w:rPr>
                <w:color w:val="00B050"/>
                <w:kern w:val="2"/>
                <w:szCs w:val="24"/>
                <w:highlight w:val="yellow"/>
              </w:rPr>
            </w:pPr>
          </w:p>
          <w:p w14:paraId="242E5223" w14:textId="0889A4F3" w:rsidR="00B767F3" w:rsidRDefault="00B767F3" w:rsidP="00600F86">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E0BF6EB" w14:textId="79A85FE9" w:rsidR="00B767F3" w:rsidRDefault="004B0E13" w:rsidP="004B0E13">
            <w:pPr>
              <w:rPr>
                <w:color w:val="4472C4"/>
                <w:kern w:val="2"/>
                <w:szCs w:val="24"/>
              </w:rPr>
            </w:pPr>
            <w:r w:rsidRPr="004B0E13">
              <w:rPr>
                <w:kern w:val="2"/>
                <w:szCs w:val="24"/>
              </w:rPr>
              <w:t>Netaikoma</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 xml:space="preserve">5.3.4. Sutarties kainos / įkainių peržiūra dėl </w:t>
            </w:r>
            <w:r>
              <w:rPr>
                <w:b/>
                <w:bCs/>
                <w:kern w:val="2"/>
                <w:szCs w:val="24"/>
              </w:rPr>
              <w:lastRenderedPageBreak/>
              <w:t>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lastRenderedPageBreak/>
              <w:t>Netaikoma</w:t>
            </w:r>
          </w:p>
          <w:p w14:paraId="2C311572" w14:textId="77777777" w:rsidR="00B767F3" w:rsidRDefault="00B767F3">
            <w:pPr>
              <w:rPr>
                <w:kern w:val="2"/>
                <w:szCs w:val="24"/>
              </w:rPr>
            </w:pPr>
          </w:p>
          <w:p w14:paraId="449C09AB" w14:textId="188CA18F"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5018EE42" w:rsidR="00B767F3" w:rsidRDefault="00DD7479">
            <w:pPr>
              <w:rPr>
                <w:kern w:val="2"/>
                <w:szCs w:val="24"/>
              </w:rPr>
            </w:pPr>
            <w:r>
              <w:rPr>
                <w:color w:val="FF0000"/>
                <w:kern w:val="2"/>
                <w:szCs w:val="24"/>
              </w:rPr>
              <w:t xml:space="preserve"> </w:t>
            </w: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756FEDA8" w:rsidR="00B767F3" w:rsidRDefault="00DD7479">
            <w:pPr>
              <w:rPr>
                <w:kern w:val="2"/>
                <w:szCs w:val="24"/>
              </w:rPr>
            </w:pPr>
            <w:r>
              <w:rPr>
                <w:kern w:val="2"/>
                <w:szCs w:val="24"/>
              </w:rPr>
              <w:t>Pirkėjas atsiskaito su Tiekėju ne vėliau kaip per</w:t>
            </w:r>
            <w:r w:rsidR="00CD2643">
              <w:rPr>
                <w:kern w:val="2"/>
                <w:szCs w:val="24"/>
              </w:rPr>
              <w:t xml:space="preserve"> 30 (trisdešimt) kalendorinių dienų </w:t>
            </w:r>
            <w:r>
              <w:rPr>
                <w:kern w:val="2"/>
                <w:szCs w:val="24"/>
              </w:rPr>
              <w:t>nuo Sąskaitos gavimo dienos.</w:t>
            </w:r>
          </w:p>
          <w:p w14:paraId="5BDFE28E" w14:textId="657DBDCB" w:rsidR="00B767F3" w:rsidRPr="007B1C61" w:rsidRDefault="00DD7479">
            <w:pPr>
              <w:rPr>
                <w:kern w:val="2"/>
                <w:szCs w:val="24"/>
                <w:shd w:val="clear" w:color="auto" w:fill="FFFFFF"/>
              </w:rPr>
            </w:pPr>
            <w:r>
              <w:rPr>
                <w:color w:val="000000"/>
                <w:kern w:val="2"/>
                <w:szCs w:val="24"/>
                <w:shd w:val="clear" w:color="auto" w:fill="FFFFFF"/>
              </w:rPr>
              <w:t>Apmokėjimo sąlygos</w:t>
            </w:r>
            <w:r w:rsidR="007B1C61">
              <w:rPr>
                <w:kern w:val="2"/>
                <w:szCs w:val="24"/>
                <w:shd w:val="clear" w:color="auto" w:fill="FFFFFF"/>
              </w:rPr>
              <w:t>:</w:t>
            </w:r>
          </w:p>
          <w:p w14:paraId="37034C0F" w14:textId="77777777" w:rsidR="00B767F3" w:rsidRPr="007B1C61" w:rsidRDefault="00DD7479">
            <w:pPr>
              <w:rPr>
                <w:kern w:val="2"/>
                <w:szCs w:val="24"/>
                <w:shd w:val="clear" w:color="auto" w:fill="FFFFFF"/>
              </w:rPr>
            </w:pPr>
            <w:r w:rsidRPr="007B1C61">
              <w:rPr>
                <w:kern w:val="2"/>
                <w:szCs w:val="24"/>
                <w:shd w:val="clear" w:color="auto" w:fill="FFFFFF"/>
              </w:rPr>
              <w:t xml:space="preserve">1) įvykdžius visus sutartinius įsipareigojimus, sumokama visa Sutarties kaina; </w:t>
            </w:r>
          </w:p>
          <w:p w14:paraId="04C22127" w14:textId="61FD2B8F" w:rsidR="00B767F3" w:rsidRDefault="00B767F3">
            <w:pPr>
              <w:rPr>
                <w:color w:val="000000"/>
                <w:kern w:val="2"/>
                <w:szCs w:val="24"/>
                <w:shd w:val="clear" w:color="auto" w:fill="FFFFFF"/>
              </w:rPr>
            </w:pP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6933F8EC" w14:textId="77777777" w:rsidR="00B767F3" w:rsidRDefault="00B767F3">
            <w:pPr>
              <w:rPr>
                <w:kern w:val="2"/>
                <w:szCs w:val="24"/>
              </w:rPr>
            </w:pPr>
          </w:p>
          <w:p w14:paraId="4A2C5FAD" w14:textId="487CEB95"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587D9A99" w:rsidR="00B767F3" w:rsidRDefault="00B767F3">
            <w:pPr>
              <w:rPr>
                <w:kern w:val="2"/>
                <w:szCs w:val="24"/>
              </w:rPr>
            </w:pP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398BF6B" w14:textId="77777777" w:rsidR="00194ACB" w:rsidRPr="00194ACB" w:rsidRDefault="00DD7479">
            <w:pPr>
              <w:rPr>
                <w:kern w:val="2"/>
                <w:szCs w:val="24"/>
              </w:rPr>
            </w:pPr>
            <w:r w:rsidRPr="00194ACB">
              <w:rPr>
                <w:kern w:val="2"/>
                <w:szCs w:val="24"/>
              </w:rPr>
              <w:t xml:space="preserve">Prekėms nustatomas  Tiekėjo pasiūlytas </w:t>
            </w:r>
            <w:r w:rsidR="00194ACB" w:rsidRPr="00194ACB">
              <w:rPr>
                <w:kern w:val="2"/>
                <w:szCs w:val="24"/>
              </w:rPr>
              <w:t xml:space="preserve">garantinis terminas, kuris ne trumpesnis nei </w:t>
            </w:r>
            <w:r w:rsidRPr="00194ACB">
              <w:rPr>
                <w:kern w:val="2"/>
                <w:szCs w:val="24"/>
              </w:rPr>
              <w:t>Techninėje specifikacijoje nustatytas</w:t>
            </w:r>
            <w:r w:rsidR="00194ACB" w:rsidRPr="00194ACB">
              <w:rPr>
                <w:kern w:val="2"/>
                <w:szCs w:val="24"/>
              </w:rPr>
              <w:t xml:space="preserve"> </w:t>
            </w:r>
            <w:r w:rsidRPr="00194ACB">
              <w:rPr>
                <w:kern w:val="2"/>
                <w:szCs w:val="24"/>
              </w:rPr>
              <w:t xml:space="preserve">garantinis terminas, kuris yra </w:t>
            </w:r>
            <w:r w:rsidR="00194ACB" w:rsidRPr="00194ACB">
              <w:rPr>
                <w:kern w:val="2"/>
                <w:szCs w:val="24"/>
              </w:rPr>
              <w:t xml:space="preserve">36 (trisdešimt šeši) </w:t>
            </w:r>
            <w:r w:rsidRPr="00194ACB">
              <w:rPr>
                <w:kern w:val="2"/>
                <w:szCs w:val="24"/>
              </w:rPr>
              <w:t>mėnesiai</w:t>
            </w:r>
            <w:r w:rsidR="00194ACB" w:rsidRPr="00194ACB">
              <w:rPr>
                <w:kern w:val="2"/>
                <w:szCs w:val="24"/>
              </w:rPr>
              <w:t>.</w:t>
            </w:r>
          </w:p>
          <w:p w14:paraId="5290D4C5" w14:textId="1CEFB8FF" w:rsidR="00B767F3" w:rsidRPr="00194ACB" w:rsidRDefault="00DD7479">
            <w:pPr>
              <w:rPr>
                <w:kern w:val="2"/>
                <w:szCs w:val="24"/>
              </w:rPr>
            </w:pPr>
            <w:r w:rsidRPr="00194ACB">
              <w:rPr>
                <w:kern w:val="2"/>
                <w:szCs w:val="24"/>
              </w:rPr>
              <w:t>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AB395F7" w14:textId="34AFE4F7" w:rsidR="00B767F3" w:rsidRDefault="00DD7479">
            <w:r>
              <w:t xml:space="preserve">Garantinio termino laikotarpiu nustačius Prekių trūkumų, Tiekėjas turi </w:t>
            </w:r>
            <w:r>
              <w:rPr>
                <w:b/>
                <w:bCs/>
              </w:rPr>
              <w:t>ne vėliau kaip</w:t>
            </w:r>
            <w:r>
              <w:t xml:space="preserve"> </w:t>
            </w:r>
            <w:r w:rsidRPr="007B1C61">
              <w:t xml:space="preserve">per </w:t>
            </w:r>
            <w:r w:rsidR="00A22F12" w:rsidRPr="004B33C6">
              <w:rPr>
                <w:b/>
                <w:bCs/>
              </w:rPr>
              <w:t>5</w:t>
            </w:r>
            <w:r w:rsidR="007B1C61" w:rsidRPr="007B1C61">
              <w:rPr>
                <w:b/>
                <w:bCs/>
              </w:rPr>
              <w:t xml:space="preserve"> (</w:t>
            </w:r>
            <w:r w:rsidR="004B33C6">
              <w:rPr>
                <w:b/>
                <w:bCs/>
              </w:rPr>
              <w:t>penkias)</w:t>
            </w:r>
            <w:r w:rsidR="007B1C61" w:rsidRPr="007B1C61">
              <w:rPr>
                <w:b/>
                <w:bCs/>
              </w:rPr>
              <w:t xml:space="preserve"> dien</w:t>
            </w:r>
            <w:r w:rsidR="004B33C6">
              <w:rPr>
                <w:b/>
                <w:bCs/>
              </w:rPr>
              <w:t>as</w:t>
            </w:r>
            <w:r w:rsidRPr="007B1C61">
              <w:t xml:space="preserve"> </w:t>
            </w:r>
            <w:r>
              <w:t>nuo rašytinės pretenzijos gavimo dienos pašalinti Prekių trūkumus.</w:t>
            </w:r>
          </w:p>
          <w:p w14:paraId="768CD3B5" w14:textId="77777777" w:rsidR="00B767F3" w:rsidRDefault="00B767F3">
            <w:pPr>
              <w:rPr>
                <w:color w:val="FF0000"/>
                <w:kern w:val="2"/>
                <w:szCs w:val="24"/>
              </w:rPr>
            </w:pPr>
          </w:p>
          <w:p w14:paraId="19A8D037" w14:textId="277E8927" w:rsidR="00B767F3" w:rsidRDefault="00B767F3">
            <w:pPr>
              <w:rPr>
                <w:kern w:val="2"/>
                <w:szCs w:val="24"/>
              </w:rPr>
            </w:pP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2A42F4" w14:textId="77777777" w:rsidR="00B767F3" w:rsidRDefault="00DD7479">
            <w:pPr>
              <w:rPr>
                <w:b/>
                <w:bCs/>
                <w:kern w:val="2"/>
                <w:szCs w:val="24"/>
              </w:rPr>
            </w:pPr>
            <w:r>
              <w:rPr>
                <w:b/>
                <w:bCs/>
                <w:kern w:val="2"/>
                <w:szCs w:val="24"/>
              </w:rPr>
              <w:t>6.3. Kokybinių kriterijų įgyvendinimo ir tikrinimo tvarka</w:t>
            </w:r>
          </w:p>
          <w:p w14:paraId="042DFC18" w14:textId="2389B9B3" w:rsidR="00A22F12" w:rsidRDefault="00A22F12">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1878E536" w:rsidR="00E20483" w:rsidRPr="004B0E13" w:rsidRDefault="00DD7479" w:rsidP="00E20483">
            <w:pPr>
              <w:rPr>
                <w:kern w:val="2"/>
                <w:szCs w:val="24"/>
              </w:rPr>
            </w:pPr>
            <w:r w:rsidRPr="004B0E13">
              <w:rPr>
                <w:kern w:val="2"/>
                <w:szCs w:val="24"/>
              </w:rPr>
              <w:t xml:space="preserve">Netaikoma </w:t>
            </w:r>
          </w:p>
          <w:p w14:paraId="4D580A95" w14:textId="70FE0B60"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5CFEABC6" w14:textId="00B3912E" w:rsidR="00B767F3" w:rsidRDefault="00B767F3">
            <w:pPr>
              <w:rPr>
                <w:b/>
                <w:bCs/>
                <w:kern w:val="2"/>
                <w:szCs w:val="24"/>
              </w:rPr>
            </w:pP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524BF79" w14:textId="77777777" w:rsidR="00CF6A93" w:rsidRDefault="00DD7479">
            <w:pPr>
              <w:rPr>
                <w:kern w:val="2"/>
                <w:szCs w:val="24"/>
              </w:rPr>
            </w:pPr>
            <w:r>
              <w:rPr>
                <w:kern w:val="2"/>
                <w:szCs w:val="24"/>
              </w:rPr>
              <w:t>Prievolių pagal Sutartį įvykdymas užtikrinamas</w:t>
            </w:r>
            <w:r w:rsidR="00CF6A93">
              <w:rPr>
                <w:kern w:val="2"/>
                <w:szCs w:val="24"/>
              </w:rPr>
              <w:t xml:space="preserve">: </w:t>
            </w:r>
          </w:p>
          <w:p w14:paraId="12472A74" w14:textId="1D295168" w:rsidR="00B767F3" w:rsidRDefault="00DD7479">
            <w:pPr>
              <w:rPr>
                <w:kern w:val="2"/>
                <w:szCs w:val="24"/>
              </w:rPr>
            </w:pPr>
            <w:r>
              <w:rPr>
                <w:kern w:val="2"/>
                <w:szCs w:val="24"/>
              </w:rPr>
              <w:t>Netesybomis (delspinigiais, bauda);</w:t>
            </w:r>
          </w:p>
          <w:p w14:paraId="544E68EF" w14:textId="7DD263BD"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58E3D5" w14:textId="77777777" w:rsidR="00B767F3" w:rsidRDefault="00DD7479">
            <w:pPr>
              <w:rPr>
                <w:b/>
                <w:bCs/>
                <w:kern w:val="2"/>
                <w:szCs w:val="24"/>
              </w:rPr>
            </w:pPr>
            <w:r w:rsidRPr="004B0E13">
              <w:rPr>
                <w:b/>
                <w:bCs/>
                <w:kern w:val="2"/>
                <w:szCs w:val="24"/>
              </w:rPr>
              <w:t>8.2. Sutarties įvykdymo užtikrinimo galiojimo terminas</w:t>
            </w:r>
          </w:p>
          <w:p w14:paraId="122F4D9A" w14:textId="77777777" w:rsidR="00CF6A93" w:rsidRDefault="00CF6A93">
            <w:pPr>
              <w:rPr>
                <w:b/>
                <w:bCs/>
                <w:kern w:val="2"/>
                <w:szCs w:val="24"/>
              </w:rPr>
            </w:pPr>
          </w:p>
          <w:p w14:paraId="64B1EF89" w14:textId="462C1266" w:rsidR="00CF6A93" w:rsidRPr="00CF6A93" w:rsidRDefault="00CF6A9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1003AAE3" w:rsidR="00B767F3" w:rsidRDefault="004B0E13">
            <w:pPr>
              <w:rPr>
                <w:kern w:val="2"/>
                <w:szCs w:val="24"/>
              </w:rPr>
            </w:pPr>
            <w:r>
              <w:rPr>
                <w:kern w:val="2"/>
                <w:szCs w:val="24"/>
              </w:rPr>
              <w:t>Netaikoma</w:t>
            </w: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229888" w14:textId="77777777" w:rsidR="00B767F3" w:rsidRDefault="00DD7479">
            <w:pPr>
              <w:rPr>
                <w:b/>
                <w:bCs/>
                <w:kern w:val="2"/>
                <w:szCs w:val="24"/>
              </w:rPr>
            </w:pPr>
            <w:r w:rsidRPr="004B0E13">
              <w:rPr>
                <w:b/>
                <w:bCs/>
                <w:kern w:val="2"/>
                <w:szCs w:val="24"/>
              </w:rPr>
              <w:lastRenderedPageBreak/>
              <w:t>8.3. Sutarties įvykdymo užtikrinimo pateikimas</w:t>
            </w:r>
            <w:r>
              <w:rPr>
                <w:b/>
                <w:bCs/>
                <w:kern w:val="2"/>
                <w:szCs w:val="24"/>
              </w:rPr>
              <w:t xml:space="preserve"> </w:t>
            </w:r>
          </w:p>
          <w:p w14:paraId="79F986DB" w14:textId="77777777" w:rsidR="000651A4" w:rsidRDefault="000651A4">
            <w:pPr>
              <w:rPr>
                <w:b/>
                <w:bCs/>
                <w:kern w:val="2"/>
                <w:szCs w:val="24"/>
              </w:rPr>
            </w:pPr>
          </w:p>
          <w:p w14:paraId="43813ACE" w14:textId="291704CF" w:rsidR="000651A4" w:rsidRPr="000651A4" w:rsidRDefault="000651A4">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CEB7558" w14:textId="1141EC68" w:rsidR="00B767F3" w:rsidRPr="004B0E13" w:rsidRDefault="00B767F3">
            <w:pPr>
              <w:rPr>
                <w:color w:val="FF0000"/>
                <w:kern w:val="2"/>
                <w:szCs w:val="24"/>
              </w:rPr>
            </w:pPr>
          </w:p>
          <w:p w14:paraId="7001B284" w14:textId="77BF724B"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60F26A1" w14:textId="0B712D08" w:rsidR="00B767F3" w:rsidRPr="00CF6A93" w:rsidRDefault="00DD7479">
            <w:pPr>
              <w:rPr>
                <w:kern w:val="2"/>
                <w:szCs w:val="24"/>
              </w:rPr>
            </w:pPr>
            <w:r w:rsidRPr="00CF6A93">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r w:rsidR="00CF6A93" w:rsidRPr="00CF6A93">
              <w:rPr>
                <w:kern w:val="2"/>
                <w:szCs w:val="24"/>
              </w:rPr>
              <w:t>.</w:t>
            </w:r>
            <w:r w:rsidRPr="00CF6A93">
              <w:rPr>
                <w:kern w:val="2"/>
                <w:szCs w:val="24"/>
              </w:rPr>
              <w:t> </w:t>
            </w:r>
          </w:p>
          <w:p w14:paraId="12E8EA71" w14:textId="51C44A38" w:rsidR="00B767F3" w:rsidRPr="00CF6A93" w:rsidRDefault="00DD7479">
            <w:pPr>
              <w:spacing w:line="259" w:lineRule="auto"/>
              <w:rPr>
                <w:kern w:val="2"/>
                <w:szCs w:val="24"/>
              </w:rPr>
            </w:pPr>
            <w:r w:rsidRPr="00CF6A93">
              <w:rPr>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283401DB" w:rsidR="00B767F3" w:rsidRPr="005F3CB1" w:rsidRDefault="00DD7479">
            <w:pPr>
              <w:rPr>
                <w:kern w:val="2"/>
              </w:rPr>
            </w:pPr>
            <w:r>
              <w:rPr>
                <w:color w:val="000000"/>
                <w:kern w:val="2"/>
              </w:rPr>
              <w:t xml:space="preserve">9.2.1. Jeigu Tiekėjas vėluoja vykdyti užsakymą, tiekti Prekes ar </w:t>
            </w:r>
            <w:r w:rsidRPr="005F3CB1">
              <w:rPr>
                <w:kern w:val="2"/>
              </w:rPr>
              <w:t>ištaisyti jų trūkumus</w:t>
            </w:r>
            <w:r w:rsidRPr="005F3CB1">
              <w:t xml:space="preserve"> </w:t>
            </w:r>
            <w:r w:rsidRPr="005F3CB1">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38242B5B" w:rsidR="00B767F3" w:rsidRPr="005F3CB1" w:rsidRDefault="00DD7479">
            <w:pPr>
              <w:rPr>
                <w:kern w:val="2"/>
                <w:szCs w:val="24"/>
              </w:rPr>
            </w:pPr>
            <w:r w:rsidRPr="005F3CB1">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 savaitę / mėnesį nuo laiku negrąžintos permokos, kainos be PVM.</w:t>
            </w:r>
          </w:p>
          <w:p w14:paraId="63704FE1" w14:textId="025305B7" w:rsidR="00B767F3" w:rsidRDefault="00DD7479">
            <w:pPr>
              <w:rPr>
                <w:b/>
                <w:kern w:val="2"/>
              </w:rPr>
            </w:pPr>
            <w:r w:rsidRPr="005F3CB1">
              <w:rPr>
                <w:kern w:val="2"/>
              </w:rPr>
              <w:t xml:space="preserve">9.2.3. Tiekėjas privalo sumokėti Pirkėjui netesybas </w:t>
            </w:r>
            <w:r>
              <w:rPr>
                <w:color w:val="000000"/>
                <w:kern w:val="2"/>
              </w:rPr>
              <w:t xml:space="preserve">per </w:t>
            </w:r>
            <w:r w:rsidR="00CF6A93">
              <w:rPr>
                <w:color w:val="000000"/>
                <w:kern w:val="2"/>
              </w:rPr>
              <w:t xml:space="preserve">5 (penkias) dienas </w:t>
            </w:r>
            <w:r>
              <w:rPr>
                <w:color w:val="000000"/>
                <w:kern w:val="2"/>
              </w:rPr>
              <w:t xml:space="preserve">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117DF89" w14:textId="62F2A538" w:rsidR="005F3CB1" w:rsidRPr="00E725D6" w:rsidRDefault="005F3CB1" w:rsidP="005F3CB1">
            <w:pPr>
              <w:rPr>
                <w:kern w:val="2"/>
                <w:szCs w:val="24"/>
              </w:rPr>
            </w:pPr>
            <w:r w:rsidRPr="00E725D6">
              <w:rPr>
                <w:kern w:val="2"/>
                <w:szCs w:val="24"/>
              </w:rPr>
              <w:t xml:space="preserve">9.3.1. Nutraukus Sutartį dėl esminio Sutarties pažeidimo, nustatyto Sutarties Specialiosiose sąlygose, mokama </w:t>
            </w:r>
            <w:r w:rsidR="004B0E13">
              <w:rPr>
                <w:kern w:val="2"/>
                <w:szCs w:val="24"/>
              </w:rPr>
              <w:t>10</w:t>
            </w:r>
            <w:r w:rsidRPr="00E725D6">
              <w:rPr>
                <w:kern w:val="2"/>
                <w:szCs w:val="24"/>
              </w:rPr>
              <w:t xml:space="preserve"> (</w:t>
            </w:r>
            <w:r w:rsidR="004B0E13">
              <w:rPr>
                <w:kern w:val="2"/>
                <w:szCs w:val="24"/>
              </w:rPr>
              <w:t>dešimt</w:t>
            </w:r>
            <w:r w:rsidRPr="00E725D6">
              <w:rPr>
                <w:kern w:val="2"/>
                <w:szCs w:val="24"/>
              </w:rPr>
              <w:t xml:space="preserve">) procentų dydžio bauda nuo Pradinės Sutarties vertės be PVM, nurodytos Specialiųjų sąlygų 5.2 punkte. </w:t>
            </w:r>
          </w:p>
          <w:p w14:paraId="7BE75818" w14:textId="77777777" w:rsidR="005F3CB1" w:rsidRPr="00E725D6" w:rsidRDefault="005F3CB1" w:rsidP="005F3CB1">
            <w:pPr>
              <w:rPr>
                <w:kern w:val="2"/>
                <w:szCs w:val="24"/>
              </w:rPr>
            </w:pPr>
          </w:p>
          <w:p w14:paraId="7CE7257B" w14:textId="2AA75B2C" w:rsidR="005F3CB1" w:rsidRDefault="005F3CB1" w:rsidP="005F3CB1">
            <w:pPr>
              <w:rPr>
                <w:szCs w:val="24"/>
              </w:rPr>
            </w:pPr>
            <w:r w:rsidRPr="00E725D6">
              <w:rPr>
                <w:kern w:val="2"/>
                <w:szCs w:val="24"/>
              </w:rPr>
              <w:t>9.3.2. </w:t>
            </w:r>
            <w:r w:rsidRPr="00E725D6">
              <w:rPr>
                <w:szCs w:val="24"/>
              </w:rPr>
              <w:t xml:space="preserve">Nepagrįstai nutraukus Sutarties vykdymą ne Sutartyje nustatyta tvarka, mokama </w:t>
            </w:r>
            <w:r w:rsidRPr="00E725D6">
              <w:rPr>
                <w:kern w:val="2"/>
                <w:szCs w:val="24"/>
              </w:rPr>
              <w:t>5 (penkių) procentų dydžio bauda nuo Pradinės Sutarties vertės, nurodytos Specialiųjų sąlygų 5.2 punkte</w:t>
            </w:r>
            <w:r>
              <w:rPr>
                <w:kern w:val="2"/>
                <w:szCs w:val="24"/>
              </w:rPr>
              <w:t xml:space="preserve">. </w:t>
            </w:r>
          </w:p>
          <w:p w14:paraId="48292084" w14:textId="6B39FCE2"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5F3CB1">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 xml:space="preserve">9.5. Tiekėjui taikomos baudos dėl </w:t>
            </w:r>
            <w:r>
              <w:rPr>
                <w:b/>
                <w:bCs/>
                <w:kern w:val="2"/>
                <w:szCs w:val="24"/>
              </w:rPr>
              <w:lastRenderedPageBreak/>
              <w:t>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ADD555D" w:rsidR="00B767F3" w:rsidRDefault="005F3CB1">
            <w:pPr>
              <w:rPr>
                <w:color w:val="000000"/>
                <w:kern w:val="2"/>
                <w:szCs w:val="24"/>
              </w:rPr>
            </w:pPr>
            <w:r w:rsidRPr="005F3CB1">
              <w:rPr>
                <w:color w:val="000000"/>
                <w:kern w:val="2"/>
                <w:szCs w:val="24"/>
              </w:rPr>
              <w:lastRenderedPageBreak/>
              <w:t>500,00 (penki šimtai )Eur.</w:t>
            </w:r>
            <w:r w:rsidR="004B0E13">
              <w:rPr>
                <w:color w:val="000000"/>
                <w:kern w:val="2"/>
                <w:szCs w:val="24"/>
              </w:rPr>
              <w:t xml:space="preserve"> už kiekvieną atvejį atskirai</w:t>
            </w:r>
          </w:p>
          <w:p w14:paraId="51875821" w14:textId="77777777" w:rsidR="00B767F3" w:rsidRDefault="00B767F3">
            <w:pPr>
              <w:rPr>
                <w:kern w:val="2"/>
                <w:szCs w:val="24"/>
              </w:rPr>
            </w:pPr>
          </w:p>
          <w:p w14:paraId="0381F154" w14:textId="77777777" w:rsidR="00B767F3" w:rsidRDefault="00B767F3">
            <w:pPr>
              <w:rPr>
                <w:kern w:val="2"/>
                <w:szCs w:val="24"/>
              </w:rPr>
            </w:pPr>
          </w:p>
          <w:p w14:paraId="69B3C483" w14:textId="6658190F" w:rsidR="00B767F3" w:rsidRDefault="00DD7479">
            <w:pPr>
              <w:rPr>
                <w:color w:val="4472C4"/>
                <w:kern w:val="2"/>
                <w:szCs w:val="24"/>
              </w:rPr>
            </w:pPr>
            <w:r>
              <w:rPr>
                <w:kern w:val="2"/>
                <w:szCs w:val="24"/>
              </w:rPr>
              <w:t xml:space="preserve"> </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6C377945"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7D18A0" w14:textId="77777777" w:rsidR="00B767F3" w:rsidRDefault="00DD7479">
            <w:pPr>
              <w:rPr>
                <w:b/>
                <w:bCs/>
                <w:kern w:val="2"/>
              </w:rPr>
            </w:pPr>
            <w:r w:rsidRPr="004B0E13">
              <w:rPr>
                <w:b/>
                <w:bCs/>
                <w:kern w:val="2"/>
              </w:rPr>
              <w:t>9.7. Tiekėjui taikomos netesybos dėl pirkimo dokumentuose nustatytų Kokybinių kriterijų nepasiekimo Sutarties vykdymo metu</w:t>
            </w:r>
          </w:p>
          <w:p w14:paraId="6A2C1B53" w14:textId="0C119647" w:rsidR="009C5E37" w:rsidRPr="009C5E37" w:rsidRDefault="009C5E37">
            <w:pPr>
              <w:rPr>
                <w:kern w:val="2"/>
              </w:rPr>
            </w:pP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0BAFB3D" w:rsidR="004B0E13" w:rsidRDefault="00DD7479" w:rsidP="004B0E13">
            <w:pPr>
              <w:rPr>
                <w:color w:val="4472C4"/>
                <w:kern w:val="2"/>
                <w:szCs w:val="24"/>
              </w:rPr>
            </w:pPr>
            <w:r>
              <w:rPr>
                <w:kern w:val="2"/>
                <w:szCs w:val="24"/>
              </w:rPr>
              <w:t xml:space="preserve">Netaikoma </w:t>
            </w:r>
          </w:p>
          <w:p w14:paraId="5C591A2E" w14:textId="7320476C"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546F352D"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1CF15C69" w14:textId="4957E746" w:rsidR="00B767F3" w:rsidRDefault="00B767F3">
            <w:pPr>
              <w:spacing w:line="259" w:lineRule="auto"/>
              <w:rPr>
                <w:color w:val="4472C4"/>
                <w:kern w:val="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4C503FCC" w:rsidR="00B767F3" w:rsidRDefault="00B767F3">
            <w:pPr>
              <w:rPr>
                <w:color w:val="4472C4"/>
                <w:kern w:val="2"/>
                <w:szCs w:val="24"/>
              </w:rPr>
            </w:pP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0618D82F" w14:textId="77777777" w:rsidR="00B767F3" w:rsidRDefault="00DD7479">
            <w:pPr>
              <w:rPr>
                <w:b/>
                <w:bCs/>
              </w:rPr>
            </w:pPr>
            <w:r w:rsidRPr="004B0E13">
              <w:rPr>
                <w:b/>
                <w:bCs/>
              </w:rPr>
              <w:t>10.1. Esminės Sutarties sąlygos</w:t>
            </w:r>
          </w:p>
          <w:p w14:paraId="345EFFE5" w14:textId="4B1C51D0" w:rsidR="00A22F12" w:rsidRDefault="00A22F12">
            <w:pPr>
              <w:rPr>
                <w:b/>
                <w:bCs/>
                <w:kern w:val="2"/>
              </w:rPr>
            </w:pPr>
          </w:p>
        </w:tc>
        <w:tc>
          <w:tcPr>
            <w:tcW w:w="6828" w:type="dxa"/>
            <w:gridSpan w:val="2"/>
          </w:tcPr>
          <w:p w14:paraId="3B8BBBF9" w14:textId="77777777" w:rsidR="00B767F3" w:rsidRDefault="00DD7479">
            <w:pPr>
              <w:rPr>
                <w:kern w:val="2"/>
                <w:szCs w:val="24"/>
              </w:rPr>
            </w:pPr>
            <w:r>
              <w:rPr>
                <w:kern w:val="2"/>
                <w:szCs w:val="24"/>
              </w:rPr>
              <w:t>Netaikoma</w:t>
            </w:r>
          </w:p>
          <w:p w14:paraId="7AB7253E" w14:textId="77777777" w:rsidR="00B767F3" w:rsidRDefault="00B767F3">
            <w:pPr>
              <w:rPr>
                <w:b/>
                <w:bCs/>
                <w:kern w:val="2"/>
                <w:szCs w:val="24"/>
              </w:rPr>
            </w:pPr>
          </w:p>
          <w:p w14:paraId="3657475F" w14:textId="19BEE322" w:rsidR="00B767F3" w:rsidRDefault="00B767F3">
            <w:pPr>
              <w:rPr>
                <w:b/>
                <w:bCs/>
                <w:color w:val="4472C4"/>
                <w:kern w:val="2"/>
                <w:szCs w:val="24"/>
              </w:rPr>
            </w:pPr>
          </w:p>
        </w:tc>
      </w:tr>
      <w:tr w:rsidR="00B767F3" w14:paraId="0F5458CF" w14:textId="77777777">
        <w:trPr>
          <w:trHeight w:val="300"/>
        </w:trPr>
        <w:tc>
          <w:tcPr>
            <w:tcW w:w="2700" w:type="dxa"/>
            <w:gridSpan w:val="2"/>
          </w:tcPr>
          <w:p w14:paraId="6DDF1005" w14:textId="77777777" w:rsidR="00B767F3" w:rsidRDefault="00DD7479">
            <w:pPr>
              <w:rPr>
                <w:b/>
                <w:bCs/>
                <w:kern w:val="2"/>
                <w:szCs w:val="24"/>
              </w:rPr>
            </w:pPr>
            <w:r w:rsidRPr="004B0E13">
              <w:rPr>
                <w:b/>
                <w:bCs/>
                <w:kern w:val="2"/>
                <w:szCs w:val="24"/>
              </w:rPr>
              <w:t>10.2. Dideli arba nuolatiniai esminės Sutarties sąlygos vykdymo trūkumai</w:t>
            </w:r>
          </w:p>
          <w:p w14:paraId="0C270B5F" w14:textId="427AAB95" w:rsidR="00A22F12" w:rsidRDefault="00A22F12">
            <w:pPr>
              <w:rPr>
                <w:b/>
                <w:bCs/>
                <w:kern w:val="2"/>
                <w:szCs w:val="24"/>
              </w:rPr>
            </w:pPr>
          </w:p>
        </w:tc>
        <w:tc>
          <w:tcPr>
            <w:tcW w:w="6835" w:type="dxa"/>
            <w:gridSpan w:val="3"/>
          </w:tcPr>
          <w:p w14:paraId="50EBEE8A" w14:textId="7A4AD24A" w:rsidR="004B0E13" w:rsidRDefault="00DD7479" w:rsidP="004B0E13">
            <w:pPr>
              <w:rPr>
                <w:color w:val="4472C4"/>
                <w:kern w:val="2"/>
                <w:szCs w:val="24"/>
              </w:rPr>
            </w:pPr>
            <w:r>
              <w:rPr>
                <w:kern w:val="2"/>
                <w:szCs w:val="24"/>
              </w:rPr>
              <w:t xml:space="preserve">Netaikoma </w:t>
            </w:r>
          </w:p>
          <w:p w14:paraId="27FF7C68" w14:textId="77155548"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628DCDD" w14:textId="10518020" w:rsidR="00B767F3" w:rsidRDefault="00B767F3">
            <w:pPr>
              <w:rPr>
                <w:color w:val="4472C4"/>
                <w:kern w:val="2"/>
                <w:szCs w:val="24"/>
              </w:rPr>
            </w:pPr>
          </w:p>
          <w:p w14:paraId="2A4D0185" w14:textId="77777777" w:rsidR="00744838" w:rsidRPr="00744838" w:rsidRDefault="00744838" w:rsidP="00744838">
            <w:pPr>
              <w:rPr>
                <w:kern w:val="2"/>
                <w:szCs w:val="24"/>
              </w:rPr>
            </w:pPr>
            <w:r w:rsidRPr="00744838">
              <w:rPr>
                <w:kern w:val="2"/>
                <w:szCs w:val="24"/>
              </w:rPr>
              <w:t>Ši Sutartis laikoma sudaryta ir įsigalioja nuo Sutarties pasirašymo dienos (antrosios Šalies pasirašymo dieną).</w:t>
            </w:r>
          </w:p>
          <w:p w14:paraId="58ADD789" w14:textId="0A36EC1C" w:rsidR="00B767F3" w:rsidRDefault="00744838" w:rsidP="00744838">
            <w:pPr>
              <w:rPr>
                <w:kern w:val="2"/>
                <w:szCs w:val="24"/>
              </w:rPr>
            </w:pPr>
            <w:r w:rsidRPr="00744838">
              <w:rPr>
                <w:kern w:val="2"/>
                <w:szCs w:val="24"/>
              </w:rPr>
              <w:t xml:space="preserve">Sutartis galioja iki visiško prievolių įvykdymo (kol bus išnaudota Pradinės Sutarties vertė, bet jos terminas negali būti ilgesnis </w:t>
            </w:r>
            <w:r w:rsidRPr="007F0DD4">
              <w:rPr>
                <w:kern w:val="2"/>
                <w:szCs w:val="24"/>
              </w:rPr>
              <w:t>kaip 2 (du) mėnesiai.</w:t>
            </w:r>
          </w:p>
          <w:p w14:paraId="0DC01EF2" w14:textId="671DFE8C" w:rsidR="00B767F3" w:rsidRDefault="00B767F3">
            <w:pPr>
              <w:rPr>
                <w:color w:val="4472C4"/>
                <w:kern w:val="2"/>
                <w:szCs w:val="24"/>
              </w:rPr>
            </w:pP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805EE4" w14:textId="77777777" w:rsidR="00B767F3" w:rsidRDefault="00DD7479">
            <w:pPr>
              <w:rPr>
                <w:b/>
                <w:bCs/>
                <w:kern w:val="2"/>
                <w:szCs w:val="24"/>
              </w:rPr>
            </w:pPr>
            <w:r w:rsidRPr="004B0E13">
              <w:rPr>
                <w:b/>
                <w:bCs/>
                <w:kern w:val="2"/>
                <w:szCs w:val="24"/>
              </w:rPr>
              <w:lastRenderedPageBreak/>
              <w:t>11.2. Sutarties galiojimo termino pratęsimas</w:t>
            </w:r>
          </w:p>
          <w:p w14:paraId="46C07DA7" w14:textId="0875A96A" w:rsidR="00B972C8" w:rsidRDefault="00B972C8">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0FE20FD6" w14:textId="7F83E95A" w:rsidR="004B0E13" w:rsidRPr="004B0E13" w:rsidRDefault="004B0E13" w:rsidP="004B0E13">
            <w:pPr>
              <w:rPr>
                <w:color w:val="4472C4"/>
                <w:kern w:val="2"/>
                <w:szCs w:val="24"/>
              </w:rPr>
            </w:pPr>
          </w:p>
          <w:p w14:paraId="5BFF1F84" w14:textId="24F0FD88"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3898DE5A" w14:textId="1B71898C" w:rsidR="00B767F3" w:rsidRDefault="00DD7479">
            <w:pPr>
              <w:rPr>
                <w:kern w:val="2"/>
                <w:szCs w:val="24"/>
              </w:rPr>
            </w:pPr>
            <w:r>
              <w:rPr>
                <w:kern w:val="2"/>
                <w:szCs w:val="24"/>
              </w:rPr>
              <w:t>Sutartis gali būti nutraukiama rašytiniu Šalių susitarimu arba vienašališkai</w:t>
            </w:r>
            <w:r w:rsidR="004B0E13">
              <w:rPr>
                <w:kern w:val="2"/>
                <w:szCs w:val="24"/>
              </w:rPr>
              <w:t xml:space="preserve"> esant esminiam sutarties pažeidimui.</w:t>
            </w:r>
          </w:p>
          <w:p w14:paraId="5B970107" w14:textId="77777777" w:rsidR="00B767F3" w:rsidRDefault="00B767F3">
            <w:pPr>
              <w:rPr>
                <w:kern w:val="2"/>
                <w:szCs w:val="24"/>
              </w:rPr>
            </w:pPr>
          </w:p>
          <w:p w14:paraId="6FAE0A4C" w14:textId="09B3DCA9" w:rsidR="00B767F3" w:rsidRDefault="00B767F3" w:rsidP="004B0E13">
            <w:pPr>
              <w:rPr>
                <w:color w:val="4472C4"/>
                <w:kern w:val="2"/>
                <w:szCs w:val="24"/>
              </w:rPr>
            </w:pPr>
          </w:p>
        </w:tc>
      </w:tr>
      <w:tr w:rsidR="007F0DD4" w:rsidRPr="007F0DD4"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0CA17CE4" w:rsidR="00B767F3" w:rsidRPr="007F0DD4" w:rsidRDefault="00DD7479">
            <w:pPr>
              <w:rPr>
                <w:kern w:val="2"/>
                <w:szCs w:val="24"/>
              </w:rPr>
            </w:pPr>
            <w:r w:rsidRPr="007F0DD4">
              <w:rPr>
                <w:kern w:val="2"/>
                <w:szCs w:val="24"/>
              </w:rPr>
              <w:t>12.2.1. jeigu Tiekėjas nevykdo prisiimtų įsipareigojimų už Sutartyje nustatytą Sutarties kainą;</w:t>
            </w:r>
          </w:p>
          <w:p w14:paraId="49957558" w14:textId="3354DBB3" w:rsidR="00B767F3" w:rsidRPr="007F0DD4" w:rsidRDefault="00DD7479">
            <w:pPr>
              <w:tabs>
                <w:tab w:val="left" w:pos="567"/>
                <w:tab w:val="left" w:pos="851"/>
                <w:tab w:val="left" w:pos="992"/>
                <w:tab w:val="left" w:pos="1134"/>
              </w:tabs>
              <w:spacing w:line="257" w:lineRule="auto"/>
              <w:jc w:val="both"/>
              <w:rPr>
                <w:rFonts w:eastAsia="Arial"/>
                <w:kern w:val="2"/>
                <w:szCs w:val="24"/>
              </w:rPr>
            </w:pPr>
            <w:r w:rsidRPr="007F0DD4">
              <w:rPr>
                <w:rFonts w:eastAsia="Arial"/>
                <w:kern w:val="2"/>
                <w:szCs w:val="24"/>
              </w:rPr>
              <w:t>12.2.</w:t>
            </w:r>
            <w:r w:rsidR="004B0E13" w:rsidRPr="007F0DD4">
              <w:rPr>
                <w:rFonts w:eastAsia="Arial"/>
                <w:kern w:val="2"/>
                <w:szCs w:val="24"/>
              </w:rPr>
              <w:t>2</w:t>
            </w:r>
            <w:r w:rsidRPr="007F0DD4">
              <w:rPr>
                <w:rFonts w:eastAsia="Arial"/>
                <w:kern w:val="2"/>
                <w:szCs w:val="24"/>
              </w:rPr>
              <w:t>. jeigu Tiekėjas pažeidžia Prekių pristatymo terminus ir priskaičiuotų netesybų už vėlavimą suma viršija 20 (dvidešimt) proc. Pradinės sutarties vertės;</w:t>
            </w:r>
          </w:p>
          <w:p w14:paraId="05C38EB5" w14:textId="30D6AEB5" w:rsidR="00B767F3" w:rsidRPr="007F0DD4" w:rsidRDefault="00DD7479">
            <w:pPr>
              <w:tabs>
                <w:tab w:val="left" w:pos="567"/>
                <w:tab w:val="left" w:pos="851"/>
                <w:tab w:val="left" w:pos="992"/>
                <w:tab w:val="left" w:pos="1134"/>
              </w:tabs>
              <w:spacing w:line="257" w:lineRule="auto"/>
              <w:jc w:val="both"/>
              <w:rPr>
                <w:rFonts w:eastAsia="Arial"/>
                <w:kern w:val="2"/>
                <w:szCs w:val="24"/>
              </w:rPr>
            </w:pPr>
            <w:r w:rsidRPr="007F0DD4">
              <w:rPr>
                <w:rFonts w:eastAsia="Arial"/>
                <w:kern w:val="2"/>
                <w:szCs w:val="24"/>
              </w:rPr>
              <w:t>12.2.</w:t>
            </w:r>
            <w:r w:rsidR="004B0E13" w:rsidRPr="007F0DD4">
              <w:rPr>
                <w:rFonts w:eastAsia="Arial"/>
                <w:kern w:val="2"/>
                <w:szCs w:val="24"/>
              </w:rPr>
              <w:t>3</w:t>
            </w:r>
            <w:r w:rsidRPr="007F0DD4">
              <w:rPr>
                <w:rFonts w:eastAsia="Arial"/>
                <w:kern w:val="2"/>
                <w:szCs w:val="24"/>
              </w:rPr>
              <w:t>. Tiekėjas pažeidžia Prekių pristatymo terminus ir dėl Prekių pristatymo vėlavimo Prekės tampa nebereikalingos;</w:t>
            </w:r>
          </w:p>
          <w:p w14:paraId="3A467226" w14:textId="0CFA960E" w:rsidR="00B767F3" w:rsidRPr="007F0DD4" w:rsidRDefault="00DD7479">
            <w:pPr>
              <w:tabs>
                <w:tab w:val="left" w:pos="567"/>
                <w:tab w:val="left" w:pos="851"/>
                <w:tab w:val="left" w:pos="992"/>
                <w:tab w:val="left" w:pos="1134"/>
              </w:tabs>
              <w:spacing w:line="257" w:lineRule="auto"/>
              <w:jc w:val="both"/>
              <w:rPr>
                <w:rFonts w:eastAsia="Arial"/>
                <w:kern w:val="2"/>
                <w:szCs w:val="24"/>
              </w:rPr>
            </w:pPr>
            <w:r w:rsidRPr="007F0DD4">
              <w:rPr>
                <w:rFonts w:eastAsia="Arial"/>
                <w:kern w:val="2"/>
                <w:szCs w:val="24"/>
              </w:rPr>
              <w:t>12.2.</w:t>
            </w:r>
            <w:r w:rsidR="004B0E13" w:rsidRPr="007F0DD4">
              <w:rPr>
                <w:rFonts w:eastAsia="Arial"/>
                <w:kern w:val="2"/>
                <w:szCs w:val="24"/>
              </w:rPr>
              <w:t>4</w:t>
            </w:r>
            <w:r w:rsidRPr="007F0DD4">
              <w:rPr>
                <w:rFonts w:eastAsia="Arial"/>
                <w:kern w:val="2"/>
                <w:szCs w:val="24"/>
              </w:rPr>
              <w:t>. Tiekėjas daugiau kaip 2 (du) kartus pristato Prekes, kurios neatitinka Sutartyje ir (ar) Įstatymuose nustatytų reikalavimų Prekėms;</w:t>
            </w:r>
          </w:p>
          <w:p w14:paraId="03DDA9E3" w14:textId="606CB1E5" w:rsidR="00B767F3" w:rsidRPr="007F0DD4" w:rsidRDefault="00DD7479">
            <w:pPr>
              <w:tabs>
                <w:tab w:val="left" w:pos="567"/>
                <w:tab w:val="left" w:pos="851"/>
                <w:tab w:val="left" w:pos="992"/>
                <w:tab w:val="left" w:pos="1134"/>
              </w:tabs>
              <w:spacing w:line="257" w:lineRule="auto"/>
              <w:jc w:val="both"/>
              <w:rPr>
                <w:rFonts w:eastAsia="Arial"/>
                <w:kern w:val="2"/>
                <w:szCs w:val="24"/>
              </w:rPr>
            </w:pPr>
            <w:r w:rsidRPr="007F0DD4">
              <w:rPr>
                <w:rFonts w:eastAsia="Arial"/>
                <w:kern w:val="2"/>
              </w:rPr>
              <w:t>.</w:t>
            </w:r>
          </w:p>
        </w:tc>
      </w:tr>
      <w:tr w:rsidR="00B767F3" w14:paraId="66C5FB47" w14:textId="77777777">
        <w:trPr>
          <w:trHeight w:val="300"/>
        </w:trPr>
        <w:tc>
          <w:tcPr>
            <w:tcW w:w="9535" w:type="dxa"/>
            <w:gridSpan w:val="5"/>
          </w:tcPr>
          <w:p w14:paraId="2E78AE5D" w14:textId="77777777" w:rsidR="00B767F3" w:rsidRDefault="00DD7479">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7D436EC2" w14:textId="77777777" w:rsidR="00CB67D9" w:rsidRPr="007F0DD4" w:rsidRDefault="00CB67D9" w:rsidP="00CB67D9">
            <w:pPr>
              <w:numPr>
                <w:ilvl w:val="0"/>
                <w:numId w:val="1"/>
              </w:numPr>
              <w:tabs>
                <w:tab w:val="num" w:pos="720"/>
                <w:tab w:val="num" w:pos="754"/>
              </w:tabs>
              <w:ind w:left="329" w:hanging="314"/>
              <w:rPr>
                <w:color w:val="000000"/>
                <w:kern w:val="2"/>
                <w:szCs w:val="24"/>
              </w:rPr>
            </w:pPr>
            <w:r w:rsidRPr="007F0DD4">
              <w:rPr>
                <w:b/>
                <w:bCs/>
                <w:color w:val="000000"/>
                <w:kern w:val="2"/>
                <w:szCs w:val="24"/>
              </w:rPr>
              <w:t>Energijos vartojimo efektyvumas</w:t>
            </w:r>
            <w:r w:rsidRPr="007F0DD4">
              <w:rPr>
                <w:color w:val="000000"/>
                <w:kern w:val="2"/>
                <w:szCs w:val="24"/>
              </w:rPr>
              <w:br/>
              <w:t xml:space="preserve">– kompiuteriai turi atitikti </w:t>
            </w:r>
            <w:r w:rsidRPr="007F0DD4">
              <w:rPr>
                <w:b/>
                <w:bCs/>
                <w:color w:val="000000"/>
                <w:kern w:val="2"/>
                <w:szCs w:val="24"/>
              </w:rPr>
              <w:t>ENERGY STAR</w:t>
            </w:r>
            <w:r w:rsidRPr="007F0DD4">
              <w:rPr>
                <w:color w:val="000000"/>
                <w:kern w:val="2"/>
                <w:szCs w:val="24"/>
              </w:rPr>
              <w:t xml:space="preserve"> programos reikalavimus (arba lygiaverčius) ir turėti automatinio miego režimo (angl. </w:t>
            </w:r>
            <w:r w:rsidRPr="007F0DD4">
              <w:rPr>
                <w:i/>
                <w:iCs/>
                <w:color w:val="000000"/>
                <w:kern w:val="2"/>
                <w:szCs w:val="24"/>
              </w:rPr>
              <w:t>sleep mode</w:t>
            </w:r>
            <w:r w:rsidRPr="007F0DD4">
              <w:rPr>
                <w:color w:val="000000"/>
                <w:kern w:val="2"/>
                <w:szCs w:val="24"/>
              </w:rPr>
              <w:t>) funkciją.</w:t>
            </w:r>
          </w:p>
          <w:p w14:paraId="1EFD0A55" w14:textId="77777777" w:rsidR="00CB67D9" w:rsidRPr="007F0DD4" w:rsidRDefault="00CB67D9" w:rsidP="00CB67D9">
            <w:pPr>
              <w:numPr>
                <w:ilvl w:val="0"/>
                <w:numId w:val="1"/>
              </w:numPr>
              <w:tabs>
                <w:tab w:val="clear" w:pos="1352"/>
                <w:tab w:val="num" w:pos="613"/>
              </w:tabs>
              <w:ind w:left="0" w:firstLine="329"/>
              <w:rPr>
                <w:color w:val="000000"/>
                <w:kern w:val="2"/>
                <w:szCs w:val="24"/>
              </w:rPr>
            </w:pPr>
            <w:r w:rsidRPr="007F0DD4">
              <w:rPr>
                <w:b/>
                <w:bCs/>
                <w:color w:val="000000"/>
                <w:kern w:val="2"/>
                <w:szCs w:val="24"/>
              </w:rPr>
              <w:t>Ekologiškų ir mažai kenksmingų medžiagų naudojimas</w:t>
            </w:r>
            <w:r w:rsidRPr="007F0DD4">
              <w:rPr>
                <w:color w:val="000000"/>
                <w:kern w:val="2"/>
                <w:szCs w:val="24"/>
              </w:rPr>
              <w:br/>
              <w:t>– įranga neturi būti pagaminta iš medžiagų, kurių sudėtyje yra švino, gyvsidabrio, kadmio, šešiavalenčio chromo ar polibromintų bifenilų / difenileterių, išskyrus atvejus, kai tai leidžiama pagal RoHS direktyvą.</w:t>
            </w:r>
          </w:p>
          <w:p w14:paraId="6C82210A" w14:textId="77777777" w:rsidR="00CB67D9" w:rsidRPr="007F0DD4" w:rsidRDefault="00CB67D9" w:rsidP="00CB67D9">
            <w:pPr>
              <w:numPr>
                <w:ilvl w:val="0"/>
                <w:numId w:val="1"/>
              </w:numPr>
              <w:tabs>
                <w:tab w:val="clear" w:pos="1352"/>
                <w:tab w:val="num" w:pos="613"/>
              </w:tabs>
              <w:ind w:left="0" w:firstLine="329"/>
              <w:rPr>
                <w:color w:val="000000"/>
                <w:kern w:val="2"/>
                <w:szCs w:val="24"/>
              </w:rPr>
            </w:pPr>
            <w:r w:rsidRPr="007F0DD4">
              <w:rPr>
                <w:b/>
                <w:bCs/>
                <w:color w:val="000000"/>
                <w:kern w:val="2"/>
                <w:szCs w:val="24"/>
              </w:rPr>
              <w:t>Gaminio atnaujinamumas ir remontabilumas</w:t>
            </w:r>
            <w:r w:rsidRPr="007F0DD4">
              <w:rPr>
                <w:color w:val="000000"/>
                <w:kern w:val="2"/>
                <w:szCs w:val="24"/>
              </w:rPr>
              <w:br/>
              <w:t>– turi būti užtikrinta galimybė pakeisti pagrindines sudedamąsias dalis (pvz., RAM, SSD, bateriją, maitinimo šaltinį) be specialių gamintojo įrankių.</w:t>
            </w:r>
            <w:r w:rsidRPr="007F0DD4">
              <w:rPr>
                <w:color w:val="000000"/>
                <w:kern w:val="2"/>
                <w:szCs w:val="24"/>
              </w:rPr>
              <w:br/>
              <w:t>– tiekėjas turi užtikrinti atsarginių dalių prieinamumą ne trumpiau kaip 5 metus nuo pirkimo.</w:t>
            </w:r>
          </w:p>
          <w:p w14:paraId="573A6562" w14:textId="77777777" w:rsidR="00CB67D9" w:rsidRPr="007F0DD4" w:rsidRDefault="00CB67D9" w:rsidP="00CB67D9">
            <w:pPr>
              <w:numPr>
                <w:ilvl w:val="0"/>
                <w:numId w:val="1"/>
              </w:numPr>
              <w:tabs>
                <w:tab w:val="clear" w:pos="1352"/>
                <w:tab w:val="num" w:pos="613"/>
              </w:tabs>
              <w:ind w:left="0" w:firstLine="329"/>
              <w:rPr>
                <w:color w:val="000000"/>
                <w:kern w:val="2"/>
                <w:szCs w:val="24"/>
              </w:rPr>
            </w:pPr>
            <w:r w:rsidRPr="007F0DD4">
              <w:rPr>
                <w:b/>
                <w:bCs/>
                <w:color w:val="000000"/>
                <w:kern w:val="2"/>
                <w:szCs w:val="24"/>
              </w:rPr>
              <w:t>Ilgaamžiškumas ir patikimumas</w:t>
            </w:r>
            <w:r w:rsidRPr="007F0DD4">
              <w:rPr>
                <w:color w:val="000000"/>
                <w:kern w:val="2"/>
                <w:szCs w:val="24"/>
              </w:rPr>
              <w:br/>
              <w:t>– gaminys turi būti skirtas nepertraukiamam darbui biuro aplinkoje, gamintojo nurodytas tarnavimo laikas – ne trumpesnis kaip 5 metai.</w:t>
            </w:r>
          </w:p>
          <w:p w14:paraId="7650380A" w14:textId="77777777" w:rsidR="00CB67D9" w:rsidRPr="007F0DD4" w:rsidRDefault="00CB67D9" w:rsidP="00CB67D9">
            <w:pPr>
              <w:numPr>
                <w:ilvl w:val="0"/>
                <w:numId w:val="1"/>
              </w:numPr>
              <w:tabs>
                <w:tab w:val="clear" w:pos="1352"/>
                <w:tab w:val="num" w:pos="613"/>
              </w:tabs>
              <w:ind w:left="0" w:firstLine="329"/>
              <w:rPr>
                <w:color w:val="000000"/>
                <w:kern w:val="2"/>
                <w:szCs w:val="24"/>
              </w:rPr>
            </w:pPr>
            <w:r w:rsidRPr="007F0DD4">
              <w:rPr>
                <w:b/>
                <w:bCs/>
                <w:color w:val="000000"/>
                <w:kern w:val="2"/>
                <w:szCs w:val="24"/>
              </w:rPr>
              <w:t>Triukšmo lygio ribojimas</w:t>
            </w:r>
            <w:r w:rsidRPr="007F0DD4">
              <w:rPr>
                <w:color w:val="000000"/>
                <w:kern w:val="2"/>
                <w:szCs w:val="24"/>
              </w:rPr>
              <w:br/>
              <w:t>– darbinis garso galios lygis neturi viršyti 4,0 bel (A) (arba lygiaverčio parametro).</w:t>
            </w:r>
          </w:p>
          <w:p w14:paraId="7E82D6DC" w14:textId="77777777" w:rsidR="00CB67D9" w:rsidRPr="007F0DD4" w:rsidRDefault="00CB67D9" w:rsidP="00CB67D9">
            <w:pPr>
              <w:numPr>
                <w:ilvl w:val="0"/>
                <w:numId w:val="1"/>
              </w:numPr>
              <w:tabs>
                <w:tab w:val="clear" w:pos="1352"/>
                <w:tab w:val="num" w:pos="613"/>
              </w:tabs>
              <w:ind w:left="0" w:firstLine="329"/>
              <w:rPr>
                <w:color w:val="000000"/>
                <w:kern w:val="2"/>
                <w:szCs w:val="24"/>
              </w:rPr>
            </w:pPr>
            <w:r w:rsidRPr="007F0DD4">
              <w:rPr>
                <w:b/>
                <w:bCs/>
                <w:color w:val="000000"/>
                <w:kern w:val="2"/>
                <w:szCs w:val="24"/>
              </w:rPr>
              <w:t>Pakuotės reikalavimai</w:t>
            </w:r>
            <w:r w:rsidRPr="007F0DD4">
              <w:rPr>
                <w:color w:val="000000"/>
                <w:kern w:val="2"/>
                <w:szCs w:val="24"/>
              </w:rPr>
              <w:br/>
              <w:t>– pakuotės turi būti pagamintos iš perdirbtų arba perdirbamų medžiagų; turi būti vengta perteklinių pakuočių.</w:t>
            </w:r>
          </w:p>
          <w:p w14:paraId="06D55355" w14:textId="77777777" w:rsidR="00CB67D9" w:rsidRPr="00CB67D9" w:rsidRDefault="00CB67D9">
            <w:pPr>
              <w:rPr>
                <w:strike/>
                <w:color w:val="000000"/>
                <w:kern w:val="2"/>
                <w:szCs w:val="24"/>
                <w:highlight w:val="yellow"/>
              </w:rPr>
            </w:pPr>
          </w:p>
          <w:p w14:paraId="3ECCA1C1" w14:textId="77777777" w:rsidR="00B767F3" w:rsidRPr="00CB67D9" w:rsidRDefault="00DD7479">
            <w:pPr>
              <w:rPr>
                <w:color w:val="000000"/>
                <w:kern w:val="2"/>
                <w:szCs w:val="24"/>
                <w:shd w:val="clear" w:color="auto" w:fill="FFFFFF"/>
              </w:rPr>
            </w:pPr>
            <w:r w:rsidRPr="00CB67D9">
              <w:rPr>
                <w:color w:val="000000"/>
                <w:kern w:val="2"/>
                <w:szCs w:val="24"/>
                <w:shd w:val="clear" w:color="auto" w:fill="FFFFFF"/>
              </w:rPr>
              <w:t>Nustačius, kad Tiekėjas šiame papunktyje nustatyto kriterijaus (-jų) nesilaiko, Tiekėjui taikoma Specialiųjų sąlygų 9.5 punkte nurodyto dydžio bauda.</w:t>
            </w:r>
          </w:p>
          <w:p w14:paraId="4B6631DF" w14:textId="77777777" w:rsidR="00B767F3" w:rsidRDefault="00B767F3">
            <w:pPr>
              <w:rPr>
                <w:b/>
                <w:bCs/>
                <w:kern w:val="2"/>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7560DCCD"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01CF4BDA" w:rsidR="00B767F3" w:rsidRDefault="008726B6">
            <w:pPr>
              <w:jc w:val="center"/>
              <w:rPr>
                <w:b/>
                <w:bCs/>
                <w:kern w:val="2"/>
                <w:szCs w:val="24"/>
              </w:rPr>
            </w:pPr>
            <w:r w:rsidRPr="008726B6">
              <w:rPr>
                <w:b/>
                <w:bCs/>
                <w:kern w:val="2"/>
                <w:szCs w:val="24"/>
              </w:rPr>
              <w:t>Tiekėjo pasiūlymas</w:t>
            </w:r>
          </w:p>
        </w:tc>
      </w:tr>
      <w:tr w:rsidR="00B767F3" w14:paraId="143ECD90" w14:textId="77777777">
        <w:trPr>
          <w:trHeight w:val="300"/>
        </w:trPr>
        <w:tc>
          <w:tcPr>
            <w:tcW w:w="2532" w:type="dxa"/>
          </w:tcPr>
          <w:p w14:paraId="7D11A08C" w14:textId="5033AF1B" w:rsidR="00B767F3" w:rsidRDefault="00B767F3">
            <w:pPr>
              <w:jc w:val="center"/>
              <w:rPr>
                <w:b/>
                <w:bCs/>
                <w:kern w:val="2"/>
                <w:szCs w:val="24"/>
              </w:rPr>
            </w:pPr>
          </w:p>
        </w:tc>
        <w:tc>
          <w:tcPr>
            <w:tcW w:w="7003" w:type="dxa"/>
            <w:gridSpan w:val="4"/>
          </w:tcPr>
          <w:p w14:paraId="28490483" w14:textId="77777777" w:rsidR="00B767F3" w:rsidRDefault="00B767F3">
            <w:pPr>
              <w:jc w:val="center"/>
              <w:rPr>
                <w:b/>
                <w:bCs/>
                <w:kern w:val="2"/>
                <w:szCs w:val="24"/>
              </w:rPr>
            </w:pPr>
          </w:p>
        </w:tc>
      </w:tr>
      <w:tr w:rsidR="00B767F3" w14:paraId="13623D1A" w14:textId="77777777">
        <w:trPr>
          <w:trHeight w:val="300"/>
        </w:trPr>
        <w:tc>
          <w:tcPr>
            <w:tcW w:w="2532" w:type="dxa"/>
          </w:tcPr>
          <w:p w14:paraId="4860DB16" w14:textId="69D174C0" w:rsidR="00B767F3" w:rsidRDefault="00B767F3">
            <w:pPr>
              <w:jc w:val="center"/>
              <w:rPr>
                <w:b/>
                <w:bCs/>
                <w:kern w:val="2"/>
                <w:szCs w:val="24"/>
              </w:rPr>
            </w:pPr>
          </w:p>
        </w:tc>
        <w:tc>
          <w:tcPr>
            <w:tcW w:w="7003"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14298F" w:rsidRPr="0014298F"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6954ED57" w:rsidR="00B767F3" w:rsidRPr="0014298F" w:rsidRDefault="008726B6">
            <w:pPr>
              <w:jc w:val="center"/>
              <w:rPr>
                <w:kern w:val="2"/>
                <w:szCs w:val="24"/>
              </w:rPr>
            </w:pPr>
            <w:r w:rsidRPr="0014298F">
              <w:rPr>
                <w:kern w:val="2"/>
                <w:szCs w:val="24"/>
              </w:rPr>
              <w:t xml:space="preserve">Direktorius Simonas </w:t>
            </w:r>
            <w:proofErr w:type="spellStart"/>
            <w:r w:rsidRPr="0014298F">
              <w:rPr>
                <w:kern w:val="2"/>
                <w:szCs w:val="24"/>
              </w:rPr>
              <w:t>Šabanovas</w:t>
            </w:r>
            <w:proofErr w:type="spellEnd"/>
          </w:p>
        </w:tc>
        <w:tc>
          <w:tcPr>
            <w:tcW w:w="4748" w:type="dxa"/>
            <w:tcBorders>
              <w:top w:val="single" w:sz="4" w:space="0" w:color="auto"/>
              <w:left w:val="single" w:sz="4" w:space="0" w:color="auto"/>
              <w:bottom w:val="single" w:sz="4" w:space="0" w:color="auto"/>
              <w:right w:val="single" w:sz="4" w:space="0" w:color="auto"/>
            </w:tcBorders>
          </w:tcPr>
          <w:p w14:paraId="56E64F31" w14:textId="77777777" w:rsidR="0014298F" w:rsidRPr="0014298F" w:rsidRDefault="0014298F" w:rsidP="0014298F">
            <w:pPr>
              <w:jc w:val="center"/>
              <w:rPr>
                <w:kern w:val="2"/>
                <w:szCs w:val="24"/>
              </w:rPr>
            </w:pPr>
            <w:r w:rsidRPr="0014298F">
              <w:rPr>
                <w:kern w:val="2"/>
                <w:szCs w:val="24"/>
              </w:rPr>
              <w:t xml:space="preserve">Generalinė direktorė Daiva </w:t>
            </w:r>
            <w:proofErr w:type="spellStart"/>
            <w:r w:rsidRPr="0014298F">
              <w:rPr>
                <w:kern w:val="2"/>
                <w:szCs w:val="24"/>
              </w:rPr>
              <w:t>Šmakovienė</w:t>
            </w:r>
            <w:proofErr w:type="spellEnd"/>
          </w:p>
          <w:p w14:paraId="7C5FC22D" w14:textId="1DD386C7" w:rsidR="00B767F3" w:rsidRPr="0014298F" w:rsidRDefault="00B767F3">
            <w:pPr>
              <w:jc w:val="center"/>
              <w:rPr>
                <w:b/>
                <w:bCs/>
                <w:kern w:val="2"/>
                <w:szCs w:val="24"/>
              </w:rPr>
            </w:pP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FEE34" w14:textId="77777777" w:rsidR="008307E5" w:rsidRDefault="008307E5">
      <w:r>
        <w:separator/>
      </w:r>
    </w:p>
  </w:endnote>
  <w:endnote w:type="continuationSeparator" w:id="0">
    <w:p w14:paraId="0561FCEF" w14:textId="77777777" w:rsidR="008307E5" w:rsidRDefault="00830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3AE12" w14:textId="77777777" w:rsidR="008307E5" w:rsidRDefault="008307E5">
      <w:r>
        <w:separator/>
      </w:r>
    </w:p>
  </w:footnote>
  <w:footnote w:type="continuationSeparator" w:id="0">
    <w:p w14:paraId="60C53E8D" w14:textId="77777777" w:rsidR="008307E5" w:rsidRDefault="00830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6920"/>
    <w:multiLevelType w:val="multilevel"/>
    <w:tmpl w:val="68D2A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187BA3"/>
    <w:multiLevelType w:val="multilevel"/>
    <w:tmpl w:val="E81E7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5E540E"/>
    <w:multiLevelType w:val="multilevel"/>
    <w:tmpl w:val="ACB89D5E"/>
    <w:lvl w:ilvl="0">
      <w:start w:val="1"/>
      <w:numFmt w:val="decimal"/>
      <w:lvlText w:val="%1."/>
      <w:lvlJc w:val="left"/>
      <w:pPr>
        <w:tabs>
          <w:tab w:val="num" w:pos="1352"/>
        </w:tabs>
        <w:ind w:left="1352" w:hanging="360"/>
      </w:pPr>
    </w:lvl>
    <w:lvl w:ilvl="1" w:tentative="1">
      <w:start w:val="1"/>
      <w:numFmt w:val="decimal"/>
      <w:lvlText w:val="%2."/>
      <w:lvlJc w:val="left"/>
      <w:pPr>
        <w:tabs>
          <w:tab w:val="num" w:pos="2072"/>
        </w:tabs>
        <w:ind w:left="2072" w:hanging="360"/>
      </w:pPr>
    </w:lvl>
    <w:lvl w:ilvl="2" w:tentative="1">
      <w:start w:val="1"/>
      <w:numFmt w:val="decimal"/>
      <w:lvlText w:val="%3."/>
      <w:lvlJc w:val="left"/>
      <w:pPr>
        <w:tabs>
          <w:tab w:val="num" w:pos="2792"/>
        </w:tabs>
        <w:ind w:left="2792" w:hanging="360"/>
      </w:pPr>
    </w:lvl>
    <w:lvl w:ilvl="3" w:tentative="1">
      <w:start w:val="1"/>
      <w:numFmt w:val="decimal"/>
      <w:lvlText w:val="%4."/>
      <w:lvlJc w:val="left"/>
      <w:pPr>
        <w:tabs>
          <w:tab w:val="num" w:pos="3512"/>
        </w:tabs>
        <w:ind w:left="3512" w:hanging="360"/>
      </w:pPr>
    </w:lvl>
    <w:lvl w:ilvl="4" w:tentative="1">
      <w:start w:val="1"/>
      <w:numFmt w:val="decimal"/>
      <w:lvlText w:val="%5."/>
      <w:lvlJc w:val="left"/>
      <w:pPr>
        <w:tabs>
          <w:tab w:val="num" w:pos="4232"/>
        </w:tabs>
        <w:ind w:left="4232" w:hanging="360"/>
      </w:pPr>
    </w:lvl>
    <w:lvl w:ilvl="5" w:tentative="1">
      <w:start w:val="1"/>
      <w:numFmt w:val="decimal"/>
      <w:lvlText w:val="%6."/>
      <w:lvlJc w:val="left"/>
      <w:pPr>
        <w:tabs>
          <w:tab w:val="num" w:pos="4952"/>
        </w:tabs>
        <w:ind w:left="4952" w:hanging="360"/>
      </w:pPr>
    </w:lvl>
    <w:lvl w:ilvl="6" w:tentative="1">
      <w:start w:val="1"/>
      <w:numFmt w:val="decimal"/>
      <w:lvlText w:val="%7."/>
      <w:lvlJc w:val="left"/>
      <w:pPr>
        <w:tabs>
          <w:tab w:val="num" w:pos="5672"/>
        </w:tabs>
        <w:ind w:left="5672" w:hanging="360"/>
      </w:pPr>
    </w:lvl>
    <w:lvl w:ilvl="7" w:tentative="1">
      <w:start w:val="1"/>
      <w:numFmt w:val="decimal"/>
      <w:lvlText w:val="%8."/>
      <w:lvlJc w:val="left"/>
      <w:pPr>
        <w:tabs>
          <w:tab w:val="num" w:pos="6392"/>
        </w:tabs>
        <w:ind w:left="6392" w:hanging="360"/>
      </w:pPr>
    </w:lvl>
    <w:lvl w:ilvl="8" w:tentative="1">
      <w:start w:val="1"/>
      <w:numFmt w:val="decimal"/>
      <w:lvlText w:val="%9."/>
      <w:lvlJc w:val="left"/>
      <w:pPr>
        <w:tabs>
          <w:tab w:val="num" w:pos="7112"/>
        </w:tabs>
        <w:ind w:left="7112" w:hanging="360"/>
      </w:pPr>
    </w:lvl>
  </w:abstractNum>
  <w:num w:numId="1" w16cid:durableId="1806586187">
    <w:abstractNumId w:val="2"/>
  </w:num>
  <w:num w:numId="2" w16cid:durableId="127624494">
    <w:abstractNumId w:val="1"/>
  </w:num>
  <w:num w:numId="3" w16cid:durableId="997268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2AC5"/>
    <w:rsid w:val="00045869"/>
    <w:rsid w:val="00045FB9"/>
    <w:rsid w:val="00052C1F"/>
    <w:rsid w:val="00055BE4"/>
    <w:rsid w:val="000651A4"/>
    <w:rsid w:val="00071180"/>
    <w:rsid w:val="0007312B"/>
    <w:rsid w:val="000747A1"/>
    <w:rsid w:val="00076626"/>
    <w:rsid w:val="000F26D6"/>
    <w:rsid w:val="0014298F"/>
    <w:rsid w:val="0014334A"/>
    <w:rsid w:val="00165F80"/>
    <w:rsid w:val="00167A8B"/>
    <w:rsid w:val="00194ACB"/>
    <w:rsid w:val="001A34BD"/>
    <w:rsid w:val="001B2EB7"/>
    <w:rsid w:val="001B4087"/>
    <w:rsid w:val="001B5BBE"/>
    <w:rsid w:val="001B69E8"/>
    <w:rsid w:val="001C2FED"/>
    <w:rsid w:val="001C662B"/>
    <w:rsid w:val="001C7150"/>
    <w:rsid w:val="001E323B"/>
    <w:rsid w:val="00201517"/>
    <w:rsid w:val="00202E5E"/>
    <w:rsid w:val="00204FAD"/>
    <w:rsid w:val="002101B8"/>
    <w:rsid w:val="00211600"/>
    <w:rsid w:val="00212AB4"/>
    <w:rsid w:val="00217DAC"/>
    <w:rsid w:val="0022013E"/>
    <w:rsid w:val="00220D33"/>
    <w:rsid w:val="00225C0E"/>
    <w:rsid w:val="00231DC4"/>
    <w:rsid w:val="00240950"/>
    <w:rsid w:val="002410ED"/>
    <w:rsid w:val="0025768B"/>
    <w:rsid w:val="002740BF"/>
    <w:rsid w:val="00281F05"/>
    <w:rsid w:val="00287304"/>
    <w:rsid w:val="002A022C"/>
    <w:rsid w:val="002E6D74"/>
    <w:rsid w:val="002F0B5F"/>
    <w:rsid w:val="00312FA7"/>
    <w:rsid w:val="00327CE1"/>
    <w:rsid w:val="00332AD3"/>
    <w:rsid w:val="00335322"/>
    <w:rsid w:val="00342789"/>
    <w:rsid w:val="00357214"/>
    <w:rsid w:val="00367CCE"/>
    <w:rsid w:val="00382AF3"/>
    <w:rsid w:val="003A0FBE"/>
    <w:rsid w:val="003B2818"/>
    <w:rsid w:val="003C5239"/>
    <w:rsid w:val="003C6C2E"/>
    <w:rsid w:val="003C7B32"/>
    <w:rsid w:val="003E5D1D"/>
    <w:rsid w:val="0041135C"/>
    <w:rsid w:val="0041195D"/>
    <w:rsid w:val="00431169"/>
    <w:rsid w:val="00445201"/>
    <w:rsid w:val="00450AE6"/>
    <w:rsid w:val="004661FA"/>
    <w:rsid w:val="004738E7"/>
    <w:rsid w:val="0048141B"/>
    <w:rsid w:val="004818F0"/>
    <w:rsid w:val="004B0E13"/>
    <w:rsid w:val="004B33C6"/>
    <w:rsid w:val="004B3414"/>
    <w:rsid w:val="004D6CB0"/>
    <w:rsid w:val="004E033C"/>
    <w:rsid w:val="005076BF"/>
    <w:rsid w:val="00511EEC"/>
    <w:rsid w:val="00522CD8"/>
    <w:rsid w:val="00546B97"/>
    <w:rsid w:val="005608ED"/>
    <w:rsid w:val="005666A0"/>
    <w:rsid w:val="005828DD"/>
    <w:rsid w:val="00587E3C"/>
    <w:rsid w:val="0059109B"/>
    <w:rsid w:val="005A0CC1"/>
    <w:rsid w:val="005A56CF"/>
    <w:rsid w:val="005C45A1"/>
    <w:rsid w:val="005D47D0"/>
    <w:rsid w:val="005E37C6"/>
    <w:rsid w:val="005F3CB1"/>
    <w:rsid w:val="005F57D9"/>
    <w:rsid w:val="00600F86"/>
    <w:rsid w:val="00615332"/>
    <w:rsid w:val="00622A12"/>
    <w:rsid w:val="006523BF"/>
    <w:rsid w:val="006744CD"/>
    <w:rsid w:val="006D214A"/>
    <w:rsid w:val="006D55E2"/>
    <w:rsid w:val="006E10E3"/>
    <w:rsid w:val="006F0D04"/>
    <w:rsid w:val="0072042C"/>
    <w:rsid w:val="007249F9"/>
    <w:rsid w:val="00734E3B"/>
    <w:rsid w:val="00744838"/>
    <w:rsid w:val="00745C02"/>
    <w:rsid w:val="00757AAD"/>
    <w:rsid w:val="00761B47"/>
    <w:rsid w:val="00784746"/>
    <w:rsid w:val="007919E1"/>
    <w:rsid w:val="007B1C61"/>
    <w:rsid w:val="007B5C32"/>
    <w:rsid w:val="007E5B93"/>
    <w:rsid w:val="007F0DD4"/>
    <w:rsid w:val="0081781B"/>
    <w:rsid w:val="008307E5"/>
    <w:rsid w:val="008551B5"/>
    <w:rsid w:val="0086456D"/>
    <w:rsid w:val="00867F47"/>
    <w:rsid w:val="008726B6"/>
    <w:rsid w:val="008727D0"/>
    <w:rsid w:val="00882DC4"/>
    <w:rsid w:val="00892F3B"/>
    <w:rsid w:val="008B7BF2"/>
    <w:rsid w:val="008D7FA2"/>
    <w:rsid w:val="009215E8"/>
    <w:rsid w:val="00925C06"/>
    <w:rsid w:val="00933693"/>
    <w:rsid w:val="00945019"/>
    <w:rsid w:val="009707AF"/>
    <w:rsid w:val="009809F7"/>
    <w:rsid w:val="009A1B10"/>
    <w:rsid w:val="009B4DB6"/>
    <w:rsid w:val="009C5E37"/>
    <w:rsid w:val="009D31EB"/>
    <w:rsid w:val="009D74D3"/>
    <w:rsid w:val="009F02C1"/>
    <w:rsid w:val="009F28E2"/>
    <w:rsid w:val="00A169C8"/>
    <w:rsid w:val="00A22F12"/>
    <w:rsid w:val="00A432B0"/>
    <w:rsid w:val="00A602C6"/>
    <w:rsid w:val="00A700EF"/>
    <w:rsid w:val="00A72065"/>
    <w:rsid w:val="00A91B2B"/>
    <w:rsid w:val="00AC0EFB"/>
    <w:rsid w:val="00AF7419"/>
    <w:rsid w:val="00B07E07"/>
    <w:rsid w:val="00B11248"/>
    <w:rsid w:val="00B2246E"/>
    <w:rsid w:val="00B30358"/>
    <w:rsid w:val="00B66942"/>
    <w:rsid w:val="00B767F3"/>
    <w:rsid w:val="00B92965"/>
    <w:rsid w:val="00B972C8"/>
    <w:rsid w:val="00BA19C7"/>
    <w:rsid w:val="00BB1FE9"/>
    <w:rsid w:val="00BC36F7"/>
    <w:rsid w:val="00BD5ABB"/>
    <w:rsid w:val="00BE5991"/>
    <w:rsid w:val="00C15C67"/>
    <w:rsid w:val="00C16382"/>
    <w:rsid w:val="00C26813"/>
    <w:rsid w:val="00C347E9"/>
    <w:rsid w:val="00C66B3B"/>
    <w:rsid w:val="00C96A68"/>
    <w:rsid w:val="00C96C17"/>
    <w:rsid w:val="00CA2E8B"/>
    <w:rsid w:val="00CB67D9"/>
    <w:rsid w:val="00CD2643"/>
    <w:rsid w:val="00CF6A93"/>
    <w:rsid w:val="00D12DE1"/>
    <w:rsid w:val="00D148D5"/>
    <w:rsid w:val="00D265CB"/>
    <w:rsid w:val="00D41D03"/>
    <w:rsid w:val="00D510E0"/>
    <w:rsid w:val="00D53EAA"/>
    <w:rsid w:val="00D6496E"/>
    <w:rsid w:val="00D738A7"/>
    <w:rsid w:val="00DD7479"/>
    <w:rsid w:val="00DF043C"/>
    <w:rsid w:val="00E0289D"/>
    <w:rsid w:val="00E126C4"/>
    <w:rsid w:val="00E1270A"/>
    <w:rsid w:val="00E20483"/>
    <w:rsid w:val="00E22999"/>
    <w:rsid w:val="00E23B38"/>
    <w:rsid w:val="00E27205"/>
    <w:rsid w:val="00E45877"/>
    <w:rsid w:val="00E66813"/>
    <w:rsid w:val="00EA6019"/>
    <w:rsid w:val="00EA75CC"/>
    <w:rsid w:val="00EF4EF8"/>
    <w:rsid w:val="00F27EBF"/>
    <w:rsid w:val="00F349DA"/>
    <w:rsid w:val="00F92A6E"/>
    <w:rsid w:val="00FC2D85"/>
    <w:rsid w:val="00FC7029"/>
    <w:rsid w:val="00FE5B02"/>
    <w:rsid w:val="00FF2622"/>
    <w:rsid w:val="00FF2E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C5A34625-6B3A-4A22-965C-1E61E38C9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4B0E13"/>
    <w:rPr>
      <w:color w:val="666666"/>
    </w:rPr>
  </w:style>
  <w:style w:type="character" w:styleId="Komentaronuoroda">
    <w:name w:val="annotation reference"/>
    <w:basedOn w:val="Numatytasispastraiposriftas"/>
    <w:semiHidden/>
    <w:unhideWhenUsed/>
    <w:rsid w:val="004B0E13"/>
    <w:rPr>
      <w:sz w:val="16"/>
      <w:szCs w:val="16"/>
    </w:rPr>
  </w:style>
  <w:style w:type="paragraph" w:styleId="Komentarotekstas">
    <w:name w:val="annotation text"/>
    <w:basedOn w:val="prastasis"/>
    <w:link w:val="KomentarotekstasDiagrama"/>
    <w:unhideWhenUsed/>
    <w:rsid w:val="004B0E13"/>
    <w:rPr>
      <w:sz w:val="20"/>
    </w:rPr>
  </w:style>
  <w:style w:type="character" w:customStyle="1" w:styleId="KomentarotekstasDiagrama">
    <w:name w:val="Komentaro tekstas Diagrama"/>
    <w:basedOn w:val="Numatytasispastraiposriftas"/>
    <w:link w:val="Komentarotekstas"/>
    <w:rsid w:val="004B0E13"/>
    <w:rPr>
      <w:sz w:val="20"/>
    </w:rPr>
  </w:style>
  <w:style w:type="paragraph" w:styleId="Komentarotema">
    <w:name w:val="annotation subject"/>
    <w:basedOn w:val="Komentarotekstas"/>
    <w:next w:val="Komentarotekstas"/>
    <w:link w:val="KomentarotemaDiagrama"/>
    <w:semiHidden/>
    <w:unhideWhenUsed/>
    <w:rsid w:val="004B0E13"/>
    <w:rPr>
      <w:b/>
      <w:bCs/>
    </w:rPr>
  </w:style>
  <w:style w:type="character" w:customStyle="1" w:styleId="KomentarotemaDiagrama">
    <w:name w:val="Komentaro tema Diagrama"/>
    <w:basedOn w:val="KomentarotekstasDiagrama"/>
    <w:link w:val="Komentarotema"/>
    <w:semiHidden/>
    <w:rsid w:val="004B0E13"/>
    <w:rPr>
      <w:b/>
      <w:bCs/>
      <w:sz w:val="20"/>
    </w:rPr>
  </w:style>
  <w:style w:type="paragraph" w:styleId="Debesliotekstas">
    <w:name w:val="Balloon Text"/>
    <w:basedOn w:val="prastasis"/>
    <w:link w:val="DebesliotekstasDiagrama"/>
    <w:semiHidden/>
    <w:unhideWhenUsed/>
    <w:rsid w:val="00892F3B"/>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92F3B"/>
    <w:rPr>
      <w:rFonts w:ascii="Segoe UI" w:hAnsi="Segoe UI" w:cs="Segoe UI"/>
      <w:sz w:val="18"/>
      <w:szCs w:val="18"/>
    </w:rPr>
  </w:style>
  <w:style w:type="character" w:styleId="Hipersaitas">
    <w:name w:val="Hyperlink"/>
    <w:basedOn w:val="Numatytasispastraiposriftas"/>
    <w:unhideWhenUsed/>
    <w:rsid w:val="00327CE1"/>
    <w:rPr>
      <w:color w:val="0563C1" w:themeColor="hyperlink"/>
      <w:u w:val="single"/>
    </w:rPr>
  </w:style>
  <w:style w:type="character" w:styleId="Neapdorotaspaminjimas">
    <w:name w:val="Unresolved Mention"/>
    <w:basedOn w:val="Numatytasispastraiposriftas"/>
    <w:uiPriority w:val="99"/>
    <w:semiHidden/>
    <w:unhideWhenUsed/>
    <w:rsid w:val="00327C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ermanas.sarkus@eit.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germanas.sarkus@eit.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09ed6654295852359a9e601e71704457">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b7aa5ea0d3850cadaeee9e60bf44e622"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_activity" ma:index="24" nillable="true" ma:displayName="_activity" ma:hidden="true" ma:internalName="_activity">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F963E007-ADC8-407E-8F51-F86F8AC5F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8519</Words>
  <Characters>4856</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13349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Ligita Kunigėlytė</dc:creator>
  <cp:lastModifiedBy>Dalia Alčauskienė</cp:lastModifiedBy>
  <cp:revision>3</cp:revision>
  <dcterms:created xsi:type="dcterms:W3CDTF">2025-11-26T17:31:00Z</dcterms:created>
  <dcterms:modified xsi:type="dcterms:W3CDTF">2025-11-26T17:54:00Z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